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CE13F9" w14:textId="6EEE86BA" w:rsidR="008A040D" w:rsidRPr="00B42D82" w:rsidRDefault="008A040D" w:rsidP="00B42D82">
      <w:pPr>
        <w:spacing w:after="0" w:line="276" w:lineRule="auto"/>
        <w:jc w:val="center"/>
        <w:rPr>
          <w:rFonts w:ascii="Arial" w:hAnsi="Arial" w:cs="Arial"/>
          <w:b/>
          <w:sz w:val="40"/>
          <w:szCs w:val="40"/>
        </w:rPr>
      </w:pPr>
      <w:r w:rsidRPr="00B42D82">
        <w:rPr>
          <w:rFonts w:ascii="Arial" w:hAnsi="Arial" w:cs="Arial"/>
          <w:b/>
          <w:sz w:val="40"/>
          <w:szCs w:val="40"/>
        </w:rPr>
        <w:t xml:space="preserve">DRUGO POROČILO </w:t>
      </w:r>
    </w:p>
    <w:p w14:paraId="75E10BE6" w14:textId="464E65C9" w:rsidR="008A040D" w:rsidRPr="00B42D82" w:rsidRDefault="008A040D" w:rsidP="00B42D82">
      <w:pPr>
        <w:spacing w:after="0" w:line="276" w:lineRule="auto"/>
        <w:jc w:val="center"/>
        <w:rPr>
          <w:rFonts w:ascii="Arial" w:hAnsi="Arial" w:cs="Arial"/>
          <w:b/>
          <w:sz w:val="40"/>
          <w:szCs w:val="40"/>
        </w:rPr>
      </w:pPr>
      <w:r w:rsidRPr="00B42D82">
        <w:rPr>
          <w:rFonts w:ascii="Arial" w:hAnsi="Arial" w:cs="Arial"/>
          <w:b/>
          <w:sz w:val="40"/>
          <w:szCs w:val="40"/>
        </w:rPr>
        <w:t>O IZVAJANJU UKREPOV IN PROJEKTOV</w:t>
      </w:r>
    </w:p>
    <w:p w14:paraId="55926B97" w14:textId="0E3F175F" w:rsidR="008A040D" w:rsidRPr="00B42D82" w:rsidRDefault="008A040D" w:rsidP="00B42D82">
      <w:pPr>
        <w:spacing w:after="0" w:line="276" w:lineRule="auto"/>
        <w:jc w:val="center"/>
        <w:rPr>
          <w:rFonts w:ascii="Arial" w:hAnsi="Arial" w:cs="Arial"/>
          <w:sz w:val="40"/>
          <w:szCs w:val="40"/>
        </w:rPr>
        <w:sectPr w:rsidR="008A040D" w:rsidRPr="00B42D82" w:rsidSect="00B73B4D">
          <w:headerReference w:type="default" r:id="rId8"/>
          <w:footerReference w:type="default" r:id="rId9"/>
          <w:headerReference w:type="first" r:id="rId10"/>
          <w:pgSz w:w="11906" w:h="16838"/>
          <w:pgMar w:top="1417" w:right="1417" w:bottom="1417" w:left="1417" w:header="1414" w:footer="708" w:gutter="0"/>
          <w:cols w:space="708"/>
          <w:titlePg/>
          <w:docGrid w:linePitch="360"/>
        </w:sectPr>
      </w:pPr>
      <w:r w:rsidRPr="00B42D82">
        <w:rPr>
          <w:rFonts w:ascii="Arial" w:hAnsi="Arial" w:cs="Arial"/>
          <w:noProof/>
          <w:sz w:val="40"/>
          <w:szCs w:val="40"/>
          <w:lang w:eastAsia="sl-SI"/>
        </w:rPr>
        <mc:AlternateContent>
          <mc:Choice Requires="wps">
            <w:drawing>
              <wp:anchor distT="0" distB="0" distL="114300" distR="114300" simplePos="0" relativeHeight="251661312" behindDoc="0" locked="0" layoutInCell="1" allowOverlap="1" wp14:anchorId="59D9431B" wp14:editId="00E4F72A">
                <wp:simplePos x="0" y="0"/>
                <wp:positionH relativeFrom="column">
                  <wp:posOffset>-53603</wp:posOffset>
                </wp:positionH>
                <wp:positionV relativeFrom="paragraph">
                  <wp:posOffset>2057784</wp:posOffset>
                </wp:positionV>
                <wp:extent cx="4391025" cy="3714750"/>
                <wp:effectExtent l="0" t="0" r="9525" b="0"/>
                <wp:wrapNone/>
                <wp:docPr id="6" name="Enakokraki trikotnik 6"/>
                <wp:cNvGraphicFramePr/>
                <a:graphic xmlns:a="http://schemas.openxmlformats.org/drawingml/2006/main">
                  <a:graphicData uri="http://schemas.microsoft.com/office/word/2010/wordprocessingShape">
                    <wps:wsp>
                      <wps:cNvSpPr/>
                      <wps:spPr>
                        <a:xfrm>
                          <a:off x="0" y="0"/>
                          <a:ext cx="4391025" cy="3714750"/>
                        </a:xfrm>
                        <a:prstGeom prst="triangle">
                          <a:avLst>
                            <a:gd name="adj" fmla="val 0"/>
                          </a:avLst>
                        </a:prstGeom>
                        <a:solidFill>
                          <a:srgbClr val="529DBA">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9B800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Enakokraki trikotnik 6" o:spid="_x0000_s1026" type="#_x0000_t5" style="position:absolute;margin-left:-4.2pt;margin-top:162.05pt;width:345.75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" adj="0" fillcolor="#529dba" stroked="f" strokeweight="1pt">
                <v:fill opacity="32896f"/>
              </v:shape>
            </w:pict>
          </mc:Fallback>
        </mc:AlternateContent>
      </w:r>
      <w:r w:rsidRPr="00B42D82">
        <w:rPr>
          <w:rFonts w:ascii="Arial" w:hAnsi="Arial" w:cs="Arial"/>
          <w:noProof/>
          <w:sz w:val="40"/>
          <w:szCs w:val="40"/>
          <w:lang w:eastAsia="sl-SI"/>
        </w:rPr>
        <mc:AlternateContent>
          <mc:Choice Requires="wps">
            <w:drawing>
              <wp:anchor distT="0" distB="0" distL="114300" distR="114300" simplePos="0" relativeHeight="251662336" behindDoc="0" locked="0" layoutInCell="1" allowOverlap="1" wp14:anchorId="654FF010" wp14:editId="19B9C711">
                <wp:simplePos x="0" y="0"/>
                <wp:positionH relativeFrom="column">
                  <wp:posOffset>1718627</wp:posOffset>
                </wp:positionH>
                <wp:positionV relativeFrom="paragraph">
                  <wp:posOffset>1566631</wp:posOffset>
                </wp:positionV>
                <wp:extent cx="3719195" cy="4709160"/>
                <wp:effectExtent l="318" t="0" r="0" b="0"/>
                <wp:wrapNone/>
                <wp:docPr id="4" name="Enakokraki trikotnik 4"/>
                <wp:cNvGraphicFramePr/>
                <a:graphic xmlns:a="http://schemas.openxmlformats.org/drawingml/2006/main">
                  <a:graphicData uri="http://schemas.microsoft.com/office/word/2010/wordprocessingShape">
                    <wps:wsp>
                      <wps:cNvSpPr/>
                      <wps:spPr>
                        <a:xfrm rot="16200000">
                          <a:off x="0" y="0"/>
                          <a:ext cx="3719195" cy="4709160"/>
                        </a:xfrm>
                        <a:prstGeom prst="triangle">
                          <a:avLst>
                            <a:gd name="adj" fmla="val 0"/>
                          </a:avLst>
                        </a:prstGeom>
                        <a:solidFill>
                          <a:srgbClr val="529DBA">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9EC59" id="Enakokraki trikotnik 4" o:spid="_x0000_s1026" type="#_x0000_t5" style="position:absolute;margin-left:135.3pt;margin-top:123.35pt;width:292.85pt;height:370.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" adj="0" fillcolor="#529dba" stroked="f" strokeweight="1pt">
                <v:fill opacity="32896f"/>
              </v:shape>
            </w:pict>
          </mc:Fallback>
        </mc:AlternateContent>
      </w:r>
      <w:r w:rsidRPr="00B42D82">
        <w:rPr>
          <w:rFonts w:ascii="Arial" w:hAnsi="Arial" w:cs="Arial"/>
          <w:noProof/>
          <w:sz w:val="40"/>
          <w:szCs w:val="40"/>
          <w:lang w:eastAsia="sl-SI"/>
        </w:rPr>
        <mc:AlternateContent>
          <mc:Choice Requires="wps">
            <w:drawing>
              <wp:anchor distT="0" distB="0" distL="114300" distR="114300" simplePos="0" relativeHeight="251660288" behindDoc="0" locked="0" layoutInCell="1" allowOverlap="1" wp14:anchorId="57E832B2" wp14:editId="255C1A76">
                <wp:simplePos x="0" y="0"/>
                <wp:positionH relativeFrom="column">
                  <wp:posOffset>-57701</wp:posOffset>
                </wp:positionH>
                <wp:positionV relativeFrom="paragraph">
                  <wp:posOffset>2061558</wp:posOffset>
                </wp:positionV>
                <wp:extent cx="5995988" cy="3714750"/>
                <wp:effectExtent l="0" t="0" r="5080" b="0"/>
                <wp:wrapNone/>
                <wp:docPr id="8" name="Pravokotnik 8"/>
                <wp:cNvGraphicFramePr/>
                <a:graphic xmlns:a="http://schemas.openxmlformats.org/drawingml/2006/main">
                  <a:graphicData uri="http://schemas.microsoft.com/office/word/2010/wordprocessingShape">
                    <wps:wsp>
                      <wps:cNvSpPr/>
                      <wps:spPr>
                        <a:xfrm>
                          <a:off x="0" y="0"/>
                          <a:ext cx="5995988" cy="3714750"/>
                        </a:xfrm>
                        <a:prstGeom prst="rect">
                          <a:avLst/>
                        </a:prstGeom>
                        <a:solidFill>
                          <a:srgbClr val="529DBA">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8BF377" id="Pravokotnik 8" o:spid="_x0000_s1026" style="position:absolute;margin-left:-4.55pt;margin-top:162.35pt;width:472.15pt;height:29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" fillcolor="#529dba" stroked="f" strokeweight="1pt">
                <v:fill opacity="32896f"/>
              </v:rect>
            </w:pict>
          </mc:Fallback>
        </mc:AlternateContent>
      </w:r>
      <w:r w:rsidRPr="00B42D82">
        <w:rPr>
          <w:rFonts w:ascii="Arial" w:hAnsi="Arial" w:cs="Arial"/>
          <w:noProof/>
          <w:sz w:val="40"/>
          <w:szCs w:val="40"/>
          <w:lang w:eastAsia="sl-SI"/>
        </w:rPr>
        <w:drawing>
          <wp:anchor distT="0" distB="0" distL="114300" distR="114300" simplePos="0" relativeHeight="251659264" behindDoc="0" locked="0" layoutInCell="1" allowOverlap="1" wp14:anchorId="6D367591" wp14:editId="459596ED">
            <wp:simplePos x="0" y="0"/>
            <wp:positionH relativeFrom="column">
              <wp:posOffset>-56016</wp:posOffset>
            </wp:positionH>
            <wp:positionV relativeFrom="paragraph">
              <wp:posOffset>2063498</wp:posOffset>
            </wp:positionV>
            <wp:extent cx="5991799" cy="3710940"/>
            <wp:effectExtent l="0" t="0" r="9525" b="381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449" r="72"/>
                    <a:stretch/>
                  </pic:blipFill>
                  <pic:spPr bwMode="auto">
                    <a:xfrm>
                      <a:off x="0" y="0"/>
                      <a:ext cx="5991799" cy="3710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2D82">
        <w:rPr>
          <w:rFonts w:ascii="Arial" w:hAnsi="Arial" w:cs="Arial"/>
          <w:b/>
          <w:sz w:val="40"/>
          <w:szCs w:val="40"/>
        </w:rPr>
        <w:t xml:space="preserve">POVEZANIH Z ODPRAVO POSLEDIC POPLAV IN </w:t>
      </w:r>
      <w:r w:rsidR="00B42D82" w:rsidRPr="00B42D82">
        <w:rPr>
          <w:rFonts w:ascii="Arial" w:hAnsi="Arial" w:cs="Arial"/>
          <w:b/>
          <w:sz w:val="40"/>
          <w:szCs w:val="40"/>
        </w:rPr>
        <w:t>ZEMELJSKIH PLAZOV IZ AVGUSTA 2023</w:t>
      </w:r>
    </w:p>
    <w:sdt>
      <w:sdtPr>
        <w:rPr>
          <w:rFonts w:asciiTheme="minorHAnsi" w:eastAsiaTheme="minorHAnsi" w:hAnsiTheme="minorHAnsi" w:cstheme="minorBidi"/>
          <w:color w:val="auto"/>
          <w:sz w:val="22"/>
          <w:szCs w:val="22"/>
          <w:lang w:eastAsia="en-US"/>
        </w:rPr>
        <w:id w:val="-443842603"/>
        <w:docPartObj>
          <w:docPartGallery w:val="Table of Contents"/>
          <w:docPartUnique/>
        </w:docPartObj>
      </w:sdtPr>
      <w:sdtEndPr>
        <w:rPr>
          <w:b/>
          <w:bCs/>
        </w:rPr>
      </w:sdtEndPr>
      <w:sdtContent>
        <w:p w14:paraId="3F9E8EB7" w14:textId="77777777" w:rsidR="008A040D" w:rsidRDefault="008A040D" w:rsidP="008A040D">
          <w:pPr>
            <w:pStyle w:val="NaslovTOC"/>
          </w:pPr>
          <w:r>
            <w:t>Vsebina</w:t>
          </w:r>
        </w:p>
        <w:p w14:paraId="47C27AEC" w14:textId="77777777" w:rsidR="008A040D" w:rsidRPr="00B42D82" w:rsidRDefault="008A040D">
          <w:pPr>
            <w:pStyle w:val="Kazalovsebine1"/>
            <w:rPr>
              <w:rFonts w:ascii="Arial" w:eastAsiaTheme="minorEastAsia" w:hAnsi="Arial" w:cs="Arial"/>
              <w:noProof/>
              <w:sz w:val="20"/>
              <w:szCs w:val="20"/>
              <w:lang w:eastAsia="sl-SI"/>
            </w:rPr>
          </w:pPr>
          <w:r w:rsidRPr="00B42D82">
            <w:rPr>
              <w:rFonts w:ascii="Arial" w:hAnsi="Arial" w:cs="Arial"/>
              <w:b/>
              <w:bCs/>
              <w:sz w:val="20"/>
              <w:szCs w:val="20"/>
            </w:rPr>
            <w:fldChar w:fldCharType="begin"/>
          </w:r>
          <w:r w:rsidRPr="00B42D82">
            <w:rPr>
              <w:rFonts w:ascii="Arial" w:hAnsi="Arial" w:cs="Arial"/>
              <w:b/>
              <w:bCs/>
              <w:sz w:val="20"/>
              <w:szCs w:val="20"/>
            </w:rPr>
            <w:instrText xml:space="preserve"> TOC \o "1-3" \h \z \u </w:instrText>
          </w:r>
          <w:r w:rsidRPr="00B42D82">
            <w:rPr>
              <w:rFonts w:ascii="Arial" w:hAnsi="Arial" w:cs="Arial"/>
              <w:b/>
              <w:bCs/>
              <w:sz w:val="20"/>
              <w:szCs w:val="20"/>
            </w:rPr>
            <w:fldChar w:fldCharType="separate"/>
          </w:r>
          <w:hyperlink w:anchor="_Toc196485812" w:history="1">
            <w:r w:rsidRPr="00B42D82">
              <w:rPr>
                <w:rStyle w:val="Hiperpovezava"/>
                <w:rFonts w:ascii="Arial" w:hAnsi="Arial" w:cs="Arial"/>
                <w:noProof/>
                <w:sz w:val="20"/>
                <w:szCs w:val="20"/>
              </w:rPr>
              <w:t>Uvod</w:t>
            </w:r>
            <w:r w:rsidRPr="00B42D82">
              <w:rPr>
                <w:rFonts w:ascii="Arial" w:hAnsi="Arial" w:cs="Arial"/>
                <w:noProof/>
                <w:webHidden/>
                <w:sz w:val="20"/>
                <w:szCs w:val="20"/>
              </w:rPr>
              <w:tab/>
            </w:r>
            <w:r w:rsidRPr="00B42D82">
              <w:rPr>
                <w:rFonts w:ascii="Arial" w:hAnsi="Arial" w:cs="Arial"/>
                <w:noProof/>
                <w:webHidden/>
                <w:sz w:val="20"/>
                <w:szCs w:val="20"/>
              </w:rPr>
              <w:fldChar w:fldCharType="begin"/>
            </w:r>
            <w:r w:rsidRPr="00B42D82">
              <w:rPr>
                <w:rFonts w:ascii="Arial" w:hAnsi="Arial" w:cs="Arial"/>
                <w:noProof/>
                <w:webHidden/>
                <w:sz w:val="20"/>
                <w:szCs w:val="20"/>
              </w:rPr>
              <w:instrText xml:space="preserve"> PAGEREF _Toc196485812 \h </w:instrText>
            </w:r>
            <w:r w:rsidRPr="00B42D82">
              <w:rPr>
                <w:rFonts w:ascii="Arial" w:hAnsi="Arial" w:cs="Arial"/>
                <w:noProof/>
                <w:webHidden/>
                <w:sz w:val="20"/>
                <w:szCs w:val="20"/>
              </w:rPr>
            </w:r>
            <w:r w:rsidRPr="00B42D82">
              <w:rPr>
                <w:rFonts w:ascii="Arial" w:hAnsi="Arial" w:cs="Arial"/>
                <w:noProof/>
                <w:webHidden/>
                <w:sz w:val="20"/>
                <w:szCs w:val="20"/>
              </w:rPr>
              <w:fldChar w:fldCharType="separate"/>
            </w:r>
            <w:r w:rsidRPr="00B42D82">
              <w:rPr>
                <w:rFonts w:ascii="Arial" w:hAnsi="Arial" w:cs="Arial"/>
                <w:noProof/>
                <w:webHidden/>
                <w:sz w:val="20"/>
                <w:szCs w:val="20"/>
              </w:rPr>
              <w:t>3</w:t>
            </w:r>
            <w:r w:rsidRPr="00B42D82">
              <w:rPr>
                <w:rFonts w:ascii="Arial" w:hAnsi="Arial" w:cs="Arial"/>
                <w:noProof/>
                <w:webHidden/>
                <w:sz w:val="20"/>
                <w:szCs w:val="20"/>
              </w:rPr>
              <w:fldChar w:fldCharType="end"/>
            </w:r>
          </w:hyperlink>
        </w:p>
        <w:p w14:paraId="0AF28921" w14:textId="77777777" w:rsidR="008A040D" w:rsidRPr="00B42D82" w:rsidRDefault="007E17FB">
          <w:pPr>
            <w:pStyle w:val="Kazalovsebine1"/>
            <w:rPr>
              <w:rFonts w:ascii="Arial" w:eastAsiaTheme="minorEastAsia" w:hAnsi="Arial" w:cs="Arial"/>
              <w:noProof/>
              <w:sz w:val="20"/>
              <w:szCs w:val="20"/>
              <w:lang w:eastAsia="sl-SI"/>
            </w:rPr>
          </w:pPr>
          <w:hyperlink w:anchor="_Toc196485813" w:history="1">
            <w:r w:rsidR="008A040D" w:rsidRPr="00B42D82">
              <w:rPr>
                <w:rStyle w:val="Hiperpovezava"/>
                <w:rFonts w:ascii="Arial" w:hAnsi="Arial" w:cs="Arial"/>
                <w:noProof/>
                <w:sz w:val="20"/>
                <w:szCs w:val="20"/>
              </w:rPr>
              <w:t>Struktura finančne porabe v letu 2024</w:t>
            </w:r>
            <w:r w:rsidR="008A040D" w:rsidRPr="00B42D82">
              <w:rPr>
                <w:rFonts w:ascii="Arial" w:hAnsi="Arial" w:cs="Arial"/>
                <w:noProof/>
                <w:webHidden/>
                <w:sz w:val="20"/>
                <w:szCs w:val="20"/>
              </w:rPr>
              <w:tab/>
            </w:r>
            <w:r w:rsidR="008A040D" w:rsidRPr="00B42D82">
              <w:rPr>
                <w:rFonts w:ascii="Arial" w:hAnsi="Arial" w:cs="Arial"/>
                <w:noProof/>
                <w:webHidden/>
                <w:sz w:val="20"/>
                <w:szCs w:val="20"/>
              </w:rPr>
              <w:fldChar w:fldCharType="begin"/>
            </w:r>
            <w:r w:rsidR="008A040D" w:rsidRPr="00B42D82">
              <w:rPr>
                <w:rFonts w:ascii="Arial" w:hAnsi="Arial" w:cs="Arial"/>
                <w:noProof/>
                <w:webHidden/>
                <w:sz w:val="20"/>
                <w:szCs w:val="20"/>
              </w:rPr>
              <w:instrText xml:space="preserve"> PAGEREF _Toc196485813 \h </w:instrText>
            </w:r>
            <w:r w:rsidR="008A040D" w:rsidRPr="00B42D82">
              <w:rPr>
                <w:rFonts w:ascii="Arial" w:hAnsi="Arial" w:cs="Arial"/>
                <w:noProof/>
                <w:webHidden/>
                <w:sz w:val="20"/>
                <w:szCs w:val="20"/>
              </w:rPr>
            </w:r>
            <w:r w:rsidR="008A040D" w:rsidRPr="00B42D82">
              <w:rPr>
                <w:rFonts w:ascii="Arial" w:hAnsi="Arial" w:cs="Arial"/>
                <w:noProof/>
                <w:webHidden/>
                <w:sz w:val="20"/>
                <w:szCs w:val="20"/>
              </w:rPr>
              <w:fldChar w:fldCharType="separate"/>
            </w:r>
            <w:r w:rsidR="008A040D" w:rsidRPr="00B42D82">
              <w:rPr>
                <w:rFonts w:ascii="Arial" w:hAnsi="Arial" w:cs="Arial"/>
                <w:noProof/>
                <w:webHidden/>
                <w:sz w:val="20"/>
                <w:szCs w:val="20"/>
              </w:rPr>
              <w:t>4</w:t>
            </w:r>
            <w:r w:rsidR="008A040D" w:rsidRPr="00B42D82">
              <w:rPr>
                <w:rFonts w:ascii="Arial" w:hAnsi="Arial" w:cs="Arial"/>
                <w:noProof/>
                <w:webHidden/>
                <w:sz w:val="20"/>
                <w:szCs w:val="20"/>
              </w:rPr>
              <w:fldChar w:fldCharType="end"/>
            </w:r>
          </w:hyperlink>
        </w:p>
        <w:p w14:paraId="15835EDA" w14:textId="77777777" w:rsidR="008A040D" w:rsidRPr="00B42D82" w:rsidRDefault="007E17FB">
          <w:pPr>
            <w:pStyle w:val="Kazalovsebine1"/>
            <w:rPr>
              <w:rFonts w:ascii="Arial" w:eastAsiaTheme="minorEastAsia" w:hAnsi="Arial" w:cs="Arial"/>
              <w:noProof/>
              <w:sz w:val="20"/>
              <w:szCs w:val="20"/>
              <w:lang w:eastAsia="sl-SI"/>
            </w:rPr>
          </w:pPr>
          <w:hyperlink w:anchor="_Toc196485814" w:history="1">
            <w:r w:rsidR="008A040D" w:rsidRPr="00B42D82">
              <w:rPr>
                <w:rStyle w:val="Hiperpovezava"/>
                <w:rFonts w:ascii="Arial" w:hAnsi="Arial" w:cs="Arial"/>
                <w:noProof/>
                <w:sz w:val="20"/>
                <w:szCs w:val="20"/>
              </w:rPr>
              <w:t>Povzetek</w:t>
            </w:r>
            <w:r w:rsidR="008A040D" w:rsidRPr="00B42D82">
              <w:rPr>
                <w:rFonts w:ascii="Arial" w:hAnsi="Arial" w:cs="Arial"/>
                <w:noProof/>
                <w:webHidden/>
                <w:sz w:val="20"/>
                <w:szCs w:val="20"/>
              </w:rPr>
              <w:tab/>
            </w:r>
            <w:r w:rsidR="008A040D" w:rsidRPr="00B42D82">
              <w:rPr>
                <w:rFonts w:ascii="Arial" w:hAnsi="Arial" w:cs="Arial"/>
                <w:noProof/>
                <w:webHidden/>
                <w:sz w:val="20"/>
                <w:szCs w:val="20"/>
              </w:rPr>
              <w:fldChar w:fldCharType="begin"/>
            </w:r>
            <w:r w:rsidR="008A040D" w:rsidRPr="00B42D82">
              <w:rPr>
                <w:rFonts w:ascii="Arial" w:hAnsi="Arial" w:cs="Arial"/>
                <w:noProof/>
                <w:webHidden/>
                <w:sz w:val="20"/>
                <w:szCs w:val="20"/>
              </w:rPr>
              <w:instrText xml:space="preserve"> PAGEREF _Toc196485814 \h </w:instrText>
            </w:r>
            <w:r w:rsidR="008A040D" w:rsidRPr="00B42D82">
              <w:rPr>
                <w:rFonts w:ascii="Arial" w:hAnsi="Arial" w:cs="Arial"/>
                <w:noProof/>
                <w:webHidden/>
                <w:sz w:val="20"/>
                <w:szCs w:val="20"/>
              </w:rPr>
            </w:r>
            <w:r w:rsidR="008A040D" w:rsidRPr="00B42D82">
              <w:rPr>
                <w:rFonts w:ascii="Arial" w:hAnsi="Arial" w:cs="Arial"/>
                <w:noProof/>
                <w:webHidden/>
                <w:sz w:val="20"/>
                <w:szCs w:val="20"/>
              </w:rPr>
              <w:fldChar w:fldCharType="separate"/>
            </w:r>
            <w:r w:rsidR="008A040D" w:rsidRPr="00B42D82">
              <w:rPr>
                <w:rFonts w:ascii="Arial" w:hAnsi="Arial" w:cs="Arial"/>
                <w:noProof/>
                <w:webHidden/>
                <w:sz w:val="20"/>
                <w:szCs w:val="20"/>
              </w:rPr>
              <w:t>5</w:t>
            </w:r>
            <w:r w:rsidR="008A040D" w:rsidRPr="00B42D82">
              <w:rPr>
                <w:rFonts w:ascii="Arial" w:hAnsi="Arial" w:cs="Arial"/>
                <w:noProof/>
                <w:webHidden/>
                <w:sz w:val="20"/>
                <w:szCs w:val="20"/>
              </w:rPr>
              <w:fldChar w:fldCharType="end"/>
            </w:r>
          </w:hyperlink>
        </w:p>
        <w:p w14:paraId="6BDA9CF2" w14:textId="77777777" w:rsidR="008A040D" w:rsidRPr="00B42D82" w:rsidRDefault="007E17FB">
          <w:pPr>
            <w:pStyle w:val="Kazalovsebine1"/>
            <w:rPr>
              <w:rFonts w:ascii="Arial" w:eastAsiaTheme="minorEastAsia" w:hAnsi="Arial" w:cs="Arial"/>
              <w:noProof/>
              <w:sz w:val="20"/>
              <w:szCs w:val="20"/>
              <w:lang w:eastAsia="sl-SI"/>
            </w:rPr>
          </w:pPr>
          <w:hyperlink w:anchor="_Toc196485815" w:history="1">
            <w:r w:rsidR="008A040D" w:rsidRPr="00B42D82">
              <w:rPr>
                <w:rStyle w:val="Hiperpovezava"/>
                <w:rFonts w:ascii="Arial" w:hAnsi="Arial" w:cs="Arial"/>
                <w:noProof/>
                <w:sz w:val="20"/>
                <w:szCs w:val="20"/>
              </w:rPr>
              <w:t>Ukrepi</w:t>
            </w:r>
            <w:r w:rsidR="008A040D" w:rsidRPr="00B42D82">
              <w:rPr>
                <w:rFonts w:ascii="Arial" w:hAnsi="Arial" w:cs="Arial"/>
                <w:noProof/>
                <w:webHidden/>
                <w:sz w:val="20"/>
                <w:szCs w:val="20"/>
              </w:rPr>
              <w:tab/>
            </w:r>
            <w:r w:rsidR="008A040D" w:rsidRPr="00B42D82">
              <w:rPr>
                <w:rFonts w:ascii="Arial" w:hAnsi="Arial" w:cs="Arial"/>
                <w:noProof/>
                <w:webHidden/>
                <w:sz w:val="20"/>
                <w:szCs w:val="20"/>
              </w:rPr>
              <w:fldChar w:fldCharType="begin"/>
            </w:r>
            <w:r w:rsidR="008A040D" w:rsidRPr="00B42D82">
              <w:rPr>
                <w:rFonts w:ascii="Arial" w:hAnsi="Arial" w:cs="Arial"/>
                <w:noProof/>
                <w:webHidden/>
                <w:sz w:val="20"/>
                <w:szCs w:val="20"/>
              </w:rPr>
              <w:instrText xml:space="preserve"> PAGEREF _Toc196485815 \h </w:instrText>
            </w:r>
            <w:r w:rsidR="008A040D" w:rsidRPr="00B42D82">
              <w:rPr>
                <w:rFonts w:ascii="Arial" w:hAnsi="Arial" w:cs="Arial"/>
                <w:noProof/>
                <w:webHidden/>
                <w:sz w:val="20"/>
                <w:szCs w:val="20"/>
              </w:rPr>
            </w:r>
            <w:r w:rsidR="008A040D" w:rsidRPr="00B42D82">
              <w:rPr>
                <w:rFonts w:ascii="Arial" w:hAnsi="Arial" w:cs="Arial"/>
                <w:noProof/>
                <w:webHidden/>
                <w:sz w:val="20"/>
                <w:szCs w:val="20"/>
              </w:rPr>
              <w:fldChar w:fldCharType="separate"/>
            </w:r>
            <w:r w:rsidR="008A040D" w:rsidRPr="00B42D82">
              <w:rPr>
                <w:rFonts w:ascii="Arial" w:hAnsi="Arial" w:cs="Arial"/>
                <w:noProof/>
                <w:webHidden/>
                <w:sz w:val="20"/>
                <w:szCs w:val="20"/>
              </w:rPr>
              <w:t>8</w:t>
            </w:r>
            <w:r w:rsidR="008A040D" w:rsidRPr="00B42D82">
              <w:rPr>
                <w:rFonts w:ascii="Arial" w:hAnsi="Arial" w:cs="Arial"/>
                <w:noProof/>
                <w:webHidden/>
                <w:sz w:val="20"/>
                <w:szCs w:val="20"/>
              </w:rPr>
              <w:fldChar w:fldCharType="end"/>
            </w:r>
          </w:hyperlink>
        </w:p>
        <w:p w14:paraId="3CC3E241" w14:textId="77777777" w:rsidR="008A040D" w:rsidRPr="00B42D82" w:rsidRDefault="007E17FB">
          <w:pPr>
            <w:pStyle w:val="Kazalovsebine2"/>
            <w:tabs>
              <w:tab w:val="right" w:leader="dot" w:pos="9062"/>
            </w:tabs>
            <w:rPr>
              <w:rFonts w:ascii="Arial" w:eastAsiaTheme="minorEastAsia" w:hAnsi="Arial" w:cs="Arial"/>
              <w:noProof/>
              <w:sz w:val="20"/>
              <w:szCs w:val="20"/>
              <w:lang w:eastAsia="sl-SI"/>
            </w:rPr>
          </w:pPr>
          <w:hyperlink w:anchor="_Toc196485816" w:history="1">
            <w:r w:rsidR="008A040D" w:rsidRPr="00B42D82">
              <w:rPr>
                <w:rStyle w:val="Hiperpovezava"/>
                <w:rFonts w:ascii="Arial" w:hAnsi="Arial" w:cs="Arial"/>
                <w:noProof/>
                <w:sz w:val="20"/>
                <w:szCs w:val="20"/>
              </w:rPr>
              <w:t>Ministrstvo za delo, družino, socialne zadeve in enake možnosti</w:t>
            </w:r>
            <w:r w:rsidR="008A040D" w:rsidRPr="00B42D82">
              <w:rPr>
                <w:rFonts w:ascii="Arial" w:hAnsi="Arial" w:cs="Arial"/>
                <w:noProof/>
                <w:webHidden/>
                <w:sz w:val="20"/>
                <w:szCs w:val="20"/>
              </w:rPr>
              <w:tab/>
            </w:r>
            <w:r w:rsidR="008A040D" w:rsidRPr="00B42D82">
              <w:rPr>
                <w:rFonts w:ascii="Arial" w:hAnsi="Arial" w:cs="Arial"/>
                <w:noProof/>
                <w:webHidden/>
                <w:sz w:val="20"/>
                <w:szCs w:val="20"/>
              </w:rPr>
              <w:fldChar w:fldCharType="begin"/>
            </w:r>
            <w:r w:rsidR="008A040D" w:rsidRPr="00B42D82">
              <w:rPr>
                <w:rFonts w:ascii="Arial" w:hAnsi="Arial" w:cs="Arial"/>
                <w:noProof/>
                <w:webHidden/>
                <w:sz w:val="20"/>
                <w:szCs w:val="20"/>
              </w:rPr>
              <w:instrText xml:space="preserve"> PAGEREF _Toc196485816 \h </w:instrText>
            </w:r>
            <w:r w:rsidR="008A040D" w:rsidRPr="00B42D82">
              <w:rPr>
                <w:rFonts w:ascii="Arial" w:hAnsi="Arial" w:cs="Arial"/>
                <w:noProof/>
                <w:webHidden/>
                <w:sz w:val="20"/>
                <w:szCs w:val="20"/>
              </w:rPr>
            </w:r>
            <w:r w:rsidR="008A040D" w:rsidRPr="00B42D82">
              <w:rPr>
                <w:rFonts w:ascii="Arial" w:hAnsi="Arial" w:cs="Arial"/>
                <w:noProof/>
                <w:webHidden/>
                <w:sz w:val="20"/>
                <w:szCs w:val="20"/>
              </w:rPr>
              <w:fldChar w:fldCharType="separate"/>
            </w:r>
            <w:r w:rsidR="008A040D" w:rsidRPr="00B42D82">
              <w:rPr>
                <w:rFonts w:ascii="Arial" w:hAnsi="Arial" w:cs="Arial"/>
                <w:noProof/>
                <w:webHidden/>
                <w:sz w:val="20"/>
                <w:szCs w:val="20"/>
              </w:rPr>
              <w:t>8</w:t>
            </w:r>
            <w:r w:rsidR="008A040D" w:rsidRPr="00B42D82">
              <w:rPr>
                <w:rFonts w:ascii="Arial" w:hAnsi="Arial" w:cs="Arial"/>
                <w:noProof/>
                <w:webHidden/>
                <w:sz w:val="20"/>
                <w:szCs w:val="20"/>
              </w:rPr>
              <w:fldChar w:fldCharType="end"/>
            </w:r>
          </w:hyperlink>
        </w:p>
        <w:p w14:paraId="41CBB8A5" w14:textId="77777777" w:rsidR="008A040D" w:rsidRPr="00B42D82" w:rsidRDefault="007E17FB">
          <w:pPr>
            <w:pStyle w:val="Kazalovsebine2"/>
            <w:tabs>
              <w:tab w:val="right" w:leader="dot" w:pos="9062"/>
            </w:tabs>
            <w:rPr>
              <w:rFonts w:ascii="Arial" w:eastAsiaTheme="minorEastAsia" w:hAnsi="Arial" w:cs="Arial"/>
              <w:noProof/>
              <w:sz w:val="20"/>
              <w:szCs w:val="20"/>
              <w:lang w:eastAsia="sl-SI"/>
            </w:rPr>
          </w:pPr>
          <w:hyperlink w:anchor="_Toc196485817" w:history="1">
            <w:r w:rsidR="008A040D" w:rsidRPr="00B42D82">
              <w:rPr>
                <w:rStyle w:val="Hiperpovezava"/>
                <w:rFonts w:ascii="Arial" w:hAnsi="Arial" w:cs="Arial"/>
                <w:noProof/>
                <w:sz w:val="20"/>
                <w:szCs w:val="20"/>
              </w:rPr>
              <w:t>Ministrstvo za finance</w:t>
            </w:r>
            <w:r w:rsidR="008A040D" w:rsidRPr="00B42D82">
              <w:rPr>
                <w:rFonts w:ascii="Arial" w:hAnsi="Arial" w:cs="Arial"/>
                <w:noProof/>
                <w:webHidden/>
                <w:sz w:val="20"/>
                <w:szCs w:val="20"/>
              </w:rPr>
              <w:tab/>
            </w:r>
            <w:r w:rsidR="008A040D" w:rsidRPr="00B42D82">
              <w:rPr>
                <w:rFonts w:ascii="Arial" w:hAnsi="Arial" w:cs="Arial"/>
                <w:noProof/>
                <w:webHidden/>
                <w:sz w:val="20"/>
                <w:szCs w:val="20"/>
              </w:rPr>
              <w:fldChar w:fldCharType="begin"/>
            </w:r>
            <w:r w:rsidR="008A040D" w:rsidRPr="00B42D82">
              <w:rPr>
                <w:rFonts w:ascii="Arial" w:hAnsi="Arial" w:cs="Arial"/>
                <w:noProof/>
                <w:webHidden/>
                <w:sz w:val="20"/>
                <w:szCs w:val="20"/>
              </w:rPr>
              <w:instrText xml:space="preserve"> PAGEREF _Toc196485817 \h </w:instrText>
            </w:r>
            <w:r w:rsidR="008A040D" w:rsidRPr="00B42D82">
              <w:rPr>
                <w:rFonts w:ascii="Arial" w:hAnsi="Arial" w:cs="Arial"/>
                <w:noProof/>
                <w:webHidden/>
                <w:sz w:val="20"/>
                <w:szCs w:val="20"/>
              </w:rPr>
            </w:r>
            <w:r w:rsidR="008A040D" w:rsidRPr="00B42D82">
              <w:rPr>
                <w:rFonts w:ascii="Arial" w:hAnsi="Arial" w:cs="Arial"/>
                <w:noProof/>
                <w:webHidden/>
                <w:sz w:val="20"/>
                <w:szCs w:val="20"/>
              </w:rPr>
              <w:fldChar w:fldCharType="separate"/>
            </w:r>
            <w:r w:rsidR="008A040D" w:rsidRPr="00B42D82">
              <w:rPr>
                <w:rFonts w:ascii="Arial" w:hAnsi="Arial" w:cs="Arial"/>
                <w:noProof/>
                <w:webHidden/>
                <w:sz w:val="20"/>
                <w:szCs w:val="20"/>
              </w:rPr>
              <w:t>10</w:t>
            </w:r>
            <w:r w:rsidR="008A040D" w:rsidRPr="00B42D82">
              <w:rPr>
                <w:rFonts w:ascii="Arial" w:hAnsi="Arial" w:cs="Arial"/>
                <w:noProof/>
                <w:webHidden/>
                <w:sz w:val="20"/>
                <w:szCs w:val="20"/>
              </w:rPr>
              <w:fldChar w:fldCharType="end"/>
            </w:r>
          </w:hyperlink>
        </w:p>
        <w:p w14:paraId="3F777466" w14:textId="77777777" w:rsidR="008A040D" w:rsidRPr="00B42D82" w:rsidRDefault="007E17FB">
          <w:pPr>
            <w:pStyle w:val="Kazalovsebine2"/>
            <w:tabs>
              <w:tab w:val="right" w:leader="dot" w:pos="9062"/>
            </w:tabs>
            <w:rPr>
              <w:rFonts w:ascii="Arial" w:eastAsiaTheme="minorEastAsia" w:hAnsi="Arial" w:cs="Arial"/>
              <w:noProof/>
              <w:sz w:val="20"/>
              <w:szCs w:val="20"/>
              <w:lang w:eastAsia="sl-SI"/>
            </w:rPr>
          </w:pPr>
          <w:hyperlink w:anchor="_Toc196485818" w:history="1">
            <w:r w:rsidR="008A040D" w:rsidRPr="00B42D82">
              <w:rPr>
                <w:rStyle w:val="Hiperpovezava"/>
                <w:rFonts w:ascii="Arial" w:hAnsi="Arial" w:cs="Arial"/>
                <w:noProof/>
                <w:sz w:val="20"/>
                <w:szCs w:val="20"/>
              </w:rPr>
              <w:t>Ministrstvo za javno upravo</w:t>
            </w:r>
            <w:r w:rsidR="008A040D" w:rsidRPr="00B42D82">
              <w:rPr>
                <w:rFonts w:ascii="Arial" w:hAnsi="Arial" w:cs="Arial"/>
                <w:noProof/>
                <w:webHidden/>
                <w:sz w:val="20"/>
                <w:szCs w:val="20"/>
              </w:rPr>
              <w:tab/>
            </w:r>
            <w:r w:rsidR="008A040D" w:rsidRPr="00B42D82">
              <w:rPr>
                <w:rFonts w:ascii="Arial" w:hAnsi="Arial" w:cs="Arial"/>
                <w:noProof/>
                <w:webHidden/>
                <w:sz w:val="20"/>
                <w:szCs w:val="20"/>
              </w:rPr>
              <w:fldChar w:fldCharType="begin"/>
            </w:r>
            <w:r w:rsidR="008A040D" w:rsidRPr="00B42D82">
              <w:rPr>
                <w:rFonts w:ascii="Arial" w:hAnsi="Arial" w:cs="Arial"/>
                <w:noProof/>
                <w:webHidden/>
                <w:sz w:val="20"/>
                <w:szCs w:val="20"/>
              </w:rPr>
              <w:instrText xml:space="preserve"> PAGEREF _Toc196485818 \h </w:instrText>
            </w:r>
            <w:r w:rsidR="008A040D" w:rsidRPr="00B42D82">
              <w:rPr>
                <w:rFonts w:ascii="Arial" w:hAnsi="Arial" w:cs="Arial"/>
                <w:noProof/>
                <w:webHidden/>
                <w:sz w:val="20"/>
                <w:szCs w:val="20"/>
              </w:rPr>
            </w:r>
            <w:r w:rsidR="008A040D" w:rsidRPr="00B42D82">
              <w:rPr>
                <w:rFonts w:ascii="Arial" w:hAnsi="Arial" w:cs="Arial"/>
                <w:noProof/>
                <w:webHidden/>
                <w:sz w:val="20"/>
                <w:szCs w:val="20"/>
              </w:rPr>
              <w:fldChar w:fldCharType="separate"/>
            </w:r>
            <w:r w:rsidR="008A040D" w:rsidRPr="00B42D82">
              <w:rPr>
                <w:rFonts w:ascii="Arial" w:hAnsi="Arial" w:cs="Arial"/>
                <w:noProof/>
                <w:webHidden/>
                <w:sz w:val="20"/>
                <w:szCs w:val="20"/>
              </w:rPr>
              <w:t>12</w:t>
            </w:r>
            <w:r w:rsidR="008A040D" w:rsidRPr="00B42D82">
              <w:rPr>
                <w:rFonts w:ascii="Arial" w:hAnsi="Arial" w:cs="Arial"/>
                <w:noProof/>
                <w:webHidden/>
                <w:sz w:val="20"/>
                <w:szCs w:val="20"/>
              </w:rPr>
              <w:fldChar w:fldCharType="end"/>
            </w:r>
          </w:hyperlink>
        </w:p>
        <w:p w14:paraId="64B93A74" w14:textId="77777777" w:rsidR="008A040D" w:rsidRPr="00B42D82" w:rsidRDefault="007E17FB">
          <w:pPr>
            <w:pStyle w:val="Kazalovsebine2"/>
            <w:tabs>
              <w:tab w:val="right" w:leader="dot" w:pos="9062"/>
            </w:tabs>
            <w:rPr>
              <w:rFonts w:ascii="Arial" w:eastAsiaTheme="minorEastAsia" w:hAnsi="Arial" w:cs="Arial"/>
              <w:noProof/>
              <w:sz w:val="20"/>
              <w:szCs w:val="20"/>
              <w:lang w:eastAsia="sl-SI"/>
            </w:rPr>
          </w:pPr>
          <w:hyperlink w:anchor="_Toc196485819" w:history="1">
            <w:r w:rsidR="008A040D" w:rsidRPr="00B42D82">
              <w:rPr>
                <w:rStyle w:val="Hiperpovezava"/>
                <w:rFonts w:ascii="Arial" w:hAnsi="Arial" w:cs="Arial"/>
                <w:noProof/>
                <w:sz w:val="20"/>
                <w:szCs w:val="20"/>
              </w:rPr>
              <w:t>Ministrstvo za kmetijstvo, gozdarstvo in prehrano</w:t>
            </w:r>
            <w:r w:rsidR="008A040D" w:rsidRPr="00B42D82">
              <w:rPr>
                <w:rFonts w:ascii="Arial" w:hAnsi="Arial" w:cs="Arial"/>
                <w:noProof/>
                <w:webHidden/>
                <w:sz w:val="20"/>
                <w:szCs w:val="20"/>
              </w:rPr>
              <w:tab/>
            </w:r>
            <w:r w:rsidR="008A040D" w:rsidRPr="00B42D82">
              <w:rPr>
                <w:rFonts w:ascii="Arial" w:hAnsi="Arial" w:cs="Arial"/>
                <w:noProof/>
                <w:webHidden/>
                <w:sz w:val="20"/>
                <w:szCs w:val="20"/>
              </w:rPr>
              <w:fldChar w:fldCharType="begin"/>
            </w:r>
            <w:r w:rsidR="008A040D" w:rsidRPr="00B42D82">
              <w:rPr>
                <w:rFonts w:ascii="Arial" w:hAnsi="Arial" w:cs="Arial"/>
                <w:noProof/>
                <w:webHidden/>
                <w:sz w:val="20"/>
                <w:szCs w:val="20"/>
              </w:rPr>
              <w:instrText xml:space="preserve"> PAGEREF _Toc196485819 \h </w:instrText>
            </w:r>
            <w:r w:rsidR="008A040D" w:rsidRPr="00B42D82">
              <w:rPr>
                <w:rFonts w:ascii="Arial" w:hAnsi="Arial" w:cs="Arial"/>
                <w:noProof/>
                <w:webHidden/>
                <w:sz w:val="20"/>
                <w:szCs w:val="20"/>
              </w:rPr>
            </w:r>
            <w:r w:rsidR="008A040D" w:rsidRPr="00B42D82">
              <w:rPr>
                <w:rFonts w:ascii="Arial" w:hAnsi="Arial" w:cs="Arial"/>
                <w:noProof/>
                <w:webHidden/>
                <w:sz w:val="20"/>
                <w:szCs w:val="20"/>
              </w:rPr>
              <w:fldChar w:fldCharType="separate"/>
            </w:r>
            <w:r w:rsidR="008A040D" w:rsidRPr="00B42D82">
              <w:rPr>
                <w:rFonts w:ascii="Arial" w:hAnsi="Arial" w:cs="Arial"/>
                <w:noProof/>
                <w:webHidden/>
                <w:sz w:val="20"/>
                <w:szCs w:val="20"/>
              </w:rPr>
              <w:t>14</w:t>
            </w:r>
            <w:r w:rsidR="008A040D" w:rsidRPr="00B42D82">
              <w:rPr>
                <w:rFonts w:ascii="Arial" w:hAnsi="Arial" w:cs="Arial"/>
                <w:noProof/>
                <w:webHidden/>
                <w:sz w:val="20"/>
                <w:szCs w:val="20"/>
              </w:rPr>
              <w:fldChar w:fldCharType="end"/>
            </w:r>
          </w:hyperlink>
        </w:p>
        <w:p w14:paraId="31046655" w14:textId="77777777" w:rsidR="008A040D" w:rsidRPr="00B42D82" w:rsidRDefault="007E17FB">
          <w:pPr>
            <w:pStyle w:val="Kazalovsebine2"/>
            <w:tabs>
              <w:tab w:val="right" w:leader="dot" w:pos="9062"/>
            </w:tabs>
            <w:rPr>
              <w:rFonts w:ascii="Arial" w:eastAsiaTheme="minorEastAsia" w:hAnsi="Arial" w:cs="Arial"/>
              <w:noProof/>
              <w:sz w:val="20"/>
              <w:szCs w:val="20"/>
              <w:lang w:eastAsia="sl-SI"/>
            </w:rPr>
          </w:pPr>
          <w:hyperlink w:anchor="_Toc196485820" w:history="1">
            <w:r w:rsidR="008A040D" w:rsidRPr="00B42D82">
              <w:rPr>
                <w:rStyle w:val="Hiperpovezava"/>
                <w:rFonts w:ascii="Arial" w:hAnsi="Arial" w:cs="Arial"/>
                <w:noProof/>
                <w:sz w:val="20"/>
                <w:szCs w:val="20"/>
              </w:rPr>
              <w:t>Ministrstvo za okolje, podnebje in energijo</w:t>
            </w:r>
            <w:r w:rsidR="008A040D" w:rsidRPr="00B42D82">
              <w:rPr>
                <w:rFonts w:ascii="Arial" w:hAnsi="Arial" w:cs="Arial"/>
                <w:noProof/>
                <w:webHidden/>
                <w:sz w:val="20"/>
                <w:szCs w:val="20"/>
              </w:rPr>
              <w:tab/>
            </w:r>
            <w:r w:rsidR="008A040D" w:rsidRPr="00B42D82">
              <w:rPr>
                <w:rFonts w:ascii="Arial" w:hAnsi="Arial" w:cs="Arial"/>
                <w:noProof/>
                <w:webHidden/>
                <w:sz w:val="20"/>
                <w:szCs w:val="20"/>
              </w:rPr>
              <w:fldChar w:fldCharType="begin"/>
            </w:r>
            <w:r w:rsidR="008A040D" w:rsidRPr="00B42D82">
              <w:rPr>
                <w:rFonts w:ascii="Arial" w:hAnsi="Arial" w:cs="Arial"/>
                <w:noProof/>
                <w:webHidden/>
                <w:sz w:val="20"/>
                <w:szCs w:val="20"/>
              </w:rPr>
              <w:instrText xml:space="preserve"> PAGEREF _Toc196485820 \h </w:instrText>
            </w:r>
            <w:r w:rsidR="008A040D" w:rsidRPr="00B42D82">
              <w:rPr>
                <w:rFonts w:ascii="Arial" w:hAnsi="Arial" w:cs="Arial"/>
                <w:noProof/>
                <w:webHidden/>
                <w:sz w:val="20"/>
                <w:szCs w:val="20"/>
              </w:rPr>
            </w:r>
            <w:r w:rsidR="008A040D" w:rsidRPr="00B42D82">
              <w:rPr>
                <w:rFonts w:ascii="Arial" w:hAnsi="Arial" w:cs="Arial"/>
                <w:noProof/>
                <w:webHidden/>
                <w:sz w:val="20"/>
                <w:szCs w:val="20"/>
              </w:rPr>
              <w:fldChar w:fldCharType="separate"/>
            </w:r>
            <w:r w:rsidR="008A040D" w:rsidRPr="00B42D82">
              <w:rPr>
                <w:rFonts w:ascii="Arial" w:hAnsi="Arial" w:cs="Arial"/>
                <w:noProof/>
                <w:webHidden/>
                <w:sz w:val="20"/>
                <w:szCs w:val="20"/>
              </w:rPr>
              <w:t>31</w:t>
            </w:r>
            <w:r w:rsidR="008A040D" w:rsidRPr="00B42D82">
              <w:rPr>
                <w:rFonts w:ascii="Arial" w:hAnsi="Arial" w:cs="Arial"/>
                <w:noProof/>
                <w:webHidden/>
                <w:sz w:val="20"/>
                <w:szCs w:val="20"/>
              </w:rPr>
              <w:fldChar w:fldCharType="end"/>
            </w:r>
          </w:hyperlink>
        </w:p>
        <w:p w14:paraId="10D69DD4" w14:textId="77777777" w:rsidR="008A040D" w:rsidRPr="00B42D82" w:rsidRDefault="007E17FB">
          <w:pPr>
            <w:pStyle w:val="Kazalovsebine2"/>
            <w:tabs>
              <w:tab w:val="right" w:leader="dot" w:pos="9062"/>
            </w:tabs>
            <w:rPr>
              <w:rFonts w:ascii="Arial" w:eastAsiaTheme="minorEastAsia" w:hAnsi="Arial" w:cs="Arial"/>
              <w:noProof/>
              <w:sz w:val="20"/>
              <w:szCs w:val="20"/>
              <w:lang w:eastAsia="sl-SI"/>
            </w:rPr>
          </w:pPr>
          <w:hyperlink w:anchor="_Toc196485821" w:history="1">
            <w:r w:rsidR="008A040D" w:rsidRPr="00B42D82">
              <w:rPr>
                <w:rStyle w:val="Hiperpovezava"/>
                <w:rFonts w:ascii="Arial" w:hAnsi="Arial" w:cs="Arial"/>
                <w:noProof/>
                <w:sz w:val="20"/>
                <w:szCs w:val="20"/>
              </w:rPr>
              <w:t>Ministrstvo za gospodarstvo, turizem in šport</w:t>
            </w:r>
            <w:r w:rsidR="008A040D" w:rsidRPr="00B42D82">
              <w:rPr>
                <w:rFonts w:ascii="Arial" w:hAnsi="Arial" w:cs="Arial"/>
                <w:noProof/>
                <w:webHidden/>
                <w:sz w:val="20"/>
                <w:szCs w:val="20"/>
              </w:rPr>
              <w:tab/>
            </w:r>
            <w:r w:rsidR="008A040D" w:rsidRPr="00B42D82">
              <w:rPr>
                <w:rFonts w:ascii="Arial" w:hAnsi="Arial" w:cs="Arial"/>
                <w:noProof/>
                <w:webHidden/>
                <w:sz w:val="20"/>
                <w:szCs w:val="20"/>
              </w:rPr>
              <w:fldChar w:fldCharType="begin"/>
            </w:r>
            <w:r w:rsidR="008A040D" w:rsidRPr="00B42D82">
              <w:rPr>
                <w:rFonts w:ascii="Arial" w:hAnsi="Arial" w:cs="Arial"/>
                <w:noProof/>
                <w:webHidden/>
                <w:sz w:val="20"/>
                <w:szCs w:val="20"/>
              </w:rPr>
              <w:instrText xml:space="preserve"> PAGEREF _Toc196485821 \h </w:instrText>
            </w:r>
            <w:r w:rsidR="008A040D" w:rsidRPr="00B42D82">
              <w:rPr>
                <w:rFonts w:ascii="Arial" w:hAnsi="Arial" w:cs="Arial"/>
                <w:noProof/>
                <w:webHidden/>
                <w:sz w:val="20"/>
                <w:szCs w:val="20"/>
              </w:rPr>
            </w:r>
            <w:r w:rsidR="008A040D" w:rsidRPr="00B42D82">
              <w:rPr>
                <w:rFonts w:ascii="Arial" w:hAnsi="Arial" w:cs="Arial"/>
                <w:noProof/>
                <w:webHidden/>
                <w:sz w:val="20"/>
                <w:szCs w:val="20"/>
              </w:rPr>
              <w:fldChar w:fldCharType="separate"/>
            </w:r>
            <w:r w:rsidR="008A040D" w:rsidRPr="00B42D82">
              <w:rPr>
                <w:rFonts w:ascii="Arial" w:hAnsi="Arial" w:cs="Arial"/>
                <w:noProof/>
                <w:webHidden/>
                <w:sz w:val="20"/>
                <w:szCs w:val="20"/>
              </w:rPr>
              <w:t>33</w:t>
            </w:r>
            <w:r w:rsidR="008A040D" w:rsidRPr="00B42D82">
              <w:rPr>
                <w:rFonts w:ascii="Arial" w:hAnsi="Arial" w:cs="Arial"/>
                <w:noProof/>
                <w:webHidden/>
                <w:sz w:val="20"/>
                <w:szCs w:val="20"/>
              </w:rPr>
              <w:fldChar w:fldCharType="end"/>
            </w:r>
          </w:hyperlink>
        </w:p>
        <w:p w14:paraId="1471846B" w14:textId="77777777" w:rsidR="008A040D" w:rsidRPr="00B42D82" w:rsidRDefault="007E17FB">
          <w:pPr>
            <w:pStyle w:val="Kazalovsebine2"/>
            <w:tabs>
              <w:tab w:val="right" w:leader="dot" w:pos="9062"/>
            </w:tabs>
            <w:rPr>
              <w:rFonts w:ascii="Arial" w:eastAsiaTheme="minorEastAsia" w:hAnsi="Arial" w:cs="Arial"/>
              <w:noProof/>
              <w:sz w:val="20"/>
              <w:szCs w:val="20"/>
              <w:lang w:eastAsia="sl-SI"/>
            </w:rPr>
          </w:pPr>
          <w:hyperlink w:anchor="_Toc196485822" w:history="1">
            <w:r w:rsidR="008A040D" w:rsidRPr="00B42D82">
              <w:rPr>
                <w:rStyle w:val="Hiperpovezava"/>
                <w:rFonts w:ascii="Arial" w:hAnsi="Arial" w:cs="Arial"/>
                <w:noProof/>
                <w:sz w:val="20"/>
                <w:szCs w:val="20"/>
              </w:rPr>
              <w:t>Uprava Republike Slovenije za zaščito in reševanje</w:t>
            </w:r>
            <w:r w:rsidR="008A040D" w:rsidRPr="00B42D82">
              <w:rPr>
                <w:rFonts w:ascii="Arial" w:hAnsi="Arial" w:cs="Arial"/>
                <w:noProof/>
                <w:webHidden/>
                <w:sz w:val="20"/>
                <w:szCs w:val="20"/>
              </w:rPr>
              <w:tab/>
            </w:r>
            <w:r w:rsidR="008A040D" w:rsidRPr="00B42D82">
              <w:rPr>
                <w:rFonts w:ascii="Arial" w:hAnsi="Arial" w:cs="Arial"/>
                <w:noProof/>
                <w:webHidden/>
                <w:sz w:val="20"/>
                <w:szCs w:val="20"/>
              </w:rPr>
              <w:fldChar w:fldCharType="begin"/>
            </w:r>
            <w:r w:rsidR="008A040D" w:rsidRPr="00B42D82">
              <w:rPr>
                <w:rFonts w:ascii="Arial" w:hAnsi="Arial" w:cs="Arial"/>
                <w:noProof/>
                <w:webHidden/>
                <w:sz w:val="20"/>
                <w:szCs w:val="20"/>
              </w:rPr>
              <w:instrText xml:space="preserve"> PAGEREF _Toc196485822 \h </w:instrText>
            </w:r>
            <w:r w:rsidR="008A040D" w:rsidRPr="00B42D82">
              <w:rPr>
                <w:rFonts w:ascii="Arial" w:hAnsi="Arial" w:cs="Arial"/>
                <w:noProof/>
                <w:webHidden/>
                <w:sz w:val="20"/>
                <w:szCs w:val="20"/>
              </w:rPr>
            </w:r>
            <w:r w:rsidR="008A040D" w:rsidRPr="00B42D82">
              <w:rPr>
                <w:rFonts w:ascii="Arial" w:hAnsi="Arial" w:cs="Arial"/>
                <w:noProof/>
                <w:webHidden/>
                <w:sz w:val="20"/>
                <w:szCs w:val="20"/>
              </w:rPr>
              <w:fldChar w:fldCharType="separate"/>
            </w:r>
            <w:r w:rsidR="008A040D" w:rsidRPr="00B42D82">
              <w:rPr>
                <w:rFonts w:ascii="Arial" w:hAnsi="Arial" w:cs="Arial"/>
                <w:noProof/>
                <w:webHidden/>
                <w:sz w:val="20"/>
                <w:szCs w:val="20"/>
              </w:rPr>
              <w:t>78</w:t>
            </w:r>
            <w:r w:rsidR="008A040D" w:rsidRPr="00B42D82">
              <w:rPr>
                <w:rFonts w:ascii="Arial" w:hAnsi="Arial" w:cs="Arial"/>
                <w:noProof/>
                <w:webHidden/>
                <w:sz w:val="20"/>
                <w:szCs w:val="20"/>
              </w:rPr>
              <w:fldChar w:fldCharType="end"/>
            </w:r>
          </w:hyperlink>
        </w:p>
        <w:p w14:paraId="61F1AB66" w14:textId="77777777" w:rsidR="008A040D" w:rsidRPr="00B42D82" w:rsidRDefault="008A040D">
          <w:pPr>
            <w:pStyle w:val="Kazalovsebine1"/>
            <w:rPr>
              <w:rFonts w:ascii="Arial" w:eastAsiaTheme="minorEastAsia" w:hAnsi="Arial" w:cs="Arial"/>
              <w:noProof/>
              <w:sz w:val="20"/>
              <w:szCs w:val="20"/>
              <w:lang w:eastAsia="sl-SI"/>
            </w:rPr>
          </w:pPr>
          <w:hyperlink w:anchor="_Toc196485823" w:history="1">
            <w:r w:rsidRPr="00B42D82">
              <w:rPr>
                <w:rStyle w:val="Hiperpovezava"/>
                <w:rFonts w:ascii="Arial" w:hAnsi="Arial" w:cs="Arial"/>
                <w:noProof/>
                <w:sz w:val="20"/>
                <w:szCs w:val="20"/>
              </w:rPr>
              <w:t>Projekti</w:t>
            </w:r>
            <w:r w:rsidRPr="00B42D82">
              <w:rPr>
                <w:rFonts w:ascii="Arial" w:hAnsi="Arial" w:cs="Arial"/>
                <w:noProof/>
                <w:webHidden/>
                <w:sz w:val="20"/>
                <w:szCs w:val="20"/>
              </w:rPr>
              <w:tab/>
            </w:r>
            <w:r w:rsidRPr="00B42D82">
              <w:rPr>
                <w:rFonts w:ascii="Arial" w:hAnsi="Arial" w:cs="Arial"/>
                <w:noProof/>
                <w:webHidden/>
                <w:sz w:val="20"/>
                <w:szCs w:val="20"/>
              </w:rPr>
              <w:fldChar w:fldCharType="begin"/>
            </w:r>
            <w:r w:rsidRPr="00B42D82">
              <w:rPr>
                <w:rFonts w:ascii="Arial" w:hAnsi="Arial" w:cs="Arial"/>
                <w:noProof/>
                <w:webHidden/>
                <w:sz w:val="20"/>
                <w:szCs w:val="20"/>
              </w:rPr>
              <w:instrText xml:space="preserve"> PAGEREF _Toc196485823 \h </w:instrText>
            </w:r>
            <w:r w:rsidRPr="00B42D82">
              <w:rPr>
                <w:rFonts w:ascii="Arial" w:hAnsi="Arial" w:cs="Arial"/>
                <w:noProof/>
                <w:webHidden/>
                <w:sz w:val="20"/>
                <w:szCs w:val="20"/>
              </w:rPr>
            </w:r>
            <w:r w:rsidRPr="00B42D82">
              <w:rPr>
                <w:rFonts w:ascii="Arial" w:hAnsi="Arial" w:cs="Arial"/>
                <w:noProof/>
                <w:webHidden/>
                <w:sz w:val="20"/>
                <w:szCs w:val="20"/>
              </w:rPr>
              <w:fldChar w:fldCharType="separate"/>
            </w:r>
            <w:r w:rsidRPr="00B42D82">
              <w:rPr>
                <w:rFonts w:ascii="Arial" w:hAnsi="Arial" w:cs="Arial"/>
                <w:noProof/>
                <w:webHidden/>
                <w:sz w:val="20"/>
                <w:szCs w:val="20"/>
              </w:rPr>
              <w:t>80</w:t>
            </w:r>
            <w:r w:rsidRPr="00B42D82">
              <w:rPr>
                <w:rFonts w:ascii="Arial" w:hAnsi="Arial" w:cs="Arial"/>
                <w:noProof/>
                <w:webHidden/>
                <w:sz w:val="20"/>
                <w:szCs w:val="20"/>
              </w:rPr>
              <w:fldChar w:fldCharType="end"/>
            </w:r>
          </w:hyperlink>
        </w:p>
        <w:p w14:paraId="0F49608B" w14:textId="77777777" w:rsidR="008A040D" w:rsidRPr="00B42D82" w:rsidRDefault="007E17FB">
          <w:pPr>
            <w:pStyle w:val="Kazalovsebine2"/>
            <w:tabs>
              <w:tab w:val="right" w:leader="dot" w:pos="9062"/>
            </w:tabs>
            <w:rPr>
              <w:rFonts w:ascii="Arial" w:eastAsiaTheme="minorEastAsia" w:hAnsi="Arial" w:cs="Arial"/>
              <w:noProof/>
              <w:sz w:val="20"/>
              <w:szCs w:val="20"/>
              <w:lang w:eastAsia="sl-SI"/>
            </w:rPr>
          </w:pPr>
          <w:hyperlink w:anchor="_Toc196485824" w:history="1">
            <w:r w:rsidR="008A040D" w:rsidRPr="00B42D82">
              <w:rPr>
                <w:rStyle w:val="Hiperpovezava"/>
                <w:rFonts w:ascii="Arial" w:hAnsi="Arial" w:cs="Arial"/>
                <w:noProof/>
                <w:sz w:val="20"/>
                <w:szCs w:val="20"/>
              </w:rPr>
              <w:t>Ministrstvo za naravne vire in prostor</w:t>
            </w:r>
            <w:r w:rsidR="008A040D" w:rsidRPr="00B42D82">
              <w:rPr>
                <w:rFonts w:ascii="Arial" w:hAnsi="Arial" w:cs="Arial"/>
                <w:noProof/>
                <w:webHidden/>
                <w:sz w:val="20"/>
                <w:szCs w:val="20"/>
              </w:rPr>
              <w:tab/>
            </w:r>
            <w:r w:rsidR="008A040D" w:rsidRPr="00B42D82">
              <w:rPr>
                <w:rFonts w:ascii="Arial" w:hAnsi="Arial" w:cs="Arial"/>
                <w:noProof/>
                <w:webHidden/>
                <w:sz w:val="20"/>
                <w:szCs w:val="20"/>
              </w:rPr>
              <w:fldChar w:fldCharType="begin"/>
            </w:r>
            <w:r w:rsidR="008A040D" w:rsidRPr="00B42D82">
              <w:rPr>
                <w:rFonts w:ascii="Arial" w:hAnsi="Arial" w:cs="Arial"/>
                <w:noProof/>
                <w:webHidden/>
                <w:sz w:val="20"/>
                <w:szCs w:val="20"/>
              </w:rPr>
              <w:instrText xml:space="preserve"> PAGEREF _Toc196485824 \h </w:instrText>
            </w:r>
            <w:r w:rsidR="008A040D" w:rsidRPr="00B42D82">
              <w:rPr>
                <w:rFonts w:ascii="Arial" w:hAnsi="Arial" w:cs="Arial"/>
                <w:noProof/>
                <w:webHidden/>
                <w:sz w:val="20"/>
                <w:szCs w:val="20"/>
              </w:rPr>
            </w:r>
            <w:r w:rsidR="008A040D" w:rsidRPr="00B42D82">
              <w:rPr>
                <w:rFonts w:ascii="Arial" w:hAnsi="Arial" w:cs="Arial"/>
                <w:noProof/>
                <w:webHidden/>
                <w:sz w:val="20"/>
                <w:szCs w:val="20"/>
              </w:rPr>
              <w:fldChar w:fldCharType="separate"/>
            </w:r>
            <w:r w:rsidR="008A040D" w:rsidRPr="00B42D82">
              <w:rPr>
                <w:rFonts w:ascii="Arial" w:hAnsi="Arial" w:cs="Arial"/>
                <w:noProof/>
                <w:webHidden/>
                <w:sz w:val="20"/>
                <w:szCs w:val="20"/>
              </w:rPr>
              <w:t>80</w:t>
            </w:r>
            <w:r w:rsidR="008A040D" w:rsidRPr="00B42D82">
              <w:rPr>
                <w:rFonts w:ascii="Arial" w:hAnsi="Arial" w:cs="Arial"/>
                <w:noProof/>
                <w:webHidden/>
                <w:sz w:val="20"/>
                <w:szCs w:val="20"/>
              </w:rPr>
              <w:fldChar w:fldCharType="end"/>
            </w:r>
          </w:hyperlink>
        </w:p>
        <w:p w14:paraId="0D096AF9" w14:textId="77777777" w:rsidR="008A040D" w:rsidRPr="00B42D82" w:rsidRDefault="007E17FB">
          <w:pPr>
            <w:pStyle w:val="Kazalovsebine2"/>
            <w:tabs>
              <w:tab w:val="right" w:leader="dot" w:pos="9062"/>
            </w:tabs>
            <w:rPr>
              <w:rFonts w:ascii="Arial" w:eastAsiaTheme="minorEastAsia" w:hAnsi="Arial" w:cs="Arial"/>
              <w:noProof/>
              <w:sz w:val="20"/>
              <w:szCs w:val="20"/>
              <w:lang w:eastAsia="sl-SI"/>
            </w:rPr>
          </w:pPr>
          <w:hyperlink w:anchor="_Toc196485825" w:history="1">
            <w:r w:rsidR="008A040D" w:rsidRPr="00B42D82">
              <w:rPr>
                <w:rStyle w:val="Hiperpovezava"/>
                <w:rFonts w:ascii="Arial" w:hAnsi="Arial" w:cs="Arial"/>
                <w:noProof/>
                <w:sz w:val="20"/>
                <w:szCs w:val="20"/>
              </w:rPr>
              <w:t>Direkcija Republike Slovenije za vode</w:t>
            </w:r>
            <w:r w:rsidR="008A040D" w:rsidRPr="00B42D82">
              <w:rPr>
                <w:rFonts w:ascii="Arial" w:hAnsi="Arial" w:cs="Arial"/>
                <w:noProof/>
                <w:webHidden/>
                <w:sz w:val="20"/>
                <w:szCs w:val="20"/>
              </w:rPr>
              <w:tab/>
            </w:r>
            <w:r w:rsidR="008A040D" w:rsidRPr="00B42D82">
              <w:rPr>
                <w:rFonts w:ascii="Arial" w:hAnsi="Arial" w:cs="Arial"/>
                <w:noProof/>
                <w:webHidden/>
                <w:sz w:val="20"/>
                <w:szCs w:val="20"/>
              </w:rPr>
              <w:fldChar w:fldCharType="begin"/>
            </w:r>
            <w:r w:rsidR="008A040D" w:rsidRPr="00B42D82">
              <w:rPr>
                <w:rFonts w:ascii="Arial" w:hAnsi="Arial" w:cs="Arial"/>
                <w:noProof/>
                <w:webHidden/>
                <w:sz w:val="20"/>
                <w:szCs w:val="20"/>
              </w:rPr>
              <w:instrText xml:space="preserve"> PAGEREF _Toc196485825 \h </w:instrText>
            </w:r>
            <w:r w:rsidR="008A040D" w:rsidRPr="00B42D82">
              <w:rPr>
                <w:rFonts w:ascii="Arial" w:hAnsi="Arial" w:cs="Arial"/>
                <w:noProof/>
                <w:webHidden/>
                <w:sz w:val="20"/>
                <w:szCs w:val="20"/>
              </w:rPr>
            </w:r>
            <w:r w:rsidR="008A040D" w:rsidRPr="00B42D82">
              <w:rPr>
                <w:rFonts w:ascii="Arial" w:hAnsi="Arial" w:cs="Arial"/>
                <w:noProof/>
                <w:webHidden/>
                <w:sz w:val="20"/>
                <w:szCs w:val="20"/>
              </w:rPr>
              <w:fldChar w:fldCharType="separate"/>
            </w:r>
            <w:r w:rsidR="008A040D" w:rsidRPr="00B42D82">
              <w:rPr>
                <w:rFonts w:ascii="Arial" w:hAnsi="Arial" w:cs="Arial"/>
                <w:noProof/>
                <w:webHidden/>
                <w:sz w:val="20"/>
                <w:szCs w:val="20"/>
              </w:rPr>
              <w:t>111</w:t>
            </w:r>
            <w:r w:rsidR="008A040D" w:rsidRPr="00B42D82">
              <w:rPr>
                <w:rFonts w:ascii="Arial" w:hAnsi="Arial" w:cs="Arial"/>
                <w:noProof/>
                <w:webHidden/>
                <w:sz w:val="20"/>
                <w:szCs w:val="20"/>
              </w:rPr>
              <w:fldChar w:fldCharType="end"/>
            </w:r>
          </w:hyperlink>
        </w:p>
        <w:p w14:paraId="3D5987F5" w14:textId="77777777" w:rsidR="008A040D" w:rsidRPr="00B42D82" w:rsidRDefault="007E17FB">
          <w:pPr>
            <w:pStyle w:val="Kazalovsebine2"/>
            <w:tabs>
              <w:tab w:val="right" w:leader="dot" w:pos="9062"/>
            </w:tabs>
            <w:rPr>
              <w:rFonts w:ascii="Arial" w:eastAsiaTheme="minorEastAsia" w:hAnsi="Arial" w:cs="Arial"/>
              <w:noProof/>
              <w:sz w:val="20"/>
              <w:szCs w:val="20"/>
              <w:lang w:eastAsia="sl-SI"/>
            </w:rPr>
          </w:pPr>
          <w:hyperlink w:anchor="_Toc196485826" w:history="1">
            <w:r w:rsidR="008A040D" w:rsidRPr="00B42D82">
              <w:rPr>
                <w:rStyle w:val="Hiperpovezava"/>
                <w:rFonts w:ascii="Arial" w:hAnsi="Arial" w:cs="Arial"/>
                <w:noProof/>
                <w:sz w:val="20"/>
                <w:szCs w:val="20"/>
              </w:rPr>
              <w:t>Direkcija Republike Slovenije za infrastrukturo</w:t>
            </w:r>
            <w:r w:rsidR="008A040D" w:rsidRPr="00B42D82">
              <w:rPr>
                <w:rFonts w:ascii="Arial" w:hAnsi="Arial" w:cs="Arial"/>
                <w:noProof/>
                <w:webHidden/>
                <w:sz w:val="20"/>
                <w:szCs w:val="20"/>
              </w:rPr>
              <w:tab/>
            </w:r>
            <w:r w:rsidR="008A040D" w:rsidRPr="00B42D82">
              <w:rPr>
                <w:rFonts w:ascii="Arial" w:hAnsi="Arial" w:cs="Arial"/>
                <w:noProof/>
                <w:webHidden/>
                <w:sz w:val="20"/>
                <w:szCs w:val="20"/>
              </w:rPr>
              <w:fldChar w:fldCharType="begin"/>
            </w:r>
            <w:r w:rsidR="008A040D" w:rsidRPr="00B42D82">
              <w:rPr>
                <w:rFonts w:ascii="Arial" w:hAnsi="Arial" w:cs="Arial"/>
                <w:noProof/>
                <w:webHidden/>
                <w:sz w:val="20"/>
                <w:szCs w:val="20"/>
              </w:rPr>
              <w:instrText xml:space="preserve"> PAGEREF _Toc196485826 \h </w:instrText>
            </w:r>
            <w:r w:rsidR="008A040D" w:rsidRPr="00B42D82">
              <w:rPr>
                <w:rFonts w:ascii="Arial" w:hAnsi="Arial" w:cs="Arial"/>
                <w:noProof/>
                <w:webHidden/>
                <w:sz w:val="20"/>
                <w:szCs w:val="20"/>
              </w:rPr>
            </w:r>
            <w:r w:rsidR="008A040D" w:rsidRPr="00B42D82">
              <w:rPr>
                <w:rFonts w:ascii="Arial" w:hAnsi="Arial" w:cs="Arial"/>
                <w:noProof/>
                <w:webHidden/>
                <w:sz w:val="20"/>
                <w:szCs w:val="20"/>
              </w:rPr>
              <w:fldChar w:fldCharType="separate"/>
            </w:r>
            <w:r w:rsidR="008A040D" w:rsidRPr="00B42D82">
              <w:rPr>
                <w:rFonts w:ascii="Arial" w:hAnsi="Arial" w:cs="Arial"/>
                <w:noProof/>
                <w:webHidden/>
                <w:sz w:val="20"/>
                <w:szCs w:val="20"/>
              </w:rPr>
              <w:t>126</w:t>
            </w:r>
            <w:r w:rsidR="008A040D" w:rsidRPr="00B42D82">
              <w:rPr>
                <w:rFonts w:ascii="Arial" w:hAnsi="Arial" w:cs="Arial"/>
                <w:noProof/>
                <w:webHidden/>
                <w:sz w:val="20"/>
                <w:szCs w:val="20"/>
              </w:rPr>
              <w:fldChar w:fldCharType="end"/>
            </w:r>
          </w:hyperlink>
        </w:p>
        <w:p w14:paraId="2EC19001" w14:textId="77777777" w:rsidR="008A040D" w:rsidRPr="00B42D82" w:rsidRDefault="007E17FB">
          <w:pPr>
            <w:pStyle w:val="Kazalovsebine2"/>
            <w:tabs>
              <w:tab w:val="right" w:leader="dot" w:pos="9062"/>
            </w:tabs>
            <w:rPr>
              <w:rFonts w:ascii="Arial" w:eastAsiaTheme="minorEastAsia" w:hAnsi="Arial" w:cs="Arial"/>
              <w:noProof/>
              <w:sz w:val="20"/>
              <w:szCs w:val="20"/>
              <w:lang w:eastAsia="sl-SI"/>
            </w:rPr>
          </w:pPr>
          <w:hyperlink w:anchor="_Toc196485827" w:history="1">
            <w:r w:rsidR="008A040D" w:rsidRPr="00B42D82">
              <w:rPr>
                <w:rStyle w:val="Hiperpovezava"/>
                <w:rFonts w:ascii="Arial" w:hAnsi="Arial" w:cs="Arial"/>
                <w:noProof/>
                <w:sz w:val="20"/>
                <w:szCs w:val="20"/>
              </w:rPr>
              <w:t>Ministrstvo za digitalno preobrazbo</w:t>
            </w:r>
            <w:r w:rsidR="008A040D" w:rsidRPr="00B42D82">
              <w:rPr>
                <w:rFonts w:ascii="Arial" w:hAnsi="Arial" w:cs="Arial"/>
                <w:noProof/>
                <w:webHidden/>
                <w:sz w:val="20"/>
                <w:szCs w:val="20"/>
              </w:rPr>
              <w:tab/>
            </w:r>
            <w:r w:rsidR="008A040D" w:rsidRPr="00B42D82">
              <w:rPr>
                <w:rFonts w:ascii="Arial" w:hAnsi="Arial" w:cs="Arial"/>
                <w:noProof/>
                <w:webHidden/>
                <w:sz w:val="20"/>
                <w:szCs w:val="20"/>
              </w:rPr>
              <w:fldChar w:fldCharType="begin"/>
            </w:r>
            <w:r w:rsidR="008A040D" w:rsidRPr="00B42D82">
              <w:rPr>
                <w:rFonts w:ascii="Arial" w:hAnsi="Arial" w:cs="Arial"/>
                <w:noProof/>
                <w:webHidden/>
                <w:sz w:val="20"/>
                <w:szCs w:val="20"/>
              </w:rPr>
              <w:instrText xml:space="preserve"> PAGEREF _Toc196485827 \h </w:instrText>
            </w:r>
            <w:r w:rsidR="008A040D" w:rsidRPr="00B42D82">
              <w:rPr>
                <w:rFonts w:ascii="Arial" w:hAnsi="Arial" w:cs="Arial"/>
                <w:noProof/>
                <w:webHidden/>
                <w:sz w:val="20"/>
                <w:szCs w:val="20"/>
              </w:rPr>
            </w:r>
            <w:r w:rsidR="008A040D" w:rsidRPr="00B42D82">
              <w:rPr>
                <w:rFonts w:ascii="Arial" w:hAnsi="Arial" w:cs="Arial"/>
                <w:noProof/>
                <w:webHidden/>
                <w:sz w:val="20"/>
                <w:szCs w:val="20"/>
              </w:rPr>
              <w:fldChar w:fldCharType="separate"/>
            </w:r>
            <w:r w:rsidR="008A040D" w:rsidRPr="00B42D82">
              <w:rPr>
                <w:rFonts w:ascii="Arial" w:hAnsi="Arial" w:cs="Arial"/>
                <w:noProof/>
                <w:webHidden/>
                <w:sz w:val="20"/>
                <w:szCs w:val="20"/>
              </w:rPr>
              <w:t>156</w:t>
            </w:r>
            <w:r w:rsidR="008A040D" w:rsidRPr="00B42D82">
              <w:rPr>
                <w:rFonts w:ascii="Arial" w:hAnsi="Arial" w:cs="Arial"/>
                <w:noProof/>
                <w:webHidden/>
                <w:sz w:val="20"/>
                <w:szCs w:val="20"/>
              </w:rPr>
              <w:fldChar w:fldCharType="end"/>
            </w:r>
          </w:hyperlink>
        </w:p>
        <w:p w14:paraId="52BE5393" w14:textId="77777777" w:rsidR="008A040D" w:rsidRPr="00B42D82" w:rsidRDefault="007E17FB">
          <w:pPr>
            <w:pStyle w:val="Kazalovsebine2"/>
            <w:tabs>
              <w:tab w:val="right" w:leader="dot" w:pos="9062"/>
            </w:tabs>
            <w:rPr>
              <w:rFonts w:ascii="Arial" w:eastAsiaTheme="minorEastAsia" w:hAnsi="Arial" w:cs="Arial"/>
              <w:noProof/>
              <w:sz w:val="20"/>
              <w:szCs w:val="20"/>
              <w:lang w:eastAsia="sl-SI"/>
            </w:rPr>
          </w:pPr>
          <w:hyperlink w:anchor="_Toc196485828" w:history="1">
            <w:r w:rsidR="008A040D" w:rsidRPr="00B42D82">
              <w:rPr>
                <w:rStyle w:val="Hiperpovezava"/>
                <w:rFonts w:ascii="Arial" w:hAnsi="Arial" w:cs="Arial"/>
                <w:noProof/>
                <w:sz w:val="20"/>
                <w:szCs w:val="20"/>
              </w:rPr>
              <w:t>Ministrstvo za kulturo</w:t>
            </w:r>
            <w:r w:rsidR="008A040D" w:rsidRPr="00B42D82">
              <w:rPr>
                <w:rFonts w:ascii="Arial" w:hAnsi="Arial" w:cs="Arial"/>
                <w:noProof/>
                <w:webHidden/>
                <w:sz w:val="20"/>
                <w:szCs w:val="20"/>
              </w:rPr>
              <w:tab/>
            </w:r>
            <w:r w:rsidR="008A040D" w:rsidRPr="00B42D82">
              <w:rPr>
                <w:rFonts w:ascii="Arial" w:hAnsi="Arial" w:cs="Arial"/>
                <w:noProof/>
                <w:webHidden/>
                <w:sz w:val="20"/>
                <w:szCs w:val="20"/>
              </w:rPr>
              <w:fldChar w:fldCharType="begin"/>
            </w:r>
            <w:r w:rsidR="008A040D" w:rsidRPr="00B42D82">
              <w:rPr>
                <w:rFonts w:ascii="Arial" w:hAnsi="Arial" w:cs="Arial"/>
                <w:noProof/>
                <w:webHidden/>
                <w:sz w:val="20"/>
                <w:szCs w:val="20"/>
              </w:rPr>
              <w:instrText xml:space="preserve"> PAGEREF _Toc196485828 \h </w:instrText>
            </w:r>
            <w:r w:rsidR="008A040D" w:rsidRPr="00B42D82">
              <w:rPr>
                <w:rFonts w:ascii="Arial" w:hAnsi="Arial" w:cs="Arial"/>
                <w:noProof/>
                <w:webHidden/>
                <w:sz w:val="20"/>
                <w:szCs w:val="20"/>
              </w:rPr>
            </w:r>
            <w:r w:rsidR="008A040D" w:rsidRPr="00B42D82">
              <w:rPr>
                <w:rFonts w:ascii="Arial" w:hAnsi="Arial" w:cs="Arial"/>
                <w:noProof/>
                <w:webHidden/>
                <w:sz w:val="20"/>
                <w:szCs w:val="20"/>
              </w:rPr>
              <w:fldChar w:fldCharType="separate"/>
            </w:r>
            <w:r w:rsidR="008A040D" w:rsidRPr="00B42D82">
              <w:rPr>
                <w:rFonts w:ascii="Arial" w:hAnsi="Arial" w:cs="Arial"/>
                <w:noProof/>
                <w:webHidden/>
                <w:sz w:val="20"/>
                <w:szCs w:val="20"/>
              </w:rPr>
              <w:t>162</w:t>
            </w:r>
            <w:r w:rsidR="008A040D" w:rsidRPr="00B42D82">
              <w:rPr>
                <w:rFonts w:ascii="Arial" w:hAnsi="Arial" w:cs="Arial"/>
                <w:noProof/>
                <w:webHidden/>
                <w:sz w:val="20"/>
                <w:szCs w:val="20"/>
              </w:rPr>
              <w:fldChar w:fldCharType="end"/>
            </w:r>
          </w:hyperlink>
        </w:p>
        <w:p w14:paraId="6A9906BE" w14:textId="77777777" w:rsidR="008A040D" w:rsidRPr="00B42D82" w:rsidRDefault="007E17FB">
          <w:pPr>
            <w:pStyle w:val="Kazalovsebine2"/>
            <w:tabs>
              <w:tab w:val="right" w:leader="dot" w:pos="9062"/>
            </w:tabs>
            <w:rPr>
              <w:rFonts w:ascii="Arial" w:eastAsiaTheme="minorEastAsia" w:hAnsi="Arial" w:cs="Arial"/>
              <w:noProof/>
              <w:sz w:val="20"/>
              <w:szCs w:val="20"/>
              <w:lang w:eastAsia="sl-SI"/>
            </w:rPr>
          </w:pPr>
          <w:hyperlink w:anchor="_Toc196485829" w:history="1">
            <w:r w:rsidR="008A040D" w:rsidRPr="00B42D82">
              <w:rPr>
                <w:rStyle w:val="Hiperpovezava"/>
                <w:rFonts w:ascii="Arial" w:hAnsi="Arial" w:cs="Arial"/>
                <w:noProof/>
                <w:sz w:val="20"/>
                <w:szCs w:val="20"/>
              </w:rPr>
              <w:t>Ministrstvo za solidarno prihodnost</w:t>
            </w:r>
            <w:r w:rsidR="008A040D" w:rsidRPr="00B42D82">
              <w:rPr>
                <w:rFonts w:ascii="Arial" w:hAnsi="Arial" w:cs="Arial"/>
                <w:noProof/>
                <w:webHidden/>
                <w:sz w:val="20"/>
                <w:szCs w:val="20"/>
              </w:rPr>
              <w:tab/>
            </w:r>
            <w:r w:rsidR="008A040D" w:rsidRPr="00B42D82">
              <w:rPr>
                <w:rFonts w:ascii="Arial" w:hAnsi="Arial" w:cs="Arial"/>
                <w:noProof/>
                <w:webHidden/>
                <w:sz w:val="20"/>
                <w:szCs w:val="20"/>
              </w:rPr>
              <w:fldChar w:fldCharType="begin"/>
            </w:r>
            <w:r w:rsidR="008A040D" w:rsidRPr="00B42D82">
              <w:rPr>
                <w:rFonts w:ascii="Arial" w:hAnsi="Arial" w:cs="Arial"/>
                <w:noProof/>
                <w:webHidden/>
                <w:sz w:val="20"/>
                <w:szCs w:val="20"/>
              </w:rPr>
              <w:instrText xml:space="preserve"> PAGEREF _Toc196485829 \h </w:instrText>
            </w:r>
            <w:r w:rsidR="008A040D" w:rsidRPr="00B42D82">
              <w:rPr>
                <w:rFonts w:ascii="Arial" w:hAnsi="Arial" w:cs="Arial"/>
                <w:noProof/>
                <w:webHidden/>
                <w:sz w:val="20"/>
                <w:szCs w:val="20"/>
              </w:rPr>
            </w:r>
            <w:r w:rsidR="008A040D" w:rsidRPr="00B42D82">
              <w:rPr>
                <w:rFonts w:ascii="Arial" w:hAnsi="Arial" w:cs="Arial"/>
                <w:noProof/>
                <w:webHidden/>
                <w:sz w:val="20"/>
                <w:szCs w:val="20"/>
              </w:rPr>
              <w:fldChar w:fldCharType="separate"/>
            </w:r>
            <w:r w:rsidR="008A040D" w:rsidRPr="00B42D82">
              <w:rPr>
                <w:rFonts w:ascii="Arial" w:hAnsi="Arial" w:cs="Arial"/>
                <w:noProof/>
                <w:webHidden/>
                <w:sz w:val="20"/>
                <w:szCs w:val="20"/>
              </w:rPr>
              <w:t>163</w:t>
            </w:r>
            <w:r w:rsidR="008A040D" w:rsidRPr="00B42D82">
              <w:rPr>
                <w:rFonts w:ascii="Arial" w:hAnsi="Arial" w:cs="Arial"/>
                <w:noProof/>
                <w:webHidden/>
                <w:sz w:val="20"/>
                <w:szCs w:val="20"/>
              </w:rPr>
              <w:fldChar w:fldCharType="end"/>
            </w:r>
          </w:hyperlink>
        </w:p>
        <w:p w14:paraId="0BA486C9" w14:textId="77777777" w:rsidR="008A040D" w:rsidRPr="00B42D82" w:rsidRDefault="007E17FB">
          <w:pPr>
            <w:pStyle w:val="Kazalovsebine2"/>
            <w:tabs>
              <w:tab w:val="right" w:leader="dot" w:pos="9062"/>
            </w:tabs>
            <w:rPr>
              <w:rFonts w:ascii="Arial" w:eastAsiaTheme="minorEastAsia" w:hAnsi="Arial" w:cs="Arial"/>
              <w:noProof/>
              <w:sz w:val="20"/>
              <w:szCs w:val="20"/>
              <w:lang w:eastAsia="sl-SI"/>
            </w:rPr>
          </w:pPr>
          <w:hyperlink w:anchor="_Toc196485830" w:history="1">
            <w:r w:rsidR="008A040D" w:rsidRPr="00B42D82">
              <w:rPr>
                <w:rStyle w:val="Hiperpovezava"/>
                <w:rFonts w:ascii="Arial" w:hAnsi="Arial" w:cs="Arial"/>
                <w:noProof/>
                <w:sz w:val="20"/>
                <w:szCs w:val="20"/>
              </w:rPr>
              <w:t>Ministrstvo za zdravje</w:t>
            </w:r>
            <w:r w:rsidR="008A040D" w:rsidRPr="00B42D82">
              <w:rPr>
                <w:rFonts w:ascii="Arial" w:hAnsi="Arial" w:cs="Arial"/>
                <w:noProof/>
                <w:webHidden/>
                <w:sz w:val="20"/>
                <w:szCs w:val="20"/>
              </w:rPr>
              <w:tab/>
            </w:r>
            <w:r w:rsidR="008A040D" w:rsidRPr="00B42D82">
              <w:rPr>
                <w:rFonts w:ascii="Arial" w:hAnsi="Arial" w:cs="Arial"/>
                <w:noProof/>
                <w:webHidden/>
                <w:sz w:val="20"/>
                <w:szCs w:val="20"/>
              </w:rPr>
              <w:fldChar w:fldCharType="begin"/>
            </w:r>
            <w:r w:rsidR="008A040D" w:rsidRPr="00B42D82">
              <w:rPr>
                <w:rFonts w:ascii="Arial" w:hAnsi="Arial" w:cs="Arial"/>
                <w:noProof/>
                <w:webHidden/>
                <w:sz w:val="20"/>
                <w:szCs w:val="20"/>
              </w:rPr>
              <w:instrText xml:space="preserve"> PAGEREF _Toc196485830 \h </w:instrText>
            </w:r>
            <w:r w:rsidR="008A040D" w:rsidRPr="00B42D82">
              <w:rPr>
                <w:rFonts w:ascii="Arial" w:hAnsi="Arial" w:cs="Arial"/>
                <w:noProof/>
                <w:webHidden/>
                <w:sz w:val="20"/>
                <w:szCs w:val="20"/>
              </w:rPr>
            </w:r>
            <w:r w:rsidR="008A040D" w:rsidRPr="00B42D82">
              <w:rPr>
                <w:rFonts w:ascii="Arial" w:hAnsi="Arial" w:cs="Arial"/>
                <w:noProof/>
                <w:webHidden/>
                <w:sz w:val="20"/>
                <w:szCs w:val="20"/>
              </w:rPr>
              <w:fldChar w:fldCharType="separate"/>
            </w:r>
            <w:r w:rsidR="008A040D" w:rsidRPr="00B42D82">
              <w:rPr>
                <w:rFonts w:ascii="Arial" w:hAnsi="Arial" w:cs="Arial"/>
                <w:noProof/>
                <w:webHidden/>
                <w:sz w:val="20"/>
                <w:szCs w:val="20"/>
              </w:rPr>
              <w:t>168</w:t>
            </w:r>
            <w:r w:rsidR="008A040D" w:rsidRPr="00B42D82">
              <w:rPr>
                <w:rFonts w:ascii="Arial" w:hAnsi="Arial" w:cs="Arial"/>
                <w:noProof/>
                <w:webHidden/>
                <w:sz w:val="20"/>
                <w:szCs w:val="20"/>
              </w:rPr>
              <w:fldChar w:fldCharType="end"/>
            </w:r>
          </w:hyperlink>
        </w:p>
        <w:p w14:paraId="41D385BE" w14:textId="77777777" w:rsidR="008A040D" w:rsidRPr="00B42D82" w:rsidRDefault="007E17FB">
          <w:pPr>
            <w:pStyle w:val="Kazalovsebine1"/>
            <w:rPr>
              <w:rFonts w:ascii="Arial" w:eastAsiaTheme="minorEastAsia" w:hAnsi="Arial" w:cs="Arial"/>
              <w:noProof/>
              <w:sz w:val="20"/>
              <w:szCs w:val="20"/>
              <w:lang w:eastAsia="sl-SI"/>
            </w:rPr>
          </w:pPr>
          <w:hyperlink w:anchor="_Toc196485831" w:history="1">
            <w:r w:rsidR="008A040D" w:rsidRPr="00B42D82">
              <w:rPr>
                <w:rStyle w:val="Hiperpovezava"/>
                <w:rFonts w:ascii="Arial" w:hAnsi="Arial" w:cs="Arial"/>
                <w:noProof/>
                <w:sz w:val="20"/>
                <w:szCs w:val="20"/>
              </w:rPr>
              <w:t>Zaključek</w:t>
            </w:r>
            <w:r w:rsidR="008A040D" w:rsidRPr="00B42D82">
              <w:rPr>
                <w:rFonts w:ascii="Arial" w:hAnsi="Arial" w:cs="Arial"/>
                <w:noProof/>
                <w:webHidden/>
                <w:sz w:val="20"/>
                <w:szCs w:val="20"/>
              </w:rPr>
              <w:tab/>
            </w:r>
            <w:r w:rsidR="008A040D" w:rsidRPr="00B42D82">
              <w:rPr>
                <w:rFonts w:ascii="Arial" w:hAnsi="Arial" w:cs="Arial"/>
                <w:noProof/>
                <w:webHidden/>
                <w:sz w:val="20"/>
                <w:szCs w:val="20"/>
              </w:rPr>
              <w:fldChar w:fldCharType="begin"/>
            </w:r>
            <w:r w:rsidR="008A040D" w:rsidRPr="00B42D82">
              <w:rPr>
                <w:rFonts w:ascii="Arial" w:hAnsi="Arial" w:cs="Arial"/>
                <w:noProof/>
                <w:webHidden/>
                <w:sz w:val="20"/>
                <w:szCs w:val="20"/>
              </w:rPr>
              <w:instrText xml:space="preserve"> PAGEREF _Toc196485831 \h </w:instrText>
            </w:r>
            <w:r w:rsidR="008A040D" w:rsidRPr="00B42D82">
              <w:rPr>
                <w:rFonts w:ascii="Arial" w:hAnsi="Arial" w:cs="Arial"/>
                <w:noProof/>
                <w:webHidden/>
                <w:sz w:val="20"/>
                <w:szCs w:val="20"/>
              </w:rPr>
            </w:r>
            <w:r w:rsidR="008A040D" w:rsidRPr="00B42D82">
              <w:rPr>
                <w:rFonts w:ascii="Arial" w:hAnsi="Arial" w:cs="Arial"/>
                <w:noProof/>
                <w:webHidden/>
                <w:sz w:val="20"/>
                <w:szCs w:val="20"/>
              </w:rPr>
              <w:fldChar w:fldCharType="separate"/>
            </w:r>
            <w:r w:rsidR="008A040D" w:rsidRPr="00B42D82">
              <w:rPr>
                <w:rFonts w:ascii="Arial" w:hAnsi="Arial" w:cs="Arial"/>
                <w:noProof/>
                <w:webHidden/>
                <w:sz w:val="20"/>
                <w:szCs w:val="20"/>
              </w:rPr>
              <w:t>172</w:t>
            </w:r>
            <w:r w:rsidR="008A040D" w:rsidRPr="00B42D82">
              <w:rPr>
                <w:rFonts w:ascii="Arial" w:hAnsi="Arial" w:cs="Arial"/>
                <w:noProof/>
                <w:webHidden/>
                <w:sz w:val="20"/>
                <w:szCs w:val="20"/>
              </w:rPr>
              <w:fldChar w:fldCharType="end"/>
            </w:r>
          </w:hyperlink>
        </w:p>
        <w:p w14:paraId="1D2FCB6B" w14:textId="77777777" w:rsidR="008A040D" w:rsidRDefault="008A040D" w:rsidP="008A040D">
          <w:pPr>
            <w:rPr>
              <w:b/>
              <w:bCs/>
            </w:rPr>
          </w:pPr>
          <w:r w:rsidRPr="00B42D82">
            <w:rPr>
              <w:rFonts w:ascii="Arial" w:hAnsi="Arial" w:cs="Arial"/>
              <w:b/>
              <w:bCs/>
              <w:sz w:val="20"/>
              <w:szCs w:val="20"/>
            </w:rPr>
            <w:fldChar w:fldCharType="end"/>
          </w:r>
        </w:p>
      </w:sdtContent>
    </w:sdt>
    <w:p w14:paraId="4D9B913A" w14:textId="77777777" w:rsidR="008A040D" w:rsidRDefault="008A040D" w:rsidP="008A040D">
      <w:pPr>
        <w:pStyle w:val="Naslov1"/>
      </w:pPr>
    </w:p>
    <w:p w14:paraId="641F313D" w14:textId="77777777" w:rsidR="008A040D" w:rsidRDefault="008A040D" w:rsidP="008A040D">
      <w:pPr>
        <w:rPr>
          <w:rFonts w:asciiTheme="majorHAnsi" w:eastAsiaTheme="majorEastAsia" w:hAnsiTheme="majorHAnsi" w:cstheme="majorBidi"/>
          <w:color w:val="2E74B5" w:themeColor="accent1" w:themeShade="BF"/>
          <w:sz w:val="32"/>
          <w:szCs w:val="32"/>
        </w:rPr>
      </w:pPr>
      <w:r>
        <w:br w:type="page"/>
      </w:r>
      <w:bookmarkStart w:id="0" w:name="_GoBack"/>
      <w:bookmarkEnd w:id="0"/>
    </w:p>
    <w:p w14:paraId="2EE12152" w14:textId="7E713A7A" w:rsidR="001B708B" w:rsidRPr="008A040D" w:rsidRDefault="006E7614" w:rsidP="008A040D">
      <w:pPr>
        <w:pStyle w:val="Naslov1"/>
      </w:pPr>
      <w:bookmarkStart w:id="1" w:name="_Toc196485812"/>
      <w:r>
        <w:lastRenderedPageBreak/>
        <w:t>Uvod</w:t>
      </w:r>
      <w:bookmarkEnd w:id="1"/>
      <w:r>
        <w:t xml:space="preserve"> </w:t>
      </w:r>
    </w:p>
    <w:p w14:paraId="4CECC7F6" w14:textId="77777777" w:rsidR="001B708B" w:rsidRPr="001B708B" w:rsidRDefault="001B708B" w:rsidP="001B708B"/>
    <w:p w14:paraId="48F9AF80" w14:textId="77777777" w:rsidR="00F84D7B" w:rsidRDefault="00AE14CD" w:rsidP="00AE14CD">
      <w:pPr>
        <w:spacing w:after="0" w:line="276" w:lineRule="auto"/>
        <w:jc w:val="both"/>
        <w:rPr>
          <w:rFonts w:ascii="Arial" w:hAnsi="Arial" w:cs="Arial"/>
          <w:sz w:val="20"/>
          <w:szCs w:val="20"/>
        </w:rPr>
      </w:pPr>
      <w:r w:rsidRPr="004C4721">
        <w:rPr>
          <w:rFonts w:ascii="Arial" w:hAnsi="Arial" w:cs="Arial"/>
          <w:sz w:val="20"/>
          <w:szCs w:val="20"/>
        </w:rPr>
        <w:t>Skladno s 129. členom Zakona o obnovi, razvoju in zagotavljanju finančnih sredstev (</w:t>
      </w:r>
      <w:r w:rsidRPr="004C4721">
        <w:rPr>
          <w:rFonts w:ascii="Arial" w:hAnsi="Arial" w:cs="Arial"/>
          <w:sz w:val="20"/>
          <w:szCs w:val="20"/>
          <w:shd w:val="clear" w:color="auto" w:fill="FFFFFF"/>
        </w:rPr>
        <w:t>Uradni list RS, št. 131/23, 81/24 in 109/24</w:t>
      </w:r>
      <w:r w:rsidRPr="004C4721">
        <w:rPr>
          <w:rFonts w:ascii="Arial" w:hAnsi="Arial" w:cs="Arial"/>
          <w:sz w:val="20"/>
          <w:szCs w:val="20"/>
        </w:rPr>
        <w:t xml:space="preserve">, v nadaljevanju besedila: ZORZFS) je Služba Vlade RS za obnovo po poplavah in plazovih (v nadaljevanju besedila: vladna služba za obnovo) </w:t>
      </w:r>
      <w:r w:rsidRPr="004C4721">
        <w:rPr>
          <w:rFonts w:ascii="Arial" w:hAnsi="Arial" w:cs="Arial"/>
          <w:sz w:val="20"/>
          <w:szCs w:val="20"/>
          <w:shd w:val="clear" w:color="auto" w:fill="FFFFFF"/>
        </w:rPr>
        <w:t xml:space="preserve">pripravila drugo poročilo </w:t>
      </w:r>
      <w:r w:rsidRPr="004C4721">
        <w:rPr>
          <w:rFonts w:ascii="Arial" w:hAnsi="Arial" w:cs="Arial"/>
          <w:sz w:val="20"/>
          <w:szCs w:val="20"/>
        </w:rPr>
        <w:t xml:space="preserve">o izvajanju projektov oziroma ukrepov za obnovo in razvoj ter spremljajočih preventivnih protipoplavnih in </w:t>
      </w:r>
      <w:proofErr w:type="spellStart"/>
      <w:r w:rsidRPr="004C4721">
        <w:rPr>
          <w:rFonts w:ascii="Arial" w:hAnsi="Arial" w:cs="Arial"/>
          <w:sz w:val="20"/>
          <w:szCs w:val="20"/>
        </w:rPr>
        <w:t>protiplazovnih</w:t>
      </w:r>
      <w:proofErr w:type="spellEnd"/>
      <w:r w:rsidRPr="004C4721">
        <w:rPr>
          <w:rFonts w:ascii="Arial" w:hAnsi="Arial" w:cs="Arial"/>
          <w:sz w:val="20"/>
          <w:szCs w:val="20"/>
        </w:rPr>
        <w:t xml:space="preserve"> projektov oziroma ukrepov, ki so vključeni v finančne načrte pristojnih resorjev.</w:t>
      </w:r>
    </w:p>
    <w:p w14:paraId="6B118FD4" w14:textId="77777777" w:rsidR="00F84D7B" w:rsidRDefault="00F84D7B" w:rsidP="00AE14CD">
      <w:pPr>
        <w:spacing w:after="0" w:line="276" w:lineRule="auto"/>
        <w:jc w:val="both"/>
        <w:rPr>
          <w:rFonts w:ascii="Arial" w:hAnsi="Arial" w:cs="Arial"/>
          <w:sz w:val="20"/>
          <w:szCs w:val="20"/>
        </w:rPr>
      </w:pPr>
    </w:p>
    <w:p w14:paraId="2D0467C1" w14:textId="40CA4057" w:rsidR="00AE14CD" w:rsidRPr="004C4721" w:rsidRDefault="00AE14CD" w:rsidP="00AE14CD">
      <w:pPr>
        <w:spacing w:after="0" w:line="276" w:lineRule="auto"/>
        <w:jc w:val="both"/>
        <w:rPr>
          <w:rFonts w:ascii="Arial" w:hAnsi="Arial" w:cs="Arial"/>
          <w:sz w:val="20"/>
          <w:szCs w:val="20"/>
          <w:shd w:val="clear" w:color="auto" w:fill="FFFFFF"/>
        </w:rPr>
      </w:pPr>
      <w:r w:rsidRPr="004C4721">
        <w:rPr>
          <w:rFonts w:ascii="Arial" w:hAnsi="Arial" w:cs="Arial"/>
          <w:sz w:val="20"/>
          <w:szCs w:val="20"/>
        </w:rPr>
        <w:t>Poročilo je pripravljeno izključno na</w:t>
      </w:r>
      <w:r w:rsidR="002A3FA3">
        <w:rPr>
          <w:rFonts w:ascii="Arial" w:hAnsi="Arial" w:cs="Arial"/>
          <w:sz w:val="20"/>
          <w:szCs w:val="20"/>
        </w:rPr>
        <w:t xml:space="preserve"> podlagi podatkov, ki jih je vladna služba za obnovo </w:t>
      </w:r>
      <w:r w:rsidRPr="004C4721">
        <w:rPr>
          <w:rFonts w:ascii="Arial" w:hAnsi="Arial" w:cs="Arial"/>
          <w:sz w:val="20"/>
          <w:szCs w:val="20"/>
        </w:rPr>
        <w:t>prejel</w:t>
      </w:r>
      <w:r w:rsidR="002A3FA3">
        <w:rPr>
          <w:rFonts w:ascii="Arial" w:hAnsi="Arial" w:cs="Arial"/>
          <w:sz w:val="20"/>
          <w:szCs w:val="20"/>
        </w:rPr>
        <w:t>a</w:t>
      </w:r>
      <w:r w:rsidRPr="004C4721">
        <w:rPr>
          <w:rFonts w:ascii="Arial" w:hAnsi="Arial" w:cs="Arial"/>
          <w:sz w:val="20"/>
          <w:szCs w:val="20"/>
        </w:rPr>
        <w:t xml:space="preserve"> od pristojnih resorjev ali posameznih organov. Podatki v poročilu na</w:t>
      </w:r>
      <w:r>
        <w:rPr>
          <w:rFonts w:ascii="Arial" w:hAnsi="Arial" w:cs="Arial"/>
          <w:sz w:val="20"/>
          <w:szCs w:val="20"/>
        </w:rPr>
        <w:t>našajo na obdobje od 1. 7. 2024 do 31. 12. 2024.</w:t>
      </w:r>
    </w:p>
    <w:p w14:paraId="1D0D2BDC" w14:textId="0DBB429F" w:rsidR="00AE14CD" w:rsidRPr="004C4721" w:rsidRDefault="00AE14CD" w:rsidP="00AE14CD">
      <w:pPr>
        <w:spacing w:after="0" w:line="276" w:lineRule="auto"/>
        <w:jc w:val="both"/>
        <w:rPr>
          <w:rFonts w:ascii="Arial" w:hAnsi="Arial" w:cs="Arial"/>
          <w:sz w:val="20"/>
          <w:szCs w:val="20"/>
          <w:shd w:val="clear" w:color="auto" w:fill="FFFFFF"/>
        </w:rPr>
      </w:pPr>
    </w:p>
    <w:p w14:paraId="53A33FC0" w14:textId="77777777" w:rsidR="00F84D7B" w:rsidRDefault="00AE14CD" w:rsidP="00AE14CD">
      <w:pPr>
        <w:spacing w:after="0" w:line="276" w:lineRule="auto"/>
        <w:jc w:val="both"/>
        <w:rPr>
          <w:rFonts w:ascii="Arial" w:hAnsi="Arial" w:cs="Arial"/>
          <w:sz w:val="20"/>
          <w:szCs w:val="20"/>
          <w:shd w:val="clear" w:color="auto" w:fill="FFFFFF"/>
        </w:rPr>
      </w:pPr>
      <w:r w:rsidRPr="004C4721">
        <w:rPr>
          <w:rFonts w:ascii="Arial" w:hAnsi="Arial" w:cs="Arial"/>
          <w:sz w:val="20"/>
          <w:szCs w:val="20"/>
          <w:shd w:val="clear" w:color="auto" w:fill="FFFFFF"/>
        </w:rPr>
        <w:t>Ukrepi in projekti se izvajajo na podlagi</w:t>
      </w:r>
      <w:r w:rsidR="00F84D7B">
        <w:rPr>
          <w:rFonts w:ascii="Arial" w:hAnsi="Arial" w:cs="Arial"/>
          <w:sz w:val="20"/>
          <w:szCs w:val="20"/>
          <w:shd w:val="clear" w:color="auto" w:fill="FFFFFF"/>
        </w:rPr>
        <w:t>:</w:t>
      </w:r>
    </w:p>
    <w:p w14:paraId="2E05DD01" w14:textId="77777777" w:rsidR="00F84D7B" w:rsidRPr="001804DE" w:rsidRDefault="00AE14CD" w:rsidP="001804DE">
      <w:pPr>
        <w:pStyle w:val="Odstavekseznama"/>
        <w:numPr>
          <w:ilvl w:val="0"/>
          <w:numId w:val="35"/>
        </w:numPr>
        <w:spacing w:after="0" w:line="276" w:lineRule="auto"/>
        <w:jc w:val="both"/>
        <w:rPr>
          <w:rFonts w:ascii="Arial" w:hAnsi="Arial" w:cs="Arial"/>
          <w:sz w:val="20"/>
          <w:szCs w:val="20"/>
          <w:shd w:val="clear" w:color="auto" w:fill="FFFFFF"/>
        </w:rPr>
      </w:pPr>
      <w:r w:rsidRPr="001804DE">
        <w:rPr>
          <w:rFonts w:ascii="Arial" w:hAnsi="Arial" w:cs="Arial"/>
          <w:sz w:val="20"/>
          <w:szCs w:val="20"/>
          <w:shd w:val="clear" w:color="auto" w:fill="FFFFFF"/>
        </w:rPr>
        <w:t xml:space="preserve"> Zakona o interventnih ukrepih po poplavah in zemeljskih plazovih iz leta 2023 (Uradni list RS, št. 95/23, 117/23, 131/23 – ZORZFS in 62/24</w:t>
      </w:r>
      <w:r w:rsidRPr="001804DE">
        <w:rPr>
          <w:rFonts w:ascii="Arial" w:hAnsi="Arial" w:cs="Arial"/>
          <w:sz w:val="20"/>
          <w:szCs w:val="20"/>
        </w:rPr>
        <w:t>, v nadaljevanju besedila: ZIUOPZP</w:t>
      </w:r>
      <w:r w:rsidRPr="001804DE">
        <w:rPr>
          <w:rFonts w:ascii="Arial" w:hAnsi="Arial" w:cs="Arial"/>
          <w:sz w:val="20"/>
          <w:szCs w:val="20"/>
          <w:shd w:val="clear" w:color="auto" w:fill="FFFFFF"/>
        </w:rPr>
        <w:t>)</w:t>
      </w:r>
    </w:p>
    <w:p w14:paraId="0379E8E4" w14:textId="77777777" w:rsidR="00F84D7B" w:rsidRPr="001804DE" w:rsidRDefault="00AE14CD" w:rsidP="00F84D7B">
      <w:pPr>
        <w:pStyle w:val="Odstavekseznama"/>
        <w:numPr>
          <w:ilvl w:val="0"/>
          <w:numId w:val="35"/>
        </w:numPr>
        <w:spacing w:after="0" w:line="276" w:lineRule="auto"/>
        <w:jc w:val="both"/>
        <w:rPr>
          <w:rFonts w:ascii="Arial" w:hAnsi="Arial" w:cs="Arial"/>
          <w:sz w:val="20"/>
          <w:szCs w:val="20"/>
          <w:shd w:val="clear" w:color="auto" w:fill="FFFFFF"/>
        </w:rPr>
      </w:pPr>
      <w:r w:rsidRPr="001804DE">
        <w:rPr>
          <w:rFonts w:ascii="Arial" w:hAnsi="Arial" w:cs="Arial"/>
          <w:sz w:val="20"/>
          <w:szCs w:val="20"/>
          <w:shd w:val="clear" w:color="auto" w:fill="FFFFFF"/>
        </w:rPr>
        <w:t xml:space="preserve"> </w:t>
      </w:r>
      <w:r w:rsidR="00F84D7B" w:rsidRPr="001804DE">
        <w:rPr>
          <w:rFonts w:ascii="Arial" w:hAnsi="Arial" w:cs="Arial"/>
          <w:sz w:val="20"/>
          <w:szCs w:val="20"/>
          <w:shd w:val="clear" w:color="auto" w:fill="FFFFFF"/>
        </w:rPr>
        <w:t>Zakona o odpravi posledic naravnih nesreč (Uradni list RS, št. 75/03, 39/10 – ZUKN, 102/20 – ZIUZEOP in 36/23; v nadaljnjem besedilu: ZOPNN),</w:t>
      </w:r>
    </w:p>
    <w:p w14:paraId="76E8178A" w14:textId="58DC9B75" w:rsidR="00F84D7B" w:rsidRPr="001804DE" w:rsidRDefault="001804DE" w:rsidP="00F84D7B">
      <w:pPr>
        <w:pStyle w:val="Odstavekseznama"/>
        <w:numPr>
          <w:ilvl w:val="0"/>
          <w:numId w:val="35"/>
        </w:numPr>
        <w:spacing w:after="0" w:line="276" w:lineRule="auto"/>
        <w:jc w:val="both"/>
        <w:rPr>
          <w:rFonts w:ascii="Arial" w:hAnsi="Arial" w:cs="Arial"/>
          <w:sz w:val="20"/>
          <w:szCs w:val="20"/>
          <w:shd w:val="clear" w:color="auto" w:fill="FFFFFF"/>
        </w:rPr>
      </w:pPr>
      <w:r w:rsidRPr="001804DE">
        <w:rPr>
          <w:rFonts w:ascii="Arial" w:hAnsi="Arial" w:cs="Arial"/>
          <w:sz w:val="20"/>
          <w:szCs w:val="20"/>
          <w:shd w:val="clear" w:color="auto" w:fill="FFFFFF"/>
        </w:rPr>
        <w:t>Zakon o obnovi, razvoju in zagotavljanju finančnih sredstev (Uradni list RS, št. 131/23, 81/24 in 109/24</w:t>
      </w:r>
      <w:r w:rsidRPr="001804DE">
        <w:rPr>
          <w:rFonts w:ascii="Arial" w:hAnsi="Arial" w:cs="Arial"/>
          <w:sz w:val="20"/>
          <w:szCs w:val="20"/>
        </w:rPr>
        <w:t xml:space="preserve"> - ZORZFS</w:t>
      </w:r>
      <w:r w:rsidRPr="001804DE">
        <w:rPr>
          <w:rFonts w:ascii="Arial" w:hAnsi="Arial" w:cs="Arial"/>
          <w:sz w:val="20"/>
          <w:szCs w:val="20"/>
          <w:shd w:val="clear" w:color="auto" w:fill="FFFFFF"/>
        </w:rPr>
        <w:t>)</w:t>
      </w:r>
    </w:p>
    <w:p w14:paraId="1D585B1C" w14:textId="4EB3DEF3" w:rsidR="00AE14CD" w:rsidRPr="001804DE" w:rsidRDefault="00AE14CD" w:rsidP="00F84D7B">
      <w:pPr>
        <w:spacing w:after="0" w:line="276" w:lineRule="auto"/>
        <w:jc w:val="both"/>
        <w:rPr>
          <w:rFonts w:ascii="Arial" w:hAnsi="Arial" w:cs="Arial"/>
          <w:sz w:val="20"/>
          <w:szCs w:val="20"/>
          <w:shd w:val="clear" w:color="auto" w:fill="FFFFFF"/>
        </w:rPr>
      </w:pPr>
      <w:r w:rsidRPr="001804DE">
        <w:rPr>
          <w:rFonts w:ascii="Arial" w:hAnsi="Arial" w:cs="Arial"/>
          <w:sz w:val="20"/>
          <w:szCs w:val="20"/>
          <w:shd w:val="clear" w:color="auto" w:fill="FFFFFF"/>
        </w:rPr>
        <w:t>in osmih (8) sprejetih programih za odpravo posledic avgustovske naravne nesreče 2023:</w:t>
      </w:r>
    </w:p>
    <w:p w14:paraId="61ABFFE3" w14:textId="55AA8CAB" w:rsidR="00AE14CD" w:rsidRPr="001804DE" w:rsidRDefault="00AE14CD" w:rsidP="00AE14CD">
      <w:pPr>
        <w:pStyle w:val="Odstavekseznama"/>
        <w:numPr>
          <w:ilvl w:val="0"/>
          <w:numId w:val="32"/>
        </w:numPr>
        <w:jc w:val="both"/>
        <w:rPr>
          <w:rFonts w:ascii="Arial" w:hAnsi="Arial" w:cs="Arial"/>
          <w:sz w:val="20"/>
          <w:szCs w:val="20"/>
          <w:shd w:val="clear" w:color="auto" w:fill="FFFFFF"/>
        </w:rPr>
      </w:pPr>
      <w:r w:rsidRPr="001804DE">
        <w:rPr>
          <w:rStyle w:val="Poudarek"/>
          <w:rFonts w:ascii="Arial" w:hAnsi="Arial" w:cs="Arial"/>
          <w:bCs/>
          <w:i w:val="0"/>
          <w:sz w:val="20"/>
          <w:szCs w:val="20"/>
          <w:shd w:val="clear" w:color="auto" w:fill="FFFFFF"/>
        </w:rPr>
        <w:t>Program odprave posledic neposredne škode na stvareh zaradi poplav 4. avgusta 2023</w:t>
      </w:r>
      <w:r w:rsidRPr="001804DE">
        <w:rPr>
          <w:rFonts w:ascii="Arial" w:hAnsi="Arial" w:cs="Arial"/>
          <w:sz w:val="20"/>
          <w:szCs w:val="20"/>
          <w:shd w:val="clear" w:color="auto" w:fill="FFFFFF"/>
        </w:rPr>
        <w:t> na področju državne cestne in železniške infrastrukture (Ministrstvo za infrastrukturo)</w:t>
      </w:r>
    </w:p>
    <w:p w14:paraId="1E848294" w14:textId="353975D6" w:rsidR="00AE14CD" w:rsidRPr="001804DE" w:rsidRDefault="00AE14CD" w:rsidP="00AE14CD">
      <w:pPr>
        <w:pStyle w:val="Odstavekseznama"/>
        <w:numPr>
          <w:ilvl w:val="0"/>
          <w:numId w:val="32"/>
        </w:numPr>
        <w:jc w:val="both"/>
        <w:rPr>
          <w:rFonts w:ascii="Arial" w:eastAsia="Times New Roman" w:hAnsi="Arial" w:cs="Arial"/>
          <w:sz w:val="20"/>
          <w:szCs w:val="20"/>
          <w:lang w:eastAsia="sl-SI"/>
        </w:rPr>
      </w:pPr>
      <w:r w:rsidRPr="001804DE">
        <w:rPr>
          <w:rFonts w:ascii="Arial" w:eastAsia="Times New Roman" w:hAnsi="Arial" w:cs="Arial"/>
          <w:sz w:val="20"/>
          <w:szCs w:val="20"/>
          <w:lang w:eastAsia="sl-SI"/>
        </w:rPr>
        <w:t>Program odprave posledic neposredne škode na stvareh zaradi poplav 4. avgusta 2023 na področju javnih socialnovarstvenih zavodov (Ministrstvo za solidarno prihodnost)</w:t>
      </w:r>
    </w:p>
    <w:p w14:paraId="5C923CCF" w14:textId="219E724D" w:rsidR="00AE14CD" w:rsidRPr="004C4721" w:rsidRDefault="00AE14CD" w:rsidP="00AE14CD">
      <w:pPr>
        <w:pStyle w:val="Odstavekseznama"/>
        <w:numPr>
          <w:ilvl w:val="0"/>
          <w:numId w:val="32"/>
        </w:numPr>
        <w:jc w:val="both"/>
        <w:rPr>
          <w:rFonts w:ascii="Arial" w:eastAsia="Times New Roman" w:hAnsi="Arial" w:cs="Arial"/>
          <w:bCs/>
          <w:sz w:val="20"/>
          <w:szCs w:val="20"/>
          <w:lang w:eastAsia="sl-SI"/>
        </w:rPr>
      </w:pPr>
      <w:r w:rsidRPr="001804DE">
        <w:rPr>
          <w:rFonts w:ascii="Arial" w:eastAsia="Times New Roman" w:hAnsi="Arial" w:cs="Arial"/>
          <w:bCs/>
          <w:sz w:val="20"/>
          <w:szCs w:val="20"/>
          <w:lang w:eastAsia="sl-SI"/>
        </w:rPr>
        <w:t xml:space="preserve">Program odprave posledic škode v gospodarstvu </w:t>
      </w:r>
      <w:r w:rsidRPr="004C4721">
        <w:rPr>
          <w:rFonts w:ascii="Arial" w:eastAsia="Times New Roman" w:hAnsi="Arial" w:cs="Arial"/>
          <w:bCs/>
          <w:sz w:val="20"/>
          <w:szCs w:val="20"/>
          <w:lang w:eastAsia="sl-SI"/>
        </w:rPr>
        <w:t>(Ministrstvo za gospodarstvo, turizem in šport)</w:t>
      </w:r>
    </w:p>
    <w:p w14:paraId="7133B141" w14:textId="5693B1F0" w:rsidR="00AE14CD" w:rsidRPr="004C4721" w:rsidRDefault="00AE14CD" w:rsidP="00AE14CD">
      <w:pPr>
        <w:pStyle w:val="Odstavekseznama"/>
        <w:numPr>
          <w:ilvl w:val="0"/>
          <w:numId w:val="32"/>
        </w:numPr>
        <w:jc w:val="both"/>
        <w:rPr>
          <w:rFonts w:ascii="Arial" w:hAnsi="Arial" w:cs="Arial"/>
          <w:sz w:val="20"/>
          <w:szCs w:val="20"/>
        </w:rPr>
      </w:pPr>
      <w:r w:rsidRPr="004C4721">
        <w:rPr>
          <w:rFonts w:ascii="Arial" w:hAnsi="Arial" w:cs="Arial"/>
          <w:sz w:val="20"/>
          <w:szCs w:val="20"/>
        </w:rPr>
        <w:t>Program odprave posledic škode v gospodarstvu, ki se nanaša na škodo pri društvih in ustanovah, po poplavah v avgustu 2023 (Ministrstvo za javno upravo)</w:t>
      </w:r>
    </w:p>
    <w:p w14:paraId="67240592" w14:textId="4EB1D5DC" w:rsidR="00AE14CD" w:rsidRPr="004C4721" w:rsidRDefault="00AE14CD" w:rsidP="00AE14CD">
      <w:pPr>
        <w:pStyle w:val="Odstavekseznama"/>
        <w:numPr>
          <w:ilvl w:val="0"/>
          <w:numId w:val="32"/>
        </w:numPr>
        <w:jc w:val="both"/>
        <w:rPr>
          <w:rFonts w:ascii="Arial" w:hAnsi="Arial" w:cs="Arial"/>
          <w:bCs/>
          <w:sz w:val="20"/>
          <w:szCs w:val="20"/>
        </w:rPr>
      </w:pPr>
      <w:r w:rsidRPr="004C4721">
        <w:rPr>
          <w:rFonts w:ascii="Arial" w:hAnsi="Arial" w:cs="Arial"/>
          <w:bCs/>
          <w:sz w:val="20"/>
          <w:szCs w:val="20"/>
        </w:rPr>
        <w:t>Program odprave posledic škode v gospodarstvu, ki se nanaša na škodo v primarni kmetijski proizvodnji, zaradi poplav in zemeljskih plazov 4. avgusta 2023 (Ministrstvo za kmetijstvo, gozdarstvo in prehrano)</w:t>
      </w:r>
    </w:p>
    <w:p w14:paraId="6BF68EB9" w14:textId="4717F01D" w:rsidR="00AE14CD" w:rsidRPr="004C4721" w:rsidRDefault="00AE14CD" w:rsidP="00AE14CD">
      <w:pPr>
        <w:pStyle w:val="Odstavekseznama"/>
        <w:numPr>
          <w:ilvl w:val="0"/>
          <w:numId w:val="32"/>
        </w:numPr>
        <w:jc w:val="both"/>
        <w:rPr>
          <w:rFonts w:ascii="Arial" w:hAnsi="Arial" w:cs="Arial"/>
          <w:bCs/>
          <w:sz w:val="20"/>
          <w:szCs w:val="20"/>
        </w:rPr>
      </w:pPr>
      <w:r w:rsidRPr="004C4721">
        <w:rPr>
          <w:rFonts w:ascii="Arial" w:hAnsi="Arial" w:cs="Arial"/>
          <w:bCs/>
          <w:sz w:val="20"/>
          <w:szCs w:val="20"/>
          <w:bdr w:val="none" w:sz="0" w:space="0" w:color="auto" w:frame="1"/>
        </w:rPr>
        <w:t xml:space="preserve">Programa odprave posledic škode v kmetijstvu zaradi pozebe od 3. do 7. aprila 2023, neurij s točo od 10. maja do 1. avgusta 2023 in poplav od 3. do 6. avgusta in od 28. do 31. avgusta 2023 </w:t>
      </w:r>
      <w:r w:rsidRPr="004C4721">
        <w:rPr>
          <w:rFonts w:ascii="Arial" w:hAnsi="Arial" w:cs="Arial"/>
          <w:bCs/>
          <w:sz w:val="20"/>
          <w:szCs w:val="20"/>
        </w:rPr>
        <w:t>(Ministrstvo za kmetijstvo, gozdarstvo in prehrano)</w:t>
      </w:r>
    </w:p>
    <w:p w14:paraId="07788E0E" w14:textId="77777777" w:rsidR="004A2517" w:rsidRPr="004C4721" w:rsidRDefault="004A2517" w:rsidP="004A2517">
      <w:pPr>
        <w:pStyle w:val="Odstavekseznama"/>
        <w:numPr>
          <w:ilvl w:val="0"/>
          <w:numId w:val="32"/>
        </w:numPr>
        <w:jc w:val="both"/>
        <w:rPr>
          <w:rFonts w:ascii="Arial" w:hAnsi="Arial" w:cs="Arial"/>
          <w:bCs/>
          <w:sz w:val="20"/>
          <w:szCs w:val="20"/>
          <w:bdr w:val="none" w:sz="0" w:space="0" w:color="auto" w:frame="1"/>
        </w:rPr>
      </w:pPr>
      <w:r w:rsidRPr="004C4721">
        <w:rPr>
          <w:rFonts w:ascii="Arial" w:hAnsi="Arial" w:cs="Arial"/>
          <w:sz w:val="20"/>
          <w:szCs w:val="20"/>
          <w:shd w:val="clear" w:color="auto" w:fill="FFFFFF"/>
        </w:rPr>
        <w:t xml:space="preserve">Programa odprave posledic škode v gospodarstvu, ki se nanaša na škodo v sektorju ribištva in akvakulture </w:t>
      </w:r>
      <w:r w:rsidRPr="00DE2E8F">
        <w:rPr>
          <w:rFonts w:ascii="Arial" w:hAnsi="Arial" w:cs="Arial"/>
          <w:sz w:val="20"/>
          <w:szCs w:val="20"/>
          <w:shd w:val="clear" w:color="auto" w:fill="FFFFFF"/>
        </w:rPr>
        <w:t>zaradi poplav in zemeljskih plazov 4. avgusta 2023</w:t>
      </w:r>
      <w:r w:rsidRPr="004C4721">
        <w:rPr>
          <w:rFonts w:ascii="Arial" w:hAnsi="Arial" w:cs="Arial"/>
          <w:sz w:val="20"/>
          <w:szCs w:val="20"/>
          <w:shd w:val="clear" w:color="auto" w:fill="FFFFFF"/>
        </w:rPr>
        <w:t xml:space="preserve"> </w:t>
      </w:r>
      <w:r w:rsidRPr="004C4721">
        <w:rPr>
          <w:rFonts w:ascii="Arial" w:hAnsi="Arial" w:cs="Arial"/>
          <w:bCs/>
          <w:sz w:val="20"/>
          <w:szCs w:val="20"/>
        </w:rPr>
        <w:t>(Ministrstvo za kmetijstvo, gozdarstvo in prehrano)</w:t>
      </w:r>
    </w:p>
    <w:p w14:paraId="40003561" w14:textId="7D00D8E8" w:rsidR="00AE14CD" w:rsidRPr="004C4721" w:rsidRDefault="00AE14CD" w:rsidP="00AE14CD">
      <w:pPr>
        <w:pStyle w:val="Odstavekseznama"/>
        <w:numPr>
          <w:ilvl w:val="0"/>
          <w:numId w:val="32"/>
        </w:numPr>
        <w:jc w:val="both"/>
        <w:rPr>
          <w:rFonts w:ascii="Arial" w:hAnsi="Arial" w:cs="Arial"/>
          <w:sz w:val="20"/>
          <w:szCs w:val="20"/>
        </w:rPr>
      </w:pPr>
      <w:r w:rsidRPr="004C4721">
        <w:rPr>
          <w:rFonts w:ascii="Arial" w:hAnsi="Arial" w:cs="Arial"/>
          <w:sz w:val="20"/>
          <w:szCs w:val="20"/>
        </w:rPr>
        <w:t>Program</w:t>
      </w:r>
      <w:r w:rsidRPr="004C4721">
        <w:rPr>
          <w:rFonts w:ascii="Arial" w:hAnsi="Arial" w:cs="Arial"/>
          <w:sz w:val="20"/>
          <w:szCs w:val="20"/>
          <w:shd w:val="clear" w:color="auto" w:fill="FFFFFF"/>
        </w:rPr>
        <w:t> odprave </w:t>
      </w:r>
      <w:r w:rsidRPr="004C4721">
        <w:rPr>
          <w:rFonts w:ascii="Arial" w:hAnsi="Arial" w:cs="Arial"/>
          <w:sz w:val="20"/>
          <w:szCs w:val="20"/>
        </w:rPr>
        <w:t>posledic</w:t>
      </w:r>
      <w:r w:rsidRPr="004C4721">
        <w:rPr>
          <w:rFonts w:ascii="Arial" w:hAnsi="Arial" w:cs="Arial"/>
          <w:sz w:val="20"/>
          <w:szCs w:val="20"/>
          <w:shd w:val="clear" w:color="auto" w:fill="FFFFFF"/>
        </w:rPr>
        <w:t> neposredne škode na stvareh zaradi močnih neurij z večdnevnim obilnim deževjem s poplavami in plazovi 4. avgusta 2023 (Ministrstvo za naravne vire in prostor)</w:t>
      </w:r>
    </w:p>
    <w:p w14:paraId="630CA6C6" w14:textId="6C111374" w:rsidR="00AE14CD" w:rsidRDefault="00AE14CD" w:rsidP="00AE14CD">
      <w:pPr>
        <w:jc w:val="both"/>
        <w:rPr>
          <w:rFonts w:ascii="Arial" w:hAnsi="Arial" w:cs="Arial"/>
          <w:sz w:val="20"/>
          <w:szCs w:val="20"/>
        </w:rPr>
      </w:pPr>
      <w:r w:rsidRPr="004C4721">
        <w:rPr>
          <w:rFonts w:ascii="Arial" w:hAnsi="Arial" w:cs="Arial"/>
          <w:sz w:val="20"/>
          <w:szCs w:val="20"/>
        </w:rPr>
        <w:t xml:space="preserve">V skladu z ZORZFS morajo </w:t>
      </w:r>
      <w:r w:rsidR="00F84D7B">
        <w:rPr>
          <w:rFonts w:ascii="Arial" w:hAnsi="Arial" w:cs="Arial"/>
          <w:sz w:val="20"/>
          <w:szCs w:val="20"/>
        </w:rPr>
        <w:t>poročilo vsebovati</w:t>
      </w:r>
      <w:r w:rsidRPr="004C4721">
        <w:rPr>
          <w:rFonts w:ascii="Arial" w:hAnsi="Arial" w:cs="Arial"/>
          <w:sz w:val="20"/>
          <w:szCs w:val="20"/>
        </w:rPr>
        <w:t xml:space="preserve"> </w:t>
      </w:r>
      <w:r w:rsidR="00F84D7B">
        <w:rPr>
          <w:rFonts w:ascii="Arial" w:hAnsi="Arial" w:cs="Arial"/>
          <w:sz w:val="20"/>
          <w:szCs w:val="20"/>
        </w:rPr>
        <w:t>pregled</w:t>
      </w:r>
      <w:r w:rsidR="00F84D7B" w:rsidRPr="004C4721">
        <w:rPr>
          <w:rFonts w:ascii="Arial" w:hAnsi="Arial" w:cs="Arial"/>
          <w:sz w:val="20"/>
          <w:szCs w:val="20"/>
        </w:rPr>
        <w:t xml:space="preserve"> projekt</w:t>
      </w:r>
      <w:r w:rsidR="00F84D7B">
        <w:rPr>
          <w:rFonts w:ascii="Arial" w:hAnsi="Arial" w:cs="Arial"/>
          <w:sz w:val="20"/>
          <w:szCs w:val="20"/>
        </w:rPr>
        <w:t>ov</w:t>
      </w:r>
      <w:r w:rsidR="00F84D7B" w:rsidRPr="004C4721">
        <w:rPr>
          <w:rFonts w:ascii="Arial" w:hAnsi="Arial" w:cs="Arial"/>
          <w:sz w:val="20"/>
          <w:szCs w:val="20"/>
        </w:rPr>
        <w:t xml:space="preserve"> </w:t>
      </w:r>
      <w:r w:rsidRPr="004C4721">
        <w:rPr>
          <w:rFonts w:ascii="Arial" w:hAnsi="Arial" w:cs="Arial"/>
          <w:sz w:val="20"/>
          <w:szCs w:val="20"/>
        </w:rPr>
        <w:t xml:space="preserve">in </w:t>
      </w:r>
      <w:r w:rsidR="00F84D7B" w:rsidRPr="004C4721">
        <w:rPr>
          <w:rFonts w:ascii="Arial" w:hAnsi="Arial" w:cs="Arial"/>
          <w:sz w:val="20"/>
          <w:szCs w:val="20"/>
        </w:rPr>
        <w:t>ukrep</w:t>
      </w:r>
      <w:r w:rsidR="00F84D7B">
        <w:rPr>
          <w:rFonts w:ascii="Arial" w:hAnsi="Arial" w:cs="Arial"/>
          <w:sz w:val="20"/>
          <w:szCs w:val="20"/>
        </w:rPr>
        <w:t>ov</w:t>
      </w:r>
      <w:r w:rsidRPr="004C4721">
        <w:rPr>
          <w:rFonts w:ascii="Arial" w:hAnsi="Arial" w:cs="Arial"/>
          <w:sz w:val="20"/>
          <w:szCs w:val="20"/>
        </w:rPr>
        <w:t xml:space="preserve">, </w:t>
      </w:r>
      <w:r w:rsidR="00F84D7B">
        <w:rPr>
          <w:rFonts w:ascii="Arial" w:hAnsi="Arial" w:cs="Arial"/>
          <w:sz w:val="20"/>
          <w:szCs w:val="20"/>
        </w:rPr>
        <w:t xml:space="preserve">podatke o </w:t>
      </w:r>
      <w:r w:rsidRPr="004C4721">
        <w:rPr>
          <w:rFonts w:ascii="Arial" w:hAnsi="Arial" w:cs="Arial"/>
          <w:sz w:val="20"/>
          <w:szCs w:val="20"/>
        </w:rPr>
        <w:t>fizični</w:t>
      </w:r>
      <w:r w:rsidR="00F84D7B">
        <w:rPr>
          <w:rFonts w:ascii="Arial" w:hAnsi="Arial" w:cs="Arial"/>
          <w:sz w:val="20"/>
          <w:szCs w:val="20"/>
        </w:rPr>
        <w:t>h</w:t>
      </w:r>
      <w:r w:rsidRPr="004C4721">
        <w:rPr>
          <w:rFonts w:ascii="Arial" w:hAnsi="Arial" w:cs="Arial"/>
          <w:sz w:val="20"/>
          <w:szCs w:val="20"/>
        </w:rPr>
        <w:t xml:space="preserve"> in finančni</w:t>
      </w:r>
      <w:r w:rsidR="00F84D7B">
        <w:rPr>
          <w:rFonts w:ascii="Arial" w:hAnsi="Arial" w:cs="Arial"/>
          <w:sz w:val="20"/>
          <w:szCs w:val="20"/>
        </w:rPr>
        <w:t>h</w:t>
      </w:r>
      <w:r w:rsidRPr="004C4721">
        <w:rPr>
          <w:rFonts w:ascii="Arial" w:hAnsi="Arial" w:cs="Arial"/>
          <w:sz w:val="20"/>
          <w:szCs w:val="20"/>
        </w:rPr>
        <w:t xml:space="preserve"> kazalniki</w:t>
      </w:r>
      <w:r w:rsidR="00F84D7B">
        <w:rPr>
          <w:rFonts w:ascii="Arial" w:hAnsi="Arial" w:cs="Arial"/>
          <w:sz w:val="20"/>
          <w:szCs w:val="20"/>
        </w:rPr>
        <w:t>h</w:t>
      </w:r>
      <w:r w:rsidRPr="004C4721">
        <w:rPr>
          <w:rFonts w:ascii="Arial" w:hAnsi="Arial" w:cs="Arial"/>
          <w:sz w:val="20"/>
          <w:szCs w:val="20"/>
        </w:rPr>
        <w:t xml:space="preserve">, časovni načrt izvedbe </w:t>
      </w:r>
      <w:r w:rsidR="00F84D7B">
        <w:rPr>
          <w:rFonts w:ascii="Arial" w:hAnsi="Arial" w:cs="Arial"/>
          <w:sz w:val="20"/>
          <w:szCs w:val="20"/>
        </w:rPr>
        <w:t>ter obrazložena in utemeljena</w:t>
      </w:r>
      <w:r w:rsidR="00F84D7B" w:rsidRPr="004C4721">
        <w:rPr>
          <w:rFonts w:ascii="Arial" w:hAnsi="Arial" w:cs="Arial"/>
          <w:sz w:val="20"/>
          <w:szCs w:val="20"/>
        </w:rPr>
        <w:t xml:space="preserve"> </w:t>
      </w:r>
      <w:r w:rsidRPr="004C4721">
        <w:rPr>
          <w:rFonts w:ascii="Arial" w:hAnsi="Arial" w:cs="Arial"/>
          <w:sz w:val="20"/>
          <w:szCs w:val="20"/>
        </w:rPr>
        <w:t>časovna odstopanja</w:t>
      </w:r>
      <w:r w:rsidR="00F84D7B">
        <w:rPr>
          <w:rFonts w:ascii="Arial" w:hAnsi="Arial" w:cs="Arial"/>
          <w:sz w:val="20"/>
          <w:szCs w:val="20"/>
        </w:rPr>
        <w:t xml:space="preserve">. Poleg tega mora poročilo vključevati </w:t>
      </w:r>
      <w:r w:rsidRPr="004C4721">
        <w:rPr>
          <w:rFonts w:ascii="Arial" w:hAnsi="Arial" w:cs="Arial"/>
          <w:sz w:val="20"/>
          <w:szCs w:val="20"/>
        </w:rPr>
        <w:t xml:space="preserve">primerjava </w:t>
      </w:r>
      <w:r w:rsidR="00F84D7B">
        <w:rPr>
          <w:rFonts w:ascii="Arial" w:hAnsi="Arial" w:cs="Arial"/>
          <w:sz w:val="20"/>
          <w:szCs w:val="20"/>
        </w:rPr>
        <w:t xml:space="preserve">med načrtovano in dejansko porabo </w:t>
      </w:r>
      <w:r w:rsidR="00F84D7B" w:rsidRPr="004C4721">
        <w:rPr>
          <w:rFonts w:ascii="Arial" w:hAnsi="Arial" w:cs="Arial"/>
          <w:sz w:val="20"/>
          <w:szCs w:val="20"/>
        </w:rPr>
        <w:t>finančn</w:t>
      </w:r>
      <w:r w:rsidR="00F84D7B">
        <w:rPr>
          <w:rFonts w:ascii="Arial" w:hAnsi="Arial" w:cs="Arial"/>
          <w:sz w:val="20"/>
          <w:szCs w:val="20"/>
        </w:rPr>
        <w:t>ih</w:t>
      </w:r>
      <w:r w:rsidR="00F84D7B" w:rsidRPr="004C4721">
        <w:rPr>
          <w:rFonts w:ascii="Arial" w:hAnsi="Arial" w:cs="Arial"/>
          <w:sz w:val="20"/>
          <w:szCs w:val="20"/>
        </w:rPr>
        <w:t xml:space="preserve"> </w:t>
      </w:r>
      <w:r w:rsidR="00F84D7B">
        <w:rPr>
          <w:rFonts w:ascii="Arial" w:hAnsi="Arial" w:cs="Arial"/>
          <w:sz w:val="20"/>
          <w:szCs w:val="20"/>
        </w:rPr>
        <w:t>sredstev z</w:t>
      </w:r>
      <w:r w:rsidRPr="004C4721">
        <w:rPr>
          <w:rFonts w:ascii="Arial" w:hAnsi="Arial" w:cs="Arial"/>
          <w:sz w:val="20"/>
          <w:szCs w:val="20"/>
        </w:rPr>
        <w:t xml:space="preserve"> </w:t>
      </w:r>
      <w:r w:rsidR="00F84D7B" w:rsidRPr="004C4721">
        <w:rPr>
          <w:rFonts w:ascii="Arial" w:hAnsi="Arial" w:cs="Arial"/>
          <w:sz w:val="20"/>
          <w:szCs w:val="20"/>
        </w:rPr>
        <w:t>obrazlož</w:t>
      </w:r>
      <w:r w:rsidR="00F84D7B">
        <w:rPr>
          <w:rFonts w:ascii="Arial" w:hAnsi="Arial" w:cs="Arial"/>
          <w:sz w:val="20"/>
          <w:szCs w:val="20"/>
        </w:rPr>
        <w:t>itvijo vseh morebitnih</w:t>
      </w:r>
      <w:r w:rsidR="00F84D7B" w:rsidRPr="004C4721">
        <w:rPr>
          <w:rFonts w:ascii="Arial" w:hAnsi="Arial" w:cs="Arial"/>
          <w:sz w:val="20"/>
          <w:szCs w:val="20"/>
        </w:rPr>
        <w:t xml:space="preserve"> </w:t>
      </w:r>
      <w:r w:rsidRPr="004C4721">
        <w:rPr>
          <w:rFonts w:ascii="Arial" w:hAnsi="Arial" w:cs="Arial"/>
          <w:sz w:val="20"/>
          <w:szCs w:val="20"/>
        </w:rPr>
        <w:t>odstopanj od sprejetega finančnega načrta</w:t>
      </w:r>
      <w:r w:rsidR="00F84D7B">
        <w:rPr>
          <w:rFonts w:ascii="Arial" w:hAnsi="Arial" w:cs="Arial"/>
          <w:sz w:val="20"/>
          <w:szCs w:val="20"/>
        </w:rPr>
        <w:t xml:space="preserve"> ter ukrepi za njihovo odpravo.</w:t>
      </w:r>
    </w:p>
    <w:p w14:paraId="18E9750A" w14:textId="77777777" w:rsidR="00207058" w:rsidRDefault="00207058" w:rsidP="00207058">
      <w:pPr>
        <w:rPr>
          <w:rFonts w:asciiTheme="majorHAnsi" w:eastAsiaTheme="majorEastAsia" w:hAnsiTheme="majorHAnsi" w:cstheme="majorBidi"/>
          <w:color w:val="2E74B5" w:themeColor="accent1" w:themeShade="BF"/>
          <w:sz w:val="32"/>
          <w:szCs w:val="32"/>
        </w:rPr>
      </w:pPr>
      <w:r>
        <w:br w:type="page"/>
      </w:r>
    </w:p>
    <w:p w14:paraId="1A638B69" w14:textId="325D6AEA" w:rsidR="00C30AAB" w:rsidRDefault="00C30AAB" w:rsidP="002A3FA3">
      <w:pPr>
        <w:pStyle w:val="Naslov1"/>
      </w:pPr>
      <w:bookmarkStart w:id="2" w:name="_Toc196485813"/>
      <w:r>
        <w:lastRenderedPageBreak/>
        <w:t>Struktura finančne porabe v letu 2024</w:t>
      </w:r>
      <w:bookmarkEnd w:id="2"/>
    </w:p>
    <w:p w14:paraId="15BF8927" w14:textId="77777777" w:rsidR="00C30AAB" w:rsidRDefault="00C30AAB"/>
    <w:p w14:paraId="3EC1BF77" w14:textId="77777777" w:rsidR="006F159F" w:rsidRDefault="00C30AAB" w:rsidP="00C30AAB">
      <w:pPr>
        <w:rPr>
          <w:rFonts w:ascii="Arial" w:hAnsi="Arial" w:cs="Arial"/>
          <w:sz w:val="20"/>
          <w:szCs w:val="20"/>
        </w:rPr>
      </w:pPr>
      <w:r w:rsidRPr="00197FD8">
        <w:rPr>
          <w:rFonts w:ascii="Arial" w:hAnsi="Arial" w:cs="Arial"/>
          <w:sz w:val="20"/>
          <w:szCs w:val="20"/>
        </w:rPr>
        <w:t xml:space="preserve">Po podatkih Ministrstva za finance je skupna poraba proračunskih sredstev do vključno 31. 12. 2024 znašala 1.053,37 milijonov evrov za pomoč in sanacijo posledic poplav in plazov iz avgusta 2023. </w:t>
      </w:r>
    </w:p>
    <w:p w14:paraId="65368E29" w14:textId="74C30F1F" w:rsidR="00C30AAB" w:rsidRPr="00197FD8" w:rsidRDefault="0095035E" w:rsidP="00330D6D">
      <w:pPr>
        <w:rPr>
          <w:rFonts w:ascii="Arial" w:hAnsi="Arial" w:cs="Arial"/>
          <w:sz w:val="20"/>
          <w:szCs w:val="20"/>
        </w:rPr>
      </w:pPr>
      <w:r>
        <w:rPr>
          <w:rFonts w:ascii="Arial" w:hAnsi="Arial" w:cs="Arial"/>
          <w:sz w:val="20"/>
          <w:szCs w:val="20"/>
        </w:rPr>
        <w:t>P</w:t>
      </w:r>
      <w:r w:rsidR="00C30AAB" w:rsidRPr="00197FD8">
        <w:rPr>
          <w:rFonts w:ascii="Arial" w:hAnsi="Arial" w:cs="Arial"/>
          <w:sz w:val="20"/>
          <w:szCs w:val="20"/>
        </w:rPr>
        <w:t xml:space="preserve">oraba sredstev za </w:t>
      </w:r>
      <w:r>
        <w:rPr>
          <w:rFonts w:ascii="Arial" w:hAnsi="Arial" w:cs="Arial"/>
          <w:sz w:val="20"/>
          <w:szCs w:val="20"/>
        </w:rPr>
        <w:t xml:space="preserve">celotno </w:t>
      </w:r>
      <w:r w:rsidR="00C30AAB" w:rsidRPr="00197FD8">
        <w:rPr>
          <w:rFonts w:ascii="Arial" w:hAnsi="Arial" w:cs="Arial"/>
          <w:sz w:val="20"/>
          <w:szCs w:val="20"/>
        </w:rPr>
        <w:t>leto 2024 je znašala 465,28 milijonov evrov.</w:t>
      </w:r>
      <w:r>
        <w:rPr>
          <w:rFonts w:ascii="Arial" w:hAnsi="Arial" w:cs="Arial"/>
          <w:sz w:val="20"/>
          <w:szCs w:val="20"/>
        </w:rPr>
        <w:t xml:space="preserve"> Poraba v letu 2024 </w:t>
      </w:r>
      <w:r w:rsidR="00C30AAB" w:rsidRPr="00197FD8">
        <w:rPr>
          <w:rFonts w:ascii="Arial" w:hAnsi="Arial" w:cs="Arial"/>
          <w:sz w:val="20"/>
          <w:szCs w:val="20"/>
        </w:rPr>
        <w:t xml:space="preserve">po posameznih resornih ministrstvih je razvidna iz spodnje tabele. </w:t>
      </w:r>
    </w:p>
    <w:tbl>
      <w:tblPr>
        <w:tblStyle w:val="Tabelamrea"/>
        <w:tblW w:w="0" w:type="auto"/>
        <w:tblLook w:val="04A0" w:firstRow="1" w:lastRow="0" w:firstColumn="1" w:lastColumn="0" w:noHBand="0" w:noVBand="1"/>
      </w:tblPr>
      <w:tblGrid>
        <w:gridCol w:w="6232"/>
        <w:gridCol w:w="2830"/>
      </w:tblGrid>
      <w:tr w:rsidR="00C30AAB" w:rsidRPr="00C30AAB" w14:paraId="6699DAB6" w14:textId="77777777" w:rsidTr="009F3AE5">
        <w:tc>
          <w:tcPr>
            <w:tcW w:w="6232" w:type="dxa"/>
            <w:shd w:val="clear" w:color="auto" w:fill="DEEAF6" w:themeFill="accent1" w:themeFillTint="33"/>
          </w:tcPr>
          <w:p w14:paraId="78F8B433" w14:textId="77777777" w:rsidR="00C30AAB" w:rsidRPr="00C30AAB" w:rsidRDefault="00C30AAB" w:rsidP="009F3AE5">
            <w:pPr>
              <w:rPr>
                <w:rFonts w:cstheme="minorHAnsi"/>
                <w:b/>
              </w:rPr>
            </w:pPr>
            <w:r w:rsidRPr="00C30AAB">
              <w:rPr>
                <w:rFonts w:cstheme="minorHAnsi"/>
                <w:b/>
              </w:rPr>
              <w:t xml:space="preserve">Pristojni resor </w:t>
            </w:r>
          </w:p>
        </w:tc>
        <w:tc>
          <w:tcPr>
            <w:tcW w:w="2830" w:type="dxa"/>
            <w:shd w:val="clear" w:color="auto" w:fill="DEEAF6" w:themeFill="accent1" w:themeFillTint="33"/>
          </w:tcPr>
          <w:p w14:paraId="78260BA6" w14:textId="77777777" w:rsidR="00C30AAB" w:rsidRPr="00C30AAB" w:rsidRDefault="00C30AAB" w:rsidP="009F3AE5">
            <w:pPr>
              <w:rPr>
                <w:rFonts w:cstheme="minorHAnsi"/>
                <w:b/>
              </w:rPr>
            </w:pPr>
            <w:r w:rsidRPr="00C30AAB">
              <w:rPr>
                <w:rFonts w:cstheme="minorHAnsi"/>
                <w:b/>
              </w:rPr>
              <w:t>Poraba 2024 (v evrih)</w:t>
            </w:r>
          </w:p>
        </w:tc>
      </w:tr>
      <w:tr w:rsidR="00C30AAB" w:rsidRPr="00C30AAB" w14:paraId="7924860D" w14:textId="77777777" w:rsidTr="009F3AE5">
        <w:trPr>
          <w:trHeight w:val="300"/>
        </w:trPr>
        <w:tc>
          <w:tcPr>
            <w:tcW w:w="6232" w:type="dxa"/>
            <w:noWrap/>
            <w:hideMark/>
          </w:tcPr>
          <w:p w14:paraId="37685840" w14:textId="77777777" w:rsidR="00C30AAB" w:rsidRPr="00C30AAB" w:rsidRDefault="00C30AAB" w:rsidP="009F3AE5">
            <w:pPr>
              <w:rPr>
                <w:rFonts w:eastAsia="Times New Roman" w:cstheme="minorHAnsi"/>
                <w:color w:val="000000"/>
                <w:lang w:eastAsia="sl-SI"/>
              </w:rPr>
            </w:pPr>
            <w:r w:rsidRPr="00C30AAB">
              <w:rPr>
                <w:rFonts w:eastAsia="Times New Roman" w:cstheme="minorHAnsi"/>
                <w:color w:val="000000"/>
                <w:lang w:eastAsia="sl-SI"/>
              </w:rPr>
              <w:t>Služba Vlade RS za obnovo po poplavah</w:t>
            </w:r>
          </w:p>
        </w:tc>
        <w:tc>
          <w:tcPr>
            <w:tcW w:w="2830" w:type="dxa"/>
            <w:noWrap/>
            <w:hideMark/>
          </w:tcPr>
          <w:p w14:paraId="390E6AD0" w14:textId="77777777" w:rsidR="00C30AAB" w:rsidRPr="00C30AAB" w:rsidRDefault="00C30AAB" w:rsidP="009F3AE5">
            <w:pPr>
              <w:rPr>
                <w:rFonts w:eastAsia="Times New Roman" w:cstheme="minorHAnsi"/>
                <w:color w:val="000000"/>
                <w:lang w:eastAsia="sl-SI"/>
              </w:rPr>
            </w:pPr>
            <w:r w:rsidRPr="00C30AAB">
              <w:rPr>
                <w:rFonts w:eastAsia="Times New Roman" w:cstheme="minorHAnsi"/>
                <w:color w:val="000000"/>
                <w:lang w:eastAsia="sl-SI"/>
              </w:rPr>
              <w:t>190.855</w:t>
            </w:r>
          </w:p>
        </w:tc>
      </w:tr>
      <w:tr w:rsidR="00C30AAB" w:rsidRPr="00C30AAB" w14:paraId="7033B4F6" w14:textId="77777777" w:rsidTr="009F3AE5">
        <w:trPr>
          <w:trHeight w:val="300"/>
        </w:trPr>
        <w:tc>
          <w:tcPr>
            <w:tcW w:w="6232" w:type="dxa"/>
            <w:noWrap/>
            <w:hideMark/>
          </w:tcPr>
          <w:p w14:paraId="09378E6C" w14:textId="77777777" w:rsidR="00C30AAB" w:rsidRPr="00C30AAB" w:rsidRDefault="00C30AAB" w:rsidP="009F3AE5">
            <w:pPr>
              <w:rPr>
                <w:rFonts w:eastAsia="Times New Roman" w:cstheme="minorHAnsi"/>
                <w:color w:val="000000"/>
                <w:lang w:eastAsia="sl-SI"/>
              </w:rPr>
            </w:pPr>
            <w:r w:rsidRPr="00C30AAB">
              <w:rPr>
                <w:rFonts w:eastAsia="Times New Roman" w:cstheme="minorHAnsi"/>
                <w:color w:val="000000"/>
                <w:lang w:eastAsia="sl-SI"/>
              </w:rPr>
              <w:t>Ministrstvo za finance</w:t>
            </w:r>
          </w:p>
        </w:tc>
        <w:tc>
          <w:tcPr>
            <w:tcW w:w="2830" w:type="dxa"/>
            <w:noWrap/>
            <w:hideMark/>
          </w:tcPr>
          <w:p w14:paraId="335F75B7" w14:textId="77777777" w:rsidR="00C30AAB" w:rsidRPr="00C30AAB" w:rsidRDefault="00C30AAB" w:rsidP="009F3AE5">
            <w:pPr>
              <w:rPr>
                <w:rFonts w:eastAsia="Times New Roman" w:cstheme="minorHAnsi"/>
                <w:color w:val="000000"/>
                <w:lang w:eastAsia="sl-SI"/>
              </w:rPr>
            </w:pPr>
            <w:r w:rsidRPr="00C30AAB">
              <w:rPr>
                <w:rFonts w:eastAsia="Times New Roman" w:cstheme="minorHAnsi"/>
                <w:color w:val="000000"/>
                <w:lang w:eastAsia="sl-SI"/>
              </w:rPr>
              <w:t>8.590.572</w:t>
            </w:r>
          </w:p>
        </w:tc>
      </w:tr>
      <w:tr w:rsidR="00C30AAB" w:rsidRPr="00C30AAB" w14:paraId="73784E64" w14:textId="77777777" w:rsidTr="009F3AE5">
        <w:trPr>
          <w:trHeight w:val="300"/>
        </w:trPr>
        <w:tc>
          <w:tcPr>
            <w:tcW w:w="6232" w:type="dxa"/>
            <w:noWrap/>
            <w:hideMark/>
          </w:tcPr>
          <w:p w14:paraId="0AB22626" w14:textId="77777777" w:rsidR="00C30AAB" w:rsidRPr="00C30AAB" w:rsidRDefault="00C30AAB" w:rsidP="009F3AE5">
            <w:pPr>
              <w:rPr>
                <w:rFonts w:eastAsia="Times New Roman" w:cstheme="minorHAnsi"/>
                <w:color w:val="000000"/>
                <w:lang w:eastAsia="sl-SI"/>
              </w:rPr>
            </w:pPr>
            <w:r w:rsidRPr="00C30AAB">
              <w:rPr>
                <w:rFonts w:eastAsia="Times New Roman" w:cstheme="minorHAnsi"/>
                <w:color w:val="000000"/>
                <w:lang w:eastAsia="sl-SI"/>
              </w:rPr>
              <w:t>Ministrstvo za obrambo</w:t>
            </w:r>
          </w:p>
        </w:tc>
        <w:tc>
          <w:tcPr>
            <w:tcW w:w="2830" w:type="dxa"/>
            <w:noWrap/>
            <w:hideMark/>
          </w:tcPr>
          <w:p w14:paraId="6F6E3F1E" w14:textId="77777777" w:rsidR="00C30AAB" w:rsidRPr="00C30AAB" w:rsidRDefault="00C30AAB" w:rsidP="009F3AE5">
            <w:pPr>
              <w:rPr>
                <w:rFonts w:eastAsia="Times New Roman" w:cstheme="minorHAnsi"/>
                <w:color w:val="000000"/>
                <w:lang w:eastAsia="sl-SI"/>
              </w:rPr>
            </w:pPr>
            <w:r w:rsidRPr="00C30AAB">
              <w:rPr>
                <w:rFonts w:eastAsia="Times New Roman" w:cstheme="minorHAnsi"/>
                <w:color w:val="000000"/>
                <w:lang w:eastAsia="sl-SI"/>
              </w:rPr>
              <w:t>3.741.758</w:t>
            </w:r>
          </w:p>
        </w:tc>
      </w:tr>
      <w:tr w:rsidR="00C30AAB" w:rsidRPr="00C30AAB" w14:paraId="5435F0A6" w14:textId="77777777" w:rsidTr="009F3AE5">
        <w:trPr>
          <w:trHeight w:val="300"/>
        </w:trPr>
        <w:tc>
          <w:tcPr>
            <w:tcW w:w="6232" w:type="dxa"/>
            <w:noWrap/>
            <w:hideMark/>
          </w:tcPr>
          <w:p w14:paraId="69645321" w14:textId="77777777" w:rsidR="00C30AAB" w:rsidRPr="00C30AAB" w:rsidRDefault="00C30AAB" w:rsidP="009F3AE5">
            <w:pPr>
              <w:rPr>
                <w:rFonts w:eastAsia="Times New Roman" w:cstheme="minorHAnsi"/>
                <w:color w:val="000000"/>
                <w:lang w:eastAsia="sl-SI"/>
              </w:rPr>
            </w:pPr>
            <w:r w:rsidRPr="00C30AAB">
              <w:rPr>
                <w:rFonts w:eastAsia="Times New Roman" w:cstheme="minorHAnsi"/>
                <w:color w:val="000000"/>
                <w:lang w:eastAsia="sl-SI"/>
              </w:rPr>
              <w:t>Ministrstvo za gospodarstvo, turizem in šport</w:t>
            </w:r>
          </w:p>
        </w:tc>
        <w:tc>
          <w:tcPr>
            <w:tcW w:w="2830" w:type="dxa"/>
            <w:noWrap/>
            <w:hideMark/>
          </w:tcPr>
          <w:p w14:paraId="48D5FC1E" w14:textId="77777777" w:rsidR="00C30AAB" w:rsidRPr="00C30AAB" w:rsidRDefault="00C30AAB" w:rsidP="009F3AE5">
            <w:pPr>
              <w:rPr>
                <w:rFonts w:eastAsia="Times New Roman" w:cstheme="minorHAnsi"/>
                <w:color w:val="000000"/>
                <w:lang w:eastAsia="sl-SI"/>
              </w:rPr>
            </w:pPr>
            <w:r w:rsidRPr="00C30AAB">
              <w:rPr>
                <w:rFonts w:eastAsia="Times New Roman" w:cstheme="minorHAnsi"/>
                <w:color w:val="000000"/>
                <w:lang w:eastAsia="sl-SI"/>
              </w:rPr>
              <w:t>103.828.375</w:t>
            </w:r>
          </w:p>
        </w:tc>
      </w:tr>
      <w:tr w:rsidR="00C30AAB" w:rsidRPr="00C30AAB" w14:paraId="061B2B89" w14:textId="77777777" w:rsidTr="009F3AE5">
        <w:trPr>
          <w:trHeight w:val="300"/>
        </w:trPr>
        <w:tc>
          <w:tcPr>
            <w:tcW w:w="6232" w:type="dxa"/>
            <w:noWrap/>
            <w:hideMark/>
          </w:tcPr>
          <w:p w14:paraId="345E03C5" w14:textId="77777777" w:rsidR="00C30AAB" w:rsidRPr="00C30AAB" w:rsidRDefault="00C30AAB" w:rsidP="009F3AE5">
            <w:pPr>
              <w:rPr>
                <w:rFonts w:eastAsia="Times New Roman" w:cstheme="minorHAnsi"/>
                <w:color w:val="000000"/>
                <w:lang w:eastAsia="sl-SI"/>
              </w:rPr>
            </w:pPr>
            <w:r w:rsidRPr="00C30AAB">
              <w:rPr>
                <w:rFonts w:eastAsia="Times New Roman" w:cstheme="minorHAnsi"/>
                <w:color w:val="000000"/>
                <w:lang w:eastAsia="sl-SI"/>
              </w:rPr>
              <w:t>Ministrstvo za kmetijstvo, gozdarstvo in prehrano</w:t>
            </w:r>
          </w:p>
        </w:tc>
        <w:tc>
          <w:tcPr>
            <w:tcW w:w="2830" w:type="dxa"/>
            <w:noWrap/>
            <w:hideMark/>
          </w:tcPr>
          <w:p w14:paraId="15C372E3" w14:textId="77777777" w:rsidR="00C30AAB" w:rsidRPr="00C30AAB" w:rsidRDefault="00C30AAB" w:rsidP="009F3AE5">
            <w:pPr>
              <w:rPr>
                <w:rFonts w:eastAsia="Times New Roman" w:cstheme="minorHAnsi"/>
                <w:color w:val="000000"/>
                <w:lang w:eastAsia="sl-SI"/>
              </w:rPr>
            </w:pPr>
            <w:r w:rsidRPr="00C30AAB">
              <w:rPr>
                <w:rFonts w:eastAsia="Times New Roman" w:cstheme="minorHAnsi"/>
                <w:color w:val="000000"/>
                <w:lang w:eastAsia="sl-SI"/>
              </w:rPr>
              <w:t>32.019.993</w:t>
            </w:r>
          </w:p>
        </w:tc>
      </w:tr>
      <w:tr w:rsidR="00C30AAB" w:rsidRPr="00C30AAB" w14:paraId="13044744" w14:textId="77777777" w:rsidTr="009F3AE5">
        <w:trPr>
          <w:trHeight w:val="300"/>
        </w:trPr>
        <w:tc>
          <w:tcPr>
            <w:tcW w:w="6232" w:type="dxa"/>
            <w:noWrap/>
            <w:hideMark/>
          </w:tcPr>
          <w:p w14:paraId="5B61DBAB" w14:textId="77777777" w:rsidR="00C30AAB" w:rsidRPr="00C30AAB" w:rsidRDefault="00C30AAB" w:rsidP="009F3AE5">
            <w:pPr>
              <w:rPr>
                <w:rFonts w:eastAsia="Times New Roman" w:cstheme="minorHAnsi"/>
                <w:color w:val="000000"/>
                <w:lang w:eastAsia="sl-SI"/>
              </w:rPr>
            </w:pPr>
            <w:r w:rsidRPr="00C30AAB">
              <w:rPr>
                <w:rFonts w:eastAsia="Times New Roman" w:cstheme="minorHAnsi"/>
                <w:color w:val="000000"/>
                <w:lang w:eastAsia="sl-SI"/>
              </w:rPr>
              <w:t>Ministrstvo za infrastrukturo</w:t>
            </w:r>
          </w:p>
        </w:tc>
        <w:tc>
          <w:tcPr>
            <w:tcW w:w="2830" w:type="dxa"/>
            <w:noWrap/>
            <w:hideMark/>
          </w:tcPr>
          <w:p w14:paraId="5435121A" w14:textId="77777777" w:rsidR="00C30AAB" w:rsidRPr="00C30AAB" w:rsidRDefault="00C30AAB" w:rsidP="009F3AE5">
            <w:pPr>
              <w:rPr>
                <w:rFonts w:eastAsia="Times New Roman" w:cstheme="minorHAnsi"/>
                <w:color w:val="000000"/>
                <w:lang w:eastAsia="sl-SI"/>
              </w:rPr>
            </w:pPr>
            <w:r w:rsidRPr="00C30AAB">
              <w:rPr>
                <w:rFonts w:eastAsia="Times New Roman" w:cstheme="minorHAnsi"/>
                <w:color w:val="000000"/>
                <w:lang w:eastAsia="sl-SI"/>
              </w:rPr>
              <w:t>75.971.251</w:t>
            </w:r>
          </w:p>
        </w:tc>
      </w:tr>
      <w:tr w:rsidR="00C30AAB" w:rsidRPr="00C30AAB" w14:paraId="08A23C8E" w14:textId="77777777" w:rsidTr="009F3AE5">
        <w:trPr>
          <w:trHeight w:val="300"/>
        </w:trPr>
        <w:tc>
          <w:tcPr>
            <w:tcW w:w="6232" w:type="dxa"/>
            <w:noWrap/>
            <w:hideMark/>
          </w:tcPr>
          <w:p w14:paraId="262EAAAF" w14:textId="77777777" w:rsidR="00C30AAB" w:rsidRPr="00C30AAB" w:rsidRDefault="00C30AAB" w:rsidP="009F3AE5">
            <w:pPr>
              <w:rPr>
                <w:rFonts w:eastAsia="Times New Roman" w:cstheme="minorHAnsi"/>
                <w:color w:val="000000"/>
                <w:lang w:eastAsia="sl-SI"/>
              </w:rPr>
            </w:pPr>
            <w:r w:rsidRPr="00C30AAB">
              <w:rPr>
                <w:rFonts w:eastAsia="Times New Roman" w:cstheme="minorHAnsi"/>
                <w:color w:val="000000"/>
                <w:lang w:eastAsia="sl-SI"/>
              </w:rPr>
              <w:t>Ministrstvo za naravne vire in prostor</w:t>
            </w:r>
          </w:p>
        </w:tc>
        <w:tc>
          <w:tcPr>
            <w:tcW w:w="2830" w:type="dxa"/>
            <w:noWrap/>
            <w:hideMark/>
          </w:tcPr>
          <w:p w14:paraId="6756D124" w14:textId="77777777" w:rsidR="00C30AAB" w:rsidRPr="00C30AAB" w:rsidRDefault="00C30AAB" w:rsidP="009F3AE5">
            <w:pPr>
              <w:rPr>
                <w:rFonts w:eastAsia="Times New Roman" w:cstheme="minorHAnsi"/>
                <w:color w:val="000000"/>
                <w:lang w:eastAsia="sl-SI"/>
              </w:rPr>
            </w:pPr>
            <w:r w:rsidRPr="00C30AAB">
              <w:rPr>
                <w:rFonts w:eastAsia="Times New Roman" w:cstheme="minorHAnsi"/>
                <w:color w:val="000000"/>
                <w:lang w:eastAsia="sl-SI"/>
              </w:rPr>
              <w:t>217.903.364</w:t>
            </w:r>
          </w:p>
        </w:tc>
      </w:tr>
      <w:tr w:rsidR="00C30AAB" w:rsidRPr="00C30AAB" w14:paraId="46863C34" w14:textId="77777777" w:rsidTr="009F3AE5">
        <w:trPr>
          <w:trHeight w:val="300"/>
        </w:trPr>
        <w:tc>
          <w:tcPr>
            <w:tcW w:w="6232" w:type="dxa"/>
            <w:noWrap/>
            <w:hideMark/>
          </w:tcPr>
          <w:p w14:paraId="52F9CB55" w14:textId="77777777" w:rsidR="00C30AAB" w:rsidRPr="00C30AAB" w:rsidRDefault="00C30AAB" w:rsidP="009F3AE5">
            <w:pPr>
              <w:rPr>
                <w:rFonts w:eastAsia="Times New Roman" w:cstheme="minorHAnsi"/>
                <w:color w:val="000000"/>
                <w:lang w:eastAsia="sl-SI"/>
              </w:rPr>
            </w:pPr>
            <w:r w:rsidRPr="00C30AAB">
              <w:rPr>
                <w:rFonts w:eastAsia="Times New Roman" w:cstheme="minorHAnsi"/>
                <w:color w:val="000000"/>
                <w:lang w:eastAsia="sl-SI"/>
              </w:rPr>
              <w:t>Ministrstvo za okolje, podnebje in energijo</w:t>
            </w:r>
          </w:p>
        </w:tc>
        <w:tc>
          <w:tcPr>
            <w:tcW w:w="2830" w:type="dxa"/>
            <w:noWrap/>
            <w:hideMark/>
          </w:tcPr>
          <w:p w14:paraId="53FA5B1D" w14:textId="77777777" w:rsidR="00C30AAB" w:rsidRPr="00C30AAB" w:rsidRDefault="00C30AAB" w:rsidP="009F3AE5">
            <w:pPr>
              <w:rPr>
                <w:rFonts w:eastAsia="Times New Roman" w:cstheme="minorHAnsi"/>
                <w:color w:val="000000"/>
                <w:lang w:eastAsia="sl-SI"/>
              </w:rPr>
            </w:pPr>
            <w:r w:rsidRPr="00C30AAB">
              <w:rPr>
                <w:rFonts w:eastAsia="Times New Roman" w:cstheme="minorHAnsi"/>
                <w:color w:val="000000"/>
                <w:lang w:eastAsia="sl-SI"/>
              </w:rPr>
              <w:t>8.234.420</w:t>
            </w:r>
          </w:p>
        </w:tc>
      </w:tr>
      <w:tr w:rsidR="00C30AAB" w:rsidRPr="00C30AAB" w14:paraId="186DE47D" w14:textId="77777777" w:rsidTr="009F3AE5">
        <w:trPr>
          <w:trHeight w:val="300"/>
        </w:trPr>
        <w:tc>
          <w:tcPr>
            <w:tcW w:w="6232" w:type="dxa"/>
            <w:noWrap/>
            <w:hideMark/>
          </w:tcPr>
          <w:p w14:paraId="26C07A79" w14:textId="77777777" w:rsidR="00C30AAB" w:rsidRPr="00C30AAB" w:rsidRDefault="00C30AAB" w:rsidP="009F3AE5">
            <w:pPr>
              <w:rPr>
                <w:rFonts w:eastAsia="Times New Roman" w:cstheme="minorHAnsi"/>
                <w:color w:val="000000"/>
                <w:lang w:eastAsia="sl-SI"/>
              </w:rPr>
            </w:pPr>
            <w:r w:rsidRPr="00C30AAB">
              <w:rPr>
                <w:rFonts w:eastAsia="Times New Roman" w:cstheme="minorHAnsi"/>
                <w:color w:val="000000"/>
                <w:lang w:eastAsia="sl-SI"/>
              </w:rPr>
              <w:t>Ministrstvo za delo, družino, socialne zadeve in enake možnosti</w:t>
            </w:r>
          </w:p>
        </w:tc>
        <w:tc>
          <w:tcPr>
            <w:tcW w:w="2830" w:type="dxa"/>
            <w:noWrap/>
            <w:hideMark/>
          </w:tcPr>
          <w:p w14:paraId="412736CB" w14:textId="77777777" w:rsidR="00C30AAB" w:rsidRPr="00C30AAB" w:rsidRDefault="00C30AAB" w:rsidP="009F3AE5">
            <w:pPr>
              <w:rPr>
                <w:rFonts w:eastAsia="Times New Roman" w:cstheme="minorHAnsi"/>
                <w:color w:val="000000"/>
                <w:lang w:eastAsia="sl-SI"/>
              </w:rPr>
            </w:pPr>
            <w:r w:rsidRPr="00C30AAB">
              <w:rPr>
                <w:rFonts w:eastAsia="Times New Roman" w:cstheme="minorHAnsi"/>
                <w:color w:val="000000"/>
                <w:lang w:eastAsia="sl-SI"/>
              </w:rPr>
              <w:t>12.199.550</w:t>
            </w:r>
          </w:p>
        </w:tc>
      </w:tr>
      <w:tr w:rsidR="00C30AAB" w:rsidRPr="00C30AAB" w14:paraId="6E559FF6" w14:textId="77777777" w:rsidTr="009F3AE5">
        <w:trPr>
          <w:trHeight w:val="300"/>
        </w:trPr>
        <w:tc>
          <w:tcPr>
            <w:tcW w:w="6232" w:type="dxa"/>
            <w:noWrap/>
            <w:hideMark/>
          </w:tcPr>
          <w:p w14:paraId="4AE3419D" w14:textId="77777777" w:rsidR="00C30AAB" w:rsidRPr="00C30AAB" w:rsidRDefault="00C30AAB" w:rsidP="009F3AE5">
            <w:pPr>
              <w:rPr>
                <w:rFonts w:eastAsia="Times New Roman" w:cstheme="minorHAnsi"/>
                <w:color w:val="000000"/>
                <w:lang w:eastAsia="sl-SI"/>
              </w:rPr>
            </w:pPr>
            <w:r w:rsidRPr="00C30AAB">
              <w:rPr>
                <w:rFonts w:eastAsia="Times New Roman" w:cstheme="minorHAnsi"/>
                <w:color w:val="000000"/>
                <w:lang w:eastAsia="sl-SI"/>
              </w:rPr>
              <w:t>Ministrstvo za solidarno prihodnost</w:t>
            </w:r>
          </w:p>
        </w:tc>
        <w:tc>
          <w:tcPr>
            <w:tcW w:w="2830" w:type="dxa"/>
            <w:noWrap/>
            <w:hideMark/>
          </w:tcPr>
          <w:p w14:paraId="0B58F257" w14:textId="77777777" w:rsidR="00C30AAB" w:rsidRPr="00C30AAB" w:rsidRDefault="00C30AAB" w:rsidP="009F3AE5">
            <w:pPr>
              <w:rPr>
                <w:rFonts w:eastAsia="Times New Roman" w:cstheme="minorHAnsi"/>
                <w:color w:val="000000"/>
                <w:lang w:eastAsia="sl-SI"/>
              </w:rPr>
            </w:pPr>
            <w:r w:rsidRPr="00C30AAB">
              <w:rPr>
                <w:rFonts w:eastAsia="Times New Roman" w:cstheme="minorHAnsi"/>
                <w:color w:val="000000"/>
                <w:lang w:eastAsia="sl-SI"/>
              </w:rPr>
              <w:t>1.584.813</w:t>
            </w:r>
          </w:p>
        </w:tc>
      </w:tr>
      <w:tr w:rsidR="00C30AAB" w:rsidRPr="00C30AAB" w14:paraId="6162039E" w14:textId="77777777" w:rsidTr="009F3AE5">
        <w:trPr>
          <w:trHeight w:val="300"/>
        </w:trPr>
        <w:tc>
          <w:tcPr>
            <w:tcW w:w="6232" w:type="dxa"/>
            <w:noWrap/>
            <w:hideMark/>
          </w:tcPr>
          <w:p w14:paraId="65E68E96" w14:textId="77777777" w:rsidR="00C30AAB" w:rsidRPr="00C30AAB" w:rsidRDefault="00C30AAB" w:rsidP="009F3AE5">
            <w:pPr>
              <w:rPr>
                <w:rFonts w:eastAsia="Times New Roman" w:cstheme="minorHAnsi"/>
                <w:color w:val="000000"/>
                <w:lang w:eastAsia="sl-SI"/>
              </w:rPr>
            </w:pPr>
            <w:r w:rsidRPr="00C30AAB">
              <w:rPr>
                <w:rFonts w:eastAsia="Times New Roman" w:cstheme="minorHAnsi"/>
                <w:color w:val="000000"/>
                <w:lang w:eastAsia="sl-SI"/>
              </w:rPr>
              <w:t>Ministrstvo za javno upravo</w:t>
            </w:r>
          </w:p>
        </w:tc>
        <w:tc>
          <w:tcPr>
            <w:tcW w:w="2830" w:type="dxa"/>
            <w:noWrap/>
            <w:hideMark/>
          </w:tcPr>
          <w:p w14:paraId="58F8F1D3" w14:textId="77777777" w:rsidR="00C30AAB" w:rsidRPr="00C30AAB" w:rsidRDefault="00C30AAB" w:rsidP="009F3AE5">
            <w:pPr>
              <w:rPr>
                <w:rFonts w:eastAsia="Times New Roman" w:cstheme="minorHAnsi"/>
                <w:color w:val="000000"/>
                <w:lang w:eastAsia="sl-SI"/>
              </w:rPr>
            </w:pPr>
            <w:r w:rsidRPr="00C30AAB">
              <w:rPr>
                <w:rFonts w:eastAsia="Times New Roman" w:cstheme="minorHAnsi"/>
                <w:color w:val="000000"/>
                <w:lang w:eastAsia="sl-SI"/>
              </w:rPr>
              <w:t>682.592</w:t>
            </w:r>
          </w:p>
        </w:tc>
      </w:tr>
      <w:tr w:rsidR="00C30AAB" w:rsidRPr="00C30AAB" w14:paraId="6DC7F1FD" w14:textId="77777777" w:rsidTr="009F3AE5">
        <w:trPr>
          <w:trHeight w:val="300"/>
        </w:trPr>
        <w:tc>
          <w:tcPr>
            <w:tcW w:w="6232" w:type="dxa"/>
            <w:noWrap/>
            <w:hideMark/>
          </w:tcPr>
          <w:p w14:paraId="0831A7AF" w14:textId="77777777" w:rsidR="00C30AAB" w:rsidRPr="00C30AAB" w:rsidRDefault="00C30AAB" w:rsidP="009F3AE5">
            <w:pPr>
              <w:rPr>
                <w:rFonts w:eastAsia="Times New Roman" w:cstheme="minorHAnsi"/>
                <w:color w:val="000000"/>
                <w:lang w:eastAsia="sl-SI"/>
              </w:rPr>
            </w:pPr>
            <w:r w:rsidRPr="00C30AAB">
              <w:rPr>
                <w:rFonts w:eastAsia="Times New Roman" w:cstheme="minorHAnsi"/>
                <w:color w:val="000000"/>
                <w:lang w:eastAsia="sl-SI"/>
              </w:rPr>
              <w:t>Ministrstvo za digitalno preobrazbo</w:t>
            </w:r>
          </w:p>
        </w:tc>
        <w:tc>
          <w:tcPr>
            <w:tcW w:w="2830" w:type="dxa"/>
            <w:noWrap/>
            <w:hideMark/>
          </w:tcPr>
          <w:p w14:paraId="73FA8B89" w14:textId="77777777" w:rsidR="00C30AAB" w:rsidRPr="00C30AAB" w:rsidRDefault="00C30AAB" w:rsidP="009F3AE5">
            <w:pPr>
              <w:rPr>
                <w:rFonts w:eastAsia="Times New Roman" w:cstheme="minorHAnsi"/>
                <w:color w:val="000000"/>
                <w:lang w:eastAsia="sl-SI"/>
              </w:rPr>
            </w:pPr>
            <w:r w:rsidRPr="00C30AAB">
              <w:rPr>
                <w:rFonts w:eastAsia="Times New Roman" w:cstheme="minorHAnsi"/>
                <w:color w:val="000000"/>
                <w:lang w:eastAsia="sl-SI"/>
              </w:rPr>
              <w:t>453</w:t>
            </w:r>
          </w:p>
        </w:tc>
      </w:tr>
      <w:tr w:rsidR="00C30AAB" w:rsidRPr="00C30AAB" w14:paraId="7E947772" w14:textId="77777777" w:rsidTr="009F3AE5">
        <w:trPr>
          <w:trHeight w:val="300"/>
        </w:trPr>
        <w:tc>
          <w:tcPr>
            <w:tcW w:w="6232" w:type="dxa"/>
            <w:noWrap/>
            <w:hideMark/>
          </w:tcPr>
          <w:p w14:paraId="2A9B746B" w14:textId="77777777" w:rsidR="00C30AAB" w:rsidRPr="00C30AAB" w:rsidRDefault="00C30AAB" w:rsidP="009F3AE5">
            <w:pPr>
              <w:rPr>
                <w:rFonts w:eastAsia="Times New Roman" w:cstheme="minorHAnsi"/>
                <w:color w:val="000000"/>
                <w:lang w:eastAsia="sl-SI"/>
              </w:rPr>
            </w:pPr>
            <w:r w:rsidRPr="00C30AAB">
              <w:rPr>
                <w:rFonts w:eastAsia="Times New Roman" w:cstheme="minorHAnsi"/>
                <w:color w:val="000000"/>
                <w:lang w:eastAsia="sl-SI"/>
              </w:rPr>
              <w:t>Ministrstvo za kulturo</w:t>
            </w:r>
          </w:p>
        </w:tc>
        <w:tc>
          <w:tcPr>
            <w:tcW w:w="2830" w:type="dxa"/>
            <w:noWrap/>
            <w:hideMark/>
          </w:tcPr>
          <w:p w14:paraId="28CDE9F0" w14:textId="77777777" w:rsidR="00C30AAB" w:rsidRPr="00C30AAB" w:rsidRDefault="00C30AAB" w:rsidP="009F3AE5">
            <w:pPr>
              <w:rPr>
                <w:rFonts w:eastAsia="Times New Roman" w:cstheme="minorHAnsi"/>
                <w:color w:val="000000"/>
                <w:lang w:eastAsia="sl-SI"/>
              </w:rPr>
            </w:pPr>
            <w:r w:rsidRPr="00C30AAB">
              <w:rPr>
                <w:rFonts w:eastAsia="Times New Roman" w:cstheme="minorHAnsi"/>
                <w:color w:val="000000"/>
                <w:lang w:eastAsia="sl-SI"/>
              </w:rPr>
              <w:t>-</w:t>
            </w:r>
          </w:p>
        </w:tc>
      </w:tr>
      <w:tr w:rsidR="00C30AAB" w:rsidRPr="00C30AAB" w14:paraId="25BAD576" w14:textId="77777777" w:rsidTr="009F3AE5">
        <w:trPr>
          <w:trHeight w:val="300"/>
        </w:trPr>
        <w:tc>
          <w:tcPr>
            <w:tcW w:w="6232" w:type="dxa"/>
            <w:noWrap/>
            <w:hideMark/>
          </w:tcPr>
          <w:p w14:paraId="20B759C3" w14:textId="77777777" w:rsidR="00C30AAB" w:rsidRPr="00C30AAB" w:rsidRDefault="00C30AAB" w:rsidP="009F3AE5">
            <w:pPr>
              <w:rPr>
                <w:rFonts w:eastAsia="Times New Roman" w:cstheme="minorHAnsi"/>
                <w:color w:val="000000"/>
                <w:lang w:eastAsia="sl-SI"/>
              </w:rPr>
            </w:pPr>
            <w:r w:rsidRPr="00C30AAB">
              <w:rPr>
                <w:rFonts w:eastAsia="Times New Roman" w:cstheme="minorHAnsi"/>
                <w:color w:val="000000"/>
                <w:lang w:eastAsia="sl-SI"/>
              </w:rPr>
              <w:t>Ministrstvo za vzgojo in izobraževanje</w:t>
            </w:r>
          </w:p>
        </w:tc>
        <w:tc>
          <w:tcPr>
            <w:tcW w:w="2830" w:type="dxa"/>
            <w:noWrap/>
            <w:hideMark/>
          </w:tcPr>
          <w:p w14:paraId="34FB3F5E" w14:textId="77777777" w:rsidR="00C30AAB" w:rsidRPr="00C30AAB" w:rsidRDefault="00C30AAB" w:rsidP="009F3AE5">
            <w:pPr>
              <w:rPr>
                <w:rFonts w:eastAsia="Times New Roman" w:cstheme="minorHAnsi"/>
                <w:color w:val="000000"/>
                <w:lang w:eastAsia="sl-SI"/>
              </w:rPr>
            </w:pPr>
            <w:r w:rsidRPr="00C30AAB">
              <w:rPr>
                <w:rFonts w:eastAsia="Times New Roman" w:cstheme="minorHAnsi"/>
                <w:color w:val="000000"/>
                <w:lang w:eastAsia="sl-SI"/>
              </w:rPr>
              <w:t>335.292</w:t>
            </w:r>
          </w:p>
        </w:tc>
      </w:tr>
      <w:tr w:rsidR="00C30AAB" w:rsidRPr="00C30AAB" w14:paraId="3706593C" w14:textId="77777777" w:rsidTr="009F3AE5">
        <w:trPr>
          <w:trHeight w:val="300"/>
        </w:trPr>
        <w:tc>
          <w:tcPr>
            <w:tcW w:w="6232" w:type="dxa"/>
            <w:noWrap/>
            <w:hideMark/>
          </w:tcPr>
          <w:p w14:paraId="0B9BE151" w14:textId="77777777" w:rsidR="00C30AAB" w:rsidRPr="00C30AAB" w:rsidRDefault="00C30AAB" w:rsidP="009F3AE5">
            <w:pPr>
              <w:rPr>
                <w:rFonts w:eastAsia="Times New Roman" w:cstheme="minorHAnsi"/>
                <w:color w:val="000000"/>
                <w:lang w:eastAsia="sl-SI"/>
              </w:rPr>
            </w:pPr>
            <w:r w:rsidRPr="00C30AAB">
              <w:rPr>
                <w:rFonts w:eastAsia="Times New Roman" w:cstheme="minorHAnsi"/>
                <w:color w:val="000000"/>
                <w:lang w:eastAsia="sl-SI"/>
              </w:rPr>
              <w:t>Ministrstvo za visoko šolstvo, znanost in inovacije</w:t>
            </w:r>
          </w:p>
        </w:tc>
        <w:tc>
          <w:tcPr>
            <w:tcW w:w="2830" w:type="dxa"/>
            <w:noWrap/>
            <w:hideMark/>
          </w:tcPr>
          <w:p w14:paraId="761FA4E8" w14:textId="77777777" w:rsidR="00C30AAB" w:rsidRPr="00C30AAB" w:rsidRDefault="00C30AAB" w:rsidP="009F3AE5">
            <w:pPr>
              <w:rPr>
                <w:rFonts w:eastAsia="Times New Roman" w:cstheme="minorHAnsi"/>
                <w:color w:val="000000"/>
                <w:lang w:eastAsia="sl-SI"/>
              </w:rPr>
            </w:pPr>
            <w:r w:rsidRPr="00C30AAB">
              <w:rPr>
                <w:rFonts w:eastAsia="Times New Roman" w:cstheme="minorHAnsi"/>
                <w:color w:val="000000"/>
                <w:lang w:eastAsia="sl-SI"/>
              </w:rPr>
              <w:t>-</w:t>
            </w:r>
          </w:p>
        </w:tc>
      </w:tr>
      <w:tr w:rsidR="00C30AAB" w:rsidRPr="00C30AAB" w14:paraId="2BE361F1" w14:textId="77777777" w:rsidTr="009F3AE5">
        <w:tc>
          <w:tcPr>
            <w:tcW w:w="6232" w:type="dxa"/>
          </w:tcPr>
          <w:p w14:paraId="099A1D81" w14:textId="77777777" w:rsidR="00C30AAB" w:rsidRPr="00C30AAB" w:rsidRDefault="00C30AAB" w:rsidP="009F3AE5">
            <w:pPr>
              <w:rPr>
                <w:rFonts w:cstheme="minorHAnsi"/>
                <w:b/>
              </w:rPr>
            </w:pPr>
            <w:r w:rsidRPr="00C30AAB">
              <w:rPr>
                <w:rFonts w:cstheme="minorHAnsi"/>
                <w:b/>
              </w:rPr>
              <w:t>SKUPAJ</w:t>
            </w:r>
          </w:p>
        </w:tc>
        <w:tc>
          <w:tcPr>
            <w:tcW w:w="2830" w:type="dxa"/>
          </w:tcPr>
          <w:p w14:paraId="786A9502" w14:textId="77777777" w:rsidR="00C30AAB" w:rsidRPr="00C30AAB" w:rsidRDefault="00C30AAB" w:rsidP="009F3AE5">
            <w:pPr>
              <w:rPr>
                <w:rFonts w:cstheme="minorHAnsi"/>
                <w:b/>
              </w:rPr>
            </w:pPr>
            <w:r w:rsidRPr="00C30AAB">
              <w:rPr>
                <w:rFonts w:cstheme="minorHAnsi"/>
                <w:b/>
              </w:rPr>
              <w:t>465.283.287</w:t>
            </w:r>
          </w:p>
        </w:tc>
      </w:tr>
    </w:tbl>
    <w:p w14:paraId="4D3129E6" w14:textId="77777777" w:rsidR="00C30AAB" w:rsidRPr="00C30AAB" w:rsidRDefault="00C30AAB" w:rsidP="00C30AAB">
      <w:pPr>
        <w:rPr>
          <w:rFonts w:cstheme="minorHAnsi"/>
        </w:rPr>
      </w:pPr>
    </w:p>
    <w:p w14:paraId="7221441A" w14:textId="77777777" w:rsidR="00C30AAB" w:rsidRPr="00197FD8" w:rsidRDefault="00C30AAB" w:rsidP="00C30AAB">
      <w:pPr>
        <w:rPr>
          <w:rFonts w:ascii="Arial" w:hAnsi="Arial" w:cs="Arial"/>
          <w:sz w:val="20"/>
          <w:szCs w:val="20"/>
        </w:rPr>
      </w:pPr>
      <w:r w:rsidRPr="00197FD8">
        <w:rPr>
          <w:rFonts w:ascii="Arial" w:hAnsi="Arial" w:cs="Arial"/>
          <w:sz w:val="20"/>
          <w:szCs w:val="20"/>
        </w:rPr>
        <w:t xml:space="preserve">V skladu za obnovo je bilo do konca leta 2024 na voljo 530.247.371 milijonov evrov. </w:t>
      </w:r>
    </w:p>
    <w:tbl>
      <w:tblPr>
        <w:tblStyle w:val="Tabelamrea"/>
        <w:tblW w:w="0" w:type="auto"/>
        <w:tblLook w:val="04A0" w:firstRow="1" w:lastRow="0" w:firstColumn="1" w:lastColumn="0" w:noHBand="0" w:noVBand="1"/>
      </w:tblPr>
      <w:tblGrid>
        <w:gridCol w:w="4531"/>
        <w:gridCol w:w="4531"/>
      </w:tblGrid>
      <w:tr w:rsidR="00C30AAB" w:rsidRPr="00C30AAB" w14:paraId="7021688C" w14:textId="77777777" w:rsidTr="009F3AE5">
        <w:tc>
          <w:tcPr>
            <w:tcW w:w="4531" w:type="dxa"/>
            <w:shd w:val="clear" w:color="auto" w:fill="DEEAF6" w:themeFill="accent1" w:themeFillTint="33"/>
          </w:tcPr>
          <w:p w14:paraId="013E9AB3" w14:textId="77777777" w:rsidR="00C30AAB" w:rsidRPr="00C30AAB" w:rsidRDefault="00C30AAB" w:rsidP="009F3AE5">
            <w:pPr>
              <w:rPr>
                <w:rFonts w:cstheme="minorHAnsi"/>
                <w:b/>
              </w:rPr>
            </w:pPr>
            <w:r w:rsidRPr="00C30AAB">
              <w:rPr>
                <w:rFonts w:cstheme="minorHAnsi"/>
                <w:b/>
              </w:rPr>
              <w:t>Vrsta prihodka</w:t>
            </w:r>
          </w:p>
        </w:tc>
        <w:tc>
          <w:tcPr>
            <w:tcW w:w="4531" w:type="dxa"/>
            <w:shd w:val="clear" w:color="auto" w:fill="DEEAF6" w:themeFill="accent1" w:themeFillTint="33"/>
          </w:tcPr>
          <w:p w14:paraId="59C1853D" w14:textId="77777777" w:rsidR="00C30AAB" w:rsidRPr="00C30AAB" w:rsidRDefault="00C30AAB" w:rsidP="009F3AE5">
            <w:pPr>
              <w:rPr>
                <w:rFonts w:cstheme="minorHAnsi"/>
                <w:b/>
              </w:rPr>
            </w:pPr>
            <w:r w:rsidRPr="00C30AAB">
              <w:rPr>
                <w:rFonts w:cstheme="minorHAnsi"/>
                <w:b/>
              </w:rPr>
              <w:t>Višina</w:t>
            </w:r>
          </w:p>
        </w:tc>
      </w:tr>
      <w:tr w:rsidR="00C30AAB" w:rsidRPr="00C30AAB" w14:paraId="7647E503" w14:textId="77777777" w:rsidTr="009F3AE5">
        <w:trPr>
          <w:trHeight w:val="300"/>
        </w:trPr>
        <w:tc>
          <w:tcPr>
            <w:tcW w:w="4531" w:type="dxa"/>
            <w:noWrap/>
            <w:hideMark/>
          </w:tcPr>
          <w:p w14:paraId="4CB4C409" w14:textId="77777777" w:rsidR="00C30AAB" w:rsidRPr="00C30AAB" w:rsidRDefault="00C30AAB" w:rsidP="009F3AE5">
            <w:pPr>
              <w:rPr>
                <w:rFonts w:eastAsia="Times New Roman" w:cstheme="minorHAnsi"/>
                <w:color w:val="000000"/>
                <w:lang w:eastAsia="sl-SI"/>
              </w:rPr>
            </w:pPr>
            <w:r w:rsidRPr="00C30AAB">
              <w:rPr>
                <w:rFonts w:eastAsia="Times New Roman" w:cstheme="minorHAnsi"/>
                <w:color w:val="000000"/>
                <w:lang w:eastAsia="sl-SI"/>
              </w:rPr>
              <w:t>Prejete donacije iz tujine - naravne nesreče</w:t>
            </w:r>
          </w:p>
        </w:tc>
        <w:tc>
          <w:tcPr>
            <w:tcW w:w="4531" w:type="dxa"/>
            <w:noWrap/>
            <w:hideMark/>
          </w:tcPr>
          <w:p w14:paraId="4DD16CCD" w14:textId="77777777" w:rsidR="00C30AAB" w:rsidRPr="00C30AAB" w:rsidRDefault="00C30AAB" w:rsidP="009F3AE5">
            <w:pPr>
              <w:rPr>
                <w:rFonts w:eastAsia="Times New Roman" w:cstheme="minorHAnsi"/>
                <w:color w:val="000000"/>
                <w:lang w:eastAsia="sl-SI"/>
              </w:rPr>
            </w:pPr>
            <w:r w:rsidRPr="00C30AAB">
              <w:rPr>
                <w:rFonts w:eastAsia="Times New Roman" w:cstheme="minorHAnsi"/>
                <w:color w:val="000000"/>
                <w:lang w:eastAsia="sl-SI"/>
              </w:rPr>
              <w:t>958.495</w:t>
            </w:r>
          </w:p>
        </w:tc>
      </w:tr>
      <w:tr w:rsidR="00C30AAB" w:rsidRPr="00C30AAB" w14:paraId="72089078" w14:textId="77777777" w:rsidTr="009F3AE5">
        <w:trPr>
          <w:trHeight w:val="300"/>
        </w:trPr>
        <w:tc>
          <w:tcPr>
            <w:tcW w:w="4531" w:type="dxa"/>
            <w:noWrap/>
            <w:hideMark/>
          </w:tcPr>
          <w:p w14:paraId="3F299D8D" w14:textId="77777777" w:rsidR="00C30AAB" w:rsidRPr="00C30AAB" w:rsidRDefault="00C30AAB" w:rsidP="009F3AE5">
            <w:pPr>
              <w:rPr>
                <w:rFonts w:eastAsia="Times New Roman" w:cstheme="minorHAnsi"/>
                <w:color w:val="000000"/>
                <w:lang w:eastAsia="sl-SI"/>
              </w:rPr>
            </w:pPr>
            <w:r w:rsidRPr="00C30AAB">
              <w:rPr>
                <w:rFonts w:eastAsia="Times New Roman" w:cstheme="minorHAnsi"/>
                <w:color w:val="000000"/>
                <w:lang w:eastAsia="sl-SI"/>
              </w:rPr>
              <w:t>Prejete donacije - naravne nesreče</w:t>
            </w:r>
          </w:p>
        </w:tc>
        <w:tc>
          <w:tcPr>
            <w:tcW w:w="4531" w:type="dxa"/>
            <w:noWrap/>
            <w:hideMark/>
          </w:tcPr>
          <w:p w14:paraId="3A8DEEA2" w14:textId="77777777" w:rsidR="00C30AAB" w:rsidRPr="00C30AAB" w:rsidRDefault="00C30AAB" w:rsidP="009F3AE5">
            <w:pPr>
              <w:rPr>
                <w:rFonts w:eastAsia="Times New Roman" w:cstheme="minorHAnsi"/>
                <w:color w:val="000000"/>
                <w:lang w:eastAsia="sl-SI"/>
              </w:rPr>
            </w:pPr>
            <w:r w:rsidRPr="00C30AAB">
              <w:rPr>
                <w:rFonts w:eastAsia="Times New Roman" w:cstheme="minorHAnsi"/>
                <w:color w:val="000000"/>
                <w:lang w:eastAsia="sl-SI"/>
              </w:rPr>
              <w:t>9.859.289</w:t>
            </w:r>
          </w:p>
        </w:tc>
      </w:tr>
      <w:tr w:rsidR="00C30AAB" w:rsidRPr="00C30AAB" w14:paraId="343A5419" w14:textId="77777777" w:rsidTr="009F3AE5">
        <w:trPr>
          <w:trHeight w:val="300"/>
        </w:trPr>
        <w:tc>
          <w:tcPr>
            <w:tcW w:w="4531" w:type="dxa"/>
            <w:noWrap/>
            <w:hideMark/>
          </w:tcPr>
          <w:p w14:paraId="4D9B40B5" w14:textId="77777777" w:rsidR="00C30AAB" w:rsidRPr="00C30AAB" w:rsidRDefault="00C30AAB" w:rsidP="009F3AE5">
            <w:pPr>
              <w:rPr>
                <w:rFonts w:eastAsia="Times New Roman" w:cstheme="minorHAnsi"/>
                <w:color w:val="000000"/>
                <w:lang w:eastAsia="sl-SI"/>
              </w:rPr>
            </w:pPr>
            <w:r w:rsidRPr="00C30AAB">
              <w:rPr>
                <w:rFonts w:eastAsia="Times New Roman" w:cstheme="minorHAnsi"/>
                <w:color w:val="000000"/>
                <w:lang w:eastAsia="sl-SI"/>
              </w:rPr>
              <w:t>Solidarnostna sobota in prispevek - 101. člen ZIUOPZP - naravne nesreče 4.8.2023</w:t>
            </w:r>
          </w:p>
        </w:tc>
        <w:tc>
          <w:tcPr>
            <w:tcW w:w="4531" w:type="dxa"/>
            <w:noWrap/>
            <w:hideMark/>
          </w:tcPr>
          <w:p w14:paraId="580E35FF" w14:textId="77777777" w:rsidR="00C30AAB" w:rsidRPr="00C30AAB" w:rsidRDefault="00C30AAB" w:rsidP="009F3AE5">
            <w:pPr>
              <w:rPr>
                <w:rFonts w:eastAsia="Times New Roman" w:cstheme="minorHAnsi"/>
                <w:color w:val="000000"/>
                <w:lang w:eastAsia="sl-SI"/>
              </w:rPr>
            </w:pPr>
            <w:r w:rsidRPr="00C30AAB">
              <w:rPr>
                <w:rFonts w:eastAsia="Times New Roman" w:cstheme="minorHAnsi"/>
                <w:color w:val="000000"/>
                <w:lang w:eastAsia="sl-SI"/>
              </w:rPr>
              <w:t>103.773</w:t>
            </w:r>
          </w:p>
        </w:tc>
      </w:tr>
      <w:tr w:rsidR="00C30AAB" w:rsidRPr="00C30AAB" w14:paraId="3DF51A15" w14:textId="77777777" w:rsidTr="009F3AE5">
        <w:trPr>
          <w:trHeight w:val="300"/>
        </w:trPr>
        <w:tc>
          <w:tcPr>
            <w:tcW w:w="4531" w:type="dxa"/>
            <w:noWrap/>
            <w:hideMark/>
          </w:tcPr>
          <w:p w14:paraId="3CB92277" w14:textId="77777777" w:rsidR="00C30AAB" w:rsidRPr="00C30AAB" w:rsidRDefault="00C30AAB" w:rsidP="009F3AE5">
            <w:pPr>
              <w:rPr>
                <w:rFonts w:eastAsia="Times New Roman" w:cstheme="minorHAnsi"/>
                <w:color w:val="000000"/>
                <w:lang w:eastAsia="sl-SI"/>
              </w:rPr>
            </w:pPr>
            <w:r w:rsidRPr="00C30AAB">
              <w:rPr>
                <w:rFonts w:eastAsia="Times New Roman" w:cstheme="minorHAnsi"/>
                <w:color w:val="000000"/>
                <w:lang w:eastAsia="sl-SI"/>
              </w:rPr>
              <w:t>Razlika v stopnji DDPO - 127. člen ZORZFS - naravne nesreče 4.8.2023</w:t>
            </w:r>
          </w:p>
        </w:tc>
        <w:tc>
          <w:tcPr>
            <w:tcW w:w="4531" w:type="dxa"/>
            <w:noWrap/>
            <w:hideMark/>
          </w:tcPr>
          <w:p w14:paraId="256C11D7" w14:textId="77777777" w:rsidR="00C30AAB" w:rsidRPr="00C30AAB" w:rsidRDefault="00C30AAB" w:rsidP="009F3AE5">
            <w:pPr>
              <w:rPr>
                <w:rFonts w:eastAsia="Times New Roman" w:cstheme="minorHAnsi"/>
                <w:color w:val="000000"/>
                <w:lang w:eastAsia="sl-SI"/>
              </w:rPr>
            </w:pPr>
            <w:r w:rsidRPr="00C30AAB">
              <w:rPr>
                <w:rFonts w:eastAsia="Times New Roman" w:cstheme="minorHAnsi"/>
                <w:color w:val="000000"/>
                <w:lang w:eastAsia="sl-SI"/>
              </w:rPr>
              <w:t>189.252.478</w:t>
            </w:r>
          </w:p>
        </w:tc>
      </w:tr>
      <w:tr w:rsidR="00C30AAB" w:rsidRPr="00C30AAB" w14:paraId="07F062A5" w14:textId="77777777" w:rsidTr="009F3AE5">
        <w:trPr>
          <w:trHeight w:val="300"/>
        </w:trPr>
        <w:tc>
          <w:tcPr>
            <w:tcW w:w="4531" w:type="dxa"/>
            <w:noWrap/>
            <w:hideMark/>
          </w:tcPr>
          <w:p w14:paraId="7EF65B36" w14:textId="77777777" w:rsidR="00C30AAB" w:rsidRPr="00C30AAB" w:rsidRDefault="00C30AAB" w:rsidP="009F3AE5">
            <w:pPr>
              <w:rPr>
                <w:rFonts w:eastAsia="Times New Roman" w:cstheme="minorHAnsi"/>
                <w:color w:val="000000"/>
                <w:lang w:eastAsia="sl-SI"/>
              </w:rPr>
            </w:pPr>
            <w:r w:rsidRPr="00C30AAB">
              <w:rPr>
                <w:rFonts w:eastAsia="Times New Roman" w:cstheme="minorHAnsi"/>
                <w:color w:val="000000"/>
                <w:lang w:eastAsia="sl-SI"/>
              </w:rPr>
              <w:t xml:space="preserve">Prihodki od čistega in bilančnega dobička SDH - 127. člen ZORZFS - naravne nesreče 4.8.2023 </w:t>
            </w:r>
          </w:p>
        </w:tc>
        <w:tc>
          <w:tcPr>
            <w:tcW w:w="4531" w:type="dxa"/>
            <w:noWrap/>
            <w:hideMark/>
          </w:tcPr>
          <w:p w14:paraId="4C1620AD" w14:textId="77777777" w:rsidR="00C30AAB" w:rsidRPr="00C30AAB" w:rsidRDefault="00C30AAB" w:rsidP="009F3AE5">
            <w:pPr>
              <w:rPr>
                <w:rFonts w:eastAsia="Times New Roman" w:cstheme="minorHAnsi"/>
                <w:color w:val="000000"/>
                <w:lang w:eastAsia="sl-SI"/>
              </w:rPr>
            </w:pPr>
            <w:r w:rsidRPr="00C30AAB">
              <w:rPr>
                <w:rFonts w:eastAsia="Times New Roman" w:cstheme="minorHAnsi"/>
                <w:color w:val="000000"/>
                <w:lang w:eastAsia="sl-SI"/>
              </w:rPr>
              <w:t>78.904.582</w:t>
            </w:r>
          </w:p>
        </w:tc>
      </w:tr>
      <w:tr w:rsidR="00C30AAB" w:rsidRPr="00C30AAB" w14:paraId="7F0FD216" w14:textId="77777777" w:rsidTr="009F3AE5">
        <w:trPr>
          <w:trHeight w:val="300"/>
        </w:trPr>
        <w:tc>
          <w:tcPr>
            <w:tcW w:w="4531" w:type="dxa"/>
            <w:noWrap/>
            <w:hideMark/>
          </w:tcPr>
          <w:p w14:paraId="2C050698" w14:textId="77777777" w:rsidR="00C30AAB" w:rsidRPr="00C30AAB" w:rsidRDefault="00C30AAB" w:rsidP="009F3AE5">
            <w:pPr>
              <w:rPr>
                <w:rFonts w:eastAsia="Times New Roman" w:cstheme="minorHAnsi"/>
                <w:color w:val="000000"/>
                <w:lang w:eastAsia="sl-SI"/>
              </w:rPr>
            </w:pPr>
            <w:r w:rsidRPr="00C30AAB">
              <w:rPr>
                <w:rFonts w:eastAsia="Times New Roman" w:cstheme="minorHAnsi"/>
                <w:color w:val="000000"/>
                <w:lang w:eastAsia="sl-SI"/>
              </w:rPr>
              <w:t>Davek na bilančno vsoto bank in hranilnic – 127.čl. ZORZFS – naravne nesreče 4.8.2023</w:t>
            </w:r>
          </w:p>
        </w:tc>
        <w:tc>
          <w:tcPr>
            <w:tcW w:w="4531" w:type="dxa"/>
            <w:noWrap/>
            <w:hideMark/>
          </w:tcPr>
          <w:p w14:paraId="57DAC6F7" w14:textId="77777777" w:rsidR="00C30AAB" w:rsidRPr="00C30AAB" w:rsidRDefault="00C30AAB" w:rsidP="009F3AE5">
            <w:pPr>
              <w:rPr>
                <w:rFonts w:eastAsia="Times New Roman" w:cstheme="minorHAnsi"/>
                <w:color w:val="000000"/>
                <w:lang w:eastAsia="sl-SI"/>
              </w:rPr>
            </w:pPr>
            <w:r w:rsidRPr="00C30AAB">
              <w:rPr>
                <w:rFonts w:eastAsia="Times New Roman" w:cstheme="minorHAnsi"/>
                <w:color w:val="000000"/>
                <w:lang w:eastAsia="sl-SI"/>
              </w:rPr>
              <w:t>-</w:t>
            </w:r>
          </w:p>
        </w:tc>
      </w:tr>
      <w:tr w:rsidR="00C30AAB" w:rsidRPr="00C30AAB" w14:paraId="68CE66F6" w14:textId="77777777" w:rsidTr="009F3AE5">
        <w:trPr>
          <w:trHeight w:val="300"/>
        </w:trPr>
        <w:tc>
          <w:tcPr>
            <w:tcW w:w="4531" w:type="dxa"/>
            <w:noWrap/>
            <w:hideMark/>
          </w:tcPr>
          <w:p w14:paraId="1CFB8676" w14:textId="77777777" w:rsidR="00C30AAB" w:rsidRPr="00C30AAB" w:rsidRDefault="00C30AAB" w:rsidP="009F3AE5">
            <w:pPr>
              <w:rPr>
                <w:rFonts w:eastAsia="Times New Roman" w:cstheme="minorHAnsi"/>
                <w:color w:val="000000"/>
                <w:lang w:eastAsia="sl-SI"/>
              </w:rPr>
            </w:pPr>
            <w:r w:rsidRPr="00C30AAB">
              <w:rPr>
                <w:rFonts w:eastAsia="Times New Roman" w:cstheme="minorHAnsi"/>
                <w:color w:val="000000"/>
                <w:lang w:eastAsia="sl-SI"/>
              </w:rPr>
              <w:t>Obresti iz naslova vezanih sredstev Sklada za obnovo</w:t>
            </w:r>
          </w:p>
        </w:tc>
        <w:tc>
          <w:tcPr>
            <w:tcW w:w="4531" w:type="dxa"/>
            <w:noWrap/>
            <w:hideMark/>
          </w:tcPr>
          <w:p w14:paraId="78622911" w14:textId="77777777" w:rsidR="00C30AAB" w:rsidRPr="00C30AAB" w:rsidRDefault="00C30AAB" w:rsidP="009F3AE5">
            <w:pPr>
              <w:rPr>
                <w:rFonts w:eastAsia="Times New Roman" w:cstheme="minorHAnsi"/>
                <w:color w:val="000000"/>
                <w:lang w:eastAsia="sl-SI"/>
              </w:rPr>
            </w:pPr>
            <w:r w:rsidRPr="00C30AAB">
              <w:rPr>
                <w:rFonts w:eastAsia="Times New Roman" w:cstheme="minorHAnsi"/>
                <w:color w:val="000000"/>
                <w:lang w:eastAsia="sl-SI"/>
              </w:rPr>
              <w:t>1.168.702</w:t>
            </w:r>
          </w:p>
        </w:tc>
      </w:tr>
      <w:tr w:rsidR="00C30AAB" w:rsidRPr="00C30AAB" w14:paraId="5F4CAE4F" w14:textId="77777777" w:rsidTr="009F3AE5">
        <w:trPr>
          <w:trHeight w:val="300"/>
        </w:trPr>
        <w:tc>
          <w:tcPr>
            <w:tcW w:w="4531" w:type="dxa"/>
            <w:noWrap/>
            <w:hideMark/>
          </w:tcPr>
          <w:p w14:paraId="5150D9E3" w14:textId="77777777" w:rsidR="00C30AAB" w:rsidRPr="00C30AAB" w:rsidRDefault="00C30AAB" w:rsidP="009F3AE5">
            <w:pPr>
              <w:rPr>
                <w:rFonts w:eastAsia="Times New Roman" w:cstheme="minorHAnsi"/>
                <w:color w:val="000000"/>
                <w:lang w:eastAsia="sl-SI"/>
              </w:rPr>
            </w:pPr>
            <w:r w:rsidRPr="00C30AAB">
              <w:rPr>
                <w:rFonts w:eastAsia="Times New Roman" w:cstheme="minorHAnsi"/>
                <w:color w:val="000000"/>
                <w:lang w:eastAsia="sl-SI"/>
              </w:rPr>
              <w:t>Proračunska sredstva za financiranje sklada za obnovo</w:t>
            </w:r>
          </w:p>
        </w:tc>
        <w:tc>
          <w:tcPr>
            <w:tcW w:w="4531" w:type="dxa"/>
            <w:noWrap/>
            <w:hideMark/>
          </w:tcPr>
          <w:p w14:paraId="25C3B03C" w14:textId="77777777" w:rsidR="00C30AAB" w:rsidRPr="00C30AAB" w:rsidRDefault="00C30AAB" w:rsidP="009F3AE5">
            <w:pPr>
              <w:rPr>
                <w:rFonts w:eastAsia="Times New Roman" w:cstheme="minorHAnsi"/>
                <w:color w:val="000000"/>
                <w:lang w:eastAsia="sl-SI"/>
              </w:rPr>
            </w:pPr>
            <w:r w:rsidRPr="00C30AAB">
              <w:rPr>
                <w:rFonts w:eastAsia="Times New Roman" w:cstheme="minorHAnsi"/>
                <w:color w:val="000000"/>
                <w:lang w:eastAsia="sl-SI"/>
              </w:rPr>
              <w:t>250.000.000</w:t>
            </w:r>
          </w:p>
        </w:tc>
      </w:tr>
      <w:tr w:rsidR="00C30AAB" w:rsidRPr="00C30AAB" w14:paraId="033B9541" w14:textId="77777777" w:rsidTr="009F3AE5">
        <w:tc>
          <w:tcPr>
            <w:tcW w:w="4531" w:type="dxa"/>
          </w:tcPr>
          <w:p w14:paraId="1BC7F59A" w14:textId="77777777" w:rsidR="00C30AAB" w:rsidRPr="00C30AAB" w:rsidRDefault="00C30AAB" w:rsidP="009F3AE5">
            <w:pPr>
              <w:rPr>
                <w:rFonts w:cstheme="minorHAnsi"/>
                <w:b/>
              </w:rPr>
            </w:pPr>
            <w:r w:rsidRPr="00C30AAB">
              <w:rPr>
                <w:rFonts w:cstheme="minorHAnsi"/>
                <w:b/>
              </w:rPr>
              <w:t>SKUPAJ</w:t>
            </w:r>
          </w:p>
        </w:tc>
        <w:tc>
          <w:tcPr>
            <w:tcW w:w="4531" w:type="dxa"/>
          </w:tcPr>
          <w:p w14:paraId="6125D3CF" w14:textId="77777777" w:rsidR="00C30AAB" w:rsidRPr="00C30AAB" w:rsidRDefault="00C30AAB" w:rsidP="009F3AE5">
            <w:pPr>
              <w:rPr>
                <w:rFonts w:cstheme="minorHAnsi"/>
                <w:b/>
              </w:rPr>
            </w:pPr>
            <w:r w:rsidRPr="00C30AAB">
              <w:rPr>
                <w:rFonts w:cstheme="minorHAnsi"/>
                <w:b/>
              </w:rPr>
              <w:t>530.247.317</w:t>
            </w:r>
          </w:p>
        </w:tc>
      </w:tr>
    </w:tbl>
    <w:p w14:paraId="1844153B" w14:textId="77777777" w:rsidR="00C30AAB" w:rsidRDefault="00C30AAB">
      <w:pPr>
        <w:rPr>
          <w:rFonts w:asciiTheme="majorHAnsi" w:eastAsiaTheme="majorEastAsia" w:hAnsiTheme="majorHAnsi" w:cstheme="majorBidi"/>
          <w:color w:val="2E74B5" w:themeColor="accent1" w:themeShade="BF"/>
          <w:sz w:val="32"/>
          <w:szCs w:val="32"/>
        </w:rPr>
      </w:pPr>
      <w:r>
        <w:br w:type="page"/>
      </w:r>
    </w:p>
    <w:p w14:paraId="4F3BBF6C" w14:textId="77E7F237" w:rsidR="00207058" w:rsidRDefault="00207058" w:rsidP="006E7614">
      <w:pPr>
        <w:pStyle w:val="Naslov1"/>
      </w:pPr>
      <w:bookmarkStart w:id="3" w:name="_Toc196485814"/>
      <w:r>
        <w:lastRenderedPageBreak/>
        <w:t>Povzetek</w:t>
      </w:r>
      <w:bookmarkEnd w:id="3"/>
    </w:p>
    <w:p w14:paraId="5276C38D" w14:textId="77777777" w:rsidR="006F159F" w:rsidRPr="006F159F" w:rsidRDefault="006F159F" w:rsidP="006F159F"/>
    <w:p w14:paraId="5C559CA6" w14:textId="6C42C160" w:rsidR="00AE14CD" w:rsidRDefault="00AE14CD" w:rsidP="00AE14CD">
      <w:pPr>
        <w:spacing w:after="120" w:line="276" w:lineRule="auto"/>
        <w:jc w:val="both"/>
        <w:rPr>
          <w:rFonts w:ascii="Arial" w:hAnsi="Arial" w:cs="Arial"/>
          <w:sz w:val="20"/>
          <w:szCs w:val="20"/>
        </w:rPr>
      </w:pPr>
      <w:r>
        <w:rPr>
          <w:rFonts w:ascii="Arial" w:hAnsi="Arial" w:cs="Arial"/>
          <w:sz w:val="20"/>
          <w:szCs w:val="20"/>
          <w:shd w:val="clear" w:color="auto" w:fill="FFFFFF"/>
        </w:rPr>
        <w:t>D</w:t>
      </w:r>
      <w:r w:rsidRPr="004C4721">
        <w:rPr>
          <w:rFonts w:ascii="Arial" w:hAnsi="Arial" w:cs="Arial"/>
          <w:sz w:val="20"/>
          <w:szCs w:val="20"/>
          <w:shd w:val="clear" w:color="auto" w:fill="FFFFFF"/>
        </w:rPr>
        <w:t xml:space="preserve">rugo poročilo </w:t>
      </w:r>
      <w:r w:rsidRPr="004C4721">
        <w:rPr>
          <w:rFonts w:ascii="Arial" w:hAnsi="Arial" w:cs="Arial"/>
          <w:sz w:val="20"/>
          <w:szCs w:val="20"/>
        </w:rPr>
        <w:t>o izvajanju projektov oziro</w:t>
      </w:r>
      <w:r>
        <w:rPr>
          <w:rFonts w:ascii="Arial" w:hAnsi="Arial" w:cs="Arial"/>
          <w:sz w:val="20"/>
          <w:szCs w:val="20"/>
        </w:rPr>
        <w:t>ma ukrepov za obnovo in razvoj vključuje ukrepe 6 (šestih) ministrstev in projekte sedmih (7) ministrstev ter projekte občin, o katerih je poročalo Ministrstvo za naravne vire in prostor.</w:t>
      </w:r>
      <w:r w:rsidR="00B70981">
        <w:rPr>
          <w:rFonts w:ascii="Arial" w:hAnsi="Arial" w:cs="Arial"/>
          <w:sz w:val="20"/>
          <w:szCs w:val="20"/>
        </w:rPr>
        <w:t xml:space="preserve"> </w:t>
      </w:r>
      <w:r w:rsidR="00B70981" w:rsidRPr="00B70981">
        <w:rPr>
          <w:rFonts w:ascii="Arial" w:hAnsi="Arial" w:cs="Arial"/>
          <w:sz w:val="20"/>
          <w:szCs w:val="20"/>
        </w:rPr>
        <w:t>Vključuje ukrepe iz naslova ZIUOPZP, ZORZFS, ZOPNN ter več sprejetih programov za odpravo posledic avgustovske naravne nesreče leta 2023.</w:t>
      </w:r>
    </w:p>
    <w:p w14:paraId="5B6769AA" w14:textId="77777777" w:rsidR="00AE14CD" w:rsidRPr="00D06839" w:rsidRDefault="00AE14CD" w:rsidP="00AE14CD">
      <w:pPr>
        <w:jc w:val="both"/>
        <w:rPr>
          <w:rFonts w:ascii="Arial" w:hAnsi="Arial" w:cs="Arial"/>
          <w:b/>
          <w:sz w:val="20"/>
          <w:szCs w:val="20"/>
        </w:rPr>
      </w:pPr>
      <w:r w:rsidRPr="00D06839">
        <w:rPr>
          <w:rFonts w:ascii="Arial" w:hAnsi="Arial" w:cs="Arial"/>
          <w:b/>
          <w:sz w:val="20"/>
          <w:szCs w:val="20"/>
        </w:rPr>
        <w:t xml:space="preserve">UKREPI: </w:t>
      </w:r>
    </w:p>
    <w:p w14:paraId="294D8509" w14:textId="7C460B85" w:rsidR="00AE14CD" w:rsidRPr="00D06839" w:rsidRDefault="00AE14CD" w:rsidP="00AE14CD">
      <w:pPr>
        <w:jc w:val="both"/>
        <w:rPr>
          <w:rFonts w:ascii="Arial" w:hAnsi="Arial" w:cs="Arial"/>
          <w:i/>
          <w:sz w:val="20"/>
          <w:szCs w:val="20"/>
        </w:rPr>
      </w:pPr>
      <w:r w:rsidRPr="00D06839">
        <w:rPr>
          <w:rFonts w:ascii="Arial" w:hAnsi="Arial" w:cs="Arial"/>
          <w:i/>
          <w:sz w:val="20"/>
          <w:szCs w:val="20"/>
        </w:rPr>
        <w:t xml:space="preserve">Ukrepi so sklepi oziroma odločitve Vlade Republike Slovenije za porabo državnih finančnih sredstev, ki so se po poplavah in zemeljskih plazov iz avgusta 2023 in glede na okoliščine zdele ustrezne za omilitev posledic naravne nesreče ter so vključeni v finančne načrte ministrstev. </w:t>
      </w:r>
    </w:p>
    <w:p w14:paraId="1DF581CA" w14:textId="12A8F5EF" w:rsidR="00AE14CD" w:rsidRPr="00CA6FE8" w:rsidRDefault="00AE14CD" w:rsidP="00AE14CD">
      <w:pPr>
        <w:spacing w:after="120" w:line="276" w:lineRule="auto"/>
        <w:jc w:val="both"/>
        <w:rPr>
          <w:rFonts w:ascii="Arial" w:hAnsi="Arial" w:cs="Arial"/>
          <w:sz w:val="20"/>
          <w:szCs w:val="20"/>
        </w:rPr>
      </w:pPr>
      <w:r w:rsidRPr="004B2523">
        <w:rPr>
          <w:rFonts w:ascii="Arial" w:hAnsi="Arial" w:cs="Arial"/>
          <w:sz w:val="20"/>
          <w:szCs w:val="20"/>
          <w:u w:val="single"/>
        </w:rPr>
        <w:t>Ministrstvo za delo, družino, socialne zadeve in enake možnosti</w:t>
      </w:r>
      <w:r w:rsidRPr="00CA6FE8">
        <w:rPr>
          <w:rFonts w:ascii="Arial" w:hAnsi="Arial" w:cs="Arial"/>
          <w:sz w:val="20"/>
          <w:szCs w:val="20"/>
        </w:rPr>
        <w:t xml:space="preserve"> (MDDSZEM) je izvajalo osem (8) ukrepov skladno z ZIUOPZP</w:t>
      </w:r>
      <w:r w:rsidR="00DA130D">
        <w:rPr>
          <w:rFonts w:ascii="Arial" w:hAnsi="Arial" w:cs="Arial"/>
          <w:sz w:val="20"/>
          <w:szCs w:val="20"/>
        </w:rPr>
        <w:t>. Ukrepi</w:t>
      </w:r>
      <w:r w:rsidRPr="00CA6FE8">
        <w:rPr>
          <w:rFonts w:ascii="Arial" w:hAnsi="Arial" w:cs="Arial"/>
          <w:sz w:val="20"/>
          <w:szCs w:val="20"/>
        </w:rPr>
        <w:t xml:space="preserve"> so se osredotočali na izplačevanje številne raznovrstne denarne socialne pomoči, ki so ljudem po naravni nesreči pomagale predvsem pri hitrejši vzpostavitvi </w:t>
      </w:r>
      <w:r w:rsidR="00DE15E0">
        <w:rPr>
          <w:rFonts w:ascii="Arial" w:hAnsi="Arial" w:cs="Arial"/>
          <w:sz w:val="20"/>
          <w:szCs w:val="20"/>
        </w:rPr>
        <w:t xml:space="preserve">osnovnih življenjskih </w:t>
      </w:r>
      <w:r w:rsidRPr="00CA6FE8">
        <w:rPr>
          <w:rFonts w:ascii="Arial" w:hAnsi="Arial" w:cs="Arial"/>
          <w:sz w:val="20"/>
          <w:szCs w:val="20"/>
        </w:rPr>
        <w:t>pogojev.</w:t>
      </w:r>
      <w:r>
        <w:rPr>
          <w:rFonts w:ascii="Arial" w:hAnsi="Arial" w:cs="Arial"/>
          <w:sz w:val="20"/>
          <w:szCs w:val="20"/>
        </w:rPr>
        <w:t xml:space="preserve"> Izplačilo sedmih (7) ukrepov se je zaključilo že v prvi polovici leta 2024, medtem ko se je zadnji ukrep zaključil konec leta 2024. Skupaj je MDDSZEM izplačal 70.832.191,66 EUR denarne pomoči. </w:t>
      </w:r>
    </w:p>
    <w:p w14:paraId="6E80DBDA" w14:textId="111FAE18" w:rsidR="00AE14CD" w:rsidRDefault="00AE14CD" w:rsidP="00AE14CD">
      <w:pPr>
        <w:autoSpaceDE w:val="0"/>
        <w:autoSpaceDN w:val="0"/>
        <w:adjustRightInd w:val="0"/>
        <w:spacing w:after="120" w:line="276" w:lineRule="auto"/>
        <w:jc w:val="both"/>
        <w:rPr>
          <w:rFonts w:ascii="Arial" w:eastAsia="Times New Roman" w:hAnsi="Arial" w:cs="Arial"/>
          <w:sz w:val="20"/>
          <w:szCs w:val="20"/>
        </w:rPr>
      </w:pPr>
      <w:r w:rsidRPr="00BA2861">
        <w:rPr>
          <w:rFonts w:ascii="Arial" w:hAnsi="Arial" w:cs="Arial"/>
          <w:sz w:val="20"/>
          <w:szCs w:val="20"/>
          <w:u w:val="single"/>
        </w:rPr>
        <w:t>Finančna uprava Republike Slovenije</w:t>
      </w:r>
      <w:r w:rsidRPr="00BA2861">
        <w:rPr>
          <w:rFonts w:ascii="Arial" w:hAnsi="Arial" w:cs="Arial"/>
          <w:sz w:val="20"/>
          <w:szCs w:val="20"/>
        </w:rPr>
        <w:t xml:space="preserve"> (FURS) je po poplavah in zemeljskih plazovih iz leta 2023 skladno z ZIUOPZP izplačevala predplačila za obnovo stanovanj in pomoč za samozaposlene. </w:t>
      </w:r>
      <w:r w:rsidRPr="00BA2861">
        <w:rPr>
          <w:rFonts w:ascii="Arial" w:eastAsia="Times New Roman" w:hAnsi="Arial" w:cs="Arial"/>
          <w:sz w:val="20"/>
          <w:szCs w:val="20"/>
        </w:rPr>
        <w:t>FURS je nudil pomoč kot organ, ki zagotavlja potrebna finančna sredstva za obnovo, ni pa vsebinski nosilec nobenega programa za odpravo posledic poplav.</w:t>
      </w:r>
      <w:r>
        <w:rPr>
          <w:rFonts w:ascii="Arial" w:eastAsia="Times New Roman" w:hAnsi="Arial" w:cs="Arial"/>
          <w:sz w:val="20"/>
          <w:szCs w:val="20"/>
        </w:rPr>
        <w:t xml:space="preserve"> Izplačali so za 35.436.326,82 EUR predplačil za obnovo stanovanj in 2.614.170,43 </w:t>
      </w:r>
      <w:r w:rsidR="006E73BB">
        <w:rPr>
          <w:rFonts w:ascii="Arial" w:eastAsia="Times New Roman" w:hAnsi="Arial" w:cs="Arial"/>
          <w:sz w:val="20"/>
          <w:szCs w:val="20"/>
        </w:rPr>
        <w:t xml:space="preserve">EUR </w:t>
      </w:r>
      <w:r>
        <w:rPr>
          <w:rFonts w:ascii="Arial" w:eastAsia="Times New Roman" w:hAnsi="Arial" w:cs="Arial"/>
          <w:sz w:val="20"/>
          <w:szCs w:val="20"/>
        </w:rPr>
        <w:t xml:space="preserve">pomoči za samozaposlene. </w:t>
      </w:r>
    </w:p>
    <w:p w14:paraId="607F203F" w14:textId="3030782D" w:rsidR="00AE14CD" w:rsidRDefault="00AE14CD" w:rsidP="00AE14CD">
      <w:pPr>
        <w:spacing w:after="120" w:line="276" w:lineRule="auto"/>
        <w:jc w:val="both"/>
        <w:rPr>
          <w:rFonts w:ascii="Arial" w:eastAsia="Times New Roman" w:hAnsi="Arial" w:cs="Arial"/>
          <w:sz w:val="20"/>
          <w:szCs w:val="20"/>
          <w:lang w:eastAsia="sl-SI"/>
        </w:rPr>
      </w:pPr>
      <w:r w:rsidRPr="002839A3">
        <w:rPr>
          <w:rFonts w:ascii="Arial" w:eastAsia="Times New Roman" w:hAnsi="Arial" w:cs="Arial"/>
          <w:sz w:val="20"/>
          <w:szCs w:val="20"/>
          <w:u w:val="single"/>
        </w:rPr>
        <w:t>Ministrstvo za javno upravo</w:t>
      </w:r>
      <w:r>
        <w:rPr>
          <w:rFonts w:ascii="Arial" w:eastAsia="Times New Roman" w:hAnsi="Arial" w:cs="Arial"/>
          <w:sz w:val="20"/>
          <w:szCs w:val="20"/>
        </w:rPr>
        <w:t xml:space="preserve"> (MJU) je skladno s </w:t>
      </w:r>
      <w:r w:rsidRPr="004C4721">
        <w:rPr>
          <w:rFonts w:ascii="Arial" w:hAnsi="Arial" w:cs="Arial"/>
          <w:sz w:val="20"/>
          <w:szCs w:val="20"/>
        </w:rPr>
        <w:t>Program</w:t>
      </w:r>
      <w:r>
        <w:rPr>
          <w:rFonts w:ascii="Arial" w:hAnsi="Arial" w:cs="Arial"/>
          <w:sz w:val="20"/>
          <w:szCs w:val="20"/>
        </w:rPr>
        <w:t>om</w:t>
      </w:r>
      <w:r w:rsidRPr="004C4721">
        <w:rPr>
          <w:rFonts w:ascii="Arial" w:hAnsi="Arial" w:cs="Arial"/>
          <w:sz w:val="20"/>
          <w:szCs w:val="20"/>
        </w:rPr>
        <w:t xml:space="preserve"> odprave posledic škode v gospodarstvu, ki se nanaša na škodo pri društvih in ustanovah, po poplavah v avgustu 2023</w:t>
      </w:r>
      <w:r w:rsidRPr="002839A3">
        <w:rPr>
          <w:rFonts w:ascii="Arial" w:hAnsi="Arial" w:cs="Arial"/>
          <w:sz w:val="20"/>
          <w:szCs w:val="20"/>
        </w:rPr>
        <w:t xml:space="preserve"> omogočil povračilo škode na strojih in opremi ter škode na zalogah. MJU je vso škodo izplačal v drugi polovici leta 2024, in sicer v višini</w:t>
      </w:r>
      <w:r w:rsidRPr="002839A3">
        <w:rPr>
          <w:rFonts w:ascii="Arial" w:hAnsi="Arial" w:cs="Arial"/>
          <w:b/>
          <w:sz w:val="20"/>
          <w:szCs w:val="20"/>
        </w:rPr>
        <w:t xml:space="preserve"> </w:t>
      </w:r>
      <w:r w:rsidRPr="002839A3">
        <w:rPr>
          <w:rFonts w:ascii="Arial" w:eastAsia="Times New Roman" w:hAnsi="Arial" w:cs="Arial"/>
          <w:sz w:val="20"/>
          <w:szCs w:val="20"/>
          <w:lang w:eastAsia="sl-SI"/>
        </w:rPr>
        <w:t>682.592,35 EUR</w:t>
      </w:r>
      <w:r w:rsidR="00411975">
        <w:rPr>
          <w:rFonts w:ascii="Arial" w:eastAsia="Times New Roman" w:hAnsi="Arial" w:cs="Arial"/>
          <w:sz w:val="20"/>
          <w:szCs w:val="20"/>
          <w:lang w:eastAsia="sl-SI"/>
        </w:rPr>
        <w:t xml:space="preserve">. </w:t>
      </w:r>
      <w:r w:rsidRPr="002839A3">
        <w:rPr>
          <w:rFonts w:ascii="Arial" w:eastAsia="Times New Roman" w:hAnsi="Arial" w:cs="Arial"/>
          <w:sz w:val="20"/>
          <w:szCs w:val="20"/>
          <w:lang w:eastAsia="sl-SI"/>
        </w:rPr>
        <w:t xml:space="preserve"> </w:t>
      </w:r>
      <w:r w:rsidR="00411975">
        <w:rPr>
          <w:rFonts w:ascii="Arial" w:eastAsia="Times New Roman" w:hAnsi="Arial" w:cs="Arial"/>
          <w:sz w:val="20"/>
          <w:szCs w:val="20"/>
          <w:lang w:eastAsia="sl-SI"/>
        </w:rPr>
        <w:t>Ukrep je zaključen.</w:t>
      </w:r>
      <w:r w:rsidRPr="002839A3">
        <w:rPr>
          <w:rFonts w:ascii="Arial" w:eastAsia="Times New Roman" w:hAnsi="Arial" w:cs="Arial"/>
          <w:sz w:val="20"/>
          <w:szCs w:val="20"/>
          <w:lang w:eastAsia="sl-SI"/>
        </w:rPr>
        <w:t xml:space="preserve"> </w:t>
      </w:r>
    </w:p>
    <w:p w14:paraId="728FDCC0" w14:textId="77777777" w:rsidR="004A2517" w:rsidRDefault="004A2517" w:rsidP="004A2517">
      <w:pPr>
        <w:spacing w:after="120" w:line="276" w:lineRule="auto"/>
        <w:jc w:val="both"/>
        <w:rPr>
          <w:rFonts w:ascii="Arial" w:hAnsi="Arial" w:cs="Arial"/>
          <w:sz w:val="20"/>
          <w:szCs w:val="20"/>
        </w:rPr>
      </w:pPr>
      <w:r>
        <w:rPr>
          <w:rFonts w:ascii="Arial" w:eastAsia="Times New Roman" w:hAnsi="Arial" w:cs="Arial"/>
          <w:sz w:val="20"/>
          <w:szCs w:val="20"/>
          <w:u w:val="single"/>
          <w:lang w:eastAsia="sl-SI"/>
        </w:rPr>
        <w:t>Ministrstvo za kmetijstvo, gozdarstvo in prehrano</w:t>
      </w:r>
      <w:r>
        <w:rPr>
          <w:rFonts w:ascii="Arial" w:eastAsia="Times New Roman" w:hAnsi="Arial" w:cs="Arial"/>
          <w:sz w:val="20"/>
          <w:szCs w:val="20"/>
          <w:lang w:eastAsia="sl-SI"/>
        </w:rPr>
        <w:t xml:space="preserve"> (MKGP) izvaja več različnih ukrepov, ki se nanašajo na pomoč občinam pri obnovi gozdnih cest, kmetom, ribičem in sektorju akvakulture. Ukrepe izvajajo na podlagi </w:t>
      </w:r>
      <w:r w:rsidRPr="002839A3">
        <w:rPr>
          <w:rFonts w:ascii="Arial" w:hAnsi="Arial" w:cs="Arial"/>
          <w:sz w:val="20"/>
          <w:szCs w:val="20"/>
        </w:rPr>
        <w:t xml:space="preserve">ZIUOPZP, </w:t>
      </w:r>
      <w:r>
        <w:rPr>
          <w:rFonts w:ascii="Arial" w:hAnsi="Arial" w:cs="Arial"/>
          <w:sz w:val="20"/>
          <w:szCs w:val="20"/>
        </w:rPr>
        <w:t>ZORZFS in treh (3) programov za odpravo posledic škode v primerni kmetijski proizvodnji, kmetijstvu, ribištvu in akvakulturi ter sredstev Evropske komisije. Nakazila nujne finančne pomoči kmetom so zaključena, tj. 7 ukrepov v višini 16.848.678,52 EUR</w:t>
      </w:r>
    </w:p>
    <w:p w14:paraId="41F818DC" w14:textId="27361F75" w:rsidR="00AE14CD" w:rsidRDefault="00AE14CD" w:rsidP="00AE14CD">
      <w:pPr>
        <w:spacing w:after="120" w:line="276" w:lineRule="auto"/>
        <w:jc w:val="both"/>
        <w:rPr>
          <w:rFonts w:ascii="Arial" w:hAnsi="Arial" w:cs="Arial"/>
          <w:sz w:val="20"/>
          <w:szCs w:val="20"/>
        </w:rPr>
      </w:pPr>
      <w:r w:rsidRPr="00F832B9">
        <w:rPr>
          <w:rFonts w:ascii="Arial" w:hAnsi="Arial" w:cs="Arial"/>
          <w:sz w:val="20"/>
          <w:szCs w:val="20"/>
          <w:u w:val="single"/>
        </w:rPr>
        <w:t>Ministrstvo za okolje, podnebje in energijo</w:t>
      </w:r>
      <w:r w:rsidRPr="00F832B9">
        <w:rPr>
          <w:rFonts w:ascii="Arial" w:hAnsi="Arial" w:cs="Arial"/>
          <w:sz w:val="20"/>
          <w:szCs w:val="20"/>
        </w:rPr>
        <w:t xml:space="preserve"> (MOPE) je skladno z ZIUOPZP izvajal </w:t>
      </w:r>
      <w:r>
        <w:rPr>
          <w:rFonts w:ascii="Arial" w:hAnsi="Arial" w:cs="Arial"/>
          <w:sz w:val="20"/>
          <w:szCs w:val="20"/>
        </w:rPr>
        <w:t xml:space="preserve">dva (2) ukrepa, in sicer </w:t>
      </w:r>
      <w:r w:rsidRPr="00F832B9">
        <w:rPr>
          <w:rFonts w:ascii="Arial" w:hAnsi="Arial" w:cs="Arial"/>
          <w:sz w:val="20"/>
          <w:szCs w:val="20"/>
        </w:rPr>
        <w:t>plačila ravnanja s komunalnimi odpadki, ki so nastali kot posledica poplav ter za nujno odstranitev nevarnih odpadkov, to je onesnažene zemljine (mulja) iz območja Mežiške in Dravske doline</w:t>
      </w:r>
      <w:r>
        <w:rPr>
          <w:rFonts w:ascii="Arial" w:hAnsi="Arial" w:cs="Arial"/>
          <w:sz w:val="20"/>
          <w:szCs w:val="20"/>
        </w:rPr>
        <w:t xml:space="preserve">. Za oba ukrepa so v letu 2023 in 2024 porabili 11.400.909,92 EUR in sta bila konca leta 2024 zaključena. </w:t>
      </w:r>
      <w:r w:rsidR="001578A6">
        <w:rPr>
          <w:rFonts w:ascii="Arial" w:hAnsi="Arial" w:cs="Arial"/>
          <w:sz w:val="20"/>
          <w:szCs w:val="20"/>
        </w:rPr>
        <w:t>N</w:t>
      </w:r>
      <w:r>
        <w:rPr>
          <w:rFonts w:ascii="Arial" w:hAnsi="Arial" w:cs="Arial"/>
          <w:sz w:val="20"/>
          <w:szCs w:val="20"/>
        </w:rPr>
        <w:t xml:space="preserve">ačrtovana sredstva za ukrep odvoza odpadkov </w:t>
      </w:r>
      <w:r w:rsidR="001578A6">
        <w:rPr>
          <w:rFonts w:ascii="Arial" w:hAnsi="Arial" w:cs="Arial"/>
          <w:sz w:val="20"/>
          <w:szCs w:val="20"/>
        </w:rPr>
        <w:t xml:space="preserve">so bila </w:t>
      </w:r>
      <w:r>
        <w:rPr>
          <w:rFonts w:ascii="Arial" w:hAnsi="Arial" w:cs="Arial"/>
          <w:sz w:val="20"/>
          <w:szCs w:val="20"/>
        </w:rPr>
        <w:t xml:space="preserve">precenjena. </w:t>
      </w:r>
    </w:p>
    <w:p w14:paraId="001498A4" w14:textId="09FF7C54" w:rsidR="00AE14CD" w:rsidRDefault="00AE14CD" w:rsidP="00AE14CD">
      <w:pPr>
        <w:spacing w:after="120" w:line="276" w:lineRule="auto"/>
        <w:jc w:val="both"/>
        <w:rPr>
          <w:rFonts w:ascii="Arial" w:hAnsi="Arial" w:cs="Arial"/>
          <w:sz w:val="20"/>
          <w:szCs w:val="20"/>
        </w:rPr>
      </w:pPr>
      <w:r w:rsidRPr="00676EA9">
        <w:rPr>
          <w:rFonts w:ascii="Arial" w:hAnsi="Arial" w:cs="Arial"/>
          <w:sz w:val="20"/>
          <w:szCs w:val="20"/>
          <w:u w:val="single"/>
        </w:rPr>
        <w:t>Uprava RS za zaščito in reševanje</w:t>
      </w:r>
      <w:r w:rsidRPr="00676EA9">
        <w:rPr>
          <w:rFonts w:ascii="Arial" w:hAnsi="Arial" w:cs="Arial"/>
          <w:sz w:val="20"/>
          <w:szCs w:val="20"/>
        </w:rPr>
        <w:t xml:space="preserve"> (URSZR) je po odzivu na poplave in zemeljske plazove iz avgusta 2023 izvedla sedem (7) ukrepov in 2 </w:t>
      </w:r>
      <w:r w:rsidR="006F1E18">
        <w:rPr>
          <w:rFonts w:ascii="Arial" w:hAnsi="Arial" w:cs="Arial"/>
          <w:sz w:val="20"/>
          <w:szCs w:val="20"/>
        </w:rPr>
        <w:t xml:space="preserve">(dva) </w:t>
      </w:r>
      <w:r w:rsidRPr="00676EA9">
        <w:rPr>
          <w:rFonts w:ascii="Arial" w:hAnsi="Arial" w:cs="Arial"/>
          <w:sz w:val="20"/>
          <w:szCs w:val="20"/>
        </w:rPr>
        <w:t>projekta. Glavni namen ukrepov so bila izplačila intervencijskih stroškov, nadomestilo plač, izplačilo humanitarne pomoči idr. Skupni znesek vseh izplačil iz naslova aktivnosti po poplavah in plazovih z dne 4. 8. 2023 znaša 105.598.534,78 EUR oziroma 81 % predvidenih stroškov.</w:t>
      </w:r>
    </w:p>
    <w:p w14:paraId="5F8E85DF" w14:textId="77777777" w:rsidR="007A4DD5" w:rsidRDefault="007A4DD5" w:rsidP="00AE14CD">
      <w:pPr>
        <w:spacing w:after="120" w:line="276" w:lineRule="auto"/>
        <w:jc w:val="both"/>
        <w:rPr>
          <w:rFonts w:ascii="Arial" w:hAnsi="Arial" w:cs="Arial"/>
          <w:sz w:val="20"/>
          <w:szCs w:val="20"/>
        </w:rPr>
      </w:pPr>
    </w:p>
    <w:p w14:paraId="647F6F89" w14:textId="77777777" w:rsidR="00AE14CD" w:rsidRPr="00871F15" w:rsidRDefault="00AE14CD" w:rsidP="00AE14CD">
      <w:pPr>
        <w:spacing w:after="0" w:line="276" w:lineRule="auto"/>
        <w:jc w:val="both"/>
        <w:rPr>
          <w:rFonts w:ascii="Arial" w:hAnsi="Arial" w:cs="Arial"/>
          <w:b/>
          <w:sz w:val="20"/>
          <w:szCs w:val="20"/>
        </w:rPr>
      </w:pPr>
      <w:r w:rsidRPr="00871F15">
        <w:rPr>
          <w:rFonts w:ascii="Arial" w:hAnsi="Arial" w:cs="Arial"/>
          <w:b/>
          <w:sz w:val="20"/>
          <w:szCs w:val="20"/>
        </w:rPr>
        <w:t>PROJEKTI</w:t>
      </w:r>
    </w:p>
    <w:p w14:paraId="07E6D6EE" w14:textId="2951535F" w:rsidR="00AE14CD" w:rsidRPr="00832B81" w:rsidRDefault="00AE14CD" w:rsidP="00AE14CD">
      <w:pPr>
        <w:spacing w:after="120" w:line="276" w:lineRule="auto"/>
        <w:jc w:val="both"/>
        <w:rPr>
          <w:rFonts w:ascii="Arial" w:hAnsi="Arial" w:cs="Arial"/>
          <w:i/>
          <w:sz w:val="20"/>
          <w:szCs w:val="20"/>
        </w:rPr>
      </w:pPr>
      <w:r w:rsidRPr="00871F15">
        <w:rPr>
          <w:rFonts w:ascii="Arial" w:hAnsi="Arial" w:cs="Arial"/>
          <w:i/>
          <w:sz w:val="20"/>
          <w:szCs w:val="20"/>
        </w:rPr>
        <w:t>Projekti so načrtovane in organizirane aktivnosti ministrstev in občin, ki se izvajajo in so usmerjene za dosego končnih ciljev</w:t>
      </w:r>
      <w:r w:rsidR="001E0FE8">
        <w:rPr>
          <w:rFonts w:ascii="Arial" w:hAnsi="Arial" w:cs="Arial"/>
          <w:i/>
          <w:sz w:val="20"/>
          <w:szCs w:val="20"/>
        </w:rPr>
        <w:t>,</w:t>
      </w:r>
      <w:r w:rsidRPr="00871F15">
        <w:rPr>
          <w:rFonts w:ascii="Arial" w:hAnsi="Arial" w:cs="Arial"/>
          <w:i/>
          <w:sz w:val="20"/>
          <w:szCs w:val="20"/>
        </w:rPr>
        <w:t xml:space="preserve"> tj. obnova infrastrukture po poplavah in zemeljskih plazov iz avgusta 2023 v omejenem časovnem obdobju z dodeljenimi viri in so vključeni v njihove finančne načrte. </w:t>
      </w:r>
      <w:r w:rsidR="001E0FE8" w:rsidRPr="00871F15">
        <w:rPr>
          <w:rFonts w:ascii="Arial" w:hAnsi="Arial" w:cs="Arial"/>
          <w:i/>
          <w:sz w:val="20"/>
          <w:szCs w:val="20"/>
        </w:rPr>
        <w:t>D</w:t>
      </w:r>
      <w:r w:rsidR="001E0FE8">
        <w:rPr>
          <w:rFonts w:ascii="Arial" w:hAnsi="Arial" w:cs="Arial"/>
          <w:i/>
          <w:sz w:val="20"/>
          <w:szCs w:val="20"/>
        </w:rPr>
        <w:t>o</w:t>
      </w:r>
      <w:r w:rsidR="001E0FE8" w:rsidRPr="00871F15">
        <w:rPr>
          <w:rFonts w:ascii="Arial" w:hAnsi="Arial" w:cs="Arial"/>
          <w:i/>
          <w:sz w:val="20"/>
          <w:szCs w:val="20"/>
        </w:rPr>
        <w:t xml:space="preserve"> </w:t>
      </w:r>
      <w:r w:rsidRPr="00871F15">
        <w:rPr>
          <w:rFonts w:ascii="Arial" w:hAnsi="Arial" w:cs="Arial"/>
          <w:i/>
          <w:sz w:val="20"/>
          <w:szCs w:val="20"/>
        </w:rPr>
        <w:t xml:space="preserve">cilja končne obnove po poplavah in zemeljskih plazov iz avgusta 2023 se prihaja postopoma z doseganjem </w:t>
      </w:r>
      <w:r w:rsidRPr="00832B81">
        <w:rPr>
          <w:rFonts w:ascii="Arial" w:hAnsi="Arial" w:cs="Arial"/>
          <w:i/>
          <w:sz w:val="20"/>
          <w:szCs w:val="20"/>
        </w:rPr>
        <w:t xml:space="preserve">posameznih podciljev. </w:t>
      </w:r>
    </w:p>
    <w:p w14:paraId="3DD01B1D" w14:textId="77777777" w:rsidR="00AE14CD" w:rsidRPr="00832B81" w:rsidRDefault="00AE14CD" w:rsidP="00AE14CD">
      <w:pPr>
        <w:spacing w:after="120" w:line="276" w:lineRule="auto"/>
        <w:jc w:val="both"/>
        <w:rPr>
          <w:rFonts w:ascii="Arial" w:hAnsi="Arial" w:cs="Arial"/>
          <w:sz w:val="20"/>
          <w:szCs w:val="20"/>
        </w:rPr>
      </w:pPr>
      <w:r w:rsidRPr="00832B81">
        <w:rPr>
          <w:rFonts w:ascii="Arial" w:hAnsi="Arial" w:cs="Arial"/>
          <w:sz w:val="20"/>
          <w:szCs w:val="20"/>
          <w:u w:val="single"/>
        </w:rPr>
        <w:lastRenderedPageBreak/>
        <w:t>Ministrstvo za naravne vire in prostor</w:t>
      </w:r>
      <w:r w:rsidRPr="00832B81">
        <w:rPr>
          <w:rFonts w:ascii="Arial" w:hAnsi="Arial" w:cs="Arial"/>
          <w:sz w:val="20"/>
          <w:szCs w:val="20"/>
        </w:rPr>
        <w:t xml:space="preserve"> (MNVP) je poročalo o projektih, ki jih izvajajo občine v okviru predhodnega programa odprave</w:t>
      </w:r>
      <w:r w:rsidRPr="00832B81">
        <w:rPr>
          <w:rStyle w:val="Poudarek"/>
          <w:rFonts w:ascii="Arial" w:hAnsi="Arial" w:cs="Arial"/>
          <w:bCs/>
          <w:i w:val="0"/>
          <w:iCs w:val="0"/>
          <w:sz w:val="20"/>
          <w:szCs w:val="20"/>
          <w:shd w:val="clear" w:color="auto" w:fill="FFFFFF"/>
        </w:rPr>
        <w:t xml:space="preserve"> posledic neposredne škode na stvareh zaradi poplav</w:t>
      </w:r>
      <w:r w:rsidRPr="00832B81">
        <w:rPr>
          <w:rFonts w:ascii="Arial" w:hAnsi="Arial" w:cs="Arial"/>
          <w:sz w:val="20"/>
          <w:szCs w:val="20"/>
          <w:shd w:val="clear" w:color="auto" w:fill="FFFFFF"/>
        </w:rPr>
        <w:t xml:space="preserve"> 4. avgusta 2023. Sredstva so bila dodeljene 117 občinam. </w:t>
      </w:r>
      <w:r w:rsidRPr="00832B81">
        <w:rPr>
          <w:rFonts w:ascii="Arial" w:hAnsi="Arial" w:cs="Arial"/>
          <w:sz w:val="20"/>
          <w:szCs w:val="20"/>
        </w:rPr>
        <w:t xml:space="preserve">Občine so prejeta predplačila uporabile za izvedbo lastnih projektov. Predplačila občinam za izvedbo projektov so bila izvedena v celoti. </w:t>
      </w:r>
    </w:p>
    <w:p w14:paraId="73ACF947" w14:textId="10BCB29D" w:rsidR="00AE14CD" w:rsidRPr="00832B81" w:rsidRDefault="00AE14CD" w:rsidP="00AE14CD">
      <w:pPr>
        <w:spacing w:after="120" w:line="276" w:lineRule="auto"/>
        <w:jc w:val="both"/>
        <w:rPr>
          <w:rFonts w:ascii="Arial" w:hAnsi="Arial" w:cs="Arial"/>
          <w:sz w:val="20"/>
          <w:szCs w:val="20"/>
        </w:rPr>
      </w:pPr>
      <w:r w:rsidRPr="00832B81">
        <w:rPr>
          <w:rFonts w:ascii="Arial" w:hAnsi="Arial" w:cs="Arial"/>
          <w:sz w:val="20"/>
          <w:szCs w:val="20"/>
        </w:rPr>
        <w:t>Občine skladno s Programom odprave posledic neposredne škode na stvareh zaradi močnih neurij z večdnevnim obilnim deževjem s poplavami in plazovi 4. avgusta izvajajo 35 projektov z</w:t>
      </w:r>
      <w:r w:rsidRPr="00832B81">
        <w:rPr>
          <w:rFonts w:ascii="Arial" w:hAnsi="Arial" w:cs="Arial"/>
          <w:spacing w:val="-7"/>
          <w:sz w:val="20"/>
          <w:szCs w:val="20"/>
        </w:rPr>
        <w:t xml:space="preserve"> </w:t>
      </w:r>
      <w:r w:rsidRPr="00832B81">
        <w:rPr>
          <w:rFonts w:ascii="Arial" w:hAnsi="Arial" w:cs="Arial"/>
          <w:sz w:val="20"/>
          <w:szCs w:val="20"/>
        </w:rPr>
        <w:t>eno</w:t>
      </w:r>
      <w:r w:rsidRPr="00832B81">
        <w:rPr>
          <w:rFonts w:ascii="Arial" w:hAnsi="Arial" w:cs="Arial"/>
          <w:spacing w:val="-8"/>
          <w:sz w:val="20"/>
          <w:szCs w:val="20"/>
        </w:rPr>
        <w:t xml:space="preserve"> </w:t>
      </w:r>
      <w:r w:rsidRPr="00832B81">
        <w:rPr>
          <w:rFonts w:ascii="Arial" w:hAnsi="Arial" w:cs="Arial"/>
          <w:sz w:val="20"/>
          <w:szCs w:val="20"/>
        </w:rPr>
        <w:t>oz.</w:t>
      </w:r>
      <w:r w:rsidRPr="00832B81">
        <w:rPr>
          <w:rFonts w:ascii="Arial" w:hAnsi="Arial" w:cs="Arial"/>
          <w:spacing w:val="-7"/>
          <w:sz w:val="20"/>
          <w:szCs w:val="20"/>
        </w:rPr>
        <w:t xml:space="preserve"> </w:t>
      </w:r>
      <w:r w:rsidRPr="00832B81">
        <w:rPr>
          <w:rFonts w:ascii="Arial" w:hAnsi="Arial" w:cs="Arial"/>
          <w:sz w:val="20"/>
          <w:szCs w:val="20"/>
        </w:rPr>
        <w:t>večletno</w:t>
      </w:r>
      <w:r w:rsidRPr="00832B81">
        <w:rPr>
          <w:rFonts w:ascii="Arial" w:hAnsi="Arial" w:cs="Arial"/>
          <w:spacing w:val="-7"/>
          <w:sz w:val="20"/>
          <w:szCs w:val="20"/>
        </w:rPr>
        <w:t xml:space="preserve"> </w:t>
      </w:r>
      <w:r w:rsidRPr="00832B81">
        <w:rPr>
          <w:rFonts w:ascii="Arial" w:hAnsi="Arial" w:cs="Arial"/>
          <w:sz w:val="20"/>
          <w:szCs w:val="20"/>
        </w:rPr>
        <w:t>dinamiko za</w:t>
      </w:r>
      <w:r w:rsidRPr="00832B81">
        <w:rPr>
          <w:rFonts w:ascii="Arial" w:hAnsi="Arial" w:cs="Arial"/>
          <w:w w:val="95"/>
          <w:sz w:val="20"/>
          <w:szCs w:val="20"/>
        </w:rPr>
        <w:t xml:space="preserve"> obnovo </w:t>
      </w:r>
      <w:r w:rsidRPr="00832B81">
        <w:rPr>
          <w:rFonts w:ascii="Arial" w:hAnsi="Arial" w:cs="Arial"/>
          <w:sz w:val="20"/>
          <w:szCs w:val="20"/>
        </w:rPr>
        <w:t>lokalne</w:t>
      </w:r>
      <w:r w:rsidRPr="00832B81">
        <w:rPr>
          <w:rFonts w:ascii="Arial" w:hAnsi="Arial" w:cs="Arial"/>
          <w:spacing w:val="41"/>
          <w:sz w:val="20"/>
          <w:szCs w:val="20"/>
        </w:rPr>
        <w:t xml:space="preserve"> </w:t>
      </w:r>
      <w:r w:rsidRPr="00832B81">
        <w:rPr>
          <w:rFonts w:ascii="Arial" w:hAnsi="Arial" w:cs="Arial"/>
          <w:sz w:val="20"/>
          <w:szCs w:val="20"/>
        </w:rPr>
        <w:t>infrastrukture</w:t>
      </w:r>
      <w:r w:rsidRPr="00832B81">
        <w:rPr>
          <w:rFonts w:ascii="Arial" w:hAnsi="Arial" w:cs="Arial"/>
          <w:spacing w:val="41"/>
          <w:sz w:val="20"/>
          <w:szCs w:val="20"/>
        </w:rPr>
        <w:t xml:space="preserve"> </w:t>
      </w:r>
      <w:r w:rsidRPr="00832B81">
        <w:rPr>
          <w:rFonts w:ascii="Arial" w:hAnsi="Arial" w:cs="Arial"/>
          <w:sz w:val="20"/>
          <w:szCs w:val="20"/>
        </w:rPr>
        <w:t>(obnova</w:t>
      </w:r>
      <w:r w:rsidRPr="00832B81">
        <w:rPr>
          <w:rFonts w:ascii="Arial" w:hAnsi="Arial" w:cs="Arial"/>
          <w:spacing w:val="40"/>
          <w:sz w:val="20"/>
          <w:szCs w:val="20"/>
        </w:rPr>
        <w:t xml:space="preserve"> </w:t>
      </w:r>
      <w:r w:rsidRPr="00832B81">
        <w:rPr>
          <w:rFonts w:ascii="Arial" w:hAnsi="Arial" w:cs="Arial"/>
          <w:sz w:val="20"/>
          <w:szCs w:val="20"/>
        </w:rPr>
        <w:t>cest,</w:t>
      </w:r>
      <w:r w:rsidRPr="00832B81">
        <w:rPr>
          <w:rFonts w:ascii="Arial" w:hAnsi="Arial" w:cs="Arial"/>
          <w:spacing w:val="41"/>
          <w:sz w:val="20"/>
          <w:szCs w:val="20"/>
        </w:rPr>
        <w:t xml:space="preserve"> </w:t>
      </w:r>
      <w:r w:rsidRPr="00832B81">
        <w:rPr>
          <w:rFonts w:ascii="Arial" w:hAnsi="Arial" w:cs="Arial"/>
          <w:sz w:val="20"/>
          <w:szCs w:val="20"/>
        </w:rPr>
        <w:t>mostov,</w:t>
      </w:r>
      <w:r w:rsidRPr="00832B81">
        <w:rPr>
          <w:rFonts w:ascii="Arial" w:hAnsi="Arial" w:cs="Arial"/>
          <w:spacing w:val="41"/>
          <w:sz w:val="20"/>
          <w:szCs w:val="20"/>
        </w:rPr>
        <w:t xml:space="preserve"> </w:t>
      </w:r>
      <w:r w:rsidRPr="00832B81">
        <w:rPr>
          <w:rFonts w:ascii="Arial" w:hAnsi="Arial" w:cs="Arial"/>
          <w:sz w:val="20"/>
          <w:szCs w:val="20"/>
        </w:rPr>
        <w:t>izvedba</w:t>
      </w:r>
      <w:r w:rsidRPr="00832B81">
        <w:rPr>
          <w:rFonts w:ascii="Arial" w:hAnsi="Arial" w:cs="Arial"/>
          <w:spacing w:val="40"/>
          <w:sz w:val="20"/>
          <w:szCs w:val="20"/>
        </w:rPr>
        <w:t xml:space="preserve"> </w:t>
      </w:r>
      <w:proofErr w:type="spellStart"/>
      <w:r w:rsidRPr="00832B81">
        <w:rPr>
          <w:rFonts w:ascii="Arial" w:hAnsi="Arial" w:cs="Arial"/>
          <w:sz w:val="20"/>
          <w:szCs w:val="20"/>
        </w:rPr>
        <w:t>geotehničnih</w:t>
      </w:r>
      <w:proofErr w:type="spellEnd"/>
      <w:r w:rsidRPr="00832B81">
        <w:rPr>
          <w:rFonts w:ascii="Arial" w:hAnsi="Arial" w:cs="Arial"/>
          <w:spacing w:val="41"/>
          <w:sz w:val="20"/>
          <w:szCs w:val="20"/>
        </w:rPr>
        <w:t xml:space="preserve"> </w:t>
      </w:r>
      <w:r w:rsidRPr="00832B81">
        <w:rPr>
          <w:rFonts w:ascii="Arial" w:hAnsi="Arial" w:cs="Arial"/>
          <w:sz w:val="20"/>
          <w:szCs w:val="20"/>
        </w:rPr>
        <w:t>ukrepov</w:t>
      </w:r>
      <w:r w:rsidR="004E65BF">
        <w:rPr>
          <w:rFonts w:ascii="Arial" w:hAnsi="Arial" w:cs="Arial"/>
          <w:sz w:val="20"/>
          <w:szCs w:val="20"/>
        </w:rPr>
        <w:t>)</w:t>
      </w:r>
      <w:r w:rsidRPr="00832B81">
        <w:rPr>
          <w:rFonts w:ascii="Arial" w:hAnsi="Arial" w:cs="Arial"/>
          <w:sz w:val="20"/>
          <w:szCs w:val="20"/>
        </w:rPr>
        <w:t xml:space="preserve">. Trenutno poročajo o zamudah pri 27 objektih zaradi </w:t>
      </w:r>
      <w:r w:rsidRPr="00832B81">
        <w:rPr>
          <w:rFonts w:ascii="Arial" w:eastAsia="Times New Roman" w:hAnsi="Arial" w:cs="Arial"/>
          <w:sz w:val="20"/>
          <w:szCs w:val="20"/>
          <w:lang w:eastAsia="sl-SI"/>
        </w:rPr>
        <w:t xml:space="preserve">časovnega zamika pri sklepanju pogodb in posledično začetku izvajanja sanacijskih del </w:t>
      </w:r>
      <w:r w:rsidR="004E65BF">
        <w:rPr>
          <w:rFonts w:ascii="Arial" w:eastAsia="Times New Roman" w:hAnsi="Arial" w:cs="Arial"/>
          <w:sz w:val="20"/>
          <w:szCs w:val="20"/>
          <w:lang w:eastAsia="sl-SI"/>
        </w:rPr>
        <w:t>ter</w:t>
      </w:r>
      <w:r w:rsidR="004E65BF" w:rsidRPr="00832B81">
        <w:rPr>
          <w:rFonts w:ascii="Arial" w:eastAsia="Times New Roman" w:hAnsi="Arial" w:cs="Arial"/>
          <w:sz w:val="20"/>
          <w:szCs w:val="20"/>
          <w:lang w:eastAsia="sl-SI"/>
        </w:rPr>
        <w:t xml:space="preserve"> </w:t>
      </w:r>
      <w:r w:rsidRPr="00832B81">
        <w:rPr>
          <w:rFonts w:ascii="Arial" w:eastAsia="Times New Roman" w:hAnsi="Arial" w:cs="Arial"/>
          <w:sz w:val="20"/>
          <w:szCs w:val="20"/>
          <w:lang w:eastAsia="sl-SI"/>
        </w:rPr>
        <w:t xml:space="preserve">pri načrtovanju projekta z večletno dinamiko. Zamude se bodo nadoknadile z večjo dinamiko realizacije v letu 2025. </w:t>
      </w:r>
    </w:p>
    <w:p w14:paraId="4DE41F83" w14:textId="541C4F7F" w:rsidR="00AE14CD" w:rsidRPr="00832B81" w:rsidRDefault="00AE14CD" w:rsidP="00AE14CD">
      <w:pPr>
        <w:spacing w:after="120" w:line="276" w:lineRule="auto"/>
        <w:jc w:val="both"/>
        <w:rPr>
          <w:rFonts w:ascii="Arial" w:eastAsia="Times New Roman" w:hAnsi="Arial" w:cs="Arial"/>
          <w:sz w:val="20"/>
          <w:szCs w:val="20"/>
          <w:lang w:eastAsia="sl-SI"/>
        </w:rPr>
      </w:pPr>
      <w:r w:rsidRPr="00832B81">
        <w:rPr>
          <w:rFonts w:ascii="Arial" w:hAnsi="Arial" w:cs="Arial"/>
          <w:sz w:val="20"/>
          <w:szCs w:val="20"/>
          <w:shd w:val="clear" w:color="auto" w:fill="FFFFFF"/>
        </w:rPr>
        <w:t xml:space="preserve">Na področju vzpostavitve vodne infrastrukture </w:t>
      </w:r>
      <w:r w:rsidRPr="00832B81">
        <w:rPr>
          <w:rFonts w:ascii="Arial" w:hAnsi="Arial" w:cs="Arial"/>
          <w:sz w:val="20"/>
          <w:szCs w:val="20"/>
        </w:rPr>
        <w:t>v</w:t>
      </w:r>
      <w:r w:rsidRPr="00832B81">
        <w:rPr>
          <w:rFonts w:ascii="Arial" w:hAnsi="Arial" w:cs="Arial"/>
          <w:spacing w:val="11"/>
          <w:sz w:val="20"/>
          <w:szCs w:val="20"/>
        </w:rPr>
        <w:t xml:space="preserve"> </w:t>
      </w:r>
      <w:r w:rsidRPr="00832B81">
        <w:rPr>
          <w:rFonts w:ascii="Arial" w:hAnsi="Arial" w:cs="Arial"/>
          <w:sz w:val="20"/>
          <w:szCs w:val="20"/>
        </w:rPr>
        <w:t>funkcionalno</w:t>
      </w:r>
      <w:r w:rsidRPr="00832B81">
        <w:rPr>
          <w:rFonts w:ascii="Arial" w:hAnsi="Arial" w:cs="Arial"/>
          <w:spacing w:val="11"/>
          <w:sz w:val="20"/>
          <w:szCs w:val="20"/>
        </w:rPr>
        <w:t xml:space="preserve"> </w:t>
      </w:r>
      <w:r w:rsidRPr="00832B81">
        <w:rPr>
          <w:rFonts w:ascii="Arial" w:hAnsi="Arial" w:cs="Arial"/>
          <w:sz w:val="20"/>
          <w:szCs w:val="20"/>
        </w:rPr>
        <w:t>stanje</w:t>
      </w:r>
      <w:r w:rsidRPr="00832B81">
        <w:rPr>
          <w:rFonts w:ascii="Arial" w:hAnsi="Arial" w:cs="Arial"/>
          <w:spacing w:val="11"/>
          <w:sz w:val="20"/>
          <w:szCs w:val="20"/>
        </w:rPr>
        <w:t xml:space="preserve"> </w:t>
      </w:r>
      <w:r w:rsidRPr="00832B81">
        <w:rPr>
          <w:rFonts w:ascii="Arial" w:hAnsi="Arial" w:cs="Arial"/>
          <w:sz w:val="20"/>
          <w:szCs w:val="20"/>
        </w:rPr>
        <w:t>po</w:t>
      </w:r>
      <w:r w:rsidRPr="00832B81">
        <w:rPr>
          <w:rFonts w:ascii="Arial" w:hAnsi="Arial" w:cs="Arial"/>
          <w:spacing w:val="11"/>
          <w:sz w:val="20"/>
          <w:szCs w:val="20"/>
        </w:rPr>
        <w:t xml:space="preserve"> </w:t>
      </w:r>
      <w:r w:rsidRPr="00832B81">
        <w:rPr>
          <w:rFonts w:ascii="Arial" w:hAnsi="Arial" w:cs="Arial"/>
          <w:sz w:val="20"/>
          <w:szCs w:val="20"/>
        </w:rPr>
        <w:t>vodotokih</w:t>
      </w:r>
      <w:r w:rsidRPr="00832B81">
        <w:rPr>
          <w:rFonts w:ascii="Arial" w:hAnsi="Arial" w:cs="Arial"/>
          <w:spacing w:val="11"/>
          <w:sz w:val="20"/>
          <w:szCs w:val="20"/>
        </w:rPr>
        <w:t xml:space="preserve"> </w:t>
      </w:r>
      <w:r w:rsidRPr="00832B81">
        <w:rPr>
          <w:rFonts w:ascii="Arial" w:hAnsi="Arial" w:cs="Arial"/>
          <w:sz w:val="20"/>
          <w:szCs w:val="20"/>
        </w:rPr>
        <w:t>s</w:t>
      </w:r>
      <w:r w:rsidRPr="00832B81">
        <w:rPr>
          <w:rFonts w:ascii="Arial" w:hAnsi="Arial" w:cs="Arial"/>
          <w:spacing w:val="10"/>
          <w:sz w:val="20"/>
          <w:szCs w:val="20"/>
        </w:rPr>
        <w:t xml:space="preserve"> </w:t>
      </w:r>
      <w:r w:rsidRPr="00832B81">
        <w:rPr>
          <w:rFonts w:ascii="Arial" w:hAnsi="Arial" w:cs="Arial"/>
          <w:sz w:val="20"/>
          <w:szCs w:val="20"/>
        </w:rPr>
        <w:t>pritoki je bilo izvedenih oz. je v izvedbi</w:t>
      </w:r>
      <w:r w:rsidRPr="00832B81">
        <w:rPr>
          <w:rFonts w:ascii="Arial" w:hAnsi="Arial" w:cs="Arial"/>
          <w:spacing w:val="11"/>
          <w:sz w:val="20"/>
          <w:szCs w:val="20"/>
        </w:rPr>
        <w:t xml:space="preserve"> </w:t>
      </w:r>
      <w:r w:rsidRPr="00832B81">
        <w:rPr>
          <w:rFonts w:ascii="Arial" w:hAnsi="Arial" w:cs="Arial"/>
          <w:sz w:val="20"/>
          <w:szCs w:val="20"/>
        </w:rPr>
        <w:t xml:space="preserve">35 </w:t>
      </w:r>
      <w:r w:rsidRPr="00832B81">
        <w:rPr>
          <w:rFonts w:ascii="Arial" w:hAnsi="Arial" w:cs="Arial"/>
          <w:spacing w:val="-53"/>
          <w:sz w:val="20"/>
          <w:szCs w:val="20"/>
        </w:rPr>
        <w:t xml:space="preserve"> </w:t>
      </w:r>
      <w:r w:rsidRPr="00832B81">
        <w:rPr>
          <w:rFonts w:ascii="Arial" w:hAnsi="Arial" w:cs="Arial"/>
          <w:sz w:val="20"/>
          <w:szCs w:val="20"/>
        </w:rPr>
        <w:t>projektov</w:t>
      </w:r>
      <w:r w:rsidRPr="00832B81">
        <w:rPr>
          <w:rFonts w:ascii="Arial" w:hAnsi="Arial" w:cs="Arial"/>
          <w:spacing w:val="-3"/>
          <w:sz w:val="20"/>
          <w:szCs w:val="20"/>
        </w:rPr>
        <w:t xml:space="preserve"> </w:t>
      </w:r>
      <w:r w:rsidRPr="00832B81">
        <w:rPr>
          <w:rFonts w:ascii="Arial" w:hAnsi="Arial" w:cs="Arial"/>
          <w:sz w:val="20"/>
          <w:szCs w:val="20"/>
        </w:rPr>
        <w:t>z</w:t>
      </w:r>
      <w:r w:rsidRPr="00832B81">
        <w:rPr>
          <w:rFonts w:ascii="Arial" w:hAnsi="Arial" w:cs="Arial"/>
          <w:spacing w:val="-1"/>
          <w:sz w:val="20"/>
          <w:szCs w:val="20"/>
        </w:rPr>
        <w:t xml:space="preserve"> </w:t>
      </w:r>
      <w:r w:rsidRPr="00832B81">
        <w:rPr>
          <w:rFonts w:ascii="Arial" w:hAnsi="Arial" w:cs="Arial"/>
          <w:sz w:val="20"/>
          <w:szCs w:val="20"/>
        </w:rPr>
        <w:t>večletno</w:t>
      </w:r>
      <w:r w:rsidRPr="00832B81">
        <w:rPr>
          <w:rFonts w:ascii="Arial" w:hAnsi="Arial" w:cs="Arial"/>
          <w:spacing w:val="-1"/>
          <w:sz w:val="20"/>
          <w:szCs w:val="20"/>
        </w:rPr>
        <w:t xml:space="preserve"> </w:t>
      </w:r>
      <w:r w:rsidRPr="00832B81">
        <w:rPr>
          <w:rFonts w:ascii="Arial" w:hAnsi="Arial" w:cs="Arial"/>
          <w:sz w:val="20"/>
          <w:szCs w:val="20"/>
        </w:rPr>
        <w:t>dinamiko, pri čemer še nobeden od projektov ni bil zaključen</w:t>
      </w:r>
      <w:r w:rsidR="001D1C59">
        <w:rPr>
          <w:rFonts w:ascii="Arial" w:hAnsi="Arial" w:cs="Arial"/>
          <w:sz w:val="20"/>
          <w:szCs w:val="20"/>
        </w:rPr>
        <w:t xml:space="preserve">. </w:t>
      </w:r>
      <w:r w:rsidR="001804DE">
        <w:rPr>
          <w:rFonts w:ascii="Arial" w:hAnsi="Arial" w:cs="Arial"/>
          <w:sz w:val="20"/>
          <w:szCs w:val="20"/>
        </w:rPr>
        <w:t>Z</w:t>
      </w:r>
      <w:r w:rsidRPr="00832B81">
        <w:rPr>
          <w:rFonts w:ascii="Arial" w:hAnsi="Arial" w:cs="Arial"/>
          <w:sz w:val="20"/>
          <w:szCs w:val="20"/>
        </w:rPr>
        <w:t>abeležena</w:t>
      </w:r>
      <w:r w:rsidR="001804DE">
        <w:rPr>
          <w:rFonts w:ascii="Arial" w:hAnsi="Arial" w:cs="Arial"/>
          <w:sz w:val="20"/>
          <w:szCs w:val="20"/>
        </w:rPr>
        <w:t xml:space="preserve"> je</w:t>
      </w:r>
      <w:r w:rsidRPr="00832B81">
        <w:rPr>
          <w:rFonts w:ascii="Arial" w:hAnsi="Arial" w:cs="Arial"/>
          <w:sz w:val="20"/>
          <w:szCs w:val="20"/>
        </w:rPr>
        <w:t xml:space="preserve"> zamuda</w:t>
      </w:r>
      <w:r w:rsidR="001804DE">
        <w:rPr>
          <w:rFonts w:ascii="Arial" w:hAnsi="Arial" w:cs="Arial"/>
          <w:sz w:val="20"/>
          <w:szCs w:val="20"/>
        </w:rPr>
        <w:t xml:space="preserve"> pri več projektih</w:t>
      </w:r>
      <w:r w:rsidRPr="00832B81">
        <w:rPr>
          <w:rFonts w:ascii="Arial" w:hAnsi="Arial" w:cs="Arial"/>
          <w:sz w:val="20"/>
          <w:szCs w:val="20"/>
        </w:rPr>
        <w:t xml:space="preserve"> zaradi </w:t>
      </w:r>
      <w:r w:rsidRPr="00832B81">
        <w:rPr>
          <w:rFonts w:ascii="Arial" w:eastAsia="Times New Roman" w:hAnsi="Arial" w:cs="Arial"/>
          <w:sz w:val="20"/>
          <w:szCs w:val="20"/>
          <w:lang w:eastAsia="sl-SI"/>
        </w:rPr>
        <w:t>časovnega zamika pri sklepanju pogodb in posledično začetku izvajanja sanacijskih del. Zamude se bodo nadoknadile z večjo dinamiko realizacije v letu 2025.</w:t>
      </w:r>
    </w:p>
    <w:p w14:paraId="4399D535" w14:textId="3203D252" w:rsidR="00AE14CD" w:rsidRPr="00832B81" w:rsidRDefault="00AE14CD" w:rsidP="00AE14CD">
      <w:pPr>
        <w:spacing w:after="120" w:line="276" w:lineRule="auto"/>
        <w:jc w:val="both"/>
        <w:rPr>
          <w:rFonts w:ascii="Arial" w:eastAsia="Times New Roman" w:hAnsi="Arial" w:cs="Arial"/>
          <w:sz w:val="20"/>
          <w:szCs w:val="20"/>
          <w:lang w:eastAsia="sl-SI"/>
        </w:rPr>
      </w:pPr>
      <w:r w:rsidRPr="00832B81">
        <w:rPr>
          <w:rFonts w:ascii="Arial" w:eastAsia="Times New Roman" w:hAnsi="Arial" w:cs="Arial"/>
          <w:sz w:val="20"/>
          <w:szCs w:val="20"/>
          <w:lang w:eastAsia="sl-SI"/>
        </w:rPr>
        <w:t xml:space="preserve">Na področju obnove kulturnih spomenikov se izvajajo </w:t>
      </w:r>
      <w:r w:rsidR="001D1C59">
        <w:rPr>
          <w:rFonts w:ascii="Arial" w:eastAsia="Times New Roman" w:hAnsi="Arial" w:cs="Arial"/>
          <w:sz w:val="20"/>
          <w:szCs w:val="20"/>
          <w:lang w:eastAsia="sl-SI"/>
        </w:rPr>
        <w:t>trije (</w:t>
      </w:r>
      <w:r w:rsidRPr="00832B81">
        <w:rPr>
          <w:rFonts w:ascii="Arial" w:eastAsia="Times New Roman" w:hAnsi="Arial" w:cs="Arial"/>
          <w:sz w:val="20"/>
          <w:szCs w:val="20"/>
          <w:lang w:eastAsia="sl-SI"/>
        </w:rPr>
        <w:t>3</w:t>
      </w:r>
      <w:r w:rsidR="001D1C59">
        <w:rPr>
          <w:rFonts w:ascii="Arial" w:eastAsia="Times New Roman" w:hAnsi="Arial" w:cs="Arial"/>
          <w:sz w:val="20"/>
          <w:szCs w:val="20"/>
          <w:lang w:eastAsia="sl-SI"/>
        </w:rPr>
        <w:t>)</w:t>
      </w:r>
      <w:r w:rsidRPr="00832B81">
        <w:rPr>
          <w:rFonts w:ascii="Arial" w:eastAsia="Times New Roman" w:hAnsi="Arial" w:cs="Arial"/>
          <w:sz w:val="20"/>
          <w:szCs w:val="20"/>
          <w:lang w:eastAsia="sl-SI"/>
        </w:rPr>
        <w:t xml:space="preserve"> projekti, pri čemer </w:t>
      </w:r>
      <w:r w:rsidR="001D1C59">
        <w:rPr>
          <w:rFonts w:ascii="Arial" w:eastAsia="Times New Roman" w:hAnsi="Arial" w:cs="Arial"/>
          <w:sz w:val="20"/>
          <w:szCs w:val="20"/>
          <w:lang w:eastAsia="sl-SI"/>
        </w:rPr>
        <w:t>dva (</w:t>
      </w:r>
      <w:r w:rsidRPr="00832B81">
        <w:rPr>
          <w:rFonts w:ascii="Arial" w:eastAsia="Times New Roman" w:hAnsi="Arial" w:cs="Arial"/>
          <w:sz w:val="20"/>
          <w:szCs w:val="20"/>
          <w:lang w:eastAsia="sl-SI"/>
        </w:rPr>
        <w:t>2</w:t>
      </w:r>
      <w:r w:rsidR="001D1C59">
        <w:rPr>
          <w:rFonts w:ascii="Arial" w:eastAsia="Times New Roman" w:hAnsi="Arial" w:cs="Arial"/>
          <w:sz w:val="20"/>
          <w:szCs w:val="20"/>
          <w:lang w:eastAsia="sl-SI"/>
        </w:rPr>
        <w:t>)</w:t>
      </w:r>
      <w:r w:rsidRPr="00832B81">
        <w:rPr>
          <w:rFonts w:ascii="Arial" w:eastAsia="Times New Roman" w:hAnsi="Arial" w:cs="Arial"/>
          <w:sz w:val="20"/>
          <w:szCs w:val="20"/>
          <w:lang w:eastAsia="sl-SI"/>
        </w:rPr>
        <w:t xml:space="preserve"> projekta obsegata izdelavo elaboratov in nadzornih del na obnovi kulturnih spomenikov. Pri enem projektu gre za obnovo kulturnega spomenika. Za vse 3 projekte se poroča zamuda. </w:t>
      </w:r>
    </w:p>
    <w:p w14:paraId="7F952C50" w14:textId="57A860F7" w:rsidR="00AE14CD" w:rsidRPr="00832B81" w:rsidRDefault="00AE14CD" w:rsidP="00AE14CD">
      <w:pPr>
        <w:spacing w:after="120" w:line="276" w:lineRule="auto"/>
        <w:jc w:val="both"/>
        <w:rPr>
          <w:rFonts w:ascii="Arial" w:hAnsi="Arial" w:cs="Arial"/>
          <w:bCs/>
          <w:color w:val="292B2C"/>
          <w:sz w:val="20"/>
          <w:szCs w:val="20"/>
          <w:shd w:val="clear" w:color="auto" w:fill="FFFFFF"/>
        </w:rPr>
      </w:pPr>
      <w:r w:rsidRPr="00832B81">
        <w:rPr>
          <w:rFonts w:ascii="Arial" w:hAnsi="Arial" w:cs="Arial"/>
          <w:bCs/>
          <w:color w:val="292B2C"/>
          <w:sz w:val="20"/>
          <w:szCs w:val="20"/>
          <w:shd w:val="clear" w:color="auto" w:fill="FFFFFF"/>
        </w:rPr>
        <w:t>D.S.U., družbe za svetovanje in upravljanje, d. o. o (DSU) skladno s 151.c členom ZIUOPZP sklepa pogodbe z lastniki</w:t>
      </w:r>
      <w:r w:rsidR="00592046">
        <w:rPr>
          <w:rFonts w:ascii="Arial" w:hAnsi="Arial" w:cs="Arial"/>
          <w:bCs/>
          <w:color w:val="292B2C"/>
          <w:sz w:val="20"/>
          <w:szCs w:val="20"/>
          <w:shd w:val="clear" w:color="auto" w:fill="FFFFFF"/>
        </w:rPr>
        <w:t xml:space="preserve"> objektov, ki </w:t>
      </w:r>
      <w:r w:rsidRPr="00832B81">
        <w:rPr>
          <w:rFonts w:ascii="Arial" w:hAnsi="Arial" w:cs="Arial"/>
          <w:bCs/>
          <w:color w:val="292B2C"/>
          <w:sz w:val="20"/>
          <w:szCs w:val="20"/>
          <w:shd w:val="clear" w:color="auto" w:fill="FFFFFF"/>
        </w:rPr>
        <w:t xml:space="preserve"> bodo odstranjeni zaradi poplavne, plazovite in erozijske ogroženosti zoper življenja in zdravja ljudi. MNVP skladno z dogovorom izvaja izplačila odškodnin za sklenjene sporazumne pogodbe, ki se jih sklepa namesto razlastitve. V letu 2024 je bilo izplačanih za 20.156.061,28 EUR odškodnin.</w:t>
      </w:r>
    </w:p>
    <w:p w14:paraId="18D20601" w14:textId="719CC103" w:rsidR="00AE14CD" w:rsidRPr="009659D1" w:rsidRDefault="00AE14CD" w:rsidP="00AE14CD">
      <w:pPr>
        <w:spacing w:after="120" w:line="276" w:lineRule="auto"/>
        <w:jc w:val="both"/>
        <w:rPr>
          <w:rFonts w:ascii="Arial" w:eastAsia="Times New Roman" w:hAnsi="Arial" w:cs="Arial"/>
          <w:sz w:val="20"/>
          <w:szCs w:val="20"/>
          <w:lang w:eastAsia="sl-SI"/>
        </w:rPr>
      </w:pPr>
      <w:r w:rsidRPr="009659D1">
        <w:rPr>
          <w:rFonts w:ascii="Arial" w:eastAsia="Times New Roman" w:hAnsi="Arial" w:cs="Arial"/>
          <w:sz w:val="20"/>
          <w:szCs w:val="20"/>
          <w:u w:val="single"/>
          <w:lang w:eastAsia="sl-SI"/>
        </w:rPr>
        <w:t>Direkcija Republika Slovenije za vode</w:t>
      </w:r>
      <w:r w:rsidRPr="009659D1">
        <w:rPr>
          <w:rFonts w:ascii="Arial" w:eastAsia="Times New Roman" w:hAnsi="Arial" w:cs="Arial"/>
          <w:sz w:val="20"/>
          <w:szCs w:val="20"/>
          <w:lang w:eastAsia="sl-SI"/>
        </w:rPr>
        <w:t xml:space="preserve"> (DRSV) skladno s sprejetim Programom sanacije vodne infrastrukture po poplavah 4. avgusta 2023 trenutno izvaja </w:t>
      </w:r>
      <w:r w:rsidR="00AA5639">
        <w:rPr>
          <w:rFonts w:ascii="Arial" w:eastAsia="Times New Roman" w:hAnsi="Arial" w:cs="Arial"/>
          <w:sz w:val="20"/>
          <w:szCs w:val="20"/>
          <w:lang w:eastAsia="sl-SI"/>
        </w:rPr>
        <w:t>sedem (</w:t>
      </w:r>
      <w:r w:rsidRPr="009659D1">
        <w:rPr>
          <w:rFonts w:ascii="Arial" w:eastAsia="Times New Roman" w:hAnsi="Arial" w:cs="Arial"/>
          <w:sz w:val="20"/>
          <w:szCs w:val="20"/>
          <w:lang w:eastAsia="sl-SI"/>
        </w:rPr>
        <w:t>7</w:t>
      </w:r>
      <w:r w:rsidR="00AA5639">
        <w:rPr>
          <w:rFonts w:ascii="Arial" w:eastAsia="Times New Roman" w:hAnsi="Arial" w:cs="Arial"/>
          <w:sz w:val="20"/>
          <w:szCs w:val="20"/>
          <w:lang w:eastAsia="sl-SI"/>
        </w:rPr>
        <w:t>)</w:t>
      </w:r>
      <w:r w:rsidRPr="009659D1">
        <w:rPr>
          <w:rFonts w:ascii="Arial" w:eastAsia="Times New Roman" w:hAnsi="Arial" w:cs="Arial"/>
          <w:sz w:val="20"/>
          <w:szCs w:val="20"/>
          <w:lang w:eastAsia="sl-SI"/>
        </w:rPr>
        <w:t xml:space="preserve"> projektov, pri čemer je</w:t>
      </w:r>
      <w:r w:rsidR="00AA5639">
        <w:rPr>
          <w:rFonts w:ascii="Arial" w:eastAsia="Times New Roman" w:hAnsi="Arial" w:cs="Arial"/>
          <w:sz w:val="20"/>
          <w:szCs w:val="20"/>
          <w:lang w:eastAsia="sl-SI"/>
        </w:rPr>
        <w:t xml:space="preserve"> šest</w:t>
      </w:r>
      <w:r w:rsidRPr="009659D1">
        <w:rPr>
          <w:rFonts w:ascii="Arial" w:eastAsia="Times New Roman" w:hAnsi="Arial" w:cs="Arial"/>
          <w:sz w:val="20"/>
          <w:szCs w:val="20"/>
          <w:lang w:eastAsia="sl-SI"/>
        </w:rPr>
        <w:t xml:space="preserve"> </w:t>
      </w:r>
      <w:r w:rsidR="00AA5639">
        <w:rPr>
          <w:rFonts w:ascii="Arial" w:eastAsia="Times New Roman" w:hAnsi="Arial" w:cs="Arial"/>
          <w:sz w:val="20"/>
          <w:szCs w:val="20"/>
          <w:lang w:eastAsia="sl-SI"/>
        </w:rPr>
        <w:t>(</w:t>
      </w:r>
      <w:r w:rsidRPr="009659D1">
        <w:rPr>
          <w:rFonts w:ascii="Arial" w:eastAsia="Times New Roman" w:hAnsi="Arial" w:cs="Arial"/>
          <w:sz w:val="20"/>
          <w:szCs w:val="20"/>
          <w:lang w:eastAsia="sl-SI"/>
        </w:rPr>
        <w:t>6</w:t>
      </w:r>
      <w:r w:rsidR="00AA5639">
        <w:rPr>
          <w:rFonts w:ascii="Arial" w:eastAsia="Times New Roman" w:hAnsi="Arial" w:cs="Arial"/>
          <w:sz w:val="20"/>
          <w:szCs w:val="20"/>
          <w:lang w:eastAsia="sl-SI"/>
        </w:rPr>
        <w:t>)</w:t>
      </w:r>
      <w:r w:rsidRPr="009659D1">
        <w:rPr>
          <w:rFonts w:ascii="Arial" w:eastAsia="Times New Roman" w:hAnsi="Arial" w:cs="Arial"/>
          <w:sz w:val="20"/>
          <w:szCs w:val="20"/>
          <w:lang w:eastAsia="sl-SI"/>
        </w:rPr>
        <w:t xml:space="preserve"> projektov v zamudi zaradi časovnega zamika pri sklepanju pogodb in posledično začetku izvajanja sanacijskih del. Zamude se bodo nadoknadile z večjo dinamiko realizacije v letu 2025.</w:t>
      </w:r>
    </w:p>
    <w:p w14:paraId="4C3D2177" w14:textId="77777777" w:rsidR="00AE14CD" w:rsidRPr="009659D1" w:rsidRDefault="00AE14CD" w:rsidP="00AE14CD">
      <w:pPr>
        <w:spacing w:after="120" w:line="276" w:lineRule="auto"/>
        <w:jc w:val="both"/>
        <w:rPr>
          <w:rFonts w:ascii="Arial" w:hAnsi="Arial" w:cs="Arial"/>
          <w:sz w:val="20"/>
          <w:szCs w:val="20"/>
        </w:rPr>
      </w:pPr>
      <w:r w:rsidRPr="009659D1">
        <w:rPr>
          <w:rFonts w:ascii="Arial" w:eastAsia="Times New Roman" w:hAnsi="Arial" w:cs="Arial"/>
          <w:sz w:val="20"/>
          <w:szCs w:val="20"/>
          <w:u w:val="single"/>
          <w:lang w:eastAsia="sl-SI"/>
        </w:rPr>
        <w:t>Direkcija Republike Slovenije za infrastrukturo</w:t>
      </w:r>
      <w:r w:rsidRPr="009659D1">
        <w:rPr>
          <w:rFonts w:ascii="Arial" w:eastAsia="Times New Roman" w:hAnsi="Arial" w:cs="Arial"/>
          <w:sz w:val="20"/>
          <w:szCs w:val="20"/>
          <w:lang w:eastAsia="sl-SI"/>
        </w:rPr>
        <w:t xml:space="preserve"> (DRSI) </w:t>
      </w:r>
      <w:r w:rsidRPr="009659D1">
        <w:rPr>
          <w:rFonts w:ascii="Arial" w:hAnsi="Arial" w:cs="Arial"/>
          <w:sz w:val="20"/>
          <w:szCs w:val="20"/>
        </w:rPr>
        <w:t xml:space="preserve">izvaja skladno s sprejetim Predhodnim program odprave posledic neposredne škode na stvareh zaradi poplav 4. avgusta 2023 in Programom odprave posledic neposredne škode na stvareh zaradi poplav 4. avgusta 2023 na področju državne cestne in železniške infrastrukture, projekte za odpravljanje škode na stvareh zaradi posledic ujme 4. avgusta 2023 na področju državne cestne in železniške infrastrukture. Ocena ukrepov za odpravljanje škode zaradi posledic ujme iz Programa na cestni infrastrukturi znaša 559,2 mio EUR, na železniški infrastrukturi pa 265 mio EUR. V letih 2023 in 2024 so bili za izvajanje intervencij na državnih cestah in javni železniški infrastrukturi ter za investicijsko vzdrževanje in gradnjo državnih cest ter železniške infrastrukture realizirani ukrepi v višini 121,6 mio EUR. Trenutno je v izvajanju 61 projektov. 5 projektov je zaključenih. </w:t>
      </w:r>
    </w:p>
    <w:p w14:paraId="6039A88C" w14:textId="06E4DB9B" w:rsidR="00AE14CD" w:rsidRPr="009659D1" w:rsidRDefault="00AE14CD" w:rsidP="00AE14CD">
      <w:pPr>
        <w:spacing w:after="120" w:line="276" w:lineRule="auto"/>
        <w:jc w:val="both"/>
        <w:rPr>
          <w:rFonts w:ascii="Arial" w:hAnsi="Arial" w:cs="Arial"/>
          <w:color w:val="000000"/>
          <w:sz w:val="20"/>
          <w:szCs w:val="20"/>
        </w:rPr>
      </w:pPr>
      <w:r w:rsidRPr="009659D1">
        <w:rPr>
          <w:rFonts w:ascii="Arial" w:hAnsi="Arial" w:cs="Arial"/>
          <w:sz w:val="20"/>
          <w:szCs w:val="20"/>
          <w:u w:val="single"/>
        </w:rPr>
        <w:t>Ministrstvo za digitalno prihodnost</w:t>
      </w:r>
      <w:r w:rsidRPr="009659D1">
        <w:rPr>
          <w:rFonts w:ascii="Arial" w:hAnsi="Arial" w:cs="Arial"/>
          <w:sz w:val="20"/>
          <w:szCs w:val="20"/>
        </w:rPr>
        <w:t xml:space="preserve"> (MDP) je v pripravi projekte dokumentacije za </w:t>
      </w:r>
      <w:r w:rsidR="00AA5639">
        <w:rPr>
          <w:rFonts w:ascii="Arial" w:hAnsi="Arial" w:cs="Arial"/>
          <w:sz w:val="20"/>
          <w:szCs w:val="20"/>
        </w:rPr>
        <w:t>tri (</w:t>
      </w:r>
      <w:r w:rsidRPr="009659D1">
        <w:rPr>
          <w:rFonts w:ascii="Arial" w:hAnsi="Arial" w:cs="Arial"/>
          <w:sz w:val="20"/>
          <w:szCs w:val="20"/>
        </w:rPr>
        <w:t>3</w:t>
      </w:r>
      <w:r w:rsidR="00AA5639">
        <w:rPr>
          <w:rFonts w:ascii="Arial" w:hAnsi="Arial" w:cs="Arial"/>
          <w:sz w:val="20"/>
          <w:szCs w:val="20"/>
        </w:rPr>
        <w:t>)</w:t>
      </w:r>
      <w:r w:rsidRPr="009659D1">
        <w:rPr>
          <w:rFonts w:ascii="Arial" w:hAnsi="Arial" w:cs="Arial"/>
          <w:sz w:val="20"/>
          <w:szCs w:val="20"/>
        </w:rPr>
        <w:t xml:space="preserve"> projekte, medtem ko je za </w:t>
      </w:r>
      <w:r w:rsidR="00AA5639">
        <w:rPr>
          <w:rFonts w:ascii="Arial" w:hAnsi="Arial" w:cs="Arial"/>
          <w:sz w:val="20"/>
          <w:szCs w:val="20"/>
        </w:rPr>
        <w:t>en (</w:t>
      </w:r>
      <w:r w:rsidRPr="009659D1">
        <w:rPr>
          <w:rFonts w:ascii="Arial" w:hAnsi="Arial" w:cs="Arial"/>
          <w:sz w:val="20"/>
          <w:szCs w:val="20"/>
        </w:rPr>
        <w:t>1</w:t>
      </w:r>
      <w:r w:rsidR="00AA5639">
        <w:rPr>
          <w:rFonts w:ascii="Arial" w:hAnsi="Arial" w:cs="Arial"/>
          <w:sz w:val="20"/>
          <w:szCs w:val="20"/>
        </w:rPr>
        <w:t>)</w:t>
      </w:r>
      <w:r w:rsidRPr="009659D1">
        <w:rPr>
          <w:rFonts w:ascii="Arial" w:hAnsi="Arial" w:cs="Arial"/>
          <w:sz w:val="20"/>
          <w:szCs w:val="20"/>
        </w:rPr>
        <w:t xml:space="preserve"> projekt objavljen javni razpis, ki ja na podlagi terminskega načrta že v zamudi, saj gre </w:t>
      </w:r>
      <w:r w:rsidR="00AA5639">
        <w:rPr>
          <w:rFonts w:ascii="Arial" w:hAnsi="Arial" w:cs="Arial"/>
          <w:sz w:val="20"/>
          <w:szCs w:val="20"/>
        </w:rPr>
        <w:t xml:space="preserve">za </w:t>
      </w:r>
      <w:r w:rsidRPr="009659D1">
        <w:rPr>
          <w:rFonts w:ascii="Arial" w:hAnsi="Arial" w:cs="Arial"/>
          <w:color w:val="000000"/>
          <w:sz w:val="20"/>
          <w:szCs w:val="20"/>
        </w:rPr>
        <w:t xml:space="preserve">kompleksen in vsebinsko zahteven javni razpis, za katerega se je izkazalo, da je bil v ZORFS predviden prekratek rok za pripravo in objavo. </w:t>
      </w:r>
    </w:p>
    <w:p w14:paraId="6675659B" w14:textId="77777777" w:rsidR="00AD47F7" w:rsidRPr="009659D1" w:rsidRDefault="00AD47F7" w:rsidP="00AD47F7">
      <w:pPr>
        <w:spacing w:after="120" w:line="276" w:lineRule="auto"/>
        <w:jc w:val="both"/>
        <w:rPr>
          <w:rFonts w:ascii="Arial" w:hAnsi="Arial" w:cs="Arial"/>
          <w:sz w:val="20"/>
          <w:szCs w:val="20"/>
        </w:rPr>
      </w:pPr>
      <w:r w:rsidRPr="009659D1">
        <w:rPr>
          <w:rFonts w:ascii="Arial" w:hAnsi="Arial" w:cs="Arial"/>
          <w:color w:val="000000"/>
          <w:sz w:val="20"/>
          <w:szCs w:val="20"/>
          <w:u w:val="single"/>
        </w:rPr>
        <w:t>Ministrstvo za gospodarstvo, turizem in šport</w:t>
      </w:r>
      <w:r w:rsidRPr="009659D1">
        <w:rPr>
          <w:rFonts w:ascii="Arial" w:hAnsi="Arial" w:cs="Arial"/>
          <w:color w:val="000000"/>
          <w:sz w:val="20"/>
          <w:szCs w:val="20"/>
        </w:rPr>
        <w:t xml:space="preserve"> (MGTŠ) </w:t>
      </w:r>
      <w:r w:rsidRPr="009659D1">
        <w:rPr>
          <w:rFonts w:ascii="Arial" w:hAnsi="Arial" w:cs="Arial"/>
          <w:sz w:val="20"/>
          <w:szCs w:val="20"/>
        </w:rPr>
        <w:t xml:space="preserve">vodi projekte za odpravo posledic škode v gospodarstvu skladno z ZOPNN-F in ZOPNN: predplačila, povračila škode, ugodni krediti, moratoriji na kredite javnih skladov, pomoč za samozaposlene. Večina ukrepov je bila izvedenih v celoti v 2023 in 2024, </w:t>
      </w:r>
      <w:r>
        <w:rPr>
          <w:rFonts w:ascii="Arial" w:hAnsi="Arial" w:cs="Arial"/>
          <w:sz w:val="20"/>
          <w:szCs w:val="20"/>
        </w:rPr>
        <w:t>le</w:t>
      </w:r>
      <w:r w:rsidRPr="009659D1">
        <w:rPr>
          <w:rFonts w:ascii="Arial" w:hAnsi="Arial" w:cs="Arial"/>
          <w:sz w:val="20"/>
          <w:szCs w:val="20"/>
        </w:rPr>
        <w:t xml:space="preserve"> izplačila </w:t>
      </w:r>
      <w:r>
        <w:rPr>
          <w:rFonts w:ascii="Arial" w:hAnsi="Arial" w:cs="Arial"/>
          <w:sz w:val="20"/>
          <w:szCs w:val="20"/>
        </w:rPr>
        <w:t xml:space="preserve">manjšega dela </w:t>
      </w:r>
      <w:r w:rsidRPr="009659D1">
        <w:rPr>
          <w:rFonts w:ascii="Arial" w:hAnsi="Arial" w:cs="Arial"/>
          <w:sz w:val="20"/>
          <w:szCs w:val="20"/>
        </w:rPr>
        <w:t xml:space="preserve">povračil se bodo izvajala še v </w:t>
      </w:r>
      <w:r>
        <w:rPr>
          <w:rFonts w:ascii="Arial" w:hAnsi="Arial" w:cs="Arial"/>
          <w:sz w:val="20"/>
          <w:szCs w:val="20"/>
        </w:rPr>
        <w:t xml:space="preserve">letu </w:t>
      </w:r>
      <w:r w:rsidRPr="009659D1">
        <w:rPr>
          <w:rFonts w:ascii="Arial" w:hAnsi="Arial" w:cs="Arial"/>
          <w:sz w:val="20"/>
          <w:szCs w:val="20"/>
        </w:rPr>
        <w:t>2025. MGTŠ je</w:t>
      </w:r>
      <w:r>
        <w:rPr>
          <w:rFonts w:ascii="Arial" w:hAnsi="Arial" w:cs="Arial"/>
          <w:sz w:val="20"/>
          <w:szCs w:val="20"/>
        </w:rPr>
        <w:t xml:space="preserve"> 957</w:t>
      </w:r>
      <w:r w:rsidRPr="009659D1">
        <w:rPr>
          <w:rFonts w:ascii="Arial" w:hAnsi="Arial" w:cs="Arial"/>
          <w:sz w:val="20"/>
          <w:szCs w:val="20"/>
        </w:rPr>
        <w:t xml:space="preserve"> gospodarskim subjektom izplačal </w:t>
      </w:r>
      <w:r>
        <w:rPr>
          <w:rFonts w:ascii="Arial" w:hAnsi="Arial" w:cs="Arial"/>
          <w:sz w:val="20"/>
          <w:szCs w:val="20"/>
        </w:rPr>
        <w:t xml:space="preserve">v letu 2023 </w:t>
      </w:r>
      <w:r w:rsidRPr="009659D1">
        <w:rPr>
          <w:rFonts w:ascii="Arial" w:hAnsi="Arial" w:cs="Arial"/>
          <w:sz w:val="20"/>
          <w:szCs w:val="20"/>
        </w:rPr>
        <w:t>predplačila v višini 3</w:t>
      </w:r>
      <w:r>
        <w:rPr>
          <w:rFonts w:ascii="Arial" w:hAnsi="Arial" w:cs="Arial"/>
          <w:sz w:val="20"/>
          <w:szCs w:val="20"/>
        </w:rPr>
        <w:t>5</w:t>
      </w:r>
      <w:r w:rsidRPr="009659D1">
        <w:rPr>
          <w:rFonts w:ascii="Arial" w:hAnsi="Arial" w:cs="Arial"/>
          <w:sz w:val="20"/>
          <w:szCs w:val="20"/>
        </w:rPr>
        <w:t>.</w:t>
      </w:r>
      <w:r>
        <w:rPr>
          <w:rFonts w:ascii="Arial" w:hAnsi="Arial" w:cs="Arial"/>
          <w:sz w:val="20"/>
          <w:szCs w:val="20"/>
        </w:rPr>
        <w:t>351</w:t>
      </w:r>
      <w:r w:rsidRPr="009659D1">
        <w:rPr>
          <w:rFonts w:ascii="Arial" w:hAnsi="Arial" w:cs="Arial"/>
          <w:sz w:val="20"/>
          <w:szCs w:val="20"/>
        </w:rPr>
        <w:t>.0</w:t>
      </w:r>
      <w:r>
        <w:rPr>
          <w:rFonts w:ascii="Arial" w:hAnsi="Arial" w:cs="Arial"/>
          <w:sz w:val="20"/>
          <w:szCs w:val="20"/>
        </w:rPr>
        <w:t>35</w:t>
      </w:r>
      <w:r w:rsidRPr="009659D1">
        <w:rPr>
          <w:rFonts w:ascii="Arial" w:hAnsi="Arial" w:cs="Arial"/>
          <w:sz w:val="20"/>
          <w:szCs w:val="20"/>
        </w:rPr>
        <w:t>,</w:t>
      </w:r>
      <w:r>
        <w:rPr>
          <w:rFonts w:ascii="Arial" w:hAnsi="Arial" w:cs="Arial"/>
          <w:sz w:val="20"/>
          <w:szCs w:val="20"/>
        </w:rPr>
        <w:t>34</w:t>
      </w:r>
      <w:r w:rsidRPr="009659D1">
        <w:rPr>
          <w:rFonts w:ascii="Arial" w:hAnsi="Arial" w:cs="Arial"/>
          <w:sz w:val="20"/>
          <w:szCs w:val="20"/>
        </w:rPr>
        <w:t xml:space="preserve"> EUR</w:t>
      </w:r>
      <w:r>
        <w:rPr>
          <w:rFonts w:ascii="Arial" w:hAnsi="Arial" w:cs="Arial"/>
          <w:sz w:val="20"/>
          <w:szCs w:val="20"/>
        </w:rPr>
        <w:t xml:space="preserve"> in 1 gospodarskemu subjektu predplačilo v višini </w:t>
      </w:r>
      <w:r w:rsidRPr="00790184">
        <w:rPr>
          <w:rFonts w:ascii="Arial" w:hAnsi="Arial" w:cs="Arial"/>
          <w:sz w:val="20"/>
          <w:szCs w:val="20"/>
        </w:rPr>
        <w:t xml:space="preserve">66.969,06 </w:t>
      </w:r>
      <w:r>
        <w:rPr>
          <w:rFonts w:ascii="Arial" w:hAnsi="Arial" w:cs="Arial"/>
          <w:sz w:val="20"/>
          <w:szCs w:val="20"/>
        </w:rPr>
        <w:t>EUR v letu 2024</w:t>
      </w:r>
      <w:r w:rsidRPr="009659D1">
        <w:rPr>
          <w:rFonts w:ascii="Arial" w:hAnsi="Arial" w:cs="Arial"/>
          <w:sz w:val="20"/>
          <w:szCs w:val="20"/>
        </w:rPr>
        <w:t>.</w:t>
      </w:r>
      <w:r>
        <w:rPr>
          <w:rFonts w:ascii="Arial" w:hAnsi="Arial" w:cs="Arial"/>
          <w:sz w:val="20"/>
          <w:szCs w:val="20"/>
        </w:rPr>
        <w:t xml:space="preserve"> V letu </w:t>
      </w:r>
      <w:r w:rsidRPr="00790184">
        <w:rPr>
          <w:rFonts w:ascii="Arial" w:hAnsi="Arial" w:cs="Arial"/>
          <w:sz w:val="20"/>
          <w:szCs w:val="20"/>
        </w:rPr>
        <w:t>2024 je bilo izplačanih</w:t>
      </w:r>
      <w:r>
        <w:rPr>
          <w:rFonts w:ascii="Arial" w:hAnsi="Arial" w:cs="Arial"/>
          <w:sz w:val="20"/>
          <w:szCs w:val="20"/>
        </w:rPr>
        <w:t xml:space="preserve"> tudi za</w:t>
      </w:r>
      <w:r w:rsidRPr="00790184">
        <w:rPr>
          <w:rFonts w:ascii="Arial" w:hAnsi="Arial" w:cs="Arial"/>
          <w:sz w:val="20"/>
          <w:szCs w:val="20"/>
        </w:rPr>
        <w:t xml:space="preserve"> </w:t>
      </w:r>
      <w:r w:rsidRPr="00CB3C17">
        <w:rPr>
          <w:rFonts w:ascii="Arial" w:hAnsi="Arial" w:cs="Arial"/>
          <w:sz w:val="20"/>
          <w:szCs w:val="20"/>
        </w:rPr>
        <w:t>103.761.406,29</w:t>
      </w:r>
      <w:r w:rsidRPr="00790184">
        <w:rPr>
          <w:rFonts w:ascii="Arial" w:hAnsi="Arial" w:cs="Arial"/>
          <w:sz w:val="20"/>
          <w:szCs w:val="20"/>
        </w:rPr>
        <w:t xml:space="preserve"> EUR povračil 84</w:t>
      </w:r>
      <w:r>
        <w:rPr>
          <w:rFonts w:ascii="Arial" w:hAnsi="Arial" w:cs="Arial"/>
          <w:sz w:val="20"/>
          <w:szCs w:val="20"/>
        </w:rPr>
        <w:t>1</w:t>
      </w:r>
      <w:r w:rsidRPr="00790184">
        <w:rPr>
          <w:rFonts w:ascii="Arial" w:hAnsi="Arial" w:cs="Arial"/>
          <w:sz w:val="20"/>
          <w:szCs w:val="20"/>
        </w:rPr>
        <w:t xml:space="preserve"> </w:t>
      </w:r>
      <w:r>
        <w:rPr>
          <w:rFonts w:ascii="Arial" w:hAnsi="Arial" w:cs="Arial"/>
          <w:sz w:val="20"/>
          <w:szCs w:val="20"/>
        </w:rPr>
        <w:t>gospodarskim subjektom.</w:t>
      </w:r>
      <w:r w:rsidRPr="009659D1">
        <w:rPr>
          <w:rFonts w:ascii="Arial" w:hAnsi="Arial" w:cs="Arial"/>
          <w:sz w:val="20"/>
          <w:szCs w:val="20"/>
        </w:rPr>
        <w:t xml:space="preserve"> </w:t>
      </w:r>
      <w:r>
        <w:rPr>
          <w:rFonts w:ascii="Arial" w:hAnsi="Arial" w:cs="Arial"/>
          <w:sz w:val="20"/>
          <w:szCs w:val="20"/>
        </w:rPr>
        <w:t>Od navedenega</w:t>
      </w:r>
      <w:r w:rsidRPr="009659D1">
        <w:rPr>
          <w:rFonts w:ascii="Arial" w:hAnsi="Arial" w:cs="Arial"/>
          <w:sz w:val="20"/>
          <w:szCs w:val="20"/>
        </w:rPr>
        <w:t xml:space="preserve"> je bilo 85 gospodars</w:t>
      </w:r>
      <w:r>
        <w:rPr>
          <w:rFonts w:ascii="Arial" w:hAnsi="Arial" w:cs="Arial"/>
          <w:sz w:val="20"/>
          <w:szCs w:val="20"/>
        </w:rPr>
        <w:t>kim</w:t>
      </w:r>
      <w:r w:rsidRPr="009659D1">
        <w:rPr>
          <w:rFonts w:ascii="Arial" w:hAnsi="Arial" w:cs="Arial"/>
          <w:sz w:val="20"/>
          <w:szCs w:val="20"/>
        </w:rPr>
        <w:t xml:space="preserve"> subjektom</w:t>
      </w:r>
      <w:r>
        <w:rPr>
          <w:rFonts w:ascii="Arial" w:hAnsi="Arial" w:cs="Arial"/>
          <w:sz w:val="20"/>
          <w:szCs w:val="20"/>
        </w:rPr>
        <w:t xml:space="preserve"> z ocenjeno ali dejansko nastalo škodo nad 500.000 EUR</w:t>
      </w:r>
      <w:r w:rsidRPr="009659D1">
        <w:rPr>
          <w:rFonts w:ascii="Arial" w:hAnsi="Arial" w:cs="Arial"/>
          <w:sz w:val="20"/>
          <w:szCs w:val="20"/>
        </w:rPr>
        <w:t xml:space="preserve"> izplačanih 109.236.337,76 EUR</w:t>
      </w:r>
      <w:r>
        <w:rPr>
          <w:rFonts w:ascii="Arial" w:hAnsi="Arial" w:cs="Arial"/>
          <w:sz w:val="20"/>
          <w:szCs w:val="20"/>
        </w:rPr>
        <w:t xml:space="preserve"> (</w:t>
      </w:r>
      <w:r w:rsidRPr="00906CDE">
        <w:rPr>
          <w:rFonts w:ascii="Arial" w:hAnsi="Arial" w:cs="Arial"/>
          <w:sz w:val="20"/>
          <w:szCs w:val="20"/>
        </w:rPr>
        <w:t>29.031.313,15</w:t>
      </w:r>
      <w:r>
        <w:rPr>
          <w:rFonts w:ascii="Arial" w:hAnsi="Arial" w:cs="Arial"/>
          <w:sz w:val="20"/>
          <w:szCs w:val="20"/>
        </w:rPr>
        <w:t xml:space="preserve"> </w:t>
      </w:r>
      <w:r>
        <w:rPr>
          <w:rFonts w:ascii="Arial" w:hAnsi="Arial" w:cs="Arial"/>
          <w:sz w:val="20"/>
          <w:szCs w:val="20"/>
        </w:rPr>
        <w:lastRenderedPageBreak/>
        <w:t xml:space="preserve">EUR predplačil v letu 2023 in povračil za </w:t>
      </w:r>
      <w:r w:rsidRPr="00906CDE">
        <w:rPr>
          <w:rFonts w:ascii="Arial" w:hAnsi="Arial" w:cs="Arial"/>
          <w:sz w:val="20"/>
          <w:szCs w:val="20"/>
        </w:rPr>
        <w:t>79.140.081,39</w:t>
      </w:r>
      <w:r>
        <w:rPr>
          <w:rFonts w:ascii="Arial" w:hAnsi="Arial" w:cs="Arial"/>
          <w:sz w:val="20"/>
          <w:szCs w:val="20"/>
        </w:rPr>
        <w:t xml:space="preserve"> EUR v letu 2024 in za </w:t>
      </w:r>
      <w:r w:rsidRPr="00906CDE">
        <w:rPr>
          <w:rFonts w:ascii="Arial" w:hAnsi="Arial" w:cs="Arial"/>
          <w:sz w:val="20"/>
          <w:szCs w:val="20"/>
        </w:rPr>
        <w:t>1.064.943,22</w:t>
      </w:r>
      <w:r>
        <w:rPr>
          <w:rFonts w:ascii="Arial" w:hAnsi="Arial" w:cs="Arial"/>
          <w:sz w:val="20"/>
          <w:szCs w:val="20"/>
        </w:rPr>
        <w:t xml:space="preserve"> EUR v letu 2025)</w:t>
      </w:r>
      <w:r w:rsidRPr="009659D1">
        <w:rPr>
          <w:rFonts w:ascii="Arial" w:hAnsi="Arial" w:cs="Arial"/>
          <w:sz w:val="20"/>
          <w:szCs w:val="20"/>
        </w:rPr>
        <w:t>, pri čemer je pri 79 gospodars</w:t>
      </w:r>
      <w:r>
        <w:rPr>
          <w:rFonts w:ascii="Arial" w:hAnsi="Arial" w:cs="Arial"/>
          <w:sz w:val="20"/>
          <w:szCs w:val="20"/>
        </w:rPr>
        <w:t>kih</w:t>
      </w:r>
      <w:r w:rsidRPr="009659D1">
        <w:rPr>
          <w:rFonts w:ascii="Arial" w:hAnsi="Arial" w:cs="Arial"/>
          <w:sz w:val="20"/>
          <w:szCs w:val="20"/>
        </w:rPr>
        <w:t xml:space="preserve"> subjekt</w:t>
      </w:r>
      <w:r>
        <w:rPr>
          <w:rFonts w:ascii="Arial" w:hAnsi="Arial" w:cs="Arial"/>
          <w:sz w:val="20"/>
          <w:szCs w:val="20"/>
        </w:rPr>
        <w:t>ih</w:t>
      </w:r>
      <w:r w:rsidRPr="009659D1">
        <w:rPr>
          <w:rFonts w:ascii="Arial" w:hAnsi="Arial" w:cs="Arial"/>
          <w:sz w:val="20"/>
          <w:szCs w:val="20"/>
        </w:rPr>
        <w:t xml:space="preserve"> izplačilo </w:t>
      </w:r>
      <w:r>
        <w:rPr>
          <w:rFonts w:ascii="Arial" w:hAnsi="Arial" w:cs="Arial"/>
          <w:sz w:val="20"/>
          <w:szCs w:val="20"/>
        </w:rPr>
        <w:t xml:space="preserve">že </w:t>
      </w:r>
      <w:r w:rsidRPr="009659D1">
        <w:rPr>
          <w:rFonts w:ascii="Arial" w:hAnsi="Arial" w:cs="Arial"/>
          <w:sz w:val="20"/>
          <w:szCs w:val="20"/>
        </w:rPr>
        <w:t xml:space="preserve">zaključeno. </w:t>
      </w:r>
    </w:p>
    <w:p w14:paraId="73A68025" w14:textId="319D07EE" w:rsidR="00AE14CD" w:rsidRDefault="00AE14CD" w:rsidP="00AE14CD">
      <w:pPr>
        <w:spacing w:after="120" w:line="276" w:lineRule="auto"/>
        <w:jc w:val="both"/>
        <w:rPr>
          <w:rFonts w:ascii="Arial" w:hAnsi="Arial" w:cs="Arial"/>
          <w:sz w:val="20"/>
          <w:szCs w:val="20"/>
        </w:rPr>
      </w:pPr>
      <w:r w:rsidRPr="009659D1">
        <w:rPr>
          <w:rFonts w:ascii="Arial" w:eastAsia="Times New Roman" w:hAnsi="Arial" w:cs="Arial"/>
          <w:sz w:val="20"/>
          <w:szCs w:val="20"/>
          <w:u w:val="single"/>
          <w:lang w:eastAsia="sl-SI"/>
        </w:rPr>
        <w:t>Ministrstvo za kulturo</w:t>
      </w:r>
      <w:r>
        <w:rPr>
          <w:rFonts w:ascii="Arial" w:eastAsia="Times New Roman" w:hAnsi="Arial" w:cs="Arial"/>
          <w:sz w:val="20"/>
          <w:szCs w:val="20"/>
          <w:lang w:eastAsia="sl-SI"/>
        </w:rPr>
        <w:t xml:space="preserve"> (MK) skladno s 76. členom ZORZFS in Programom </w:t>
      </w:r>
      <w:r w:rsidRPr="00EC308B">
        <w:rPr>
          <w:rFonts w:ascii="Arial" w:hAnsi="Arial" w:cs="Arial"/>
          <w:sz w:val="20"/>
          <w:szCs w:val="20"/>
        </w:rPr>
        <w:t>projektov za urejanje okolice za povečanje odpornosti kulturnih spomenikov za obdobje 2024–2028</w:t>
      </w:r>
      <w:r>
        <w:rPr>
          <w:rFonts w:ascii="Arial" w:eastAsia="Times New Roman" w:hAnsi="Arial" w:cs="Arial"/>
          <w:sz w:val="20"/>
          <w:szCs w:val="20"/>
          <w:lang w:eastAsia="sl-SI"/>
        </w:rPr>
        <w:t xml:space="preserve"> načrtuje izvedbo 6 projektov, ki vključujejo obnovo in </w:t>
      </w:r>
      <w:r w:rsidRPr="00EC308B">
        <w:rPr>
          <w:rFonts w:ascii="Arial" w:hAnsi="Arial" w:cs="Arial"/>
          <w:sz w:val="20"/>
          <w:szCs w:val="20"/>
        </w:rPr>
        <w:t>povečanje odpornosti kulturnih spomenikov na podnebne spremembe</w:t>
      </w:r>
      <w:r>
        <w:rPr>
          <w:rFonts w:ascii="Arial" w:hAnsi="Arial" w:cs="Arial"/>
          <w:sz w:val="20"/>
          <w:szCs w:val="20"/>
        </w:rPr>
        <w:t xml:space="preserve">. </w:t>
      </w:r>
      <w:r w:rsidR="009F7C7E">
        <w:rPr>
          <w:rFonts w:ascii="Arial" w:hAnsi="Arial" w:cs="Arial"/>
          <w:sz w:val="20"/>
          <w:szCs w:val="20"/>
        </w:rPr>
        <w:t xml:space="preserve">V petih projektih bo vključena </w:t>
      </w:r>
      <w:r>
        <w:rPr>
          <w:rFonts w:ascii="Arial" w:hAnsi="Arial" w:cs="Arial"/>
          <w:sz w:val="20"/>
          <w:szCs w:val="20"/>
        </w:rPr>
        <w:t xml:space="preserve">ureditev kulturnega območja, medtem ko bo en projekt zajemal javni razpis, na katerega se bodo lahko prijavili občine, pravne in fizične osebe, ki imajo v lastni kulturne spomenike.  </w:t>
      </w:r>
    </w:p>
    <w:p w14:paraId="69E2DE5A" w14:textId="76E40440" w:rsidR="00DE1899" w:rsidRPr="00887B09" w:rsidRDefault="00DE1899" w:rsidP="00DE1899">
      <w:pPr>
        <w:spacing w:after="120" w:line="276" w:lineRule="auto"/>
        <w:jc w:val="both"/>
        <w:rPr>
          <w:rFonts w:ascii="Arial" w:eastAsia="Times New Roman" w:hAnsi="Arial" w:cs="Arial"/>
          <w:sz w:val="20"/>
          <w:szCs w:val="20"/>
          <w:lang w:eastAsia="sl-SI"/>
        </w:rPr>
      </w:pPr>
      <w:r w:rsidRPr="00C523CF">
        <w:rPr>
          <w:rFonts w:ascii="Arial" w:hAnsi="Arial" w:cs="Arial"/>
          <w:sz w:val="20"/>
          <w:szCs w:val="20"/>
          <w:u w:val="single"/>
        </w:rPr>
        <w:t>Ministrstvo za solidarno prihodnost</w:t>
      </w:r>
      <w:r>
        <w:rPr>
          <w:rFonts w:ascii="Arial" w:hAnsi="Arial" w:cs="Arial"/>
          <w:sz w:val="20"/>
          <w:szCs w:val="20"/>
        </w:rPr>
        <w:t xml:space="preserve"> (MSP) je po poplavah in zemeljskih plazovih izvajal</w:t>
      </w:r>
      <w:r w:rsidR="00EA7DE6">
        <w:rPr>
          <w:rFonts w:ascii="Arial" w:hAnsi="Arial" w:cs="Arial"/>
          <w:sz w:val="20"/>
          <w:szCs w:val="20"/>
        </w:rPr>
        <w:t>o</w:t>
      </w:r>
      <w:r>
        <w:rPr>
          <w:rFonts w:ascii="Arial" w:hAnsi="Arial" w:cs="Arial"/>
          <w:sz w:val="20"/>
          <w:szCs w:val="20"/>
        </w:rPr>
        <w:t xml:space="preserve"> različne ukrepe v skladu z </w:t>
      </w:r>
      <w:r w:rsidRPr="00832B81">
        <w:rPr>
          <w:rFonts w:ascii="Arial" w:hAnsi="Arial" w:cs="Arial"/>
          <w:bCs/>
          <w:color w:val="292B2C"/>
          <w:sz w:val="20"/>
          <w:szCs w:val="20"/>
          <w:shd w:val="clear" w:color="auto" w:fill="FFFFFF"/>
        </w:rPr>
        <w:t>ZIUOPZP</w:t>
      </w:r>
      <w:r>
        <w:rPr>
          <w:rFonts w:ascii="Arial" w:hAnsi="Arial" w:cs="Arial"/>
          <w:bCs/>
          <w:color w:val="292B2C"/>
          <w:sz w:val="20"/>
          <w:szCs w:val="20"/>
          <w:shd w:val="clear" w:color="auto" w:fill="FFFFFF"/>
        </w:rPr>
        <w:t xml:space="preserve">, in sicer sanacijo škode v domovih za starejše in sanacijo škode v zavodih za usposabljanje. Hkrati je </w:t>
      </w:r>
      <w:r w:rsidRPr="00DD49E0">
        <w:rPr>
          <w:rFonts w:ascii="Arial" w:hAnsi="Arial" w:cs="Arial"/>
          <w:bCs/>
          <w:color w:val="292B2C"/>
          <w:sz w:val="20"/>
          <w:szCs w:val="20"/>
          <w:shd w:val="clear" w:color="auto" w:fill="FFFFFF"/>
        </w:rPr>
        <w:t xml:space="preserve">zaključil že </w:t>
      </w:r>
      <w:r>
        <w:rPr>
          <w:rFonts w:ascii="Arial" w:hAnsi="Arial" w:cs="Arial"/>
          <w:bCs/>
          <w:color w:val="292B2C"/>
          <w:sz w:val="20"/>
          <w:szCs w:val="20"/>
          <w:shd w:val="clear" w:color="auto" w:fill="FFFFFF"/>
        </w:rPr>
        <w:t>3</w:t>
      </w:r>
      <w:r w:rsidRPr="00DD49E0">
        <w:rPr>
          <w:rFonts w:ascii="Arial" w:hAnsi="Arial" w:cs="Arial"/>
          <w:bCs/>
          <w:color w:val="292B2C"/>
          <w:sz w:val="20"/>
          <w:szCs w:val="20"/>
          <w:shd w:val="clear" w:color="auto" w:fill="FFFFFF"/>
        </w:rPr>
        <w:t xml:space="preserve"> </w:t>
      </w:r>
      <w:r w:rsidR="00EA7DE6" w:rsidRPr="00DD49E0">
        <w:rPr>
          <w:rFonts w:ascii="Arial" w:hAnsi="Arial" w:cs="Arial"/>
          <w:bCs/>
          <w:color w:val="292B2C"/>
          <w:sz w:val="20"/>
          <w:szCs w:val="20"/>
          <w:shd w:val="clear" w:color="auto" w:fill="FFFFFF"/>
        </w:rPr>
        <w:t>ukrep</w:t>
      </w:r>
      <w:r w:rsidR="00EA7DE6">
        <w:rPr>
          <w:rFonts w:ascii="Arial" w:hAnsi="Arial" w:cs="Arial"/>
          <w:bCs/>
          <w:color w:val="292B2C"/>
          <w:sz w:val="20"/>
          <w:szCs w:val="20"/>
          <w:shd w:val="clear" w:color="auto" w:fill="FFFFFF"/>
        </w:rPr>
        <w:t>e</w:t>
      </w:r>
      <w:r w:rsidRPr="00DD49E0">
        <w:rPr>
          <w:rFonts w:ascii="Arial" w:hAnsi="Arial" w:cs="Arial"/>
          <w:bCs/>
          <w:color w:val="292B2C"/>
          <w:sz w:val="20"/>
          <w:szCs w:val="20"/>
          <w:shd w:val="clear" w:color="auto" w:fill="FFFFFF"/>
        </w:rPr>
        <w:t>, in sicer</w:t>
      </w:r>
      <w:r>
        <w:rPr>
          <w:rFonts w:ascii="Arial" w:hAnsi="Arial" w:cs="Arial"/>
          <w:bCs/>
          <w:color w:val="292B2C"/>
          <w:sz w:val="20"/>
          <w:szCs w:val="20"/>
          <w:shd w:val="clear" w:color="auto" w:fill="FFFFFF"/>
        </w:rPr>
        <w:t xml:space="preserve"> krizne </w:t>
      </w:r>
      <w:r w:rsidRPr="00477F09">
        <w:rPr>
          <w:rFonts w:ascii="Arial" w:hAnsi="Arial" w:cs="Arial"/>
          <w:bCs/>
          <w:color w:val="292B2C"/>
          <w:sz w:val="20"/>
          <w:szCs w:val="20"/>
          <w:shd w:val="clear" w:color="auto" w:fill="FFFFFF"/>
        </w:rPr>
        <w:t>namestitve (</w:t>
      </w:r>
      <w:r w:rsidRPr="00477F09">
        <w:rPr>
          <w:rFonts w:ascii="Arial" w:hAnsi="Arial" w:cs="Arial"/>
          <w:color w:val="111111"/>
          <w:sz w:val="20"/>
          <w:szCs w:val="20"/>
          <w:shd w:val="clear" w:color="auto" w:fill="FFFFFF"/>
        </w:rPr>
        <w:t>262.177,90 EUR</w:t>
      </w:r>
      <w:r w:rsidRPr="00477F09">
        <w:rPr>
          <w:rFonts w:ascii="Arial" w:hAnsi="Arial" w:cs="Arial"/>
          <w:bCs/>
          <w:color w:val="292B2C"/>
          <w:sz w:val="20"/>
          <w:szCs w:val="20"/>
          <w:shd w:val="clear" w:color="auto" w:fill="FFFFFF"/>
        </w:rPr>
        <w:t>),</w:t>
      </w:r>
      <w:r w:rsidRPr="00DD49E0">
        <w:rPr>
          <w:rFonts w:ascii="Arial" w:hAnsi="Arial" w:cs="Arial"/>
          <w:bCs/>
          <w:color w:val="292B2C"/>
          <w:sz w:val="20"/>
          <w:szCs w:val="20"/>
          <w:shd w:val="clear" w:color="auto" w:fill="FFFFFF"/>
        </w:rPr>
        <w:t xml:space="preserve"> </w:t>
      </w:r>
      <w:r w:rsidR="00EA7DE6" w:rsidRPr="00DD49E0">
        <w:rPr>
          <w:rFonts w:ascii="Arial" w:hAnsi="Arial" w:cs="Arial"/>
          <w:bCs/>
          <w:color w:val="292B2C"/>
          <w:sz w:val="20"/>
          <w:szCs w:val="20"/>
          <w:shd w:val="clear" w:color="auto" w:fill="FFFFFF"/>
        </w:rPr>
        <w:t>solidarnostn</w:t>
      </w:r>
      <w:r w:rsidR="00EA7DE6">
        <w:rPr>
          <w:rFonts w:ascii="Arial" w:hAnsi="Arial" w:cs="Arial"/>
          <w:bCs/>
          <w:color w:val="292B2C"/>
          <w:sz w:val="20"/>
          <w:szCs w:val="20"/>
          <w:shd w:val="clear" w:color="auto" w:fill="FFFFFF"/>
        </w:rPr>
        <w:t>o</w:t>
      </w:r>
      <w:r w:rsidR="00EA7DE6" w:rsidRPr="00DD49E0">
        <w:rPr>
          <w:rFonts w:ascii="Arial" w:hAnsi="Arial" w:cs="Arial"/>
          <w:bCs/>
          <w:color w:val="292B2C"/>
          <w:sz w:val="20"/>
          <w:szCs w:val="20"/>
          <w:shd w:val="clear" w:color="auto" w:fill="FFFFFF"/>
        </w:rPr>
        <w:t xml:space="preserve"> </w:t>
      </w:r>
      <w:r w:rsidRPr="00DD49E0">
        <w:rPr>
          <w:rFonts w:ascii="Arial" w:hAnsi="Arial" w:cs="Arial"/>
          <w:bCs/>
          <w:color w:val="292B2C"/>
          <w:sz w:val="20"/>
          <w:szCs w:val="20"/>
          <w:shd w:val="clear" w:color="auto" w:fill="FFFFFF"/>
        </w:rPr>
        <w:t>pomoč za zaposlene v institucionalnem varstvu in pomoči na domu (</w:t>
      </w:r>
      <w:r w:rsidRPr="00DD49E0">
        <w:rPr>
          <w:rFonts w:ascii="Arial" w:hAnsi="Arial" w:cs="Arial"/>
          <w:color w:val="111111"/>
          <w:sz w:val="20"/>
          <w:szCs w:val="20"/>
          <w:shd w:val="clear" w:color="auto" w:fill="FFFFFF"/>
        </w:rPr>
        <w:t>126.653,27 EUR</w:t>
      </w:r>
      <w:r w:rsidRPr="00DD49E0">
        <w:rPr>
          <w:rFonts w:ascii="Arial" w:hAnsi="Arial" w:cs="Arial"/>
          <w:bCs/>
          <w:color w:val="292B2C"/>
          <w:sz w:val="20"/>
          <w:szCs w:val="20"/>
          <w:shd w:val="clear" w:color="auto" w:fill="FFFFFF"/>
        </w:rPr>
        <w:t xml:space="preserve">) ter </w:t>
      </w:r>
      <w:r w:rsidR="00EA7DE6" w:rsidRPr="00DD49E0">
        <w:rPr>
          <w:rFonts w:ascii="Arial" w:hAnsi="Arial" w:cs="Arial"/>
          <w:bCs/>
          <w:color w:val="292B2C"/>
          <w:sz w:val="20"/>
          <w:szCs w:val="20"/>
          <w:shd w:val="clear" w:color="auto" w:fill="FFFFFF"/>
        </w:rPr>
        <w:t>strošk</w:t>
      </w:r>
      <w:r w:rsidR="00EA7DE6">
        <w:rPr>
          <w:rFonts w:ascii="Arial" w:hAnsi="Arial" w:cs="Arial"/>
          <w:bCs/>
          <w:color w:val="292B2C"/>
          <w:sz w:val="20"/>
          <w:szCs w:val="20"/>
          <w:shd w:val="clear" w:color="auto" w:fill="FFFFFF"/>
        </w:rPr>
        <w:t>e</w:t>
      </w:r>
      <w:r w:rsidR="00EA7DE6" w:rsidRPr="00DD49E0">
        <w:rPr>
          <w:rFonts w:ascii="Arial" w:hAnsi="Arial" w:cs="Arial"/>
          <w:bCs/>
          <w:color w:val="292B2C"/>
          <w:sz w:val="20"/>
          <w:szCs w:val="20"/>
          <w:shd w:val="clear" w:color="auto" w:fill="FFFFFF"/>
        </w:rPr>
        <w:t xml:space="preserve"> </w:t>
      </w:r>
      <w:r w:rsidRPr="00DD49E0">
        <w:rPr>
          <w:rFonts w:ascii="Arial" w:hAnsi="Arial" w:cs="Arial"/>
          <w:bCs/>
          <w:color w:val="292B2C"/>
          <w:sz w:val="20"/>
          <w:szCs w:val="20"/>
          <w:shd w:val="clear" w:color="auto" w:fill="FFFFFF"/>
        </w:rPr>
        <w:t>materiala in storitve pri izvajalcih socialnega varstva (</w:t>
      </w:r>
      <w:r w:rsidRPr="00DD49E0">
        <w:rPr>
          <w:rFonts w:ascii="Arial" w:hAnsi="Arial" w:cs="Arial"/>
          <w:color w:val="111111"/>
          <w:sz w:val="20"/>
          <w:szCs w:val="20"/>
          <w:shd w:val="clear" w:color="auto" w:fill="FFFFFF"/>
        </w:rPr>
        <w:t>236.849,85 EUR</w:t>
      </w:r>
      <w:r w:rsidRPr="00DD49E0">
        <w:rPr>
          <w:rFonts w:ascii="Arial" w:hAnsi="Arial" w:cs="Arial"/>
          <w:bCs/>
          <w:color w:val="292B2C"/>
          <w:sz w:val="20"/>
          <w:szCs w:val="20"/>
          <w:shd w:val="clear" w:color="auto" w:fill="FFFFFF"/>
        </w:rPr>
        <w:t>).  MSP trenutno izvaja še en projekt sanacije škode v domovih za starejše,</w:t>
      </w:r>
      <w:r>
        <w:rPr>
          <w:rFonts w:ascii="Arial" w:hAnsi="Arial" w:cs="Arial"/>
          <w:bCs/>
          <w:color w:val="292B2C"/>
          <w:sz w:val="20"/>
          <w:szCs w:val="20"/>
          <w:shd w:val="clear" w:color="auto" w:fill="FFFFFF"/>
        </w:rPr>
        <w:t xml:space="preserve"> ki je v zamudi. M</w:t>
      </w:r>
      <w:r w:rsidRPr="00DD49E0">
        <w:rPr>
          <w:rFonts w:ascii="Arial" w:hAnsi="Arial" w:cs="Arial"/>
          <w:bCs/>
          <w:color w:val="292B2C"/>
          <w:sz w:val="20"/>
          <w:szCs w:val="20"/>
          <w:shd w:val="clear" w:color="auto" w:fill="FFFFFF"/>
        </w:rPr>
        <w:t>edtem</w:t>
      </w:r>
      <w:r>
        <w:rPr>
          <w:rFonts w:ascii="Arial" w:hAnsi="Arial" w:cs="Arial"/>
          <w:bCs/>
          <w:color w:val="292B2C"/>
          <w:sz w:val="20"/>
          <w:szCs w:val="20"/>
          <w:shd w:val="clear" w:color="auto" w:fill="FFFFFF"/>
        </w:rPr>
        <w:t xml:space="preserve"> sta 2 projekta že zaključena. </w:t>
      </w:r>
    </w:p>
    <w:p w14:paraId="3F7912B7" w14:textId="2483FBA5" w:rsidR="00DE1899" w:rsidRPr="00887B09" w:rsidRDefault="00DE1899" w:rsidP="00DE1899">
      <w:pPr>
        <w:spacing w:after="120" w:line="276" w:lineRule="auto"/>
        <w:jc w:val="both"/>
        <w:textAlignment w:val="baseline"/>
        <w:rPr>
          <w:rFonts w:ascii="Arial" w:eastAsia="Times New Roman" w:hAnsi="Arial" w:cs="Arial"/>
          <w:sz w:val="20"/>
          <w:szCs w:val="20"/>
          <w:lang w:eastAsia="sl-SI"/>
        </w:rPr>
      </w:pPr>
      <w:r w:rsidRPr="00887B09">
        <w:rPr>
          <w:rFonts w:ascii="Arial" w:eastAsia="Times New Roman" w:hAnsi="Arial" w:cs="Arial"/>
          <w:sz w:val="20"/>
          <w:szCs w:val="20"/>
          <w:u w:val="single"/>
          <w:lang w:eastAsia="sl-SI"/>
        </w:rPr>
        <w:t>Ministrstvo za zdravje</w:t>
      </w:r>
      <w:r w:rsidRPr="00887B09">
        <w:rPr>
          <w:rFonts w:ascii="Arial" w:eastAsia="Times New Roman" w:hAnsi="Arial" w:cs="Arial"/>
          <w:sz w:val="20"/>
          <w:szCs w:val="20"/>
          <w:lang w:eastAsia="sl-SI"/>
        </w:rPr>
        <w:t xml:space="preserve"> (MZ) izvaja sanacijo objektov Psihiatrične bolnišnice Begunje. </w:t>
      </w:r>
      <w:r w:rsidR="0057085C" w:rsidRPr="00887B09">
        <w:rPr>
          <w:rFonts w:ascii="Arial" w:eastAsia="Times New Roman" w:hAnsi="Arial" w:cs="Arial"/>
          <w:sz w:val="20"/>
          <w:szCs w:val="20"/>
          <w:lang w:eastAsia="sl-SI"/>
        </w:rPr>
        <w:t>D</w:t>
      </w:r>
      <w:r w:rsidR="0057085C">
        <w:rPr>
          <w:rFonts w:ascii="Arial" w:eastAsia="Times New Roman" w:hAnsi="Arial" w:cs="Arial"/>
          <w:sz w:val="20"/>
          <w:szCs w:val="20"/>
          <w:lang w:eastAsia="sl-SI"/>
        </w:rPr>
        <w:t>o</w:t>
      </w:r>
      <w:r w:rsidR="0057085C" w:rsidRPr="00887B09">
        <w:rPr>
          <w:rFonts w:ascii="Arial" w:eastAsia="Times New Roman" w:hAnsi="Arial" w:cs="Arial"/>
          <w:sz w:val="20"/>
          <w:szCs w:val="20"/>
          <w:lang w:eastAsia="sl-SI"/>
        </w:rPr>
        <w:t xml:space="preserve"> </w:t>
      </w:r>
      <w:r w:rsidRPr="00887B09">
        <w:rPr>
          <w:rFonts w:ascii="Arial" w:eastAsia="Times New Roman" w:hAnsi="Arial" w:cs="Arial"/>
          <w:sz w:val="20"/>
          <w:szCs w:val="20"/>
          <w:lang w:eastAsia="sl-SI"/>
        </w:rPr>
        <w:t>konca leta 2024 so pripravili dokumentacijo za objavo in izvedli javno naročilo za izdelavo projektne dokumentacije za poplavno sanacijo ter izbrali izvajalca. Projekt je v zamudi zaradi zastojev pri pripravi gradiva in medresorskega usklajevanja.</w:t>
      </w:r>
    </w:p>
    <w:p w14:paraId="422B7451" w14:textId="77777777" w:rsidR="00207058" w:rsidRDefault="00207058" w:rsidP="00207058">
      <w:pPr>
        <w:rPr>
          <w:rFonts w:asciiTheme="majorHAnsi" w:eastAsiaTheme="majorEastAsia" w:hAnsiTheme="majorHAnsi" w:cstheme="majorBidi"/>
          <w:color w:val="2E74B5" w:themeColor="accent1" w:themeShade="BF"/>
          <w:sz w:val="32"/>
          <w:szCs w:val="32"/>
        </w:rPr>
      </w:pPr>
      <w:r>
        <w:br w:type="page"/>
      </w:r>
    </w:p>
    <w:p w14:paraId="181A185A" w14:textId="77777777" w:rsidR="008700D2" w:rsidRDefault="00207058" w:rsidP="006E7614">
      <w:pPr>
        <w:pStyle w:val="Naslov1"/>
      </w:pPr>
      <w:bookmarkStart w:id="4" w:name="_Toc196485815"/>
      <w:r>
        <w:lastRenderedPageBreak/>
        <w:t>Ukrepi</w:t>
      </w:r>
      <w:bookmarkEnd w:id="4"/>
      <w:r>
        <w:t xml:space="preserve"> </w:t>
      </w:r>
    </w:p>
    <w:p w14:paraId="3C24EEC4" w14:textId="77777777" w:rsidR="007C5288" w:rsidRDefault="007C5288" w:rsidP="008700D2"/>
    <w:p w14:paraId="4E972170" w14:textId="5F84F0F0" w:rsidR="00124EA7" w:rsidRDefault="008C41B5" w:rsidP="00124EA7">
      <w:pPr>
        <w:pStyle w:val="Naslov2"/>
      </w:pPr>
      <w:bookmarkStart w:id="5" w:name="_Toc196485816"/>
      <w:r>
        <w:t>Ministrstvo za delo, družino, socialne zadeve in enake možnosti</w:t>
      </w:r>
      <w:bookmarkEnd w:id="5"/>
    </w:p>
    <w:p w14:paraId="30CDE486" w14:textId="77777777" w:rsidR="00AB3AD1" w:rsidRDefault="00AB3AD1" w:rsidP="000C5B51">
      <w:pPr>
        <w:spacing w:line="256" w:lineRule="auto"/>
        <w:jc w:val="both"/>
        <w:rPr>
          <w:rFonts w:ascii="Arial" w:eastAsia="Aptos" w:hAnsi="Arial" w:cs="Arial"/>
          <w:kern w:val="2"/>
          <w:sz w:val="20"/>
          <w:szCs w:val="20"/>
          <w14:ligatures w14:val="standardContextual"/>
        </w:rPr>
      </w:pPr>
    </w:p>
    <w:p w14:paraId="3A07455E" w14:textId="31A6AB2F" w:rsidR="006F2542" w:rsidRPr="006F2542" w:rsidRDefault="006F2542" w:rsidP="00AF34AE">
      <w:pPr>
        <w:spacing w:line="256" w:lineRule="auto"/>
        <w:jc w:val="both"/>
        <w:rPr>
          <w:rFonts w:ascii="Arial" w:eastAsia="Aptos" w:hAnsi="Arial" w:cs="Arial"/>
          <w:kern w:val="2"/>
          <w:sz w:val="20"/>
          <w:szCs w:val="20"/>
          <w14:ligatures w14:val="standardContextual"/>
        </w:rPr>
      </w:pPr>
      <w:r w:rsidRPr="006F2542">
        <w:rPr>
          <w:rFonts w:ascii="Arial" w:eastAsia="Aptos" w:hAnsi="Arial" w:cs="Arial"/>
          <w:kern w:val="2"/>
          <w:sz w:val="20"/>
          <w:szCs w:val="20"/>
          <w14:ligatures w14:val="standardContextual"/>
        </w:rPr>
        <w:t>Ministrstvo za delo, družino, socialne zadeve in enake možnosti</w:t>
      </w:r>
      <w:r w:rsidR="00A56F48">
        <w:rPr>
          <w:rFonts w:ascii="Arial" w:eastAsia="Aptos" w:hAnsi="Arial" w:cs="Arial"/>
          <w:kern w:val="2"/>
          <w:sz w:val="20"/>
          <w:szCs w:val="20"/>
          <w14:ligatures w14:val="standardContextual"/>
        </w:rPr>
        <w:t xml:space="preserve"> (MDDSZ)</w:t>
      </w:r>
      <w:r w:rsidRPr="006F2542">
        <w:rPr>
          <w:rFonts w:ascii="Arial" w:eastAsia="Aptos" w:hAnsi="Arial" w:cs="Arial"/>
          <w:kern w:val="2"/>
          <w:sz w:val="20"/>
          <w:szCs w:val="20"/>
          <w14:ligatures w14:val="standardContextual"/>
        </w:rPr>
        <w:t xml:space="preserve"> je v okviru ukrepov po poplavah v avgustu 2023, izvedlo več</w:t>
      </w:r>
      <w:r w:rsidR="00337313">
        <w:rPr>
          <w:rFonts w:ascii="Arial" w:eastAsia="Aptos" w:hAnsi="Arial" w:cs="Arial"/>
          <w:kern w:val="2"/>
          <w:sz w:val="20"/>
          <w:szCs w:val="20"/>
          <w14:ligatures w14:val="standardContextual"/>
        </w:rPr>
        <w:t xml:space="preserve"> projektov in ukrepov</w:t>
      </w:r>
      <w:r w:rsidR="00A56F48">
        <w:rPr>
          <w:rFonts w:ascii="Arial" w:eastAsia="Aptos" w:hAnsi="Arial" w:cs="Arial"/>
          <w:kern w:val="2"/>
          <w:sz w:val="20"/>
          <w:szCs w:val="20"/>
          <w14:ligatures w14:val="standardContextual"/>
        </w:rPr>
        <w:t xml:space="preserve"> izmed katerih jih je 8 bilo zaključenih do 1. 7. 2024. V zajetem časovnem obdobju je MDDSZ </w:t>
      </w:r>
      <w:r w:rsidR="00CB7570">
        <w:rPr>
          <w:rFonts w:ascii="Arial" w:eastAsia="Aptos" w:hAnsi="Arial" w:cs="Arial"/>
          <w:kern w:val="2"/>
          <w:sz w:val="20"/>
          <w:szCs w:val="20"/>
          <w14:ligatures w14:val="standardContextual"/>
        </w:rPr>
        <w:t>izvajal ukrep dodatnega financiranja</w:t>
      </w:r>
      <w:r w:rsidR="00CB7570" w:rsidRPr="00CB7570">
        <w:rPr>
          <w:rFonts w:ascii="Arial" w:eastAsia="Aptos" w:hAnsi="Arial" w:cs="Arial"/>
          <w:kern w:val="2"/>
          <w:sz w:val="20"/>
          <w:szCs w:val="20"/>
          <w14:ligatures w14:val="standardContextual"/>
        </w:rPr>
        <w:t xml:space="preserve"> programov v podporo družini</w:t>
      </w:r>
      <w:r w:rsidR="00AF34AE">
        <w:rPr>
          <w:rFonts w:ascii="Arial" w:eastAsia="Aptos" w:hAnsi="Arial" w:cs="Arial"/>
          <w:kern w:val="2"/>
          <w:sz w:val="20"/>
          <w:szCs w:val="20"/>
          <w14:ligatures w14:val="standardContextual"/>
        </w:rPr>
        <w:t>. U</w:t>
      </w:r>
      <w:r w:rsidR="00AF34AE" w:rsidRPr="00AF34AE">
        <w:rPr>
          <w:rFonts w:ascii="Arial" w:eastAsia="Aptos" w:hAnsi="Arial" w:cs="Arial"/>
          <w:kern w:val="2"/>
          <w:sz w:val="20"/>
          <w:szCs w:val="20"/>
          <w14:ligatures w14:val="standardContextual"/>
        </w:rPr>
        <w:t>krep je omogočil dodatno izvajanje vsebine svetovanja in psihosocialne pomoči skupinam obstoječih in novih uporabnikov, ki se soočajo s težavami v duševnem zdravju in drugimi psihosocialnimi stiskami kot posledica poplav in plazov, ki so jih izvajali izvajalci programov v podporo družini</w:t>
      </w:r>
      <w:r w:rsidR="00AF34AE">
        <w:rPr>
          <w:rFonts w:ascii="Arial" w:eastAsia="Aptos" w:hAnsi="Arial" w:cs="Arial"/>
          <w:kern w:val="2"/>
          <w:sz w:val="20"/>
          <w:szCs w:val="20"/>
          <w14:ligatures w14:val="standardContextual"/>
        </w:rPr>
        <w:t xml:space="preserve">. </w:t>
      </w:r>
      <w:r w:rsidR="00AF34AE" w:rsidRPr="00AF34AE">
        <w:rPr>
          <w:rFonts w:ascii="Arial" w:eastAsia="Aptos" w:hAnsi="Arial" w:cs="Arial"/>
          <w:kern w:val="2"/>
          <w:sz w:val="20"/>
          <w:szCs w:val="20"/>
          <w14:ligatures w14:val="standardContextual"/>
        </w:rPr>
        <w:t xml:space="preserve"> </w:t>
      </w:r>
    </w:p>
    <w:p w14:paraId="72B4993A" w14:textId="77777777" w:rsidR="006F2542" w:rsidRPr="006F2542" w:rsidRDefault="006F2542" w:rsidP="006F2542">
      <w:pPr>
        <w:spacing w:line="256" w:lineRule="auto"/>
        <w:jc w:val="both"/>
        <w:rPr>
          <w:rFonts w:ascii="Arial" w:eastAsia="Aptos" w:hAnsi="Arial" w:cs="Arial"/>
          <w:kern w:val="2"/>
          <w:sz w:val="20"/>
          <w:szCs w:val="20"/>
          <w14:ligatures w14:val="standardContextual"/>
        </w:rPr>
      </w:pPr>
      <w:r w:rsidRPr="006F2542">
        <w:rPr>
          <w:rFonts w:ascii="Arial" w:eastAsia="Aptos" w:hAnsi="Arial" w:cs="Arial"/>
          <w:kern w:val="2"/>
          <w:sz w:val="20"/>
          <w:szCs w:val="20"/>
          <w14:ligatures w14:val="standardContextual"/>
        </w:rPr>
        <w:t xml:space="preserve">Načrtovani ukrepi so bili primerni glede na cilje in v danih okoliščinah ustrezno načrtovani in izvedeni. </w:t>
      </w:r>
    </w:p>
    <w:p w14:paraId="3305FF86" w14:textId="56DE86E4" w:rsidR="006F2542" w:rsidRPr="006F2542" w:rsidRDefault="006F2542" w:rsidP="006F2542">
      <w:pPr>
        <w:spacing w:line="256" w:lineRule="auto"/>
        <w:jc w:val="both"/>
        <w:rPr>
          <w:rFonts w:ascii="Arial" w:eastAsia="Aptos" w:hAnsi="Arial" w:cs="Arial"/>
          <w:kern w:val="2"/>
          <w:sz w:val="20"/>
          <w:szCs w:val="20"/>
          <w14:ligatures w14:val="standardContextual"/>
        </w:rPr>
      </w:pPr>
      <w:r w:rsidRPr="006F2542">
        <w:rPr>
          <w:rFonts w:ascii="Arial" w:eastAsia="Aptos" w:hAnsi="Arial" w:cs="Arial"/>
          <w:kern w:val="2"/>
          <w:sz w:val="20"/>
          <w:szCs w:val="20"/>
          <w14:ligatures w14:val="standardContextual"/>
        </w:rPr>
        <w:t xml:space="preserve">V letu 2025 ni načrtovanih aktivnosti. Čeprav tega v praksi ne pričakujemo, pa tudi v letu 2025 še </w:t>
      </w:r>
      <w:r w:rsidR="008C053A">
        <w:rPr>
          <w:rFonts w:ascii="Arial" w:eastAsia="Aptos" w:hAnsi="Arial" w:cs="Arial"/>
          <w:kern w:val="2"/>
          <w:sz w:val="20"/>
          <w:szCs w:val="20"/>
          <w14:ligatures w14:val="standardContextual"/>
        </w:rPr>
        <w:t>ostaja možnost</w:t>
      </w:r>
      <w:r w:rsidR="008C053A" w:rsidRPr="006F2542">
        <w:rPr>
          <w:rFonts w:ascii="Arial" w:eastAsia="Aptos" w:hAnsi="Arial" w:cs="Arial"/>
          <w:kern w:val="2"/>
          <w:sz w:val="20"/>
          <w:szCs w:val="20"/>
          <w14:ligatures w14:val="standardContextual"/>
        </w:rPr>
        <w:t xml:space="preserve"> </w:t>
      </w:r>
      <w:r w:rsidRPr="006F2542">
        <w:rPr>
          <w:rFonts w:ascii="Arial" w:eastAsia="Aptos" w:hAnsi="Arial" w:cs="Arial"/>
          <w:kern w:val="2"/>
          <w:sz w:val="20"/>
          <w:szCs w:val="20"/>
          <w14:ligatures w14:val="standardContextual"/>
        </w:rPr>
        <w:t xml:space="preserve">uveljavljanja zahtevkov na podlagi projekta </w:t>
      </w:r>
      <w:r w:rsidRPr="006F2542">
        <w:rPr>
          <w:rFonts w:ascii="Arial" w:eastAsia="Times New Roman" w:hAnsi="Arial" w:cs="Arial"/>
          <w:color w:val="000000"/>
          <w:sz w:val="20"/>
          <w:szCs w:val="20"/>
          <w:lang w:eastAsia="sl-SI"/>
        </w:rPr>
        <w:t xml:space="preserve">2611-23-0704, ukrep Povračilo nadomestila plač zaradi odsotnosti delavca, kjer je </w:t>
      </w:r>
      <w:r w:rsidR="008C053A">
        <w:rPr>
          <w:rFonts w:ascii="Arial" w:eastAsia="Times New Roman" w:hAnsi="Arial" w:cs="Arial"/>
          <w:color w:val="000000"/>
          <w:sz w:val="20"/>
          <w:szCs w:val="20"/>
          <w:lang w:eastAsia="sl-SI"/>
        </w:rPr>
        <w:t>-</w:t>
      </w:r>
      <w:r w:rsidR="008C053A" w:rsidRPr="006F2542">
        <w:rPr>
          <w:rFonts w:ascii="Arial" w:eastAsia="Times New Roman" w:hAnsi="Arial" w:cs="Arial"/>
          <w:color w:val="000000"/>
          <w:sz w:val="20"/>
          <w:szCs w:val="20"/>
          <w:lang w:eastAsia="sl-SI"/>
        </w:rPr>
        <w:t xml:space="preserve"> </w:t>
      </w:r>
      <w:r w:rsidRPr="006F2542">
        <w:rPr>
          <w:rFonts w:ascii="Arial" w:eastAsia="Times New Roman" w:hAnsi="Arial" w:cs="Arial"/>
          <w:color w:val="000000"/>
          <w:sz w:val="20"/>
          <w:szCs w:val="20"/>
          <w:lang w:eastAsia="sl-SI"/>
        </w:rPr>
        <w:t xml:space="preserve">možno zahtevke oddajati 5 let. </w:t>
      </w:r>
    </w:p>
    <w:p w14:paraId="16EAA6DF" w14:textId="77777777" w:rsidR="00124EA7" w:rsidRDefault="00124EA7" w:rsidP="007C5288">
      <w:pPr>
        <w:jc w:val="both"/>
      </w:pPr>
    </w:p>
    <w:p w14:paraId="42E62800" w14:textId="77777777" w:rsidR="006F2542" w:rsidRDefault="006F2542" w:rsidP="007C5288">
      <w:pPr>
        <w:jc w:val="both"/>
        <w:sectPr w:rsidR="006F2542">
          <w:headerReference w:type="even" r:id="rId12"/>
          <w:headerReference w:type="default" r:id="rId13"/>
          <w:headerReference w:type="first" r:id="rId14"/>
          <w:pgSz w:w="11906" w:h="16838"/>
          <w:pgMar w:top="1417" w:right="1417" w:bottom="1417" w:left="1417" w:header="708" w:footer="708" w:gutter="0"/>
          <w:cols w:space="708"/>
          <w:docGrid w:linePitch="360"/>
        </w:sectPr>
      </w:pPr>
    </w:p>
    <w:tbl>
      <w:tblPr>
        <w:tblStyle w:val="Tabelamrea"/>
        <w:tblW w:w="0" w:type="auto"/>
        <w:tblLook w:val="04A0" w:firstRow="1" w:lastRow="0" w:firstColumn="1" w:lastColumn="0" w:noHBand="0" w:noVBand="1"/>
      </w:tblPr>
      <w:tblGrid>
        <w:gridCol w:w="1579"/>
        <w:gridCol w:w="1553"/>
        <w:gridCol w:w="1551"/>
        <w:gridCol w:w="1551"/>
        <w:gridCol w:w="1552"/>
        <w:gridCol w:w="1552"/>
        <w:gridCol w:w="1552"/>
        <w:gridCol w:w="1551"/>
        <w:gridCol w:w="1551"/>
      </w:tblGrid>
      <w:tr w:rsidR="00CF5573" w14:paraId="375414FD" w14:textId="77777777" w:rsidTr="00055306">
        <w:tc>
          <w:tcPr>
            <w:tcW w:w="1579" w:type="dxa"/>
            <w:shd w:val="clear" w:color="auto" w:fill="BDD6EE" w:themeFill="accent1" w:themeFillTint="66"/>
          </w:tcPr>
          <w:p w14:paraId="4134291C" w14:textId="77777777" w:rsidR="00CF5573" w:rsidRPr="0003147E" w:rsidRDefault="00CF5573" w:rsidP="008854B1">
            <w:pPr>
              <w:jc w:val="center"/>
              <w:rPr>
                <w:rFonts w:cstheme="minorHAnsi"/>
                <w:sz w:val="18"/>
                <w:szCs w:val="18"/>
              </w:rPr>
            </w:pPr>
            <w:r w:rsidRPr="0003147E">
              <w:rPr>
                <w:rFonts w:cstheme="minorHAnsi"/>
                <w:sz w:val="18"/>
                <w:szCs w:val="18"/>
              </w:rPr>
              <w:lastRenderedPageBreak/>
              <w:t>Naslov projekta</w:t>
            </w:r>
          </w:p>
        </w:tc>
        <w:tc>
          <w:tcPr>
            <w:tcW w:w="1553" w:type="dxa"/>
            <w:shd w:val="clear" w:color="auto" w:fill="BDD6EE" w:themeFill="accent1" w:themeFillTint="66"/>
          </w:tcPr>
          <w:p w14:paraId="0919E793" w14:textId="77777777" w:rsidR="00CF5573" w:rsidRPr="0003147E" w:rsidRDefault="00CF5573" w:rsidP="008854B1">
            <w:pPr>
              <w:jc w:val="center"/>
              <w:rPr>
                <w:rFonts w:cstheme="minorHAnsi"/>
                <w:sz w:val="18"/>
                <w:szCs w:val="18"/>
              </w:rPr>
            </w:pPr>
            <w:r w:rsidRPr="0003147E">
              <w:rPr>
                <w:rFonts w:cstheme="minorHAnsi"/>
                <w:sz w:val="18"/>
                <w:szCs w:val="18"/>
              </w:rPr>
              <w:t>Kratek opis projekta</w:t>
            </w:r>
          </w:p>
        </w:tc>
        <w:tc>
          <w:tcPr>
            <w:tcW w:w="1551" w:type="dxa"/>
            <w:shd w:val="clear" w:color="auto" w:fill="BDD6EE" w:themeFill="accent1" w:themeFillTint="66"/>
          </w:tcPr>
          <w:p w14:paraId="41D5A20F" w14:textId="77777777" w:rsidR="00CF5573" w:rsidRPr="0003147E" w:rsidRDefault="00CF5573" w:rsidP="008854B1">
            <w:pPr>
              <w:jc w:val="center"/>
              <w:rPr>
                <w:rFonts w:cstheme="minorHAnsi"/>
                <w:sz w:val="18"/>
                <w:szCs w:val="18"/>
              </w:rPr>
            </w:pPr>
            <w:r w:rsidRPr="0003147E">
              <w:rPr>
                <w:rFonts w:cstheme="minorHAnsi"/>
                <w:sz w:val="18"/>
                <w:szCs w:val="18"/>
              </w:rPr>
              <w:t>Datum Začetka</w:t>
            </w:r>
          </w:p>
        </w:tc>
        <w:tc>
          <w:tcPr>
            <w:tcW w:w="1551" w:type="dxa"/>
            <w:shd w:val="clear" w:color="auto" w:fill="BDD6EE" w:themeFill="accent1" w:themeFillTint="66"/>
          </w:tcPr>
          <w:p w14:paraId="3BB6E102" w14:textId="77777777" w:rsidR="00CF5573" w:rsidRPr="0003147E" w:rsidRDefault="008854B1" w:rsidP="008854B1">
            <w:pPr>
              <w:jc w:val="center"/>
              <w:rPr>
                <w:rFonts w:cstheme="minorHAnsi"/>
                <w:sz w:val="18"/>
                <w:szCs w:val="18"/>
              </w:rPr>
            </w:pPr>
            <w:r w:rsidRPr="0003147E">
              <w:rPr>
                <w:rFonts w:cstheme="minorHAnsi"/>
                <w:sz w:val="18"/>
                <w:szCs w:val="18"/>
              </w:rPr>
              <w:t>Datum konca</w:t>
            </w:r>
          </w:p>
        </w:tc>
        <w:tc>
          <w:tcPr>
            <w:tcW w:w="1552" w:type="dxa"/>
            <w:shd w:val="clear" w:color="auto" w:fill="BDD6EE" w:themeFill="accent1" w:themeFillTint="66"/>
          </w:tcPr>
          <w:p w14:paraId="71E2CF1C" w14:textId="77777777" w:rsidR="00CF5573" w:rsidRPr="0003147E" w:rsidRDefault="00CF5573" w:rsidP="008854B1">
            <w:pPr>
              <w:jc w:val="center"/>
              <w:rPr>
                <w:rFonts w:cstheme="minorHAnsi"/>
                <w:sz w:val="18"/>
                <w:szCs w:val="18"/>
              </w:rPr>
            </w:pPr>
            <w:r w:rsidRPr="0003147E">
              <w:rPr>
                <w:rFonts w:cstheme="minorHAnsi"/>
                <w:sz w:val="18"/>
                <w:szCs w:val="18"/>
              </w:rPr>
              <w:t>Predviden znesek</w:t>
            </w:r>
          </w:p>
        </w:tc>
        <w:tc>
          <w:tcPr>
            <w:tcW w:w="1552" w:type="dxa"/>
            <w:shd w:val="clear" w:color="auto" w:fill="BDD6EE" w:themeFill="accent1" w:themeFillTint="66"/>
          </w:tcPr>
          <w:p w14:paraId="253046A8" w14:textId="77777777" w:rsidR="00CF5573" w:rsidRPr="0003147E" w:rsidRDefault="00CF5573" w:rsidP="008854B1">
            <w:pPr>
              <w:jc w:val="center"/>
              <w:rPr>
                <w:rFonts w:cstheme="minorHAnsi"/>
                <w:sz w:val="18"/>
                <w:szCs w:val="18"/>
              </w:rPr>
            </w:pPr>
            <w:r w:rsidRPr="0003147E">
              <w:rPr>
                <w:rFonts w:cstheme="minorHAnsi"/>
                <w:sz w:val="18"/>
                <w:szCs w:val="18"/>
              </w:rPr>
              <w:t>Realizacija 2023</w:t>
            </w:r>
          </w:p>
        </w:tc>
        <w:tc>
          <w:tcPr>
            <w:tcW w:w="1552" w:type="dxa"/>
            <w:shd w:val="clear" w:color="auto" w:fill="BDD6EE" w:themeFill="accent1" w:themeFillTint="66"/>
          </w:tcPr>
          <w:p w14:paraId="48135AA5" w14:textId="77777777" w:rsidR="00CF5573" w:rsidRPr="0003147E" w:rsidRDefault="00CF5573" w:rsidP="008854B1">
            <w:pPr>
              <w:jc w:val="center"/>
              <w:rPr>
                <w:rFonts w:cstheme="minorHAnsi"/>
                <w:sz w:val="18"/>
                <w:szCs w:val="18"/>
              </w:rPr>
            </w:pPr>
            <w:r w:rsidRPr="0003147E">
              <w:rPr>
                <w:rFonts w:cstheme="minorHAnsi"/>
                <w:sz w:val="18"/>
                <w:szCs w:val="18"/>
              </w:rPr>
              <w:t>Realizacija 2024</w:t>
            </w:r>
          </w:p>
        </w:tc>
        <w:tc>
          <w:tcPr>
            <w:tcW w:w="1551" w:type="dxa"/>
            <w:shd w:val="clear" w:color="auto" w:fill="BDD6EE" w:themeFill="accent1" w:themeFillTint="66"/>
          </w:tcPr>
          <w:p w14:paraId="29894DF3" w14:textId="77777777" w:rsidR="00CF5573" w:rsidRPr="0003147E" w:rsidRDefault="00CF5573" w:rsidP="008854B1">
            <w:pPr>
              <w:jc w:val="center"/>
              <w:rPr>
                <w:rFonts w:cstheme="minorHAnsi"/>
                <w:sz w:val="18"/>
                <w:szCs w:val="18"/>
              </w:rPr>
            </w:pPr>
            <w:r w:rsidRPr="0003147E">
              <w:rPr>
                <w:rFonts w:cstheme="minorHAnsi"/>
                <w:sz w:val="18"/>
                <w:szCs w:val="18"/>
              </w:rPr>
              <w:t>Odstotek realizacije</w:t>
            </w:r>
          </w:p>
        </w:tc>
        <w:tc>
          <w:tcPr>
            <w:tcW w:w="1551" w:type="dxa"/>
            <w:shd w:val="clear" w:color="auto" w:fill="BDD6EE" w:themeFill="accent1" w:themeFillTint="66"/>
          </w:tcPr>
          <w:p w14:paraId="13802D3C" w14:textId="77777777" w:rsidR="00CF5573" w:rsidRPr="0003147E" w:rsidRDefault="00CF5573" w:rsidP="008854B1">
            <w:pPr>
              <w:jc w:val="center"/>
              <w:rPr>
                <w:rFonts w:cstheme="minorHAnsi"/>
                <w:sz w:val="18"/>
                <w:szCs w:val="18"/>
              </w:rPr>
            </w:pPr>
            <w:r w:rsidRPr="0003147E">
              <w:rPr>
                <w:rFonts w:cstheme="minorHAnsi"/>
                <w:sz w:val="18"/>
                <w:szCs w:val="18"/>
              </w:rPr>
              <w:t>Faza projekta</w:t>
            </w:r>
          </w:p>
        </w:tc>
      </w:tr>
      <w:tr w:rsidR="008854B1" w14:paraId="7767E9C2" w14:textId="77777777" w:rsidTr="00055306">
        <w:tc>
          <w:tcPr>
            <w:tcW w:w="1579" w:type="dxa"/>
          </w:tcPr>
          <w:p w14:paraId="2FB5FE9C" w14:textId="77777777" w:rsidR="008854B1" w:rsidRPr="0003147E" w:rsidRDefault="008854B1" w:rsidP="008854B1">
            <w:pPr>
              <w:rPr>
                <w:rFonts w:cstheme="minorHAnsi"/>
                <w:color w:val="000000"/>
                <w:sz w:val="18"/>
                <w:szCs w:val="18"/>
              </w:rPr>
            </w:pPr>
            <w:r w:rsidRPr="0003147E">
              <w:rPr>
                <w:rFonts w:cstheme="minorHAnsi"/>
                <w:color w:val="000000"/>
                <w:sz w:val="18"/>
                <w:szCs w:val="18"/>
              </w:rPr>
              <w:t>Dodatno financiranje programov v podporo družini 83.čl. ZIUOPZP - naravne nesreče 4.8.2023</w:t>
            </w:r>
          </w:p>
        </w:tc>
        <w:tc>
          <w:tcPr>
            <w:tcW w:w="1553" w:type="dxa"/>
          </w:tcPr>
          <w:p w14:paraId="73F57232" w14:textId="77777777" w:rsidR="008854B1" w:rsidRPr="0003147E" w:rsidRDefault="008854B1" w:rsidP="008854B1">
            <w:pPr>
              <w:rPr>
                <w:rFonts w:cstheme="minorHAnsi"/>
                <w:color w:val="000000"/>
                <w:sz w:val="18"/>
                <w:szCs w:val="18"/>
              </w:rPr>
            </w:pPr>
            <w:r w:rsidRPr="0003147E">
              <w:rPr>
                <w:rFonts w:cstheme="minorHAnsi"/>
                <w:color w:val="000000"/>
                <w:sz w:val="18"/>
                <w:szCs w:val="18"/>
              </w:rPr>
              <w:t>Dodatno izvajanje vsebine svetovanja in psihosocialne pomoči skupinam obstoječih in novih uporabnikov, ki se soočajo s</w:t>
            </w:r>
            <w:r w:rsidRPr="0003147E">
              <w:rPr>
                <w:rFonts w:cstheme="minorHAnsi"/>
                <w:color w:val="000000"/>
                <w:sz w:val="18"/>
                <w:szCs w:val="18"/>
              </w:rPr>
              <w:br/>
              <w:t>težavami v duševnem zdravju in drugimi psihosocialnimi stiskami kot posledica poplav in plazov, izvajalcem programov v podporo družini, ki so financirani na podlagi Javnega razpisa za financiranje razpisanih vsebin centrov za družine v letih 2021 – 2025</w:t>
            </w:r>
          </w:p>
        </w:tc>
        <w:tc>
          <w:tcPr>
            <w:tcW w:w="1551" w:type="dxa"/>
          </w:tcPr>
          <w:p w14:paraId="2A2AEBF7" w14:textId="77777777" w:rsidR="008854B1" w:rsidRPr="0003147E" w:rsidRDefault="008854B1" w:rsidP="008854B1">
            <w:pPr>
              <w:rPr>
                <w:rFonts w:cstheme="minorHAnsi"/>
                <w:color w:val="000000"/>
                <w:sz w:val="18"/>
                <w:szCs w:val="18"/>
              </w:rPr>
            </w:pPr>
            <w:r w:rsidRPr="0003147E">
              <w:rPr>
                <w:rFonts w:cstheme="minorHAnsi"/>
                <w:color w:val="000000"/>
                <w:sz w:val="18"/>
                <w:szCs w:val="18"/>
              </w:rPr>
              <w:t>01.10.2023</w:t>
            </w:r>
          </w:p>
        </w:tc>
        <w:tc>
          <w:tcPr>
            <w:tcW w:w="1551" w:type="dxa"/>
          </w:tcPr>
          <w:p w14:paraId="4BAB29B0" w14:textId="77777777" w:rsidR="008854B1" w:rsidRPr="0003147E" w:rsidRDefault="008854B1" w:rsidP="008854B1">
            <w:pPr>
              <w:rPr>
                <w:rFonts w:cstheme="minorHAnsi"/>
                <w:color w:val="000000"/>
                <w:sz w:val="18"/>
                <w:szCs w:val="18"/>
              </w:rPr>
            </w:pPr>
            <w:r w:rsidRPr="0003147E">
              <w:rPr>
                <w:rFonts w:cstheme="minorHAnsi"/>
                <w:color w:val="000000"/>
                <w:sz w:val="18"/>
                <w:szCs w:val="18"/>
              </w:rPr>
              <w:t>1.10.2024</w:t>
            </w:r>
          </w:p>
        </w:tc>
        <w:tc>
          <w:tcPr>
            <w:tcW w:w="1552" w:type="dxa"/>
          </w:tcPr>
          <w:p w14:paraId="006B1F4E" w14:textId="77777777" w:rsidR="008854B1" w:rsidRPr="0003147E" w:rsidRDefault="008854B1" w:rsidP="008854B1">
            <w:pPr>
              <w:rPr>
                <w:rFonts w:cstheme="minorHAnsi"/>
                <w:color w:val="000000"/>
                <w:sz w:val="18"/>
                <w:szCs w:val="18"/>
              </w:rPr>
            </w:pPr>
            <w:r w:rsidRPr="0003147E">
              <w:rPr>
                <w:rFonts w:cstheme="minorHAnsi"/>
                <w:color w:val="000000"/>
                <w:sz w:val="18"/>
                <w:szCs w:val="18"/>
              </w:rPr>
              <w:t>126.702,90 €</w:t>
            </w:r>
          </w:p>
        </w:tc>
        <w:tc>
          <w:tcPr>
            <w:tcW w:w="1552" w:type="dxa"/>
          </w:tcPr>
          <w:p w14:paraId="289CA910" w14:textId="77777777" w:rsidR="008854B1" w:rsidRPr="0003147E" w:rsidRDefault="008854B1" w:rsidP="008854B1">
            <w:pPr>
              <w:rPr>
                <w:rFonts w:cstheme="minorHAnsi"/>
                <w:color w:val="000000"/>
                <w:sz w:val="18"/>
                <w:szCs w:val="18"/>
              </w:rPr>
            </w:pPr>
            <w:r w:rsidRPr="0003147E">
              <w:rPr>
                <w:rFonts w:cstheme="minorHAnsi"/>
                <w:color w:val="000000"/>
                <w:sz w:val="18"/>
                <w:szCs w:val="18"/>
              </w:rPr>
              <w:t>16.200,00 €</w:t>
            </w:r>
          </w:p>
        </w:tc>
        <w:tc>
          <w:tcPr>
            <w:tcW w:w="1552" w:type="dxa"/>
          </w:tcPr>
          <w:p w14:paraId="1D0E875C" w14:textId="77777777" w:rsidR="008854B1" w:rsidRPr="0003147E" w:rsidRDefault="008854B1" w:rsidP="008854B1">
            <w:pPr>
              <w:rPr>
                <w:rFonts w:cstheme="minorHAnsi"/>
                <w:color w:val="000000"/>
                <w:sz w:val="18"/>
                <w:szCs w:val="18"/>
              </w:rPr>
            </w:pPr>
            <w:r w:rsidRPr="0003147E">
              <w:rPr>
                <w:rFonts w:cstheme="minorHAnsi"/>
                <w:color w:val="000000"/>
                <w:sz w:val="18"/>
                <w:szCs w:val="18"/>
              </w:rPr>
              <w:t>37.800,00 €</w:t>
            </w:r>
          </w:p>
        </w:tc>
        <w:tc>
          <w:tcPr>
            <w:tcW w:w="1551" w:type="dxa"/>
          </w:tcPr>
          <w:p w14:paraId="516B8A68" w14:textId="77777777" w:rsidR="008854B1" w:rsidRPr="0003147E" w:rsidRDefault="008854B1" w:rsidP="008854B1">
            <w:pPr>
              <w:rPr>
                <w:rFonts w:cstheme="minorHAnsi"/>
                <w:color w:val="000000"/>
                <w:sz w:val="18"/>
                <w:szCs w:val="18"/>
              </w:rPr>
            </w:pPr>
            <w:r w:rsidRPr="0003147E">
              <w:rPr>
                <w:rFonts w:cstheme="minorHAnsi"/>
                <w:color w:val="000000"/>
                <w:sz w:val="18"/>
                <w:szCs w:val="18"/>
              </w:rPr>
              <w:t>43%</w:t>
            </w:r>
          </w:p>
        </w:tc>
        <w:tc>
          <w:tcPr>
            <w:tcW w:w="1551" w:type="dxa"/>
          </w:tcPr>
          <w:p w14:paraId="25A99FE5" w14:textId="77777777" w:rsidR="008854B1" w:rsidRPr="0003147E" w:rsidRDefault="008854B1" w:rsidP="008854B1">
            <w:pPr>
              <w:rPr>
                <w:rFonts w:cstheme="minorHAnsi"/>
                <w:color w:val="000000"/>
                <w:sz w:val="18"/>
                <w:szCs w:val="18"/>
              </w:rPr>
            </w:pPr>
            <w:r w:rsidRPr="0003147E">
              <w:rPr>
                <w:rFonts w:cstheme="minorHAnsi"/>
                <w:color w:val="000000"/>
                <w:sz w:val="18"/>
                <w:szCs w:val="18"/>
              </w:rPr>
              <w:t>zaključen</w:t>
            </w:r>
          </w:p>
        </w:tc>
      </w:tr>
    </w:tbl>
    <w:p w14:paraId="1563A717" w14:textId="77777777" w:rsidR="007C5288" w:rsidRPr="007C5288" w:rsidRDefault="007C5288" w:rsidP="007C5288">
      <w:pPr>
        <w:jc w:val="both"/>
      </w:pPr>
      <w:r>
        <w:br w:type="page"/>
      </w:r>
    </w:p>
    <w:p w14:paraId="2B0DCA8A" w14:textId="77777777" w:rsidR="00CF5573" w:rsidRDefault="00CF5573" w:rsidP="007C5288">
      <w:pPr>
        <w:pStyle w:val="Naslov2"/>
        <w:sectPr w:rsidR="00CF5573" w:rsidSect="00CF5573">
          <w:pgSz w:w="16838" w:h="11906" w:orient="landscape"/>
          <w:pgMar w:top="1418" w:right="1418" w:bottom="1418" w:left="1418" w:header="709" w:footer="709" w:gutter="0"/>
          <w:cols w:space="708"/>
          <w:docGrid w:linePitch="360"/>
        </w:sectPr>
      </w:pPr>
    </w:p>
    <w:p w14:paraId="4B1FD7EA" w14:textId="2AB3A7AB" w:rsidR="007C5288" w:rsidRDefault="007C5288" w:rsidP="007C5288">
      <w:pPr>
        <w:pStyle w:val="Naslov2"/>
      </w:pPr>
      <w:bookmarkStart w:id="6" w:name="_Toc196485817"/>
      <w:r>
        <w:lastRenderedPageBreak/>
        <w:t>M</w:t>
      </w:r>
      <w:r w:rsidR="000C5B51">
        <w:t>inistrstvo za finance</w:t>
      </w:r>
      <w:bookmarkEnd w:id="6"/>
    </w:p>
    <w:p w14:paraId="1FAB064C" w14:textId="77777777" w:rsidR="008854B1" w:rsidRDefault="008854B1" w:rsidP="007C5288"/>
    <w:p w14:paraId="7F1D66B9" w14:textId="3A173CA2" w:rsidR="008854B1" w:rsidRPr="00162234" w:rsidRDefault="008854B1" w:rsidP="008854B1">
      <w:pPr>
        <w:autoSpaceDE w:val="0"/>
        <w:autoSpaceDN w:val="0"/>
        <w:adjustRightInd w:val="0"/>
        <w:spacing w:after="0" w:line="240" w:lineRule="auto"/>
        <w:jc w:val="both"/>
        <w:rPr>
          <w:rFonts w:ascii="Arial" w:eastAsia="Times New Roman" w:hAnsi="Arial" w:cs="Arial"/>
          <w:sz w:val="20"/>
          <w:szCs w:val="20"/>
        </w:rPr>
      </w:pPr>
      <w:r w:rsidRPr="00162234">
        <w:rPr>
          <w:rFonts w:ascii="Arial" w:eastAsia="Times New Roman" w:hAnsi="Arial" w:cs="Arial"/>
          <w:sz w:val="20"/>
          <w:szCs w:val="20"/>
        </w:rPr>
        <w:t>Ministrstvo za finance</w:t>
      </w:r>
      <w:r w:rsidR="00462F4D" w:rsidRPr="00162234">
        <w:rPr>
          <w:rFonts w:ascii="Arial" w:eastAsia="Times New Roman" w:hAnsi="Arial" w:cs="Arial"/>
          <w:sz w:val="20"/>
          <w:szCs w:val="20"/>
        </w:rPr>
        <w:t xml:space="preserve"> (MF)</w:t>
      </w:r>
      <w:r w:rsidRPr="00162234">
        <w:rPr>
          <w:rFonts w:ascii="Arial" w:eastAsia="Times New Roman" w:hAnsi="Arial" w:cs="Arial"/>
          <w:sz w:val="20"/>
          <w:szCs w:val="20"/>
        </w:rPr>
        <w:t xml:space="preserve"> se v zvezi z aktivnostmi za obnovo po poplavah 4. 8. 2023 pojavlja predvsem kot organ, ki zagotavlja potrebna finančna sredstva za obnovo, ni pa vsebinski nosilec nobenega programa za odpravo posledic poplav.</w:t>
      </w:r>
    </w:p>
    <w:p w14:paraId="25FAD499" w14:textId="77777777" w:rsidR="008854B1" w:rsidRPr="00162234" w:rsidRDefault="008854B1" w:rsidP="008854B1">
      <w:pPr>
        <w:autoSpaceDE w:val="0"/>
        <w:autoSpaceDN w:val="0"/>
        <w:adjustRightInd w:val="0"/>
        <w:spacing w:after="0" w:line="240" w:lineRule="auto"/>
        <w:jc w:val="both"/>
        <w:rPr>
          <w:rFonts w:ascii="Arial" w:eastAsia="Times New Roman" w:hAnsi="Arial" w:cs="Arial"/>
          <w:sz w:val="20"/>
          <w:szCs w:val="20"/>
        </w:rPr>
      </w:pPr>
    </w:p>
    <w:p w14:paraId="22BAC222" w14:textId="6ED6CC03" w:rsidR="008854B1" w:rsidRPr="00162234" w:rsidRDefault="008854B1" w:rsidP="008854B1">
      <w:pPr>
        <w:autoSpaceDE w:val="0"/>
        <w:autoSpaceDN w:val="0"/>
        <w:adjustRightInd w:val="0"/>
        <w:spacing w:after="0" w:line="240" w:lineRule="auto"/>
        <w:jc w:val="both"/>
        <w:rPr>
          <w:rFonts w:ascii="Arial" w:hAnsi="Arial" w:cs="Arial"/>
          <w:sz w:val="20"/>
          <w:szCs w:val="20"/>
          <w:lang w:eastAsia="sl-SI"/>
        </w:rPr>
      </w:pPr>
      <w:r w:rsidRPr="00162234">
        <w:rPr>
          <w:rFonts w:ascii="Arial" w:eastAsia="Times New Roman" w:hAnsi="Arial" w:cs="Arial"/>
          <w:sz w:val="20"/>
          <w:szCs w:val="20"/>
        </w:rPr>
        <w:t xml:space="preserve">Finančna uprava Republike Slovenije (FURS) </w:t>
      </w:r>
      <w:bookmarkStart w:id="7" w:name="_Hlk175039119"/>
      <w:r w:rsidRPr="00162234">
        <w:rPr>
          <w:rFonts w:ascii="Arial" w:eastAsia="Times New Roman" w:hAnsi="Arial" w:cs="Arial"/>
          <w:sz w:val="20"/>
          <w:szCs w:val="20"/>
        </w:rPr>
        <w:t>je v 24.b členu Zakona o interventnih ukrepih za odpravo posledic poplav in zemeljskih plazov iz avgusta 2023 določena kot izplačevalec predplačil za obnovo stanovanj</w:t>
      </w:r>
      <w:r w:rsidR="00465E3C" w:rsidRPr="00162234">
        <w:rPr>
          <w:rFonts w:ascii="Arial" w:eastAsia="Times New Roman" w:hAnsi="Arial" w:cs="Arial"/>
          <w:sz w:val="20"/>
          <w:szCs w:val="20"/>
        </w:rPr>
        <w:t xml:space="preserve">, ki jih izvaja </w:t>
      </w:r>
      <w:r w:rsidR="002B701E" w:rsidRPr="00162234">
        <w:rPr>
          <w:rFonts w:ascii="Arial" w:eastAsia="Times New Roman" w:hAnsi="Arial" w:cs="Arial"/>
          <w:color w:val="000000"/>
          <w:sz w:val="20"/>
          <w:szCs w:val="20"/>
          <w:lang w:eastAsia="sl-SI"/>
        </w:rPr>
        <w:t>sukcesivn</w:t>
      </w:r>
      <w:r w:rsidR="002B701E">
        <w:rPr>
          <w:rFonts w:ascii="Arial" w:eastAsia="Times New Roman" w:hAnsi="Arial" w:cs="Arial"/>
          <w:color w:val="000000"/>
          <w:sz w:val="20"/>
          <w:szCs w:val="20"/>
          <w:lang w:eastAsia="sl-SI"/>
        </w:rPr>
        <w:t>o</w:t>
      </w:r>
      <w:r w:rsidR="002B701E" w:rsidRPr="00162234">
        <w:rPr>
          <w:rFonts w:ascii="Arial" w:eastAsia="Times New Roman" w:hAnsi="Arial" w:cs="Arial"/>
          <w:color w:val="000000"/>
          <w:sz w:val="20"/>
          <w:szCs w:val="20"/>
          <w:lang w:eastAsia="sl-SI"/>
        </w:rPr>
        <w:t xml:space="preserve"> </w:t>
      </w:r>
      <w:r w:rsidR="00465E3C" w:rsidRPr="00162234">
        <w:rPr>
          <w:rFonts w:ascii="Arial" w:eastAsia="Times New Roman" w:hAnsi="Arial" w:cs="Arial"/>
          <w:color w:val="000000"/>
          <w:sz w:val="20"/>
          <w:szCs w:val="20"/>
          <w:lang w:eastAsia="sl-SI"/>
        </w:rPr>
        <w:t>v skladu z vsakokratnim zahtevkom za izplačilo, ki jih posreduje Ministrstvo za naravne vire in prostor, skupaj s podatki o upravičencih</w:t>
      </w:r>
      <w:r w:rsidRPr="00162234">
        <w:rPr>
          <w:rFonts w:ascii="Arial" w:eastAsia="Times New Roman" w:hAnsi="Arial" w:cs="Arial"/>
          <w:sz w:val="20"/>
          <w:szCs w:val="20"/>
        </w:rPr>
        <w:t xml:space="preserve"> in v 47. členu Zakona o odpravi posledic naravnih nesreč kot izplačevalec pomoči za samozaposlene</w:t>
      </w:r>
      <w:bookmarkEnd w:id="7"/>
      <w:r w:rsidR="00465E3C" w:rsidRPr="00162234">
        <w:rPr>
          <w:rFonts w:ascii="Arial" w:eastAsia="Times New Roman" w:hAnsi="Arial" w:cs="Arial"/>
          <w:sz w:val="20"/>
          <w:szCs w:val="20"/>
        </w:rPr>
        <w:t xml:space="preserve">, </w:t>
      </w:r>
      <w:r w:rsidR="00465E3C" w:rsidRPr="00162234">
        <w:rPr>
          <w:rFonts w:ascii="Arial" w:hAnsi="Arial" w:cs="Arial"/>
          <w:sz w:val="20"/>
          <w:szCs w:val="20"/>
          <w:lang w:eastAsia="sl-SI"/>
        </w:rPr>
        <w:t>ki dejavnosti zaradi posledic poplav iz avgusta 2023 niso mogli opravljati ali so jo opravljali v bistveno zmanjšanem obsegu tudi po poplavah iz avgusta 2023.</w:t>
      </w:r>
    </w:p>
    <w:p w14:paraId="3BFD93C6" w14:textId="77777777" w:rsidR="00884D8A" w:rsidRPr="00162234" w:rsidRDefault="00884D8A" w:rsidP="008854B1">
      <w:pPr>
        <w:autoSpaceDE w:val="0"/>
        <w:autoSpaceDN w:val="0"/>
        <w:adjustRightInd w:val="0"/>
        <w:spacing w:after="0" w:line="240" w:lineRule="auto"/>
        <w:jc w:val="both"/>
        <w:rPr>
          <w:rFonts w:ascii="Arial" w:hAnsi="Arial" w:cs="Arial"/>
          <w:sz w:val="20"/>
          <w:szCs w:val="20"/>
          <w:lang w:eastAsia="sl-SI"/>
        </w:rPr>
      </w:pPr>
    </w:p>
    <w:p w14:paraId="10CCAF25" w14:textId="415D8ACC" w:rsidR="00884D8A" w:rsidRPr="00162234" w:rsidRDefault="00884D8A" w:rsidP="00884D8A">
      <w:pPr>
        <w:autoSpaceDE w:val="0"/>
        <w:autoSpaceDN w:val="0"/>
        <w:adjustRightInd w:val="0"/>
        <w:spacing w:after="0" w:line="240" w:lineRule="auto"/>
        <w:jc w:val="both"/>
        <w:rPr>
          <w:rFonts w:ascii="Arial" w:eastAsia="Times New Roman" w:hAnsi="Arial" w:cs="Arial"/>
          <w:sz w:val="20"/>
          <w:szCs w:val="20"/>
        </w:rPr>
      </w:pPr>
      <w:r w:rsidRPr="00162234">
        <w:rPr>
          <w:rFonts w:ascii="Arial" w:eastAsia="Times New Roman" w:hAnsi="Arial" w:cs="Arial"/>
          <w:sz w:val="20"/>
          <w:szCs w:val="20"/>
        </w:rPr>
        <w:t>Za oba ukrepa so v letu 2025 načrtovana dodatna finančna sredstva v primeru morebitnih dodatnih izplačil po pritožbah. Za ukrep predplačil za obnovo stanovanj je rezerviranih 500.000 EUR, medtem ko je za ukrep, pomoč za samozaposlen rezerviranih 6.000 EUR.</w:t>
      </w:r>
    </w:p>
    <w:p w14:paraId="708C1FC5" w14:textId="77777777" w:rsidR="00884D8A" w:rsidRPr="00162234" w:rsidRDefault="00884D8A" w:rsidP="00884D8A">
      <w:pPr>
        <w:autoSpaceDE w:val="0"/>
        <w:autoSpaceDN w:val="0"/>
        <w:adjustRightInd w:val="0"/>
        <w:spacing w:after="0" w:line="240" w:lineRule="auto"/>
        <w:jc w:val="both"/>
        <w:rPr>
          <w:rFonts w:ascii="Arial" w:eastAsia="Times New Roman" w:hAnsi="Arial" w:cs="Arial"/>
          <w:sz w:val="20"/>
          <w:szCs w:val="20"/>
        </w:rPr>
      </w:pPr>
    </w:p>
    <w:p w14:paraId="4AABAEFE" w14:textId="3CA289C1" w:rsidR="00884D8A" w:rsidRPr="00162234" w:rsidRDefault="00884D8A" w:rsidP="00884D8A">
      <w:pPr>
        <w:autoSpaceDE w:val="0"/>
        <w:autoSpaceDN w:val="0"/>
        <w:adjustRightInd w:val="0"/>
        <w:spacing w:after="0" w:line="240" w:lineRule="auto"/>
        <w:jc w:val="both"/>
        <w:rPr>
          <w:rFonts w:ascii="Arial" w:eastAsia="Times New Roman" w:hAnsi="Arial" w:cs="Arial"/>
          <w:sz w:val="20"/>
          <w:szCs w:val="20"/>
        </w:rPr>
      </w:pPr>
      <w:r w:rsidRPr="00162234">
        <w:rPr>
          <w:rFonts w:ascii="Arial" w:eastAsia="Times New Roman" w:hAnsi="Arial" w:cs="Arial"/>
          <w:sz w:val="20"/>
          <w:szCs w:val="20"/>
        </w:rPr>
        <w:t xml:space="preserve">V letu 2025 </w:t>
      </w:r>
      <w:r w:rsidR="002B701E">
        <w:rPr>
          <w:rFonts w:ascii="Arial" w:eastAsia="Times New Roman" w:hAnsi="Arial" w:cs="Arial"/>
          <w:sz w:val="20"/>
          <w:szCs w:val="20"/>
        </w:rPr>
        <w:t>obstaja možnost</w:t>
      </w:r>
      <w:r w:rsidRPr="00162234">
        <w:rPr>
          <w:rFonts w:ascii="Arial" w:eastAsia="Times New Roman" w:hAnsi="Arial" w:cs="Arial"/>
          <w:sz w:val="20"/>
          <w:szCs w:val="20"/>
        </w:rPr>
        <w:t xml:space="preserve"> vračila dodeljenih sredstev s strani upravičencev obeh ukrepov, na podlagi neupravičenosti.</w:t>
      </w:r>
    </w:p>
    <w:p w14:paraId="37652BCD" w14:textId="77777777" w:rsidR="00884D8A" w:rsidRPr="00162234" w:rsidRDefault="00884D8A" w:rsidP="00884D8A">
      <w:pPr>
        <w:autoSpaceDE w:val="0"/>
        <w:autoSpaceDN w:val="0"/>
        <w:adjustRightInd w:val="0"/>
        <w:spacing w:after="0" w:line="240" w:lineRule="auto"/>
        <w:jc w:val="both"/>
        <w:rPr>
          <w:rFonts w:ascii="Arial" w:eastAsia="Times New Roman" w:hAnsi="Arial" w:cs="Arial"/>
          <w:sz w:val="20"/>
          <w:szCs w:val="20"/>
        </w:rPr>
      </w:pPr>
    </w:p>
    <w:p w14:paraId="4A77FE4D" w14:textId="1A6ACB63" w:rsidR="00465E3C" w:rsidRPr="00162234" w:rsidRDefault="009F7C7E" w:rsidP="00884D8A">
      <w:pPr>
        <w:autoSpaceDE w:val="0"/>
        <w:autoSpaceDN w:val="0"/>
        <w:adjustRightInd w:val="0"/>
        <w:spacing w:after="0" w:line="240" w:lineRule="auto"/>
        <w:jc w:val="both"/>
        <w:rPr>
          <w:rFonts w:ascii="Arial" w:hAnsi="Arial" w:cs="Arial"/>
          <w:sz w:val="20"/>
          <w:szCs w:val="20"/>
          <w:lang w:eastAsia="sl-SI"/>
        </w:rPr>
      </w:pPr>
      <w:r>
        <w:rPr>
          <w:rFonts w:ascii="Arial" w:hAnsi="Arial" w:cs="Arial"/>
          <w:sz w:val="20"/>
          <w:szCs w:val="20"/>
          <w:lang w:eastAsia="sl-SI"/>
        </w:rPr>
        <w:t>Zaključek obeh projektov je bil predviden v letu 2024,</w:t>
      </w:r>
      <w:r w:rsidR="00465E3C" w:rsidRPr="00162234">
        <w:rPr>
          <w:rFonts w:ascii="Arial" w:hAnsi="Arial" w:cs="Arial"/>
          <w:sz w:val="20"/>
          <w:szCs w:val="20"/>
          <w:lang w:eastAsia="sl-SI"/>
        </w:rPr>
        <w:t xml:space="preserve"> </w:t>
      </w:r>
      <w:r w:rsidR="00884D8A" w:rsidRPr="00162234">
        <w:rPr>
          <w:rFonts w:ascii="Arial" w:hAnsi="Arial" w:cs="Arial"/>
          <w:sz w:val="20"/>
          <w:szCs w:val="20"/>
          <w:lang w:eastAsia="sl-SI"/>
        </w:rPr>
        <w:t xml:space="preserve">vendar </w:t>
      </w:r>
      <w:r w:rsidR="00884D8A" w:rsidRPr="00162234">
        <w:rPr>
          <w:rFonts w:ascii="Arial" w:eastAsia="Times New Roman" w:hAnsi="Arial" w:cs="Arial"/>
          <w:sz w:val="20"/>
          <w:szCs w:val="20"/>
        </w:rPr>
        <w:t>so v letu 2025 načrtovana dodatna finančna sredstva v primeru morebitnih dodatnih izplačil po pritožbah.</w:t>
      </w:r>
    </w:p>
    <w:p w14:paraId="68D1C5F2" w14:textId="77777777" w:rsidR="00465E3C" w:rsidRPr="005E33E6" w:rsidRDefault="00465E3C" w:rsidP="008854B1">
      <w:pPr>
        <w:autoSpaceDE w:val="0"/>
        <w:autoSpaceDN w:val="0"/>
        <w:adjustRightInd w:val="0"/>
        <w:spacing w:after="0" w:line="240" w:lineRule="auto"/>
        <w:jc w:val="both"/>
        <w:rPr>
          <w:rFonts w:eastAsia="Times New Roman" w:cstheme="minorHAnsi"/>
        </w:rPr>
      </w:pPr>
    </w:p>
    <w:p w14:paraId="2A30C573" w14:textId="77777777" w:rsidR="00465E3C" w:rsidRDefault="00465E3C" w:rsidP="008854B1">
      <w:pPr>
        <w:autoSpaceDE w:val="0"/>
        <w:autoSpaceDN w:val="0"/>
        <w:adjustRightInd w:val="0"/>
        <w:spacing w:after="0" w:line="240" w:lineRule="auto"/>
        <w:jc w:val="both"/>
        <w:rPr>
          <w:rFonts w:ascii="Arial" w:eastAsia="Times New Roman" w:hAnsi="Arial" w:cs="Arial"/>
          <w:sz w:val="20"/>
          <w:szCs w:val="20"/>
        </w:rPr>
      </w:pPr>
    </w:p>
    <w:p w14:paraId="67FA4CBB" w14:textId="77777777" w:rsidR="008854B1" w:rsidRPr="008854B1" w:rsidRDefault="008854B1" w:rsidP="008854B1">
      <w:pPr>
        <w:autoSpaceDE w:val="0"/>
        <w:autoSpaceDN w:val="0"/>
        <w:adjustRightInd w:val="0"/>
        <w:spacing w:after="0" w:line="240" w:lineRule="auto"/>
        <w:jc w:val="both"/>
        <w:rPr>
          <w:rFonts w:ascii="Arial" w:eastAsia="Times New Roman" w:hAnsi="Arial" w:cs="Arial"/>
          <w:sz w:val="20"/>
          <w:szCs w:val="20"/>
          <w:lang w:val="en-US"/>
        </w:rPr>
      </w:pPr>
    </w:p>
    <w:p w14:paraId="0B828C9A" w14:textId="77777777" w:rsidR="008854B1" w:rsidRDefault="008854B1">
      <w:pPr>
        <w:rPr>
          <w:rFonts w:ascii="Arial" w:eastAsia="Calibri" w:hAnsi="Arial" w:cs="Arial"/>
          <w:sz w:val="20"/>
          <w:szCs w:val="18"/>
        </w:rPr>
      </w:pPr>
      <w:r>
        <w:rPr>
          <w:rFonts w:ascii="Arial" w:eastAsia="Calibri" w:hAnsi="Arial" w:cs="Arial"/>
          <w:sz w:val="20"/>
          <w:szCs w:val="18"/>
        </w:rPr>
        <w:br w:type="page"/>
      </w:r>
    </w:p>
    <w:p w14:paraId="2A58A825" w14:textId="77777777" w:rsidR="008854B1" w:rsidRDefault="008854B1" w:rsidP="008854B1">
      <w:pPr>
        <w:autoSpaceDE w:val="0"/>
        <w:autoSpaceDN w:val="0"/>
        <w:adjustRightInd w:val="0"/>
        <w:spacing w:after="0" w:line="240" w:lineRule="auto"/>
        <w:contextualSpacing/>
        <w:jc w:val="both"/>
        <w:rPr>
          <w:rFonts w:ascii="Arial" w:eastAsia="Calibri" w:hAnsi="Arial" w:cs="Arial"/>
          <w:sz w:val="20"/>
          <w:szCs w:val="18"/>
        </w:rPr>
        <w:sectPr w:rsidR="008854B1" w:rsidSect="00CF5573">
          <w:pgSz w:w="11906" w:h="16838"/>
          <w:pgMar w:top="1418" w:right="1418" w:bottom="1418" w:left="1418" w:header="709" w:footer="709" w:gutter="0"/>
          <w:cols w:space="708"/>
          <w:docGrid w:linePitch="360"/>
        </w:sectPr>
      </w:pPr>
    </w:p>
    <w:tbl>
      <w:tblPr>
        <w:tblStyle w:val="Tabelamrea"/>
        <w:tblW w:w="0" w:type="auto"/>
        <w:tblLook w:val="04A0" w:firstRow="1" w:lastRow="0" w:firstColumn="1" w:lastColumn="0" w:noHBand="0" w:noVBand="1"/>
      </w:tblPr>
      <w:tblGrid>
        <w:gridCol w:w="1554"/>
        <w:gridCol w:w="1554"/>
        <w:gridCol w:w="1554"/>
        <w:gridCol w:w="1555"/>
        <w:gridCol w:w="1555"/>
        <w:gridCol w:w="1555"/>
        <w:gridCol w:w="1555"/>
        <w:gridCol w:w="1555"/>
        <w:gridCol w:w="1555"/>
      </w:tblGrid>
      <w:tr w:rsidR="008854B1" w:rsidRPr="008854B1" w14:paraId="5745E3BD" w14:textId="77777777" w:rsidTr="00CD43E6">
        <w:tc>
          <w:tcPr>
            <w:tcW w:w="1554" w:type="dxa"/>
            <w:shd w:val="clear" w:color="auto" w:fill="BDD6EE" w:themeFill="accent1" w:themeFillTint="66"/>
          </w:tcPr>
          <w:p w14:paraId="26374FC3" w14:textId="77777777" w:rsidR="008854B1" w:rsidRPr="008854B1" w:rsidRDefault="008854B1" w:rsidP="00CD43E6">
            <w:pPr>
              <w:jc w:val="center"/>
              <w:rPr>
                <w:rFonts w:cstheme="minorHAnsi"/>
                <w:sz w:val="18"/>
                <w:szCs w:val="18"/>
              </w:rPr>
            </w:pPr>
            <w:r w:rsidRPr="008854B1">
              <w:rPr>
                <w:rFonts w:cstheme="minorHAnsi"/>
                <w:sz w:val="18"/>
                <w:szCs w:val="18"/>
              </w:rPr>
              <w:lastRenderedPageBreak/>
              <w:t>Naslov projekta</w:t>
            </w:r>
          </w:p>
        </w:tc>
        <w:tc>
          <w:tcPr>
            <w:tcW w:w="1554" w:type="dxa"/>
            <w:shd w:val="clear" w:color="auto" w:fill="BDD6EE" w:themeFill="accent1" w:themeFillTint="66"/>
          </w:tcPr>
          <w:p w14:paraId="32FBA7C9" w14:textId="77777777" w:rsidR="008854B1" w:rsidRPr="008854B1" w:rsidRDefault="008854B1" w:rsidP="00CD43E6">
            <w:pPr>
              <w:jc w:val="center"/>
              <w:rPr>
                <w:rFonts w:cstheme="minorHAnsi"/>
                <w:sz w:val="18"/>
                <w:szCs w:val="18"/>
              </w:rPr>
            </w:pPr>
            <w:r w:rsidRPr="008854B1">
              <w:rPr>
                <w:rFonts w:cstheme="minorHAnsi"/>
                <w:sz w:val="18"/>
                <w:szCs w:val="18"/>
              </w:rPr>
              <w:t>Kratek opis projekta</w:t>
            </w:r>
          </w:p>
        </w:tc>
        <w:tc>
          <w:tcPr>
            <w:tcW w:w="1554" w:type="dxa"/>
            <w:shd w:val="clear" w:color="auto" w:fill="BDD6EE" w:themeFill="accent1" w:themeFillTint="66"/>
          </w:tcPr>
          <w:p w14:paraId="7B60897B" w14:textId="77777777" w:rsidR="008854B1" w:rsidRPr="008854B1" w:rsidRDefault="008854B1" w:rsidP="00CD43E6">
            <w:pPr>
              <w:jc w:val="center"/>
              <w:rPr>
                <w:rFonts w:cstheme="minorHAnsi"/>
                <w:sz w:val="18"/>
                <w:szCs w:val="18"/>
              </w:rPr>
            </w:pPr>
            <w:r w:rsidRPr="008854B1">
              <w:rPr>
                <w:rFonts w:cstheme="minorHAnsi"/>
                <w:sz w:val="18"/>
                <w:szCs w:val="18"/>
              </w:rPr>
              <w:t>Datum Začetka</w:t>
            </w:r>
          </w:p>
        </w:tc>
        <w:tc>
          <w:tcPr>
            <w:tcW w:w="1555" w:type="dxa"/>
            <w:shd w:val="clear" w:color="auto" w:fill="BDD6EE" w:themeFill="accent1" w:themeFillTint="66"/>
          </w:tcPr>
          <w:p w14:paraId="41872E1E" w14:textId="77777777" w:rsidR="008854B1" w:rsidRPr="008854B1" w:rsidRDefault="008854B1" w:rsidP="00CD43E6">
            <w:pPr>
              <w:jc w:val="center"/>
              <w:rPr>
                <w:rFonts w:cstheme="minorHAnsi"/>
                <w:sz w:val="18"/>
                <w:szCs w:val="18"/>
              </w:rPr>
            </w:pPr>
            <w:r w:rsidRPr="008854B1">
              <w:rPr>
                <w:rFonts w:cstheme="minorHAnsi"/>
                <w:sz w:val="18"/>
                <w:szCs w:val="18"/>
              </w:rPr>
              <w:t>Datum konca</w:t>
            </w:r>
          </w:p>
        </w:tc>
        <w:tc>
          <w:tcPr>
            <w:tcW w:w="1555" w:type="dxa"/>
            <w:shd w:val="clear" w:color="auto" w:fill="BDD6EE" w:themeFill="accent1" w:themeFillTint="66"/>
          </w:tcPr>
          <w:p w14:paraId="7A01073E" w14:textId="77777777" w:rsidR="008854B1" w:rsidRPr="008854B1" w:rsidRDefault="008854B1" w:rsidP="00CD43E6">
            <w:pPr>
              <w:jc w:val="center"/>
              <w:rPr>
                <w:rFonts w:cstheme="minorHAnsi"/>
                <w:sz w:val="18"/>
                <w:szCs w:val="18"/>
              </w:rPr>
            </w:pPr>
            <w:r w:rsidRPr="008854B1">
              <w:rPr>
                <w:rFonts w:cstheme="minorHAnsi"/>
                <w:sz w:val="18"/>
                <w:szCs w:val="18"/>
              </w:rPr>
              <w:t>Predviden znesek</w:t>
            </w:r>
          </w:p>
        </w:tc>
        <w:tc>
          <w:tcPr>
            <w:tcW w:w="1555" w:type="dxa"/>
            <w:shd w:val="clear" w:color="auto" w:fill="BDD6EE" w:themeFill="accent1" w:themeFillTint="66"/>
          </w:tcPr>
          <w:p w14:paraId="147FC745" w14:textId="77777777" w:rsidR="008854B1" w:rsidRPr="008854B1" w:rsidRDefault="008854B1" w:rsidP="00CD43E6">
            <w:pPr>
              <w:jc w:val="center"/>
              <w:rPr>
                <w:rFonts w:cstheme="minorHAnsi"/>
                <w:sz w:val="18"/>
                <w:szCs w:val="18"/>
              </w:rPr>
            </w:pPr>
            <w:r w:rsidRPr="008854B1">
              <w:rPr>
                <w:rFonts w:cstheme="minorHAnsi"/>
                <w:sz w:val="18"/>
                <w:szCs w:val="18"/>
              </w:rPr>
              <w:t>Realizacija 2023</w:t>
            </w:r>
          </w:p>
        </w:tc>
        <w:tc>
          <w:tcPr>
            <w:tcW w:w="1555" w:type="dxa"/>
            <w:shd w:val="clear" w:color="auto" w:fill="BDD6EE" w:themeFill="accent1" w:themeFillTint="66"/>
          </w:tcPr>
          <w:p w14:paraId="050C4B5B" w14:textId="77777777" w:rsidR="008854B1" w:rsidRPr="008854B1" w:rsidRDefault="008854B1" w:rsidP="00CD43E6">
            <w:pPr>
              <w:jc w:val="center"/>
              <w:rPr>
                <w:rFonts w:cstheme="minorHAnsi"/>
                <w:sz w:val="18"/>
                <w:szCs w:val="18"/>
              </w:rPr>
            </w:pPr>
            <w:r w:rsidRPr="008854B1">
              <w:rPr>
                <w:rFonts w:cstheme="minorHAnsi"/>
                <w:sz w:val="18"/>
                <w:szCs w:val="18"/>
              </w:rPr>
              <w:t>Realizacija 2024</w:t>
            </w:r>
          </w:p>
        </w:tc>
        <w:tc>
          <w:tcPr>
            <w:tcW w:w="1555" w:type="dxa"/>
            <w:shd w:val="clear" w:color="auto" w:fill="BDD6EE" w:themeFill="accent1" w:themeFillTint="66"/>
          </w:tcPr>
          <w:p w14:paraId="43B398C2" w14:textId="77777777" w:rsidR="008854B1" w:rsidRPr="008854B1" w:rsidRDefault="008854B1" w:rsidP="00CD43E6">
            <w:pPr>
              <w:jc w:val="center"/>
              <w:rPr>
                <w:rFonts w:cstheme="minorHAnsi"/>
                <w:sz w:val="18"/>
                <w:szCs w:val="18"/>
              </w:rPr>
            </w:pPr>
            <w:r w:rsidRPr="008854B1">
              <w:rPr>
                <w:rFonts w:cstheme="minorHAnsi"/>
                <w:sz w:val="18"/>
                <w:szCs w:val="18"/>
              </w:rPr>
              <w:t>Odstotek realizacije</w:t>
            </w:r>
          </w:p>
        </w:tc>
        <w:tc>
          <w:tcPr>
            <w:tcW w:w="1555" w:type="dxa"/>
            <w:shd w:val="clear" w:color="auto" w:fill="BDD6EE" w:themeFill="accent1" w:themeFillTint="66"/>
          </w:tcPr>
          <w:p w14:paraId="5BF814E1" w14:textId="77777777" w:rsidR="008854B1" w:rsidRPr="008854B1" w:rsidRDefault="008854B1" w:rsidP="00CD43E6">
            <w:pPr>
              <w:jc w:val="center"/>
              <w:rPr>
                <w:rFonts w:cstheme="minorHAnsi"/>
                <w:sz w:val="18"/>
                <w:szCs w:val="18"/>
              </w:rPr>
            </w:pPr>
            <w:r w:rsidRPr="008854B1">
              <w:rPr>
                <w:rFonts w:cstheme="minorHAnsi"/>
                <w:sz w:val="18"/>
                <w:szCs w:val="18"/>
              </w:rPr>
              <w:t>Faza projekta</w:t>
            </w:r>
          </w:p>
        </w:tc>
      </w:tr>
      <w:tr w:rsidR="008854B1" w:rsidRPr="008854B1" w14:paraId="71B13CDA" w14:textId="77777777" w:rsidTr="0003147E">
        <w:tc>
          <w:tcPr>
            <w:tcW w:w="1554" w:type="dxa"/>
          </w:tcPr>
          <w:p w14:paraId="2F3EA7FF" w14:textId="77777777" w:rsidR="008854B1" w:rsidRPr="008854B1" w:rsidRDefault="008854B1" w:rsidP="0003147E">
            <w:pPr>
              <w:rPr>
                <w:rFonts w:cstheme="minorHAnsi"/>
                <w:sz w:val="18"/>
                <w:szCs w:val="18"/>
              </w:rPr>
            </w:pPr>
            <w:r w:rsidRPr="008854B1">
              <w:rPr>
                <w:rFonts w:cstheme="minorHAnsi"/>
                <w:sz w:val="18"/>
                <w:szCs w:val="18"/>
              </w:rPr>
              <w:t>Obnova stanovanj ZIUOPZP-naravne nesreče 4.8.2023</w:t>
            </w:r>
          </w:p>
        </w:tc>
        <w:tc>
          <w:tcPr>
            <w:tcW w:w="1554" w:type="dxa"/>
          </w:tcPr>
          <w:p w14:paraId="11BFAF6A" w14:textId="77777777" w:rsidR="008854B1" w:rsidRPr="008854B1" w:rsidRDefault="008854B1" w:rsidP="0003147E">
            <w:pPr>
              <w:rPr>
                <w:rFonts w:cstheme="minorHAnsi"/>
                <w:sz w:val="18"/>
                <w:szCs w:val="18"/>
              </w:rPr>
            </w:pPr>
            <w:r w:rsidRPr="008854B1">
              <w:rPr>
                <w:rFonts w:cstheme="minorHAnsi"/>
                <w:sz w:val="18"/>
                <w:szCs w:val="18"/>
              </w:rPr>
              <w:t>Izplačilo predplačil za obnovo stanovanj na podlagi 24.b člena ZIUOPZP</w:t>
            </w:r>
          </w:p>
        </w:tc>
        <w:tc>
          <w:tcPr>
            <w:tcW w:w="1554" w:type="dxa"/>
          </w:tcPr>
          <w:p w14:paraId="01B93DD1" w14:textId="77777777" w:rsidR="008854B1" w:rsidRPr="008854B1" w:rsidRDefault="008854B1" w:rsidP="0003147E">
            <w:pPr>
              <w:rPr>
                <w:rFonts w:cstheme="minorHAnsi"/>
                <w:sz w:val="18"/>
                <w:szCs w:val="18"/>
              </w:rPr>
            </w:pPr>
            <w:r w:rsidRPr="008854B1">
              <w:rPr>
                <w:rFonts w:cstheme="minorHAnsi"/>
                <w:sz w:val="18"/>
                <w:szCs w:val="18"/>
              </w:rPr>
              <w:t>sreda, 22. november 2023</w:t>
            </w:r>
          </w:p>
        </w:tc>
        <w:tc>
          <w:tcPr>
            <w:tcW w:w="1555" w:type="dxa"/>
          </w:tcPr>
          <w:p w14:paraId="3A853944" w14:textId="77777777" w:rsidR="008854B1" w:rsidRPr="008854B1" w:rsidRDefault="008854B1" w:rsidP="0003147E">
            <w:pPr>
              <w:rPr>
                <w:rFonts w:cstheme="minorHAnsi"/>
                <w:sz w:val="18"/>
                <w:szCs w:val="18"/>
              </w:rPr>
            </w:pPr>
            <w:r w:rsidRPr="008854B1">
              <w:rPr>
                <w:rFonts w:cstheme="minorHAnsi"/>
                <w:sz w:val="18"/>
                <w:szCs w:val="18"/>
              </w:rPr>
              <w:t>sreda, 31. december 2025</w:t>
            </w:r>
          </w:p>
        </w:tc>
        <w:tc>
          <w:tcPr>
            <w:tcW w:w="1555" w:type="dxa"/>
          </w:tcPr>
          <w:p w14:paraId="23F2C458" w14:textId="77777777" w:rsidR="008854B1" w:rsidRPr="008854B1" w:rsidRDefault="008854B1" w:rsidP="0003147E">
            <w:pPr>
              <w:rPr>
                <w:rFonts w:cstheme="minorHAnsi"/>
                <w:sz w:val="18"/>
                <w:szCs w:val="18"/>
              </w:rPr>
            </w:pPr>
            <w:r w:rsidRPr="008854B1">
              <w:rPr>
                <w:rFonts w:cstheme="minorHAnsi"/>
                <w:sz w:val="18"/>
                <w:szCs w:val="18"/>
              </w:rPr>
              <w:t>35.936.326,82</w:t>
            </w:r>
          </w:p>
        </w:tc>
        <w:tc>
          <w:tcPr>
            <w:tcW w:w="1555" w:type="dxa"/>
          </w:tcPr>
          <w:p w14:paraId="336317E5" w14:textId="77777777" w:rsidR="008854B1" w:rsidRPr="008854B1" w:rsidRDefault="008854B1" w:rsidP="0003147E">
            <w:pPr>
              <w:rPr>
                <w:rFonts w:cstheme="minorHAnsi"/>
                <w:sz w:val="18"/>
                <w:szCs w:val="18"/>
              </w:rPr>
            </w:pPr>
            <w:r w:rsidRPr="008854B1">
              <w:rPr>
                <w:rFonts w:cstheme="minorHAnsi"/>
                <w:sz w:val="18"/>
                <w:szCs w:val="18"/>
              </w:rPr>
              <w:t xml:space="preserve">29.710.781,03 </w:t>
            </w:r>
          </w:p>
        </w:tc>
        <w:tc>
          <w:tcPr>
            <w:tcW w:w="1555" w:type="dxa"/>
          </w:tcPr>
          <w:p w14:paraId="7B98814E" w14:textId="77777777" w:rsidR="008854B1" w:rsidRPr="008854B1" w:rsidRDefault="008854B1" w:rsidP="0003147E">
            <w:pPr>
              <w:rPr>
                <w:rFonts w:cstheme="minorHAnsi"/>
                <w:sz w:val="18"/>
                <w:szCs w:val="18"/>
              </w:rPr>
            </w:pPr>
            <w:r w:rsidRPr="008854B1">
              <w:rPr>
                <w:rFonts w:cstheme="minorHAnsi"/>
                <w:sz w:val="18"/>
                <w:szCs w:val="18"/>
              </w:rPr>
              <w:t>5.725.545,79</w:t>
            </w:r>
          </w:p>
        </w:tc>
        <w:tc>
          <w:tcPr>
            <w:tcW w:w="1555" w:type="dxa"/>
          </w:tcPr>
          <w:p w14:paraId="24A59ABA" w14:textId="77777777" w:rsidR="008854B1" w:rsidRPr="008854B1" w:rsidRDefault="008854B1" w:rsidP="0003147E">
            <w:pPr>
              <w:rPr>
                <w:rFonts w:cstheme="minorHAnsi"/>
                <w:sz w:val="18"/>
                <w:szCs w:val="18"/>
              </w:rPr>
            </w:pPr>
            <w:r w:rsidRPr="008854B1">
              <w:rPr>
                <w:rFonts w:cstheme="minorHAnsi"/>
                <w:sz w:val="18"/>
                <w:szCs w:val="18"/>
              </w:rPr>
              <w:t>98,61%</w:t>
            </w:r>
          </w:p>
        </w:tc>
        <w:tc>
          <w:tcPr>
            <w:tcW w:w="1555" w:type="dxa"/>
          </w:tcPr>
          <w:p w14:paraId="002DA21F" w14:textId="77777777" w:rsidR="008854B1" w:rsidRPr="008854B1" w:rsidRDefault="008854B1" w:rsidP="0003147E">
            <w:pPr>
              <w:rPr>
                <w:rFonts w:cstheme="minorHAnsi"/>
                <w:sz w:val="18"/>
                <w:szCs w:val="18"/>
              </w:rPr>
            </w:pPr>
            <w:r w:rsidRPr="008854B1">
              <w:rPr>
                <w:rFonts w:cstheme="minorHAnsi"/>
                <w:sz w:val="18"/>
                <w:szCs w:val="18"/>
              </w:rPr>
              <w:t>Po načrtu</w:t>
            </w:r>
          </w:p>
        </w:tc>
      </w:tr>
      <w:tr w:rsidR="008854B1" w:rsidRPr="008854B1" w14:paraId="3F35F313" w14:textId="77777777" w:rsidTr="0003147E">
        <w:tc>
          <w:tcPr>
            <w:tcW w:w="1554" w:type="dxa"/>
          </w:tcPr>
          <w:p w14:paraId="37785CE0" w14:textId="77777777" w:rsidR="008854B1" w:rsidRPr="008854B1" w:rsidRDefault="008854B1" w:rsidP="0003147E">
            <w:pPr>
              <w:rPr>
                <w:rFonts w:cstheme="minorHAnsi"/>
                <w:sz w:val="18"/>
                <w:szCs w:val="18"/>
              </w:rPr>
            </w:pPr>
            <w:r w:rsidRPr="008854B1">
              <w:rPr>
                <w:rFonts w:cstheme="minorHAnsi"/>
                <w:sz w:val="18"/>
                <w:szCs w:val="18"/>
              </w:rPr>
              <w:t>Pomoč za samozaposlene-ZOPNN-F-naravne nesreče</w:t>
            </w:r>
          </w:p>
        </w:tc>
        <w:tc>
          <w:tcPr>
            <w:tcW w:w="1554" w:type="dxa"/>
          </w:tcPr>
          <w:p w14:paraId="1F8FD1F9" w14:textId="77777777" w:rsidR="008854B1" w:rsidRPr="008854B1" w:rsidRDefault="008854B1" w:rsidP="0003147E">
            <w:pPr>
              <w:rPr>
                <w:rFonts w:cstheme="minorHAnsi"/>
                <w:sz w:val="18"/>
                <w:szCs w:val="18"/>
              </w:rPr>
            </w:pPr>
            <w:r w:rsidRPr="008854B1">
              <w:rPr>
                <w:rFonts w:cstheme="minorHAnsi"/>
                <w:sz w:val="18"/>
                <w:szCs w:val="18"/>
              </w:rPr>
              <w:t>Izplačilo pomoči za samozaposlene na podlagi 47. člena ZOPNN-F</w:t>
            </w:r>
          </w:p>
        </w:tc>
        <w:tc>
          <w:tcPr>
            <w:tcW w:w="1554" w:type="dxa"/>
          </w:tcPr>
          <w:p w14:paraId="6B76F3B4" w14:textId="77777777" w:rsidR="008854B1" w:rsidRPr="008854B1" w:rsidRDefault="008854B1" w:rsidP="0003147E">
            <w:pPr>
              <w:rPr>
                <w:rFonts w:cstheme="minorHAnsi"/>
                <w:sz w:val="18"/>
                <w:szCs w:val="18"/>
              </w:rPr>
            </w:pPr>
            <w:r w:rsidRPr="008854B1">
              <w:rPr>
                <w:rFonts w:cstheme="minorHAnsi"/>
                <w:sz w:val="18"/>
                <w:szCs w:val="18"/>
              </w:rPr>
              <w:t>torek, 10. oktober 2023</w:t>
            </w:r>
          </w:p>
        </w:tc>
        <w:tc>
          <w:tcPr>
            <w:tcW w:w="1555" w:type="dxa"/>
          </w:tcPr>
          <w:p w14:paraId="4D702DB6" w14:textId="77777777" w:rsidR="008854B1" w:rsidRPr="008854B1" w:rsidRDefault="008854B1" w:rsidP="0003147E">
            <w:pPr>
              <w:rPr>
                <w:rFonts w:cstheme="minorHAnsi"/>
                <w:sz w:val="18"/>
                <w:szCs w:val="18"/>
              </w:rPr>
            </w:pPr>
            <w:r w:rsidRPr="008854B1">
              <w:rPr>
                <w:rFonts w:cstheme="minorHAnsi"/>
                <w:sz w:val="18"/>
                <w:szCs w:val="18"/>
              </w:rPr>
              <w:t>sreda, 31. december 2025</w:t>
            </w:r>
          </w:p>
        </w:tc>
        <w:tc>
          <w:tcPr>
            <w:tcW w:w="1555" w:type="dxa"/>
          </w:tcPr>
          <w:p w14:paraId="6396798E" w14:textId="77777777" w:rsidR="008854B1" w:rsidRPr="008854B1" w:rsidRDefault="008854B1" w:rsidP="0003147E">
            <w:pPr>
              <w:rPr>
                <w:rFonts w:cstheme="minorHAnsi"/>
                <w:sz w:val="18"/>
                <w:szCs w:val="18"/>
              </w:rPr>
            </w:pPr>
            <w:r w:rsidRPr="008854B1">
              <w:rPr>
                <w:rFonts w:cstheme="minorHAnsi"/>
                <w:sz w:val="18"/>
                <w:szCs w:val="18"/>
              </w:rPr>
              <w:t>2.620.170,43</w:t>
            </w:r>
          </w:p>
        </w:tc>
        <w:tc>
          <w:tcPr>
            <w:tcW w:w="1555" w:type="dxa"/>
          </w:tcPr>
          <w:p w14:paraId="1EC21FA5" w14:textId="77777777" w:rsidR="008854B1" w:rsidRPr="008854B1" w:rsidRDefault="008854B1" w:rsidP="0003147E">
            <w:pPr>
              <w:rPr>
                <w:rFonts w:cstheme="minorHAnsi"/>
                <w:sz w:val="18"/>
                <w:szCs w:val="18"/>
              </w:rPr>
            </w:pPr>
            <w:r w:rsidRPr="008854B1">
              <w:rPr>
                <w:rFonts w:cstheme="minorHAnsi"/>
                <w:sz w:val="18"/>
                <w:szCs w:val="18"/>
              </w:rPr>
              <w:t>1.367.020,23</w:t>
            </w:r>
          </w:p>
        </w:tc>
        <w:tc>
          <w:tcPr>
            <w:tcW w:w="1555" w:type="dxa"/>
          </w:tcPr>
          <w:p w14:paraId="1844B55D" w14:textId="77777777" w:rsidR="008854B1" w:rsidRPr="008854B1" w:rsidRDefault="008854B1" w:rsidP="0003147E">
            <w:pPr>
              <w:rPr>
                <w:rFonts w:cstheme="minorHAnsi"/>
                <w:sz w:val="18"/>
                <w:szCs w:val="18"/>
              </w:rPr>
            </w:pPr>
            <w:r w:rsidRPr="008854B1">
              <w:rPr>
                <w:rFonts w:cstheme="minorHAnsi"/>
                <w:sz w:val="18"/>
                <w:szCs w:val="18"/>
              </w:rPr>
              <w:t xml:space="preserve">1.247.150,20 </w:t>
            </w:r>
          </w:p>
        </w:tc>
        <w:tc>
          <w:tcPr>
            <w:tcW w:w="1555" w:type="dxa"/>
          </w:tcPr>
          <w:p w14:paraId="1EEE8203" w14:textId="77777777" w:rsidR="008854B1" w:rsidRPr="008854B1" w:rsidRDefault="008854B1" w:rsidP="0003147E">
            <w:pPr>
              <w:rPr>
                <w:rFonts w:cstheme="minorHAnsi"/>
                <w:sz w:val="18"/>
                <w:szCs w:val="18"/>
              </w:rPr>
            </w:pPr>
            <w:r w:rsidRPr="008854B1">
              <w:rPr>
                <w:rFonts w:cstheme="minorHAnsi"/>
                <w:sz w:val="18"/>
                <w:szCs w:val="18"/>
              </w:rPr>
              <w:t>99,77%</w:t>
            </w:r>
          </w:p>
        </w:tc>
        <w:tc>
          <w:tcPr>
            <w:tcW w:w="1555" w:type="dxa"/>
          </w:tcPr>
          <w:p w14:paraId="3EFE5CAB" w14:textId="77777777" w:rsidR="008854B1" w:rsidRPr="008854B1" w:rsidRDefault="008854B1" w:rsidP="0003147E">
            <w:pPr>
              <w:rPr>
                <w:rFonts w:cstheme="minorHAnsi"/>
                <w:sz w:val="18"/>
                <w:szCs w:val="18"/>
              </w:rPr>
            </w:pPr>
            <w:r w:rsidRPr="008854B1">
              <w:rPr>
                <w:rFonts w:cstheme="minorHAnsi"/>
                <w:sz w:val="18"/>
                <w:szCs w:val="18"/>
              </w:rPr>
              <w:t>Po načrtu</w:t>
            </w:r>
          </w:p>
        </w:tc>
      </w:tr>
    </w:tbl>
    <w:p w14:paraId="13BAE969" w14:textId="77777777" w:rsidR="008854B1" w:rsidRPr="008854B1" w:rsidRDefault="008854B1" w:rsidP="008854B1">
      <w:pPr>
        <w:autoSpaceDE w:val="0"/>
        <w:autoSpaceDN w:val="0"/>
        <w:adjustRightInd w:val="0"/>
        <w:spacing w:after="0" w:line="240" w:lineRule="auto"/>
        <w:contextualSpacing/>
        <w:jc w:val="both"/>
        <w:rPr>
          <w:rFonts w:ascii="Arial" w:eastAsia="Calibri" w:hAnsi="Arial" w:cs="Arial"/>
          <w:sz w:val="20"/>
          <w:szCs w:val="18"/>
        </w:rPr>
      </w:pPr>
    </w:p>
    <w:p w14:paraId="04991BE4" w14:textId="77777777" w:rsidR="007C5288" w:rsidRDefault="007C5288" w:rsidP="007C5288">
      <w:pPr>
        <w:rPr>
          <w:rFonts w:asciiTheme="majorHAnsi" w:eastAsiaTheme="majorEastAsia" w:hAnsiTheme="majorHAnsi" w:cstheme="majorBidi"/>
          <w:color w:val="2E74B5" w:themeColor="accent1" w:themeShade="BF"/>
          <w:sz w:val="26"/>
          <w:szCs w:val="26"/>
        </w:rPr>
      </w:pPr>
      <w:r>
        <w:br w:type="page"/>
      </w:r>
    </w:p>
    <w:p w14:paraId="00CFBCE5" w14:textId="77777777" w:rsidR="008854B1" w:rsidRDefault="008854B1" w:rsidP="007C5288">
      <w:pPr>
        <w:pStyle w:val="Naslov2"/>
        <w:sectPr w:rsidR="008854B1" w:rsidSect="008854B1">
          <w:pgSz w:w="16838" w:h="11906" w:orient="landscape"/>
          <w:pgMar w:top="1418" w:right="1418" w:bottom="1418" w:left="1418" w:header="709" w:footer="709" w:gutter="0"/>
          <w:cols w:space="708"/>
          <w:docGrid w:linePitch="360"/>
        </w:sectPr>
      </w:pPr>
    </w:p>
    <w:p w14:paraId="3C8E401C" w14:textId="7BD5F3E2" w:rsidR="007C5288" w:rsidRDefault="000C5B51" w:rsidP="007C5288">
      <w:pPr>
        <w:pStyle w:val="Naslov2"/>
      </w:pPr>
      <w:bookmarkStart w:id="8" w:name="_Toc196485818"/>
      <w:r>
        <w:lastRenderedPageBreak/>
        <w:t>Ministrstvo za javno upravo</w:t>
      </w:r>
      <w:bookmarkEnd w:id="8"/>
    </w:p>
    <w:p w14:paraId="383E3E60" w14:textId="77777777" w:rsidR="00EE7615" w:rsidRDefault="00EE7615" w:rsidP="00EE7615">
      <w:pPr>
        <w:jc w:val="both"/>
        <w:rPr>
          <w:rFonts w:cstheme="minorHAnsi"/>
          <w:kern w:val="2"/>
          <w14:ligatures w14:val="standardContextual"/>
        </w:rPr>
      </w:pPr>
    </w:p>
    <w:p w14:paraId="46EBC3C3" w14:textId="0E611EF7" w:rsidR="00EE7615" w:rsidRPr="00560E2F" w:rsidRDefault="00EE7615" w:rsidP="00EE7615">
      <w:pPr>
        <w:jc w:val="both"/>
        <w:rPr>
          <w:rFonts w:ascii="Arial" w:hAnsi="Arial" w:cs="Arial"/>
          <w:sz w:val="20"/>
          <w:szCs w:val="20"/>
        </w:rPr>
      </w:pPr>
      <w:r w:rsidRPr="00560E2F">
        <w:rPr>
          <w:rFonts w:ascii="Arial" w:hAnsi="Arial" w:cs="Arial"/>
          <w:sz w:val="20"/>
          <w:szCs w:val="20"/>
        </w:rPr>
        <w:t>Ministrstvo za javno upravo</w:t>
      </w:r>
      <w:r w:rsidR="00BB3F45">
        <w:rPr>
          <w:rFonts w:ascii="Arial" w:hAnsi="Arial" w:cs="Arial"/>
          <w:sz w:val="20"/>
          <w:szCs w:val="20"/>
        </w:rPr>
        <w:t xml:space="preserve"> (MJU)</w:t>
      </w:r>
      <w:r w:rsidRPr="00560E2F">
        <w:rPr>
          <w:rFonts w:ascii="Arial" w:hAnsi="Arial" w:cs="Arial"/>
          <w:sz w:val="20"/>
          <w:szCs w:val="20"/>
        </w:rPr>
        <w:t xml:space="preserve"> je v okviru ukrepov za odpravo posledic škode v gospodarstvu, ki se nanaša na škodo pri društvih in ustanovah, po poplavah v avgustu 2023, izvedlo več ključnih ukrepov. Ukrepi so vključevali </w:t>
      </w:r>
      <w:r w:rsidRPr="00C172FE">
        <w:rPr>
          <w:rFonts w:ascii="Arial" w:hAnsi="Arial" w:cs="Arial"/>
          <w:b/>
          <w:sz w:val="20"/>
          <w:szCs w:val="20"/>
        </w:rPr>
        <w:t>izvajanje postopkov za obravnavo vlog društev in ustanov in dodeljevanje sredstev za sanacijo škode na strojih, opremi in zalogah. Program, pripravljen na podlagi zakona ZIUOPZP, je omogočil povračilo do 50 % škode na strojih in opremi ter do 60 % škode na zalogah.</w:t>
      </w:r>
    </w:p>
    <w:p w14:paraId="5DC1F657" w14:textId="70797FC3" w:rsidR="00EE7615" w:rsidRPr="00560E2F" w:rsidRDefault="00EE7615" w:rsidP="00EE7615">
      <w:pPr>
        <w:jc w:val="both"/>
        <w:rPr>
          <w:rFonts w:ascii="Arial" w:hAnsi="Arial" w:cs="Arial"/>
          <w:sz w:val="20"/>
          <w:szCs w:val="20"/>
        </w:rPr>
      </w:pPr>
      <w:r w:rsidRPr="00560E2F">
        <w:rPr>
          <w:rFonts w:ascii="Arial" w:hAnsi="Arial" w:cs="Arial"/>
          <w:sz w:val="20"/>
          <w:szCs w:val="20"/>
        </w:rPr>
        <w:t xml:space="preserve">Ministrstvo je upravičence pozvalo k oddaji vlog za poplačilo škode na strojih, opremi in zalogah, ko je Vlada julija 2024 sprejela »Program odprave posledic škode v gospodarstvu, ki se nanaša na škodo pri društvih in ustanovah, po poplavah avgusta 2023«. Prejete vloge so se glede na oceno škode zelo razlikovale. Nekatera društva so podala vlogo za relativno nizka povračila, zato se škode ni ugotavljajo z izvedenci, spet druga, pri katerih so bile posledice poplav bistveno večje, so slednje dokazovala z izvedenci. Najvišja prijavljena škoda na strojih in opremi je znašala 280.000 </w:t>
      </w:r>
      <w:r w:rsidR="002A0E5C">
        <w:rPr>
          <w:rFonts w:ascii="Arial" w:hAnsi="Arial" w:cs="Arial"/>
          <w:sz w:val="20"/>
          <w:szCs w:val="20"/>
        </w:rPr>
        <w:t>EUR</w:t>
      </w:r>
      <w:r w:rsidRPr="00560E2F">
        <w:rPr>
          <w:rFonts w:ascii="Arial" w:hAnsi="Arial" w:cs="Arial"/>
          <w:sz w:val="20"/>
          <w:szCs w:val="20"/>
        </w:rPr>
        <w:t xml:space="preserve">, medtem ko je bila najnižja prijavljena škoda manjša od 100 </w:t>
      </w:r>
      <w:r w:rsidR="002A0E5C">
        <w:rPr>
          <w:rFonts w:ascii="Arial" w:hAnsi="Arial" w:cs="Arial"/>
          <w:sz w:val="20"/>
          <w:szCs w:val="20"/>
        </w:rPr>
        <w:t>EUR</w:t>
      </w:r>
      <w:r w:rsidRPr="00560E2F">
        <w:rPr>
          <w:rFonts w:ascii="Arial" w:hAnsi="Arial" w:cs="Arial"/>
          <w:sz w:val="20"/>
          <w:szCs w:val="20"/>
        </w:rPr>
        <w:t xml:space="preserve">. </w:t>
      </w:r>
    </w:p>
    <w:p w14:paraId="75145406" w14:textId="77777777" w:rsidR="00EE7615" w:rsidRPr="00560E2F" w:rsidRDefault="00EE7615" w:rsidP="00EE7615">
      <w:pPr>
        <w:jc w:val="both"/>
        <w:rPr>
          <w:rFonts w:ascii="Arial" w:hAnsi="Arial" w:cs="Arial"/>
          <w:sz w:val="20"/>
          <w:szCs w:val="20"/>
        </w:rPr>
      </w:pPr>
      <w:r w:rsidRPr="00560E2F">
        <w:rPr>
          <w:rFonts w:ascii="Arial" w:hAnsi="Arial" w:cs="Arial"/>
          <w:sz w:val="20"/>
          <w:szCs w:val="20"/>
        </w:rPr>
        <w:t xml:space="preserve">Postopek je bil izveden prvič, zato je Ministrstvo pripravilo posebno metodologijo za izplačilo upravičenih stroškov. </w:t>
      </w:r>
    </w:p>
    <w:p w14:paraId="1951AE6B" w14:textId="35B47902" w:rsidR="00EE7615" w:rsidRPr="00560E2F" w:rsidRDefault="00EE7615" w:rsidP="00EE7615">
      <w:pPr>
        <w:jc w:val="both"/>
        <w:rPr>
          <w:rFonts w:ascii="Arial" w:hAnsi="Arial" w:cs="Arial"/>
          <w:sz w:val="20"/>
          <w:szCs w:val="20"/>
        </w:rPr>
      </w:pPr>
      <w:r w:rsidRPr="00560E2F">
        <w:rPr>
          <w:rFonts w:ascii="Arial" w:hAnsi="Arial" w:cs="Arial"/>
          <w:sz w:val="20"/>
          <w:szCs w:val="20"/>
        </w:rPr>
        <w:t xml:space="preserve">Vse aktivnosti so bile realizirane v skladu z zakonodajo, metodologijo za ocenjevanje škode in predvidenimi roki. Skupna ocena škode pri društvih in ustanovah je znašala 2.874.653,08 </w:t>
      </w:r>
      <w:r w:rsidR="002A0E5C">
        <w:rPr>
          <w:rFonts w:ascii="Arial" w:hAnsi="Arial" w:cs="Arial"/>
          <w:sz w:val="20"/>
          <w:szCs w:val="20"/>
        </w:rPr>
        <w:t>EUR,</w:t>
      </w:r>
      <w:r w:rsidR="002A0E5C" w:rsidRPr="00560E2F">
        <w:rPr>
          <w:rFonts w:ascii="Arial" w:hAnsi="Arial" w:cs="Arial"/>
          <w:sz w:val="20"/>
          <w:szCs w:val="20"/>
        </w:rPr>
        <w:t xml:space="preserve"> </w:t>
      </w:r>
      <w:r w:rsidRPr="00560E2F">
        <w:rPr>
          <w:rFonts w:ascii="Arial" w:hAnsi="Arial" w:cs="Arial"/>
          <w:sz w:val="20"/>
          <w:szCs w:val="20"/>
        </w:rPr>
        <w:t xml:space="preserve">od tega je 2.706.630,66 </w:t>
      </w:r>
      <w:r w:rsidR="002A0E5C">
        <w:rPr>
          <w:rFonts w:ascii="Arial" w:hAnsi="Arial" w:cs="Arial"/>
          <w:sz w:val="20"/>
          <w:szCs w:val="20"/>
        </w:rPr>
        <w:t>EUR</w:t>
      </w:r>
      <w:r w:rsidR="002A0E5C" w:rsidRPr="00560E2F">
        <w:rPr>
          <w:rFonts w:ascii="Arial" w:hAnsi="Arial" w:cs="Arial"/>
          <w:sz w:val="20"/>
          <w:szCs w:val="20"/>
        </w:rPr>
        <w:t xml:space="preserve"> </w:t>
      </w:r>
      <w:r w:rsidRPr="00560E2F">
        <w:rPr>
          <w:rFonts w:ascii="Arial" w:hAnsi="Arial" w:cs="Arial"/>
          <w:sz w:val="20"/>
          <w:szCs w:val="20"/>
        </w:rPr>
        <w:t xml:space="preserve">predstavljala škoda na strojih in opremi, 168.022,42 </w:t>
      </w:r>
      <w:r w:rsidR="002A0E5C">
        <w:rPr>
          <w:rFonts w:ascii="Arial" w:hAnsi="Arial" w:cs="Arial"/>
          <w:sz w:val="20"/>
          <w:szCs w:val="20"/>
        </w:rPr>
        <w:t>EUR</w:t>
      </w:r>
      <w:r w:rsidR="002A0E5C" w:rsidRPr="00560E2F">
        <w:rPr>
          <w:rFonts w:ascii="Arial" w:hAnsi="Arial" w:cs="Arial"/>
          <w:sz w:val="20"/>
          <w:szCs w:val="20"/>
        </w:rPr>
        <w:t xml:space="preserve"> </w:t>
      </w:r>
      <w:r w:rsidRPr="00560E2F">
        <w:rPr>
          <w:rFonts w:ascii="Arial" w:hAnsi="Arial" w:cs="Arial"/>
          <w:sz w:val="20"/>
          <w:szCs w:val="20"/>
        </w:rPr>
        <w:t xml:space="preserve">pa škoda na zalogah. Ministrstvo je ob začetku projekta predvidevalo obravnavo okoli 100 vlog, dejansko pa je bilo oddanih 63 končnih vlog. Vse vloge so bile pred izplačilom potrjene s strani Komisije za odpravo posledic naravnih nesreč na stvareh pri Ministrstvu za naravne vire in prostor. Dodeljena sredstva v skupni vrednosti 682.592,35 </w:t>
      </w:r>
      <w:r w:rsidR="002A0E5C">
        <w:rPr>
          <w:rFonts w:ascii="Arial" w:hAnsi="Arial" w:cs="Arial"/>
          <w:sz w:val="20"/>
          <w:szCs w:val="20"/>
        </w:rPr>
        <w:t>EUR</w:t>
      </w:r>
      <w:r w:rsidR="002A0E5C" w:rsidRPr="00560E2F">
        <w:rPr>
          <w:rFonts w:ascii="Arial" w:hAnsi="Arial" w:cs="Arial"/>
          <w:sz w:val="20"/>
          <w:szCs w:val="20"/>
        </w:rPr>
        <w:t xml:space="preserve"> </w:t>
      </w:r>
      <w:r w:rsidRPr="00560E2F">
        <w:rPr>
          <w:rFonts w:ascii="Arial" w:hAnsi="Arial" w:cs="Arial"/>
          <w:sz w:val="20"/>
          <w:szCs w:val="20"/>
        </w:rPr>
        <w:t>so bila upravičencem izplačana 25. 11. 2024.</w:t>
      </w:r>
    </w:p>
    <w:p w14:paraId="3BD01210" w14:textId="77777777" w:rsidR="00EE7615" w:rsidRPr="00560E2F" w:rsidRDefault="00EE7615" w:rsidP="00EE7615">
      <w:pPr>
        <w:jc w:val="both"/>
        <w:rPr>
          <w:rFonts w:ascii="Arial" w:hAnsi="Arial" w:cs="Arial"/>
          <w:sz w:val="20"/>
          <w:szCs w:val="20"/>
        </w:rPr>
      </w:pPr>
      <w:r w:rsidRPr="00560E2F">
        <w:rPr>
          <w:rFonts w:ascii="Arial" w:hAnsi="Arial" w:cs="Arial"/>
          <w:sz w:val="20"/>
          <w:szCs w:val="20"/>
        </w:rPr>
        <w:t>Načrtovani ukrepi so bili primerni za odpravo škode v društvih in ustanovah, ki so jo utrpela zaradi poplav avgusta 2023. Povračilo 50 % škode na strojih in opremi ter 60 % škode na zalogah je omogočilo upravičencem, da so obnovili nujno potrebne vire za nadaljevanje svojih dejavnosti. Program je bil zasnovan tako, da so bile upoštevane različne potrebe društev in ustanov, kar je pripomoglo k učinkoviti sanaciji škode.</w:t>
      </w:r>
    </w:p>
    <w:p w14:paraId="3192C14B" w14:textId="0DAFE83A" w:rsidR="00EE7615" w:rsidRDefault="00EE7615" w:rsidP="00EE7615">
      <w:pPr>
        <w:jc w:val="both"/>
        <w:rPr>
          <w:rFonts w:ascii="Arial" w:hAnsi="Arial" w:cs="Arial"/>
          <w:sz w:val="20"/>
          <w:szCs w:val="20"/>
        </w:rPr>
      </w:pPr>
      <w:r w:rsidRPr="00560E2F">
        <w:rPr>
          <w:rFonts w:ascii="Arial" w:hAnsi="Arial" w:cs="Arial"/>
          <w:sz w:val="20"/>
          <w:szCs w:val="20"/>
        </w:rPr>
        <w:t xml:space="preserve">V letu 2025 </w:t>
      </w:r>
      <w:r w:rsidR="002A0E5C" w:rsidRPr="00560E2F">
        <w:rPr>
          <w:rFonts w:ascii="Arial" w:hAnsi="Arial" w:cs="Arial"/>
          <w:sz w:val="20"/>
          <w:szCs w:val="20"/>
        </w:rPr>
        <w:t>bo</w:t>
      </w:r>
      <w:r w:rsidR="002A0E5C">
        <w:rPr>
          <w:rFonts w:ascii="Arial" w:hAnsi="Arial" w:cs="Arial"/>
          <w:sz w:val="20"/>
          <w:szCs w:val="20"/>
        </w:rPr>
        <w:t xml:space="preserve"> ministrstvo</w:t>
      </w:r>
      <w:r w:rsidR="002A0E5C" w:rsidRPr="00560E2F">
        <w:rPr>
          <w:rFonts w:ascii="Arial" w:hAnsi="Arial" w:cs="Arial"/>
          <w:sz w:val="20"/>
          <w:szCs w:val="20"/>
        </w:rPr>
        <w:t xml:space="preserve"> osredotočen</w:t>
      </w:r>
      <w:r w:rsidR="002A0E5C">
        <w:rPr>
          <w:rFonts w:ascii="Arial" w:hAnsi="Arial" w:cs="Arial"/>
          <w:sz w:val="20"/>
          <w:szCs w:val="20"/>
        </w:rPr>
        <w:t xml:space="preserve">o </w:t>
      </w:r>
      <w:r w:rsidRPr="00560E2F">
        <w:rPr>
          <w:rFonts w:ascii="Arial" w:hAnsi="Arial" w:cs="Arial"/>
          <w:sz w:val="20"/>
          <w:szCs w:val="20"/>
        </w:rPr>
        <w:t xml:space="preserve">na spremljanje porabe sredstev prejemnikov pomoči, da bodo sredstva porabljena za njihov namen, ter podporo društvom pri poročanju o porabi sredstev. </w:t>
      </w:r>
    </w:p>
    <w:p w14:paraId="660E2E63" w14:textId="77777777" w:rsidR="00EE7615" w:rsidRPr="00560E2F" w:rsidRDefault="00EE7615">
      <w:pPr>
        <w:rPr>
          <w:rFonts w:ascii="Arial" w:hAnsi="Arial" w:cs="Arial"/>
          <w:sz w:val="20"/>
          <w:szCs w:val="20"/>
        </w:rPr>
      </w:pPr>
      <w:r w:rsidRPr="00560E2F">
        <w:rPr>
          <w:rFonts w:ascii="Arial" w:hAnsi="Arial" w:cs="Arial"/>
          <w:sz w:val="20"/>
          <w:szCs w:val="20"/>
        </w:rPr>
        <w:br w:type="page"/>
      </w:r>
    </w:p>
    <w:p w14:paraId="49168B7E" w14:textId="77777777" w:rsidR="00EE7615" w:rsidRDefault="00EE7615" w:rsidP="007C5288">
      <w:pPr>
        <w:sectPr w:rsidR="00EE7615" w:rsidSect="008854B1">
          <w:pgSz w:w="11906" w:h="16838"/>
          <w:pgMar w:top="1418" w:right="1418" w:bottom="1418" w:left="1418" w:header="709" w:footer="709" w:gutter="0"/>
          <w:cols w:space="708"/>
          <w:docGrid w:linePitch="360"/>
        </w:sectPr>
      </w:pPr>
    </w:p>
    <w:tbl>
      <w:tblPr>
        <w:tblStyle w:val="Tabelamrea"/>
        <w:tblW w:w="0" w:type="auto"/>
        <w:tblLook w:val="04A0" w:firstRow="1" w:lastRow="0" w:firstColumn="1" w:lastColumn="0" w:noHBand="0" w:noVBand="1"/>
      </w:tblPr>
      <w:tblGrid>
        <w:gridCol w:w="1554"/>
        <w:gridCol w:w="1554"/>
        <w:gridCol w:w="1554"/>
        <w:gridCol w:w="1555"/>
        <w:gridCol w:w="1555"/>
        <w:gridCol w:w="1555"/>
        <w:gridCol w:w="1555"/>
        <w:gridCol w:w="1555"/>
        <w:gridCol w:w="1555"/>
      </w:tblGrid>
      <w:tr w:rsidR="00EE7615" w:rsidRPr="008854B1" w14:paraId="63105033" w14:textId="77777777" w:rsidTr="00EE7615">
        <w:tc>
          <w:tcPr>
            <w:tcW w:w="1554" w:type="dxa"/>
            <w:shd w:val="clear" w:color="auto" w:fill="BDD6EE" w:themeFill="accent1" w:themeFillTint="66"/>
          </w:tcPr>
          <w:p w14:paraId="00F24076" w14:textId="77777777" w:rsidR="00EE7615" w:rsidRPr="008854B1" w:rsidRDefault="00EE7615" w:rsidP="00CD43E6">
            <w:pPr>
              <w:jc w:val="center"/>
              <w:rPr>
                <w:rFonts w:cstheme="minorHAnsi"/>
                <w:sz w:val="18"/>
                <w:szCs w:val="18"/>
              </w:rPr>
            </w:pPr>
            <w:r w:rsidRPr="008854B1">
              <w:rPr>
                <w:rFonts w:cstheme="minorHAnsi"/>
                <w:sz w:val="18"/>
                <w:szCs w:val="18"/>
              </w:rPr>
              <w:lastRenderedPageBreak/>
              <w:t>Naslov projekta</w:t>
            </w:r>
          </w:p>
        </w:tc>
        <w:tc>
          <w:tcPr>
            <w:tcW w:w="1554" w:type="dxa"/>
            <w:shd w:val="clear" w:color="auto" w:fill="BDD6EE" w:themeFill="accent1" w:themeFillTint="66"/>
          </w:tcPr>
          <w:p w14:paraId="689FA09E" w14:textId="77777777" w:rsidR="00EE7615" w:rsidRPr="008854B1" w:rsidRDefault="00EE7615" w:rsidP="00CD43E6">
            <w:pPr>
              <w:jc w:val="center"/>
              <w:rPr>
                <w:rFonts w:cstheme="minorHAnsi"/>
                <w:sz w:val="18"/>
                <w:szCs w:val="18"/>
              </w:rPr>
            </w:pPr>
            <w:r w:rsidRPr="008854B1">
              <w:rPr>
                <w:rFonts w:cstheme="minorHAnsi"/>
                <w:sz w:val="18"/>
                <w:szCs w:val="18"/>
              </w:rPr>
              <w:t>Kratek opis projekta</w:t>
            </w:r>
          </w:p>
        </w:tc>
        <w:tc>
          <w:tcPr>
            <w:tcW w:w="1554" w:type="dxa"/>
            <w:shd w:val="clear" w:color="auto" w:fill="BDD6EE" w:themeFill="accent1" w:themeFillTint="66"/>
          </w:tcPr>
          <w:p w14:paraId="4EE1BE9E" w14:textId="77777777" w:rsidR="00EE7615" w:rsidRPr="008854B1" w:rsidRDefault="00EE7615" w:rsidP="00CD43E6">
            <w:pPr>
              <w:jc w:val="center"/>
              <w:rPr>
                <w:rFonts w:cstheme="minorHAnsi"/>
                <w:sz w:val="18"/>
                <w:szCs w:val="18"/>
              </w:rPr>
            </w:pPr>
            <w:r w:rsidRPr="008854B1">
              <w:rPr>
                <w:rFonts w:cstheme="minorHAnsi"/>
                <w:sz w:val="18"/>
                <w:szCs w:val="18"/>
              </w:rPr>
              <w:t>Datum Začetka</w:t>
            </w:r>
          </w:p>
        </w:tc>
        <w:tc>
          <w:tcPr>
            <w:tcW w:w="1555" w:type="dxa"/>
            <w:shd w:val="clear" w:color="auto" w:fill="BDD6EE" w:themeFill="accent1" w:themeFillTint="66"/>
          </w:tcPr>
          <w:p w14:paraId="455A83F2" w14:textId="77777777" w:rsidR="00EE7615" w:rsidRPr="008854B1" w:rsidRDefault="00EE7615" w:rsidP="00CD43E6">
            <w:pPr>
              <w:jc w:val="center"/>
              <w:rPr>
                <w:rFonts w:cstheme="minorHAnsi"/>
                <w:sz w:val="18"/>
                <w:szCs w:val="18"/>
              </w:rPr>
            </w:pPr>
            <w:r w:rsidRPr="008854B1">
              <w:rPr>
                <w:rFonts w:cstheme="minorHAnsi"/>
                <w:sz w:val="18"/>
                <w:szCs w:val="18"/>
              </w:rPr>
              <w:t>Datum konca</w:t>
            </w:r>
          </w:p>
        </w:tc>
        <w:tc>
          <w:tcPr>
            <w:tcW w:w="1555" w:type="dxa"/>
            <w:shd w:val="clear" w:color="auto" w:fill="BDD6EE" w:themeFill="accent1" w:themeFillTint="66"/>
          </w:tcPr>
          <w:p w14:paraId="3C84BEDE" w14:textId="77777777" w:rsidR="00EE7615" w:rsidRPr="008854B1" w:rsidRDefault="00EE7615" w:rsidP="00CD43E6">
            <w:pPr>
              <w:jc w:val="center"/>
              <w:rPr>
                <w:rFonts w:cstheme="minorHAnsi"/>
                <w:sz w:val="18"/>
                <w:szCs w:val="18"/>
              </w:rPr>
            </w:pPr>
            <w:r w:rsidRPr="008854B1">
              <w:rPr>
                <w:rFonts w:cstheme="minorHAnsi"/>
                <w:sz w:val="18"/>
                <w:szCs w:val="18"/>
              </w:rPr>
              <w:t>Predviden znesek</w:t>
            </w:r>
          </w:p>
        </w:tc>
        <w:tc>
          <w:tcPr>
            <w:tcW w:w="1555" w:type="dxa"/>
            <w:shd w:val="clear" w:color="auto" w:fill="BDD6EE" w:themeFill="accent1" w:themeFillTint="66"/>
          </w:tcPr>
          <w:p w14:paraId="4B9B3053" w14:textId="77777777" w:rsidR="00EE7615" w:rsidRPr="008854B1" w:rsidRDefault="00EE7615" w:rsidP="00CD43E6">
            <w:pPr>
              <w:jc w:val="center"/>
              <w:rPr>
                <w:rFonts w:cstheme="minorHAnsi"/>
                <w:sz w:val="18"/>
                <w:szCs w:val="18"/>
              </w:rPr>
            </w:pPr>
            <w:r w:rsidRPr="008854B1">
              <w:rPr>
                <w:rFonts w:cstheme="minorHAnsi"/>
                <w:sz w:val="18"/>
                <w:szCs w:val="18"/>
              </w:rPr>
              <w:t>Realizacija 2023</w:t>
            </w:r>
          </w:p>
        </w:tc>
        <w:tc>
          <w:tcPr>
            <w:tcW w:w="1555" w:type="dxa"/>
            <w:shd w:val="clear" w:color="auto" w:fill="BDD6EE" w:themeFill="accent1" w:themeFillTint="66"/>
          </w:tcPr>
          <w:p w14:paraId="1B99CCA7" w14:textId="77777777" w:rsidR="00EE7615" w:rsidRPr="008854B1" w:rsidRDefault="00EE7615" w:rsidP="00CD43E6">
            <w:pPr>
              <w:jc w:val="center"/>
              <w:rPr>
                <w:rFonts w:cstheme="minorHAnsi"/>
                <w:sz w:val="18"/>
                <w:szCs w:val="18"/>
              </w:rPr>
            </w:pPr>
            <w:r w:rsidRPr="008854B1">
              <w:rPr>
                <w:rFonts w:cstheme="minorHAnsi"/>
                <w:sz w:val="18"/>
                <w:szCs w:val="18"/>
              </w:rPr>
              <w:t>Realizacija 2024</w:t>
            </w:r>
          </w:p>
        </w:tc>
        <w:tc>
          <w:tcPr>
            <w:tcW w:w="1555" w:type="dxa"/>
            <w:shd w:val="clear" w:color="auto" w:fill="BDD6EE" w:themeFill="accent1" w:themeFillTint="66"/>
          </w:tcPr>
          <w:p w14:paraId="764CD6BD" w14:textId="77777777" w:rsidR="00EE7615" w:rsidRPr="008854B1" w:rsidRDefault="00EE7615" w:rsidP="00CD43E6">
            <w:pPr>
              <w:jc w:val="center"/>
              <w:rPr>
                <w:rFonts w:cstheme="minorHAnsi"/>
                <w:sz w:val="18"/>
                <w:szCs w:val="18"/>
              </w:rPr>
            </w:pPr>
            <w:r w:rsidRPr="008854B1">
              <w:rPr>
                <w:rFonts w:cstheme="minorHAnsi"/>
                <w:sz w:val="18"/>
                <w:szCs w:val="18"/>
              </w:rPr>
              <w:t>Odstotek realizacije</w:t>
            </w:r>
          </w:p>
        </w:tc>
        <w:tc>
          <w:tcPr>
            <w:tcW w:w="1555" w:type="dxa"/>
            <w:shd w:val="clear" w:color="auto" w:fill="BDD6EE" w:themeFill="accent1" w:themeFillTint="66"/>
          </w:tcPr>
          <w:p w14:paraId="7CD71A13" w14:textId="77777777" w:rsidR="00EE7615" w:rsidRPr="008854B1" w:rsidRDefault="00EE7615" w:rsidP="00CD43E6">
            <w:pPr>
              <w:jc w:val="center"/>
              <w:rPr>
                <w:rFonts w:cstheme="minorHAnsi"/>
                <w:sz w:val="18"/>
                <w:szCs w:val="18"/>
              </w:rPr>
            </w:pPr>
            <w:r w:rsidRPr="008854B1">
              <w:rPr>
                <w:rFonts w:cstheme="minorHAnsi"/>
                <w:sz w:val="18"/>
                <w:szCs w:val="18"/>
              </w:rPr>
              <w:t>Faza projekta</w:t>
            </w:r>
          </w:p>
        </w:tc>
      </w:tr>
      <w:tr w:rsidR="00EE7615" w:rsidRPr="00EE7615" w14:paraId="2B9F2DDE" w14:textId="77777777" w:rsidTr="00EE7615">
        <w:trPr>
          <w:trHeight w:val="1785"/>
        </w:trPr>
        <w:tc>
          <w:tcPr>
            <w:tcW w:w="1554" w:type="dxa"/>
            <w:hideMark/>
          </w:tcPr>
          <w:p w14:paraId="03E193C4" w14:textId="77777777" w:rsidR="00EE7615" w:rsidRPr="00EE7615" w:rsidRDefault="00EE7615" w:rsidP="00EE7615">
            <w:pPr>
              <w:rPr>
                <w:rFonts w:eastAsia="Times New Roman" w:cstheme="minorHAnsi"/>
                <w:sz w:val="18"/>
                <w:szCs w:val="18"/>
                <w:lang w:eastAsia="sl-SI"/>
              </w:rPr>
            </w:pPr>
            <w:r w:rsidRPr="00EE7615">
              <w:rPr>
                <w:rFonts w:eastAsia="Times New Roman" w:cstheme="minorHAnsi"/>
                <w:sz w:val="18"/>
                <w:szCs w:val="18"/>
                <w:lang w:eastAsia="sl-SI"/>
              </w:rPr>
              <w:t>Odprava posledic škode v gospodarstvu, ki se nanaša na škodo pri društvih in ustanovah, po poplavah v avgustu 2023</w:t>
            </w:r>
          </w:p>
        </w:tc>
        <w:tc>
          <w:tcPr>
            <w:tcW w:w="1554" w:type="dxa"/>
            <w:hideMark/>
          </w:tcPr>
          <w:p w14:paraId="7FEE7481" w14:textId="77777777" w:rsidR="00EE7615" w:rsidRPr="00EE7615" w:rsidRDefault="00EE7615" w:rsidP="00EE7615">
            <w:pPr>
              <w:rPr>
                <w:rFonts w:eastAsia="Times New Roman" w:cstheme="minorHAnsi"/>
                <w:sz w:val="18"/>
                <w:szCs w:val="18"/>
                <w:lang w:eastAsia="sl-SI"/>
              </w:rPr>
            </w:pPr>
            <w:r w:rsidRPr="00EE7615">
              <w:rPr>
                <w:rFonts w:eastAsia="Times New Roman" w:cstheme="minorHAnsi"/>
                <w:sz w:val="18"/>
                <w:szCs w:val="18"/>
                <w:lang w:eastAsia="sl-SI"/>
              </w:rPr>
              <w:t>Projekt obsega sanacijo škode, ki so jo društva in ustanove utrpela zaradi poplav avgusta 2023. Ukrepi vključujejo dodeljevanje sredstev za odpravo škode na strojih in opremi v višini 50 % ter na zalogah v višini 60 %. Ostalo je le še preverjanje utemeljenosti porabe.</w:t>
            </w:r>
          </w:p>
        </w:tc>
        <w:tc>
          <w:tcPr>
            <w:tcW w:w="1554" w:type="dxa"/>
            <w:noWrap/>
            <w:hideMark/>
          </w:tcPr>
          <w:p w14:paraId="79F882CE" w14:textId="77777777" w:rsidR="00EE7615" w:rsidRPr="00EE7615" w:rsidRDefault="00EE7615" w:rsidP="00EE7615">
            <w:pPr>
              <w:rPr>
                <w:rFonts w:eastAsia="Times New Roman" w:cstheme="minorHAnsi"/>
                <w:sz w:val="18"/>
                <w:szCs w:val="18"/>
                <w:lang w:eastAsia="sl-SI"/>
              </w:rPr>
            </w:pPr>
            <w:r w:rsidRPr="00EE7615">
              <w:rPr>
                <w:rFonts w:eastAsia="Times New Roman" w:cstheme="minorHAnsi"/>
                <w:sz w:val="18"/>
                <w:szCs w:val="18"/>
                <w:lang w:eastAsia="sl-SI"/>
              </w:rPr>
              <w:t>10.07.2024</w:t>
            </w:r>
          </w:p>
        </w:tc>
        <w:tc>
          <w:tcPr>
            <w:tcW w:w="1555" w:type="dxa"/>
            <w:noWrap/>
            <w:hideMark/>
          </w:tcPr>
          <w:p w14:paraId="4DBF021C" w14:textId="77777777" w:rsidR="00EE7615" w:rsidRPr="00EE7615" w:rsidRDefault="00EE7615" w:rsidP="00EE7615">
            <w:pPr>
              <w:rPr>
                <w:rFonts w:eastAsia="Times New Roman" w:cstheme="minorHAnsi"/>
                <w:sz w:val="18"/>
                <w:szCs w:val="18"/>
                <w:lang w:eastAsia="sl-SI"/>
              </w:rPr>
            </w:pPr>
            <w:r w:rsidRPr="00EE7615">
              <w:rPr>
                <w:rFonts w:eastAsia="Times New Roman" w:cstheme="minorHAnsi"/>
                <w:sz w:val="18"/>
                <w:szCs w:val="18"/>
                <w:lang w:eastAsia="sl-SI"/>
              </w:rPr>
              <w:t>v teku</w:t>
            </w:r>
          </w:p>
        </w:tc>
        <w:tc>
          <w:tcPr>
            <w:tcW w:w="1555" w:type="dxa"/>
            <w:noWrap/>
            <w:hideMark/>
          </w:tcPr>
          <w:p w14:paraId="33C0CDF4" w14:textId="77777777" w:rsidR="00EE7615" w:rsidRPr="00EE7615" w:rsidRDefault="00EE7615" w:rsidP="00EE7615">
            <w:pPr>
              <w:rPr>
                <w:rFonts w:eastAsia="Times New Roman" w:cstheme="minorHAnsi"/>
                <w:sz w:val="18"/>
                <w:szCs w:val="18"/>
                <w:lang w:eastAsia="sl-SI"/>
              </w:rPr>
            </w:pPr>
            <w:r>
              <w:rPr>
                <w:rFonts w:eastAsia="Times New Roman" w:cstheme="minorHAnsi"/>
                <w:sz w:val="18"/>
                <w:szCs w:val="18"/>
                <w:lang w:eastAsia="sl-SI"/>
              </w:rPr>
              <w:t xml:space="preserve"> 682.592,35 €</w:t>
            </w:r>
          </w:p>
        </w:tc>
        <w:tc>
          <w:tcPr>
            <w:tcW w:w="1555" w:type="dxa"/>
            <w:noWrap/>
            <w:hideMark/>
          </w:tcPr>
          <w:p w14:paraId="06A9E50F" w14:textId="77777777" w:rsidR="00EE7615" w:rsidRPr="00EE7615" w:rsidRDefault="00EE7615" w:rsidP="00EE7615">
            <w:pPr>
              <w:rPr>
                <w:rFonts w:eastAsia="Times New Roman" w:cstheme="minorHAnsi"/>
                <w:sz w:val="18"/>
                <w:szCs w:val="18"/>
                <w:lang w:eastAsia="sl-SI"/>
              </w:rPr>
            </w:pPr>
            <w:r>
              <w:rPr>
                <w:rFonts w:eastAsia="Times New Roman" w:cstheme="minorHAnsi"/>
                <w:sz w:val="18"/>
                <w:szCs w:val="18"/>
                <w:lang w:eastAsia="sl-SI"/>
              </w:rPr>
              <w:t xml:space="preserve"> </w:t>
            </w:r>
            <w:r w:rsidRPr="00EE7615">
              <w:rPr>
                <w:rFonts w:eastAsia="Times New Roman" w:cstheme="minorHAnsi"/>
                <w:sz w:val="18"/>
                <w:szCs w:val="18"/>
                <w:lang w:eastAsia="sl-SI"/>
              </w:rPr>
              <w:t xml:space="preserve">-   € </w:t>
            </w:r>
          </w:p>
        </w:tc>
        <w:tc>
          <w:tcPr>
            <w:tcW w:w="1555" w:type="dxa"/>
            <w:noWrap/>
            <w:hideMark/>
          </w:tcPr>
          <w:p w14:paraId="3EC514A4" w14:textId="77777777" w:rsidR="00EE7615" w:rsidRPr="00EE7615" w:rsidRDefault="00EE7615" w:rsidP="00EE7615">
            <w:pPr>
              <w:rPr>
                <w:rFonts w:eastAsia="Times New Roman" w:cstheme="minorHAnsi"/>
                <w:sz w:val="18"/>
                <w:szCs w:val="18"/>
                <w:lang w:eastAsia="sl-SI"/>
              </w:rPr>
            </w:pPr>
            <w:r w:rsidRPr="00EE7615">
              <w:rPr>
                <w:rFonts w:eastAsia="Times New Roman" w:cstheme="minorHAnsi"/>
                <w:sz w:val="18"/>
                <w:szCs w:val="18"/>
                <w:lang w:eastAsia="sl-SI"/>
              </w:rPr>
              <w:t xml:space="preserve">682.592,35 </w:t>
            </w:r>
            <w:r>
              <w:rPr>
                <w:rFonts w:eastAsia="Times New Roman" w:cstheme="minorHAnsi"/>
                <w:sz w:val="18"/>
                <w:szCs w:val="18"/>
                <w:lang w:eastAsia="sl-SI"/>
              </w:rPr>
              <w:t>€</w:t>
            </w:r>
          </w:p>
        </w:tc>
        <w:tc>
          <w:tcPr>
            <w:tcW w:w="1555" w:type="dxa"/>
            <w:noWrap/>
            <w:hideMark/>
          </w:tcPr>
          <w:p w14:paraId="29B5A727" w14:textId="77777777" w:rsidR="00EE7615" w:rsidRPr="00EE7615" w:rsidRDefault="00EE7615" w:rsidP="00EE7615">
            <w:pPr>
              <w:rPr>
                <w:rFonts w:eastAsia="Times New Roman" w:cstheme="minorHAnsi"/>
                <w:sz w:val="18"/>
                <w:szCs w:val="18"/>
                <w:lang w:eastAsia="sl-SI"/>
              </w:rPr>
            </w:pPr>
            <w:r w:rsidRPr="00EE7615">
              <w:rPr>
                <w:rFonts w:eastAsia="Times New Roman" w:cstheme="minorHAnsi"/>
                <w:sz w:val="18"/>
                <w:szCs w:val="18"/>
                <w:lang w:eastAsia="sl-SI"/>
              </w:rPr>
              <w:t>100%</w:t>
            </w:r>
          </w:p>
        </w:tc>
        <w:tc>
          <w:tcPr>
            <w:tcW w:w="1555" w:type="dxa"/>
            <w:noWrap/>
            <w:hideMark/>
          </w:tcPr>
          <w:p w14:paraId="38DA5943" w14:textId="77777777" w:rsidR="00EE7615" w:rsidRPr="00EE7615" w:rsidRDefault="00EE7615" w:rsidP="00EE7615">
            <w:pPr>
              <w:rPr>
                <w:rFonts w:eastAsia="Times New Roman" w:cstheme="minorHAnsi"/>
                <w:sz w:val="18"/>
                <w:szCs w:val="18"/>
                <w:lang w:eastAsia="sl-SI"/>
              </w:rPr>
            </w:pPr>
            <w:r w:rsidRPr="00EE7615">
              <w:rPr>
                <w:rFonts w:eastAsia="Times New Roman" w:cstheme="minorHAnsi"/>
                <w:sz w:val="18"/>
                <w:szCs w:val="18"/>
                <w:lang w:eastAsia="sl-SI"/>
              </w:rPr>
              <w:t>Po načrtu</w:t>
            </w:r>
          </w:p>
        </w:tc>
      </w:tr>
    </w:tbl>
    <w:p w14:paraId="14AF5EEA" w14:textId="77777777" w:rsidR="007C5288" w:rsidRDefault="007C5288" w:rsidP="007C5288">
      <w:pPr>
        <w:rPr>
          <w:rFonts w:asciiTheme="majorHAnsi" w:eastAsiaTheme="majorEastAsia" w:hAnsiTheme="majorHAnsi" w:cstheme="majorBidi"/>
          <w:color w:val="2E74B5" w:themeColor="accent1" w:themeShade="BF"/>
          <w:sz w:val="26"/>
          <w:szCs w:val="26"/>
        </w:rPr>
      </w:pPr>
      <w:r>
        <w:br w:type="page"/>
      </w:r>
    </w:p>
    <w:p w14:paraId="26D8F281" w14:textId="77777777" w:rsidR="00EE7615" w:rsidRDefault="00EE7615" w:rsidP="007C5288">
      <w:pPr>
        <w:pStyle w:val="Naslov2"/>
        <w:sectPr w:rsidR="00EE7615" w:rsidSect="00EE7615">
          <w:pgSz w:w="16838" w:h="11906" w:orient="landscape"/>
          <w:pgMar w:top="1418" w:right="1418" w:bottom="1418" w:left="1418" w:header="709" w:footer="709" w:gutter="0"/>
          <w:cols w:space="708"/>
          <w:docGrid w:linePitch="360"/>
        </w:sectPr>
      </w:pPr>
    </w:p>
    <w:p w14:paraId="6BDBFAE1" w14:textId="65E66427" w:rsidR="007C5288" w:rsidRDefault="000C5B51" w:rsidP="007C5288">
      <w:pPr>
        <w:pStyle w:val="Naslov2"/>
      </w:pPr>
      <w:bookmarkStart w:id="9" w:name="_Toc196485819"/>
      <w:r>
        <w:lastRenderedPageBreak/>
        <w:t>Ministrstvo za kmetijstvo, gozdarstvo in prehrano</w:t>
      </w:r>
      <w:bookmarkEnd w:id="9"/>
    </w:p>
    <w:p w14:paraId="28C67CC4" w14:textId="77777777" w:rsidR="00D6528B" w:rsidRDefault="00D6528B" w:rsidP="00105272">
      <w:pPr>
        <w:spacing w:after="0" w:line="260" w:lineRule="atLeast"/>
        <w:rPr>
          <w:rFonts w:ascii="Arial" w:eastAsia="Times New Roman" w:hAnsi="Arial" w:cs="Times New Roman"/>
          <w:sz w:val="20"/>
          <w:szCs w:val="24"/>
        </w:rPr>
      </w:pPr>
    </w:p>
    <w:p w14:paraId="5697DF5B" w14:textId="52A3E085" w:rsidR="005855FF" w:rsidRPr="00197FD8" w:rsidRDefault="00D6528B" w:rsidP="00105272">
      <w:pPr>
        <w:spacing w:after="0" w:line="260" w:lineRule="atLeast"/>
        <w:rPr>
          <w:rFonts w:ascii="Arial" w:eastAsia="Times New Roman" w:hAnsi="Arial" w:cs="Arial"/>
          <w:sz w:val="20"/>
          <w:szCs w:val="20"/>
        </w:rPr>
      </w:pPr>
      <w:r w:rsidRPr="00197FD8">
        <w:rPr>
          <w:rFonts w:ascii="Arial" w:eastAsia="Times New Roman" w:hAnsi="Arial" w:cs="Arial"/>
          <w:sz w:val="20"/>
          <w:szCs w:val="20"/>
        </w:rPr>
        <w:t>Ministrstvo za kmetijstvo, gozdarstvo in prehrano</w:t>
      </w:r>
      <w:r w:rsidR="00BA71D0" w:rsidRPr="00197FD8">
        <w:rPr>
          <w:rFonts w:ascii="Arial" w:eastAsia="Times New Roman" w:hAnsi="Arial" w:cs="Arial"/>
          <w:sz w:val="20"/>
          <w:szCs w:val="20"/>
        </w:rPr>
        <w:t xml:space="preserve"> (MKGP)</w:t>
      </w:r>
      <w:r w:rsidRPr="00197FD8">
        <w:rPr>
          <w:rFonts w:ascii="Arial" w:eastAsia="Times New Roman" w:hAnsi="Arial" w:cs="Arial"/>
          <w:sz w:val="20"/>
          <w:szCs w:val="20"/>
        </w:rPr>
        <w:t xml:space="preserve"> je v drugi polovici leta 2024 izvajal</w:t>
      </w:r>
      <w:r w:rsidR="00DA24C5">
        <w:rPr>
          <w:rFonts w:ascii="Arial" w:eastAsia="Times New Roman" w:hAnsi="Arial" w:cs="Arial"/>
          <w:sz w:val="20"/>
          <w:szCs w:val="20"/>
        </w:rPr>
        <w:t>o</w:t>
      </w:r>
      <w:r w:rsidRPr="00197FD8">
        <w:rPr>
          <w:rFonts w:ascii="Arial" w:eastAsia="Times New Roman" w:hAnsi="Arial" w:cs="Arial"/>
          <w:sz w:val="20"/>
          <w:szCs w:val="20"/>
        </w:rPr>
        <w:t xml:space="preserve"> </w:t>
      </w:r>
      <w:r w:rsidR="007333FD">
        <w:rPr>
          <w:rFonts w:ascii="Arial" w:eastAsia="Times New Roman" w:hAnsi="Arial" w:cs="Arial"/>
          <w:sz w:val="20"/>
          <w:szCs w:val="20"/>
        </w:rPr>
        <w:t>vrsto</w:t>
      </w:r>
      <w:r w:rsidR="007333FD" w:rsidRPr="00197FD8">
        <w:rPr>
          <w:rFonts w:ascii="Arial" w:eastAsia="Times New Roman" w:hAnsi="Arial" w:cs="Arial"/>
          <w:sz w:val="20"/>
          <w:szCs w:val="20"/>
        </w:rPr>
        <w:t xml:space="preserve"> ukrep</w:t>
      </w:r>
      <w:r w:rsidR="007333FD">
        <w:rPr>
          <w:rFonts w:ascii="Arial" w:eastAsia="Times New Roman" w:hAnsi="Arial" w:cs="Arial"/>
          <w:sz w:val="20"/>
          <w:szCs w:val="20"/>
        </w:rPr>
        <w:t xml:space="preserve">ov </w:t>
      </w:r>
      <w:r w:rsidR="007333FD" w:rsidRPr="007333FD">
        <w:rPr>
          <w:rFonts w:ascii="Arial" w:eastAsia="Times New Roman" w:hAnsi="Arial" w:cs="Arial"/>
          <w:sz w:val="20"/>
          <w:szCs w:val="20"/>
        </w:rPr>
        <w:t>za odpravo posledic poplav in zemeljskih plazov iz avgusta 2023.</w:t>
      </w:r>
      <w:r w:rsidRPr="00197FD8">
        <w:rPr>
          <w:rFonts w:ascii="Arial" w:eastAsia="Times New Roman" w:hAnsi="Arial" w:cs="Arial"/>
          <w:sz w:val="20"/>
          <w:szCs w:val="20"/>
        </w:rPr>
        <w:t xml:space="preserve"> </w:t>
      </w:r>
      <w:r w:rsidR="007333FD" w:rsidRPr="007333FD">
        <w:rPr>
          <w:rFonts w:ascii="Arial" w:eastAsia="Times New Roman" w:hAnsi="Arial" w:cs="Arial"/>
          <w:sz w:val="20"/>
          <w:szCs w:val="20"/>
        </w:rPr>
        <w:t>Aktivnosti so se izvajale v okviru treh direktoratov: Direktorata za kmetijstvo, Direktorata za gozdarstvo in lovstvo ter Direktorata za hrano in ribištvo.</w:t>
      </w:r>
    </w:p>
    <w:p w14:paraId="5F7F1314" w14:textId="77777777" w:rsidR="005855FF" w:rsidRPr="00197FD8" w:rsidRDefault="005855FF" w:rsidP="00105272">
      <w:pPr>
        <w:spacing w:after="0" w:line="260" w:lineRule="atLeast"/>
        <w:rPr>
          <w:rFonts w:ascii="Arial" w:eastAsia="Times New Roman" w:hAnsi="Arial" w:cs="Arial"/>
          <w:sz w:val="20"/>
          <w:szCs w:val="20"/>
        </w:rPr>
      </w:pPr>
    </w:p>
    <w:p w14:paraId="1B7FE9FB" w14:textId="63523BB8" w:rsidR="00933E5C" w:rsidRPr="00197FD8" w:rsidRDefault="005855FF" w:rsidP="0022697D">
      <w:pPr>
        <w:spacing w:after="0" w:line="260" w:lineRule="atLeast"/>
        <w:jc w:val="both"/>
        <w:rPr>
          <w:rFonts w:ascii="Arial" w:eastAsia="Times New Roman" w:hAnsi="Arial" w:cs="Arial"/>
          <w:sz w:val="20"/>
          <w:szCs w:val="20"/>
        </w:rPr>
      </w:pPr>
      <w:r w:rsidRPr="00197FD8">
        <w:rPr>
          <w:rFonts w:ascii="Arial" w:eastAsia="Times New Roman" w:hAnsi="Arial" w:cs="Arial"/>
          <w:sz w:val="20"/>
          <w:szCs w:val="20"/>
        </w:rPr>
        <w:t xml:space="preserve">Direktorat za kmetijstvo je izvajal ukrepe, s </w:t>
      </w:r>
      <w:r w:rsidR="00DA24C5">
        <w:rPr>
          <w:rFonts w:ascii="Arial" w:eastAsia="Times New Roman" w:hAnsi="Arial" w:cs="Arial"/>
          <w:sz w:val="20"/>
          <w:szCs w:val="20"/>
        </w:rPr>
        <w:t>katerimi</w:t>
      </w:r>
      <w:r w:rsidR="00DA24C5" w:rsidRPr="00197FD8">
        <w:rPr>
          <w:rFonts w:ascii="Arial" w:eastAsia="Times New Roman" w:hAnsi="Arial" w:cs="Arial"/>
          <w:sz w:val="20"/>
          <w:szCs w:val="20"/>
        </w:rPr>
        <w:t xml:space="preserve"> </w:t>
      </w:r>
      <w:r w:rsidRPr="00197FD8">
        <w:rPr>
          <w:rFonts w:ascii="Arial" w:eastAsia="Times New Roman" w:hAnsi="Arial" w:cs="Arial"/>
          <w:sz w:val="20"/>
          <w:szCs w:val="20"/>
        </w:rPr>
        <w:t xml:space="preserve">so zagotavljali nujno finančno pomoč za ublažitev premoženjske škode na kmečkih in poslovnih stavbah ter kmetijskih zemljiščih, obnovo kmetijskega zemljišča in potenciala kmetijske proizvodnje, finančno </w:t>
      </w:r>
      <w:r w:rsidRPr="00197FD8">
        <w:rPr>
          <w:rFonts w:ascii="Arial" w:eastAsia="Times New Roman" w:hAnsi="Arial" w:cs="Arial"/>
          <w:sz w:val="20"/>
          <w:szCs w:val="20"/>
          <w:lang w:eastAsia="sl-SI"/>
        </w:rPr>
        <w:t xml:space="preserve">pomoč za materialno škodo nastalo zaradi poplav v primarni kmetijski proizvodnji, finančno pomoč </w:t>
      </w:r>
      <w:r w:rsidRPr="00197FD8">
        <w:rPr>
          <w:rFonts w:ascii="Arial" w:eastAsia="Times New Roman" w:hAnsi="Arial" w:cs="Arial"/>
          <w:sz w:val="20"/>
          <w:szCs w:val="20"/>
        </w:rPr>
        <w:t xml:space="preserve">za 100 % poškodovane kmetijske pridelke na javnem pregledovalniku grafičnih podatkov MKGP-EKG (GERK), finančno pomoč </w:t>
      </w:r>
      <w:r w:rsidRPr="00197FD8">
        <w:rPr>
          <w:rFonts w:ascii="Arial" w:eastAsia="Times New Roman" w:hAnsi="Arial" w:cs="Arial"/>
          <w:sz w:val="20"/>
          <w:szCs w:val="20"/>
          <w:lang w:eastAsia="sl-SI"/>
        </w:rPr>
        <w:t xml:space="preserve">zaradi izpada dohodka nastalega zaradi poplav leta 2023 na kmetijskih pridelkih in enkratna socialne pomoč kmetom. </w:t>
      </w:r>
      <w:r w:rsidR="00933E5C" w:rsidRPr="00197FD8">
        <w:rPr>
          <w:rFonts w:ascii="Arial" w:eastAsia="Times New Roman" w:hAnsi="Arial" w:cs="Arial"/>
          <w:sz w:val="20"/>
          <w:szCs w:val="20"/>
        </w:rPr>
        <w:t>V letu 2024 je bil izveden tudi ukrep agromelioracije na kmetijskih zemljiščih. Podpora je bila namenjena izvedbi agromelioracij na kmetijskih zemljiščih in odpravi posledic škode na kmetijskih zemljiščih po katastrofalnih avgustovskih poplavah v letu 2023, kjer je bil</w:t>
      </w:r>
      <w:r w:rsidR="00630351">
        <w:rPr>
          <w:rFonts w:ascii="Arial" w:eastAsia="Times New Roman" w:hAnsi="Arial" w:cs="Arial"/>
          <w:sz w:val="20"/>
          <w:szCs w:val="20"/>
        </w:rPr>
        <w:t>a</w:t>
      </w:r>
      <w:r w:rsidR="00933E5C" w:rsidRPr="00197FD8">
        <w:rPr>
          <w:rFonts w:ascii="Arial" w:eastAsia="Times New Roman" w:hAnsi="Arial" w:cs="Arial"/>
          <w:sz w:val="20"/>
          <w:szCs w:val="20"/>
        </w:rPr>
        <w:t xml:space="preserve"> predmet podpore ureditev kmetijskih zemljišč v obliki odvoza </w:t>
      </w:r>
      <w:proofErr w:type="spellStart"/>
      <w:r w:rsidR="00933E5C" w:rsidRPr="00197FD8">
        <w:rPr>
          <w:rFonts w:ascii="Arial" w:eastAsia="Times New Roman" w:hAnsi="Arial" w:cs="Arial"/>
          <w:sz w:val="20"/>
          <w:szCs w:val="20"/>
        </w:rPr>
        <w:t>naplavnin</w:t>
      </w:r>
      <w:proofErr w:type="spellEnd"/>
      <w:r w:rsidR="00933E5C" w:rsidRPr="00197FD8">
        <w:rPr>
          <w:rFonts w:ascii="Arial" w:eastAsia="Times New Roman" w:hAnsi="Arial" w:cs="Arial"/>
          <w:sz w:val="20"/>
          <w:szCs w:val="20"/>
        </w:rPr>
        <w:t xml:space="preserve"> in plavja ter sanacija manjših plazov. Izplačila so predvidena </w:t>
      </w:r>
      <w:r w:rsidR="00630351">
        <w:rPr>
          <w:rFonts w:ascii="Arial" w:eastAsia="Times New Roman" w:hAnsi="Arial" w:cs="Arial"/>
          <w:sz w:val="20"/>
          <w:szCs w:val="20"/>
        </w:rPr>
        <w:t>v letu</w:t>
      </w:r>
      <w:r w:rsidR="00933E5C" w:rsidRPr="00197FD8">
        <w:rPr>
          <w:rFonts w:ascii="Arial" w:eastAsia="Times New Roman" w:hAnsi="Arial" w:cs="Arial"/>
          <w:sz w:val="20"/>
          <w:szCs w:val="20"/>
        </w:rPr>
        <w:t xml:space="preserve"> 2025.</w:t>
      </w:r>
    </w:p>
    <w:p w14:paraId="04B435B9" w14:textId="77777777" w:rsidR="00105272" w:rsidRPr="00197FD8" w:rsidRDefault="00105272" w:rsidP="00105272">
      <w:pPr>
        <w:spacing w:after="0" w:line="260" w:lineRule="atLeast"/>
        <w:rPr>
          <w:rFonts w:ascii="Arial" w:eastAsia="Times New Roman" w:hAnsi="Arial" w:cs="Arial"/>
          <w:sz w:val="20"/>
          <w:szCs w:val="20"/>
        </w:rPr>
      </w:pPr>
    </w:p>
    <w:p w14:paraId="3D7D9496" w14:textId="0EF2C467" w:rsidR="00105272" w:rsidRPr="00197FD8" w:rsidRDefault="0022697D" w:rsidP="0022697D">
      <w:pPr>
        <w:spacing w:after="0" w:line="260" w:lineRule="atLeast"/>
        <w:jc w:val="both"/>
        <w:rPr>
          <w:rFonts w:ascii="Arial" w:eastAsia="Times New Roman" w:hAnsi="Arial" w:cs="Arial"/>
          <w:sz w:val="20"/>
          <w:szCs w:val="20"/>
        </w:rPr>
      </w:pPr>
      <w:r w:rsidRPr="00197FD8">
        <w:rPr>
          <w:rFonts w:ascii="Arial" w:eastAsia="Times New Roman" w:hAnsi="Arial" w:cs="Arial"/>
          <w:sz w:val="20"/>
          <w:szCs w:val="20"/>
        </w:rPr>
        <w:t>Direktorat za gozdarstvo in lovstvo je v letu 2024 zaključil obnovo gozdnih cest na območju treh občin</w:t>
      </w:r>
      <w:r w:rsidR="00D75D34" w:rsidRPr="00197FD8">
        <w:rPr>
          <w:rFonts w:ascii="Arial" w:eastAsia="Times New Roman" w:hAnsi="Arial" w:cs="Arial"/>
          <w:sz w:val="20"/>
          <w:szCs w:val="20"/>
        </w:rPr>
        <w:t xml:space="preserve"> tj. Gornji Petrovce, Naklo in Žirovnica</w:t>
      </w:r>
      <w:r w:rsidRPr="00197FD8">
        <w:rPr>
          <w:rFonts w:ascii="Arial" w:eastAsia="Times New Roman" w:hAnsi="Arial" w:cs="Arial"/>
          <w:sz w:val="20"/>
          <w:szCs w:val="20"/>
        </w:rPr>
        <w:t xml:space="preserve">. </w:t>
      </w:r>
      <w:r w:rsidR="00105272" w:rsidRPr="00197FD8">
        <w:rPr>
          <w:rFonts w:ascii="Arial" w:eastAsia="Times New Roman" w:hAnsi="Arial" w:cs="Arial"/>
          <w:color w:val="000000"/>
          <w:sz w:val="20"/>
          <w:szCs w:val="20"/>
        </w:rPr>
        <w:t xml:space="preserve">Skupna dolžina obnovljenih gozdnih cest od začetka izvajanja projekta do 31. 12. 2024, ki po obnovi ponovno omogočajo tako vožnjo različnim uporabnikom kot tudi nemoteno gospodarjenje z gozdovi, znaša 30 kilometrov. Izvedena so bila predvsem naslednja dela: odstranjevanje naplavljenega materiala z odvozom, popravilo mostov, vgrajevanje dražnikov, izdelava drenažnih jarkov, čiščenje prepustov in </w:t>
      </w:r>
      <w:proofErr w:type="spellStart"/>
      <w:r w:rsidR="00105272" w:rsidRPr="00197FD8">
        <w:rPr>
          <w:rFonts w:ascii="Arial" w:eastAsia="Times New Roman" w:hAnsi="Arial" w:cs="Arial"/>
          <w:color w:val="000000"/>
          <w:sz w:val="20"/>
          <w:szCs w:val="20"/>
        </w:rPr>
        <w:t>vtočnih</w:t>
      </w:r>
      <w:proofErr w:type="spellEnd"/>
      <w:r w:rsidR="00105272" w:rsidRPr="00197FD8">
        <w:rPr>
          <w:rFonts w:ascii="Arial" w:eastAsia="Times New Roman" w:hAnsi="Arial" w:cs="Arial"/>
          <w:color w:val="000000"/>
          <w:sz w:val="20"/>
          <w:szCs w:val="20"/>
        </w:rPr>
        <w:t xml:space="preserve"> jaškov, izdelava </w:t>
      </w:r>
      <w:proofErr w:type="spellStart"/>
      <w:r w:rsidR="00105272" w:rsidRPr="00197FD8">
        <w:rPr>
          <w:rFonts w:ascii="Arial" w:eastAsia="Times New Roman" w:hAnsi="Arial" w:cs="Arial"/>
          <w:color w:val="000000"/>
          <w:sz w:val="20"/>
          <w:szCs w:val="20"/>
        </w:rPr>
        <w:t>mulde</w:t>
      </w:r>
      <w:proofErr w:type="spellEnd"/>
      <w:r w:rsidR="00105272" w:rsidRPr="00197FD8">
        <w:rPr>
          <w:rFonts w:ascii="Arial" w:eastAsia="Times New Roman" w:hAnsi="Arial" w:cs="Arial"/>
          <w:color w:val="000000"/>
          <w:sz w:val="20"/>
          <w:szCs w:val="20"/>
        </w:rPr>
        <w:t xml:space="preserve">, utrditev in zavarovanje brežine ter nasipanje z novim materialom, </w:t>
      </w:r>
      <w:proofErr w:type="spellStart"/>
      <w:r w:rsidR="00105272" w:rsidRPr="00197FD8">
        <w:rPr>
          <w:rFonts w:ascii="Arial" w:eastAsia="Times New Roman" w:hAnsi="Arial" w:cs="Arial"/>
          <w:color w:val="000000"/>
          <w:sz w:val="20"/>
          <w:szCs w:val="20"/>
        </w:rPr>
        <w:t>grederiranje</w:t>
      </w:r>
      <w:proofErr w:type="spellEnd"/>
      <w:r w:rsidR="00105272" w:rsidRPr="00197FD8">
        <w:rPr>
          <w:rFonts w:ascii="Arial" w:eastAsia="Times New Roman" w:hAnsi="Arial" w:cs="Arial"/>
          <w:color w:val="000000"/>
          <w:sz w:val="20"/>
          <w:szCs w:val="20"/>
        </w:rPr>
        <w:t xml:space="preserve"> in utrjevanje. V letu 2025 se bo v ostalih občinah (skupaj 66) nadaljevalo z obnovo gozdnih cest. Izvajanje projektov po posameznih občinah poteka v skladu s predvideno dinamik</w:t>
      </w:r>
      <w:r w:rsidR="00630351">
        <w:rPr>
          <w:rFonts w:ascii="Arial" w:eastAsia="Times New Roman" w:hAnsi="Arial" w:cs="Arial"/>
          <w:color w:val="000000"/>
          <w:sz w:val="20"/>
          <w:szCs w:val="20"/>
        </w:rPr>
        <w:t>o.</w:t>
      </w:r>
    </w:p>
    <w:p w14:paraId="15BA1A6F" w14:textId="77777777" w:rsidR="00105272" w:rsidRPr="00197FD8" w:rsidRDefault="00105272" w:rsidP="00105272">
      <w:pPr>
        <w:spacing w:after="0" w:line="260" w:lineRule="exact"/>
        <w:rPr>
          <w:rFonts w:ascii="Arial" w:eastAsia="Times New Roman" w:hAnsi="Arial" w:cs="Arial"/>
          <w:b/>
          <w:sz w:val="20"/>
          <w:szCs w:val="20"/>
        </w:rPr>
      </w:pPr>
    </w:p>
    <w:p w14:paraId="7E9F85AC" w14:textId="77777777" w:rsidR="001474F8" w:rsidRPr="00197FD8" w:rsidRDefault="001474F8" w:rsidP="001474F8">
      <w:pPr>
        <w:spacing w:after="0" w:line="260" w:lineRule="exact"/>
        <w:jc w:val="both"/>
        <w:rPr>
          <w:rFonts w:ascii="Arial" w:eastAsia="Times New Roman" w:hAnsi="Arial" w:cs="Arial"/>
          <w:b/>
          <w:sz w:val="20"/>
          <w:szCs w:val="20"/>
        </w:rPr>
      </w:pPr>
      <w:r>
        <w:rPr>
          <w:rFonts w:ascii="Arial" w:eastAsia="Times New Roman" w:hAnsi="Arial" w:cs="Arial"/>
          <w:sz w:val="20"/>
          <w:szCs w:val="20"/>
        </w:rPr>
        <w:t xml:space="preserve">Direktorat za hrano in ribištvo je pripravil </w:t>
      </w:r>
      <w:r w:rsidRPr="00197FD8">
        <w:rPr>
          <w:rFonts w:ascii="Arial" w:eastAsia="Times New Roman" w:hAnsi="Arial" w:cs="Arial"/>
          <w:sz w:val="20"/>
          <w:szCs w:val="20"/>
        </w:rPr>
        <w:t>Program odprave posledic škode v gospodarstvu, ki se nanaša na škodo v sektorju ribištva in akvakulture,</w:t>
      </w:r>
      <w:r w:rsidRPr="00197FD8">
        <w:rPr>
          <w:rFonts w:ascii="Arial" w:eastAsia="Times New Roman" w:hAnsi="Arial" w:cs="Arial"/>
          <w:b/>
          <w:sz w:val="20"/>
          <w:szCs w:val="20"/>
        </w:rPr>
        <w:t xml:space="preserve"> </w:t>
      </w:r>
      <w:r w:rsidRPr="00197FD8">
        <w:rPr>
          <w:rFonts w:ascii="Arial" w:eastAsia="Times New Roman" w:hAnsi="Arial" w:cs="Arial"/>
          <w:sz w:val="20"/>
          <w:szCs w:val="20"/>
        </w:rPr>
        <w:t>zaradi poplav in zemeljskih plazov 4. avgusta 202</w:t>
      </w:r>
      <w:r>
        <w:rPr>
          <w:rFonts w:ascii="Arial" w:eastAsia="Times New Roman" w:hAnsi="Arial" w:cs="Arial"/>
          <w:sz w:val="20"/>
          <w:szCs w:val="20"/>
        </w:rPr>
        <w:t xml:space="preserve">3 (program v ribištvu), ki </w:t>
      </w:r>
      <w:r w:rsidRPr="00197FD8">
        <w:rPr>
          <w:rFonts w:ascii="Arial" w:eastAsia="Times New Roman" w:hAnsi="Arial" w:cs="Arial"/>
          <w:sz w:val="20"/>
          <w:szCs w:val="20"/>
        </w:rPr>
        <w:t>je bil izdelan na podlagi ZIUOPZP in na podlagi Končne ocene neposredne škode na stvareh zaradi posledic močnega neurja z več dnevnim obilnim deževjem s poplavami in plazovi 4. avgusta 2023. Škoda v gospodarstvu, ki se nanaša na škodo na stvareh v sektorju ribištva in akvakulture, je znašala nekaj več kot 1 milijon EUR.</w:t>
      </w:r>
      <w:r w:rsidRPr="00197FD8">
        <w:rPr>
          <w:rFonts w:ascii="Arial" w:eastAsia="Times New Roman" w:hAnsi="Arial" w:cs="Arial"/>
          <w:b/>
          <w:sz w:val="20"/>
          <w:szCs w:val="20"/>
        </w:rPr>
        <w:t xml:space="preserve"> </w:t>
      </w:r>
      <w:r>
        <w:rPr>
          <w:rFonts w:ascii="Arial" w:eastAsia="Times New Roman" w:hAnsi="Arial" w:cs="Arial"/>
          <w:bCs/>
          <w:sz w:val="20"/>
          <w:szCs w:val="20"/>
        </w:rPr>
        <w:t xml:space="preserve">Namen programa je bil zagotoviti stabilnost razmer in omejitev gospodarske škode pri najbolj prizadetih in ogroženih subjektih v sektorju ribištva in akvakulture. </w:t>
      </w:r>
      <w:r w:rsidRPr="00197FD8">
        <w:rPr>
          <w:rFonts w:ascii="Arial" w:eastAsia="Times New Roman" w:hAnsi="Arial" w:cs="Arial"/>
          <w:sz w:val="20"/>
          <w:szCs w:val="20"/>
        </w:rPr>
        <w:t xml:space="preserve">S programom se je državna pomoč za odpravo posledic škode na stvareh v sektorju ribištva in akvakulture zaradi poplav 4. avgusta 2023 namenila </w:t>
      </w:r>
      <w:proofErr w:type="spellStart"/>
      <w:r w:rsidRPr="00197FD8">
        <w:rPr>
          <w:rFonts w:ascii="Arial" w:eastAsia="Times New Roman" w:hAnsi="Arial" w:cs="Arial"/>
          <w:sz w:val="20"/>
          <w:szCs w:val="20"/>
        </w:rPr>
        <w:t>mikro</w:t>
      </w:r>
      <w:proofErr w:type="spellEnd"/>
      <w:r w:rsidRPr="00197FD8">
        <w:rPr>
          <w:rFonts w:ascii="Arial" w:eastAsia="Times New Roman" w:hAnsi="Arial" w:cs="Arial"/>
          <w:sz w:val="20"/>
          <w:szCs w:val="20"/>
        </w:rPr>
        <w:t>, malim in srednjim podjetjem. Upravičencem se je lahko zagotovilo do 60 % sredstev od ocenjene škode. Od tega je bilo za državno pomoč za škodo zaradi poplav namenjenih do 632.172,40 EUR, skupaj s stroški obdelave vlog 632.274,00 EUR. Sredstva so bila zagotovljena v proračunu RS do konca leta 2024.</w:t>
      </w:r>
      <w:r w:rsidRPr="00197FD8">
        <w:rPr>
          <w:rFonts w:ascii="Arial" w:eastAsia="Times New Roman" w:hAnsi="Arial" w:cs="Arial"/>
          <w:b/>
          <w:sz w:val="20"/>
          <w:szCs w:val="20"/>
        </w:rPr>
        <w:t xml:space="preserve"> </w:t>
      </w:r>
      <w:r w:rsidRPr="00197FD8">
        <w:rPr>
          <w:rFonts w:ascii="Arial" w:eastAsia="Times New Roman" w:hAnsi="Arial" w:cs="Arial"/>
          <w:sz w:val="20"/>
          <w:szCs w:val="20"/>
        </w:rPr>
        <w:t>Na podlagi zbranih podatkov iz septembra 2023 iz Obrazca za popis, ki so ga oškodovanci vložili na MKGP, in podatkov iz Obrazca 6, ki so bili vneseni v sistem AJDA, je Agencija za kmetijske trge in razvoj podeželja izvedla postopke kontrol v skladu s programom, izračunala upravičeno pomoč ter izdala odločbe. Na podlagi izdanih odločb je 20 upravičencev dne 27. 9. 2024 in 8. 10. 2024 prejelo skupno 302.065,24 EUR upravičene pomoči.</w:t>
      </w:r>
    </w:p>
    <w:p w14:paraId="48D823D3" w14:textId="77777777" w:rsidR="001474F8" w:rsidRPr="00197FD8" w:rsidRDefault="001474F8" w:rsidP="001474F8">
      <w:pPr>
        <w:spacing w:after="0" w:line="260" w:lineRule="exact"/>
        <w:rPr>
          <w:rFonts w:ascii="Arial" w:eastAsia="Times New Roman" w:hAnsi="Arial" w:cs="Arial"/>
          <w:sz w:val="20"/>
          <w:szCs w:val="20"/>
        </w:rPr>
      </w:pPr>
    </w:p>
    <w:p w14:paraId="26E337BC" w14:textId="77777777" w:rsidR="001474F8" w:rsidRPr="00197FD8" w:rsidRDefault="001474F8" w:rsidP="001474F8">
      <w:pPr>
        <w:spacing w:after="0" w:line="260" w:lineRule="exact"/>
        <w:jc w:val="both"/>
        <w:rPr>
          <w:rFonts w:ascii="Arial" w:eastAsia="Times New Roman" w:hAnsi="Arial" w:cs="Arial"/>
          <w:sz w:val="20"/>
          <w:szCs w:val="20"/>
        </w:rPr>
      </w:pPr>
      <w:r w:rsidRPr="00197FD8">
        <w:rPr>
          <w:rFonts w:ascii="Arial" w:eastAsia="Times New Roman" w:hAnsi="Arial" w:cs="Arial"/>
          <w:sz w:val="20"/>
          <w:szCs w:val="20"/>
        </w:rPr>
        <w:t xml:space="preserve">Uspešnost realizacije </w:t>
      </w:r>
      <w:r>
        <w:rPr>
          <w:rFonts w:ascii="Arial" w:eastAsia="Times New Roman" w:hAnsi="Arial" w:cs="Arial"/>
          <w:sz w:val="20"/>
          <w:szCs w:val="20"/>
        </w:rPr>
        <w:t xml:space="preserve">programa v ribištvu </w:t>
      </w:r>
      <w:r w:rsidRPr="00197FD8">
        <w:rPr>
          <w:rFonts w:ascii="Arial" w:eastAsia="Times New Roman" w:hAnsi="Arial" w:cs="Arial"/>
          <w:sz w:val="20"/>
          <w:szCs w:val="20"/>
        </w:rPr>
        <w:t>je bila 48 %.</w:t>
      </w:r>
    </w:p>
    <w:p w14:paraId="75DDF837" w14:textId="77777777" w:rsidR="001474F8" w:rsidRPr="00197FD8" w:rsidRDefault="001474F8" w:rsidP="001474F8">
      <w:pPr>
        <w:spacing w:after="0" w:line="260" w:lineRule="exact"/>
        <w:jc w:val="both"/>
        <w:rPr>
          <w:rFonts w:ascii="Arial" w:eastAsia="Times New Roman" w:hAnsi="Arial" w:cs="Arial"/>
          <w:sz w:val="20"/>
          <w:szCs w:val="20"/>
        </w:rPr>
      </w:pPr>
    </w:p>
    <w:p w14:paraId="5F885CC6" w14:textId="77777777" w:rsidR="001474F8" w:rsidRDefault="001474F8" w:rsidP="001474F8">
      <w:pPr>
        <w:spacing w:after="0" w:line="260" w:lineRule="atLeast"/>
        <w:jc w:val="both"/>
        <w:rPr>
          <w:rFonts w:ascii="Arial" w:eastAsia="Times New Roman" w:hAnsi="Arial" w:cs="Arial"/>
          <w:sz w:val="20"/>
          <w:szCs w:val="20"/>
        </w:rPr>
      </w:pPr>
      <w:r w:rsidRPr="00197FD8">
        <w:rPr>
          <w:rFonts w:ascii="Arial" w:eastAsia="Times New Roman" w:hAnsi="Arial" w:cs="Arial"/>
          <w:sz w:val="20"/>
          <w:szCs w:val="20"/>
        </w:rPr>
        <w:t>V letu 2025 se bodo nadaljevale aktivnosti na področju zniževanja koncesijskih dajatev za ribiške družine, ki so bile prizadete v poplavah. Dodatno bodo razpisi za javna sredstva iz E</w:t>
      </w:r>
      <w:r>
        <w:rPr>
          <w:rFonts w:ascii="Arial" w:eastAsia="Times New Roman" w:hAnsi="Arial" w:cs="Arial"/>
          <w:sz w:val="20"/>
          <w:szCs w:val="20"/>
        </w:rPr>
        <w:t>vropskega sklada za pomorstvo, ribištvo in akvakulturo za obdobje</w:t>
      </w:r>
      <w:r w:rsidRPr="00197FD8">
        <w:rPr>
          <w:rFonts w:ascii="Arial" w:eastAsia="Times New Roman" w:hAnsi="Arial" w:cs="Arial"/>
          <w:sz w:val="20"/>
          <w:szCs w:val="20"/>
        </w:rPr>
        <w:t xml:space="preserve"> 2021</w:t>
      </w:r>
      <w:r>
        <w:rPr>
          <w:rFonts w:ascii="Arial" w:eastAsia="Times New Roman" w:hAnsi="Arial" w:cs="Arial"/>
          <w:sz w:val="20"/>
          <w:szCs w:val="20"/>
        </w:rPr>
        <w:t>–</w:t>
      </w:r>
      <w:r w:rsidRPr="00197FD8">
        <w:rPr>
          <w:rFonts w:ascii="Arial" w:eastAsia="Times New Roman" w:hAnsi="Arial" w:cs="Arial"/>
          <w:sz w:val="20"/>
          <w:szCs w:val="20"/>
        </w:rPr>
        <w:t xml:space="preserve">2027 upoštevali posebne okoliščine za vlagatelje, ki so imeli škodo na področju akvakulture. </w:t>
      </w:r>
    </w:p>
    <w:p w14:paraId="52A19876" w14:textId="77777777" w:rsidR="005A3459" w:rsidRDefault="005A3459" w:rsidP="007333FD">
      <w:pPr>
        <w:spacing w:after="0" w:line="260" w:lineRule="atLeast"/>
        <w:jc w:val="both"/>
        <w:rPr>
          <w:rFonts w:ascii="Arial" w:eastAsia="Times New Roman" w:hAnsi="Arial" w:cs="Arial"/>
          <w:sz w:val="20"/>
          <w:szCs w:val="20"/>
        </w:rPr>
      </w:pPr>
    </w:p>
    <w:p w14:paraId="056CE175" w14:textId="510547D5" w:rsidR="0009562B" w:rsidRPr="00197FD8" w:rsidRDefault="0009562B" w:rsidP="007333FD">
      <w:pPr>
        <w:spacing w:after="0" w:line="260" w:lineRule="atLeast"/>
        <w:jc w:val="both"/>
        <w:rPr>
          <w:rFonts w:ascii="Arial" w:eastAsia="Times New Roman" w:hAnsi="Arial" w:cs="Arial"/>
          <w:sz w:val="20"/>
          <w:szCs w:val="20"/>
        </w:rPr>
      </w:pPr>
      <w:r w:rsidRPr="00197FD8">
        <w:rPr>
          <w:rFonts w:ascii="Arial" w:eastAsia="Times New Roman" w:hAnsi="Arial" w:cs="Arial"/>
          <w:sz w:val="20"/>
          <w:szCs w:val="20"/>
        </w:rPr>
        <w:t xml:space="preserve">V letu 2025 bodo na podlagi tretje spremembe Strateškega načrta SKP 2023 -2027, ki je bila potrjena s strani Evropske komisije, oblikovali novo intervencijo za podporo naložbam v obnovo kmetijskega potenciala po naravnih nesrečah, slabih vremenskih razmerah ali katastrofah. Intervencija ne bo namenjena zgolj pomoči prizadetim v poplavah avgusta 2023, temveč tudi vsem ostalim, ki so utrpeli škodo zaradi drugih naravnih. Prve pomoči bodo izplačane predvidoma v letu 2025. </w:t>
      </w:r>
    </w:p>
    <w:p w14:paraId="4AE4F7E1" w14:textId="3738499D" w:rsidR="0009562B" w:rsidRPr="00197FD8" w:rsidRDefault="0009562B" w:rsidP="0022697D">
      <w:pPr>
        <w:spacing w:after="0" w:line="260" w:lineRule="exact"/>
        <w:jc w:val="both"/>
        <w:rPr>
          <w:rFonts w:ascii="Arial" w:eastAsia="Times New Roman" w:hAnsi="Arial" w:cs="Arial"/>
          <w:sz w:val="20"/>
          <w:szCs w:val="20"/>
        </w:rPr>
      </w:pPr>
    </w:p>
    <w:p w14:paraId="365FEFFD" w14:textId="7B4FC474" w:rsidR="002E6EAE" w:rsidRPr="00197FD8" w:rsidRDefault="002E6EAE" w:rsidP="002E6EAE">
      <w:pPr>
        <w:jc w:val="both"/>
        <w:rPr>
          <w:rFonts w:ascii="Arial" w:hAnsi="Arial" w:cs="Arial"/>
          <w:b/>
          <w:sz w:val="20"/>
          <w:szCs w:val="20"/>
        </w:rPr>
      </w:pPr>
      <w:r w:rsidRPr="00197FD8">
        <w:rPr>
          <w:rFonts w:ascii="Arial" w:hAnsi="Arial" w:cs="Arial"/>
          <w:b/>
          <w:sz w:val="20"/>
          <w:szCs w:val="20"/>
        </w:rPr>
        <w:t>Ministrstvo je do konca leta 2024 zaključilo naslednje ukrepe:</w:t>
      </w:r>
    </w:p>
    <w:p w14:paraId="34EDAAC9" w14:textId="5398E0C3" w:rsidR="00D6528B" w:rsidRPr="00197FD8" w:rsidRDefault="00D6528B" w:rsidP="0022697D">
      <w:pPr>
        <w:pStyle w:val="Odstavekseznama"/>
        <w:numPr>
          <w:ilvl w:val="0"/>
          <w:numId w:val="16"/>
        </w:numPr>
        <w:spacing w:after="0" w:line="260" w:lineRule="atLeast"/>
        <w:jc w:val="both"/>
        <w:rPr>
          <w:rFonts w:ascii="Arial" w:eastAsia="Times New Roman" w:hAnsi="Arial" w:cs="Arial"/>
          <w:sz w:val="20"/>
          <w:szCs w:val="20"/>
        </w:rPr>
      </w:pPr>
      <w:r w:rsidRPr="00197FD8">
        <w:rPr>
          <w:rFonts w:ascii="Arial" w:eastAsia="Times New Roman" w:hAnsi="Arial" w:cs="Arial"/>
          <w:sz w:val="20"/>
          <w:szCs w:val="20"/>
        </w:rPr>
        <w:t xml:space="preserve">Ukrep o zagotavljanju nujne finančne pomoči za ublažitev premoženjske škode po poplavah v okviru katerega so bila izplačana sredstva v višini v višini 16.633,16 </w:t>
      </w:r>
      <w:r w:rsidR="00574EBF">
        <w:rPr>
          <w:rFonts w:ascii="Arial" w:eastAsia="Times New Roman" w:hAnsi="Arial" w:cs="Arial"/>
          <w:sz w:val="20"/>
          <w:szCs w:val="20"/>
        </w:rPr>
        <w:t>EUR</w:t>
      </w:r>
      <w:r w:rsidRPr="00197FD8">
        <w:rPr>
          <w:rFonts w:ascii="Arial" w:eastAsia="Times New Roman" w:hAnsi="Arial" w:cs="Arial"/>
          <w:sz w:val="20"/>
          <w:szCs w:val="20"/>
        </w:rPr>
        <w:t xml:space="preserve">. Skupaj je bilo v okviru ukrepa izplačanih 3.702.983 </w:t>
      </w:r>
      <w:r w:rsidR="00574EBF">
        <w:rPr>
          <w:rFonts w:ascii="Arial" w:eastAsia="Times New Roman" w:hAnsi="Arial" w:cs="Arial"/>
          <w:sz w:val="20"/>
          <w:szCs w:val="20"/>
        </w:rPr>
        <w:t>EUR</w:t>
      </w:r>
      <w:r w:rsidRPr="00197FD8">
        <w:rPr>
          <w:rFonts w:ascii="Arial" w:eastAsia="Times New Roman" w:hAnsi="Arial" w:cs="Arial"/>
          <w:sz w:val="20"/>
          <w:szCs w:val="20"/>
        </w:rPr>
        <w:t xml:space="preserve">. </w:t>
      </w:r>
    </w:p>
    <w:p w14:paraId="30E5105A" w14:textId="2AF37E72" w:rsidR="005855FF" w:rsidRPr="00197FD8" w:rsidRDefault="005855FF" w:rsidP="0022697D">
      <w:pPr>
        <w:numPr>
          <w:ilvl w:val="0"/>
          <w:numId w:val="16"/>
        </w:numPr>
        <w:spacing w:after="0" w:line="260" w:lineRule="atLeast"/>
        <w:contextualSpacing/>
        <w:jc w:val="both"/>
        <w:rPr>
          <w:rFonts w:ascii="Arial" w:eastAsia="Times New Roman" w:hAnsi="Arial" w:cs="Arial"/>
          <w:sz w:val="20"/>
          <w:szCs w:val="20"/>
        </w:rPr>
      </w:pPr>
      <w:r w:rsidRPr="00197FD8">
        <w:rPr>
          <w:rFonts w:ascii="Arial" w:eastAsia="Times New Roman" w:hAnsi="Arial" w:cs="Arial"/>
          <w:sz w:val="20"/>
          <w:szCs w:val="20"/>
        </w:rPr>
        <w:t xml:space="preserve">Ukrep o zagotavljanju nujne finančne pomoči za ublažitev premoženjske škode na kmečkih in poslovnih stavbah ter kmetijskih zemljiščih zaradi poplav in plazov avgusta 2023 v okviru katerega so bila izplačan sredstva v višini 8.550.636,52 </w:t>
      </w:r>
      <w:r w:rsidR="00574EBF">
        <w:rPr>
          <w:rFonts w:ascii="Arial" w:eastAsia="Times New Roman" w:hAnsi="Arial" w:cs="Arial"/>
          <w:sz w:val="20"/>
          <w:szCs w:val="20"/>
        </w:rPr>
        <w:t>EUR</w:t>
      </w:r>
      <w:r w:rsidRPr="00197FD8">
        <w:rPr>
          <w:rFonts w:ascii="Arial" w:eastAsia="Times New Roman" w:hAnsi="Arial" w:cs="Arial"/>
          <w:sz w:val="20"/>
          <w:szCs w:val="20"/>
        </w:rPr>
        <w:t>.</w:t>
      </w:r>
    </w:p>
    <w:p w14:paraId="43E1F516" w14:textId="5A469A94" w:rsidR="005855FF" w:rsidRPr="00197FD8" w:rsidRDefault="005855FF" w:rsidP="0022697D">
      <w:pPr>
        <w:numPr>
          <w:ilvl w:val="0"/>
          <w:numId w:val="16"/>
        </w:numPr>
        <w:spacing w:after="0" w:line="260" w:lineRule="atLeast"/>
        <w:contextualSpacing/>
        <w:jc w:val="both"/>
        <w:rPr>
          <w:rFonts w:ascii="Arial" w:eastAsia="Times New Roman" w:hAnsi="Arial" w:cs="Arial"/>
          <w:sz w:val="20"/>
          <w:szCs w:val="20"/>
        </w:rPr>
      </w:pPr>
      <w:r w:rsidRPr="00197FD8">
        <w:rPr>
          <w:rFonts w:ascii="Arial" w:eastAsia="Times New Roman" w:hAnsi="Arial" w:cs="Arial"/>
          <w:sz w:val="20"/>
          <w:szCs w:val="20"/>
        </w:rPr>
        <w:t>F</w:t>
      </w:r>
      <w:r w:rsidRPr="00197FD8">
        <w:rPr>
          <w:rFonts w:ascii="Arial" w:eastAsia="Times New Roman" w:hAnsi="Arial" w:cs="Arial"/>
          <w:sz w:val="20"/>
          <w:szCs w:val="20"/>
          <w:lang w:eastAsia="sl-SI"/>
        </w:rPr>
        <w:t xml:space="preserve">inančna pomoč za materialno škodo nastalo zaradi poplav v primarni kmetijski proizvodnji. Kot materialna škoda se je štela škoda na strojih in opremi, zalogah in živalih. Pomoč je bila izplačana v letu 2024 v višini </w:t>
      </w:r>
      <w:r w:rsidRPr="00197FD8">
        <w:rPr>
          <w:rFonts w:ascii="Arial" w:eastAsia="Times New Roman" w:hAnsi="Arial" w:cs="Arial"/>
          <w:sz w:val="20"/>
          <w:szCs w:val="20"/>
        </w:rPr>
        <w:t xml:space="preserve">1.252.703,97 </w:t>
      </w:r>
      <w:r w:rsidR="00574EBF">
        <w:rPr>
          <w:rFonts w:ascii="Arial" w:eastAsia="Times New Roman" w:hAnsi="Arial" w:cs="Arial"/>
          <w:sz w:val="20"/>
          <w:szCs w:val="20"/>
        </w:rPr>
        <w:t>EUR</w:t>
      </w:r>
      <w:r w:rsidRPr="00197FD8">
        <w:rPr>
          <w:rFonts w:ascii="Arial" w:eastAsia="Times New Roman" w:hAnsi="Arial" w:cs="Arial"/>
          <w:sz w:val="20"/>
          <w:szCs w:val="20"/>
        </w:rPr>
        <w:t xml:space="preserve">. </w:t>
      </w:r>
    </w:p>
    <w:p w14:paraId="4E842B8D" w14:textId="61A4FE53" w:rsidR="005855FF" w:rsidRPr="00197FD8" w:rsidRDefault="005855FF" w:rsidP="0022697D">
      <w:pPr>
        <w:numPr>
          <w:ilvl w:val="0"/>
          <w:numId w:val="16"/>
        </w:numPr>
        <w:spacing w:after="0" w:line="260" w:lineRule="atLeast"/>
        <w:contextualSpacing/>
        <w:jc w:val="both"/>
        <w:rPr>
          <w:rFonts w:ascii="Arial" w:eastAsia="Times New Roman" w:hAnsi="Arial" w:cs="Arial"/>
          <w:sz w:val="20"/>
          <w:szCs w:val="20"/>
        </w:rPr>
      </w:pPr>
      <w:r w:rsidRPr="00197FD8">
        <w:rPr>
          <w:rFonts w:ascii="Arial" w:eastAsia="Times New Roman" w:hAnsi="Arial" w:cs="Arial"/>
          <w:sz w:val="20"/>
          <w:szCs w:val="20"/>
        </w:rPr>
        <w:t xml:space="preserve">Finančna pomoč za tiste kmetijske pridelke na GERK, za katere je iz ocene škode zaradi poplav 4.avgusta 2023 izhajalo, da so 100 % poškodovane, ter za uničene ali drugače v celoti izgubljene trajne nasade in plemensko živino. Pomoč je bila izplačana v letu 2024 v višini 620.481,24 </w:t>
      </w:r>
      <w:r w:rsidR="00574EBF">
        <w:rPr>
          <w:rFonts w:ascii="Arial" w:eastAsia="Times New Roman" w:hAnsi="Arial" w:cs="Arial"/>
          <w:sz w:val="20"/>
          <w:szCs w:val="20"/>
        </w:rPr>
        <w:t>EUR</w:t>
      </w:r>
      <w:r w:rsidRPr="00197FD8">
        <w:rPr>
          <w:rFonts w:ascii="Arial" w:eastAsia="Times New Roman" w:hAnsi="Arial" w:cs="Arial"/>
          <w:sz w:val="20"/>
          <w:szCs w:val="20"/>
        </w:rPr>
        <w:t>.</w:t>
      </w:r>
      <w:r w:rsidRPr="00197FD8">
        <w:rPr>
          <w:rFonts w:ascii="Arial" w:eastAsia="Times New Roman" w:hAnsi="Arial" w:cs="Arial"/>
          <w:sz w:val="20"/>
          <w:szCs w:val="20"/>
          <w:lang w:eastAsia="sl-SI"/>
        </w:rPr>
        <w:t xml:space="preserve"> </w:t>
      </w:r>
    </w:p>
    <w:p w14:paraId="6AA7438D" w14:textId="11BD98D6" w:rsidR="005855FF" w:rsidRPr="00197FD8" w:rsidRDefault="005855FF" w:rsidP="0022697D">
      <w:pPr>
        <w:numPr>
          <w:ilvl w:val="0"/>
          <w:numId w:val="16"/>
        </w:numPr>
        <w:spacing w:after="0" w:line="260" w:lineRule="atLeast"/>
        <w:contextualSpacing/>
        <w:jc w:val="both"/>
        <w:rPr>
          <w:rFonts w:ascii="Arial" w:eastAsia="Times New Roman" w:hAnsi="Arial" w:cs="Arial"/>
          <w:sz w:val="20"/>
          <w:szCs w:val="20"/>
        </w:rPr>
      </w:pPr>
      <w:r w:rsidRPr="00197FD8">
        <w:rPr>
          <w:rFonts w:ascii="Arial" w:eastAsia="Times New Roman" w:hAnsi="Arial" w:cs="Arial"/>
          <w:sz w:val="20"/>
          <w:szCs w:val="20"/>
          <w:lang w:eastAsia="sl-SI"/>
        </w:rPr>
        <w:t xml:space="preserve">Finančna pomoč zaradi izpada dohodka nastalega zaradi poplav leta 2023 na kmetijskih pridelkih, ki so bili poškodovani 80 % ali več. Pomoč je bila izplačana v višini 1.500.106,98 </w:t>
      </w:r>
      <w:r w:rsidR="00574EBF">
        <w:rPr>
          <w:rFonts w:ascii="Arial" w:eastAsia="Times New Roman" w:hAnsi="Arial" w:cs="Arial"/>
          <w:sz w:val="20"/>
          <w:szCs w:val="20"/>
          <w:lang w:eastAsia="sl-SI"/>
        </w:rPr>
        <w:t>EUR</w:t>
      </w:r>
      <w:r w:rsidRPr="00197FD8">
        <w:rPr>
          <w:rFonts w:ascii="Arial" w:eastAsia="Times New Roman" w:hAnsi="Arial" w:cs="Arial"/>
          <w:sz w:val="20"/>
          <w:szCs w:val="20"/>
          <w:lang w:eastAsia="sl-SI"/>
        </w:rPr>
        <w:t xml:space="preserve">. </w:t>
      </w:r>
    </w:p>
    <w:p w14:paraId="1DDAA55C" w14:textId="319D05B0" w:rsidR="005855FF" w:rsidRPr="00197FD8" w:rsidRDefault="005855FF" w:rsidP="0022697D">
      <w:pPr>
        <w:numPr>
          <w:ilvl w:val="0"/>
          <w:numId w:val="16"/>
        </w:numPr>
        <w:spacing w:after="0" w:line="260" w:lineRule="atLeast"/>
        <w:contextualSpacing/>
        <w:jc w:val="both"/>
        <w:rPr>
          <w:rFonts w:ascii="Arial" w:eastAsia="Times New Roman" w:hAnsi="Arial" w:cs="Arial"/>
          <w:sz w:val="20"/>
          <w:szCs w:val="20"/>
        </w:rPr>
        <w:sectPr w:rsidR="005855FF" w:rsidRPr="00197FD8" w:rsidSect="00EE7615">
          <w:pgSz w:w="11906" w:h="16838"/>
          <w:pgMar w:top="1418" w:right="1418" w:bottom="1418" w:left="1418" w:header="709" w:footer="709" w:gutter="0"/>
          <w:cols w:space="708"/>
          <w:docGrid w:linePitch="360"/>
        </w:sectPr>
      </w:pPr>
      <w:r w:rsidRPr="00197FD8">
        <w:rPr>
          <w:rFonts w:ascii="Arial" w:eastAsia="Times New Roman" w:hAnsi="Arial" w:cs="Arial"/>
          <w:sz w:val="20"/>
          <w:szCs w:val="20"/>
        </w:rPr>
        <w:t xml:space="preserve">Enkratna solidarnostna pomoč kmetom, ki so bili na dan uveljavitve ZIUOPZP vključeni v obvezno pokojninsko in invalidsko zavarovan na podlagi 17. člena ali petega odstavka 25. člena ZPIZ-2 in so zaradi posledic poplav in plazov utrpeli škodo na svojem premoženju, ki ni namenjeno kmetijski proizvodnji. Pomoč je bila izplačana v višini  9.354,94 </w:t>
      </w:r>
      <w:r w:rsidR="00574EBF">
        <w:rPr>
          <w:rFonts w:ascii="Arial" w:eastAsia="Times New Roman" w:hAnsi="Arial" w:cs="Arial"/>
          <w:sz w:val="20"/>
          <w:szCs w:val="20"/>
        </w:rPr>
        <w:t>EUR.</w:t>
      </w:r>
    </w:p>
    <w:tbl>
      <w:tblPr>
        <w:tblStyle w:val="Tabelamrea"/>
        <w:tblW w:w="0" w:type="auto"/>
        <w:tblLook w:val="04A0" w:firstRow="1" w:lastRow="0" w:firstColumn="1" w:lastColumn="0" w:noHBand="0" w:noVBand="1"/>
      </w:tblPr>
      <w:tblGrid>
        <w:gridCol w:w="1265"/>
        <w:gridCol w:w="1265"/>
        <w:gridCol w:w="1497"/>
        <w:gridCol w:w="1498"/>
        <w:gridCol w:w="1498"/>
        <w:gridCol w:w="1498"/>
        <w:gridCol w:w="1277"/>
        <w:gridCol w:w="1537"/>
        <w:gridCol w:w="1159"/>
        <w:gridCol w:w="1498"/>
      </w:tblGrid>
      <w:tr w:rsidR="007B4EDB" w:rsidRPr="008854B1" w14:paraId="3799FD7A" w14:textId="77777777" w:rsidTr="007B4EDB">
        <w:tc>
          <w:tcPr>
            <w:tcW w:w="1237" w:type="dxa"/>
            <w:tcBorders>
              <w:bottom w:val="single" w:sz="4" w:space="0" w:color="auto"/>
            </w:tcBorders>
            <w:shd w:val="clear" w:color="auto" w:fill="BDD6EE" w:themeFill="accent1" w:themeFillTint="66"/>
          </w:tcPr>
          <w:p w14:paraId="5B51B111" w14:textId="77777777" w:rsidR="007B4EDB" w:rsidRPr="008854B1" w:rsidRDefault="007B4EDB" w:rsidP="00CD43E6">
            <w:pPr>
              <w:jc w:val="center"/>
              <w:rPr>
                <w:rFonts w:cstheme="minorHAnsi"/>
                <w:sz w:val="18"/>
                <w:szCs w:val="18"/>
              </w:rPr>
            </w:pPr>
            <w:r w:rsidRPr="008854B1">
              <w:rPr>
                <w:rFonts w:cstheme="minorHAnsi"/>
                <w:sz w:val="18"/>
                <w:szCs w:val="18"/>
              </w:rPr>
              <w:lastRenderedPageBreak/>
              <w:t>Naslov projekta</w:t>
            </w:r>
          </w:p>
        </w:tc>
        <w:tc>
          <w:tcPr>
            <w:tcW w:w="1238" w:type="dxa"/>
            <w:tcBorders>
              <w:bottom w:val="single" w:sz="4" w:space="0" w:color="auto"/>
            </w:tcBorders>
            <w:shd w:val="clear" w:color="auto" w:fill="BDD6EE" w:themeFill="accent1" w:themeFillTint="66"/>
          </w:tcPr>
          <w:p w14:paraId="6802D0D6" w14:textId="77777777" w:rsidR="007B4EDB" w:rsidRPr="008854B1" w:rsidRDefault="007B4EDB" w:rsidP="00CD43E6">
            <w:pPr>
              <w:jc w:val="center"/>
              <w:rPr>
                <w:rFonts w:cstheme="minorHAnsi"/>
                <w:sz w:val="18"/>
                <w:szCs w:val="18"/>
              </w:rPr>
            </w:pPr>
            <w:r w:rsidRPr="008854B1">
              <w:rPr>
                <w:rFonts w:cstheme="minorHAnsi"/>
                <w:sz w:val="18"/>
                <w:szCs w:val="18"/>
              </w:rPr>
              <w:t>Kratek opis projekta</w:t>
            </w:r>
          </w:p>
        </w:tc>
        <w:tc>
          <w:tcPr>
            <w:tcW w:w="1497" w:type="dxa"/>
            <w:tcBorders>
              <w:bottom w:val="single" w:sz="4" w:space="0" w:color="auto"/>
            </w:tcBorders>
            <w:shd w:val="clear" w:color="auto" w:fill="BDD6EE" w:themeFill="accent1" w:themeFillTint="66"/>
          </w:tcPr>
          <w:p w14:paraId="4F127EA7" w14:textId="77777777" w:rsidR="007B4EDB" w:rsidRPr="008854B1" w:rsidRDefault="007B4EDB" w:rsidP="00CD43E6">
            <w:pPr>
              <w:jc w:val="center"/>
              <w:rPr>
                <w:rFonts w:cstheme="minorHAnsi"/>
                <w:sz w:val="18"/>
                <w:szCs w:val="18"/>
              </w:rPr>
            </w:pPr>
            <w:r w:rsidRPr="008854B1">
              <w:rPr>
                <w:rFonts w:cstheme="minorHAnsi"/>
                <w:sz w:val="18"/>
                <w:szCs w:val="18"/>
              </w:rPr>
              <w:t>Datum Začetka</w:t>
            </w:r>
          </w:p>
        </w:tc>
        <w:tc>
          <w:tcPr>
            <w:tcW w:w="1498" w:type="dxa"/>
            <w:tcBorders>
              <w:bottom w:val="single" w:sz="4" w:space="0" w:color="auto"/>
            </w:tcBorders>
            <w:shd w:val="clear" w:color="auto" w:fill="BDD6EE" w:themeFill="accent1" w:themeFillTint="66"/>
          </w:tcPr>
          <w:p w14:paraId="1391AF80" w14:textId="77777777" w:rsidR="007B4EDB" w:rsidRPr="008854B1" w:rsidRDefault="007B4EDB" w:rsidP="00CD43E6">
            <w:pPr>
              <w:jc w:val="center"/>
              <w:rPr>
                <w:rFonts w:cstheme="minorHAnsi"/>
                <w:sz w:val="18"/>
                <w:szCs w:val="18"/>
              </w:rPr>
            </w:pPr>
            <w:r w:rsidRPr="008854B1">
              <w:rPr>
                <w:rFonts w:cstheme="minorHAnsi"/>
                <w:sz w:val="18"/>
                <w:szCs w:val="18"/>
              </w:rPr>
              <w:t>Datum konca</w:t>
            </w:r>
          </w:p>
        </w:tc>
        <w:tc>
          <w:tcPr>
            <w:tcW w:w="1498" w:type="dxa"/>
            <w:tcBorders>
              <w:bottom w:val="single" w:sz="4" w:space="0" w:color="auto"/>
            </w:tcBorders>
            <w:shd w:val="clear" w:color="auto" w:fill="BDD6EE" w:themeFill="accent1" w:themeFillTint="66"/>
          </w:tcPr>
          <w:p w14:paraId="57068B61" w14:textId="77777777" w:rsidR="007B4EDB" w:rsidRPr="008854B1" w:rsidRDefault="007B4EDB" w:rsidP="00CD43E6">
            <w:pPr>
              <w:jc w:val="center"/>
              <w:rPr>
                <w:rFonts w:cstheme="minorHAnsi"/>
                <w:sz w:val="18"/>
                <w:szCs w:val="18"/>
              </w:rPr>
            </w:pPr>
            <w:r w:rsidRPr="008854B1">
              <w:rPr>
                <w:rFonts w:cstheme="minorHAnsi"/>
                <w:sz w:val="18"/>
                <w:szCs w:val="18"/>
              </w:rPr>
              <w:t>Predviden znesek</w:t>
            </w:r>
          </w:p>
        </w:tc>
        <w:tc>
          <w:tcPr>
            <w:tcW w:w="1498" w:type="dxa"/>
            <w:tcBorders>
              <w:bottom w:val="single" w:sz="4" w:space="0" w:color="auto"/>
            </w:tcBorders>
            <w:shd w:val="clear" w:color="auto" w:fill="BDD6EE" w:themeFill="accent1" w:themeFillTint="66"/>
          </w:tcPr>
          <w:p w14:paraId="311DE5D3" w14:textId="77777777" w:rsidR="007B4EDB" w:rsidRPr="008854B1" w:rsidRDefault="007B4EDB" w:rsidP="00CD43E6">
            <w:pPr>
              <w:jc w:val="center"/>
              <w:rPr>
                <w:rFonts w:cstheme="minorHAnsi"/>
                <w:sz w:val="18"/>
                <w:szCs w:val="18"/>
              </w:rPr>
            </w:pPr>
            <w:r w:rsidRPr="008854B1">
              <w:rPr>
                <w:rFonts w:cstheme="minorHAnsi"/>
                <w:sz w:val="18"/>
                <w:szCs w:val="18"/>
              </w:rPr>
              <w:t>Realizacija 2023</w:t>
            </w:r>
          </w:p>
        </w:tc>
        <w:tc>
          <w:tcPr>
            <w:tcW w:w="1277" w:type="dxa"/>
            <w:tcBorders>
              <w:bottom w:val="single" w:sz="4" w:space="0" w:color="auto"/>
            </w:tcBorders>
            <w:shd w:val="clear" w:color="auto" w:fill="BDD6EE" w:themeFill="accent1" w:themeFillTint="66"/>
          </w:tcPr>
          <w:p w14:paraId="6306A478" w14:textId="77777777" w:rsidR="007B4EDB" w:rsidRPr="008854B1" w:rsidRDefault="007B4EDB" w:rsidP="00CD43E6">
            <w:pPr>
              <w:jc w:val="center"/>
              <w:rPr>
                <w:rFonts w:cstheme="minorHAnsi"/>
                <w:sz w:val="18"/>
                <w:szCs w:val="18"/>
              </w:rPr>
            </w:pPr>
            <w:r w:rsidRPr="008854B1">
              <w:rPr>
                <w:rFonts w:cstheme="minorHAnsi"/>
                <w:sz w:val="18"/>
                <w:szCs w:val="18"/>
              </w:rPr>
              <w:t>Realizacija 2024</w:t>
            </w:r>
          </w:p>
        </w:tc>
        <w:tc>
          <w:tcPr>
            <w:tcW w:w="1592" w:type="dxa"/>
            <w:tcBorders>
              <w:bottom w:val="single" w:sz="4" w:space="0" w:color="auto"/>
            </w:tcBorders>
            <w:shd w:val="clear" w:color="auto" w:fill="BDD6EE" w:themeFill="accent1" w:themeFillTint="66"/>
          </w:tcPr>
          <w:p w14:paraId="64BDA50E" w14:textId="2EA09050" w:rsidR="007B4EDB" w:rsidRPr="008854B1" w:rsidRDefault="007B4EDB" w:rsidP="00CD43E6">
            <w:pPr>
              <w:jc w:val="center"/>
              <w:rPr>
                <w:rFonts w:cstheme="minorHAnsi"/>
                <w:sz w:val="18"/>
                <w:szCs w:val="18"/>
              </w:rPr>
            </w:pPr>
            <w:r>
              <w:rPr>
                <w:rFonts w:cstheme="minorHAnsi"/>
                <w:sz w:val="18"/>
                <w:szCs w:val="18"/>
              </w:rPr>
              <w:t>Skupna izplačila</w:t>
            </w:r>
          </w:p>
        </w:tc>
        <w:tc>
          <w:tcPr>
            <w:tcW w:w="1159" w:type="dxa"/>
            <w:tcBorders>
              <w:bottom w:val="single" w:sz="4" w:space="0" w:color="auto"/>
            </w:tcBorders>
            <w:shd w:val="clear" w:color="auto" w:fill="BDD6EE" w:themeFill="accent1" w:themeFillTint="66"/>
          </w:tcPr>
          <w:p w14:paraId="10E0811D" w14:textId="0BA8C5EC" w:rsidR="007B4EDB" w:rsidRPr="008854B1" w:rsidRDefault="007B4EDB" w:rsidP="00CD43E6">
            <w:pPr>
              <w:jc w:val="center"/>
              <w:rPr>
                <w:rFonts w:cstheme="minorHAnsi"/>
                <w:sz w:val="18"/>
                <w:szCs w:val="18"/>
              </w:rPr>
            </w:pPr>
            <w:r w:rsidRPr="008854B1">
              <w:rPr>
                <w:rFonts w:cstheme="minorHAnsi"/>
                <w:sz w:val="18"/>
                <w:szCs w:val="18"/>
              </w:rPr>
              <w:t>Odstotek realizacije</w:t>
            </w:r>
          </w:p>
        </w:tc>
        <w:tc>
          <w:tcPr>
            <w:tcW w:w="1498" w:type="dxa"/>
            <w:tcBorders>
              <w:bottom w:val="single" w:sz="4" w:space="0" w:color="auto"/>
            </w:tcBorders>
            <w:shd w:val="clear" w:color="auto" w:fill="BDD6EE" w:themeFill="accent1" w:themeFillTint="66"/>
          </w:tcPr>
          <w:p w14:paraId="0FC5F022" w14:textId="77777777" w:rsidR="007B4EDB" w:rsidRPr="008854B1" w:rsidRDefault="007B4EDB" w:rsidP="00CD43E6">
            <w:pPr>
              <w:jc w:val="center"/>
              <w:rPr>
                <w:rFonts w:cstheme="minorHAnsi"/>
                <w:sz w:val="18"/>
                <w:szCs w:val="18"/>
              </w:rPr>
            </w:pPr>
            <w:r w:rsidRPr="008854B1">
              <w:rPr>
                <w:rFonts w:cstheme="minorHAnsi"/>
                <w:sz w:val="18"/>
                <w:szCs w:val="18"/>
              </w:rPr>
              <w:t>Faza projekta</w:t>
            </w:r>
          </w:p>
        </w:tc>
      </w:tr>
      <w:tr w:rsidR="007B4EDB" w:rsidRPr="00EE7615" w14:paraId="3B402E62" w14:textId="77777777" w:rsidTr="007B4EDB">
        <w:trPr>
          <w:trHeight w:val="1785"/>
        </w:trPr>
        <w:tc>
          <w:tcPr>
            <w:tcW w:w="1237" w:type="dxa"/>
            <w:tcBorders>
              <w:top w:val="single" w:sz="4" w:space="0" w:color="auto"/>
              <w:left w:val="single" w:sz="4" w:space="0" w:color="auto"/>
              <w:bottom w:val="single" w:sz="4" w:space="0" w:color="auto"/>
              <w:right w:val="single" w:sz="4" w:space="0" w:color="auto"/>
            </w:tcBorders>
          </w:tcPr>
          <w:p w14:paraId="299E02D8" w14:textId="77777777" w:rsidR="007B4EDB" w:rsidRPr="007B4EDB" w:rsidRDefault="007B4EDB" w:rsidP="007B4EDB">
            <w:pPr>
              <w:rPr>
                <w:rFonts w:cstheme="minorHAnsi"/>
                <w:sz w:val="18"/>
                <w:szCs w:val="18"/>
              </w:rPr>
            </w:pPr>
            <w:r w:rsidRPr="007B4EDB">
              <w:rPr>
                <w:rFonts w:cstheme="minorHAnsi"/>
                <w:sz w:val="18"/>
                <w:szCs w:val="18"/>
              </w:rPr>
              <w:t>Ukrep o zagotavljanju nujne finančne pomoči za ublažitev premoženjske škode po poplavah</w:t>
            </w:r>
          </w:p>
        </w:tc>
        <w:tc>
          <w:tcPr>
            <w:tcW w:w="1238" w:type="dxa"/>
            <w:tcBorders>
              <w:top w:val="single" w:sz="4" w:space="0" w:color="auto"/>
              <w:left w:val="single" w:sz="4" w:space="0" w:color="auto"/>
              <w:bottom w:val="single" w:sz="4" w:space="0" w:color="auto"/>
              <w:right w:val="single" w:sz="4" w:space="0" w:color="auto"/>
            </w:tcBorders>
          </w:tcPr>
          <w:p w14:paraId="2DDFE3EC" w14:textId="77777777" w:rsidR="007B4EDB" w:rsidRPr="007B4EDB" w:rsidRDefault="007B4EDB" w:rsidP="007B4EDB">
            <w:pPr>
              <w:rPr>
                <w:rFonts w:cstheme="minorHAnsi"/>
                <w:sz w:val="18"/>
                <w:szCs w:val="18"/>
              </w:rPr>
            </w:pPr>
            <w:r w:rsidRPr="007B4EDB">
              <w:rPr>
                <w:rFonts w:cstheme="minorHAnsi"/>
                <w:sz w:val="18"/>
                <w:szCs w:val="18"/>
              </w:rPr>
              <w:t xml:space="preserve">Odlok določa nujno finančno pomoč za odpravo premoženjske škode na kmetijskih objektih v skladu z Izvedbeno uredbo Evropske komisije 2023/1465 </w:t>
            </w:r>
          </w:p>
        </w:tc>
        <w:tc>
          <w:tcPr>
            <w:tcW w:w="1497" w:type="dxa"/>
            <w:tcBorders>
              <w:top w:val="single" w:sz="4" w:space="0" w:color="auto"/>
              <w:left w:val="single" w:sz="4" w:space="0" w:color="auto"/>
              <w:bottom w:val="single" w:sz="4" w:space="0" w:color="auto"/>
              <w:right w:val="single" w:sz="4" w:space="0" w:color="auto"/>
            </w:tcBorders>
            <w:noWrap/>
          </w:tcPr>
          <w:p w14:paraId="0137AB35" w14:textId="77777777" w:rsidR="007B4EDB" w:rsidRPr="007B4EDB" w:rsidRDefault="007B4EDB" w:rsidP="007B4EDB">
            <w:pPr>
              <w:rPr>
                <w:rFonts w:cstheme="minorHAnsi"/>
                <w:sz w:val="18"/>
                <w:szCs w:val="18"/>
              </w:rPr>
            </w:pPr>
            <w:r w:rsidRPr="007B4EDB">
              <w:rPr>
                <w:rFonts w:cstheme="minorHAnsi"/>
                <w:sz w:val="18"/>
                <w:szCs w:val="18"/>
              </w:rPr>
              <w:t>18.11.2023</w:t>
            </w:r>
          </w:p>
        </w:tc>
        <w:tc>
          <w:tcPr>
            <w:tcW w:w="1498" w:type="dxa"/>
            <w:tcBorders>
              <w:top w:val="single" w:sz="4" w:space="0" w:color="auto"/>
              <w:left w:val="single" w:sz="4" w:space="0" w:color="auto"/>
              <w:bottom w:val="single" w:sz="4" w:space="0" w:color="auto"/>
              <w:right w:val="single" w:sz="4" w:space="0" w:color="auto"/>
            </w:tcBorders>
            <w:noWrap/>
          </w:tcPr>
          <w:p w14:paraId="4FAFB4E5" w14:textId="77777777" w:rsidR="007B4EDB" w:rsidRPr="007B4EDB" w:rsidRDefault="007B4EDB" w:rsidP="007B4EDB">
            <w:pPr>
              <w:rPr>
                <w:rFonts w:cstheme="minorHAnsi"/>
                <w:sz w:val="18"/>
                <w:szCs w:val="18"/>
              </w:rPr>
            </w:pPr>
            <w:r w:rsidRPr="007B4EDB">
              <w:rPr>
                <w:rFonts w:cstheme="minorHAnsi"/>
                <w:sz w:val="18"/>
                <w:szCs w:val="18"/>
              </w:rPr>
              <w:t>08.12.2023</w:t>
            </w:r>
          </w:p>
        </w:tc>
        <w:tc>
          <w:tcPr>
            <w:tcW w:w="1498" w:type="dxa"/>
            <w:tcBorders>
              <w:top w:val="single" w:sz="4" w:space="0" w:color="auto"/>
              <w:left w:val="single" w:sz="4" w:space="0" w:color="auto"/>
              <w:bottom w:val="single" w:sz="4" w:space="0" w:color="auto"/>
              <w:right w:val="single" w:sz="4" w:space="0" w:color="auto"/>
            </w:tcBorders>
            <w:noWrap/>
          </w:tcPr>
          <w:p w14:paraId="22BB8837" w14:textId="77777777" w:rsidR="007B4EDB" w:rsidRPr="007B4EDB" w:rsidRDefault="007B4EDB" w:rsidP="007B4EDB">
            <w:pPr>
              <w:rPr>
                <w:rFonts w:cstheme="minorHAnsi"/>
                <w:sz w:val="18"/>
                <w:szCs w:val="18"/>
              </w:rPr>
            </w:pPr>
            <w:r w:rsidRPr="007B4EDB">
              <w:rPr>
                <w:rFonts w:cstheme="minorHAnsi"/>
                <w:sz w:val="18"/>
                <w:szCs w:val="18"/>
              </w:rPr>
              <w:t>3.702.606,00</w:t>
            </w:r>
          </w:p>
        </w:tc>
        <w:tc>
          <w:tcPr>
            <w:tcW w:w="1498" w:type="dxa"/>
            <w:tcBorders>
              <w:top w:val="single" w:sz="4" w:space="0" w:color="auto"/>
              <w:left w:val="single" w:sz="4" w:space="0" w:color="auto"/>
              <w:bottom w:val="single" w:sz="4" w:space="0" w:color="auto"/>
              <w:right w:val="single" w:sz="4" w:space="0" w:color="auto"/>
            </w:tcBorders>
            <w:noWrap/>
          </w:tcPr>
          <w:p w14:paraId="0F656ED0" w14:textId="77777777" w:rsidR="007B4EDB" w:rsidRPr="007B4EDB" w:rsidRDefault="007B4EDB" w:rsidP="007B4EDB">
            <w:pPr>
              <w:rPr>
                <w:rFonts w:cstheme="minorHAnsi"/>
                <w:sz w:val="18"/>
                <w:szCs w:val="18"/>
              </w:rPr>
            </w:pPr>
            <w:r w:rsidRPr="007B4EDB">
              <w:rPr>
                <w:rFonts w:cstheme="minorHAnsi"/>
                <w:sz w:val="18"/>
                <w:szCs w:val="18"/>
              </w:rPr>
              <w:t>3.686.349,37</w:t>
            </w:r>
          </w:p>
        </w:tc>
        <w:tc>
          <w:tcPr>
            <w:tcW w:w="1277" w:type="dxa"/>
            <w:tcBorders>
              <w:top w:val="single" w:sz="4" w:space="0" w:color="auto"/>
              <w:left w:val="single" w:sz="4" w:space="0" w:color="auto"/>
              <w:bottom w:val="single" w:sz="4" w:space="0" w:color="auto"/>
              <w:right w:val="single" w:sz="4" w:space="0" w:color="auto"/>
            </w:tcBorders>
            <w:noWrap/>
          </w:tcPr>
          <w:p w14:paraId="4158EA51" w14:textId="77777777" w:rsidR="007B4EDB" w:rsidRPr="007B4EDB" w:rsidRDefault="007B4EDB" w:rsidP="007B4EDB">
            <w:pPr>
              <w:rPr>
                <w:rFonts w:cstheme="minorHAnsi"/>
                <w:sz w:val="18"/>
                <w:szCs w:val="18"/>
              </w:rPr>
            </w:pPr>
            <w:r w:rsidRPr="007B4EDB">
              <w:rPr>
                <w:rFonts w:cstheme="minorHAnsi"/>
                <w:sz w:val="18"/>
                <w:szCs w:val="18"/>
              </w:rPr>
              <w:t>8.633,16</w:t>
            </w: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62387F1E" w14:textId="4392AFDD" w:rsidR="007B4EDB" w:rsidRPr="007B4EDB" w:rsidRDefault="007B4EDB" w:rsidP="007B4EDB">
            <w:pPr>
              <w:rPr>
                <w:rFonts w:cstheme="minorHAnsi"/>
                <w:sz w:val="18"/>
                <w:szCs w:val="18"/>
              </w:rPr>
            </w:pPr>
            <w:r w:rsidRPr="007B4EDB">
              <w:rPr>
                <w:rFonts w:cstheme="minorHAnsi"/>
                <w:sz w:val="18"/>
                <w:szCs w:val="18"/>
              </w:rPr>
              <w:t>3.702.982,53</w:t>
            </w:r>
          </w:p>
        </w:tc>
        <w:tc>
          <w:tcPr>
            <w:tcW w:w="1159" w:type="dxa"/>
            <w:tcBorders>
              <w:top w:val="single" w:sz="4" w:space="0" w:color="auto"/>
              <w:left w:val="single" w:sz="4" w:space="0" w:color="auto"/>
              <w:bottom w:val="single" w:sz="4" w:space="0" w:color="auto"/>
              <w:right w:val="single" w:sz="4" w:space="0" w:color="auto"/>
            </w:tcBorders>
            <w:shd w:val="clear" w:color="auto" w:fill="auto"/>
            <w:noWrap/>
          </w:tcPr>
          <w:p w14:paraId="0B220D94" w14:textId="5A71FE60" w:rsidR="007B4EDB" w:rsidRPr="007B4EDB" w:rsidRDefault="007B4EDB" w:rsidP="007B4EDB">
            <w:pPr>
              <w:rPr>
                <w:rFonts w:cstheme="minorHAnsi"/>
                <w:sz w:val="18"/>
                <w:szCs w:val="18"/>
              </w:rPr>
            </w:pPr>
            <w:r w:rsidRPr="007B4EDB">
              <w:rPr>
                <w:rFonts w:cstheme="minorHAnsi"/>
                <w:sz w:val="18"/>
                <w:szCs w:val="18"/>
              </w:rPr>
              <w:t>100%</w:t>
            </w:r>
          </w:p>
        </w:tc>
        <w:tc>
          <w:tcPr>
            <w:tcW w:w="1498" w:type="dxa"/>
            <w:tcBorders>
              <w:top w:val="single" w:sz="4" w:space="0" w:color="auto"/>
              <w:left w:val="single" w:sz="4" w:space="0" w:color="auto"/>
              <w:bottom w:val="single" w:sz="4" w:space="0" w:color="auto"/>
              <w:right w:val="single" w:sz="4" w:space="0" w:color="auto"/>
            </w:tcBorders>
            <w:shd w:val="clear" w:color="auto" w:fill="auto"/>
            <w:noWrap/>
          </w:tcPr>
          <w:p w14:paraId="346FACAD" w14:textId="7D0F85AD" w:rsidR="007B4EDB" w:rsidRPr="007B4EDB" w:rsidRDefault="007B4EDB" w:rsidP="007B4EDB">
            <w:pPr>
              <w:rPr>
                <w:rFonts w:cstheme="minorHAnsi"/>
                <w:sz w:val="18"/>
                <w:szCs w:val="18"/>
              </w:rPr>
            </w:pPr>
            <w:r w:rsidRPr="007B4EDB">
              <w:rPr>
                <w:rFonts w:cstheme="minorHAnsi"/>
                <w:sz w:val="18"/>
                <w:szCs w:val="18"/>
              </w:rPr>
              <w:t>Zaključeno</w:t>
            </w:r>
          </w:p>
        </w:tc>
      </w:tr>
      <w:tr w:rsidR="007B4EDB" w:rsidRPr="00EE7615" w14:paraId="12707C5D" w14:textId="77777777" w:rsidTr="007B4EDB">
        <w:trPr>
          <w:trHeight w:val="1785"/>
        </w:trPr>
        <w:tc>
          <w:tcPr>
            <w:tcW w:w="1237" w:type="dxa"/>
            <w:tcBorders>
              <w:top w:val="single" w:sz="4" w:space="0" w:color="auto"/>
              <w:left w:val="single" w:sz="4" w:space="0" w:color="auto"/>
              <w:bottom w:val="single" w:sz="4" w:space="0" w:color="auto"/>
              <w:right w:val="single" w:sz="4" w:space="0" w:color="auto"/>
            </w:tcBorders>
          </w:tcPr>
          <w:p w14:paraId="28402EA9" w14:textId="77777777" w:rsidR="007B4EDB" w:rsidRPr="007B4EDB" w:rsidRDefault="007B4EDB" w:rsidP="007B4EDB">
            <w:pPr>
              <w:rPr>
                <w:rFonts w:cstheme="minorHAnsi"/>
                <w:sz w:val="18"/>
                <w:szCs w:val="18"/>
              </w:rPr>
            </w:pPr>
            <w:r w:rsidRPr="007B4EDB">
              <w:rPr>
                <w:rFonts w:cstheme="minorHAnsi"/>
                <w:sz w:val="18"/>
                <w:szCs w:val="18"/>
              </w:rPr>
              <w:t>Ukrep o zagotavljanju nujne finančne pomoči za ublažitev premoženjske škode na kmečkih in poslovnih stavbah ter kmetijskih zemljiščih zaradi poplav in plazov avgusta 2023</w:t>
            </w:r>
          </w:p>
        </w:tc>
        <w:tc>
          <w:tcPr>
            <w:tcW w:w="1238" w:type="dxa"/>
            <w:tcBorders>
              <w:top w:val="single" w:sz="4" w:space="0" w:color="auto"/>
              <w:left w:val="single" w:sz="4" w:space="0" w:color="auto"/>
              <w:bottom w:val="single" w:sz="4" w:space="0" w:color="auto"/>
              <w:right w:val="single" w:sz="4" w:space="0" w:color="auto"/>
            </w:tcBorders>
          </w:tcPr>
          <w:p w14:paraId="414AC0B1" w14:textId="77777777" w:rsidR="007B4EDB" w:rsidRPr="007B4EDB" w:rsidRDefault="007B4EDB" w:rsidP="007B4EDB">
            <w:pPr>
              <w:rPr>
                <w:rFonts w:cstheme="minorHAnsi"/>
                <w:sz w:val="18"/>
                <w:szCs w:val="18"/>
              </w:rPr>
            </w:pPr>
            <w:r w:rsidRPr="007B4EDB">
              <w:rPr>
                <w:rFonts w:cstheme="minorHAnsi"/>
                <w:sz w:val="18"/>
                <w:szCs w:val="18"/>
              </w:rPr>
              <w:t>Odlok določa nujno finančno pomoč za ublažitev premoženjske škode na kmečkih in poslovnih stavbah ter kmetijskih zemljiščih, ki je nastala v poplavah in plazovih avgusta 2023.</w:t>
            </w:r>
          </w:p>
        </w:tc>
        <w:tc>
          <w:tcPr>
            <w:tcW w:w="1497" w:type="dxa"/>
            <w:tcBorders>
              <w:top w:val="single" w:sz="4" w:space="0" w:color="auto"/>
              <w:left w:val="single" w:sz="4" w:space="0" w:color="auto"/>
              <w:bottom w:val="single" w:sz="4" w:space="0" w:color="auto"/>
              <w:right w:val="single" w:sz="4" w:space="0" w:color="auto"/>
            </w:tcBorders>
            <w:noWrap/>
          </w:tcPr>
          <w:p w14:paraId="6BCF2216" w14:textId="77777777" w:rsidR="007B4EDB" w:rsidRPr="007B4EDB" w:rsidRDefault="007B4EDB" w:rsidP="007B4EDB">
            <w:pPr>
              <w:rPr>
                <w:rFonts w:cstheme="minorHAnsi"/>
                <w:sz w:val="18"/>
                <w:szCs w:val="18"/>
              </w:rPr>
            </w:pPr>
            <w:r w:rsidRPr="007B4EDB">
              <w:rPr>
                <w:rFonts w:cstheme="minorHAnsi"/>
                <w:sz w:val="18"/>
                <w:szCs w:val="18"/>
              </w:rPr>
              <w:t>02.03.2024</w:t>
            </w:r>
          </w:p>
        </w:tc>
        <w:tc>
          <w:tcPr>
            <w:tcW w:w="1498" w:type="dxa"/>
            <w:tcBorders>
              <w:top w:val="single" w:sz="4" w:space="0" w:color="auto"/>
              <w:left w:val="single" w:sz="4" w:space="0" w:color="auto"/>
              <w:bottom w:val="single" w:sz="4" w:space="0" w:color="auto"/>
              <w:right w:val="single" w:sz="4" w:space="0" w:color="auto"/>
            </w:tcBorders>
            <w:noWrap/>
          </w:tcPr>
          <w:p w14:paraId="045B9364" w14:textId="77777777" w:rsidR="007B4EDB" w:rsidRPr="007B4EDB" w:rsidRDefault="007B4EDB" w:rsidP="007B4EDB">
            <w:pPr>
              <w:rPr>
                <w:rFonts w:cstheme="minorHAnsi"/>
                <w:sz w:val="18"/>
                <w:szCs w:val="18"/>
              </w:rPr>
            </w:pPr>
            <w:r w:rsidRPr="007B4EDB">
              <w:rPr>
                <w:rFonts w:cstheme="minorHAnsi"/>
                <w:sz w:val="18"/>
                <w:szCs w:val="18"/>
              </w:rPr>
              <w:t>25.04.2024</w:t>
            </w:r>
          </w:p>
        </w:tc>
        <w:tc>
          <w:tcPr>
            <w:tcW w:w="1498" w:type="dxa"/>
            <w:tcBorders>
              <w:top w:val="single" w:sz="4" w:space="0" w:color="auto"/>
              <w:left w:val="single" w:sz="4" w:space="0" w:color="auto"/>
              <w:bottom w:val="single" w:sz="4" w:space="0" w:color="auto"/>
              <w:right w:val="single" w:sz="4" w:space="0" w:color="auto"/>
            </w:tcBorders>
            <w:noWrap/>
          </w:tcPr>
          <w:p w14:paraId="48321E4C" w14:textId="77777777" w:rsidR="007B4EDB" w:rsidRPr="007B4EDB" w:rsidRDefault="007B4EDB" w:rsidP="007B4EDB">
            <w:pPr>
              <w:rPr>
                <w:rFonts w:cstheme="minorHAnsi"/>
                <w:sz w:val="18"/>
                <w:szCs w:val="18"/>
              </w:rPr>
            </w:pPr>
            <w:r w:rsidRPr="007B4EDB">
              <w:rPr>
                <w:rFonts w:cstheme="minorHAnsi"/>
                <w:sz w:val="18"/>
                <w:szCs w:val="18"/>
              </w:rPr>
              <w:t>8.585.500,00</w:t>
            </w:r>
          </w:p>
        </w:tc>
        <w:tc>
          <w:tcPr>
            <w:tcW w:w="1498" w:type="dxa"/>
            <w:tcBorders>
              <w:top w:val="single" w:sz="4" w:space="0" w:color="auto"/>
              <w:left w:val="single" w:sz="4" w:space="0" w:color="auto"/>
              <w:bottom w:val="single" w:sz="4" w:space="0" w:color="auto"/>
              <w:right w:val="single" w:sz="4" w:space="0" w:color="auto"/>
            </w:tcBorders>
            <w:noWrap/>
          </w:tcPr>
          <w:p w14:paraId="45C12193" w14:textId="77777777" w:rsidR="007B4EDB" w:rsidRPr="007B4EDB" w:rsidRDefault="007B4EDB" w:rsidP="007B4EDB">
            <w:pPr>
              <w:rPr>
                <w:rFonts w:cstheme="minorHAnsi"/>
                <w:sz w:val="18"/>
                <w:szCs w:val="18"/>
              </w:rPr>
            </w:pPr>
            <w:r w:rsidRPr="007B4EDB">
              <w:rPr>
                <w:rFonts w:cstheme="minorHAnsi"/>
                <w:sz w:val="18"/>
                <w:szCs w:val="18"/>
              </w:rPr>
              <w:t>/</w:t>
            </w:r>
          </w:p>
        </w:tc>
        <w:tc>
          <w:tcPr>
            <w:tcW w:w="1277" w:type="dxa"/>
            <w:tcBorders>
              <w:top w:val="single" w:sz="4" w:space="0" w:color="auto"/>
              <w:left w:val="single" w:sz="4" w:space="0" w:color="auto"/>
              <w:bottom w:val="single" w:sz="4" w:space="0" w:color="auto"/>
              <w:right w:val="single" w:sz="4" w:space="0" w:color="auto"/>
            </w:tcBorders>
            <w:noWrap/>
          </w:tcPr>
          <w:p w14:paraId="1D31E7AF" w14:textId="77777777" w:rsidR="007B4EDB" w:rsidRPr="007B4EDB" w:rsidRDefault="007B4EDB" w:rsidP="007B4EDB">
            <w:pPr>
              <w:rPr>
                <w:rFonts w:cstheme="minorHAnsi"/>
                <w:sz w:val="18"/>
                <w:szCs w:val="18"/>
              </w:rPr>
            </w:pPr>
            <w:r w:rsidRPr="007B4EDB">
              <w:rPr>
                <w:rFonts w:cstheme="minorHAnsi"/>
                <w:sz w:val="18"/>
                <w:szCs w:val="18"/>
              </w:rPr>
              <w:t>8.550.636,52</w:t>
            </w: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19096ECF" w14:textId="6D717B29" w:rsidR="007B4EDB" w:rsidRPr="007B4EDB" w:rsidRDefault="007B4EDB" w:rsidP="007B4EDB">
            <w:pPr>
              <w:rPr>
                <w:rFonts w:cstheme="minorHAnsi"/>
                <w:sz w:val="18"/>
                <w:szCs w:val="18"/>
              </w:rPr>
            </w:pPr>
            <w:r w:rsidRPr="007B4EDB">
              <w:rPr>
                <w:rFonts w:cstheme="minorHAnsi"/>
                <w:sz w:val="18"/>
                <w:szCs w:val="18"/>
              </w:rPr>
              <w:t>8.550.636,52</w:t>
            </w:r>
          </w:p>
        </w:tc>
        <w:tc>
          <w:tcPr>
            <w:tcW w:w="1159" w:type="dxa"/>
            <w:tcBorders>
              <w:top w:val="single" w:sz="4" w:space="0" w:color="auto"/>
              <w:left w:val="single" w:sz="4" w:space="0" w:color="auto"/>
              <w:bottom w:val="single" w:sz="4" w:space="0" w:color="auto"/>
              <w:right w:val="single" w:sz="4" w:space="0" w:color="auto"/>
            </w:tcBorders>
            <w:shd w:val="clear" w:color="auto" w:fill="auto"/>
            <w:noWrap/>
          </w:tcPr>
          <w:p w14:paraId="1E91F1E7" w14:textId="2C717E5D" w:rsidR="007B4EDB" w:rsidRPr="007B4EDB" w:rsidRDefault="007B4EDB" w:rsidP="007B4EDB">
            <w:pPr>
              <w:rPr>
                <w:rFonts w:cstheme="minorHAnsi"/>
                <w:sz w:val="18"/>
                <w:szCs w:val="18"/>
              </w:rPr>
            </w:pPr>
            <w:r w:rsidRPr="007B4EDB">
              <w:rPr>
                <w:rFonts w:cstheme="minorHAnsi"/>
                <w:sz w:val="18"/>
                <w:szCs w:val="18"/>
              </w:rPr>
              <w:t>100%</w:t>
            </w:r>
          </w:p>
        </w:tc>
        <w:tc>
          <w:tcPr>
            <w:tcW w:w="1498" w:type="dxa"/>
            <w:tcBorders>
              <w:top w:val="single" w:sz="4" w:space="0" w:color="auto"/>
              <w:left w:val="single" w:sz="4" w:space="0" w:color="auto"/>
              <w:bottom w:val="single" w:sz="4" w:space="0" w:color="auto"/>
              <w:right w:val="single" w:sz="4" w:space="0" w:color="auto"/>
            </w:tcBorders>
            <w:shd w:val="clear" w:color="auto" w:fill="auto"/>
            <w:noWrap/>
          </w:tcPr>
          <w:p w14:paraId="5FF9EFC7" w14:textId="2279169C" w:rsidR="007B4EDB" w:rsidRPr="007B4EDB" w:rsidRDefault="007B4EDB" w:rsidP="007B4EDB">
            <w:pPr>
              <w:rPr>
                <w:rFonts w:cstheme="minorHAnsi"/>
                <w:sz w:val="18"/>
                <w:szCs w:val="18"/>
              </w:rPr>
            </w:pPr>
            <w:r w:rsidRPr="007B4EDB">
              <w:rPr>
                <w:rFonts w:cstheme="minorHAnsi"/>
                <w:sz w:val="18"/>
                <w:szCs w:val="18"/>
              </w:rPr>
              <w:t>Zaključeno</w:t>
            </w:r>
          </w:p>
        </w:tc>
      </w:tr>
      <w:tr w:rsidR="007B4EDB" w:rsidRPr="00EE7615" w14:paraId="6843F945" w14:textId="77777777" w:rsidTr="007B4EDB">
        <w:trPr>
          <w:trHeight w:val="1785"/>
        </w:trPr>
        <w:tc>
          <w:tcPr>
            <w:tcW w:w="1237" w:type="dxa"/>
            <w:tcBorders>
              <w:top w:val="single" w:sz="4" w:space="0" w:color="auto"/>
              <w:left w:val="single" w:sz="4" w:space="0" w:color="auto"/>
              <w:bottom w:val="single" w:sz="4" w:space="0" w:color="auto"/>
              <w:right w:val="single" w:sz="4" w:space="0" w:color="auto"/>
            </w:tcBorders>
          </w:tcPr>
          <w:p w14:paraId="005FB1D0" w14:textId="77777777" w:rsidR="007B4EDB" w:rsidRPr="007B4EDB" w:rsidRDefault="007B4EDB" w:rsidP="007B4EDB">
            <w:pPr>
              <w:rPr>
                <w:rFonts w:cstheme="minorHAnsi"/>
                <w:color w:val="000000"/>
                <w:sz w:val="18"/>
                <w:szCs w:val="18"/>
              </w:rPr>
            </w:pPr>
            <w:proofErr w:type="spellStart"/>
            <w:r w:rsidRPr="007B4EDB">
              <w:rPr>
                <w:rFonts w:cstheme="minorHAnsi"/>
                <w:color w:val="000000"/>
                <w:sz w:val="18"/>
                <w:szCs w:val="18"/>
              </w:rPr>
              <w:lastRenderedPageBreak/>
              <w:t>Podukrep</w:t>
            </w:r>
            <w:proofErr w:type="spellEnd"/>
            <w:r w:rsidRPr="007B4EDB">
              <w:rPr>
                <w:rFonts w:cstheme="minorHAnsi"/>
                <w:color w:val="000000"/>
                <w:sz w:val="18"/>
                <w:szCs w:val="18"/>
              </w:rPr>
              <w:t xml:space="preserve"> 5.2 (PRP 2014-2020)</w:t>
            </w:r>
          </w:p>
        </w:tc>
        <w:tc>
          <w:tcPr>
            <w:tcW w:w="1238" w:type="dxa"/>
            <w:tcBorders>
              <w:top w:val="single" w:sz="4" w:space="0" w:color="auto"/>
              <w:left w:val="single" w:sz="4" w:space="0" w:color="auto"/>
              <w:bottom w:val="single" w:sz="4" w:space="0" w:color="auto"/>
              <w:right w:val="single" w:sz="4" w:space="0" w:color="auto"/>
            </w:tcBorders>
          </w:tcPr>
          <w:p w14:paraId="72352A9D" w14:textId="77777777" w:rsidR="007B4EDB" w:rsidRPr="007B4EDB" w:rsidRDefault="007B4EDB" w:rsidP="007B4EDB">
            <w:pPr>
              <w:rPr>
                <w:rFonts w:cstheme="minorHAnsi"/>
                <w:color w:val="000000"/>
                <w:sz w:val="18"/>
                <w:szCs w:val="18"/>
              </w:rPr>
            </w:pPr>
            <w:proofErr w:type="spellStart"/>
            <w:r w:rsidRPr="007B4EDB">
              <w:rPr>
                <w:rFonts w:cstheme="minorHAnsi"/>
                <w:color w:val="000000"/>
                <w:sz w:val="18"/>
                <w:szCs w:val="18"/>
              </w:rPr>
              <w:t>Podukrep</w:t>
            </w:r>
            <w:proofErr w:type="spellEnd"/>
            <w:r w:rsidRPr="007B4EDB">
              <w:rPr>
                <w:rFonts w:cstheme="minorHAnsi"/>
                <w:color w:val="000000"/>
                <w:sz w:val="18"/>
                <w:szCs w:val="18"/>
              </w:rPr>
              <w:t xml:space="preserve"> 5.2: Podpora za obnovo kmetijskega zemljišča in potenciala kmetijske proizvodnje, ki sta bila prizadeta zaradi naravnih nesreč, slabih vremenskih razmer in katastrofičnih dogodkov  </w:t>
            </w:r>
          </w:p>
        </w:tc>
        <w:tc>
          <w:tcPr>
            <w:tcW w:w="1497" w:type="dxa"/>
            <w:tcBorders>
              <w:top w:val="single" w:sz="4" w:space="0" w:color="auto"/>
              <w:left w:val="single" w:sz="4" w:space="0" w:color="auto"/>
              <w:bottom w:val="single" w:sz="4" w:space="0" w:color="auto"/>
              <w:right w:val="single" w:sz="4" w:space="0" w:color="auto"/>
            </w:tcBorders>
            <w:noWrap/>
          </w:tcPr>
          <w:p w14:paraId="7CB0AFC3" w14:textId="77777777" w:rsidR="007B4EDB" w:rsidRPr="007B4EDB" w:rsidRDefault="007B4EDB" w:rsidP="007B4EDB">
            <w:pPr>
              <w:rPr>
                <w:rFonts w:cstheme="minorHAnsi"/>
                <w:color w:val="000000"/>
                <w:sz w:val="18"/>
                <w:szCs w:val="18"/>
              </w:rPr>
            </w:pPr>
            <w:r w:rsidRPr="007B4EDB">
              <w:rPr>
                <w:rFonts w:cstheme="minorHAnsi"/>
                <w:color w:val="000000"/>
                <w:sz w:val="18"/>
                <w:szCs w:val="18"/>
              </w:rPr>
              <w:t>1.3.2024</w:t>
            </w:r>
          </w:p>
        </w:tc>
        <w:tc>
          <w:tcPr>
            <w:tcW w:w="1498" w:type="dxa"/>
            <w:tcBorders>
              <w:top w:val="single" w:sz="4" w:space="0" w:color="auto"/>
              <w:left w:val="single" w:sz="4" w:space="0" w:color="auto"/>
              <w:bottom w:val="single" w:sz="4" w:space="0" w:color="auto"/>
              <w:right w:val="single" w:sz="4" w:space="0" w:color="auto"/>
            </w:tcBorders>
            <w:noWrap/>
          </w:tcPr>
          <w:p w14:paraId="2153B544" w14:textId="77777777" w:rsidR="007B4EDB" w:rsidRPr="007B4EDB" w:rsidRDefault="007B4EDB" w:rsidP="007B4EDB">
            <w:pPr>
              <w:rPr>
                <w:rFonts w:cstheme="minorHAnsi"/>
                <w:color w:val="000000"/>
                <w:sz w:val="18"/>
                <w:szCs w:val="18"/>
              </w:rPr>
            </w:pPr>
            <w:r w:rsidRPr="007B4EDB">
              <w:rPr>
                <w:rFonts w:cstheme="minorHAnsi"/>
                <w:color w:val="000000"/>
                <w:sz w:val="18"/>
                <w:szCs w:val="18"/>
              </w:rPr>
              <w:t>31.12.2025</w:t>
            </w:r>
          </w:p>
        </w:tc>
        <w:tc>
          <w:tcPr>
            <w:tcW w:w="1498" w:type="dxa"/>
            <w:tcBorders>
              <w:top w:val="single" w:sz="4" w:space="0" w:color="auto"/>
              <w:left w:val="single" w:sz="4" w:space="0" w:color="auto"/>
              <w:bottom w:val="single" w:sz="4" w:space="0" w:color="auto"/>
              <w:right w:val="single" w:sz="4" w:space="0" w:color="auto"/>
            </w:tcBorders>
            <w:noWrap/>
          </w:tcPr>
          <w:p w14:paraId="235DBB0F" w14:textId="77777777" w:rsidR="007B4EDB" w:rsidRPr="007B4EDB" w:rsidRDefault="007B4EDB" w:rsidP="007B4EDB">
            <w:pPr>
              <w:rPr>
                <w:rFonts w:cstheme="minorHAnsi"/>
                <w:color w:val="000000"/>
                <w:sz w:val="18"/>
                <w:szCs w:val="18"/>
              </w:rPr>
            </w:pPr>
            <w:r w:rsidRPr="007B4EDB">
              <w:rPr>
                <w:rFonts w:cstheme="minorHAnsi"/>
                <w:color w:val="000000"/>
                <w:sz w:val="18"/>
                <w:szCs w:val="18"/>
              </w:rPr>
              <w:t>3.240.702,24</w:t>
            </w:r>
          </w:p>
        </w:tc>
        <w:tc>
          <w:tcPr>
            <w:tcW w:w="1498" w:type="dxa"/>
            <w:tcBorders>
              <w:top w:val="single" w:sz="4" w:space="0" w:color="auto"/>
              <w:left w:val="single" w:sz="4" w:space="0" w:color="auto"/>
              <w:bottom w:val="single" w:sz="4" w:space="0" w:color="auto"/>
              <w:right w:val="single" w:sz="4" w:space="0" w:color="auto"/>
            </w:tcBorders>
            <w:noWrap/>
          </w:tcPr>
          <w:p w14:paraId="5DDE019E" w14:textId="77777777" w:rsidR="007B4EDB" w:rsidRPr="007B4EDB" w:rsidRDefault="007B4EDB" w:rsidP="007B4EDB">
            <w:pPr>
              <w:rPr>
                <w:rFonts w:cstheme="minorHAnsi"/>
                <w:color w:val="000000"/>
                <w:sz w:val="18"/>
                <w:szCs w:val="18"/>
              </w:rPr>
            </w:pPr>
            <w:r w:rsidRPr="007B4EDB">
              <w:rPr>
                <w:rFonts w:cstheme="minorHAnsi"/>
                <w:color w:val="000000"/>
                <w:sz w:val="18"/>
                <w:szCs w:val="18"/>
              </w:rPr>
              <w:t>/</w:t>
            </w:r>
          </w:p>
        </w:tc>
        <w:tc>
          <w:tcPr>
            <w:tcW w:w="1277" w:type="dxa"/>
            <w:tcBorders>
              <w:top w:val="single" w:sz="4" w:space="0" w:color="auto"/>
              <w:left w:val="single" w:sz="4" w:space="0" w:color="auto"/>
              <w:bottom w:val="single" w:sz="4" w:space="0" w:color="auto"/>
              <w:right w:val="single" w:sz="4" w:space="0" w:color="auto"/>
            </w:tcBorders>
            <w:noWrap/>
          </w:tcPr>
          <w:p w14:paraId="28F0FC11" w14:textId="77777777" w:rsidR="007B4EDB" w:rsidRPr="007B4EDB" w:rsidRDefault="007B4EDB" w:rsidP="007B4EDB">
            <w:pPr>
              <w:rPr>
                <w:rFonts w:cstheme="minorHAnsi"/>
                <w:color w:val="000000"/>
                <w:sz w:val="18"/>
                <w:szCs w:val="18"/>
              </w:rPr>
            </w:pPr>
            <w:r w:rsidRPr="007B4EDB">
              <w:rPr>
                <w:rFonts w:cstheme="minorHAnsi"/>
                <w:color w:val="000000"/>
                <w:sz w:val="18"/>
                <w:szCs w:val="18"/>
              </w:rPr>
              <w:t>/</w:t>
            </w: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29464564" w14:textId="358ED7D8" w:rsidR="007B4EDB" w:rsidRPr="007B4EDB" w:rsidRDefault="007B4EDB" w:rsidP="007B4EDB">
            <w:pPr>
              <w:rPr>
                <w:rFonts w:cstheme="minorHAnsi"/>
                <w:sz w:val="18"/>
                <w:szCs w:val="18"/>
              </w:rPr>
            </w:pPr>
            <w:r w:rsidRPr="007B4EDB">
              <w:rPr>
                <w:rFonts w:cstheme="minorHAnsi"/>
                <w:color w:val="000000"/>
                <w:sz w:val="18"/>
                <w:szCs w:val="18"/>
              </w:rPr>
              <w:t>1.252.703,97</w:t>
            </w:r>
          </w:p>
        </w:tc>
        <w:tc>
          <w:tcPr>
            <w:tcW w:w="1159" w:type="dxa"/>
            <w:tcBorders>
              <w:top w:val="single" w:sz="4" w:space="0" w:color="auto"/>
              <w:left w:val="single" w:sz="4" w:space="0" w:color="auto"/>
              <w:bottom w:val="single" w:sz="4" w:space="0" w:color="auto"/>
              <w:right w:val="single" w:sz="4" w:space="0" w:color="auto"/>
            </w:tcBorders>
            <w:shd w:val="clear" w:color="auto" w:fill="auto"/>
            <w:noWrap/>
          </w:tcPr>
          <w:p w14:paraId="4002E0B5" w14:textId="19ECB772" w:rsidR="007B4EDB" w:rsidRPr="007B4EDB" w:rsidRDefault="007B4EDB" w:rsidP="007B4EDB">
            <w:pPr>
              <w:rPr>
                <w:rFonts w:cstheme="minorHAnsi"/>
                <w:color w:val="000000"/>
                <w:sz w:val="18"/>
                <w:szCs w:val="18"/>
              </w:rPr>
            </w:pPr>
            <w:r w:rsidRPr="007B4EDB">
              <w:rPr>
                <w:rFonts w:cstheme="minorHAnsi"/>
                <w:sz w:val="18"/>
                <w:szCs w:val="18"/>
              </w:rPr>
              <w:t>39%</w:t>
            </w:r>
          </w:p>
        </w:tc>
        <w:tc>
          <w:tcPr>
            <w:tcW w:w="1498" w:type="dxa"/>
            <w:tcBorders>
              <w:top w:val="single" w:sz="4" w:space="0" w:color="auto"/>
              <w:left w:val="single" w:sz="4" w:space="0" w:color="auto"/>
              <w:bottom w:val="single" w:sz="4" w:space="0" w:color="auto"/>
              <w:right w:val="single" w:sz="4" w:space="0" w:color="auto"/>
            </w:tcBorders>
            <w:shd w:val="clear" w:color="auto" w:fill="auto"/>
            <w:noWrap/>
          </w:tcPr>
          <w:p w14:paraId="49735300" w14:textId="35A388E1" w:rsidR="007B4EDB" w:rsidRPr="007B4EDB" w:rsidRDefault="007B4EDB" w:rsidP="007B4EDB">
            <w:pPr>
              <w:rPr>
                <w:rFonts w:cstheme="minorHAnsi"/>
                <w:color w:val="000000"/>
                <w:sz w:val="18"/>
                <w:szCs w:val="18"/>
              </w:rPr>
            </w:pPr>
            <w:r w:rsidRPr="007B4EDB">
              <w:rPr>
                <w:rFonts w:cstheme="minorHAnsi"/>
                <w:sz w:val="18"/>
                <w:szCs w:val="18"/>
              </w:rPr>
              <w:t>Zaključeno</w:t>
            </w:r>
          </w:p>
        </w:tc>
      </w:tr>
      <w:tr w:rsidR="007B4EDB" w:rsidRPr="00EE7615" w14:paraId="7E24805B" w14:textId="77777777" w:rsidTr="007B4EDB">
        <w:trPr>
          <w:trHeight w:val="1785"/>
        </w:trPr>
        <w:tc>
          <w:tcPr>
            <w:tcW w:w="1237" w:type="dxa"/>
            <w:tcBorders>
              <w:top w:val="single" w:sz="4" w:space="0" w:color="auto"/>
              <w:left w:val="single" w:sz="4" w:space="0" w:color="auto"/>
              <w:bottom w:val="single" w:sz="4" w:space="0" w:color="auto"/>
              <w:right w:val="single" w:sz="4" w:space="0" w:color="auto"/>
            </w:tcBorders>
          </w:tcPr>
          <w:p w14:paraId="12BEB6D8" w14:textId="77777777" w:rsidR="007B4EDB" w:rsidRPr="007B4EDB" w:rsidRDefault="007B4EDB" w:rsidP="007B4EDB">
            <w:pPr>
              <w:rPr>
                <w:rFonts w:cstheme="minorHAnsi"/>
                <w:sz w:val="18"/>
                <w:szCs w:val="18"/>
              </w:rPr>
            </w:pPr>
            <w:r w:rsidRPr="007B4EDB">
              <w:rPr>
                <w:rFonts w:cstheme="minorHAnsi"/>
                <w:sz w:val="18"/>
                <w:szCs w:val="18"/>
              </w:rPr>
              <w:t xml:space="preserve">Program odprave posledic škode v kmetijstvu zaradi pozebe od 3. do 7. aprila 2023, neurij s točo od 10. maja do 1. avgusta 2023 in poplav od 3. do 6. avgusta in od 28. do 31. avgusta 2023 </w:t>
            </w:r>
          </w:p>
        </w:tc>
        <w:tc>
          <w:tcPr>
            <w:tcW w:w="1238" w:type="dxa"/>
            <w:tcBorders>
              <w:top w:val="single" w:sz="4" w:space="0" w:color="auto"/>
              <w:left w:val="single" w:sz="4" w:space="0" w:color="auto"/>
              <w:bottom w:val="single" w:sz="4" w:space="0" w:color="auto"/>
              <w:right w:val="single" w:sz="4" w:space="0" w:color="auto"/>
            </w:tcBorders>
          </w:tcPr>
          <w:p w14:paraId="397929BA" w14:textId="330F371B" w:rsidR="007B4EDB" w:rsidRPr="007B4EDB" w:rsidRDefault="007B4EDB" w:rsidP="007B4EDB">
            <w:pPr>
              <w:rPr>
                <w:rFonts w:cstheme="minorHAnsi"/>
                <w:sz w:val="18"/>
                <w:szCs w:val="18"/>
              </w:rPr>
            </w:pPr>
            <w:r w:rsidRPr="007B4EDB">
              <w:rPr>
                <w:rFonts w:cstheme="minorHAnsi"/>
                <w:sz w:val="18"/>
                <w:szCs w:val="18"/>
              </w:rPr>
              <w:t xml:space="preserve">Finančna pomoč zaradi izpada dohodka nastalega zaradi poplav leta 2023 na </w:t>
            </w:r>
            <w:r w:rsidR="003F3CF9" w:rsidRPr="007B4EDB">
              <w:rPr>
                <w:rFonts w:cstheme="minorHAnsi"/>
                <w:sz w:val="18"/>
                <w:szCs w:val="18"/>
              </w:rPr>
              <w:t>kmetijskih</w:t>
            </w:r>
            <w:r w:rsidRPr="007B4EDB">
              <w:rPr>
                <w:rFonts w:cstheme="minorHAnsi"/>
                <w:sz w:val="18"/>
                <w:szCs w:val="18"/>
              </w:rPr>
              <w:t xml:space="preserve"> pridelkih, ki so bili poškodovani 80 % ali več.</w:t>
            </w:r>
          </w:p>
        </w:tc>
        <w:tc>
          <w:tcPr>
            <w:tcW w:w="1497" w:type="dxa"/>
            <w:tcBorders>
              <w:top w:val="single" w:sz="4" w:space="0" w:color="auto"/>
              <w:left w:val="single" w:sz="4" w:space="0" w:color="auto"/>
              <w:bottom w:val="single" w:sz="4" w:space="0" w:color="auto"/>
              <w:right w:val="single" w:sz="4" w:space="0" w:color="auto"/>
            </w:tcBorders>
            <w:noWrap/>
          </w:tcPr>
          <w:p w14:paraId="78429351" w14:textId="77777777" w:rsidR="007B4EDB" w:rsidRPr="007B4EDB" w:rsidRDefault="007B4EDB" w:rsidP="007B4EDB">
            <w:pPr>
              <w:rPr>
                <w:rFonts w:cstheme="minorHAnsi"/>
                <w:sz w:val="18"/>
                <w:szCs w:val="18"/>
              </w:rPr>
            </w:pPr>
            <w:r w:rsidRPr="007B4EDB">
              <w:rPr>
                <w:rFonts w:cstheme="minorHAnsi"/>
                <w:sz w:val="18"/>
                <w:szCs w:val="18"/>
              </w:rPr>
              <w:t>10.07.2024</w:t>
            </w:r>
          </w:p>
        </w:tc>
        <w:tc>
          <w:tcPr>
            <w:tcW w:w="1498" w:type="dxa"/>
            <w:tcBorders>
              <w:top w:val="single" w:sz="4" w:space="0" w:color="auto"/>
              <w:left w:val="single" w:sz="4" w:space="0" w:color="auto"/>
              <w:bottom w:val="single" w:sz="4" w:space="0" w:color="auto"/>
              <w:right w:val="single" w:sz="4" w:space="0" w:color="auto"/>
            </w:tcBorders>
            <w:noWrap/>
          </w:tcPr>
          <w:p w14:paraId="2D1A86F5" w14:textId="77777777" w:rsidR="007B4EDB" w:rsidRPr="007B4EDB" w:rsidRDefault="007B4EDB" w:rsidP="007B4EDB">
            <w:pPr>
              <w:rPr>
                <w:rFonts w:cstheme="minorHAnsi"/>
                <w:sz w:val="18"/>
                <w:szCs w:val="18"/>
              </w:rPr>
            </w:pPr>
            <w:r w:rsidRPr="007B4EDB">
              <w:rPr>
                <w:rFonts w:cstheme="minorHAnsi"/>
                <w:sz w:val="18"/>
                <w:szCs w:val="18"/>
              </w:rPr>
              <w:t>31.12.2024</w:t>
            </w:r>
          </w:p>
        </w:tc>
        <w:tc>
          <w:tcPr>
            <w:tcW w:w="1498" w:type="dxa"/>
            <w:tcBorders>
              <w:top w:val="single" w:sz="4" w:space="0" w:color="auto"/>
              <w:left w:val="single" w:sz="4" w:space="0" w:color="auto"/>
              <w:bottom w:val="single" w:sz="4" w:space="0" w:color="auto"/>
              <w:right w:val="single" w:sz="4" w:space="0" w:color="auto"/>
            </w:tcBorders>
            <w:noWrap/>
          </w:tcPr>
          <w:p w14:paraId="6DB83AA5" w14:textId="77777777" w:rsidR="007B4EDB" w:rsidRPr="007B4EDB" w:rsidRDefault="007B4EDB" w:rsidP="007B4EDB">
            <w:pPr>
              <w:rPr>
                <w:rFonts w:cstheme="minorHAnsi"/>
                <w:color w:val="000000"/>
                <w:sz w:val="18"/>
                <w:szCs w:val="18"/>
              </w:rPr>
            </w:pPr>
            <w:r w:rsidRPr="007B4EDB">
              <w:rPr>
                <w:rFonts w:cstheme="minorHAnsi"/>
                <w:color w:val="000000"/>
                <w:sz w:val="18"/>
                <w:szCs w:val="18"/>
              </w:rPr>
              <w:t>2.600.000,00</w:t>
            </w:r>
          </w:p>
        </w:tc>
        <w:tc>
          <w:tcPr>
            <w:tcW w:w="1498" w:type="dxa"/>
            <w:tcBorders>
              <w:top w:val="single" w:sz="4" w:space="0" w:color="auto"/>
              <w:left w:val="single" w:sz="4" w:space="0" w:color="auto"/>
              <w:bottom w:val="single" w:sz="4" w:space="0" w:color="auto"/>
              <w:right w:val="single" w:sz="4" w:space="0" w:color="auto"/>
            </w:tcBorders>
            <w:noWrap/>
          </w:tcPr>
          <w:p w14:paraId="4FAEBD62" w14:textId="77777777" w:rsidR="007B4EDB" w:rsidRPr="007B4EDB" w:rsidRDefault="007B4EDB" w:rsidP="007B4EDB">
            <w:pPr>
              <w:rPr>
                <w:rFonts w:cstheme="minorHAnsi"/>
                <w:sz w:val="18"/>
                <w:szCs w:val="18"/>
              </w:rPr>
            </w:pPr>
            <w:r w:rsidRPr="007B4EDB">
              <w:rPr>
                <w:rFonts w:cstheme="minorHAnsi"/>
                <w:sz w:val="18"/>
                <w:szCs w:val="18"/>
              </w:rPr>
              <w:t xml:space="preserve">0 </w:t>
            </w:r>
          </w:p>
        </w:tc>
        <w:tc>
          <w:tcPr>
            <w:tcW w:w="1277" w:type="dxa"/>
            <w:tcBorders>
              <w:top w:val="single" w:sz="4" w:space="0" w:color="auto"/>
              <w:left w:val="single" w:sz="4" w:space="0" w:color="auto"/>
              <w:bottom w:val="single" w:sz="4" w:space="0" w:color="auto"/>
              <w:right w:val="single" w:sz="4" w:space="0" w:color="auto"/>
            </w:tcBorders>
            <w:noWrap/>
          </w:tcPr>
          <w:p w14:paraId="7DA432BD" w14:textId="77777777" w:rsidR="007B4EDB" w:rsidRPr="007B4EDB" w:rsidRDefault="007B4EDB" w:rsidP="007B4EDB">
            <w:pPr>
              <w:rPr>
                <w:rFonts w:cstheme="minorHAnsi"/>
                <w:sz w:val="18"/>
                <w:szCs w:val="18"/>
              </w:rPr>
            </w:pPr>
            <w:r w:rsidRPr="007B4EDB">
              <w:rPr>
                <w:rFonts w:cstheme="minorHAnsi"/>
                <w:sz w:val="18"/>
                <w:szCs w:val="18"/>
              </w:rPr>
              <w:t>0,00</w:t>
            </w: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56BB74B4" w14:textId="43FB4E5D" w:rsidR="007B4EDB" w:rsidRPr="007B4EDB" w:rsidRDefault="007B4EDB" w:rsidP="007B4EDB">
            <w:pPr>
              <w:rPr>
                <w:rFonts w:cstheme="minorHAnsi"/>
                <w:sz w:val="18"/>
                <w:szCs w:val="18"/>
              </w:rPr>
            </w:pPr>
            <w:r w:rsidRPr="007B4EDB">
              <w:rPr>
                <w:rFonts w:cstheme="minorHAnsi"/>
                <w:sz w:val="18"/>
                <w:szCs w:val="18"/>
              </w:rPr>
              <w:t>1.500.106,98</w:t>
            </w:r>
          </w:p>
        </w:tc>
        <w:tc>
          <w:tcPr>
            <w:tcW w:w="1159" w:type="dxa"/>
            <w:tcBorders>
              <w:top w:val="single" w:sz="4" w:space="0" w:color="auto"/>
              <w:left w:val="single" w:sz="4" w:space="0" w:color="auto"/>
              <w:bottom w:val="single" w:sz="4" w:space="0" w:color="auto"/>
              <w:right w:val="single" w:sz="4" w:space="0" w:color="auto"/>
            </w:tcBorders>
            <w:shd w:val="clear" w:color="auto" w:fill="auto"/>
            <w:noWrap/>
          </w:tcPr>
          <w:p w14:paraId="1F3B6A35" w14:textId="07E0D0EB" w:rsidR="007B4EDB" w:rsidRPr="007B4EDB" w:rsidRDefault="007B4EDB" w:rsidP="007B4EDB">
            <w:pPr>
              <w:rPr>
                <w:rFonts w:cstheme="minorHAnsi"/>
                <w:sz w:val="18"/>
                <w:szCs w:val="18"/>
              </w:rPr>
            </w:pPr>
            <w:r w:rsidRPr="007B4EDB">
              <w:rPr>
                <w:rFonts w:cstheme="minorHAnsi"/>
                <w:sz w:val="18"/>
                <w:szCs w:val="18"/>
              </w:rPr>
              <w:t>58%</w:t>
            </w:r>
          </w:p>
        </w:tc>
        <w:tc>
          <w:tcPr>
            <w:tcW w:w="1498" w:type="dxa"/>
            <w:tcBorders>
              <w:top w:val="single" w:sz="4" w:space="0" w:color="auto"/>
              <w:left w:val="single" w:sz="4" w:space="0" w:color="auto"/>
              <w:bottom w:val="single" w:sz="4" w:space="0" w:color="auto"/>
              <w:right w:val="single" w:sz="4" w:space="0" w:color="auto"/>
            </w:tcBorders>
            <w:shd w:val="clear" w:color="auto" w:fill="auto"/>
            <w:noWrap/>
          </w:tcPr>
          <w:p w14:paraId="45663C4F" w14:textId="3302EFBA" w:rsidR="007B4EDB" w:rsidRPr="007B4EDB" w:rsidRDefault="007B4EDB" w:rsidP="007B4EDB">
            <w:pPr>
              <w:rPr>
                <w:rFonts w:cstheme="minorHAnsi"/>
                <w:sz w:val="18"/>
                <w:szCs w:val="18"/>
              </w:rPr>
            </w:pPr>
            <w:r w:rsidRPr="007B4EDB">
              <w:rPr>
                <w:rFonts w:cstheme="minorHAnsi"/>
                <w:sz w:val="18"/>
                <w:szCs w:val="18"/>
              </w:rPr>
              <w:t>Zaključeno</w:t>
            </w:r>
          </w:p>
        </w:tc>
      </w:tr>
      <w:tr w:rsidR="007B4EDB" w:rsidRPr="00EE7615" w14:paraId="3B58FE8D" w14:textId="77777777" w:rsidTr="007B4EDB">
        <w:trPr>
          <w:trHeight w:val="1785"/>
        </w:trPr>
        <w:tc>
          <w:tcPr>
            <w:tcW w:w="1237" w:type="dxa"/>
            <w:tcBorders>
              <w:top w:val="single" w:sz="4" w:space="0" w:color="auto"/>
              <w:left w:val="single" w:sz="4" w:space="0" w:color="auto"/>
              <w:bottom w:val="single" w:sz="4" w:space="0" w:color="auto"/>
              <w:right w:val="single" w:sz="4" w:space="0" w:color="auto"/>
            </w:tcBorders>
          </w:tcPr>
          <w:p w14:paraId="595D2535" w14:textId="77777777" w:rsidR="007B4EDB" w:rsidRPr="007B4EDB" w:rsidRDefault="007B4EDB" w:rsidP="007B4EDB">
            <w:pPr>
              <w:rPr>
                <w:rFonts w:cstheme="minorHAnsi"/>
                <w:color w:val="000000"/>
                <w:sz w:val="18"/>
                <w:szCs w:val="18"/>
              </w:rPr>
            </w:pPr>
            <w:r w:rsidRPr="007B4EDB">
              <w:rPr>
                <w:rFonts w:cstheme="minorHAnsi"/>
                <w:color w:val="000000"/>
                <w:sz w:val="18"/>
                <w:szCs w:val="18"/>
              </w:rPr>
              <w:lastRenderedPageBreak/>
              <w:t xml:space="preserve">Program odprave posledic škode v gospodarstvu, ki se nanaša na škodo v primarni kmetijski proizvodnji zaradi poplav od 3. do 6. avgusta 2023 </w:t>
            </w:r>
          </w:p>
        </w:tc>
        <w:tc>
          <w:tcPr>
            <w:tcW w:w="1238" w:type="dxa"/>
            <w:tcBorders>
              <w:top w:val="single" w:sz="4" w:space="0" w:color="auto"/>
              <w:left w:val="single" w:sz="4" w:space="0" w:color="auto"/>
              <w:bottom w:val="single" w:sz="4" w:space="0" w:color="auto"/>
              <w:right w:val="single" w:sz="4" w:space="0" w:color="auto"/>
            </w:tcBorders>
          </w:tcPr>
          <w:p w14:paraId="65694FB9" w14:textId="4A281C44" w:rsidR="007B4EDB" w:rsidRPr="007B4EDB" w:rsidRDefault="007B4EDB" w:rsidP="007B4EDB">
            <w:pPr>
              <w:rPr>
                <w:rFonts w:cstheme="minorHAnsi"/>
                <w:sz w:val="18"/>
                <w:szCs w:val="18"/>
              </w:rPr>
            </w:pPr>
            <w:r w:rsidRPr="007B4EDB">
              <w:rPr>
                <w:rFonts w:cstheme="minorHAnsi"/>
                <w:sz w:val="18"/>
                <w:szCs w:val="18"/>
              </w:rPr>
              <w:t xml:space="preserve">Finančna pomoč za materialno škodo nastalo zaradi poplav v primarni kmetijski </w:t>
            </w:r>
            <w:r w:rsidR="003F3CF9" w:rsidRPr="007B4EDB">
              <w:rPr>
                <w:rFonts w:cstheme="minorHAnsi"/>
                <w:sz w:val="18"/>
                <w:szCs w:val="18"/>
              </w:rPr>
              <w:t>proizvodnji</w:t>
            </w:r>
            <w:r w:rsidRPr="007B4EDB">
              <w:rPr>
                <w:rFonts w:cstheme="minorHAnsi"/>
                <w:sz w:val="18"/>
                <w:szCs w:val="18"/>
              </w:rPr>
              <w:t>. Kot materialna škoda se šteje škoda na strojih in opremi, zalogah in živalih.</w:t>
            </w:r>
          </w:p>
        </w:tc>
        <w:tc>
          <w:tcPr>
            <w:tcW w:w="1497" w:type="dxa"/>
            <w:tcBorders>
              <w:top w:val="single" w:sz="4" w:space="0" w:color="auto"/>
              <w:left w:val="single" w:sz="4" w:space="0" w:color="auto"/>
              <w:bottom w:val="single" w:sz="4" w:space="0" w:color="auto"/>
              <w:right w:val="single" w:sz="4" w:space="0" w:color="auto"/>
            </w:tcBorders>
            <w:noWrap/>
          </w:tcPr>
          <w:p w14:paraId="14245483" w14:textId="77777777" w:rsidR="007B4EDB" w:rsidRPr="007B4EDB" w:rsidRDefault="007B4EDB" w:rsidP="007B4EDB">
            <w:pPr>
              <w:rPr>
                <w:rFonts w:cstheme="minorHAnsi"/>
                <w:sz w:val="18"/>
                <w:szCs w:val="18"/>
              </w:rPr>
            </w:pPr>
            <w:r w:rsidRPr="007B4EDB">
              <w:rPr>
                <w:rFonts w:cstheme="minorHAnsi"/>
                <w:sz w:val="18"/>
                <w:szCs w:val="18"/>
              </w:rPr>
              <w:t>15.02.2024</w:t>
            </w:r>
          </w:p>
        </w:tc>
        <w:tc>
          <w:tcPr>
            <w:tcW w:w="1498" w:type="dxa"/>
            <w:tcBorders>
              <w:top w:val="single" w:sz="4" w:space="0" w:color="auto"/>
              <w:left w:val="single" w:sz="4" w:space="0" w:color="auto"/>
              <w:bottom w:val="single" w:sz="4" w:space="0" w:color="auto"/>
              <w:right w:val="single" w:sz="4" w:space="0" w:color="auto"/>
            </w:tcBorders>
            <w:noWrap/>
          </w:tcPr>
          <w:p w14:paraId="50CAD312" w14:textId="77777777" w:rsidR="007B4EDB" w:rsidRPr="007B4EDB" w:rsidRDefault="007B4EDB" w:rsidP="007B4EDB">
            <w:pPr>
              <w:rPr>
                <w:rFonts w:cstheme="minorHAnsi"/>
                <w:sz w:val="18"/>
                <w:szCs w:val="18"/>
              </w:rPr>
            </w:pPr>
            <w:r w:rsidRPr="007B4EDB">
              <w:rPr>
                <w:rFonts w:cstheme="minorHAnsi"/>
                <w:sz w:val="18"/>
                <w:szCs w:val="18"/>
              </w:rPr>
              <w:t>31.12.2024</w:t>
            </w:r>
          </w:p>
        </w:tc>
        <w:tc>
          <w:tcPr>
            <w:tcW w:w="1498" w:type="dxa"/>
            <w:tcBorders>
              <w:top w:val="single" w:sz="4" w:space="0" w:color="auto"/>
              <w:left w:val="single" w:sz="4" w:space="0" w:color="auto"/>
              <w:bottom w:val="single" w:sz="4" w:space="0" w:color="auto"/>
              <w:right w:val="single" w:sz="4" w:space="0" w:color="auto"/>
            </w:tcBorders>
            <w:noWrap/>
          </w:tcPr>
          <w:p w14:paraId="10103D32" w14:textId="77777777" w:rsidR="007B4EDB" w:rsidRPr="007B4EDB" w:rsidRDefault="007B4EDB" w:rsidP="007B4EDB">
            <w:pPr>
              <w:rPr>
                <w:rFonts w:cstheme="minorHAnsi"/>
                <w:color w:val="000000"/>
                <w:sz w:val="18"/>
                <w:szCs w:val="18"/>
              </w:rPr>
            </w:pPr>
            <w:r w:rsidRPr="007B4EDB">
              <w:rPr>
                <w:rFonts w:cstheme="minorHAnsi"/>
                <w:color w:val="000000"/>
                <w:sz w:val="18"/>
                <w:szCs w:val="18"/>
              </w:rPr>
              <w:t>4.000.000,00</w:t>
            </w:r>
          </w:p>
        </w:tc>
        <w:tc>
          <w:tcPr>
            <w:tcW w:w="1498" w:type="dxa"/>
            <w:tcBorders>
              <w:top w:val="single" w:sz="4" w:space="0" w:color="auto"/>
              <w:left w:val="single" w:sz="4" w:space="0" w:color="auto"/>
              <w:bottom w:val="single" w:sz="4" w:space="0" w:color="auto"/>
              <w:right w:val="single" w:sz="4" w:space="0" w:color="auto"/>
            </w:tcBorders>
            <w:noWrap/>
          </w:tcPr>
          <w:p w14:paraId="5A0870F8" w14:textId="77777777" w:rsidR="007B4EDB" w:rsidRPr="007B4EDB" w:rsidRDefault="007B4EDB" w:rsidP="007B4EDB">
            <w:pPr>
              <w:rPr>
                <w:rFonts w:cstheme="minorHAnsi"/>
                <w:sz w:val="18"/>
                <w:szCs w:val="18"/>
              </w:rPr>
            </w:pPr>
            <w:r w:rsidRPr="007B4EDB">
              <w:rPr>
                <w:rFonts w:cstheme="minorHAnsi"/>
                <w:sz w:val="18"/>
                <w:szCs w:val="18"/>
              </w:rPr>
              <w:t xml:space="preserve">0 </w:t>
            </w:r>
          </w:p>
        </w:tc>
        <w:tc>
          <w:tcPr>
            <w:tcW w:w="1277" w:type="dxa"/>
            <w:tcBorders>
              <w:top w:val="single" w:sz="4" w:space="0" w:color="auto"/>
              <w:left w:val="single" w:sz="4" w:space="0" w:color="auto"/>
              <w:bottom w:val="single" w:sz="4" w:space="0" w:color="auto"/>
              <w:right w:val="single" w:sz="4" w:space="0" w:color="auto"/>
            </w:tcBorders>
            <w:noWrap/>
          </w:tcPr>
          <w:p w14:paraId="10E2B0B7" w14:textId="77777777" w:rsidR="007B4EDB" w:rsidRPr="007B4EDB" w:rsidRDefault="007B4EDB" w:rsidP="007B4EDB">
            <w:pPr>
              <w:rPr>
                <w:rFonts w:cstheme="minorHAnsi"/>
                <w:sz w:val="18"/>
                <w:szCs w:val="18"/>
              </w:rPr>
            </w:pPr>
            <w:r w:rsidRPr="007B4EDB">
              <w:rPr>
                <w:rFonts w:cstheme="minorHAnsi"/>
                <w:sz w:val="18"/>
                <w:szCs w:val="18"/>
              </w:rPr>
              <w:t>1.086.360,76</w:t>
            </w: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6B134B37" w14:textId="1AFA17E9" w:rsidR="007B4EDB" w:rsidRPr="007B4EDB" w:rsidRDefault="007B4EDB" w:rsidP="007B4EDB">
            <w:pPr>
              <w:rPr>
                <w:rFonts w:cstheme="minorHAnsi"/>
                <w:sz w:val="18"/>
                <w:szCs w:val="18"/>
              </w:rPr>
            </w:pPr>
            <w:r w:rsidRPr="007B4EDB">
              <w:rPr>
                <w:rFonts w:cstheme="minorHAnsi"/>
                <w:sz w:val="18"/>
                <w:szCs w:val="18"/>
              </w:rPr>
              <w:t>1.212.412,34</w:t>
            </w:r>
          </w:p>
        </w:tc>
        <w:tc>
          <w:tcPr>
            <w:tcW w:w="1159" w:type="dxa"/>
            <w:tcBorders>
              <w:top w:val="single" w:sz="4" w:space="0" w:color="auto"/>
              <w:left w:val="single" w:sz="4" w:space="0" w:color="auto"/>
              <w:bottom w:val="single" w:sz="4" w:space="0" w:color="auto"/>
              <w:right w:val="single" w:sz="4" w:space="0" w:color="auto"/>
            </w:tcBorders>
            <w:shd w:val="clear" w:color="auto" w:fill="auto"/>
            <w:noWrap/>
          </w:tcPr>
          <w:p w14:paraId="63A20F0E" w14:textId="7078F31B" w:rsidR="007B4EDB" w:rsidRPr="007B4EDB" w:rsidRDefault="007B4EDB" w:rsidP="007B4EDB">
            <w:pPr>
              <w:rPr>
                <w:rFonts w:cstheme="minorHAnsi"/>
                <w:sz w:val="18"/>
                <w:szCs w:val="18"/>
              </w:rPr>
            </w:pPr>
            <w:r w:rsidRPr="007B4EDB">
              <w:rPr>
                <w:rFonts w:cstheme="minorHAnsi"/>
                <w:sz w:val="18"/>
                <w:szCs w:val="18"/>
              </w:rPr>
              <w:t>30%</w:t>
            </w:r>
          </w:p>
        </w:tc>
        <w:tc>
          <w:tcPr>
            <w:tcW w:w="1498" w:type="dxa"/>
            <w:tcBorders>
              <w:top w:val="single" w:sz="4" w:space="0" w:color="auto"/>
              <w:left w:val="single" w:sz="4" w:space="0" w:color="auto"/>
              <w:bottom w:val="single" w:sz="4" w:space="0" w:color="auto"/>
              <w:right w:val="single" w:sz="4" w:space="0" w:color="auto"/>
            </w:tcBorders>
            <w:shd w:val="clear" w:color="auto" w:fill="auto"/>
            <w:noWrap/>
          </w:tcPr>
          <w:p w14:paraId="5B287D3A" w14:textId="0B21A0B6" w:rsidR="007B4EDB" w:rsidRPr="007B4EDB" w:rsidRDefault="007B4EDB" w:rsidP="007B4EDB">
            <w:pPr>
              <w:rPr>
                <w:rFonts w:cstheme="minorHAnsi"/>
                <w:sz w:val="18"/>
                <w:szCs w:val="18"/>
              </w:rPr>
            </w:pPr>
            <w:r w:rsidRPr="007B4EDB">
              <w:rPr>
                <w:rFonts w:cstheme="minorHAnsi"/>
                <w:sz w:val="18"/>
                <w:szCs w:val="18"/>
              </w:rPr>
              <w:t>Zaključeno</w:t>
            </w:r>
          </w:p>
        </w:tc>
      </w:tr>
      <w:tr w:rsidR="007B4EDB" w:rsidRPr="00EE7615" w14:paraId="4378DF46" w14:textId="77777777" w:rsidTr="007B4EDB">
        <w:trPr>
          <w:trHeight w:val="1785"/>
        </w:trPr>
        <w:tc>
          <w:tcPr>
            <w:tcW w:w="1237" w:type="dxa"/>
            <w:tcBorders>
              <w:top w:val="single" w:sz="4" w:space="0" w:color="auto"/>
              <w:left w:val="single" w:sz="4" w:space="0" w:color="auto"/>
              <w:bottom w:val="single" w:sz="4" w:space="0" w:color="auto"/>
              <w:right w:val="single" w:sz="4" w:space="0" w:color="auto"/>
            </w:tcBorders>
          </w:tcPr>
          <w:p w14:paraId="602A30F3" w14:textId="77777777" w:rsidR="007B4EDB" w:rsidRPr="007B4EDB" w:rsidRDefault="007B4EDB" w:rsidP="007B4EDB">
            <w:pPr>
              <w:rPr>
                <w:rFonts w:cstheme="minorHAnsi"/>
                <w:sz w:val="18"/>
                <w:szCs w:val="18"/>
              </w:rPr>
            </w:pPr>
            <w:r w:rsidRPr="007B4EDB">
              <w:rPr>
                <w:rFonts w:cstheme="minorHAnsi"/>
                <w:sz w:val="18"/>
                <w:szCs w:val="18"/>
              </w:rPr>
              <w:t>Odlok o finančni pomoči za odpravo posledic škode v kmetijstvu zaradi pozebe, neurij s točo in poplav leta 2023 (Uradni list RS, št. 47/24)</w:t>
            </w:r>
          </w:p>
        </w:tc>
        <w:tc>
          <w:tcPr>
            <w:tcW w:w="1238" w:type="dxa"/>
            <w:tcBorders>
              <w:top w:val="single" w:sz="4" w:space="0" w:color="auto"/>
              <w:left w:val="single" w:sz="4" w:space="0" w:color="auto"/>
              <w:bottom w:val="single" w:sz="4" w:space="0" w:color="auto"/>
              <w:right w:val="single" w:sz="4" w:space="0" w:color="auto"/>
            </w:tcBorders>
          </w:tcPr>
          <w:p w14:paraId="4DA4D04A" w14:textId="77777777" w:rsidR="007B4EDB" w:rsidRPr="007B4EDB" w:rsidRDefault="007B4EDB" w:rsidP="007B4EDB">
            <w:pPr>
              <w:rPr>
                <w:rFonts w:cstheme="minorHAnsi"/>
                <w:color w:val="000000"/>
                <w:sz w:val="18"/>
                <w:szCs w:val="18"/>
              </w:rPr>
            </w:pPr>
            <w:r w:rsidRPr="007B4EDB">
              <w:rPr>
                <w:rFonts w:cstheme="minorHAnsi"/>
                <w:color w:val="000000"/>
                <w:sz w:val="18"/>
                <w:szCs w:val="18"/>
              </w:rPr>
              <w:t>Finančna pomoč za tiste kmetijske pridelke na GERK, za katere iz ocene škode izhaja, da so 100 % poškodovane, ter za uničene ali drugače v celoti izgubljene trajne nasade in plemensko živino. Pomoč se dodeli v višini 30 % ocene neposredne škode.</w:t>
            </w:r>
          </w:p>
        </w:tc>
        <w:tc>
          <w:tcPr>
            <w:tcW w:w="1497" w:type="dxa"/>
            <w:tcBorders>
              <w:top w:val="single" w:sz="4" w:space="0" w:color="auto"/>
              <w:left w:val="single" w:sz="4" w:space="0" w:color="auto"/>
              <w:bottom w:val="single" w:sz="4" w:space="0" w:color="auto"/>
              <w:right w:val="single" w:sz="4" w:space="0" w:color="auto"/>
            </w:tcBorders>
            <w:noWrap/>
          </w:tcPr>
          <w:p w14:paraId="46D783F2" w14:textId="77777777" w:rsidR="007B4EDB" w:rsidRPr="007B4EDB" w:rsidRDefault="007B4EDB" w:rsidP="007B4EDB">
            <w:pPr>
              <w:rPr>
                <w:rFonts w:cstheme="minorHAnsi"/>
                <w:color w:val="000000"/>
                <w:sz w:val="18"/>
                <w:szCs w:val="18"/>
              </w:rPr>
            </w:pPr>
            <w:r w:rsidRPr="007B4EDB">
              <w:rPr>
                <w:rFonts w:cstheme="minorHAnsi"/>
                <w:color w:val="000000"/>
                <w:sz w:val="18"/>
                <w:szCs w:val="18"/>
              </w:rPr>
              <w:t>7.6.2024</w:t>
            </w:r>
          </w:p>
        </w:tc>
        <w:tc>
          <w:tcPr>
            <w:tcW w:w="1498" w:type="dxa"/>
            <w:tcBorders>
              <w:top w:val="single" w:sz="4" w:space="0" w:color="auto"/>
              <w:left w:val="single" w:sz="4" w:space="0" w:color="auto"/>
              <w:bottom w:val="single" w:sz="4" w:space="0" w:color="auto"/>
              <w:right w:val="single" w:sz="4" w:space="0" w:color="auto"/>
            </w:tcBorders>
            <w:noWrap/>
          </w:tcPr>
          <w:p w14:paraId="54EDA551" w14:textId="77777777" w:rsidR="007B4EDB" w:rsidRPr="007B4EDB" w:rsidRDefault="007B4EDB" w:rsidP="007B4EDB">
            <w:pPr>
              <w:rPr>
                <w:rFonts w:cstheme="minorHAnsi"/>
                <w:color w:val="000000"/>
                <w:sz w:val="18"/>
                <w:szCs w:val="18"/>
              </w:rPr>
            </w:pPr>
            <w:r w:rsidRPr="007B4EDB">
              <w:rPr>
                <w:rFonts w:cstheme="minorHAnsi"/>
                <w:color w:val="000000"/>
                <w:sz w:val="18"/>
                <w:szCs w:val="18"/>
              </w:rPr>
              <w:t>31.12.2024</w:t>
            </w:r>
          </w:p>
        </w:tc>
        <w:tc>
          <w:tcPr>
            <w:tcW w:w="1498" w:type="dxa"/>
            <w:tcBorders>
              <w:top w:val="single" w:sz="4" w:space="0" w:color="auto"/>
              <w:left w:val="single" w:sz="4" w:space="0" w:color="auto"/>
              <w:bottom w:val="single" w:sz="4" w:space="0" w:color="auto"/>
              <w:right w:val="single" w:sz="4" w:space="0" w:color="auto"/>
            </w:tcBorders>
            <w:noWrap/>
          </w:tcPr>
          <w:p w14:paraId="3BEBFC6D" w14:textId="77777777" w:rsidR="007B4EDB" w:rsidRPr="007B4EDB" w:rsidRDefault="007B4EDB" w:rsidP="007B4EDB">
            <w:pPr>
              <w:rPr>
                <w:rFonts w:cstheme="minorHAnsi"/>
                <w:color w:val="000000"/>
                <w:sz w:val="18"/>
                <w:szCs w:val="18"/>
              </w:rPr>
            </w:pPr>
            <w:r w:rsidRPr="007B4EDB">
              <w:rPr>
                <w:rFonts w:cstheme="minorHAnsi"/>
                <w:color w:val="000000"/>
                <w:sz w:val="18"/>
                <w:szCs w:val="18"/>
              </w:rPr>
              <w:t>824.149,13</w:t>
            </w:r>
          </w:p>
        </w:tc>
        <w:tc>
          <w:tcPr>
            <w:tcW w:w="1498" w:type="dxa"/>
            <w:tcBorders>
              <w:top w:val="single" w:sz="4" w:space="0" w:color="auto"/>
              <w:left w:val="single" w:sz="4" w:space="0" w:color="auto"/>
              <w:bottom w:val="single" w:sz="4" w:space="0" w:color="auto"/>
              <w:right w:val="single" w:sz="4" w:space="0" w:color="auto"/>
            </w:tcBorders>
            <w:noWrap/>
          </w:tcPr>
          <w:p w14:paraId="673FBFEE" w14:textId="77777777" w:rsidR="007B4EDB" w:rsidRPr="007B4EDB" w:rsidRDefault="007B4EDB" w:rsidP="007B4EDB">
            <w:pPr>
              <w:rPr>
                <w:rFonts w:cstheme="minorHAnsi"/>
                <w:sz w:val="18"/>
                <w:szCs w:val="18"/>
              </w:rPr>
            </w:pPr>
            <w:r w:rsidRPr="007B4EDB">
              <w:rPr>
                <w:rFonts w:cstheme="minorHAnsi"/>
                <w:sz w:val="18"/>
                <w:szCs w:val="18"/>
              </w:rPr>
              <w:t xml:space="preserve">0 </w:t>
            </w:r>
          </w:p>
        </w:tc>
        <w:tc>
          <w:tcPr>
            <w:tcW w:w="1277" w:type="dxa"/>
            <w:tcBorders>
              <w:top w:val="single" w:sz="4" w:space="0" w:color="auto"/>
              <w:left w:val="single" w:sz="4" w:space="0" w:color="auto"/>
              <w:bottom w:val="single" w:sz="4" w:space="0" w:color="auto"/>
              <w:right w:val="single" w:sz="4" w:space="0" w:color="auto"/>
            </w:tcBorders>
            <w:noWrap/>
          </w:tcPr>
          <w:p w14:paraId="13B3019A" w14:textId="77777777" w:rsidR="007B4EDB" w:rsidRPr="007B4EDB" w:rsidRDefault="007B4EDB" w:rsidP="007B4EDB">
            <w:pPr>
              <w:rPr>
                <w:rFonts w:cstheme="minorHAnsi"/>
                <w:sz w:val="18"/>
                <w:szCs w:val="18"/>
              </w:rPr>
            </w:pPr>
            <w:r w:rsidRPr="007B4EDB">
              <w:rPr>
                <w:rFonts w:cstheme="minorHAnsi"/>
                <w:sz w:val="18"/>
                <w:szCs w:val="18"/>
              </w:rPr>
              <w:t>0,00</w:t>
            </w: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5DEECC8B" w14:textId="0773FC1F" w:rsidR="007B4EDB" w:rsidRPr="007B4EDB" w:rsidRDefault="007B4EDB" w:rsidP="007B4EDB">
            <w:pPr>
              <w:rPr>
                <w:rFonts w:cstheme="minorHAnsi"/>
                <w:sz w:val="18"/>
                <w:szCs w:val="18"/>
              </w:rPr>
            </w:pPr>
            <w:r w:rsidRPr="007B4EDB">
              <w:rPr>
                <w:rFonts w:cstheme="minorHAnsi"/>
                <w:sz w:val="18"/>
                <w:szCs w:val="18"/>
              </w:rPr>
              <w:t>620.481,24</w:t>
            </w:r>
          </w:p>
        </w:tc>
        <w:tc>
          <w:tcPr>
            <w:tcW w:w="1159" w:type="dxa"/>
            <w:tcBorders>
              <w:top w:val="single" w:sz="4" w:space="0" w:color="auto"/>
              <w:left w:val="single" w:sz="4" w:space="0" w:color="auto"/>
              <w:bottom w:val="single" w:sz="4" w:space="0" w:color="auto"/>
              <w:right w:val="single" w:sz="4" w:space="0" w:color="auto"/>
            </w:tcBorders>
            <w:shd w:val="clear" w:color="auto" w:fill="auto"/>
            <w:noWrap/>
          </w:tcPr>
          <w:p w14:paraId="55513940" w14:textId="5E397949" w:rsidR="007B4EDB" w:rsidRPr="007B4EDB" w:rsidRDefault="007B4EDB" w:rsidP="007B4EDB">
            <w:pPr>
              <w:rPr>
                <w:rFonts w:cstheme="minorHAnsi"/>
                <w:sz w:val="18"/>
                <w:szCs w:val="18"/>
              </w:rPr>
            </w:pPr>
            <w:r w:rsidRPr="007B4EDB">
              <w:rPr>
                <w:rFonts w:cstheme="minorHAnsi"/>
                <w:sz w:val="18"/>
                <w:szCs w:val="18"/>
              </w:rPr>
              <w:t>75%</w:t>
            </w:r>
          </w:p>
        </w:tc>
        <w:tc>
          <w:tcPr>
            <w:tcW w:w="1498" w:type="dxa"/>
            <w:tcBorders>
              <w:top w:val="single" w:sz="4" w:space="0" w:color="auto"/>
              <w:left w:val="single" w:sz="4" w:space="0" w:color="auto"/>
              <w:bottom w:val="single" w:sz="4" w:space="0" w:color="auto"/>
              <w:right w:val="single" w:sz="4" w:space="0" w:color="auto"/>
            </w:tcBorders>
            <w:shd w:val="clear" w:color="auto" w:fill="auto"/>
            <w:noWrap/>
          </w:tcPr>
          <w:p w14:paraId="280E30F5" w14:textId="58288DC3" w:rsidR="007B4EDB" w:rsidRPr="007B4EDB" w:rsidRDefault="007B4EDB" w:rsidP="007B4EDB">
            <w:pPr>
              <w:rPr>
                <w:rFonts w:cstheme="minorHAnsi"/>
                <w:sz w:val="18"/>
                <w:szCs w:val="18"/>
              </w:rPr>
            </w:pPr>
            <w:r w:rsidRPr="007B4EDB">
              <w:rPr>
                <w:rFonts w:cstheme="minorHAnsi"/>
                <w:sz w:val="18"/>
                <w:szCs w:val="18"/>
              </w:rPr>
              <w:t>Zaključeno</w:t>
            </w:r>
          </w:p>
        </w:tc>
      </w:tr>
      <w:tr w:rsidR="007B4EDB" w:rsidRPr="00EE7615" w14:paraId="3375E8AE" w14:textId="77777777" w:rsidTr="007B4EDB">
        <w:trPr>
          <w:trHeight w:val="1785"/>
        </w:trPr>
        <w:tc>
          <w:tcPr>
            <w:tcW w:w="1237" w:type="dxa"/>
            <w:tcBorders>
              <w:top w:val="single" w:sz="4" w:space="0" w:color="auto"/>
              <w:left w:val="single" w:sz="4" w:space="0" w:color="auto"/>
              <w:bottom w:val="single" w:sz="4" w:space="0" w:color="auto"/>
              <w:right w:val="single" w:sz="4" w:space="0" w:color="auto"/>
            </w:tcBorders>
          </w:tcPr>
          <w:p w14:paraId="0F1A6A15" w14:textId="77777777" w:rsidR="007B4EDB" w:rsidRPr="007B4EDB" w:rsidRDefault="007B4EDB" w:rsidP="007B4EDB">
            <w:pPr>
              <w:rPr>
                <w:rFonts w:cstheme="minorHAnsi"/>
                <w:color w:val="000000"/>
                <w:sz w:val="18"/>
                <w:szCs w:val="18"/>
              </w:rPr>
            </w:pPr>
            <w:r w:rsidRPr="007B4EDB">
              <w:rPr>
                <w:rFonts w:cstheme="minorHAnsi"/>
                <w:color w:val="000000"/>
                <w:sz w:val="18"/>
                <w:szCs w:val="18"/>
              </w:rPr>
              <w:lastRenderedPageBreak/>
              <w:t>Enkratna solidarnostna pomoč za kmete</w:t>
            </w:r>
          </w:p>
        </w:tc>
        <w:tc>
          <w:tcPr>
            <w:tcW w:w="1238" w:type="dxa"/>
            <w:tcBorders>
              <w:top w:val="single" w:sz="4" w:space="0" w:color="auto"/>
              <w:left w:val="single" w:sz="4" w:space="0" w:color="auto"/>
              <w:bottom w:val="single" w:sz="4" w:space="0" w:color="auto"/>
              <w:right w:val="single" w:sz="4" w:space="0" w:color="auto"/>
            </w:tcBorders>
          </w:tcPr>
          <w:p w14:paraId="03645F74" w14:textId="77777777" w:rsidR="007B4EDB" w:rsidRPr="007B4EDB" w:rsidRDefault="007B4EDB" w:rsidP="007B4EDB">
            <w:pPr>
              <w:rPr>
                <w:rFonts w:cstheme="minorHAnsi"/>
                <w:color w:val="000000"/>
                <w:sz w:val="18"/>
                <w:szCs w:val="18"/>
              </w:rPr>
            </w:pPr>
            <w:r w:rsidRPr="007B4EDB">
              <w:rPr>
                <w:rFonts w:cstheme="minorHAnsi"/>
                <w:color w:val="000000"/>
                <w:sz w:val="18"/>
                <w:szCs w:val="18"/>
              </w:rPr>
              <w:t xml:space="preserve">Pomoč kmetom, ki so bili na dan uveljavitve ZIUOPZP vključeni v obvezno pokojninsko in invalidsko zavarovan na podlagi 17. člena ali petega odstavka 25. člena ZPIZ-2 in so zaradi posledic poplav in plazov utrpeli škodo na svojem premoženju, ki ni namenjeno kmetijski proizvodnji. </w:t>
            </w:r>
          </w:p>
        </w:tc>
        <w:tc>
          <w:tcPr>
            <w:tcW w:w="1497" w:type="dxa"/>
            <w:tcBorders>
              <w:top w:val="single" w:sz="4" w:space="0" w:color="auto"/>
              <w:left w:val="single" w:sz="4" w:space="0" w:color="auto"/>
              <w:bottom w:val="single" w:sz="4" w:space="0" w:color="auto"/>
              <w:right w:val="single" w:sz="4" w:space="0" w:color="auto"/>
            </w:tcBorders>
            <w:noWrap/>
          </w:tcPr>
          <w:p w14:paraId="3CAEA4FB" w14:textId="77777777" w:rsidR="007B4EDB" w:rsidRPr="007B4EDB" w:rsidRDefault="007B4EDB" w:rsidP="007B4EDB">
            <w:pPr>
              <w:rPr>
                <w:rFonts w:cstheme="minorHAnsi"/>
                <w:color w:val="000000"/>
                <w:sz w:val="18"/>
                <w:szCs w:val="18"/>
              </w:rPr>
            </w:pPr>
            <w:r w:rsidRPr="007B4EDB">
              <w:rPr>
                <w:rFonts w:cstheme="minorHAnsi"/>
                <w:color w:val="000000"/>
                <w:sz w:val="18"/>
                <w:szCs w:val="18"/>
              </w:rPr>
              <w:t>5.9.2023</w:t>
            </w:r>
          </w:p>
        </w:tc>
        <w:tc>
          <w:tcPr>
            <w:tcW w:w="1498" w:type="dxa"/>
            <w:tcBorders>
              <w:top w:val="single" w:sz="4" w:space="0" w:color="auto"/>
              <w:left w:val="single" w:sz="4" w:space="0" w:color="auto"/>
              <w:bottom w:val="single" w:sz="4" w:space="0" w:color="auto"/>
              <w:right w:val="single" w:sz="4" w:space="0" w:color="auto"/>
            </w:tcBorders>
            <w:noWrap/>
          </w:tcPr>
          <w:p w14:paraId="12FC01BC" w14:textId="77777777" w:rsidR="007B4EDB" w:rsidRPr="007B4EDB" w:rsidRDefault="007B4EDB" w:rsidP="007B4EDB">
            <w:pPr>
              <w:rPr>
                <w:rFonts w:cstheme="minorHAnsi"/>
                <w:color w:val="000000"/>
                <w:sz w:val="18"/>
                <w:szCs w:val="18"/>
              </w:rPr>
            </w:pPr>
            <w:r w:rsidRPr="007B4EDB">
              <w:rPr>
                <w:rFonts w:cstheme="minorHAnsi"/>
                <w:color w:val="000000"/>
                <w:sz w:val="18"/>
                <w:szCs w:val="18"/>
              </w:rPr>
              <w:t>29.02.2024</w:t>
            </w:r>
          </w:p>
        </w:tc>
        <w:tc>
          <w:tcPr>
            <w:tcW w:w="1498" w:type="dxa"/>
            <w:tcBorders>
              <w:top w:val="single" w:sz="4" w:space="0" w:color="auto"/>
              <w:left w:val="single" w:sz="4" w:space="0" w:color="auto"/>
              <w:bottom w:val="single" w:sz="4" w:space="0" w:color="auto"/>
              <w:right w:val="single" w:sz="4" w:space="0" w:color="auto"/>
            </w:tcBorders>
            <w:noWrap/>
          </w:tcPr>
          <w:p w14:paraId="68DB46E3" w14:textId="77777777" w:rsidR="007B4EDB" w:rsidRPr="007B4EDB" w:rsidRDefault="007B4EDB" w:rsidP="007B4EDB">
            <w:pPr>
              <w:rPr>
                <w:rFonts w:cstheme="minorHAnsi"/>
                <w:sz w:val="18"/>
                <w:szCs w:val="18"/>
              </w:rPr>
            </w:pPr>
            <w:r w:rsidRPr="007B4EDB">
              <w:rPr>
                <w:rFonts w:cstheme="minorHAnsi"/>
                <w:sz w:val="18"/>
                <w:szCs w:val="18"/>
              </w:rPr>
              <w:t>902.083,50</w:t>
            </w:r>
          </w:p>
        </w:tc>
        <w:tc>
          <w:tcPr>
            <w:tcW w:w="1498" w:type="dxa"/>
            <w:tcBorders>
              <w:top w:val="single" w:sz="4" w:space="0" w:color="auto"/>
              <w:left w:val="single" w:sz="4" w:space="0" w:color="auto"/>
              <w:bottom w:val="single" w:sz="4" w:space="0" w:color="auto"/>
              <w:right w:val="single" w:sz="4" w:space="0" w:color="auto"/>
            </w:tcBorders>
            <w:noWrap/>
          </w:tcPr>
          <w:p w14:paraId="3F3B5825" w14:textId="77777777" w:rsidR="007B4EDB" w:rsidRPr="007B4EDB" w:rsidRDefault="007B4EDB" w:rsidP="007B4EDB">
            <w:pPr>
              <w:rPr>
                <w:rFonts w:cstheme="minorHAnsi"/>
                <w:sz w:val="18"/>
                <w:szCs w:val="18"/>
              </w:rPr>
            </w:pPr>
            <w:r w:rsidRPr="007B4EDB">
              <w:rPr>
                <w:rFonts w:cstheme="minorHAnsi"/>
                <w:sz w:val="18"/>
                <w:szCs w:val="18"/>
              </w:rPr>
              <w:t xml:space="preserve">0,00 </w:t>
            </w:r>
          </w:p>
        </w:tc>
        <w:tc>
          <w:tcPr>
            <w:tcW w:w="1277" w:type="dxa"/>
            <w:tcBorders>
              <w:top w:val="single" w:sz="4" w:space="0" w:color="auto"/>
              <w:left w:val="single" w:sz="4" w:space="0" w:color="auto"/>
              <w:bottom w:val="single" w:sz="4" w:space="0" w:color="auto"/>
              <w:right w:val="single" w:sz="4" w:space="0" w:color="auto"/>
            </w:tcBorders>
            <w:noWrap/>
          </w:tcPr>
          <w:p w14:paraId="62B14993" w14:textId="77777777" w:rsidR="007B4EDB" w:rsidRPr="007B4EDB" w:rsidRDefault="007B4EDB" w:rsidP="007B4EDB">
            <w:pPr>
              <w:rPr>
                <w:rFonts w:cstheme="minorHAnsi"/>
                <w:sz w:val="18"/>
                <w:szCs w:val="18"/>
              </w:rPr>
            </w:pPr>
            <w:r w:rsidRPr="007B4EDB">
              <w:rPr>
                <w:rFonts w:cstheme="minorHAnsi"/>
                <w:sz w:val="18"/>
                <w:szCs w:val="18"/>
              </w:rPr>
              <w:t>9.354,94</w:t>
            </w: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3B9C84DE" w14:textId="079BE6C4" w:rsidR="007B4EDB" w:rsidRPr="007B4EDB" w:rsidRDefault="007B4EDB" w:rsidP="007B4EDB">
            <w:pPr>
              <w:rPr>
                <w:rFonts w:cstheme="minorHAnsi"/>
                <w:sz w:val="18"/>
                <w:szCs w:val="18"/>
              </w:rPr>
            </w:pPr>
            <w:r w:rsidRPr="007B4EDB">
              <w:rPr>
                <w:rFonts w:cstheme="minorHAnsi"/>
                <w:sz w:val="18"/>
                <w:szCs w:val="18"/>
              </w:rPr>
              <w:t>9.354,94</w:t>
            </w:r>
          </w:p>
        </w:tc>
        <w:tc>
          <w:tcPr>
            <w:tcW w:w="1159" w:type="dxa"/>
            <w:tcBorders>
              <w:top w:val="single" w:sz="4" w:space="0" w:color="auto"/>
              <w:left w:val="single" w:sz="4" w:space="0" w:color="auto"/>
              <w:bottom w:val="single" w:sz="4" w:space="0" w:color="auto"/>
              <w:right w:val="single" w:sz="4" w:space="0" w:color="auto"/>
            </w:tcBorders>
            <w:shd w:val="clear" w:color="auto" w:fill="auto"/>
            <w:noWrap/>
          </w:tcPr>
          <w:p w14:paraId="466066D7" w14:textId="2D29E755" w:rsidR="007B4EDB" w:rsidRPr="007B4EDB" w:rsidRDefault="007B4EDB" w:rsidP="007B4EDB">
            <w:pPr>
              <w:rPr>
                <w:rFonts w:cstheme="minorHAnsi"/>
                <w:sz w:val="18"/>
                <w:szCs w:val="18"/>
              </w:rPr>
            </w:pPr>
            <w:r w:rsidRPr="007B4EDB">
              <w:rPr>
                <w:rFonts w:cstheme="minorHAnsi"/>
                <w:sz w:val="18"/>
                <w:szCs w:val="18"/>
              </w:rPr>
              <w:t>1%</w:t>
            </w:r>
          </w:p>
        </w:tc>
        <w:tc>
          <w:tcPr>
            <w:tcW w:w="1498" w:type="dxa"/>
            <w:tcBorders>
              <w:top w:val="single" w:sz="4" w:space="0" w:color="auto"/>
              <w:left w:val="single" w:sz="4" w:space="0" w:color="auto"/>
              <w:bottom w:val="single" w:sz="4" w:space="0" w:color="auto"/>
              <w:right w:val="single" w:sz="4" w:space="0" w:color="auto"/>
            </w:tcBorders>
            <w:shd w:val="clear" w:color="auto" w:fill="auto"/>
            <w:noWrap/>
          </w:tcPr>
          <w:p w14:paraId="7B562928" w14:textId="125BCBC6" w:rsidR="007B4EDB" w:rsidRPr="007B4EDB" w:rsidRDefault="007B4EDB" w:rsidP="007B4EDB">
            <w:pPr>
              <w:rPr>
                <w:rFonts w:cstheme="minorHAnsi"/>
                <w:sz w:val="18"/>
                <w:szCs w:val="18"/>
              </w:rPr>
            </w:pPr>
            <w:r w:rsidRPr="007B4EDB">
              <w:rPr>
                <w:rFonts w:cstheme="minorHAnsi"/>
                <w:sz w:val="18"/>
                <w:szCs w:val="18"/>
              </w:rPr>
              <w:t>Zaključeno</w:t>
            </w:r>
          </w:p>
        </w:tc>
      </w:tr>
      <w:tr w:rsidR="007B4EDB" w:rsidRPr="00EE7615" w14:paraId="2A3AC178" w14:textId="77777777" w:rsidTr="007B4EDB">
        <w:trPr>
          <w:trHeight w:val="1785"/>
        </w:trPr>
        <w:tc>
          <w:tcPr>
            <w:tcW w:w="1237" w:type="dxa"/>
            <w:tcBorders>
              <w:top w:val="single" w:sz="4" w:space="0" w:color="auto"/>
              <w:left w:val="single" w:sz="4" w:space="0" w:color="auto"/>
              <w:bottom w:val="single" w:sz="4" w:space="0" w:color="auto"/>
              <w:right w:val="single" w:sz="4" w:space="0" w:color="auto"/>
            </w:tcBorders>
          </w:tcPr>
          <w:p w14:paraId="4D6C2C82" w14:textId="77777777" w:rsidR="007B4EDB" w:rsidRPr="007B4EDB" w:rsidRDefault="007B4EDB" w:rsidP="007B4EDB">
            <w:pPr>
              <w:rPr>
                <w:rFonts w:cstheme="minorHAnsi"/>
                <w:color w:val="000000"/>
                <w:sz w:val="18"/>
                <w:szCs w:val="18"/>
              </w:rPr>
            </w:pPr>
            <w:r w:rsidRPr="007B4EDB">
              <w:rPr>
                <w:rFonts w:cstheme="minorHAnsi"/>
                <w:color w:val="000000"/>
                <w:sz w:val="18"/>
                <w:szCs w:val="18"/>
              </w:rPr>
              <w:t>Izvedba agromelioracij na kmetijskih zemljiščih</w:t>
            </w:r>
          </w:p>
        </w:tc>
        <w:tc>
          <w:tcPr>
            <w:tcW w:w="1238" w:type="dxa"/>
            <w:tcBorders>
              <w:top w:val="single" w:sz="4" w:space="0" w:color="auto"/>
              <w:left w:val="single" w:sz="4" w:space="0" w:color="auto"/>
              <w:bottom w:val="single" w:sz="4" w:space="0" w:color="auto"/>
              <w:right w:val="single" w:sz="4" w:space="0" w:color="auto"/>
            </w:tcBorders>
          </w:tcPr>
          <w:p w14:paraId="49F45423" w14:textId="18CFDC8A" w:rsidR="007B4EDB" w:rsidRPr="007B4EDB" w:rsidRDefault="007B4EDB" w:rsidP="007B4EDB">
            <w:pPr>
              <w:rPr>
                <w:rFonts w:cstheme="minorHAnsi"/>
                <w:color w:val="000000"/>
                <w:sz w:val="18"/>
                <w:szCs w:val="18"/>
              </w:rPr>
            </w:pPr>
            <w:r w:rsidRPr="007B4EDB">
              <w:rPr>
                <w:rFonts w:cstheme="minorHAnsi"/>
                <w:color w:val="000000"/>
                <w:sz w:val="18"/>
                <w:szCs w:val="18"/>
              </w:rPr>
              <w:t xml:space="preserve">Podpora je bila namenjena izvedbi agromelioracij na kmetijskih zemljiščih in odpravi posledic škode na kmetijskih zemljiščih po katastrofalnih avgustovskih poplavah v </w:t>
            </w:r>
            <w:r w:rsidRPr="007B4EDB">
              <w:rPr>
                <w:rFonts w:cstheme="minorHAnsi"/>
                <w:color w:val="000000"/>
                <w:sz w:val="18"/>
                <w:szCs w:val="18"/>
              </w:rPr>
              <w:lastRenderedPageBreak/>
              <w:t xml:space="preserve">letu 2023, kjer je bil predmet podpore ureditev kmetijskih zemljišč v obliki odvoza </w:t>
            </w:r>
            <w:r w:rsidR="003F3CF9" w:rsidRPr="007B4EDB">
              <w:rPr>
                <w:rFonts w:cstheme="minorHAnsi"/>
                <w:color w:val="000000"/>
                <w:sz w:val="18"/>
                <w:szCs w:val="18"/>
              </w:rPr>
              <w:t>naplavin</w:t>
            </w:r>
            <w:r w:rsidRPr="007B4EDB">
              <w:rPr>
                <w:rFonts w:cstheme="minorHAnsi"/>
                <w:color w:val="000000"/>
                <w:sz w:val="18"/>
                <w:szCs w:val="18"/>
              </w:rPr>
              <w:t xml:space="preserve"> in plavja ter sanacija manjših plazov.</w:t>
            </w:r>
          </w:p>
        </w:tc>
        <w:tc>
          <w:tcPr>
            <w:tcW w:w="1497" w:type="dxa"/>
            <w:tcBorders>
              <w:top w:val="single" w:sz="4" w:space="0" w:color="auto"/>
              <w:left w:val="single" w:sz="4" w:space="0" w:color="auto"/>
              <w:bottom w:val="single" w:sz="4" w:space="0" w:color="auto"/>
              <w:right w:val="single" w:sz="4" w:space="0" w:color="auto"/>
            </w:tcBorders>
            <w:noWrap/>
          </w:tcPr>
          <w:p w14:paraId="3D4CA58C" w14:textId="77777777" w:rsidR="007B4EDB" w:rsidRPr="007B4EDB" w:rsidRDefault="007B4EDB" w:rsidP="007B4EDB">
            <w:pPr>
              <w:rPr>
                <w:rFonts w:cstheme="minorHAnsi"/>
                <w:color w:val="000000"/>
                <w:sz w:val="18"/>
                <w:szCs w:val="18"/>
              </w:rPr>
            </w:pPr>
            <w:r w:rsidRPr="007B4EDB">
              <w:rPr>
                <w:rFonts w:cstheme="minorHAnsi"/>
                <w:color w:val="000000"/>
                <w:sz w:val="18"/>
                <w:szCs w:val="18"/>
              </w:rPr>
              <w:lastRenderedPageBreak/>
              <w:t xml:space="preserve"> 12.4.2024</w:t>
            </w:r>
          </w:p>
        </w:tc>
        <w:tc>
          <w:tcPr>
            <w:tcW w:w="1498" w:type="dxa"/>
            <w:tcBorders>
              <w:top w:val="single" w:sz="4" w:space="0" w:color="auto"/>
              <w:left w:val="single" w:sz="4" w:space="0" w:color="auto"/>
              <w:bottom w:val="single" w:sz="4" w:space="0" w:color="auto"/>
              <w:right w:val="single" w:sz="4" w:space="0" w:color="auto"/>
            </w:tcBorders>
            <w:noWrap/>
          </w:tcPr>
          <w:p w14:paraId="4077B5BD" w14:textId="77777777" w:rsidR="007B4EDB" w:rsidRPr="007B4EDB" w:rsidRDefault="007B4EDB" w:rsidP="007B4EDB">
            <w:pPr>
              <w:rPr>
                <w:rFonts w:cstheme="minorHAnsi"/>
                <w:color w:val="000000"/>
                <w:sz w:val="18"/>
                <w:szCs w:val="18"/>
              </w:rPr>
            </w:pPr>
            <w:r w:rsidRPr="007B4EDB">
              <w:rPr>
                <w:rFonts w:cstheme="minorHAnsi"/>
                <w:color w:val="000000"/>
                <w:sz w:val="18"/>
                <w:szCs w:val="18"/>
              </w:rPr>
              <w:t>30.06.2025</w:t>
            </w:r>
          </w:p>
        </w:tc>
        <w:tc>
          <w:tcPr>
            <w:tcW w:w="1498" w:type="dxa"/>
            <w:tcBorders>
              <w:top w:val="single" w:sz="4" w:space="0" w:color="auto"/>
              <w:left w:val="single" w:sz="4" w:space="0" w:color="auto"/>
              <w:bottom w:val="single" w:sz="4" w:space="0" w:color="auto"/>
              <w:right w:val="single" w:sz="4" w:space="0" w:color="auto"/>
            </w:tcBorders>
            <w:noWrap/>
          </w:tcPr>
          <w:p w14:paraId="4B83F13F" w14:textId="77777777" w:rsidR="007B4EDB" w:rsidRPr="007B4EDB" w:rsidRDefault="007B4EDB" w:rsidP="007B4EDB">
            <w:pPr>
              <w:rPr>
                <w:rFonts w:cstheme="minorHAnsi"/>
                <w:sz w:val="18"/>
                <w:szCs w:val="18"/>
              </w:rPr>
            </w:pPr>
            <w:r w:rsidRPr="007B4EDB">
              <w:rPr>
                <w:rFonts w:cstheme="minorHAnsi"/>
                <w:sz w:val="18"/>
                <w:szCs w:val="18"/>
              </w:rPr>
              <w:t>4.928.677,00</w:t>
            </w:r>
          </w:p>
        </w:tc>
        <w:tc>
          <w:tcPr>
            <w:tcW w:w="1498" w:type="dxa"/>
            <w:tcBorders>
              <w:top w:val="single" w:sz="4" w:space="0" w:color="auto"/>
              <w:left w:val="single" w:sz="4" w:space="0" w:color="auto"/>
              <w:bottom w:val="single" w:sz="4" w:space="0" w:color="auto"/>
              <w:right w:val="single" w:sz="4" w:space="0" w:color="auto"/>
            </w:tcBorders>
            <w:noWrap/>
          </w:tcPr>
          <w:p w14:paraId="1FCAD2B5" w14:textId="77777777" w:rsidR="007B4EDB" w:rsidRPr="007B4EDB" w:rsidRDefault="007B4EDB" w:rsidP="007B4EDB">
            <w:pPr>
              <w:rPr>
                <w:rFonts w:cstheme="minorHAnsi"/>
                <w:sz w:val="18"/>
                <w:szCs w:val="18"/>
              </w:rPr>
            </w:pPr>
            <w:r w:rsidRPr="007B4EDB">
              <w:rPr>
                <w:rFonts w:cstheme="minorHAnsi"/>
                <w:sz w:val="18"/>
                <w:szCs w:val="18"/>
              </w:rPr>
              <w:t xml:space="preserve">0,00 </w:t>
            </w:r>
          </w:p>
        </w:tc>
        <w:tc>
          <w:tcPr>
            <w:tcW w:w="1277" w:type="dxa"/>
            <w:tcBorders>
              <w:top w:val="single" w:sz="4" w:space="0" w:color="auto"/>
              <w:left w:val="single" w:sz="4" w:space="0" w:color="auto"/>
              <w:bottom w:val="single" w:sz="4" w:space="0" w:color="auto"/>
              <w:right w:val="single" w:sz="4" w:space="0" w:color="auto"/>
            </w:tcBorders>
            <w:noWrap/>
          </w:tcPr>
          <w:p w14:paraId="430234E8" w14:textId="77777777" w:rsidR="007B4EDB" w:rsidRPr="007B4EDB" w:rsidRDefault="007B4EDB" w:rsidP="007B4EDB">
            <w:pPr>
              <w:rPr>
                <w:rFonts w:cstheme="minorHAnsi"/>
                <w:sz w:val="18"/>
                <w:szCs w:val="18"/>
              </w:rPr>
            </w:pPr>
            <w:r w:rsidRPr="007B4EDB">
              <w:rPr>
                <w:rFonts w:cstheme="minorHAnsi"/>
                <w:sz w:val="18"/>
                <w:szCs w:val="18"/>
              </w:rPr>
              <w:t>0,00</w:t>
            </w: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27509DC1" w14:textId="02F094D8" w:rsidR="007B4EDB" w:rsidRPr="007B4EDB" w:rsidRDefault="007B4EDB" w:rsidP="007B4EDB">
            <w:pPr>
              <w:rPr>
                <w:rFonts w:cstheme="minorHAnsi"/>
                <w:sz w:val="18"/>
                <w:szCs w:val="18"/>
              </w:rPr>
            </w:pPr>
            <w:r w:rsidRPr="007B4EDB">
              <w:rPr>
                <w:rFonts w:cstheme="minorHAnsi"/>
                <w:sz w:val="18"/>
                <w:szCs w:val="18"/>
              </w:rPr>
              <w:t>0,00</w:t>
            </w:r>
          </w:p>
        </w:tc>
        <w:tc>
          <w:tcPr>
            <w:tcW w:w="1159" w:type="dxa"/>
            <w:tcBorders>
              <w:top w:val="single" w:sz="4" w:space="0" w:color="auto"/>
              <w:left w:val="single" w:sz="4" w:space="0" w:color="auto"/>
              <w:bottom w:val="single" w:sz="4" w:space="0" w:color="auto"/>
              <w:right w:val="single" w:sz="4" w:space="0" w:color="auto"/>
            </w:tcBorders>
            <w:shd w:val="clear" w:color="auto" w:fill="auto"/>
            <w:noWrap/>
          </w:tcPr>
          <w:p w14:paraId="46B4893D" w14:textId="7EA1FC15" w:rsidR="007B4EDB" w:rsidRPr="007B4EDB" w:rsidRDefault="007B4EDB" w:rsidP="007B4EDB">
            <w:pPr>
              <w:rPr>
                <w:rFonts w:cstheme="minorHAnsi"/>
                <w:sz w:val="18"/>
                <w:szCs w:val="18"/>
              </w:rPr>
            </w:pPr>
            <w:r w:rsidRPr="007B4EDB">
              <w:rPr>
                <w:rFonts w:cstheme="minorHAnsi"/>
                <w:sz w:val="18"/>
                <w:szCs w:val="18"/>
              </w:rPr>
              <w:t>0%</w:t>
            </w:r>
          </w:p>
        </w:tc>
        <w:tc>
          <w:tcPr>
            <w:tcW w:w="1498" w:type="dxa"/>
            <w:tcBorders>
              <w:top w:val="single" w:sz="4" w:space="0" w:color="auto"/>
              <w:left w:val="single" w:sz="4" w:space="0" w:color="auto"/>
              <w:bottom w:val="single" w:sz="4" w:space="0" w:color="auto"/>
              <w:right w:val="single" w:sz="4" w:space="0" w:color="auto"/>
            </w:tcBorders>
            <w:shd w:val="clear" w:color="auto" w:fill="auto"/>
            <w:noWrap/>
          </w:tcPr>
          <w:p w14:paraId="39E1E5D4" w14:textId="6AA889A1" w:rsidR="007B4EDB" w:rsidRPr="007B4EDB" w:rsidRDefault="007B4EDB" w:rsidP="007B4EDB">
            <w:pPr>
              <w:rPr>
                <w:rFonts w:cstheme="minorHAnsi"/>
                <w:sz w:val="18"/>
                <w:szCs w:val="18"/>
              </w:rPr>
            </w:pPr>
            <w:r w:rsidRPr="007B4EDB">
              <w:rPr>
                <w:rFonts w:cstheme="minorHAnsi"/>
                <w:sz w:val="18"/>
                <w:szCs w:val="18"/>
              </w:rPr>
              <w:t>Po načrtu</w:t>
            </w:r>
          </w:p>
        </w:tc>
      </w:tr>
      <w:tr w:rsidR="007B4EDB" w:rsidRPr="00EE7615" w14:paraId="09BC9F1F" w14:textId="77777777" w:rsidTr="007B4EDB">
        <w:trPr>
          <w:trHeight w:val="1785"/>
        </w:trPr>
        <w:tc>
          <w:tcPr>
            <w:tcW w:w="1237" w:type="dxa"/>
            <w:tcBorders>
              <w:top w:val="single" w:sz="4" w:space="0" w:color="auto"/>
              <w:left w:val="single" w:sz="4" w:space="0" w:color="auto"/>
              <w:bottom w:val="single" w:sz="4" w:space="0" w:color="auto"/>
              <w:right w:val="single" w:sz="4" w:space="0" w:color="auto"/>
            </w:tcBorders>
          </w:tcPr>
          <w:p w14:paraId="2B1CEF10" w14:textId="77777777" w:rsidR="007B4EDB" w:rsidRPr="007B4EDB" w:rsidRDefault="007B4EDB" w:rsidP="007B4EDB">
            <w:pPr>
              <w:rPr>
                <w:rFonts w:cstheme="minorHAnsi"/>
                <w:sz w:val="18"/>
                <w:szCs w:val="18"/>
              </w:rPr>
            </w:pPr>
            <w:r w:rsidRPr="007B4EDB">
              <w:rPr>
                <w:rFonts w:cstheme="minorHAnsi"/>
                <w:sz w:val="18"/>
                <w:szCs w:val="18"/>
              </w:rPr>
              <w:t>Intervencija IRP45 Strateški načrt SKP 2023 -2027</w:t>
            </w:r>
          </w:p>
        </w:tc>
        <w:tc>
          <w:tcPr>
            <w:tcW w:w="1238" w:type="dxa"/>
            <w:tcBorders>
              <w:top w:val="single" w:sz="4" w:space="0" w:color="auto"/>
              <w:left w:val="single" w:sz="4" w:space="0" w:color="auto"/>
              <w:bottom w:val="single" w:sz="4" w:space="0" w:color="auto"/>
              <w:right w:val="single" w:sz="4" w:space="0" w:color="auto"/>
            </w:tcBorders>
          </w:tcPr>
          <w:p w14:paraId="100C03D2" w14:textId="3B4BCFD7" w:rsidR="007B4EDB" w:rsidRPr="007B4EDB" w:rsidRDefault="007B4EDB" w:rsidP="007B4EDB">
            <w:pPr>
              <w:rPr>
                <w:rFonts w:cstheme="minorHAnsi"/>
                <w:color w:val="000000"/>
                <w:sz w:val="18"/>
                <w:szCs w:val="18"/>
              </w:rPr>
            </w:pPr>
            <w:r w:rsidRPr="007B4EDB">
              <w:rPr>
                <w:rFonts w:cstheme="minorHAnsi"/>
                <w:color w:val="000000"/>
                <w:sz w:val="18"/>
                <w:szCs w:val="18"/>
              </w:rPr>
              <w:t xml:space="preserve">S 3. spremembo Strateškega načrta SKP 2023 -2027, ki je potrjena s strani Evropske </w:t>
            </w:r>
            <w:r w:rsidR="003F3CF9" w:rsidRPr="007B4EDB">
              <w:rPr>
                <w:rFonts w:cstheme="minorHAnsi"/>
                <w:color w:val="000000"/>
                <w:sz w:val="18"/>
                <w:szCs w:val="18"/>
              </w:rPr>
              <w:t>komisije</w:t>
            </w:r>
            <w:r w:rsidRPr="007B4EDB">
              <w:rPr>
                <w:rFonts w:cstheme="minorHAnsi"/>
                <w:color w:val="000000"/>
                <w:sz w:val="18"/>
                <w:szCs w:val="18"/>
              </w:rPr>
              <w:t xml:space="preserve">, smo oblikovali novo intervencijo za podporo naložbam v obnovo kmetijskega potenciala po naravnih nesrečah, slabih vremenskih razmerah ali katastrofah. </w:t>
            </w:r>
          </w:p>
        </w:tc>
        <w:tc>
          <w:tcPr>
            <w:tcW w:w="1497" w:type="dxa"/>
            <w:tcBorders>
              <w:top w:val="single" w:sz="4" w:space="0" w:color="auto"/>
              <w:left w:val="single" w:sz="4" w:space="0" w:color="auto"/>
              <w:bottom w:val="single" w:sz="4" w:space="0" w:color="auto"/>
              <w:right w:val="single" w:sz="4" w:space="0" w:color="auto"/>
            </w:tcBorders>
            <w:noWrap/>
          </w:tcPr>
          <w:p w14:paraId="37FB3BF2" w14:textId="77777777" w:rsidR="007B4EDB" w:rsidRPr="007B4EDB" w:rsidRDefault="007B4EDB" w:rsidP="007B4EDB">
            <w:pPr>
              <w:rPr>
                <w:rFonts w:cstheme="minorHAnsi"/>
                <w:color w:val="000000"/>
                <w:sz w:val="18"/>
                <w:szCs w:val="18"/>
              </w:rPr>
            </w:pPr>
            <w:r w:rsidRPr="007B4EDB">
              <w:rPr>
                <w:rFonts w:cstheme="minorHAnsi"/>
                <w:color w:val="000000"/>
                <w:sz w:val="18"/>
                <w:szCs w:val="18"/>
              </w:rPr>
              <w:t>20.11.2025</w:t>
            </w:r>
          </w:p>
        </w:tc>
        <w:tc>
          <w:tcPr>
            <w:tcW w:w="1498" w:type="dxa"/>
            <w:tcBorders>
              <w:top w:val="single" w:sz="4" w:space="0" w:color="auto"/>
              <w:left w:val="single" w:sz="4" w:space="0" w:color="auto"/>
              <w:bottom w:val="single" w:sz="4" w:space="0" w:color="auto"/>
              <w:right w:val="single" w:sz="4" w:space="0" w:color="auto"/>
            </w:tcBorders>
            <w:noWrap/>
          </w:tcPr>
          <w:p w14:paraId="3C3796A5" w14:textId="77777777" w:rsidR="007B4EDB" w:rsidRPr="007B4EDB" w:rsidRDefault="007B4EDB" w:rsidP="007B4EDB">
            <w:pPr>
              <w:rPr>
                <w:rFonts w:cstheme="minorHAnsi"/>
                <w:color w:val="000000"/>
                <w:sz w:val="18"/>
                <w:szCs w:val="18"/>
              </w:rPr>
            </w:pPr>
            <w:r w:rsidRPr="007B4EDB">
              <w:rPr>
                <w:rFonts w:cstheme="minorHAnsi"/>
                <w:color w:val="000000"/>
                <w:sz w:val="18"/>
                <w:szCs w:val="18"/>
              </w:rPr>
              <w:t>20.01.2026</w:t>
            </w:r>
          </w:p>
        </w:tc>
        <w:tc>
          <w:tcPr>
            <w:tcW w:w="1498" w:type="dxa"/>
            <w:tcBorders>
              <w:top w:val="single" w:sz="4" w:space="0" w:color="auto"/>
              <w:left w:val="single" w:sz="4" w:space="0" w:color="auto"/>
              <w:bottom w:val="single" w:sz="4" w:space="0" w:color="auto"/>
              <w:right w:val="single" w:sz="4" w:space="0" w:color="auto"/>
            </w:tcBorders>
            <w:noWrap/>
          </w:tcPr>
          <w:p w14:paraId="3B9B08B7" w14:textId="77777777" w:rsidR="007B4EDB" w:rsidRPr="007B4EDB" w:rsidRDefault="007B4EDB" w:rsidP="007B4EDB">
            <w:pPr>
              <w:rPr>
                <w:rFonts w:cstheme="minorHAnsi"/>
                <w:sz w:val="18"/>
                <w:szCs w:val="18"/>
              </w:rPr>
            </w:pPr>
            <w:r w:rsidRPr="007B4EDB">
              <w:rPr>
                <w:rFonts w:cstheme="minorHAnsi"/>
                <w:sz w:val="18"/>
                <w:szCs w:val="18"/>
              </w:rPr>
              <w:t>2.797.500</w:t>
            </w:r>
          </w:p>
        </w:tc>
        <w:tc>
          <w:tcPr>
            <w:tcW w:w="1498" w:type="dxa"/>
            <w:tcBorders>
              <w:top w:val="single" w:sz="4" w:space="0" w:color="auto"/>
              <w:left w:val="single" w:sz="4" w:space="0" w:color="auto"/>
              <w:bottom w:val="single" w:sz="4" w:space="0" w:color="auto"/>
              <w:right w:val="single" w:sz="4" w:space="0" w:color="auto"/>
            </w:tcBorders>
            <w:noWrap/>
          </w:tcPr>
          <w:p w14:paraId="45AA26FA" w14:textId="77777777" w:rsidR="007B4EDB" w:rsidRPr="007B4EDB" w:rsidRDefault="007B4EDB" w:rsidP="007B4EDB">
            <w:pPr>
              <w:rPr>
                <w:rFonts w:cstheme="minorHAnsi"/>
                <w:sz w:val="18"/>
                <w:szCs w:val="18"/>
              </w:rPr>
            </w:pPr>
            <w:r w:rsidRPr="007B4EDB">
              <w:rPr>
                <w:rFonts w:cstheme="minorHAnsi"/>
                <w:sz w:val="18"/>
                <w:szCs w:val="18"/>
              </w:rPr>
              <w:t>0,00</w:t>
            </w:r>
          </w:p>
        </w:tc>
        <w:tc>
          <w:tcPr>
            <w:tcW w:w="1277" w:type="dxa"/>
            <w:tcBorders>
              <w:top w:val="single" w:sz="4" w:space="0" w:color="auto"/>
              <w:left w:val="single" w:sz="4" w:space="0" w:color="auto"/>
              <w:bottom w:val="single" w:sz="4" w:space="0" w:color="auto"/>
              <w:right w:val="single" w:sz="4" w:space="0" w:color="auto"/>
            </w:tcBorders>
            <w:noWrap/>
          </w:tcPr>
          <w:p w14:paraId="2BA61E23" w14:textId="77777777" w:rsidR="007B4EDB" w:rsidRPr="007B4EDB" w:rsidRDefault="007B4EDB" w:rsidP="007B4EDB">
            <w:pPr>
              <w:rPr>
                <w:rFonts w:cstheme="minorHAnsi"/>
                <w:sz w:val="18"/>
                <w:szCs w:val="18"/>
              </w:rPr>
            </w:pPr>
            <w:r w:rsidRPr="007B4EDB">
              <w:rPr>
                <w:rFonts w:cstheme="minorHAnsi"/>
                <w:sz w:val="18"/>
                <w:szCs w:val="18"/>
              </w:rPr>
              <w:t>0,00</w:t>
            </w: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2CB17349" w14:textId="628AD951" w:rsidR="007B4EDB" w:rsidRPr="007B4EDB" w:rsidRDefault="007B4EDB" w:rsidP="007B4EDB">
            <w:pPr>
              <w:rPr>
                <w:rFonts w:cstheme="minorHAnsi"/>
                <w:sz w:val="18"/>
                <w:szCs w:val="18"/>
              </w:rPr>
            </w:pPr>
            <w:r w:rsidRPr="007B4EDB">
              <w:rPr>
                <w:rFonts w:cstheme="minorHAnsi"/>
                <w:sz w:val="18"/>
                <w:szCs w:val="18"/>
              </w:rPr>
              <w:t>0,00</w:t>
            </w:r>
          </w:p>
        </w:tc>
        <w:tc>
          <w:tcPr>
            <w:tcW w:w="1159" w:type="dxa"/>
            <w:tcBorders>
              <w:top w:val="single" w:sz="4" w:space="0" w:color="auto"/>
              <w:left w:val="single" w:sz="4" w:space="0" w:color="auto"/>
              <w:bottom w:val="single" w:sz="4" w:space="0" w:color="auto"/>
              <w:right w:val="single" w:sz="4" w:space="0" w:color="auto"/>
            </w:tcBorders>
            <w:shd w:val="clear" w:color="auto" w:fill="auto"/>
            <w:noWrap/>
          </w:tcPr>
          <w:p w14:paraId="1EDEEBF9" w14:textId="5AC0ACC9" w:rsidR="007B4EDB" w:rsidRPr="007B4EDB" w:rsidRDefault="007B4EDB" w:rsidP="007B4EDB">
            <w:pPr>
              <w:rPr>
                <w:rFonts w:cstheme="minorHAnsi"/>
                <w:sz w:val="18"/>
                <w:szCs w:val="18"/>
              </w:rPr>
            </w:pPr>
            <w:r w:rsidRPr="007B4EDB">
              <w:rPr>
                <w:rFonts w:cstheme="minorHAnsi"/>
                <w:sz w:val="18"/>
                <w:szCs w:val="18"/>
              </w:rPr>
              <w:t>0%</w:t>
            </w:r>
          </w:p>
        </w:tc>
        <w:tc>
          <w:tcPr>
            <w:tcW w:w="1498" w:type="dxa"/>
            <w:tcBorders>
              <w:top w:val="single" w:sz="4" w:space="0" w:color="auto"/>
              <w:left w:val="single" w:sz="4" w:space="0" w:color="auto"/>
              <w:bottom w:val="single" w:sz="4" w:space="0" w:color="auto"/>
              <w:right w:val="single" w:sz="4" w:space="0" w:color="auto"/>
            </w:tcBorders>
            <w:shd w:val="clear" w:color="auto" w:fill="auto"/>
            <w:noWrap/>
          </w:tcPr>
          <w:p w14:paraId="6C837216" w14:textId="5872DBCC" w:rsidR="007B4EDB" w:rsidRPr="007B4EDB" w:rsidRDefault="007B4EDB" w:rsidP="007B4EDB">
            <w:pPr>
              <w:rPr>
                <w:rFonts w:cstheme="minorHAnsi"/>
                <w:sz w:val="18"/>
                <w:szCs w:val="18"/>
              </w:rPr>
            </w:pPr>
            <w:r w:rsidRPr="007B4EDB">
              <w:rPr>
                <w:rFonts w:cstheme="minorHAnsi"/>
                <w:sz w:val="18"/>
                <w:szCs w:val="18"/>
              </w:rPr>
              <w:t>Nov projekt</w:t>
            </w:r>
          </w:p>
        </w:tc>
      </w:tr>
    </w:tbl>
    <w:p w14:paraId="243115BF" w14:textId="77777777" w:rsidR="00A420AC" w:rsidRDefault="00A420AC"/>
    <w:p w14:paraId="75DBBD0F" w14:textId="77777777" w:rsidR="007B4EDB" w:rsidRDefault="007B4EDB"/>
    <w:tbl>
      <w:tblPr>
        <w:tblStyle w:val="Tabelamrea"/>
        <w:tblW w:w="0" w:type="auto"/>
        <w:tblLook w:val="04A0" w:firstRow="1" w:lastRow="0" w:firstColumn="1" w:lastColumn="0" w:noHBand="0" w:noVBand="1"/>
      </w:tblPr>
      <w:tblGrid>
        <w:gridCol w:w="1403"/>
        <w:gridCol w:w="1402"/>
        <w:gridCol w:w="1295"/>
        <w:gridCol w:w="1391"/>
        <w:gridCol w:w="1378"/>
        <w:gridCol w:w="1429"/>
        <w:gridCol w:w="1433"/>
        <w:gridCol w:w="1433"/>
        <w:gridCol w:w="1426"/>
        <w:gridCol w:w="1402"/>
      </w:tblGrid>
      <w:tr w:rsidR="00A420AC" w:rsidRPr="008854B1" w14:paraId="6013A349" w14:textId="77777777" w:rsidTr="00A420AC">
        <w:tc>
          <w:tcPr>
            <w:tcW w:w="1403" w:type="dxa"/>
            <w:shd w:val="clear" w:color="auto" w:fill="BDD6EE" w:themeFill="accent1" w:themeFillTint="66"/>
          </w:tcPr>
          <w:p w14:paraId="0A1BFDAF" w14:textId="77777777" w:rsidR="00A420AC" w:rsidRPr="008854B1" w:rsidRDefault="00A420AC" w:rsidP="00CD43E6">
            <w:pPr>
              <w:jc w:val="center"/>
              <w:rPr>
                <w:rFonts w:cstheme="minorHAnsi"/>
                <w:sz w:val="18"/>
                <w:szCs w:val="18"/>
              </w:rPr>
            </w:pPr>
            <w:r w:rsidRPr="008854B1">
              <w:rPr>
                <w:rFonts w:cstheme="minorHAnsi"/>
                <w:sz w:val="18"/>
                <w:szCs w:val="18"/>
              </w:rPr>
              <w:lastRenderedPageBreak/>
              <w:t>Naslov projekta</w:t>
            </w:r>
          </w:p>
        </w:tc>
        <w:tc>
          <w:tcPr>
            <w:tcW w:w="1402" w:type="dxa"/>
            <w:shd w:val="clear" w:color="auto" w:fill="BDD6EE" w:themeFill="accent1" w:themeFillTint="66"/>
          </w:tcPr>
          <w:p w14:paraId="6EDFC603" w14:textId="77777777" w:rsidR="00A420AC" w:rsidRPr="008854B1" w:rsidRDefault="00A420AC" w:rsidP="00CD43E6">
            <w:pPr>
              <w:jc w:val="center"/>
              <w:rPr>
                <w:rFonts w:cstheme="minorHAnsi"/>
                <w:sz w:val="18"/>
                <w:szCs w:val="18"/>
              </w:rPr>
            </w:pPr>
            <w:r w:rsidRPr="008854B1">
              <w:rPr>
                <w:rFonts w:cstheme="minorHAnsi"/>
                <w:sz w:val="18"/>
                <w:szCs w:val="18"/>
              </w:rPr>
              <w:t>Kratek opis projekta</w:t>
            </w:r>
          </w:p>
        </w:tc>
        <w:tc>
          <w:tcPr>
            <w:tcW w:w="1295" w:type="dxa"/>
            <w:shd w:val="clear" w:color="auto" w:fill="BDD6EE" w:themeFill="accent1" w:themeFillTint="66"/>
          </w:tcPr>
          <w:p w14:paraId="19BC5E13" w14:textId="77777777" w:rsidR="00A420AC" w:rsidRPr="008854B1" w:rsidRDefault="00A420AC" w:rsidP="00CD43E6">
            <w:pPr>
              <w:jc w:val="center"/>
              <w:rPr>
                <w:rFonts w:cstheme="minorHAnsi"/>
                <w:sz w:val="18"/>
                <w:szCs w:val="18"/>
              </w:rPr>
            </w:pPr>
            <w:r>
              <w:rPr>
                <w:rFonts w:cstheme="minorHAnsi"/>
                <w:sz w:val="18"/>
                <w:szCs w:val="18"/>
              </w:rPr>
              <w:t>Občina</w:t>
            </w:r>
          </w:p>
        </w:tc>
        <w:tc>
          <w:tcPr>
            <w:tcW w:w="1391" w:type="dxa"/>
            <w:shd w:val="clear" w:color="auto" w:fill="BDD6EE" w:themeFill="accent1" w:themeFillTint="66"/>
          </w:tcPr>
          <w:p w14:paraId="6A71B17A" w14:textId="77777777" w:rsidR="00A420AC" w:rsidRPr="008854B1" w:rsidRDefault="00A420AC" w:rsidP="00CD43E6">
            <w:pPr>
              <w:jc w:val="center"/>
              <w:rPr>
                <w:rFonts w:cstheme="minorHAnsi"/>
                <w:sz w:val="18"/>
                <w:szCs w:val="18"/>
              </w:rPr>
            </w:pPr>
            <w:r w:rsidRPr="008854B1">
              <w:rPr>
                <w:rFonts w:cstheme="minorHAnsi"/>
                <w:sz w:val="18"/>
                <w:szCs w:val="18"/>
              </w:rPr>
              <w:t>Datum Začetka</w:t>
            </w:r>
          </w:p>
        </w:tc>
        <w:tc>
          <w:tcPr>
            <w:tcW w:w="1378" w:type="dxa"/>
            <w:shd w:val="clear" w:color="auto" w:fill="BDD6EE" w:themeFill="accent1" w:themeFillTint="66"/>
          </w:tcPr>
          <w:p w14:paraId="26B28677" w14:textId="77777777" w:rsidR="00A420AC" w:rsidRPr="008854B1" w:rsidRDefault="00A420AC" w:rsidP="00CD43E6">
            <w:pPr>
              <w:jc w:val="center"/>
              <w:rPr>
                <w:rFonts w:cstheme="minorHAnsi"/>
                <w:sz w:val="18"/>
                <w:szCs w:val="18"/>
              </w:rPr>
            </w:pPr>
            <w:r w:rsidRPr="008854B1">
              <w:rPr>
                <w:rFonts w:cstheme="minorHAnsi"/>
                <w:sz w:val="18"/>
                <w:szCs w:val="18"/>
              </w:rPr>
              <w:t>Datum konca</w:t>
            </w:r>
          </w:p>
        </w:tc>
        <w:tc>
          <w:tcPr>
            <w:tcW w:w="1429" w:type="dxa"/>
            <w:shd w:val="clear" w:color="auto" w:fill="BDD6EE" w:themeFill="accent1" w:themeFillTint="66"/>
          </w:tcPr>
          <w:p w14:paraId="29DD4159" w14:textId="77777777" w:rsidR="00A420AC" w:rsidRPr="008854B1" w:rsidRDefault="00A420AC" w:rsidP="00CD43E6">
            <w:pPr>
              <w:jc w:val="center"/>
              <w:rPr>
                <w:rFonts w:cstheme="minorHAnsi"/>
                <w:sz w:val="18"/>
                <w:szCs w:val="18"/>
              </w:rPr>
            </w:pPr>
            <w:r w:rsidRPr="008854B1">
              <w:rPr>
                <w:rFonts w:cstheme="minorHAnsi"/>
                <w:sz w:val="18"/>
                <w:szCs w:val="18"/>
              </w:rPr>
              <w:t>Predviden znesek</w:t>
            </w:r>
          </w:p>
        </w:tc>
        <w:tc>
          <w:tcPr>
            <w:tcW w:w="1433" w:type="dxa"/>
            <w:shd w:val="clear" w:color="auto" w:fill="BDD6EE" w:themeFill="accent1" w:themeFillTint="66"/>
          </w:tcPr>
          <w:p w14:paraId="2820BD10" w14:textId="77777777" w:rsidR="00A420AC" w:rsidRPr="008854B1" w:rsidRDefault="00A420AC" w:rsidP="00CD43E6">
            <w:pPr>
              <w:jc w:val="center"/>
              <w:rPr>
                <w:rFonts w:cstheme="minorHAnsi"/>
                <w:sz w:val="18"/>
                <w:szCs w:val="18"/>
              </w:rPr>
            </w:pPr>
            <w:r w:rsidRPr="008854B1">
              <w:rPr>
                <w:rFonts w:cstheme="minorHAnsi"/>
                <w:sz w:val="18"/>
                <w:szCs w:val="18"/>
              </w:rPr>
              <w:t>Realizacija 2023</w:t>
            </w:r>
          </w:p>
        </w:tc>
        <w:tc>
          <w:tcPr>
            <w:tcW w:w="1433" w:type="dxa"/>
            <w:shd w:val="clear" w:color="auto" w:fill="BDD6EE" w:themeFill="accent1" w:themeFillTint="66"/>
          </w:tcPr>
          <w:p w14:paraId="0B01DE77" w14:textId="77777777" w:rsidR="00A420AC" w:rsidRPr="008854B1" w:rsidRDefault="00A420AC" w:rsidP="00CD43E6">
            <w:pPr>
              <w:jc w:val="center"/>
              <w:rPr>
                <w:rFonts w:cstheme="minorHAnsi"/>
                <w:sz w:val="18"/>
                <w:szCs w:val="18"/>
              </w:rPr>
            </w:pPr>
            <w:r w:rsidRPr="008854B1">
              <w:rPr>
                <w:rFonts w:cstheme="minorHAnsi"/>
                <w:sz w:val="18"/>
                <w:szCs w:val="18"/>
              </w:rPr>
              <w:t>Realizacija 2024</w:t>
            </w:r>
          </w:p>
        </w:tc>
        <w:tc>
          <w:tcPr>
            <w:tcW w:w="1426" w:type="dxa"/>
            <w:shd w:val="clear" w:color="auto" w:fill="BDD6EE" w:themeFill="accent1" w:themeFillTint="66"/>
          </w:tcPr>
          <w:p w14:paraId="61C031ED" w14:textId="77777777" w:rsidR="00A420AC" w:rsidRPr="008854B1" w:rsidRDefault="00A420AC" w:rsidP="00CD43E6">
            <w:pPr>
              <w:jc w:val="center"/>
              <w:rPr>
                <w:rFonts w:cstheme="minorHAnsi"/>
                <w:sz w:val="18"/>
                <w:szCs w:val="18"/>
              </w:rPr>
            </w:pPr>
            <w:r w:rsidRPr="008854B1">
              <w:rPr>
                <w:rFonts w:cstheme="minorHAnsi"/>
                <w:sz w:val="18"/>
                <w:szCs w:val="18"/>
              </w:rPr>
              <w:t>Odstotek realizacije</w:t>
            </w:r>
          </w:p>
        </w:tc>
        <w:tc>
          <w:tcPr>
            <w:tcW w:w="1402" w:type="dxa"/>
            <w:shd w:val="clear" w:color="auto" w:fill="BDD6EE" w:themeFill="accent1" w:themeFillTint="66"/>
          </w:tcPr>
          <w:p w14:paraId="254841DE" w14:textId="77777777" w:rsidR="00A420AC" w:rsidRPr="008854B1" w:rsidRDefault="00A420AC" w:rsidP="00CD43E6">
            <w:pPr>
              <w:jc w:val="center"/>
              <w:rPr>
                <w:rFonts w:cstheme="minorHAnsi"/>
                <w:sz w:val="18"/>
                <w:szCs w:val="18"/>
              </w:rPr>
            </w:pPr>
            <w:r w:rsidRPr="008854B1">
              <w:rPr>
                <w:rFonts w:cstheme="minorHAnsi"/>
                <w:sz w:val="18"/>
                <w:szCs w:val="18"/>
              </w:rPr>
              <w:t>Faza projekta</w:t>
            </w:r>
          </w:p>
        </w:tc>
      </w:tr>
      <w:tr w:rsidR="001474F8" w:rsidRPr="00A420AC" w14:paraId="2A29A951" w14:textId="77777777" w:rsidTr="00A420AC">
        <w:trPr>
          <w:trHeight w:val="300"/>
        </w:trPr>
        <w:tc>
          <w:tcPr>
            <w:tcW w:w="1403" w:type="dxa"/>
            <w:noWrap/>
            <w:hideMark/>
          </w:tcPr>
          <w:p w14:paraId="6C6C05DA"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07297057"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5BC75BB2"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Beltinci</w:t>
            </w:r>
          </w:p>
        </w:tc>
        <w:tc>
          <w:tcPr>
            <w:tcW w:w="1391" w:type="dxa"/>
            <w:noWrap/>
            <w:hideMark/>
          </w:tcPr>
          <w:p w14:paraId="0A15AE4F"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7CCCBCBA"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557115F8"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10.312,00 € </w:t>
            </w:r>
          </w:p>
        </w:tc>
        <w:tc>
          <w:tcPr>
            <w:tcW w:w="1433" w:type="dxa"/>
            <w:noWrap/>
            <w:hideMark/>
          </w:tcPr>
          <w:p w14:paraId="6E64A23C" w14:textId="38EC781E"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25B0BB27" w14:textId="4DE2E135" w:rsidR="001474F8" w:rsidRPr="00A420AC" w:rsidRDefault="001474F8" w:rsidP="001474F8">
            <w:pPr>
              <w:rPr>
                <w:rFonts w:eastAsia="Times New Roman" w:cstheme="minorHAnsi"/>
                <w:sz w:val="18"/>
                <w:szCs w:val="18"/>
                <w:lang w:eastAsia="sl-SI"/>
              </w:rPr>
            </w:pPr>
            <w:r w:rsidRPr="006A67E9">
              <w:rPr>
                <w:rFonts w:cstheme="minorHAnsi"/>
                <w:sz w:val="18"/>
                <w:szCs w:val="18"/>
              </w:rPr>
              <w:t xml:space="preserve"> €          4.124,80 </w:t>
            </w:r>
          </w:p>
        </w:tc>
        <w:tc>
          <w:tcPr>
            <w:tcW w:w="1426" w:type="dxa"/>
            <w:noWrap/>
            <w:hideMark/>
          </w:tcPr>
          <w:p w14:paraId="08089B9E"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4D46A4B6"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501119B5" w14:textId="77777777" w:rsidTr="00A420AC">
        <w:trPr>
          <w:trHeight w:val="300"/>
        </w:trPr>
        <w:tc>
          <w:tcPr>
            <w:tcW w:w="1403" w:type="dxa"/>
            <w:noWrap/>
            <w:hideMark/>
          </w:tcPr>
          <w:p w14:paraId="1B51620B"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1C2AFCC4"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382FAA98"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Bled</w:t>
            </w:r>
          </w:p>
        </w:tc>
        <w:tc>
          <w:tcPr>
            <w:tcW w:w="1391" w:type="dxa"/>
            <w:noWrap/>
            <w:hideMark/>
          </w:tcPr>
          <w:p w14:paraId="17B05653"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62EC5E1B"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20E3153E"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21.523,22 € </w:t>
            </w:r>
          </w:p>
        </w:tc>
        <w:tc>
          <w:tcPr>
            <w:tcW w:w="1433" w:type="dxa"/>
            <w:noWrap/>
            <w:hideMark/>
          </w:tcPr>
          <w:p w14:paraId="42B2A06C" w14:textId="0F83E0EF"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59C13237" w14:textId="5D06EF71" w:rsidR="001474F8" w:rsidRPr="00A420AC" w:rsidRDefault="001474F8" w:rsidP="001474F8">
            <w:pPr>
              <w:rPr>
                <w:rFonts w:eastAsia="Times New Roman" w:cstheme="minorHAnsi"/>
                <w:sz w:val="18"/>
                <w:szCs w:val="18"/>
                <w:lang w:eastAsia="sl-SI"/>
              </w:rPr>
            </w:pPr>
            <w:r w:rsidRPr="006A67E9">
              <w:rPr>
                <w:rFonts w:cstheme="minorHAnsi"/>
                <w:sz w:val="18"/>
                <w:szCs w:val="18"/>
              </w:rPr>
              <w:t xml:space="preserve"> €          8.609,29 </w:t>
            </w:r>
          </w:p>
        </w:tc>
        <w:tc>
          <w:tcPr>
            <w:tcW w:w="1426" w:type="dxa"/>
            <w:noWrap/>
            <w:hideMark/>
          </w:tcPr>
          <w:p w14:paraId="63B03FCB"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7B8C4A73"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40E5708E" w14:textId="77777777" w:rsidTr="00A420AC">
        <w:trPr>
          <w:trHeight w:val="300"/>
        </w:trPr>
        <w:tc>
          <w:tcPr>
            <w:tcW w:w="1403" w:type="dxa"/>
            <w:noWrap/>
            <w:hideMark/>
          </w:tcPr>
          <w:p w14:paraId="3B141F61"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0E0491ED"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605EE1B9"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Bohinj</w:t>
            </w:r>
          </w:p>
        </w:tc>
        <w:tc>
          <w:tcPr>
            <w:tcW w:w="1391" w:type="dxa"/>
            <w:noWrap/>
            <w:hideMark/>
          </w:tcPr>
          <w:p w14:paraId="330671FD"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194FD373"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266FA2C5"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168.801,97 € </w:t>
            </w:r>
          </w:p>
        </w:tc>
        <w:tc>
          <w:tcPr>
            <w:tcW w:w="1433" w:type="dxa"/>
            <w:noWrap/>
            <w:hideMark/>
          </w:tcPr>
          <w:p w14:paraId="23C417B1" w14:textId="5BF6DB9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34CD96A7" w14:textId="191FCFDE" w:rsidR="001474F8" w:rsidRPr="00A420AC" w:rsidRDefault="001474F8" w:rsidP="001474F8">
            <w:pPr>
              <w:rPr>
                <w:rFonts w:eastAsia="Times New Roman" w:cstheme="minorHAnsi"/>
                <w:sz w:val="18"/>
                <w:szCs w:val="18"/>
                <w:lang w:eastAsia="sl-SI"/>
              </w:rPr>
            </w:pPr>
            <w:r w:rsidRPr="006A67E9">
              <w:rPr>
                <w:rFonts w:cstheme="minorHAnsi"/>
                <w:sz w:val="18"/>
                <w:szCs w:val="18"/>
              </w:rPr>
              <w:t xml:space="preserve"> €        67.520,79 </w:t>
            </w:r>
          </w:p>
        </w:tc>
        <w:tc>
          <w:tcPr>
            <w:tcW w:w="1426" w:type="dxa"/>
            <w:noWrap/>
            <w:hideMark/>
          </w:tcPr>
          <w:p w14:paraId="4E1944BB"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3A6E9F63"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2C612774" w14:textId="77777777" w:rsidTr="00A420AC">
        <w:trPr>
          <w:trHeight w:val="300"/>
        </w:trPr>
        <w:tc>
          <w:tcPr>
            <w:tcW w:w="1403" w:type="dxa"/>
            <w:noWrap/>
            <w:hideMark/>
          </w:tcPr>
          <w:p w14:paraId="3D1BDE63"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712F5DE5"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4132038A"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Braslovče</w:t>
            </w:r>
          </w:p>
        </w:tc>
        <w:tc>
          <w:tcPr>
            <w:tcW w:w="1391" w:type="dxa"/>
            <w:noWrap/>
            <w:hideMark/>
          </w:tcPr>
          <w:p w14:paraId="36BEADF5"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4C246E43"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2CA6ED83"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22.788,30 € </w:t>
            </w:r>
          </w:p>
        </w:tc>
        <w:tc>
          <w:tcPr>
            <w:tcW w:w="1433" w:type="dxa"/>
            <w:noWrap/>
            <w:hideMark/>
          </w:tcPr>
          <w:p w14:paraId="1AF28705" w14:textId="75BA2CC6"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653288C8" w14:textId="05586B61" w:rsidR="001474F8" w:rsidRPr="00A420AC" w:rsidRDefault="001474F8" w:rsidP="001474F8">
            <w:pPr>
              <w:rPr>
                <w:rFonts w:eastAsia="Times New Roman" w:cstheme="minorHAnsi"/>
                <w:sz w:val="18"/>
                <w:szCs w:val="18"/>
                <w:lang w:eastAsia="sl-SI"/>
              </w:rPr>
            </w:pPr>
            <w:r w:rsidRPr="006A67E9">
              <w:rPr>
                <w:rFonts w:cstheme="minorHAnsi"/>
                <w:sz w:val="18"/>
                <w:szCs w:val="18"/>
              </w:rPr>
              <w:t xml:space="preserve"> €          9.115,32 </w:t>
            </w:r>
          </w:p>
        </w:tc>
        <w:tc>
          <w:tcPr>
            <w:tcW w:w="1426" w:type="dxa"/>
            <w:noWrap/>
            <w:hideMark/>
          </w:tcPr>
          <w:p w14:paraId="5EB642D0"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112DFD75"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0D10F260" w14:textId="77777777" w:rsidTr="00A420AC">
        <w:trPr>
          <w:trHeight w:val="300"/>
        </w:trPr>
        <w:tc>
          <w:tcPr>
            <w:tcW w:w="1403" w:type="dxa"/>
            <w:noWrap/>
            <w:hideMark/>
          </w:tcPr>
          <w:p w14:paraId="26335E97"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1BC08B58"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44AE6332"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Brežice</w:t>
            </w:r>
          </w:p>
        </w:tc>
        <w:tc>
          <w:tcPr>
            <w:tcW w:w="1391" w:type="dxa"/>
            <w:noWrap/>
            <w:hideMark/>
          </w:tcPr>
          <w:p w14:paraId="71203FCA"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7D3C2549"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076F59EF"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19.870,73 € </w:t>
            </w:r>
          </w:p>
        </w:tc>
        <w:tc>
          <w:tcPr>
            <w:tcW w:w="1433" w:type="dxa"/>
            <w:noWrap/>
            <w:hideMark/>
          </w:tcPr>
          <w:p w14:paraId="55D9D567" w14:textId="4AFBDFB1"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20DCB75F" w14:textId="065F8E22" w:rsidR="001474F8" w:rsidRPr="00A420AC" w:rsidRDefault="001474F8" w:rsidP="001474F8">
            <w:pPr>
              <w:rPr>
                <w:rFonts w:eastAsia="Times New Roman" w:cstheme="minorHAnsi"/>
                <w:sz w:val="18"/>
                <w:szCs w:val="18"/>
                <w:lang w:eastAsia="sl-SI"/>
              </w:rPr>
            </w:pPr>
            <w:r w:rsidRPr="006A67E9">
              <w:rPr>
                <w:rFonts w:cstheme="minorHAnsi"/>
                <w:sz w:val="18"/>
                <w:szCs w:val="18"/>
              </w:rPr>
              <w:t xml:space="preserve"> €          7.948,29 </w:t>
            </w:r>
          </w:p>
        </w:tc>
        <w:tc>
          <w:tcPr>
            <w:tcW w:w="1426" w:type="dxa"/>
            <w:noWrap/>
            <w:hideMark/>
          </w:tcPr>
          <w:p w14:paraId="4E738104"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4029578F"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3613CA48" w14:textId="77777777" w:rsidTr="00A420AC">
        <w:trPr>
          <w:trHeight w:val="300"/>
        </w:trPr>
        <w:tc>
          <w:tcPr>
            <w:tcW w:w="1403" w:type="dxa"/>
            <w:noWrap/>
            <w:hideMark/>
          </w:tcPr>
          <w:p w14:paraId="5E2F1627"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4F71C8BC"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5B2EA3B8"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Cerklje na Gorenjskem</w:t>
            </w:r>
          </w:p>
        </w:tc>
        <w:tc>
          <w:tcPr>
            <w:tcW w:w="1391" w:type="dxa"/>
            <w:noWrap/>
            <w:hideMark/>
          </w:tcPr>
          <w:p w14:paraId="274BB85D"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1EEC9E8E"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768B6E19"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50.208,81 € </w:t>
            </w:r>
          </w:p>
        </w:tc>
        <w:tc>
          <w:tcPr>
            <w:tcW w:w="1433" w:type="dxa"/>
            <w:noWrap/>
            <w:hideMark/>
          </w:tcPr>
          <w:p w14:paraId="5E0B9DFB" w14:textId="135CD6CB"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7EB88B69" w14:textId="4B7D3FE0" w:rsidR="001474F8" w:rsidRPr="00A420AC" w:rsidRDefault="001474F8" w:rsidP="001474F8">
            <w:pPr>
              <w:rPr>
                <w:rFonts w:eastAsia="Times New Roman" w:cstheme="minorHAnsi"/>
                <w:sz w:val="18"/>
                <w:szCs w:val="18"/>
                <w:lang w:eastAsia="sl-SI"/>
              </w:rPr>
            </w:pPr>
            <w:r w:rsidRPr="006A67E9">
              <w:rPr>
                <w:rFonts w:cstheme="minorHAnsi"/>
                <w:sz w:val="18"/>
                <w:szCs w:val="18"/>
              </w:rPr>
              <w:t xml:space="preserve"> €        20.083,52 </w:t>
            </w:r>
          </w:p>
        </w:tc>
        <w:tc>
          <w:tcPr>
            <w:tcW w:w="1426" w:type="dxa"/>
            <w:noWrap/>
            <w:hideMark/>
          </w:tcPr>
          <w:p w14:paraId="08C92433"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277E5F1E"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1DAD89BF" w14:textId="77777777" w:rsidTr="00A420AC">
        <w:trPr>
          <w:trHeight w:val="300"/>
        </w:trPr>
        <w:tc>
          <w:tcPr>
            <w:tcW w:w="1403" w:type="dxa"/>
            <w:noWrap/>
            <w:hideMark/>
          </w:tcPr>
          <w:p w14:paraId="3043F177"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39933CBF"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608E2F0C"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Črenšovci</w:t>
            </w:r>
          </w:p>
        </w:tc>
        <w:tc>
          <w:tcPr>
            <w:tcW w:w="1391" w:type="dxa"/>
            <w:noWrap/>
            <w:hideMark/>
          </w:tcPr>
          <w:p w14:paraId="49AFBA06"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758049C6"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559B29B7"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32.547,08 € </w:t>
            </w:r>
          </w:p>
        </w:tc>
        <w:tc>
          <w:tcPr>
            <w:tcW w:w="1433" w:type="dxa"/>
            <w:noWrap/>
            <w:hideMark/>
          </w:tcPr>
          <w:p w14:paraId="3C9C23D4" w14:textId="1BBBF085"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4D174765" w14:textId="64BC69A4" w:rsidR="001474F8" w:rsidRPr="00A420AC" w:rsidRDefault="001474F8" w:rsidP="001474F8">
            <w:pPr>
              <w:rPr>
                <w:rFonts w:eastAsia="Times New Roman" w:cstheme="minorHAnsi"/>
                <w:sz w:val="18"/>
                <w:szCs w:val="18"/>
                <w:lang w:eastAsia="sl-SI"/>
              </w:rPr>
            </w:pPr>
            <w:r w:rsidRPr="006A67E9">
              <w:rPr>
                <w:rFonts w:cstheme="minorHAnsi"/>
                <w:sz w:val="18"/>
                <w:szCs w:val="18"/>
              </w:rPr>
              <w:t xml:space="preserve"> €        13.018,83 </w:t>
            </w:r>
          </w:p>
        </w:tc>
        <w:tc>
          <w:tcPr>
            <w:tcW w:w="1426" w:type="dxa"/>
            <w:noWrap/>
            <w:hideMark/>
          </w:tcPr>
          <w:p w14:paraId="111ABD32"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49D8CFED"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646E27F0" w14:textId="77777777" w:rsidTr="00A420AC">
        <w:trPr>
          <w:trHeight w:val="300"/>
        </w:trPr>
        <w:tc>
          <w:tcPr>
            <w:tcW w:w="1403" w:type="dxa"/>
            <w:noWrap/>
            <w:hideMark/>
          </w:tcPr>
          <w:p w14:paraId="258A2547"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3FC4D3CF"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Obnova gozdnih cest zaradi poškodb </w:t>
            </w:r>
            <w:r w:rsidRPr="00A420AC">
              <w:rPr>
                <w:rFonts w:eastAsia="Times New Roman" w:cstheme="minorHAnsi"/>
                <w:sz w:val="18"/>
                <w:szCs w:val="18"/>
                <w:lang w:eastAsia="sl-SI"/>
              </w:rPr>
              <w:lastRenderedPageBreak/>
              <w:t>po neurju dne 4. 8. 2023.</w:t>
            </w:r>
          </w:p>
        </w:tc>
        <w:tc>
          <w:tcPr>
            <w:tcW w:w="1295" w:type="dxa"/>
            <w:noWrap/>
            <w:hideMark/>
          </w:tcPr>
          <w:p w14:paraId="7CFE7CD2"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lastRenderedPageBreak/>
              <w:t>Črna na Koroškem</w:t>
            </w:r>
          </w:p>
        </w:tc>
        <w:tc>
          <w:tcPr>
            <w:tcW w:w="1391" w:type="dxa"/>
            <w:noWrap/>
            <w:hideMark/>
          </w:tcPr>
          <w:p w14:paraId="4A076F36"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1A424C40"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7C7400B9"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2.847.617,09 € </w:t>
            </w:r>
          </w:p>
        </w:tc>
        <w:tc>
          <w:tcPr>
            <w:tcW w:w="1433" w:type="dxa"/>
            <w:noWrap/>
            <w:hideMark/>
          </w:tcPr>
          <w:p w14:paraId="094CB25F" w14:textId="1050CDC9"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5E638F0C" w14:textId="3F1CD361" w:rsidR="001474F8" w:rsidRPr="00A420AC" w:rsidRDefault="001474F8" w:rsidP="001474F8">
            <w:pPr>
              <w:rPr>
                <w:rFonts w:eastAsia="Times New Roman" w:cstheme="minorHAnsi"/>
                <w:sz w:val="18"/>
                <w:szCs w:val="18"/>
                <w:lang w:eastAsia="sl-SI"/>
              </w:rPr>
            </w:pPr>
            <w:r w:rsidRPr="006A67E9">
              <w:rPr>
                <w:rFonts w:cstheme="minorHAnsi"/>
                <w:sz w:val="18"/>
                <w:szCs w:val="18"/>
              </w:rPr>
              <w:t xml:space="preserve"> €   1.139.046,84 </w:t>
            </w:r>
          </w:p>
        </w:tc>
        <w:tc>
          <w:tcPr>
            <w:tcW w:w="1426" w:type="dxa"/>
            <w:noWrap/>
            <w:hideMark/>
          </w:tcPr>
          <w:p w14:paraId="2C73A377"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6B52D97B"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363BBE84" w14:textId="77777777" w:rsidTr="00A420AC">
        <w:trPr>
          <w:trHeight w:val="300"/>
        </w:trPr>
        <w:tc>
          <w:tcPr>
            <w:tcW w:w="1403" w:type="dxa"/>
            <w:noWrap/>
            <w:hideMark/>
          </w:tcPr>
          <w:p w14:paraId="70FEFD86"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0150E7A2"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17D2DF56"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Dobrova-Polhov Gradec</w:t>
            </w:r>
          </w:p>
        </w:tc>
        <w:tc>
          <w:tcPr>
            <w:tcW w:w="1391" w:type="dxa"/>
            <w:noWrap/>
            <w:hideMark/>
          </w:tcPr>
          <w:p w14:paraId="0FCEA38A"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05649414"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7E91822A"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347.517,62 € </w:t>
            </w:r>
          </w:p>
        </w:tc>
        <w:tc>
          <w:tcPr>
            <w:tcW w:w="1433" w:type="dxa"/>
            <w:noWrap/>
            <w:hideMark/>
          </w:tcPr>
          <w:p w14:paraId="2F3B84F9" w14:textId="441B1599"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1969227F" w14:textId="682317A6" w:rsidR="001474F8" w:rsidRPr="00A420AC" w:rsidRDefault="001474F8" w:rsidP="001474F8">
            <w:pPr>
              <w:rPr>
                <w:rFonts w:eastAsia="Times New Roman" w:cstheme="minorHAnsi"/>
                <w:sz w:val="18"/>
                <w:szCs w:val="18"/>
                <w:lang w:eastAsia="sl-SI"/>
              </w:rPr>
            </w:pPr>
            <w:r w:rsidRPr="006A67E9">
              <w:rPr>
                <w:rFonts w:cstheme="minorHAnsi"/>
                <w:sz w:val="18"/>
                <w:szCs w:val="18"/>
              </w:rPr>
              <w:t xml:space="preserve"> €      139.007,05 </w:t>
            </w:r>
          </w:p>
        </w:tc>
        <w:tc>
          <w:tcPr>
            <w:tcW w:w="1426" w:type="dxa"/>
            <w:noWrap/>
            <w:hideMark/>
          </w:tcPr>
          <w:p w14:paraId="715D1409"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1AD69C6D"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3E1F9572" w14:textId="77777777" w:rsidTr="00A420AC">
        <w:trPr>
          <w:trHeight w:val="300"/>
        </w:trPr>
        <w:tc>
          <w:tcPr>
            <w:tcW w:w="1403" w:type="dxa"/>
            <w:noWrap/>
            <w:hideMark/>
          </w:tcPr>
          <w:p w14:paraId="2D089B48"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3E39DE04"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4D071685"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Dol pri Ljubljani</w:t>
            </w:r>
          </w:p>
        </w:tc>
        <w:tc>
          <w:tcPr>
            <w:tcW w:w="1391" w:type="dxa"/>
            <w:noWrap/>
            <w:hideMark/>
          </w:tcPr>
          <w:p w14:paraId="23F7C8B4"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73DB79CE"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45DCBA90"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58.545,00 € </w:t>
            </w:r>
          </w:p>
        </w:tc>
        <w:tc>
          <w:tcPr>
            <w:tcW w:w="1433" w:type="dxa"/>
            <w:noWrap/>
            <w:hideMark/>
          </w:tcPr>
          <w:p w14:paraId="3FEE015A" w14:textId="6743EE98"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28B6A7C6" w14:textId="0E8225A8" w:rsidR="001474F8" w:rsidRPr="00A420AC" w:rsidRDefault="001474F8" w:rsidP="001474F8">
            <w:pPr>
              <w:rPr>
                <w:rFonts w:eastAsia="Times New Roman" w:cstheme="minorHAnsi"/>
                <w:sz w:val="18"/>
                <w:szCs w:val="18"/>
                <w:lang w:eastAsia="sl-SI"/>
              </w:rPr>
            </w:pPr>
            <w:r w:rsidRPr="006A67E9">
              <w:rPr>
                <w:rFonts w:cstheme="minorHAnsi"/>
                <w:sz w:val="18"/>
                <w:szCs w:val="18"/>
              </w:rPr>
              <w:t xml:space="preserve"> €        23.418,00 </w:t>
            </w:r>
          </w:p>
        </w:tc>
        <w:tc>
          <w:tcPr>
            <w:tcW w:w="1426" w:type="dxa"/>
            <w:noWrap/>
            <w:hideMark/>
          </w:tcPr>
          <w:p w14:paraId="024F14C0"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2EDBB79C"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006B6CE2" w14:textId="77777777" w:rsidTr="00A420AC">
        <w:trPr>
          <w:trHeight w:val="300"/>
        </w:trPr>
        <w:tc>
          <w:tcPr>
            <w:tcW w:w="1403" w:type="dxa"/>
            <w:noWrap/>
            <w:hideMark/>
          </w:tcPr>
          <w:p w14:paraId="5CB5029D"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273236D3"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4C6E04CF"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Domžale</w:t>
            </w:r>
          </w:p>
        </w:tc>
        <w:tc>
          <w:tcPr>
            <w:tcW w:w="1391" w:type="dxa"/>
            <w:noWrap/>
            <w:hideMark/>
          </w:tcPr>
          <w:p w14:paraId="33BB4FF8"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33F79D9C"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3D662C35"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163.105,60 € </w:t>
            </w:r>
          </w:p>
        </w:tc>
        <w:tc>
          <w:tcPr>
            <w:tcW w:w="1433" w:type="dxa"/>
            <w:noWrap/>
            <w:hideMark/>
          </w:tcPr>
          <w:p w14:paraId="13BAD27C" w14:textId="2F2F1108"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0129A1BD" w14:textId="7FCC6336" w:rsidR="001474F8" w:rsidRPr="00A420AC" w:rsidRDefault="001474F8" w:rsidP="001474F8">
            <w:pPr>
              <w:rPr>
                <w:rFonts w:eastAsia="Times New Roman" w:cstheme="minorHAnsi"/>
                <w:sz w:val="18"/>
                <w:szCs w:val="18"/>
                <w:lang w:eastAsia="sl-SI"/>
              </w:rPr>
            </w:pPr>
            <w:r w:rsidRPr="006A67E9">
              <w:rPr>
                <w:rFonts w:cstheme="minorHAnsi"/>
                <w:sz w:val="18"/>
                <w:szCs w:val="18"/>
              </w:rPr>
              <w:t xml:space="preserve"> €        65.242,24 </w:t>
            </w:r>
          </w:p>
        </w:tc>
        <w:tc>
          <w:tcPr>
            <w:tcW w:w="1426" w:type="dxa"/>
            <w:noWrap/>
            <w:hideMark/>
          </w:tcPr>
          <w:p w14:paraId="352E7619"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52757DE4"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02D6E087" w14:textId="77777777" w:rsidTr="00A420AC">
        <w:trPr>
          <w:trHeight w:val="300"/>
        </w:trPr>
        <w:tc>
          <w:tcPr>
            <w:tcW w:w="1403" w:type="dxa"/>
            <w:noWrap/>
            <w:hideMark/>
          </w:tcPr>
          <w:p w14:paraId="343CDC30"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1DD7FF39"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0266EE43"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Dravograd</w:t>
            </w:r>
          </w:p>
        </w:tc>
        <w:tc>
          <w:tcPr>
            <w:tcW w:w="1391" w:type="dxa"/>
            <w:noWrap/>
            <w:hideMark/>
          </w:tcPr>
          <w:p w14:paraId="41CF332E"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44EB3BB3"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0F5E1BDF"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8.298.239,51 € </w:t>
            </w:r>
          </w:p>
        </w:tc>
        <w:tc>
          <w:tcPr>
            <w:tcW w:w="1433" w:type="dxa"/>
            <w:noWrap/>
            <w:hideMark/>
          </w:tcPr>
          <w:p w14:paraId="285FE552" w14:textId="2AA878DE"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01ED542F" w14:textId="3904D8A9" w:rsidR="001474F8" w:rsidRPr="00A420AC" w:rsidRDefault="001474F8" w:rsidP="001474F8">
            <w:pPr>
              <w:rPr>
                <w:rFonts w:eastAsia="Times New Roman" w:cstheme="minorHAnsi"/>
                <w:sz w:val="18"/>
                <w:szCs w:val="18"/>
                <w:lang w:eastAsia="sl-SI"/>
              </w:rPr>
            </w:pPr>
            <w:r w:rsidRPr="006A67E9">
              <w:rPr>
                <w:rFonts w:cstheme="minorHAnsi"/>
                <w:sz w:val="18"/>
                <w:szCs w:val="18"/>
              </w:rPr>
              <w:t xml:space="preserve"> €   3.319.295,80 </w:t>
            </w:r>
          </w:p>
        </w:tc>
        <w:tc>
          <w:tcPr>
            <w:tcW w:w="1426" w:type="dxa"/>
            <w:noWrap/>
            <w:hideMark/>
          </w:tcPr>
          <w:p w14:paraId="08C336F1"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441F60F1"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78A28345" w14:textId="77777777" w:rsidTr="00A420AC">
        <w:trPr>
          <w:trHeight w:val="300"/>
        </w:trPr>
        <w:tc>
          <w:tcPr>
            <w:tcW w:w="1403" w:type="dxa"/>
            <w:noWrap/>
            <w:hideMark/>
          </w:tcPr>
          <w:p w14:paraId="08703D37"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54E913DD"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0CABEE8E"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Gorenja vas-Poljane</w:t>
            </w:r>
          </w:p>
        </w:tc>
        <w:tc>
          <w:tcPr>
            <w:tcW w:w="1391" w:type="dxa"/>
            <w:noWrap/>
            <w:hideMark/>
          </w:tcPr>
          <w:p w14:paraId="3AEB69A5"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7440B149"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70DE2F42"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419.743,23 € </w:t>
            </w:r>
          </w:p>
        </w:tc>
        <w:tc>
          <w:tcPr>
            <w:tcW w:w="1433" w:type="dxa"/>
            <w:noWrap/>
            <w:hideMark/>
          </w:tcPr>
          <w:p w14:paraId="16C7ECFE" w14:textId="24718EC1"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0EDB830D" w14:textId="0D6A418E" w:rsidR="001474F8" w:rsidRPr="00A420AC" w:rsidRDefault="001474F8" w:rsidP="001474F8">
            <w:pPr>
              <w:rPr>
                <w:rFonts w:eastAsia="Times New Roman" w:cstheme="minorHAnsi"/>
                <w:sz w:val="18"/>
                <w:szCs w:val="18"/>
                <w:lang w:eastAsia="sl-SI"/>
              </w:rPr>
            </w:pPr>
            <w:r w:rsidRPr="006A67E9">
              <w:rPr>
                <w:rFonts w:cstheme="minorHAnsi"/>
                <w:sz w:val="18"/>
                <w:szCs w:val="18"/>
              </w:rPr>
              <w:t xml:space="preserve"> €      167.897,29 </w:t>
            </w:r>
          </w:p>
        </w:tc>
        <w:tc>
          <w:tcPr>
            <w:tcW w:w="1426" w:type="dxa"/>
            <w:noWrap/>
            <w:hideMark/>
          </w:tcPr>
          <w:p w14:paraId="163F34BC"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11D6CDD1"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5F5DC880" w14:textId="77777777" w:rsidTr="00A420AC">
        <w:trPr>
          <w:trHeight w:val="300"/>
        </w:trPr>
        <w:tc>
          <w:tcPr>
            <w:tcW w:w="1403" w:type="dxa"/>
            <w:noWrap/>
            <w:hideMark/>
          </w:tcPr>
          <w:p w14:paraId="0D92DEB0"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5675B9B6"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7D6268A9"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Gorje</w:t>
            </w:r>
          </w:p>
        </w:tc>
        <w:tc>
          <w:tcPr>
            <w:tcW w:w="1391" w:type="dxa"/>
            <w:noWrap/>
            <w:hideMark/>
          </w:tcPr>
          <w:p w14:paraId="43560AAA"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56E3EB8E"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00D09196"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140.507,45 € </w:t>
            </w:r>
          </w:p>
        </w:tc>
        <w:tc>
          <w:tcPr>
            <w:tcW w:w="1433" w:type="dxa"/>
            <w:noWrap/>
            <w:hideMark/>
          </w:tcPr>
          <w:p w14:paraId="5C6DE9A7" w14:textId="7B66CBBB"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7FA9946A" w14:textId="4BB6C9F1" w:rsidR="001474F8" w:rsidRPr="00A420AC" w:rsidRDefault="001474F8" w:rsidP="001474F8">
            <w:pPr>
              <w:rPr>
                <w:rFonts w:eastAsia="Times New Roman" w:cstheme="minorHAnsi"/>
                <w:sz w:val="18"/>
                <w:szCs w:val="18"/>
                <w:lang w:eastAsia="sl-SI"/>
              </w:rPr>
            </w:pPr>
            <w:r w:rsidRPr="006A67E9">
              <w:rPr>
                <w:rFonts w:cstheme="minorHAnsi"/>
                <w:sz w:val="18"/>
                <w:szCs w:val="18"/>
              </w:rPr>
              <w:t xml:space="preserve"> €        56.202,98 </w:t>
            </w:r>
          </w:p>
        </w:tc>
        <w:tc>
          <w:tcPr>
            <w:tcW w:w="1426" w:type="dxa"/>
            <w:noWrap/>
            <w:hideMark/>
          </w:tcPr>
          <w:p w14:paraId="27AFAFA1"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19F1768D"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59CE8294" w14:textId="77777777" w:rsidTr="00A420AC">
        <w:trPr>
          <w:trHeight w:val="300"/>
        </w:trPr>
        <w:tc>
          <w:tcPr>
            <w:tcW w:w="1403" w:type="dxa"/>
            <w:noWrap/>
            <w:hideMark/>
          </w:tcPr>
          <w:p w14:paraId="2BE1C911"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0FEB609A"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53E5BC1A"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Gornji Grad</w:t>
            </w:r>
          </w:p>
        </w:tc>
        <w:tc>
          <w:tcPr>
            <w:tcW w:w="1391" w:type="dxa"/>
            <w:noWrap/>
            <w:hideMark/>
          </w:tcPr>
          <w:p w14:paraId="2F6E0837"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2B3DE67F"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00C058AD"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905.107,29 € </w:t>
            </w:r>
          </w:p>
        </w:tc>
        <w:tc>
          <w:tcPr>
            <w:tcW w:w="1433" w:type="dxa"/>
            <w:noWrap/>
            <w:hideMark/>
          </w:tcPr>
          <w:p w14:paraId="6E16A3B6" w14:textId="1E63E3E3"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7593662A" w14:textId="65E6DC39" w:rsidR="001474F8" w:rsidRPr="00A420AC" w:rsidRDefault="001474F8" w:rsidP="001474F8">
            <w:pPr>
              <w:rPr>
                <w:rFonts w:eastAsia="Times New Roman" w:cstheme="minorHAnsi"/>
                <w:sz w:val="18"/>
                <w:szCs w:val="18"/>
                <w:lang w:eastAsia="sl-SI"/>
              </w:rPr>
            </w:pPr>
            <w:r w:rsidRPr="006A67E9">
              <w:rPr>
                <w:rFonts w:cstheme="minorHAnsi"/>
                <w:sz w:val="18"/>
                <w:szCs w:val="18"/>
              </w:rPr>
              <w:t xml:space="preserve"> €      362.042,92 </w:t>
            </w:r>
          </w:p>
        </w:tc>
        <w:tc>
          <w:tcPr>
            <w:tcW w:w="1426" w:type="dxa"/>
            <w:noWrap/>
            <w:hideMark/>
          </w:tcPr>
          <w:p w14:paraId="32C357F6"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0B125834"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419A602A" w14:textId="77777777" w:rsidTr="00A420AC">
        <w:trPr>
          <w:trHeight w:val="300"/>
        </w:trPr>
        <w:tc>
          <w:tcPr>
            <w:tcW w:w="1403" w:type="dxa"/>
            <w:noWrap/>
            <w:hideMark/>
          </w:tcPr>
          <w:p w14:paraId="627450BD"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234A4EDC"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Obnova gozdnih cest zaradi poškodb </w:t>
            </w:r>
            <w:r w:rsidRPr="00A420AC">
              <w:rPr>
                <w:rFonts w:eastAsia="Times New Roman" w:cstheme="minorHAnsi"/>
                <w:sz w:val="18"/>
                <w:szCs w:val="18"/>
                <w:lang w:eastAsia="sl-SI"/>
              </w:rPr>
              <w:lastRenderedPageBreak/>
              <w:t>po neurju dne 4. 8. 2023.</w:t>
            </w:r>
          </w:p>
        </w:tc>
        <w:tc>
          <w:tcPr>
            <w:tcW w:w="1295" w:type="dxa"/>
            <w:noWrap/>
            <w:hideMark/>
          </w:tcPr>
          <w:p w14:paraId="74C00C7C"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lastRenderedPageBreak/>
              <w:t>Gornji Petrovci</w:t>
            </w:r>
          </w:p>
        </w:tc>
        <w:tc>
          <w:tcPr>
            <w:tcW w:w="1391" w:type="dxa"/>
            <w:noWrap/>
            <w:hideMark/>
          </w:tcPr>
          <w:p w14:paraId="06ABE497"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0B6D2BEE"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763B1057"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4.432,69 € </w:t>
            </w:r>
          </w:p>
        </w:tc>
        <w:tc>
          <w:tcPr>
            <w:tcW w:w="1433" w:type="dxa"/>
            <w:noWrap/>
            <w:hideMark/>
          </w:tcPr>
          <w:p w14:paraId="52EED35D" w14:textId="3AD19E75"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2F2F7712" w14:textId="469D8FAA" w:rsidR="001474F8" w:rsidRPr="00A420AC" w:rsidRDefault="001474F8" w:rsidP="001474F8">
            <w:pPr>
              <w:rPr>
                <w:rFonts w:eastAsia="Times New Roman" w:cstheme="minorHAnsi"/>
                <w:sz w:val="18"/>
                <w:szCs w:val="18"/>
                <w:lang w:eastAsia="sl-SI"/>
              </w:rPr>
            </w:pPr>
            <w:r w:rsidRPr="006A67E9">
              <w:rPr>
                <w:rFonts w:cstheme="minorHAnsi"/>
                <w:sz w:val="18"/>
                <w:szCs w:val="18"/>
              </w:rPr>
              <w:t xml:space="preserve"> €          4.393,10 </w:t>
            </w:r>
          </w:p>
        </w:tc>
        <w:tc>
          <w:tcPr>
            <w:tcW w:w="1426" w:type="dxa"/>
            <w:noWrap/>
            <w:hideMark/>
          </w:tcPr>
          <w:p w14:paraId="4AF7B0AD"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59%</w:t>
            </w:r>
          </w:p>
        </w:tc>
        <w:tc>
          <w:tcPr>
            <w:tcW w:w="1402" w:type="dxa"/>
            <w:noWrap/>
            <w:hideMark/>
          </w:tcPr>
          <w:p w14:paraId="1B41AD19"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je zaključen</w:t>
            </w:r>
          </w:p>
        </w:tc>
      </w:tr>
      <w:tr w:rsidR="001474F8" w:rsidRPr="00A420AC" w14:paraId="0F1B8645" w14:textId="77777777" w:rsidTr="00A420AC">
        <w:trPr>
          <w:trHeight w:val="300"/>
        </w:trPr>
        <w:tc>
          <w:tcPr>
            <w:tcW w:w="1403" w:type="dxa"/>
            <w:noWrap/>
            <w:hideMark/>
          </w:tcPr>
          <w:p w14:paraId="5A67FB0E"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62173315"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2F0F9528"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Horjul</w:t>
            </w:r>
          </w:p>
        </w:tc>
        <w:tc>
          <w:tcPr>
            <w:tcW w:w="1391" w:type="dxa"/>
            <w:noWrap/>
            <w:hideMark/>
          </w:tcPr>
          <w:p w14:paraId="03D9E1EC"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58BCCBA9"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5DDE03AF"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98.476,10 € </w:t>
            </w:r>
          </w:p>
        </w:tc>
        <w:tc>
          <w:tcPr>
            <w:tcW w:w="1433" w:type="dxa"/>
            <w:noWrap/>
            <w:hideMark/>
          </w:tcPr>
          <w:p w14:paraId="294042FE" w14:textId="1B31C9B5"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2156CBC3" w14:textId="77ED37FA" w:rsidR="001474F8" w:rsidRPr="00A420AC" w:rsidRDefault="001474F8" w:rsidP="001474F8">
            <w:pPr>
              <w:rPr>
                <w:rFonts w:eastAsia="Times New Roman" w:cstheme="minorHAnsi"/>
                <w:sz w:val="18"/>
                <w:szCs w:val="18"/>
                <w:lang w:eastAsia="sl-SI"/>
              </w:rPr>
            </w:pPr>
            <w:r w:rsidRPr="006B14ED">
              <w:rPr>
                <w:sz w:val="18"/>
                <w:szCs w:val="18"/>
              </w:rPr>
              <w:t xml:space="preserve"> € 39.390,44 </w:t>
            </w:r>
          </w:p>
        </w:tc>
        <w:tc>
          <w:tcPr>
            <w:tcW w:w="1426" w:type="dxa"/>
            <w:noWrap/>
            <w:hideMark/>
          </w:tcPr>
          <w:p w14:paraId="19D3C83E"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6CB5A22D"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65505E52" w14:textId="77777777" w:rsidTr="00A420AC">
        <w:trPr>
          <w:trHeight w:val="300"/>
        </w:trPr>
        <w:tc>
          <w:tcPr>
            <w:tcW w:w="1403" w:type="dxa"/>
            <w:noWrap/>
            <w:hideMark/>
          </w:tcPr>
          <w:p w14:paraId="2DFACA87"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09385F22"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52A656C5"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Idrija</w:t>
            </w:r>
          </w:p>
        </w:tc>
        <w:tc>
          <w:tcPr>
            <w:tcW w:w="1391" w:type="dxa"/>
            <w:noWrap/>
            <w:hideMark/>
          </w:tcPr>
          <w:p w14:paraId="525B9EFA"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1FEECDBD"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27579B3C"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168.058,94 € </w:t>
            </w:r>
          </w:p>
        </w:tc>
        <w:tc>
          <w:tcPr>
            <w:tcW w:w="1433" w:type="dxa"/>
            <w:noWrap/>
            <w:hideMark/>
          </w:tcPr>
          <w:p w14:paraId="66EB22E3" w14:textId="4CEB2D4F"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65A6535A" w14:textId="32EDFDC4" w:rsidR="001474F8" w:rsidRPr="00A420AC" w:rsidRDefault="001474F8" w:rsidP="001474F8">
            <w:pPr>
              <w:rPr>
                <w:rFonts w:eastAsia="Times New Roman" w:cstheme="minorHAnsi"/>
                <w:sz w:val="18"/>
                <w:szCs w:val="18"/>
                <w:lang w:eastAsia="sl-SI"/>
              </w:rPr>
            </w:pPr>
            <w:r w:rsidRPr="006B14ED">
              <w:rPr>
                <w:sz w:val="18"/>
                <w:szCs w:val="18"/>
              </w:rPr>
              <w:t xml:space="preserve"> € 67.223,58 </w:t>
            </w:r>
          </w:p>
        </w:tc>
        <w:tc>
          <w:tcPr>
            <w:tcW w:w="1426" w:type="dxa"/>
            <w:noWrap/>
            <w:hideMark/>
          </w:tcPr>
          <w:p w14:paraId="38D88B52"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6665AAA5"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4B741ECB" w14:textId="77777777" w:rsidTr="00A420AC">
        <w:trPr>
          <w:trHeight w:val="300"/>
        </w:trPr>
        <w:tc>
          <w:tcPr>
            <w:tcW w:w="1403" w:type="dxa"/>
            <w:noWrap/>
            <w:hideMark/>
          </w:tcPr>
          <w:p w14:paraId="573F5C95"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34CFB671"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1F96DFA0"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Jesenice</w:t>
            </w:r>
          </w:p>
        </w:tc>
        <w:tc>
          <w:tcPr>
            <w:tcW w:w="1391" w:type="dxa"/>
            <w:noWrap/>
            <w:hideMark/>
          </w:tcPr>
          <w:p w14:paraId="7A0DB70B"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7B340A7E"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16837A63"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73.699,10 € </w:t>
            </w:r>
          </w:p>
        </w:tc>
        <w:tc>
          <w:tcPr>
            <w:tcW w:w="1433" w:type="dxa"/>
            <w:noWrap/>
            <w:hideMark/>
          </w:tcPr>
          <w:p w14:paraId="4CFAF01F" w14:textId="2FE7A409"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51DAAC07" w14:textId="03640107" w:rsidR="001474F8" w:rsidRPr="00A420AC" w:rsidRDefault="001474F8" w:rsidP="001474F8">
            <w:pPr>
              <w:rPr>
                <w:rFonts w:eastAsia="Times New Roman" w:cstheme="minorHAnsi"/>
                <w:sz w:val="18"/>
                <w:szCs w:val="18"/>
                <w:lang w:eastAsia="sl-SI"/>
              </w:rPr>
            </w:pPr>
            <w:r w:rsidRPr="006B14ED">
              <w:rPr>
                <w:sz w:val="18"/>
                <w:szCs w:val="18"/>
              </w:rPr>
              <w:t xml:space="preserve"> € 29.479,64 </w:t>
            </w:r>
          </w:p>
        </w:tc>
        <w:tc>
          <w:tcPr>
            <w:tcW w:w="1426" w:type="dxa"/>
            <w:noWrap/>
            <w:hideMark/>
          </w:tcPr>
          <w:p w14:paraId="4D066F6B"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0AED44C6"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555A219B" w14:textId="77777777" w:rsidTr="00A420AC">
        <w:trPr>
          <w:trHeight w:val="300"/>
        </w:trPr>
        <w:tc>
          <w:tcPr>
            <w:tcW w:w="1403" w:type="dxa"/>
            <w:noWrap/>
            <w:hideMark/>
          </w:tcPr>
          <w:p w14:paraId="40CE3ACC"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42B270E9"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52A27B73"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Jezersko</w:t>
            </w:r>
          </w:p>
        </w:tc>
        <w:tc>
          <w:tcPr>
            <w:tcW w:w="1391" w:type="dxa"/>
            <w:noWrap/>
            <w:hideMark/>
          </w:tcPr>
          <w:p w14:paraId="3E66DEB1"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0B7A0612"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634784E1"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140.055,44 € </w:t>
            </w:r>
          </w:p>
        </w:tc>
        <w:tc>
          <w:tcPr>
            <w:tcW w:w="1433" w:type="dxa"/>
            <w:noWrap/>
            <w:hideMark/>
          </w:tcPr>
          <w:p w14:paraId="49C18940" w14:textId="34E5707A"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20BB2A1A" w14:textId="0BF3723B" w:rsidR="001474F8" w:rsidRPr="00A420AC" w:rsidRDefault="001474F8" w:rsidP="001474F8">
            <w:pPr>
              <w:rPr>
                <w:rFonts w:eastAsia="Times New Roman" w:cstheme="minorHAnsi"/>
                <w:sz w:val="18"/>
                <w:szCs w:val="18"/>
                <w:lang w:eastAsia="sl-SI"/>
              </w:rPr>
            </w:pPr>
            <w:r w:rsidRPr="006B14ED">
              <w:rPr>
                <w:sz w:val="18"/>
                <w:szCs w:val="18"/>
              </w:rPr>
              <w:t xml:space="preserve"> € 56.022,18 </w:t>
            </w:r>
          </w:p>
        </w:tc>
        <w:tc>
          <w:tcPr>
            <w:tcW w:w="1426" w:type="dxa"/>
            <w:noWrap/>
            <w:hideMark/>
          </w:tcPr>
          <w:p w14:paraId="474AF6B8"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21E7D16E"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7E3687E7" w14:textId="77777777" w:rsidTr="00A420AC">
        <w:trPr>
          <w:trHeight w:val="300"/>
        </w:trPr>
        <w:tc>
          <w:tcPr>
            <w:tcW w:w="1403" w:type="dxa"/>
            <w:noWrap/>
            <w:hideMark/>
          </w:tcPr>
          <w:p w14:paraId="7DC81D6F"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011E1B45"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7B08E7ED"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Kamnik</w:t>
            </w:r>
          </w:p>
        </w:tc>
        <w:tc>
          <w:tcPr>
            <w:tcW w:w="1391" w:type="dxa"/>
            <w:noWrap/>
            <w:hideMark/>
          </w:tcPr>
          <w:p w14:paraId="1FB66257"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32E7708F"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73D5E654"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1.667.679,96 € </w:t>
            </w:r>
          </w:p>
        </w:tc>
        <w:tc>
          <w:tcPr>
            <w:tcW w:w="1433" w:type="dxa"/>
            <w:noWrap/>
            <w:hideMark/>
          </w:tcPr>
          <w:p w14:paraId="6FF2102F" w14:textId="512C108A"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3463DC07" w14:textId="232644E4" w:rsidR="001474F8" w:rsidRPr="00A420AC" w:rsidRDefault="001474F8" w:rsidP="001474F8">
            <w:pPr>
              <w:rPr>
                <w:rFonts w:eastAsia="Times New Roman" w:cstheme="minorHAnsi"/>
                <w:sz w:val="18"/>
                <w:szCs w:val="18"/>
                <w:lang w:eastAsia="sl-SI"/>
              </w:rPr>
            </w:pPr>
            <w:r w:rsidRPr="006B14ED">
              <w:rPr>
                <w:sz w:val="18"/>
                <w:szCs w:val="18"/>
              </w:rPr>
              <w:t xml:space="preserve"> € 667.071,98 </w:t>
            </w:r>
          </w:p>
        </w:tc>
        <w:tc>
          <w:tcPr>
            <w:tcW w:w="1426" w:type="dxa"/>
            <w:noWrap/>
            <w:hideMark/>
          </w:tcPr>
          <w:p w14:paraId="75FCC33E"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7CDB2565"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0C89C942" w14:textId="77777777" w:rsidTr="00A420AC">
        <w:trPr>
          <w:trHeight w:val="300"/>
        </w:trPr>
        <w:tc>
          <w:tcPr>
            <w:tcW w:w="1403" w:type="dxa"/>
            <w:noWrap/>
            <w:hideMark/>
          </w:tcPr>
          <w:p w14:paraId="0D089EA2"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1EBA6E1E"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711F3064"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Komenda</w:t>
            </w:r>
          </w:p>
        </w:tc>
        <w:tc>
          <w:tcPr>
            <w:tcW w:w="1391" w:type="dxa"/>
            <w:noWrap/>
            <w:hideMark/>
          </w:tcPr>
          <w:p w14:paraId="54904EB5"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3F2862A0"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0B5C6B0C"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3.461,25 € </w:t>
            </w:r>
          </w:p>
        </w:tc>
        <w:tc>
          <w:tcPr>
            <w:tcW w:w="1433" w:type="dxa"/>
            <w:noWrap/>
            <w:hideMark/>
          </w:tcPr>
          <w:p w14:paraId="73835371" w14:textId="07D0AF4D"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10251D13" w14:textId="51D59423" w:rsidR="001474F8" w:rsidRPr="00A420AC" w:rsidRDefault="001474F8" w:rsidP="001474F8">
            <w:pPr>
              <w:rPr>
                <w:rFonts w:eastAsia="Times New Roman" w:cstheme="minorHAnsi"/>
                <w:sz w:val="18"/>
                <w:szCs w:val="18"/>
                <w:lang w:eastAsia="sl-SI"/>
              </w:rPr>
            </w:pPr>
            <w:r w:rsidRPr="006B14ED">
              <w:rPr>
                <w:sz w:val="18"/>
                <w:szCs w:val="18"/>
              </w:rPr>
              <w:t xml:space="preserve"> € 1.384,50 </w:t>
            </w:r>
          </w:p>
        </w:tc>
        <w:tc>
          <w:tcPr>
            <w:tcW w:w="1426" w:type="dxa"/>
            <w:noWrap/>
            <w:hideMark/>
          </w:tcPr>
          <w:p w14:paraId="7AD921AA"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76ED66B3"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1C52A53B" w14:textId="77777777" w:rsidTr="00A420AC">
        <w:trPr>
          <w:trHeight w:val="300"/>
        </w:trPr>
        <w:tc>
          <w:tcPr>
            <w:tcW w:w="1403" w:type="dxa"/>
            <w:noWrap/>
            <w:hideMark/>
          </w:tcPr>
          <w:p w14:paraId="1CFA8F91"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5362760E"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0357E2C3"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Kranj</w:t>
            </w:r>
          </w:p>
        </w:tc>
        <w:tc>
          <w:tcPr>
            <w:tcW w:w="1391" w:type="dxa"/>
            <w:noWrap/>
            <w:hideMark/>
          </w:tcPr>
          <w:p w14:paraId="5DA306FD"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525001EF"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6267087C"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70.070,72 € </w:t>
            </w:r>
          </w:p>
        </w:tc>
        <w:tc>
          <w:tcPr>
            <w:tcW w:w="1433" w:type="dxa"/>
            <w:noWrap/>
            <w:hideMark/>
          </w:tcPr>
          <w:p w14:paraId="25BD7502" w14:textId="7CB5742F"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703EA025" w14:textId="5703D536" w:rsidR="001474F8" w:rsidRPr="00A420AC" w:rsidRDefault="001474F8" w:rsidP="001474F8">
            <w:pPr>
              <w:rPr>
                <w:rFonts w:eastAsia="Times New Roman" w:cstheme="minorHAnsi"/>
                <w:sz w:val="18"/>
                <w:szCs w:val="18"/>
                <w:lang w:eastAsia="sl-SI"/>
              </w:rPr>
            </w:pPr>
            <w:r w:rsidRPr="006B14ED">
              <w:rPr>
                <w:sz w:val="18"/>
                <w:szCs w:val="18"/>
              </w:rPr>
              <w:t xml:space="preserve"> € 28.028,29 </w:t>
            </w:r>
          </w:p>
        </w:tc>
        <w:tc>
          <w:tcPr>
            <w:tcW w:w="1426" w:type="dxa"/>
            <w:noWrap/>
            <w:hideMark/>
          </w:tcPr>
          <w:p w14:paraId="2D92A427"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6DB0379E"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21EF267F" w14:textId="77777777" w:rsidTr="00A420AC">
        <w:trPr>
          <w:trHeight w:val="300"/>
        </w:trPr>
        <w:tc>
          <w:tcPr>
            <w:tcW w:w="1403" w:type="dxa"/>
            <w:noWrap/>
            <w:hideMark/>
          </w:tcPr>
          <w:p w14:paraId="29999397"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03BFC274"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Obnova gozdnih cest zaradi poškodb </w:t>
            </w:r>
            <w:r w:rsidRPr="00A420AC">
              <w:rPr>
                <w:rFonts w:eastAsia="Times New Roman" w:cstheme="minorHAnsi"/>
                <w:sz w:val="18"/>
                <w:szCs w:val="18"/>
                <w:lang w:eastAsia="sl-SI"/>
              </w:rPr>
              <w:lastRenderedPageBreak/>
              <w:t>po neurju dne 4. 8. 2023.</w:t>
            </w:r>
          </w:p>
        </w:tc>
        <w:tc>
          <w:tcPr>
            <w:tcW w:w="1295" w:type="dxa"/>
            <w:noWrap/>
            <w:hideMark/>
          </w:tcPr>
          <w:p w14:paraId="6E939143"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lastRenderedPageBreak/>
              <w:t>Kranjska Gora</w:t>
            </w:r>
          </w:p>
        </w:tc>
        <w:tc>
          <w:tcPr>
            <w:tcW w:w="1391" w:type="dxa"/>
            <w:noWrap/>
            <w:hideMark/>
          </w:tcPr>
          <w:p w14:paraId="2E38AF3A"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4FA70F86"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570B5E25"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105.808,97 € </w:t>
            </w:r>
          </w:p>
        </w:tc>
        <w:tc>
          <w:tcPr>
            <w:tcW w:w="1433" w:type="dxa"/>
            <w:noWrap/>
            <w:hideMark/>
          </w:tcPr>
          <w:p w14:paraId="6A27A2CE" w14:textId="22C55602"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0D9DB239" w14:textId="07E81847" w:rsidR="001474F8" w:rsidRPr="00A420AC" w:rsidRDefault="001474F8" w:rsidP="001474F8">
            <w:pPr>
              <w:rPr>
                <w:rFonts w:eastAsia="Times New Roman" w:cstheme="minorHAnsi"/>
                <w:sz w:val="18"/>
                <w:szCs w:val="18"/>
                <w:lang w:eastAsia="sl-SI"/>
              </w:rPr>
            </w:pPr>
            <w:r w:rsidRPr="006B14ED">
              <w:rPr>
                <w:sz w:val="18"/>
                <w:szCs w:val="18"/>
              </w:rPr>
              <w:t xml:space="preserve"> € 42.323,59 </w:t>
            </w:r>
          </w:p>
        </w:tc>
        <w:tc>
          <w:tcPr>
            <w:tcW w:w="1426" w:type="dxa"/>
            <w:noWrap/>
            <w:hideMark/>
          </w:tcPr>
          <w:p w14:paraId="75CAF212"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05B593AE"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6B8073BC" w14:textId="77777777" w:rsidTr="00A420AC">
        <w:trPr>
          <w:trHeight w:val="300"/>
        </w:trPr>
        <w:tc>
          <w:tcPr>
            <w:tcW w:w="1403" w:type="dxa"/>
            <w:noWrap/>
            <w:hideMark/>
          </w:tcPr>
          <w:p w14:paraId="6EA49706"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3B42A68F"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06FC8CA7"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Lendava</w:t>
            </w:r>
          </w:p>
        </w:tc>
        <w:tc>
          <w:tcPr>
            <w:tcW w:w="1391" w:type="dxa"/>
            <w:noWrap/>
            <w:hideMark/>
          </w:tcPr>
          <w:p w14:paraId="21AC87D6"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72E3D3D0"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2941BFCF"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13.123,67 € </w:t>
            </w:r>
          </w:p>
        </w:tc>
        <w:tc>
          <w:tcPr>
            <w:tcW w:w="1433" w:type="dxa"/>
            <w:noWrap/>
            <w:hideMark/>
          </w:tcPr>
          <w:p w14:paraId="5A683BBE" w14:textId="5FA284EB"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6BC8D62A" w14:textId="2FAB116C" w:rsidR="001474F8" w:rsidRPr="00A420AC" w:rsidRDefault="001474F8" w:rsidP="001474F8">
            <w:pPr>
              <w:rPr>
                <w:rFonts w:eastAsia="Times New Roman" w:cstheme="minorHAnsi"/>
                <w:sz w:val="18"/>
                <w:szCs w:val="18"/>
                <w:lang w:eastAsia="sl-SI"/>
              </w:rPr>
            </w:pPr>
            <w:r w:rsidRPr="006B14ED">
              <w:rPr>
                <w:sz w:val="18"/>
                <w:szCs w:val="18"/>
              </w:rPr>
              <w:t xml:space="preserve"> € 5.249,47 </w:t>
            </w:r>
          </w:p>
        </w:tc>
        <w:tc>
          <w:tcPr>
            <w:tcW w:w="1426" w:type="dxa"/>
            <w:noWrap/>
            <w:hideMark/>
          </w:tcPr>
          <w:p w14:paraId="12CD09EA"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5F0204D6"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1183A1DD" w14:textId="77777777" w:rsidTr="00A420AC">
        <w:trPr>
          <w:trHeight w:val="300"/>
        </w:trPr>
        <w:tc>
          <w:tcPr>
            <w:tcW w:w="1403" w:type="dxa"/>
            <w:noWrap/>
            <w:hideMark/>
          </w:tcPr>
          <w:p w14:paraId="39E4E603"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1D58DE87"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755DA7EC"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Litija</w:t>
            </w:r>
          </w:p>
        </w:tc>
        <w:tc>
          <w:tcPr>
            <w:tcW w:w="1391" w:type="dxa"/>
            <w:noWrap/>
            <w:hideMark/>
          </w:tcPr>
          <w:p w14:paraId="2500027F"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0C6C7C0F"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38E00E96"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25.754,50 € </w:t>
            </w:r>
          </w:p>
        </w:tc>
        <w:tc>
          <w:tcPr>
            <w:tcW w:w="1433" w:type="dxa"/>
            <w:noWrap/>
            <w:hideMark/>
          </w:tcPr>
          <w:p w14:paraId="069C60BF" w14:textId="2C144579"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3838211B" w14:textId="1925A6D7" w:rsidR="001474F8" w:rsidRPr="00A420AC" w:rsidRDefault="001474F8" w:rsidP="001474F8">
            <w:pPr>
              <w:rPr>
                <w:rFonts w:eastAsia="Times New Roman" w:cstheme="minorHAnsi"/>
                <w:sz w:val="18"/>
                <w:szCs w:val="18"/>
                <w:lang w:eastAsia="sl-SI"/>
              </w:rPr>
            </w:pPr>
            <w:r w:rsidRPr="006B14ED">
              <w:rPr>
                <w:sz w:val="18"/>
                <w:szCs w:val="18"/>
              </w:rPr>
              <w:t xml:space="preserve"> € 10.301,80 </w:t>
            </w:r>
          </w:p>
        </w:tc>
        <w:tc>
          <w:tcPr>
            <w:tcW w:w="1426" w:type="dxa"/>
            <w:noWrap/>
            <w:hideMark/>
          </w:tcPr>
          <w:p w14:paraId="5C5AD89B"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24349D4F"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72F2416E" w14:textId="77777777" w:rsidTr="00A420AC">
        <w:trPr>
          <w:trHeight w:val="300"/>
        </w:trPr>
        <w:tc>
          <w:tcPr>
            <w:tcW w:w="1403" w:type="dxa"/>
            <w:noWrap/>
            <w:hideMark/>
          </w:tcPr>
          <w:p w14:paraId="01E55DAD"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574766C6"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693EAB39"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Ljubno</w:t>
            </w:r>
          </w:p>
        </w:tc>
        <w:tc>
          <w:tcPr>
            <w:tcW w:w="1391" w:type="dxa"/>
            <w:noWrap/>
            <w:hideMark/>
          </w:tcPr>
          <w:p w14:paraId="243B8CC4"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1B93F3A0"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15F6125A"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2.076.375,23 € </w:t>
            </w:r>
          </w:p>
        </w:tc>
        <w:tc>
          <w:tcPr>
            <w:tcW w:w="1433" w:type="dxa"/>
            <w:noWrap/>
            <w:hideMark/>
          </w:tcPr>
          <w:p w14:paraId="1C2AB647" w14:textId="0BEC3E5A"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2D9F8262" w14:textId="6104B01E" w:rsidR="001474F8" w:rsidRPr="00A420AC" w:rsidRDefault="001474F8" w:rsidP="001474F8">
            <w:pPr>
              <w:rPr>
                <w:rFonts w:eastAsia="Times New Roman" w:cstheme="minorHAnsi"/>
                <w:sz w:val="18"/>
                <w:szCs w:val="18"/>
                <w:lang w:eastAsia="sl-SI"/>
              </w:rPr>
            </w:pPr>
            <w:r w:rsidRPr="006B14ED">
              <w:rPr>
                <w:sz w:val="18"/>
                <w:szCs w:val="18"/>
              </w:rPr>
              <w:t xml:space="preserve"> € 830.550,09 </w:t>
            </w:r>
          </w:p>
        </w:tc>
        <w:tc>
          <w:tcPr>
            <w:tcW w:w="1426" w:type="dxa"/>
            <w:noWrap/>
            <w:hideMark/>
          </w:tcPr>
          <w:p w14:paraId="5B59B31B"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1B38F3EB"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6A744EBD" w14:textId="77777777" w:rsidTr="00A420AC">
        <w:trPr>
          <w:trHeight w:val="300"/>
        </w:trPr>
        <w:tc>
          <w:tcPr>
            <w:tcW w:w="1403" w:type="dxa"/>
            <w:noWrap/>
            <w:hideMark/>
          </w:tcPr>
          <w:p w14:paraId="52C5089A"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6BE7EEA8"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3BBBA6C1"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Ljutomer</w:t>
            </w:r>
          </w:p>
        </w:tc>
        <w:tc>
          <w:tcPr>
            <w:tcW w:w="1391" w:type="dxa"/>
            <w:noWrap/>
            <w:hideMark/>
          </w:tcPr>
          <w:p w14:paraId="28F9208B"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78623395"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6A61D915"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25.856,23 € </w:t>
            </w:r>
          </w:p>
        </w:tc>
        <w:tc>
          <w:tcPr>
            <w:tcW w:w="1433" w:type="dxa"/>
            <w:noWrap/>
            <w:hideMark/>
          </w:tcPr>
          <w:p w14:paraId="46D1E181" w14:textId="78A83AD3"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7CC4FAC2" w14:textId="4D1DC622" w:rsidR="001474F8" w:rsidRPr="00A420AC" w:rsidRDefault="001474F8" w:rsidP="001474F8">
            <w:pPr>
              <w:rPr>
                <w:rFonts w:eastAsia="Times New Roman" w:cstheme="minorHAnsi"/>
                <w:sz w:val="18"/>
                <w:szCs w:val="18"/>
                <w:lang w:eastAsia="sl-SI"/>
              </w:rPr>
            </w:pPr>
            <w:r w:rsidRPr="006B14ED">
              <w:rPr>
                <w:sz w:val="18"/>
                <w:szCs w:val="18"/>
              </w:rPr>
              <w:t xml:space="preserve"> € 10.342,49 </w:t>
            </w:r>
          </w:p>
        </w:tc>
        <w:tc>
          <w:tcPr>
            <w:tcW w:w="1426" w:type="dxa"/>
            <w:noWrap/>
            <w:hideMark/>
          </w:tcPr>
          <w:p w14:paraId="2BD4F012"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230AA54D"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276424C1" w14:textId="77777777" w:rsidTr="00A420AC">
        <w:trPr>
          <w:trHeight w:val="300"/>
        </w:trPr>
        <w:tc>
          <w:tcPr>
            <w:tcW w:w="1403" w:type="dxa"/>
            <w:noWrap/>
            <w:hideMark/>
          </w:tcPr>
          <w:p w14:paraId="0AFDABB7"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40B1330B"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6900033D"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Lovrenc na Pohorju</w:t>
            </w:r>
          </w:p>
        </w:tc>
        <w:tc>
          <w:tcPr>
            <w:tcW w:w="1391" w:type="dxa"/>
            <w:noWrap/>
            <w:hideMark/>
          </w:tcPr>
          <w:p w14:paraId="4089179F"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665C0E25"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7497840B"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104.602,42 € </w:t>
            </w:r>
          </w:p>
        </w:tc>
        <w:tc>
          <w:tcPr>
            <w:tcW w:w="1433" w:type="dxa"/>
            <w:noWrap/>
            <w:hideMark/>
          </w:tcPr>
          <w:p w14:paraId="73B19BB2" w14:textId="5BA92E42"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7FAEE5AF" w14:textId="03114D0F" w:rsidR="001474F8" w:rsidRPr="00A420AC" w:rsidRDefault="001474F8" w:rsidP="001474F8">
            <w:pPr>
              <w:rPr>
                <w:rFonts w:eastAsia="Times New Roman" w:cstheme="minorHAnsi"/>
                <w:sz w:val="18"/>
                <w:szCs w:val="18"/>
                <w:lang w:eastAsia="sl-SI"/>
              </w:rPr>
            </w:pPr>
            <w:r w:rsidRPr="006B14ED">
              <w:rPr>
                <w:sz w:val="18"/>
                <w:szCs w:val="18"/>
              </w:rPr>
              <w:t xml:space="preserve"> € 41.840,97 </w:t>
            </w:r>
          </w:p>
        </w:tc>
        <w:tc>
          <w:tcPr>
            <w:tcW w:w="1426" w:type="dxa"/>
            <w:noWrap/>
            <w:hideMark/>
          </w:tcPr>
          <w:p w14:paraId="73AE6BAC"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0565A47E"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48027AA4" w14:textId="77777777" w:rsidTr="00A420AC">
        <w:trPr>
          <w:trHeight w:val="300"/>
        </w:trPr>
        <w:tc>
          <w:tcPr>
            <w:tcW w:w="1403" w:type="dxa"/>
            <w:noWrap/>
            <w:hideMark/>
          </w:tcPr>
          <w:p w14:paraId="47E2D5AE"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642C5EAF"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15393DB0"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Luče</w:t>
            </w:r>
          </w:p>
        </w:tc>
        <w:tc>
          <w:tcPr>
            <w:tcW w:w="1391" w:type="dxa"/>
            <w:noWrap/>
            <w:hideMark/>
          </w:tcPr>
          <w:p w14:paraId="500041CF"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34E976DF"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7B82063A"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2.162.717,37 € </w:t>
            </w:r>
          </w:p>
        </w:tc>
        <w:tc>
          <w:tcPr>
            <w:tcW w:w="1433" w:type="dxa"/>
            <w:noWrap/>
            <w:hideMark/>
          </w:tcPr>
          <w:p w14:paraId="4635C845" w14:textId="4923D2D5"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1850D9CF" w14:textId="2C9E2A92" w:rsidR="001474F8" w:rsidRPr="00A420AC" w:rsidRDefault="001474F8" w:rsidP="001474F8">
            <w:pPr>
              <w:rPr>
                <w:rFonts w:eastAsia="Times New Roman" w:cstheme="minorHAnsi"/>
                <w:sz w:val="18"/>
                <w:szCs w:val="18"/>
                <w:lang w:eastAsia="sl-SI"/>
              </w:rPr>
            </w:pPr>
            <w:r w:rsidRPr="006B14ED">
              <w:rPr>
                <w:sz w:val="18"/>
                <w:szCs w:val="18"/>
              </w:rPr>
              <w:t xml:space="preserve"> € 865.086,95 </w:t>
            </w:r>
          </w:p>
        </w:tc>
        <w:tc>
          <w:tcPr>
            <w:tcW w:w="1426" w:type="dxa"/>
            <w:noWrap/>
            <w:hideMark/>
          </w:tcPr>
          <w:p w14:paraId="70C08C66"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25D719B8"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3BAF42E5" w14:textId="77777777" w:rsidTr="00A420AC">
        <w:trPr>
          <w:trHeight w:val="300"/>
        </w:trPr>
        <w:tc>
          <w:tcPr>
            <w:tcW w:w="1403" w:type="dxa"/>
            <w:noWrap/>
            <w:hideMark/>
          </w:tcPr>
          <w:p w14:paraId="2227B468"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6840B08D"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14C208F6"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Maribor</w:t>
            </w:r>
          </w:p>
        </w:tc>
        <w:tc>
          <w:tcPr>
            <w:tcW w:w="1391" w:type="dxa"/>
            <w:noWrap/>
            <w:hideMark/>
          </w:tcPr>
          <w:p w14:paraId="72DE82E1"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5D4FF6CF"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5FBC53D1"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88.236,77 € </w:t>
            </w:r>
          </w:p>
        </w:tc>
        <w:tc>
          <w:tcPr>
            <w:tcW w:w="1433" w:type="dxa"/>
            <w:noWrap/>
            <w:hideMark/>
          </w:tcPr>
          <w:p w14:paraId="56E852FD" w14:textId="3D774501"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29C49A7D" w14:textId="25A0A961" w:rsidR="001474F8" w:rsidRPr="00A420AC" w:rsidRDefault="001474F8" w:rsidP="001474F8">
            <w:pPr>
              <w:rPr>
                <w:rFonts w:eastAsia="Times New Roman" w:cstheme="minorHAnsi"/>
                <w:sz w:val="18"/>
                <w:szCs w:val="18"/>
                <w:lang w:eastAsia="sl-SI"/>
              </w:rPr>
            </w:pPr>
            <w:r w:rsidRPr="006B14ED">
              <w:rPr>
                <w:sz w:val="18"/>
                <w:szCs w:val="18"/>
              </w:rPr>
              <w:t xml:space="preserve"> € 35.294,71 </w:t>
            </w:r>
          </w:p>
        </w:tc>
        <w:tc>
          <w:tcPr>
            <w:tcW w:w="1426" w:type="dxa"/>
            <w:noWrap/>
            <w:hideMark/>
          </w:tcPr>
          <w:p w14:paraId="76677A6F"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7AD0EA09"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7B06ACD9" w14:textId="77777777" w:rsidTr="00A420AC">
        <w:trPr>
          <w:trHeight w:val="300"/>
        </w:trPr>
        <w:tc>
          <w:tcPr>
            <w:tcW w:w="1403" w:type="dxa"/>
            <w:noWrap/>
            <w:hideMark/>
          </w:tcPr>
          <w:p w14:paraId="4DA62D1F"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7B1DE79C"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Obnova gozdnih cest zaradi poškodb </w:t>
            </w:r>
            <w:r w:rsidRPr="00A420AC">
              <w:rPr>
                <w:rFonts w:eastAsia="Times New Roman" w:cstheme="minorHAnsi"/>
                <w:sz w:val="18"/>
                <w:szCs w:val="18"/>
                <w:lang w:eastAsia="sl-SI"/>
              </w:rPr>
              <w:lastRenderedPageBreak/>
              <w:t>po neurju dne 4. 8. 2023.</w:t>
            </w:r>
          </w:p>
        </w:tc>
        <w:tc>
          <w:tcPr>
            <w:tcW w:w="1295" w:type="dxa"/>
            <w:noWrap/>
            <w:hideMark/>
          </w:tcPr>
          <w:p w14:paraId="454B3459"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lastRenderedPageBreak/>
              <w:t>Medvode</w:t>
            </w:r>
          </w:p>
        </w:tc>
        <w:tc>
          <w:tcPr>
            <w:tcW w:w="1391" w:type="dxa"/>
            <w:noWrap/>
            <w:hideMark/>
          </w:tcPr>
          <w:p w14:paraId="71240ABA"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0EBC7DF4"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7038C132"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74.524,50 € </w:t>
            </w:r>
          </w:p>
        </w:tc>
        <w:tc>
          <w:tcPr>
            <w:tcW w:w="1433" w:type="dxa"/>
            <w:noWrap/>
            <w:hideMark/>
          </w:tcPr>
          <w:p w14:paraId="4C5886E9" w14:textId="40401FBC"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7B3C7A46" w14:textId="7B54C728" w:rsidR="001474F8" w:rsidRPr="00A420AC" w:rsidRDefault="001474F8" w:rsidP="001474F8">
            <w:pPr>
              <w:rPr>
                <w:rFonts w:eastAsia="Times New Roman" w:cstheme="minorHAnsi"/>
                <w:sz w:val="18"/>
                <w:szCs w:val="18"/>
                <w:lang w:eastAsia="sl-SI"/>
              </w:rPr>
            </w:pPr>
            <w:r w:rsidRPr="006B14ED">
              <w:rPr>
                <w:sz w:val="18"/>
                <w:szCs w:val="18"/>
              </w:rPr>
              <w:t xml:space="preserve"> € 29.809,80 </w:t>
            </w:r>
          </w:p>
        </w:tc>
        <w:tc>
          <w:tcPr>
            <w:tcW w:w="1426" w:type="dxa"/>
            <w:noWrap/>
            <w:hideMark/>
          </w:tcPr>
          <w:p w14:paraId="5A2BC344"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5BEF0103"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20881C9A" w14:textId="77777777" w:rsidTr="00A420AC">
        <w:trPr>
          <w:trHeight w:val="300"/>
        </w:trPr>
        <w:tc>
          <w:tcPr>
            <w:tcW w:w="1403" w:type="dxa"/>
            <w:noWrap/>
            <w:hideMark/>
          </w:tcPr>
          <w:p w14:paraId="4A21FC17"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14D0D08E"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29DD9507"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Mengeš</w:t>
            </w:r>
          </w:p>
        </w:tc>
        <w:tc>
          <w:tcPr>
            <w:tcW w:w="1391" w:type="dxa"/>
            <w:noWrap/>
            <w:hideMark/>
          </w:tcPr>
          <w:p w14:paraId="34AB0549"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1FF68FE6"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50FB1DE1"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134.717,60 € </w:t>
            </w:r>
          </w:p>
        </w:tc>
        <w:tc>
          <w:tcPr>
            <w:tcW w:w="1433" w:type="dxa"/>
            <w:noWrap/>
            <w:hideMark/>
          </w:tcPr>
          <w:p w14:paraId="4CB62AD6" w14:textId="293B77AA"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03963561" w14:textId="364F67E1" w:rsidR="001474F8" w:rsidRPr="00A420AC" w:rsidRDefault="001474F8" w:rsidP="001474F8">
            <w:pPr>
              <w:rPr>
                <w:rFonts w:eastAsia="Times New Roman" w:cstheme="minorHAnsi"/>
                <w:sz w:val="18"/>
                <w:szCs w:val="18"/>
                <w:lang w:eastAsia="sl-SI"/>
              </w:rPr>
            </w:pPr>
            <w:r w:rsidRPr="006B14ED">
              <w:rPr>
                <w:sz w:val="18"/>
                <w:szCs w:val="18"/>
              </w:rPr>
              <w:t xml:space="preserve"> € 53.887,04 </w:t>
            </w:r>
          </w:p>
        </w:tc>
        <w:tc>
          <w:tcPr>
            <w:tcW w:w="1426" w:type="dxa"/>
            <w:noWrap/>
            <w:hideMark/>
          </w:tcPr>
          <w:p w14:paraId="348A715A"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3E2B5C7E"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14DB429C" w14:textId="77777777" w:rsidTr="00A420AC">
        <w:trPr>
          <w:trHeight w:val="300"/>
        </w:trPr>
        <w:tc>
          <w:tcPr>
            <w:tcW w:w="1403" w:type="dxa"/>
            <w:noWrap/>
            <w:hideMark/>
          </w:tcPr>
          <w:p w14:paraId="20BDF6B8"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32AEC238"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755D9BDB"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Mežica</w:t>
            </w:r>
          </w:p>
        </w:tc>
        <w:tc>
          <w:tcPr>
            <w:tcW w:w="1391" w:type="dxa"/>
            <w:noWrap/>
            <w:hideMark/>
          </w:tcPr>
          <w:p w14:paraId="233125A2"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2F7D821B"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7CF51FDE"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121.536,90 € </w:t>
            </w:r>
          </w:p>
        </w:tc>
        <w:tc>
          <w:tcPr>
            <w:tcW w:w="1433" w:type="dxa"/>
            <w:noWrap/>
            <w:hideMark/>
          </w:tcPr>
          <w:p w14:paraId="62D49496" w14:textId="7DD76F63"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105531F6" w14:textId="4132B232" w:rsidR="001474F8" w:rsidRPr="00A420AC" w:rsidRDefault="001474F8" w:rsidP="001474F8">
            <w:pPr>
              <w:rPr>
                <w:rFonts w:eastAsia="Times New Roman" w:cstheme="minorHAnsi"/>
                <w:sz w:val="18"/>
                <w:szCs w:val="18"/>
                <w:lang w:eastAsia="sl-SI"/>
              </w:rPr>
            </w:pPr>
            <w:r w:rsidRPr="006B14ED">
              <w:rPr>
                <w:sz w:val="18"/>
                <w:szCs w:val="18"/>
              </w:rPr>
              <w:t xml:space="preserve"> € 48.614,76 </w:t>
            </w:r>
          </w:p>
        </w:tc>
        <w:tc>
          <w:tcPr>
            <w:tcW w:w="1426" w:type="dxa"/>
            <w:noWrap/>
            <w:hideMark/>
          </w:tcPr>
          <w:p w14:paraId="2F6A5A53"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1E17DF39"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78F0DB73" w14:textId="77777777" w:rsidTr="00A420AC">
        <w:trPr>
          <w:trHeight w:val="300"/>
        </w:trPr>
        <w:tc>
          <w:tcPr>
            <w:tcW w:w="1403" w:type="dxa"/>
            <w:noWrap/>
            <w:hideMark/>
          </w:tcPr>
          <w:p w14:paraId="3A97174A"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516549B3"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35C92D5F"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Mislinja</w:t>
            </w:r>
          </w:p>
        </w:tc>
        <w:tc>
          <w:tcPr>
            <w:tcW w:w="1391" w:type="dxa"/>
            <w:noWrap/>
            <w:hideMark/>
          </w:tcPr>
          <w:p w14:paraId="01DE6B15"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4CBEC8BD"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4E27D8C6"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2.003.609,32 € </w:t>
            </w:r>
          </w:p>
        </w:tc>
        <w:tc>
          <w:tcPr>
            <w:tcW w:w="1433" w:type="dxa"/>
            <w:noWrap/>
            <w:hideMark/>
          </w:tcPr>
          <w:p w14:paraId="69B3F3CD" w14:textId="64A43BEB"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379CF170" w14:textId="6B21A04A" w:rsidR="001474F8" w:rsidRPr="00A420AC" w:rsidRDefault="001474F8" w:rsidP="001474F8">
            <w:pPr>
              <w:rPr>
                <w:rFonts w:eastAsia="Times New Roman" w:cstheme="minorHAnsi"/>
                <w:sz w:val="18"/>
                <w:szCs w:val="18"/>
                <w:lang w:eastAsia="sl-SI"/>
              </w:rPr>
            </w:pPr>
            <w:r w:rsidRPr="006B14ED">
              <w:rPr>
                <w:sz w:val="18"/>
                <w:szCs w:val="18"/>
              </w:rPr>
              <w:t xml:space="preserve"> € 801.443,73 </w:t>
            </w:r>
          </w:p>
        </w:tc>
        <w:tc>
          <w:tcPr>
            <w:tcW w:w="1426" w:type="dxa"/>
            <w:noWrap/>
            <w:hideMark/>
          </w:tcPr>
          <w:p w14:paraId="1AE73A18"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33AC6D7B"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6987C588" w14:textId="77777777" w:rsidTr="00A420AC">
        <w:trPr>
          <w:trHeight w:val="300"/>
        </w:trPr>
        <w:tc>
          <w:tcPr>
            <w:tcW w:w="1403" w:type="dxa"/>
            <w:noWrap/>
            <w:hideMark/>
          </w:tcPr>
          <w:p w14:paraId="4B1FCDD4"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1E280C05"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0161D2AB"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Mozirje</w:t>
            </w:r>
          </w:p>
        </w:tc>
        <w:tc>
          <w:tcPr>
            <w:tcW w:w="1391" w:type="dxa"/>
            <w:noWrap/>
            <w:hideMark/>
          </w:tcPr>
          <w:p w14:paraId="20DB9C1A"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24004AD8"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3A4404B1"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186.542,91 € </w:t>
            </w:r>
          </w:p>
        </w:tc>
        <w:tc>
          <w:tcPr>
            <w:tcW w:w="1433" w:type="dxa"/>
            <w:noWrap/>
            <w:hideMark/>
          </w:tcPr>
          <w:p w14:paraId="5E74CFAE" w14:textId="56623D15"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42503268" w14:textId="2C5AFC1F" w:rsidR="001474F8" w:rsidRPr="00A420AC" w:rsidRDefault="001474F8" w:rsidP="001474F8">
            <w:pPr>
              <w:rPr>
                <w:rFonts w:eastAsia="Times New Roman" w:cstheme="minorHAnsi"/>
                <w:sz w:val="18"/>
                <w:szCs w:val="18"/>
                <w:lang w:eastAsia="sl-SI"/>
              </w:rPr>
            </w:pPr>
            <w:r w:rsidRPr="006B14ED">
              <w:rPr>
                <w:sz w:val="18"/>
                <w:szCs w:val="18"/>
              </w:rPr>
              <w:t xml:space="preserve"> € 74.617,16 </w:t>
            </w:r>
          </w:p>
        </w:tc>
        <w:tc>
          <w:tcPr>
            <w:tcW w:w="1426" w:type="dxa"/>
            <w:noWrap/>
            <w:hideMark/>
          </w:tcPr>
          <w:p w14:paraId="19AAA4B6"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427DA74B"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53AE88AC" w14:textId="77777777" w:rsidTr="00A420AC">
        <w:trPr>
          <w:trHeight w:val="300"/>
        </w:trPr>
        <w:tc>
          <w:tcPr>
            <w:tcW w:w="1403" w:type="dxa"/>
            <w:noWrap/>
            <w:hideMark/>
          </w:tcPr>
          <w:p w14:paraId="18B1D1B8"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78C7351D"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0D4D9F5C"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Muta</w:t>
            </w:r>
          </w:p>
        </w:tc>
        <w:tc>
          <w:tcPr>
            <w:tcW w:w="1391" w:type="dxa"/>
            <w:noWrap/>
            <w:hideMark/>
          </w:tcPr>
          <w:p w14:paraId="75E74FC8"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45EC90CF"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1F7C376F"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60.753,32 € </w:t>
            </w:r>
          </w:p>
        </w:tc>
        <w:tc>
          <w:tcPr>
            <w:tcW w:w="1433" w:type="dxa"/>
            <w:noWrap/>
            <w:hideMark/>
          </w:tcPr>
          <w:p w14:paraId="7B6755D1" w14:textId="0AED2B33"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4654317B" w14:textId="3B53B20F" w:rsidR="001474F8" w:rsidRPr="00A420AC" w:rsidRDefault="001474F8" w:rsidP="001474F8">
            <w:pPr>
              <w:rPr>
                <w:rFonts w:eastAsia="Times New Roman" w:cstheme="minorHAnsi"/>
                <w:sz w:val="18"/>
                <w:szCs w:val="18"/>
                <w:lang w:eastAsia="sl-SI"/>
              </w:rPr>
            </w:pPr>
            <w:r w:rsidRPr="006B14ED">
              <w:rPr>
                <w:sz w:val="18"/>
                <w:szCs w:val="18"/>
              </w:rPr>
              <w:t xml:space="preserve"> € 24.301,33 </w:t>
            </w:r>
          </w:p>
        </w:tc>
        <w:tc>
          <w:tcPr>
            <w:tcW w:w="1426" w:type="dxa"/>
            <w:noWrap/>
            <w:hideMark/>
          </w:tcPr>
          <w:p w14:paraId="26FB0D95"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0844D510"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6427812E" w14:textId="77777777" w:rsidTr="00A420AC">
        <w:trPr>
          <w:trHeight w:val="300"/>
        </w:trPr>
        <w:tc>
          <w:tcPr>
            <w:tcW w:w="1403" w:type="dxa"/>
            <w:noWrap/>
            <w:hideMark/>
          </w:tcPr>
          <w:p w14:paraId="69BE21B9"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3E209DFC"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045995FB"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Naklo</w:t>
            </w:r>
          </w:p>
        </w:tc>
        <w:tc>
          <w:tcPr>
            <w:tcW w:w="1391" w:type="dxa"/>
            <w:noWrap/>
            <w:hideMark/>
          </w:tcPr>
          <w:p w14:paraId="7BDB71F5"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2CAFB18D"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6B3B3747"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21.005,40 € </w:t>
            </w:r>
          </w:p>
        </w:tc>
        <w:tc>
          <w:tcPr>
            <w:tcW w:w="1433" w:type="dxa"/>
            <w:noWrap/>
            <w:hideMark/>
          </w:tcPr>
          <w:p w14:paraId="59C47C74" w14:textId="5817BA53"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61E74A13" w14:textId="2A760213" w:rsidR="001474F8" w:rsidRPr="00A420AC" w:rsidRDefault="001474F8" w:rsidP="001474F8">
            <w:pPr>
              <w:rPr>
                <w:rFonts w:eastAsia="Times New Roman" w:cstheme="minorHAnsi"/>
                <w:sz w:val="18"/>
                <w:szCs w:val="18"/>
                <w:lang w:eastAsia="sl-SI"/>
              </w:rPr>
            </w:pPr>
            <w:r w:rsidRPr="006B14ED">
              <w:rPr>
                <w:sz w:val="18"/>
                <w:szCs w:val="18"/>
              </w:rPr>
              <w:t xml:space="preserve"> € 21.005,40 </w:t>
            </w:r>
          </w:p>
        </w:tc>
        <w:tc>
          <w:tcPr>
            <w:tcW w:w="1426" w:type="dxa"/>
            <w:noWrap/>
            <w:hideMark/>
          </w:tcPr>
          <w:p w14:paraId="0111B63D"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60%</w:t>
            </w:r>
          </w:p>
        </w:tc>
        <w:tc>
          <w:tcPr>
            <w:tcW w:w="1402" w:type="dxa"/>
            <w:noWrap/>
            <w:hideMark/>
          </w:tcPr>
          <w:p w14:paraId="1F88F4E4"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je zaključen</w:t>
            </w:r>
          </w:p>
        </w:tc>
      </w:tr>
      <w:tr w:rsidR="001474F8" w:rsidRPr="00A420AC" w14:paraId="2E6D2B9F" w14:textId="77777777" w:rsidTr="00A420AC">
        <w:trPr>
          <w:trHeight w:val="300"/>
        </w:trPr>
        <w:tc>
          <w:tcPr>
            <w:tcW w:w="1403" w:type="dxa"/>
            <w:noWrap/>
            <w:hideMark/>
          </w:tcPr>
          <w:p w14:paraId="5A93A973"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6DD879F1"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24CAF23C"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Nazarje</w:t>
            </w:r>
          </w:p>
        </w:tc>
        <w:tc>
          <w:tcPr>
            <w:tcW w:w="1391" w:type="dxa"/>
            <w:noWrap/>
            <w:hideMark/>
          </w:tcPr>
          <w:p w14:paraId="18BBBFFD"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75C11EBB"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0CC4D343"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147.493,83 € </w:t>
            </w:r>
          </w:p>
        </w:tc>
        <w:tc>
          <w:tcPr>
            <w:tcW w:w="1433" w:type="dxa"/>
            <w:noWrap/>
            <w:hideMark/>
          </w:tcPr>
          <w:p w14:paraId="75E97765" w14:textId="3650FEE1"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18965787" w14:textId="58213565" w:rsidR="001474F8" w:rsidRPr="00A420AC" w:rsidRDefault="001474F8" w:rsidP="001474F8">
            <w:pPr>
              <w:rPr>
                <w:rFonts w:eastAsia="Times New Roman" w:cstheme="minorHAnsi"/>
                <w:sz w:val="18"/>
                <w:szCs w:val="18"/>
                <w:lang w:eastAsia="sl-SI"/>
              </w:rPr>
            </w:pPr>
            <w:r w:rsidRPr="006B14ED">
              <w:rPr>
                <w:sz w:val="18"/>
                <w:szCs w:val="18"/>
              </w:rPr>
              <w:t xml:space="preserve"> € 58.997,53 </w:t>
            </w:r>
          </w:p>
        </w:tc>
        <w:tc>
          <w:tcPr>
            <w:tcW w:w="1426" w:type="dxa"/>
            <w:noWrap/>
            <w:hideMark/>
          </w:tcPr>
          <w:p w14:paraId="5AA89701"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10B5EDB6"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2339E35D" w14:textId="77777777" w:rsidTr="00A420AC">
        <w:trPr>
          <w:trHeight w:val="300"/>
        </w:trPr>
        <w:tc>
          <w:tcPr>
            <w:tcW w:w="1403" w:type="dxa"/>
            <w:noWrap/>
            <w:hideMark/>
          </w:tcPr>
          <w:p w14:paraId="2D2F37B2"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077885B4"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Obnova gozdnih cest zaradi poškodb </w:t>
            </w:r>
            <w:r w:rsidRPr="00A420AC">
              <w:rPr>
                <w:rFonts w:eastAsia="Times New Roman" w:cstheme="minorHAnsi"/>
                <w:sz w:val="18"/>
                <w:szCs w:val="18"/>
                <w:lang w:eastAsia="sl-SI"/>
              </w:rPr>
              <w:lastRenderedPageBreak/>
              <w:t>po neurju dne 4. 8. 2023.</w:t>
            </w:r>
          </w:p>
        </w:tc>
        <w:tc>
          <w:tcPr>
            <w:tcW w:w="1295" w:type="dxa"/>
            <w:noWrap/>
            <w:hideMark/>
          </w:tcPr>
          <w:p w14:paraId="35ADFC4B"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lastRenderedPageBreak/>
              <w:t>Podvelka</w:t>
            </w:r>
          </w:p>
        </w:tc>
        <w:tc>
          <w:tcPr>
            <w:tcW w:w="1391" w:type="dxa"/>
            <w:noWrap/>
            <w:hideMark/>
          </w:tcPr>
          <w:p w14:paraId="6EB4A209"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22B9167A"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31A00CAE"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94.043,95 € </w:t>
            </w:r>
          </w:p>
        </w:tc>
        <w:tc>
          <w:tcPr>
            <w:tcW w:w="1433" w:type="dxa"/>
            <w:noWrap/>
            <w:hideMark/>
          </w:tcPr>
          <w:p w14:paraId="64133830" w14:textId="5BBF4966"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505F867E" w14:textId="5AD66A5F" w:rsidR="001474F8" w:rsidRPr="00A420AC" w:rsidRDefault="001474F8" w:rsidP="001474F8">
            <w:pPr>
              <w:rPr>
                <w:rFonts w:eastAsia="Times New Roman" w:cstheme="minorHAnsi"/>
                <w:sz w:val="18"/>
                <w:szCs w:val="18"/>
                <w:lang w:eastAsia="sl-SI"/>
              </w:rPr>
            </w:pPr>
            <w:r w:rsidRPr="006B14ED">
              <w:rPr>
                <w:sz w:val="18"/>
                <w:szCs w:val="18"/>
              </w:rPr>
              <w:t xml:space="preserve"> € 37.617,58 </w:t>
            </w:r>
          </w:p>
        </w:tc>
        <w:tc>
          <w:tcPr>
            <w:tcW w:w="1426" w:type="dxa"/>
            <w:noWrap/>
            <w:hideMark/>
          </w:tcPr>
          <w:p w14:paraId="7BB76FAE"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4744533B"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54CD206C" w14:textId="77777777" w:rsidTr="00A420AC">
        <w:trPr>
          <w:trHeight w:val="300"/>
        </w:trPr>
        <w:tc>
          <w:tcPr>
            <w:tcW w:w="1403" w:type="dxa"/>
            <w:noWrap/>
            <w:hideMark/>
          </w:tcPr>
          <w:p w14:paraId="7ED433F5"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2DDA41A8"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2915830E"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Polzela</w:t>
            </w:r>
          </w:p>
        </w:tc>
        <w:tc>
          <w:tcPr>
            <w:tcW w:w="1391" w:type="dxa"/>
            <w:noWrap/>
            <w:hideMark/>
          </w:tcPr>
          <w:p w14:paraId="39516C54"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03B5ADDB"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6BDB6E24"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118.726,08 € </w:t>
            </w:r>
          </w:p>
        </w:tc>
        <w:tc>
          <w:tcPr>
            <w:tcW w:w="1433" w:type="dxa"/>
            <w:noWrap/>
            <w:hideMark/>
          </w:tcPr>
          <w:p w14:paraId="5C1D5523" w14:textId="2E51E08D"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6C57F581" w14:textId="6D787E5A" w:rsidR="001474F8" w:rsidRPr="00A420AC" w:rsidRDefault="001474F8" w:rsidP="001474F8">
            <w:pPr>
              <w:rPr>
                <w:rFonts w:eastAsia="Times New Roman" w:cstheme="minorHAnsi"/>
                <w:sz w:val="18"/>
                <w:szCs w:val="18"/>
                <w:lang w:eastAsia="sl-SI"/>
              </w:rPr>
            </w:pPr>
            <w:r w:rsidRPr="006B14ED">
              <w:rPr>
                <w:sz w:val="18"/>
                <w:szCs w:val="18"/>
              </w:rPr>
              <w:t xml:space="preserve"> € 47.490,43 </w:t>
            </w:r>
          </w:p>
        </w:tc>
        <w:tc>
          <w:tcPr>
            <w:tcW w:w="1426" w:type="dxa"/>
            <w:noWrap/>
            <w:hideMark/>
          </w:tcPr>
          <w:p w14:paraId="0572553F"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0E3CFD46"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2B09AC7C" w14:textId="77777777" w:rsidTr="00A420AC">
        <w:trPr>
          <w:trHeight w:val="300"/>
        </w:trPr>
        <w:tc>
          <w:tcPr>
            <w:tcW w:w="1403" w:type="dxa"/>
            <w:noWrap/>
            <w:hideMark/>
          </w:tcPr>
          <w:p w14:paraId="5C61BFB3"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2D042885"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13933EC6"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Prebold</w:t>
            </w:r>
          </w:p>
        </w:tc>
        <w:tc>
          <w:tcPr>
            <w:tcW w:w="1391" w:type="dxa"/>
            <w:noWrap/>
            <w:hideMark/>
          </w:tcPr>
          <w:p w14:paraId="12DBFE36"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1CB40DA6"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427C5D57"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19.749,95 € </w:t>
            </w:r>
          </w:p>
        </w:tc>
        <w:tc>
          <w:tcPr>
            <w:tcW w:w="1433" w:type="dxa"/>
            <w:noWrap/>
            <w:hideMark/>
          </w:tcPr>
          <w:p w14:paraId="3815A9BF" w14:textId="495C2B64"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321DE7BE" w14:textId="52C58520" w:rsidR="001474F8" w:rsidRPr="00A420AC" w:rsidRDefault="001474F8" w:rsidP="001474F8">
            <w:pPr>
              <w:rPr>
                <w:rFonts w:eastAsia="Times New Roman" w:cstheme="minorHAnsi"/>
                <w:sz w:val="18"/>
                <w:szCs w:val="18"/>
                <w:lang w:eastAsia="sl-SI"/>
              </w:rPr>
            </w:pPr>
            <w:r w:rsidRPr="006B14ED">
              <w:rPr>
                <w:sz w:val="18"/>
                <w:szCs w:val="18"/>
              </w:rPr>
              <w:t xml:space="preserve"> € 7.899,98 </w:t>
            </w:r>
          </w:p>
        </w:tc>
        <w:tc>
          <w:tcPr>
            <w:tcW w:w="1426" w:type="dxa"/>
            <w:noWrap/>
            <w:hideMark/>
          </w:tcPr>
          <w:p w14:paraId="40503851"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608D6287"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5E5F95F0" w14:textId="77777777" w:rsidTr="00A420AC">
        <w:trPr>
          <w:trHeight w:val="300"/>
        </w:trPr>
        <w:tc>
          <w:tcPr>
            <w:tcW w:w="1403" w:type="dxa"/>
            <w:noWrap/>
            <w:hideMark/>
          </w:tcPr>
          <w:p w14:paraId="2D2AE9EA"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625C79D1"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10BA2F87"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Preddvor</w:t>
            </w:r>
          </w:p>
        </w:tc>
        <w:tc>
          <w:tcPr>
            <w:tcW w:w="1391" w:type="dxa"/>
            <w:noWrap/>
            <w:hideMark/>
          </w:tcPr>
          <w:p w14:paraId="51BE1766"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0494773B"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4EAEB75F"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278.506,32 € </w:t>
            </w:r>
          </w:p>
        </w:tc>
        <w:tc>
          <w:tcPr>
            <w:tcW w:w="1433" w:type="dxa"/>
            <w:noWrap/>
            <w:hideMark/>
          </w:tcPr>
          <w:p w14:paraId="1FBDA668" w14:textId="1AE17E2E"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49A5B707" w14:textId="732A0E35" w:rsidR="001474F8" w:rsidRPr="00A420AC" w:rsidRDefault="001474F8" w:rsidP="001474F8">
            <w:pPr>
              <w:rPr>
                <w:rFonts w:eastAsia="Times New Roman" w:cstheme="minorHAnsi"/>
                <w:sz w:val="18"/>
                <w:szCs w:val="18"/>
                <w:lang w:eastAsia="sl-SI"/>
              </w:rPr>
            </w:pPr>
            <w:r w:rsidRPr="006B14ED">
              <w:rPr>
                <w:sz w:val="18"/>
                <w:szCs w:val="18"/>
              </w:rPr>
              <w:t xml:space="preserve"> € 111.402,53 </w:t>
            </w:r>
          </w:p>
        </w:tc>
        <w:tc>
          <w:tcPr>
            <w:tcW w:w="1426" w:type="dxa"/>
            <w:noWrap/>
            <w:hideMark/>
          </w:tcPr>
          <w:p w14:paraId="756B59D0"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32616B56"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6628E577" w14:textId="77777777" w:rsidTr="00A420AC">
        <w:trPr>
          <w:trHeight w:val="300"/>
        </w:trPr>
        <w:tc>
          <w:tcPr>
            <w:tcW w:w="1403" w:type="dxa"/>
            <w:noWrap/>
            <w:hideMark/>
          </w:tcPr>
          <w:p w14:paraId="1407EDE9"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0F3EAF55"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72D8FF61"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Prevalje</w:t>
            </w:r>
          </w:p>
        </w:tc>
        <w:tc>
          <w:tcPr>
            <w:tcW w:w="1391" w:type="dxa"/>
            <w:noWrap/>
            <w:hideMark/>
          </w:tcPr>
          <w:p w14:paraId="09CA3297"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2D037232"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7840A980"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5.453.444,77 € </w:t>
            </w:r>
          </w:p>
        </w:tc>
        <w:tc>
          <w:tcPr>
            <w:tcW w:w="1433" w:type="dxa"/>
            <w:noWrap/>
            <w:hideMark/>
          </w:tcPr>
          <w:p w14:paraId="63B37C53" w14:textId="75CFBCC9"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77B55A7C" w14:textId="00A52DE0" w:rsidR="001474F8" w:rsidRPr="00A420AC" w:rsidRDefault="001474F8" w:rsidP="001474F8">
            <w:pPr>
              <w:rPr>
                <w:rFonts w:eastAsia="Times New Roman" w:cstheme="minorHAnsi"/>
                <w:sz w:val="18"/>
                <w:szCs w:val="18"/>
                <w:lang w:eastAsia="sl-SI"/>
              </w:rPr>
            </w:pPr>
            <w:r w:rsidRPr="006B14ED">
              <w:rPr>
                <w:sz w:val="18"/>
                <w:szCs w:val="18"/>
              </w:rPr>
              <w:t xml:space="preserve"> € 2.181.377,91 </w:t>
            </w:r>
          </w:p>
        </w:tc>
        <w:tc>
          <w:tcPr>
            <w:tcW w:w="1426" w:type="dxa"/>
            <w:noWrap/>
            <w:hideMark/>
          </w:tcPr>
          <w:p w14:paraId="035D3B31"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2AB468E5"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098D8FFE" w14:textId="77777777" w:rsidTr="00A420AC">
        <w:trPr>
          <w:trHeight w:val="300"/>
        </w:trPr>
        <w:tc>
          <w:tcPr>
            <w:tcW w:w="1403" w:type="dxa"/>
            <w:noWrap/>
            <w:hideMark/>
          </w:tcPr>
          <w:p w14:paraId="49F802FC"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4A9767F2"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2D7B860F"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Radeče</w:t>
            </w:r>
          </w:p>
        </w:tc>
        <w:tc>
          <w:tcPr>
            <w:tcW w:w="1391" w:type="dxa"/>
            <w:noWrap/>
            <w:hideMark/>
          </w:tcPr>
          <w:p w14:paraId="76D2AA70"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0AE18559"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08C56826"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83.096,35 € </w:t>
            </w:r>
          </w:p>
        </w:tc>
        <w:tc>
          <w:tcPr>
            <w:tcW w:w="1433" w:type="dxa"/>
            <w:noWrap/>
            <w:hideMark/>
          </w:tcPr>
          <w:p w14:paraId="183931DB" w14:textId="62000EB8"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653A4CF0" w14:textId="6795815D" w:rsidR="001474F8" w:rsidRPr="00A420AC" w:rsidRDefault="001474F8" w:rsidP="001474F8">
            <w:pPr>
              <w:rPr>
                <w:rFonts w:eastAsia="Times New Roman" w:cstheme="minorHAnsi"/>
                <w:sz w:val="18"/>
                <w:szCs w:val="18"/>
                <w:lang w:eastAsia="sl-SI"/>
              </w:rPr>
            </w:pPr>
            <w:r w:rsidRPr="006B14ED">
              <w:rPr>
                <w:sz w:val="18"/>
                <w:szCs w:val="18"/>
              </w:rPr>
              <w:t xml:space="preserve"> € 33.238,54 </w:t>
            </w:r>
          </w:p>
        </w:tc>
        <w:tc>
          <w:tcPr>
            <w:tcW w:w="1426" w:type="dxa"/>
            <w:noWrap/>
            <w:hideMark/>
          </w:tcPr>
          <w:p w14:paraId="08A67DBD"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76327A5F"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435FC1B7" w14:textId="77777777" w:rsidTr="00A420AC">
        <w:trPr>
          <w:trHeight w:val="300"/>
        </w:trPr>
        <w:tc>
          <w:tcPr>
            <w:tcW w:w="1403" w:type="dxa"/>
            <w:noWrap/>
            <w:hideMark/>
          </w:tcPr>
          <w:p w14:paraId="16D9B1F5"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388CBDB3"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0A5650A0"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Radlje ob Dravi</w:t>
            </w:r>
          </w:p>
        </w:tc>
        <w:tc>
          <w:tcPr>
            <w:tcW w:w="1391" w:type="dxa"/>
            <w:noWrap/>
            <w:hideMark/>
          </w:tcPr>
          <w:p w14:paraId="2C5FC060"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7063E9D4"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440E6ABE"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1.372.387,46 € </w:t>
            </w:r>
          </w:p>
        </w:tc>
        <w:tc>
          <w:tcPr>
            <w:tcW w:w="1433" w:type="dxa"/>
            <w:noWrap/>
            <w:hideMark/>
          </w:tcPr>
          <w:p w14:paraId="7821D742" w14:textId="65BBE719"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454BEFD2" w14:textId="5EEE0BF3" w:rsidR="001474F8" w:rsidRPr="00A420AC" w:rsidRDefault="001474F8" w:rsidP="001474F8">
            <w:pPr>
              <w:rPr>
                <w:rFonts w:eastAsia="Times New Roman" w:cstheme="minorHAnsi"/>
                <w:sz w:val="18"/>
                <w:szCs w:val="18"/>
                <w:lang w:eastAsia="sl-SI"/>
              </w:rPr>
            </w:pPr>
            <w:r w:rsidRPr="006B14ED">
              <w:rPr>
                <w:sz w:val="18"/>
                <w:szCs w:val="18"/>
              </w:rPr>
              <w:t xml:space="preserve"> € 548.954,98 </w:t>
            </w:r>
          </w:p>
        </w:tc>
        <w:tc>
          <w:tcPr>
            <w:tcW w:w="1426" w:type="dxa"/>
            <w:noWrap/>
            <w:hideMark/>
          </w:tcPr>
          <w:p w14:paraId="0D3C140C"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54D9D225"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236B64F6" w14:textId="77777777" w:rsidTr="00A420AC">
        <w:trPr>
          <w:trHeight w:val="300"/>
        </w:trPr>
        <w:tc>
          <w:tcPr>
            <w:tcW w:w="1403" w:type="dxa"/>
            <w:noWrap/>
            <w:hideMark/>
          </w:tcPr>
          <w:p w14:paraId="4B974F03"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06BF1583"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6BA8F9E2"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Radovljica</w:t>
            </w:r>
          </w:p>
        </w:tc>
        <w:tc>
          <w:tcPr>
            <w:tcW w:w="1391" w:type="dxa"/>
            <w:noWrap/>
            <w:hideMark/>
          </w:tcPr>
          <w:p w14:paraId="4C875540"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7EDE65B7"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34F12C25"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592.333,96 € </w:t>
            </w:r>
          </w:p>
        </w:tc>
        <w:tc>
          <w:tcPr>
            <w:tcW w:w="1433" w:type="dxa"/>
            <w:noWrap/>
            <w:hideMark/>
          </w:tcPr>
          <w:p w14:paraId="23375B4A" w14:textId="4A988A9A"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1DB5E32D" w14:textId="71A4E858" w:rsidR="001474F8" w:rsidRPr="00A420AC" w:rsidRDefault="001474F8" w:rsidP="001474F8">
            <w:pPr>
              <w:rPr>
                <w:rFonts w:eastAsia="Times New Roman" w:cstheme="minorHAnsi"/>
                <w:sz w:val="18"/>
                <w:szCs w:val="18"/>
                <w:lang w:eastAsia="sl-SI"/>
              </w:rPr>
            </w:pPr>
            <w:r w:rsidRPr="006B14ED">
              <w:rPr>
                <w:sz w:val="18"/>
                <w:szCs w:val="18"/>
              </w:rPr>
              <w:t xml:space="preserve"> € 236.933,58 </w:t>
            </w:r>
          </w:p>
        </w:tc>
        <w:tc>
          <w:tcPr>
            <w:tcW w:w="1426" w:type="dxa"/>
            <w:noWrap/>
            <w:hideMark/>
          </w:tcPr>
          <w:p w14:paraId="65D8FF26"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50C151C9"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00C75058" w14:textId="77777777" w:rsidTr="00A420AC">
        <w:trPr>
          <w:trHeight w:val="300"/>
        </w:trPr>
        <w:tc>
          <w:tcPr>
            <w:tcW w:w="1403" w:type="dxa"/>
            <w:noWrap/>
            <w:hideMark/>
          </w:tcPr>
          <w:p w14:paraId="6A0CFC25"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0F31FBEC"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Obnova gozdnih cest zaradi poškodb </w:t>
            </w:r>
            <w:r w:rsidRPr="00A420AC">
              <w:rPr>
                <w:rFonts w:eastAsia="Times New Roman" w:cstheme="minorHAnsi"/>
                <w:sz w:val="18"/>
                <w:szCs w:val="18"/>
                <w:lang w:eastAsia="sl-SI"/>
              </w:rPr>
              <w:lastRenderedPageBreak/>
              <w:t>po neurju dne 4. 8. 2023.</w:t>
            </w:r>
          </w:p>
        </w:tc>
        <w:tc>
          <w:tcPr>
            <w:tcW w:w="1295" w:type="dxa"/>
            <w:noWrap/>
            <w:hideMark/>
          </w:tcPr>
          <w:p w14:paraId="0B9A5678"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lastRenderedPageBreak/>
              <w:t>Ravne na Koroškem</w:t>
            </w:r>
          </w:p>
        </w:tc>
        <w:tc>
          <w:tcPr>
            <w:tcW w:w="1391" w:type="dxa"/>
            <w:noWrap/>
            <w:hideMark/>
          </w:tcPr>
          <w:p w14:paraId="3AF3E2E1"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3953AECD"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5A65B8E0"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3.770.096,74 € </w:t>
            </w:r>
          </w:p>
        </w:tc>
        <w:tc>
          <w:tcPr>
            <w:tcW w:w="1433" w:type="dxa"/>
            <w:noWrap/>
            <w:hideMark/>
          </w:tcPr>
          <w:p w14:paraId="0B725161" w14:textId="67A44B4D"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3BA8AE36" w14:textId="32C72F59" w:rsidR="001474F8" w:rsidRPr="00A420AC" w:rsidRDefault="001474F8" w:rsidP="001474F8">
            <w:pPr>
              <w:rPr>
                <w:rFonts w:eastAsia="Times New Roman" w:cstheme="minorHAnsi"/>
                <w:sz w:val="18"/>
                <w:szCs w:val="18"/>
                <w:lang w:eastAsia="sl-SI"/>
              </w:rPr>
            </w:pPr>
            <w:r w:rsidRPr="006B14ED">
              <w:rPr>
                <w:sz w:val="18"/>
                <w:szCs w:val="18"/>
              </w:rPr>
              <w:t xml:space="preserve"> € 1.508.038,70 </w:t>
            </w:r>
          </w:p>
        </w:tc>
        <w:tc>
          <w:tcPr>
            <w:tcW w:w="1426" w:type="dxa"/>
            <w:noWrap/>
            <w:hideMark/>
          </w:tcPr>
          <w:p w14:paraId="51301B64"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3D97B9FF"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1E4DD7DB" w14:textId="77777777" w:rsidTr="00A420AC">
        <w:trPr>
          <w:trHeight w:val="300"/>
        </w:trPr>
        <w:tc>
          <w:tcPr>
            <w:tcW w:w="1403" w:type="dxa"/>
            <w:noWrap/>
            <w:hideMark/>
          </w:tcPr>
          <w:p w14:paraId="7961F83D"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3E7D25D0"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62205FEC"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Razkrižje</w:t>
            </w:r>
          </w:p>
        </w:tc>
        <w:tc>
          <w:tcPr>
            <w:tcW w:w="1391" w:type="dxa"/>
            <w:noWrap/>
            <w:hideMark/>
          </w:tcPr>
          <w:p w14:paraId="0F0CC5E4"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7810778B"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2AC706C9"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4.994,27 € </w:t>
            </w:r>
          </w:p>
        </w:tc>
        <w:tc>
          <w:tcPr>
            <w:tcW w:w="1433" w:type="dxa"/>
            <w:noWrap/>
            <w:hideMark/>
          </w:tcPr>
          <w:p w14:paraId="305C0717" w14:textId="508F0608"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5588CE6D" w14:textId="56F660DC" w:rsidR="001474F8" w:rsidRPr="00A420AC" w:rsidRDefault="001474F8" w:rsidP="001474F8">
            <w:pPr>
              <w:rPr>
                <w:rFonts w:eastAsia="Times New Roman" w:cstheme="minorHAnsi"/>
                <w:sz w:val="18"/>
                <w:szCs w:val="18"/>
                <w:lang w:eastAsia="sl-SI"/>
              </w:rPr>
            </w:pPr>
            <w:r w:rsidRPr="006B14ED">
              <w:rPr>
                <w:sz w:val="18"/>
                <w:szCs w:val="18"/>
              </w:rPr>
              <w:t xml:space="preserve"> € 1.997,71 </w:t>
            </w:r>
          </w:p>
        </w:tc>
        <w:tc>
          <w:tcPr>
            <w:tcW w:w="1426" w:type="dxa"/>
            <w:noWrap/>
            <w:hideMark/>
          </w:tcPr>
          <w:p w14:paraId="7C6419F7"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274507ED"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1A494BBF" w14:textId="77777777" w:rsidTr="00A420AC">
        <w:trPr>
          <w:trHeight w:val="300"/>
        </w:trPr>
        <w:tc>
          <w:tcPr>
            <w:tcW w:w="1403" w:type="dxa"/>
            <w:noWrap/>
            <w:hideMark/>
          </w:tcPr>
          <w:p w14:paraId="2B5EAE59"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6A53523D"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1986DA0F"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Rečica ob Savinji</w:t>
            </w:r>
          </w:p>
        </w:tc>
        <w:tc>
          <w:tcPr>
            <w:tcW w:w="1391" w:type="dxa"/>
            <w:noWrap/>
            <w:hideMark/>
          </w:tcPr>
          <w:p w14:paraId="65683A81"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6A994485"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14E6A478"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109.037,62 € </w:t>
            </w:r>
          </w:p>
        </w:tc>
        <w:tc>
          <w:tcPr>
            <w:tcW w:w="1433" w:type="dxa"/>
            <w:noWrap/>
            <w:hideMark/>
          </w:tcPr>
          <w:p w14:paraId="6F4056A0" w14:textId="1514ECC8"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12481976" w14:textId="632E0D3D" w:rsidR="001474F8" w:rsidRPr="00A420AC" w:rsidRDefault="001474F8" w:rsidP="001474F8">
            <w:pPr>
              <w:rPr>
                <w:rFonts w:eastAsia="Times New Roman" w:cstheme="minorHAnsi"/>
                <w:sz w:val="18"/>
                <w:szCs w:val="18"/>
                <w:lang w:eastAsia="sl-SI"/>
              </w:rPr>
            </w:pPr>
            <w:r w:rsidRPr="006B14ED">
              <w:rPr>
                <w:sz w:val="18"/>
                <w:szCs w:val="18"/>
              </w:rPr>
              <w:t xml:space="preserve"> € 43.615,05 </w:t>
            </w:r>
          </w:p>
        </w:tc>
        <w:tc>
          <w:tcPr>
            <w:tcW w:w="1426" w:type="dxa"/>
            <w:noWrap/>
            <w:hideMark/>
          </w:tcPr>
          <w:p w14:paraId="7305758B"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337B3FBF"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26E179C0" w14:textId="77777777" w:rsidTr="00A420AC">
        <w:trPr>
          <w:trHeight w:val="300"/>
        </w:trPr>
        <w:tc>
          <w:tcPr>
            <w:tcW w:w="1403" w:type="dxa"/>
            <w:noWrap/>
            <w:hideMark/>
          </w:tcPr>
          <w:p w14:paraId="08EB8B33"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4F47C877"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0FE26C21"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Ribnica na Pohorju</w:t>
            </w:r>
          </w:p>
        </w:tc>
        <w:tc>
          <w:tcPr>
            <w:tcW w:w="1391" w:type="dxa"/>
            <w:noWrap/>
            <w:hideMark/>
          </w:tcPr>
          <w:p w14:paraId="7C5ADADE"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448B6F48"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34390814"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94.349,04 € </w:t>
            </w:r>
          </w:p>
        </w:tc>
        <w:tc>
          <w:tcPr>
            <w:tcW w:w="1433" w:type="dxa"/>
            <w:noWrap/>
            <w:hideMark/>
          </w:tcPr>
          <w:p w14:paraId="0AF7C8D3" w14:textId="47936BC4"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5EE00D29" w14:textId="1CF7DFE5" w:rsidR="001474F8" w:rsidRPr="00A420AC" w:rsidRDefault="001474F8" w:rsidP="001474F8">
            <w:pPr>
              <w:rPr>
                <w:rFonts w:eastAsia="Times New Roman" w:cstheme="minorHAnsi"/>
                <w:sz w:val="18"/>
                <w:szCs w:val="18"/>
                <w:lang w:eastAsia="sl-SI"/>
              </w:rPr>
            </w:pPr>
            <w:r w:rsidRPr="006B14ED">
              <w:rPr>
                <w:sz w:val="18"/>
                <w:szCs w:val="18"/>
              </w:rPr>
              <w:t xml:space="preserve"> € 37.739,62 </w:t>
            </w:r>
          </w:p>
        </w:tc>
        <w:tc>
          <w:tcPr>
            <w:tcW w:w="1426" w:type="dxa"/>
            <w:noWrap/>
            <w:hideMark/>
          </w:tcPr>
          <w:p w14:paraId="5465B4CF"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5CD65E03"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02A7E1A0" w14:textId="77777777" w:rsidTr="00A420AC">
        <w:trPr>
          <w:trHeight w:val="300"/>
        </w:trPr>
        <w:tc>
          <w:tcPr>
            <w:tcW w:w="1403" w:type="dxa"/>
            <w:noWrap/>
            <w:hideMark/>
          </w:tcPr>
          <w:p w14:paraId="33087A5E"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674B23CA"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48A8ECB3"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Ruše</w:t>
            </w:r>
          </w:p>
        </w:tc>
        <w:tc>
          <w:tcPr>
            <w:tcW w:w="1391" w:type="dxa"/>
            <w:noWrap/>
            <w:hideMark/>
          </w:tcPr>
          <w:p w14:paraId="138D7396"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3497EBD4"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433EEF8B"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68.420,30 € </w:t>
            </w:r>
          </w:p>
        </w:tc>
        <w:tc>
          <w:tcPr>
            <w:tcW w:w="1433" w:type="dxa"/>
            <w:noWrap/>
            <w:hideMark/>
          </w:tcPr>
          <w:p w14:paraId="607884EE" w14:textId="1467848E"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0A908BB6" w14:textId="71E7ED83" w:rsidR="001474F8" w:rsidRPr="00A420AC" w:rsidRDefault="001474F8" w:rsidP="001474F8">
            <w:pPr>
              <w:rPr>
                <w:rFonts w:eastAsia="Times New Roman" w:cstheme="minorHAnsi"/>
                <w:sz w:val="18"/>
                <w:szCs w:val="18"/>
                <w:lang w:eastAsia="sl-SI"/>
              </w:rPr>
            </w:pPr>
            <w:r w:rsidRPr="006B14ED">
              <w:rPr>
                <w:sz w:val="18"/>
                <w:szCs w:val="18"/>
              </w:rPr>
              <w:t xml:space="preserve"> € 27.368,12 </w:t>
            </w:r>
          </w:p>
        </w:tc>
        <w:tc>
          <w:tcPr>
            <w:tcW w:w="1426" w:type="dxa"/>
            <w:noWrap/>
            <w:hideMark/>
          </w:tcPr>
          <w:p w14:paraId="664C7226"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1DC3FC04"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393F130B" w14:textId="77777777" w:rsidTr="00A420AC">
        <w:trPr>
          <w:trHeight w:val="300"/>
        </w:trPr>
        <w:tc>
          <w:tcPr>
            <w:tcW w:w="1403" w:type="dxa"/>
            <w:noWrap/>
            <w:hideMark/>
          </w:tcPr>
          <w:p w14:paraId="7D876521"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4E3F910F"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77ACD6C5"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Selnica ob Dravi</w:t>
            </w:r>
          </w:p>
        </w:tc>
        <w:tc>
          <w:tcPr>
            <w:tcW w:w="1391" w:type="dxa"/>
            <w:noWrap/>
            <w:hideMark/>
          </w:tcPr>
          <w:p w14:paraId="3CB83A1A"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0299DF13"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640F9765"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89.164,91 € </w:t>
            </w:r>
          </w:p>
        </w:tc>
        <w:tc>
          <w:tcPr>
            <w:tcW w:w="1433" w:type="dxa"/>
            <w:noWrap/>
            <w:hideMark/>
          </w:tcPr>
          <w:p w14:paraId="452FE013" w14:textId="49909468"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58B41656" w14:textId="1A2DFBC1" w:rsidR="001474F8" w:rsidRPr="00A420AC" w:rsidRDefault="001474F8" w:rsidP="001474F8">
            <w:pPr>
              <w:rPr>
                <w:rFonts w:eastAsia="Times New Roman" w:cstheme="minorHAnsi"/>
                <w:sz w:val="18"/>
                <w:szCs w:val="18"/>
                <w:lang w:eastAsia="sl-SI"/>
              </w:rPr>
            </w:pPr>
            <w:r w:rsidRPr="006B14ED">
              <w:rPr>
                <w:sz w:val="18"/>
                <w:szCs w:val="18"/>
              </w:rPr>
              <w:t xml:space="preserve"> € 35.665,96 </w:t>
            </w:r>
          </w:p>
        </w:tc>
        <w:tc>
          <w:tcPr>
            <w:tcW w:w="1426" w:type="dxa"/>
            <w:noWrap/>
            <w:hideMark/>
          </w:tcPr>
          <w:p w14:paraId="0FC9CE7E"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4C0364CE"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1698EF53" w14:textId="77777777" w:rsidTr="00A420AC">
        <w:trPr>
          <w:trHeight w:val="300"/>
        </w:trPr>
        <w:tc>
          <w:tcPr>
            <w:tcW w:w="1403" w:type="dxa"/>
            <w:noWrap/>
            <w:hideMark/>
          </w:tcPr>
          <w:p w14:paraId="43CA6F87"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48256269"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5D3D4436"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Slovenj Gradec</w:t>
            </w:r>
          </w:p>
        </w:tc>
        <w:tc>
          <w:tcPr>
            <w:tcW w:w="1391" w:type="dxa"/>
            <w:noWrap/>
            <w:hideMark/>
          </w:tcPr>
          <w:p w14:paraId="126EC54E"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3E93F436"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4D0CA245"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2.332.089,09 € </w:t>
            </w:r>
          </w:p>
        </w:tc>
        <w:tc>
          <w:tcPr>
            <w:tcW w:w="1433" w:type="dxa"/>
            <w:noWrap/>
            <w:hideMark/>
          </w:tcPr>
          <w:p w14:paraId="78BA050F" w14:textId="6D05DFDC"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1361020B" w14:textId="1CA31A15" w:rsidR="001474F8" w:rsidRPr="00A420AC" w:rsidRDefault="001474F8" w:rsidP="001474F8">
            <w:pPr>
              <w:rPr>
                <w:rFonts w:eastAsia="Times New Roman" w:cstheme="minorHAnsi"/>
                <w:sz w:val="18"/>
                <w:szCs w:val="18"/>
                <w:lang w:eastAsia="sl-SI"/>
              </w:rPr>
            </w:pPr>
            <w:r w:rsidRPr="006B14ED">
              <w:rPr>
                <w:sz w:val="18"/>
                <w:szCs w:val="18"/>
              </w:rPr>
              <w:t xml:space="preserve"> € 932.835,64 </w:t>
            </w:r>
          </w:p>
        </w:tc>
        <w:tc>
          <w:tcPr>
            <w:tcW w:w="1426" w:type="dxa"/>
            <w:noWrap/>
            <w:hideMark/>
          </w:tcPr>
          <w:p w14:paraId="0B982190"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664C4250"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26A707EB" w14:textId="77777777" w:rsidTr="00A420AC">
        <w:trPr>
          <w:trHeight w:val="300"/>
        </w:trPr>
        <w:tc>
          <w:tcPr>
            <w:tcW w:w="1403" w:type="dxa"/>
            <w:noWrap/>
            <w:hideMark/>
          </w:tcPr>
          <w:p w14:paraId="04220B16"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29100CDB"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67C9FA6F"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Solčava</w:t>
            </w:r>
          </w:p>
        </w:tc>
        <w:tc>
          <w:tcPr>
            <w:tcW w:w="1391" w:type="dxa"/>
            <w:noWrap/>
            <w:hideMark/>
          </w:tcPr>
          <w:p w14:paraId="4A995C19"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786F1ADF"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5966DD83"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1.592.107,36 € </w:t>
            </w:r>
          </w:p>
        </w:tc>
        <w:tc>
          <w:tcPr>
            <w:tcW w:w="1433" w:type="dxa"/>
            <w:noWrap/>
            <w:hideMark/>
          </w:tcPr>
          <w:p w14:paraId="5A4CD835" w14:textId="197D57A0"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510F5F7D" w14:textId="60EE14EA" w:rsidR="001474F8" w:rsidRPr="00A420AC" w:rsidRDefault="001474F8" w:rsidP="001474F8">
            <w:pPr>
              <w:rPr>
                <w:rFonts w:eastAsia="Times New Roman" w:cstheme="minorHAnsi"/>
                <w:sz w:val="18"/>
                <w:szCs w:val="18"/>
                <w:lang w:eastAsia="sl-SI"/>
              </w:rPr>
            </w:pPr>
            <w:r w:rsidRPr="006B14ED">
              <w:rPr>
                <w:sz w:val="18"/>
                <w:szCs w:val="18"/>
              </w:rPr>
              <w:t xml:space="preserve"> € 636.842,94 </w:t>
            </w:r>
          </w:p>
        </w:tc>
        <w:tc>
          <w:tcPr>
            <w:tcW w:w="1426" w:type="dxa"/>
            <w:noWrap/>
            <w:hideMark/>
          </w:tcPr>
          <w:p w14:paraId="55CF3060"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087FB748"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5B270835" w14:textId="77777777" w:rsidTr="00A420AC">
        <w:trPr>
          <w:trHeight w:val="300"/>
        </w:trPr>
        <w:tc>
          <w:tcPr>
            <w:tcW w:w="1403" w:type="dxa"/>
            <w:noWrap/>
            <w:hideMark/>
          </w:tcPr>
          <w:p w14:paraId="70E79623"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7F77BFC3"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Obnova gozdnih cest zaradi poškodb </w:t>
            </w:r>
            <w:r w:rsidRPr="00A420AC">
              <w:rPr>
                <w:rFonts w:eastAsia="Times New Roman" w:cstheme="minorHAnsi"/>
                <w:sz w:val="18"/>
                <w:szCs w:val="18"/>
                <w:lang w:eastAsia="sl-SI"/>
              </w:rPr>
              <w:lastRenderedPageBreak/>
              <w:t>po neurju dne 4. 8. 2023.</w:t>
            </w:r>
          </w:p>
        </w:tc>
        <w:tc>
          <w:tcPr>
            <w:tcW w:w="1295" w:type="dxa"/>
            <w:noWrap/>
            <w:hideMark/>
          </w:tcPr>
          <w:p w14:paraId="30049034"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lastRenderedPageBreak/>
              <w:t>Šenčur</w:t>
            </w:r>
          </w:p>
        </w:tc>
        <w:tc>
          <w:tcPr>
            <w:tcW w:w="1391" w:type="dxa"/>
            <w:noWrap/>
            <w:hideMark/>
          </w:tcPr>
          <w:p w14:paraId="3A1CF82D"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0469B5A9"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666AC9AB"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5.066,29 € </w:t>
            </w:r>
          </w:p>
        </w:tc>
        <w:tc>
          <w:tcPr>
            <w:tcW w:w="1433" w:type="dxa"/>
            <w:noWrap/>
            <w:hideMark/>
          </w:tcPr>
          <w:p w14:paraId="29C78495" w14:textId="66BAAD34"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66360B56" w14:textId="14FF7EE9" w:rsidR="001474F8" w:rsidRPr="00A420AC" w:rsidRDefault="001474F8" w:rsidP="001474F8">
            <w:pPr>
              <w:rPr>
                <w:rFonts w:eastAsia="Times New Roman" w:cstheme="minorHAnsi"/>
                <w:sz w:val="18"/>
                <w:szCs w:val="18"/>
                <w:lang w:eastAsia="sl-SI"/>
              </w:rPr>
            </w:pPr>
            <w:r w:rsidRPr="006B14ED">
              <w:rPr>
                <w:sz w:val="18"/>
                <w:szCs w:val="18"/>
              </w:rPr>
              <w:t xml:space="preserve"> € 2.026,52 </w:t>
            </w:r>
          </w:p>
        </w:tc>
        <w:tc>
          <w:tcPr>
            <w:tcW w:w="1426" w:type="dxa"/>
            <w:noWrap/>
            <w:hideMark/>
          </w:tcPr>
          <w:p w14:paraId="425DDFD2"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2660659D"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036FCECD" w14:textId="77777777" w:rsidTr="00A420AC">
        <w:trPr>
          <w:trHeight w:val="300"/>
        </w:trPr>
        <w:tc>
          <w:tcPr>
            <w:tcW w:w="1403" w:type="dxa"/>
            <w:noWrap/>
            <w:hideMark/>
          </w:tcPr>
          <w:p w14:paraId="0372C0BC"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645899DA"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36132AD2"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Škofja Loka</w:t>
            </w:r>
          </w:p>
        </w:tc>
        <w:tc>
          <w:tcPr>
            <w:tcW w:w="1391" w:type="dxa"/>
            <w:noWrap/>
            <w:hideMark/>
          </w:tcPr>
          <w:p w14:paraId="185E7FFA"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7C604A72"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1514F333"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1.104.586,81 € </w:t>
            </w:r>
          </w:p>
        </w:tc>
        <w:tc>
          <w:tcPr>
            <w:tcW w:w="1433" w:type="dxa"/>
            <w:noWrap/>
            <w:hideMark/>
          </w:tcPr>
          <w:p w14:paraId="5FC2A1B3" w14:textId="2DD8EF42"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48C23661" w14:textId="4B437399" w:rsidR="001474F8" w:rsidRPr="00A420AC" w:rsidRDefault="001474F8" w:rsidP="001474F8">
            <w:pPr>
              <w:rPr>
                <w:rFonts w:eastAsia="Times New Roman" w:cstheme="minorHAnsi"/>
                <w:sz w:val="18"/>
                <w:szCs w:val="18"/>
                <w:lang w:eastAsia="sl-SI"/>
              </w:rPr>
            </w:pPr>
            <w:r w:rsidRPr="006B14ED">
              <w:rPr>
                <w:sz w:val="18"/>
                <w:szCs w:val="18"/>
              </w:rPr>
              <w:t xml:space="preserve"> € 441.834,72 </w:t>
            </w:r>
          </w:p>
        </w:tc>
        <w:tc>
          <w:tcPr>
            <w:tcW w:w="1426" w:type="dxa"/>
            <w:noWrap/>
            <w:hideMark/>
          </w:tcPr>
          <w:p w14:paraId="5DAD05B9"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51C165EB"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6538CA41" w14:textId="77777777" w:rsidTr="00A420AC">
        <w:trPr>
          <w:trHeight w:val="300"/>
        </w:trPr>
        <w:tc>
          <w:tcPr>
            <w:tcW w:w="1403" w:type="dxa"/>
            <w:noWrap/>
            <w:hideMark/>
          </w:tcPr>
          <w:p w14:paraId="735D4D8F"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5D7564E7"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7BACD8CB"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Šmartno ob Paki</w:t>
            </w:r>
          </w:p>
        </w:tc>
        <w:tc>
          <w:tcPr>
            <w:tcW w:w="1391" w:type="dxa"/>
            <w:noWrap/>
            <w:hideMark/>
          </w:tcPr>
          <w:p w14:paraId="3105CCA6"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4688BB2B"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068149AD"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7.859,50 € </w:t>
            </w:r>
          </w:p>
        </w:tc>
        <w:tc>
          <w:tcPr>
            <w:tcW w:w="1433" w:type="dxa"/>
            <w:noWrap/>
            <w:hideMark/>
          </w:tcPr>
          <w:p w14:paraId="28F4184A" w14:textId="7777176C"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37548954" w14:textId="27DAE2B7" w:rsidR="001474F8" w:rsidRPr="00A420AC" w:rsidRDefault="001474F8" w:rsidP="001474F8">
            <w:pPr>
              <w:rPr>
                <w:rFonts w:eastAsia="Times New Roman" w:cstheme="minorHAnsi"/>
                <w:sz w:val="18"/>
                <w:szCs w:val="18"/>
                <w:lang w:eastAsia="sl-SI"/>
              </w:rPr>
            </w:pPr>
            <w:r w:rsidRPr="006B14ED">
              <w:rPr>
                <w:sz w:val="18"/>
                <w:szCs w:val="18"/>
              </w:rPr>
              <w:t xml:space="preserve"> € 3.143,80 </w:t>
            </w:r>
          </w:p>
        </w:tc>
        <w:tc>
          <w:tcPr>
            <w:tcW w:w="1426" w:type="dxa"/>
            <w:noWrap/>
            <w:hideMark/>
          </w:tcPr>
          <w:p w14:paraId="41252911"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49A54AF1"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7F0680DE" w14:textId="77777777" w:rsidTr="00A420AC">
        <w:trPr>
          <w:trHeight w:val="300"/>
        </w:trPr>
        <w:tc>
          <w:tcPr>
            <w:tcW w:w="1403" w:type="dxa"/>
            <w:noWrap/>
            <w:hideMark/>
          </w:tcPr>
          <w:p w14:paraId="4EB3FD20"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6A028279"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7D545197"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Šoštanj</w:t>
            </w:r>
          </w:p>
        </w:tc>
        <w:tc>
          <w:tcPr>
            <w:tcW w:w="1391" w:type="dxa"/>
            <w:noWrap/>
            <w:hideMark/>
          </w:tcPr>
          <w:p w14:paraId="26CB14CE"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57E9DB8E"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4198C3AF"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373.088,65 € </w:t>
            </w:r>
          </w:p>
        </w:tc>
        <w:tc>
          <w:tcPr>
            <w:tcW w:w="1433" w:type="dxa"/>
            <w:noWrap/>
            <w:hideMark/>
          </w:tcPr>
          <w:p w14:paraId="1C97D609" w14:textId="74A31DA8"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07FAD95C" w14:textId="450BD9C1" w:rsidR="001474F8" w:rsidRPr="00A420AC" w:rsidRDefault="001474F8" w:rsidP="001474F8">
            <w:pPr>
              <w:rPr>
                <w:rFonts w:eastAsia="Times New Roman" w:cstheme="minorHAnsi"/>
                <w:sz w:val="18"/>
                <w:szCs w:val="18"/>
                <w:lang w:eastAsia="sl-SI"/>
              </w:rPr>
            </w:pPr>
            <w:r w:rsidRPr="006B14ED">
              <w:rPr>
                <w:sz w:val="18"/>
                <w:szCs w:val="18"/>
              </w:rPr>
              <w:t xml:space="preserve"> € 149.235,46 </w:t>
            </w:r>
          </w:p>
        </w:tc>
        <w:tc>
          <w:tcPr>
            <w:tcW w:w="1426" w:type="dxa"/>
            <w:noWrap/>
            <w:hideMark/>
          </w:tcPr>
          <w:p w14:paraId="3D7159D7"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40906885"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34B829A3" w14:textId="77777777" w:rsidTr="00A420AC">
        <w:trPr>
          <w:trHeight w:val="300"/>
        </w:trPr>
        <w:tc>
          <w:tcPr>
            <w:tcW w:w="1403" w:type="dxa"/>
            <w:noWrap/>
            <w:hideMark/>
          </w:tcPr>
          <w:p w14:paraId="378ABA96"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6024E2BC"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021B22C3"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Trzin</w:t>
            </w:r>
          </w:p>
        </w:tc>
        <w:tc>
          <w:tcPr>
            <w:tcW w:w="1391" w:type="dxa"/>
            <w:noWrap/>
            <w:hideMark/>
          </w:tcPr>
          <w:p w14:paraId="66114BDC"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40981988"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26184263"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78.903,00 € </w:t>
            </w:r>
          </w:p>
        </w:tc>
        <w:tc>
          <w:tcPr>
            <w:tcW w:w="1433" w:type="dxa"/>
            <w:noWrap/>
            <w:hideMark/>
          </w:tcPr>
          <w:p w14:paraId="0BB78A7D" w14:textId="0A3AE783"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1B488B92" w14:textId="2241C650" w:rsidR="001474F8" w:rsidRPr="00A420AC" w:rsidRDefault="001474F8" w:rsidP="001474F8">
            <w:pPr>
              <w:rPr>
                <w:rFonts w:eastAsia="Times New Roman" w:cstheme="minorHAnsi"/>
                <w:sz w:val="18"/>
                <w:szCs w:val="18"/>
                <w:lang w:eastAsia="sl-SI"/>
              </w:rPr>
            </w:pPr>
            <w:r w:rsidRPr="006B14ED">
              <w:rPr>
                <w:sz w:val="18"/>
                <w:szCs w:val="18"/>
              </w:rPr>
              <w:t xml:space="preserve"> € 31.561,20 </w:t>
            </w:r>
          </w:p>
        </w:tc>
        <w:tc>
          <w:tcPr>
            <w:tcW w:w="1426" w:type="dxa"/>
            <w:noWrap/>
            <w:hideMark/>
          </w:tcPr>
          <w:p w14:paraId="491F0F52"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479B87DE"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58137348" w14:textId="77777777" w:rsidTr="00A420AC">
        <w:trPr>
          <w:trHeight w:val="300"/>
        </w:trPr>
        <w:tc>
          <w:tcPr>
            <w:tcW w:w="1403" w:type="dxa"/>
            <w:noWrap/>
            <w:hideMark/>
          </w:tcPr>
          <w:p w14:paraId="182231D3"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72DE3CCC"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52CF5372"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Tržič</w:t>
            </w:r>
          </w:p>
        </w:tc>
        <w:tc>
          <w:tcPr>
            <w:tcW w:w="1391" w:type="dxa"/>
            <w:noWrap/>
            <w:hideMark/>
          </w:tcPr>
          <w:p w14:paraId="76C127A2"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6B1A6F47"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702BF9B1"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174.445,55 € </w:t>
            </w:r>
          </w:p>
        </w:tc>
        <w:tc>
          <w:tcPr>
            <w:tcW w:w="1433" w:type="dxa"/>
            <w:noWrap/>
            <w:hideMark/>
          </w:tcPr>
          <w:p w14:paraId="6216E1BA" w14:textId="4E8FC8D6"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22DE821A" w14:textId="327551B7" w:rsidR="001474F8" w:rsidRPr="00A420AC" w:rsidRDefault="001474F8" w:rsidP="001474F8">
            <w:pPr>
              <w:rPr>
                <w:rFonts w:eastAsia="Times New Roman" w:cstheme="minorHAnsi"/>
                <w:sz w:val="18"/>
                <w:szCs w:val="18"/>
                <w:lang w:eastAsia="sl-SI"/>
              </w:rPr>
            </w:pPr>
            <w:r w:rsidRPr="006B14ED">
              <w:rPr>
                <w:sz w:val="18"/>
                <w:szCs w:val="18"/>
              </w:rPr>
              <w:t xml:space="preserve"> € 69.778,22 </w:t>
            </w:r>
          </w:p>
        </w:tc>
        <w:tc>
          <w:tcPr>
            <w:tcW w:w="1426" w:type="dxa"/>
            <w:noWrap/>
            <w:hideMark/>
          </w:tcPr>
          <w:p w14:paraId="4D31D7A4"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0C2A9143"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31B4B6F3" w14:textId="77777777" w:rsidTr="00A420AC">
        <w:trPr>
          <w:trHeight w:val="300"/>
        </w:trPr>
        <w:tc>
          <w:tcPr>
            <w:tcW w:w="1403" w:type="dxa"/>
            <w:noWrap/>
            <w:hideMark/>
          </w:tcPr>
          <w:p w14:paraId="7D3A76FB"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46F3759E"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04F400C0"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Velenje</w:t>
            </w:r>
          </w:p>
        </w:tc>
        <w:tc>
          <w:tcPr>
            <w:tcW w:w="1391" w:type="dxa"/>
            <w:noWrap/>
            <w:hideMark/>
          </w:tcPr>
          <w:p w14:paraId="1FCD6AC4"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2685B0B4"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71D8B883"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338.438,09 € </w:t>
            </w:r>
          </w:p>
        </w:tc>
        <w:tc>
          <w:tcPr>
            <w:tcW w:w="1433" w:type="dxa"/>
            <w:noWrap/>
            <w:hideMark/>
          </w:tcPr>
          <w:p w14:paraId="222B729A" w14:textId="1D6F9DCF"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77D83EE8" w14:textId="1E961381" w:rsidR="001474F8" w:rsidRPr="00A420AC" w:rsidRDefault="001474F8" w:rsidP="001474F8">
            <w:pPr>
              <w:rPr>
                <w:rFonts w:eastAsia="Times New Roman" w:cstheme="minorHAnsi"/>
                <w:sz w:val="18"/>
                <w:szCs w:val="18"/>
                <w:lang w:eastAsia="sl-SI"/>
              </w:rPr>
            </w:pPr>
            <w:r w:rsidRPr="006B14ED">
              <w:rPr>
                <w:sz w:val="18"/>
                <w:szCs w:val="18"/>
              </w:rPr>
              <w:t xml:space="preserve"> € 135.375,24 </w:t>
            </w:r>
          </w:p>
        </w:tc>
        <w:tc>
          <w:tcPr>
            <w:tcW w:w="1426" w:type="dxa"/>
            <w:noWrap/>
            <w:hideMark/>
          </w:tcPr>
          <w:p w14:paraId="3DF236A1"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10268B25"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3FBC3CCF" w14:textId="77777777" w:rsidTr="00A420AC">
        <w:trPr>
          <w:trHeight w:val="300"/>
        </w:trPr>
        <w:tc>
          <w:tcPr>
            <w:tcW w:w="1403" w:type="dxa"/>
            <w:noWrap/>
            <w:hideMark/>
          </w:tcPr>
          <w:p w14:paraId="7CDB5E11"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06B4B18F"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5D0C6655"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Veržej</w:t>
            </w:r>
          </w:p>
        </w:tc>
        <w:tc>
          <w:tcPr>
            <w:tcW w:w="1391" w:type="dxa"/>
            <w:noWrap/>
            <w:hideMark/>
          </w:tcPr>
          <w:p w14:paraId="3FBEAB3D"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10BC0D44"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1955B5D5"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8.489,57 € </w:t>
            </w:r>
          </w:p>
        </w:tc>
        <w:tc>
          <w:tcPr>
            <w:tcW w:w="1433" w:type="dxa"/>
            <w:noWrap/>
            <w:hideMark/>
          </w:tcPr>
          <w:p w14:paraId="082D74D7" w14:textId="35AB988D"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52E80205" w14:textId="3C4B421B" w:rsidR="001474F8" w:rsidRPr="00A420AC" w:rsidRDefault="001474F8" w:rsidP="001474F8">
            <w:pPr>
              <w:rPr>
                <w:rFonts w:eastAsia="Times New Roman" w:cstheme="minorHAnsi"/>
                <w:sz w:val="18"/>
                <w:szCs w:val="18"/>
                <w:lang w:eastAsia="sl-SI"/>
              </w:rPr>
            </w:pPr>
            <w:r w:rsidRPr="006B14ED">
              <w:rPr>
                <w:sz w:val="18"/>
                <w:szCs w:val="18"/>
              </w:rPr>
              <w:t xml:space="preserve"> € 3.395,83 </w:t>
            </w:r>
          </w:p>
        </w:tc>
        <w:tc>
          <w:tcPr>
            <w:tcW w:w="1426" w:type="dxa"/>
            <w:noWrap/>
            <w:hideMark/>
          </w:tcPr>
          <w:p w14:paraId="29A25036"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52EBEBA7"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4FAA17B8" w14:textId="77777777" w:rsidTr="00A420AC">
        <w:trPr>
          <w:trHeight w:val="300"/>
        </w:trPr>
        <w:tc>
          <w:tcPr>
            <w:tcW w:w="1403" w:type="dxa"/>
            <w:noWrap/>
            <w:hideMark/>
          </w:tcPr>
          <w:p w14:paraId="3375B48E"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459C7FE1"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Obnova gozdnih cest zaradi poškodb </w:t>
            </w:r>
            <w:r w:rsidRPr="00A420AC">
              <w:rPr>
                <w:rFonts w:eastAsia="Times New Roman" w:cstheme="minorHAnsi"/>
                <w:sz w:val="18"/>
                <w:szCs w:val="18"/>
                <w:lang w:eastAsia="sl-SI"/>
              </w:rPr>
              <w:lastRenderedPageBreak/>
              <w:t>po neurju dne 4. 8. 2023.</w:t>
            </w:r>
          </w:p>
        </w:tc>
        <w:tc>
          <w:tcPr>
            <w:tcW w:w="1295" w:type="dxa"/>
            <w:noWrap/>
            <w:hideMark/>
          </w:tcPr>
          <w:p w14:paraId="1FE2C1D8"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lastRenderedPageBreak/>
              <w:t>Vodice</w:t>
            </w:r>
          </w:p>
        </w:tc>
        <w:tc>
          <w:tcPr>
            <w:tcW w:w="1391" w:type="dxa"/>
            <w:noWrap/>
            <w:hideMark/>
          </w:tcPr>
          <w:p w14:paraId="59332C8C"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1B40CFBA"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206DD662"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44.920,00 € </w:t>
            </w:r>
          </w:p>
        </w:tc>
        <w:tc>
          <w:tcPr>
            <w:tcW w:w="1433" w:type="dxa"/>
            <w:noWrap/>
            <w:hideMark/>
          </w:tcPr>
          <w:p w14:paraId="30C62FD7" w14:textId="1711F53D"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3E261476" w14:textId="5B23A96F" w:rsidR="001474F8" w:rsidRPr="00A420AC" w:rsidRDefault="001474F8" w:rsidP="001474F8">
            <w:pPr>
              <w:rPr>
                <w:rFonts w:eastAsia="Times New Roman" w:cstheme="minorHAnsi"/>
                <w:sz w:val="18"/>
                <w:szCs w:val="18"/>
                <w:lang w:eastAsia="sl-SI"/>
              </w:rPr>
            </w:pPr>
            <w:r w:rsidRPr="006B14ED">
              <w:rPr>
                <w:sz w:val="18"/>
                <w:szCs w:val="18"/>
              </w:rPr>
              <w:t xml:space="preserve"> € 17.968,00 </w:t>
            </w:r>
          </w:p>
        </w:tc>
        <w:tc>
          <w:tcPr>
            <w:tcW w:w="1426" w:type="dxa"/>
            <w:noWrap/>
            <w:hideMark/>
          </w:tcPr>
          <w:p w14:paraId="55EBC609"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511938EF"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4EE3F8FB" w14:textId="77777777" w:rsidTr="00A420AC">
        <w:trPr>
          <w:trHeight w:val="300"/>
        </w:trPr>
        <w:tc>
          <w:tcPr>
            <w:tcW w:w="1403" w:type="dxa"/>
            <w:noWrap/>
            <w:hideMark/>
          </w:tcPr>
          <w:p w14:paraId="4B5CC117"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406861A1"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7F7621E5"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Vransko</w:t>
            </w:r>
          </w:p>
        </w:tc>
        <w:tc>
          <w:tcPr>
            <w:tcW w:w="1391" w:type="dxa"/>
            <w:noWrap/>
            <w:hideMark/>
          </w:tcPr>
          <w:p w14:paraId="71FF482C"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6980B518"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09B05654"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14.043,65 € </w:t>
            </w:r>
          </w:p>
        </w:tc>
        <w:tc>
          <w:tcPr>
            <w:tcW w:w="1433" w:type="dxa"/>
            <w:noWrap/>
            <w:hideMark/>
          </w:tcPr>
          <w:p w14:paraId="4CEC8A9D" w14:textId="53A763DF"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298E886C" w14:textId="79167D2D" w:rsidR="001474F8" w:rsidRPr="00A420AC" w:rsidRDefault="001474F8" w:rsidP="001474F8">
            <w:pPr>
              <w:rPr>
                <w:rFonts w:eastAsia="Times New Roman" w:cstheme="minorHAnsi"/>
                <w:sz w:val="18"/>
                <w:szCs w:val="18"/>
                <w:lang w:eastAsia="sl-SI"/>
              </w:rPr>
            </w:pPr>
            <w:r w:rsidRPr="006B14ED">
              <w:rPr>
                <w:sz w:val="18"/>
                <w:szCs w:val="18"/>
              </w:rPr>
              <w:t xml:space="preserve"> € 5.617,46 </w:t>
            </w:r>
          </w:p>
        </w:tc>
        <w:tc>
          <w:tcPr>
            <w:tcW w:w="1426" w:type="dxa"/>
            <w:noWrap/>
            <w:hideMark/>
          </w:tcPr>
          <w:p w14:paraId="5C14537A"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12D34AA9"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554923CB" w14:textId="77777777" w:rsidTr="00A420AC">
        <w:trPr>
          <w:trHeight w:val="300"/>
        </w:trPr>
        <w:tc>
          <w:tcPr>
            <w:tcW w:w="1403" w:type="dxa"/>
            <w:noWrap/>
            <w:hideMark/>
          </w:tcPr>
          <w:p w14:paraId="1AD388E2"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4036F575"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17735B8E"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Vuzenica</w:t>
            </w:r>
          </w:p>
        </w:tc>
        <w:tc>
          <w:tcPr>
            <w:tcW w:w="1391" w:type="dxa"/>
            <w:noWrap/>
            <w:hideMark/>
          </w:tcPr>
          <w:p w14:paraId="3F8C0617"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79D28056"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1B92573C"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500.961,05 € </w:t>
            </w:r>
          </w:p>
        </w:tc>
        <w:tc>
          <w:tcPr>
            <w:tcW w:w="1433" w:type="dxa"/>
            <w:noWrap/>
            <w:hideMark/>
          </w:tcPr>
          <w:p w14:paraId="5829532A" w14:textId="4F987C36"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44685F34" w14:textId="272F1BDD" w:rsidR="001474F8" w:rsidRPr="00A420AC" w:rsidRDefault="001474F8" w:rsidP="001474F8">
            <w:pPr>
              <w:rPr>
                <w:rFonts w:eastAsia="Times New Roman" w:cstheme="minorHAnsi"/>
                <w:sz w:val="18"/>
                <w:szCs w:val="18"/>
                <w:lang w:eastAsia="sl-SI"/>
              </w:rPr>
            </w:pPr>
            <w:r w:rsidRPr="006B14ED">
              <w:rPr>
                <w:sz w:val="18"/>
                <w:szCs w:val="18"/>
              </w:rPr>
              <w:t xml:space="preserve"> € 200.384,42 </w:t>
            </w:r>
          </w:p>
        </w:tc>
        <w:tc>
          <w:tcPr>
            <w:tcW w:w="1426" w:type="dxa"/>
            <w:noWrap/>
            <w:hideMark/>
          </w:tcPr>
          <w:p w14:paraId="73192BC6"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27B13BA0"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23F8D4CA" w14:textId="77777777" w:rsidTr="00A420AC">
        <w:trPr>
          <w:trHeight w:val="300"/>
        </w:trPr>
        <w:tc>
          <w:tcPr>
            <w:tcW w:w="1403" w:type="dxa"/>
            <w:noWrap/>
            <w:hideMark/>
          </w:tcPr>
          <w:p w14:paraId="71EF0533"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79A7694A"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267F2E26"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Žalec</w:t>
            </w:r>
          </w:p>
        </w:tc>
        <w:tc>
          <w:tcPr>
            <w:tcW w:w="1391" w:type="dxa"/>
            <w:noWrap/>
            <w:hideMark/>
          </w:tcPr>
          <w:p w14:paraId="781A41CA"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225AE85B"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1490BC35"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106.782,76 € </w:t>
            </w:r>
          </w:p>
        </w:tc>
        <w:tc>
          <w:tcPr>
            <w:tcW w:w="1433" w:type="dxa"/>
            <w:noWrap/>
            <w:hideMark/>
          </w:tcPr>
          <w:p w14:paraId="0F910C3B" w14:textId="79A8D486"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4A8EF824" w14:textId="33AAF9F4" w:rsidR="001474F8" w:rsidRPr="00A420AC" w:rsidRDefault="001474F8" w:rsidP="001474F8">
            <w:pPr>
              <w:rPr>
                <w:rFonts w:eastAsia="Times New Roman" w:cstheme="minorHAnsi"/>
                <w:sz w:val="18"/>
                <w:szCs w:val="18"/>
                <w:lang w:eastAsia="sl-SI"/>
              </w:rPr>
            </w:pPr>
            <w:r w:rsidRPr="006B14ED">
              <w:rPr>
                <w:sz w:val="18"/>
                <w:szCs w:val="18"/>
              </w:rPr>
              <w:t xml:space="preserve"> € 42.713,10 </w:t>
            </w:r>
          </w:p>
        </w:tc>
        <w:tc>
          <w:tcPr>
            <w:tcW w:w="1426" w:type="dxa"/>
            <w:noWrap/>
            <w:hideMark/>
          </w:tcPr>
          <w:p w14:paraId="69D26C92"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489C01AB"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4C3F67AB" w14:textId="77777777" w:rsidTr="00A420AC">
        <w:trPr>
          <w:trHeight w:val="300"/>
        </w:trPr>
        <w:tc>
          <w:tcPr>
            <w:tcW w:w="1403" w:type="dxa"/>
            <w:noWrap/>
            <w:hideMark/>
          </w:tcPr>
          <w:p w14:paraId="1C0810CB"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7C78F331"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47168886"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Žiri</w:t>
            </w:r>
          </w:p>
        </w:tc>
        <w:tc>
          <w:tcPr>
            <w:tcW w:w="1391" w:type="dxa"/>
            <w:noWrap/>
            <w:hideMark/>
          </w:tcPr>
          <w:p w14:paraId="468061E8"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4638EA55"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10828BAF"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269.704,40 € </w:t>
            </w:r>
          </w:p>
        </w:tc>
        <w:tc>
          <w:tcPr>
            <w:tcW w:w="1433" w:type="dxa"/>
            <w:noWrap/>
            <w:hideMark/>
          </w:tcPr>
          <w:p w14:paraId="7B357304" w14:textId="6514D584"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4C8A545E" w14:textId="7A5F36B2" w:rsidR="001474F8" w:rsidRPr="00A420AC" w:rsidRDefault="001474F8" w:rsidP="001474F8">
            <w:pPr>
              <w:rPr>
                <w:rFonts w:eastAsia="Times New Roman" w:cstheme="minorHAnsi"/>
                <w:sz w:val="18"/>
                <w:szCs w:val="18"/>
                <w:lang w:eastAsia="sl-SI"/>
              </w:rPr>
            </w:pPr>
            <w:r w:rsidRPr="006B14ED">
              <w:rPr>
                <w:sz w:val="18"/>
                <w:szCs w:val="18"/>
              </w:rPr>
              <w:t xml:space="preserve"> € 107.881,76 </w:t>
            </w:r>
          </w:p>
        </w:tc>
        <w:tc>
          <w:tcPr>
            <w:tcW w:w="1426" w:type="dxa"/>
            <w:noWrap/>
            <w:hideMark/>
          </w:tcPr>
          <w:p w14:paraId="71D373FC"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0%</w:t>
            </w:r>
          </w:p>
        </w:tc>
        <w:tc>
          <w:tcPr>
            <w:tcW w:w="1402" w:type="dxa"/>
            <w:noWrap/>
            <w:hideMark/>
          </w:tcPr>
          <w:p w14:paraId="58158295"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se izvaja</w:t>
            </w:r>
          </w:p>
        </w:tc>
      </w:tr>
      <w:tr w:rsidR="001474F8" w:rsidRPr="00A420AC" w14:paraId="69D67CEC" w14:textId="77777777" w:rsidTr="00A420AC">
        <w:trPr>
          <w:trHeight w:val="300"/>
        </w:trPr>
        <w:tc>
          <w:tcPr>
            <w:tcW w:w="1403" w:type="dxa"/>
            <w:noWrap/>
            <w:hideMark/>
          </w:tcPr>
          <w:p w14:paraId="3778E749"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w:t>
            </w:r>
          </w:p>
        </w:tc>
        <w:tc>
          <w:tcPr>
            <w:tcW w:w="1402" w:type="dxa"/>
            <w:noWrap/>
            <w:hideMark/>
          </w:tcPr>
          <w:p w14:paraId="344D9F08"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Obnova gozdnih cest zaradi poškodb po neurju dne 4. 8. 2023.</w:t>
            </w:r>
          </w:p>
        </w:tc>
        <w:tc>
          <w:tcPr>
            <w:tcW w:w="1295" w:type="dxa"/>
            <w:noWrap/>
            <w:hideMark/>
          </w:tcPr>
          <w:p w14:paraId="20DAC2A3"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Žirovnica</w:t>
            </w:r>
          </w:p>
        </w:tc>
        <w:tc>
          <w:tcPr>
            <w:tcW w:w="1391" w:type="dxa"/>
            <w:noWrap/>
            <w:hideMark/>
          </w:tcPr>
          <w:p w14:paraId="03699AB2"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26. 4. 2024</w:t>
            </w:r>
          </w:p>
        </w:tc>
        <w:tc>
          <w:tcPr>
            <w:tcW w:w="1378" w:type="dxa"/>
            <w:noWrap/>
            <w:hideMark/>
          </w:tcPr>
          <w:p w14:paraId="056049FA" w14:textId="77777777" w:rsidR="001474F8" w:rsidRPr="00A420AC" w:rsidRDefault="001474F8" w:rsidP="001474F8">
            <w:pPr>
              <w:jc w:val="center"/>
              <w:rPr>
                <w:rFonts w:eastAsia="Times New Roman" w:cstheme="minorHAnsi"/>
                <w:sz w:val="18"/>
                <w:szCs w:val="18"/>
                <w:lang w:eastAsia="sl-SI"/>
              </w:rPr>
            </w:pPr>
            <w:r w:rsidRPr="00A420AC">
              <w:rPr>
                <w:rFonts w:eastAsia="Times New Roman" w:cstheme="minorHAnsi"/>
                <w:sz w:val="18"/>
                <w:szCs w:val="18"/>
                <w:lang w:eastAsia="sl-SI"/>
              </w:rPr>
              <w:t>31. 12. 2028</w:t>
            </w:r>
          </w:p>
        </w:tc>
        <w:tc>
          <w:tcPr>
            <w:tcW w:w="1429" w:type="dxa"/>
            <w:noWrap/>
            <w:hideMark/>
          </w:tcPr>
          <w:p w14:paraId="5A02AED8"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589.074,78 € </w:t>
            </w:r>
          </w:p>
        </w:tc>
        <w:tc>
          <w:tcPr>
            <w:tcW w:w="1433" w:type="dxa"/>
            <w:noWrap/>
            <w:hideMark/>
          </w:tcPr>
          <w:p w14:paraId="33FA890F" w14:textId="04AB04D0"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 xml:space="preserve"> €        -   </w:t>
            </w:r>
          </w:p>
        </w:tc>
        <w:tc>
          <w:tcPr>
            <w:tcW w:w="1433" w:type="dxa"/>
            <w:noWrap/>
            <w:hideMark/>
          </w:tcPr>
          <w:p w14:paraId="2D68D034" w14:textId="6818785C" w:rsidR="001474F8" w:rsidRPr="00A420AC" w:rsidRDefault="001474F8" w:rsidP="001474F8">
            <w:pPr>
              <w:rPr>
                <w:rFonts w:eastAsia="Times New Roman" w:cstheme="minorHAnsi"/>
                <w:sz w:val="18"/>
                <w:szCs w:val="18"/>
                <w:lang w:eastAsia="sl-SI"/>
              </w:rPr>
            </w:pPr>
            <w:r w:rsidRPr="006B14ED">
              <w:rPr>
                <w:sz w:val="18"/>
                <w:szCs w:val="18"/>
              </w:rPr>
              <w:t xml:space="preserve"> € 589.074,78 </w:t>
            </w:r>
          </w:p>
        </w:tc>
        <w:tc>
          <w:tcPr>
            <w:tcW w:w="1426" w:type="dxa"/>
            <w:noWrap/>
            <w:hideMark/>
          </w:tcPr>
          <w:p w14:paraId="290826DF" w14:textId="77777777" w:rsidR="001474F8" w:rsidRPr="00A420AC" w:rsidRDefault="001474F8" w:rsidP="001474F8">
            <w:pPr>
              <w:jc w:val="right"/>
              <w:rPr>
                <w:rFonts w:eastAsia="Times New Roman" w:cstheme="minorHAnsi"/>
                <w:sz w:val="18"/>
                <w:szCs w:val="18"/>
                <w:lang w:eastAsia="sl-SI"/>
              </w:rPr>
            </w:pPr>
            <w:r w:rsidRPr="00A420AC">
              <w:rPr>
                <w:rFonts w:eastAsia="Times New Roman" w:cstheme="minorHAnsi"/>
                <w:sz w:val="18"/>
                <w:szCs w:val="18"/>
                <w:lang w:eastAsia="sl-SI"/>
              </w:rPr>
              <w:t>60%</w:t>
            </w:r>
          </w:p>
        </w:tc>
        <w:tc>
          <w:tcPr>
            <w:tcW w:w="1402" w:type="dxa"/>
            <w:noWrap/>
            <w:hideMark/>
          </w:tcPr>
          <w:p w14:paraId="38C7F388" w14:textId="77777777" w:rsidR="001474F8" w:rsidRPr="00A420AC" w:rsidRDefault="001474F8" w:rsidP="001474F8">
            <w:pPr>
              <w:rPr>
                <w:rFonts w:eastAsia="Times New Roman" w:cstheme="minorHAnsi"/>
                <w:sz w:val="18"/>
                <w:szCs w:val="18"/>
                <w:lang w:eastAsia="sl-SI"/>
              </w:rPr>
            </w:pPr>
            <w:r w:rsidRPr="00A420AC">
              <w:rPr>
                <w:rFonts w:eastAsia="Times New Roman" w:cstheme="minorHAnsi"/>
                <w:sz w:val="18"/>
                <w:szCs w:val="18"/>
                <w:lang w:eastAsia="sl-SI"/>
              </w:rPr>
              <w:t>Projekt je zaključen</w:t>
            </w:r>
          </w:p>
        </w:tc>
      </w:tr>
    </w:tbl>
    <w:p w14:paraId="648365BD" w14:textId="77777777" w:rsidR="00105272" w:rsidRDefault="00105272" w:rsidP="00105272">
      <w:pPr>
        <w:rPr>
          <w:rFonts w:asciiTheme="majorHAnsi" w:eastAsiaTheme="majorEastAsia" w:hAnsiTheme="majorHAnsi" w:cstheme="majorBidi"/>
          <w:color w:val="2E74B5" w:themeColor="accent1" w:themeShade="BF"/>
          <w:sz w:val="26"/>
          <w:szCs w:val="26"/>
        </w:rPr>
      </w:pPr>
      <w:r>
        <w:br w:type="page"/>
      </w:r>
    </w:p>
    <w:tbl>
      <w:tblPr>
        <w:tblStyle w:val="Tabelamrea"/>
        <w:tblW w:w="0" w:type="auto"/>
        <w:tblLook w:val="04A0" w:firstRow="1" w:lastRow="0" w:firstColumn="1" w:lastColumn="0" w:noHBand="0" w:noVBand="1"/>
      </w:tblPr>
      <w:tblGrid>
        <w:gridCol w:w="1554"/>
        <w:gridCol w:w="1554"/>
        <w:gridCol w:w="1554"/>
        <w:gridCol w:w="1555"/>
        <w:gridCol w:w="1555"/>
        <w:gridCol w:w="1555"/>
        <w:gridCol w:w="1555"/>
        <w:gridCol w:w="1555"/>
        <w:gridCol w:w="1555"/>
      </w:tblGrid>
      <w:tr w:rsidR="00CD43E6" w:rsidRPr="008854B1" w14:paraId="375D15EE" w14:textId="77777777" w:rsidTr="00CD43E6">
        <w:tc>
          <w:tcPr>
            <w:tcW w:w="1554" w:type="dxa"/>
            <w:shd w:val="clear" w:color="auto" w:fill="BDD6EE" w:themeFill="accent1" w:themeFillTint="66"/>
          </w:tcPr>
          <w:p w14:paraId="1FE2F51B" w14:textId="77777777" w:rsidR="00CD43E6" w:rsidRPr="008854B1" w:rsidRDefault="00CD43E6" w:rsidP="00CD43E6">
            <w:pPr>
              <w:jc w:val="center"/>
              <w:rPr>
                <w:rFonts w:cstheme="minorHAnsi"/>
                <w:sz w:val="18"/>
                <w:szCs w:val="18"/>
              </w:rPr>
            </w:pPr>
            <w:r w:rsidRPr="008854B1">
              <w:rPr>
                <w:rFonts w:cstheme="minorHAnsi"/>
                <w:sz w:val="18"/>
                <w:szCs w:val="18"/>
              </w:rPr>
              <w:lastRenderedPageBreak/>
              <w:t>Naslov projekta</w:t>
            </w:r>
          </w:p>
        </w:tc>
        <w:tc>
          <w:tcPr>
            <w:tcW w:w="1554" w:type="dxa"/>
            <w:shd w:val="clear" w:color="auto" w:fill="BDD6EE" w:themeFill="accent1" w:themeFillTint="66"/>
          </w:tcPr>
          <w:p w14:paraId="60E1C06F" w14:textId="77777777" w:rsidR="00CD43E6" w:rsidRPr="008854B1" w:rsidRDefault="00CD43E6" w:rsidP="00CD43E6">
            <w:pPr>
              <w:jc w:val="center"/>
              <w:rPr>
                <w:rFonts w:cstheme="minorHAnsi"/>
                <w:sz w:val="18"/>
                <w:szCs w:val="18"/>
              </w:rPr>
            </w:pPr>
            <w:r w:rsidRPr="008854B1">
              <w:rPr>
                <w:rFonts w:cstheme="minorHAnsi"/>
                <w:sz w:val="18"/>
                <w:szCs w:val="18"/>
              </w:rPr>
              <w:t>Kratek opis projekta</w:t>
            </w:r>
          </w:p>
        </w:tc>
        <w:tc>
          <w:tcPr>
            <w:tcW w:w="1554" w:type="dxa"/>
            <w:shd w:val="clear" w:color="auto" w:fill="BDD6EE" w:themeFill="accent1" w:themeFillTint="66"/>
          </w:tcPr>
          <w:p w14:paraId="4FA041EF" w14:textId="77777777" w:rsidR="00CD43E6" w:rsidRPr="008854B1" w:rsidRDefault="00CD43E6" w:rsidP="00CD43E6">
            <w:pPr>
              <w:jc w:val="center"/>
              <w:rPr>
                <w:rFonts w:cstheme="minorHAnsi"/>
                <w:sz w:val="18"/>
                <w:szCs w:val="18"/>
              </w:rPr>
            </w:pPr>
            <w:r w:rsidRPr="008854B1">
              <w:rPr>
                <w:rFonts w:cstheme="minorHAnsi"/>
                <w:sz w:val="18"/>
                <w:szCs w:val="18"/>
              </w:rPr>
              <w:t>Datum Začetka</w:t>
            </w:r>
          </w:p>
        </w:tc>
        <w:tc>
          <w:tcPr>
            <w:tcW w:w="1555" w:type="dxa"/>
            <w:shd w:val="clear" w:color="auto" w:fill="BDD6EE" w:themeFill="accent1" w:themeFillTint="66"/>
          </w:tcPr>
          <w:p w14:paraId="520E3EF9" w14:textId="77777777" w:rsidR="00CD43E6" w:rsidRPr="008854B1" w:rsidRDefault="00CD43E6" w:rsidP="00CD43E6">
            <w:pPr>
              <w:jc w:val="center"/>
              <w:rPr>
                <w:rFonts w:cstheme="minorHAnsi"/>
                <w:sz w:val="18"/>
                <w:szCs w:val="18"/>
              </w:rPr>
            </w:pPr>
            <w:r w:rsidRPr="008854B1">
              <w:rPr>
                <w:rFonts w:cstheme="minorHAnsi"/>
                <w:sz w:val="18"/>
                <w:szCs w:val="18"/>
              </w:rPr>
              <w:t>Datum konca</w:t>
            </w:r>
          </w:p>
        </w:tc>
        <w:tc>
          <w:tcPr>
            <w:tcW w:w="1555" w:type="dxa"/>
            <w:shd w:val="clear" w:color="auto" w:fill="BDD6EE" w:themeFill="accent1" w:themeFillTint="66"/>
          </w:tcPr>
          <w:p w14:paraId="0792A56F" w14:textId="77777777" w:rsidR="00CD43E6" w:rsidRPr="008854B1" w:rsidRDefault="00CD43E6" w:rsidP="00CD43E6">
            <w:pPr>
              <w:jc w:val="center"/>
              <w:rPr>
                <w:rFonts w:cstheme="minorHAnsi"/>
                <w:sz w:val="18"/>
                <w:szCs w:val="18"/>
              </w:rPr>
            </w:pPr>
            <w:r w:rsidRPr="008854B1">
              <w:rPr>
                <w:rFonts w:cstheme="minorHAnsi"/>
                <w:sz w:val="18"/>
                <w:szCs w:val="18"/>
              </w:rPr>
              <w:t>Predviden znesek</w:t>
            </w:r>
          </w:p>
        </w:tc>
        <w:tc>
          <w:tcPr>
            <w:tcW w:w="1555" w:type="dxa"/>
            <w:shd w:val="clear" w:color="auto" w:fill="BDD6EE" w:themeFill="accent1" w:themeFillTint="66"/>
          </w:tcPr>
          <w:p w14:paraId="1FE15809" w14:textId="77777777" w:rsidR="00CD43E6" w:rsidRPr="008854B1" w:rsidRDefault="00CD43E6" w:rsidP="00CD43E6">
            <w:pPr>
              <w:jc w:val="center"/>
              <w:rPr>
                <w:rFonts w:cstheme="minorHAnsi"/>
                <w:sz w:val="18"/>
                <w:szCs w:val="18"/>
              </w:rPr>
            </w:pPr>
            <w:r w:rsidRPr="008854B1">
              <w:rPr>
                <w:rFonts w:cstheme="minorHAnsi"/>
                <w:sz w:val="18"/>
                <w:szCs w:val="18"/>
              </w:rPr>
              <w:t>Realizacija 2023</w:t>
            </w:r>
          </w:p>
        </w:tc>
        <w:tc>
          <w:tcPr>
            <w:tcW w:w="1555" w:type="dxa"/>
            <w:shd w:val="clear" w:color="auto" w:fill="BDD6EE" w:themeFill="accent1" w:themeFillTint="66"/>
          </w:tcPr>
          <w:p w14:paraId="22FB1A67" w14:textId="77777777" w:rsidR="00CD43E6" w:rsidRPr="008854B1" w:rsidRDefault="00CD43E6" w:rsidP="00CD43E6">
            <w:pPr>
              <w:jc w:val="center"/>
              <w:rPr>
                <w:rFonts w:cstheme="minorHAnsi"/>
                <w:sz w:val="18"/>
                <w:szCs w:val="18"/>
              </w:rPr>
            </w:pPr>
            <w:r w:rsidRPr="008854B1">
              <w:rPr>
                <w:rFonts w:cstheme="minorHAnsi"/>
                <w:sz w:val="18"/>
                <w:szCs w:val="18"/>
              </w:rPr>
              <w:t>Realizacija 2024</w:t>
            </w:r>
          </w:p>
        </w:tc>
        <w:tc>
          <w:tcPr>
            <w:tcW w:w="1555" w:type="dxa"/>
            <w:shd w:val="clear" w:color="auto" w:fill="BDD6EE" w:themeFill="accent1" w:themeFillTint="66"/>
          </w:tcPr>
          <w:p w14:paraId="16309FB0" w14:textId="77777777" w:rsidR="00CD43E6" w:rsidRPr="008854B1" w:rsidRDefault="00CD43E6" w:rsidP="00CD43E6">
            <w:pPr>
              <w:jc w:val="center"/>
              <w:rPr>
                <w:rFonts w:cstheme="minorHAnsi"/>
                <w:sz w:val="18"/>
                <w:szCs w:val="18"/>
              </w:rPr>
            </w:pPr>
            <w:r w:rsidRPr="008854B1">
              <w:rPr>
                <w:rFonts w:cstheme="minorHAnsi"/>
                <w:sz w:val="18"/>
                <w:szCs w:val="18"/>
              </w:rPr>
              <w:t>Odstotek realizacije</w:t>
            </w:r>
          </w:p>
        </w:tc>
        <w:tc>
          <w:tcPr>
            <w:tcW w:w="1555" w:type="dxa"/>
            <w:shd w:val="clear" w:color="auto" w:fill="BDD6EE" w:themeFill="accent1" w:themeFillTint="66"/>
          </w:tcPr>
          <w:p w14:paraId="626AD43D" w14:textId="77777777" w:rsidR="00CD43E6" w:rsidRPr="008854B1" w:rsidRDefault="00CD43E6" w:rsidP="00CD43E6">
            <w:pPr>
              <w:jc w:val="center"/>
              <w:rPr>
                <w:rFonts w:cstheme="minorHAnsi"/>
                <w:sz w:val="18"/>
                <w:szCs w:val="18"/>
              </w:rPr>
            </w:pPr>
            <w:r w:rsidRPr="008854B1">
              <w:rPr>
                <w:rFonts w:cstheme="minorHAnsi"/>
                <w:sz w:val="18"/>
                <w:szCs w:val="18"/>
              </w:rPr>
              <w:t>Faza projekta</w:t>
            </w:r>
          </w:p>
        </w:tc>
      </w:tr>
      <w:tr w:rsidR="00CD43E6" w:rsidRPr="00EE7615" w14:paraId="047A94E8" w14:textId="77777777" w:rsidTr="00CD43E6">
        <w:trPr>
          <w:trHeight w:val="1785"/>
        </w:trPr>
        <w:tc>
          <w:tcPr>
            <w:tcW w:w="1554" w:type="dxa"/>
            <w:vAlign w:val="center"/>
          </w:tcPr>
          <w:p w14:paraId="091F2946" w14:textId="77777777" w:rsidR="00CD43E6" w:rsidRPr="00CD43E6" w:rsidRDefault="00CD43E6" w:rsidP="00CD43E6">
            <w:pPr>
              <w:rPr>
                <w:rFonts w:cstheme="minorHAnsi"/>
                <w:sz w:val="18"/>
                <w:szCs w:val="18"/>
              </w:rPr>
            </w:pPr>
            <w:r w:rsidRPr="00CD43E6">
              <w:rPr>
                <w:rFonts w:cstheme="minorHAnsi"/>
                <w:sz w:val="18"/>
                <w:szCs w:val="18"/>
              </w:rPr>
              <w:t>Program odprave posledic škode v gospodarstvu, ki se nanaša na škodo v sektorju ribištva in akvakulture, zaradi poplav in zemeljskih plazov 4. avgusta 2023 (</w:t>
            </w:r>
            <w:r w:rsidRPr="00CD43E6">
              <w:rPr>
                <w:rFonts w:cstheme="minorHAnsi"/>
                <w:b/>
                <w:bCs/>
                <w:sz w:val="18"/>
                <w:szCs w:val="18"/>
              </w:rPr>
              <w:t>MKGP - Sektor za ribištvo</w:t>
            </w:r>
            <w:r w:rsidRPr="00CD43E6">
              <w:rPr>
                <w:rFonts w:cstheme="minorHAnsi"/>
                <w:sz w:val="18"/>
                <w:szCs w:val="18"/>
              </w:rPr>
              <w:t>)</w:t>
            </w:r>
          </w:p>
        </w:tc>
        <w:tc>
          <w:tcPr>
            <w:tcW w:w="1554" w:type="dxa"/>
            <w:vAlign w:val="center"/>
          </w:tcPr>
          <w:p w14:paraId="0B7F25CB" w14:textId="77777777" w:rsidR="00CD43E6" w:rsidRPr="00CD43E6" w:rsidRDefault="00CD43E6" w:rsidP="00CD43E6">
            <w:pPr>
              <w:rPr>
                <w:rFonts w:cstheme="minorHAnsi"/>
                <w:color w:val="000000"/>
                <w:sz w:val="18"/>
                <w:szCs w:val="18"/>
              </w:rPr>
            </w:pPr>
            <w:r w:rsidRPr="00CD43E6">
              <w:rPr>
                <w:rFonts w:cstheme="minorHAnsi"/>
                <w:color w:val="000000"/>
                <w:sz w:val="18"/>
                <w:szCs w:val="18"/>
              </w:rPr>
              <w:t>Finančna pomoč za materialno škodo, ki je nastala zaradi poplav v sektorju ribištva in akvakulture. Kot materialna škoda na stvareh se šteje škoda na premičninah, zalogah in gojenih ribah. Na podlagi izdanih odločb v letu 2024 je 20 upravičencev prejelo skupno 302.065,24 EUR upravičene pomoči.</w:t>
            </w:r>
          </w:p>
        </w:tc>
        <w:tc>
          <w:tcPr>
            <w:tcW w:w="1554" w:type="dxa"/>
            <w:noWrap/>
            <w:vAlign w:val="center"/>
          </w:tcPr>
          <w:p w14:paraId="27D99B8A" w14:textId="77777777" w:rsidR="00CD43E6" w:rsidRPr="00CD43E6" w:rsidRDefault="00CD43E6" w:rsidP="00CD43E6">
            <w:pPr>
              <w:jc w:val="center"/>
              <w:rPr>
                <w:rFonts w:cstheme="minorHAnsi"/>
                <w:sz w:val="18"/>
                <w:szCs w:val="18"/>
              </w:rPr>
            </w:pPr>
            <w:r w:rsidRPr="00CD43E6">
              <w:rPr>
                <w:rFonts w:cstheme="minorHAnsi"/>
                <w:sz w:val="18"/>
                <w:szCs w:val="18"/>
              </w:rPr>
              <w:t>28. 3. 2024 (sprejem na Vladi RS)</w:t>
            </w:r>
          </w:p>
        </w:tc>
        <w:tc>
          <w:tcPr>
            <w:tcW w:w="1555" w:type="dxa"/>
            <w:noWrap/>
            <w:vAlign w:val="center"/>
          </w:tcPr>
          <w:p w14:paraId="6230B8D9" w14:textId="77777777" w:rsidR="00CD43E6" w:rsidRPr="00CD43E6" w:rsidRDefault="00CD43E6" w:rsidP="00CD43E6">
            <w:pPr>
              <w:jc w:val="center"/>
              <w:rPr>
                <w:rFonts w:cstheme="minorHAnsi"/>
                <w:sz w:val="18"/>
                <w:szCs w:val="18"/>
              </w:rPr>
            </w:pPr>
            <w:r w:rsidRPr="00CD43E6">
              <w:rPr>
                <w:rFonts w:cstheme="minorHAnsi"/>
                <w:sz w:val="18"/>
                <w:szCs w:val="18"/>
              </w:rPr>
              <w:t>8. 10. 2024 (zadnje izplačilo upravičencu)</w:t>
            </w:r>
          </w:p>
        </w:tc>
        <w:tc>
          <w:tcPr>
            <w:tcW w:w="1555" w:type="dxa"/>
            <w:noWrap/>
            <w:vAlign w:val="center"/>
          </w:tcPr>
          <w:p w14:paraId="0230541F" w14:textId="77777777" w:rsidR="00CD43E6" w:rsidRPr="00CD43E6" w:rsidRDefault="00CD43E6" w:rsidP="00CD43E6">
            <w:pPr>
              <w:jc w:val="center"/>
              <w:rPr>
                <w:rFonts w:cstheme="minorHAnsi"/>
                <w:sz w:val="18"/>
                <w:szCs w:val="18"/>
              </w:rPr>
            </w:pPr>
            <w:r w:rsidRPr="00CD43E6">
              <w:rPr>
                <w:rFonts w:cstheme="minorHAnsi"/>
                <w:sz w:val="18"/>
                <w:szCs w:val="18"/>
              </w:rPr>
              <w:t xml:space="preserve"> 632.172,40 € (brez stroškov obdelave vlog, celotni program: 632.274,00 €) </w:t>
            </w:r>
          </w:p>
        </w:tc>
        <w:tc>
          <w:tcPr>
            <w:tcW w:w="1555" w:type="dxa"/>
            <w:noWrap/>
            <w:vAlign w:val="center"/>
          </w:tcPr>
          <w:p w14:paraId="1317E356" w14:textId="77777777" w:rsidR="00CD43E6" w:rsidRPr="00CD43E6" w:rsidRDefault="00CD43E6" w:rsidP="00CD43E6">
            <w:pPr>
              <w:jc w:val="center"/>
              <w:rPr>
                <w:rFonts w:cstheme="minorHAnsi"/>
                <w:sz w:val="18"/>
                <w:szCs w:val="18"/>
              </w:rPr>
            </w:pPr>
            <w:r w:rsidRPr="00CD43E6">
              <w:rPr>
                <w:rFonts w:cstheme="minorHAnsi"/>
                <w:sz w:val="18"/>
                <w:szCs w:val="18"/>
              </w:rPr>
              <w:t xml:space="preserve"> / </w:t>
            </w:r>
          </w:p>
        </w:tc>
        <w:tc>
          <w:tcPr>
            <w:tcW w:w="1555" w:type="dxa"/>
            <w:noWrap/>
            <w:vAlign w:val="center"/>
          </w:tcPr>
          <w:p w14:paraId="167904F5" w14:textId="77777777" w:rsidR="00CD43E6" w:rsidRPr="00CD43E6" w:rsidRDefault="00CD43E6" w:rsidP="00CD43E6">
            <w:pPr>
              <w:jc w:val="center"/>
              <w:rPr>
                <w:rFonts w:cstheme="minorHAnsi"/>
                <w:sz w:val="18"/>
                <w:szCs w:val="18"/>
              </w:rPr>
            </w:pPr>
            <w:r w:rsidRPr="00CD43E6">
              <w:rPr>
                <w:rFonts w:cstheme="minorHAnsi"/>
                <w:sz w:val="18"/>
                <w:szCs w:val="18"/>
              </w:rPr>
              <w:t>302.065,24 €</w:t>
            </w:r>
          </w:p>
        </w:tc>
        <w:tc>
          <w:tcPr>
            <w:tcW w:w="1555" w:type="dxa"/>
            <w:noWrap/>
            <w:vAlign w:val="center"/>
          </w:tcPr>
          <w:p w14:paraId="3BBFE3A6" w14:textId="77777777" w:rsidR="00CD43E6" w:rsidRPr="00CD43E6" w:rsidRDefault="00CD43E6" w:rsidP="00CD43E6">
            <w:pPr>
              <w:jc w:val="center"/>
              <w:rPr>
                <w:rFonts w:cstheme="minorHAnsi"/>
                <w:sz w:val="18"/>
                <w:szCs w:val="18"/>
              </w:rPr>
            </w:pPr>
            <w:r w:rsidRPr="00CD43E6">
              <w:rPr>
                <w:rFonts w:cstheme="minorHAnsi"/>
                <w:sz w:val="18"/>
                <w:szCs w:val="18"/>
              </w:rPr>
              <w:t>48%</w:t>
            </w:r>
          </w:p>
        </w:tc>
        <w:tc>
          <w:tcPr>
            <w:tcW w:w="1555" w:type="dxa"/>
            <w:noWrap/>
            <w:vAlign w:val="center"/>
          </w:tcPr>
          <w:p w14:paraId="4B8D3D6E" w14:textId="77777777" w:rsidR="00CD43E6" w:rsidRPr="00CD43E6" w:rsidRDefault="00CD43E6" w:rsidP="00CD43E6">
            <w:pPr>
              <w:jc w:val="center"/>
              <w:rPr>
                <w:rFonts w:cstheme="minorHAnsi"/>
                <w:sz w:val="18"/>
                <w:szCs w:val="18"/>
              </w:rPr>
            </w:pPr>
            <w:r w:rsidRPr="00CD43E6">
              <w:rPr>
                <w:rFonts w:cstheme="minorHAnsi"/>
                <w:sz w:val="18"/>
                <w:szCs w:val="18"/>
              </w:rPr>
              <w:t>Zaključeno</w:t>
            </w:r>
          </w:p>
        </w:tc>
      </w:tr>
    </w:tbl>
    <w:p w14:paraId="6DAF49FE" w14:textId="77777777" w:rsidR="00105272" w:rsidRPr="00105272" w:rsidRDefault="00105272" w:rsidP="00105272">
      <w:pPr>
        <w:spacing w:after="0" w:line="260" w:lineRule="atLeast"/>
        <w:rPr>
          <w:rFonts w:ascii="Arial" w:eastAsia="Times New Roman" w:hAnsi="Arial" w:cs="Times New Roman"/>
          <w:sz w:val="20"/>
          <w:szCs w:val="24"/>
        </w:rPr>
      </w:pPr>
    </w:p>
    <w:p w14:paraId="78B67A93" w14:textId="77777777" w:rsidR="007C5288" w:rsidRDefault="007C5288" w:rsidP="007C5288">
      <w:pPr>
        <w:rPr>
          <w:rFonts w:asciiTheme="majorHAnsi" w:eastAsiaTheme="majorEastAsia" w:hAnsiTheme="majorHAnsi" w:cstheme="majorBidi"/>
          <w:color w:val="2E74B5" w:themeColor="accent1" w:themeShade="BF"/>
          <w:sz w:val="26"/>
          <w:szCs w:val="26"/>
        </w:rPr>
      </w:pPr>
      <w:r>
        <w:br w:type="page"/>
      </w:r>
    </w:p>
    <w:p w14:paraId="0B89496C" w14:textId="77777777" w:rsidR="00105272" w:rsidRDefault="00105272" w:rsidP="007C5288">
      <w:pPr>
        <w:pStyle w:val="Naslov2"/>
        <w:sectPr w:rsidR="00105272" w:rsidSect="00105272">
          <w:pgSz w:w="16838" w:h="11906" w:orient="landscape"/>
          <w:pgMar w:top="1418" w:right="1418" w:bottom="1418" w:left="1418" w:header="709" w:footer="709" w:gutter="0"/>
          <w:cols w:space="708"/>
          <w:docGrid w:linePitch="360"/>
        </w:sectPr>
      </w:pPr>
    </w:p>
    <w:p w14:paraId="204CF06C" w14:textId="1892BCC9" w:rsidR="00124EA7" w:rsidRDefault="003F3CF9" w:rsidP="00124EA7">
      <w:pPr>
        <w:pStyle w:val="Naslov2"/>
      </w:pPr>
      <w:bookmarkStart w:id="10" w:name="_Toc196485820"/>
      <w:r>
        <w:lastRenderedPageBreak/>
        <w:t>Ministrstvo za okolje, podnebje in energijo</w:t>
      </w:r>
      <w:bookmarkEnd w:id="10"/>
    </w:p>
    <w:p w14:paraId="158EEBE3" w14:textId="77777777" w:rsidR="00124EA7" w:rsidRPr="00124EA7" w:rsidRDefault="00124EA7" w:rsidP="00124EA7"/>
    <w:p w14:paraId="7C932AB1" w14:textId="6FEFF066" w:rsidR="00124EA7" w:rsidRPr="00FC350F" w:rsidRDefault="00124EA7" w:rsidP="00124EA7">
      <w:pPr>
        <w:pStyle w:val="podpisi"/>
        <w:jc w:val="both"/>
        <w:rPr>
          <w:rFonts w:cs="Arial"/>
          <w:szCs w:val="20"/>
          <w:lang w:val="sl-SI"/>
        </w:rPr>
      </w:pPr>
      <w:r w:rsidRPr="00FC350F">
        <w:rPr>
          <w:rFonts w:cs="Arial"/>
          <w:szCs w:val="20"/>
          <w:lang w:val="sl-SI"/>
        </w:rPr>
        <w:t xml:space="preserve">Ministrstvo za okolje, podnebje in energijo (MOPE) je po avgustovski poplavah in zemeljskih plazovih iz leta 2023 izvajal in izplačal finančna sredstva za ravnanje z odpadki (62. člen ZIUOPZP), ki so </w:t>
      </w:r>
      <w:r w:rsidR="006E2981">
        <w:rPr>
          <w:rFonts w:cs="Arial"/>
          <w:szCs w:val="20"/>
          <w:lang w:val="sl-SI"/>
        </w:rPr>
        <w:t xml:space="preserve">bila </w:t>
      </w:r>
      <w:r w:rsidRPr="00FC350F">
        <w:rPr>
          <w:rFonts w:cs="Arial"/>
          <w:szCs w:val="20"/>
          <w:lang w:val="sl-SI"/>
        </w:rPr>
        <w:t>v letu 2024 porabljena za plačilo stroškov ravnanja s komunalnimi odpadki, ki so nastali kot posledica poplav 4. 8. 2023 ter za nujno odstranitev nevarnih odpadkov, to je onesnažene zemljine (mulja) iz območja Mežiške in Dravske doline, ki je prav tako bila posledica poplav 4. 8. 2023 .Upravičenci do finančnih sredstev so bili izvajalci občinskih javnih služb za ravnanje s komunalnimi odpadki in izbrani izvajalec odvoza onesnažene zemljine. Sredstva so se iz državnega proračuna začela črpati v letu 2024</w:t>
      </w:r>
      <w:r w:rsidR="00382869">
        <w:rPr>
          <w:rFonts w:cs="Arial"/>
          <w:szCs w:val="20"/>
          <w:lang w:val="sl-SI"/>
        </w:rPr>
        <w:t>,</w:t>
      </w:r>
      <w:r w:rsidRPr="00FC350F">
        <w:rPr>
          <w:rFonts w:cs="Arial"/>
          <w:szCs w:val="20"/>
          <w:lang w:val="sl-SI"/>
        </w:rPr>
        <w:t xml:space="preserve"> saj so bili stroški odvoza odpadkov po poplavah in deloma odvoza onesnažene zemljine (mulja) v letu 2023 kriti iz Solidarnostnega sklada EU.</w:t>
      </w:r>
    </w:p>
    <w:p w14:paraId="34D9D132" w14:textId="119A04E5" w:rsidR="00124EA7" w:rsidRPr="00FC350F" w:rsidRDefault="00124EA7" w:rsidP="00124EA7">
      <w:pPr>
        <w:jc w:val="both"/>
        <w:rPr>
          <w:rFonts w:ascii="Arial" w:hAnsi="Arial" w:cs="Arial"/>
          <w:sz w:val="20"/>
          <w:szCs w:val="20"/>
        </w:rPr>
      </w:pPr>
      <w:r w:rsidRPr="00FC350F">
        <w:rPr>
          <w:rFonts w:ascii="Arial" w:hAnsi="Arial" w:cs="Arial"/>
          <w:sz w:val="20"/>
          <w:szCs w:val="20"/>
        </w:rPr>
        <w:t>Drug ukrep je potekal na področju odvoza odpadkov, kjer je Vladi RS</w:t>
      </w:r>
      <w:r w:rsidR="004D6C95">
        <w:rPr>
          <w:rFonts w:ascii="Arial" w:hAnsi="Arial" w:cs="Arial"/>
          <w:sz w:val="20"/>
          <w:szCs w:val="20"/>
        </w:rPr>
        <w:t xml:space="preserve"> sprejela</w:t>
      </w:r>
      <w:r w:rsidRPr="00FC350F">
        <w:rPr>
          <w:rFonts w:ascii="Arial" w:eastAsia="Times New Roman" w:hAnsi="Arial" w:cs="Arial"/>
          <w:sz w:val="20"/>
          <w:szCs w:val="20"/>
        </w:rPr>
        <w:t>, da v omejenem času s sklepom določi ceno storitve ravnanja z odpadki iz prvega odstavka 62. člena ZIUOPZP</w:t>
      </w:r>
      <w:r w:rsidRPr="00FC350F">
        <w:rPr>
          <w:rFonts w:ascii="Arial" w:hAnsi="Arial" w:cs="Arial"/>
          <w:sz w:val="20"/>
          <w:szCs w:val="20"/>
        </w:rPr>
        <w:t xml:space="preserve">. </w:t>
      </w:r>
      <w:r w:rsidRPr="00FC350F">
        <w:rPr>
          <w:rFonts w:ascii="Arial" w:eastAsia="Times New Roman" w:hAnsi="Arial" w:cs="Arial"/>
          <w:sz w:val="20"/>
          <w:szCs w:val="20"/>
        </w:rPr>
        <w:t xml:space="preserve">Nadalje se je v 62.a členu ZIUOPZP določilo, da država zagotovi prevzem in končno obdelavo onesnažene zemljine, ki je nastala kot posledica poplav in plazov, najpozneje do 1. julija 2024. Namen ukrepa je bilo plačilo stroškov ravnanja z odpadki, ki so nastali v poplavah in zaradi zemeljskih plazov avgusta 2023. </w:t>
      </w:r>
    </w:p>
    <w:p w14:paraId="33041259" w14:textId="766D4D39" w:rsidR="00124EA7" w:rsidRPr="00FC350F" w:rsidRDefault="00124EA7" w:rsidP="00124EA7">
      <w:pPr>
        <w:spacing w:after="0" w:line="240" w:lineRule="auto"/>
        <w:jc w:val="both"/>
        <w:rPr>
          <w:rFonts w:ascii="Arial" w:eastAsia="Times New Roman" w:hAnsi="Arial" w:cs="Arial"/>
          <w:sz w:val="20"/>
          <w:szCs w:val="20"/>
        </w:rPr>
      </w:pPr>
      <w:r w:rsidRPr="00FC350F">
        <w:rPr>
          <w:rFonts w:ascii="Arial" w:eastAsia="Times New Roman" w:hAnsi="Arial" w:cs="Arial"/>
          <w:sz w:val="20"/>
          <w:szCs w:val="20"/>
        </w:rPr>
        <w:t xml:space="preserve">Sredstva na projektu so bila tako v letu 2023 na podlagi ZIUOPZP porabljena za plačilo stroškov ravnanja s komunalnimi odpadki, ki so nastali kot posledica poplav 4. 8. 2023. Poleg tega je ministrstvo v letu 2023 izvedlo javno naročilo za nujno odstranitev nevarnih odpadkov, to je onesnažene zemljine (mulja) iz območja Mežiške in Dravske doline, ki je prav tako bila posledica poplav 4. 8. 2023. Upravičenci do finančnih sredstev so bili izvajalci občinskih javnih služb za ravnanje s komunalnimi odpadki in izbrani izvajalec odvoza onesnažene zemljine. </w:t>
      </w:r>
    </w:p>
    <w:p w14:paraId="3E40AF88" w14:textId="7A38E30C" w:rsidR="00124EA7" w:rsidRDefault="00124EA7" w:rsidP="00124EA7">
      <w:pPr>
        <w:spacing w:after="0" w:line="240" w:lineRule="auto"/>
        <w:jc w:val="both"/>
        <w:rPr>
          <w:rFonts w:ascii="Arial" w:eastAsia="Times New Roman" w:hAnsi="Arial" w:cs="Arial"/>
          <w:sz w:val="20"/>
          <w:szCs w:val="20"/>
        </w:rPr>
      </w:pPr>
      <w:r w:rsidRPr="00FC350F">
        <w:rPr>
          <w:rFonts w:ascii="Arial" w:eastAsia="Times New Roman" w:hAnsi="Arial" w:cs="Arial"/>
          <w:sz w:val="20"/>
          <w:szCs w:val="20"/>
        </w:rPr>
        <w:t xml:space="preserve">V letu 2023 je bilo za izvedbo ciljev projekta realiziranih 3.166.490,07 EUR, od tega 3.010.764,75 EUR za plačilo stroškov izvajalcem javnih služb in 155.725,32 EUR (odvoz 514,1 ton) za plačilo izvajalcu odvoza onesnažene zemljine (mulja). Na podlagi dopisa Ministrstva za finance, št. 4102- 96/2023/12, dne 10. 1. 2024, </w:t>
      </w:r>
      <w:r w:rsidR="004D6C95">
        <w:rPr>
          <w:rFonts w:ascii="Arial" w:eastAsia="Times New Roman" w:hAnsi="Arial" w:cs="Arial"/>
          <w:sz w:val="20"/>
          <w:szCs w:val="20"/>
        </w:rPr>
        <w:t xml:space="preserve">so </w:t>
      </w:r>
      <w:r w:rsidRPr="00FC350F">
        <w:rPr>
          <w:rFonts w:ascii="Arial" w:eastAsia="Times New Roman" w:hAnsi="Arial" w:cs="Arial"/>
          <w:sz w:val="20"/>
          <w:szCs w:val="20"/>
        </w:rPr>
        <w:t>se lahko ti stroški kri</w:t>
      </w:r>
      <w:r w:rsidR="004D6C95">
        <w:rPr>
          <w:rFonts w:ascii="Arial" w:eastAsia="Times New Roman" w:hAnsi="Arial" w:cs="Arial"/>
          <w:sz w:val="20"/>
          <w:szCs w:val="20"/>
        </w:rPr>
        <w:t>li</w:t>
      </w:r>
      <w:r w:rsidRPr="00FC350F">
        <w:rPr>
          <w:rFonts w:ascii="Arial" w:eastAsia="Times New Roman" w:hAnsi="Arial" w:cs="Arial"/>
          <w:sz w:val="20"/>
          <w:szCs w:val="20"/>
        </w:rPr>
        <w:t xml:space="preserve"> v breme Solidarnostnega sklada EU.. Realizacija za leto 2024 je 0,00 EUR. MOPE je o porabi sredstev redno poročalo Službi Vlade RS za obnovo po poplavah in plazovih in Ministrstvu za kohezijo in regionalni razvoj. </w:t>
      </w:r>
    </w:p>
    <w:p w14:paraId="736B4CC6" w14:textId="77777777" w:rsidR="004D6C95" w:rsidRPr="00FC350F" w:rsidRDefault="004D6C95" w:rsidP="00124EA7">
      <w:pPr>
        <w:spacing w:after="0" w:line="240" w:lineRule="auto"/>
        <w:jc w:val="both"/>
        <w:rPr>
          <w:rFonts w:ascii="Arial" w:eastAsia="Times New Roman" w:hAnsi="Arial" w:cs="Arial"/>
          <w:sz w:val="20"/>
          <w:szCs w:val="20"/>
        </w:rPr>
      </w:pPr>
    </w:p>
    <w:p w14:paraId="529ACE05" w14:textId="77777777" w:rsidR="00124EA7" w:rsidRPr="00FC350F" w:rsidRDefault="00124EA7" w:rsidP="00124EA7">
      <w:pPr>
        <w:jc w:val="both"/>
        <w:rPr>
          <w:rFonts w:ascii="Arial" w:hAnsi="Arial" w:cs="Arial"/>
          <w:sz w:val="20"/>
          <w:szCs w:val="20"/>
        </w:rPr>
      </w:pPr>
      <w:r w:rsidRPr="00FC350F">
        <w:rPr>
          <w:rFonts w:ascii="Arial" w:hAnsi="Arial" w:cs="Arial"/>
          <w:sz w:val="20"/>
          <w:szCs w:val="20"/>
        </w:rPr>
        <w:t>V letu 2024 je bilo za izvedbo ciljev ukrepa realiziranih 8.234.419,85 EUR, od tega 7.751.783,38 EUR za plačilo stroškov izvajalcem javnih služb in 482.636,47 EUR za plačilo izvajalcu odvoza onesnažene zemljine (mulja).</w:t>
      </w:r>
    </w:p>
    <w:p w14:paraId="4C5C8A39" w14:textId="45F84A14" w:rsidR="00124EA7" w:rsidRDefault="00124EA7" w:rsidP="00197FD8">
      <w:pPr>
        <w:spacing w:after="0" w:line="240" w:lineRule="auto"/>
        <w:jc w:val="both"/>
        <w:rPr>
          <w:rFonts w:ascii="Arial" w:eastAsia="Times New Roman" w:hAnsi="Arial" w:cs="Arial"/>
          <w:sz w:val="20"/>
          <w:szCs w:val="20"/>
        </w:rPr>
      </w:pPr>
      <w:r w:rsidRPr="00FC350F">
        <w:rPr>
          <w:rFonts w:ascii="Arial" w:eastAsia="Times New Roman" w:hAnsi="Arial" w:cs="Arial"/>
          <w:sz w:val="20"/>
          <w:szCs w:val="20"/>
        </w:rPr>
        <w:t xml:space="preserve">Cilj projekta so bili odvoz onesnažene zemljine, ki je nastala kot posledica poplav 4.8.2023. Država je financirala odvoz 2.200 ton mulja, t. j. onesnažene zemljine, </w:t>
      </w:r>
      <w:r w:rsidR="00382869">
        <w:rPr>
          <w:rFonts w:ascii="Arial" w:eastAsia="Times New Roman" w:hAnsi="Arial" w:cs="Arial"/>
          <w:sz w:val="20"/>
          <w:szCs w:val="20"/>
        </w:rPr>
        <w:t>ter p</w:t>
      </w:r>
      <w:r w:rsidRPr="00FC350F">
        <w:rPr>
          <w:rFonts w:ascii="Arial" w:eastAsia="Times New Roman" w:hAnsi="Arial" w:cs="Arial"/>
          <w:sz w:val="20"/>
          <w:szCs w:val="20"/>
        </w:rPr>
        <w:t>lačilo stroškov izvajalcem javnih služb za ravnanje s komunalnimi odpadki, ki so nastali kot posledica poplav 4.8.2023. Stroški zajemajo prevzem odpadkov, prevoz odpadkov od kraja predhodnega skladiščenja ali skladiščenja do kraja naprave za obdelavo, in stroške zagotovitve obdelave prevzetih odpadkov, vključno s stroški priprave teh odpadkov za nadaljnjo obdelavo (npr. sortiranje).</w:t>
      </w:r>
    </w:p>
    <w:p w14:paraId="65C10C07" w14:textId="77777777" w:rsidR="00197FD8" w:rsidRPr="00197FD8" w:rsidRDefault="00197FD8" w:rsidP="00197FD8">
      <w:pPr>
        <w:spacing w:after="0" w:line="240" w:lineRule="auto"/>
        <w:jc w:val="both"/>
        <w:rPr>
          <w:rFonts w:ascii="Arial" w:eastAsia="Times New Roman" w:hAnsi="Arial" w:cs="Arial"/>
          <w:sz w:val="20"/>
          <w:szCs w:val="20"/>
        </w:rPr>
      </w:pPr>
    </w:p>
    <w:p w14:paraId="42B032A1" w14:textId="2FB3A1B1" w:rsidR="00124EA7" w:rsidRPr="00124EA7" w:rsidRDefault="007333FD" w:rsidP="00124EA7">
      <w:pPr>
        <w:sectPr w:rsidR="00124EA7" w:rsidRPr="00124EA7" w:rsidSect="00105272">
          <w:pgSz w:w="11906" w:h="16838"/>
          <w:pgMar w:top="1418" w:right="1418" w:bottom="1418" w:left="1418" w:header="709" w:footer="709" w:gutter="0"/>
          <w:cols w:space="708"/>
          <w:docGrid w:linePitch="360"/>
        </w:sectPr>
      </w:pPr>
      <w:r w:rsidRPr="007333FD">
        <w:rPr>
          <w:rFonts w:ascii="Arial" w:hAnsi="Arial" w:cs="Arial"/>
          <w:sz w:val="20"/>
          <w:szCs w:val="20"/>
        </w:rPr>
        <w:t>Oba ukrepa – ravnanje s komunalnimi odpadki in odvoz onesnažene zemljine – sta bila v letu 2024 v celoti zaključena.</w:t>
      </w:r>
    </w:p>
    <w:tbl>
      <w:tblPr>
        <w:tblStyle w:val="Tabelamrea"/>
        <w:tblW w:w="0" w:type="auto"/>
        <w:tblLook w:val="04A0" w:firstRow="1" w:lastRow="0" w:firstColumn="1" w:lastColumn="0" w:noHBand="0" w:noVBand="1"/>
      </w:tblPr>
      <w:tblGrid>
        <w:gridCol w:w="1554"/>
        <w:gridCol w:w="1554"/>
        <w:gridCol w:w="1554"/>
        <w:gridCol w:w="1555"/>
        <w:gridCol w:w="1555"/>
        <w:gridCol w:w="1555"/>
        <w:gridCol w:w="1555"/>
        <w:gridCol w:w="1555"/>
        <w:gridCol w:w="1555"/>
      </w:tblGrid>
      <w:tr w:rsidR="009611E2" w:rsidRPr="008854B1" w14:paraId="391D3334" w14:textId="77777777" w:rsidTr="00D37780">
        <w:tc>
          <w:tcPr>
            <w:tcW w:w="1554" w:type="dxa"/>
            <w:shd w:val="clear" w:color="auto" w:fill="BDD6EE" w:themeFill="accent1" w:themeFillTint="66"/>
          </w:tcPr>
          <w:p w14:paraId="62EF8685" w14:textId="77777777" w:rsidR="009611E2" w:rsidRPr="008854B1" w:rsidRDefault="009611E2" w:rsidP="00D37780">
            <w:pPr>
              <w:jc w:val="center"/>
              <w:rPr>
                <w:rFonts w:cstheme="minorHAnsi"/>
                <w:sz w:val="18"/>
                <w:szCs w:val="18"/>
              </w:rPr>
            </w:pPr>
            <w:r w:rsidRPr="008854B1">
              <w:rPr>
                <w:rFonts w:cstheme="minorHAnsi"/>
                <w:sz w:val="18"/>
                <w:szCs w:val="18"/>
              </w:rPr>
              <w:lastRenderedPageBreak/>
              <w:t>Naslov projekta</w:t>
            </w:r>
          </w:p>
        </w:tc>
        <w:tc>
          <w:tcPr>
            <w:tcW w:w="1554" w:type="dxa"/>
            <w:shd w:val="clear" w:color="auto" w:fill="BDD6EE" w:themeFill="accent1" w:themeFillTint="66"/>
          </w:tcPr>
          <w:p w14:paraId="1A088C7D" w14:textId="77777777" w:rsidR="009611E2" w:rsidRPr="008854B1" w:rsidRDefault="009611E2" w:rsidP="00D37780">
            <w:pPr>
              <w:jc w:val="center"/>
              <w:rPr>
                <w:rFonts w:cstheme="minorHAnsi"/>
                <w:sz w:val="18"/>
                <w:szCs w:val="18"/>
              </w:rPr>
            </w:pPr>
            <w:r w:rsidRPr="008854B1">
              <w:rPr>
                <w:rFonts w:cstheme="minorHAnsi"/>
                <w:sz w:val="18"/>
                <w:szCs w:val="18"/>
              </w:rPr>
              <w:t>Kratek opis projekta</w:t>
            </w:r>
          </w:p>
        </w:tc>
        <w:tc>
          <w:tcPr>
            <w:tcW w:w="1554" w:type="dxa"/>
            <w:shd w:val="clear" w:color="auto" w:fill="BDD6EE" w:themeFill="accent1" w:themeFillTint="66"/>
          </w:tcPr>
          <w:p w14:paraId="550247AA" w14:textId="77777777" w:rsidR="009611E2" w:rsidRPr="008854B1" w:rsidRDefault="009611E2" w:rsidP="00D37780">
            <w:pPr>
              <w:jc w:val="center"/>
              <w:rPr>
                <w:rFonts w:cstheme="minorHAnsi"/>
                <w:sz w:val="18"/>
                <w:szCs w:val="18"/>
              </w:rPr>
            </w:pPr>
            <w:r w:rsidRPr="008854B1">
              <w:rPr>
                <w:rFonts w:cstheme="minorHAnsi"/>
                <w:sz w:val="18"/>
                <w:szCs w:val="18"/>
              </w:rPr>
              <w:t>Datum Začetka</w:t>
            </w:r>
          </w:p>
        </w:tc>
        <w:tc>
          <w:tcPr>
            <w:tcW w:w="1555" w:type="dxa"/>
            <w:shd w:val="clear" w:color="auto" w:fill="BDD6EE" w:themeFill="accent1" w:themeFillTint="66"/>
          </w:tcPr>
          <w:p w14:paraId="53841DB2" w14:textId="77777777" w:rsidR="009611E2" w:rsidRPr="008854B1" w:rsidRDefault="009611E2" w:rsidP="00D37780">
            <w:pPr>
              <w:jc w:val="center"/>
              <w:rPr>
                <w:rFonts w:cstheme="minorHAnsi"/>
                <w:sz w:val="18"/>
                <w:szCs w:val="18"/>
              </w:rPr>
            </w:pPr>
            <w:r w:rsidRPr="008854B1">
              <w:rPr>
                <w:rFonts w:cstheme="minorHAnsi"/>
                <w:sz w:val="18"/>
                <w:szCs w:val="18"/>
              </w:rPr>
              <w:t>Datum konca</w:t>
            </w:r>
          </w:p>
        </w:tc>
        <w:tc>
          <w:tcPr>
            <w:tcW w:w="1555" w:type="dxa"/>
            <w:shd w:val="clear" w:color="auto" w:fill="BDD6EE" w:themeFill="accent1" w:themeFillTint="66"/>
          </w:tcPr>
          <w:p w14:paraId="0E7426CF" w14:textId="77777777" w:rsidR="009611E2" w:rsidRPr="008854B1" w:rsidRDefault="009611E2" w:rsidP="00D37780">
            <w:pPr>
              <w:jc w:val="center"/>
              <w:rPr>
                <w:rFonts w:cstheme="minorHAnsi"/>
                <w:sz w:val="18"/>
                <w:szCs w:val="18"/>
              </w:rPr>
            </w:pPr>
            <w:r w:rsidRPr="008854B1">
              <w:rPr>
                <w:rFonts w:cstheme="minorHAnsi"/>
                <w:sz w:val="18"/>
                <w:szCs w:val="18"/>
              </w:rPr>
              <w:t>Predviden znesek</w:t>
            </w:r>
          </w:p>
        </w:tc>
        <w:tc>
          <w:tcPr>
            <w:tcW w:w="1555" w:type="dxa"/>
            <w:shd w:val="clear" w:color="auto" w:fill="BDD6EE" w:themeFill="accent1" w:themeFillTint="66"/>
          </w:tcPr>
          <w:p w14:paraId="19019151" w14:textId="77777777" w:rsidR="009611E2" w:rsidRPr="008854B1" w:rsidRDefault="009611E2" w:rsidP="00D37780">
            <w:pPr>
              <w:jc w:val="center"/>
              <w:rPr>
                <w:rFonts w:cstheme="minorHAnsi"/>
                <w:sz w:val="18"/>
                <w:szCs w:val="18"/>
              </w:rPr>
            </w:pPr>
            <w:r w:rsidRPr="008854B1">
              <w:rPr>
                <w:rFonts w:cstheme="minorHAnsi"/>
                <w:sz w:val="18"/>
                <w:szCs w:val="18"/>
              </w:rPr>
              <w:t>Realizacija 2023</w:t>
            </w:r>
          </w:p>
        </w:tc>
        <w:tc>
          <w:tcPr>
            <w:tcW w:w="1555" w:type="dxa"/>
            <w:shd w:val="clear" w:color="auto" w:fill="BDD6EE" w:themeFill="accent1" w:themeFillTint="66"/>
          </w:tcPr>
          <w:p w14:paraId="6C309A27" w14:textId="77777777" w:rsidR="009611E2" w:rsidRPr="008854B1" w:rsidRDefault="009611E2" w:rsidP="00D37780">
            <w:pPr>
              <w:jc w:val="center"/>
              <w:rPr>
                <w:rFonts w:cstheme="minorHAnsi"/>
                <w:sz w:val="18"/>
                <w:szCs w:val="18"/>
              </w:rPr>
            </w:pPr>
            <w:r w:rsidRPr="008854B1">
              <w:rPr>
                <w:rFonts w:cstheme="minorHAnsi"/>
                <w:sz w:val="18"/>
                <w:szCs w:val="18"/>
              </w:rPr>
              <w:t>Realizacija 2024</w:t>
            </w:r>
          </w:p>
        </w:tc>
        <w:tc>
          <w:tcPr>
            <w:tcW w:w="1555" w:type="dxa"/>
            <w:shd w:val="clear" w:color="auto" w:fill="BDD6EE" w:themeFill="accent1" w:themeFillTint="66"/>
          </w:tcPr>
          <w:p w14:paraId="1F96C02F" w14:textId="77777777" w:rsidR="009611E2" w:rsidRPr="008854B1" w:rsidRDefault="009611E2" w:rsidP="00D37780">
            <w:pPr>
              <w:jc w:val="center"/>
              <w:rPr>
                <w:rFonts w:cstheme="minorHAnsi"/>
                <w:sz w:val="18"/>
                <w:szCs w:val="18"/>
              </w:rPr>
            </w:pPr>
            <w:r w:rsidRPr="008854B1">
              <w:rPr>
                <w:rFonts w:cstheme="minorHAnsi"/>
                <w:sz w:val="18"/>
                <w:szCs w:val="18"/>
              </w:rPr>
              <w:t>Odstotek realizacije</w:t>
            </w:r>
          </w:p>
        </w:tc>
        <w:tc>
          <w:tcPr>
            <w:tcW w:w="1555" w:type="dxa"/>
            <w:shd w:val="clear" w:color="auto" w:fill="BDD6EE" w:themeFill="accent1" w:themeFillTint="66"/>
          </w:tcPr>
          <w:p w14:paraId="755781D8" w14:textId="77777777" w:rsidR="009611E2" w:rsidRPr="008854B1" w:rsidRDefault="009611E2" w:rsidP="00D37780">
            <w:pPr>
              <w:jc w:val="center"/>
              <w:rPr>
                <w:rFonts w:cstheme="minorHAnsi"/>
                <w:sz w:val="18"/>
                <w:szCs w:val="18"/>
              </w:rPr>
            </w:pPr>
            <w:r w:rsidRPr="008854B1">
              <w:rPr>
                <w:rFonts w:cstheme="minorHAnsi"/>
                <w:sz w:val="18"/>
                <w:szCs w:val="18"/>
              </w:rPr>
              <w:t>Faza projekta</w:t>
            </w:r>
          </w:p>
        </w:tc>
      </w:tr>
      <w:tr w:rsidR="009611E2" w:rsidRPr="00395BE8" w14:paraId="28ED5AC7" w14:textId="77777777" w:rsidTr="00395BE8">
        <w:tc>
          <w:tcPr>
            <w:tcW w:w="1554" w:type="dxa"/>
          </w:tcPr>
          <w:p w14:paraId="304235EC" w14:textId="77777777" w:rsidR="009611E2" w:rsidRPr="00395BE8" w:rsidRDefault="009611E2" w:rsidP="00395BE8">
            <w:pPr>
              <w:rPr>
                <w:rFonts w:cstheme="minorHAnsi"/>
                <w:sz w:val="18"/>
                <w:szCs w:val="18"/>
              </w:rPr>
            </w:pPr>
            <w:r w:rsidRPr="00395BE8">
              <w:rPr>
                <w:rFonts w:cstheme="minorHAnsi"/>
                <w:sz w:val="18"/>
                <w:szCs w:val="18"/>
              </w:rPr>
              <w:t>Odvoz odpadkov - naravne nesreče 4.8.2023 2570-23-0042</w:t>
            </w:r>
          </w:p>
        </w:tc>
        <w:tc>
          <w:tcPr>
            <w:tcW w:w="1554" w:type="dxa"/>
          </w:tcPr>
          <w:p w14:paraId="771B6504" w14:textId="77777777" w:rsidR="009611E2" w:rsidRPr="00395BE8" w:rsidRDefault="009611E2" w:rsidP="00395BE8">
            <w:pPr>
              <w:rPr>
                <w:rFonts w:cstheme="minorHAnsi"/>
                <w:sz w:val="18"/>
                <w:szCs w:val="18"/>
              </w:rPr>
            </w:pPr>
            <w:r w:rsidRPr="00395BE8">
              <w:rPr>
                <w:rFonts w:cstheme="minorHAnsi"/>
                <w:sz w:val="18"/>
                <w:szCs w:val="18"/>
              </w:rPr>
              <w:t xml:space="preserve">Odvoz odpadkov - naravne nesreče 4.8.2023 Namen projekta je plačilo stroškov ravnanja z odpadki, ki so nastali v poplavah in zaradi zemeljskih plazov avgusta 2023. </w:t>
            </w:r>
          </w:p>
        </w:tc>
        <w:tc>
          <w:tcPr>
            <w:tcW w:w="1554" w:type="dxa"/>
          </w:tcPr>
          <w:p w14:paraId="70FF32D3" w14:textId="77777777" w:rsidR="009611E2" w:rsidRPr="00395BE8" w:rsidRDefault="009611E2" w:rsidP="00395BE8">
            <w:pPr>
              <w:rPr>
                <w:rFonts w:cstheme="minorHAnsi"/>
                <w:sz w:val="18"/>
                <w:szCs w:val="18"/>
              </w:rPr>
            </w:pPr>
            <w:r w:rsidRPr="00395BE8">
              <w:rPr>
                <w:rFonts w:cstheme="minorHAnsi"/>
                <w:sz w:val="18"/>
                <w:szCs w:val="18"/>
              </w:rPr>
              <w:t>04.08.2023</w:t>
            </w:r>
          </w:p>
        </w:tc>
        <w:tc>
          <w:tcPr>
            <w:tcW w:w="1555" w:type="dxa"/>
          </w:tcPr>
          <w:p w14:paraId="094DC9E8" w14:textId="77777777" w:rsidR="009611E2" w:rsidRPr="00395BE8" w:rsidRDefault="009611E2" w:rsidP="00395BE8">
            <w:pPr>
              <w:rPr>
                <w:rFonts w:cstheme="minorHAnsi"/>
                <w:sz w:val="18"/>
                <w:szCs w:val="18"/>
              </w:rPr>
            </w:pPr>
            <w:r w:rsidRPr="00395BE8">
              <w:rPr>
                <w:rFonts w:cstheme="minorHAnsi"/>
                <w:sz w:val="18"/>
                <w:szCs w:val="18"/>
              </w:rPr>
              <w:t>nedelja, 31. december 2023</w:t>
            </w:r>
          </w:p>
        </w:tc>
        <w:tc>
          <w:tcPr>
            <w:tcW w:w="1555" w:type="dxa"/>
          </w:tcPr>
          <w:p w14:paraId="08478980" w14:textId="77777777" w:rsidR="009611E2" w:rsidRPr="00395BE8" w:rsidRDefault="009611E2" w:rsidP="00395BE8">
            <w:pPr>
              <w:rPr>
                <w:rFonts w:cstheme="minorHAnsi"/>
                <w:sz w:val="18"/>
                <w:szCs w:val="18"/>
              </w:rPr>
            </w:pPr>
            <w:r w:rsidRPr="00395BE8">
              <w:rPr>
                <w:rFonts w:cstheme="minorHAnsi"/>
                <w:sz w:val="18"/>
                <w:szCs w:val="18"/>
              </w:rPr>
              <w:t xml:space="preserve">6.059.168,34  </w:t>
            </w:r>
          </w:p>
        </w:tc>
        <w:tc>
          <w:tcPr>
            <w:tcW w:w="1555" w:type="dxa"/>
          </w:tcPr>
          <w:p w14:paraId="3B729A2A" w14:textId="77777777" w:rsidR="009611E2" w:rsidRPr="00395BE8" w:rsidRDefault="009611E2" w:rsidP="00395BE8">
            <w:pPr>
              <w:rPr>
                <w:rFonts w:cstheme="minorHAnsi"/>
                <w:sz w:val="18"/>
                <w:szCs w:val="18"/>
              </w:rPr>
            </w:pPr>
            <w:r w:rsidRPr="00395BE8">
              <w:rPr>
                <w:rFonts w:cstheme="minorHAnsi"/>
                <w:sz w:val="18"/>
                <w:szCs w:val="18"/>
              </w:rPr>
              <w:t xml:space="preserve">3.166.490,07  </w:t>
            </w:r>
          </w:p>
        </w:tc>
        <w:tc>
          <w:tcPr>
            <w:tcW w:w="1555" w:type="dxa"/>
          </w:tcPr>
          <w:p w14:paraId="36910C9C" w14:textId="77777777" w:rsidR="009611E2" w:rsidRPr="00395BE8" w:rsidRDefault="009611E2" w:rsidP="00395BE8">
            <w:pPr>
              <w:rPr>
                <w:rFonts w:cstheme="minorHAnsi"/>
                <w:sz w:val="18"/>
                <w:szCs w:val="18"/>
              </w:rPr>
            </w:pPr>
            <w:r w:rsidRPr="00395BE8">
              <w:rPr>
                <w:rFonts w:cstheme="minorHAnsi"/>
                <w:sz w:val="18"/>
                <w:szCs w:val="18"/>
              </w:rPr>
              <w:t xml:space="preserve">0,00  </w:t>
            </w:r>
          </w:p>
        </w:tc>
        <w:tc>
          <w:tcPr>
            <w:tcW w:w="1555" w:type="dxa"/>
          </w:tcPr>
          <w:p w14:paraId="759D7DDB" w14:textId="77777777" w:rsidR="009611E2" w:rsidRPr="00395BE8" w:rsidRDefault="009611E2" w:rsidP="00395BE8">
            <w:pPr>
              <w:rPr>
                <w:rFonts w:cstheme="minorHAnsi"/>
                <w:sz w:val="18"/>
                <w:szCs w:val="18"/>
              </w:rPr>
            </w:pPr>
            <w:r w:rsidRPr="00395BE8">
              <w:rPr>
                <w:rFonts w:cstheme="minorHAnsi"/>
                <w:sz w:val="18"/>
                <w:szCs w:val="18"/>
              </w:rPr>
              <w:t>52%</w:t>
            </w:r>
          </w:p>
        </w:tc>
        <w:tc>
          <w:tcPr>
            <w:tcW w:w="1555" w:type="dxa"/>
          </w:tcPr>
          <w:p w14:paraId="35F23BD0" w14:textId="77777777" w:rsidR="009611E2" w:rsidRPr="00395BE8" w:rsidRDefault="009611E2" w:rsidP="00395BE8">
            <w:pPr>
              <w:rPr>
                <w:rFonts w:cstheme="minorHAnsi"/>
                <w:sz w:val="18"/>
                <w:szCs w:val="18"/>
              </w:rPr>
            </w:pPr>
            <w:r w:rsidRPr="00395BE8">
              <w:rPr>
                <w:rFonts w:cstheme="minorHAnsi"/>
                <w:sz w:val="18"/>
                <w:szCs w:val="18"/>
              </w:rPr>
              <w:t>Zaključeno</w:t>
            </w:r>
          </w:p>
        </w:tc>
      </w:tr>
      <w:tr w:rsidR="009611E2" w:rsidRPr="00395BE8" w14:paraId="5DF72C43" w14:textId="77777777" w:rsidTr="00395BE8">
        <w:tc>
          <w:tcPr>
            <w:tcW w:w="1554" w:type="dxa"/>
          </w:tcPr>
          <w:p w14:paraId="34C05152" w14:textId="77777777" w:rsidR="009611E2" w:rsidRPr="00395BE8" w:rsidRDefault="009611E2" w:rsidP="00395BE8">
            <w:pPr>
              <w:rPr>
                <w:rFonts w:cstheme="minorHAnsi"/>
                <w:color w:val="000000"/>
                <w:sz w:val="18"/>
                <w:szCs w:val="18"/>
              </w:rPr>
            </w:pPr>
            <w:r w:rsidRPr="00395BE8">
              <w:rPr>
                <w:rFonts w:cstheme="minorHAnsi"/>
                <w:color w:val="000000"/>
                <w:sz w:val="18"/>
                <w:szCs w:val="18"/>
              </w:rPr>
              <w:t xml:space="preserve">62. člen ZIUOPZP ravnanje z odpadki - naravne nesreče 4.8.2023 2570-23-0038 </w:t>
            </w:r>
          </w:p>
        </w:tc>
        <w:tc>
          <w:tcPr>
            <w:tcW w:w="1554" w:type="dxa"/>
          </w:tcPr>
          <w:p w14:paraId="50FC8623" w14:textId="77777777" w:rsidR="009611E2" w:rsidRPr="00395BE8" w:rsidRDefault="009611E2" w:rsidP="00395BE8">
            <w:pPr>
              <w:rPr>
                <w:rFonts w:cstheme="minorHAnsi"/>
                <w:color w:val="000000"/>
                <w:sz w:val="18"/>
                <w:szCs w:val="18"/>
              </w:rPr>
            </w:pPr>
            <w:r w:rsidRPr="00395BE8">
              <w:rPr>
                <w:rFonts w:cstheme="minorHAnsi"/>
                <w:color w:val="000000"/>
                <w:sz w:val="18"/>
                <w:szCs w:val="18"/>
              </w:rPr>
              <w:t>V avgustu 2023 so širša območja Slovenije prizadeli obsežne poplave in zemeljski plazovi in s sprejetjem Zakona o interventnih ukrepih za odpravo posledic poplav in zemeljskih plazov iz avgusta 2023 (ZIUOPZP, Uradni list RS, št. 95/23) se je omogočilo sprejetje nujnih in učinkovitih ukrepov za odpravo nastalih posledic</w:t>
            </w:r>
          </w:p>
        </w:tc>
        <w:tc>
          <w:tcPr>
            <w:tcW w:w="1554" w:type="dxa"/>
          </w:tcPr>
          <w:p w14:paraId="02B2D445" w14:textId="77777777" w:rsidR="009611E2" w:rsidRPr="00395BE8" w:rsidRDefault="009611E2" w:rsidP="00395BE8">
            <w:pPr>
              <w:rPr>
                <w:rFonts w:cstheme="minorHAnsi"/>
                <w:sz w:val="18"/>
                <w:szCs w:val="18"/>
              </w:rPr>
            </w:pPr>
            <w:r w:rsidRPr="00395BE8">
              <w:rPr>
                <w:rFonts w:cstheme="minorHAnsi"/>
                <w:sz w:val="18"/>
                <w:szCs w:val="18"/>
              </w:rPr>
              <w:t>29.09.2023</w:t>
            </w:r>
          </w:p>
        </w:tc>
        <w:tc>
          <w:tcPr>
            <w:tcW w:w="1555" w:type="dxa"/>
          </w:tcPr>
          <w:p w14:paraId="21860F98" w14:textId="77777777" w:rsidR="009611E2" w:rsidRPr="00395BE8" w:rsidRDefault="009611E2" w:rsidP="00395BE8">
            <w:pPr>
              <w:rPr>
                <w:rFonts w:cstheme="minorHAnsi"/>
                <w:sz w:val="18"/>
                <w:szCs w:val="18"/>
              </w:rPr>
            </w:pPr>
            <w:r w:rsidRPr="00395BE8">
              <w:rPr>
                <w:rFonts w:cstheme="minorHAnsi"/>
                <w:sz w:val="18"/>
                <w:szCs w:val="18"/>
              </w:rPr>
              <w:t>nedelja, 31. december 2023</w:t>
            </w:r>
          </w:p>
        </w:tc>
        <w:tc>
          <w:tcPr>
            <w:tcW w:w="1555" w:type="dxa"/>
          </w:tcPr>
          <w:p w14:paraId="2F10FA5C" w14:textId="77777777" w:rsidR="009611E2" w:rsidRPr="00395BE8" w:rsidRDefault="009611E2" w:rsidP="00395BE8">
            <w:pPr>
              <w:rPr>
                <w:rFonts w:cstheme="minorHAnsi"/>
                <w:sz w:val="18"/>
                <w:szCs w:val="18"/>
              </w:rPr>
            </w:pPr>
            <w:r w:rsidRPr="00395BE8">
              <w:rPr>
                <w:rFonts w:cstheme="minorHAnsi"/>
                <w:sz w:val="18"/>
                <w:szCs w:val="18"/>
              </w:rPr>
              <w:t xml:space="preserve">8.234.419,85  </w:t>
            </w:r>
          </w:p>
        </w:tc>
        <w:tc>
          <w:tcPr>
            <w:tcW w:w="1555" w:type="dxa"/>
          </w:tcPr>
          <w:p w14:paraId="3961787C" w14:textId="77777777" w:rsidR="009611E2" w:rsidRPr="00395BE8" w:rsidRDefault="009611E2" w:rsidP="00395BE8">
            <w:pPr>
              <w:rPr>
                <w:rFonts w:cstheme="minorHAnsi"/>
                <w:sz w:val="18"/>
                <w:szCs w:val="18"/>
              </w:rPr>
            </w:pPr>
            <w:r w:rsidRPr="00395BE8">
              <w:rPr>
                <w:rFonts w:cstheme="minorHAnsi"/>
                <w:sz w:val="18"/>
                <w:szCs w:val="18"/>
              </w:rPr>
              <w:t xml:space="preserve">0,00  </w:t>
            </w:r>
          </w:p>
        </w:tc>
        <w:tc>
          <w:tcPr>
            <w:tcW w:w="1555" w:type="dxa"/>
          </w:tcPr>
          <w:p w14:paraId="6B57F773" w14:textId="77777777" w:rsidR="009611E2" w:rsidRPr="00395BE8" w:rsidRDefault="009611E2" w:rsidP="00395BE8">
            <w:pPr>
              <w:rPr>
                <w:rFonts w:cstheme="minorHAnsi"/>
                <w:sz w:val="18"/>
                <w:szCs w:val="18"/>
              </w:rPr>
            </w:pPr>
            <w:r w:rsidRPr="00395BE8">
              <w:rPr>
                <w:rFonts w:cstheme="minorHAnsi"/>
                <w:sz w:val="18"/>
                <w:szCs w:val="18"/>
              </w:rPr>
              <w:t xml:space="preserve">8.234.419,85  </w:t>
            </w:r>
          </w:p>
        </w:tc>
        <w:tc>
          <w:tcPr>
            <w:tcW w:w="1555" w:type="dxa"/>
          </w:tcPr>
          <w:p w14:paraId="28BCDEC8" w14:textId="77777777" w:rsidR="009611E2" w:rsidRPr="00395BE8" w:rsidRDefault="009611E2" w:rsidP="00395BE8">
            <w:pPr>
              <w:rPr>
                <w:rFonts w:cstheme="minorHAnsi"/>
                <w:sz w:val="18"/>
                <w:szCs w:val="18"/>
              </w:rPr>
            </w:pPr>
            <w:r w:rsidRPr="00395BE8">
              <w:rPr>
                <w:rFonts w:cstheme="minorHAnsi"/>
                <w:sz w:val="18"/>
                <w:szCs w:val="18"/>
              </w:rPr>
              <w:t>100%</w:t>
            </w:r>
          </w:p>
        </w:tc>
        <w:tc>
          <w:tcPr>
            <w:tcW w:w="1555" w:type="dxa"/>
          </w:tcPr>
          <w:p w14:paraId="70BB56A0" w14:textId="77777777" w:rsidR="009611E2" w:rsidRPr="00395BE8" w:rsidRDefault="009611E2" w:rsidP="00395BE8">
            <w:pPr>
              <w:rPr>
                <w:rFonts w:cstheme="minorHAnsi"/>
                <w:sz w:val="18"/>
                <w:szCs w:val="18"/>
              </w:rPr>
            </w:pPr>
            <w:r w:rsidRPr="00395BE8">
              <w:rPr>
                <w:rFonts w:cstheme="minorHAnsi"/>
                <w:sz w:val="18"/>
                <w:szCs w:val="18"/>
              </w:rPr>
              <w:t>Zaključeno</w:t>
            </w:r>
          </w:p>
        </w:tc>
      </w:tr>
    </w:tbl>
    <w:p w14:paraId="6E69F528" w14:textId="77777777" w:rsidR="009611E2" w:rsidRPr="009611E2" w:rsidRDefault="009611E2" w:rsidP="009611E2">
      <w:pPr>
        <w:spacing w:after="0" w:line="240" w:lineRule="auto"/>
        <w:jc w:val="both"/>
        <w:rPr>
          <w:rFonts w:eastAsia="Times New Roman" w:cstheme="minorHAnsi"/>
          <w:sz w:val="18"/>
          <w:szCs w:val="18"/>
        </w:rPr>
      </w:pPr>
    </w:p>
    <w:p w14:paraId="71EEF22B" w14:textId="77777777" w:rsidR="007C5288" w:rsidRDefault="007C5288" w:rsidP="007C5288">
      <w:pPr>
        <w:rPr>
          <w:rFonts w:asciiTheme="majorHAnsi" w:eastAsiaTheme="majorEastAsia" w:hAnsiTheme="majorHAnsi" w:cstheme="majorBidi"/>
          <w:color w:val="2E74B5" w:themeColor="accent1" w:themeShade="BF"/>
          <w:sz w:val="26"/>
          <w:szCs w:val="26"/>
        </w:rPr>
      </w:pPr>
      <w:r>
        <w:br w:type="page"/>
      </w:r>
    </w:p>
    <w:p w14:paraId="76CD5886" w14:textId="77777777" w:rsidR="009611E2" w:rsidRDefault="009611E2" w:rsidP="007C5288">
      <w:pPr>
        <w:pStyle w:val="Naslov2"/>
        <w:sectPr w:rsidR="009611E2" w:rsidSect="009611E2">
          <w:pgSz w:w="16838" w:h="11906" w:orient="landscape"/>
          <w:pgMar w:top="1418" w:right="1418" w:bottom="1418" w:left="1418" w:header="709" w:footer="709" w:gutter="0"/>
          <w:cols w:space="708"/>
          <w:docGrid w:linePitch="360"/>
        </w:sectPr>
      </w:pPr>
    </w:p>
    <w:p w14:paraId="45233168" w14:textId="77777777" w:rsidR="00356517" w:rsidRPr="004E59B2" w:rsidRDefault="00356517" w:rsidP="00356517">
      <w:pPr>
        <w:pStyle w:val="Naslov2"/>
      </w:pPr>
      <w:bookmarkStart w:id="11" w:name="_Toc196485821"/>
      <w:r>
        <w:lastRenderedPageBreak/>
        <w:t>Ministrstvo za gospodarstvo, turizem in šport</w:t>
      </w:r>
      <w:bookmarkEnd w:id="11"/>
    </w:p>
    <w:p w14:paraId="722B2ED5" w14:textId="77777777" w:rsidR="00356517" w:rsidRPr="00184FDA" w:rsidRDefault="00356517" w:rsidP="00356517">
      <w:pPr>
        <w:spacing w:after="0"/>
        <w:jc w:val="both"/>
        <w:rPr>
          <w:rFonts w:ascii="Arial" w:hAnsi="Arial" w:cs="Arial"/>
          <w:b/>
          <w:bCs/>
          <w:sz w:val="20"/>
          <w:szCs w:val="20"/>
        </w:rPr>
      </w:pPr>
    </w:p>
    <w:p w14:paraId="7DB0893A" w14:textId="194ED859" w:rsidR="00356517" w:rsidRPr="00C82761" w:rsidRDefault="00356517" w:rsidP="00356517">
      <w:pPr>
        <w:spacing w:after="0" w:line="240" w:lineRule="auto"/>
        <w:jc w:val="both"/>
        <w:rPr>
          <w:rFonts w:ascii="Arial" w:hAnsi="Arial" w:cs="Arial"/>
          <w:sz w:val="20"/>
          <w:szCs w:val="20"/>
        </w:rPr>
      </w:pPr>
      <w:r w:rsidRPr="00C82761">
        <w:rPr>
          <w:rFonts w:ascii="Arial" w:hAnsi="Arial" w:cs="Arial"/>
          <w:bCs/>
          <w:sz w:val="20"/>
          <w:szCs w:val="20"/>
        </w:rPr>
        <w:t>Ministrstvo za gospodarstvo, turizem in šport (MGTŠ</w:t>
      </w:r>
      <w:r w:rsidRPr="00C82761">
        <w:rPr>
          <w:rFonts w:ascii="Arial" w:hAnsi="Arial" w:cs="Arial"/>
          <w:sz w:val="20"/>
          <w:szCs w:val="20"/>
        </w:rPr>
        <w:t>) v okviru obnove po poplavah in plazovih 4. 8. 2023 vodi ukrepe in projekte za odpravo posledic škode v gospodarstvu skladno z ZOPNN-F in ZOPNN: predplačila, povračila škode, ugodni krediti, moratoriji na kredite javnih skladov, pomoč za samozaposlene. Večina ukrepov je bila izvedenih v celoti v 2023 in 2024, razen izplačila povračil</w:t>
      </w:r>
      <w:r w:rsidR="002B773F">
        <w:rPr>
          <w:rFonts w:ascii="Arial" w:hAnsi="Arial" w:cs="Arial"/>
          <w:sz w:val="20"/>
          <w:szCs w:val="20"/>
        </w:rPr>
        <w:t xml:space="preserve"> škode, ki</w:t>
      </w:r>
      <w:r w:rsidRPr="00C82761">
        <w:rPr>
          <w:rFonts w:ascii="Arial" w:hAnsi="Arial" w:cs="Arial"/>
          <w:sz w:val="20"/>
          <w:szCs w:val="20"/>
        </w:rPr>
        <w:t xml:space="preserve"> se bodo izvajala še v 2025. </w:t>
      </w:r>
    </w:p>
    <w:p w14:paraId="788D6CFA" w14:textId="77777777" w:rsidR="00356517" w:rsidRPr="00C82761" w:rsidRDefault="00356517" w:rsidP="00356517">
      <w:pPr>
        <w:spacing w:after="0" w:line="240" w:lineRule="auto"/>
        <w:jc w:val="both"/>
        <w:rPr>
          <w:rFonts w:ascii="Arial" w:hAnsi="Arial" w:cs="Arial"/>
          <w:sz w:val="20"/>
          <w:szCs w:val="20"/>
        </w:rPr>
      </w:pPr>
    </w:p>
    <w:p w14:paraId="649ABD36" w14:textId="1313A055" w:rsidR="00356517" w:rsidRPr="00C82761" w:rsidRDefault="00F4062E" w:rsidP="00356517">
      <w:pPr>
        <w:spacing w:after="0" w:line="240" w:lineRule="auto"/>
        <w:jc w:val="both"/>
        <w:rPr>
          <w:rFonts w:ascii="Arial" w:hAnsi="Arial" w:cs="Arial"/>
          <w:b/>
          <w:bCs/>
          <w:sz w:val="20"/>
          <w:szCs w:val="20"/>
        </w:rPr>
      </w:pPr>
      <w:r>
        <w:rPr>
          <w:rFonts w:ascii="Arial" w:hAnsi="Arial" w:cs="Arial"/>
          <w:sz w:val="20"/>
          <w:szCs w:val="20"/>
        </w:rPr>
        <w:t>Dodatno je bil</w:t>
      </w:r>
      <w:r w:rsidR="00356517" w:rsidRPr="00C82761">
        <w:rPr>
          <w:rFonts w:ascii="Arial" w:hAnsi="Arial" w:cs="Arial"/>
          <w:sz w:val="20"/>
          <w:szCs w:val="20"/>
        </w:rPr>
        <w:t xml:space="preserve"> na voljo ukrep iz 66. člena Zakona o obnovi, razvoju in zagotavljanju finančnih sredstev (ZORZFS), </w:t>
      </w:r>
      <w:r>
        <w:rPr>
          <w:rFonts w:ascii="Arial" w:hAnsi="Arial" w:cs="Arial"/>
          <w:sz w:val="20"/>
          <w:szCs w:val="20"/>
        </w:rPr>
        <w:t>ki omogoča</w:t>
      </w:r>
      <w:r w:rsidR="00356517" w:rsidRPr="00C82761">
        <w:rPr>
          <w:rFonts w:ascii="Arial" w:hAnsi="Arial" w:cs="Arial"/>
          <w:sz w:val="20"/>
          <w:szCs w:val="20"/>
        </w:rPr>
        <w:t xml:space="preserve"> subvencije za velike investicije, za kar je bila </w:t>
      </w:r>
      <w:r w:rsidR="00356517" w:rsidRPr="00C82761">
        <w:rPr>
          <w:rFonts w:ascii="Arial" w:hAnsi="Arial" w:cs="Arial"/>
          <w:bCs/>
          <w:sz w:val="20"/>
          <w:szCs w:val="20"/>
        </w:rPr>
        <w:t>sprejeta sprememba ZORZFS, in sicer</w:t>
      </w:r>
      <w:r w:rsidR="00356517" w:rsidRPr="00C82761">
        <w:rPr>
          <w:rFonts w:ascii="Arial" w:hAnsi="Arial" w:cs="Arial"/>
          <w:b/>
          <w:bCs/>
          <w:sz w:val="20"/>
          <w:szCs w:val="20"/>
        </w:rPr>
        <w:t xml:space="preserve"> </w:t>
      </w:r>
      <w:r w:rsidR="00356517" w:rsidRPr="00C82761">
        <w:rPr>
          <w:rFonts w:ascii="Arial" w:hAnsi="Arial" w:cs="Arial"/>
          <w:bCs/>
          <w:sz w:val="20"/>
          <w:szCs w:val="20"/>
        </w:rPr>
        <w:t>tako, da je bil podaljšan rok za prijavo za pridobitev subvencije do 31. 12. 2025 (objavljeno v Uradnem listu RS, št. 109/024 z dne 20. 12. 2024).</w:t>
      </w:r>
    </w:p>
    <w:p w14:paraId="1F59AD57" w14:textId="77777777" w:rsidR="00356517" w:rsidRPr="00C82761" w:rsidRDefault="00356517" w:rsidP="00356517">
      <w:pPr>
        <w:spacing w:after="0" w:line="240" w:lineRule="auto"/>
        <w:jc w:val="both"/>
        <w:rPr>
          <w:rFonts w:ascii="Arial" w:hAnsi="Arial" w:cs="Arial"/>
          <w:sz w:val="20"/>
          <w:szCs w:val="20"/>
        </w:rPr>
      </w:pPr>
    </w:p>
    <w:p w14:paraId="2DD27030" w14:textId="0BF7155D" w:rsidR="00356517" w:rsidRPr="00C82761" w:rsidRDefault="00356517" w:rsidP="00356517">
      <w:pPr>
        <w:spacing w:after="0" w:line="240" w:lineRule="auto"/>
        <w:jc w:val="both"/>
        <w:rPr>
          <w:rFonts w:ascii="Arial" w:hAnsi="Arial" w:cs="Arial"/>
          <w:sz w:val="20"/>
          <w:szCs w:val="20"/>
        </w:rPr>
      </w:pPr>
      <w:r w:rsidRPr="00C82761">
        <w:rPr>
          <w:rFonts w:ascii="Arial" w:hAnsi="Arial" w:cs="Arial"/>
          <w:sz w:val="20"/>
          <w:szCs w:val="20"/>
        </w:rPr>
        <w:t>Ocena</w:t>
      </w:r>
      <w:r w:rsidRPr="00C82761">
        <w:rPr>
          <w:rFonts w:ascii="Arial" w:hAnsi="Arial" w:cs="Arial"/>
          <w:bCs/>
          <w:sz w:val="20"/>
          <w:szCs w:val="20"/>
        </w:rPr>
        <w:t xml:space="preserve"> škode v gospodarstvu</w:t>
      </w:r>
      <w:r w:rsidRPr="00C82761">
        <w:rPr>
          <w:rFonts w:ascii="Arial" w:hAnsi="Arial" w:cs="Arial"/>
          <w:sz w:val="20"/>
          <w:szCs w:val="20"/>
        </w:rPr>
        <w:t xml:space="preserve"> znaša </w:t>
      </w:r>
      <w:r w:rsidRPr="00C82761">
        <w:rPr>
          <w:rFonts w:ascii="Arial" w:hAnsi="Arial" w:cs="Arial"/>
          <w:bCs/>
          <w:sz w:val="20"/>
          <w:szCs w:val="20"/>
        </w:rPr>
        <w:t xml:space="preserve">384,4 milijonov EUR za </w:t>
      </w:r>
      <w:r w:rsidR="00F4062E">
        <w:rPr>
          <w:rFonts w:ascii="Arial" w:hAnsi="Arial" w:cs="Arial"/>
          <w:bCs/>
          <w:sz w:val="20"/>
          <w:szCs w:val="20"/>
        </w:rPr>
        <w:t xml:space="preserve">skupno </w:t>
      </w:r>
      <w:r w:rsidRPr="00C82761">
        <w:rPr>
          <w:rFonts w:ascii="Arial" w:hAnsi="Arial" w:cs="Arial"/>
          <w:bCs/>
          <w:sz w:val="20"/>
          <w:szCs w:val="20"/>
        </w:rPr>
        <w:t xml:space="preserve">1239 oškodovancev. </w:t>
      </w:r>
      <w:r w:rsidR="00F4062E" w:rsidRPr="00F4062E">
        <w:rPr>
          <w:rFonts w:ascii="Arial" w:hAnsi="Arial" w:cs="Arial"/>
          <w:sz w:val="20"/>
          <w:szCs w:val="20"/>
        </w:rPr>
        <w:t>Prvotno je bilo oškodovancem na voljo skupaj 230.0 mio EUR, kar vključuje predplačila (35.4 mio EUR) in povračila (194.6 mio EUR). Po prejetih dokazilih se je izkazalo, da bo skupno potrebno izplačati 150.2 mio EUR, kar je manj od prvotno predvidenega zneska.</w:t>
      </w:r>
    </w:p>
    <w:p w14:paraId="7D269AFB" w14:textId="20FB3E7E" w:rsidR="00356517" w:rsidRPr="00C82761" w:rsidRDefault="00356517" w:rsidP="00356517">
      <w:pPr>
        <w:jc w:val="both"/>
        <w:rPr>
          <w:rFonts w:ascii="Arial" w:hAnsi="Arial" w:cs="Arial"/>
          <w:b/>
          <w:bCs/>
          <w:sz w:val="20"/>
          <w:szCs w:val="20"/>
        </w:rPr>
      </w:pPr>
      <w:r w:rsidRPr="00C82761">
        <w:rPr>
          <w:rFonts w:ascii="Arial" w:hAnsi="Arial" w:cs="Arial"/>
          <w:sz w:val="20"/>
          <w:szCs w:val="20"/>
        </w:rPr>
        <w:t xml:space="preserve">Do 31. 12. 2024 je bilo izplačanih 103.779.689,59 EUR povračil 844 oškodovancem. Oškodovanci (54), ki so prejeli preveč izplačana predplačila, pa so oziroma bodo vrnili </w:t>
      </w:r>
      <w:r w:rsidRPr="00C82761">
        <w:rPr>
          <w:rFonts w:ascii="Arial" w:hAnsi="Arial" w:cs="Arial"/>
          <w:sz w:val="20"/>
          <w:szCs w:val="20"/>
        </w:rPr>
        <w:br/>
        <w:t xml:space="preserve">139.202,32 EUR.  </w:t>
      </w:r>
      <w:r w:rsidRPr="00C82761">
        <w:rPr>
          <w:rFonts w:ascii="Arial" w:hAnsi="Arial" w:cs="Arial"/>
          <w:bCs/>
          <w:sz w:val="20"/>
          <w:szCs w:val="20"/>
        </w:rPr>
        <w:t>Od tega je bilo od 1. 9. do 31. 12. 2024 izplačanih 44.482.989,36 EUR 521 oškodovancem</w:t>
      </w:r>
      <w:r w:rsidR="002B773F">
        <w:rPr>
          <w:rFonts w:ascii="Arial" w:hAnsi="Arial" w:cs="Arial"/>
          <w:bCs/>
          <w:sz w:val="20"/>
          <w:szCs w:val="20"/>
        </w:rPr>
        <w:t xml:space="preserve">, </w:t>
      </w:r>
      <w:r w:rsidRPr="00C82761">
        <w:rPr>
          <w:rFonts w:ascii="Arial" w:hAnsi="Arial" w:cs="Arial"/>
          <w:bCs/>
          <w:sz w:val="20"/>
          <w:szCs w:val="20"/>
        </w:rPr>
        <w:t>19 oškodovancev je vrnilo 61.398,87 EUR preveč izplačanih predplačil, pri čemer so bile v navedenem obdobju 30 oškodovancem izdane odločbe za vračilo preveč izplačanih predplačil v višini 109.377,74 EUR.</w:t>
      </w:r>
      <w:r w:rsidRPr="00C82761">
        <w:rPr>
          <w:rFonts w:ascii="Arial" w:hAnsi="Arial" w:cs="Arial"/>
          <w:b/>
          <w:bCs/>
          <w:sz w:val="20"/>
          <w:szCs w:val="20"/>
        </w:rPr>
        <w:t xml:space="preserve"> </w:t>
      </w:r>
    </w:p>
    <w:p w14:paraId="4D147C34" w14:textId="4E51C2E6" w:rsidR="00356517" w:rsidRPr="00C82761" w:rsidRDefault="00356517" w:rsidP="00356517">
      <w:pPr>
        <w:spacing w:after="0"/>
        <w:jc w:val="both"/>
        <w:rPr>
          <w:rFonts w:ascii="Arial" w:hAnsi="Arial" w:cs="Arial"/>
          <w:sz w:val="20"/>
          <w:szCs w:val="20"/>
        </w:rPr>
      </w:pPr>
      <w:r w:rsidRPr="00C82761">
        <w:rPr>
          <w:rFonts w:ascii="Arial" w:hAnsi="Arial" w:cs="Arial"/>
          <w:sz w:val="20"/>
          <w:szCs w:val="20"/>
        </w:rPr>
        <w:t xml:space="preserve">MGTŠ ocenjuje, da so načrtovani ukrepi in projekti primerni. Predplačila </w:t>
      </w:r>
      <w:r w:rsidR="00F4062E">
        <w:rPr>
          <w:rFonts w:ascii="Arial" w:hAnsi="Arial" w:cs="Arial"/>
          <w:sz w:val="20"/>
          <w:szCs w:val="20"/>
        </w:rPr>
        <w:t xml:space="preserve">v višini </w:t>
      </w:r>
      <w:r w:rsidRPr="00C82761">
        <w:rPr>
          <w:rFonts w:ascii="Arial" w:hAnsi="Arial" w:cs="Arial"/>
          <w:sz w:val="20"/>
          <w:szCs w:val="20"/>
        </w:rPr>
        <w:t xml:space="preserve">10% ocenjene škode so bila izplačana hitro po nastali naravni nesreči. Prav tako so bili pozitivno sprejeti ugodni krediti javnih skladov ter pomoč za samozaposlene, ki so omogočili premostitev likvidnostnih težav. MGTŠ tudi redno (v mesečnih paketih) izplačuje povračila, ki temeljijo </w:t>
      </w:r>
      <w:r w:rsidR="002B773F">
        <w:rPr>
          <w:rFonts w:ascii="Arial" w:hAnsi="Arial" w:cs="Arial"/>
          <w:sz w:val="20"/>
          <w:szCs w:val="20"/>
        </w:rPr>
        <w:t xml:space="preserve">na </w:t>
      </w:r>
      <w:r w:rsidRPr="00C82761">
        <w:rPr>
          <w:rFonts w:ascii="Arial" w:hAnsi="Arial" w:cs="Arial"/>
          <w:sz w:val="20"/>
          <w:szCs w:val="20"/>
        </w:rPr>
        <w:t>dokazilih o dejanski škodi.</w:t>
      </w:r>
    </w:p>
    <w:p w14:paraId="25EDBBD2" w14:textId="77777777" w:rsidR="00356517" w:rsidRPr="00C82761" w:rsidRDefault="00356517" w:rsidP="00356517">
      <w:pPr>
        <w:spacing w:after="0"/>
        <w:jc w:val="both"/>
        <w:rPr>
          <w:rFonts w:ascii="Arial" w:hAnsi="Arial" w:cs="Arial"/>
          <w:b/>
          <w:bCs/>
          <w:sz w:val="20"/>
          <w:szCs w:val="20"/>
        </w:rPr>
      </w:pPr>
    </w:p>
    <w:p w14:paraId="2C4B3477" w14:textId="77777777" w:rsidR="00356517" w:rsidRPr="00C82761" w:rsidRDefault="00356517" w:rsidP="00356517">
      <w:pPr>
        <w:spacing w:after="0"/>
        <w:jc w:val="both"/>
        <w:rPr>
          <w:rFonts w:ascii="Arial" w:hAnsi="Arial" w:cs="Arial"/>
          <w:sz w:val="20"/>
          <w:szCs w:val="20"/>
        </w:rPr>
      </w:pPr>
      <w:r w:rsidRPr="00C82761">
        <w:rPr>
          <w:rFonts w:ascii="Arial" w:hAnsi="Arial" w:cs="Arial"/>
          <w:sz w:val="20"/>
          <w:szCs w:val="20"/>
        </w:rPr>
        <w:t>V letu 2025 so predvidene še naslednje aktivnosti:</w:t>
      </w:r>
    </w:p>
    <w:p w14:paraId="5C289684" w14:textId="77777777" w:rsidR="00356517" w:rsidRPr="00C82761" w:rsidRDefault="00356517" w:rsidP="00356517">
      <w:pPr>
        <w:pStyle w:val="Odstavekseznama"/>
        <w:numPr>
          <w:ilvl w:val="0"/>
          <w:numId w:val="10"/>
        </w:numPr>
        <w:spacing w:after="0"/>
        <w:jc w:val="both"/>
        <w:rPr>
          <w:rFonts w:ascii="Arial" w:hAnsi="Arial" w:cs="Arial"/>
          <w:sz w:val="20"/>
          <w:szCs w:val="20"/>
        </w:rPr>
      </w:pPr>
      <w:r w:rsidRPr="00C82761">
        <w:rPr>
          <w:rFonts w:ascii="Arial" w:hAnsi="Arial" w:cs="Arial"/>
          <w:sz w:val="20"/>
          <w:szCs w:val="20"/>
        </w:rPr>
        <w:t>izplačilo povračil za škodo v gospodarstvu v višini 11 mio EUR,</w:t>
      </w:r>
    </w:p>
    <w:p w14:paraId="1C232544" w14:textId="77777777" w:rsidR="00356517" w:rsidRPr="00C82761" w:rsidRDefault="00356517" w:rsidP="00356517">
      <w:pPr>
        <w:pStyle w:val="Odstavekseznama"/>
        <w:numPr>
          <w:ilvl w:val="0"/>
          <w:numId w:val="10"/>
        </w:numPr>
        <w:spacing w:after="0"/>
        <w:jc w:val="both"/>
        <w:rPr>
          <w:rFonts w:ascii="Arial" w:hAnsi="Arial" w:cs="Arial"/>
          <w:sz w:val="20"/>
          <w:szCs w:val="20"/>
        </w:rPr>
      </w:pPr>
      <w:r w:rsidRPr="00C82761">
        <w:rPr>
          <w:rFonts w:ascii="Arial" w:hAnsi="Arial" w:cs="Arial"/>
          <w:sz w:val="20"/>
          <w:szCs w:val="20"/>
        </w:rPr>
        <w:t>obravnava vlog po 66. členu ZORZFS, v kolikor jih bodo podjetja posredovala.</w:t>
      </w:r>
    </w:p>
    <w:p w14:paraId="0B5956FB" w14:textId="77777777" w:rsidR="00356517" w:rsidRPr="00EC5213" w:rsidRDefault="00356517" w:rsidP="00356517">
      <w:pPr>
        <w:rPr>
          <w:rFonts w:ascii="Arial" w:hAnsi="Arial" w:cs="Arial"/>
        </w:rPr>
      </w:pPr>
      <w:r w:rsidRPr="00EC5213">
        <w:rPr>
          <w:rFonts w:ascii="Arial" w:hAnsi="Arial" w:cs="Arial"/>
        </w:rPr>
        <w:br w:type="page"/>
      </w:r>
    </w:p>
    <w:p w14:paraId="7D6A9447" w14:textId="77777777" w:rsidR="00356517" w:rsidRDefault="00356517" w:rsidP="00356517">
      <w:pPr>
        <w:jc w:val="both"/>
        <w:rPr>
          <w:rFonts w:ascii="Arial" w:hAnsi="Arial" w:cs="Arial"/>
          <w:sz w:val="18"/>
          <w:szCs w:val="18"/>
        </w:rPr>
        <w:sectPr w:rsidR="00356517" w:rsidSect="008D412A">
          <w:pgSz w:w="11906" w:h="16838"/>
          <w:pgMar w:top="1418" w:right="1418" w:bottom="1418" w:left="1418" w:header="709" w:footer="709" w:gutter="0"/>
          <w:cols w:space="708"/>
          <w:docGrid w:linePitch="360"/>
        </w:sectPr>
      </w:pPr>
    </w:p>
    <w:tbl>
      <w:tblPr>
        <w:tblStyle w:val="Tabelamrea"/>
        <w:tblW w:w="0" w:type="auto"/>
        <w:tblLook w:val="04A0" w:firstRow="1" w:lastRow="0" w:firstColumn="1" w:lastColumn="0" w:noHBand="0" w:noVBand="1"/>
      </w:tblPr>
      <w:tblGrid>
        <w:gridCol w:w="1880"/>
        <w:gridCol w:w="1943"/>
        <w:gridCol w:w="1451"/>
        <w:gridCol w:w="1453"/>
        <w:gridCol w:w="1453"/>
        <w:gridCol w:w="1453"/>
        <w:gridCol w:w="1453"/>
        <w:gridCol w:w="1453"/>
        <w:gridCol w:w="1453"/>
      </w:tblGrid>
      <w:tr w:rsidR="00356517" w:rsidRPr="0003147E" w14:paraId="4BB296CA" w14:textId="77777777" w:rsidTr="00356517">
        <w:tc>
          <w:tcPr>
            <w:tcW w:w="1880" w:type="dxa"/>
            <w:shd w:val="clear" w:color="auto" w:fill="BDD6EE" w:themeFill="accent1" w:themeFillTint="66"/>
          </w:tcPr>
          <w:p w14:paraId="7CC7515D" w14:textId="77777777" w:rsidR="00356517" w:rsidRPr="0003147E" w:rsidRDefault="00356517" w:rsidP="00356517">
            <w:pPr>
              <w:jc w:val="center"/>
              <w:rPr>
                <w:rFonts w:cstheme="minorHAnsi"/>
                <w:sz w:val="18"/>
                <w:szCs w:val="18"/>
              </w:rPr>
            </w:pPr>
            <w:r w:rsidRPr="0003147E">
              <w:rPr>
                <w:rFonts w:cstheme="minorHAnsi"/>
                <w:sz w:val="18"/>
                <w:szCs w:val="18"/>
              </w:rPr>
              <w:lastRenderedPageBreak/>
              <w:t>Naslov projekta</w:t>
            </w:r>
          </w:p>
        </w:tc>
        <w:tc>
          <w:tcPr>
            <w:tcW w:w="1943" w:type="dxa"/>
            <w:shd w:val="clear" w:color="auto" w:fill="BDD6EE" w:themeFill="accent1" w:themeFillTint="66"/>
          </w:tcPr>
          <w:p w14:paraId="05895A72" w14:textId="77777777" w:rsidR="00356517" w:rsidRPr="0003147E" w:rsidRDefault="00356517" w:rsidP="00356517">
            <w:pPr>
              <w:jc w:val="center"/>
              <w:rPr>
                <w:rFonts w:cstheme="minorHAnsi"/>
                <w:sz w:val="18"/>
                <w:szCs w:val="18"/>
              </w:rPr>
            </w:pPr>
            <w:r w:rsidRPr="0003147E">
              <w:rPr>
                <w:rFonts w:cstheme="minorHAnsi"/>
                <w:sz w:val="18"/>
                <w:szCs w:val="18"/>
              </w:rPr>
              <w:t>Kratek opis projekta</w:t>
            </w:r>
          </w:p>
        </w:tc>
        <w:tc>
          <w:tcPr>
            <w:tcW w:w="1451" w:type="dxa"/>
            <w:shd w:val="clear" w:color="auto" w:fill="BDD6EE" w:themeFill="accent1" w:themeFillTint="66"/>
          </w:tcPr>
          <w:p w14:paraId="015F6C0F" w14:textId="77777777" w:rsidR="00356517" w:rsidRPr="0003147E" w:rsidRDefault="00356517" w:rsidP="00356517">
            <w:pPr>
              <w:jc w:val="center"/>
              <w:rPr>
                <w:rFonts w:cstheme="minorHAnsi"/>
                <w:sz w:val="18"/>
                <w:szCs w:val="18"/>
              </w:rPr>
            </w:pPr>
            <w:r w:rsidRPr="0003147E">
              <w:rPr>
                <w:rFonts w:cstheme="minorHAnsi"/>
                <w:sz w:val="18"/>
                <w:szCs w:val="18"/>
              </w:rPr>
              <w:t>Datum Začetka</w:t>
            </w:r>
          </w:p>
        </w:tc>
        <w:tc>
          <w:tcPr>
            <w:tcW w:w="1453" w:type="dxa"/>
            <w:shd w:val="clear" w:color="auto" w:fill="BDD6EE" w:themeFill="accent1" w:themeFillTint="66"/>
          </w:tcPr>
          <w:p w14:paraId="44C1281B" w14:textId="77777777" w:rsidR="00356517" w:rsidRPr="0003147E" w:rsidRDefault="00356517" w:rsidP="00356517">
            <w:pPr>
              <w:jc w:val="center"/>
              <w:rPr>
                <w:rFonts w:cstheme="minorHAnsi"/>
                <w:sz w:val="18"/>
                <w:szCs w:val="18"/>
              </w:rPr>
            </w:pPr>
            <w:r w:rsidRPr="0003147E">
              <w:rPr>
                <w:rFonts w:cstheme="minorHAnsi"/>
                <w:sz w:val="18"/>
                <w:szCs w:val="18"/>
              </w:rPr>
              <w:t>Datum konca</w:t>
            </w:r>
          </w:p>
        </w:tc>
        <w:tc>
          <w:tcPr>
            <w:tcW w:w="1453" w:type="dxa"/>
            <w:shd w:val="clear" w:color="auto" w:fill="BDD6EE" w:themeFill="accent1" w:themeFillTint="66"/>
          </w:tcPr>
          <w:p w14:paraId="412C778A" w14:textId="77777777" w:rsidR="00356517" w:rsidRPr="0003147E" w:rsidRDefault="00356517" w:rsidP="00356517">
            <w:pPr>
              <w:jc w:val="center"/>
              <w:rPr>
                <w:rFonts w:cstheme="minorHAnsi"/>
                <w:sz w:val="18"/>
                <w:szCs w:val="18"/>
              </w:rPr>
            </w:pPr>
            <w:r w:rsidRPr="0003147E">
              <w:rPr>
                <w:rFonts w:cstheme="minorHAnsi"/>
                <w:sz w:val="18"/>
                <w:szCs w:val="18"/>
              </w:rPr>
              <w:t>Predviden znesek</w:t>
            </w:r>
          </w:p>
        </w:tc>
        <w:tc>
          <w:tcPr>
            <w:tcW w:w="1453" w:type="dxa"/>
            <w:shd w:val="clear" w:color="auto" w:fill="BDD6EE" w:themeFill="accent1" w:themeFillTint="66"/>
          </w:tcPr>
          <w:p w14:paraId="61F2C55E" w14:textId="77777777" w:rsidR="00356517" w:rsidRPr="0003147E" w:rsidRDefault="00356517" w:rsidP="00356517">
            <w:pPr>
              <w:jc w:val="center"/>
              <w:rPr>
                <w:rFonts w:cstheme="minorHAnsi"/>
                <w:sz w:val="18"/>
                <w:szCs w:val="18"/>
              </w:rPr>
            </w:pPr>
            <w:r w:rsidRPr="0003147E">
              <w:rPr>
                <w:rFonts w:cstheme="minorHAnsi"/>
                <w:sz w:val="18"/>
                <w:szCs w:val="18"/>
              </w:rPr>
              <w:t>Realizacija 2023</w:t>
            </w:r>
          </w:p>
        </w:tc>
        <w:tc>
          <w:tcPr>
            <w:tcW w:w="1453" w:type="dxa"/>
            <w:shd w:val="clear" w:color="auto" w:fill="BDD6EE" w:themeFill="accent1" w:themeFillTint="66"/>
          </w:tcPr>
          <w:p w14:paraId="398A97FE" w14:textId="77777777" w:rsidR="00356517" w:rsidRPr="0003147E" w:rsidRDefault="00356517" w:rsidP="00356517">
            <w:pPr>
              <w:jc w:val="center"/>
              <w:rPr>
                <w:rFonts w:cstheme="minorHAnsi"/>
                <w:sz w:val="18"/>
                <w:szCs w:val="18"/>
              </w:rPr>
            </w:pPr>
            <w:r w:rsidRPr="0003147E">
              <w:rPr>
                <w:rFonts w:cstheme="minorHAnsi"/>
                <w:sz w:val="18"/>
                <w:szCs w:val="18"/>
              </w:rPr>
              <w:t>Realizacija 2024</w:t>
            </w:r>
          </w:p>
        </w:tc>
        <w:tc>
          <w:tcPr>
            <w:tcW w:w="1453" w:type="dxa"/>
            <w:shd w:val="clear" w:color="auto" w:fill="BDD6EE" w:themeFill="accent1" w:themeFillTint="66"/>
          </w:tcPr>
          <w:p w14:paraId="14F5B3E2" w14:textId="77777777" w:rsidR="00356517" w:rsidRPr="0003147E" w:rsidRDefault="00356517" w:rsidP="00356517">
            <w:pPr>
              <w:jc w:val="center"/>
              <w:rPr>
                <w:rFonts w:cstheme="minorHAnsi"/>
                <w:sz w:val="18"/>
                <w:szCs w:val="18"/>
              </w:rPr>
            </w:pPr>
            <w:r w:rsidRPr="0003147E">
              <w:rPr>
                <w:rFonts w:cstheme="minorHAnsi"/>
                <w:sz w:val="18"/>
                <w:szCs w:val="18"/>
              </w:rPr>
              <w:t>Odstotek realizacije</w:t>
            </w:r>
          </w:p>
        </w:tc>
        <w:tc>
          <w:tcPr>
            <w:tcW w:w="1453" w:type="dxa"/>
            <w:shd w:val="clear" w:color="auto" w:fill="BDD6EE" w:themeFill="accent1" w:themeFillTint="66"/>
          </w:tcPr>
          <w:p w14:paraId="310298F4" w14:textId="77777777" w:rsidR="00356517" w:rsidRPr="0003147E" w:rsidRDefault="00356517" w:rsidP="00356517">
            <w:pPr>
              <w:jc w:val="center"/>
              <w:rPr>
                <w:rFonts w:cstheme="minorHAnsi"/>
                <w:sz w:val="18"/>
                <w:szCs w:val="18"/>
              </w:rPr>
            </w:pPr>
            <w:r w:rsidRPr="0003147E">
              <w:rPr>
                <w:rFonts w:cstheme="minorHAnsi"/>
                <w:sz w:val="18"/>
                <w:szCs w:val="18"/>
              </w:rPr>
              <w:t>Faza projekta</w:t>
            </w:r>
          </w:p>
        </w:tc>
      </w:tr>
      <w:tr w:rsidR="00356517" w:rsidRPr="004B7F60" w14:paraId="7BE07353" w14:textId="77777777" w:rsidTr="00356517">
        <w:trPr>
          <w:trHeight w:val="780"/>
        </w:trPr>
        <w:tc>
          <w:tcPr>
            <w:tcW w:w="1880" w:type="dxa"/>
            <w:noWrap/>
            <w:hideMark/>
          </w:tcPr>
          <w:p w14:paraId="1D4FAE88"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Pomoč gospodarstvu-naravne nesreče 4.8.-predplač.</w:t>
            </w:r>
          </w:p>
        </w:tc>
        <w:tc>
          <w:tcPr>
            <w:tcW w:w="1943" w:type="dxa"/>
            <w:hideMark/>
          </w:tcPr>
          <w:p w14:paraId="14E76782"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škode v gospodarstvu po poplavah 4.8.2023. V projekt so vključeni upravičenci, katerih ocenjena škoda znaša manj kot 500.000,00. </w:t>
            </w:r>
          </w:p>
        </w:tc>
        <w:tc>
          <w:tcPr>
            <w:tcW w:w="1451" w:type="dxa"/>
            <w:noWrap/>
            <w:hideMark/>
          </w:tcPr>
          <w:p w14:paraId="0C7AA060"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22.09.2023</w:t>
            </w:r>
          </w:p>
        </w:tc>
        <w:tc>
          <w:tcPr>
            <w:tcW w:w="1453" w:type="dxa"/>
            <w:noWrap/>
            <w:hideMark/>
          </w:tcPr>
          <w:p w14:paraId="5767348D"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31.12.2025</w:t>
            </w:r>
          </w:p>
        </w:tc>
        <w:tc>
          <w:tcPr>
            <w:tcW w:w="1453" w:type="dxa"/>
            <w:noWrap/>
            <w:hideMark/>
          </w:tcPr>
          <w:p w14:paraId="2D57EF79"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63.311.879,41 </w:t>
            </w:r>
          </w:p>
        </w:tc>
        <w:tc>
          <w:tcPr>
            <w:tcW w:w="1453" w:type="dxa"/>
            <w:noWrap/>
            <w:hideMark/>
          </w:tcPr>
          <w:p w14:paraId="218ABE2A"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6.319.722,19 </w:t>
            </w:r>
          </w:p>
        </w:tc>
        <w:tc>
          <w:tcPr>
            <w:tcW w:w="1453" w:type="dxa"/>
            <w:noWrap/>
            <w:hideMark/>
          </w:tcPr>
          <w:p w14:paraId="62AE167D"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24.688.293,96 </w:t>
            </w:r>
          </w:p>
        </w:tc>
        <w:tc>
          <w:tcPr>
            <w:tcW w:w="1453" w:type="dxa"/>
            <w:noWrap/>
            <w:hideMark/>
          </w:tcPr>
          <w:p w14:paraId="4BA1B351"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95%</w:t>
            </w:r>
          </w:p>
        </w:tc>
        <w:tc>
          <w:tcPr>
            <w:tcW w:w="1453" w:type="dxa"/>
            <w:noWrap/>
            <w:hideMark/>
          </w:tcPr>
          <w:p w14:paraId="15691893"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Podaljšano</w:t>
            </w:r>
          </w:p>
        </w:tc>
      </w:tr>
      <w:tr w:rsidR="00356517" w:rsidRPr="004B7F60" w14:paraId="76AE7F3C" w14:textId="77777777" w:rsidTr="00356517">
        <w:trPr>
          <w:trHeight w:val="255"/>
        </w:trPr>
        <w:tc>
          <w:tcPr>
            <w:tcW w:w="1880" w:type="dxa"/>
            <w:noWrap/>
            <w:hideMark/>
          </w:tcPr>
          <w:p w14:paraId="6CB532A2"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Pomoč gospodarstvu - 4.8. </w:t>
            </w:r>
            <w:proofErr w:type="spellStart"/>
            <w:r w:rsidRPr="004B7F60">
              <w:rPr>
                <w:rFonts w:eastAsia="Times New Roman" w:cstheme="minorHAnsi"/>
                <w:sz w:val="18"/>
                <w:szCs w:val="18"/>
                <w:lang w:eastAsia="sl-SI"/>
              </w:rPr>
              <w:t>Garnol</w:t>
            </w:r>
            <w:proofErr w:type="spellEnd"/>
          </w:p>
        </w:tc>
        <w:tc>
          <w:tcPr>
            <w:tcW w:w="1943" w:type="dxa"/>
            <w:noWrap/>
            <w:hideMark/>
          </w:tcPr>
          <w:p w14:paraId="7E6457E0"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w:t>
            </w:r>
            <w:r w:rsidRPr="004B7F60">
              <w:rPr>
                <w:rFonts w:eastAsia="Times New Roman" w:cstheme="minorHAnsi"/>
                <w:sz w:val="18"/>
                <w:szCs w:val="18"/>
                <w:lang w:eastAsia="sl-SI"/>
              </w:rPr>
              <w:lastRenderedPageBreak/>
              <w:t>prihodka. Te tri vrste škode MGTŠ upošteva pri odpravi posledic škode v gospodarstvu po poplavah 4.8.2023.</w:t>
            </w:r>
          </w:p>
        </w:tc>
        <w:tc>
          <w:tcPr>
            <w:tcW w:w="1451" w:type="dxa"/>
            <w:noWrap/>
            <w:hideMark/>
          </w:tcPr>
          <w:p w14:paraId="6A8C2349"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lastRenderedPageBreak/>
              <w:t>20.09.2023</w:t>
            </w:r>
          </w:p>
        </w:tc>
        <w:tc>
          <w:tcPr>
            <w:tcW w:w="1453" w:type="dxa"/>
            <w:noWrap/>
            <w:hideMark/>
          </w:tcPr>
          <w:p w14:paraId="1D328B8D"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37206682"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w:t>
            </w:r>
          </w:p>
        </w:tc>
        <w:tc>
          <w:tcPr>
            <w:tcW w:w="1453" w:type="dxa"/>
            <w:noWrap/>
            <w:hideMark/>
          </w:tcPr>
          <w:p w14:paraId="71094B3C"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59.963,43 </w:t>
            </w:r>
          </w:p>
        </w:tc>
        <w:tc>
          <w:tcPr>
            <w:tcW w:w="1453" w:type="dxa"/>
            <w:noWrap/>
            <w:hideMark/>
          </w:tcPr>
          <w:p w14:paraId="0C983DFA"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0,00 </w:t>
            </w:r>
          </w:p>
        </w:tc>
        <w:tc>
          <w:tcPr>
            <w:tcW w:w="1453" w:type="dxa"/>
            <w:noWrap/>
            <w:hideMark/>
          </w:tcPr>
          <w:p w14:paraId="478E58FE"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50%</w:t>
            </w:r>
          </w:p>
        </w:tc>
        <w:tc>
          <w:tcPr>
            <w:tcW w:w="1453" w:type="dxa"/>
            <w:noWrap/>
            <w:hideMark/>
          </w:tcPr>
          <w:p w14:paraId="3AF8D274"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Podaljšano</w:t>
            </w:r>
          </w:p>
        </w:tc>
      </w:tr>
      <w:tr w:rsidR="00356517" w:rsidRPr="004B7F60" w14:paraId="5B89B58A" w14:textId="77777777" w:rsidTr="00356517">
        <w:trPr>
          <w:trHeight w:val="255"/>
        </w:trPr>
        <w:tc>
          <w:tcPr>
            <w:tcW w:w="1880" w:type="dxa"/>
            <w:noWrap/>
            <w:hideMark/>
          </w:tcPr>
          <w:p w14:paraId="1F540B7F"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Pomoč gospodarstvu - 4.8. </w:t>
            </w:r>
            <w:proofErr w:type="spellStart"/>
            <w:r w:rsidRPr="004B7F60">
              <w:rPr>
                <w:rFonts w:eastAsia="Times New Roman" w:cstheme="minorHAnsi"/>
                <w:sz w:val="18"/>
                <w:szCs w:val="18"/>
                <w:lang w:eastAsia="sl-SI"/>
              </w:rPr>
              <w:t>Lesoteka</w:t>
            </w:r>
            <w:proofErr w:type="spellEnd"/>
          </w:p>
        </w:tc>
        <w:tc>
          <w:tcPr>
            <w:tcW w:w="1943" w:type="dxa"/>
            <w:noWrap/>
            <w:hideMark/>
          </w:tcPr>
          <w:p w14:paraId="7649D3C9"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škode v gospodarstvu po poplavah 4.8.2023.</w:t>
            </w:r>
          </w:p>
        </w:tc>
        <w:tc>
          <w:tcPr>
            <w:tcW w:w="1451" w:type="dxa"/>
            <w:noWrap/>
            <w:hideMark/>
          </w:tcPr>
          <w:p w14:paraId="094EBF42"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20.09.2023</w:t>
            </w:r>
          </w:p>
        </w:tc>
        <w:tc>
          <w:tcPr>
            <w:tcW w:w="1453" w:type="dxa"/>
            <w:noWrap/>
            <w:hideMark/>
          </w:tcPr>
          <w:p w14:paraId="2D0BF68F"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3EFE8C8A"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554.398,58 </w:t>
            </w:r>
          </w:p>
        </w:tc>
        <w:tc>
          <w:tcPr>
            <w:tcW w:w="1453" w:type="dxa"/>
            <w:noWrap/>
            <w:hideMark/>
          </w:tcPr>
          <w:p w14:paraId="466253A3"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57.870,00 </w:t>
            </w:r>
          </w:p>
        </w:tc>
        <w:tc>
          <w:tcPr>
            <w:tcW w:w="1453" w:type="dxa"/>
            <w:noWrap/>
            <w:hideMark/>
          </w:tcPr>
          <w:p w14:paraId="452F7552"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191.609,36 </w:t>
            </w:r>
          </w:p>
        </w:tc>
        <w:tc>
          <w:tcPr>
            <w:tcW w:w="1453" w:type="dxa"/>
            <w:noWrap/>
            <w:hideMark/>
          </w:tcPr>
          <w:p w14:paraId="48B4B437"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57726B42"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5B9DFE7E" w14:textId="77777777" w:rsidTr="00356517">
        <w:trPr>
          <w:trHeight w:val="255"/>
        </w:trPr>
        <w:tc>
          <w:tcPr>
            <w:tcW w:w="1880" w:type="dxa"/>
            <w:noWrap/>
            <w:hideMark/>
          </w:tcPr>
          <w:p w14:paraId="4D0664EB"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Pomoč gospodarstvu - 4.8. Salon vozil C-enter</w:t>
            </w:r>
          </w:p>
        </w:tc>
        <w:tc>
          <w:tcPr>
            <w:tcW w:w="1943" w:type="dxa"/>
            <w:noWrap/>
            <w:hideMark/>
          </w:tcPr>
          <w:p w14:paraId="095A79E5"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w:t>
            </w:r>
            <w:r w:rsidRPr="004B7F60">
              <w:rPr>
                <w:rFonts w:eastAsia="Times New Roman" w:cstheme="minorHAnsi"/>
                <w:sz w:val="18"/>
                <w:szCs w:val="18"/>
                <w:lang w:eastAsia="sl-SI"/>
              </w:rPr>
              <w:lastRenderedPageBreak/>
              <w:t>škode MGTŠ upošteva pri odpravi posledic škode v gospodarstvu po poplavah 4.8.2023.</w:t>
            </w:r>
          </w:p>
        </w:tc>
        <w:tc>
          <w:tcPr>
            <w:tcW w:w="1451" w:type="dxa"/>
            <w:noWrap/>
            <w:hideMark/>
          </w:tcPr>
          <w:p w14:paraId="6F02F698"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lastRenderedPageBreak/>
              <w:t>20.09.2023</w:t>
            </w:r>
          </w:p>
        </w:tc>
        <w:tc>
          <w:tcPr>
            <w:tcW w:w="1453" w:type="dxa"/>
            <w:noWrap/>
            <w:hideMark/>
          </w:tcPr>
          <w:p w14:paraId="5FBB0C18"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25CBDDB2"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138.580,32 </w:t>
            </w:r>
          </w:p>
        </w:tc>
        <w:tc>
          <w:tcPr>
            <w:tcW w:w="1453" w:type="dxa"/>
            <w:noWrap/>
            <w:hideMark/>
          </w:tcPr>
          <w:p w14:paraId="1904BB80"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57.127,20 </w:t>
            </w:r>
          </w:p>
        </w:tc>
        <w:tc>
          <w:tcPr>
            <w:tcW w:w="1453" w:type="dxa"/>
            <w:noWrap/>
            <w:hideMark/>
          </w:tcPr>
          <w:p w14:paraId="6599DC10"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24.401,99 </w:t>
            </w:r>
          </w:p>
        </w:tc>
        <w:tc>
          <w:tcPr>
            <w:tcW w:w="1453" w:type="dxa"/>
            <w:noWrap/>
            <w:hideMark/>
          </w:tcPr>
          <w:p w14:paraId="5A9C455A"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381D6AFB"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370381BF" w14:textId="77777777" w:rsidTr="00356517">
        <w:trPr>
          <w:trHeight w:val="255"/>
        </w:trPr>
        <w:tc>
          <w:tcPr>
            <w:tcW w:w="1880" w:type="dxa"/>
            <w:noWrap/>
            <w:hideMark/>
          </w:tcPr>
          <w:p w14:paraId="57390369"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Pomoč gospodarstvu - 4.8. Sam</w:t>
            </w:r>
          </w:p>
        </w:tc>
        <w:tc>
          <w:tcPr>
            <w:tcW w:w="1943" w:type="dxa"/>
            <w:noWrap/>
            <w:hideMark/>
          </w:tcPr>
          <w:p w14:paraId="4144B29A"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škode v gospodarstvu po poplavah 4.8.2023.</w:t>
            </w:r>
          </w:p>
        </w:tc>
        <w:tc>
          <w:tcPr>
            <w:tcW w:w="1451" w:type="dxa"/>
            <w:noWrap/>
            <w:hideMark/>
          </w:tcPr>
          <w:p w14:paraId="0384A786"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20.09.2023</w:t>
            </w:r>
          </w:p>
        </w:tc>
        <w:tc>
          <w:tcPr>
            <w:tcW w:w="1453" w:type="dxa"/>
            <w:noWrap/>
            <w:hideMark/>
          </w:tcPr>
          <w:p w14:paraId="131B7089"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1EB8FBBB"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399.950,09 </w:t>
            </w:r>
          </w:p>
        </w:tc>
        <w:tc>
          <w:tcPr>
            <w:tcW w:w="1453" w:type="dxa"/>
            <w:noWrap/>
            <w:hideMark/>
          </w:tcPr>
          <w:p w14:paraId="399E051C"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56.510,00 </w:t>
            </w:r>
          </w:p>
        </w:tc>
        <w:tc>
          <w:tcPr>
            <w:tcW w:w="1453" w:type="dxa"/>
            <w:noWrap/>
            <w:hideMark/>
          </w:tcPr>
          <w:p w14:paraId="7E36C448"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123.467,52 </w:t>
            </w:r>
          </w:p>
        </w:tc>
        <w:tc>
          <w:tcPr>
            <w:tcW w:w="1453" w:type="dxa"/>
            <w:noWrap/>
            <w:hideMark/>
          </w:tcPr>
          <w:p w14:paraId="1614F871"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3D8BCB50"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459984EE" w14:textId="77777777" w:rsidTr="00356517">
        <w:trPr>
          <w:trHeight w:val="255"/>
        </w:trPr>
        <w:tc>
          <w:tcPr>
            <w:tcW w:w="1880" w:type="dxa"/>
            <w:noWrap/>
            <w:hideMark/>
          </w:tcPr>
          <w:p w14:paraId="1C955362"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Pomoč gospodarstvu - 4.8. </w:t>
            </w:r>
            <w:proofErr w:type="spellStart"/>
            <w:r w:rsidRPr="004B7F60">
              <w:rPr>
                <w:rFonts w:eastAsia="Times New Roman" w:cstheme="minorHAnsi"/>
                <w:sz w:val="18"/>
                <w:szCs w:val="18"/>
                <w:lang w:eastAsia="sl-SI"/>
              </w:rPr>
              <w:t>Smj</w:t>
            </w:r>
            <w:proofErr w:type="spellEnd"/>
            <w:r w:rsidRPr="004B7F60">
              <w:rPr>
                <w:rFonts w:eastAsia="Times New Roman" w:cstheme="minorHAnsi"/>
                <w:sz w:val="18"/>
                <w:szCs w:val="18"/>
                <w:lang w:eastAsia="sl-SI"/>
              </w:rPr>
              <w:t xml:space="preserve"> tehnika</w:t>
            </w:r>
          </w:p>
        </w:tc>
        <w:tc>
          <w:tcPr>
            <w:tcW w:w="1943" w:type="dxa"/>
            <w:noWrap/>
            <w:hideMark/>
          </w:tcPr>
          <w:p w14:paraId="27AC85A9"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w:t>
            </w:r>
            <w:r w:rsidRPr="004B7F60">
              <w:rPr>
                <w:rFonts w:eastAsia="Times New Roman" w:cstheme="minorHAnsi"/>
                <w:sz w:val="18"/>
                <w:szCs w:val="18"/>
                <w:lang w:eastAsia="sl-SI"/>
              </w:rPr>
              <w:lastRenderedPageBreak/>
              <w:t>pri odpravi posledic škode v gospodarstvu po poplavah 4.8.2023.</w:t>
            </w:r>
          </w:p>
        </w:tc>
        <w:tc>
          <w:tcPr>
            <w:tcW w:w="1451" w:type="dxa"/>
            <w:noWrap/>
            <w:hideMark/>
          </w:tcPr>
          <w:p w14:paraId="20905A92"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lastRenderedPageBreak/>
              <w:t>20.09.2023</w:t>
            </w:r>
          </w:p>
        </w:tc>
        <w:tc>
          <w:tcPr>
            <w:tcW w:w="1453" w:type="dxa"/>
            <w:noWrap/>
            <w:hideMark/>
          </w:tcPr>
          <w:p w14:paraId="5CEF5307"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64511207"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514.660,50 </w:t>
            </w:r>
          </w:p>
        </w:tc>
        <w:tc>
          <w:tcPr>
            <w:tcW w:w="1453" w:type="dxa"/>
            <w:noWrap/>
            <w:hideMark/>
          </w:tcPr>
          <w:p w14:paraId="152D7242"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54.967,20 </w:t>
            </w:r>
          </w:p>
        </w:tc>
        <w:tc>
          <w:tcPr>
            <w:tcW w:w="1453" w:type="dxa"/>
            <w:noWrap/>
            <w:hideMark/>
          </w:tcPr>
          <w:p w14:paraId="0B850E0B"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176.630,02 </w:t>
            </w:r>
          </w:p>
        </w:tc>
        <w:tc>
          <w:tcPr>
            <w:tcW w:w="1453" w:type="dxa"/>
            <w:noWrap/>
            <w:hideMark/>
          </w:tcPr>
          <w:p w14:paraId="0A787B17"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4B16D295"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1D01AE07" w14:textId="77777777" w:rsidTr="00356517">
        <w:trPr>
          <w:trHeight w:val="255"/>
        </w:trPr>
        <w:tc>
          <w:tcPr>
            <w:tcW w:w="1880" w:type="dxa"/>
            <w:noWrap/>
            <w:hideMark/>
          </w:tcPr>
          <w:p w14:paraId="2D8D8065"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Pomoč gospodarstvu - 4.8. Intereuropa</w:t>
            </w:r>
          </w:p>
        </w:tc>
        <w:tc>
          <w:tcPr>
            <w:tcW w:w="1943" w:type="dxa"/>
            <w:noWrap/>
            <w:hideMark/>
          </w:tcPr>
          <w:p w14:paraId="288365AE"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škode v gospodarstvu po poplavah 4.8.2023.</w:t>
            </w:r>
          </w:p>
        </w:tc>
        <w:tc>
          <w:tcPr>
            <w:tcW w:w="1451" w:type="dxa"/>
            <w:noWrap/>
            <w:hideMark/>
          </w:tcPr>
          <w:p w14:paraId="53E08686"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20.09.2023</w:t>
            </w:r>
          </w:p>
        </w:tc>
        <w:tc>
          <w:tcPr>
            <w:tcW w:w="1453" w:type="dxa"/>
            <w:noWrap/>
            <w:hideMark/>
          </w:tcPr>
          <w:p w14:paraId="67959300"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31.12.2025</w:t>
            </w:r>
          </w:p>
        </w:tc>
        <w:tc>
          <w:tcPr>
            <w:tcW w:w="1453" w:type="dxa"/>
            <w:noWrap/>
            <w:hideMark/>
          </w:tcPr>
          <w:p w14:paraId="70355C69"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399.924,67 </w:t>
            </w:r>
          </w:p>
        </w:tc>
        <w:tc>
          <w:tcPr>
            <w:tcW w:w="1453" w:type="dxa"/>
            <w:noWrap/>
            <w:hideMark/>
          </w:tcPr>
          <w:p w14:paraId="4A271A2F"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54.750,00 </w:t>
            </w:r>
          </w:p>
        </w:tc>
        <w:tc>
          <w:tcPr>
            <w:tcW w:w="1453" w:type="dxa"/>
            <w:noWrap/>
            <w:hideMark/>
          </w:tcPr>
          <w:p w14:paraId="59246898"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125.216,10 </w:t>
            </w:r>
          </w:p>
        </w:tc>
        <w:tc>
          <w:tcPr>
            <w:tcW w:w="1453" w:type="dxa"/>
            <w:noWrap/>
            <w:hideMark/>
          </w:tcPr>
          <w:p w14:paraId="64CD8228"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3B072ACC"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Podaljšano</w:t>
            </w:r>
          </w:p>
        </w:tc>
      </w:tr>
      <w:tr w:rsidR="00356517" w:rsidRPr="004B7F60" w14:paraId="7373B3A1" w14:textId="77777777" w:rsidTr="00356517">
        <w:trPr>
          <w:trHeight w:val="255"/>
        </w:trPr>
        <w:tc>
          <w:tcPr>
            <w:tcW w:w="1880" w:type="dxa"/>
            <w:noWrap/>
            <w:hideMark/>
          </w:tcPr>
          <w:p w14:paraId="647DF4D1"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Pomoč gospodarstvu - 4.8. Kovinoplastika Benda</w:t>
            </w:r>
          </w:p>
        </w:tc>
        <w:tc>
          <w:tcPr>
            <w:tcW w:w="1943" w:type="dxa"/>
            <w:noWrap/>
            <w:hideMark/>
          </w:tcPr>
          <w:p w14:paraId="4F25F18F"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w:t>
            </w:r>
            <w:r w:rsidRPr="004B7F60">
              <w:rPr>
                <w:rFonts w:eastAsia="Times New Roman" w:cstheme="minorHAnsi"/>
                <w:sz w:val="18"/>
                <w:szCs w:val="18"/>
                <w:lang w:eastAsia="sl-SI"/>
              </w:rPr>
              <w:lastRenderedPageBreak/>
              <w:t>škode v gospodarstvu po poplavah 4.8.2023.</w:t>
            </w:r>
          </w:p>
        </w:tc>
        <w:tc>
          <w:tcPr>
            <w:tcW w:w="1451" w:type="dxa"/>
            <w:noWrap/>
            <w:hideMark/>
          </w:tcPr>
          <w:p w14:paraId="7DB0C98C"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lastRenderedPageBreak/>
              <w:t>20.09.2023</w:t>
            </w:r>
          </w:p>
        </w:tc>
        <w:tc>
          <w:tcPr>
            <w:tcW w:w="1453" w:type="dxa"/>
            <w:noWrap/>
            <w:hideMark/>
          </w:tcPr>
          <w:p w14:paraId="0230EE75"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2A38B5E1"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607.797,53 </w:t>
            </w:r>
          </w:p>
        </w:tc>
        <w:tc>
          <w:tcPr>
            <w:tcW w:w="1453" w:type="dxa"/>
            <w:noWrap/>
            <w:hideMark/>
          </w:tcPr>
          <w:p w14:paraId="5CA63522"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54.728,18 </w:t>
            </w:r>
          </w:p>
        </w:tc>
        <w:tc>
          <w:tcPr>
            <w:tcW w:w="1453" w:type="dxa"/>
            <w:noWrap/>
            <w:hideMark/>
          </w:tcPr>
          <w:p w14:paraId="6F513343"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218.780,70 </w:t>
            </w:r>
          </w:p>
        </w:tc>
        <w:tc>
          <w:tcPr>
            <w:tcW w:w="1453" w:type="dxa"/>
            <w:noWrap/>
            <w:hideMark/>
          </w:tcPr>
          <w:p w14:paraId="19289059"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44365550"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4C01C0C5" w14:textId="77777777" w:rsidTr="00356517">
        <w:trPr>
          <w:trHeight w:val="255"/>
        </w:trPr>
        <w:tc>
          <w:tcPr>
            <w:tcW w:w="1880" w:type="dxa"/>
            <w:noWrap/>
            <w:hideMark/>
          </w:tcPr>
          <w:p w14:paraId="38BF11F6"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Pomoč gospodarstvu - 4.8. </w:t>
            </w:r>
            <w:proofErr w:type="spellStart"/>
            <w:r w:rsidRPr="004B7F60">
              <w:rPr>
                <w:rFonts w:eastAsia="Times New Roman" w:cstheme="minorHAnsi"/>
                <w:sz w:val="18"/>
                <w:szCs w:val="18"/>
                <w:lang w:eastAsia="sl-SI"/>
              </w:rPr>
              <w:t>Namis</w:t>
            </w:r>
            <w:proofErr w:type="spellEnd"/>
          </w:p>
        </w:tc>
        <w:tc>
          <w:tcPr>
            <w:tcW w:w="1943" w:type="dxa"/>
            <w:noWrap/>
            <w:hideMark/>
          </w:tcPr>
          <w:p w14:paraId="1520E88E"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škode v gospodarstvu po poplavah 4.8.2023.</w:t>
            </w:r>
          </w:p>
        </w:tc>
        <w:tc>
          <w:tcPr>
            <w:tcW w:w="1451" w:type="dxa"/>
            <w:noWrap/>
            <w:hideMark/>
          </w:tcPr>
          <w:p w14:paraId="2A864F6D"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20.09.2023</w:t>
            </w:r>
          </w:p>
        </w:tc>
        <w:tc>
          <w:tcPr>
            <w:tcW w:w="1453" w:type="dxa"/>
            <w:noWrap/>
            <w:hideMark/>
          </w:tcPr>
          <w:p w14:paraId="7DA1D924"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45144465"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446.133,68 </w:t>
            </w:r>
          </w:p>
        </w:tc>
        <w:tc>
          <w:tcPr>
            <w:tcW w:w="1453" w:type="dxa"/>
            <w:noWrap/>
            <w:hideMark/>
          </w:tcPr>
          <w:p w14:paraId="3590BC85"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54.720,67 </w:t>
            </w:r>
          </w:p>
        </w:tc>
        <w:tc>
          <w:tcPr>
            <w:tcW w:w="1453" w:type="dxa"/>
            <w:noWrap/>
            <w:hideMark/>
          </w:tcPr>
          <w:p w14:paraId="0C9D0E64"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206.210,33 </w:t>
            </w:r>
          </w:p>
        </w:tc>
        <w:tc>
          <w:tcPr>
            <w:tcW w:w="1453" w:type="dxa"/>
            <w:noWrap/>
            <w:hideMark/>
          </w:tcPr>
          <w:p w14:paraId="003DBE2A"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5BB50EB3"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5911D1DB" w14:textId="77777777" w:rsidTr="00356517">
        <w:trPr>
          <w:trHeight w:val="255"/>
        </w:trPr>
        <w:tc>
          <w:tcPr>
            <w:tcW w:w="1880" w:type="dxa"/>
            <w:noWrap/>
            <w:hideMark/>
          </w:tcPr>
          <w:p w14:paraId="7A4D2253"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Pomoč gospodarstvu - 4.8. </w:t>
            </w:r>
            <w:proofErr w:type="spellStart"/>
            <w:r w:rsidRPr="004B7F60">
              <w:rPr>
                <w:rFonts w:eastAsia="Times New Roman" w:cstheme="minorHAnsi"/>
                <w:sz w:val="18"/>
                <w:szCs w:val="18"/>
                <w:lang w:eastAsia="sl-SI"/>
              </w:rPr>
              <w:t>Kls</w:t>
            </w:r>
            <w:proofErr w:type="spellEnd"/>
            <w:r w:rsidRPr="004B7F60">
              <w:rPr>
                <w:rFonts w:eastAsia="Times New Roman" w:cstheme="minorHAnsi"/>
                <w:sz w:val="18"/>
                <w:szCs w:val="18"/>
                <w:lang w:eastAsia="sl-SI"/>
              </w:rPr>
              <w:t xml:space="preserve"> Ljubno</w:t>
            </w:r>
          </w:p>
        </w:tc>
        <w:tc>
          <w:tcPr>
            <w:tcW w:w="1943" w:type="dxa"/>
            <w:noWrap/>
            <w:hideMark/>
          </w:tcPr>
          <w:p w14:paraId="7C2AC568"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w:t>
            </w:r>
            <w:r w:rsidRPr="004B7F60">
              <w:rPr>
                <w:rFonts w:eastAsia="Times New Roman" w:cstheme="minorHAnsi"/>
                <w:sz w:val="18"/>
                <w:szCs w:val="18"/>
                <w:lang w:eastAsia="sl-SI"/>
              </w:rPr>
              <w:lastRenderedPageBreak/>
              <w:t>škode v gospodarstvu po poplavah 4.8.2023.</w:t>
            </w:r>
          </w:p>
        </w:tc>
        <w:tc>
          <w:tcPr>
            <w:tcW w:w="1451" w:type="dxa"/>
            <w:noWrap/>
            <w:hideMark/>
          </w:tcPr>
          <w:p w14:paraId="0FE41F58"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lastRenderedPageBreak/>
              <w:t>20.09.2023</w:t>
            </w:r>
          </w:p>
        </w:tc>
        <w:tc>
          <w:tcPr>
            <w:tcW w:w="1453" w:type="dxa"/>
            <w:noWrap/>
            <w:hideMark/>
          </w:tcPr>
          <w:p w14:paraId="3D93307C"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52B7E3C1"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41.034.133,13 </w:t>
            </w:r>
          </w:p>
        </w:tc>
        <w:tc>
          <w:tcPr>
            <w:tcW w:w="1453" w:type="dxa"/>
            <w:noWrap/>
            <w:hideMark/>
          </w:tcPr>
          <w:p w14:paraId="73A953BA"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9.832.500,00 </w:t>
            </w:r>
          </w:p>
        </w:tc>
        <w:tc>
          <w:tcPr>
            <w:tcW w:w="1453" w:type="dxa"/>
            <w:noWrap/>
            <w:hideMark/>
          </w:tcPr>
          <w:p w14:paraId="41FE06FF"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13.545.912,38 </w:t>
            </w:r>
          </w:p>
        </w:tc>
        <w:tc>
          <w:tcPr>
            <w:tcW w:w="1453" w:type="dxa"/>
            <w:noWrap/>
            <w:hideMark/>
          </w:tcPr>
          <w:p w14:paraId="495F4B5D"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67DB09BF"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46C4C671" w14:textId="77777777" w:rsidTr="00356517">
        <w:trPr>
          <w:trHeight w:val="255"/>
        </w:trPr>
        <w:tc>
          <w:tcPr>
            <w:tcW w:w="1880" w:type="dxa"/>
            <w:noWrap/>
            <w:hideMark/>
          </w:tcPr>
          <w:p w14:paraId="1BACA6DC"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Pomoč gospodarstvu - 4.8. </w:t>
            </w:r>
            <w:proofErr w:type="spellStart"/>
            <w:r w:rsidRPr="004B7F60">
              <w:rPr>
                <w:rFonts w:eastAsia="Times New Roman" w:cstheme="minorHAnsi"/>
                <w:sz w:val="18"/>
                <w:szCs w:val="18"/>
                <w:lang w:eastAsia="sl-SI"/>
              </w:rPr>
              <w:t>Tab</w:t>
            </w:r>
            <w:proofErr w:type="spellEnd"/>
          </w:p>
        </w:tc>
        <w:tc>
          <w:tcPr>
            <w:tcW w:w="1943" w:type="dxa"/>
            <w:noWrap/>
            <w:hideMark/>
          </w:tcPr>
          <w:p w14:paraId="498A19C4"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škode v gospodarstvu po poplavah 4.8.2023.</w:t>
            </w:r>
          </w:p>
        </w:tc>
        <w:tc>
          <w:tcPr>
            <w:tcW w:w="1451" w:type="dxa"/>
            <w:noWrap/>
            <w:hideMark/>
          </w:tcPr>
          <w:p w14:paraId="520B57DB"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20.09.2023</w:t>
            </w:r>
          </w:p>
        </w:tc>
        <w:tc>
          <w:tcPr>
            <w:tcW w:w="1453" w:type="dxa"/>
            <w:noWrap/>
            <w:hideMark/>
          </w:tcPr>
          <w:p w14:paraId="18365CBB"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7890222F"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21.274.033,41 </w:t>
            </w:r>
          </w:p>
        </w:tc>
        <w:tc>
          <w:tcPr>
            <w:tcW w:w="1453" w:type="dxa"/>
            <w:noWrap/>
            <w:hideMark/>
          </w:tcPr>
          <w:p w14:paraId="4C7C6461"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3.064.404,40 </w:t>
            </w:r>
          </w:p>
        </w:tc>
        <w:tc>
          <w:tcPr>
            <w:tcW w:w="1453" w:type="dxa"/>
            <w:noWrap/>
            <w:hideMark/>
          </w:tcPr>
          <w:p w14:paraId="5B23A817"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8.204.793,90 </w:t>
            </w:r>
          </w:p>
        </w:tc>
        <w:tc>
          <w:tcPr>
            <w:tcW w:w="1453" w:type="dxa"/>
            <w:noWrap/>
            <w:hideMark/>
          </w:tcPr>
          <w:p w14:paraId="01F465CF"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17F25572"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43F212A5" w14:textId="77777777" w:rsidTr="00356517">
        <w:trPr>
          <w:trHeight w:val="255"/>
        </w:trPr>
        <w:tc>
          <w:tcPr>
            <w:tcW w:w="1880" w:type="dxa"/>
            <w:noWrap/>
            <w:hideMark/>
          </w:tcPr>
          <w:p w14:paraId="05FDA73C"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Pomoč gospodarstvu - 4.8. </w:t>
            </w:r>
            <w:proofErr w:type="spellStart"/>
            <w:r w:rsidRPr="004B7F60">
              <w:rPr>
                <w:rFonts w:eastAsia="Times New Roman" w:cstheme="minorHAnsi"/>
                <w:sz w:val="18"/>
                <w:szCs w:val="18"/>
                <w:lang w:eastAsia="sl-SI"/>
              </w:rPr>
              <w:t>Bisol</w:t>
            </w:r>
            <w:proofErr w:type="spellEnd"/>
          </w:p>
        </w:tc>
        <w:tc>
          <w:tcPr>
            <w:tcW w:w="1943" w:type="dxa"/>
            <w:noWrap/>
            <w:hideMark/>
          </w:tcPr>
          <w:p w14:paraId="6F055587"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w:t>
            </w:r>
            <w:r w:rsidRPr="004B7F60">
              <w:rPr>
                <w:rFonts w:eastAsia="Times New Roman" w:cstheme="minorHAnsi"/>
                <w:sz w:val="18"/>
                <w:szCs w:val="18"/>
                <w:lang w:eastAsia="sl-SI"/>
              </w:rPr>
              <w:lastRenderedPageBreak/>
              <w:t>škode v gospodarstvu po poplavah 4.8.2023.</w:t>
            </w:r>
          </w:p>
        </w:tc>
        <w:tc>
          <w:tcPr>
            <w:tcW w:w="1451" w:type="dxa"/>
            <w:noWrap/>
            <w:hideMark/>
          </w:tcPr>
          <w:p w14:paraId="3AAF06BE"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lastRenderedPageBreak/>
              <w:t>20.09.2023</w:t>
            </w:r>
          </w:p>
        </w:tc>
        <w:tc>
          <w:tcPr>
            <w:tcW w:w="1453" w:type="dxa"/>
            <w:noWrap/>
            <w:hideMark/>
          </w:tcPr>
          <w:p w14:paraId="67A273AC"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5E3C86B8"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19.313.357,69 </w:t>
            </w:r>
          </w:p>
        </w:tc>
        <w:tc>
          <w:tcPr>
            <w:tcW w:w="1453" w:type="dxa"/>
            <w:noWrap/>
            <w:hideMark/>
          </w:tcPr>
          <w:p w14:paraId="530916A3"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1.683.500,00 </w:t>
            </w:r>
          </w:p>
        </w:tc>
        <w:tc>
          <w:tcPr>
            <w:tcW w:w="1453" w:type="dxa"/>
            <w:noWrap/>
            <w:hideMark/>
          </w:tcPr>
          <w:p w14:paraId="1EB6443B"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7.007.510,95 </w:t>
            </w:r>
          </w:p>
        </w:tc>
        <w:tc>
          <w:tcPr>
            <w:tcW w:w="1453" w:type="dxa"/>
            <w:noWrap/>
            <w:hideMark/>
          </w:tcPr>
          <w:p w14:paraId="51645D2E"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12578E12"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1CF0BAB1" w14:textId="77777777" w:rsidTr="00356517">
        <w:trPr>
          <w:trHeight w:val="255"/>
        </w:trPr>
        <w:tc>
          <w:tcPr>
            <w:tcW w:w="1880" w:type="dxa"/>
            <w:noWrap/>
            <w:hideMark/>
          </w:tcPr>
          <w:p w14:paraId="38C21012"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Pomoč gospodarstvu - 4.8. </w:t>
            </w:r>
            <w:proofErr w:type="spellStart"/>
            <w:r w:rsidRPr="004B7F60">
              <w:rPr>
                <w:rFonts w:eastAsia="Times New Roman" w:cstheme="minorHAnsi"/>
                <w:sz w:val="18"/>
                <w:szCs w:val="18"/>
                <w:lang w:eastAsia="sl-SI"/>
              </w:rPr>
              <w:t>Cablex</w:t>
            </w:r>
            <w:proofErr w:type="spellEnd"/>
            <w:r w:rsidRPr="004B7F60">
              <w:rPr>
                <w:rFonts w:eastAsia="Times New Roman" w:cstheme="minorHAnsi"/>
                <w:sz w:val="18"/>
                <w:szCs w:val="18"/>
                <w:lang w:eastAsia="sl-SI"/>
              </w:rPr>
              <w:t>-m</w:t>
            </w:r>
          </w:p>
        </w:tc>
        <w:tc>
          <w:tcPr>
            <w:tcW w:w="1943" w:type="dxa"/>
            <w:noWrap/>
            <w:hideMark/>
          </w:tcPr>
          <w:p w14:paraId="07EF4B00"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škode v gospodarstvu po poplavah 4.8.2023.</w:t>
            </w:r>
          </w:p>
        </w:tc>
        <w:tc>
          <w:tcPr>
            <w:tcW w:w="1451" w:type="dxa"/>
            <w:noWrap/>
            <w:hideMark/>
          </w:tcPr>
          <w:p w14:paraId="021CE4EB"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20.09.2023</w:t>
            </w:r>
          </w:p>
        </w:tc>
        <w:tc>
          <w:tcPr>
            <w:tcW w:w="1453" w:type="dxa"/>
            <w:noWrap/>
            <w:hideMark/>
          </w:tcPr>
          <w:p w14:paraId="2986BB67"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30D02275"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10.061.083,85 </w:t>
            </w:r>
          </w:p>
        </w:tc>
        <w:tc>
          <w:tcPr>
            <w:tcW w:w="1453" w:type="dxa"/>
            <w:noWrap/>
            <w:hideMark/>
          </w:tcPr>
          <w:p w14:paraId="3BC6AA49"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1.050.000,00 </w:t>
            </w:r>
          </w:p>
        </w:tc>
        <w:tc>
          <w:tcPr>
            <w:tcW w:w="1453" w:type="dxa"/>
            <w:noWrap/>
            <w:hideMark/>
          </w:tcPr>
          <w:p w14:paraId="4F7F8CCF"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4.507.202,78 </w:t>
            </w:r>
          </w:p>
        </w:tc>
        <w:tc>
          <w:tcPr>
            <w:tcW w:w="1453" w:type="dxa"/>
            <w:noWrap/>
            <w:hideMark/>
          </w:tcPr>
          <w:p w14:paraId="6B49B651"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05E42875"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1FD57FC4" w14:textId="77777777" w:rsidTr="00356517">
        <w:trPr>
          <w:trHeight w:val="255"/>
        </w:trPr>
        <w:tc>
          <w:tcPr>
            <w:tcW w:w="1880" w:type="dxa"/>
            <w:noWrap/>
            <w:hideMark/>
          </w:tcPr>
          <w:p w14:paraId="5A36D5E4"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Pomoč gospodarstvu - 4.8. Eta</w:t>
            </w:r>
          </w:p>
        </w:tc>
        <w:tc>
          <w:tcPr>
            <w:tcW w:w="1943" w:type="dxa"/>
            <w:noWrap/>
            <w:hideMark/>
          </w:tcPr>
          <w:p w14:paraId="04B87182"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w:t>
            </w:r>
            <w:r w:rsidRPr="004B7F60">
              <w:rPr>
                <w:rFonts w:eastAsia="Times New Roman" w:cstheme="minorHAnsi"/>
                <w:sz w:val="18"/>
                <w:szCs w:val="18"/>
                <w:lang w:eastAsia="sl-SI"/>
              </w:rPr>
              <w:lastRenderedPageBreak/>
              <w:t>škode v gospodarstvu po poplavah 4.8.2023.</w:t>
            </w:r>
          </w:p>
        </w:tc>
        <w:tc>
          <w:tcPr>
            <w:tcW w:w="1451" w:type="dxa"/>
            <w:noWrap/>
            <w:hideMark/>
          </w:tcPr>
          <w:p w14:paraId="32E74E5C"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lastRenderedPageBreak/>
              <w:t>20.09.2023</w:t>
            </w:r>
          </w:p>
        </w:tc>
        <w:tc>
          <w:tcPr>
            <w:tcW w:w="1453" w:type="dxa"/>
            <w:noWrap/>
            <w:hideMark/>
          </w:tcPr>
          <w:p w14:paraId="6EB5F9DC"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563F4FFA"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6.254.227,00 </w:t>
            </w:r>
          </w:p>
        </w:tc>
        <w:tc>
          <w:tcPr>
            <w:tcW w:w="1453" w:type="dxa"/>
            <w:noWrap/>
            <w:hideMark/>
          </w:tcPr>
          <w:p w14:paraId="55EC08C1"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773.483,30 </w:t>
            </w:r>
          </w:p>
        </w:tc>
        <w:tc>
          <w:tcPr>
            <w:tcW w:w="1453" w:type="dxa"/>
            <w:noWrap/>
            <w:hideMark/>
          </w:tcPr>
          <w:p w14:paraId="5B18B345"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2.628.176,23 </w:t>
            </w:r>
          </w:p>
        </w:tc>
        <w:tc>
          <w:tcPr>
            <w:tcW w:w="1453" w:type="dxa"/>
            <w:noWrap/>
            <w:hideMark/>
          </w:tcPr>
          <w:p w14:paraId="5DA25221"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3735A3B1"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5C80FAAF" w14:textId="77777777" w:rsidTr="00356517">
        <w:trPr>
          <w:trHeight w:val="255"/>
        </w:trPr>
        <w:tc>
          <w:tcPr>
            <w:tcW w:w="1880" w:type="dxa"/>
            <w:noWrap/>
            <w:hideMark/>
          </w:tcPr>
          <w:p w14:paraId="5C933A19"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Pomoč gospodarstvu - 4.8. Biomasa</w:t>
            </w:r>
          </w:p>
        </w:tc>
        <w:tc>
          <w:tcPr>
            <w:tcW w:w="1943" w:type="dxa"/>
            <w:noWrap/>
            <w:hideMark/>
          </w:tcPr>
          <w:p w14:paraId="1728BE41"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škode v gospodarstvu po poplavah 4.8.2023.</w:t>
            </w:r>
          </w:p>
        </w:tc>
        <w:tc>
          <w:tcPr>
            <w:tcW w:w="1451" w:type="dxa"/>
            <w:noWrap/>
            <w:hideMark/>
          </w:tcPr>
          <w:p w14:paraId="1117900B"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20.09.2023</w:t>
            </w:r>
          </w:p>
        </w:tc>
        <w:tc>
          <w:tcPr>
            <w:tcW w:w="1453" w:type="dxa"/>
            <w:noWrap/>
            <w:hideMark/>
          </w:tcPr>
          <w:p w14:paraId="4FFDB3F6"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52EDC686"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6.950.432,60 </w:t>
            </w:r>
          </w:p>
        </w:tc>
        <w:tc>
          <w:tcPr>
            <w:tcW w:w="1453" w:type="dxa"/>
            <w:noWrap/>
            <w:hideMark/>
          </w:tcPr>
          <w:p w14:paraId="06E5DA93"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692.042,77 </w:t>
            </w:r>
          </w:p>
        </w:tc>
        <w:tc>
          <w:tcPr>
            <w:tcW w:w="1453" w:type="dxa"/>
            <w:noWrap/>
            <w:hideMark/>
          </w:tcPr>
          <w:p w14:paraId="3AFEEF5A"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2.671.984,08 </w:t>
            </w:r>
          </w:p>
        </w:tc>
        <w:tc>
          <w:tcPr>
            <w:tcW w:w="1453" w:type="dxa"/>
            <w:noWrap/>
            <w:hideMark/>
          </w:tcPr>
          <w:p w14:paraId="61312124"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34D14CED"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2DCE4696" w14:textId="77777777" w:rsidTr="00356517">
        <w:trPr>
          <w:trHeight w:val="255"/>
        </w:trPr>
        <w:tc>
          <w:tcPr>
            <w:tcW w:w="1880" w:type="dxa"/>
            <w:noWrap/>
            <w:hideMark/>
          </w:tcPr>
          <w:p w14:paraId="5B1DFC91"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Pomoč gospodarstvu - 4.8. </w:t>
            </w:r>
            <w:proofErr w:type="spellStart"/>
            <w:r w:rsidRPr="004B7F60">
              <w:rPr>
                <w:rFonts w:eastAsia="Times New Roman" w:cstheme="minorHAnsi"/>
                <w:sz w:val="18"/>
                <w:szCs w:val="18"/>
                <w:lang w:eastAsia="sl-SI"/>
              </w:rPr>
              <w:t>GreenSun</w:t>
            </w:r>
            <w:proofErr w:type="spellEnd"/>
            <w:r w:rsidRPr="004B7F60">
              <w:rPr>
                <w:rFonts w:eastAsia="Times New Roman" w:cstheme="minorHAnsi"/>
                <w:sz w:val="18"/>
                <w:szCs w:val="18"/>
                <w:lang w:eastAsia="sl-SI"/>
              </w:rPr>
              <w:t xml:space="preserve"> Adria</w:t>
            </w:r>
          </w:p>
        </w:tc>
        <w:tc>
          <w:tcPr>
            <w:tcW w:w="1943" w:type="dxa"/>
            <w:noWrap/>
            <w:hideMark/>
          </w:tcPr>
          <w:p w14:paraId="286F1D38"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w:t>
            </w:r>
            <w:r w:rsidRPr="004B7F60">
              <w:rPr>
                <w:rFonts w:eastAsia="Times New Roman" w:cstheme="minorHAnsi"/>
                <w:sz w:val="18"/>
                <w:szCs w:val="18"/>
                <w:lang w:eastAsia="sl-SI"/>
              </w:rPr>
              <w:lastRenderedPageBreak/>
              <w:t>škode v gospodarstvu po poplavah 4.8.2023.</w:t>
            </w:r>
          </w:p>
        </w:tc>
        <w:tc>
          <w:tcPr>
            <w:tcW w:w="1451" w:type="dxa"/>
            <w:noWrap/>
            <w:hideMark/>
          </w:tcPr>
          <w:p w14:paraId="49C0BF51"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lastRenderedPageBreak/>
              <w:t>20.09.2023</w:t>
            </w:r>
          </w:p>
        </w:tc>
        <w:tc>
          <w:tcPr>
            <w:tcW w:w="1453" w:type="dxa"/>
            <w:noWrap/>
            <w:hideMark/>
          </w:tcPr>
          <w:p w14:paraId="02785554"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5D6E3541"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6.485.045,45 </w:t>
            </w:r>
          </w:p>
        </w:tc>
        <w:tc>
          <w:tcPr>
            <w:tcW w:w="1453" w:type="dxa"/>
            <w:noWrap/>
            <w:hideMark/>
          </w:tcPr>
          <w:p w14:paraId="67FDF23A"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528.870,70 </w:t>
            </w:r>
          </w:p>
        </w:tc>
        <w:tc>
          <w:tcPr>
            <w:tcW w:w="1453" w:type="dxa"/>
            <w:noWrap/>
            <w:hideMark/>
          </w:tcPr>
          <w:p w14:paraId="14429655"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2.389.399,75 </w:t>
            </w:r>
          </w:p>
        </w:tc>
        <w:tc>
          <w:tcPr>
            <w:tcW w:w="1453" w:type="dxa"/>
            <w:noWrap/>
            <w:hideMark/>
          </w:tcPr>
          <w:p w14:paraId="598DE6A3"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33D5D80D"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4A0902E1" w14:textId="77777777" w:rsidTr="00356517">
        <w:trPr>
          <w:trHeight w:val="255"/>
        </w:trPr>
        <w:tc>
          <w:tcPr>
            <w:tcW w:w="1880" w:type="dxa"/>
            <w:noWrap/>
            <w:hideMark/>
          </w:tcPr>
          <w:p w14:paraId="5D76B67E"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Pomoč gospodarstvu - 4.8. </w:t>
            </w:r>
            <w:proofErr w:type="spellStart"/>
            <w:r w:rsidRPr="004B7F60">
              <w:rPr>
                <w:rFonts w:eastAsia="Times New Roman" w:cstheme="minorHAnsi"/>
                <w:sz w:val="18"/>
                <w:szCs w:val="18"/>
                <w:lang w:eastAsia="sl-SI"/>
              </w:rPr>
              <w:t>Jeroplast</w:t>
            </w:r>
            <w:proofErr w:type="spellEnd"/>
          </w:p>
        </w:tc>
        <w:tc>
          <w:tcPr>
            <w:tcW w:w="1943" w:type="dxa"/>
            <w:noWrap/>
            <w:hideMark/>
          </w:tcPr>
          <w:p w14:paraId="2E43DCFC"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škode v gospodarstvu po poplavah 4.8.2023.</w:t>
            </w:r>
          </w:p>
        </w:tc>
        <w:tc>
          <w:tcPr>
            <w:tcW w:w="1451" w:type="dxa"/>
            <w:noWrap/>
            <w:hideMark/>
          </w:tcPr>
          <w:p w14:paraId="7C8187E2"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20.09.2023</w:t>
            </w:r>
          </w:p>
        </w:tc>
        <w:tc>
          <w:tcPr>
            <w:tcW w:w="1453" w:type="dxa"/>
            <w:noWrap/>
            <w:hideMark/>
          </w:tcPr>
          <w:p w14:paraId="1046EF3A"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0C543CF2"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5.080.319,68 </w:t>
            </w:r>
          </w:p>
        </w:tc>
        <w:tc>
          <w:tcPr>
            <w:tcW w:w="1453" w:type="dxa"/>
            <w:noWrap/>
            <w:hideMark/>
          </w:tcPr>
          <w:p w14:paraId="16B2BE39"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511.000,00 </w:t>
            </w:r>
          </w:p>
        </w:tc>
        <w:tc>
          <w:tcPr>
            <w:tcW w:w="1453" w:type="dxa"/>
            <w:noWrap/>
            <w:hideMark/>
          </w:tcPr>
          <w:p w14:paraId="62384DEC"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2.418.507,50 </w:t>
            </w:r>
          </w:p>
        </w:tc>
        <w:tc>
          <w:tcPr>
            <w:tcW w:w="1453" w:type="dxa"/>
            <w:noWrap/>
            <w:hideMark/>
          </w:tcPr>
          <w:p w14:paraId="25123FF0"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482B8E90"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7ED6992D" w14:textId="77777777" w:rsidTr="00356517">
        <w:trPr>
          <w:trHeight w:val="255"/>
        </w:trPr>
        <w:tc>
          <w:tcPr>
            <w:tcW w:w="1880" w:type="dxa"/>
            <w:noWrap/>
            <w:hideMark/>
          </w:tcPr>
          <w:p w14:paraId="56C0400A"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Pomoč gospodarstvu - 4.8. Elektro Celje</w:t>
            </w:r>
          </w:p>
        </w:tc>
        <w:tc>
          <w:tcPr>
            <w:tcW w:w="1943" w:type="dxa"/>
            <w:noWrap/>
            <w:hideMark/>
          </w:tcPr>
          <w:p w14:paraId="2865925B"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w:t>
            </w:r>
            <w:r w:rsidRPr="004B7F60">
              <w:rPr>
                <w:rFonts w:eastAsia="Times New Roman" w:cstheme="minorHAnsi"/>
                <w:sz w:val="18"/>
                <w:szCs w:val="18"/>
                <w:lang w:eastAsia="sl-SI"/>
              </w:rPr>
              <w:lastRenderedPageBreak/>
              <w:t>škode v gospodarstvu po poplavah 4.8.2023.</w:t>
            </w:r>
          </w:p>
        </w:tc>
        <w:tc>
          <w:tcPr>
            <w:tcW w:w="1451" w:type="dxa"/>
            <w:noWrap/>
            <w:hideMark/>
          </w:tcPr>
          <w:p w14:paraId="5BAC74EA"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lastRenderedPageBreak/>
              <w:t>20.09.2023</w:t>
            </w:r>
          </w:p>
        </w:tc>
        <w:tc>
          <w:tcPr>
            <w:tcW w:w="1453" w:type="dxa"/>
            <w:noWrap/>
            <w:hideMark/>
          </w:tcPr>
          <w:p w14:paraId="020E1645"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7178FFB3"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w:t>
            </w:r>
          </w:p>
        </w:tc>
        <w:tc>
          <w:tcPr>
            <w:tcW w:w="1453" w:type="dxa"/>
            <w:noWrap/>
            <w:hideMark/>
          </w:tcPr>
          <w:p w14:paraId="49F65D6E"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459.100,00 </w:t>
            </w:r>
          </w:p>
        </w:tc>
        <w:tc>
          <w:tcPr>
            <w:tcW w:w="1453" w:type="dxa"/>
            <w:noWrap/>
            <w:hideMark/>
          </w:tcPr>
          <w:p w14:paraId="0B6B28FE"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0,00 </w:t>
            </w:r>
          </w:p>
        </w:tc>
        <w:tc>
          <w:tcPr>
            <w:tcW w:w="1453" w:type="dxa"/>
            <w:noWrap/>
            <w:hideMark/>
          </w:tcPr>
          <w:p w14:paraId="29105E8F"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0%</w:t>
            </w:r>
          </w:p>
        </w:tc>
        <w:tc>
          <w:tcPr>
            <w:tcW w:w="1453" w:type="dxa"/>
            <w:noWrap/>
            <w:hideMark/>
          </w:tcPr>
          <w:p w14:paraId="740855F5"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7297FED7" w14:textId="77777777" w:rsidTr="00356517">
        <w:trPr>
          <w:trHeight w:val="255"/>
        </w:trPr>
        <w:tc>
          <w:tcPr>
            <w:tcW w:w="1880" w:type="dxa"/>
            <w:noWrap/>
            <w:hideMark/>
          </w:tcPr>
          <w:p w14:paraId="09BF5940"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Pomoč gospodarstvu - 4.8. Ski &amp; </w:t>
            </w:r>
            <w:proofErr w:type="spellStart"/>
            <w:r w:rsidRPr="004B7F60">
              <w:rPr>
                <w:rFonts w:eastAsia="Times New Roman" w:cstheme="minorHAnsi"/>
                <w:sz w:val="18"/>
                <w:szCs w:val="18"/>
                <w:lang w:eastAsia="sl-SI"/>
              </w:rPr>
              <w:t>Sea</w:t>
            </w:r>
            <w:proofErr w:type="spellEnd"/>
          </w:p>
        </w:tc>
        <w:tc>
          <w:tcPr>
            <w:tcW w:w="1943" w:type="dxa"/>
            <w:noWrap/>
            <w:hideMark/>
          </w:tcPr>
          <w:p w14:paraId="0CCF9025"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škode v gospodarstvu po poplavah 4.8.2023.</w:t>
            </w:r>
          </w:p>
        </w:tc>
        <w:tc>
          <w:tcPr>
            <w:tcW w:w="1451" w:type="dxa"/>
            <w:noWrap/>
            <w:hideMark/>
          </w:tcPr>
          <w:p w14:paraId="11D98F25"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20.09.2023</w:t>
            </w:r>
          </w:p>
        </w:tc>
        <w:tc>
          <w:tcPr>
            <w:tcW w:w="1453" w:type="dxa"/>
            <w:noWrap/>
            <w:hideMark/>
          </w:tcPr>
          <w:p w14:paraId="62553EA7"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7B51800E"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2.906.171,42 </w:t>
            </w:r>
          </w:p>
        </w:tc>
        <w:tc>
          <w:tcPr>
            <w:tcW w:w="1453" w:type="dxa"/>
            <w:noWrap/>
            <w:hideMark/>
          </w:tcPr>
          <w:p w14:paraId="00AA8ECD"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433.306,20 </w:t>
            </w:r>
          </w:p>
        </w:tc>
        <w:tc>
          <w:tcPr>
            <w:tcW w:w="1453" w:type="dxa"/>
            <w:noWrap/>
            <w:hideMark/>
          </w:tcPr>
          <w:p w14:paraId="2A350FBD"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874.470,93 </w:t>
            </w:r>
          </w:p>
        </w:tc>
        <w:tc>
          <w:tcPr>
            <w:tcW w:w="1453" w:type="dxa"/>
            <w:noWrap/>
            <w:hideMark/>
          </w:tcPr>
          <w:p w14:paraId="50A98127"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11CCA30E"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28986F50" w14:textId="77777777" w:rsidTr="00356517">
        <w:trPr>
          <w:trHeight w:val="255"/>
        </w:trPr>
        <w:tc>
          <w:tcPr>
            <w:tcW w:w="1880" w:type="dxa"/>
            <w:noWrap/>
            <w:hideMark/>
          </w:tcPr>
          <w:p w14:paraId="4C186522"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Pomoč gospodarstvu - 4.8. Podkrižnik</w:t>
            </w:r>
          </w:p>
        </w:tc>
        <w:tc>
          <w:tcPr>
            <w:tcW w:w="1943" w:type="dxa"/>
            <w:noWrap/>
            <w:hideMark/>
          </w:tcPr>
          <w:p w14:paraId="5EEC99E6"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w:t>
            </w:r>
            <w:r w:rsidRPr="004B7F60">
              <w:rPr>
                <w:rFonts w:eastAsia="Times New Roman" w:cstheme="minorHAnsi"/>
                <w:sz w:val="18"/>
                <w:szCs w:val="18"/>
                <w:lang w:eastAsia="sl-SI"/>
              </w:rPr>
              <w:lastRenderedPageBreak/>
              <w:t>škode v gospodarstvu po poplavah 4.8.2023.</w:t>
            </w:r>
          </w:p>
        </w:tc>
        <w:tc>
          <w:tcPr>
            <w:tcW w:w="1451" w:type="dxa"/>
            <w:noWrap/>
            <w:hideMark/>
          </w:tcPr>
          <w:p w14:paraId="35D8F083"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lastRenderedPageBreak/>
              <w:t>20.09.2023</w:t>
            </w:r>
          </w:p>
        </w:tc>
        <w:tc>
          <w:tcPr>
            <w:tcW w:w="1453" w:type="dxa"/>
            <w:noWrap/>
            <w:hideMark/>
          </w:tcPr>
          <w:p w14:paraId="5E8F90E7"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44B6DA6A"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3.981.144,01 </w:t>
            </w:r>
          </w:p>
        </w:tc>
        <w:tc>
          <w:tcPr>
            <w:tcW w:w="1453" w:type="dxa"/>
            <w:noWrap/>
            <w:hideMark/>
          </w:tcPr>
          <w:p w14:paraId="35E5EEF2"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413.526,56 </w:t>
            </w:r>
          </w:p>
        </w:tc>
        <w:tc>
          <w:tcPr>
            <w:tcW w:w="1453" w:type="dxa"/>
            <w:noWrap/>
            <w:hideMark/>
          </w:tcPr>
          <w:p w14:paraId="510C9CF8"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1.377.988,24 </w:t>
            </w:r>
          </w:p>
        </w:tc>
        <w:tc>
          <w:tcPr>
            <w:tcW w:w="1453" w:type="dxa"/>
            <w:noWrap/>
            <w:hideMark/>
          </w:tcPr>
          <w:p w14:paraId="6BEEB4E0"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3F9DECF6"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5040FA06" w14:textId="77777777" w:rsidTr="00356517">
        <w:trPr>
          <w:trHeight w:val="255"/>
        </w:trPr>
        <w:tc>
          <w:tcPr>
            <w:tcW w:w="1880" w:type="dxa"/>
            <w:noWrap/>
            <w:hideMark/>
          </w:tcPr>
          <w:p w14:paraId="7AF310A6"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Pomoč gospodarstvu - 4.8. </w:t>
            </w:r>
            <w:proofErr w:type="spellStart"/>
            <w:r w:rsidRPr="004B7F60">
              <w:rPr>
                <w:rFonts w:eastAsia="Times New Roman" w:cstheme="minorHAnsi"/>
                <w:sz w:val="18"/>
                <w:szCs w:val="18"/>
                <w:lang w:eastAsia="sl-SI"/>
              </w:rPr>
              <w:t>Brinečev</w:t>
            </w:r>
            <w:proofErr w:type="spellEnd"/>
            <w:r w:rsidRPr="004B7F60">
              <w:rPr>
                <w:rFonts w:eastAsia="Times New Roman" w:cstheme="minorHAnsi"/>
                <w:sz w:val="18"/>
                <w:szCs w:val="18"/>
                <w:lang w:eastAsia="sl-SI"/>
              </w:rPr>
              <w:t xml:space="preserve"> kmečki mlin</w:t>
            </w:r>
          </w:p>
        </w:tc>
        <w:tc>
          <w:tcPr>
            <w:tcW w:w="1943" w:type="dxa"/>
            <w:noWrap/>
            <w:hideMark/>
          </w:tcPr>
          <w:p w14:paraId="59D2A02C"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škode v gospodarstvu po poplavah 4.8.2023.</w:t>
            </w:r>
          </w:p>
        </w:tc>
        <w:tc>
          <w:tcPr>
            <w:tcW w:w="1451" w:type="dxa"/>
            <w:noWrap/>
            <w:hideMark/>
          </w:tcPr>
          <w:p w14:paraId="0057992C"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20.09.2023</w:t>
            </w:r>
          </w:p>
        </w:tc>
        <w:tc>
          <w:tcPr>
            <w:tcW w:w="1453" w:type="dxa"/>
            <w:noWrap/>
            <w:hideMark/>
          </w:tcPr>
          <w:p w14:paraId="3B9BD0A7"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63A05BD4"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5.727.677,54 </w:t>
            </w:r>
          </w:p>
        </w:tc>
        <w:tc>
          <w:tcPr>
            <w:tcW w:w="1453" w:type="dxa"/>
            <w:noWrap/>
            <w:hideMark/>
          </w:tcPr>
          <w:p w14:paraId="19EFAEFB"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398.420,00 </w:t>
            </w:r>
          </w:p>
        </w:tc>
        <w:tc>
          <w:tcPr>
            <w:tcW w:w="1453" w:type="dxa"/>
            <w:noWrap/>
            <w:hideMark/>
          </w:tcPr>
          <w:p w14:paraId="1B189A4B"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3.026.835,64 </w:t>
            </w:r>
          </w:p>
        </w:tc>
        <w:tc>
          <w:tcPr>
            <w:tcW w:w="1453" w:type="dxa"/>
            <w:noWrap/>
            <w:hideMark/>
          </w:tcPr>
          <w:p w14:paraId="19E3F130"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58A86BEB"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3326D73E" w14:textId="77777777" w:rsidTr="00356517">
        <w:trPr>
          <w:trHeight w:val="255"/>
        </w:trPr>
        <w:tc>
          <w:tcPr>
            <w:tcW w:w="1880" w:type="dxa"/>
            <w:noWrap/>
            <w:hideMark/>
          </w:tcPr>
          <w:p w14:paraId="67C4A858"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Pomoč gospodarstvu - 4.8. </w:t>
            </w:r>
            <w:proofErr w:type="spellStart"/>
            <w:r w:rsidRPr="004B7F60">
              <w:rPr>
                <w:rFonts w:eastAsia="Times New Roman" w:cstheme="minorHAnsi"/>
                <w:sz w:val="18"/>
                <w:szCs w:val="18"/>
                <w:lang w:eastAsia="sl-SI"/>
              </w:rPr>
              <w:t>Melavc</w:t>
            </w:r>
            <w:proofErr w:type="spellEnd"/>
          </w:p>
        </w:tc>
        <w:tc>
          <w:tcPr>
            <w:tcW w:w="1943" w:type="dxa"/>
            <w:noWrap/>
            <w:hideMark/>
          </w:tcPr>
          <w:p w14:paraId="7E7B34F2"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w:t>
            </w:r>
            <w:r w:rsidRPr="004B7F60">
              <w:rPr>
                <w:rFonts w:eastAsia="Times New Roman" w:cstheme="minorHAnsi"/>
                <w:sz w:val="18"/>
                <w:szCs w:val="18"/>
                <w:lang w:eastAsia="sl-SI"/>
              </w:rPr>
              <w:lastRenderedPageBreak/>
              <w:t>škode v gospodarstvu po poplavah 4.8.2023.</w:t>
            </w:r>
          </w:p>
        </w:tc>
        <w:tc>
          <w:tcPr>
            <w:tcW w:w="1451" w:type="dxa"/>
            <w:noWrap/>
            <w:hideMark/>
          </w:tcPr>
          <w:p w14:paraId="57AB2737"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lastRenderedPageBreak/>
              <w:t>20.09.2023</w:t>
            </w:r>
          </w:p>
        </w:tc>
        <w:tc>
          <w:tcPr>
            <w:tcW w:w="1453" w:type="dxa"/>
            <w:noWrap/>
            <w:hideMark/>
          </w:tcPr>
          <w:p w14:paraId="5C0C5A32"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60ED1B9C"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4.363.016,86 </w:t>
            </w:r>
          </w:p>
        </w:tc>
        <w:tc>
          <w:tcPr>
            <w:tcW w:w="1453" w:type="dxa"/>
            <w:noWrap/>
            <w:hideMark/>
          </w:tcPr>
          <w:p w14:paraId="03491BA6"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329.917,35 </w:t>
            </w:r>
          </w:p>
        </w:tc>
        <w:tc>
          <w:tcPr>
            <w:tcW w:w="1453" w:type="dxa"/>
            <w:noWrap/>
            <w:hideMark/>
          </w:tcPr>
          <w:p w14:paraId="26B658F7"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1.607.051,24 </w:t>
            </w:r>
          </w:p>
        </w:tc>
        <w:tc>
          <w:tcPr>
            <w:tcW w:w="1453" w:type="dxa"/>
            <w:noWrap/>
            <w:hideMark/>
          </w:tcPr>
          <w:p w14:paraId="3C7FD546"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0F25AB3C"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31AC991F" w14:textId="77777777" w:rsidTr="00356517">
        <w:trPr>
          <w:trHeight w:val="255"/>
        </w:trPr>
        <w:tc>
          <w:tcPr>
            <w:tcW w:w="1880" w:type="dxa"/>
            <w:noWrap/>
            <w:hideMark/>
          </w:tcPr>
          <w:p w14:paraId="741C3312"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Pomoč gospodarstvu - 4.8. Kamp Menina</w:t>
            </w:r>
          </w:p>
        </w:tc>
        <w:tc>
          <w:tcPr>
            <w:tcW w:w="1943" w:type="dxa"/>
            <w:noWrap/>
            <w:hideMark/>
          </w:tcPr>
          <w:p w14:paraId="78E039AA"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škode v gospodarstvu po poplavah 4.8.2023.</w:t>
            </w:r>
          </w:p>
        </w:tc>
        <w:tc>
          <w:tcPr>
            <w:tcW w:w="1451" w:type="dxa"/>
            <w:noWrap/>
            <w:hideMark/>
          </w:tcPr>
          <w:p w14:paraId="4D111FF9"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20.09.2023</w:t>
            </w:r>
          </w:p>
        </w:tc>
        <w:tc>
          <w:tcPr>
            <w:tcW w:w="1453" w:type="dxa"/>
            <w:noWrap/>
            <w:hideMark/>
          </w:tcPr>
          <w:p w14:paraId="25047EFB"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38882FC3"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1.213.703,11 </w:t>
            </w:r>
          </w:p>
        </w:tc>
        <w:tc>
          <w:tcPr>
            <w:tcW w:w="1453" w:type="dxa"/>
            <w:noWrap/>
            <w:hideMark/>
          </w:tcPr>
          <w:p w14:paraId="5B9D17BE"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314.750,00 </w:t>
            </w:r>
          </w:p>
        </w:tc>
        <w:tc>
          <w:tcPr>
            <w:tcW w:w="1453" w:type="dxa"/>
            <w:noWrap/>
            <w:hideMark/>
          </w:tcPr>
          <w:p w14:paraId="34A4ADF0"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388.711,34 </w:t>
            </w:r>
          </w:p>
        </w:tc>
        <w:tc>
          <w:tcPr>
            <w:tcW w:w="1453" w:type="dxa"/>
            <w:noWrap/>
            <w:hideMark/>
          </w:tcPr>
          <w:p w14:paraId="2CB1A8D4"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36A6A249"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7EFFE1A5" w14:textId="77777777" w:rsidTr="00356517">
        <w:trPr>
          <w:trHeight w:val="255"/>
        </w:trPr>
        <w:tc>
          <w:tcPr>
            <w:tcW w:w="1880" w:type="dxa"/>
            <w:noWrap/>
            <w:hideMark/>
          </w:tcPr>
          <w:p w14:paraId="457B027E"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Pomoč gospodarstvu - 4.8. Ad Vita</w:t>
            </w:r>
          </w:p>
        </w:tc>
        <w:tc>
          <w:tcPr>
            <w:tcW w:w="1943" w:type="dxa"/>
            <w:noWrap/>
            <w:hideMark/>
          </w:tcPr>
          <w:p w14:paraId="1B1B7983"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w:t>
            </w:r>
            <w:r w:rsidRPr="004B7F60">
              <w:rPr>
                <w:rFonts w:eastAsia="Times New Roman" w:cstheme="minorHAnsi"/>
                <w:sz w:val="18"/>
                <w:szCs w:val="18"/>
                <w:lang w:eastAsia="sl-SI"/>
              </w:rPr>
              <w:lastRenderedPageBreak/>
              <w:t>škode v gospodarstvu po poplavah 4.8.2023.</w:t>
            </w:r>
          </w:p>
        </w:tc>
        <w:tc>
          <w:tcPr>
            <w:tcW w:w="1451" w:type="dxa"/>
            <w:noWrap/>
            <w:hideMark/>
          </w:tcPr>
          <w:p w14:paraId="081152FC"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lastRenderedPageBreak/>
              <w:t>20.09.2023</w:t>
            </w:r>
          </w:p>
        </w:tc>
        <w:tc>
          <w:tcPr>
            <w:tcW w:w="1453" w:type="dxa"/>
            <w:noWrap/>
            <w:hideMark/>
          </w:tcPr>
          <w:p w14:paraId="1BA95076"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49807A36"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3.077.328,93 </w:t>
            </w:r>
          </w:p>
        </w:tc>
        <w:tc>
          <w:tcPr>
            <w:tcW w:w="1453" w:type="dxa"/>
            <w:noWrap/>
            <w:hideMark/>
          </w:tcPr>
          <w:p w14:paraId="60DD3E0F"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294.000,00 </w:t>
            </w:r>
          </w:p>
        </w:tc>
        <w:tc>
          <w:tcPr>
            <w:tcW w:w="1453" w:type="dxa"/>
            <w:noWrap/>
            <w:hideMark/>
          </w:tcPr>
          <w:p w14:paraId="22A2BA7D"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1.399.865,06 </w:t>
            </w:r>
          </w:p>
        </w:tc>
        <w:tc>
          <w:tcPr>
            <w:tcW w:w="1453" w:type="dxa"/>
            <w:noWrap/>
            <w:hideMark/>
          </w:tcPr>
          <w:p w14:paraId="57D91C9C"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3F2B6649"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7E974793" w14:textId="77777777" w:rsidTr="00356517">
        <w:trPr>
          <w:trHeight w:val="255"/>
        </w:trPr>
        <w:tc>
          <w:tcPr>
            <w:tcW w:w="1880" w:type="dxa"/>
            <w:noWrap/>
            <w:hideMark/>
          </w:tcPr>
          <w:p w14:paraId="3980830F"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Pomoč gospodarstvu - 4.8. </w:t>
            </w:r>
            <w:proofErr w:type="spellStart"/>
            <w:r w:rsidRPr="004B7F60">
              <w:rPr>
                <w:rFonts w:eastAsia="Times New Roman" w:cstheme="minorHAnsi"/>
                <w:sz w:val="18"/>
                <w:szCs w:val="18"/>
                <w:lang w:eastAsia="sl-SI"/>
              </w:rPr>
              <w:t>Schiedel</w:t>
            </w:r>
            <w:proofErr w:type="spellEnd"/>
          </w:p>
        </w:tc>
        <w:tc>
          <w:tcPr>
            <w:tcW w:w="1943" w:type="dxa"/>
            <w:noWrap/>
            <w:hideMark/>
          </w:tcPr>
          <w:p w14:paraId="1230A3B4"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škode v gospodarstvu po poplavah 4.8.2023.</w:t>
            </w:r>
          </w:p>
        </w:tc>
        <w:tc>
          <w:tcPr>
            <w:tcW w:w="1451" w:type="dxa"/>
            <w:noWrap/>
            <w:hideMark/>
          </w:tcPr>
          <w:p w14:paraId="6F04EE47"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20.09.2023</w:t>
            </w:r>
          </w:p>
        </w:tc>
        <w:tc>
          <w:tcPr>
            <w:tcW w:w="1453" w:type="dxa"/>
            <w:noWrap/>
            <w:hideMark/>
          </w:tcPr>
          <w:p w14:paraId="2B361B58"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55C3DB0E"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3.332.942,62 </w:t>
            </w:r>
          </w:p>
        </w:tc>
        <w:tc>
          <w:tcPr>
            <w:tcW w:w="1453" w:type="dxa"/>
            <w:noWrap/>
            <w:hideMark/>
          </w:tcPr>
          <w:p w14:paraId="55B78AFE"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292.800,00 </w:t>
            </w:r>
          </w:p>
        </w:tc>
        <w:tc>
          <w:tcPr>
            <w:tcW w:w="1453" w:type="dxa"/>
            <w:noWrap/>
            <w:hideMark/>
          </w:tcPr>
          <w:p w14:paraId="7D5C031E"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1.174.515,67 </w:t>
            </w:r>
          </w:p>
        </w:tc>
        <w:tc>
          <w:tcPr>
            <w:tcW w:w="1453" w:type="dxa"/>
            <w:noWrap/>
            <w:hideMark/>
          </w:tcPr>
          <w:p w14:paraId="4DF095BA"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21ACD5EA"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33DCB932" w14:textId="77777777" w:rsidTr="00356517">
        <w:trPr>
          <w:trHeight w:val="255"/>
        </w:trPr>
        <w:tc>
          <w:tcPr>
            <w:tcW w:w="1880" w:type="dxa"/>
            <w:noWrap/>
            <w:hideMark/>
          </w:tcPr>
          <w:p w14:paraId="0CA1BCE1"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Pomoč gospodarstvu - 4.8. KGL Kovinska galanterija</w:t>
            </w:r>
          </w:p>
        </w:tc>
        <w:tc>
          <w:tcPr>
            <w:tcW w:w="1943" w:type="dxa"/>
            <w:noWrap/>
            <w:hideMark/>
          </w:tcPr>
          <w:p w14:paraId="33D7BB90"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w:t>
            </w:r>
            <w:r w:rsidRPr="004B7F60">
              <w:rPr>
                <w:rFonts w:eastAsia="Times New Roman" w:cstheme="minorHAnsi"/>
                <w:sz w:val="18"/>
                <w:szCs w:val="18"/>
                <w:lang w:eastAsia="sl-SI"/>
              </w:rPr>
              <w:lastRenderedPageBreak/>
              <w:t>škode v gospodarstvu po poplavah 4.8.2023.</w:t>
            </w:r>
          </w:p>
        </w:tc>
        <w:tc>
          <w:tcPr>
            <w:tcW w:w="1451" w:type="dxa"/>
            <w:noWrap/>
            <w:hideMark/>
          </w:tcPr>
          <w:p w14:paraId="76434326"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lastRenderedPageBreak/>
              <w:t>20.09.2023</w:t>
            </w:r>
          </w:p>
        </w:tc>
        <w:tc>
          <w:tcPr>
            <w:tcW w:w="1453" w:type="dxa"/>
            <w:noWrap/>
            <w:hideMark/>
          </w:tcPr>
          <w:p w14:paraId="0D73FFB8"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3625F383"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1.305.116,09 </w:t>
            </w:r>
          </w:p>
        </w:tc>
        <w:tc>
          <w:tcPr>
            <w:tcW w:w="1453" w:type="dxa"/>
            <w:noWrap/>
            <w:hideMark/>
          </w:tcPr>
          <w:p w14:paraId="68FBAEDF"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285.000,00 </w:t>
            </w:r>
          </w:p>
        </w:tc>
        <w:tc>
          <w:tcPr>
            <w:tcW w:w="1453" w:type="dxa"/>
            <w:noWrap/>
            <w:hideMark/>
          </w:tcPr>
          <w:p w14:paraId="1A708964"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302.302,23 </w:t>
            </w:r>
          </w:p>
        </w:tc>
        <w:tc>
          <w:tcPr>
            <w:tcW w:w="1453" w:type="dxa"/>
            <w:noWrap/>
            <w:hideMark/>
          </w:tcPr>
          <w:p w14:paraId="6A5375C7"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1EDA32D4"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1C1B0CC6" w14:textId="77777777" w:rsidTr="00356517">
        <w:trPr>
          <w:trHeight w:val="255"/>
        </w:trPr>
        <w:tc>
          <w:tcPr>
            <w:tcW w:w="1880" w:type="dxa"/>
            <w:noWrap/>
            <w:hideMark/>
          </w:tcPr>
          <w:p w14:paraId="35B98643"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Pomoč gospodarstvu - 4.8. BISOL </w:t>
            </w:r>
            <w:proofErr w:type="spellStart"/>
            <w:r w:rsidRPr="004B7F60">
              <w:rPr>
                <w:rFonts w:eastAsia="Times New Roman" w:cstheme="minorHAnsi"/>
                <w:sz w:val="18"/>
                <w:szCs w:val="18"/>
                <w:lang w:eastAsia="sl-SI"/>
              </w:rPr>
              <w:t>Group</w:t>
            </w:r>
            <w:proofErr w:type="spellEnd"/>
          </w:p>
        </w:tc>
        <w:tc>
          <w:tcPr>
            <w:tcW w:w="1943" w:type="dxa"/>
            <w:noWrap/>
            <w:hideMark/>
          </w:tcPr>
          <w:p w14:paraId="29607CAD"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škode v gospodarstvu po poplavah 4.8.2023.</w:t>
            </w:r>
          </w:p>
        </w:tc>
        <w:tc>
          <w:tcPr>
            <w:tcW w:w="1451" w:type="dxa"/>
            <w:noWrap/>
            <w:hideMark/>
          </w:tcPr>
          <w:p w14:paraId="759BC57F"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20.09.2023</w:t>
            </w:r>
          </w:p>
        </w:tc>
        <w:tc>
          <w:tcPr>
            <w:tcW w:w="1453" w:type="dxa"/>
            <w:noWrap/>
            <w:hideMark/>
          </w:tcPr>
          <w:p w14:paraId="73F4925E"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08A01C75"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2.417.618,14 </w:t>
            </w:r>
          </w:p>
        </w:tc>
        <w:tc>
          <w:tcPr>
            <w:tcW w:w="1453" w:type="dxa"/>
            <w:noWrap/>
            <w:hideMark/>
          </w:tcPr>
          <w:p w14:paraId="0170752C"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284.100,00 </w:t>
            </w:r>
          </w:p>
        </w:tc>
        <w:tc>
          <w:tcPr>
            <w:tcW w:w="1453" w:type="dxa"/>
            <w:noWrap/>
            <w:hideMark/>
          </w:tcPr>
          <w:p w14:paraId="524BC318"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803.828,16 </w:t>
            </w:r>
          </w:p>
        </w:tc>
        <w:tc>
          <w:tcPr>
            <w:tcW w:w="1453" w:type="dxa"/>
            <w:noWrap/>
            <w:hideMark/>
          </w:tcPr>
          <w:p w14:paraId="3F884CB5"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6AF38AA7"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6CC359FF" w14:textId="77777777" w:rsidTr="00356517">
        <w:trPr>
          <w:trHeight w:val="255"/>
        </w:trPr>
        <w:tc>
          <w:tcPr>
            <w:tcW w:w="1880" w:type="dxa"/>
            <w:noWrap/>
            <w:hideMark/>
          </w:tcPr>
          <w:p w14:paraId="54C5D52E"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Pomoč gospodarstvu - 4.8. IPB</w:t>
            </w:r>
          </w:p>
        </w:tc>
        <w:tc>
          <w:tcPr>
            <w:tcW w:w="1943" w:type="dxa"/>
            <w:noWrap/>
            <w:hideMark/>
          </w:tcPr>
          <w:p w14:paraId="449029F7"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w:t>
            </w:r>
            <w:r w:rsidRPr="004B7F60">
              <w:rPr>
                <w:rFonts w:eastAsia="Times New Roman" w:cstheme="minorHAnsi"/>
                <w:sz w:val="18"/>
                <w:szCs w:val="18"/>
                <w:lang w:eastAsia="sl-SI"/>
              </w:rPr>
              <w:lastRenderedPageBreak/>
              <w:t>škode v gospodarstvu po poplavah 4.8.2023.</w:t>
            </w:r>
          </w:p>
        </w:tc>
        <w:tc>
          <w:tcPr>
            <w:tcW w:w="1451" w:type="dxa"/>
            <w:noWrap/>
            <w:hideMark/>
          </w:tcPr>
          <w:p w14:paraId="69A6C3EA"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lastRenderedPageBreak/>
              <w:t>20.09.2023</w:t>
            </w:r>
          </w:p>
        </w:tc>
        <w:tc>
          <w:tcPr>
            <w:tcW w:w="1453" w:type="dxa"/>
            <w:noWrap/>
            <w:hideMark/>
          </w:tcPr>
          <w:p w14:paraId="3DB6EA62"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2D4A8D8A"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2.917.947,09 </w:t>
            </w:r>
          </w:p>
        </w:tc>
        <w:tc>
          <w:tcPr>
            <w:tcW w:w="1453" w:type="dxa"/>
            <w:noWrap/>
            <w:hideMark/>
          </w:tcPr>
          <w:p w14:paraId="2024BC1B"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270.500,00 </w:t>
            </w:r>
          </w:p>
        </w:tc>
        <w:tc>
          <w:tcPr>
            <w:tcW w:w="1453" w:type="dxa"/>
            <w:noWrap/>
            <w:hideMark/>
          </w:tcPr>
          <w:p w14:paraId="3C510A89"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1.042.576,19 </w:t>
            </w:r>
          </w:p>
        </w:tc>
        <w:tc>
          <w:tcPr>
            <w:tcW w:w="1453" w:type="dxa"/>
            <w:noWrap/>
            <w:hideMark/>
          </w:tcPr>
          <w:p w14:paraId="0C0E027D"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10822B49"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7CAA7542" w14:textId="77777777" w:rsidTr="00356517">
        <w:trPr>
          <w:trHeight w:val="255"/>
        </w:trPr>
        <w:tc>
          <w:tcPr>
            <w:tcW w:w="1880" w:type="dxa"/>
            <w:noWrap/>
            <w:hideMark/>
          </w:tcPr>
          <w:p w14:paraId="1D607A9C"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Pomoč gospodarstvu - 4.8. </w:t>
            </w:r>
            <w:proofErr w:type="spellStart"/>
            <w:r w:rsidRPr="004B7F60">
              <w:rPr>
                <w:rFonts w:eastAsia="Times New Roman" w:cstheme="minorHAnsi"/>
                <w:sz w:val="18"/>
                <w:szCs w:val="18"/>
                <w:lang w:eastAsia="sl-SI"/>
              </w:rPr>
              <w:t>Kolding</w:t>
            </w:r>
            <w:proofErr w:type="spellEnd"/>
          </w:p>
        </w:tc>
        <w:tc>
          <w:tcPr>
            <w:tcW w:w="1943" w:type="dxa"/>
            <w:noWrap/>
            <w:hideMark/>
          </w:tcPr>
          <w:p w14:paraId="194C669A"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škode v gospodarstvu po poplavah 4.8.2023.</w:t>
            </w:r>
          </w:p>
        </w:tc>
        <w:tc>
          <w:tcPr>
            <w:tcW w:w="1451" w:type="dxa"/>
            <w:noWrap/>
            <w:hideMark/>
          </w:tcPr>
          <w:p w14:paraId="2308D0B4"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20.09.2023</w:t>
            </w:r>
          </w:p>
        </w:tc>
        <w:tc>
          <w:tcPr>
            <w:tcW w:w="1453" w:type="dxa"/>
            <w:noWrap/>
            <w:hideMark/>
          </w:tcPr>
          <w:p w14:paraId="243B4A0E"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1194CB90"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2.176.026,85 </w:t>
            </w:r>
          </w:p>
        </w:tc>
        <w:tc>
          <w:tcPr>
            <w:tcW w:w="1453" w:type="dxa"/>
            <w:noWrap/>
            <w:hideMark/>
          </w:tcPr>
          <w:p w14:paraId="145209F0"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244.666,80 </w:t>
            </w:r>
          </w:p>
        </w:tc>
        <w:tc>
          <w:tcPr>
            <w:tcW w:w="1453" w:type="dxa"/>
            <w:noWrap/>
            <w:hideMark/>
          </w:tcPr>
          <w:p w14:paraId="2A53FFA0"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982.685,48 </w:t>
            </w:r>
          </w:p>
        </w:tc>
        <w:tc>
          <w:tcPr>
            <w:tcW w:w="1453" w:type="dxa"/>
            <w:noWrap/>
            <w:hideMark/>
          </w:tcPr>
          <w:p w14:paraId="738262E1"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6C18560F"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65C01AEB" w14:textId="77777777" w:rsidTr="00356517">
        <w:trPr>
          <w:trHeight w:val="255"/>
        </w:trPr>
        <w:tc>
          <w:tcPr>
            <w:tcW w:w="1880" w:type="dxa"/>
            <w:noWrap/>
            <w:hideMark/>
          </w:tcPr>
          <w:p w14:paraId="32614FE7"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Pomoč gospodarstvu - 4.8. </w:t>
            </w:r>
            <w:proofErr w:type="spellStart"/>
            <w:r w:rsidRPr="004B7F60">
              <w:rPr>
                <w:rFonts w:eastAsia="Times New Roman" w:cstheme="minorHAnsi"/>
                <w:sz w:val="18"/>
                <w:szCs w:val="18"/>
                <w:lang w:eastAsia="sl-SI"/>
              </w:rPr>
              <w:t>Eltras</w:t>
            </w:r>
            <w:proofErr w:type="spellEnd"/>
          </w:p>
        </w:tc>
        <w:tc>
          <w:tcPr>
            <w:tcW w:w="1943" w:type="dxa"/>
            <w:noWrap/>
            <w:hideMark/>
          </w:tcPr>
          <w:p w14:paraId="5A430C2F"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w:t>
            </w:r>
            <w:r w:rsidRPr="004B7F60">
              <w:rPr>
                <w:rFonts w:eastAsia="Times New Roman" w:cstheme="minorHAnsi"/>
                <w:sz w:val="18"/>
                <w:szCs w:val="18"/>
                <w:lang w:eastAsia="sl-SI"/>
              </w:rPr>
              <w:lastRenderedPageBreak/>
              <w:t>škode v gospodarstvu po poplavah 4.8.2023.</w:t>
            </w:r>
          </w:p>
        </w:tc>
        <w:tc>
          <w:tcPr>
            <w:tcW w:w="1451" w:type="dxa"/>
            <w:noWrap/>
            <w:hideMark/>
          </w:tcPr>
          <w:p w14:paraId="59375AEA"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lastRenderedPageBreak/>
              <w:t>20.09.2023</w:t>
            </w:r>
          </w:p>
        </w:tc>
        <w:tc>
          <w:tcPr>
            <w:tcW w:w="1453" w:type="dxa"/>
            <w:noWrap/>
            <w:hideMark/>
          </w:tcPr>
          <w:p w14:paraId="3BA795CE"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272ACEAA"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1.697.179,84 </w:t>
            </w:r>
          </w:p>
        </w:tc>
        <w:tc>
          <w:tcPr>
            <w:tcW w:w="1453" w:type="dxa"/>
            <w:noWrap/>
            <w:hideMark/>
          </w:tcPr>
          <w:p w14:paraId="30470688"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241.266,50 </w:t>
            </w:r>
          </w:p>
        </w:tc>
        <w:tc>
          <w:tcPr>
            <w:tcW w:w="1453" w:type="dxa"/>
            <w:noWrap/>
            <w:hideMark/>
          </w:tcPr>
          <w:p w14:paraId="2FD260C8"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522.464,41 </w:t>
            </w:r>
          </w:p>
        </w:tc>
        <w:tc>
          <w:tcPr>
            <w:tcW w:w="1453" w:type="dxa"/>
            <w:noWrap/>
            <w:hideMark/>
          </w:tcPr>
          <w:p w14:paraId="34D7962C"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4DA8F4B1"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39E9A97E" w14:textId="77777777" w:rsidTr="00356517">
        <w:trPr>
          <w:trHeight w:val="255"/>
        </w:trPr>
        <w:tc>
          <w:tcPr>
            <w:tcW w:w="1880" w:type="dxa"/>
            <w:noWrap/>
            <w:hideMark/>
          </w:tcPr>
          <w:p w14:paraId="15D58370"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Pomoč gospodarstvu - 4.8. </w:t>
            </w:r>
            <w:proofErr w:type="spellStart"/>
            <w:r w:rsidRPr="004B7F60">
              <w:rPr>
                <w:rFonts w:eastAsia="Times New Roman" w:cstheme="minorHAnsi"/>
                <w:sz w:val="18"/>
                <w:szCs w:val="18"/>
                <w:lang w:eastAsia="sl-SI"/>
              </w:rPr>
              <w:t>Panatop</w:t>
            </w:r>
            <w:proofErr w:type="spellEnd"/>
          </w:p>
        </w:tc>
        <w:tc>
          <w:tcPr>
            <w:tcW w:w="1943" w:type="dxa"/>
            <w:noWrap/>
            <w:hideMark/>
          </w:tcPr>
          <w:p w14:paraId="3B201FE7"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škode v gospodarstvu po poplavah 4.8.2023.</w:t>
            </w:r>
          </w:p>
        </w:tc>
        <w:tc>
          <w:tcPr>
            <w:tcW w:w="1451" w:type="dxa"/>
            <w:noWrap/>
            <w:hideMark/>
          </w:tcPr>
          <w:p w14:paraId="5A74ADF1"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20.09.2023</w:t>
            </w:r>
          </w:p>
        </w:tc>
        <w:tc>
          <w:tcPr>
            <w:tcW w:w="1453" w:type="dxa"/>
            <w:noWrap/>
            <w:hideMark/>
          </w:tcPr>
          <w:p w14:paraId="4941EC43"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0111ADE5"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w:t>
            </w:r>
          </w:p>
        </w:tc>
        <w:tc>
          <w:tcPr>
            <w:tcW w:w="1453" w:type="dxa"/>
            <w:noWrap/>
            <w:hideMark/>
          </w:tcPr>
          <w:p w14:paraId="1E48DEB8"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231.000,00 </w:t>
            </w:r>
          </w:p>
        </w:tc>
        <w:tc>
          <w:tcPr>
            <w:tcW w:w="1453" w:type="dxa"/>
            <w:noWrap/>
            <w:hideMark/>
          </w:tcPr>
          <w:p w14:paraId="6C94F8FB"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0,00 </w:t>
            </w:r>
          </w:p>
        </w:tc>
        <w:tc>
          <w:tcPr>
            <w:tcW w:w="1453" w:type="dxa"/>
            <w:noWrap/>
            <w:hideMark/>
          </w:tcPr>
          <w:p w14:paraId="2A20AD1C"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50%</w:t>
            </w:r>
          </w:p>
        </w:tc>
        <w:tc>
          <w:tcPr>
            <w:tcW w:w="1453" w:type="dxa"/>
            <w:noWrap/>
            <w:hideMark/>
          </w:tcPr>
          <w:p w14:paraId="429DC70A"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Podaljšano</w:t>
            </w:r>
          </w:p>
        </w:tc>
      </w:tr>
      <w:tr w:rsidR="00356517" w:rsidRPr="004B7F60" w14:paraId="4DE4A69E" w14:textId="77777777" w:rsidTr="00356517">
        <w:trPr>
          <w:trHeight w:val="255"/>
        </w:trPr>
        <w:tc>
          <w:tcPr>
            <w:tcW w:w="1880" w:type="dxa"/>
            <w:noWrap/>
            <w:hideMark/>
          </w:tcPr>
          <w:p w14:paraId="54181EF7"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Pomoč gospodarstvu - 4.8. </w:t>
            </w:r>
            <w:proofErr w:type="spellStart"/>
            <w:r w:rsidRPr="004B7F60">
              <w:rPr>
                <w:rFonts w:eastAsia="Times New Roman" w:cstheme="minorHAnsi"/>
                <w:sz w:val="18"/>
                <w:szCs w:val="18"/>
                <w:lang w:eastAsia="sl-SI"/>
              </w:rPr>
              <w:t>Šumer</w:t>
            </w:r>
            <w:proofErr w:type="spellEnd"/>
          </w:p>
        </w:tc>
        <w:tc>
          <w:tcPr>
            <w:tcW w:w="1943" w:type="dxa"/>
            <w:noWrap/>
            <w:hideMark/>
          </w:tcPr>
          <w:p w14:paraId="3C68BB8D"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w:t>
            </w:r>
            <w:r w:rsidRPr="004B7F60">
              <w:rPr>
                <w:rFonts w:eastAsia="Times New Roman" w:cstheme="minorHAnsi"/>
                <w:sz w:val="18"/>
                <w:szCs w:val="18"/>
                <w:lang w:eastAsia="sl-SI"/>
              </w:rPr>
              <w:lastRenderedPageBreak/>
              <w:t>škode v gospodarstvu po poplavah 4.8.2023.</w:t>
            </w:r>
          </w:p>
        </w:tc>
        <w:tc>
          <w:tcPr>
            <w:tcW w:w="1451" w:type="dxa"/>
            <w:noWrap/>
            <w:hideMark/>
          </w:tcPr>
          <w:p w14:paraId="18EFF78D"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lastRenderedPageBreak/>
              <w:t>20.09.2023</w:t>
            </w:r>
          </w:p>
        </w:tc>
        <w:tc>
          <w:tcPr>
            <w:tcW w:w="1453" w:type="dxa"/>
            <w:noWrap/>
            <w:hideMark/>
          </w:tcPr>
          <w:p w14:paraId="48F8A235"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057397C2"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1.605.980,29 </w:t>
            </w:r>
          </w:p>
        </w:tc>
        <w:tc>
          <w:tcPr>
            <w:tcW w:w="1453" w:type="dxa"/>
            <w:noWrap/>
            <w:hideMark/>
          </w:tcPr>
          <w:p w14:paraId="3E91B269"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227.501,25 </w:t>
            </w:r>
          </w:p>
        </w:tc>
        <w:tc>
          <w:tcPr>
            <w:tcW w:w="1453" w:type="dxa"/>
            <w:noWrap/>
            <w:hideMark/>
          </w:tcPr>
          <w:p w14:paraId="7676442D"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495.189,88 </w:t>
            </w:r>
          </w:p>
        </w:tc>
        <w:tc>
          <w:tcPr>
            <w:tcW w:w="1453" w:type="dxa"/>
            <w:noWrap/>
            <w:hideMark/>
          </w:tcPr>
          <w:p w14:paraId="322270FA"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6E54FFC2"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303D874B" w14:textId="77777777" w:rsidTr="00356517">
        <w:trPr>
          <w:trHeight w:val="255"/>
        </w:trPr>
        <w:tc>
          <w:tcPr>
            <w:tcW w:w="1880" w:type="dxa"/>
            <w:noWrap/>
            <w:hideMark/>
          </w:tcPr>
          <w:p w14:paraId="57D8E007"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Pomoč gospodarstvu - 4.8. Terme Čatež</w:t>
            </w:r>
          </w:p>
        </w:tc>
        <w:tc>
          <w:tcPr>
            <w:tcW w:w="1943" w:type="dxa"/>
            <w:noWrap/>
            <w:hideMark/>
          </w:tcPr>
          <w:p w14:paraId="36174436"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škode v gospodarstvu po poplavah 4.8.2023.</w:t>
            </w:r>
          </w:p>
        </w:tc>
        <w:tc>
          <w:tcPr>
            <w:tcW w:w="1451" w:type="dxa"/>
            <w:noWrap/>
            <w:hideMark/>
          </w:tcPr>
          <w:p w14:paraId="35A09306"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20.09.2023</w:t>
            </w:r>
          </w:p>
        </w:tc>
        <w:tc>
          <w:tcPr>
            <w:tcW w:w="1453" w:type="dxa"/>
            <w:noWrap/>
            <w:hideMark/>
          </w:tcPr>
          <w:p w14:paraId="6C352AFD"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31.12.2025</w:t>
            </w:r>
          </w:p>
        </w:tc>
        <w:tc>
          <w:tcPr>
            <w:tcW w:w="1453" w:type="dxa"/>
            <w:noWrap/>
            <w:hideMark/>
          </w:tcPr>
          <w:p w14:paraId="4EBF15A2"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1.794.525,29 </w:t>
            </w:r>
          </w:p>
        </w:tc>
        <w:tc>
          <w:tcPr>
            <w:tcW w:w="1453" w:type="dxa"/>
            <w:noWrap/>
            <w:hideMark/>
          </w:tcPr>
          <w:p w14:paraId="13ADCD15"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225.000,00 </w:t>
            </w:r>
          </w:p>
        </w:tc>
        <w:tc>
          <w:tcPr>
            <w:tcW w:w="1453" w:type="dxa"/>
            <w:noWrap/>
            <w:hideMark/>
          </w:tcPr>
          <w:p w14:paraId="0DA16152"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794.648,49 </w:t>
            </w:r>
          </w:p>
        </w:tc>
        <w:tc>
          <w:tcPr>
            <w:tcW w:w="1453" w:type="dxa"/>
            <w:noWrap/>
            <w:hideMark/>
          </w:tcPr>
          <w:p w14:paraId="031F2D3B"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5E16EAE0"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Podaljšano</w:t>
            </w:r>
          </w:p>
        </w:tc>
      </w:tr>
      <w:tr w:rsidR="00356517" w:rsidRPr="004B7F60" w14:paraId="56D1E95F" w14:textId="77777777" w:rsidTr="00356517">
        <w:trPr>
          <w:trHeight w:val="255"/>
        </w:trPr>
        <w:tc>
          <w:tcPr>
            <w:tcW w:w="1880" w:type="dxa"/>
            <w:noWrap/>
            <w:hideMark/>
          </w:tcPr>
          <w:p w14:paraId="437C12A6"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Pomoč gospodarstvu - 4.8. Avto Kočevje</w:t>
            </w:r>
          </w:p>
        </w:tc>
        <w:tc>
          <w:tcPr>
            <w:tcW w:w="1943" w:type="dxa"/>
            <w:noWrap/>
            <w:hideMark/>
          </w:tcPr>
          <w:p w14:paraId="09E4524F"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w:t>
            </w:r>
            <w:r w:rsidRPr="004B7F60">
              <w:rPr>
                <w:rFonts w:eastAsia="Times New Roman" w:cstheme="minorHAnsi"/>
                <w:sz w:val="18"/>
                <w:szCs w:val="18"/>
                <w:lang w:eastAsia="sl-SI"/>
              </w:rPr>
              <w:lastRenderedPageBreak/>
              <w:t>škode v gospodarstvu po poplavah 4.8.2023.</w:t>
            </w:r>
          </w:p>
        </w:tc>
        <w:tc>
          <w:tcPr>
            <w:tcW w:w="1451" w:type="dxa"/>
            <w:noWrap/>
            <w:hideMark/>
          </w:tcPr>
          <w:p w14:paraId="173658AC"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lastRenderedPageBreak/>
              <w:t>20.09.2023</w:t>
            </w:r>
          </w:p>
        </w:tc>
        <w:tc>
          <w:tcPr>
            <w:tcW w:w="1453" w:type="dxa"/>
            <w:noWrap/>
            <w:hideMark/>
          </w:tcPr>
          <w:p w14:paraId="1AF48C43"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32B5AEA6"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1.104.606,61 </w:t>
            </w:r>
          </w:p>
        </w:tc>
        <w:tc>
          <w:tcPr>
            <w:tcW w:w="1453" w:type="dxa"/>
            <w:noWrap/>
            <w:hideMark/>
          </w:tcPr>
          <w:p w14:paraId="7EF9D4A4"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205.539,21 </w:t>
            </w:r>
          </w:p>
        </w:tc>
        <w:tc>
          <w:tcPr>
            <w:tcW w:w="1453" w:type="dxa"/>
            <w:noWrap/>
            <w:hideMark/>
          </w:tcPr>
          <w:p w14:paraId="515F9C93"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364.547,01 </w:t>
            </w:r>
          </w:p>
        </w:tc>
        <w:tc>
          <w:tcPr>
            <w:tcW w:w="1453" w:type="dxa"/>
            <w:noWrap/>
            <w:hideMark/>
          </w:tcPr>
          <w:p w14:paraId="5C069D20"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04C6B9C8"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79D5A6C3" w14:textId="77777777" w:rsidTr="00356517">
        <w:trPr>
          <w:trHeight w:val="255"/>
        </w:trPr>
        <w:tc>
          <w:tcPr>
            <w:tcW w:w="1880" w:type="dxa"/>
            <w:noWrap/>
            <w:hideMark/>
          </w:tcPr>
          <w:p w14:paraId="4DF2D8CC"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Pomoč gospodarstvu - 4.8. </w:t>
            </w:r>
            <w:proofErr w:type="spellStart"/>
            <w:r w:rsidRPr="004B7F60">
              <w:rPr>
                <w:rFonts w:eastAsia="Times New Roman" w:cstheme="minorHAnsi"/>
                <w:sz w:val="18"/>
                <w:szCs w:val="18"/>
                <w:lang w:eastAsia="sl-SI"/>
              </w:rPr>
              <w:t>Turnaplast</w:t>
            </w:r>
            <w:proofErr w:type="spellEnd"/>
          </w:p>
        </w:tc>
        <w:tc>
          <w:tcPr>
            <w:tcW w:w="1943" w:type="dxa"/>
            <w:noWrap/>
            <w:hideMark/>
          </w:tcPr>
          <w:p w14:paraId="7873EA8A"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škode v gospodarstvu po poplavah 4.8.2023.</w:t>
            </w:r>
          </w:p>
        </w:tc>
        <w:tc>
          <w:tcPr>
            <w:tcW w:w="1451" w:type="dxa"/>
            <w:noWrap/>
            <w:hideMark/>
          </w:tcPr>
          <w:p w14:paraId="11F9A792"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20.09.2023</w:t>
            </w:r>
          </w:p>
        </w:tc>
        <w:tc>
          <w:tcPr>
            <w:tcW w:w="1453" w:type="dxa"/>
            <w:noWrap/>
            <w:hideMark/>
          </w:tcPr>
          <w:p w14:paraId="319E5432"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2210D8EF"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w:t>
            </w:r>
          </w:p>
        </w:tc>
        <w:tc>
          <w:tcPr>
            <w:tcW w:w="1453" w:type="dxa"/>
            <w:noWrap/>
            <w:hideMark/>
          </w:tcPr>
          <w:p w14:paraId="7B5F0956"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200.383,10 </w:t>
            </w:r>
          </w:p>
        </w:tc>
        <w:tc>
          <w:tcPr>
            <w:tcW w:w="1453" w:type="dxa"/>
            <w:noWrap/>
            <w:hideMark/>
          </w:tcPr>
          <w:p w14:paraId="07F61125"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w:t>
            </w:r>
          </w:p>
        </w:tc>
        <w:tc>
          <w:tcPr>
            <w:tcW w:w="1453" w:type="dxa"/>
            <w:noWrap/>
            <w:hideMark/>
          </w:tcPr>
          <w:p w14:paraId="05FC774F"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50%</w:t>
            </w:r>
          </w:p>
        </w:tc>
        <w:tc>
          <w:tcPr>
            <w:tcW w:w="1453" w:type="dxa"/>
            <w:noWrap/>
            <w:hideMark/>
          </w:tcPr>
          <w:p w14:paraId="4179D463"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Podaljšano</w:t>
            </w:r>
          </w:p>
        </w:tc>
      </w:tr>
      <w:tr w:rsidR="00356517" w:rsidRPr="004B7F60" w14:paraId="04899593" w14:textId="77777777" w:rsidTr="00356517">
        <w:trPr>
          <w:trHeight w:val="255"/>
        </w:trPr>
        <w:tc>
          <w:tcPr>
            <w:tcW w:w="1880" w:type="dxa"/>
            <w:noWrap/>
            <w:hideMark/>
          </w:tcPr>
          <w:p w14:paraId="146B8E03"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Pomoč gospodarstvu - 4.8. Pro </w:t>
            </w:r>
            <w:proofErr w:type="spellStart"/>
            <w:r w:rsidRPr="004B7F60">
              <w:rPr>
                <w:rFonts w:eastAsia="Times New Roman" w:cstheme="minorHAnsi"/>
                <w:sz w:val="18"/>
                <w:szCs w:val="18"/>
                <w:lang w:eastAsia="sl-SI"/>
              </w:rPr>
              <w:t>Viridis</w:t>
            </w:r>
            <w:proofErr w:type="spellEnd"/>
          </w:p>
        </w:tc>
        <w:tc>
          <w:tcPr>
            <w:tcW w:w="1943" w:type="dxa"/>
            <w:noWrap/>
            <w:hideMark/>
          </w:tcPr>
          <w:p w14:paraId="7D33D6A3"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w:t>
            </w:r>
            <w:r w:rsidRPr="004B7F60">
              <w:rPr>
                <w:rFonts w:eastAsia="Times New Roman" w:cstheme="minorHAnsi"/>
                <w:sz w:val="18"/>
                <w:szCs w:val="18"/>
                <w:lang w:eastAsia="sl-SI"/>
              </w:rPr>
              <w:lastRenderedPageBreak/>
              <w:t>škode v gospodarstvu po poplavah 4.8.2023.</w:t>
            </w:r>
          </w:p>
        </w:tc>
        <w:tc>
          <w:tcPr>
            <w:tcW w:w="1451" w:type="dxa"/>
            <w:noWrap/>
            <w:hideMark/>
          </w:tcPr>
          <w:p w14:paraId="48BE2B58"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lastRenderedPageBreak/>
              <w:t>20.09.2023</w:t>
            </w:r>
          </w:p>
        </w:tc>
        <w:tc>
          <w:tcPr>
            <w:tcW w:w="1453" w:type="dxa"/>
            <w:noWrap/>
            <w:hideMark/>
          </w:tcPr>
          <w:p w14:paraId="429199D3"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66C6F8BC"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1.822.627,19 </w:t>
            </w:r>
          </w:p>
        </w:tc>
        <w:tc>
          <w:tcPr>
            <w:tcW w:w="1453" w:type="dxa"/>
            <w:noWrap/>
            <w:hideMark/>
          </w:tcPr>
          <w:p w14:paraId="7A413044"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162.000,00 </w:t>
            </w:r>
          </w:p>
        </w:tc>
        <w:tc>
          <w:tcPr>
            <w:tcW w:w="1453" w:type="dxa"/>
            <w:noWrap/>
            <w:hideMark/>
          </w:tcPr>
          <w:p w14:paraId="31E59717"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658.182,23 </w:t>
            </w:r>
          </w:p>
        </w:tc>
        <w:tc>
          <w:tcPr>
            <w:tcW w:w="1453" w:type="dxa"/>
            <w:noWrap/>
            <w:hideMark/>
          </w:tcPr>
          <w:p w14:paraId="4FE226E5"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31FAFB5B"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432F6486" w14:textId="77777777" w:rsidTr="00356517">
        <w:trPr>
          <w:trHeight w:val="255"/>
        </w:trPr>
        <w:tc>
          <w:tcPr>
            <w:tcW w:w="1880" w:type="dxa"/>
            <w:noWrap/>
            <w:hideMark/>
          </w:tcPr>
          <w:p w14:paraId="2D3BCEC4"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Pomoč gospodarstvu - 4.8. KZ Šaleška dolina</w:t>
            </w:r>
          </w:p>
        </w:tc>
        <w:tc>
          <w:tcPr>
            <w:tcW w:w="1943" w:type="dxa"/>
            <w:noWrap/>
            <w:hideMark/>
          </w:tcPr>
          <w:p w14:paraId="6A780F0A"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škode v gospodarstvu po poplavah 4.8.2023.</w:t>
            </w:r>
          </w:p>
        </w:tc>
        <w:tc>
          <w:tcPr>
            <w:tcW w:w="1451" w:type="dxa"/>
            <w:noWrap/>
            <w:hideMark/>
          </w:tcPr>
          <w:p w14:paraId="1AE5EAAC"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20.09.2023</w:t>
            </w:r>
          </w:p>
        </w:tc>
        <w:tc>
          <w:tcPr>
            <w:tcW w:w="1453" w:type="dxa"/>
            <w:noWrap/>
            <w:hideMark/>
          </w:tcPr>
          <w:p w14:paraId="01687B84"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20571ED1"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1.543.778,53 </w:t>
            </w:r>
          </w:p>
        </w:tc>
        <w:tc>
          <w:tcPr>
            <w:tcW w:w="1453" w:type="dxa"/>
            <w:noWrap/>
            <w:hideMark/>
          </w:tcPr>
          <w:p w14:paraId="494603AE"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158.289,42 </w:t>
            </w:r>
          </w:p>
        </w:tc>
        <w:tc>
          <w:tcPr>
            <w:tcW w:w="1453" w:type="dxa"/>
            <w:noWrap/>
            <w:hideMark/>
          </w:tcPr>
          <w:p w14:paraId="1E0801B1"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767.977,69 </w:t>
            </w:r>
          </w:p>
        </w:tc>
        <w:tc>
          <w:tcPr>
            <w:tcW w:w="1453" w:type="dxa"/>
            <w:noWrap/>
            <w:hideMark/>
          </w:tcPr>
          <w:p w14:paraId="3435AC6F"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0A24DC98"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328212BE" w14:textId="77777777" w:rsidTr="00356517">
        <w:trPr>
          <w:trHeight w:val="255"/>
        </w:trPr>
        <w:tc>
          <w:tcPr>
            <w:tcW w:w="1880" w:type="dxa"/>
            <w:noWrap/>
            <w:hideMark/>
          </w:tcPr>
          <w:p w14:paraId="0C303017"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Pomoč gospodarstvu - 4.8. </w:t>
            </w:r>
            <w:proofErr w:type="spellStart"/>
            <w:r w:rsidRPr="004B7F60">
              <w:rPr>
                <w:rFonts w:eastAsia="Times New Roman" w:cstheme="minorHAnsi"/>
                <w:sz w:val="18"/>
                <w:szCs w:val="18"/>
                <w:lang w:eastAsia="sl-SI"/>
              </w:rPr>
              <w:t>Grafo</w:t>
            </w:r>
            <w:proofErr w:type="spellEnd"/>
            <w:r w:rsidRPr="004B7F60">
              <w:rPr>
                <w:rFonts w:eastAsia="Times New Roman" w:cstheme="minorHAnsi"/>
                <w:sz w:val="18"/>
                <w:szCs w:val="18"/>
                <w:lang w:eastAsia="sl-SI"/>
              </w:rPr>
              <w:t xml:space="preserve"> lit</w:t>
            </w:r>
          </w:p>
        </w:tc>
        <w:tc>
          <w:tcPr>
            <w:tcW w:w="1943" w:type="dxa"/>
            <w:noWrap/>
            <w:hideMark/>
          </w:tcPr>
          <w:p w14:paraId="2FB199CE"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w:t>
            </w:r>
            <w:r w:rsidRPr="004B7F60">
              <w:rPr>
                <w:rFonts w:eastAsia="Times New Roman" w:cstheme="minorHAnsi"/>
                <w:sz w:val="18"/>
                <w:szCs w:val="18"/>
                <w:lang w:eastAsia="sl-SI"/>
              </w:rPr>
              <w:lastRenderedPageBreak/>
              <w:t>škode v gospodarstvu po poplavah 4.8.2023.</w:t>
            </w:r>
          </w:p>
        </w:tc>
        <w:tc>
          <w:tcPr>
            <w:tcW w:w="1451" w:type="dxa"/>
            <w:noWrap/>
            <w:hideMark/>
          </w:tcPr>
          <w:p w14:paraId="4B663732"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lastRenderedPageBreak/>
              <w:t>20.09.2023</w:t>
            </w:r>
          </w:p>
        </w:tc>
        <w:tc>
          <w:tcPr>
            <w:tcW w:w="1453" w:type="dxa"/>
            <w:noWrap/>
            <w:hideMark/>
          </w:tcPr>
          <w:p w14:paraId="2B605E52"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2B0F2B82"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1.568.635,45 </w:t>
            </w:r>
          </w:p>
        </w:tc>
        <w:tc>
          <w:tcPr>
            <w:tcW w:w="1453" w:type="dxa"/>
            <w:noWrap/>
            <w:hideMark/>
          </w:tcPr>
          <w:p w14:paraId="0004EB27"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157.259,51 </w:t>
            </w:r>
          </w:p>
        </w:tc>
        <w:tc>
          <w:tcPr>
            <w:tcW w:w="1453" w:type="dxa"/>
            <w:noWrap/>
            <w:hideMark/>
          </w:tcPr>
          <w:p w14:paraId="57BDF13C"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534.151,90 </w:t>
            </w:r>
          </w:p>
        </w:tc>
        <w:tc>
          <w:tcPr>
            <w:tcW w:w="1453" w:type="dxa"/>
            <w:noWrap/>
            <w:hideMark/>
          </w:tcPr>
          <w:p w14:paraId="2CDC823C"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227D0DAB"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6E3D12F6" w14:textId="77777777" w:rsidTr="00356517">
        <w:trPr>
          <w:trHeight w:val="255"/>
        </w:trPr>
        <w:tc>
          <w:tcPr>
            <w:tcW w:w="1880" w:type="dxa"/>
            <w:noWrap/>
            <w:hideMark/>
          </w:tcPr>
          <w:p w14:paraId="4315D0A6"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Pomoč gospodarstvu - 4.8. Knapič</w:t>
            </w:r>
          </w:p>
        </w:tc>
        <w:tc>
          <w:tcPr>
            <w:tcW w:w="1943" w:type="dxa"/>
            <w:noWrap/>
            <w:hideMark/>
          </w:tcPr>
          <w:p w14:paraId="36F2510A"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škode v gospodarstvu po poplavah 4.8.2023.</w:t>
            </w:r>
          </w:p>
        </w:tc>
        <w:tc>
          <w:tcPr>
            <w:tcW w:w="1451" w:type="dxa"/>
            <w:noWrap/>
            <w:hideMark/>
          </w:tcPr>
          <w:p w14:paraId="091BB338"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20.09.2023</w:t>
            </w:r>
          </w:p>
        </w:tc>
        <w:tc>
          <w:tcPr>
            <w:tcW w:w="1453" w:type="dxa"/>
            <w:noWrap/>
            <w:hideMark/>
          </w:tcPr>
          <w:p w14:paraId="06B722DF"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3AC168FA"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945.642,49 </w:t>
            </w:r>
          </w:p>
        </w:tc>
        <w:tc>
          <w:tcPr>
            <w:tcW w:w="1453" w:type="dxa"/>
            <w:noWrap/>
            <w:hideMark/>
          </w:tcPr>
          <w:p w14:paraId="28E51FDB"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152.800,00 </w:t>
            </w:r>
          </w:p>
        </w:tc>
        <w:tc>
          <w:tcPr>
            <w:tcW w:w="1453" w:type="dxa"/>
            <w:noWrap/>
            <w:hideMark/>
          </w:tcPr>
          <w:p w14:paraId="7903D0A6"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360.538,61 </w:t>
            </w:r>
          </w:p>
        </w:tc>
        <w:tc>
          <w:tcPr>
            <w:tcW w:w="1453" w:type="dxa"/>
            <w:noWrap/>
            <w:hideMark/>
          </w:tcPr>
          <w:p w14:paraId="22686412"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19D3D272"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2C64E243" w14:textId="77777777" w:rsidTr="00356517">
        <w:trPr>
          <w:trHeight w:val="255"/>
        </w:trPr>
        <w:tc>
          <w:tcPr>
            <w:tcW w:w="1880" w:type="dxa"/>
            <w:noWrap/>
            <w:hideMark/>
          </w:tcPr>
          <w:p w14:paraId="380D665F"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Pomoč gospodarstvu - 4.8. </w:t>
            </w:r>
            <w:proofErr w:type="spellStart"/>
            <w:r w:rsidRPr="004B7F60">
              <w:rPr>
                <w:rFonts w:eastAsia="Times New Roman" w:cstheme="minorHAnsi"/>
                <w:sz w:val="18"/>
                <w:szCs w:val="18"/>
                <w:lang w:eastAsia="sl-SI"/>
              </w:rPr>
              <w:t>Infer</w:t>
            </w:r>
            <w:proofErr w:type="spellEnd"/>
          </w:p>
        </w:tc>
        <w:tc>
          <w:tcPr>
            <w:tcW w:w="1943" w:type="dxa"/>
            <w:noWrap/>
            <w:hideMark/>
          </w:tcPr>
          <w:p w14:paraId="751D1FDA"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w:t>
            </w:r>
            <w:r w:rsidRPr="004B7F60">
              <w:rPr>
                <w:rFonts w:eastAsia="Times New Roman" w:cstheme="minorHAnsi"/>
                <w:sz w:val="18"/>
                <w:szCs w:val="18"/>
                <w:lang w:eastAsia="sl-SI"/>
              </w:rPr>
              <w:lastRenderedPageBreak/>
              <w:t>škode v gospodarstvu po poplavah 4.8.2023.</w:t>
            </w:r>
          </w:p>
        </w:tc>
        <w:tc>
          <w:tcPr>
            <w:tcW w:w="1451" w:type="dxa"/>
            <w:noWrap/>
            <w:hideMark/>
          </w:tcPr>
          <w:p w14:paraId="795BEA20"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lastRenderedPageBreak/>
              <w:t>20.09.2023</w:t>
            </w:r>
          </w:p>
        </w:tc>
        <w:tc>
          <w:tcPr>
            <w:tcW w:w="1453" w:type="dxa"/>
            <w:noWrap/>
            <w:hideMark/>
          </w:tcPr>
          <w:p w14:paraId="5631B83F"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4C763502"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1.136.113,38 </w:t>
            </w:r>
          </w:p>
        </w:tc>
        <w:tc>
          <w:tcPr>
            <w:tcW w:w="1453" w:type="dxa"/>
            <w:noWrap/>
            <w:hideMark/>
          </w:tcPr>
          <w:p w14:paraId="6DDC6BAF"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151.000,00 </w:t>
            </w:r>
          </w:p>
        </w:tc>
        <w:tc>
          <w:tcPr>
            <w:tcW w:w="1453" w:type="dxa"/>
            <w:noWrap/>
            <w:hideMark/>
          </w:tcPr>
          <w:p w14:paraId="3C1C103C"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360.251,00 </w:t>
            </w:r>
          </w:p>
        </w:tc>
        <w:tc>
          <w:tcPr>
            <w:tcW w:w="1453" w:type="dxa"/>
            <w:noWrap/>
            <w:hideMark/>
          </w:tcPr>
          <w:p w14:paraId="1BA7AAC9"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0A4FA475"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0A60AF4A" w14:textId="77777777" w:rsidTr="00356517">
        <w:trPr>
          <w:trHeight w:val="255"/>
        </w:trPr>
        <w:tc>
          <w:tcPr>
            <w:tcW w:w="1880" w:type="dxa"/>
            <w:noWrap/>
            <w:hideMark/>
          </w:tcPr>
          <w:p w14:paraId="3549024D"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Pomoč gospodarstvu - 4.8. </w:t>
            </w:r>
            <w:proofErr w:type="spellStart"/>
            <w:r w:rsidRPr="004B7F60">
              <w:rPr>
                <w:rFonts w:eastAsia="Times New Roman" w:cstheme="minorHAnsi"/>
                <w:sz w:val="18"/>
                <w:szCs w:val="18"/>
                <w:lang w:eastAsia="sl-SI"/>
              </w:rPr>
              <w:t>Sigmanova</w:t>
            </w:r>
            <w:proofErr w:type="spellEnd"/>
          </w:p>
        </w:tc>
        <w:tc>
          <w:tcPr>
            <w:tcW w:w="1943" w:type="dxa"/>
            <w:noWrap/>
            <w:hideMark/>
          </w:tcPr>
          <w:p w14:paraId="4CEA1545"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škode v gospodarstvu po poplavah 4.8.2023.</w:t>
            </w:r>
          </w:p>
        </w:tc>
        <w:tc>
          <w:tcPr>
            <w:tcW w:w="1451" w:type="dxa"/>
            <w:noWrap/>
            <w:hideMark/>
          </w:tcPr>
          <w:p w14:paraId="4B3ED4FA"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20.09.2023</w:t>
            </w:r>
          </w:p>
        </w:tc>
        <w:tc>
          <w:tcPr>
            <w:tcW w:w="1453" w:type="dxa"/>
            <w:noWrap/>
            <w:hideMark/>
          </w:tcPr>
          <w:p w14:paraId="447D5DA7"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187E998D"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1.206.893,92 </w:t>
            </w:r>
          </w:p>
        </w:tc>
        <w:tc>
          <w:tcPr>
            <w:tcW w:w="1453" w:type="dxa"/>
            <w:noWrap/>
            <w:hideMark/>
          </w:tcPr>
          <w:p w14:paraId="4BD56D72"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137.154,60 </w:t>
            </w:r>
          </w:p>
        </w:tc>
        <w:tc>
          <w:tcPr>
            <w:tcW w:w="1453" w:type="dxa"/>
            <w:noWrap/>
            <w:hideMark/>
          </w:tcPr>
          <w:p w14:paraId="55D4833B"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451.675,60 </w:t>
            </w:r>
          </w:p>
        </w:tc>
        <w:tc>
          <w:tcPr>
            <w:tcW w:w="1453" w:type="dxa"/>
            <w:noWrap/>
            <w:hideMark/>
          </w:tcPr>
          <w:p w14:paraId="54BB5FF3"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335CCE3C"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5F4DE1D3" w14:textId="77777777" w:rsidTr="00356517">
        <w:trPr>
          <w:trHeight w:val="255"/>
        </w:trPr>
        <w:tc>
          <w:tcPr>
            <w:tcW w:w="1880" w:type="dxa"/>
            <w:noWrap/>
            <w:hideMark/>
          </w:tcPr>
          <w:p w14:paraId="3A31550B"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Pomoč gospodarstvu - 4.8. Livarna Titan</w:t>
            </w:r>
          </w:p>
        </w:tc>
        <w:tc>
          <w:tcPr>
            <w:tcW w:w="1943" w:type="dxa"/>
            <w:noWrap/>
            <w:hideMark/>
          </w:tcPr>
          <w:p w14:paraId="11985274"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w:t>
            </w:r>
            <w:r w:rsidRPr="004B7F60">
              <w:rPr>
                <w:rFonts w:eastAsia="Times New Roman" w:cstheme="minorHAnsi"/>
                <w:sz w:val="18"/>
                <w:szCs w:val="18"/>
                <w:lang w:eastAsia="sl-SI"/>
              </w:rPr>
              <w:lastRenderedPageBreak/>
              <w:t>škode v gospodarstvu po poplavah 4.8.2023.</w:t>
            </w:r>
          </w:p>
        </w:tc>
        <w:tc>
          <w:tcPr>
            <w:tcW w:w="1451" w:type="dxa"/>
            <w:noWrap/>
            <w:hideMark/>
          </w:tcPr>
          <w:p w14:paraId="1B9FDC3F"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lastRenderedPageBreak/>
              <w:t>20.09.2023</w:t>
            </w:r>
          </w:p>
        </w:tc>
        <w:tc>
          <w:tcPr>
            <w:tcW w:w="1453" w:type="dxa"/>
            <w:noWrap/>
            <w:hideMark/>
          </w:tcPr>
          <w:p w14:paraId="5ED127E3"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18F428DA"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2.624.815,04 </w:t>
            </w:r>
          </w:p>
        </w:tc>
        <w:tc>
          <w:tcPr>
            <w:tcW w:w="1453" w:type="dxa"/>
            <w:noWrap/>
            <w:hideMark/>
          </w:tcPr>
          <w:p w14:paraId="69CFF08F"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136.958,26 </w:t>
            </w:r>
          </w:p>
        </w:tc>
        <w:tc>
          <w:tcPr>
            <w:tcW w:w="1453" w:type="dxa"/>
            <w:noWrap/>
            <w:hideMark/>
          </w:tcPr>
          <w:p w14:paraId="694C9515"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1.237.049,39 </w:t>
            </w:r>
          </w:p>
        </w:tc>
        <w:tc>
          <w:tcPr>
            <w:tcW w:w="1453" w:type="dxa"/>
            <w:noWrap/>
            <w:hideMark/>
          </w:tcPr>
          <w:p w14:paraId="3A003F7D"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369077BA"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36C3FA52" w14:textId="77777777" w:rsidTr="00356517">
        <w:trPr>
          <w:trHeight w:val="255"/>
        </w:trPr>
        <w:tc>
          <w:tcPr>
            <w:tcW w:w="1880" w:type="dxa"/>
            <w:noWrap/>
            <w:hideMark/>
          </w:tcPr>
          <w:p w14:paraId="49DD51E4"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Pomoč gospodarstvu - 4.8. Rihter</w:t>
            </w:r>
          </w:p>
        </w:tc>
        <w:tc>
          <w:tcPr>
            <w:tcW w:w="1943" w:type="dxa"/>
            <w:noWrap/>
            <w:hideMark/>
          </w:tcPr>
          <w:p w14:paraId="4A9B636E"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škode v gospodarstvu po poplavah 4.8.2023.</w:t>
            </w:r>
          </w:p>
        </w:tc>
        <w:tc>
          <w:tcPr>
            <w:tcW w:w="1451" w:type="dxa"/>
            <w:noWrap/>
            <w:hideMark/>
          </w:tcPr>
          <w:p w14:paraId="4642575D"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20.09.2023</w:t>
            </w:r>
          </w:p>
        </w:tc>
        <w:tc>
          <w:tcPr>
            <w:tcW w:w="1453" w:type="dxa"/>
            <w:noWrap/>
            <w:hideMark/>
          </w:tcPr>
          <w:p w14:paraId="7A1E73E8"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7D518569"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1.315.611,47 </w:t>
            </w:r>
          </w:p>
        </w:tc>
        <w:tc>
          <w:tcPr>
            <w:tcW w:w="1453" w:type="dxa"/>
            <w:noWrap/>
            <w:hideMark/>
          </w:tcPr>
          <w:p w14:paraId="3B781058"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136.497,30 </w:t>
            </w:r>
          </w:p>
        </w:tc>
        <w:tc>
          <w:tcPr>
            <w:tcW w:w="1453" w:type="dxa"/>
            <w:noWrap/>
            <w:hideMark/>
          </w:tcPr>
          <w:p w14:paraId="0817DBE9"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539.864,49 </w:t>
            </w:r>
          </w:p>
        </w:tc>
        <w:tc>
          <w:tcPr>
            <w:tcW w:w="1453" w:type="dxa"/>
            <w:noWrap/>
            <w:hideMark/>
          </w:tcPr>
          <w:p w14:paraId="165C2841"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6880F856"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58606B80" w14:textId="77777777" w:rsidTr="00356517">
        <w:trPr>
          <w:trHeight w:val="255"/>
        </w:trPr>
        <w:tc>
          <w:tcPr>
            <w:tcW w:w="1880" w:type="dxa"/>
            <w:noWrap/>
            <w:hideMark/>
          </w:tcPr>
          <w:p w14:paraId="1766F807"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Pomoč gospodarstvu - 4.8. </w:t>
            </w:r>
            <w:proofErr w:type="spellStart"/>
            <w:r w:rsidRPr="004B7F60">
              <w:rPr>
                <w:rFonts w:eastAsia="Times New Roman" w:cstheme="minorHAnsi"/>
                <w:sz w:val="18"/>
                <w:szCs w:val="18"/>
                <w:lang w:eastAsia="sl-SI"/>
              </w:rPr>
              <w:t>Ferolin</w:t>
            </w:r>
            <w:proofErr w:type="spellEnd"/>
          </w:p>
        </w:tc>
        <w:tc>
          <w:tcPr>
            <w:tcW w:w="1943" w:type="dxa"/>
            <w:noWrap/>
            <w:hideMark/>
          </w:tcPr>
          <w:p w14:paraId="6445EF05"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w:t>
            </w:r>
            <w:r w:rsidRPr="004B7F60">
              <w:rPr>
                <w:rFonts w:eastAsia="Times New Roman" w:cstheme="minorHAnsi"/>
                <w:sz w:val="18"/>
                <w:szCs w:val="18"/>
                <w:lang w:eastAsia="sl-SI"/>
              </w:rPr>
              <w:lastRenderedPageBreak/>
              <w:t>škode v gospodarstvu po poplavah 4.8.2023.</w:t>
            </w:r>
          </w:p>
        </w:tc>
        <w:tc>
          <w:tcPr>
            <w:tcW w:w="1451" w:type="dxa"/>
            <w:noWrap/>
            <w:hideMark/>
          </w:tcPr>
          <w:p w14:paraId="69EF81C8"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lastRenderedPageBreak/>
              <w:t>20.09.2023</w:t>
            </w:r>
          </w:p>
        </w:tc>
        <w:tc>
          <w:tcPr>
            <w:tcW w:w="1453" w:type="dxa"/>
            <w:noWrap/>
            <w:hideMark/>
          </w:tcPr>
          <w:p w14:paraId="2452D63C"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18F189F3"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1.049.290,43 </w:t>
            </w:r>
          </w:p>
        </w:tc>
        <w:tc>
          <w:tcPr>
            <w:tcW w:w="1453" w:type="dxa"/>
            <w:noWrap/>
            <w:hideMark/>
          </w:tcPr>
          <w:p w14:paraId="0545F411"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132.500,00 </w:t>
            </w:r>
          </w:p>
        </w:tc>
        <w:tc>
          <w:tcPr>
            <w:tcW w:w="1453" w:type="dxa"/>
            <w:noWrap/>
            <w:hideMark/>
          </w:tcPr>
          <w:p w14:paraId="67B0D9E9"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296.630,12 </w:t>
            </w:r>
          </w:p>
        </w:tc>
        <w:tc>
          <w:tcPr>
            <w:tcW w:w="1453" w:type="dxa"/>
            <w:noWrap/>
            <w:hideMark/>
          </w:tcPr>
          <w:p w14:paraId="06A4A028"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74A0D035"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2B72548D" w14:textId="77777777" w:rsidTr="00356517">
        <w:trPr>
          <w:trHeight w:val="255"/>
        </w:trPr>
        <w:tc>
          <w:tcPr>
            <w:tcW w:w="1880" w:type="dxa"/>
            <w:noWrap/>
            <w:hideMark/>
          </w:tcPr>
          <w:p w14:paraId="0608FD39"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Pomoč gospodarstvu - 4.8. Detela</w:t>
            </w:r>
          </w:p>
        </w:tc>
        <w:tc>
          <w:tcPr>
            <w:tcW w:w="1943" w:type="dxa"/>
            <w:noWrap/>
            <w:hideMark/>
          </w:tcPr>
          <w:p w14:paraId="21E72084"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škode v gospodarstvu po poplavah 4.8.2023.</w:t>
            </w:r>
          </w:p>
        </w:tc>
        <w:tc>
          <w:tcPr>
            <w:tcW w:w="1451" w:type="dxa"/>
            <w:noWrap/>
            <w:hideMark/>
          </w:tcPr>
          <w:p w14:paraId="3AD73342"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20.09.2023</w:t>
            </w:r>
          </w:p>
        </w:tc>
        <w:tc>
          <w:tcPr>
            <w:tcW w:w="1453" w:type="dxa"/>
            <w:noWrap/>
            <w:hideMark/>
          </w:tcPr>
          <w:p w14:paraId="6CD63381"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7082D578"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437.116,73 </w:t>
            </w:r>
          </w:p>
        </w:tc>
        <w:tc>
          <w:tcPr>
            <w:tcW w:w="1453" w:type="dxa"/>
            <w:noWrap/>
            <w:hideMark/>
          </w:tcPr>
          <w:p w14:paraId="6644554D"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127.680,11 </w:t>
            </w:r>
          </w:p>
        </w:tc>
        <w:tc>
          <w:tcPr>
            <w:tcW w:w="1453" w:type="dxa"/>
            <w:noWrap/>
            <w:hideMark/>
          </w:tcPr>
          <w:p w14:paraId="66895CC9"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69.022,41 </w:t>
            </w:r>
          </w:p>
        </w:tc>
        <w:tc>
          <w:tcPr>
            <w:tcW w:w="1453" w:type="dxa"/>
            <w:noWrap/>
            <w:hideMark/>
          </w:tcPr>
          <w:p w14:paraId="3EB987DA"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6E9D8132"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2C1AC4B9" w14:textId="77777777" w:rsidTr="00356517">
        <w:trPr>
          <w:trHeight w:val="255"/>
        </w:trPr>
        <w:tc>
          <w:tcPr>
            <w:tcW w:w="1880" w:type="dxa"/>
            <w:noWrap/>
            <w:hideMark/>
          </w:tcPr>
          <w:p w14:paraId="5C226296"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Pomoč gospodarstvu - 4.8. Em-Ce</w:t>
            </w:r>
          </w:p>
        </w:tc>
        <w:tc>
          <w:tcPr>
            <w:tcW w:w="1943" w:type="dxa"/>
            <w:noWrap/>
            <w:hideMark/>
          </w:tcPr>
          <w:p w14:paraId="2E2D0BA1"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w:t>
            </w:r>
            <w:r w:rsidRPr="004B7F60">
              <w:rPr>
                <w:rFonts w:eastAsia="Times New Roman" w:cstheme="minorHAnsi"/>
                <w:sz w:val="18"/>
                <w:szCs w:val="18"/>
                <w:lang w:eastAsia="sl-SI"/>
              </w:rPr>
              <w:lastRenderedPageBreak/>
              <w:t>škode v gospodarstvu po poplavah 4.8.2023.</w:t>
            </w:r>
          </w:p>
        </w:tc>
        <w:tc>
          <w:tcPr>
            <w:tcW w:w="1451" w:type="dxa"/>
            <w:noWrap/>
            <w:hideMark/>
          </w:tcPr>
          <w:p w14:paraId="1123F1FD"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lastRenderedPageBreak/>
              <w:t>20.09.2023</w:t>
            </w:r>
          </w:p>
        </w:tc>
        <w:tc>
          <w:tcPr>
            <w:tcW w:w="1453" w:type="dxa"/>
            <w:noWrap/>
            <w:hideMark/>
          </w:tcPr>
          <w:p w14:paraId="2B0729DD"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4CDDCA8B"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1.331.246,92 </w:t>
            </w:r>
          </w:p>
        </w:tc>
        <w:tc>
          <w:tcPr>
            <w:tcW w:w="1453" w:type="dxa"/>
            <w:noWrap/>
            <w:hideMark/>
          </w:tcPr>
          <w:p w14:paraId="73B0065E"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126.968,87 </w:t>
            </w:r>
          </w:p>
        </w:tc>
        <w:tc>
          <w:tcPr>
            <w:tcW w:w="1453" w:type="dxa"/>
            <w:noWrap/>
            <w:hideMark/>
          </w:tcPr>
          <w:p w14:paraId="42F1361D"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472.092,23 </w:t>
            </w:r>
          </w:p>
        </w:tc>
        <w:tc>
          <w:tcPr>
            <w:tcW w:w="1453" w:type="dxa"/>
            <w:noWrap/>
            <w:hideMark/>
          </w:tcPr>
          <w:p w14:paraId="3AB5DB04"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6D9FF22E"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5E276ADB" w14:textId="77777777" w:rsidTr="00356517">
        <w:trPr>
          <w:trHeight w:val="255"/>
        </w:trPr>
        <w:tc>
          <w:tcPr>
            <w:tcW w:w="1880" w:type="dxa"/>
            <w:noWrap/>
            <w:hideMark/>
          </w:tcPr>
          <w:p w14:paraId="19F9CA58"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Pomoč gospodarstvu - 4.8. MPI-reciklaža</w:t>
            </w:r>
          </w:p>
        </w:tc>
        <w:tc>
          <w:tcPr>
            <w:tcW w:w="1943" w:type="dxa"/>
            <w:noWrap/>
            <w:hideMark/>
          </w:tcPr>
          <w:p w14:paraId="1ED46358"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škode v gospodarstvu po poplavah 4.8.2023.</w:t>
            </w:r>
          </w:p>
        </w:tc>
        <w:tc>
          <w:tcPr>
            <w:tcW w:w="1451" w:type="dxa"/>
            <w:noWrap/>
            <w:hideMark/>
          </w:tcPr>
          <w:p w14:paraId="54F3E47C"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20.09.2023</w:t>
            </w:r>
          </w:p>
        </w:tc>
        <w:tc>
          <w:tcPr>
            <w:tcW w:w="1453" w:type="dxa"/>
            <w:noWrap/>
            <w:hideMark/>
          </w:tcPr>
          <w:p w14:paraId="2B9147C2"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7F7AA7BA"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299.904,92 </w:t>
            </w:r>
          </w:p>
        </w:tc>
        <w:tc>
          <w:tcPr>
            <w:tcW w:w="1453" w:type="dxa"/>
            <w:noWrap/>
            <w:hideMark/>
          </w:tcPr>
          <w:p w14:paraId="1F818B00"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113.360,80 </w:t>
            </w:r>
          </w:p>
        </w:tc>
        <w:tc>
          <w:tcPr>
            <w:tcW w:w="1453" w:type="dxa"/>
            <w:noWrap/>
            <w:hideMark/>
          </w:tcPr>
          <w:p w14:paraId="47BE3F5D"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color w:val="FF0000"/>
                <w:sz w:val="18"/>
                <w:szCs w:val="18"/>
                <w:lang w:eastAsia="sl-SI"/>
              </w:rPr>
              <w:t xml:space="preserve">-4.281,52 </w:t>
            </w:r>
          </w:p>
        </w:tc>
        <w:tc>
          <w:tcPr>
            <w:tcW w:w="1453" w:type="dxa"/>
            <w:noWrap/>
            <w:hideMark/>
          </w:tcPr>
          <w:p w14:paraId="6891ADBF"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37C365DC"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1A0986C0" w14:textId="77777777" w:rsidTr="00356517">
        <w:trPr>
          <w:trHeight w:val="255"/>
        </w:trPr>
        <w:tc>
          <w:tcPr>
            <w:tcW w:w="1880" w:type="dxa"/>
            <w:noWrap/>
            <w:hideMark/>
          </w:tcPr>
          <w:p w14:paraId="293B4DC5"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Pomoč gospodarstvu - 4.8. Mercator</w:t>
            </w:r>
          </w:p>
        </w:tc>
        <w:tc>
          <w:tcPr>
            <w:tcW w:w="1943" w:type="dxa"/>
            <w:noWrap/>
            <w:hideMark/>
          </w:tcPr>
          <w:p w14:paraId="63233BDB"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w:t>
            </w:r>
            <w:r w:rsidRPr="004B7F60">
              <w:rPr>
                <w:rFonts w:eastAsia="Times New Roman" w:cstheme="minorHAnsi"/>
                <w:sz w:val="18"/>
                <w:szCs w:val="18"/>
                <w:lang w:eastAsia="sl-SI"/>
              </w:rPr>
              <w:lastRenderedPageBreak/>
              <w:t>škode v gospodarstvu po poplavah 4.8.2023.</w:t>
            </w:r>
          </w:p>
        </w:tc>
        <w:tc>
          <w:tcPr>
            <w:tcW w:w="1451" w:type="dxa"/>
            <w:noWrap/>
            <w:hideMark/>
          </w:tcPr>
          <w:p w14:paraId="59BC30BA"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lastRenderedPageBreak/>
              <w:t>20.09.2023</w:t>
            </w:r>
          </w:p>
        </w:tc>
        <w:tc>
          <w:tcPr>
            <w:tcW w:w="1453" w:type="dxa"/>
            <w:noWrap/>
            <w:hideMark/>
          </w:tcPr>
          <w:p w14:paraId="23A62631"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3813D861"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1.021.209,69 </w:t>
            </w:r>
          </w:p>
        </w:tc>
        <w:tc>
          <w:tcPr>
            <w:tcW w:w="1453" w:type="dxa"/>
            <w:noWrap/>
            <w:hideMark/>
          </w:tcPr>
          <w:p w14:paraId="6C60CC04"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106.634,70 </w:t>
            </w:r>
          </w:p>
        </w:tc>
        <w:tc>
          <w:tcPr>
            <w:tcW w:w="1453" w:type="dxa"/>
            <w:noWrap/>
            <w:hideMark/>
          </w:tcPr>
          <w:p w14:paraId="587F99EE"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465.483,91 </w:t>
            </w:r>
          </w:p>
        </w:tc>
        <w:tc>
          <w:tcPr>
            <w:tcW w:w="1453" w:type="dxa"/>
            <w:noWrap/>
            <w:hideMark/>
          </w:tcPr>
          <w:p w14:paraId="32412FA1"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09CD0A1C"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2DCC6AAA" w14:textId="77777777" w:rsidTr="00356517">
        <w:trPr>
          <w:trHeight w:val="255"/>
        </w:trPr>
        <w:tc>
          <w:tcPr>
            <w:tcW w:w="1880" w:type="dxa"/>
            <w:noWrap/>
            <w:hideMark/>
          </w:tcPr>
          <w:p w14:paraId="7A833E86"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Pomoč gospodarstvu - 4.8. Žaga - </w:t>
            </w:r>
            <w:proofErr w:type="spellStart"/>
            <w:r w:rsidRPr="004B7F60">
              <w:rPr>
                <w:rFonts w:eastAsia="Times New Roman" w:cstheme="minorHAnsi"/>
                <w:sz w:val="18"/>
                <w:szCs w:val="18"/>
                <w:lang w:eastAsia="sl-SI"/>
              </w:rPr>
              <w:t>Tiples</w:t>
            </w:r>
            <w:proofErr w:type="spellEnd"/>
          </w:p>
        </w:tc>
        <w:tc>
          <w:tcPr>
            <w:tcW w:w="1943" w:type="dxa"/>
            <w:noWrap/>
            <w:hideMark/>
          </w:tcPr>
          <w:p w14:paraId="1802A586"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škode v gospodarstvu po poplavah 4.8.2023.</w:t>
            </w:r>
          </w:p>
        </w:tc>
        <w:tc>
          <w:tcPr>
            <w:tcW w:w="1451" w:type="dxa"/>
            <w:noWrap/>
            <w:hideMark/>
          </w:tcPr>
          <w:p w14:paraId="3894CF7C"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20.09.2023</w:t>
            </w:r>
          </w:p>
        </w:tc>
        <w:tc>
          <w:tcPr>
            <w:tcW w:w="1453" w:type="dxa"/>
            <w:noWrap/>
            <w:hideMark/>
          </w:tcPr>
          <w:p w14:paraId="3FE89EAA"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31.12.2025</w:t>
            </w:r>
          </w:p>
        </w:tc>
        <w:tc>
          <w:tcPr>
            <w:tcW w:w="1453" w:type="dxa"/>
            <w:noWrap/>
            <w:hideMark/>
          </w:tcPr>
          <w:p w14:paraId="5A1BB8B2"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554.085,86 </w:t>
            </w:r>
          </w:p>
        </w:tc>
        <w:tc>
          <w:tcPr>
            <w:tcW w:w="1453" w:type="dxa"/>
            <w:noWrap/>
            <w:hideMark/>
          </w:tcPr>
          <w:p w14:paraId="748975CE"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104.260,00 </w:t>
            </w:r>
          </w:p>
        </w:tc>
        <w:tc>
          <w:tcPr>
            <w:tcW w:w="1453" w:type="dxa"/>
            <w:noWrap/>
            <w:hideMark/>
          </w:tcPr>
          <w:p w14:paraId="58794450"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145.078,63 </w:t>
            </w:r>
          </w:p>
        </w:tc>
        <w:tc>
          <w:tcPr>
            <w:tcW w:w="1453" w:type="dxa"/>
            <w:noWrap/>
            <w:hideMark/>
          </w:tcPr>
          <w:p w14:paraId="3F3EA13B"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60BC2B0D"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Podaljšano</w:t>
            </w:r>
          </w:p>
        </w:tc>
      </w:tr>
      <w:tr w:rsidR="00356517" w:rsidRPr="004B7F60" w14:paraId="26ACECD4" w14:textId="77777777" w:rsidTr="00356517">
        <w:trPr>
          <w:trHeight w:val="255"/>
        </w:trPr>
        <w:tc>
          <w:tcPr>
            <w:tcW w:w="1880" w:type="dxa"/>
            <w:noWrap/>
            <w:hideMark/>
          </w:tcPr>
          <w:p w14:paraId="1624C68A"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Pomoč gospodarstvu - 4.8. Kovinarstvo Gerdej</w:t>
            </w:r>
          </w:p>
        </w:tc>
        <w:tc>
          <w:tcPr>
            <w:tcW w:w="1943" w:type="dxa"/>
            <w:noWrap/>
            <w:hideMark/>
          </w:tcPr>
          <w:p w14:paraId="1BE15A40"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w:t>
            </w:r>
            <w:r w:rsidRPr="004B7F60">
              <w:rPr>
                <w:rFonts w:eastAsia="Times New Roman" w:cstheme="minorHAnsi"/>
                <w:sz w:val="18"/>
                <w:szCs w:val="18"/>
                <w:lang w:eastAsia="sl-SI"/>
              </w:rPr>
              <w:lastRenderedPageBreak/>
              <w:t>škode v gospodarstvu po poplavah 4.8.2023.</w:t>
            </w:r>
          </w:p>
        </w:tc>
        <w:tc>
          <w:tcPr>
            <w:tcW w:w="1451" w:type="dxa"/>
            <w:noWrap/>
            <w:hideMark/>
          </w:tcPr>
          <w:p w14:paraId="2F5012FB"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lastRenderedPageBreak/>
              <w:t>20.09.2023</w:t>
            </w:r>
          </w:p>
        </w:tc>
        <w:tc>
          <w:tcPr>
            <w:tcW w:w="1453" w:type="dxa"/>
            <w:noWrap/>
            <w:hideMark/>
          </w:tcPr>
          <w:p w14:paraId="2DF4F6D5"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29AE2671"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767.869,28 </w:t>
            </w:r>
          </w:p>
        </w:tc>
        <w:tc>
          <w:tcPr>
            <w:tcW w:w="1453" w:type="dxa"/>
            <w:noWrap/>
            <w:hideMark/>
          </w:tcPr>
          <w:p w14:paraId="19058775"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83.000,00 </w:t>
            </w:r>
          </w:p>
        </w:tc>
        <w:tc>
          <w:tcPr>
            <w:tcW w:w="1453" w:type="dxa"/>
            <w:noWrap/>
            <w:hideMark/>
          </w:tcPr>
          <w:p w14:paraId="042A5525"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262.541,16 </w:t>
            </w:r>
          </w:p>
        </w:tc>
        <w:tc>
          <w:tcPr>
            <w:tcW w:w="1453" w:type="dxa"/>
            <w:noWrap/>
            <w:hideMark/>
          </w:tcPr>
          <w:p w14:paraId="67112469"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17AEC449"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41466AEA" w14:textId="77777777" w:rsidTr="00356517">
        <w:trPr>
          <w:trHeight w:val="255"/>
        </w:trPr>
        <w:tc>
          <w:tcPr>
            <w:tcW w:w="1880" w:type="dxa"/>
            <w:noWrap/>
            <w:hideMark/>
          </w:tcPr>
          <w:p w14:paraId="53063F5B"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Pomoč gospodarstvu - 4.8. Saga-M</w:t>
            </w:r>
          </w:p>
        </w:tc>
        <w:tc>
          <w:tcPr>
            <w:tcW w:w="1943" w:type="dxa"/>
            <w:noWrap/>
            <w:hideMark/>
          </w:tcPr>
          <w:p w14:paraId="31B964B2"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škode v gospodarstvu po poplavah 4.8.2023.</w:t>
            </w:r>
          </w:p>
        </w:tc>
        <w:tc>
          <w:tcPr>
            <w:tcW w:w="1451" w:type="dxa"/>
            <w:noWrap/>
            <w:hideMark/>
          </w:tcPr>
          <w:p w14:paraId="3058C3F3"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20.09.2023</w:t>
            </w:r>
          </w:p>
        </w:tc>
        <w:tc>
          <w:tcPr>
            <w:tcW w:w="1453" w:type="dxa"/>
            <w:noWrap/>
            <w:hideMark/>
          </w:tcPr>
          <w:p w14:paraId="58621F76"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475DD812"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896.131,75 </w:t>
            </w:r>
          </w:p>
        </w:tc>
        <w:tc>
          <w:tcPr>
            <w:tcW w:w="1453" w:type="dxa"/>
            <w:noWrap/>
            <w:hideMark/>
          </w:tcPr>
          <w:p w14:paraId="7636FB16"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80.757,00 </w:t>
            </w:r>
          </w:p>
        </w:tc>
        <w:tc>
          <w:tcPr>
            <w:tcW w:w="1453" w:type="dxa"/>
            <w:noWrap/>
            <w:hideMark/>
          </w:tcPr>
          <w:p w14:paraId="364B5EF3"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322.502,28 </w:t>
            </w:r>
          </w:p>
        </w:tc>
        <w:tc>
          <w:tcPr>
            <w:tcW w:w="1453" w:type="dxa"/>
            <w:noWrap/>
            <w:hideMark/>
          </w:tcPr>
          <w:p w14:paraId="04864FBF"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2FAE0018"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5F485127" w14:textId="77777777" w:rsidTr="00356517">
        <w:trPr>
          <w:trHeight w:val="255"/>
        </w:trPr>
        <w:tc>
          <w:tcPr>
            <w:tcW w:w="1880" w:type="dxa"/>
            <w:noWrap/>
            <w:hideMark/>
          </w:tcPr>
          <w:p w14:paraId="458076D0"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Pomoč gospodarstvu - 4.8. </w:t>
            </w:r>
            <w:proofErr w:type="spellStart"/>
            <w:r w:rsidRPr="004B7F60">
              <w:rPr>
                <w:rFonts w:eastAsia="Times New Roman" w:cstheme="minorHAnsi"/>
                <w:sz w:val="18"/>
                <w:szCs w:val="18"/>
                <w:lang w:eastAsia="sl-SI"/>
              </w:rPr>
              <w:t>Aretta</w:t>
            </w:r>
            <w:proofErr w:type="spellEnd"/>
          </w:p>
        </w:tc>
        <w:tc>
          <w:tcPr>
            <w:tcW w:w="1943" w:type="dxa"/>
            <w:noWrap/>
            <w:hideMark/>
          </w:tcPr>
          <w:p w14:paraId="6C5AE14D"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w:t>
            </w:r>
            <w:r w:rsidRPr="004B7F60">
              <w:rPr>
                <w:rFonts w:eastAsia="Times New Roman" w:cstheme="minorHAnsi"/>
                <w:sz w:val="18"/>
                <w:szCs w:val="18"/>
                <w:lang w:eastAsia="sl-SI"/>
              </w:rPr>
              <w:lastRenderedPageBreak/>
              <w:t>škode v gospodarstvu po poplavah 4.8.2023.</w:t>
            </w:r>
          </w:p>
        </w:tc>
        <w:tc>
          <w:tcPr>
            <w:tcW w:w="1451" w:type="dxa"/>
            <w:noWrap/>
            <w:hideMark/>
          </w:tcPr>
          <w:p w14:paraId="75823BB5"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lastRenderedPageBreak/>
              <w:t>20.09.2023</w:t>
            </w:r>
          </w:p>
        </w:tc>
        <w:tc>
          <w:tcPr>
            <w:tcW w:w="1453" w:type="dxa"/>
            <w:noWrap/>
            <w:hideMark/>
          </w:tcPr>
          <w:p w14:paraId="20398EF5"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5B2E1EC0"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654.385,41 </w:t>
            </w:r>
          </w:p>
        </w:tc>
        <w:tc>
          <w:tcPr>
            <w:tcW w:w="1453" w:type="dxa"/>
            <w:noWrap/>
            <w:hideMark/>
          </w:tcPr>
          <w:p w14:paraId="135E8C1C"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80.000,00 </w:t>
            </w:r>
          </w:p>
        </w:tc>
        <w:tc>
          <w:tcPr>
            <w:tcW w:w="1453" w:type="dxa"/>
            <w:noWrap/>
            <w:hideMark/>
          </w:tcPr>
          <w:p w14:paraId="2D31D847"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310.399,30 </w:t>
            </w:r>
          </w:p>
        </w:tc>
        <w:tc>
          <w:tcPr>
            <w:tcW w:w="1453" w:type="dxa"/>
            <w:noWrap/>
            <w:hideMark/>
          </w:tcPr>
          <w:p w14:paraId="6C42E7EB"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5DC81130"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4B7CDFEB" w14:textId="77777777" w:rsidTr="00356517">
        <w:trPr>
          <w:trHeight w:val="255"/>
        </w:trPr>
        <w:tc>
          <w:tcPr>
            <w:tcW w:w="1880" w:type="dxa"/>
            <w:noWrap/>
            <w:hideMark/>
          </w:tcPr>
          <w:p w14:paraId="745E2287"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Pomoč gospodarstvu - 4.8. AO Miha</w:t>
            </w:r>
          </w:p>
        </w:tc>
        <w:tc>
          <w:tcPr>
            <w:tcW w:w="1943" w:type="dxa"/>
            <w:noWrap/>
            <w:hideMark/>
          </w:tcPr>
          <w:p w14:paraId="5A5F7B52"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škode v gospodarstvu po poplavah 4.8.2023.</w:t>
            </w:r>
          </w:p>
        </w:tc>
        <w:tc>
          <w:tcPr>
            <w:tcW w:w="1451" w:type="dxa"/>
            <w:noWrap/>
            <w:hideMark/>
          </w:tcPr>
          <w:p w14:paraId="1C0AD062"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20.09.2023</w:t>
            </w:r>
          </w:p>
        </w:tc>
        <w:tc>
          <w:tcPr>
            <w:tcW w:w="1453" w:type="dxa"/>
            <w:noWrap/>
            <w:hideMark/>
          </w:tcPr>
          <w:p w14:paraId="65E9000A"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36B36191"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490.301,82 </w:t>
            </w:r>
          </w:p>
        </w:tc>
        <w:tc>
          <w:tcPr>
            <w:tcW w:w="1453" w:type="dxa"/>
            <w:noWrap/>
            <w:hideMark/>
          </w:tcPr>
          <w:p w14:paraId="1AB2BAAA"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78.314,02 </w:t>
            </w:r>
          </w:p>
        </w:tc>
        <w:tc>
          <w:tcPr>
            <w:tcW w:w="1453" w:type="dxa"/>
            <w:noWrap/>
            <w:hideMark/>
          </w:tcPr>
          <w:p w14:paraId="55AFCE11"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210.618,78 </w:t>
            </w:r>
          </w:p>
        </w:tc>
        <w:tc>
          <w:tcPr>
            <w:tcW w:w="1453" w:type="dxa"/>
            <w:noWrap/>
            <w:hideMark/>
          </w:tcPr>
          <w:p w14:paraId="548158DC"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013AE557"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66F3815B" w14:textId="77777777" w:rsidTr="00356517">
        <w:trPr>
          <w:trHeight w:val="255"/>
        </w:trPr>
        <w:tc>
          <w:tcPr>
            <w:tcW w:w="1880" w:type="dxa"/>
            <w:noWrap/>
            <w:hideMark/>
          </w:tcPr>
          <w:p w14:paraId="10A725BF"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Pomoč gospodarstvu - 4.8. CI Produkt</w:t>
            </w:r>
          </w:p>
        </w:tc>
        <w:tc>
          <w:tcPr>
            <w:tcW w:w="1943" w:type="dxa"/>
            <w:noWrap/>
            <w:hideMark/>
          </w:tcPr>
          <w:p w14:paraId="775FDA7D"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w:t>
            </w:r>
            <w:r w:rsidRPr="004B7F60">
              <w:rPr>
                <w:rFonts w:eastAsia="Times New Roman" w:cstheme="minorHAnsi"/>
                <w:sz w:val="18"/>
                <w:szCs w:val="18"/>
                <w:lang w:eastAsia="sl-SI"/>
              </w:rPr>
              <w:lastRenderedPageBreak/>
              <w:t>škode v gospodarstvu po poplavah 4.8.2023.</w:t>
            </w:r>
          </w:p>
        </w:tc>
        <w:tc>
          <w:tcPr>
            <w:tcW w:w="1451" w:type="dxa"/>
            <w:noWrap/>
            <w:hideMark/>
          </w:tcPr>
          <w:p w14:paraId="334DDFE7"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lastRenderedPageBreak/>
              <w:t>20.09.2023</w:t>
            </w:r>
          </w:p>
        </w:tc>
        <w:tc>
          <w:tcPr>
            <w:tcW w:w="1453" w:type="dxa"/>
            <w:noWrap/>
            <w:hideMark/>
          </w:tcPr>
          <w:p w14:paraId="4D936960"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2B3E5427"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490.730,40 </w:t>
            </w:r>
          </w:p>
        </w:tc>
        <w:tc>
          <w:tcPr>
            <w:tcW w:w="1453" w:type="dxa"/>
            <w:noWrap/>
            <w:hideMark/>
          </w:tcPr>
          <w:p w14:paraId="112F3290"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76.368,80 </w:t>
            </w:r>
          </w:p>
        </w:tc>
        <w:tc>
          <w:tcPr>
            <w:tcW w:w="1453" w:type="dxa"/>
            <w:noWrap/>
            <w:hideMark/>
          </w:tcPr>
          <w:p w14:paraId="5AB38259"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187.669,57 </w:t>
            </w:r>
          </w:p>
        </w:tc>
        <w:tc>
          <w:tcPr>
            <w:tcW w:w="1453" w:type="dxa"/>
            <w:noWrap/>
            <w:hideMark/>
          </w:tcPr>
          <w:p w14:paraId="339C677A"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123A7051"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282F7A68" w14:textId="77777777" w:rsidTr="00356517">
        <w:trPr>
          <w:trHeight w:val="255"/>
        </w:trPr>
        <w:tc>
          <w:tcPr>
            <w:tcW w:w="1880" w:type="dxa"/>
            <w:noWrap/>
            <w:hideMark/>
          </w:tcPr>
          <w:p w14:paraId="26B66729"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Pomoč gospodarstvu - 4.8. JP Komunala</w:t>
            </w:r>
          </w:p>
        </w:tc>
        <w:tc>
          <w:tcPr>
            <w:tcW w:w="1943" w:type="dxa"/>
            <w:noWrap/>
            <w:hideMark/>
          </w:tcPr>
          <w:p w14:paraId="3EA06756"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škode v gospodarstvu po poplavah 4.8.2023.</w:t>
            </w:r>
          </w:p>
        </w:tc>
        <w:tc>
          <w:tcPr>
            <w:tcW w:w="1451" w:type="dxa"/>
            <w:noWrap/>
            <w:hideMark/>
          </w:tcPr>
          <w:p w14:paraId="2AA9271C"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20.09.2023</w:t>
            </w:r>
          </w:p>
        </w:tc>
        <w:tc>
          <w:tcPr>
            <w:tcW w:w="1453" w:type="dxa"/>
            <w:noWrap/>
            <w:hideMark/>
          </w:tcPr>
          <w:p w14:paraId="364E20FC"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6E5425C8"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456.889,46 </w:t>
            </w:r>
          </w:p>
        </w:tc>
        <w:tc>
          <w:tcPr>
            <w:tcW w:w="1453" w:type="dxa"/>
            <w:noWrap/>
            <w:hideMark/>
          </w:tcPr>
          <w:p w14:paraId="2D3A5960"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75.669,08 </w:t>
            </w:r>
          </w:p>
        </w:tc>
        <w:tc>
          <w:tcPr>
            <w:tcW w:w="1453" w:type="dxa"/>
            <w:noWrap/>
            <w:hideMark/>
          </w:tcPr>
          <w:p w14:paraId="32838B1F"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120.597,30 </w:t>
            </w:r>
          </w:p>
        </w:tc>
        <w:tc>
          <w:tcPr>
            <w:tcW w:w="1453" w:type="dxa"/>
            <w:noWrap/>
            <w:hideMark/>
          </w:tcPr>
          <w:p w14:paraId="7B7CF688"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040AAA2F"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02B6A95F" w14:textId="77777777" w:rsidTr="00356517">
        <w:trPr>
          <w:trHeight w:val="255"/>
        </w:trPr>
        <w:tc>
          <w:tcPr>
            <w:tcW w:w="1880" w:type="dxa"/>
            <w:noWrap/>
            <w:hideMark/>
          </w:tcPr>
          <w:p w14:paraId="4077BD80"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Pomoč gospodarstvu - 4.8. </w:t>
            </w:r>
            <w:proofErr w:type="spellStart"/>
            <w:r w:rsidRPr="004B7F60">
              <w:rPr>
                <w:rFonts w:eastAsia="Times New Roman" w:cstheme="minorHAnsi"/>
                <w:sz w:val="18"/>
                <w:szCs w:val="18"/>
                <w:lang w:eastAsia="sl-SI"/>
              </w:rPr>
              <w:t>Robeta</w:t>
            </w:r>
            <w:proofErr w:type="spellEnd"/>
          </w:p>
        </w:tc>
        <w:tc>
          <w:tcPr>
            <w:tcW w:w="1943" w:type="dxa"/>
            <w:noWrap/>
            <w:hideMark/>
          </w:tcPr>
          <w:p w14:paraId="4CADA98C"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w:t>
            </w:r>
            <w:r w:rsidRPr="004B7F60">
              <w:rPr>
                <w:rFonts w:eastAsia="Times New Roman" w:cstheme="minorHAnsi"/>
                <w:sz w:val="18"/>
                <w:szCs w:val="18"/>
                <w:lang w:eastAsia="sl-SI"/>
              </w:rPr>
              <w:lastRenderedPageBreak/>
              <w:t>škode v gospodarstvu po poplavah 4.8.2023.</w:t>
            </w:r>
          </w:p>
        </w:tc>
        <w:tc>
          <w:tcPr>
            <w:tcW w:w="1451" w:type="dxa"/>
            <w:noWrap/>
            <w:hideMark/>
          </w:tcPr>
          <w:p w14:paraId="3D4E35BA"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lastRenderedPageBreak/>
              <w:t>20.09.2023</w:t>
            </w:r>
          </w:p>
        </w:tc>
        <w:tc>
          <w:tcPr>
            <w:tcW w:w="1453" w:type="dxa"/>
            <w:noWrap/>
            <w:hideMark/>
          </w:tcPr>
          <w:p w14:paraId="7C70008D"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6FD21536"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766.467,00 </w:t>
            </w:r>
          </w:p>
        </w:tc>
        <w:tc>
          <w:tcPr>
            <w:tcW w:w="1453" w:type="dxa"/>
            <w:noWrap/>
            <w:hideMark/>
          </w:tcPr>
          <w:p w14:paraId="69849959"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75.240,20 </w:t>
            </w:r>
          </w:p>
        </w:tc>
        <w:tc>
          <w:tcPr>
            <w:tcW w:w="1453" w:type="dxa"/>
            <w:noWrap/>
            <w:hideMark/>
          </w:tcPr>
          <w:p w14:paraId="1EFBD85B"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269.669,95 </w:t>
            </w:r>
          </w:p>
        </w:tc>
        <w:tc>
          <w:tcPr>
            <w:tcW w:w="1453" w:type="dxa"/>
            <w:noWrap/>
            <w:hideMark/>
          </w:tcPr>
          <w:p w14:paraId="3EA7D98D"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4851BC6E"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6CE7BBEE" w14:textId="77777777" w:rsidTr="00356517">
        <w:trPr>
          <w:trHeight w:val="255"/>
        </w:trPr>
        <w:tc>
          <w:tcPr>
            <w:tcW w:w="1880" w:type="dxa"/>
            <w:noWrap/>
            <w:hideMark/>
          </w:tcPr>
          <w:p w14:paraId="348C5A15"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Pomoč gospodarstvu - 4.8. Sem </w:t>
            </w:r>
            <w:proofErr w:type="spellStart"/>
            <w:r w:rsidRPr="004B7F60">
              <w:rPr>
                <w:rFonts w:eastAsia="Times New Roman" w:cstheme="minorHAnsi"/>
                <w:sz w:val="18"/>
                <w:szCs w:val="18"/>
                <w:lang w:eastAsia="sl-SI"/>
              </w:rPr>
              <w:t>invest</w:t>
            </w:r>
            <w:proofErr w:type="spellEnd"/>
          </w:p>
        </w:tc>
        <w:tc>
          <w:tcPr>
            <w:tcW w:w="1943" w:type="dxa"/>
            <w:noWrap/>
            <w:hideMark/>
          </w:tcPr>
          <w:p w14:paraId="0768B6CB"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škode v gospodarstvu po poplavah 4.8.2023.</w:t>
            </w:r>
          </w:p>
        </w:tc>
        <w:tc>
          <w:tcPr>
            <w:tcW w:w="1451" w:type="dxa"/>
            <w:noWrap/>
            <w:hideMark/>
          </w:tcPr>
          <w:p w14:paraId="57394816"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20.09.2023</w:t>
            </w:r>
          </w:p>
        </w:tc>
        <w:tc>
          <w:tcPr>
            <w:tcW w:w="1453" w:type="dxa"/>
            <w:noWrap/>
            <w:hideMark/>
          </w:tcPr>
          <w:p w14:paraId="4B8F52A0"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5461ADC6"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270.179,81 </w:t>
            </w:r>
          </w:p>
        </w:tc>
        <w:tc>
          <w:tcPr>
            <w:tcW w:w="1453" w:type="dxa"/>
            <w:noWrap/>
            <w:hideMark/>
          </w:tcPr>
          <w:p w14:paraId="4254631D"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72.000,00 </w:t>
            </w:r>
          </w:p>
        </w:tc>
        <w:tc>
          <w:tcPr>
            <w:tcW w:w="1453" w:type="dxa"/>
            <w:noWrap/>
            <w:hideMark/>
          </w:tcPr>
          <w:p w14:paraId="3A6B35BD"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49.580,91 </w:t>
            </w:r>
          </w:p>
        </w:tc>
        <w:tc>
          <w:tcPr>
            <w:tcW w:w="1453" w:type="dxa"/>
            <w:noWrap/>
            <w:hideMark/>
          </w:tcPr>
          <w:p w14:paraId="3DF96435"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23862936"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5BC51B85" w14:textId="77777777" w:rsidTr="00356517">
        <w:trPr>
          <w:trHeight w:val="255"/>
        </w:trPr>
        <w:tc>
          <w:tcPr>
            <w:tcW w:w="1880" w:type="dxa"/>
            <w:noWrap/>
            <w:hideMark/>
          </w:tcPr>
          <w:p w14:paraId="112185F6"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Pomoč gospodarstvu - 4.8. </w:t>
            </w:r>
            <w:proofErr w:type="spellStart"/>
            <w:r w:rsidRPr="004B7F60">
              <w:rPr>
                <w:rFonts w:eastAsia="Times New Roman" w:cstheme="minorHAnsi"/>
                <w:sz w:val="18"/>
                <w:szCs w:val="18"/>
                <w:lang w:eastAsia="sl-SI"/>
              </w:rPr>
              <w:t>Taurus</w:t>
            </w:r>
            <w:proofErr w:type="spellEnd"/>
            <w:r w:rsidRPr="004B7F60">
              <w:rPr>
                <w:rFonts w:eastAsia="Times New Roman" w:cstheme="minorHAnsi"/>
                <w:sz w:val="18"/>
                <w:szCs w:val="18"/>
                <w:lang w:eastAsia="sl-SI"/>
              </w:rPr>
              <w:t xml:space="preserve"> transport</w:t>
            </w:r>
          </w:p>
        </w:tc>
        <w:tc>
          <w:tcPr>
            <w:tcW w:w="1943" w:type="dxa"/>
            <w:noWrap/>
            <w:hideMark/>
          </w:tcPr>
          <w:p w14:paraId="4E1CE271"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w:t>
            </w:r>
            <w:r w:rsidRPr="004B7F60">
              <w:rPr>
                <w:rFonts w:eastAsia="Times New Roman" w:cstheme="minorHAnsi"/>
                <w:sz w:val="18"/>
                <w:szCs w:val="18"/>
                <w:lang w:eastAsia="sl-SI"/>
              </w:rPr>
              <w:lastRenderedPageBreak/>
              <w:t>škode v gospodarstvu po poplavah 4.8.2023.</w:t>
            </w:r>
          </w:p>
        </w:tc>
        <w:tc>
          <w:tcPr>
            <w:tcW w:w="1451" w:type="dxa"/>
            <w:noWrap/>
            <w:hideMark/>
          </w:tcPr>
          <w:p w14:paraId="4527EC1B"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lastRenderedPageBreak/>
              <w:t>20.09.2023</w:t>
            </w:r>
          </w:p>
        </w:tc>
        <w:tc>
          <w:tcPr>
            <w:tcW w:w="1453" w:type="dxa"/>
            <w:noWrap/>
            <w:hideMark/>
          </w:tcPr>
          <w:p w14:paraId="2799A698"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4C98E671"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771.192,13 </w:t>
            </w:r>
          </w:p>
        </w:tc>
        <w:tc>
          <w:tcPr>
            <w:tcW w:w="1453" w:type="dxa"/>
            <w:noWrap/>
            <w:hideMark/>
          </w:tcPr>
          <w:p w14:paraId="20CD52FF"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71.600,00 </w:t>
            </w:r>
          </w:p>
        </w:tc>
        <w:tc>
          <w:tcPr>
            <w:tcW w:w="1453" w:type="dxa"/>
            <w:noWrap/>
            <w:hideMark/>
          </w:tcPr>
          <w:p w14:paraId="7FF5C139"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391.115,27 </w:t>
            </w:r>
          </w:p>
        </w:tc>
        <w:tc>
          <w:tcPr>
            <w:tcW w:w="1453" w:type="dxa"/>
            <w:noWrap/>
            <w:hideMark/>
          </w:tcPr>
          <w:p w14:paraId="12029794"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087DC397"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60B68AF9" w14:textId="77777777" w:rsidTr="00356517">
        <w:trPr>
          <w:trHeight w:val="255"/>
        </w:trPr>
        <w:tc>
          <w:tcPr>
            <w:tcW w:w="1880" w:type="dxa"/>
            <w:noWrap/>
            <w:hideMark/>
          </w:tcPr>
          <w:p w14:paraId="33BDA8D7"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Pomoč gospodarstvu - 4.8. Lesna vrata</w:t>
            </w:r>
          </w:p>
        </w:tc>
        <w:tc>
          <w:tcPr>
            <w:tcW w:w="1943" w:type="dxa"/>
            <w:noWrap/>
            <w:hideMark/>
          </w:tcPr>
          <w:p w14:paraId="0E030CB0"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škode v gospodarstvu po poplavah 4.8.2023.</w:t>
            </w:r>
          </w:p>
        </w:tc>
        <w:tc>
          <w:tcPr>
            <w:tcW w:w="1451" w:type="dxa"/>
            <w:noWrap/>
            <w:hideMark/>
          </w:tcPr>
          <w:p w14:paraId="260A617A"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20.09.2023</w:t>
            </w:r>
          </w:p>
        </w:tc>
        <w:tc>
          <w:tcPr>
            <w:tcW w:w="1453" w:type="dxa"/>
            <w:noWrap/>
            <w:hideMark/>
          </w:tcPr>
          <w:p w14:paraId="774A5F3B"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7B34596F"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991.626,00 </w:t>
            </w:r>
          </w:p>
        </w:tc>
        <w:tc>
          <w:tcPr>
            <w:tcW w:w="1453" w:type="dxa"/>
            <w:noWrap/>
            <w:hideMark/>
          </w:tcPr>
          <w:p w14:paraId="2257F308"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70.000,00 </w:t>
            </w:r>
          </w:p>
        </w:tc>
        <w:tc>
          <w:tcPr>
            <w:tcW w:w="1453" w:type="dxa"/>
            <w:noWrap/>
            <w:hideMark/>
          </w:tcPr>
          <w:p w14:paraId="23134F8D"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433.568,45 </w:t>
            </w:r>
          </w:p>
        </w:tc>
        <w:tc>
          <w:tcPr>
            <w:tcW w:w="1453" w:type="dxa"/>
            <w:noWrap/>
            <w:hideMark/>
          </w:tcPr>
          <w:p w14:paraId="36DF9F4D"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3BEF26F6"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0CDB020D" w14:textId="77777777" w:rsidTr="00356517">
        <w:trPr>
          <w:trHeight w:val="255"/>
        </w:trPr>
        <w:tc>
          <w:tcPr>
            <w:tcW w:w="1880" w:type="dxa"/>
            <w:noWrap/>
            <w:hideMark/>
          </w:tcPr>
          <w:p w14:paraId="55FE69F7"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Pomoč gospodarstvu - 4.8. Tech3</w:t>
            </w:r>
          </w:p>
        </w:tc>
        <w:tc>
          <w:tcPr>
            <w:tcW w:w="1943" w:type="dxa"/>
            <w:noWrap/>
            <w:hideMark/>
          </w:tcPr>
          <w:p w14:paraId="1C341E12"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w:t>
            </w:r>
            <w:r w:rsidRPr="004B7F60">
              <w:rPr>
                <w:rFonts w:eastAsia="Times New Roman" w:cstheme="minorHAnsi"/>
                <w:sz w:val="18"/>
                <w:szCs w:val="18"/>
                <w:lang w:eastAsia="sl-SI"/>
              </w:rPr>
              <w:lastRenderedPageBreak/>
              <w:t>škode v gospodarstvu po poplavah 4.8.2023.</w:t>
            </w:r>
          </w:p>
        </w:tc>
        <w:tc>
          <w:tcPr>
            <w:tcW w:w="1451" w:type="dxa"/>
            <w:noWrap/>
            <w:hideMark/>
          </w:tcPr>
          <w:p w14:paraId="16725D40"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lastRenderedPageBreak/>
              <w:t>20.09.2023</w:t>
            </w:r>
          </w:p>
        </w:tc>
        <w:tc>
          <w:tcPr>
            <w:tcW w:w="1453" w:type="dxa"/>
            <w:noWrap/>
            <w:hideMark/>
          </w:tcPr>
          <w:p w14:paraId="3C702961"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35F052DE"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833.598,18 </w:t>
            </w:r>
          </w:p>
        </w:tc>
        <w:tc>
          <w:tcPr>
            <w:tcW w:w="1453" w:type="dxa"/>
            <w:noWrap/>
            <w:hideMark/>
          </w:tcPr>
          <w:p w14:paraId="5FA7E650"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68.600,00 </w:t>
            </w:r>
          </w:p>
        </w:tc>
        <w:tc>
          <w:tcPr>
            <w:tcW w:w="1453" w:type="dxa"/>
            <w:noWrap/>
            <w:hideMark/>
          </w:tcPr>
          <w:p w14:paraId="473B78D5"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417.309,63 </w:t>
            </w:r>
          </w:p>
        </w:tc>
        <w:tc>
          <w:tcPr>
            <w:tcW w:w="1453" w:type="dxa"/>
            <w:noWrap/>
            <w:hideMark/>
          </w:tcPr>
          <w:p w14:paraId="4F976130"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7D785828"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2875B5FA" w14:textId="77777777" w:rsidTr="00356517">
        <w:trPr>
          <w:trHeight w:val="255"/>
        </w:trPr>
        <w:tc>
          <w:tcPr>
            <w:tcW w:w="1880" w:type="dxa"/>
            <w:noWrap/>
            <w:hideMark/>
          </w:tcPr>
          <w:p w14:paraId="48EA6897"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Pomoč gospodarstvu - 4.8. Žlebnik transport</w:t>
            </w:r>
          </w:p>
        </w:tc>
        <w:tc>
          <w:tcPr>
            <w:tcW w:w="1943" w:type="dxa"/>
            <w:noWrap/>
            <w:hideMark/>
          </w:tcPr>
          <w:p w14:paraId="63BB47B6"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škode v gospodarstvu po poplavah 4.8.2023.</w:t>
            </w:r>
          </w:p>
        </w:tc>
        <w:tc>
          <w:tcPr>
            <w:tcW w:w="1451" w:type="dxa"/>
            <w:noWrap/>
            <w:hideMark/>
          </w:tcPr>
          <w:p w14:paraId="22BB0FAC"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20.09.2023</w:t>
            </w:r>
          </w:p>
        </w:tc>
        <w:tc>
          <w:tcPr>
            <w:tcW w:w="1453" w:type="dxa"/>
            <w:noWrap/>
            <w:hideMark/>
          </w:tcPr>
          <w:p w14:paraId="7D550B4D"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429F96AA"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1.026.405,37 </w:t>
            </w:r>
          </w:p>
        </w:tc>
        <w:tc>
          <w:tcPr>
            <w:tcW w:w="1453" w:type="dxa"/>
            <w:noWrap/>
            <w:hideMark/>
          </w:tcPr>
          <w:p w14:paraId="7F63BDD0"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67.500,00 </w:t>
            </w:r>
          </w:p>
        </w:tc>
        <w:tc>
          <w:tcPr>
            <w:tcW w:w="1453" w:type="dxa"/>
            <w:noWrap/>
            <w:hideMark/>
          </w:tcPr>
          <w:p w14:paraId="3075CE66"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484.253,82 </w:t>
            </w:r>
          </w:p>
        </w:tc>
        <w:tc>
          <w:tcPr>
            <w:tcW w:w="1453" w:type="dxa"/>
            <w:noWrap/>
            <w:hideMark/>
          </w:tcPr>
          <w:p w14:paraId="327BE005"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554DE5CC"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7F267C88" w14:textId="77777777" w:rsidTr="00356517">
        <w:trPr>
          <w:trHeight w:val="255"/>
        </w:trPr>
        <w:tc>
          <w:tcPr>
            <w:tcW w:w="1880" w:type="dxa"/>
            <w:noWrap/>
            <w:hideMark/>
          </w:tcPr>
          <w:p w14:paraId="46D2FCC1"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Pomoč gospodarstvu - 4.8. </w:t>
            </w:r>
            <w:proofErr w:type="spellStart"/>
            <w:r w:rsidRPr="004B7F60">
              <w:rPr>
                <w:rFonts w:eastAsia="Times New Roman" w:cstheme="minorHAnsi"/>
                <w:sz w:val="18"/>
                <w:szCs w:val="18"/>
                <w:lang w:eastAsia="sl-SI"/>
              </w:rPr>
              <w:t>Tab</w:t>
            </w:r>
            <w:proofErr w:type="spellEnd"/>
            <w:r w:rsidRPr="004B7F60">
              <w:rPr>
                <w:rFonts w:eastAsia="Times New Roman" w:cstheme="minorHAnsi"/>
                <w:sz w:val="18"/>
                <w:szCs w:val="18"/>
                <w:lang w:eastAsia="sl-SI"/>
              </w:rPr>
              <w:t>-IPM</w:t>
            </w:r>
          </w:p>
        </w:tc>
        <w:tc>
          <w:tcPr>
            <w:tcW w:w="1943" w:type="dxa"/>
            <w:noWrap/>
            <w:hideMark/>
          </w:tcPr>
          <w:p w14:paraId="27375626"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w:t>
            </w:r>
            <w:r w:rsidRPr="004B7F60">
              <w:rPr>
                <w:rFonts w:eastAsia="Times New Roman" w:cstheme="minorHAnsi"/>
                <w:sz w:val="18"/>
                <w:szCs w:val="18"/>
                <w:lang w:eastAsia="sl-SI"/>
              </w:rPr>
              <w:lastRenderedPageBreak/>
              <w:t>škode v gospodarstvu po poplavah 4.8.2023.</w:t>
            </w:r>
          </w:p>
        </w:tc>
        <w:tc>
          <w:tcPr>
            <w:tcW w:w="1451" w:type="dxa"/>
            <w:noWrap/>
            <w:hideMark/>
          </w:tcPr>
          <w:p w14:paraId="10F0C813"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lastRenderedPageBreak/>
              <w:t>20.09.2023</w:t>
            </w:r>
          </w:p>
        </w:tc>
        <w:tc>
          <w:tcPr>
            <w:tcW w:w="1453" w:type="dxa"/>
            <w:noWrap/>
            <w:hideMark/>
          </w:tcPr>
          <w:p w14:paraId="00383355"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071600B9"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411.452,20 </w:t>
            </w:r>
          </w:p>
        </w:tc>
        <w:tc>
          <w:tcPr>
            <w:tcW w:w="1453" w:type="dxa"/>
            <w:noWrap/>
            <w:hideMark/>
          </w:tcPr>
          <w:p w14:paraId="72267F90"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66.467,60 </w:t>
            </w:r>
          </w:p>
        </w:tc>
        <w:tc>
          <w:tcPr>
            <w:tcW w:w="1453" w:type="dxa"/>
            <w:noWrap/>
            <w:hideMark/>
          </w:tcPr>
          <w:p w14:paraId="49F8B508"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156.377,06 </w:t>
            </w:r>
          </w:p>
        </w:tc>
        <w:tc>
          <w:tcPr>
            <w:tcW w:w="1453" w:type="dxa"/>
            <w:noWrap/>
            <w:hideMark/>
          </w:tcPr>
          <w:p w14:paraId="6545DD07"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443D4FAD"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0EDC1153" w14:textId="77777777" w:rsidTr="00356517">
        <w:trPr>
          <w:trHeight w:val="255"/>
        </w:trPr>
        <w:tc>
          <w:tcPr>
            <w:tcW w:w="1880" w:type="dxa"/>
            <w:noWrap/>
            <w:hideMark/>
          </w:tcPr>
          <w:p w14:paraId="028461B3"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Pomoč gospodarstvu - 4.8. Surovina</w:t>
            </w:r>
          </w:p>
        </w:tc>
        <w:tc>
          <w:tcPr>
            <w:tcW w:w="1943" w:type="dxa"/>
            <w:noWrap/>
            <w:hideMark/>
          </w:tcPr>
          <w:p w14:paraId="2BA4BFE8"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škode v gospodarstvu po poplavah 4.8.2023.</w:t>
            </w:r>
          </w:p>
        </w:tc>
        <w:tc>
          <w:tcPr>
            <w:tcW w:w="1451" w:type="dxa"/>
            <w:noWrap/>
            <w:hideMark/>
          </w:tcPr>
          <w:p w14:paraId="6A6303BE"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20.09.2023</w:t>
            </w:r>
          </w:p>
        </w:tc>
        <w:tc>
          <w:tcPr>
            <w:tcW w:w="1453" w:type="dxa"/>
            <w:noWrap/>
            <w:hideMark/>
          </w:tcPr>
          <w:p w14:paraId="73938668"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7D9843AE"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536.253,91 </w:t>
            </w:r>
          </w:p>
        </w:tc>
        <w:tc>
          <w:tcPr>
            <w:tcW w:w="1453" w:type="dxa"/>
            <w:noWrap/>
            <w:hideMark/>
          </w:tcPr>
          <w:p w14:paraId="55696CCF"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63.980,40 </w:t>
            </w:r>
          </w:p>
        </w:tc>
        <w:tc>
          <w:tcPr>
            <w:tcW w:w="1453" w:type="dxa"/>
            <w:noWrap/>
            <w:hideMark/>
          </w:tcPr>
          <w:p w14:paraId="4880321E"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225.077,65 </w:t>
            </w:r>
          </w:p>
        </w:tc>
        <w:tc>
          <w:tcPr>
            <w:tcW w:w="1453" w:type="dxa"/>
            <w:noWrap/>
            <w:hideMark/>
          </w:tcPr>
          <w:p w14:paraId="790F7878"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618D900C"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081E37C7" w14:textId="77777777" w:rsidTr="00356517">
        <w:trPr>
          <w:trHeight w:val="255"/>
        </w:trPr>
        <w:tc>
          <w:tcPr>
            <w:tcW w:w="1880" w:type="dxa"/>
            <w:noWrap/>
            <w:hideMark/>
          </w:tcPr>
          <w:p w14:paraId="2B916563"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Pomoč gospodarstvu - 4.8. BH Metal</w:t>
            </w:r>
          </w:p>
        </w:tc>
        <w:tc>
          <w:tcPr>
            <w:tcW w:w="1943" w:type="dxa"/>
            <w:noWrap/>
            <w:hideMark/>
          </w:tcPr>
          <w:p w14:paraId="03EB3E57"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w:t>
            </w:r>
            <w:r w:rsidRPr="004B7F60">
              <w:rPr>
                <w:rFonts w:eastAsia="Times New Roman" w:cstheme="minorHAnsi"/>
                <w:sz w:val="18"/>
                <w:szCs w:val="18"/>
                <w:lang w:eastAsia="sl-SI"/>
              </w:rPr>
              <w:lastRenderedPageBreak/>
              <w:t>škode v gospodarstvu po poplavah 4.8.2023.</w:t>
            </w:r>
          </w:p>
        </w:tc>
        <w:tc>
          <w:tcPr>
            <w:tcW w:w="1451" w:type="dxa"/>
            <w:noWrap/>
            <w:hideMark/>
          </w:tcPr>
          <w:p w14:paraId="72C34BFF"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lastRenderedPageBreak/>
              <w:t>20.09.2023</w:t>
            </w:r>
          </w:p>
        </w:tc>
        <w:tc>
          <w:tcPr>
            <w:tcW w:w="1453" w:type="dxa"/>
            <w:noWrap/>
            <w:hideMark/>
          </w:tcPr>
          <w:p w14:paraId="49475EE9"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5210F26D"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548.853,00 </w:t>
            </w:r>
          </w:p>
        </w:tc>
        <w:tc>
          <w:tcPr>
            <w:tcW w:w="1453" w:type="dxa"/>
            <w:noWrap/>
            <w:hideMark/>
          </w:tcPr>
          <w:p w14:paraId="6F311B02"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62.750,00 </w:t>
            </w:r>
          </w:p>
        </w:tc>
        <w:tc>
          <w:tcPr>
            <w:tcW w:w="1453" w:type="dxa"/>
            <w:noWrap/>
            <w:hideMark/>
          </w:tcPr>
          <w:p w14:paraId="49E60CA5"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184.233,85 </w:t>
            </w:r>
          </w:p>
        </w:tc>
        <w:tc>
          <w:tcPr>
            <w:tcW w:w="1453" w:type="dxa"/>
            <w:noWrap/>
            <w:hideMark/>
          </w:tcPr>
          <w:p w14:paraId="197FE598"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5A97AEEA"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1EA5BF25" w14:textId="77777777" w:rsidTr="00356517">
        <w:trPr>
          <w:trHeight w:val="255"/>
        </w:trPr>
        <w:tc>
          <w:tcPr>
            <w:tcW w:w="1880" w:type="dxa"/>
            <w:noWrap/>
            <w:hideMark/>
          </w:tcPr>
          <w:p w14:paraId="0A4E8EEF"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Pomoč gospodarstvu - 4.8. Benton</w:t>
            </w:r>
          </w:p>
        </w:tc>
        <w:tc>
          <w:tcPr>
            <w:tcW w:w="1943" w:type="dxa"/>
            <w:noWrap/>
            <w:hideMark/>
          </w:tcPr>
          <w:p w14:paraId="02CE1ECD"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škode v gospodarstvu po poplavah 4.8.2023.</w:t>
            </w:r>
          </w:p>
        </w:tc>
        <w:tc>
          <w:tcPr>
            <w:tcW w:w="1451" w:type="dxa"/>
            <w:noWrap/>
            <w:hideMark/>
          </w:tcPr>
          <w:p w14:paraId="388045E3"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20.09.2023</w:t>
            </w:r>
          </w:p>
        </w:tc>
        <w:tc>
          <w:tcPr>
            <w:tcW w:w="1453" w:type="dxa"/>
            <w:noWrap/>
            <w:hideMark/>
          </w:tcPr>
          <w:p w14:paraId="2C05DDC6"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7819CA45"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421.726,35 </w:t>
            </w:r>
          </w:p>
        </w:tc>
        <w:tc>
          <w:tcPr>
            <w:tcW w:w="1453" w:type="dxa"/>
            <w:noWrap/>
            <w:hideMark/>
          </w:tcPr>
          <w:p w14:paraId="1071B500"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60.262,56 </w:t>
            </w:r>
          </w:p>
        </w:tc>
        <w:tc>
          <w:tcPr>
            <w:tcW w:w="1453" w:type="dxa"/>
            <w:noWrap/>
            <w:hideMark/>
          </w:tcPr>
          <w:p w14:paraId="75398542"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164.210,80 </w:t>
            </w:r>
          </w:p>
        </w:tc>
        <w:tc>
          <w:tcPr>
            <w:tcW w:w="1453" w:type="dxa"/>
            <w:noWrap/>
            <w:hideMark/>
          </w:tcPr>
          <w:p w14:paraId="3ABA2106"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1191BA53"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1B13C4A7" w14:textId="77777777" w:rsidTr="00356517">
        <w:trPr>
          <w:trHeight w:val="255"/>
        </w:trPr>
        <w:tc>
          <w:tcPr>
            <w:tcW w:w="1880" w:type="dxa"/>
            <w:noWrap/>
            <w:hideMark/>
          </w:tcPr>
          <w:p w14:paraId="57A2C2BC"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Pomoč gospodarstvu - 4.8. Tesarstvo Kaltak</w:t>
            </w:r>
          </w:p>
        </w:tc>
        <w:tc>
          <w:tcPr>
            <w:tcW w:w="1943" w:type="dxa"/>
            <w:noWrap/>
            <w:hideMark/>
          </w:tcPr>
          <w:p w14:paraId="1A158D67"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w:t>
            </w:r>
            <w:r w:rsidRPr="004B7F60">
              <w:rPr>
                <w:rFonts w:eastAsia="Times New Roman" w:cstheme="minorHAnsi"/>
                <w:sz w:val="18"/>
                <w:szCs w:val="18"/>
                <w:lang w:eastAsia="sl-SI"/>
              </w:rPr>
              <w:lastRenderedPageBreak/>
              <w:t>škode v gospodarstvu po poplavah 4.8.2023.</w:t>
            </w:r>
          </w:p>
        </w:tc>
        <w:tc>
          <w:tcPr>
            <w:tcW w:w="1451" w:type="dxa"/>
            <w:noWrap/>
            <w:hideMark/>
          </w:tcPr>
          <w:p w14:paraId="47DE597F"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lastRenderedPageBreak/>
              <w:t>20.09.2023</w:t>
            </w:r>
          </w:p>
        </w:tc>
        <w:tc>
          <w:tcPr>
            <w:tcW w:w="1453" w:type="dxa"/>
            <w:noWrap/>
            <w:hideMark/>
          </w:tcPr>
          <w:p w14:paraId="381C3601"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2D50882D"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532.029,48 </w:t>
            </w:r>
          </w:p>
        </w:tc>
        <w:tc>
          <w:tcPr>
            <w:tcW w:w="1453" w:type="dxa"/>
            <w:noWrap/>
            <w:hideMark/>
          </w:tcPr>
          <w:p w14:paraId="0584E897"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60.151,23 </w:t>
            </w:r>
          </w:p>
        </w:tc>
        <w:tc>
          <w:tcPr>
            <w:tcW w:w="1453" w:type="dxa"/>
            <w:noWrap/>
            <w:hideMark/>
          </w:tcPr>
          <w:p w14:paraId="56DB8BD9"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226.101,18 </w:t>
            </w:r>
          </w:p>
        </w:tc>
        <w:tc>
          <w:tcPr>
            <w:tcW w:w="1453" w:type="dxa"/>
            <w:noWrap/>
            <w:hideMark/>
          </w:tcPr>
          <w:p w14:paraId="3F90D701"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32950CAB"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50993E51" w14:textId="77777777" w:rsidTr="00356517">
        <w:trPr>
          <w:trHeight w:val="255"/>
        </w:trPr>
        <w:tc>
          <w:tcPr>
            <w:tcW w:w="1880" w:type="dxa"/>
            <w:noWrap/>
            <w:hideMark/>
          </w:tcPr>
          <w:p w14:paraId="606C0DE9"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Pomoč gospodarstvu - 4.8. </w:t>
            </w:r>
            <w:proofErr w:type="spellStart"/>
            <w:r w:rsidRPr="004B7F60">
              <w:rPr>
                <w:rFonts w:eastAsia="Times New Roman" w:cstheme="minorHAnsi"/>
                <w:sz w:val="18"/>
                <w:szCs w:val="18"/>
                <w:lang w:eastAsia="sl-SI"/>
              </w:rPr>
              <w:t>Aki</w:t>
            </w:r>
            <w:proofErr w:type="spellEnd"/>
          </w:p>
        </w:tc>
        <w:tc>
          <w:tcPr>
            <w:tcW w:w="1943" w:type="dxa"/>
            <w:noWrap/>
            <w:hideMark/>
          </w:tcPr>
          <w:p w14:paraId="2C5E9C48"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škode v gospodarstvu po poplavah 4.8.2023.</w:t>
            </w:r>
          </w:p>
        </w:tc>
        <w:tc>
          <w:tcPr>
            <w:tcW w:w="1451" w:type="dxa"/>
            <w:noWrap/>
            <w:hideMark/>
          </w:tcPr>
          <w:p w14:paraId="449E3A91"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20.09.2023</w:t>
            </w:r>
          </w:p>
        </w:tc>
        <w:tc>
          <w:tcPr>
            <w:tcW w:w="1453" w:type="dxa"/>
            <w:noWrap/>
            <w:hideMark/>
          </w:tcPr>
          <w:p w14:paraId="0539A04D"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0EC7525D"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302.263,34 </w:t>
            </w:r>
          </w:p>
        </w:tc>
        <w:tc>
          <w:tcPr>
            <w:tcW w:w="1453" w:type="dxa"/>
            <w:noWrap/>
            <w:hideMark/>
          </w:tcPr>
          <w:p w14:paraId="0FAF6998"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48.084,63 </w:t>
            </w:r>
          </w:p>
        </w:tc>
        <w:tc>
          <w:tcPr>
            <w:tcW w:w="1453" w:type="dxa"/>
            <w:noWrap/>
            <w:hideMark/>
          </w:tcPr>
          <w:p w14:paraId="57729B59"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127.228,17 </w:t>
            </w:r>
          </w:p>
        </w:tc>
        <w:tc>
          <w:tcPr>
            <w:tcW w:w="1453" w:type="dxa"/>
            <w:noWrap/>
            <w:hideMark/>
          </w:tcPr>
          <w:p w14:paraId="62BE88D6"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42945BF9"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786F3A6B" w14:textId="77777777" w:rsidTr="00356517">
        <w:trPr>
          <w:trHeight w:val="255"/>
        </w:trPr>
        <w:tc>
          <w:tcPr>
            <w:tcW w:w="1880" w:type="dxa"/>
            <w:noWrap/>
            <w:hideMark/>
          </w:tcPr>
          <w:p w14:paraId="21F8819E"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Pomoč gospodarstvu - 4.8. Svilanit Svila</w:t>
            </w:r>
          </w:p>
        </w:tc>
        <w:tc>
          <w:tcPr>
            <w:tcW w:w="1943" w:type="dxa"/>
            <w:noWrap/>
            <w:hideMark/>
          </w:tcPr>
          <w:p w14:paraId="55915C38"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w:t>
            </w:r>
            <w:r w:rsidRPr="004B7F60">
              <w:rPr>
                <w:rFonts w:eastAsia="Times New Roman" w:cstheme="minorHAnsi"/>
                <w:sz w:val="18"/>
                <w:szCs w:val="18"/>
                <w:lang w:eastAsia="sl-SI"/>
              </w:rPr>
              <w:lastRenderedPageBreak/>
              <w:t>škode v gospodarstvu po poplavah 4.8.2023.</w:t>
            </w:r>
          </w:p>
        </w:tc>
        <w:tc>
          <w:tcPr>
            <w:tcW w:w="1451" w:type="dxa"/>
            <w:noWrap/>
            <w:hideMark/>
          </w:tcPr>
          <w:p w14:paraId="448BB7AB"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lastRenderedPageBreak/>
              <w:t>20.09.2023</w:t>
            </w:r>
          </w:p>
        </w:tc>
        <w:tc>
          <w:tcPr>
            <w:tcW w:w="1453" w:type="dxa"/>
            <w:noWrap/>
            <w:hideMark/>
          </w:tcPr>
          <w:p w14:paraId="3F120778"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31B55319"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620.435,48 </w:t>
            </w:r>
          </w:p>
        </w:tc>
        <w:tc>
          <w:tcPr>
            <w:tcW w:w="1453" w:type="dxa"/>
            <w:noWrap/>
            <w:hideMark/>
          </w:tcPr>
          <w:p w14:paraId="1441AB05"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45.000,00 </w:t>
            </w:r>
          </w:p>
        </w:tc>
        <w:tc>
          <w:tcPr>
            <w:tcW w:w="1453" w:type="dxa"/>
            <w:noWrap/>
            <w:hideMark/>
          </w:tcPr>
          <w:p w14:paraId="364A967D"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234.195,95 </w:t>
            </w:r>
          </w:p>
        </w:tc>
        <w:tc>
          <w:tcPr>
            <w:tcW w:w="1453" w:type="dxa"/>
            <w:noWrap/>
            <w:hideMark/>
          </w:tcPr>
          <w:p w14:paraId="667C11AC"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40BEF2A3"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2C8E0F25" w14:textId="77777777" w:rsidTr="00356517">
        <w:trPr>
          <w:trHeight w:val="255"/>
        </w:trPr>
        <w:tc>
          <w:tcPr>
            <w:tcW w:w="1880" w:type="dxa"/>
            <w:noWrap/>
            <w:hideMark/>
          </w:tcPr>
          <w:p w14:paraId="5E210797"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Pomoč gospodarstvu - 4.8. Mizarstvo </w:t>
            </w:r>
            <w:proofErr w:type="spellStart"/>
            <w:r w:rsidRPr="004B7F60">
              <w:rPr>
                <w:rFonts w:eastAsia="Times New Roman" w:cstheme="minorHAnsi"/>
                <w:sz w:val="18"/>
                <w:szCs w:val="18"/>
                <w:lang w:eastAsia="sl-SI"/>
              </w:rPr>
              <w:t>Časl</w:t>
            </w:r>
            <w:proofErr w:type="spellEnd"/>
          </w:p>
        </w:tc>
        <w:tc>
          <w:tcPr>
            <w:tcW w:w="1943" w:type="dxa"/>
            <w:noWrap/>
            <w:hideMark/>
          </w:tcPr>
          <w:p w14:paraId="342D1B46"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škode v gospodarstvu po poplavah 4.8.2023.</w:t>
            </w:r>
          </w:p>
        </w:tc>
        <w:tc>
          <w:tcPr>
            <w:tcW w:w="1451" w:type="dxa"/>
            <w:noWrap/>
            <w:hideMark/>
          </w:tcPr>
          <w:p w14:paraId="417C2A17"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20.09.2023</w:t>
            </w:r>
          </w:p>
        </w:tc>
        <w:tc>
          <w:tcPr>
            <w:tcW w:w="1453" w:type="dxa"/>
            <w:noWrap/>
            <w:hideMark/>
          </w:tcPr>
          <w:p w14:paraId="53679024"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4711A279"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109.142,34 </w:t>
            </w:r>
          </w:p>
        </w:tc>
        <w:tc>
          <w:tcPr>
            <w:tcW w:w="1453" w:type="dxa"/>
            <w:noWrap/>
            <w:hideMark/>
          </w:tcPr>
          <w:p w14:paraId="0A92DD4B"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40.392,00 </w:t>
            </w:r>
          </w:p>
        </w:tc>
        <w:tc>
          <w:tcPr>
            <w:tcW w:w="1453" w:type="dxa"/>
            <w:noWrap/>
            <w:hideMark/>
          </w:tcPr>
          <w:p w14:paraId="3F4037D9"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22.705,50 </w:t>
            </w:r>
          </w:p>
        </w:tc>
        <w:tc>
          <w:tcPr>
            <w:tcW w:w="1453" w:type="dxa"/>
            <w:noWrap/>
            <w:hideMark/>
          </w:tcPr>
          <w:p w14:paraId="1DAB631D"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53061CDC"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5110058E" w14:textId="77777777" w:rsidTr="00356517">
        <w:trPr>
          <w:trHeight w:val="255"/>
        </w:trPr>
        <w:tc>
          <w:tcPr>
            <w:tcW w:w="1880" w:type="dxa"/>
            <w:noWrap/>
            <w:hideMark/>
          </w:tcPr>
          <w:p w14:paraId="60E7D582"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Pomoč gospodarstvu - 4.8. Športni center Prodnik</w:t>
            </w:r>
          </w:p>
        </w:tc>
        <w:tc>
          <w:tcPr>
            <w:tcW w:w="1943" w:type="dxa"/>
            <w:noWrap/>
            <w:hideMark/>
          </w:tcPr>
          <w:p w14:paraId="38F6B89D"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w:t>
            </w:r>
            <w:r w:rsidRPr="004B7F60">
              <w:rPr>
                <w:rFonts w:eastAsia="Times New Roman" w:cstheme="minorHAnsi"/>
                <w:sz w:val="18"/>
                <w:szCs w:val="18"/>
                <w:lang w:eastAsia="sl-SI"/>
              </w:rPr>
              <w:lastRenderedPageBreak/>
              <w:t>škode v gospodarstvu po poplavah 4.8.2023.</w:t>
            </w:r>
          </w:p>
        </w:tc>
        <w:tc>
          <w:tcPr>
            <w:tcW w:w="1451" w:type="dxa"/>
            <w:noWrap/>
            <w:hideMark/>
          </w:tcPr>
          <w:p w14:paraId="6C153773"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lastRenderedPageBreak/>
              <w:t>20.09.2023</w:t>
            </w:r>
          </w:p>
        </w:tc>
        <w:tc>
          <w:tcPr>
            <w:tcW w:w="1453" w:type="dxa"/>
            <w:noWrap/>
            <w:hideMark/>
          </w:tcPr>
          <w:p w14:paraId="04FD1D82"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7D61B8E6"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410.818,14 </w:t>
            </w:r>
          </w:p>
        </w:tc>
        <w:tc>
          <w:tcPr>
            <w:tcW w:w="1453" w:type="dxa"/>
            <w:noWrap/>
            <w:hideMark/>
          </w:tcPr>
          <w:p w14:paraId="28FF43FF"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48.502,55 </w:t>
            </w:r>
          </w:p>
        </w:tc>
        <w:tc>
          <w:tcPr>
            <w:tcW w:w="1453" w:type="dxa"/>
            <w:noWrap/>
            <w:hideMark/>
          </w:tcPr>
          <w:p w14:paraId="63E04B9A"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195.676,36 </w:t>
            </w:r>
          </w:p>
        </w:tc>
        <w:tc>
          <w:tcPr>
            <w:tcW w:w="1453" w:type="dxa"/>
            <w:noWrap/>
            <w:hideMark/>
          </w:tcPr>
          <w:p w14:paraId="2EC1351A"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451EFE56"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50F827DE" w14:textId="77777777" w:rsidTr="00356517">
        <w:trPr>
          <w:trHeight w:val="255"/>
        </w:trPr>
        <w:tc>
          <w:tcPr>
            <w:tcW w:w="1880" w:type="dxa"/>
            <w:noWrap/>
            <w:hideMark/>
          </w:tcPr>
          <w:p w14:paraId="6EB1EA08"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Pomoč gospodarstvu - 4.8. </w:t>
            </w:r>
            <w:proofErr w:type="spellStart"/>
            <w:r w:rsidRPr="004B7F60">
              <w:rPr>
                <w:rFonts w:eastAsia="Times New Roman" w:cstheme="minorHAnsi"/>
                <w:sz w:val="18"/>
                <w:szCs w:val="18"/>
                <w:lang w:eastAsia="sl-SI"/>
              </w:rPr>
              <w:t>Thermana</w:t>
            </w:r>
            <w:proofErr w:type="spellEnd"/>
          </w:p>
        </w:tc>
        <w:tc>
          <w:tcPr>
            <w:tcW w:w="1943" w:type="dxa"/>
            <w:noWrap/>
            <w:hideMark/>
          </w:tcPr>
          <w:p w14:paraId="3A6C1FC1"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škode v gospodarstvu po poplavah 4.8.2023.</w:t>
            </w:r>
          </w:p>
        </w:tc>
        <w:tc>
          <w:tcPr>
            <w:tcW w:w="1451" w:type="dxa"/>
            <w:noWrap/>
            <w:hideMark/>
          </w:tcPr>
          <w:p w14:paraId="610B09DA"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15.12.2023</w:t>
            </w:r>
          </w:p>
        </w:tc>
        <w:tc>
          <w:tcPr>
            <w:tcW w:w="1453" w:type="dxa"/>
            <w:noWrap/>
            <w:hideMark/>
          </w:tcPr>
          <w:p w14:paraId="7F85C8C2"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4A73AF24"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4.061.017,23 </w:t>
            </w:r>
          </w:p>
        </w:tc>
        <w:tc>
          <w:tcPr>
            <w:tcW w:w="1453" w:type="dxa"/>
            <w:noWrap/>
            <w:hideMark/>
          </w:tcPr>
          <w:p w14:paraId="5312CAE0"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587.390,20 </w:t>
            </w:r>
          </w:p>
        </w:tc>
        <w:tc>
          <w:tcPr>
            <w:tcW w:w="1453" w:type="dxa"/>
            <w:noWrap/>
            <w:hideMark/>
          </w:tcPr>
          <w:p w14:paraId="12FDC234"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1.240.067,54 </w:t>
            </w:r>
          </w:p>
        </w:tc>
        <w:tc>
          <w:tcPr>
            <w:tcW w:w="1453" w:type="dxa"/>
            <w:noWrap/>
            <w:hideMark/>
          </w:tcPr>
          <w:p w14:paraId="2C0FFBAA"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7C367A20"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1220ABE7" w14:textId="77777777" w:rsidTr="00356517">
        <w:trPr>
          <w:trHeight w:val="255"/>
        </w:trPr>
        <w:tc>
          <w:tcPr>
            <w:tcW w:w="1880" w:type="dxa"/>
            <w:noWrap/>
            <w:hideMark/>
          </w:tcPr>
          <w:p w14:paraId="5B1E4E6E"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Pomoč gospodarstvu - 4.8. SŽ Tovorni promet</w:t>
            </w:r>
          </w:p>
        </w:tc>
        <w:tc>
          <w:tcPr>
            <w:tcW w:w="1943" w:type="dxa"/>
            <w:noWrap/>
            <w:hideMark/>
          </w:tcPr>
          <w:p w14:paraId="34B3C98C"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w:t>
            </w:r>
            <w:r w:rsidRPr="004B7F60">
              <w:rPr>
                <w:rFonts w:eastAsia="Times New Roman" w:cstheme="minorHAnsi"/>
                <w:sz w:val="18"/>
                <w:szCs w:val="18"/>
                <w:lang w:eastAsia="sl-SI"/>
              </w:rPr>
              <w:lastRenderedPageBreak/>
              <w:t>škode v gospodarstvu po poplavah 4.8.2023.</w:t>
            </w:r>
          </w:p>
        </w:tc>
        <w:tc>
          <w:tcPr>
            <w:tcW w:w="1451" w:type="dxa"/>
            <w:noWrap/>
            <w:hideMark/>
          </w:tcPr>
          <w:p w14:paraId="7047D5CD"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lastRenderedPageBreak/>
              <w:t>15.12.2023</w:t>
            </w:r>
          </w:p>
        </w:tc>
        <w:tc>
          <w:tcPr>
            <w:tcW w:w="1453" w:type="dxa"/>
            <w:noWrap/>
            <w:hideMark/>
          </w:tcPr>
          <w:p w14:paraId="0EE2006D"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0F371F41"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4.045.271,37 </w:t>
            </w:r>
          </w:p>
        </w:tc>
        <w:tc>
          <w:tcPr>
            <w:tcW w:w="1453" w:type="dxa"/>
            <w:noWrap/>
            <w:hideMark/>
          </w:tcPr>
          <w:p w14:paraId="50B6C94B"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404.529,24 </w:t>
            </w:r>
          </w:p>
        </w:tc>
        <w:tc>
          <w:tcPr>
            <w:tcW w:w="1453" w:type="dxa"/>
            <w:noWrap/>
            <w:hideMark/>
          </w:tcPr>
          <w:p w14:paraId="0F55236E"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1.415.842,87 </w:t>
            </w:r>
          </w:p>
        </w:tc>
        <w:tc>
          <w:tcPr>
            <w:tcW w:w="1453" w:type="dxa"/>
            <w:noWrap/>
            <w:hideMark/>
          </w:tcPr>
          <w:p w14:paraId="503CFCFD"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4EC2616F"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33565122" w14:textId="77777777" w:rsidTr="00356517">
        <w:trPr>
          <w:trHeight w:val="255"/>
        </w:trPr>
        <w:tc>
          <w:tcPr>
            <w:tcW w:w="1880" w:type="dxa"/>
            <w:noWrap/>
            <w:hideMark/>
          </w:tcPr>
          <w:p w14:paraId="0A6F88D3"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Pomoč gospodarstvu - 4.8. </w:t>
            </w:r>
            <w:proofErr w:type="spellStart"/>
            <w:r w:rsidRPr="004B7F60">
              <w:rPr>
                <w:rFonts w:eastAsia="Times New Roman" w:cstheme="minorHAnsi"/>
                <w:sz w:val="18"/>
                <w:szCs w:val="18"/>
                <w:lang w:eastAsia="sl-SI"/>
              </w:rPr>
              <w:t>Manal</w:t>
            </w:r>
            <w:proofErr w:type="spellEnd"/>
          </w:p>
        </w:tc>
        <w:tc>
          <w:tcPr>
            <w:tcW w:w="1943" w:type="dxa"/>
            <w:noWrap/>
            <w:hideMark/>
          </w:tcPr>
          <w:p w14:paraId="73E0BA33"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škode v gospodarstvu po poplavah 4.8.2023.</w:t>
            </w:r>
          </w:p>
        </w:tc>
        <w:tc>
          <w:tcPr>
            <w:tcW w:w="1451" w:type="dxa"/>
            <w:noWrap/>
            <w:hideMark/>
          </w:tcPr>
          <w:p w14:paraId="0F543589"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15.12.2023</w:t>
            </w:r>
          </w:p>
        </w:tc>
        <w:tc>
          <w:tcPr>
            <w:tcW w:w="1453" w:type="dxa"/>
            <w:noWrap/>
            <w:hideMark/>
          </w:tcPr>
          <w:p w14:paraId="2C9677C0"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237CD652"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1.152.761,46 </w:t>
            </w:r>
          </w:p>
        </w:tc>
        <w:tc>
          <w:tcPr>
            <w:tcW w:w="1453" w:type="dxa"/>
            <w:noWrap/>
            <w:hideMark/>
          </w:tcPr>
          <w:p w14:paraId="0736CBE7"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114.394,75 </w:t>
            </w:r>
          </w:p>
        </w:tc>
        <w:tc>
          <w:tcPr>
            <w:tcW w:w="1453" w:type="dxa"/>
            <w:noWrap/>
            <w:hideMark/>
          </w:tcPr>
          <w:p w14:paraId="5C3914AA"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511.058,84 </w:t>
            </w:r>
          </w:p>
        </w:tc>
        <w:tc>
          <w:tcPr>
            <w:tcW w:w="1453" w:type="dxa"/>
            <w:noWrap/>
            <w:hideMark/>
          </w:tcPr>
          <w:p w14:paraId="14DA9CFF"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21C590F2"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60A9B44C" w14:textId="77777777" w:rsidTr="00356517">
        <w:trPr>
          <w:trHeight w:val="255"/>
        </w:trPr>
        <w:tc>
          <w:tcPr>
            <w:tcW w:w="1880" w:type="dxa"/>
            <w:noWrap/>
            <w:hideMark/>
          </w:tcPr>
          <w:p w14:paraId="11734831"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Pomoč gospodarstvu - 4.8. </w:t>
            </w:r>
            <w:proofErr w:type="spellStart"/>
            <w:r w:rsidRPr="004B7F60">
              <w:rPr>
                <w:rFonts w:eastAsia="Times New Roman" w:cstheme="minorHAnsi"/>
                <w:sz w:val="18"/>
                <w:szCs w:val="18"/>
                <w:lang w:eastAsia="sl-SI"/>
              </w:rPr>
              <w:t>Avant</w:t>
            </w:r>
            <w:proofErr w:type="spellEnd"/>
            <w:r w:rsidRPr="004B7F60">
              <w:rPr>
                <w:rFonts w:eastAsia="Times New Roman" w:cstheme="minorHAnsi"/>
                <w:sz w:val="18"/>
                <w:szCs w:val="18"/>
                <w:lang w:eastAsia="sl-SI"/>
              </w:rPr>
              <w:t xml:space="preserve"> car</w:t>
            </w:r>
          </w:p>
        </w:tc>
        <w:tc>
          <w:tcPr>
            <w:tcW w:w="1943" w:type="dxa"/>
            <w:noWrap/>
            <w:hideMark/>
          </w:tcPr>
          <w:p w14:paraId="0EA5342E"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w:t>
            </w:r>
            <w:r w:rsidRPr="004B7F60">
              <w:rPr>
                <w:rFonts w:eastAsia="Times New Roman" w:cstheme="minorHAnsi"/>
                <w:sz w:val="18"/>
                <w:szCs w:val="18"/>
                <w:lang w:eastAsia="sl-SI"/>
              </w:rPr>
              <w:lastRenderedPageBreak/>
              <w:t>škode v gospodarstvu po poplavah 4.8.2023.</w:t>
            </w:r>
          </w:p>
        </w:tc>
        <w:tc>
          <w:tcPr>
            <w:tcW w:w="1451" w:type="dxa"/>
            <w:noWrap/>
            <w:hideMark/>
          </w:tcPr>
          <w:p w14:paraId="72CF7AE9"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lastRenderedPageBreak/>
              <w:t>15.12.2023</w:t>
            </w:r>
          </w:p>
        </w:tc>
        <w:tc>
          <w:tcPr>
            <w:tcW w:w="1453" w:type="dxa"/>
            <w:noWrap/>
            <w:hideMark/>
          </w:tcPr>
          <w:p w14:paraId="1CAB314F"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6E8F767E"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1.109.415,53 </w:t>
            </w:r>
          </w:p>
        </w:tc>
        <w:tc>
          <w:tcPr>
            <w:tcW w:w="1453" w:type="dxa"/>
            <w:noWrap/>
            <w:hideMark/>
          </w:tcPr>
          <w:p w14:paraId="10C1B4F7"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113.830,11 </w:t>
            </w:r>
          </w:p>
        </w:tc>
        <w:tc>
          <w:tcPr>
            <w:tcW w:w="1453" w:type="dxa"/>
            <w:noWrap/>
            <w:hideMark/>
          </w:tcPr>
          <w:p w14:paraId="72481E80"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385.406,87 </w:t>
            </w:r>
          </w:p>
        </w:tc>
        <w:tc>
          <w:tcPr>
            <w:tcW w:w="1453" w:type="dxa"/>
            <w:noWrap/>
            <w:hideMark/>
          </w:tcPr>
          <w:p w14:paraId="53C70C3C"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162D3DD4"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69BC6CC3" w14:textId="77777777" w:rsidTr="00356517">
        <w:trPr>
          <w:trHeight w:val="255"/>
        </w:trPr>
        <w:tc>
          <w:tcPr>
            <w:tcW w:w="1880" w:type="dxa"/>
            <w:noWrap/>
            <w:hideMark/>
          </w:tcPr>
          <w:p w14:paraId="6976AFFB"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Pomoč gospodarstvu - 4.8. </w:t>
            </w:r>
            <w:proofErr w:type="spellStart"/>
            <w:r w:rsidRPr="004B7F60">
              <w:rPr>
                <w:rFonts w:eastAsia="Times New Roman" w:cstheme="minorHAnsi"/>
                <w:sz w:val="18"/>
                <w:szCs w:val="18"/>
                <w:lang w:eastAsia="sl-SI"/>
              </w:rPr>
              <w:t>Getera</w:t>
            </w:r>
            <w:proofErr w:type="spellEnd"/>
            <w:r w:rsidRPr="004B7F60">
              <w:rPr>
                <w:rFonts w:eastAsia="Times New Roman" w:cstheme="minorHAnsi"/>
                <w:sz w:val="18"/>
                <w:szCs w:val="18"/>
                <w:lang w:eastAsia="sl-SI"/>
              </w:rPr>
              <w:t xml:space="preserve"> - </w:t>
            </w:r>
            <w:proofErr w:type="spellStart"/>
            <w:r w:rsidRPr="004B7F60">
              <w:rPr>
                <w:rFonts w:eastAsia="Times New Roman" w:cstheme="minorHAnsi"/>
                <w:sz w:val="18"/>
                <w:szCs w:val="18"/>
                <w:lang w:eastAsia="sl-SI"/>
              </w:rPr>
              <w:t>Prušek</w:t>
            </w:r>
            <w:proofErr w:type="spellEnd"/>
          </w:p>
        </w:tc>
        <w:tc>
          <w:tcPr>
            <w:tcW w:w="1943" w:type="dxa"/>
            <w:noWrap/>
            <w:hideMark/>
          </w:tcPr>
          <w:p w14:paraId="094A315D"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škode v gospodarstvu po poplavah 4.8.2023.</w:t>
            </w:r>
          </w:p>
        </w:tc>
        <w:tc>
          <w:tcPr>
            <w:tcW w:w="1451" w:type="dxa"/>
            <w:noWrap/>
            <w:hideMark/>
          </w:tcPr>
          <w:p w14:paraId="7E5475F4"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15.12.2023</w:t>
            </w:r>
          </w:p>
        </w:tc>
        <w:tc>
          <w:tcPr>
            <w:tcW w:w="1453" w:type="dxa"/>
            <w:noWrap/>
            <w:hideMark/>
          </w:tcPr>
          <w:p w14:paraId="093E0230"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2AE69852"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506.023,83 </w:t>
            </w:r>
          </w:p>
        </w:tc>
        <w:tc>
          <w:tcPr>
            <w:tcW w:w="1453" w:type="dxa"/>
            <w:noWrap/>
            <w:hideMark/>
          </w:tcPr>
          <w:p w14:paraId="6B6E540F"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103.296,64 </w:t>
            </w:r>
          </w:p>
        </w:tc>
        <w:tc>
          <w:tcPr>
            <w:tcW w:w="1453" w:type="dxa"/>
            <w:noWrap/>
            <w:hideMark/>
          </w:tcPr>
          <w:p w14:paraId="029BAE3A"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176.922,43 </w:t>
            </w:r>
          </w:p>
        </w:tc>
        <w:tc>
          <w:tcPr>
            <w:tcW w:w="1453" w:type="dxa"/>
            <w:noWrap/>
            <w:hideMark/>
          </w:tcPr>
          <w:p w14:paraId="29779467"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6B850923"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04A6BB48" w14:textId="77777777" w:rsidTr="00356517">
        <w:trPr>
          <w:trHeight w:val="255"/>
        </w:trPr>
        <w:tc>
          <w:tcPr>
            <w:tcW w:w="1880" w:type="dxa"/>
            <w:noWrap/>
            <w:hideMark/>
          </w:tcPr>
          <w:p w14:paraId="7CA56827"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Pomoč gospodarstvu - 4.8. </w:t>
            </w:r>
            <w:proofErr w:type="spellStart"/>
            <w:r w:rsidRPr="004B7F60">
              <w:rPr>
                <w:rFonts w:eastAsia="Times New Roman" w:cstheme="minorHAnsi"/>
                <w:sz w:val="18"/>
                <w:szCs w:val="18"/>
                <w:lang w:eastAsia="sl-SI"/>
              </w:rPr>
              <w:t>Žmlj</w:t>
            </w:r>
            <w:proofErr w:type="spellEnd"/>
          </w:p>
        </w:tc>
        <w:tc>
          <w:tcPr>
            <w:tcW w:w="1943" w:type="dxa"/>
            <w:noWrap/>
            <w:hideMark/>
          </w:tcPr>
          <w:p w14:paraId="70998EE9"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w:t>
            </w:r>
            <w:r w:rsidRPr="004B7F60">
              <w:rPr>
                <w:rFonts w:eastAsia="Times New Roman" w:cstheme="minorHAnsi"/>
                <w:sz w:val="18"/>
                <w:szCs w:val="18"/>
                <w:lang w:eastAsia="sl-SI"/>
              </w:rPr>
              <w:lastRenderedPageBreak/>
              <w:t>škode v gospodarstvu po poplavah 4.8.2023.</w:t>
            </w:r>
          </w:p>
        </w:tc>
        <w:tc>
          <w:tcPr>
            <w:tcW w:w="1451" w:type="dxa"/>
            <w:noWrap/>
            <w:hideMark/>
          </w:tcPr>
          <w:p w14:paraId="4E0C6C77"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lastRenderedPageBreak/>
              <w:t>15.12.2023</w:t>
            </w:r>
          </w:p>
        </w:tc>
        <w:tc>
          <w:tcPr>
            <w:tcW w:w="1453" w:type="dxa"/>
            <w:noWrap/>
            <w:hideMark/>
          </w:tcPr>
          <w:p w14:paraId="4DA9F9C1"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0CDF49DE"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877.563,04 </w:t>
            </w:r>
          </w:p>
        </w:tc>
        <w:tc>
          <w:tcPr>
            <w:tcW w:w="1453" w:type="dxa"/>
            <w:noWrap/>
            <w:hideMark/>
          </w:tcPr>
          <w:p w14:paraId="6D217A93"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51.400,00 </w:t>
            </w:r>
          </w:p>
        </w:tc>
        <w:tc>
          <w:tcPr>
            <w:tcW w:w="1453" w:type="dxa"/>
            <w:noWrap/>
            <w:hideMark/>
          </w:tcPr>
          <w:p w14:paraId="38684AB2"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12.348,80 </w:t>
            </w:r>
          </w:p>
        </w:tc>
        <w:tc>
          <w:tcPr>
            <w:tcW w:w="1453" w:type="dxa"/>
            <w:noWrap/>
            <w:hideMark/>
          </w:tcPr>
          <w:p w14:paraId="14065AB8"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52D30655"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1F0B23BD" w14:textId="77777777" w:rsidTr="00356517">
        <w:trPr>
          <w:trHeight w:val="255"/>
        </w:trPr>
        <w:tc>
          <w:tcPr>
            <w:tcW w:w="1880" w:type="dxa"/>
            <w:noWrap/>
            <w:hideMark/>
          </w:tcPr>
          <w:p w14:paraId="0B6B68D0"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Pomoč gospodarstvu - 4.8. </w:t>
            </w:r>
            <w:proofErr w:type="spellStart"/>
            <w:r w:rsidRPr="004B7F60">
              <w:rPr>
                <w:rFonts w:eastAsia="Times New Roman" w:cstheme="minorHAnsi"/>
                <w:sz w:val="18"/>
                <w:szCs w:val="18"/>
                <w:lang w:eastAsia="sl-SI"/>
              </w:rPr>
              <w:t>Eurel</w:t>
            </w:r>
            <w:proofErr w:type="spellEnd"/>
          </w:p>
        </w:tc>
        <w:tc>
          <w:tcPr>
            <w:tcW w:w="1943" w:type="dxa"/>
            <w:noWrap/>
            <w:hideMark/>
          </w:tcPr>
          <w:p w14:paraId="32A0BB1F"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škode v gospodarstvu po poplavah 4.8.2023.</w:t>
            </w:r>
          </w:p>
        </w:tc>
        <w:tc>
          <w:tcPr>
            <w:tcW w:w="1451" w:type="dxa"/>
            <w:noWrap/>
            <w:hideMark/>
          </w:tcPr>
          <w:p w14:paraId="5B3759A5"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15.12.2023</w:t>
            </w:r>
          </w:p>
        </w:tc>
        <w:tc>
          <w:tcPr>
            <w:tcW w:w="1453" w:type="dxa"/>
            <w:noWrap/>
            <w:hideMark/>
          </w:tcPr>
          <w:p w14:paraId="7576F06C"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6EF24522"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955.780,80 </w:t>
            </w:r>
          </w:p>
        </w:tc>
        <w:tc>
          <w:tcPr>
            <w:tcW w:w="1453" w:type="dxa"/>
            <w:noWrap/>
            <w:hideMark/>
          </w:tcPr>
          <w:p w14:paraId="5F532AC0"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96.212,15 </w:t>
            </w:r>
          </w:p>
        </w:tc>
        <w:tc>
          <w:tcPr>
            <w:tcW w:w="1453" w:type="dxa"/>
            <w:noWrap/>
            <w:hideMark/>
          </w:tcPr>
          <w:p w14:paraId="149BFC44"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333.889,21 </w:t>
            </w:r>
          </w:p>
        </w:tc>
        <w:tc>
          <w:tcPr>
            <w:tcW w:w="1453" w:type="dxa"/>
            <w:noWrap/>
            <w:hideMark/>
          </w:tcPr>
          <w:p w14:paraId="3F29817D"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36596882"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2A8C6616" w14:textId="77777777" w:rsidTr="00356517">
        <w:trPr>
          <w:trHeight w:val="255"/>
        </w:trPr>
        <w:tc>
          <w:tcPr>
            <w:tcW w:w="1880" w:type="dxa"/>
            <w:noWrap/>
            <w:hideMark/>
          </w:tcPr>
          <w:p w14:paraId="0966BB57"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Pomoč gospodarstvu - 4.8. DJ Plus</w:t>
            </w:r>
          </w:p>
        </w:tc>
        <w:tc>
          <w:tcPr>
            <w:tcW w:w="1943" w:type="dxa"/>
            <w:noWrap/>
            <w:hideMark/>
          </w:tcPr>
          <w:p w14:paraId="452DBC7E"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w:t>
            </w:r>
            <w:r w:rsidRPr="004B7F60">
              <w:rPr>
                <w:rFonts w:eastAsia="Times New Roman" w:cstheme="minorHAnsi"/>
                <w:sz w:val="18"/>
                <w:szCs w:val="18"/>
                <w:lang w:eastAsia="sl-SI"/>
              </w:rPr>
              <w:lastRenderedPageBreak/>
              <w:t>škode v gospodarstvu po poplavah 4.8.2023.</w:t>
            </w:r>
          </w:p>
        </w:tc>
        <w:tc>
          <w:tcPr>
            <w:tcW w:w="1451" w:type="dxa"/>
            <w:noWrap/>
            <w:hideMark/>
          </w:tcPr>
          <w:p w14:paraId="06A4F6FB"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lastRenderedPageBreak/>
              <w:t>15.12.2023</w:t>
            </w:r>
          </w:p>
        </w:tc>
        <w:tc>
          <w:tcPr>
            <w:tcW w:w="1453" w:type="dxa"/>
            <w:noWrap/>
            <w:hideMark/>
          </w:tcPr>
          <w:p w14:paraId="01A3C06C"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02199C6C"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758.304,76 </w:t>
            </w:r>
          </w:p>
        </w:tc>
        <w:tc>
          <w:tcPr>
            <w:tcW w:w="1453" w:type="dxa"/>
            <w:noWrap/>
            <w:hideMark/>
          </w:tcPr>
          <w:p w14:paraId="2B927CA8"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78.329,00 </w:t>
            </w:r>
          </w:p>
        </w:tc>
        <w:tc>
          <w:tcPr>
            <w:tcW w:w="1453" w:type="dxa"/>
            <w:noWrap/>
            <w:hideMark/>
          </w:tcPr>
          <w:p w14:paraId="2DC4F875"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354.631,79 </w:t>
            </w:r>
          </w:p>
        </w:tc>
        <w:tc>
          <w:tcPr>
            <w:tcW w:w="1453" w:type="dxa"/>
            <w:noWrap/>
            <w:hideMark/>
          </w:tcPr>
          <w:p w14:paraId="787C6D44"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5878BA35"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5AE4FA6A" w14:textId="77777777" w:rsidTr="00356517">
        <w:trPr>
          <w:trHeight w:val="255"/>
        </w:trPr>
        <w:tc>
          <w:tcPr>
            <w:tcW w:w="1880" w:type="dxa"/>
            <w:noWrap/>
            <w:hideMark/>
          </w:tcPr>
          <w:p w14:paraId="673523DF"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Pomoč gospodarstvu - 4.8. K </w:t>
            </w:r>
            <w:proofErr w:type="spellStart"/>
            <w:r w:rsidRPr="004B7F60">
              <w:rPr>
                <w:rFonts w:eastAsia="Times New Roman" w:cstheme="minorHAnsi"/>
                <w:sz w:val="18"/>
                <w:szCs w:val="18"/>
                <w:lang w:eastAsia="sl-SI"/>
              </w:rPr>
              <w:t>Kran-Trade</w:t>
            </w:r>
            <w:proofErr w:type="spellEnd"/>
          </w:p>
        </w:tc>
        <w:tc>
          <w:tcPr>
            <w:tcW w:w="1943" w:type="dxa"/>
            <w:noWrap/>
            <w:hideMark/>
          </w:tcPr>
          <w:p w14:paraId="7CADFF98"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škode v gospodarstvu po poplavah 4.8.2023.</w:t>
            </w:r>
          </w:p>
        </w:tc>
        <w:tc>
          <w:tcPr>
            <w:tcW w:w="1451" w:type="dxa"/>
            <w:noWrap/>
            <w:hideMark/>
          </w:tcPr>
          <w:p w14:paraId="3A336567"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15.12.2023</w:t>
            </w:r>
          </w:p>
        </w:tc>
        <w:tc>
          <w:tcPr>
            <w:tcW w:w="1453" w:type="dxa"/>
            <w:noWrap/>
            <w:hideMark/>
          </w:tcPr>
          <w:p w14:paraId="60C5EB92"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23EB2100"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800.454,99 </w:t>
            </w:r>
          </w:p>
        </w:tc>
        <w:tc>
          <w:tcPr>
            <w:tcW w:w="1453" w:type="dxa"/>
            <w:noWrap/>
            <w:hideMark/>
          </w:tcPr>
          <w:p w14:paraId="0E5DB221"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78.500,00 </w:t>
            </w:r>
          </w:p>
        </w:tc>
        <w:tc>
          <w:tcPr>
            <w:tcW w:w="1453" w:type="dxa"/>
            <w:noWrap/>
            <w:hideMark/>
          </w:tcPr>
          <w:p w14:paraId="3B874726"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281.704,74 </w:t>
            </w:r>
          </w:p>
        </w:tc>
        <w:tc>
          <w:tcPr>
            <w:tcW w:w="1453" w:type="dxa"/>
            <w:noWrap/>
            <w:hideMark/>
          </w:tcPr>
          <w:p w14:paraId="4FC14842"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44FDE272"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60EACD44" w14:textId="77777777" w:rsidTr="00356517">
        <w:trPr>
          <w:trHeight w:val="255"/>
        </w:trPr>
        <w:tc>
          <w:tcPr>
            <w:tcW w:w="1880" w:type="dxa"/>
            <w:noWrap/>
            <w:hideMark/>
          </w:tcPr>
          <w:p w14:paraId="1D67ADE5"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Pomoč gospodarstvu - 4.8. </w:t>
            </w:r>
            <w:proofErr w:type="spellStart"/>
            <w:r w:rsidRPr="004B7F60">
              <w:rPr>
                <w:rFonts w:eastAsia="Times New Roman" w:cstheme="minorHAnsi"/>
                <w:sz w:val="18"/>
                <w:szCs w:val="18"/>
                <w:lang w:eastAsia="sl-SI"/>
              </w:rPr>
              <w:t>Korinita</w:t>
            </w:r>
            <w:proofErr w:type="spellEnd"/>
            <w:r w:rsidRPr="004B7F60">
              <w:rPr>
                <w:rFonts w:eastAsia="Times New Roman" w:cstheme="minorHAnsi"/>
                <w:sz w:val="18"/>
                <w:szCs w:val="18"/>
                <w:lang w:eastAsia="sl-SI"/>
              </w:rPr>
              <w:t xml:space="preserve"> AC</w:t>
            </w:r>
          </w:p>
        </w:tc>
        <w:tc>
          <w:tcPr>
            <w:tcW w:w="1943" w:type="dxa"/>
            <w:noWrap/>
            <w:hideMark/>
          </w:tcPr>
          <w:p w14:paraId="2D86E78F"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w:t>
            </w:r>
            <w:r w:rsidRPr="004B7F60">
              <w:rPr>
                <w:rFonts w:eastAsia="Times New Roman" w:cstheme="minorHAnsi"/>
                <w:sz w:val="18"/>
                <w:szCs w:val="18"/>
                <w:lang w:eastAsia="sl-SI"/>
              </w:rPr>
              <w:lastRenderedPageBreak/>
              <w:t>škode v gospodarstvu po poplavah 4.8.2023.</w:t>
            </w:r>
          </w:p>
        </w:tc>
        <w:tc>
          <w:tcPr>
            <w:tcW w:w="1451" w:type="dxa"/>
            <w:noWrap/>
            <w:hideMark/>
          </w:tcPr>
          <w:p w14:paraId="2B6E29B9"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lastRenderedPageBreak/>
              <w:t>15.12.2023</w:t>
            </w:r>
          </w:p>
        </w:tc>
        <w:tc>
          <w:tcPr>
            <w:tcW w:w="1453" w:type="dxa"/>
            <w:noWrap/>
            <w:hideMark/>
          </w:tcPr>
          <w:p w14:paraId="3C4370B4"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024782B6"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453.106,30 </w:t>
            </w:r>
          </w:p>
        </w:tc>
        <w:tc>
          <w:tcPr>
            <w:tcW w:w="1453" w:type="dxa"/>
            <w:noWrap/>
            <w:hideMark/>
          </w:tcPr>
          <w:p w14:paraId="0C6E2104"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65.500,00 </w:t>
            </w:r>
          </w:p>
        </w:tc>
        <w:tc>
          <w:tcPr>
            <w:tcW w:w="1453" w:type="dxa"/>
            <w:noWrap/>
            <w:hideMark/>
          </w:tcPr>
          <w:p w14:paraId="77F53FF6"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138.397,83 </w:t>
            </w:r>
          </w:p>
        </w:tc>
        <w:tc>
          <w:tcPr>
            <w:tcW w:w="1453" w:type="dxa"/>
            <w:noWrap/>
            <w:hideMark/>
          </w:tcPr>
          <w:p w14:paraId="16A3C954"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246F67B8"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67B78AD5" w14:textId="77777777" w:rsidTr="00356517">
        <w:trPr>
          <w:trHeight w:val="255"/>
        </w:trPr>
        <w:tc>
          <w:tcPr>
            <w:tcW w:w="1880" w:type="dxa"/>
            <w:noWrap/>
            <w:hideMark/>
          </w:tcPr>
          <w:p w14:paraId="2AD19839"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Pomoč gospodarstvu - 4.8. </w:t>
            </w:r>
            <w:proofErr w:type="spellStart"/>
            <w:r w:rsidRPr="004B7F60">
              <w:rPr>
                <w:rFonts w:eastAsia="Times New Roman" w:cstheme="minorHAnsi"/>
                <w:sz w:val="18"/>
                <w:szCs w:val="18"/>
                <w:lang w:eastAsia="sl-SI"/>
              </w:rPr>
              <w:t>Orglarstvo</w:t>
            </w:r>
            <w:proofErr w:type="spellEnd"/>
            <w:r w:rsidRPr="004B7F60">
              <w:rPr>
                <w:rFonts w:eastAsia="Times New Roman" w:cstheme="minorHAnsi"/>
                <w:sz w:val="18"/>
                <w:szCs w:val="18"/>
                <w:lang w:eastAsia="sl-SI"/>
              </w:rPr>
              <w:t xml:space="preserve"> Močnik</w:t>
            </w:r>
          </w:p>
        </w:tc>
        <w:tc>
          <w:tcPr>
            <w:tcW w:w="1943" w:type="dxa"/>
            <w:noWrap/>
            <w:hideMark/>
          </w:tcPr>
          <w:p w14:paraId="45C99979"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škode v gospodarstvu po poplavah 4.8.2023.</w:t>
            </w:r>
          </w:p>
        </w:tc>
        <w:tc>
          <w:tcPr>
            <w:tcW w:w="1451" w:type="dxa"/>
            <w:noWrap/>
            <w:hideMark/>
          </w:tcPr>
          <w:p w14:paraId="62119DD5"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15.12.2023</w:t>
            </w:r>
          </w:p>
        </w:tc>
        <w:tc>
          <w:tcPr>
            <w:tcW w:w="1453" w:type="dxa"/>
            <w:noWrap/>
            <w:hideMark/>
          </w:tcPr>
          <w:p w14:paraId="58E0DD47"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4595D205"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428.224,88 </w:t>
            </w:r>
          </w:p>
        </w:tc>
        <w:tc>
          <w:tcPr>
            <w:tcW w:w="1453" w:type="dxa"/>
            <w:noWrap/>
            <w:hideMark/>
          </w:tcPr>
          <w:p w14:paraId="1FA6F2DE"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53.800,00 </w:t>
            </w:r>
          </w:p>
        </w:tc>
        <w:tc>
          <w:tcPr>
            <w:tcW w:w="1453" w:type="dxa"/>
            <w:noWrap/>
            <w:hideMark/>
          </w:tcPr>
          <w:p w14:paraId="62BFFB73"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138.901,19 </w:t>
            </w:r>
          </w:p>
        </w:tc>
        <w:tc>
          <w:tcPr>
            <w:tcW w:w="1453" w:type="dxa"/>
            <w:noWrap/>
            <w:hideMark/>
          </w:tcPr>
          <w:p w14:paraId="7A1E4B95"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7746870A"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33410275" w14:textId="77777777" w:rsidTr="00356517">
        <w:trPr>
          <w:trHeight w:val="255"/>
        </w:trPr>
        <w:tc>
          <w:tcPr>
            <w:tcW w:w="1880" w:type="dxa"/>
            <w:noWrap/>
            <w:hideMark/>
          </w:tcPr>
          <w:p w14:paraId="0756057E"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Pomoč gospodarstvu - 4.8. Pfeifer</w:t>
            </w:r>
          </w:p>
        </w:tc>
        <w:tc>
          <w:tcPr>
            <w:tcW w:w="1943" w:type="dxa"/>
            <w:noWrap/>
            <w:hideMark/>
          </w:tcPr>
          <w:p w14:paraId="0A1D6CC6"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w:t>
            </w:r>
            <w:r w:rsidRPr="004B7F60">
              <w:rPr>
                <w:rFonts w:eastAsia="Times New Roman" w:cstheme="minorHAnsi"/>
                <w:sz w:val="18"/>
                <w:szCs w:val="18"/>
                <w:lang w:eastAsia="sl-SI"/>
              </w:rPr>
              <w:lastRenderedPageBreak/>
              <w:t>škode v gospodarstvu po poplavah 4.8.2023.</w:t>
            </w:r>
          </w:p>
        </w:tc>
        <w:tc>
          <w:tcPr>
            <w:tcW w:w="1451" w:type="dxa"/>
            <w:noWrap/>
            <w:hideMark/>
          </w:tcPr>
          <w:p w14:paraId="25E28BAC"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lastRenderedPageBreak/>
              <w:t>15.12.2023</w:t>
            </w:r>
          </w:p>
        </w:tc>
        <w:tc>
          <w:tcPr>
            <w:tcW w:w="1453" w:type="dxa"/>
            <w:noWrap/>
            <w:hideMark/>
          </w:tcPr>
          <w:p w14:paraId="7F15119C"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66517C7D"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507.810,28 </w:t>
            </w:r>
          </w:p>
        </w:tc>
        <w:tc>
          <w:tcPr>
            <w:tcW w:w="1453" w:type="dxa"/>
            <w:noWrap/>
            <w:hideMark/>
          </w:tcPr>
          <w:p w14:paraId="5F21BA20"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48.912,60 </w:t>
            </w:r>
          </w:p>
        </w:tc>
        <w:tc>
          <w:tcPr>
            <w:tcW w:w="1453" w:type="dxa"/>
            <w:noWrap/>
            <w:hideMark/>
          </w:tcPr>
          <w:p w14:paraId="2BEE3AFD"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228.036,72 </w:t>
            </w:r>
          </w:p>
        </w:tc>
        <w:tc>
          <w:tcPr>
            <w:tcW w:w="1453" w:type="dxa"/>
            <w:noWrap/>
            <w:hideMark/>
          </w:tcPr>
          <w:p w14:paraId="6D59BBD2"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2687652C"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120AA9BB" w14:textId="77777777" w:rsidTr="00356517">
        <w:trPr>
          <w:trHeight w:val="255"/>
        </w:trPr>
        <w:tc>
          <w:tcPr>
            <w:tcW w:w="1880" w:type="dxa"/>
            <w:noWrap/>
            <w:hideMark/>
          </w:tcPr>
          <w:p w14:paraId="60080231"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Pomoč gospodarstvu - 4.8. Calcit</w:t>
            </w:r>
          </w:p>
        </w:tc>
        <w:tc>
          <w:tcPr>
            <w:tcW w:w="1943" w:type="dxa"/>
            <w:noWrap/>
            <w:hideMark/>
          </w:tcPr>
          <w:p w14:paraId="2E48FAC7"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škode v gospodarstvu po poplavah 4.8.2023.</w:t>
            </w:r>
          </w:p>
        </w:tc>
        <w:tc>
          <w:tcPr>
            <w:tcW w:w="1451" w:type="dxa"/>
            <w:noWrap/>
            <w:hideMark/>
          </w:tcPr>
          <w:p w14:paraId="40C96A20"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02.08.2024</w:t>
            </w:r>
          </w:p>
        </w:tc>
        <w:tc>
          <w:tcPr>
            <w:tcW w:w="1453" w:type="dxa"/>
            <w:noWrap/>
            <w:hideMark/>
          </w:tcPr>
          <w:p w14:paraId="09F9328F"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38153EC3"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2.369.260,12 </w:t>
            </w:r>
          </w:p>
        </w:tc>
        <w:tc>
          <w:tcPr>
            <w:tcW w:w="1453" w:type="dxa"/>
            <w:noWrap/>
            <w:hideMark/>
          </w:tcPr>
          <w:p w14:paraId="22159C21"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0,00 </w:t>
            </w:r>
          </w:p>
        </w:tc>
        <w:tc>
          <w:tcPr>
            <w:tcW w:w="1453" w:type="dxa"/>
            <w:noWrap/>
            <w:hideMark/>
          </w:tcPr>
          <w:p w14:paraId="321356EF"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1.066.167,05 </w:t>
            </w:r>
          </w:p>
        </w:tc>
        <w:tc>
          <w:tcPr>
            <w:tcW w:w="1453" w:type="dxa"/>
            <w:noWrap/>
            <w:hideMark/>
          </w:tcPr>
          <w:p w14:paraId="2AFAEA77"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77019053"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37588400" w14:textId="77777777" w:rsidTr="00356517">
        <w:trPr>
          <w:trHeight w:val="255"/>
        </w:trPr>
        <w:tc>
          <w:tcPr>
            <w:tcW w:w="1880" w:type="dxa"/>
            <w:noWrap/>
            <w:hideMark/>
          </w:tcPr>
          <w:p w14:paraId="3E1E1BDD"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Pomoč gospodarstvu - 4.8. Sij Metal Ravne</w:t>
            </w:r>
          </w:p>
        </w:tc>
        <w:tc>
          <w:tcPr>
            <w:tcW w:w="1943" w:type="dxa"/>
            <w:noWrap/>
            <w:hideMark/>
          </w:tcPr>
          <w:p w14:paraId="241FB837"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w:t>
            </w:r>
            <w:r w:rsidRPr="004B7F60">
              <w:rPr>
                <w:rFonts w:eastAsia="Times New Roman" w:cstheme="minorHAnsi"/>
                <w:sz w:val="18"/>
                <w:szCs w:val="18"/>
                <w:lang w:eastAsia="sl-SI"/>
              </w:rPr>
              <w:lastRenderedPageBreak/>
              <w:t>škode v gospodarstvu po poplavah 4.8.2023.</w:t>
            </w:r>
          </w:p>
        </w:tc>
        <w:tc>
          <w:tcPr>
            <w:tcW w:w="1451" w:type="dxa"/>
            <w:noWrap/>
            <w:hideMark/>
          </w:tcPr>
          <w:p w14:paraId="6FEAE208"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lastRenderedPageBreak/>
              <w:t>13.09.2024</w:t>
            </w:r>
          </w:p>
        </w:tc>
        <w:tc>
          <w:tcPr>
            <w:tcW w:w="1453" w:type="dxa"/>
            <w:noWrap/>
            <w:hideMark/>
          </w:tcPr>
          <w:p w14:paraId="20EE34C2"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6D6AC706"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1.733.622,93 </w:t>
            </w:r>
          </w:p>
        </w:tc>
        <w:tc>
          <w:tcPr>
            <w:tcW w:w="1453" w:type="dxa"/>
            <w:noWrap/>
            <w:hideMark/>
          </w:tcPr>
          <w:p w14:paraId="34621523"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0,00 </w:t>
            </w:r>
          </w:p>
        </w:tc>
        <w:tc>
          <w:tcPr>
            <w:tcW w:w="1453" w:type="dxa"/>
            <w:noWrap/>
            <w:hideMark/>
          </w:tcPr>
          <w:p w14:paraId="31D19F2E"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1.040.173,75 </w:t>
            </w:r>
          </w:p>
        </w:tc>
        <w:tc>
          <w:tcPr>
            <w:tcW w:w="1453" w:type="dxa"/>
            <w:noWrap/>
            <w:hideMark/>
          </w:tcPr>
          <w:p w14:paraId="51D47BC8"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5F9D79DA"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45FCB2F5" w14:textId="77777777" w:rsidTr="00356517">
        <w:trPr>
          <w:trHeight w:val="255"/>
        </w:trPr>
        <w:tc>
          <w:tcPr>
            <w:tcW w:w="1880" w:type="dxa"/>
            <w:noWrap/>
            <w:hideMark/>
          </w:tcPr>
          <w:p w14:paraId="59CCCBBD"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Pomoč gospodarstvu - 4.8. Cinkarna Celje</w:t>
            </w:r>
          </w:p>
        </w:tc>
        <w:tc>
          <w:tcPr>
            <w:tcW w:w="1943" w:type="dxa"/>
            <w:noWrap/>
            <w:hideMark/>
          </w:tcPr>
          <w:p w14:paraId="20B10667"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škode v gospodarstvu po poplavah 4.8.2023.</w:t>
            </w:r>
          </w:p>
        </w:tc>
        <w:tc>
          <w:tcPr>
            <w:tcW w:w="1451" w:type="dxa"/>
            <w:noWrap/>
            <w:hideMark/>
          </w:tcPr>
          <w:p w14:paraId="424F50BE"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13.09.2024</w:t>
            </w:r>
          </w:p>
        </w:tc>
        <w:tc>
          <w:tcPr>
            <w:tcW w:w="1453" w:type="dxa"/>
            <w:noWrap/>
            <w:hideMark/>
          </w:tcPr>
          <w:p w14:paraId="77D9731E"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6C224DE4"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1.083.227,57 </w:t>
            </w:r>
          </w:p>
        </w:tc>
        <w:tc>
          <w:tcPr>
            <w:tcW w:w="1453" w:type="dxa"/>
            <w:noWrap/>
            <w:hideMark/>
          </w:tcPr>
          <w:p w14:paraId="7B1317BD"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0,00 </w:t>
            </w:r>
          </w:p>
        </w:tc>
        <w:tc>
          <w:tcPr>
            <w:tcW w:w="1453" w:type="dxa"/>
            <w:noWrap/>
            <w:hideMark/>
          </w:tcPr>
          <w:p w14:paraId="2682ADDD"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639.177,70 </w:t>
            </w:r>
          </w:p>
        </w:tc>
        <w:tc>
          <w:tcPr>
            <w:tcW w:w="1453" w:type="dxa"/>
            <w:noWrap/>
            <w:hideMark/>
          </w:tcPr>
          <w:p w14:paraId="7E54C907"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15B11844"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r w:rsidR="00356517" w:rsidRPr="004B7F60" w14:paraId="071505C7" w14:textId="77777777" w:rsidTr="00356517">
        <w:trPr>
          <w:trHeight w:val="255"/>
        </w:trPr>
        <w:tc>
          <w:tcPr>
            <w:tcW w:w="1880" w:type="dxa"/>
            <w:noWrap/>
            <w:hideMark/>
          </w:tcPr>
          <w:p w14:paraId="0A6A3B12"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Pomoč </w:t>
            </w:r>
            <w:proofErr w:type="spellStart"/>
            <w:r w:rsidRPr="004B7F60">
              <w:rPr>
                <w:rFonts w:eastAsia="Times New Roman" w:cstheme="minorHAnsi"/>
                <w:sz w:val="18"/>
                <w:szCs w:val="18"/>
                <w:lang w:eastAsia="sl-SI"/>
              </w:rPr>
              <w:t>gospodrarstvu</w:t>
            </w:r>
            <w:proofErr w:type="spellEnd"/>
            <w:r w:rsidRPr="004B7F60">
              <w:rPr>
                <w:rFonts w:eastAsia="Times New Roman" w:cstheme="minorHAnsi"/>
                <w:sz w:val="18"/>
                <w:szCs w:val="18"/>
                <w:lang w:eastAsia="sl-SI"/>
              </w:rPr>
              <w:t xml:space="preserve"> - 4.8. EKWB</w:t>
            </w:r>
          </w:p>
        </w:tc>
        <w:tc>
          <w:tcPr>
            <w:tcW w:w="1943" w:type="dxa"/>
            <w:noWrap/>
            <w:hideMark/>
          </w:tcPr>
          <w:p w14:paraId="2868E1C1"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 xml:space="preserve">Namen projekta je odprava posledic škode v gospodarstvu po poplavah 4.8.2023. V skladu z drugim odstavkom 5. člena in prvim odstavkom 44.f člena Zakona o odpravi posledic škode v gospodarstvu predstavlja škodo v gospodarstvu: škoda na strojih in opremi, škoda na zalogah in škoda zaradi izpada prihodka. Te tri vrste škode MGTŠ upošteva pri odpravi posledic </w:t>
            </w:r>
            <w:r w:rsidRPr="004B7F60">
              <w:rPr>
                <w:rFonts w:eastAsia="Times New Roman" w:cstheme="minorHAnsi"/>
                <w:sz w:val="18"/>
                <w:szCs w:val="18"/>
                <w:lang w:eastAsia="sl-SI"/>
              </w:rPr>
              <w:lastRenderedPageBreak/>
              <w:t>škode v gospodarstvu po poplavah 4.8.2023.</w:t>
            </w:r>
          </w:p>
        </w:tc>
        <w:tc>
          <w:tcPr>
            <w:tcW w:w="1451" w:type="dxa"/>
            <w:noWrap/>
            <w:hideMark/>
          </w:tcPr>
          <w:p w14:paraId="5AA97623"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lastRenderedPageBreak/>
              <w:t>14.10.2024</w:t>
            </w:r>
          </w:p>
        </w:tc>
        <w:tc>
          <w:tcPr>
            <w:tcW w:w="1453" w:type="dxa"/>
            <w:noWrap/>
            <w:hideMark/>
          </w:tcPr>
          <w:p w14:paraId="3226126E"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31.12.2024</w:t>
            </w:r>
          </w:p>
        </w:tc>
        <w:tc>
          <w:tcPr>
            <w:tcW w:w="1453" w:type="dxa"/>
            <w:noWrap/>
            <w:hideMark/>
          </w:tcPr>
          <w:p w14:paraId="799DC725"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2.942.841,25 </w:t>
            </w:r>
          </w:p>
        </w:tc>
        <w:tc>
          <w:tcPr>
            <w:tcW w:w="1453" w:type="dxa"/>
            <w:noWrap/>
            <w:hideMark/>
          </w:tcPr>
          <w:p w14:paraId="34EDD7B2"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0,00 </w:t>
            </w:r>
          </w:p>
        </w:tc>
        <w:tc>
          <w:tcPr>
            <w:tcW w:w="1453" w:type="dxa"/>
            <w:noWrap/>
            <w:hideMark/>
          </w:tcPr>
          <w:p w14:paraId="237887E1"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 xml:space="preserve">1.291.182,57 </w:t>
            </w:r>
          </w:p>
        </w:tc>
        <w:tc>
          <w:tcPr>
            <w:tcW w:w="1453" w:type="dxa"/>
            <w:noWrap/>
            <w:hideMark/>
          </w:tcPr>
          <w:p w14:paraId="62018FC3" w14:textId="77777777" w:rsidR="00356517" w:rsidRPr="004B7F60" w:rsidRDefault="00356517" w:rsidP="00356517">
            <w:pPr>
              <w:jc w:val="right"/>
              <w:rPr>
                <w:rFonts w:eastAsia="Times New Roman" w:cstheme="minorHAnsi"/>
                <w:sz w:val="18"/>
                <w:szCs w:val="18"/>
                <w:lang w:eastAsia="sl-SI"/>
              </w:rPr>
            </w:pPr>
            <w:r w:rsidRPr="004B7F60">
              <w:rPr>
                <w:rFonts w:eastAsia="Times New Roman" w:cstheme="minorHAnsi"/>
                <w:sz w:val="18"/>
                <w:szCs w:val="18"/>
                <w:lang w:eastAsia="sl-SI"/>
              </w:rPr>
              <w:t>100%</w:t>
            </w:r>
          </w:p>
        </w:tc>
        <w:tc>
          <w:tcPr>
            <w:tcW w:w="1453" w:type="dxa"/>
            <w:noWrap/>
            <w:hideMark/>
          </w:tcPr>
          <w:p w14:paraId="70F5218D" w14:textId="77777777" w:rsidR="00356517" w:rsidRPr="004B7F60" w:rsidRDefault="00356517" w:rsidP="00356517">
            <w:pPr>
              <w:rPr>
                <w:rFonts w:eastAsia="Times New Roman" w:cstheme="minorHAnsi"/>
                <w:sz w:val="18"/>
                <w:szCs w:val="18"/>
                <w:lang w:eastAsia="sl-SI"/>
              </w:rPr>
            </w:pPr>
            <w:r w:rsidRPr="004B7F60">
              <w:rPr>
                <w:rFonts w:eastAsia="Times New Roman" w:cstheme="minorHAnsi"/>
                <w:sz w:val="18"/>
                <w:szCs w:val="18"/>
                <w:lang w:eastAsia="sl-SI"/>
              </w:rPr>
              <w:t>Zaključeno</w:t>
            </w:r>
          </w:p>
        </w:tc>
      </w:tr>
    </w:tbl>
    <w:p w14:paraId="4C8B57F8" w14:textId="77777777" w:rsidR="00356517" w:rsidRDefault="00356517" w:rsidP="00356517">
      <w:pPr>
        <w:rPr>
          <w:rFonts w:ascii="Arial" w:hAnsi="Arial" w:cs="Arial"/>
          <w:sz w:val="18"/>
          <w:szCs w:val="18"/>
        </w:rPr>
      </w:pPr>
      <w:r>
        <w:rPr>
          <w:rFonts w:ascii="Arial" w:hAnsi="Arial" w:cs="Arial"/>
          <w:sz w:val="18"/>
          <w:szCs w:val="18"/>
        </w:rPr>
        <w:br w:type="page"/>
      </w:r>
    </w:p>
    <w:p w14:paraId="18BA932C" w14:textId="77777777" w:rsidR="00356517" w:rsidRDefault="00356517" w:rsidP="00356517">
      <w:pPr>
        <w:jc w:val="both"/>
        <w:rPr>
          <w:rFonts w:ascii="Arial" w:hAnsi="Arial" w:cs="Arial"/>
          <w:sz w:val="18"/>
          <w:szCs w:val="18"/>
        </w:rPr>
        <w:sectPr w:rsidR="00356517" w:rsidSect="008D412A">
          <w:pgSz w:w="16838" w:h="11906" w:orient="landscape"/>
          <w:pgMar w:top="1418" w:right="1418" w:bottom="1418" w:left="1418" w:header="709" w:footer="709" w:gutter="0"/>
          <w:cols w:space="708"/>
          <w:docGrid w:linePitch="360"/>
        </w:sectPr>
      </w:pPr>
    </w:p>
    <w:p w14:paraId="7527DECB" w14:textId="1D9393F5" w:rsidR="00356517" w:rsidRDefault="00356517">
      <w:pPr>
        <w:rPr>
          <w:rFonts w:asciiTheme="majorHAnsi" w:eastAsiaTheme="majorEastAsia" w:hAnsiTheme="majorHAnsi" w:cstheme="majorBidi"/>
          <w:color w:val="2E74B5" w:themeColor="accent1" w:themeShade="BF"/>
          <w:sz w:val="26"/>
          <w:szCs w:val="26"/>
        </w:rPr>
      </w:pPr>
    </w:p>
    <w:p w14:paraId="6806D3FB" w14:textId="598F9A86" w:rsidR="00124EA7" w:rsidRDefault="00124EA7" w:rsidP="00124EA7">
      <w:pPr>
        <w:pStyle w:val="Naslov2"/>
      </w:pPr>
      <w:bookmarkStart w:id="12" w:name="_Toc196485822"/>
      <w:r>
        <w:t>U</w:t>
      </w:r>
      <w:r w:rsidR="003F3CF9">
        <w:t>prava Republike Slovenije za zaščito in reševanje</w:t>
      </w:r>
      <w:bookmarkEnd w:id="12"/>
    </w:p>
    <w:p w14:paraId="3E309033" w14:textId="77777777" w:rsidR="002E6EAE" w:rsidRPr="002E6EAE" w:rsidRDefault="002E6EAE" w:rsidP="002E6EAE"/>
    <w:p w14:paraId="06A4AC25" w14:textId="7A608833" w:rsidR="00124EA7" w:rsidRPr="00197FD8" w:rsidRDefault="00124EA7" w:rsidP="00124EA7">
      <w:pPr>
        <w:jc w:val="both"/>
        <w:rPr>
          <w:rFonts w:ascii="Arial" w:hAnsi="Arial" w:cs="Arial"/>
          <w:sz w:val="20"/>
          <w:szCs w:val="20"/>
        </w:rPr>
      </w:pPr>
      <w:r w:rsidRPr="00197FD8">
        <w:rPr>
          <w:rFonts w:ascii="Arial" w:hAnsi="Arial" w:cs="Arial"/>
          <w:sz w:val="20"/>
          <w:szCs w:val="20"/>
        </w:rPr>
        <w:t xml:space="preserve">Zaradi močnega neurja z dolgotrajnimi nalivi, močnim vetrom, točo in poplavljenimi hudourniki avgusta 2023, ki </w:t>
      </w:r>
      <w:r w:rsidR="0070584E">
        <w:rPr>
          <w:rFonts w:ascii="Arial" w:hAnsi="Arial" w:cs="Arial"/>
          <w:sz w:val="20"/>
          <w:szCs w:val="20"/>
        </w:rPr>
        <w:t>je</w:t>
      </w:r>
      <w:r w:rsidR="0070584E" w:rsidRPr="00197FD8">
        <w:rPr>
          <w:rFonts w:ascii="Arial" w:hAnsi="Arial" w:cs="Arial"/>
          <w:sz w:val="20"/>
          <w:szCs w:val="20"/>
        </w:rPr>
        <w:t xml:space="preserve"> povzročil</w:t>
      </w:r>
      <w:r w:rsidR="0070584E">
        <w:rPr>
          <w:rFonts w:ascii="Arial" w:hAnsi="Arial" w:cs="Arial"/>
          <w:sz w:val="20"/>
          <w:szCs w:val="20"/>
        </w:rPr>
        <w:t>o</w:t>
      </w:r>
      <w:r w:rsidR="0070584E" w:rsidRPr="00197FD8">
        <w:rPr>
          <w:rFonts w:ascii="Arial" w:hAnsi="Arial" w:cs="Arial"/>
          <w:sz w:val="20"/>
          <w:szCs w:val="20"/>
        </w:rPr>
        <w:t xml:space="preserve"> </w:t>
      </w:r>
      <w:r w:rsidRPr="00197FD8">
        <w:rPr>
          <w:rFonts w:ascii="Arial" w:hAnsi="Arial" w:cs="Arial"/>
          <w:sz w:val="20"/>
          <w:szCs w:val="20"/>
        </w:rPr>
        <w:t xml:space="preserve">veliko gmotno škodo in intervencijske stroške za reševalne sestave ob neposrednem, večdnevnem izvajanju nalog zaščite, reševanja in pomoči, je </w:t>
      </w:r>
      <w:r w:rsidR="00F4062E" w:rsidRPr="00197FD8">
        <w:rPr>
          <w:rFonts w:ascii="Arial" w:hAnsi="Arial" w:cs="Arial"/>
          <w:sz w:val="20"/>
          <w:szCs w:val="20"/>
        </w:rPr>
        <w:t>Uprav</w:t>
      </w:r>
      <w:r w:rsidR="00F4062E">
        <w:rPr>
          <w:rFonts w:ascii="Arial" w:hAnsi="Arial" w:cs="Arial"/>
          <w:sz w:val="20"/>
          <w:szCs w:val="20"/>
        </w:rPr>
        <w:t>a</w:t>
      </w:r>
      <w:r w:rsidR="00F4062E" w:rsidRPr="00197FD8">
        <w:rPr>
          <w:rFonts w:ascii="Arial" w:hAnsi="Arial" w:cs="Arial"/>
          <w:sz w:val="20"/>
          <w:szCs w:val="20"/>
        </w:rPr>
        <w:t xml:space="preserve"> </w:t>
      </w:r>
      <w:r w:rsidRPr="00197FD8">
        <w:rPr>
          <w:rFonts w:ascii="Arial" w:hAnsi="Arial" w:cs="Arial"/>
          <w:sz w:val="20"/>
          <w:szCs w:val="20"/>
        </w:rPr>
        <w:t xml:space="preserve">Republike Slovenije za zaščito in reševanje (v nadaljevanju URSZR) </w:t>
      </w:r>
      <w:r w:rsidR="00F4062E">
        <w:rPr>
          <w:rFonts w:ascii="Arial" w:hAnsi="Arial" w:cs="Arial"/>
          <w:sz w:val="20"/>
          <w:szCs w:val="20"/>
        </w:rPr>
        <w:t>v svoje načrte vključila</w:t>
      </w:r>
      <w:r w:rsidR="00F4062E" w:rsidRPr="00197FD8">
        <w:rPr>
          <w:rFonts w:ascii="Arial" w:hAnsi="Arial" w:cs="Arial"/>
          <w:sz w:val="20"/>
          <w:szCs w:val="20"/>
        </w:rPr>
        <w:t xml:space="preserve"> </w:t>
      </w:r>
      <w:r w:rsidRPr="00197FD8">
        <w:rPr>
          <w:rFonts w:ascii="Arial" w:hAnsi="Arial" w:cs="Arial"/>
          <w:sz w:val="20"/>
          <w:szCs w:val="20"/>
        </w:rPr>
        <w:t>sedem ukrepov in dva projekta</w:t>
      </w:r>
      <w:r w:rsidR="00F4062E">
        <w:rPr>
          <w:rFonts w:ascii="Arial" w:hAnsi="Arial" w:cs="Arial"/>
          <w:sz w:val="20"/>
          <w:szCs w:val="20"/>
        </w:rPr>
        <w:t xml:space="preserve">. </w:t>
      </w:r>
      <w:r w:rsidRPr="00197FD8">
        <w:rPr>
          <w:rFonts w:ascii="Arial" w:hAnsi="Arial" w:cs="Arial"/>
          <w:sz w:val="20"/>
          <w:szCs w:val="20"/>
        </w:rPr>
        <w:t xml:space="preserve"> </w:t>
      </w:r>
      <w:r w:rsidR="00F4062E" w:rsidRPr="00F4062E">
        <w:rPr>
          <w:rFonts w:ascii="Arial" w:hAnsi="Arial" w:cs="Arial"/>
          <w:sz w:val="20"/>
          <w:szCs w:val="20"/>
        </w:rPr>
        <w:t xml:space="preserve">Ti so namenjeni kritju obveznosti, nastalih zaradi neposredne podpore prizadetim ob neurjih, aktivacije gasilskih enot, služb Civilne zaščite ter drugih </w:t>
      </w:r>
      <w:r w:rsidR="00F4062E">
        <w:rPr>
          <w:rFonts w:ascii="Arial" w:hAnsi="Arial" w:cs="Arial"/>
          <w:sz w:val="20"/>
          <w:szCs w:val="20"/>
        </w:rPr>
        <w:t>enot</w:t>
      </w:r>
      <w:r w:rsidR="00316DD1">
        <w:rPr>
          <w:rFonts w:ascii="Arial" w:hAnsi="Arial" w:cs="Arial"/>
          <w:sz w:val="20"/>
          <w:szCs w:val="20"/>
        </w:rPr>
        <w:t xml:space="preserve">. V časovnem obdobju od 1. 7. 2024 do 31. 12. 2024 je URSZR izvajala še dva ukrepa in sicer: </w:t>
      </w:r>
    </w:p>
    <w:p w14:paraId="48899C2A" w14:textId="77777777" w:rsidR="00124EA7" w:rsidRPr="00316DD1" w:rsidRDefault="00124EA7" w:rsidP="00124EA7">
      <w:pPr>
        <w:pStyle w:val="Odstavekseznama"/>
        <w:numPr>
          <w:ilvl w:val="0"/>
          <w:numId w:val="18"/>
        </w:numPr>
        <w:jc w:val="both"/>
        <w:rPr>
          <w:rFonts w:ascii="Arial" w:hAnsi="Arial" w:cs="Arial"/>
          <w:sz w:val="20"/>
          <w:szCs w:val="20"/>
        </w:rPr>
      </w:pPr>
      <w:r w:rsidRPr="00316DD1">
        <w:rPr>
          <w:rFonts w:ascii="Arial" w:hAnsi="Arial" w:cs="Arial"/>
          <w:sz w:val="20"/>
          <w:szCs w:val="20"/>
        </w:rPr>
        <w:t>1912-23-0021 – Povrnitev stroškov občinskim komisijam za ocenjevanje škode zaradi posledic močnih neurij z večdnevnim obilnim deževjem s poplavami in plazovi 4. avgust 2023 - Realizacija ukrepa znaša 75 %.</w:t>
      </w:r>
    </w:p>
    <w:p w14:paraId="18DC29E0" w14:textId="77777777" w:rsidR="00124EA7" w:rsidRPr="00316DD1" w:rsidRDefault="00124EA7" w:rsidP="00124EA7">
      <w:pPr>
        <w:pStyle w:val="Odstavekseznama"/>
        <w:numPr>
          <w:ilvl w:val="0"/>
          <w:numId w:val="18"/>
        </w:numPr>
        <w:jc w:val="both"/>
        <w:rPr>
          <w:rFonts w:ascii="Arial" w:hAnsi="Arial" w:cs="Arial"/>
          <w:sz w:val="20"/>
          <w:szCs w:val="20"/>
        </w:rPr>
      </w:pPr>
      <w:r w:rsidRPr="00316DD1">
        <w:rPr>
          <w:rFonts w:ascii="Arial" w:hAnsi="Arial" w:cs="Arial"/>
          <w:sz w:val="20"/>
          <w:szCs w:val="20"/>
        </w:rPr>
        <w:t xml:space="preserve">1912-24-0010 – Nadomestilo opreme URSZR - Realizacija projekta znaša 27 %. </w:t>
      </w:r>
    </w:p>
    <w:p w14:paraId="513F4400" w14:textId="3C5AF0C9" w:rsidR="00124EA7" w:rsidRDefault="00124EA7" w:rsidP="00124EA7">
      <w:pPr>
        <w:jc w:val="both"/>
        <w:rPr>
          <w:rFonts w:ascii="Arial" w:hAnsi="Arial" w:cs="Arial"/>
          <w:sz w:val="20"/>
          <w:szCs w:val="20"/>
        </w:rPr>
      </w:pPr>
      <w:r w:rsidRPr="00197FD8">
        <w:rPr>
          <w:rFonts w:ascii="Arial" w:hAnsi="Arial" w:cs="Arial"/>
          <w:sz w:val="20"/>
          <w:szCs w:val="20"/>
        </w:rPr>
        <w:t xml:space="preserve">Skupni znesek vseh izplačil iz naslova aktivnosti po poplavah in plazovih z dne 4. 8. 2023 znaša 105.598.534,78 EUR </w:t>
      </w:r>
      <w:r w:rsidR="00054DF6">
        <w:rPr>
          <w:rFonts w:ascii="Arial" w:hAnsi="Arial" w:cs="Arial"/>
          <w:sz w:val="20"/>
          <w:szCs w:val="20"/>
        </w:rPr>
        <w:t>kar predstavlja</w:t>
      </w:r>
      <w:r w:rsidR="00054DF6" w:rsidRPr="00197FD8">
        <w:rPr>
          <w:rFonts w:ascii="Arial" w:hAnsi="Arial" w:cs="Arial"/>
          <w:sz w:val="20"/>
          <w:szCs w:val="20"/>
        </w:rPr>
        <w:t xml:space="preserve"> </w:t>
      </w:r>
      <w:r w:rsidRPr="00197FD8">
        <w:rPr>
          <w:rFonts w:ascii="Arial" w:hAnsi="Arial" w:cs="Arial"/>
          <w:sz w:val="20"/>
          <w:szCs w:val="20"/>
        </w:rPr>
        <w:t>81 % predvidenih stroškov.</w:t>
      </w:r>
    </w:p>
    <w:p w14:paraId="7A997A8B" w14:textId="3C2442CF" w:rsidR="00124EA7" w:rsidRPr="00FC350F" w:rsidRDefault="00DB3366" w:rsidP="00124EA7">
      <w:pPr>
        <w:sectPr w:rsidR="00124EA7" w:rsidRPr="00FC350F" w:rsidSect="009611E2">
          <w:pgSz w:w="11906" w:h="16838"/>
          <w:pgMar w:top="1418" w:right="1418" w:bottom="1418" w:left="1418" w:header="709" w:footer="709" w:gutter="0"/>
          <w:cols w:space="708"/>
          <w:docGrid w:linePitch="360"/>
        </w:sectPr>
      </w:pPr>
      <w:r w:rsidRPr="00DB3366">
        <w:rPr>
          <w:rFonts w:ascii="Arial" w:hAnsi="Arial" w:cs="Arial"/>
          <w:sz w:val="20"/>
          <w:szCs w:val="20"/>
        </w:rPr>
        <w:t>Vsi ukrepi in izplačila, vezana na intervencije ob naravni nesreči avgusta 2023, so bili na URSZR do konca leta 2024 zaključeni. V letu 2025 URSZR ne načrtuje novih projektnih aktivnosti na tem področju.</w:t>
      </w:r>
    </w:p>
    <w:tbl>
      <w:tblPr>
        <w:tblStyle w:val="Tabelamrea"/>
        <w:tblW w:w="0" w:type="auto"/>
        <w:tblLook w:val="04A0" w:firstRow="1" w:lastRow="0" w:firstColumn="1" w:lastColumn="0" w:noHBand="0" w:noVBand="1"/>
      </w:tblPr>
      <w:tblGrid>
        <w:gridCol w:w="1554"/>
        <w:gridCol w:w="1554"/>
        <w:gridCol w:w="1554"/>
        <w:gridCol w:w="1555"/>
        <w:gridCol w:w="1555"/>
        <w:gridCol w:w="1555"/>
        <w:gridCol w:w="1555"/>
        <w:gridCol w:w="1555"/>
        <w:gridCol w:w="1555"/>
      </w:tblGrid>
      <w:tr w:rsidR="00395BE8" w:rsidRPr="008854B1" w14:paraId="0914E7EC" w14:textId="77777777" w:rsidTr="00D37780">
        <w:tc>
          <w:tcPr>
            <w:tcW w:w="1554" w:type="dxa"/>
            <w:shd w:val="clear" w:color="auto" w:fill="BDD6EE" w:themeFill="accent1" w:themeFillTint="66"/>
          </w:tcPr>
          <w:p w14:paraId="654A6274" w14:textId="650073D2" w:rsidR="00395BE8" w:rsidRPr="008854B1" w:rsidRDefault="003F3CF9" w:rsidP="00D37780">
            <w:pPr>
              <w:jc w:val="center"/>
              <w:rPr>
                <w:rFonts w:cstheme="minorHAnsi"/>
                <w:sz w:val="18"/>
                <w:szCs w:val="18"/>
              </w:rPr>
            </w:pPr>
            <w:r>
              <w:rPr>
                <w:rFonts w:cstheme="minorHAnsi"/>
                <w:sz w:val="18"/>
                <w:szCs w:val="18"/>
              </w:rPr>
              <w:lastRenderedPageBreak/>
              <w:t>N</w:t>
            </w:r>
            <w:r w:rsidR="00395BE8" w:rsidRPr="008854B1">
              <w:rPr>
                <w:rFonts w:cstheme="minorHAnsi"/>
                <w:sz w:val="18"/>
                <w:szCs w:val="18"/>
              </w:rPr>
              <w:t>aslov projekta</w:t>
            </w:r>
          </w:p>
        </w:tc>
        <w:tc>
          <w:tcPr>
            <w:tcW w:w="1554" w:type="dxa"/>
            <w:shd w:val="clear" w:color="auto" w:fill="BDD6EE" w:themeFill="accent1" w:themeFillTint="66"/>
          </w:tcPr>
          <w:p w14:paraId="71AFDCF2" w14:textId="77777777" w:rsidR="00395BE8" w:rsidRPr="008854B1" w:rsidRDefault="00395BE8" w:rsidP="00D37780">
            <w:pPr>
              <w:jc w:val="center"/>
              <w:rPr>
                <w:rFonts w:cstheme="minorHAnsi"/>
                <w:sz w:val="18"/>
                <w:szCs w:val="18"/>
              </w:rPr>
            </w:pPr>
            <w:r w:rsidRPr="008854B1">
              <w:rPr>
                <w:rFonts w:cstheme="minorHAnsi"/>
                <w:sz w:val="18"/>
                <w:szCs w:val="18"/>
              </w:rPr>
              <w:t>Kratek opis projekta</w:t>
            </w:r>
          </w:p>
        </w:tc>
        <w:tc>
          <w:tcPr>
            <w:tcW w:w="1554" w:type="dxa"/>
            <w:shd w:val="clear" w:color="auto" w:fill="BDD6EE" w:themeFill="accent1" w:themeFillTint="66"/>
          </w:tcPr>
          <w:p w14:paraId="02BC23D5" w14:textId="77777777" w:rsidR="00395BE8" w:rsidRPr="008854B1" w:rsidRDefault="00395BE8" w:rsidP="00D37780">
            <w:pPr>
              <w:jc w:val="center"/>
              <w:rPr>
                <w:rFonts w:cstheme="minorHAnsi"/>
                <w:sz w:val="18"/>
                <w:szCs w:val="18"/>
              </w:rPr>
            </w:pPr>
            <w:r w:rsidRPr="008854B1">
              <w:rPr>
                <w:rFonts w:cstheme="minorHAnsi"/>
                <w:sz w:val="18"/>
                <w:szCs w:val="18"/>
              </w:rPr>
              <w:t>Datum Začetka</w:t>
            </w:r>
          </w:p>
        </w:tc>
        <w:tc>
          <w:tcPr>
            <w:tcW w:w="1555" w:type="dxa"/>
            <w:shd w:val="clear" w:color="auto" w:fill="BDD6EE" w:themeFill="accent1" w:themeFillTint="66"/>
          </w:tcPr>
          <w:p w14:paraId="06B755DC" w14:textId="77777777" w:rsidR="00395BE8" w:rsidRPr="008854B1" w:rsidRDefault="00395BE8" w:rsidP="00D37780">
            <w:pPr>
              <w:jc w:val="center"/>
              <w:rPr>
                <w:rFonts w:cstheme="minorHAnsi"/>
                <w:sz w:val="18"/>
                <w:szCs w:val="18"/>
              </w:rPr>
            </w:pPr>
            <w:r w:rsidRPr="008854B1">
              <w:rPr>
                <w:rFonts w:cstheme="minorHAnsi"/>
                <w:sz w:val="18"/>
                <w:szCs w:val="18"/>
              </w:rPr>
              <w:t>Datum konca</w:t>
            </w:r>
          </w:p>
        </w:tc>
        <w:tc>
          <w:tcPr>
            <w:tcW w:w="1555" w:type="dxa"/>
            <w:shd w:val="clear" w:color="auto" w:fill="BDD6EE" w:themeFill="accent1" w:themeFillTint="66"/>
          </w:tcPr>
          <w:p w14:paraId="4265843C" w14:textId="77777777" w:rsidR="00395BE8" w:rsidRPr="008854B1" w:rsidRDefault="00395BE8" w:rsidP="00D37780">
            <w:pPr>
              <w:jc w:val="center"/>
              <w:rPr>
                <w:rFonts w:cstheme="minorHAnsi"/>
                <w:sz w:val="18"/>
                <w:szCs w:val="18"/>
              </w:rPr>
            </w:pPr>
            <w:r w:rsidRPr="008854B1">
              <w:rPr>
                <w:rFonts w:cstheme="minorHAnsi"/>
                <w:sz w:val="18"/>
                <w:szCs w:val="18"/>
              </w:rPr>
              <w:t>Predviden znesek</w:t>
            </w:r>
          </w:p>
        </w:tc>
        <w:tc>
          <w:tcPr>
            <w:tcW w:w="1555" w:type="dxa"/>
            <w:shd w:val="clear" w:color="auto" w:fill="BDD6EE" w:themeFill="accent1" w:themeFillTint="66"/>
          </w:tcPr>
          <w:p w14:paraId="4B8EBBD1" w14:textId="77777777" w:rsidR="00395BE8" w:rsidRPr="008854B1" w:rsidRDefault="00395BE8" w:rsidP="00D37780">
            <w:pPr>
              <w:jc w:val="center"/>
              <w:rPr>
                <w:rFonts w:cstheme="minorHAnsi"/>
                <w:sz w:val="18"/>
                <w:szCs w:val="18"/>
              </w:rPr>
            </w:pPr>
            <w:r w:rsidRPr="008854B1">
              <w:rPr>
                <w:rFonts w:cstheme="minorHAnsi"/>
                <w:sz w:val="18"/>
                <w:szCs w:val="18"/>
              </w:rPr>
              <w:t>Realizacija 2023</w:t>
            </w:r>
          </w:p>
        </w:tc>
        <w:tc>
          <w:tcPr>
            <w:tcW w:w="1555" w:type="dxa"/>
            <w:shd w:val="clear" w:color="auto" w:fill="BDD6EE" w:themeFill="accent1" w:themeFillTint="66"/>
          </w:tcPr>
          <w:p w14:paraId="3DC81D2A" w14:textId="77777777" w:rsidR="00395BE8" w:rsidRPr="008854B1" w:rsidRDefault="00395BE8" w:rsidP="00D37780">
            <w:pPr>
              <w:jc w:val="center"/>
              <w:rPr>
                <w:rFonts w:cstheme="minorHAnsi"/>
                <w:sz w:val="18"/>
                <w:szCs w:val="18"/>
              </w:rPr>
            </w:pPr>
            <w:r w:rsidRPr="008854B1">
              <w:rPr>
                <w:rFonts w:cstheme="minorHAnsi"/>
                <w:sz w:val="18"/>
                <w:szCs w:val="18"/>
              </w:rPr>
              <w:t>Realizacija 2024</w:t>
            </w:r>
          </w:p>
        </w:tc>
        <w:tc>
          <w:tcPr>
            <w:tcW w:w="1555" w:type="dxa"/>
            <w:shd w:val="clear" w:color="auto" w:fill="BDD6EE" w:themeFill="accent1" w:themeFillTint="66"/>
          </w:tcPr>
          <w:p w14:paraId="41139EBD" w14:textId="77777777" w:rsidR="00395BE8" w:rsidRPr="008854B1" w:rsidRDefault="00395BE8" w:rsidP="00D37780">
            <w:pPr>
              <w:jc w:val="center"/>
              <w:rPr>
                <w:rFonts w:cstheme="minorHAnsi"/>
                <w:sz w:val="18"/>
                <w:szCs w:val="18"/>
              </w:rPr>
            </w:pPr>
            <w:r w:rsidRPr="008854B1">
              <w:rPr>
                <w:rFonts w:cstheme="minorHAnsi"/>
                <w:sz w:val="18"/>
                <w:szCs w:val="18"/>
              </w:rPr>
              <w:t>Odstotek realizacije</w:t>
            </w:r>
          </w:p>
        </w:tc>
        <w:tc>
          <w:tcPr>
            <w:tcW w:w="1555" w:type="dxa"/>
            <w:shd w:val="clear" w:color="auto" w:fill="BDD6EE" w:themeFill="accent1" w:themeFillTint="66"/>
          </w:tcPr>
          <w:p w14:paraId="28BD8144" w14:textId="77777777" w:rsidR="00395BE8" w:rsidRPr="008854B1" w:rsidRDefault="00395BE8" w:rsidP="00D37780">
            <w:pPr>
              <w:jc w:val="center"/>
              <w:rPr>
                <w:rFonts w:cstheme="minorHAnsi"/>
                <w:sz w:val="18"/>
                <w:szCs w:val="18"/>
              </w:rPr>
            </w:pPr>
            <w:r w:rsidRPr="008854B1">
              <w:rPr>
                <w:rFonts w:cstheme="minorHAnsi"/>
                <w:sz w:val="18"/>
                <w:szCs w:val="18"/>
              </w:rPr>
              <w:t>Faza projekta</w:t>
            </w:r>
          </w:p>
        </w:tc>
      </w:tr>
      <w:tr w:rsidR="00395BE8" w:rsidRPr="00395BE8" w14:paraId="58E16F30" w14:textId="77777777" w:rsidTr="00395BE8">
        <w:tc>
          <w:tcPr>
            <w:tcW w:w="1554" w:type="dxa"/>
          </w:tcPr>
          <w:p w14:paraId="0211F087" w14:textId="77777777" w:rsidR="00395BE8" w:rsidRPr="00395BE8" w:rsidRDefault="00395BE8" w:rsidP="00395BE8">
            <w:pPr>
              <w:rPr>
                <w:rFonts w:cstheme="minorHAnsi"/>
                <w:sz w:val="18"/>
                <w:szCs w:val="18"/>
              </w:rPr>
            </w:pPr>
            <w:r w:rsidRPr="00395BE8">
              <w:rPr>
                <w:rFonts w:cstheme="minorHAnsi"/>
                <w:sz w:val="18"/>
                <w:szCs w:val="18"/>
              </w:rPr>
              <w:t>Ocena škode URSZR - naravne nesreče 4.8.2023</w:t>
            </w:r>
          </w:p>
        </w:tc>
        <w:tc>
          <w:tcPr>
            <w:tcW w:w="1554" w:type="dxa"/>
          </w:tcPr>
          <w:p w14:paraId="05450978" w14:textId="0147AE3F" w:rsidR="00395BE8" w:rsidRPr="00395BE8" w:rsidRDefault="00395BE8" w:rsidP="00395BE8">
            <w:pPr>
              <w:rPr>
                <w:rFonts w:cstheme="minorHAnsi"/>
                <w:color w:val="000000"/>
                <w:sz w:val="18"/>
                <w:szCs w:val="18"/>
              </w:rPr>
            </w:pPr>
            <w:r w:rsidRPr="00395BE8">
              <w:rPr>
                <w:rFonts w:cstheme="minorHAnsi"/>
                <w:color w:val="000000"/>
                <w:sz w:val="18"/>
                <w:szCs w:val="18"/>
              </w:rPr>
              <w:t xml:space="preserve">Povrnitev stroškov občinskim komisijam za ocenjevanje škode zaradi posledic močnih neurij z večdnevnim </w:t>
            </w:r>
            <w:r w:rsidR="003F3CF9" w:rsidRPr="00395BE8">
              <w:rPr>
                <w:rFonts w:cstheme="minorHAnsi"/>
                <w:color w:val="000000"/>
                <w:sz w:val="18"/>
                <w:szCs w:val="18"/>
              </w:rPr>
              <w:t>obilnim</w:t>
            </w:r>
            <w:r w:rsidRPr="00395BE8">
              <w:rPr>
                <w:rFonts w:cstheme="minorHAnsi"/>
                <w:color w:val="000000"/>
                <w:sz w:val="18"/>
                <w:szCs w:val="18"/>
              </w:rPr>
              <w:t xml:space="preserve"> deževjem s poplavami in plazovi 4. avgusta 2023</w:t>
            </w:r>
          </w:p>
        </w:tc>
        <w:tc>
          <w:tcPr>
            <w:tcW w:w="1554" w:type="dxa"/>
          </w:tcPr>
          <w:p w14:paraId="4488EA55" w14:textId="77777777" w:rsidR="00395BE8" w:rsidRPr="00395BE8" w:rsidRDefault="00395BE8" w:rsidP="00395BE8">
            <w:pPr>
              <w:rPr>
                <w:rFonts w:cstheme="minorHAnsi"/>
                <w:color w:val="000000"/>
                <w:sz w:val="18"/>
                <w:szCs w:val="18"/>
              </w:rPr>
            </w:pPr>
            <w:r w:rsidRPr="00395BE8">
              <w:rPr>
                <w:rFonts w:cstheme="minorHAnsi"/>
                <w:color w:val="000000"/>
                <w:sz w:val="18"/>
                <w:szCs w:val="18"/>
              </w:rPr>
              <w:t>07.12.2023</w:t>
            </w:r>
          </w:p>
        </w:tc>
        <w:tc>
          <w:tcPr>
            <w:tcW w:w="1555" w:type="dxa"/>
          </w:tcPr>
          <w:p w14:paraId="53929004" w14:textId="77777777" w:rsidR="00395BE8" w:rsidRPr="00395BE8" w:rsidRDefault="00395BE8" w:rsidP="00395BE8">
            <w:pPr>
              <w:rPr>
                <w:rFonts w:cstheme="minorHAnsi"/>
                <w:color w:val="000000"/>
                <w:sz w:val="18"/>
                <w:szCs w:val="18"/>
              </w:rPr>
            </w:pPr>
            <w:r w:rsidRPr="00395BE8">
              <w:rPr>
                <w:rFonts w:cstheme="minorHAnsi"/>
                <w:color w:val="000000"/>
                <w:sz w:val="18"/>
                <w:szCs w:val="18"/>
              </w:rPr>
              <w:t>31.12.2024</w:t>
            </w:r>
          </w:p>
        </w:tc>
        <w:tc>
          <w:tcPr>
            <w:tcW w:w="1555" w:type="dxa"/>
          </w:tcPr>
          <w:p w14:paraId="38ABCF82" w14:textId="77777777" w:rsidR="00395BE8" w:rsidRPr="00395BE8" w:rsidRDefault="00395BE8" w:rsidP="00395BE8">
            <w:pPr>
              <w:rPr>
                <w:rFonts w:cstheme="minorHAnsi"/>
                <w:sz w:val="18"/>
                <w:szCs w:val="18"/>
              </w:rPr>
            </w:pPr>
            <w:r w:rsidRPr="00395BE8">
              <w:rPr>
                <w:rFonts w:cstheme="minorHAnsi"/>
                <w:sz w:val="18"/>
                <w:szCs w:val="18"/>
              </w:rPr>
              <w:t xml:space="preserve">84.922,40 € </w:t>
            </w:r>
          </w:p>
        </w:tc>
        <w:tc>
          <w:tcPr>
            <w:tcW w:w="1555" w:type="dxa"/>
          </w:tcPr>
          <w:p w14:paraId="324470D7" w14:textId="77777777" w:rsidR="00395BE8" w:rsidRPr="00395BE8" w:rsidRDefault="00395BE8" w:rsidP="00395BE8">
            <w:pPr>
              <w:rPr>
                <w:rFonts w:cstheme="minorHAnsi"/>
                <w:sz w:val="18"/>
                <w:szCs w:val="18"/>
              </w:rPr>
            </w:pPr>
            <w:r w:rsidRPr="00395BE8">
              <w:rPr>
                <w:rFonts w:cstheme="minorHAnsi"/>
                <w:sz w:val="18"/>
                <w:szCs w:val="18"/>
              </w:rPr>
              <w:t xml:space="preserve">46.590,40 € </w:t>
            </w:r>
          </w:p>
        </w:tc>
        <w:tc>
          <w:tcPr>
            <w:tcW w:w="1555" w:type="dxa"/>
          </w:tcPr>
          <w:p w14:paraId="06A9ADF1" w14:textId="77777777" w:rsidR="00395BE8" w:rsidRPr="00395BE8" w:rsidRDefault="00395BE8" w:rsidP="00395BE8">
            <w:pPr>
              <w:rPr>
                <w:rFonts w:cstheme="minorHAnsi"/>
                <w:sz w:val="18"/>
                <w:szCs w:val="18"/>
              </w:rPr>
            </w:pPr>
            <w:r w:rsidRPr="00395BE8">
              <w:rPr>
                <w:rFonts w:cstheme="minorHAnsi"/>
                <w:sz w:val="18"/>
                <w:szCs w:val="18"/>
              </w:rPr>
              <w:t xml:space="preserve">17.145,60 € </w:t>
            </w:r>
          </w:p>
        </w:tc>
        <w:tc>
          <w:tcPr>
            <w:tcW w:w="1555" w:type="dxa"/>
          </w:tcPr>
          <w:p w14:paraId="3682B51E" w14:textId="77777777" w:rsidR="00395BE8" w:rsidRPr="00395BE8" w:rsidRDefault="00395BE8" w:rsidP="00395BE8">
            <w:pPr>
              <w:rPr>
                <w:rFonts w:cstheme="minorHAnsi"/>
                <w:sz w:val="18"/>
                <w:szCs w:val="18"/>
              </w:rPr>
            </w:pPr>
            <w:r w:rsidRPr="00395BE8">
              <w:rPr>
                <w:rFonts w:cstheme="minorHAnsi"/>
                <w:sz w:val="18"/>
                <w:szCs w:val="18"/>
              </w:rPr>
              <w:t>75%</w:t>
            </w:r>
          </w:p>
        </w:tc>
        <w:tc>
          <w:tcPr>
            <w:tcW w:w="1555" w:type="dxa"/>
          </w:tcPr>
          <w:p w14:paraId="4F6B0D13" w14:textId="77777777" w:rsidR="00395BE8" w:rsidRPr="00395BE8" w:rsidRDefault="00395BE8" w:rsidP="00395BE8">
            <w:pPr>
              <w:rPr>
                <w:rFonts w:cstheme="minorHAnsi"/>
                <w:sz w:val="18"/>
                <w:szCs w:val="18"/>
              </w:rPr>
            </w:pPr>
            <w:r w:rsidRPr="00395BE8">
              <w:rPr>
                <w:rFonts w:cstheme="minorHAnsi"/>
                <w:sz w:val="18"/>
                <w:szCs w:val="18"/>
              </w:rPr>
              <w:t>Zaključeno</w:t>
            </w:r>
          </w:p>
        </w:tc>
      </w:tr>
      <w:tr w:rsidR="00395BE8" w:rsidRPr="00395BE8" w14:paraId="5EF79756" w14:textId="77777777" w:rsidTr="00395BE8">
        <w:tc>
          <w:tcPr>
            <w:tcW w:w="1554" w:type="dxa"/>
          </w:tcPr>
          <w:p w14:paraId="5B7363BF" w14:textId="77777777" w:rsidR="00395BE8" w:rsidRPr="00395BE8" w:rsidRDefault="00395BE8" w:rsidP="00395BE8">
            <w:pPr>
              <w:rPr>
                <w:rFonts w:cstheme="minorHAnsi"/>
                <w:sz w:val="18"/>
                <w:szCs w:val="18"/>
              </w:rPr>
            </w:pPr>
            <w:r w:rsidRPr="00395BE8">
              <w:rPr>
                <w:rFonts w:cstheme="minorHAnsi"/>
                <w:sz w:val="18"/>
                <w:szCs w:val="18"/>
              </w:rPr>
              <w:t>Nadomestilo opreme URSZR-naravne nesreče 4.8.2023</w:t>
            </w:r>
          </w:p>
        </w:tc>
        <w:tc>
          <w:tcPr>
            <w:tcW w:w="1554" w:type="dxa"/>
          </w:tcPr>
          <w:p w14:paraId="74C67205" w14:textId="77777777" w:rsidR="00395BE8" w:rsidRPr="00395BE8" w:rsidRDefault="00395BE8" w:rsidP="00395BE8">
            <w:pPr>
              <w:rPr>
                <w:rFonts w:cstheme="minorHAnsi"/>
                <w:sz w:val="18"/>
                <w:szCs w:val="18"/>
              </w:rPr>
            </w:pPr>
            <w:r w:rsidRPr="00395BE8">
              <w:rPr>
                <w:rFonts w:cstheme="minorHAnsi"/>
                <w:sz w:val="18"/>
                <w:szCs w:val="18"/>
              </w:rPr>
              <w:t xml:space="preserve">Cilj projekta je nujno </w:t>
            </w:r>
            <w:proofErr w:type="spellStart"/>
            <w:r w:rsidRPr="00395BE8">
              <w:rPr>
                <w:rFonts w:cstheme="minorHAnsi"/>
                <w:sz w:val="18"/>
                <w:szCs w:val="18"/>
              </w:rPr>
              <w:t>zanavljanje</w:t>
            </w:r>
            <w:proofErr w:type="spellEnd"/>
            <w:r w:rsidRPr="00395BE8">
              <w:rPr>
                <w:rFonts w:cstheme="minorHAnsi"/>
                <w:sz w:val="18"/>
                <w:szCs w:val="18"/>
              </w:rPr>
              <w:t xml:space="preserve"> zalog v Državnih rezervah materialnih sredstev, povezano s potrebo po omogočanju zmogljivosti URSZR za izdajo materialnih sredstev v primeru odziva na naravne in druge nesreče.</w:t>
            </w:r>
          </w:p>
        </w:tc>
        <w:tc>
          <w:tcPr>
            <w:tcW w:w="1554" w:type="dxa"/>
          </w:tcPr>
          <w:p w14:paraId="7C112FA3" w14:textId="77777777" w:rsidR="00395BE8" w:rsidRPr="00395BE8" w:rsidRDefault="00395BE8" w:rsidP="00395BE8">
            <w:pPr>
              <w:rPr>
                <w:rFonts w:cstheme="minorHAnsi"/>
                <w:sz w:val="18"/>
                <w:szCs w:val="18"/>
              </w:rPr>
            </w:pPr>
            <w:r w:rsidRPr="00395BE8">
              <w:rPr>
                <w:rFonts w:cstheme="minorHAnsi"/>
                <w:sz w:val="18"/>
                <w:szCs w:val="18"/>
              </w:rPr>
              <w:t>05.08.2024</w:t>
            </w:r>
          </w:p>
        </w:tc>
        <w:tc>
          <w:tcPr>
            <w:tcW w:w="1555" w:type="dxa"/>
          </w:tcPr>
          <w:p w14:paraId="3A5D69F0" w14:textId="77777777" w:rsidR="00395BE8" w:rsidRPr="00395BE8" w:rsidRDefault="00395BE8" w:rsidP="00395BE8">
            <w:pPr>
              <w:rPr>
                <w:rFonts w:cstheme="minorHAnsi"/>
                <w:sz w:val="18"/>
                <w:szCs w:val="18"/>
              </w:rPr>
            </w:pPr>
            <w:r w:rsidRPr="00395BE8">
              <w:rPr>
                <w:rFonts w:cstheme="minorHAnsi"/>
                <w:sz w:val="18"/>
                <w:szCs w:val="18"/>
              </w:rPr>
              <w:t>31.12.2024</w:t>
            </w:r>
          </w:p>
        </w:tc>
        <w:tc>
          <w:tcPr>
            <w:tcW w:w="1555" w:type="dxa"/>
          </w:tcPr>
          <w:p w14:paraId="2CB6016B" w14:textId="77777777" w:rsidR="00395BE8" w:rsidRPr="00395BE8" w:rsidRDefault="00395BE8" w:rsidP="00395BE8">
            <w:pPr>
              <w:rPr>
                <w:rFonts w:cstheme="minorHAnsi"/>
                <w:sz w:val="18"/>
                <w:szCs w:val="18"/>
              </w:rPr>
            </w:pPr>
            <w:r w:rsidRPr="00395BE8">
              <w:rPr>
                <w:rFonts w:cstheme="minorHAnsi"/>
                <w:sz w:val="18"/>
                <w:szCs w:val="18"/>
              </w:rPr>
              <w:t xml:space="preserve">2.000.000,00 € </w:t>
            </w:r>
          </w:p>
        </w:tc>
        <w:tc>
          <w:tcPr>
            <w:tcW w:w="1555" w:type="dxa"/>
          </w:tcPr>
          <w:p w14:paraId="5D61288E" w14:textId="77777777" w:rsidR="00395BE8" w:rsidRPr="00395BE8" w:rsidRDefault="00395BE8" w:rsidP="00395BE8">
            <w:pPr>
              <w:rPr>
                <w:rFonts w:cstheme="minorHAnsi"/>
                <w:sz w:val="18"/>
                <w:szCs w:val="18"/>
              </w:rPr>
            </w:pPr>
            <w:r w:rsidRPr="00395BE8">
              <w:rPr>
                <w:rFonts w:cstheme="minorHAnsi"/>
                <w:sz w:val="18"/>
                <w:szCs w:val="18"/>
              </w:rPr>
              <w:t> </w:t>
            </w:r>
          </w:p>
        </w:tc>
        <w:tc>
          <w:tcPr>
            <w:tcW w:w="1555" w:type="dxa"/>
          </w:tcPr>
          <w:p w14:paraId="735DC2BF" w14:textId="77777777" w:rsidR="00395BE8" w:rsidRPr="00395BE8" w:rsidRDefault="00395BE8" w:rsidP="00395BE8">
            <w:pPr>
              <w:rPr>
                <w:rFonts w:cstheme="minorHAnsi"/>
                <w:sz w:val="18"/>
                <w:szCs w:val="18"/>
              </w:rPr>
            </w:pPr>
            <w:r w:rsidRPr="00395BE8">
              <w:rPr>
                <w:rFonts w:cstheme="minorHAnsi"/>
                <w:sz w:val="18"/>
                <w:szCs w:val="18"/>
              </w:rPr>
              <w:t xml:space="preserve">536.785,60 € </w:t>
            </w:r>
          </w:p>
        </w:tc>
        <w:tc>
          <w:tcPr>
            <w:tcW w:w="1555" w:type="dxa"/>
          </w:tcPr>
          <w:p w14:paraId="6F05208E" w14:textId="77777777" w:rsidR="00395BE8" w:rsidRPr="00395BE8" w:rsidRDefault="00395BE8" w:rsidP="00395BE8">
            <w:pPr>
              <w:rPr>
                <w:rFonts w:cstheme="minorHAnsi"/>
                <w:sz w:val="18"/>
                <w:szCs w:val="18"/>
              </w:rPr>
            </w:pPr>
            <w:r w:rsidRPr="00395BE8">
              <w:rPr>
                <w:rFonts w:cstheme="minorHAnsi"/>
                <w:sz w:val="18"/>
                <w:szCs w:val="18"/>
              </w:rPr>
              <w:t>27%</w:t>
            </w:r>
          </w:p>
        </w:tc>
        <w:tc>
          <w:tcPr>
            <w:tcW w:w="1555" w:type="dxa"/>
          </w:tcPr>
          <w:p w14:paraId="32BEDB80" w14:textId="77777777" w:rsidR="00395BE8" w:rsidRPr="00395BE8" w:rsidRDefault="00395BE8" w:rsidP="00395BE8">
            <w:pPr>
              <w:rPr>
                <w:rFonts w:cstheme="minorHAnsi"/>
                <w:sz w:val="18"/>
                <w:szCs w:val="18"/>
              </w:rPr>
            </w:pPr>
            <w:r w:rsidRPr="00395BE8">
              <w:rPr>
                <w:rFonts w:cstheme="minorHAnsi"/>
                <w:sz w:val="18"/>
                <w:szCs w:val="18"/>
              </w:rPr>
              <w:t>Zaključeno</w:t>
            </w:r>
          </w:p>
        </w:tc>
      </w:tr>
    </w:tbl>
    <w:p w14:paraId="5B75B647" w14:textId="77777777" w:rsidR="008700D2" w:rsidRPr="007C5288" w:rsidRDefault="008700D2" w:rsidP="007C5288">
      <w:pPr>
        <w:pStyle w:val="Naslov2"/>
      </w:pPr>
      <w:r>
        <w:br w:type="page"/>
      </w:r>
    </w:p>
    <w:p w14:paraId="4DDE9B2F" w14:textId="77777777" w:rsidR="00395BE8" w:rsidRDefault="00395BE8" w:rsidP="006E7614">
      <w:pPr>
        <w:pStyle w:val="Naslov1"/>
        <w:sectPr w:rsidR="00395BE8" w:rsidSect="00395BE8">
          <w:pgSz w:w="16838" w:h="11906" w:orient="landscape"/>
          <w:pgMar w:top="1418" w:right="1418" w:bottom="1418" w:left="1418" w:header="709" w:footer="709" w:gutter="0"/>
          <w:cols w:space="708"/>
          <w:docGrid w:linePitch="360"/>
        </w:sectPr>
      </w:pPr>
    </w:p>
    <w:p w14:paraId="250A4878" w14:textId="30E5B474" w:rsidR="00F45E8F" w:rsidRDefault="008700D2" w:rsidP="00F45E8F">
      <w:pPr>
        <w:pStyle w:val="Naslov1"/>
      </w:pPr>
      <w:bookmarkStart w:id="13" w:name="_Toc196485823"/>
      <w:r>
        <w:lastRenderedPageBreak/>
        <w:t>Projekti</w:t>
      </w:r>
      <w:bookmarkEnd w:id="13"/>
      <w:r>
        <w:t xml:space="preserve"> </w:t>
      </w:r>
    </w:p>
    <w:p w14:paraId="77488F1E" w14:textId="77777777" w:rsidR="00F45E8F" w:rsidRPr="00F45E8F" w:rsidRDefault="00F45E8F" w:rsidP="00F45E8F"/>
    <w:p w14:paraId="168AE65C" w14:textId="77777777" w:rsidR="00F45E8F" w:rsidRDefault="00F45E8F" w:rsidP="00F45E8F">
      <w:pPr>
        <w:pStyle w:val="Naslov2"/>
      </w:pPr>
      <w:bookmarkStart w:id="14" w:name="_Toc196485824"/>
      <w:r>
        <w:t>Ministrstvo za naravne vire in prostor</w:t>
      </w:r>
      <w:bookmarkEnd w:id="14"/>
    </w:p>
    <w:p w14:paraId="69B404D4" w14:textId="77777777" w:rsidR="00F45E8F" w:rsidRPr="00AB3AD1" w:rsidRDefault="00F45E8F" w:rsidP="00F45E8F"/>
    <w:p w14:paraId="3A2A15B4" w14:textId="77777777" w:rsidR="00F45E8F" w:rsidRDefault="00F45E8F" w:rsidP="00F45E8F">
      <w:pPr>
        <w:pStyle w:val="Telobesedila"/>
        <w:spacing w:before="34" w:line="276" w:lineRule="auto"/>
        <w:ind w:left="567" w:right="100"/>
        <w:jc w:val="both"/>
        <w:rPr>
          <w:rFonts w:ascii="Arial" w:hAnsi="Arial" w:cs="Arial"/>
        </w:rPr>
      </w:pPr>
      <w:r w:rsidRPr="006032DC">
        <w:rPr>
          <w:rFonts w:ascii="Arial" w:hAnsi="Arial" w:cs="Arial"/>
        </w:rPr>
        <w:t>Ministrstvo za naravne vire in prostor (MNVP) podaja dodatna pojasnila in obrazložitve v zvezi z izvajanjem ukrepov, povezanih z odpravo posledic poplav in zemeljskih plazov iz avgusta 2023, na podlagi osnutka drugega poročila Službe Vlade RS za obnovo po poplavah in plazovih. Pojasnila predstavljajo strokovno razlago izvedbenih faz posameznih projektov ter razloge za razhajanja v poročanju, kjer je to relevantno</w:t>
      </w:r>
      <w:r>
        <w:rPr>
          <w:rFonts w:ascii="Arial" w:hAnsi="Arial" w:cs="Arial"/>
        </w:rPr>
        <w:t>.</w:t>
      </w:r>
    </w:p>
    <w:p w14:paraId="7B8F6850" w14:textId="77777777" w:rsidR="00F45E8F" w:rsidRPr="006032DC" w:rsidRDefault="00F45E8F" w:rsidP="00F45E8F">
      <w:pPr>
        <w:pStyle w:val="Telobesedila"/>
        <w:spacing w:before="34" w:line="276" w:lineRule="auto"/>
        <w:ind w:left="567" w:right="100"/>
        <w:jc w:val="both"/>
        <w:rPr>
          <w:rFonts w:ascii="Arial" w:hAnsi="Arial" w:cs="Arial"/>
        </w:rPr>
      </w:pPr>
    </w:p>
    <w:p w14:paraId="47A1C1AB" w14:textId="77777777" w:rsidR="00F45E8F" w:rsidRPr="006032DC" w:rsidRDefault="00F45E8F" w:rsidP="00F45E8F">
      <w:pPr>
        <w:pStyle w:val="Telobesedila"/>
        <w:spacing w:before="34" w:line="276" w:lineRule="auto"/>
        <w:ind w:left="567" w:right="100"/>
        <w:jc w:val="both"/>
        <w:rPr>
          <w:rFonts w:ascii="Arial" w:hAnsi="Arial" w:cs="Arial"/>
        </w:rPr>
      </w:pPr>
      <w:r w:rsidRPr="006032DC">
        <w:rPr>
          <w:rFonts w:ascii="Arial" w:hAnsi="Arial" w:cs="Arial"/>
        </w:rPr>
        <w:t>Ministrstvo je pristojno za pripravo Programa za odpravo posledic nesreče. Če ga predhodno potrdi Komisija za odpravo posledic nesreč in k njemu da soglasje ministrstvo, pristojno za finance, se Program predloži Vladi RS v sprejem in potrditev. S programom odprave posledic nesreče se določijo ukrepi za odpravo posledic naravne nesreče, zlasti pa se:</w:t>
      </w:r>
    </w:p>
    <w:p w14:paraId="238F99A9" w14:textId="77777777" w:rsidR="00F45E8F" w:rsidRPr="006032DC" w:rsidRDefault="00F45E8F" w:rsidP="00F45E8F">
      <w:pPr>
        <w:pStyle w:val="Telobesedila"/>
        <w:numPr>
          <w:ilvl w:val="0"/>
          <w:numId w:val="38"/>
        </w:numPr>
        <w:tabs>
          <w:tab w:val="clear" w:pos="720"/>
          <w:tab w:val="num" w:pos="1276"/>
        </w:tabs>
        <w:spacing w:before="34" w:line="276" w:lineRule="auto"/>
        <w:ind w:left="993" w:right="100"/>
        <w:jc w:val="both"/>
        <w:rPr>
          <w:rFonts w:ascii="Arial" w:hAnsi="Arial" w:cs="Arial"/>
        </w:rPr>
      </w:pPr>
      <w:r w:rsidRPr="006032DC">
        <w:rPr>
          <w:rFonts w:ascii="Arial" w:hAnsi="Arial" w:cs="Arial"/>
        </w:rPr>
        <w:t>določi vrsta in predvideno število stvari, ki jih je treba obnoviti,</w:t>
      </w:r>
    </w:p>
    <w:p w14:paraId="5706A862" w14:textId="77777777" w:rsidR="00F45E8F" w:rsidRPr="006032DC" w:rsidRDefault="00F45E8F" w:rsidP="00F45E8F">
      <w:pPr>
        <w:pStyle w:val="Telobesedila"/>
        <w:numPr>
          <w:ilvl w:val="0"/>
          <w:numId w:val="38"/>
        </w:numPr>
        <w:tabs>
          <w:tab w:val="clear" w:pos="720"/>
          <w:tab w:val="num" w:pos="1276"/>
        </w:tabs>
        <w:spacing w:before="34" w:line="276" w:lineRule="auto"/>
        <w:ind w:left="993" w:right="100"/>
        <w:jc w:val="both"/>
        <w:rPr>
          <w:rFonts w:ascii="Arial" w:hAnsi="Arial" w:cs="Arial"/>
        </w:rPr>
      </w:pPr>
      <w:r w:rsidRPr="006032DC">
        <w:rPr>
          <w:rFonts w:ascii="Arial" w:hAnsi="Arial" w:cs="Arial"/>
        </w:rPr>
        <w:t>določi vrsta in predvideno število objektov, ki jih je treba zgraditi za preprečitev nadaljnje ogroženosti premoženja in ljudi zaradi posledic naravne nesreče ali njene ponovitve,</w:t>
      </w:r>
    </w:p>
    <w:p w14:paraId="35769616" w14:textId="77777777" w:rsidR="00F45E8F" w:rsidRPr="006032DC" w:rsidRDefault="00F45E8F" w:rsidP="00F45E8F">
      <w:pPr>
        <w:pStyle w:val="Telobesedila"/>
        <w:numPr>
          <w:ilvl w:val="0"/>
          <w:numId w:val="38"/>
        </w:numPr>
        <w:tabs>
          <w:tab w:val="clear" w:pos="720"/>
          <w:tab w:val="num" w:pos="1276"/>
        </w:tabs>
        <w:spacing w:before="34" w:line="276" w:lineRule="auto"/>
        <w:ind w:left="993" w:right="100"/>
        <w:jc w:val="both"/>
        <w:rPr>
          <w:rFonts w:ascii="Arial" w:hAnsi="Arial" w:cs="Arial"/>
        </w:rPr>
      </w:pPr>
      <w:r w:rsidRPr="006032DC">
        <w:rPr>
          <w:rFonts w:ascii="Arial" w:hAnsi="Arial" w:cs="Arial"/>
        </w:rPr>
        <w:t>oceni višina sredstev po posameznih ukrepih odprave posledic naravne nesreče na stvareh in</w:t>
      </w:r>
    </w:p>
    <w:p w14:paraId="2168A5B5" w14:textId="77777777" w:rsidR="00F45E8F" w:rsidRDefault="00F45E8F" w:rsidP="00F45E8F">
      <w:pPr>
        <w:pStyle w:val="Telobesedila"/>
        <w:numPr>
          <w:ilvl w:val="0"/>
          <w:numId w:val="38"/>
        </w:numPr>
        <w:tabs>
          <w:tab w:val="clear" w:pos="720"/>
          <w:tab w:val="num" w:pos="1276"/>
        </w:tabs>
        <w:spacing w:before="34" w:line="276" w:lineRule="auto"/>
        <w:ind w:left="993" w:right="100"/>
        <w:jc w:val="both"/>
        <w:rPr>
          <w:rFonts w:ascii="Arial" w:hAnsi="Arial" w:cs="Arial"/>
        </w:rPr>
      </w:pPr>
      <w:r w:rsidRPr="006032DC">
        <w:rPr>
          <w:rFonts w:ascii="Arial" w:hAnsi="Arial" w:cs="Arial"/>
        </w:rPr>
        <w:t>določi predvidena poraba sredstev v posameznih proračunskih letih.</w:t>
      </w:r>
    </w:p>
    <w:p w14:paraId="46A9D0D1" w14:textId="77777777" w:rsidR="00F45E8F" w:rsidRPr="006032DC" w:rsidRDefault="00F45E8F" w:rsidP="00F45E8F">
      <w:pPr>
        <w:pStyle w:val="Telobesedila"/>
        <w:spacing w:before="34" w:line="276" w:lineRule="auto"/>
        <w:ind w:left="720" w:right="100"/>
        <w:jc w:val="both"/>
        <w:rPr>
          <w:rFonts w:ascii="Arial" w:hAnsi="Arial" w:cs="Arial"/>
        </w:rPr>
      </w:pPr>
    </w:p>
    <w:p w14:paraId="7BBCC760" w14:textId="77777777" w:rsidR="00F45E8F" w:rsidRPr="006032DC" w:rsidRDefault="00F45E8F" w:rsidP="00F45E8F">
      <w:pPr>
        <w:pStyle w:val="Telobesedila"/>
        <w:spacing w:before="34" w:line="276" w:lineRule="auto"/>
        <w:ind w:left="567" w:right="100"/>
        <w:jc w:val="both"/>
        <w:rPr>
          <w:rFonts w:ascii="Arial" w:hAnsi="Arial" w:cs="Arial"/>
        </w:rPr>
      </w:pPr>
      <w:r w:rsidRPr="006032DC">
        <w:rPr>
          <w:rFonts w:ascii="Arial" w:hAnsi="Arial" w:cs="Arial"/>
        </w:rPr>
        <w:t>MNVP spremlja in izplačuje potrebna sredstva ter spremlja izvedbo obnove po naravni nesreči na področjih:</w:t>
      </w:r>
    </w:p>
    <w:p w14:paraId="1439ABD5" w14:textId="77777777" w:rsidR="00F45E8F" w:rsidRPr="006032DC" w:rsidRDefault="00F45E8F" w:rsidP="00F45E8F">
      <w:pPr>
        <w:pStyle w:val="Telobesedila"/>
        <w:numPr>
          <w:ilvl w:val="0"/>
          <w:numId w:val="36"/>
        </w:numPr>
        <w:tabs>
          <w:tab w:val="clear" w:pos="720"/>
          <w:tab w:val="num" w:pos="993"/>
        </w:tabs>
        <w:spacing w:before="34" w:line="276" w:lineRule="auto"/>
        <w:ind w:left="993" w:right="100" w:hanging="426"/>
        <w:jc w:val="both"/>
        <w:rPr>
          <w:rFonts w:ascii="Arial" w:hAnsi="Arial" w:cs="Arial"/>
        </w:rPr>
      </w:pPr>
      <w:r w:rsidRPr="006032DC">
        <w:rPr>
          <w:rFonts w:ascii="Arial" w:hAnsi="Arial" w:cs="Arial"/>
        </w:rPr>
        <w:t>Predplačila</w:t>
      </w:r>
      <w:r>
        <w:rPr>
          <w:rFonts w:ascii="Arial" w:hAnsi="Arial" w:cs="Arial"/>
        </w:rPr>
        <w:t xml:space="preserve"> so bila dodeljena 117</w:t>
      </w:r>
      <w:r w:rsidRPr="006032DC">
        <w:rPr>
          <w:rFonts w:ascii="Arial" w:hAnsi="Arial" w:cs="Arial"/>
        </w:rPr>
        <w:t xml:space="preserve"> občinam na podlagi 11.a člena ZOPNN v povezavi s Predhodnim programom: izvedenih je bilo 72 projektov z realizacijo sredstev v letu 2023 in zaključevanjem konec leta 2024.</w:t>
      </w:r>
      <w:r>
        <w:rPr>
          <w:rFonts w:ascii="Arial" w:hAnsi="Arial" w:cs="Arial"/>
        </w:rPr>
        <w:t xml:space="preserve"> 71 občin je imelo izplačilo predplačila večje kot 200.000 EUR in se jih je vodilo kot samostojni projekt. 46 občin je prejelo izplačilo manjše kot 200.000 EUR zato se je iz finančnega vidika vodilo kot programski projekt, ki je združeval vseh 46 občin. </w:t>
      </w:r>
      <w:r w:rsidRPr="006032DC">
        <w:rPr>
          <w:rFonts w:ascii="Arial" w:hAnsi="Arial" w:cs="Arial"/>
        </w:rPr>
        <w:br/>
        <w:t>Predplačila občinam so bila izvedena na podlagi zakonske podlage in skladno z višino upravičenih sredstev – individualno za občine z večjimi zneski, sicer pa znotraj programskih projektov, ki združujejo občine z manjšimi alokacijami. Projekti so zaradi tega lahko ostali formalno odprti tudi po letu 2023, kar je skladno z logiko programskega spremljanja in dinamiko porabe.</w:t>
      </w:r>
    </w:p>
    <w:p w14:paraId="0381CAE5" w14:textId="77777777" w:rsidR="00F45E8F" w:rsidRPr="006032DC" w:rsidRDefault="00F45E8F" w:rsidP="00F45E8F">
      <w:pPr>
        <w:pStyle w:val="Telobesedila"/>
        <w:numPr>
          <w:ilvl w:val="0"/>
          <w:numId w:val="36"/>
        </w:numPr>
        <w:tabs>
          <w:tab w:val="clear" w:pos="720"/>
          <w:tab w:val="num" w:pos="993"/>
        </w:tabs>
        <w:spacing w:before="34" w:line="276" w:lineRule="auto"/>
        <w:ind w:left="993" w:right="100" w:hanging="426"/>
        <w:jc w:val="both"/>
        <w:rPr>
          <w:rFonts w:ascii="Arial" w:hAnsi="Arial" w:cs="Arial"/>
        </w:rPr>
      </w:pPr>
      <w:r w:rsidRPr="006032DC">
        <w:rPr>
          <w:rFonts w:ascii="Arial" w:hAnsi="Arial" w:cs="Arial"/>
        </w:rPr>
        <w:t>Vzpostavitev vodne infrastrukture v funkcionalno stanje po vodotokih s pritoki: izvedenih oz. je v izvedbi 35 projektov z večletno dinamiko.</w:t>
      </w:r>
    </w:p>
    <w:p w14:paraId="255175BB" w14:textId="77777777" w:rsidR="00F45E8F" w:rsidRPr="006032DC" w:rsidRDefault="00F45E8F" w:rsidP="00F45E8F">
      <w:pPr>
        <w:pStyle w:val="Telobesedila"/>
        <w:numPr>
          <w:ilvl w:val="0"/>
          <w:numId w:val="36"/>
        </w:numPr>
        <w:tabs>
          <w:tab w:val="clear" w:pos="720"/>
          <w:tab w:val="num" w:pos="993"/>
        </w:tabs>
        <w:spacing w:before="34" w:line="276" w:lineRule="auto"/>
        <w:ind w:left="993" w:right="100" w:hanging="426"/>
        <w:jc w:val="both"/>
        <w:rPr>
          <w:rFonts w:ascii="Arial" w:hAnsi="Arial" w:cs="Arial"/>
        </w:rPr>
      </w:pPr>
      <w:r w:rsidRPr="006032DC">
        <w:rPr>
          <w:rFonts w:ascii="Arial" w:hAnsi="Arial" w:cs="Arial"/>
        </w:rPr>
        <w:t xml:space="preserve">Obnova lokalne infrastrukture (obnova cest, mostov, izvedba </w:t>
      </w:r>
      <w:proofErr w:type="spellStart"/>
      <w:r w:rsidRPr="006032DC">
        <w:rPr>
          <w:rFonts w:ascii="Arial" w:hAnsi="Arial" w:cs="Arial"/>
        </w:rPr>
        <w:t>geotehničnih</w:t>
      </w:r>
      <w:proofErr w:type="spellEnd"/>
      <w:r w:rsidRPr="006032DC">
        <w:rPr>
          <w:rFonts w:ascii="Arial" w:hAnsi="Arial" w:cs="Arial"/>
        </w:rPr>
        <w:t xml:space="preserve"> ukrepov, obnova občinskih stavb): v teku je 55 projektov z enoletno oz. večletno dinamiko.</w:t>
      </w:r>
    </w:p>
    <w:p w14:paraId="411E45CC" w14:textId="77777777" w:rsidR="00F45E8F" w:rsidRPr="006032DC" w:rsidRDefault="00F45E8F" w:rsidP="00F45E8F">
      <w:pPr>
        <w:pStyle w:val="Telobesedila"/>
        <w:numPr>
          <w:ilvl w:val="0"/>
          <w:numId w:val="36"/>
        </w:numPr>
        <w:tabs>
          <w:tab w:val="clear" w:pos="720"/>
          <w:tab w:val="num" w:pos="993"/>
        </w:tabs>
        <w:spacing w:before="34" w:line="276" w:lineRule="auto"/>
        <w:ind w:left="993" w:right="100" w:hanging="426"/>
        <w:jc w:val="both"/>
        <w:rPr>
          <w:rFonts w:ascii="Arial" w:hAnsi="Arial" w:cs="Arial"/>
        </w:rPr>
      </w:pPr>
      <w:r w:rsidRPr="006032DC">
        <w:rPr>
          <w:rFonts w:ascii="Arial" w:hAnsi="Arial" w:cs="Arial"/>
        </w:rPr>
        <w:t>Priprava elaboratov in izvedba nadzora za kulturne spomenike, tehnična podpora.</w:t>
      </w:r>
    </w:p>
    <w:p w14:paraId="41688C29" w14:textId="77777777" w:rsidR="00F45E8F" w:rsidRPr="0014381A" w:rsidRDefault="00F45E8F" w:rsidP="00F45E8F">
      <w:pPr>
        <w:pStyle w:val="Telobesedila"/>
        <w:numPr>
          <w:ilvl w:val="0"/>
          <w:numId w:val="36"/>
        </w:numPr>
        <w:tabs>
          <w:tab w:val="clear" w:pos="720"/>
          <w:tab w:val="num" w:pos="993"/>
        </w:tabs>
        <w:spacing w:before="34" w:line="276" w:lineRule="auto"/>
        <w:ind w:left="993" w:right="100" w:hanging="426"/>
        <w:jc w:val="both"/>
        <w:rPr>
          <w:rFonts w:ascii="Arial" w:hAnsi="Arial" w:cs="Arial"/>
        </w:rPr>
      </w:pPr>
      <w:r w:rsidRPr="006032DC">
        <w:rPr>
          <w:rFonts w:ascii="Arial" w:hAnsi="Arial" w:cs="Arial"/>
        </w:rPr>
        <w:t>Izplačilo odškodni</w:t>
      </w:r>
      <w:r>
        <w:rPr>
          <w:rFonts w:ascii="Arial" w:hAnsi="Arial" w:cs="Arial"/>
        </w:rPr>
        <w:t xml:space="preserve">n za objektov za odstranitev, ki so ogroženi na podlagi 151.a člena zakona o interventnih ukrepih za odpravo posledic poplav in zemeljskih plazov iz avgusta 2023. Prvotna ocena je vključevala, da se bodo upravičenci odločali med vsemi ponujenimi opcijami. S pričetkom izplačila odškodnin oktobra 2024 se je pokazalo, da so se vsi upravičenci odločili za izplačilo odškodnine. S tem namenom se je vrednost za izplačilo odškodnin 31. 12. 2024 povečala in 30 milijonov EUR naa 45 milijona EUR. </w:t>
      </w:r>
      <w:r w:rsidRPr="0014381A">
        <w:rPr>
          <w:rFonts w:ascii="Arial" w:hAnsi="Arial" w:cs="Arial"/>
        </w:rPr>
        <w:t>Upoštevaje stanje na dan 31. 12. 2024 bi bil ustreznejši kazalnik realizacije približno 44,8 %, kar bolj realistično odraža dinamiko izvajanja ukrepov in izplačil.</w:t>
      </w:r>
    </w:p>
    <w:p w14:paraId="62D5CDB2" w14:textId="77777777" w:rsidR="00F45E8F" w:rsidRDefault="00F45E8F" w:rsidP="00F45E8F">
      <w:pPr>
        <w:pStyle w:val="Telobesedila"/>
        <w:spacing w:before="34" w:line="276" w:lineRule="auto"/>
        <w:ind w:left="567" w:right="100"/>
        <w:jc w:val="both"/>
        <w:rPr>
          <w:rFonts w:ascii="Arial" w:hAnsi="Arial" w:cs="Arial"/>
        </w:rPr>
      </w:pPr>
    </w:p>
    <w:p w14:paraId="3F410679" w14:textId="77777777" w:rsidR="00F45E8F" w:rsidRDefault="00F45E8F" w:rsidP="00F45E8F">
      <w:pPr>
        <w:pStyle w:val="Telobesedila"/>
        <w:spacing w:before="34" w:line="276" w:lineRule="auto"/>
        <w:ind w:left="567" w:right="100"/>
        <w:jc w:val="both"/>
        <w:rPr>
          <w:rFonts w:ascii="Arial" w:hAnsi="Arial" w:cs="Arial"/>
        </w:rPr>
      </w:pPr>
    </w:p>
    <w:p w14:paraId="3CA21D82" w14:textId="77777777" w:rsidR="00F45E8F" w:rsidRDefault="00F45E8F" w:rsidP="00F45E8F">
      <w:pPr>
        <w:pStyle w:val="Telobesedila"/>
        <w:spacing w:before="34" w:line="276" w:lineRule="auto"/>
        <w:ind w:left="567" w:right="100"/>
        <w:jc w:val="both"/>
        <w:rPr>
          <w:rFonts w:ascii="Arial" w:hAnsi="Arial" w:cs="Arial"/>
        </w:rPr>
      </w:pPr>
    </w:p>
    <w:p w14:paraId="4EB18C5F" w14:textId="77777777" w:rsidR="00F45E8F" w:rsidRDefault="00F45E8F" w:rsidP="00F45E8F">
      <w:pPr>
        <w:pStyle w:val="Telobesedila"/>
        <w:spacing w:before="34" w:line="276" w:lineRule="auto"/>
        <w:ind w:left="567" w:right="100"/>
        <w:jc w:val="both"/>
        <w:rPr>
          <w:rFonts w:ascii="Arial" w:hAnsi="Arial" w:cs="Arial"/>
        </w:rPr>
      </w:pPr>
    </w:p>
    <w:p w14:paraId="3252DDFE" w14:textId="77777777" w:rsidR="00F45E8F" w:rsidRDefault="00F45E8F" w:rsidP="00F45E8F">
      <w:pPr>
        <w:pStyle w:val="Telobesedila"/>
        <w:spacing w:before="34" w:line="276" w:lineRule="auto"/>
        <w:ind w:left="567" w:right="100"/>
        <w:jc w:val="both"/>
        <w:rPr>
          <w:rFonts w:ascii="Arial" w:hAnsi="Arial" w:cs="Arial"/>
        </w:rPr>
      </w:pPr>
      <w:r w:rsidRPr="006032DC">
        <w:rPr>
          <w:rFonts w:ascii="Arial" w:hAnsi="Arial" w:cs="Arial"/>
        </w:rPr>
        <w:lastRenderedPageBreak/>
        <w:t>Obnova po tako obsežni naravni nesreči zahteva hitro operativno odzivnost, obsežna finančna sredstva ter učinkovito sanacijo lokalne in državne infrastrukture. Vendar pa upoštevanje standardnih postopkov in metodologij, ki so predvidene za redne investicijske projekte, bistveno upočasnjuje črpanje sredstev, saj so administrativni postopki rigidni in niso prilagojeni izrednim razmeram.</w:t>
      </w:r>
    </w:p>
    <w:p w14:paraId="301B23FA" w14:textId="77777777" w:rsidR="00F45E8F" w:rsidRPr="006032DC" w:rsidRDefault="00F45E8F" w:rsidP="00F45E8F">
      <w:pPr>
        <w:pStyle w:val="Telobesedila"/>
        <w:spacing w:before="34" w:line="276" w:lineRule="auto"/>
        <w:ind w:left="567" w:right="100"/>
        <w:jc w:val="both"/>
        <w:rPr>
          <w:rFonts w:ascii="Arial" w:hAnsi="Arial" w:cs="Arial"/>
        </w:rPr>
      </w:pPr>
    </w:p>
    <w:p w14:paraId="1C400B55" w14:textId="77777777" w:rsidR="00F45E8F" w:rsidRDefault="00F45E8F" w:rsidP="00F45E8F">
      <w:pPr>
        <w:pStyle w:val="Telobesedila"/>
        <w:spacing w:before="34" w:line="276" w:lineRule="auto"/>
        <w:ind w:left="567" w:right="100"/>
        <w:jc w:val="both"/>
        <w:rPr>
          <w:rFonts w:ascii="Arial" w:hAnsi="Arial" w:cs="Arial"/>
        </w:rPr>
      </w:pPr>
      <w:r w:rsidRPr="006032DC">
        <w:rPr>
          <w:rFonts w:ascii="Arial" w:hAnsi="Arial" w:cs="Arial"/>
        </w:rPr>
        <w:t>Poleg administrativnih ovir realizacijo na terenu dodatno zavira omejena razpoložljivost strokovno usposobljenega tehničnega kadra, ki je ključen za nemoteno izvajanje gradbenih in inženirskih del. Tehnična in gradbena operativa tako delujeta pod povečano obremenitvijo, kar vpliva na dinamiko in učinkovitost obnovitvenih del. Za pospešitev procesa bi bilo nujno prilagoditi zakonske in proceduralne okvire ter optimizirati razporeditev kadrovskih in materialnih virov. Zato smo samokritični in ocenjujemo, da je uspešnost realizacije zgolj zadovoljiva.</w:t>
      </w:r>
    </w:p>
    <w:p w14:paraId="5FFF89BA" w14:textId="77777777" w:rsidR="00F45E8F" w:rsidRPr="006032DC" w:rsidRDefault="00F45E8F" w:rsidP="00F45E8F">
      <w:pPr>
        <w:pStyle w:val="Telobesedila"/>
        <w:spacing w:before="34" w:line="276" w:lineRule="auto"/>
        <w:ind w:left="567" w:right="100"/>
        <w:jc w:val="both"/>
        <w:rPr>
          <w:rFonts w:ascii="Arial" w:hAnsi="Arial" w:cs="Arial"/>
        </w:rPr>
      </w:pPr>
    </w:p>
    <w:p w14:paraId="69539A35" w14:textId="77777777" w:rsidR="00F45E8F" w:rsidRDefault="00F45E8F" w:rsidP="00F45E8F">
      <w:pPr>
        <w:pStyle w:val="Telobesedila"/>
        <w:spacing w:before="34" w:line="276" w:lineRule="auto"/>
        <w:ind w:left="567" w:right="100"/>
        <w:jc w:val="both"/>
        <w:rPr>
          <w:rFonts w:ascii="Arial" w:hAnsi="Arial" w:cs="Arial"/>
        </w:rPr>
      </w:pPr>
      <w:r w:rsidRPr="006032DC">
        <w:rPr>
          <w:rFonts w:ascii="Arial" w:hAnsi="Arial" w:cs="Arial"/>
        </w:rPr>
        <w:t>Kljub navedenemu ocenjujemo, da je – upoštevajoč tehnične in gradbene standarde ter scenarije podnebnih sprememb – obnova v veliki večini primerov primerna. Večina projektov je namenjena vzpostavitvi v prvotno funkcionalno stanje. Ključni projekti za krepitev odpornosti na podobne naravne nesreče so še v fazi priprave in so načrtovani za prihodnja obdobja.</w:t>
      </w:r>
    </w:p>
    <w:p w14:paraId="474FC3D6" w14:textId="77777777" w:rsidR="00F45E8F" w:rsidRPr="006032DC" w:rsidRDefault="00F45E8F" w:rsidP="00F45E8F">
      <w:pPr>
        <w:pStyle w:val="Telobesedila"/>
        <w:spacing w:before="34" w:line="276" w:lineRule="auto"/>
        <w:ind w:left="567" w:right="100"/>
        <w:jc w:val="both"/>
        <w:rPr>
          <w:rFonts w:ascii="Arial" w:hAnsi="Arial" w:cs="Arial"/>
        </w:rPr>
      </w:pPr>
    </w:p>
    <w:p w14:paraId="5A18C7C0" w14:textId="77777777" w:rsidR="00F45E8F" w:rsidRDefault="00F45E8F" w:rsidP="00F45E8F">
      <w:pPr>
        <w:pStyle w:val="Telobesedila"/>
        <w:spacing w:before="34" w:line="276" w:lineRule="auto"/>
        <w:ind w:left="567" w:right="100"/>
        <w:jc w:val="both"/>
        <w:rPr>
          <w:rFonts w:ascii="Arial" w:hAnsi="Arial" w:cs="Arial"/>
        </w:rPr>
      </w:pPr>
      <w:r w:rsidRPr="006032DC">
        <w:rPr>
          <w:rFonts w:ascii="Arial" w:hAnsi="Arial" w:cs="Arial"/>
        </w:rPr>
        <w:t>V letu 2024 so bila zaključena vsa predplačila 72 občinam za odpravo posledic naravne nesreče poplav avgusta 2023. Občine so prejeta predplačila uporabile za izvedbo lastnih projektov. Predplačila občinam za izvedbo projektov so bila izvedena v celoti, pri čemer se izplačila nanašajo na projekte, ki so bili formalno odprti glede na višino sredstev in so tako tudi vključeni v spremljanje programa do konca leta 2024.</w:t>
      </w:r>
    </w:p>
    <w:p w14:paraId="03B3F6E2" w14:textId="77777777" w:rsidR="00F45E8F" w:rsidRPr="006032DC" w:rsidRDefault="00F45E8F" w:rsidP="00F45E8F">
      <w:pPr>
        <w:pStyle w:val="Telobesedila"/>
        <w:spacing w:before="34" w:line="276" w:lineRule="auto"/>
        <w:ind w:left="567" w:right="100"/>
        <w:jc w:val="both"/>
        <w:rPr>
          <w:rFonts w:ascii="Arial" w:hAnsi="Arial" w:cs="Arial"/>
        </w:rPr>
      </w:pPr>
    </w:p>
    <w:p w14:paraId="2A12DF52" w14:textId="77777777" w:rsidR="00F45E8F" w:rsidRDefault="00F45E8F" w:rsidP="00F45E8F">
      <w:pPr>
        <w:pStyle w:val="Telobesedila"/>
        <w:spacing w:before="34" w:line="276" w:lineRule="auto"/>
        <w:ind w:left="567" w:right="100"/>
        <w:jc w:val="both"/>
        <w:rPr>
          <w:rFonts w:ascii="Arial" w:hAnsi="Arial" w:cs="Arial"/>
        </w:rPr>
      </w:pPr>
      <w:r w:rsidRPr="006032DC">
        <w:rPr>
          <w:rFonts w:ascii="Arial" w:hAnsi="Arial" w:cs="Arial"/>
        </w:rPr>
        <w:t>V letu 2025 MNVP načrtuje nadaljevanje izvajanja odprtih projektov in velik angažma pri pripravi ter odpiranju novih projektov ter njihovi realizaciji.</w:t>
      </w:r>
    </w:p>
    <w:p w14:paraId="310E0E81" w14:textId="77777777" w:rsidR="00F45E8F" w:rsidRPr="006032DC" w:rsidRDefault="00F45E8F" w:rsidP="00F45E8F">
      <w:pPr>
        <w:pStyle w:val="Telobesedila"/>
        <w:spacing w:before="34" w:line="276" w:lineRule="auto"/>
        <w:ind w:left="567" w:right="100"/>
        <w:jc w:val="both"/>
        <w:rPr>
          <w:rFonts w:ascii="Arial" w:hAnsi="Arial" w:cs="Arial"/>
        </w:rPr>
      </w:pPr>
    </w:p>
    <w:p w14:paraId="034F29CF" w14:textId="77777777" w:rsidR="00F45E8F" w:rsidRPr="006032DC" w:rsidRDefault="00F45E8F" w:rsidP="00F45E8F">
      <w:pPr>
        <w:pStyle w:val="Telobesedila"/>
        <w:spacing w:before="34" w:line="276" w:lineRule="auto"/>
        <w:ind w:left="567" w:right="100"/>
        <w:jc w:val="both"/>
        <w:rPr>
          <w:rFonts w:ascii="Arial" w:hAnsi="Arial" w:cs="Arial"/>
        </w:rPr>
      </w:pPr>
      <w:r w:rsidRPr="006032DC">
        <w:rPr>
          <w:rFonts w:ascii="Arial" w:hAnsi="Arial" w:cs="Arial"/>
        </w:rPr>
        <w:t>Trenutno na MNVP poročamo o 7</w:t>
      </w:r>
      <w:r>
        <w:rPr>
          <w:rFonts w:ascii="Arial" w:hAnsi="Arial" w:cs="Arial"/>
        </w:rPr>
        <w:t>4</w:t>
      </w:r>
      <w:r w:rsidRPr="006032DC">
        <w:rPr>
          <w:rFonts w:ascii="Arial" w:hAnsi="Arial" w:cs="Arial"/>
        </w:rPr>
        <w:t xml:space="preserve"> projektih, kjer je bila identificirana zamuda pri izvajanju ukrepov, pri čemer so bile te ugotovljene na naslednjih področjih:</w:t>
      </w:r>
    </w:p>
    <w:p w14:paraId="0F038D7E" w14:textId="77777777" w:rsidR="00F45E8F" w:rsidRPr="006032DC" w:rsidRDefault="00F45E8F" w:rsidP="00F45E8F">
      <w:pPr>
        <w:pStyle w:val="Telobesedila"/>
        <w:numPr>
          <w:ilvl w:val="0"/>
          <w:numId w:val="37"/>
        </w:numPr>
        <w:spacing w:before="34" w:line="276" w:lineRule="auto"/>
        <w:ind w:left="993" w:right="100" w:hanging="426"/>
        <w:jc w:val="both"/>
        <w:rPr>
          <w:rFonts w:ascii="Arial" w:hAnsi="Arial" w:cs="Arial"/>
        </w:rPr>
      </w:pPr>
      <w:r w:rsidRPr="006032DC">
        <w:rPr>
          <w:rFonts w:ascii="Arial" w:hAnsi="Arial" w:cs="Arial"/>
        </w:rPr>
        <w:t>vzpostavitvi vodne infrastrukture v funkcionalno stanje,</w:t>
      </w:r>
    </w:p>
    <w:p w14:paraId="1657E376" w14:textId="77777777" w:rsidR="00F45E8F" w:rsidRPr="006032DC" w:rsidRDefault="00F45E8F" w:rsidP="00F45E8F">
      <w:pPr>
        <w:pStyle w:val="Telobesedila"/>
        <w:numPr>
          <w:ilvl w:val="0"/>
          <w:numId w:val="37"/>
        </w:numPr>
        <w:spacing w:before="34" w:line="276" w:lineRule="auto"/>
        <w:ind w:left="993" w:right="100" w:hanging="426"/>
        <w:jc w:val="both"/>
        <w:rPr>
          <w:rFonts w:ascii="Arial" w:hAnsi="Arial" w:cs="Arial"/>
        </w:rPr>
      </w:pPr>
      <w:r w:rsidRPr="006032DC">
        <w:rPr>
          <w:rFonts w:ascii="Arial" w:hAnsi="Arial" w:cs="Arial"/>
        </w:rPr>
        <w:t>obnovi kulturnih spomenikov,</w:t>
      </w:r>
    </w:p>
    <w:p w14:paraId="44BDD153" w14:textId="77777777" w:rsidR="00F45E8F" w:rsidRPr="006032DC" w:rsidRDefault="00F45E8F" w:rsidP="00F45E8F">
      <w:pPr>
        <w:pStyle w:val="Telobesedila"/>
        <w:numPr>
          <w:ilvl w:val="0"/>
          <w:numId w:val="37"/>
        </w:numPr>
        <w:spacing w:before="34" w:line="276" w:lineRule="auto"/>
        <w:ind w:left="993" w:right="100" w:hanging="426"/>
        <w:jc w:val="both"/>
        <w:rPr>
          <w:rFonts w:ascii="Arial" w:hAnsi="Arial" w:cs="Arial"/>
        </w:rPr>
      </w:pPr>
      <w:r w:rsidRPr="006032DC">
        <w:rPr>
          <w:rFonts w:ascii="Arial" w:hAnsi="Arial" w:cs="Arial"/>
        </w:rPr>
        <w:t>obnovi lokalne infrastrukture iz rednega programa.</w:t>
      </w:r>
    </w:p>
    <w:p w14:paraId="4114447B" w14:textId="77777777" w:rsidR="00F45E8F" w:rsidRDefault="00F45E8F" w:rsidP="00F45E8F">
      <w:pPr>
        <w:pStyle w:val="Telobesedila"/>
        <w:spacing w:before="34" w:line="276" w:lineRule="auto"/>
        <w:ind w:left="567" w:right="100"/>
        <w:jc w:val="both"/>
        <w:rPr>
          <w:rFonts w:ascii="Arial" w:hAnsi="Arial" w:cs="Arial"/>
        </w:rPr>
      </w:pPr>
    </w:p>
    <w:p w14:paraId="4193E8AB" w14:textId="77777777" w:rsidR="00F45E8F" w:rsidRDefault="00F45E8F" w:rsidP="00F45E8F">
      <w:pPr>
        <w:pStyle w:val="Telobesedila"/>
        <w:spacing w:before="34" w:line="276" w:lineRule="auto"/>
        <w:ind w:left="567" w:right="100"/>
        <w:jc w:val="both"/>
        <w:rPr>
          <w:rFonts w:ascii="Arial" w:hAnsi="Arial" w:cs="Arial"/>
        </w:rPr>
      </w:pPr>
      <w:r w:rsidRPr="00CB62DA">
        <w:rPr>
          <w:rFonts w:ascii="Arial" w:hAnsi="Arial" w:cs="Arial"/>
        </w:rPr>
        <w:t>Zamude so nastale predvsem zaradi časovnega zamika pri sklepanju pogodb ter posledično zamudi pri začetku izvajanja sanacijskih del, pri čemer gre večinoma za projekte z večletno dinamiko. Zamude se bodo nadoknadile z večjo dinamiko izvedbe v letih 2025 in 2026.</w:t>
      </w:r>
    </w:p>
    <w:p w14:paraId="6251B49F" w14:textId="77777777" w:rsidR="00F45E8F" w:rsidRPr="006032DC" w:rsidRDefault="00F45E8F" w:rsidP="00F45E8F">
      <w:pPr>
        <w:pStyle w:val="Telobesedila"/>
        <w:spacing w:before="34" w:line="276" w:lineRule="auto"/>
        <w:ind w:left="567" w:right="100"/>
        <w:jc w:val="both"/>
        <w:rPr>
          <w:rFonts w:ascii="Arial" w:hAnsi="Arial" w:cs="Arial"/>
        </w:rPr>
      </w:pPr>
    </w:p>
    <w:p w14:paraId="738B230E" w14:textId="77777777" w:rsidR="00F45E8F" w:rsidRDefault="00F45E8F" w:rsidP="00F45E8F">
      <w:pPr>
        <w:pStyle w:val="Telobesedila"/>
        <w:spacing w:before="34" w:line="276" w:lineRule="auto"/>
        <w:ind w:left="567" w:right="100"/>
        <w:jc w:val="both"/>
        <w:rPr>
          <w:rFonts w:ascii="Arial" w:hAnsi="Arial" w:cs="Arial"/>
        </w:rPr>
      </w:pPr>
      <w:r w:rsidRPr="006032DC">
        <w:rPr>
          <w:rFonts w:ascii="Arial" w:hAnsi="Arial" w:cs="Arial"/>
        </w:rPr>
        <w:t xml:space="preserve">Pri klasifikaciji faz projektov </w:t>
      </w:r>
      <w:r>
        <w:rPr>
          <w:rFonts w:ascii="Arial" w:hAnsi="Arial" w:cs="Arial"/>
        </w:rPr>
        <w:t>v spodnjih tabelah, je bila upoštevana</w:t>
      </w:r>
      <w:r w:rsidRPr="006032DC">
        <w:rPr>
          <w:rFonts w:ascii="Arial" w:hAnsi="Arial" w:cs="Arial"/>
        </w:rPr>
        <w:t xml:space="preserve"> sistemska struktura poročanja, </w:t>
      </w:r>
      <w:r>
        <w:rPr>
          <w:rFonts w:ascii="Arial" w:hAnsi="Arial" w:cs="Arial"/>
        </w:rPr>
        <w:t>z dodatno možnostjo "podaljšano" z namenom, ker so projekti zaključeni, ampak niso formalno zaključeni npr. finančno ni zaključeno oz. poročilo še ni bilo oddano. Posebnost tabelarnega pregleda je tudi, da nekateri projekti potekajo skladno z rokom zaključka projekta tj. "po načrtu", ampak so dani tudi v tabelarni pregled zamud, saj do 31. 12 2024 niso bile zaključene vse aktivnosti, ki so jih predvidevali da bodo v letu 2024 zaključena.</w:t>
      </w:r>
    </w:p>
    <w:p w14:paraId="3BCCD47C" w14:textId="77777777" w:rsidR="00F45E8F" w:rsidRPr="006032DC" w:rsidRDefault="00F45E8F" w:rsidP="00F45E8F">
      <w:pPr>
        <w:pStyle w:val="Telobesedila"/>
        <w:spacing w:before="34" w:line="276" w:lineRule="auto"/>
        <w:ind w:left="567" w:right="100"/>
        <w:jc w:val="both"/>
        <w:rPr>
          <w:rFonts w:ascii="Arial" w:hAnsi="Arial" w:cs="Arial"/>
        </w:rPr>
      </w:pPr>
    </w:p>
    <w:p w14:paraId="3C007163" w14:textId="77777777" w:rsidR="00F45E8F" w:rsidRPr="006032DC" w:rsidRDefault="00F45E8F" w:rsidP="00F45E8F">
      <w:pPr>
        <w:pStyle w:val="Telobesedila"/>
        <w:spacing w:before="34" w:line="276" w:lineRule="auto"/>
        <w:ind w:left="567" w:right="100"/>
        <w:jc w:val="both"/>
        <w:rPr>
          <w:rFonts w:ascii="Arial" w:hAnsi="Arial" w:cs="Arial"/>
        </w:rPr>
      </w:pPr>
    </w:p>
    <w:p w14:paraId="780AC2B8" w14:textId="77777777" w:rsidR="00F45E8F" w:rsidRPr="00821850" w:rsidRDefault="00F45E8F" w:rsidP="00F45E8F">
      <w:pPr>
        <w:pStyle w:val="Telobesedila"/>
        <w:spacing w:before="34" w:line="276" w:lineRule="auto"/>
        <w:ind w:left="567" w:right="100"/>
        <w:jc w:val="both"/>
        <w:rPr>
          <w:rFonts w:ascii="Arial" w:eastAsia="Times New Roman" w:hAnsi="Arial" w:cs="Arial"/>
          <w:lang w:eastAsia="sl-SI"/>
        </w:rPr>
      </w:pPr>
    </w:p>
    <w:p w14:paraId="4FDD124A" w14:textId="77777777" w:rsidR="00F45E8F" w:rsidRDefault="00F45E8F" w:rsidP="00F45E8F">
      <w:pPr>
        <w:pStyle w:val="Telobesedila"/>
        <w:spacing w:before="34" w:line="276" w:lineRule="auto"/>
        <w:ind w:right="100"/>
        <w:jc w:val="both"/>
        <w:rPr>
          <w:rFonts w:asciiTheme="minorHAnsi" w:eastAsia="Times New Roman" w:hAnsiTheme="minorHAnsi" w:cstheme="minorHAnsi"/>
          <w:sz w:val="22"/>
          <w:szCs w:val="22"/>
          <w:lang w:eastAsia="sl-SI"/>
        </w:rPr>
      </w:pPr>
    </w:p>
    <w:p w14:paraId="6F138E0D" w14:textId="77777777" w:rsidR="00F45E8F" w:rsidRPr="00FC6F11" w:rsidRDefault="00F45E8F" w:rsidP="00F45E8F">
      <w:pPr>
        <w:pStyle w:val="Telobesedila"/>
        <w:spacing w:before="34" w:line="276" w:lineRule="auto"/>
        <w:ind w:right="100"/>
        <w:jc w:val="both"/>
        <w:rPr>
          <w:rFonts w:asciiTheme="minorHAnsi" w:hAnsiTheme="minorHAnsi" w:cstheme="minorHAnsi"/>
          <w:sz w:val="22"/>
          <w:szCs w:val="22"/>
        </w:rPr>
        <w:sectPr w:rsidR="00F45E8F" w:rsidRPr="00FC6F11" w:rsidSect="002E6EAE">
          <w:headerReference w:type="even" r:id="rId15"/>
          <w:headerReference w:type="default" r:id="rId16"/>
          <w:footerReference w:type="even" r:id="rId17"/>
          <w:footerReference w:type="default" r:id="rId18"/>
          <w:headerReference w:type="first" r:id="rId19"/>
          <w:footerReference w:type="first" r:id="rId20"/>
          <w:pgSz w:w="11900" w:h="16840"/>
          <w:pgMar w:top="1135" w:right="1600" w:bottom="280" w:left="920" w:header="708" w:footer="708" w:gutter="0"/>
          <w:cols w:space="708"/>
        </w:sectPr>
      </w:pPr>
    </w:p>
    <w:tbl>
      <w:tblPr>
        <w:tblStyle w:val="Tabelamrea"/>
        <w:tblW w:w="0" w:type="auto"/>
        <w:tblLook w:val="04A0" w:firstRow="1" w:lastRow="0" w:firstColumn="1" w:lastColumn="0" w:noHBand="0" w:noVBand="1"/>
      </w:tblPr>
      <w:tblGrid>
        <w:gridCol w:w="1554"/>
        <w:gridCol w:w="1554"/>
        <w:gridCol w:w="1554"/>
        <w:gridCol w:w="1555"/>
        <w:gridCol w:w="1555"/>
        <w:gridCol w:w="1555"/>
        <w:gridCol w:w="1555"/>
        <w:gridCol w:w="1555"/>
        <w:gridCol w:w="1555"/>
      </w:tblGrid>
      <w:tr w:rsidR="00F45E8F" w:rsidRPr="008854B1" w14:paraId="07B5EF4E" w14:textId="77777777" w:rsidTr="00F45E8F">
        <w:tc>
          <w:tcPr>
            <w:tcW w:w="1554" w:type="dxa"/>
            <w:shd w:val="clear" w:color="auto" w:fill="BDD6EE" w:themeFill="accent1" w:themeFillTint="66"/>
          </w:tcPr>
          <w:p w14:paraId="5C3D7B83" w14:textId="77777777" w:rsidR="00F45E8F" w:rsidRPr="008854B1" w:rsidRDefault="00F45E8F" w:rsidP="00F45E8F">
            <w:pPr>
              <w:jc w:val="center"/>
              <w:rPr>
                <w:rFonts w:cstheme="minorHAnsi"/>
                <w:sz w:val="18"/>
                <w:szCs w:val="18"/>
              </w:rPr>
            </w:pPr>
            <w:r w:rsidRPr="008854B1">
              <w:rPr>
                <w:rFonts w:cstheme="minorHAnsi"/>
                <w:sz w:val="18"/>
                <w:szCs w:val="18"/>
              </w:rPr>
              <w:lastRenderedPageBreak/>
              <w:t>Naslov projekta</w:t>
            </w:r>
          </w:p>
        </w:tc>
        <w:tc>
          <w:tcPr>
            <w:tcW w:w="1554" w:type="dxa"/>
            <w:shd w:val="clear" w:color="auto" w:fill="BDD6EE" w:themeFill="accent1" w:themeFillTint="66"/>
          </w:tcPr>
          <w:p w14:paraId="3DB834EB" w14:textId="77777777" w:rsidR="00F45E8F" w:rsidRPr="008854B1" w:rsidRDefault="00F45E8F" w:rsidP="00F45E8F">
            <w:pPr>
              <w:jc w:val="center"/>
              <w:rPr>
                <w:rFonts w:cstheme="minorHAnsi"/>
                <w:sz w:val="18"/>
                <w:szCs w:val="18"/>
              </w:rPr>
            </w:pPr>
            <w:r w:rsidRPr="008854B1">
              <w:rPr>
                <w:rFonts w:cstheme="minorHAnsi"/>
                <w:sz w:val="18"/>
                <w:szCs w:val="18"/>
              </w:rPr>
              <w:t>Kratek opis projekta</w:t>
            </w:r>
          </w:p>
        </w:tc>
        <w:tc>
          <w:tcPr>
            <w:tcW w:w="1554" w:type="dxa"/>
            <w:shd w:val="clear" w:color="auto" w:fill="BDD6EE" w:themeFill="accent1" w:themeFillTint="66"/>
          </w:tcPr>
          <w:p w14:paraId="5ED2FD87" w14:textId="77777777" w:rsidR="00F45E8F" w:rsidRPr="008854B1" w:rsidRDefault="00F45E8F" w:rsidP="00F45E8F">
            <w:pPr>
              <w:jc w:val="center"/>
              <w:rPr>
                <w:rFonts w:cstheme="minorHAnsi"/>
                <w:sz w:val="18"/>
                <w:szCs w:val="18"/>
              </w:rPr>
            </w:pPr>
            <w:r w:rsidRPr="008854B1">
              <w:rPr>
                <w:rFonts w:cstheme="minorHAnsi"/>
                <w:sz w:val="18"/>
                <w:szCs w:val="18"/>
              </w:rPr>
              <w:t>Datum Začetka</w:t>
            </w:r>
          </w:p>
        </w:tc>
        <w:tc>
          <w:tcPr>
            <w:tcW w:w="1555" w:type="dxa"/>
            <w:shd w:val="clear" w:color="auto" w:fill="BDD6EE" w:themeFill="accent1" w:themeFillTint="66"/>
          </w:tcPr>
          <w:p w14:paraId="5F54FBEF" w14:textId="77777777" w:rsidR="00F45E8F" w:rsidRPr="008854B1" w:rsidRDefault="00F45E8F" w:rsidP="00F45E8F">
            <w:pPr>
              <w:jc w:val="center"/>
              <w:rPr>
                <w:rFonts w:cstheme="minorHAnsi"/>
                <w:sz w:val="18"/>
                <w:szCs w:val="18"/>
              </w:rPr>
            </w:pPr>
            <w:r w:rsidRPr="008854B1">
              <w:rPr>
                <w:rFonts w:cstheme="minorHAnsi"/>
                <w:sz w:val="18"/>
                <w:szCs w:val="18"/>
              </w:rPr>
              <w:t>Datum konca</w:t>
            </w:r>
          </w:p>
        </w:tc>
        <w:tc>
          <w:tcPr>
            <w:tcW w:w="1555" w:type="dxa"/>
            <w:shd w:val="clear" w:color="auto" w:fill="BDD6EE" w:themeFill="accent1" w:themeFillTint="66"/>
          </w:tcPr>
          <w:p w14:paraId="5A51DC22" w14:textId="77777777" w:rsidR="00F45E8F" w:rsidRPr="008854B1" w:rsidRDefault="00F45E8F" w:rsidP="00F45E8F">
            <w:pPr>
              <w:jc w:val="center"/>
              <w:rPr>
                <w:rFonts w:cstheme="minorHAnsi"/>
                <w:sz w:val="18"/>
                <w:szCs w:val="18"/>
              </w:rPr>
            </w:pPr>
            <w:r w:rsidRPr="008854B1">
              <w:rPr>
                <w:rFonts w:cstheme="minorHAnsi"/>
                <w:sz w:val="18"/>
                <w:szCs w:val="18"/>
              </w:rPr>
              <w:t>Predviden znesek</w:t>
            </w:r>
          </w:p>
        </w:tc>
        <w:tc>
          <w:tcPr>
            <w:tcW w:w="1555" w:type="dxa"/>
            <w:shd w:val="clear" w:color="auto" w:fill="BDD6EE" w:themeFill="accent1" w:themeFillTint="66"/>
          </w:tcPr>
          <w:p w14:paraId="1176FC2A" w14:textId="77777777" w:rsidR="00F45E8F" w:rsidRPr="008854B1" w:rsidRDefault="00F45E8F" w:rsidP="00F45E8F">
            <w:pPr>
              <w:jc w:val="center"/>
              <w:rPr>
                <w:rFonts w:cstheme="minorHAnsi"/>
                <w:sz w:val="18"/>
                <w:szCs w:val="18"/>
              </w:rPr>
            </w:pPr>
            <w:r w:rsidRPr="008854B1">
              <w:rPr>
                <w:rFonts w:cstheme="minorHAnsi"/>
                <w:sz w:val="18"/>
                <w:szCs w:val="18"/>
              </w:rPr>
              <w:t>Realizacija 2023</w:t>
            </w:r>
          </w:p>
        </w:tc>
        <w:tc>
          <w:tcPr>
            <w:tcW w:w="1555" w:type="dxa"/>
            <w:shd w:val="clear" w:color="auto" w:fill="BDD6EE" w:themeFill="accent1" w:themeFillTint="66"/>
          </w:tcPr>
          <w:p w14:paraId="1CB49BBF" w14:textId="77777777" w:rsidR="00F45E8F" w:rsidRPr="008854B1" w:rsidRDefault="00F45E8F" w:rsidP="00F45E8F">
            <w:pPr>
              <w:jc w:val="center"/>
              <w:rPr>
                <w:rFonts w:cstheme="minorHAnsi"/>
                <w:sz w:val="18"/>
                <w:szCs w:val="18"/>
              </w:rPr>
            </w:pPr>
            <w:r w:rsidRPr="008854B1">
              <w:rPr>
                <w:rFonts w:cstheme="minorHAnsi"/>
                <w:sz w:val="18"/>
                <w:szCs w:val="18"/>
              </w:rPr>
              <w:t>Realizacija 2024</w:t>
            </w:r>
          </w:p>
        </w:tc>
        <w:tc>
          <w:tcPr>
            <w:tcW w:w="1555" w:type="dxa"/>
            <w:shd w:val="clear" w:color="auto" w:fill="BDD6EE" w:themeFill="accent1" w:themeFillTint="66"/>
          </w:tcPr>
          <w:p w14:paraId="57C7A29C" w14:textId="77777777" w:rsidR="00F45E8F" w:rsidRPr="008854B1" w:rsidRDefault="00F45E8F" w:rsidP="00F45E8F">
            <w:pPr>
              <w:jc w:val="center"/>
              <w:rPr>
                <w:rFonts w:cstheme="minorHAnsi"/>
                <w:sz w:val="18"/>
                <w:szCs w:val="18"/>
              </w:rPr>
            </w:pPr>
            <w:r w:rsidRPr="008854B1">
              <w:rPr>
                <w:rFonts w:cstheme="minorHAnsi"/>
                <w:sz w:val="18"/>
                <w:szCs w:val="18"/>
              </w:rPr>
              <w:t>Odstotek realizacije</w:t>
            </w:r>
          </w:p>
        </w:tc>
        <w:tc>
          <w:tcPr>
            <w:tcW w:w="1555" w:type="dxa"/>
            <w:shd w:val="clear" w:color="auto" w:fill="BDD6EE" w:themeFill="accent1" w:themeFillTint="66"/>
          </w:tcPr>
          <w:p w14:paraId="20B62BAA" w14:textId="77777777" w:rsidR="00F45E8F" w:rsidRPr="008854B1" w:rsidRDefault="00F45E8F" w:rsidP="00F45E8F">
            <w:pPr>
              <w:jc w:val="center"/>
              <w:rPr>
                <w:rFonts w:cstheme="minorHAnsi"/>
                <w:sz w:val="18"/>
                <w:szCs w:val="18"/>
              </w:rPr>
            </w:pPr>
            <w:r w:rsidRPr="008854B1">
              <w:rPr>
                <w:rFonts w:cstheme="minorHAnsi"/>
                <w:sz w:val="18"/>
                <w:szCs w:val="18"/>
              </w:rPr>
              <w:t>Faza projekta</w:t>
            </w:r>
          </w:p>
        </w:tc>
      </w:tr>
      <w:tr w:rsidR="00F45E8F" w:rsidRPr="00D37780" w14:paraId="75D1690E" w14:textId="77777777" w:rsidTr="00F45E8F">
        <w:trPr>
          <w:trHeight w:val="300"/>
        </w:trPr>
        <w:tc>
          <w:tcPr>
            <w:tcW w:w="1554" w:type="dxa"/>
            <w:noWrap/>
            <w:hideMark/>
          </w:tcPr>
          <w:p w14:paraId="69AA2EF1"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2560-23-0095 - Občinska infrastruktura 4.8.- Dravograd</w:t>
            </w:r>
          </w:p>
        </w:tc>
        <w:tc>
          <w:tcPr>
            <w:tcW w:w="1554" w:type="dxa"/>
            <w:noWrap/>
            <w:hideMark/>
          </w:tcPr>
          <w:p w14:paraId="40D7C8D0"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313FB7AB"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7475E85F"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6A6068C3"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12.385.746,00</w:t>
            </w:r>
          </w:p>
        </w:tc>
        <w:tc>
          <w:tcPr>
            <w:tcW w:w="1555" w:type="dxa"/>
            <w:noWrap/>
            <w:hideMark/>
          </w:tcPr>
          <w:p w14:paraId="0FA0028B"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12.385.746,00</w:t>
            </w:r>
          </w:p>
        </w:tc>
        <w:tc>
          <w:tcPr>
            <w:tcW w:w="1555" w:type="dxa"/>
            <w:noWrap/>
            <w:hideMark/>
          </w:tcPr>
          <w:p w14:paraId="088E5216"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56EFC353"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47251CDF"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6406D221" w14:textId="77777777" w:rsidTr="00F45E8F">
        <w:trPr>
          <w:trHeight w:val="300"/>
        </w:trPr>
        <w:tc>
          <w:tcPr>
            <w:tcW w:w="1554" w:type="dxa"/>
            <w:noWrap/>
            <w:hideMark/>
          </w:tcPr>
          <w:p w14:paraId="7DB83A50"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2560-23-0100 - Občinska infrastruktura 4.8. - Beltinci</w:t>
            </w:r>
          </w:p>
        </w:tc>
        <w:tc>
          <w:tcPr>
            <w:tcW w:w="1554" w:type="dxa"/>
            <w:noWrap/>
            <w:hideMark/>
          </w:tcPr>
          <w:p w14:paraId="1FA21590"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2821EA97"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38315BF4"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58A162DA"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201.579,00</w:t>
            </w:r>
          </w:p>
        </w:tc>
        <w:tc>
          <w:tcPr>
            <w:tcW w:w="1555" w:type="dxa"/>
            <w:noWrap/>
            <w:hideMark/>
          </w:tcPr>
          <w:p w14:paraId="425A1C69"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201.579,00</w:t>
            </w:r>
          </w:p>
        </w:tc>
        <w:tc>
          <w:tcPr>
            <w:tcW w:w="1555" w:type="dxa"/>
            <w:noWrap/>
            <w:hideMark/>
          </w:tcPr>
          <w:p w14:paraId="1600D278"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389715C5"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172AE7AF"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72852187" w14:textId="77777777" w:rsidTr="00F45E8F">
        <w:trPr>
          <w:trHeight w:val="300"/>
        </w:trPr>
        <w:tc>
          <w:tcPr>
            <w:tcW w:w="1554" w:type="dxa"/>
            <w:noWrap/>
            <w:hideMark/>
          </w:tcPr>
          <w:p w14:paraId="74B8269C"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2560-23-0101 - Občinska infrastruktura 4.8. - Bled</w:t>
            </w:r>
          </w:p>
        </w:tc>
        <w:tc>
          <w:tcPr>
            <w:tcW w:w="1554" w:type="dxa"/>
            <w:noWrap/>
            <w:hideMark/>
          </w:tcPr>
          <w:p w14:paraId="57AE1AB8"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4D43DBFC"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3F5B35E7"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292FB337"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1.504.000,00</w:t>
            </w:r>
          </w:p>
        </w:tc>
        <w:tc>
          <w:tcPr>
            <w:tcW w:w="1555" w:type="dxa"/>
            <w:noWrap/>
            <w:hideMark/>
          </w:tcPr>
          <w:p w14:paraId="25FB05B8"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1.504.000,00</w:t>
            </w:r>
          </w:p>
        </w:tc>
        <w:tc>
          <w:tcPr>
            <w:tcW w:w="1555" w:type="dxa"/>
            <w:noWrap/>
            <w:hideMark/>
          </w:tcPr>
          <w:p w14:paraId="2A173B49"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584A3862"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3261F1C7"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1A377776" w14:textId="77777777" w:rsidTr="00F45E8F">
        <w:trPr>
          <w:trHeight w:val="300"/>
        </w:trPr>
        <w:tc>
          <w:tcPr>
            <w:tcW w:w="1554" w:type="dxa"/>
            <w:noWrap/>
            <w:hideMark/>
          </w:tcPr>
          <w:p w14:paraId="786427C2"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2560-23-0102 - Občinska infrastruktura 4.8. - Braslovče</w:t>
            </w:r>
          </w:p>
        </w:tc>
        <w:tc>
          <w:tcPr>
            <w:tcW w:w="1554" w:type="dxa"/>
            <w:noWrap/>
            <w:hideMark/>
          </w:tcPr>
          <w:p w14:paraId="35563716"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478C1957"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64B4E9FB"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0B81380D"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3.588.930,00</w:t>
            </w:r>
          </w:p>
        </w:tc>
        <w:tc>
          <w:tcPr>
            <w:tcW w:w="1555" w:type="dxa"/>
            <w:noWrap/>
            <w:hideMark/>
          </w:tcPr>
          <w:p w14:paraId="774FF37B"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3.588.930,00</w:t>
            </w:r>
          </w:p>
        </w:tc>
        <w:tc>
          <w:tcPr>
            <w:tcW w:w="1555" w:type="dxa"/>
            <w:noWrap/>
            <w:hideMark/>
          </w:tcPr>
          <w:p w14:paraId="513CAEB1"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2006A3A1"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39C01D79"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044E8611" w14:textId="77777777" w:rsidTr="00F45E8F">
        <w:trPr>
          <w:trHeight w:val="300"/>
        </w:trPr>
        <w:tc>
          <w:tcPr>
            <w:tcW w:w="1554" w:type="dxa"/>
            <w:noWrap/>
            <w:hideMark/>
          </w:tcPr>
          <w:p w14:paraId="5CEEAECD"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2560-23-0103 - Občinska infrastruktura 4.8. - Celje</w:t>
            </w:r>
          </w:p>
        </w:tc>
        <w:tc>
          <w:tcPr>
            <w:tcW w:w="1554" w:type="dxa"/>
            <w:noWrap/>
            <w:hideMark/>
          </w:tcPr>
          <w:p w14:paraId="4BB4CC82"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72166F7D"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61C00D90"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1FD53098"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1.284.796,00</w:t>
            </w:r>
          </w:p>
        </w:tc>
        <w:tc>
          <w:tcPr>
            <w:tcW w:w="1555" w:type="dxa"/>
            <w:noWrap/>
            <w:hideMark/>
          </w:tcPr>
          <w:p w14:paraId="50B6048B"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1.284.796,00</w:t>
            </w:r>
          </w:p>
        </w:tc>
        <w:tc>
          <w:tcPr>
            <w:tcW w:w="1555" w:type="dxa"/>
            <w:noWrap/>
            <w:hideMark/>
          </w:tcPr>
          <w:p w14:paraId="71D933B7"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34A1F0E9"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43A3F72E"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276B0CB2" w14:textId="77777777" w:rsidTr="00F45E8F">
        <w:trPr>
          <w:trHeight w:val="300"/>
        </w:trPr>
        <w:tc>
          <w:tcPr>
            <w:tcW w:w="1554" w:type="dxa"/>
            <w:noWrap/>
            <w:hideMark/>
          </w:tcPr>
          <w:p w14:paraId="5379F24C"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w:t>
            </w:r>
            <w:r>
              <w:rPr>
                <w:rFonts w:eastAsia="Times New Roman" w:cstheme="minorHAnsi"/>
                <w:color w:val="000000"/>
                <w:sz w:val="18"/>
                <w:szCs w:val="18"/>
                <w:lang w:eastAsia="sl-SI"/>
              </w:rPr>
              <w:t>560-23-0104 - Občinska infrastruktura</w:t>
            </w:r>
            <w:r w:rsidRPr="00D37780">
              <w:rPr>
                <w:rFonts w:eastAsia="Times New Roman" w:cstheme="minorHAnsi"/>
                <w:color w:val="000000"/>
                <w:sz w:val="18"/>
                <w:szCs w:val="18"/>
                <w:lang w:eastAsia="sl-SI"/>
              </w:rPr>
              <w:t xml:space="preserve"> 4.8. - Cerklje na Gorenjskem</w:t>
            </w:r>
          </w:p>
        </w:tc>
        <w:tc>
          <w:tcPr>
            <w:tcW w:w="1554" w:type="dxa"/>
            <w:noWrap/>
            <w:hideMark/>
          </w:tcPr>
          <w:p w14:paraId="08512953"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2CAB1538"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3A59C46F"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20D1ADEB"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2.320.429,00</w:t>
            </w:r>
          </w:p>
        </w:tc>
        <w:tc>
          <w:tcPr>
            <w:tcW w:w="1555" w:type="dxa"/>
            <w:noWrap/>
            <w:hideMark/>
          </w:tcPr>
          <w:p w14:paraId="2709D0D0"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2.320.429,00</w:t>
            </w:r>
          </w:p>
        </w:tc>
        <w:tc>
          <w:tcPr>
            <w:tcW w:w="1555" w:type="dxa"/>
            <w:noWrap/>
            <w:hideMark/>
          </w:tcPr>
          <w:p w14:paraId="3E9C7722"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13931657"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0CCCC9EC"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053B8135" w14:textId="77777777" w:rsidTr="00F45E8F">
        <w:trPr>
          <w:trHeight w:val="300"/>
        </w:trPr>
        <w:tc>
          <w:tcPr>
            <w:tcW w:w="1554" w:type="dxa"/>
            <w:noWrap/>
            <w:hideMark/>
          </w:tcPr>
          <w:p w14:paraId="50D2D7B6"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2560-23-0105 - Občinska infrastruktura 4.8. - Cerkno</w:t>
            </w:r>
          </w:p>
        </w:tc>
        <w:tc>
          <w:tcPr>
            <w:tcW w:w="1554" w:type="dxa"/>
            <w:noWrap/>
            <w:hideMark/>
          </w:tcPr>
          <w:p w14:paraId="43AA5328"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784510E6"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0CA652ED"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63C7FBE1"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324.000,00</w:t>
            </w:r>
          </w:p>
        </w:tc>
        <w:tc>
          <w:tcPr>
            <w:tcW w:w="1555" w:type="dxa"/>
            <w:noWrap/>
            <w:hideMark/>
          </w:tcPr>
          <w:p w14:paraId="0A16BFE8"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324.000,00</w:t>
            </w:r>
          </w:p>
        </w:tc>
        <w:tc>
          <w:tcPr>
            <w:tcW w:w="1555" w:type="dxa"/>
            <w:noWrap/>
            <w:hideMark/>
          </w:tcPr>
          <w:p w14:paraId="25CCE09A"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3FD14C10"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5B5FCCAA"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118DD78E" w14:textId="77777777" w:rsidTr="00F45E8F">
        <w:trPr>
          <w:trHeight w:val="300"/>
        </w:trPr>
        <w:tc>
          <w:tcPr>
            <w:tcW w:w="1554" w:type="dxa"/>
            <w:noWrap/>
            <w:hideMark/>
          </w:tcPr>
          <w:p w14:paraId="56D893DC"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2560-23-0106 - Občinska infrastruktura 4.8. - Cirkulane</w:t>
            </w:r>
          </w:p>
        </w:tc>
        <w:tc>
          <w:tcPr>
            <w:tcW w:w="1554" w:type="dxa"/>
            <w:noWrap/>
            <w:hideMark/>
          </w:tcPr>
          <w:p w14:paraId="4DAD554F"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0DAE913E"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7D06AD52"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04340CAB"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800.000,00</w:t>
            </w:r>
          </w:p>
        </w:tc>
        <w:tc>
          <w:tcPr>
            <w:tcW w:w="1555" w:type="dxa"/>
            <w:noWrap/>
            <w:hideMark/>
          </w:tcPr>
          <w:p w14:paraId="5BD6A28F"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800.000,00</w:t>
            </w:r>
          </w:p>
        </w:tc>
        <w:tc>
          <w:tcPr>
            <w:tcW w:w="1555" w:type="dxa"/>
            <w:noWrap/>
            <w:hideMark/>
          </w:tcPr>
          <w:p w14:paraId="542728C1"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7D536806"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03CAAE50"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787D3185" w14:textId="77777777" w:rsidTr="00F45E8F">
        <w:trPr>
          <w:trHeight w:val="300"/>
        </w:trPr>
        <w:tc>
          <w:tcPr>
            <w:tcW w:w="1554" w:type="dxa"/>
            <w:noWrap/>
            <w:hideMark/>
          </w:tcPr>
          <w:p w14:paraId="099327AC"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2560-23-0107 - Občinska infrastruktura 4.8. - Črna na Koroškem</w:t>
            </w:r>
          </w:p>
        </w:tc>
        <w:tc>
          <w:tcPr>
            <w:tcW w:w="1554" w:type="dxa"/>
            <w:noWrap/>
            <w:hideMark/>
          </w:tcPr>
          <w:p w14:paraId="6D65B717"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722DE3BD"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6586C990"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7EEF758C"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5.627.962,00</w:t>
            </w:r>
          </w:p>
        </w:tc>
        <w:tc>
          <w:tcPr>
            <w:tcW w:w="1555" w:type="dxa"/>
            <w:noWrap/>
            <w:hideMark/>
          </w:tcPr>
          <w:p w14:paraId="437D6CB4"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5.627.962,00</w:t>
            </w:r>
          </w:p>
        </w:tc>
        <w:tc>
          <w:tcPr>
            <w:tcW w:w="1555" w:type="dxa"/>
            <w:noWrap/>
            <w:hideMark/>
          </w:tcPr>
          <w:p w14:paraId="3DBFFE25"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0985B998"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6A2DC220"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78628D19" w14:textId="77777777" w:rsidTr="00F45E8F">
        <w:trPr>
          <w:trHeight w:val="300"/>
        </w:trPr>
        <w:tc>
          <w:tcPr>
            <w:tcW w:w="1554" w:type="dxa"/>
            <w:noWrap/>
            <w:hideMark/>
          </w:tcPr>
          <w:p w14:paraId="75E1AABB"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lastRenderedPageBreak/>
              <w:t>2560-23-0108 - Občinska infrastruktura 4.8. - Dobrna</w:t>
            </w:r>
          </w:p>
        </w:tc>
        <w:tc>
          <w:tcPr>
            <w:tcW w:w="1554" w:type="dxa"/>
            <w:noWrap/>
            <w:hideMark/>
          </w:tcPr>
          <w:p w14:paraId="6D5FCC08"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0F2331BD"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5437E99D"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000A1098"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238.665,00</w:t>
            </w:r>
          </w:p>
        </w:tc>
        <w:tc>
          <w:tcPr>
            <w:tcW w:w="1555" w:type="dxa"/>
            <w:noWrap/>
            <w:hideMark/>
          </w:tcPr>
          <w:p w14:paraId="1D2B418E"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238.665,00</w:t>
            </w:r>
          </w:p>
        </w:tc>
        <w:tc>
          <w:tcPr>
            <w:tcW w:w="1555" w:type="dxa"/>
            <w:noWrap/>
            <w:hideMark/>
          </w:tcPr>
          <w:p w14:paraId="1F7EB01E"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5A37339B"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12C3B0CE"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56E8370D" w14:textId="77777777" w:rsidTr="00F45E8F">
        <w:trPr>
          <w:trHeight w:val="300"/>
        </w:trPr>
        <w:tc>
          <w:tcPr>
            <w:tcW w:w="1554" w:type="dxa"/>
            <w:noWrap/>
            <w:hideMark/>
          </w:tcPr>
          <w:p w14:paraId="77CBF61C" w14:textId="77777777" w:rsidR="00F45E8F" w:rsidRPr="00D37780" w:rsidRDefault="00F45E8F" w:rsidP="00F45E8F">
            <w:pPr>
              <w:rPr>
                <w:rFonts w:eastAsia="Times New Roman" w:cstheme="minorHAnsi"/>
                <w:color w:val="000000"/>
                <w:sz w:val="18"/>
                <w:szCs w:val="18"/>
                <w:lang w:eastAsia="sl-SI"/>
              </w:rPr>
            </w:pPr>
            <w:r>
              <w:rPr>
                <w:rFonts w:eastAsia="Times New Roman" w:cstheme="minorHAnsi"/>
                <w:color w:val="000000"/>
                <w:sz w:val="18"/>
                <w:szCs w:val="18"/>
                <w:lang w:eastAsia="sl-SI"/>
              </w:rPr>
              <w:t>2560-23-0109 - Občinska infrastruktura</w:t>
            </w:r>
            <w:r w:rsidRPr="00D37780">
              <w:rPr>
                <w:rFonts w:eastAsia="Times New Roman" w:cstheme="minorHAnsi"/>
                <w:color w:val="000000"/>
                <w:sz w:val="18"/>
                <w:szCs w:val="18"/>
                <w:lang w:eastAsia="sl-SI"/>
              </w:rPr>
              <w:t xml:space="preserve"> 4.8. - Dobrova-Polhov Gradec</w:t>
            </w:r>
          </w:p>
        </w:tc>
        <w:tc>
          <w:tcPr>
            <w:tcW w:w="1554" w:type="dxa"/>
            <w:noWrap/>
            <w:hideMark/>
          </w:tcPr>
          <w:p w14:paraId="66AD7E17"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28CB242E"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1437BACD"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390605E4"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12.826.920,00</w:t>
            </w:r>
          </w:p>
        </w:tc>
        <w:tc>
          <w:tcPr>
            <w:tcW w:w="1555" w:type="dxa"/>
            <w:noWrap/>
            <w:hideMark/>
          </w:tcPr>
          <w:p w14:paraId="371CD73E"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12.826.920,00</w:t>
            </w:r>
          </w:p>
        </w:tc>
        <w:tc>
          <w:tcPr>
            <w:tcW w:w="1555" w:type="dxa"/>
            <w:noWrap/>
            <w:hideMark/>
          </w:tcPr>
          <w:p w14:paraId="687A3013"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32933ED7"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55DE9432"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736C3D76" w14:textId="77777777" w:rsidTr="00F45E8F">
        <w:trPr>
          <w:trHeight w:val="300"/>
        </w:trPr>
        <w:tc>
          <w:tcPr>
            <w:tcW w:w="1554" w:type="dxa"/>
            <w:noWrap/>
            <w:hideMark/>
          </w:tcPr>
          <w:p w14:paraId="2594D55A"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2560-23-0110 - Občinska infrastruktura 4.8. - Dol pri Ljubljani</w:t>
            </w:r>
          </w:p>
        </w:tc>
        <w:tc>
          <w:tcPr>
            <w:tcW w:w="1554" w:type="dxa"/>
            <w:noWrap/>
            <w:hideMark/>
          </w:tcPr>
          <w:p w14:paraId="59C99930"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2606A8D2"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688746B8"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28B0F728"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1.540.719,00</w:t>
            </w:r>
          </w:p>
        </w:tc>
        <w:tc>
          <w:tcPr>
            <w:tcW w:w="1555" w:type="dxa"/>
            <w:noWrap/>
            <w:hideMark/>
          </w:tcPr>
          <w:p w14:paraId="28068C1B"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1.540.719,00</w:t>
            </w:r>
          </w:p>
        </w:tc>
        <w:tc>
          <w:tcPr>
            <w:tcW w:w="1555" w:type="dxa"/>
            <w:noWrap/>
            <w:hideMark/>
          </w:tcPr>
          <w:p w14:paraId="1E39A1BB"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23FE4612"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6CD2F0C9"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2A0C3F6B" w14:textId="77777777" w:rsidTr="00F45E8F">
        <w:trPr>
          <w:trHeight w:val="300"/>
        </w:trPr>
        <w:tc>
          <w:tcPr>
            <w:tcW w:w="1554" w:type="dxa"/>
            <w:noWrap/>
            <w:hideMark/>
          </w:tcPr>
          <w:p w14:paraId="1A7ECE2E"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2560-23-0111 - Občinska infrastruktura 4.8. - Domžale</w:t>
            </w:r>
          </w:p>
        </w:tc>
        <w:tc>
          <w:tcPr>
            <w:tcW w:w="1554" w:type="dxa"/>
            <w:noWrap/>
            <w:hideMark/>
          </w:tcPr>
          <w:p w14:paraId="0DB88D5C"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7C13C34E"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1D389314"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1E6F36F7"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288.000,00</w:t>
            </w:r>
          </w:p>
        </w:tc>
        <w:tc>
          <w:tcPr>
            <w:tcW w:w="1555" w:type="dxa"/>
            <w:noWrap/>
            <w:hideMark/>
          </w:tcPr>
          <w:p w14:paraId="2B9C6D42"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288.000,00</w:t>
            </w:r>
          </w:p>
        </w:tc>
        <w:tc>
          <w:tcPr>
            <w:tcW w:w="1555" w:type="dxa"/>
            <w:noWrap/>
            <w:hideMark/>
          </w:tcPr>
          <w:p w14:paraId="2B185A6A"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60515B63"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2C2BDEBA"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2CF9A248" w14:textId="77777777" w:rsidTr="00F45E8F">
        <w:trPr>
          <w:trHeight w:val="300"/>
        </w:trPr>
        <w:tc>
          <w:tcPr>
            <w:tcW w:w="1554" w:type="dxa"/>
            <w:noWrap/>
            <w:hideMark/>
          </w:tcPr>
          <w:p w14:paraId="32E9A80A"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2560-23-0112 - Občinska infrastruktura 4.8. - Gorenja vas-Poljane</w:t>
            </w:r>
          </w:p>
        </w:tc>
        <w:tc>
          <w:tcPr>
            <w:tcW w:w="1554" w:type="dxa"/>
            <w:noWrap/>
            <w:hideMark/>
          </w:tcPr>
          <w:p w14:paraId="48E05C00"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62365A11"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5A2A37DC"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20ADCC2A"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12.668.508,00</w:t>
            </w:r>
          </w:p>
        </w:tc>
        <w:tc>
          <w:tcPr>
            <w:tcW w:w="1555" w:type="dxa"/>
            <w:noWrap/>
            <w:hideMark/>
          </w:tcPr>
          <w:p w14:paraId="467E278C"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12.668.508,00</w:t>
            </w:r>
          </w:p>
        </w:tc>
        <w:tc>
          <w:tcPr>
            <w:tcW w:w="1555" w:type="dxa"/>
            <w:noWrap/>
            <w:hideMark/>
          </w:tcPr>
          <w:p w14:paraId="70BFF9DA"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0FE111CA"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487433F2"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0E0756E5" w14:textId="77777777" w:rsidTr="00F45E8F">
        <w:trPr>
          <w:trHeight w:val="300"/>
        </w:trPr>
        <w:tc>
          <w:tcPr>
            <w:tcW w:w="1554" w:type="dxa"/>
            <w:noWrap/>
            <w:hideMark/>
          </w:tcPr>
          <w:p w14:paraId="7FD3760D"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2560-23-0113 - Občinska infrastruktura 4.8. - Gornji Grad</w:t>
            </w:r>
          </w:p>
        </w:tc>
        <w:tc>
          <w:tcPr>
            <w:tcW w:w="1554" w:type="dxa"/>
            <w:noWrap/>
            <w:hideMark/>
          </w:tcPr>
          <w:p w14:paraId="6E64BF04"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2A00E4AE"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7F51B429"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7C7977A3"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4.733.480,00</w:t>
            </w:r>
          </w:p>
        </w:tc>
        <w:tc>
          <w:tcPr>
            <w:tcW w:w="1555" w:type="dxa"/>
            <w:noWrap/>
            <w:hideMark/>
          </w:tcPr>
          <w:p w14:paraId="5AEF9409"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4.733.480,00</w:t>
            </w:r>
          </w:p>
        </w:tc>
        <w:tc>
          <w:tcPr>
            <w:tcW w:w="1555" w:type="dxa"/>
            <w:noWrap/>
            <w:hideMark/>
          </w:tcPr>
          <w:p w14:paraId="340F05CC"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3F5E257F"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19D1506E"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271B72B3" w14:textId="77777777" w:rsidTr="00F45E8F">
        <w:trPr>
          <w:trHeight w:val="300"/>
        </w:trPr>
        <w:tc>
          <w:tcPr>
            <w:tcW w:w="1554" w:type="dxa"/>
            <w:noWrap/>
            <w:hideMark/>
          </w:tcPr>
          <w:p w14:paraId="4A9D34E1"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2560-23-0114 - Občinska infrastruktura 4.8. - Hrastnik</w:t>
            </w:r>
          </w:p>
        </w:tc>
        <w:tc>
          <w:tcPr>
            <w:tcW w:w="1554" w:type="dxa"/>
            <w:noWrap/>
            <w:hideMark/>
          </w:tcPr>
          <w:p w14:paraId="0C028398"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577F0841"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3F6C7BA2"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3FCFBD69"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997.547,00</w:t>
            </w:r>
          </w:p>
        </w:tc>
        <w:tc>
          <w:tcPr>
            <w:tcW w:w="1555" w:type="dxa"/>
            <w:noWrap/>
            <w:hideMark/>
          </w:tcPr>
          <w:p w14:paraId="1FA22A88"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997.547,00</w:t>
            </w:r>
          </w:p>
        </w:tc>
        <w:tc>
          <w:tcPr>
            <w:tcW w:w="1555" w:type="dxa"/>
            <w:noWrap/>
            <w:hideMark/>
          </w:tcPr>
          <w:p w14:paraId="2B465E87"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45A52095"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6ADFCF2A"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2D3E2E39" w14:textId="77777777" w:rsidTr="00F45E8F">
        <w:trPr>
          <w:trHeight w:val="300"/>
        </w:trPr>
        <w:tc>
          <w:tcPr>
            <w:tcW w:w="1554" w:type="dxa"/>
            <w:noWrap/>
            <w:hideMark/>
          </w:tcPr>
          <w:p w14:paraId="630BFAFE"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2560-23-0115 - Občinska infrastruktura 4.8. - Idrija</w:t>
            </w:r>
          </w:p>
        </w:tc>
        <w:tc>
          <w:tcPr>
            <w:tcW w:w="1554" w:type="dxa"/>
            <w:noWrap/>
            <w:hideMark/>
          </w:tcPr>
          <w:p w14:paraId="5DA8C46E"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2E8487DA"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2D5C9282"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536D56AC"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1.774.453,00</w:t>
            </w:r>
          </w:p>
        </w:tc>
        <w:tc>
          <w:tcPr>
            <w:tcW w:w="1555" w:type="dxa"/>
            <w:noWrap/>
            <w:hideMark/>
          </w:tcPr>
          <w:p w14:paraId="24A2EF56"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1.774.453,00</w:t>
            </w:r>
          </w:p>
        </w:tc>
        <w:tc>
          <w:tcPr>
            <w:tcW w:w="1555" w:type="dxa"/>
            <w:noWrap/>
            <w:hideMark/>
          </w:tcPr>
          <w:p w14:paraId="19C46A78"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1F35483A"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5A20893F"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7317CDB3" w14:textId="77777777" w:rsidTr="00F45E8F">
        <w:trPr>
          <w:trHeight w:val="300"/>
        </w:trPr>
        <w:tc>
          <w:tcPr>
            <w:tcW w:w="1554" w:type="dxa"/>
            <w:noWrap/>
            <w:hideMark/>
          </w:tcPr>
          <w:p w14:paraId="45800F9B"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2560-23-0116 - Občinska infrastruktura 4.8. - Jesenice</w:t>
            </w:r>
          </w:p>
        </w:tc>
        <w:tc>
          <w:tcPr>
            <w:tcW w:w="1554" w:type="dxa"/>
            <w:noWrap/>
            <w:hideMark/>
          </w:tcPr>
          <w:p w14:paraId="5CE39169"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214E5CC3"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16.10.2023</w:t>
            </w:r>
          </w:p>
        </w:tc>
        <w:tc>
          <w:tcPr>
            <w:tcW w:w="1555" w:type="dxa"/>
            <w:noWrap/>
            <w:hideMark/>
          </w:tcPr>
          <w:p w14:paraId="564962BB"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585D7B1F"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1.033.232,00</w:t>
            </w:r>
          </w:p>
        </w:tc>
        <w:tc>
          <w:tcPr>
            <w:tcW w:w="1555" w:type="dxa"/>
            <w:noWrap/>
            <w:hideMark/>
          </w:tcPr>
          <w:p w14:paraId="15493047"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1.033.232,00</w:t>
            </w:r>
          </w:p>
        </w:tc>
        <w:tc>
          <w:tcPr>
            <w:tcW w:w="1555" w:type="dxa"/>
            <w:noWrap/>
            <w:hideMark/>
          </w:tcPr>
          <w:p w14:paraId="33CDC95E"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78B2F01D"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03B287FE"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412E9077" w14:textId="77777777" w:rsidTr="00F45E8F">
        <w:trPr>
          <w:trHeight w:val="300"/>
        </w:trPr>
        <w:tc>
          <w:tcPr>
            <w:tcW w:w="1554" w:type="dxa"/>
            <w:noWrap/>
            <w:hideMark/>
          </w:tcPr>
          <w:p w14:paraId="733B2F3B"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lastRenderedPageBreak/>
              <w:t>2560-23-0117 - Občinska infrastruktura 4.8. - Kamnik</w:t>
            </w:r>
          </w:p>
        </w:tc>
        <w:tc>
          <w:tcPr>
            <w:tcW w:w="1554" w:type="dxa"/>
            <w:noWrap/>
            <w:hideMark/>
          </w:tcPr>
          <w:p w14:paraId="408FD728"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693DE296"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062A7228"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256A1DF5"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8.226.880,00</w:t>
            </w:r>
          </w:p>
        </w:tc>
        <w:tc>
          <w:tcPr>
            <w:tcW w:w="1555" w:type="dxa"/>
            <w:noWrap/>
            <w:hideMark/>
          </w:tcPr>
          <w:p w14:paraId="730C0708"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8.226.880,00</w:t>
            </w:r>
          </w:p>
        </w:tc>
        <w:tc>
          <w:tcPr>
            <w:tcW w:w="1555" w:type="dxa"/>
            <w:noWrap/>
            <w:hideMark/>
          </w:tcPr>
          <w:p w14:paraId="2F76C59A"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7A877CFC"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3AD2B9CC"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69650B20" w14:textId="77777777" w:rsidTr="00F45E8F">
        <w:trPr>
          <w:trHeight w:val="300"/>
        </w:trPr>
        <w:tc>
          <w:tcPr>
            <w:tcW w:w="1554" w:type="dxa"/>
            <w:noWrap/>
            <w:hideMark/>
          </w:tcPr>
          <w:p w14:paraId="3268F867"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2560-23-0118 - Občinska infrastruktura 4.8. - Komenda</w:t>
            </w:r>
          </w:p>
        </w:tc>
        <w:tc>
          <w:tcPr>
            <w:tcW w:w="1554" w:type="dxa"/>
            <w:noWrap/>
            <w:hideMark/>
          </w:tcPr>
          <w:p w14:paraId="000E52BA"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40884BBD"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47CE64E8"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5401F830"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910.973,00</w:t>
            </w:r>
          </w:p>
        </w:tc>
        <w:tc>
          <w:tcPr>
            <w:tcW w:w="1555" w:type="dxa"/>
            <w:noWrap/>
            <w:hideMark/>
          </w:tcPr>
          <w:p w14:paraId="6A9B3675"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910.973,00</w:t>
            </w:r>
          </w:p>
        </w:tc>
        <w:tc>
          <w:tcPr>
            <w:tcW w:w="1555" w:type="dxa"/>
            <w:noWrap/>
            <w:hideMark/>
          </w:tcPr>
          <w:p w14:paraId="5F850B5B"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0E118EA2"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529997E5"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357C50D0" w14:textId="77777777" w:rsidTr="00F45E8F">
        <w:trPr>
          <w:trHeight w:val="300"/>
        </w:trPr>
        <w:tc>
          <w:tcPr>
            <w:tcW w:w="1554" w:type="dxa"/>
            <w:noWrap/>
            <w:hideMark/>
          </w:tcPr>
          <w:p w14:paraId="6468A9C8"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2560-23-0119 - Občinska infrastruktura 4.8 - Kostanjevica na Krki</w:t>
            </w:r>
          </w:p>
        </w:tc>
        <w:tc>
          <w:tcPr>
            <w:tcW w:w="1554" w:type="dxa"/>
            <w:noWrap/>
            <w:hideMark/>
          </w:tcPr>
          <w:p w14:paraId="1E4651B9"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0AB9E78C"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18F4A853"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7CEA300C"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228.000,00</w:t>
            </w:r>
          </w:p>
        </w:tc>
        <w:tc>
          <w:tcPr>
            <w:tcW w:w="1555" w:type="dxa"/>
            <w:noWrap/>
            <w:hideMark/>
          </w:tcPr>
          <w:p w14:paraId="3F422988"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228.000,00</w:t>
            </w:r>
          </w:p>
        </w:tc>
        <w:tc>
          <w:tcPr>
            <w:tcW w:w="1555" w:type="dxa"/>
            <w:noWrap/>
            <w:hideMark/>
          </w:tcPr>
          <w:p w14:paraId="684012E8"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7D223993"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2507C0CD"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1464769B" w14:textId="77777777" w:rsidTr="00F45E8F">
        <w:trPr>
          <w:trHeight w:val="300"/>
        </w:trPr>
        <w:tc>
          <w:tcPr>
            <w:tcW w:w="1554" w:type="dxa"/>
            <w:noWrap/>
            <w:hideMark/>
          </w:tcPr>
          <w:p w14:paraId="7D351B51"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2560-23-0120 - Občinska infrastruktura 4.8. - Kranj</w:t>
            </w:r>
          </w:p>
        </w:tc>
        <w:tc>
          <w:tcPr>
            <w:tcW w:w="1554" w:type="dxa"/>
            <w:noWrap/>
            <w:hideMark/>
          </w:tcPr>
          <w:p w14:paraId="7965F7DF"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57E3132E"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3D63BE94"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3692F8B3"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226.274,00</w:t>
            </w:r>
          </w:p>
        </w:tc>
        <w:tc>
          <w:tcPr>
            <w:tcW w:w="1555" w:type="dxa"/>
            <w:noWrap/>
            <w:hideMark/>
          </w:tcPr>
          <w:p w14:paraId="3F5BC910"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226.274,00</w:t>
            </w:r>
          </w:p>
        </w:tc>
        <w:tc>
          <w:tcPr>
            <w:tcW w:w="1555" w:type="dxa"/>
            <w:noWrap/>
            <w:hideMark/>
          </w:tcPr>
          <w:p w14:paraId="3F3D4314"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2C432F0F"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28710F4B"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6184B797" w14:textId="77777777" w:rsidTr="00F45E8F">
        <w:trPr>
          <w:trHeight w:val="300"/>
        </w:trPr>
        <w:tc>
          <w:tcPr>
            <w:tcW w:w="1554" w:type="dxa"/>
            <w:noWrap/>
            <w:hideMark/>
          </w:tcPr>
          <w:p w14:paraId="6D26E149"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2560-23-0121 - Občinska infrastruktura 4.8. - Kungota</w:t>
            </w:r>
          </w:p>
        </w:tc>
        <w:tc>
          <w:tcPr>
            <w:tcW w:w="1554" w:type="dxa"/>
            <w:noWrap/>
            <w:hideMark/>
          </w:tcPr>
          <w:p w14:paraId="079DAA94"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46A5A963"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5C600897"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6B366996"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400.576,00</w:t>
            </w:r>
          </w:p>
        </w:tc>
        <w:tc>
          <w:tcPr>
            <w:tcW w:w="1555" w:type="dxa"/>
            <w:noWrap/>
            <w:hideMark/>
          </w:tcPr>
          <w:p w14:paraId="217D8C71"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400.576,00</w:t>
            </w:r>
          </w:p>
        </w:tc>
        <w:tc>
          <w:tcPr>
            <w:tcW w:w="1555" w:type="dxa"/>
            <w:noWrap/>
            <w:hideMark/>
          </w:tcPr>
          <w:p w14:paraId="688182B8"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4B80CB79"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270AB9C0"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59F24464" w14:textId="77777777" w:rsidTr="00F45E8F">
        <w:trPr>
          <w:trHeight w:val="300"/>
        </w:trPr>
        <w:tc>
          <w:tcPr>
            <w:tcW w:w="1554" w:type="dxa"/>
            <w:noWrap/>
            <w:hideMark/>
          </w:tcPr>
          <w:p w14:paraId="3B840894"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2560-23-0122 - Občinska infrastruktura 4.8. - Laško</w:t>
            </w:r>
          </w:p>
        </w:tc>
        <w:tc>
          <w:tcPr>
            <w:tcW w:w="1554" w:type="dxa"/>
            <w:noWrap/>
            <w:hideMark/>
          </w:tcPr>
          <w:p w14:paraId="5349DEBF"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53F31C14"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30890B2D"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147E8402"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537.600,00</w:t>
            </w:r>
          </w:p>
        </w:tc>
        <w:tc>
          <w:tcPr>
            <w:tcW w:w="1555" w:type="dxa"/>
            <w:noWrap/>
            <w:hideMark/>
          </w:tcPr>
          <w:p w14:paraId="549AFF37"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537.600,00</w:t>
            </w:r>
          </w:p>
        </w:tc>
        <w:tc>
          <w:tcPr>
            <w:tcW w:w="1555" w:type="dxa"/>
            <w:noWrap/>
            <w:hideMark/>
          </w:tcPr>
          <w:p w14:paraId="593DCD8D"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33037BA1"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27AAAE6D"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1A63E211" w14:textId="77777777" w:rsidTr="00F45E8F">
        <w:trPr>
          <w:trHeight w:val="300"/>
        </w:trPr>
        <w:tc>
          <w:tcPr>
            <w:tcW w:w="1554" w:type="dxa"/>
            <w:noWrap/>
            <w:hideMark/>
          </w:tcPr>
          <w:p w14:paraId="3E36A464"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2560-23-0123 - Občinska infrastruktura 4.8. - Litija</w:t>
            </w:r>
          </w:p>
        </w:tc>
        <w:tc>
          <w:tcPr>
            <w:tcW w:w="1554" w:type="dxa"/>
            <w:noWrap/>
            <w:hideMark/>
          </w:tcPr>
          <w:p w14:paraId="514D7807"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24028D5F"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10F62D69"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4F38DBF3"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3.710.800,00</w:t>
            </w:r>
          </w:p>
        </w:tc>
        <w:tc>
          <w:tcPr>
            <w:tcW w:w="1555" w:type="dxa"/>
            <w:noWrap/>
            <w:hideMark/>
          </w:tcPr>
          <w:p w14:paraId="535AEC11"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3.710.800,00</w:t>
            </w:r>
          </w:p>
        </w:tc>
        <w:tc>
          <w:tcPr>
            <w:tcW w:w="1555" w:type="dxa"/>
            <w:noWrap/>
            <w:hideMark/>
          </w:tcPr>
          <w:p w14:paraId="621F2C81"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60FB3305"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1FE11EB6"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74B5C161" w14:textId="77777777" w:rsidTr="00F45E8F">
        <w:trPr>
          <w:trHeight w:val="300"/>
        </w:trPr>
        <w:tc>
          <w:tcPr>
            <w:tcW w:w="1554" w:type="dxa"/>
            <w:noWrap/>
            <w:hideMark/>
          </w:tcPr>
          <w:p w14:paraId="04E477A0"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2560-23-0124 - Občinska infrastruktura 4.8. - Ljubljana</w:t>
            </w:r>
          </w:p>
        </w:tc>
        <w:tc>
          <w:tcPr>
            <w:tcW w:w="1554" w:type="dxa"/>
            <w:noWrap/>
            <w:hideMark/>
          </w:tcPr>
          <w:p w14:paraId="4BCDF99C"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37EDB043"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348FC4F8"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0A8434A4"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1.458.516,00</w:t>
            </w:r>
          </w:p>
        </w:tc>
        <w:tc>
          <w:tcPr>
            <w:tcW w:w="1555" w:type="dxa"/>
            <w:noWrap/>
            <w:hideMark/>
          </w:tcPr>
          <w:p w14:paraId="0CE42331"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1.458.516,00</w:t>
            </w:r>
          </w:p>
        </w:tc>
        <w:tc>
          <w:tcPr>
            <w:tcW w:w="1555" w:type="dxa"/>
            <w:noWrap/>
            <w:hideMark/>
          </w:tcPr>
          <w:p w14:paraId="2726B757"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13544259"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22821D96"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55FF4589" w14:textId="77777777" w:rsidTr="00F45E8F">
        <w:trPr>
          <w:trHeight w:val="300"/>
        </w:trPr>
        <w:tc>
          <w:tcPr>
            <w:tcW w:w="1554" w:type="dxa"/>
            <w:noWrap/>
            <w:hideMark/>
          </w:tcPr>
          <w:p w14:paraId="7BC8A7C9"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2560-23-0125 - Občinska infrastruktura 4.8. - Ljubno</w:t>
            </w:r>
          </w:p>
        </w:tc>
        <w:tc>
          <w:tcPr>
            <w:tcW w:w="1554" w:type="dxa"/>
            <w:noWrap/>
            <w:hideMark/>
          </w:tcPr>
          <w:p w14:paraId="5BD9CC78"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4D85FA93"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27EAB138"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719D86AF"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5.164.000,00</w:t>
            </w:r>
          </w:p>
        </w:tc>
        <w:tc>
          <w:tcPr>
            <w:tcW w:w="1555" w:type="dxa"/>
            <w:noWrap/>
            <w:hideMark/>
          </w:tcPr>
          <w:p w14:paraId="4344E381"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5.164.000,00</w:t>
            </w:r>
          </w:p>
        </w:tc>
        <w:tc>
          <w:tcPr>
            <w:tcW w:w="1555" w:type="dxa"/>
            <w:noWrap/>
            <w:hideMark/>
          </w:tcPr>
          <w:p w14:paraId="44D8B67C"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48DD9F18"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792D32B5"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792EABF6" w14:textId="77777777" w:rsidTr="00F45E8F">
        <w:trPr>
          <w:trHeight w:val="300"/>
        </w:trPr>
        <w:tc>
          <w:tcPr>
            <w:tcW w:w="1554" w:type="dxa"/>
            <w:noWrap/>
            <w:hideMark/>
          </w:tcPr>
          <w:p w14:paraId="3D1B754E"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 xml:space="preserve">2560-23-0126 - Občinska infrastruktura 4.8. </w:t>
            </w:r>
            <w:r w:rsidRPr="00D37780">
              <w:rPr>
                <w:rFonts w:eastAsia="Times New Roman" w:cstheme="minorHAnsi"/>
                <w:color w:val="000000"/>
                <w:sz w:val="18"/>
                <w:szCs w:val="18"/>
                <w:lang w:eastAsia="sl-SI"/>
              </w:rPr>
              <w:lastRenderedPageBreak/>
              <w:t>- Lovrenc na Pohorju</w:t>
            </w:r>
          </w:p>
        </w:tc>
        <w:tc>
          <w:tcPr>
            <w:tcW w:w="1554" w:type="dxa"/>
            <w:noWrap/>
            <w:hideMark/>
          </w:tcPr>
          <w:p w14:paraId="617017B0"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lastRenderedPageBreak/>
              <w:t>predplačilo občini po Predhodnem programu</w:t>
            </w:r>
          </w:p>
        </w:tc>
        <w:tc>
          <w:tcPr>
            <w:tcW w:w="1554" w:type="dxa"/>
            <w:noWrap/>
            <w:hideMark/>
          </w:tcPr>
          <w:p w14:paraId="2449996D"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368F9FF3"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3EF7ED57"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556.000,00</w:t>
            </w:r>
          </w:p>
        </w:tc>
        <w:tc>
          <w:tcPr>
            <w:tcW w:w="1555" w:type="dxa"/>
            <w:noWrap/>
            <w:hideMark/>
          </w:tcPr>
          <w:p w14:paraId="4859080F"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556.000,00</w:t>
            </w:r>
          </w:p>
        </w:tc>
        <w:tc>
          <w:tcPr>
            <w:tcW w:w="1555" w:type="dxa"/>
            <w:noWrap/>
            <w:hideMark/>
          </w:tcPr>
          <w:p w14:paraId="1A96FF0B"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2DC30970"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2E4DC942"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6B08505A" w14:textId="77777777" w:rsidTr="00F45E8F">
        <w:trPr>
          <w:trHeight w:val="300"/>
        </w:trPr>
        <w:tc>
          <w:tcPr>
            <w:tcW w:w="1554" w:type="dxa"/>
            <w:noWrap/>
            <w:hideMark/>
          </w:tcPr>
          <w:p w14:paraId="0E87E50C"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2560-23-0127 - Občinska infrastruktura 4.8. - Luče</w:t>
            </w:r>
          </w:p>
        </w:tc>
        <w:tc>
          <w:tcPr>
            <w:tcW w:w="1554" w:type="dxa"/>
            <w:noWrap/>
            <w:hideMark/>
          </w:tcPr>
          <w:p w14:paraId="0E6AA766"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2CA4A3B6"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432944AD"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213C663C"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4.278.826,00</w:t>
            </w:r>
          </w:p>
        </w:tc>
        <w:tc>
          <w:tcPr>
            <w:tcW w:w="1555" w:type="dxa"/>
            <w:noWrap/>
            <w:hideMark/>
          </w:tcPr>
          <w:p w14:paraId="252AC6EB"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4.278.826,00</w:t>
            </w:r>
          </w:p>
        </w:tc>
        <w:tc>
          <w:tcPr>
            <w:tcW w:w="1555" w:type="dxa"/>
            <w:noWrap/>
            <w:hideMark/>
          </w:tcPr>
          <w:p w14:paraId="751DE4E8"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16E399AF"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348B9CBA"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11AFC0FA" w14:textId="77777777" w:rsidTr="00F45E8F">
        <w:trPr>
          <w:trHeight w:val="300"/>
        </w:trPr>
        <w:tc>
          <w:tcPr>
            <w:tcW w:w="1554" w:type="dxa"/>
            <w:noWrap/>
            <w:hideMark/>
          </w:tcPr>
          <w:p w14:paraId="38FF8328"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2560-23-0128 - Občinska infrastruktura 4.8. - Lukovica</w:t>
            </w:r>
          </w:p>
        </w:tc>
        <w:tc>
          <w:tcPr>
            <w:tcW w:w="1554" w:type="dxa"/>
            <w:noWrap/>
            <w:hideMark/>
          </w:tcPr>
          <w:p w14:paraId="3D57761D"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5F5B158B"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44565BA0"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4005D2B4"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241.238,00</w:t>
            </w:r>
          </w:p>
        </w:tc>
        <w:tc>
          <w:tcPr>
            <w:tcW w:w="1555" w:type="dxa"/>
            <w:noWrap/>
            <w:hideMark/>
          </w:tcPr>
          <w:p w14:paraId="3A712B77"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241.238,00</w:t>
            </w:r>
          </w:p>
        </w:tc>
        <w:tc>
          <w:tcPr>
            <w:tcW w:w="1555" w:type="dxa"/>
            <w:noWrap/>
            <w:hideMark/>
          </w:tcPr>
          <w:p w14:paraId="229D5989"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0980A66D"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277D6C48"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67477522" w14:textId="77777777" w:rsidTr="00F45E8F">
        <w:trPr>
          <w:trHeight w:val="300"/>
        </w:trPr>
        <w:tc>
          <w:tcPr>
            <w:tcW w:w="1554" w:type="dxa"/>
            <w:noWrap/>
            <w:hideMark/>
          </w:tcPr>
          <w:p w14:paraId="1E8B00DA"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2560-23-0129 - Občinska infrastruktura 4.8. - Maribor</w:t>
            </w:r>
          </w:p>
        </w:tc>
        <w:tc>
          <w:tcPr>
            <w:tcW w:w="1554" w:type="dxa"/>
            <w:noWrap/>
            <w:hideMark/>
          </w:tcPr>
          <w:p w14:paraId="55AC705A"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535F1FA2"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034D7C1F"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4E9F64D0"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777.602,00</w:t>
            </w:r>
          </w:p>
        </w:tc>
        <w:tc>
          <w:tcPr>
            <w:tcW w:w="1555" w:type="dxa"/>
            <w:noWrap/>
            <w:hideMark/>
          </w:tcPr>
          <w:p w14:paraId="53EB5834"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777.602,00</w:t>
            </w:r>
          </w:p>
        </w:tc>
        <w:tc>
          <w:tcPr>
            <w:tcW w:w="1555" w:type="dxa"/>
            <w:noWrap/>
            <w:hideMark/>
          </w:tcPr>
          <w:p w14:paraId="06A3AF2A"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5083A3CA"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652F6BCD"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4F4D5FAA" w14:textId="77777777" w:rsidTr="00F45E8F">
        <w:trPr>
          <w:trHeight w:val="300"/>
        </w:trPr>
        <w:tc>
          <w:tcPr>
            <w:tcW w:w="1554" w:type="dxa"/>
            <w:noWrap/>
            <w:hideMark/>
          </w:tcPr>
          <w:p w14:paraId="3B657524"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2560-23-0130 - Občinska infrastruktura 4.8. - Medvode</w:t>
            </w:r>
          </w:p>
        </w:tc>
        <w:tc>
          <w:tcPr>
            <w:tcW w:w="1554" w:type="dxa"/>
            <w:noWrap/>
            <w:hideMark/>
          </w:tcPr>
          <w:p w14:paraId="3E4BAD1C"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783CEC80"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5449E8D4"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3275F072"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5.055.644,00</w:t>
            </w:r>
          </w:p>
        </w:tc>
        <w:tc>
          <w:tcPr>
            <w:tcW w:w="1555" w:type="dxa"/>
            <w:noWrap/>
            <w:hideMark/>
          </w:tcPr>
          <w:p w14:paraId="719620AD"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5.055.644,00</w:t>
            </w:r>
          </w:p>
        </w:tc>
        <w:tc>
          <w:tcPr>
            <w:tcW w:w="1555" w:type="dxa"/>
            <w:noWrap/>
            <w:hideMark/>
          </w:tcPr>
          <w:p w14:paraId="27706FD4"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1F7EEFE9"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63C67397"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2A2CFF65" w14:textId="77777777" w:rsidTr="00F45E8F">
        <w:trPr>
          <w:trHeight w:val="300"/>
        </w:trPr>
        <w:tc>
          <w:tcPr>
            <w:tcW w:w="1554" w:type="dxa"/>
            <w:noWrap/>
            <w:hideMark/>
          </w:tcPr>
          <w:p w14:paraId="665BE79B"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2560-23-0131 - Občinska infrastruktura 4.8. - Mengeš</w:t>
            </w:r>
          </w:p>
        </w:tc>
        <w:tc>
          <w:tcPr>
            <w:tcW w:w="1554" w:type="dxa"/>
            <w:noWrap/>
            <w:hideMark/>
          </w:tcPr>
          <w:p w14:paraId="6ED0FFE5"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62F5E52E"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0E66129F"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7CE5095E"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3.352.320,00</w:t>
            </w:r>
          </w:p>
        </w:tc>
        <w:tc>
          <w:tcPr>
            <w:tcW w:w="1555" w:type="dxa"/>
            <w:noWrap/>
            <w:hideMark/>
          </w:tcPr>
          <w:p w14:paraId="79A55068"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3.352.320,00</w:t>
            </w:r>
          </w:p>
        </w:tc>
        <w:tc>
          <w:tcPr>
            <w:tcW w:w="1555" w:type="dxa"/>
            <w:noWrap/>
            <w:hideMark/>
          </w:tcPr>
          <w:p w14:paraId="560AB053"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731B3472"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75B7E083"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2C711A57" w14:textId="77777777" w:rsidTr="00F45E8F">
        <w:trPr>
          <w:trHeight w:val="300"/>
        </w:trPr>
        <w:tc>
          <w:tcPr>
            <w:tcW w:w="1554" w:type="dxa"/>
            <w:noWrap/>
            <w:hideMark/>
          </w:tcPr>
          <w:p w14:paraId="1B4E9EA2"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2560-23-0132 - Občinska infrastruktura 4.8. - Mežica</w:t>
            </w:r>
          </w:p>
        </w:tc>
        <w:tc>
          <w:tcPr>
            <w:tcW w:w="1554" w:type="dxa"/>
            <w:noWrap/>
            <w:hideMark/>
          </w:tcPr>
          <w:p w14:paraId="322877A2"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55823FF7"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00DCD6D4"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332A2C4D"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4.643.630,00</w:t>
            </w:r>
          </w:p>
        </w:tc>
        <w:tc>
          <w:tcPr>
            <w:tcW w:w="1555" w:type="dxa"/>
            <w:noWrap/>
            <w:hideMark/>
          </w:tcPr>
          <w:p w14:paraId="73F26308"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4.643.630,00</w:t>
            </w:r>
          </w:p>
        </w:tc>
        <w:tc>
          <w:tcPr>
            <w:tcW w:w="1555" w:type="dxa"/>
            <w:noWrap/>
            <w:hideMark/>
          </w:tcPr>
          <w:p w14:paraId="34CE262D"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639B5CBE"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5A41E167"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5C225E4A" w14:textId="77777777" w:rsidTr="00F45E8F">
        <w:trPr>
          <w:trHeight w:val="300"/>
        </w:trPr>
        <w:tc>
          <w:tcPr>
            <w:tcW w:w="1554" w:type="dxa"/>
            <w:noWrap/>
            <w:hideMark/>
          </w:tcPr>
          <w:p w14:paraId="0A0C40FE"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2560-23-0133 - Občinska infrastruktura 4.8. - Mislinja</w:t>
            </w:r>
          </w:p>
        </w:tc>
        <w:tc>
          <w:tcPr>
            <w:tcW w:w="1554" w:type="dxa"/>
            <w:noWrap/>
            <w:hideMark/>
          </w:tcPr>
          <w:p w14:paraId="13260B65"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358FE13B"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6BC06F78"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50814308"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2.070.297,00</w:t>
            </w:r>
          </w:p>
        </w:tc>
        <w:tc>
          <w:tcPr>
            <w:tcW w:w="1555" w:type="dxa"/>
            <w:noWrap/>
            <w:hideMark/>
          </w:tcPr>
          <w:p w14:paraId="09F56E3D"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2.070.297,00</w:t>
            </w:r>
          </w:p>
        </w:tc>
        <w:tc>
          <w:tcPr>
            <w:tcW w:w="1555" w:type="dxa"/>
            <w:noWrap/>
            <w:hideMark/>
          </w:tcPr>
          <w:p w14:paraId="2792D5F4"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4726C988"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360E42B8"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3BF4E521" w14:textId="77777777" w:rsidTr="00F45E8F">
        <w:trPr>
          <w:trHeight w:val="300"/>
        </w:trPr>
        <w:tc>
          <w:tcPr>
            <w:tcW w:w="1554" w:type="dxa"/>
            <w:noWrap/>
            <w:hideMark/>
          </w:tcPr>
          <w:p w14:paraId="2D8827BB"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2560-23-0134 - Občinska infrastruktura 4.8. - Mozirje</w:t>
            </w:r>
          </w:p>
        </w:tc>
        <w:tc>
          <w:tcPr>
            <w:tcW w:w="1554" w:type="dxa"/>
            <w:noWrap/>
            <w:hideMark/>
          </w:tcPr>
          <w:p w14:paraId="5B690B85"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67EBDE4E"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5EBC533D"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79D2437E"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4.126.080,00</w:t>
            </w:r>
          </w:p>
        </w:tc>
        <w:tc>
          <w:tcPr>
            <w:tcW w:w="1555" w:type="dxa"/>
            <w:noWrap/>
            <w:hideMark/>
          </w:tcPr>
          <w:p w14:paraId="12742E0A"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4.126.080,00</w:t>
            </w:r>
          </w:p>
        </w:tc>
        <w:tc>
          <w:tcPr>
            <w:tcW w:w="1555" w:type="dxa"/>
            <w:noWrap/>
            <w:hideMark/>
          </w:tcPr>
          <w:p w14:paraId="0E16F374"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21865700"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39C454C5"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5C19CD72" w14:textId="77777777" w:rsidTr="00F45E8F">
        <w:trPr>
          <w:trHeight w:val="300"/>
        </w:trPr>
        <w:tc>
          <w:tcPr>
            <w:tcW w:w="1554" w:type="dxa"/>
            <w:noWrap/>
            <w:hideMark/>
          </w:tcPr>
          <w:p w14:paraId="3D06FB7B"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2560-23-0135 - Občinska infrastruktura 4.8. - Muta</w:t>
            </w:r>
          </w:p>
        </w:tc>
        <w:tc>
          <w:tcPr>
            <w:tcW w:w="1554" w:type="dxa"/>
            <w:noWrap/>
            <w:hideMark/>
          </w:tcPr>
          <w:p w14:paraId="4FEA6504"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6E32214B"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14342818"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2FF2DF49"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540.176,00</w:t>
            </w:r>
          </w:p>
        </w:tc>
        <w:tc>
          <w:tcPr>
            <w:tcW w:w="1555" w:type="dxa"/>
            <w:noWrap/>
            <w:hideMark/>
          </w:tcPr>
          <w:p w14:paraId="136CC0B3"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540.176,00</w:t>
            </w:r>
          </w:p>
        </w:tc>
        <w:tc>
          <w:tcPr>
            <w:tcW w:w="1555" w:type="dxa"/>
            <w:noWrap/>
            <w:hideMark/>
          </w:tcPr>
          <w:p w14:paraId="4E2949F3"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2106CE97"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1D302C22"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3815FA24" w14:textId="77777777" w:rsidTr="00F45E8F">
        <w:trPr>
          <w:trHeight w:val="300"/>
        </w:trPr>
        <w:tc>
          <w:tcPr>
            <w:tcW w:w="1554" w:type="dxa"/>
            <w:noWrap/>
            <w:hideMark/>
          </w:tcPr>
          <w:p w14:paraId="64EB77FC"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lastRenderedPageBreak/>
              <w:t>2560-23-0136 - Občinska infrastruktura 4.8. - Nazarje</w:t>
            </w:r>
          </w:p>
        </w:tc>
        <w:tc>
          <w:tcPr>
            <w:tcW w:w="1554" w:type="dxa"/>
            <w:noWrap/>
            <w:hideMark/>
          </w:tcPr>
          <w:p w14:paraId="3866FC21"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61E341F2"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6665D773"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6C073E40"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2.403.974,00</w:t>
            </w:r>
          </w:p>
        </w:tc>
        <w:tc>
          <w:tcPr>
            <w:tcW w:w="1555" w:type="dxa"/>
            <w:noWrap/>
            <w:hideMark/>
          </w:tcPr>
          <w:p w14:paraId="6CEC1788"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2.403.974,00</w:t>
            </w:r>
          </w:p>
        </w:tc>
        <w:tc>
          <w:tcPr>
            <w:tcW w:w="1555" w:type="dxa"/>
            <w:noWrap/>
            <w:hideMark/>
          </w:tcPr>
          <w:p w14:paraId="384FA708"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62C7A3AA"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1FDE8EB8"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65FD1950" w14:textId="77777777" w:rsidTr="00F45E8F">
        <w:trPr>
          <w:trHeight w:val="300"/>
        </w:trPr>
        <w:tc>
          <w:tcPr>
            <w:tcW w:w="1554" w:type="dxa"/>
            <w:noWrap/>
            <w:hideMark/>
          </w:tcPr>
          <w:p w14:paraId="3E2A13FD"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2560-23-0137 - Občinska infrastruktura 4.8. - Ormož</w:t>
            </w:r>
          </w:p>
        </w:tc>
        <w:tc>
          <w:tcPr>
            <w:tcW w:w="1554" w:type="dxa"/>
            <w:noWrap/>
            <w:hideMark/>
          </w:tcPr>
          <w:p w14:paraId="6F4DB3BD"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12F549E8"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672100A7"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7822E96C"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480.000,00</w:t>
            </w:r>
          </w:p>
        </w:tc>
        <w:tc>
          <w:tcPr>
            <w:tcW w:w="1555" w:type="dxa"/>
            <w:noWrap/>
            <w:hideMark/>
          </w:tcPr>
          <w:p w14:paraId="6E61BD82"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480.000,00</w:t>
            </w:r>
          </w:p>
        </w:tc>
        <w:tc>
          <w:tcPr>
            <w:tcW w:w="1555" w:type="dxa"/>
            <w:noWrap/>
            <w:hideMark/>
          </w:tcPr>
          <w:p w14:paraId="36B00602"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19E35637"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416F4D81"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63C75D39" w14:textId="77777777" w:rsidTr="00F45E8F">
        <w:trPr>
          <w:trHeight w:val="300"/>
        </w:trPr>
        <w:tc>
          <w:tcPr>
            <w:tcW w:w="1554" w:type="dxa"/>
            <w:noWrap/>
            <w:hideMark/>
          </w:tcPr>
          <w:p w14:paraId="39C10EE5"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2560-23-0138 - Občinska infrastruktura 4.8. - Pesnica</w:t>
            </w:r>
          </w:p>
        </w:tc>
        <w:tc>
          <w:tcPr>
            <w:tcW w:w="1554" w:type="dxa"/>
            <w:noWrap/>
            <w:hideMark/>
          </w:tcPr>
          <w:p w14:paraId="3E653232"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4B437B2F"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76D99DCD"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1587B89D"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350.000,00</w:t>
            </w:r>
          </w:p>
        </w:tc>
        <w:tc>
          <w:tcPr>
            <w:tcW w:w="1555" w:type="dxa"/>
            <w:noWrap/>
            <w:hideMark/>
          </w:tcPr>
          <w:p w14:paraId="12C20B52"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350.000,00</w:t>
            </w:r>
          </w:p>
        </w:tc>
        <w:tc>
          <w:tcPr>
            <w:tcW w:w="1555" w:type="dxa"/>
            <w:noWrap/>
            <w:hideMark/>
          </w:tcPr>
          <w:p w14:paraId="393909AD"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5C351739"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7BC8DCB1"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0BBE1D54" w14:textId="77777777" w:rsidTr="00F45E8F">
        <w:trPr>
          <w:trHeight w:val="300"/>
        </w:trPr>
        <w:tc>
          <w:tcPr>
            <w:tcW w:w="1554" w:type="dxa"/>
            <w:noWrap/>
            <w:hideMark/>
          </w:tcPr>
          <w:p w14:paraId="72503556"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2560-23-0139 - Občinska infrastruktura 4.8. - Podvelka</w:t>
            </w:r>
          </w:p>
        </w:tc>
        <w:tc>
          <w:tcPr>
            <w:tcW w:w="1554" w:type="dxa"/>
            <w:noWrap/>
            <w:hideMark/>
          </w:tcPr>
          <w:p w14:paraId="0A1B1816"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4C77B093"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26BDD42A"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5B812426"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205.305,00</w:t>
            </w:r>
          </w:p>
        </w:tc>
        <w:tc>
          <w:tcPr>
            <w:tcW w:w="1555" w:type="dxa"/>
            <w:noWrap/>
            <w:hideMark/>
          </w:tcPr>
          <w:p w14:paraId="0454BE4B"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205.305,00</w:t>
            </w:r>
          </w:p>
        </w:tc>
        <w:tc>
          <w:tcPr>
            <w:tcW w:w="1555" w:type="dxa"/>
            <w:noWrap/>
            <w:hideMark/>
          </w:tcPr>
          <w:p w14:paraId="4214F9B8"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39BCE3B5"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1E7864C2"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5FC6088F" w14:textId="77777777" w:rsidTr="00F45E8F">
        <w:trPr>
          <w:trHeight w:val="300"/>
        </w:trPr>
        <w:tc>
          <w:tcPr>
            <w:tcW w:w="1554" w:type="dxa"/>
            <w:noWrap/>
            <w:hideMark/>
          </w:tcPr>
          <w:p w14:paraId="1777D17F"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2560-23-0140 - Občinska infrastruktura 4.8. - Polzela</w:t>
            </w:r>
          </w:p>
        </w:tc>
        <w:tc>
          <w:tcPr>
            <w:tcW w:w="1554" w:type="dxa"/>
            <w:noWrap/>
            <w:hideMark/>
          </w:tcPr>
          <w:p w14:paraId="6AACAE88"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7DB0767D"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75BE8681"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293AEEB0"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1.042.480,00</w:t>
            </w:r>
          </w:p>
        </w:tc>
        <w:tc>
          <w:tcPr>
            <w:tcW w:w="1555" w:type="dxa"/>
            <w:noWrap/>
            <w:hideMark/>
          </w:tcPr>
          <w:p w14:paraId="54E39819"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1.042.480,00</w:t>
            </w:r>
          </w:p>
        </w:tc>
        <w:tc>
          <w:tcPr>
            <w:tcW w:w="1555" w:type="dxa"/>
            <w:noWrap/>
            <w:hideMark/>
          </w:tcPr>
          <w:p w14:paraId="3A4EDFD5"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7EEDC5AB"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02C5226B"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15854B73" w14:textId="77777777" w:rsidTr="00F45E8F">
        <w:trPr>
          <w:trHeight w:val="300"/>
        </w:trPr>
        <w:tc>
          <w:tcPr>
            <w:tcW w:w="1554" w:type="dxa"/>
            <w:noWrap/>
            <w:hideMark/>
          </w:tcPr>
          <w:p w14:paraId="4B433DCD"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2560-23-0141 - Občinska infrastruktura 4.8. - Preddvor</w:t>
            </w:r>
          </w:p>
        </w:tc>
        <w:tc>
          <w:tcPr>
            <w:tcW w:w="1554" w:type="dxa"/>
            <w:noWrap/>
            <w:hideMark/>
          </w:tcPr>
          <w:p w14:paraId="6DA6C8DF"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32750654"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4E808CF9"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34ACF8BC"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1.023.241,00</w:t>
            </w:r>
          </w:p>
        </w:tc>
        <w:tc>
          <w:tcPr>
            <w:tcW w:w="1555" w:type="dxa"/>
            <w:noWrap/>
            <w:hideMark/>
          </w:tcPr>
          <w:p w14:paraId="6ACF1AB0"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1.023.241,00</w:t>
            </w:r>
          </w:p>
        </w:tc>
        <w:tc>
          <w:tcPr>
            <w:tcW w:w="1555" w:type="dxa"/>
            <w:noWrap/>
            <w:hideMark/>
          </w:tcPr>
          <w:p w14:paraId="263FBC56"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76290661"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1EE6C0F5"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1DDD72FE" w14:textId="77777777" w:rsidTr="00F45E8F">
        <w:trPr>
          <w:trHeight w:val="300"/>
        </w:trPr>
        <w:tc>
          <w:tcPr>
            <w:tcW w:w="1554" w:type="dxa"/>
            <w:noWrap/>
            <w:hideMark/>
          </w:tcPr>
          <w:p w14:paraId="35AC4974"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2560-23-0142 - Občinska infrastruktura 4.8. - Prevalje</w:t>
            </w:r>
          </w:p>
        </w:tc>
        <w:tc>
          <w:tcPr>
            <w:tcW w:w="1554" w:type="dxa"/>
            <w:noWrap/>
            <w:hideMark/>
          </w:tcPr>
          <w:p w14:paraId="2D8AB657"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3D820138"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3F75A479"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1F339BB6"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9.285.406,00</w:t>
            </w:r>
          </w:p>
        </w:tc>
        <w:tc>
          <w:tcPr>
            <w:tcW w:w="1555" w:type="dxa"/>
            <w:noWrap/>
            <w:hideMark/>
          </w:tcPr>
          <w:p w14:paraId="19E96239"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9.285.406,00</w:t>
            </w:r>
          </w:p>
        </w:tc>
        <w:tc>
          <w:tcPr>
            <w:tcW w:w="1555" w:type="dxa"/>
            <w:noWrap/>
            <w:hideMark/>
          </w:tcPr>
          <w:p w14:paraId="2969D4AA"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5C103AD3"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75AD8BE9"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64BB2357" w14:textId="77777777" w:rsidTr="00F45E8F">
        <w:trPr>
          <w:trHeight w:val="300"/>
        </w:trPr>
        <w:tc>
          <w:tcPr>
            <w:tcW w:w="1554" w:type="dxa"/>
            <w:noWrap/>
            <w:hideMark/>
          </w:tcPr>
          <w:p w14:paraId="53912BCD"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2560-23-0143 - Občinska infrastruktura 4.8. - Puconci</w:t>
            </w:r>
          </w:p>
        </w:tc>
        <w:tc>
          <w:tcPr>
            <w:tcW w:w="1554" w:type="dxa"/>
            <w:noWrap/>
            <w:hideMark/>
          </w:tcPr>
          <w:p w14:paraId="034A33CA"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50B17777"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4340FB15"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2EED1FDC"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268.716,00</w:t>
            </w:r>
          </w:p>
        </w:tc>
        <w:tc>
          <w:tcPr>
            <w:tcW w:w="1555" w:type="dxa"/>
            <w:noWrap/>
            <w:hideMark/>
          </w:tcPr>
          <w:p w14:paraId="59EBFC7C"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268.716,00</w:t>
            </w:r>
          </w:p>
        </w:tc>
        <w:tc>
          <w:tcPr>
            <w:tcW w:w="1555" w:type="dxa"/>
            <w:noWrap/>
            <w:hideMark/>
          </w:tcPr>
          <w:p w14:paraId="4D41F86A"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76E3CC67"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1C2579B7"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76944A51" w14:textId="77777777" w:rsidTr="00F45E8F">
        <w:trPr>
          <w:trHeight w:val="300"/>
        </w:trPr>
        <w:tc>
          <w:tcPr>
            <w:tcW w:w="1554" w:type="dxa"/>
            <w:noWrap/>
            <w:hideMark/>
          </w:tcPr>
          <w:p w14:paraId="7A47B3D8"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2560-23-0144 - Občinska infrastruktura 4.8. - Radeče</w:t>
            </w:r>
          </w:p>
        </w:tc>
        <w:tc>
          <w:tcPr>
            <w:tcW w:w="1554" w:type="dxa"/>
            <w:noWrap/>
            <w:hideMark/>
          </w:tcPr>
          <w:p w14:paraId="2BCB4D3F"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315F3365"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2C436470"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3070DFC0"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541.600,00</w:t>
            </w:r>
          </w:p>
        </w:tc>
        <w:tc>
          <w:tcPr>
            <w:tcW w:w="1555" w:type="dxa"/>
            <w:noWrap/>
            <w:hideMark/>
          </w:tcPr>
          <w:p w14:paraId="75449207"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541.600,00</w:t>
            </w:r>
          </w:p>
        </w:tc>
        <w:tc>
          <w:tcPr>
            <w:tcW w:w="1555" w:type="dxa"/>
            <w:noWrap/>
            <w:hideMark/>
          </w:tcPr>
          <w:p w14:paraId="62A3091B"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23A146AC"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7D21039B"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52C0E48F" w14:textId="77777777" w:rsidTr="00F45E8F">
        <w:trPr>
          <w:trHeight w:val="300"/>
        </w:trPr>
        <w:tc>
          <w:tcPr>
            <w:tcW w:w="1554" w:type="dxa"/>
            <w:noWrap/>
            <w:hideMark/>
          </w:tcPr>
          <w:p w14:paraId="31F3ECC1"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2560-23-0145 - Občinska infrastruktura 4.8. - Radlje ob Dravi</w:t>
            </w:r>
          </w:p>
        </w:tc>
        <w:tc>
          <w:tcPr>
            <w:tcW w:w="1554" w:type="dxa"/>
            <w:noWrap/>
            <w:hideMark/>
          </w:tcPr>
          <w:p w14:paraId="75CE6E2B"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0B656175"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4B588677"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1E2B6F94"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2.945.084,00</w:t>
            </w:r>
          </w:p>
        </w:tc>
        <w:tc>
          <w:tcPr>
            <w:tcW w:w="1555" w:type="dxa"/>
            <w:noWrap/>
            <w:hideMark/>
          </w:tcPr>
          <w:p w14:paraId="03644D45"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2.945.084,00</w:t>
            </w:r>
          </w:p>
        </w:tc>
        <w:tc>
          <w:tcPr>
            <w:tcW w:w="1555" w:type="dxa"/>
            <w:noWrap/>
            <w:hideMark/>
          </w:tcPr>
          <w:p w14:paraId="39F51500"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0A337F0A"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749D5488"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502E0019" w14:textId="77777777" w:rsidTr="00F45E8F">
        <w:trPr>
          <w:trHeight w:val="300"/>
        </w:trPr>
        <w:tc>
          <w:tcPr>
            <w:tcW w:w="1554" w:type="dxa"/>
            <w:noWrap/>
            <w:hideMark/>
          </w:tcPr>
          <w:p w14:paraId="4D0D253B"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lastRenderedPageBreak/>
              <w:t>2560-23-0146 - Občinska infrastruktura 4.8. - Radovljica</w:t>
            </w:r>
          </w:p>
        </w:tc>
        <w:tc>
          <w:tcPr>
            <w:tcW w:w="1554" w:type="dxa"/>
            <w:noWrap/>
            <w:hideMark/>
          </w:tcPr>
          <w:p w14:paraId="0C5A15C3"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77019EB2"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14321019"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5FA04541"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4.396.640,00</w:t>
            </w:r>
          </w:p>
        </w:tc>
        <w:tc>
          <w:tcPr>
            <w:tcW w:w="1555" w:type="dxa"/>
            <w:noWrap/>
            <w:hideMark/>
          </w:tcPr>
          <w:p w14:paraId="228DB4F8"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4.396.640,00</w:t>
            </w:r>
          </w:p>
        </w:tc>
        <w:tc>
          <w:tcPr>
            <w:tcW w:w="1555" w:type="dxa"/>
            <w:noWrap/>
            <w:hideMark/>
          </w:tcPr>
          <w:p w14:paraId="31644637"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6EE687B1"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1CF077BB"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6F1E71DC" w14:textId="77777777" w:rsidTr="00F45E8F">
        <w:trPr>
          <w:trHeight w:val="300"/>
        </w:trPr>
        <w:tc>
          <w:tcPr>
            <w:tcW w:w="1554" w:type="dxa"/>
            <w:noWrap/>
            <w:hideMark/>
          </w:tcPr>
          <w:p w14:paraId="0FC69DA5"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2560-23-0147 - Občinska infrastruktura 4.8. - Ravne na Koroškem</w:t>
            </w:r>
          </w:p>
        </w:tc>
        <w:tc>
          <w:tcPr>
            <w:tcW w:w="1554" w:type="dxa"/>
            <w:noWrap/>
            <w:hideMark/>
          </w:tcPr>
          <w:p w14:paraId="519A7F42"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2F10E949"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36D254FC"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3E131B9E"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14.608.962,00</w:t>
            </w:r>
          </w:p>
        </w:tc>
        <w:tc>
          <w:tcPr>
            <w:tcW w:w="1555" w:type="dxa"/>
            <w:noWrap/>
            <w:hideMark/>
          </w:tcPr>
          <w:p w14:paraId="7E174E97"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14.608.962,00</w:t>
            </w:r>
          </w:p>
        </w:tc>
        <w:tc>
          <w:tcPr>
            <w:tcW w:w="1555" w:type="dxa"/>
            <w:noWrap/>
            <w:hideMark/>
          </w:tcPr>
          <w:p w14:paraId="5F2F0106"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29471AEC"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27E09E1C"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18104BDF" w14:textId="77777777" w:rsidTr="00F45E8F">
        <w:trPr>
          <w:trHeight w:val="300"/>
        </w:trPr>
        <w:tc>
          <w:tcPr>
            <w:tcW w:w="1554" w:type="dxa"/>
            <w:noWrap/>
            <w:hideMark/>
          </w:tcPr>
          <w:p w14:paraId="7E02EF04"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2560-23-0148 - Občinska infrastruktura 4.8. - Rečica ob Savinji</w:t>
            </w:r>
          </w:p>
        </w:tc>
        <w:tc>
          <w:tcPr>
            <w:tcW w:w="1554" w:type="dxa"/>
            <w:noWrap/>
            <w:hideMark/>
          </w:tcPr>
          <w:p w14:paraId="51987472"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60B82D54"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14AFC948"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36C999DC"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3.511.728,00</w:t>
            </w:r>
          </w:p>
        </w:tc>
        <w:tc>
          <w:tcPr>
            <w:tcW w:w="1555" w:type="dxa"/>
            <w:noWrap/>
            <w:hideMark/>
          </w:tcPr>
          <w:p w14:paraId="6F206A6E"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3.511.728,00</w:t>
            </w:r>
          </w:p>
        </w:tc>
        <w:tc>
          <w:tcPr>
            <w:tcW w:w="1555" w:type="dxa"/>
            <w:noWrap/>
            <w:hideMark/>
          </w:tcPr>
          <w:p w14:paraId="499FF22D"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181A77B3"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4A6ECF37"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61D63D6C" w14:textId="77777777" w:rsidTr="00F45E8F">
        <w:trPr>
          <w:trHeight w:val="300"/>
        </w:trPr>
        <w:tc>
          <w:tcPr>
            <w:tcW w:w="1554" w:type="dxa"/>
            <w:noWrap/>
            <w:hideMark/>
          </w:tcPr>
          <w:p w14:paraId="443B6A27"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2560-23-0149 - Občinska infrastruktura 4.8. - Slovenj Gradec</w:t>
            </w:r>
          </w:p>
        </w:tc>
        <w:tc>
          <w:tcPr>
            <w:tcW w:w="1554" w:type="dxa"/>
            <w:noWrap/>
            <w:hideMark/>
          </w:tcPr>
          <w:p w14:paraId="3664203A"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3A35248B"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23C7A950"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3DB71A1C"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21.412.170,00</w:t>
            </w:r>
          </w:p>
        </w:tc>
        <w:tc>
          <w:tcPr>
            <w:tcW w:w="1555" w:type="dxa"/>
            <w:noWrap/>
            <w:hideMark/>
          </w:tcPr>
          <w:p w14:paraId="347178EB"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21.412.170,00</w:t>
            </w:r>
          </w:p>
        </w:tc>
        <w:tc>
          <w:tcPr>
            <w:tcW w:w="1555" w:type="dxa"/>
            <w:noWrap/>
            <w:hideMark/>
          </w:tcPr>
          <w:p w14:paraId="0038938F"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158193AB"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270ABBE0"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3F1C74C0" w14:textId="77777777" w:rsidTr="00F45E8F">
        <w:trPr>
          <w:trHeight w:val="300"/>
        </w:trPr>
        <w:tc>
          <w:tcPr>
            <w:tcW w:w="1554" w:type="dxa"/>
            <w:noWrap/>
            <w:hideMark/>
          </w:tcPr>
          <w:p w14:paraId="72FF3B5D"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2560-23-0150 - Občinska infrastruktura 4.8 - Slovenske Konjice</w:t>
            </w:r>
          </w:p>
        </w:tc>
        <w:tc>
          <w:tcPr>
            <w:tcW w:w="1554" w:type="dxa"/>
            <w:noWrap/>
            <w:hideMark/>
          </w:tcPr>
          <w:p w14:paraId="4495448A"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2D732F63"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36EDA6DB"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5626FABF"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312.000,00</w:t>
            </w:r>
          </w:p>
        </w:tc>
        <w:tc>
          <w:tcPr>
            <w:tcW w:w="1555" w:type="dxa"/>
            <w:noWrap/>
            <w:hideMark/>
          </w:tcPr>
          <w:p w14:paraId="306E4D66"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312.000,00</w:t>
            </w:r>
          </w:p>
        </w:tc>
        <w:tc>
          <w:tcPr>
            <w:tcW w:w="1555" w:type="dxa"/>
            <w:noWrap/>
            <w:hideMark/>
          </w:tcPr>
          <w:p w14:paraId="129C1DFF"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0A376E3F"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0B8D199E"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091016EB" w14:textId="77777777" w:rsidTr="00F45E8F">
        <w:trPr>
          <w:trHeight w:val="300"/>
        </w:trPr>
        <w:tc>
          <w:tcPr>
            <w:tcW w:w="1554" w:type="dxa"/>
            <w:noWrap/>
            <w:hideMark/>
          </w:tcPr>
          <w:p w14:paraId="41B7C5FD"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2560-23-0151 - Občinska infrastruktura 4.8 -  Solčava</w:t>
            </w:r>
          </w:p>
        </w:tc>
        <w:tc>
          <w:tcPr>
            <w:tcW w:w="1554" w:type="dxa"/>
            <w:noWrap/>
            <w:hideMark/>
          </w:tcPr>
          <w:p w14:paraId="42334564"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43F9D5EF"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62910C09"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7187A9C8"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1.846.266,00</w:t>
            </w:r>
          </w:p>
        </w:tc>
        <w:tc>
          <w:tcPr>
            <w:tcW w:w="1555" w:type="dxa"/>
            <w:noWrap/>
            <w:hideMark/>
          </w:tcPr>
          <w:p w14:paraId="7C8948CD"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1.846.266,00</w:t>
            </w:r>
          </w:p>
        </w:tc>
        <w:tc>
          <w:tcPr>
            <w:tcW w:w="1555" w:type="dxa"/>
            <w:noWrap/>
            <w:hideMark/>
          </w:tcPr>
          <w:p w14:paraId="39BAD716"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4FDA2F26"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004F9B93"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30338215" w14:textId="77777777" w:rsidTr="00F45E8F">
        <w:trPr>
          <w:trHeight w:val="300"/>
        </w:trPr>
        <w:tc>
          <w:tcPr>
            <w:tcW w:w="1554" w:type="dxa"/>
            <w:noWrap/>
            <w:hideMark/>
          </w:tcPr>
          <w:p w14:paraId="494BF7E9"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2560-23-0152 - Občinska infrastr</w:t>
            </w:r>
            <w:r>
              <w:rPr>
                <w:rFonts w:eastAsia="Times New Roman" w:cstheme="minorHAnsi"/>
                <w:color w:val="000000"/>
                <w:sz w:val="18"/>
                <w:szCs w:val="18"/>
                <w:lang w:eastAsia="sl-SI"/>
              </w:rPr>
              <w:t>uktura</w:t>
            </w:r>
            <w:r w:rsidRPr="00D37780">
              <w:rPr>
                <w:rFonts w:eastAsia="Times New Roman" w:cstheme="minorHAnsi"/>
                <w:color w:val="000000"/>
                <w:sz w:val="18"/>
                <w:szCs w:val="18"/>
                <w:lang w:eastAsia="sl-SI"/>
              </w:rPr>
              <w:t xml:space="preserve"> 4.8 - </w:t>
            </w:r>
            <w:proofErr w:type="spellStart"/>
            <w:r w:rsidRPr="00D37780">
              <w:rPr>
                <w:rFonts w:eastAsia="Times New Roman" w:cstheme="minorHAnsi"/>
                <w:color w:val="000000"/>
                <w:sz w:val="18"/>
                <w:szCs w:val="18"/>
                <w:lang w:eastAsia="sl-SI"/>
              </w:rPr>
              <w:t>Sv.Trojica</w:t>
            </w:r>
            <w:proofErr w:type="spellEnd"/>
            <w:r w:rsidRPr="00D37780">
              <w:rPr>
                <w:rFonts w:eastAsia="Times New Roman" w:cstheme="minorHAnsi"/>
                <w:color w:val="000000"/>
                <w:sz w:val="18"/>
                <w:szCs w:val="18"/>
                <w:lang w:eastAsia="sl-SI"/>
              </w:rPr>
              <w:t xml:space="preserve"> v Slo. goricah</w:t>
            </w:r>
          </w:p>
        </w:tc>
        <w:tc>
          <w:tcPr>
            <w:tcW w:w="1554" w:type="dxa"/>
            <w:noWrap/>
            <w:hideMark/>
          </w:tcPr>
          <w:p w14:paraId="027272E4"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7BAE436E"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675DD26A"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155E1C3B"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236.315,00</w:t>
            </w:r>
          </w:p>
        </w:tc>
        <w:tc>
          <w:tcPr>
            <w:tcW w:w="1555" w:type="dxa"/>
            <w:noWrap/>
            <w:hideMark/>
          </w:tcPr>
          <w:p w14:paraId="566DB03D"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236.315,00</w:t>
            </w:r>
          </w:p>
        </w:tc>
        <w:tc>
          <w:tcPr>
            <w:tcW w:w="1555" w:type="dxa"/>
            <w:noWrap/>
            <w:hideMark/>
          </w:tcPr>
          <w:p w14:paraId="490F05D3"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605F5E8B"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45BAF41B"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0068C46A" w14:textId="77777777" w:rsidTr="00F45E8F">
        <w:trPr>
          <w:trHeight w:val="300"/>
        </w:trPr>
        <w:tc>
          <w:tcPr>
            <w:tcW w:w="1554" w:type="dxa"/>
            <w:noWrap/>
            <w:hideMark/>
          </w:tcPr>
          <w:p w14:paraId="4312240A"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2560-23-0153 - Občinska infrastruktura 4.8 - Sveta Ana</w:t>
            </w:r>
          </w:p>
        </w:tc>
        <w:tc>
          <w:tcPr>
            <w:tcW w:w="1554" w:type="dxa"/>
            <w:noWrap/>
            <w:hideMark/>
          </w:tcPr>
          <w:p w14:paraId="29FD6741"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796EF75C"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311480F4"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7AA3E648"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536.000,00</w:t>
            </w:r>
          </w:p>
        </w:tc>
        <w:tc>
          <w:tcPr>
            <w:tcW w:w="1555" w:type="dxa"/>
            <w:noWrap/>
            <w:hideMark/>
          </w:tcPr>
          <w:p w14:paraId="7CC64998"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536.000,00</w:t>
            </w:r>
          </w:p>
        </w:tc>
        <w:tc>
          <w:tcPr>
            <w:tcW w:w="1555" w:type="dxa"/>
            <w:noWrap/>
            <w:hideMark/>
          </w:tcPr>
          <w:p w14:paraId="5E024CB8"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19461C77"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31BED11B"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77CAE4FD" w14:textId="77777777" w:rsidTr="00F45E8F">
        <w:trPr>
          <w:trHeight w:val="300"/>
        </w:trPr>
        <w:tc>
          <w:tcPr>
            <w:tcW w:w="1554" w:type="dxa"/>
            <w:noWrap/>
            <w:hideMark/>
          </w:tcPr>
          <w:p w14:paraId="4E43D48C"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2560-23-0154 - Občinska infrastruktura 4.8 - Šenčur</w:t>
            </w:r>
          </w:p>
        </w:tc>
        <w:tc>
          <w:tcPr>
            <w:tcW w:w="1554" w:type="dxa"/>
            <w:noWrap/>
            <w:hideMark/>
          </w:tcPr>
          <w:p w14:paraId="1B3DE7FD"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30F990B4"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71312147"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04D6A379"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462.582,00</w:t>
            </w:r>
          </w:p>
        </w:tc>
        <w:tc>
          <w:tcPr>
            <w:tcW w:w="1555" w:type="dxa"/>
            <w:noWrap/>
            <w:hideMark/>
          </w:tcPr>
          <w:p w14:paraId="394A040B"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462.582,00</w:t>
            </w:r>
          </w:p>
        </w:tc>
        <w:tc>
          <w:tcPr>
            <w:tcW w:w="1555" w:type="dxa"/>
            <w:noWrap/>
            <w:hideMark/>
          </w:tcPr>
          <w:p w14:paraId="6789DE7A"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2F28EF46"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50701B0F"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555DAEB1" w14:textId="77777777" w:rsidTr="00F45E8F">
        <w:trPr>
          <w:trHeight w:val="300"/>
        </w:trPr>
        <w:tc>
          <w:tcPr>
            <w:tcW w:w="1554" w:type="dxa"/>
            <w:noWrap/>
            <w:hideMark/>
          </w:tcPr>
          <w:p w14:paraId="3DBFB63F"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lastRenderedPageBreak/>
              <w:t>2560-23-0155 - Občinska infrastruktura 4.8 - Šentjur</w:t>
            </w:r>
          </w:p>
        </w:tc>
        <w:tc>
          <w:tcPr>
            <w:tcW w:w="1554" w:type="dxa"/>
            <w:noWrap/>
            <w:hideMark/>
          </w:tcPr>
          <w:p w14:paraId="7EBF5DEF"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0E838BDE"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679988CE"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082239C8"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248.000,00</w:t>
            </w:r>
          </w:p>
        </w:tc>
        <w:tc>
          <w:tcPr>
            <w:tcW w:w="1555" w:type="dxa"/>
            <w:noWrap/>
            <w:hideMark/>
          </w:tcPr>
          <w:p w14:paraId="240F5333"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248.000,00</w:t>
            </w:r>
          </w:p>
        </w:tc>
        <w:tc>
          <w:tcPr>
            <w:tcW w:w="1555" w:type="dxa"/>
            <w:noWrap/>
            <w:hideMark/>
          </w:tcPr>
          <w:p w14:paraId="7AF77F13"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03D2FAE9"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4FF06BA0"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6A2B55CB" w14:textId="77777777" w:rsidTr="00F45E8F">
        <w:trPr>
          <w:trHeight w:val="300"/>
        </w:trPr>
        <w:tc>
          <w:tcPr>
            <w:tcW w:w="1554" w:type="dxa"/>
            <w:noWrap/>
            <w:hideMark/>
          </w:tcPr>
          <w:p w14:paraId="0603A6C7"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2560-23-0156 - Občinska infrastruktura 4.8 - Škofja Loka</w:t>
            </w:r>
          </w:p>
        </w:tc>
        <w:tc>
          <w:tcPr>
            <w:tcW w:w="1554" w:type="dxa"/>
            <w:noWrap/>
            <w:hideMark/>
          </w:tcPr>
          <w:p w14:paraId="5521D80A"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0E69D6DF"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0D64D752"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70A52201"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7.929.870,00</w:t>
            </w:r>
          </w:p>
        </w:tc>
        <w:tc>
          <w:tcPr>
            <w:tcW w:w="1555" w:type="dxa"/>
            <w:noWrap/>
            <w:hideMark/>
          </w:tcPr>
          <w:p w14:paraId="0A166991"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7.929.870,00</w:t>
            </w:r>
          </w:p>
        </w:tc>
        <w:tc>
          <w:tcPr>
            <w:tcW w:w="1555" w:type="dxa"/>
            <w:noWrap/>
            <w:hideMark/>
          </w:tcPr>
          <w:p w14:paraId="18DC940E"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61288F49"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6C0DD82E"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76807D3A" w14:textId="77777777" w:rsidTr="00F45E8F">
        <w:trPr>
          <w:trHeight w:val="300"/>
        </w:trPr>
        <w:tc>
          <w:tcPr>
            <w:tcW w:w="1554" w:type="dxa"/>
            <w:noWrap/>
            <w:hideMark/>
          </w:tcPr>
          <w:p w14:paraId="1B873AF8"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2560-23-0157 - Občinska infrastruktura 4.8 - Šmartno ob Paki</w:t>
            </w:r>
          </w:p>
        </w:tc>
        <w:tc>
          <w:tcPr>
            <w:tcW w:w="1554" w:type="dxa"/>
            <w:noWrap/>
            <w:hideMark/>
          </w:tcPr>
          <w:p w14:paraId="2DEDF6FD"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1D2918E9"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4CAD63AF"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32D5FD87"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2.740.801,00</w:t>
            </w:r>
          </w:p>
        </w:tc>
        <w:tc>
          <w:tcPr>
            <w:tcW w:w="1555" w:type="dxa"/>
            <w:noWrap/>
            <w:hideMark/>
          </w:tcPr>
          <w:p w14:paraId="566BEC6C"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2.740.801,00</w:t>
            </w:r>
          </w:p>
        </w:tc>
        <w:tc>
          <w:tcPr>
            <w:tcW w:w="1555" w:type="dxa"/>
            <w:noWrap/>
            <w:hideMark/>
          </w:tcPr>
          <w:p w14:paraId="0559D6E9"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62965CCB"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3D72C1C5"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6ABEC25B" w14:textId="77777777" w:rsidTr="00F45E8F">
        <w:trPr>
          <w:trHeight w:val="300"/>
        </w:trPr>
        <w:tc>
          <w:tcPr>
            <w:tcW w:w="1554" w:type="dxa"/>
            <w:noWrap/>
            <w:hideMark/>
          </w:tcPr>
          <w:p w14:paraId="3A511208"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2560-23-0158 - Občinska infrastruktura 4.8 - Šoštanj</w:t>
            </w:r>
          </w:p>
        </w:tc>
        <w:tc>
          <w:tcPr>
            <w:tcW w:w="1554" w:type="dxa"/>
            <w:noWrap/>
            <w:hideMark/>
          </w:tcPr>
          <w:p w14:paraId="532D8F67"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15E33BBC"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4977628E"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040CB177"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12.249.200,00</w:t>
            </w:r>
          </w:p>
        </w:tc>
        <w:tc>
          <w:tcPr>
            <w:tcW w:w="1555" w:type="dxa"/>
            <w:noWrap/>
            <w:hideMark/>
          </w:tcPr>
          <w:p w14:paraId="7600C778"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12.249.200,00</w:t>
            </w:r>
          </w:p>
        </w:tc>
        <w:tc>
          <w:tcPr>
            <w:tcW w:w="1555" w:type="dxa"/>
            <w:noWrap/>
            <w:hideMark/>
          </w:tcPr>
          <w:p w14:paraId="16F12B00"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3D0B61C3"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78B2499B"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0ED95ADA" w14:textId="77777777" w:rsidTr="00F45E8F">
        <w:trPr>
          <w:trHeight w:val="300"/>
        </w:trPr>
        <w:tc>
          <w:tcPr>
            <w:tcW w:w="1554" w:type="dxa"/>
            <w:noWrap/>
            <w:hideMark/>
          </w:tcPr>
          <w:p w14:paraId="3333116C"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2560-23-0159 - Občinska infrastruktura 4.8 - Tolmin</w:t>
            </w:r>
          </w:p>
        </w:tc>
        <w:tc>
          <w:tcPr>
            <w:tcW w:w="1554" w:type="dxa"/>
            <w:noWrap/>
            <w:hideMark/>
          </w:tcPr>
          <w:p w14:paraId="49303972"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5A18A2C1"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7E28A5DE"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78703B18"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1.328.800,00</w:t>
            </w:r>
          </w:p>
        </w:tc>
        <w:tc>
          <w:tcPr>
            <w:tcW w:w="1555" w:type="dxa"/>
            <w:noWrap/>
            <w:hideMark/>
          </w:tcPr>
          <w:p w14:paraId="0497F4E5"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1.328.800,00</w:t>
            </w:r>
          </w:p>
        </w:tc>
        <w:tc>
          <w:tcPr>
            <w:tcW w:w="1555" w:type="dxa"/>
            <w:noWrap/>
            <w:hideMark/>
          </w:tcPr>
          <w:p w14:paraId="549A9B54"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4A45D0D0"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73689998"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663DA30E" w14:textId="77777777" w:rsidTr="00F45E8F">
        <w:trPr>
          <w:trHeight w:val="300"/>
        </w:trPr>
        <w:tc>
          <w:tcPr>
            <w:tcW w:w="1554" w:type="dxa"/>
            <w:noWrap/>
            <w:hideMark/>
          </w:tcPr>
          <w:p w14:paraId="437F0FC6"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2560-23-0160 - Občinska infrastruktura 4.8 - Trzin</w:t>
            </w:r>
          </w:p>
        </w:tc>
        <w:tc>
          <w:tcPr>
            <w:tcW w:w="1554" w:type="dxa"/>
            <w:noWrap/>
            <w:hideMark/>
          </w:tcPr>
          <w:p w14:paraId="7C8CE9B4"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44EEA93C"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12DF2C9B"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16BEE691"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1.119.213,00</w:t>
            </w:r>
          </w:p>
        </w:tc>
        <w:tc>
          <w:tcPr>
            <w:tcW w:w="1555" w:type="dxa"/>
            <w:noWrap/>
            <w:hideMark/>
          </w:tcPr>
          <w:p w14:paraId="349FFB41"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1.119.213,00</w:t>
            </w:r>
          </w:p>
        </w:tc>
        <w:tc>
          <w:tcPr>
            <w:tcW w:w="1555" w:type="dxa"/>
            <w:noWrap/>
            <w:hideMark/>
          </w:tcPr>
          <w:p w14:paraId="7876B763"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7D665BCE"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5ADCDE01"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3D2337E8" w14:textId="77777777" w:rsidTr="00F45E8F">
        <w:trPr>
          <w:trHeight w:val="300"/>
        </w:trPr>
        <w:tc>
          <w:tcPr>
            <w:tcW w:w="1554" w:type="dxa"/>
            <w:noWrap/>
            <w:hideMark/>
          </w:tcPr>
          <w:p w14:paraId="65A52FFE"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2560-23-0161 - Občinska infrastruktura 4.8 - Tržič</w:t>
            </w:r>
          </w:p>
        </w:tc>
        <w:tc>
          <w:tcPr>
            <w:tcW w:w="1554" w:type="dxa"/>
            <w:noWrap/>
            <w:hideMark/>
          </w:tcPr>
          <w:p w14:paraId="0D2F104C"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6190F219"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10A495A8"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150E0914"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426.000,00</w:t>
            </w:r>
          </w:p>
        </w:tc>
        <w:tc>
          <w:tcPr>
            <w:tcW w:w="1555" w:type="dxa"/>
            <w:noWrap/>
            <w:hideMark/>
          </w:tcPr>
          <w:p w14:paraId="567EFCD6"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426.000,00</w:t>
            </w:r>
          </w:p>
        </w:tc>
        <w:tc>
          <w:tcPr>
            <w:tcW w:w="1555" w:type="dxa"/>
            <w:noWrap/>
            <w:hideMark/>
          </w:tcPr>
          <w:p w14:paraId="60B67CE6"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53E2779E"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3213D01A"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7024A0DC" w14:textId="77777777" w:rsidTr="00F45E8F">
        <w:trPr>
          <w:trHeight w:val="300"/>
        </w:trPr>
        <w:tc>
          <w:tcPr>
            <w:tcW w:w="1554" w:type="dxa"/>
            <w:noWrap/>
            <w:hideMark/>
          </w:tcPr>
          <w:p w14:paraId="0B249D8B"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2560-23-0162 - Občinska infrastruktura 4.8. -  Velenje</w:t>
            </w:r>
          </w:p>
        </w:tc>
        <w:tc>
          <w:tcPr>
            <w:tcW w:w="1554" w:type="dxa"/>
            <w:noWrap/>
            <w:hideMark/>
          </w:tcPr>
          <w:p w14:paraId="16BCA44E"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5DF810C3"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10A7ED2C"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15426CC8"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2.743.640,00</w:t>
            </w:r>
          </w:p>
        </w:tc>
        <w:tc>
          <w:tcPr>
            <w:tcW w:w="1555" w:type="dxa"/>
            <w:noWrap/>
            <w:hideMark/>
          </w:tcPr>
          <w:p w14:paraId="3053E62F"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2.743.640,00</w:t>
            </w:r>
          </w:p>
        </w:tc>
        <w:tc>
          <w:tcPr>
            <w:tcW w:w="1555" w:type="dxa"/>
            <w:noWrap/>
            <w:hideMark/>
          </w:tcPr>
          <w:p w14:paraId="1DB27563"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624E2869"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6B712EFD"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3016AA11" w14:textId="77777777" w:rsidTr="00F45E8F">
        <w:trPr>
          <w:trHeight w:val="300"/>
        </w:trPr>
        <w:tc>
          <w:tcPr>
            <w:tcW w:w="1554" w:type="dxa"/>
            <w:noWrap/>
            <w:hideMark/>
          </w:tcPr>
          <w:p w14:paraId="483C08FD"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2560-23-0163 - Občinska infrastruktura 4.8 - Videm</w:t>
            </w:r>
          </w:p>
        </w:tc>
        <w:tc>
          <w:tcPr>
            <w:tcW w:w="1554" w:type="dxa"/>
            <w:noWrap/>
            <w:hideMark/>
          </w:tcPr>
          <w:p w14:paraId="4231AF7F"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07266FF6"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68A1D528"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237B407E"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314.000,00</w:t>
            </w:r>
          </w:p>
        </w:tc>
        <w:tc>
          <w:tcPr>
            <w:tcW w:w="1555" w:type="dxa"/>
            <w:noWrap/>
            <w:hideMark/>
          </w:tcPr>
          <w:p w14:paraId="4A65D6E6"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314.000,00</w:t>
            </w:r>
          </w:p>
        </w:tc>
        <w:tc>
          <w:tcPr>
            <w:tcW w:w="1555" w:type="dxa"/>
            <w:noWrap/>
            <w:hideMark/>
          </w:tcPr>
          <w:p w14:paraId="3FF20714"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430655B8"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65134A4F"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0AF93C4B" w14:textId="77777777" w:rsidTr="00F45E8F">
        <w:trPr>
          <w:trHeight w:val="300"/>
        </w:trPr>
        <w:tc>
          <w:tcPr>
            <w:tcW w:w="1554" w:type="dxa"/>
            <w:noWrap/>
            <w:hideMark/>
          </w:tcPr>
          <w:p w14:paraId="70872132"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2560-23-0164 - Občinska infrastruktura 4.8. - Vojnik</w:t>
            </w:r>
          </w:p>
        </w:tc>
        <w:tc>
          <w:tcPr>
            <w:tcW w:w="1554" w:type="dxa"/>
            <w:noWrap/>
            <w:hideMark/>
          </w:tcPr>
          <w:p w14:paraId="0B115EE6"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3472480A"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1F428119"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555F7146"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3.287.302,00</w:t>
            </w:r>
          </w:p>
        </w:tc>
        <w:tc>
          <w:tcPr>
            <w:tcW w:w="1555" w:type="dxa"/>
            <w:noWrap/>
            <w:hideMark/>
          </w:tcPr>
          <w:p w14:paraId="4989786D"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3.287.302,00</w:t>
            </w:r>
          </w:p>
        </w:tc>
        <w:tc>
          <w:tcPr>
            <w:tcW w:w="1555" w:type="dxa"/>
            <w:noWrap/>
            <w:hideMark/>
          </w:tcPr>
          <w:p w14:paraId="39DDB9F3"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0A337CA4"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74415F7D"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0A93A2EF" w14:textId="77777777" w:rsidTr="00F45E8F">
        <w:trPr>
          <w:trHeight w:val="300"/>
        </w:trPr>
        <w:tc>
          <w:tcPr>
            <w:tcW w:w="1554" w:type="dxa"/>
            <w:noWrap/>
            <w:hideMark/>
          </w:tcPr>
          <w:p w14:paraId="168AC2B8"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lastRenderedPageBreak/>
              <w:t>2560-23-0165 - Občinska infrastruktura 4.8. - Vuzenica</w:t>
            </w:r>
          </w:p>
        </w:tc>
        <w:tc>
          <w:tcPr>
            <w:tcW w:w="1554" w:type="dxa"/>
            <w:noWrap/>
            <w:hideMark/>
          </w:tcPr>
          <w:p w14:paraId="645CCC88"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571F6661"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6AA7836F"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376A1E41"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2.404.600,00</w:t>
            </w:r>
          </w:p>
        </w:tc>
        <w:tc>
          <w:tcPr>
            <w:tcW w:w="1555" w:type="dxa"/>
            <w:noWrap/>
            <w:hideMark/>
          </w:tcPr>
          <w:p w14:paraId="7D1770C9"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2.404.600,00</w:t>
            </w:r>
          </w:p>
        </w:tc>
        <w:tc>
          <w:tcPr>
            <w:tcW w:w="1555" w:type="dxa"/>
            <w:noWrap/>
            <w:hideMark/>
          </w:tcPr>
          <w:p w14:paraId="074ED2AC"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75F4C980"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4AE33C78"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2599813A" w14:textId="77777777" w:rsidTr="00F45E8F">
        <w:trPr>
          <w:trHeight w:val="300"/>
        </w:trPr>
        <w:tc>
          <w:tcPr>
            <w:tcW w:w="1554" w:type="dxa"/>
            <w:noWrap/>
            <w:hideMark/>
          </w:tcPr>
          <w:p w14:paraId="5CDE6E68"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2560-23-0166 - Občinska infrastruktura 4.8 - Zavrč</w:t>
            </w:r>
          </w:p>
        </w:tc>
        <w:tc>
          <w:tcPr>
            <w:tcW w:w="1554" w:type="dxa"/>
            <w:noWrap/>
            <w:hideMark/>
          </w:tcPr>
          <w:p w14:paraId="5C3E85D7"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65A15ED2"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7ABF96B2"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230526E6"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690.003,00</w:t>
            </w:r>
          </w:p>
        </w:tc>
        <w:tc>
          <w:tcPr>
            <w:tcW w:w="1555" w:type="dxa"/>
            <w:noWrap/>
            <w:hideMark/>
          </w:tcPr>
          <w:p w14:paraId="17B1FF54"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690.003,00</w:t>
            </w:r>
          </w:p>
        </w:tc>
        <w:tc>
          <w:tcPr>
            <w:tcW w:w="1555" w:type="dxa"/>
            <w:noWrap/>
            <w:hideMark/>
          </w:tcPr>
          <w:p w14:paraId="229CEEB8"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797EBAF8"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0DD7A9CB"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13817311" w14:textId="77777777" w:rsidTr="00F45E8F">
        <w:trPr>
          <w:trHeight w:val="300"/>
        </w:trPr>
        <w:tc>
          <w:tcPr>
            <w:tcW w:w="1554" w:type="dxa"/>
            <w:noWrap/>
            <w:hideMark/>
          </w:tcPr>
          <w:p w14:paraId="0CFF558E"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2560-23-0167 - Občinska infrastruktura 4.8. - Žalec</w:t>
            </w:r>
          </w:p>
        </w:tc>
        <w:tc>
          <w:tcPr>
            <w:tcW w:w="1554" w:type="dxa"/>
            <w:noWrap/>
            <w:hideMark/>
          </w:tcPr>
          <w:p w14:paraId="3A81E700"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2487D09B"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095A897A"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7158C584"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2.181.627,00</w:t>
            </w:r>
          </w:p>
        </w:tc>
        <w:tc>
          <w:tcPr>
            <w:tcW w:w="1555" w:type="dxa"/>
            <w:noWrap/>
            <w:hideMark/>
          </w:tcPr>
          <w:p w14:paraId="759E3BA1"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2.181.627,00</w:t>
            </w:r>
          </w:p>
        </w:tc>
        <w:tc>
          <w:tcPr>
            <w:tcW w:w="1555" w:type="dxa"/>
            <w:noWrap/>
            <w:hideMark/>
          </w:tcPr>
          <w:p w14:paraId="5262983B"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2B76FC4E"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0EBA1342"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0577BBB0" w14:textId="77777777" w:rsidTr="00F45E8F">
        <w:trPr>
          <w:trHeight w:val="300"/>
        </w:trPr>
        <w:tc>
          <w:tcPr>
            <w:tcW w:w="1554" w:type="dxa"/>
            <w:noWrap/>
            <w:hideMark/>
          </w:tcPr>
          <w:p w14:paraId="68280D78"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2560-23-0168 - Občinska infrastruktura 4.8. - Žiri</w:t>
            </w:r>
          </w:p>
        </w:tc>
        <w:tc>
          <w:tcPr>
            <w:tcW w:w="1554" w:type="dxa"/>
            <w:noWrap/>
            <w:hideMark/>
          </w:tcPr>
          <w:p w14:paraId="63999A92"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16CBB50C"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1FED5751"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6F3B7C9D"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616.072,00</w:t>
            </w:r>
          </w:p>
        </w:tc>
        <w:tc>
          <w:tcPr>
            <w:tcW w:w="1555" w:type="dxa"/>
            <w:noWrap/>
            <w:hideMark/>
          </w:tcPr>
          <w:p w14:paraId="58288A18"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616.072,00</w:t>
            </w:r>
          </w:p>
        </w:tc>
        <w:tc>
          <w:tcPr>
            <w:tcW w:w="1555" w:type="dxa"/>
            <w:noWrap/>
            <w:hideMark/>
          </w:tcPr>
          <w:p w14:paraId="2646ACB0"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005B99FB"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552EF4F2"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41F2E7EF" w14:textId="77777777" w:rsidTr="00F45E8F">
        <w:trPr>
          <w:trHeight w:val="300"/>
        </w:trPr>
        <w:tc>
          <w:tcPr>
            <w:tcW w:w="1554" w:type="dxa"/>
            <w:noWrap/>
            <w:hideMark/>
          </w:tcPr>
          <w:p w14:paraId="5D6813A5"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2560-23-0169 - Občinska infrastruktura 4.8. - Žirovnica</w:t>
            </w:r>
          </w:p>
        </w:tc>
        <w:tc>
          <w:tcPr>
            <w:tcW w:w="1554" w:type="dxa"/>
            <w:noWrap/>
            <w:hideMark/>
          </w:tcPr>
          <w:p w14:paraId="7CC6906E"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689FD6F3"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57062661"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21FB4BFB"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887.160,00</w:t>
            </w:r>
          </w:p>
        </w:tc>
        <w:tc>
          <w:tcPr>
            <w:tcW w:w="1555" w:type="dxa"/>
            <w:noWrap/>
            <w:hideMark/>
          </w:tcPr>
          <w:p w14:paraId="409E8F83"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887.160,00</w:t>
            </w:r>
          </w:p>
        </w:tc>
        <w:tc>
          <w:tcPr>
            <w:tcW w:w="1555" w:type="dxa"/>
            <w:noWrap/>
            <w:hideMark/>
          </w:tcPr>
          <w:p w14:paraId="1DF45854"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55" w:type="dxa"/>
            <w:noWrap/>
            <w:hideMark/>
          </w:tcPr>
          <w:p w14:paraId="41ED49C9"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55" w:type="dxa"/>
            <w:noWrap/>
            <w:hideMark/>
          </w:tcPr>
          <w:p w14:paraId="4734717F"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37B3EECD" w14:textId="77777777" w:rsidTr="00F45E8F">
        <w:trPr>
          <w:trHeight w:val="300"/>
        </w:trPr>
        <w:tc>
          <w:tcPr>
            <w:tcW w:w="1554" w:type="dxa"/>
            <w:noWrap/>
            <w:hideMark/>
          </w:tcPr>
          <w:p w14:paraId="1EB88AA7"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2560-23-0170 - Občinska infrastruktura 4.8. - 46 občin</w:t>
            </w:r>
          </w:p>
        </w:tc>
        <w:tc>
          <w:tcPr>
            <w:tcW w:w="1554" w:type="dxa"/>
            <w:noWrap/>
            <w:hideMark/>
          </w:tcPr>
          <w:p w14:paraId="28ABDF71"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predplačilo občini po Predhodnem programu</w:t>
            </w:r>
          </w:p>
        </w:tc>
        <w:tc>
          <w:tcPr>
            <w:tcW w:w="1554" w:type="dxa"/>
            <w:noWrap/>
            <w:hideMark/>
          </w:tcPr>
          <w:p w14:paraId="64A7C36C"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09.10.2023</w:t>
            </w:r>
          </w:p>
        </w:tc>
        <w:tc>
          <w:tcPr>
            <w:tcW w:w="1555" w:type="dxa"/>
            <w:noWrap/>
            <w:hideMark/>
          </w:tcPr>
          <w:p w14:paraId="1300EA1E"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torek, 31. december 2024</w:t>
            </w:r>
          </w:p>
        </w:tc>
        <w:tc>
          <w:tcPr>
            <w:tcW w:w="1555" w:type="dxa"/>
            <w:noWrap/>
            <w:hideMark/>
          </w:tcPr>
          <w:p w14:paraId="2522393F"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2.966.067,00</w:t>
            </w:r>
          </w:p>
        </w:tc>
        <w:tc>
          <w:tcPr>
            <w:tcW w:w="1555" w:type="dxa"/>
            <w:noWrap/>
            <w:hideMark/>
          </w:tcPr>
          <w:p w14:paraId="2CFAF024"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2.916.713,00</w:t>
            </w:r>
          </w:p>
        </w:tc>
        <w:tc>
          <w:tcPr>
            <w:tcW w:w="1555" w:type="dxa"/>
            <w:noWrap/>
            <w:hideMark/>
          </w:tcPr>
          <w:p w14:paraId="31DB6F25"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49.354,00</w:t>
            </w:r>
          </w:p>
        </w:tc>
        <w:tc>
          <w:tcPr>
            <w:tcW w:w="1555" w:type="dxa"/>
            <w:noWrap/>
            <w:hideMark/>
          </w:tcPr>
          <w:p w14:paraId="4A439EA8"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98%</w:t>
            </w:r>
          </w:p>
        </w:tc>
        <w:tc>
          <w:tcPr>
            <w:tcW w:w="1555" w:type="dxa"/>
            <w:noWrap/>
            <w:hideMark/>
          </w:tcPr>
          <w:p w14:paraId="1F2A600F" w14:textId="77777777" w:rsidR="00F45E8F" w:rsidRPr="00D37780" w:rsidRDefault="00F45E8F" w:rsidP="00F45E8F">
            <w:pPr>
              <w:jc w:val="center"/>
              <w:rPr>
                <w:rFonts w:eastAsia="Times New Roman" w:cstheme="minorHAnsi"/>
                <w:sz w:val="18"/>
                <w:szCs w:val="18"/>
                <w:lang w:eastAsia="sl-SI"/>
              </w:rPr>
            </w:pPr>
            <w:r w:rsidRPr="00D37780">
              <w:rPr>
                <w:rFonts w:eastAsia="Times New Roman" w:cstheme="minorHAnsi"/>
                <w:sz w:val="18"/>
                <w:szCs w:val="18"/>
                <w:lang w:eastAsia="sl-SI"/>
              </w:rPr>
              <w:t>Zaključeno</w:t>
            </w:r>
          </w:p>
        </w:tc>
      </w:tr>
    </w:tbl>
    <w:p w14:paraId="0CDCEFAA" w14:textId="77777777" w:rsidR="00F45E8F" w:rsidRDefault="00F45E8F" w:rsidP="00F45E8F"/>
    <w:tbl>
      <w:tblPr>
        <w:tblStyle w:val="Tabelamrea"/>
        <w:tblW w:w="0" w:type="auto"/>
        <w:tblLook w:val="04A0" w:firstRow="1" w:lastRow="0" w:firstColumn="1" w:lastColumn="0" w:noHBand="0" w:noVBand="1"/>
      </w:tblPr>
      <w:tblGrid>
        <w:gridCol w:w="1548"/>
        <w:gridCol w:w="1548"/>
        <w:gridCol w:w="1548"/>
        <w:gridCol w:w="1549"/>
        <w:gridCol w:w="1603"/>
        <w:gridCol w:w="1549"/>
        <w:gridCol w:w="1549"/>
        <w:gridCol w:w="1549"/>
        <w:gridCol w:w="1549"/>
      </w:tblGrid>
      <w:tr w:rsidR="00F45E8F" w:rsidRPr="008854B1" w14:paraId="6F233D0F" w14:textId="77777777" w:rsidTr="00F45E8F">
        <w:tc>
          <w:tcPr>
            <w:tcW w:w="1548" w:type="dxa"/>
            <w:shd w:val="clear" w:color="auto" w:fill="BDD6EE" w:themeFill="accent1" w:themeFillTint="66"/>
          </w:tcPr>
          <w:p w14:paraId="12E30149" w14:textId="77777777" w:rsidR="00F45E8F" w:rsidRPr="008854B1" w:rsidRDefault="00F45E8F" w:rsidP="00F45E8F">
            <w:pPr>
              <w:jc w:val="center"/>
              <w:rPr>
                <w:rFonts w:cstheme="minorHAnsi"/>
                <w:sz w:val="18"/>
                <w:szCs w:val="18"/>
              </w:rPr>
            </w:pPr>
            <w:r w:rsidRPr="008854B1">
              <w:rPr>
                <w:rFonts w:cstheme="minorHAnsi"/>
                <w:sz w:val="18"/>
                <w:szCs w:val="18"/>
              </w:rPr>
              <w:t>Naslov projekta</w:t>
            </w:r>
          </w:p>
        </w:tc>
        <w:tc>
          <w:tcPr>
            <w:tcW w:w="1548" w:type="dxa"/>
            <w:shd w:val="clear" w:color="auto" w:fill="BDD6EE" w:themeFill="accent1" w:themeFillTint="66"/>
          </w:tcPr>
          <w:p w14:paraId="29B50DA9" w14:textId="77777777" w:rsidR="00F45E8F" w:rsidRPr="008854B1" w:rsidRDefault="00F45E8F" w:rsidP="00F45E8F">
            <w:pPr>
              <w:jc w:val="center"/>
              <w:rPr>
                <w:rFonts w:cstheme="minorHAnsi"/>
                <w:sz w:val="18"/>
                <w:szCs w:val="18"/>
              </w:rPr>
            </w:pPr>
            <w:r w:rsidRPr="008854B1">
              <w:rPr>
                <w:rFonts w:cstheme="minorHAnsi"/>
                <w:sz w:val="18"/>
                <w:szCs w:val="18"/>
              </w:rPr>
              <w:t>Kratek opis projekta</w:t>
            </w:r>
          </w:p>
        </w:tc>
        <w:tc>
          <w:tcPr>
            <w:tcW w:w="1548" w:type="dxa"/>
            <w:shd w:val="clear" w:color="auto" w:fill="BDD6EE" w:themeFill="accent1" w:themeFillTint="66"/>
          </w:tcPr>
          <w:p w14:paraId="21D9D274" w14:textId="77777777" w:rsidR="00F45E8F" w:rsidRPr="008854B1" w:rsidRDefault="00F45E8F" w:rsidP="00F45E8F">
            <w:pPr>
              <w:jc w:val="center"/>
              <w:rPr>
                <w:rFonts w:cstheme="minorHAnsi"/>
                <w:sz w:val="18"/>
                <w:szCs w:val="18"/>
              </w:rPr>
            </w:pPr>
            <w:r w:rsidRPr="008854B1">
              <w:rPr>
                <w:rFonts w:cstheme="minorHAnsi"/>
                <w:sz w:val="18"/>
                <w:szCs w:val="18"/>
              </w:rPr>
              <w:t>Datum Začetka</w:t>
            </w:r>
          </w:p>
        </w:tc>
        <w:tc>
          <w:tcPr>
            <w:tcW w:w="1549" w:type="dxa"/>
            <w:shd w:val="clear" w:color="auto" w:fill="BDD6EE" w:themeFill="accent1" w:themeFillTint="66"/>
          </w:tcPr>
          <w:p w14:paraId="3C6B7F9C" w14:textId="77777777" w:rsidR="00F45E8F" w:rsidRPr="008854B1" w:rsidRDefault="00F45E8F" w:rsidP="00F45E8F">
            <w:pPr>
              <w:jc w:val="center"/>
              <w:rPr>
                <w:rFonts w:cstheme="minorHAnsi"/>
                <w:sz w:val="18"/>
                <w:szCs w:val="18"/>
              </w:rPr>
            </w:pPr>
            <w:r w:rsidRPr="008854B1">
              <w:rPr>
                <w:rFonts w:cstheme="minorHAnsi"/>
                <w:sz w:val="18"/>
                <w:szCs w:val="18"/>
              </w:rPr>
              <w:t>Datum konca</w:t>
            </w:r>
          </w:p>
        </w:tc>
        <w:tc>
          <w:tcPr>
            <w:tcW w:w="1603" w:type="dxa"/>
            <w:shd w:val="clear" w:color="auto" w:fill="BDD6EE" w:themeFill="accent1" w:themeFillTint="66"/>
          </w:tcPr>
          <w:p w14:paraId="030B6ADA" w14:textId="77777777" w:rsidR="00F45E8F" w:rsidRPr="008854B1" w:rsidRDefault="00F45E8F" w:rsidP="00F45E8F">
            <w:pPr>
              <w:jc w:val="center"/>
              <w:rPr>
                <w:rFonts w:cstheme="minorHAnsi"/>
                <w:sz w:val="18"/>
                <w:szCs w:val="18"/>
              </w:rPr>
            </w:pPr>
            <w:r w:rsidRPr="008854B1">
              <w:rPr>
                <w:rFonts w:cstheme="minorHAnsi"/>
                <w:sz w:val="18"/>
                <w:szCs w:val="18"/>
              </w:rPr>
              <w:t>Predviden znesek</w:t>
            </w:r>
          </w:p>
        </w:tc>
        <w:tc>
          <w:tcPr>
            <w:tcW w:w="1549" w:type="dxa"/>
            <w:shd w:val="clear" w:color="auto" w:fill="BDD6EE" w:themeFill="accent1" w:themeFillTint="66"/>
          </w:tcPr>
          <w:p w14:paraId="680EE53D" w14:textId="77777777" w:rsidR="00F45E8F" w:rsidRPr="008854B1" w:rsidRDefault="00F45E8F" w:rsidP="00F45E8F">
            <w:pPr>
              <w:jc w:val="center"/>
              <w:rPr>
                <w:rFonts w:cstheme="minorHAnsi"/>
                <w:sz w:val="18"/>
                <w:szCs w:val="18"/>
              </w:rPr>
            </w:pPr>
            <w:r w:rsidRPr="008854B1">
              <w:rPr>
                <w:rFonts w:cstheme="minorHAnsi"/>
                <w:sz w:val="18"/>
                <w:szCs w:val="18"/>
              </w:rPr>
              <w:t>Realizacija 2023</w:t>
            </w:r>
          </w:p>
        </w:tc>
        <w:tc>
          <w:tcPr>
            <w:tcW w:w="1549" w:type="dxa"/>
            <w:shd w:val="clear" w:color="auto" w:fill="BDD6EE" w:themeFill="accent1" w:themeFillTint="66"/>
          </w:tcPr>
          <w:p w14:paraId="1E7D5046" w14:textId="77777777" w:rsidR="00F45E8F" w:rsidRPr="008854B1" w:rsidRDefault="00F45E8F" w:rsidP="00F45E8F">
            <w:pPr>
              <w:jc w:val="center"/>
              <w:rPr>
                <w:rFonts w:cstheme="minorHAnsi"/>
                <w:sz w:val="18"/>
                <w:szCs w:val="18"/>
              </w:rPr>
            </w:pPr>
            <w:r w:rsidRPr="008854B1">
              <w:rPr>
                <w:rFonts w:cstheme="minorHAnsi"/>
                <w:sz w:val="18"/>
                <w:szCs w:val="18"/>
              </w:rPr>
              <w:t>Realizacija 2024</w:t>
            </w:r>
          </w:p>
        </w:tc>
        <w:tc>
          <w:tcPr>
            <w:tcW w:w="1549" w:type="dxa"/>
            <w:shd w:val="clear" w:color="auto" w:fill="BDD6EE" w:themeFill="accent1" w:themeFillTint="66"/>
          </w:tcPr>
          <w:p w14:paraId="487D4241" w14:textId="77777777" w:rsidR="00F45E8F" w:rsidRPr="008854B1" w:rsidRDefault="00F45E8F" w:rsidP="00F45E8F">
            <w:pPr>
              <w:jc w:val="center"/>
              <w:rPr>
                <w:rFonts w:cstheme="minorHAnsi"/>
                <w:sz w:val="18"/>
                <w:szCs w:val="18"/>
              </w:rPr>
            </w:pPr>
            <w:r w:rsidRPr="008854B1">
              <w:rPr>
                <w:rFonts w:cstheme="minorHAnsi"/>
                <w:sz w:val="18"/>
                <w:szCs w:val="18"/>
              </w:rPr>
              <w:t>Odstotek realizacije</w:t>
            </w:r>
          </w:p>
        </w:tc>
        <w:tc>
          <w:tcPr>
            <w:tcW w:w="1549" w:type="dxa"/>
            <w:shd w:val="clear" w:color="auto" w:fill="BDD6EE" w:themeFill="accent1" w:themeFillTint="66"/>
          </w:tcPr>
          <w:p w14:paraId="086393A1" w14:textId="77777777" w:rsidR="00F45E8F" w:rsidRPr="008854B1" w:rsidRDefault="00F45E8F" w:rsidP="00F45E8F">
            <w:pPr>
              <w:jc w:val="center"/>
              <w:rPr>
                <w:rFonts w:cstheme="minorHAnsi"/>
                <w:sz w:val="18"/>
                <w:szCs w:val="18"/>
              </w:rPr>
            </w:pPr>
            <w:r w:rsidRPr="008854B1">
              <w:rPr>
                <w:rFonts w:cstheme="minorHAnsi"/>
                <w:sz w:val="18"/>
                <w:szCs w:val="18"/>
              </w:rPr>
              <w:t>Faza projekta</w:t>
            </w:r>
          </w:p>
        </w:tc>
      </w:tr>
      <w:tr w:rsidR="00F45E8F" w:rsidRPr="00D37780" w14:paraId="6737F738" w14:textId="77777777" w:rsidTr="00F45E8F">
        <w:trPr>
          <w:trHeight w:val="300"/>
        </w:trPr>
        <w:tc>
          <w:tcPr>
            <w:tcW w:w="1548" w:type="dxa"/>
            <w:noWrap/>
            <w:hideMark/>
          </w:tcPr>
          <w:p w14:paraId="35EA63C8"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2560-24-0061 - Drava s pritoki - poplave avgust 2023</w:t>
            </w:r>
          </w:p>
        </w:tc>
        <w:tc>
          <w:tcPr>
            <w:tcW w:w="1548" w:type="dxa"/>
            <w:noWrap/>
            <w:hideMark/>
          </w:tcPr>
          <w:p w14:paraId="7C02C8E4"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Vzpostavitev vodne infrastrukture v funkcionalno stanje </w:t>
            </w:r>
          </w:p>
        </w:tc>
        <w:tc>
          <w:tcPr>
            <w:tcW w:w="1548" w:type="dxa"/>
            <w:noWrap/>
            <w:hideMark/>
          </w:tcPr>
          <w:p w14:paraId="11E1DFD9"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10.09.2024</w:t>
            </w:r>
          </w:p>
        </w:tc>
        <w:tc>
          <w:tcPr>
            <w:tcW w:w="1549" w:type="dxa"/>
            <w:noWrap/>
            <w:hideMark/>
          </w:tcPr>
          <w:p w14:paraId="2155359E"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31. 12. 2028</w:t>
            </w:r>
          </w:p>
        </w:tc>
        <w:tc>
          <w:tcPr>
            <w:tcW w:w="1603" w:type="dxa"/>
            <w:noWrap/>
            <w:hideMark/>
          </w:tcPr>
          <w:p w14:paraId="5CF6A133"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24.031.300,00</w:t>
            </w:r>
          </w:p>
        </w:tc>
        <w:tc>
          <w:tcPr>
            <w:tcW w:w="1549" w:type="dxa"/>
            <w:noWrap/>
            <w:hideMark/>
          </w:tcPr>
          <w:p w14:paraId="7C930135"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2EA24CBC"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2.744.363,32</w:t>
            </w:r>
          </w:p>
        </w:tc>
        <w:tc>
          <w:tcPr>
            <w:tcW w:w="1549" w:type="dxa"/>
            <w:noWrap/>
            <w:hideMark/>
          </w:tcPr>
          <w:p w14:paraId="23669327"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11%</w:t>
            </w:r>
          </w:p>
        </w:tc>
        <w:tc>
          <w:tcPr>
            <w:tcW w:w="1549" w:type="dxa"/>
            <w:noWrap/>
            <w:hideMark/>
          </w:tcPr>
          <w:p w14:paraId="31280441"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 načrtu</w:t>
            </w:r>
          </w:p>
        </w:tc>
      </w:tr>
      <w:tr w:rsidR="00F45E8F" w:rsidRPr="00D37780" w14:paraId="49838A09" w14:textId="77777777" w:rsidTr="00F45E8F">
        <w:trPr>
          <w:trHeight w:val="300"/>
        </w:trPr>
        <w:tc>
          <w:tcPr>
            <w:tcW w:w="1548" w:type="dxa"/>
            <w:noWrap/>
            <w:hideMark/>
          </w:tcPr>
          <w:p w14:paraId="691415BA"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2560-24-0062 - Dravinja s pritoki - poplave avgust 2023</w:t>
            </w:r>
          </w:p>
        </w:tc>
        <w:tc>
          <w:tcPr>
            <w:tcW w:w="1548" w:type="dxa"/>
            <w:noWrap/>
            <w:hideMark/>
          </w:tcPr>
          <w:p w14:paraId="42928079"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Vzpostavitev vodne infrastrukture v funkcionalno stanje </w:t>
            </w:r>
          </w:p>
        </w:tc>
        <w:tc>
          <w:tcPr>
            <w:tcW w:w="1548" w:type="dxa"/>
            <w:noWrap/>
            <w:hideMark/>
          </w:tcPr>
          <w:p w14:paraId="09577E1F"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06.08.2024</w:t>
            </w:r>
          </w:p>
        </w:tc>
        <w:tc>
          <w:tcPr>
            <w:tcW w:w="1549" w:type="dxa"/>
            <w:noWrap/>
            <w:hideMark/>
          </w:tcPr>
          <w:p w14:paraId="7C8E2EC5"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31. 12. 2028</w:t>
            </w:r>
          </w:p>
        </w:tc>
        <w:tc>
          <w:tcPr>
            <w:tcW w:w="1603" w:type="dxa"/>
            <w:noWrap/>
            <w:hideMark/>
          </w:tcPr>
          <w:p w14:paraId="75A52EA7"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12.225.000,00</w:t>
            </w:r>
          </w:p>
        </w:tc>
        <w:tc>
          <w:tcPr>
            <w:tcW w:w="1549" w:type="dxa"/>
            <w:noWrap/>
            <w:hideMark/>
          </w:tcPr>
          <w:p w14:paraId="5CFBBCDE"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408988C2"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441.186,56</w:t>
            </w:r>
          </w:p>
        </w:tc>
        <w:tc>
          <w:tcPr>
            <w:tcW w:w="1549" w:type="dxa"/>
            <w:noWrap/>
            <w:hideMark/>
          </w:tcPr>
          <w:p w14:paraId="77505AD5"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4%</w:t>
            </w:r>
          </w:p>
        </w:tc>
        <w:tc>
          <w:tcPr>
            <w:tcW w:w="1549" w:type="dxa"/>
            <w:noWrap/>
            <w:hideMark/>
          </w:tcPr>
          <w:p w14:paraId="60B98DD8"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 načrtu</w:t>
            </w:r>
          </w:p>
        </w:tc>
      </w:tr>
      <w:tr w:rsidR="00F45E8F" w:rsidRPr="00D37780" w14:paraId="10339459" w14:textId="77777777" w:rsidTr="00F45E8F">
        <w:trPr>
          <w:trHeight w:val="300"/>
        </w:trPr>
        <w:tc>
          <w:tcPr>
            <w:tcW w:w="1548" w:type="dxa"/>
            <w:noWrap/>
            <w:hideMark/>
          </w:tcPr>
          <w:p w14:paraId="56534AB1"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 xml:space="preserve">2560-24-0063 - Meža s pritoki - </w:t>
            </w:r>
            <w:r w:rsidRPr="00D37780">
              <w:rPr>
                <w:rFonts w:eastAsia="Times New Roman" w:cstheme="minorHAnsi"/>
                <w:color w:val="000000"/>
                <w:sz w:val="18"/>
                <w:szCs w:val="18"/>
                <w:lang w:eastAsia="sl-SI"/>
              </w:rPr>
              <w:lastRenderedPageBreak/>
              <w:t>poplave avgust 2023</w:t>
            </w:r>
          </w:p>
        </w:tc>
        <w:tc>
          <w:tcPr>
            <w:tcW w:w="1548" w:type="dxa"/>
            <w:noWrap/>
            <w:hideMark/>
          </w:tcPr>
          <w:p w14:paraId="546556D2"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lastRenderedPageBreak/>
              <w:t xml:space="preserve">Vzpostavitev vodne </w:t>
            </w:r>
            <w:r w:rsidRPr="00D37780">
              <w:rPr>
                <w:rFonts w:eastAsia="Times New Roman" w:cstheme="minorHAnsi"/>
                <w:sz w:val="18"/>
                <w:szCs w:val="18"/>
                <w:lang w:eastAsia="sl-SI"/>
              </w:rPr>
              <w:lastRenderedPageBreak/>
              <w:t xml:space="preserve">infrastrukture v funkcionalno stanje </w:t>
            </w:r>
          </w:p>
        </w:tc>
        <w:tc>
          <w:tcPr>
            <w:tcW w:w="1548" w:type="dxa"/>
            <w:noWrap/>
            <w:hideMark/>
          </w:tcPr>
          <w:p w14:paraId="4EC08D0E"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lastRenderedPageBreak/>
              <w:t>10.09.2024</w:t>
            </w:r>
          </w:p>
        </w:tc>
        <w:tc>
          <w:tcPr>
            <w:tcW w:w="1549" w:type="dxa"/>
            <w:noWrap/>
            <w:hideMark/>
          </w:tcPr>
          <w:p w14:paraId="4BF038F6"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31. 12. 2028</w:t>
            </w:r>
          </w:p>
        </w:tc>
        <w:tc>
          <w:tcPr>
            <w:tcW w:w="1603" w:type="dxa"/>
            <w:noWrap/>
            <w:hideMark/>
          </w:tcPr>
          <w:p w14:paraId="59C61E44"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64.385.900,00</w:t>
            </w:r>
          </w:p>
        </w:tc>
        <w:tc>
          <w:tcPr>
            <w:tcW w:w="1549" w:type="dxa"/>
            <w:noWrap/>
            <w:hideMark/>
          </w:tcPr>
          <w:p w14:paraId="2083FBEF"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0264C284"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6.410.130,72</w:t>
            </w:r>
          </w:p>
        </w:tc>
        <w:tc>
          <w:tcPr>
            <w:tcW w:w="1549" w:type="dxa"/>
            <w:noWrap/>
            <w:hideMark/>
          </w:tcPr>
          <w:p w14:paraId="6E86E864"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w:t>
            </w:r>
          </w:p>
        </w:tc>
        <w:tc>
          <w:tcPr>
            <w:tcW w:w="1549" w:type="dxa"/>
            <w:noWrap/>
            <w:hideMark/>
          </w:tcPr>
          <w:p w14:paraId="488E2523"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 načrtu</w:t>
            </w:r>
          </w:p>
        </w:tc>
      </w:tr>
      <w:tr w:rsidR="00F45E8F" w:rsidRPr="00D37780" w14:paraId="1A1D4B0F" w14:textId="77777777" w:rsidTr="00F45E8F">
        <w:trPr>
          <w:trHeight w:val="300"/>
        </w:trPr>
        <w:tc>
          <w:tcPr>
            <w:tcW w:w="1548" w:type="dxa"/>
            <w:noWrap/>
            <w:hideMark/>
          </w:tcPr>
          <w:p w14:paraId="25CECBA3"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2560-24-0064 - Pesnica s pritoki - poplave avgust 2023</w:t>
            </w:r>
          </w:p>
        </w:tc>
        <w:tc>
          <w:tcPr>
            <w:tcW w:w="1548" w:type="dxa"/>
            <w:noWrap/>
            <w:hideMark/>
          </w:tcPr>
          <w:p w14:paraId="0966F3A0"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Vzpostavitev vodne infrastrukture v funkcionalno stanje </w:t>
            </w:r>
          </w:p>
        </w:tc>
        <w:tc>
          <w:tcPr>
            <w:tcW w:w="1548" w:type="dxa"/>
            <w:noWrap/>
            <w:hideMark/>
          </w:tcPr>
          <w:p w14:paraId="4D9CF892"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06.08.2024</w:t>
            </w:r>
          </w:p>
        </w:tc>
        <w:tc>
          <w:tcPr>
            <w:tcW w:w="1549" w:type="dxa"/>
            <w:noWrap/>
            <w:hideMark/>
          </w:tcPr>
          <w:p w14:paraId="19F8E2C4"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31. 12. 2028</w:t>
            </w:r>
          </w:p>
        </w:tc>
        <w:tc>
          <w:tcPr>
            <w:tcW w:w="1603" w:type="dxa"/>
            <w:noWrap/>
            <w:hideMark/>
          </w:tcPr>
          <w:p w14:paraId="7C2037FD"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3.840.000,00</w:t>
            </w:r>
          </w:p>
        </w:tc>
        <w:tc>
          <w:tcPr>
            <w:tcW w:w="1549" w:type="dxa"/>
            <w:noWrap/>
            <w:hideMark/>
          </w:tcPr>
          <w:p w14:paraId="7B10ED5A"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536E8D0E"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665.000,00</w:t>
            </w:r>
          </w:p>
        </w:tc>
        <w:tc>
          <w:tcPr>
            <w:tcW w:w="1549" w:type="dxa"/>
            <w:noWrap/>
            <w:hideMark/>
          </w:tcPr>
          <w:p w14:paraId="53263990"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17%</w:t>
            </w:r>
          </w:p>
        </w:tc>
        <w:tc>
          <w:tcPr>
            <w:tcW w:w="1549" w:type="dxa"/>
            <w:noWrap/>
            <w:hideMark/>
          </w:tcPr>
          <w:p w14:paraId="7C7B1D3B"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 načrtu</w:t>
            </w:r>
          </w:p>
        </w:tc>
      </w:tr>
      <w:tr w:rsidR="00F45E8F" w:rsidRPr="00D37780" w14:paraId="35ABC27C" w14:textId="77777777" w:rsidTr="00F45E8F">
        <w:trPr>
          <w:trHeight w:val="300"/>
        </w:trPr>
        <w:tc>
          <w:tcPr>
            <w:tcW w:w="1548" w:type="dxa"/>
            <w:noWrap/>
            <w:hideMark/>
          </w:tcPr>
          <w:p w14:paraId="70D54434"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2560-24-0065 - Mura-visokovodni nasip desni breg v Moti-pop.avg23</w:t>
            </w:r>
          </w:p>
        </w:tc>
        <w:tc>
          <w:tcPr>
            <w:tcW w:w="1548" w:type="dxa"/>
            <w:noWrap/>
            <w:hideMark/>
          </w:tcPr>
          <w:p w14:paraId="40A68337"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Vzpostavitev vodne infrastrukture v funkcionalno stanje </w:t>
            </w:r>
          </w:p>
        </w:tc>
        <w:tc>
          <w:tcPr>
            <w:tcW w:w="1548" w:type="dxa"/>
            <w:noWrap/>
            <w:hideMark/>
          </w:tcPr>
          <w:p w14:paraId="4F04A66D"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24.09.2024</w:t>
            </w:r>
          </w:p>
        </w:tc>
        <w:tc>
          <w:tcPr>
            <w:tcW w:w="1549" w:type="dxa"/>
            <w:noWrap/>
            <w:hideMark/>
          </w:tcPr>
          <w:p w14:paraId="00718E73"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31. 12. 2025</w:t>
            </w:r>
          </w:p>
        </w:tc>
        <w:tc>
          <w:tcPr>
            <w:tcW w:w="1603" w:type="dxa"/>
            <w:noWrap/>
            <w:hideMark/>
          </w:tcPr>
          <w:p w14:paraId="1F728601"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3.250.000,00</w:t>
            </w:r>
          </w:p>
        </w:tc>
        <w:tc>
          <w:tcPr>
            <w:tcW w:w="1549" w:type="dxa"/>
            <w:noWrap/>
            <w:hideMark/>
          </w:tcPr>
          <w:p w14:paraId="078B9EFF"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125F5852"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9.207,99</w:t>
            </w:r>
          </w:p>
        </w:tc>
        <w:tc>
          <w:tcPr>
            <w:tcW w:w="1549" w:type="dxa"/>
            <w:noWrap/>
            <w:hideMark/>
          </w:tcPr>
          <w:p w14:paraId="6ECBFC0B"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0%</w:t>
            </w:r>
          </w:p>
        </w:tc>
        <w:tc>
          <w:tcPr>
            <w:tcW w:w="1549" w:type="dxa"/>
            <w:noWrap/>
            <w:hideMark/>
          </w:tcPr>
          <w:p w14:paraId="229127AC"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Podaljšano</w:t>
            </w:r>
          </w:p>
        </w:tc>
      </w:tr>
      <w:tr w:rsidR="00F45E8F" w:rsidRPr="00D37780" w14:paraId="6EB67227" w14:textId="77777777" w:rsidTr="00F45E8F">
        <w:trPr>
          <w:trHeight w:val="300"/>
        </w:trPr>
        <w:tc>
          <w:tcPr>
            <w:tcW w:w="1548" w:type="dxa"/>
            <w:noWrap/>
            <w:hideMark/>
          </w:tcPr>
          <w:p w14:paraId="1950D016"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2560-24-0067 - Ščavnica s pritoki - poplave avgust 2023</w:t>
            </w:r>
          </w:p>
        </w:tc>
        <w:tc>
          <w:tcPr>
            <w:tcW w:w="1548" w:type="dxa"/>
            <w:noWrap/>
            <w:hideMark/>
          </w:tcPr>
          <w:p w14:paraId="4C4BA8F1"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Vzpostavitev vodne infrastrukture v funkcionalno stanje </w:t>
            </w:r>
          </w:p>
        </w:tc>
        <w:tc>
          <w:tcPr>
            <w:tcW w:w="1548" w:type="dxa"/>
            <w:noWrap/>
            <w:hideMark/>
          </w:tcPr>
          <w:p w14:paraId="0D9D144C"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06.08.2024</w:t>
            </w:r>
          </w:p>
        </w:tc>
        <w:tc>
          <w:tcPr>
            <w:tcW w:w="1549" w:type="dxa"/>
            <w:noWrap/>
            <w:hideMark/>
          </w:tcPr>
          <w:p w14:paraId="5E206CEB"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31. 12. 2027</w:t>
            </w:r>
          </w:p>
        </w:tc>
        <w:tc>
          <w:tcPr>
            <w:tcW w:w="1603" w:type="dxa"/>
            <w:noWrap/>
            <w:hideMark/>
          </w:tcPr>
          <w:p w14:paraId="1CFF4DE3"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964.842,10</w:t>
            </w:r>
          </w:p>
        </w:tc>
        <w:tc>
          <w:tcPr>
            <w:tcW w:w="1549" w:type="dxa"/>
            <w:noWrap/>
            <w:hideMark/>
          </w:tcPr>
          <w:p w14:paraId="095BC121"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200CC34A"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375.807,21</w:t>
            </w:r>
          </w:p>
        </w:tc>
        <w:tc>
          <w:tcPr>
            <w:tcW w:w="1549" w:type="dxa"/>
            <w:noWrap/>
            <w:hideMark/>
          </w:tcPr>
          <w:p w14:paraId="24ACBF7B"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39%</w:t>
            </w:r>
          </w:p>
        </w:tc>
        <w:tc>
          <w:tcPr>
            <w:tcW w:w="1549" w:type="dxa"/>
            <w:noWrap/>
            <w:hideMark/>
          </w:tcPr>
          <w:p w14:paraId="123AA41C"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 načrtu</w:t>
            </w:r>
          </w:p>
        </w:tc>
      </w:tr>
      <w:tr w:rsidR="00F45E8F" w:rsidRPr="00D37780" w14:paraId="437B191B" w14:textId="77777777" w:rsidTr="00F45E8F">
        <w:trPr>
          <w:trHeight w:val="300"/>
        </w:trPr>
        <w:tc>
          <w:tcPr>
            <w:tcW w:w="1548" w:type="dxa"/>
            <w:noWrap/>
            <w:hideMark/>
          </w:tcPr>
          <w:p w14:paraId="684633E8"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2560-24-0068 - Dreta s pritoki - poplave avgust 2023</w:t>
            </w:r>
          </w:p>
        </w:tc>
        <w:tc>
          <w:tcPr>
            <w:tcW w:w="1548" w:type="dxa"/>
            <w:noWrap/>
            <w:hideMark/>
          </w:tcPr>
          <w:p w14:paraId="6842414B"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Vzpostavitev vodne infrastrukture v funkcionalno stanje </w:t>
            </w:r>
          </w:p>
        </w:tc>
        <w:tc>
          <w:tcPr>
            <w:tcW w:w="1548" w:type="dxa"/>
            <w:noWrap/>
            <w:hideMark/>
          </w:tcPr>
          <w:p w14:paraId="50CFB74E"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28.08.2024</w:t>
            </w:r>
          </w:p>
        </w:tc>
        <w:tc>
          <w:tcPr>
            <w:tcW w:w="1549" w:type="dxa"/>
            <w:noWrap/>
            <w:hideMark/>
          </w:tcPr>
          <w:p w14:paraId="4BB81C1A"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31. 12. 2028</w:t>
            </w:r>
          </w:p>
        </w:tc>
        <w:tc>
          <w:tcPr>
            <w:tcW w:w="1603" w:type="dxa"/>
            <w:noWrap/>
            <w:hideMark/>
          </w:tcPr>
          <w:p w14:paraId="711AF971"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37.487.795,00</w:t>
            </w:r>
          </w:p>
        </w:tc>
        <w:tc>
          <w:tcPr>
            <w:tcW w:w="1549" w:type="dxa"/>
            <w:noWrap/>
            <w:hideMark/>
          </w:tcPr>
          <w:p w14:paraId="32E068C0"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661F5B99"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2.643.401,98</w:t>
            </w:r>
          </w:p>
        </w:tc>
        <w:tc>
          <w:tcPr>
            <w:tcW w:w="1549" w:type="dxa"/>
            <w:noWrap/>
            <w:hideMark/>
          </w:tcPr>
          <w:p w14:paraId="5C09F238"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7%</w:t>
            </w:r>
          </w:p>
        </w:tc>
        <w:tc>
          <w:tcPr>
            <w:tcW w:w="1549" w:type="dxa"/>
            <w:noWrap/>
            <w:hideMark/>
          </w:tcPr>
          <w:p w14:paraId="049E2EEE"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 načrtu</w:t>
            </w:r>
          </w:p>
        </w:tc>
      </w:tr>
      <w:tr w:rsidR="00F45E8F" w:rsidRPr="00D37780" w14:paraId="2D03D9A3" w14:textId="77777777" w:rsidTr="00F45E8F">
        <w:trPr>
          <w:trHeight w:val="300"/>
        </w:trPr>
        <w:tc>
          <w:tcPr>
            <w:tcW w:w="1548" w:type="dxa"/>
            <w:noWrap/>
            <w:hideMark/>
          </w:tcPr>
          <w:p w14:paraId="647F06EF"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2560-24-0069 - Ljubnica s pritoki - poplave avgust 2023</w:t>
            </w:r>
          </w:p>
        </w:tc>
        <w:tc>
          <w:tcPr>
            <w:tcW w:w="1548" w:type="dxa"/>
            <w:noWrap/>
            <w:hideMark/>
          </w:tcPr>
          <w:p w14:paraId="7839EEC4"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Vzpostavitev vodne infrastrukture v funkcionalno stanje </w:t>
            </w:r>
          </w:p>
        </w:tc>
        <w:tc>
          <w:tcPr>
            <w:tcW w:w="1548" w:type="dxa"/>
            <w:noWrap/>
            <w:hideMark/>
          </w:tcPr>
          <w:p w14:paraId="6189BD47"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28.08.2024</w:t>
            </w:r>
          </w:p>
        </w:tc>
        <w:tc>
          <w:tcPr>
            <w:tcW w:w="1549" w:type="dxa"/>
            <w:noWrap/>
            <w:hideMark/>
          </w:tcPr>
          <w:p w14:paraId="7C2F322B"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31. 12. 2028</w:t>
            </w:r>
          </w:p>
        </w:tc>
        <w:tc>
          <w:tcPr>
            <w:tcW w:w="1603" w:type="dxa"/>
            <w:noWrap/>
            <w:hideMark/>
          </w:tcPr>
          <w:p w14:paraId="39A4929C"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14.374.000,00</w:t>
            </w:r>
          </w:p>
        </w:tc>
        <w:tc>
          <w:tcPr>
            <w:tcW w:w="1549" w:type="dxa"/>
            <w:noWrap/>
            <w:hideMark/>
          </w:tcPr>
          <w:p w14:paraId="79992F3A"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04B5CBFF"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1.408.307,18</w:t>
            </w:r>
          </w:p>
        </w:tc>
        <w:tc>
          <w:tcPr>
            <w:tcW w:w="1549" w:type="dxa"/>
            <w:noWrap/>
            <w:hideMark/>
          </w:tcPr>
          <w:p w14:paraId="4D5F95EE"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w:t>
            </w:r>
          </w:p>
        </w:tc>
        <w:tc>
          <w:tcPr>
            <w:tcW w:w="1549" w:type="dxa"/>
            <w:noWrap/>
            <w:hideMark/>
          </w:tcPr>
          <w:p w14:paraId="6707B050"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 načrtu</w:t>
            </w:r>
          </w:p>
        </w:tc>
      </w:tr>
      <w:tr w:rsidR="00F45E8F" w:rsidRPr="00D37780" w14:paraId="6B4CEFFD" w14:textId="77777777" w:rsidTr="00F45E8F">
        <w:trPr>
          <w:trHeight w:val="300"/>
        </w:trPr>
        <w:tc>
          <w:tcPr>
            <w:tcW w:w="1548" w:type="dxa"/>
            <w:noWrap/>
            <w:hideMark/>
          </w:tcPr>
          <w:p w14:paraId="07C0FD43"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2560-24-0070 - Paka s pritoki - poplave avgust 2023</w:t>
            </w:r>
          </w:p>
        </w:tc>
        <w:tc>
          <w:tcPr>
            <w:tcW w:w="1548" w:type="dxa"/>
            <w:noWrap/>
            <w:hideMark/>
          </w:tcPr>
          <w:p w14:paraId="11C0ABEA"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Vzpostavitev vodne infrastrukture v funkcionalno stanje </w:t>
            </w:r>
          </w:p>
        </w:tc>
        <w:tc>
          <w:tcPr>
            <w:tcW w:w="1548" w:type="dxa"/>
            <w:noWrap/>
            <w:hideMark/>
          </w:tcPr>
          <w:p w14:paraId="278FE8CE"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28.08.2024</w:t>
            </w:r>
          </w:p>
        </w:tc>
        <w:tc>
          <w:tcPr>
            <w:tcW w:w="1549" w:type="dxa"/>
            <w:noWrap/>
            <w:hideMark/>
          </w:tcPr>
          <w:p w14:paraId="56E2F489"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31. 12. 2028</w:t>
            </w:r>
          </w:p>
        </w:tc>
        <w:tc>
          <w:tcPr>
            <w:tcW w:w="1603" w:type="dxa"/>
            <w:noWrap/>
            <w:hideMark/>
          </w:tcPr>
          <w:p w14:paraId="5BCC1378"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30.731.795,53</w:t>
            </w:r>
          </w:p>
        </w:tc>
        <w:tc>
          <w:tcPr>
            <w:tcW w:w="1549" w:type="dxa"/>
            <w:noWrap/>
            <w:hideMark/>
          </w:tcPr>
          <w:p w14:paraId="3F13CB6B"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756FA621"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1.507.197,87</w:t>
            </w:r>
          </w:p>
        </w:tc>
        <w:tc>
          <w:tcPr>
            <w:tcW w:w="1549" w:type="dxa"/>
            <w:noWrap/>
            <w:hideMark/>
          </w:tcPr>
          <w:p w14:paraId="57452D28"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5%</w:t>
            </w:r>
          </w:p>
        </w:tc>
        <w:tc>
          <w:tcPr>
            <w:tcW w:w="1549" w:type="dxa"/>
            <w:noWrap/>
            <w:hideMark/>
          </w:tcPr>
          <w:p w14:paraId="13E24A66"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 načrtu</w:t>
            </w:r>
          </w:p>
        </w:tc>
      </w:tr>
      <w:tr w:rsidR="00F45E8F" w:rsidRPr="00D37780" w14:paraId="0B491FB9" w14:textId="77777777" w:rsidTr="00F45E8F">
        <w:trPr>
          <w:trHeight w:val="300"/>
        </w:trPr>
        <w:tc>
          <w:tcPr>
            <w:tcW w:w="1548" w:type="dxa"/>
            <w:noWrap/>
            <w:hideMark/>
          </w:tcPr>
          <w:p w14:paraId="019F9AF3"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2560-24-0071 - Savinja s pritoki - poplave avgust 2023</w:t>
            </w:r>
          </w:p>
        </w:tc>
        <w:tc>
          <w:tcPr>
            <w:tcW w:w="1548" w:type="dxa"/>
            <w:noWrap/>
            <w:hideMark/>
          </w:tcPr>
          <w:p w14:paraId="63080E41"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Vzpostavitev vodne infrastrukture v funkcionalno stanje </w:t>
            </w:r>
          </w:p>
        </w:tc>
        <w:tc>
          <w:tcPr>
            <w:tcW w:w="1548" w:type="dxa"/>
            <w:noWrap/>
            <w:hideMark/>
          </w:tcPr>
          <w:p w14:paraId="4717B35F"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28.08.2024</w:t>
            </w:r>
          </w:p>
        </w:tc>
        <w:tc>
          <w:tcPr>
            <w:tcW w:w="1549" w:type="dxa"/>
            <w:noWrap/>
            <w:hideMark/>
          </w:tcPr>
          <w:p w14:paraId="73492E0F"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31. 12. 2028</w:t>
            </w:r>
          </w:p>
        </w:tc>
        <w:tc>
          <w:tcPr>
            <w:tcW w:w="1603" w:type="dxa"/>
            <w:noWrap/>
            <w:hideMark/>
          </w:tcPr>
          <w:p w14:paraId="5978DA87"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351.608.135,29</w:t>
            </w:r>
          </w:p>
        </w:tc>
        <w:tc>
          <w:tcPr>
            <w:tcW w:w="1549" w:type="dxa"/>
            <w:noWrap/>
            <w:hideMark/>
          </w:tcPr>
          <w:p w14:paraId="0C64483C"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7E33DB71"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15.217.321,59</w:t>
            </w:r>
          </w:p>
        </w:tc>
        <w:tc>
          <w:tcPr>
            <w:tcW w:w="1549" w:type="dxa"/>
            <w:noWrap/>
            <w:hideMark/>
          </w:tcPr>
          <w:p w14:paraId="2676805A"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4%</w:t>
            </w:r>
          </w:p>
        </w:tc>
        <w:tc>
          <w:tcPr>
            <w:tcW w:w="1549" w:type="dxa"/>
            <w:noWrap/>
            <w:hideMark/>
          </w:tcPr>
          <w:p w14:paraId="2B26D1BE"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 načrtu</w:t>
            </w:r>
          </w:p>
        </w:tc>
      </w:tr>
      <w:tr w:rsidR="00F45E8F" w:rsidRPr="00D37780" w14:paraId="3590BBF3" w14:textId="77777777" w:rsidTr="00F45E8F">
        <w:trPr>
          <w:trHeight w:val="300"/>
        </w:trPr>
        <w:tc>
          <w:tcPr>
            <w:tcW w:w="1548" w:type="dxa"/>
            <w:noWrap/>
            <w:hideMark/>
          </w:tcPr>
          <w:p w14:paraId="0F52AA71"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 xml:space="preserve">2560-24-0072 - Idrijca s pritoki - </w:t>
            </w:r>
            <w:r w:rsidRPr="00D37780">
              <w:rPr>
                <w:rFonts w:eastAsia="Times New Roman" w:cstheme="minorHAnsi"/>
                <w:color w:val="000000"/>
                <w:sz w:val="18"/>
                <w:szCs w:val="18"/>
                <w:lang w:eastAsia="sl-SI"/>
              </w:rPr>
              <w:lastRenderedPageBreak/>
              <w:t>poplave avgust 2023</w:t>
            </w:r>
          </w:p>
        </w:tc>
        <w:tc>
          <w:tcPr>
            <w:tcW w:w="1548" w:type="dxa"/>
            <w:noWrap/>
            <w:hideMark/>
          </w:tcPr>
          <w:p w14:paraId="7161674C"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lastRenderedPageBreak/>
              <w:t xml:space="preserve">Vzpostavitev vodne </w:t>
            </w:r>
            <w:r w:rsidRPr="00D37780">
              <w:rPr>
                <w:rFonts w:eastAsia="Times New Roman" w:cstheme="minorHAnsi"/>
                <w:sz w:val="18"/>
                <w:szCs w:val="18"/>
                <w:lang w:eastAsia="sl-SI"/>
              </w:rPr>
              <w:lastRenderedPageBreak/>
              <w:t xml:space="preserve">infrastrukture v funkcionalno stanje </w:t>
            </w:r>
          </w:p>
        </w:tc>
        <w:tc>
          <w:tcPr>
            <w:tcW w:w="1548" w:type="dxa"/>
            <w:noWrap/>
            <w:hideMark/>
          </w:tcPr>
          <w:p w14:paraId="40C4BBEE"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lastRenderedPageBreak/>
              <w:t>28.08.2024</w:t>
            </w:r>
          </w:p>
        </w:tc>
        <w:tc>
          <w:tcPr>
            <w:tcW w:w="1549" w:type="dxa"/>
            <w:noWrap/>
            <w:hideMark/>
          </w:tcPr>
          <w:p w14:paraId="566A73E6"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31. 12. 2028</w:t>
            </w:r>
          </w:p>
        </w:tc>
        <w:tc>
          <w:tcPr>
            <w:tcW w:w="1603" w:type="dxa"/>
            <w:noWrap/>
            <w:hideMark/>
          </w:tcPr>
          <w:p w14:paraId="4CED219C"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5.650.855,96</w:t>
            </w:r>
          </w:p>
        </w:tc>
        <w:tc>
          <w:tcPr>
            <w:tcW w:w="1549" w:type="dxa"/>
            <w:noWrap/>
            <w:hideMark/>
          </w:tcPr>
          <w:p w14:paraId="402F3C75"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6F2F25B9"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1.020.788,51</w:t>
            </w:r>
          </w:p>
        </w:tc>
        <w:tc>
          <w:tcPr>
            <w:tcW w:w="1549" w:type="dxa"/>
            <w:noWrap/>
            <w:hideMark/>
          </w:tcPr>
          <w:p w14:paraId="7EC72682"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18%</w:t>
            </w:r>
          </w:p>
        </w:tc>
        <w:tc>
          <w:tcPr>
            <w:tcW w:w="1549" w:type="dxa"/>
            <w:noWrap/>
            <w:hideMark/>
          </w:tcPr>
          <w:p w14:paraId="391D569E"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 načrtu</w:t>
            </w:r>
          </w:p>
        </w:tc>
      </w:tr>
      <w:tr w:rsidR="00F45E8F" w:rsidRPr="00D37780" w14:paraId="7A98DB09" w14:textId="77777777" w:rsidTr="00F45E8F">
        <w:trPr>
          <w:trHeight w:val="300"/>
        </w:trPr>
        <w:tc>
          <w:tcPr>
            <w:tcW w:w="1548" w:type="dxa"/>
            <w:noWrap/>
            <w:hideMark/>
          </w:tcPr>
          <w:p w14:paraId="0C8716DF"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2560-24-0073 - Bača s pritoki - poplave avgust 2023</w:t>
            </w:r>
          </w:p>
        </w:tc>
        <w:tc>
          <w:tcPr>
            <w:tcW w:w="1548" w:type="dxa"/>
            <w:noWrap/>
            <w:hideMark/>
          </w:tcPr>
          <w:p w14:paraId="35852854"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Vzpostavitev vodne infrastrukture v funkcionalno stanje </w:t>
            </w:r>
          </w:p>
        </w:tc>
        <w:tc>
          <w:tcPr>
            <w:tcW w:w="1548" w:type="dxa"/>
            <w:noWrap/>
            <w:hideMark/>
          </w:tcPr>
          <w:p w14:paraId="5068E4A6"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06.08.2024</w:t>
            </w:r>
          </w:p>
        </w:tc>
        <w:tc>
          <w:tcPr>
            <w:tcW w:w="1549" w:type="dxa"/>
            <w:noWrap/>
            <w:hideMark/>
          </w:tcPr>
          <w:p w14:paraId="63188EBE"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31. 12. 2028</w:t>
            </w:r>
          </w:p>
        </w:tc>
        <w:tc>
          <w:tcPr>
            <w:tcW w:w="1603" w:type="dxa"/>
            <w:noWrap/>
            <w:hideMark/>
          </w:tcPr>
          <w:p w14:paraId="4028F214"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2.290.596,46</w:t>
            </w:r>
          </w:p>
        </w:tc>
        <w:tc>
          <w:tcPr>
            <w:tcW w:w="1549" w:type="dxa"/>
            <w:noWrap/>
            <w:hideMark/>
          </w:tcPr>
          <w:p w14:paraId="7DDBC80C"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73966BF1"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131.228,53</w:t>
            </w:r>
          </w:p>
        </w:tc>
        <w:tc>
          <w:tcPr>
            <w:tcW w:w="1549" w:type="dxa"/>
            <w:noWrap/>
            <w:hideMark/>
          </w:tcPr>
          <w:p w14:paraId="6CB7F8DB"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6%</w:t>
            </w:r>
          </w:p>
        </w:tc>
        <w:tc>
          <w:tcPr>
            <w:tcW w:w="1549" w:type="dxa"/>
            <w:noWrap/>
            <w:hideMark/>
          </w:tcPr>
          <w:p w14:paraId="68D2D095"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 načrtu</w:t>
            </w:r>
          </w:p>
        </w:tc>
      </w:tr>
      <w:tr w:rsidR="00F45E8F" w:rsidRPr="00D37780" w14:paraId="4F684F89" w14:textId="77777777" w:rsidTr="00F45E8F">
        <w:trPr>
          <w:trHeight w:val="300"/>
        </w:trPr>
        <w:tc>
          <w:tcPr>
            <w:tcW w:w="1548" w:type="dxa"/>
            <w:noWrap/>
            <w:hideMark/>
          </w:tcPr>
          <w:p w14:paraId="5517F296"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2560-24-0074 - Mura s pritoki - poplave avgust 2023</w:t>
            </w:r>
          </w:p>
        </w:tc>
        <w:tc>
          <w:tcPr>
            <w:tcW w:w="1548" w:type="dxa"/>
            <w:noWrap/>
            <w:hideMark/>
          </w:tcPr>
          <w:p w14:paraId="12C24A53"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Vzpostavitev vodne infrastrukture v funkcionalno stanje </w:t>
            </w:r>
          </w:p>
        </w:tc>
        <w:tc>
          <w:tcPr>
            <w:tcW w:w="1548" w:type="dxa"/>
            <w:noWrap/>
            <w:hideMark/>
          </w:tcPr>
          <w:p w14:paraId="42A9FFDC"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24.09.2024</w:t>
            </w:r>
          </w:p>
        </w:tc>
        <w:tc>
          <w:tcPr>
            <w:tcW w:w="1549" w:type="dxa"/>
            <w:noWrap/>
            <w:hideMark/>
          </w:tcPr>
          <w:p w14:paraId="0EC96D1F"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31. 12. 2027</w:t>
            </w:r>
          </w:p>
        </w:tc>
        <w:tc>
          <w:tcPr>
            <w:tcW w:w="1603" w:type="dxa"/>
            <w:noWrap/>
            <w:hideMark/>
          </w:tcPr>
          <w:p w14:paraId="606BFBB4"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1.311.804,61</w:t>
            </w:r>
          </w:p>
        </w:tc>
        <w:tc>
          <w:tcPr>
            <w:tcW w:w="1549" w:type="dxa"/>
            <w:noWrap/>
            <w:hideMark/>
          </w:tcPr>
          <w:p w14:paraId="29A40022"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13A5E6BB"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284.929,67</w:t>
            </w:r>
          </w:p>
        </w:tc>
        <w:tc>
          <w:tcPr>
            <w:tcW w:w="1549" w:type="dxa"/>
            <w:noWrap/>
            <w:hideMark/>
          </w:tcPr>
          <w:p w14:paraId="5E914742"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22%</w:t>
            </w:r>
          </w:p>
        </w:tc>
        <w:tc>
          <w:tcPr>
            <w:tcW w:w="1549" w:type="dxa"/>
            <w:noWrap/>
            <w:hideMark/>
          </w:tcPr>
          <w:p w14:paraId="06679914"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 načrtu</w:t>
            </w:r>
          </w:p>
        </w:tc>
      </w:tr>
      <w:tr w:rsidR="00F45E8F" w:rsidRPr="00D37780" w14:paraId="0D3DE768" w14:textId="77777777" w:rsidTr="00F45E8F">
        <w:trPr>
          <w:trHeight w:val="300"/>
        </w:trPr>
        <w:tc>
          <w:tcPr>
            <w:tcW w:w="1548" w:type="dxa"/>
            <w:noWrap/>
            <w:hideMark/>
          </w:tcPr>
          <w:p w14:paraId="6FC0083E"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2560-24-0075 - Spodnja Sava s pritoki - poplave avgust 2023</w:t>
            </w:r>
          </w:p>
        </w:tc>
        <w:tc>
          <w:tcPr>
            <w:tcW w:w="1548" w:type="dxa"/>
            <w:noWrap/>
            <w:hideMark/>
          </w:tcPr>
          <w:p w14:paraId="35092BAF"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Vzpostavitev vodne infrastrukture v funkcionalno stanje </w:t>
            </w:r>
          </w:p>
        </w:tc>
        <w:tc>
          <w:tcPr>
            <w:tcW w:w="1548" w:type="dxa"/>
            <w:noWrap/>
            <w:hideMark/>
          </w:tcPr>
          <w:p w14:paraId="3BDDA779"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06.08.2024</w:t>
            </w:r>
          </w:p>
        </w:tc>
        <w:tc>
          <w:tcPr>
            <w:tcW w:w="1549" w:type="dxa"/>
            <w:noWrap/>
            <w:hideMark/>
          </w:tcPr>
          <w:p w14:paraId="416EB110"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31. 12. 2028</w:t>
            </w:r>
          </w:p>
        </w:tc>
        <w:tc>
          <w:tcPr>
            <w:tcW w:w="1603" w:type="dxa"/>
            <w:noWrap/>
            <w:hideMark/>
          </w:tcPr>
          <w:p w14:paraId="4E8B8010"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1.526.710,36</w:t>
            </w:r>
          </w:p>
        </w:tc>
        <w:tc>
          <w:tcPr>
            <w:tcW w:w="1549" w:type="dxa"/>
            <w:noWrap/>
            <w:hideMark/>
          </w:tcPr>
          <w:p w14:paraId="58BCCA11"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5DA0C95D"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334.072,75</w:t>
            </w:r>
          </w:p>
        </w:tc>
        <w:tc>
          <w:tcPr>
            <w:tcW w:w="1549" w:type="dxa"/>
            <w:noWrap/>
            <w:hideMark/>
          </w:tcPr>
          <w:p w14:paraId="7C59D0CB"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22%</w:t>
            </w:r>
          </w:p>
        </w:tc>
        <w:tc>
          <w:tcPr>
            <w:tcW w:w="1549" w:type="dxa"/>
            <w:noWrap/>
            <w:hideMark/>
          </w:tcPr>
          <w:p w14:paraId="1CABFE0D"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 načrtu</w:t>
            </w:r>
          </w:p>
        </w:tc>
      </w:tr>
      <w:tr w:rsidR="00F45E8F" w:rsidRPr="00D37780" w14:paraId="7BFBA490" w14:textId="77777777" w:rsidTr="00F45E8F">
        <w:trPr>
          <w:trHeight w:val="300"/>
        </w:trPr>
        <w:tc>
          <w:tcPr>
            <w:tcW w:w="1548" w:type="dxa"/>
            <w:noWrap/>
            <w:hideMark/>
          </w:tcPr>
          <w:p w14:paraId="1AE33A7B"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2560-24-0076 - Kamniška Bistrica s pritoki - poplave avgust 2023</w:t>
            </w:r>
          </w:p>
        </w:tc>
        <w:tc>
          <w:tcPr>
            <w:tcW w:w="1548" w:type="dxa"/>
            <w:noWrap/>
            <w:hideMark/>
          </w:tcPr>
          <w:p w14:paraId="1A472EEB"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Vzpostavitev vodne infrastrukture v funkcionalno stanje </w:t>
            </w:r>
          </w:p>
        </w:tc>
        <w:tc>
          <w:tcPr>
            <w:tcW w:w="1548" w:type="dxa"/>
            <w:noWrap/>
            <w:hideMark/>
          </w:tcPr>
          <w:p w14:paraId="37DFA39F"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28.08.2024</w:t>
            </w:r>
          </w:p>
        </w:tc>
        <w:tc>
          <w:tcPr>
            <w:tcW w:w="1549" w:type="dxa"/>
            <w:noWrap/>
            <w:hideMark/>
          </w:tcPr>
          <w:p w14:paraId="1994D1B9"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31. 12. 2028</w:t>
            </w:r>
          </w:p>
        </w:tc>
        <w:tc>
          <w:tcPr>
            <w:tcW w:w="1603" w:type="dxa"/>
            <w:noWrap/>
            <w:hideMark/>
          </w:tcPr>
          <w:p w14:paraId="7D3E5A34"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40.026.156,56</w:t>
            </w:r>
          </w:p>
        </w:tc>
        <w:tc>
          <w:tcPr>
            <w:tcW w:w="1549" w:type="dxa"/>
            <w:noWrap/>
            <w:hideMark/>
          </w:tcPr>
          <w:p w14:paraId="5C177F57"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0C7D0F97"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12.359.773,95</w:t>
            </w:r>
          </w:p>
        </w:tc>
        <w:tc>
          <w:tcPr>
            <w:tcW w:w="1549" w:type="dxa"/>
            <w:noWrap/>
            <w:hideMark/>
          </w:tcPr>
          <w:p w14:paraId="34CBC54F"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w:t>
            </w:r>
          </w:p>
        </w:tc>
        <w:tc>
          <w:tcPr>
            <w:tcW w:w="1549" w:type="dxa"/>
            <w:noWrap/>
            <w:hideMark/>
          </w:tcPr>
          <w:p w14:paraId="085D3D0C"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 načrtu</w:t>
            </w:r>
          </w:p>
        </w:tc>
      </w:tr>
      <w:tr w:rsidR="00F45E8F" w:rsidRPr="00D37780" w14:paraId="7A2C6DFA" w14:textId="77777777" w:rsidTr="00F45E8F">
        <w:trPr>
          <w:trHeight w:val="300"/>
        </w:trPr>
        <w:tc>
          <w:tcPr>
            <w:tcW w:w="1548" w:type="dxa"/>
            <w:noWrap/>
            <w:hideMark/>
          </w:tcPr>
          <w:p w14:paraId="7FE512C8"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2560-24-0077 - Kolpa s pritoki - poplave avgust 2023</w:t>
            </w:r>
          </w:p>
        </w:tc>
        <w:tc>
          <w:tcPr>
            <w:tcW w:w="1548" w:type="dxa"/>
            <w:noWrap/>
            <w:hideMark/>
          </w:tcPr>
          <w:p w14:paraId="120E8735"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Vzpostavitev vodne infrastrukture v funkcionalno stanje </w:t>
            </w:r>
          </w:p>
        </w:tc>
        <w:tc>
          <w:tcPr>
            <w:tcW w:w="1548" w:type="dxa"/>
            <w:noWrap/>
            <w:hideMark/>
          </w:tcPr>
          <w:p w14:paraId="5265BC2B"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28.08.2024</w:t>
            </w:r>
          </w:p>
        </w:tc>
        <w:tc>
          <w:tcPr>
            <w:tcW w:w="1549" w:type="dxa"/>
            <w:noWrap/>
            <w:hideMark/>
          </w:tcPr>
          <w:p w14:paraId="23F09524"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31. 12. 2028</w:t>
            </w:r>
          </w:p>
        </w:tc>
        <w:tc>
          <w:tcPr>
            <w:tcW w:w="1603" w:type="dxa"/>
            <w:noWrap/>
            <w:hideMark/>
          </w:tcPr>
          <w:p w14:paraId="5F963F8C"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4.145.522,89</w:t>
            </w:r>
          </w:p>
        </w:tc>
        <w:tc>
          <w:tcPr>
            <w:tcW w:w="1549" w:type="dxa"/>
            <w:noWrap/>
            <w:hideMark/>
          </w:tcPr>
          <w:p w14:paraId="2210C3EA"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7838AA9E"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2.190.712,71</w:t>
            </w:r>
          </w:p>
        </w:tc>
        <w:tc>
          <w:tcPr>
            <w:tcW w:w="1549" w:type="dxa"/>
            <w:noWrap/>
            <w:hideMark/>
          </w:tcPr>
          <w:p w14:paraId="30F65B99"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53%</w:t>
            </w:r>
          </w:p>
        </w:tc>
        <w:tc>
          <w:tcPr>
            <w:tcW w:w="1549" w:type="dxa"/>
            <w:noWrap/>
            <w:hideMark/>
          </w:tcPr>
          <w:p w14:paraId="7624BB25"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 načrtu</w:t>
            </w:r>
          </w:p>
        </w:tc>
      </w:tr>
      <w:tr w:rsidR="00F45E8F" w:rsidRPr="00D37780" w14:paraId="447CEE5F" w14:textId="77777777" w:rsidTr="00F45E8F">
        <w:trPr>
          <w:trHeight w:val="300"/>
        </w:trPr>
        <w:tc>
          <w:tcPr>
            <w:tcW w:w="1548" w:type="dxa"/>
            <w:noWrap/>
            <w:hideMark/>
          </w:tcPr>
          <w:p w14:paraId="1584139F"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2560-24-0078 - Meža-</w:t>
            </w:r>
            <w:proofErr w:type="spellStart"/>
            <w:r w:rsidRPr="00D37780">
              <w:rPr>
                <w:rFonts w:eastAsia="Times New Roman" w:cstheme="minorHAnsi"/>
                <w:color w:val="000000"/>
                <w:sz w:val="18"/>
                <w:szCs w:val="18"/>
                <w:lang w:eastAsia="sl-SI"/>
              </w:rPr>
              <w:t>Zelenbreški</w:t>
            </w:r>
            <w:proofErr w:type="spellEnd"/>
            <w:r w:rsidRPr="00D37780">
              <w:rPr>
                <w:rFonts w:eastAsia="Times New Roman" w:cstheme="minorHAnsi"/>
                <w:color w:val="000000"/>
                <w:sz w:val="18"/>
                <w:szCs w:val="18"/>
                <w:lang w:eastAsia="sl-SI"/>
              </w:rPr>
              <w:t xml:space="preserve"> jarek (Ravne-</w:t>
            </w:r>
            <w:proofErr w:type="spellStart"/>
            <w:r w:rsidRPr="00D37780">
              <w:rPr>
                <w:rFonts w:eastAsia="Times New Roman" w:cstheme="minorHAnsi"/>
                <w:color w:val="000000"/>
                <w:sz w:val="18"/>
                <w:szCs w:val="18"/>
                <w:lang w:eastAsia="sl-SI"/>
              </w:rPr>
              <w:t>Zelebreg</w:t>
            </w:r>
            <w:proofErr w:type="spellEnd"/>
            <w:r w:rsidRPr="00D37780">
              <w:rPr>
                <w:rFonts w:eastAsia="Times New Roman" w:cstheme="minorHAnsi"/>
                <w:color w:val="000000"/>
                <w:sz w:val="18"/>
                <w:szCs w:val="18"/>
                <w:lang w:eastAsia="sl-SI"/>
              </w:rPr>
              <w:t>)-pop.avg23</w:t>
            </w:r>
          </w:p>
        </w:tc>
        <w:tc>
          <w:tcPr>
            <w:tcW w:w="1548" w:type="dxa"/>
            <w:noWrap/>
            <w:hideMark/>
          </w:tcPr>
          <w:p w14:paraId="06F181B9"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Vzpostavitev vodne infrastrukture v funkcionalno stanje </w:t>
            </w:r>
          </w:p>
        </w:tc>
        <w:tc>
          <w:tcPr>
            <w:tcW w:w="1548" w:type="dxa"/>
            <w:noWrap/>
            <w:hideMark/>
          </w:tcPr>
          <w:p w14:paraId="7A0A4A34"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26.09.2024</w:t>
            </w:r>
          </w:p>
        </w:tc>
        <w:tc>
          <w:tcPr>
            <w:tcW w:w="1549" w:type="dxa"/>
            <w:noWrap/>
            <w:hideMark/>
          </w:tcPr>
          <w:p w14:paraId="77CDAF56"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31. 12. 2025</w:t>
            </w:r>
          </w:p>
        </w:tc>
        <w:tc>
          <w:tcPr>
            <w:tcW w:w="1603" w:type="dxa"/>
            <w:noWrap/>
            <w:hideMark/>
          </w:tcPr>
          <w:p w14:paraId="28CC7F96"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800.000,00</w:t>
            </w:r>
          </w:p>
        </w:tc>
        <w:tc>
          <w:tcPr>
            <w:tcW w:w="1549" w:type="dxa"/>
            <w:noWrap/>
            <w:hideMark/>
          </w:tcPr>
          <w:p w14:paraId="48477562"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786F0CE9"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73.898,00</w:t>
            </w:r>
          </w:p>
        </w:tc>
        <w:tc>
          <w:tcPr>
            <w:tcW w:w="1549" w:type="dxa"/>
            <w:noWrap/>
            <w:hideMark/>
          </w:tcPr>
          <w:p w14:paraId="574F3E74"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9%</w:t>
            </w:r>
          </w:p>
        </w:tc>
        <w:tc>
          <w:tcPr>
            <w:tcW w:w="1549" w:type="dxa"/>
            <w:noWrap/>
            <w:hideMark/>
          </w:tcPr>
          <w:p w14:paraId="161BD311"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 načrtu</w:t>
            </w:r>
          </w:p>
        </w:tc>
      </w:tr>
      <w:tr w:rsidR="00F45E8F" w:rsidRPr="00D37780" w14:paraId="1C9F39F8" w14:textId="77777777" w:rsidTr="00F45E8F">
        <w:trPr>
          <w:trHeight w:val="300"/>
        </w:trPr>
        <w:tc>
          <w:tcPr>
            <w:tcW w:w="1548" w:type="dxa"/>
            <w:noWrap/>
            <w:hideMark/>
          </w:tcPr>
          <w:p w14:paraId="07D17906"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2560-24-0079 - Ljubljanica s pritoki - poplave avgust 2023</w:t>
            </w:r>
          </w:p>
        </w:tc>
        <w:tc>
          <w:tcPr>
            <w:tcW w:w="1548" w:type="dxa"/>
            <w:noWrap/>
            <w:hideMark/>
          </w:tcPr>
          <w:p w14:paraId="0A1C8BBD"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Vzpostavitev vodne infrastrukture v funkcionalno stanje </w:t>
            </w:r>
          </w:p>
        </w:tc>
        <w:tc>
          <w:tcPr>
            <w:tcW w:w="1548" w:type="dxa"/>
            <w:noWrap/>
            <w:hideMark/>
          </w:tcPr>
          <w:p w14:paraId="042979C0"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28.08.2024</w:t>
            </w:r>
          </w:p>
        </w:tc>
        <w:tc>
          <w:tcPr>
            <w:tcW w:w="1549" w:type="dxa"/>
            <w:noWrap/>
            <w:hideMark/>
          </w:tcPr>
          <w:p w14:paraId="4630750B"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31. 12. 2028</w:t>
            </w:r>
          </w:p>
        </w:tc>
        <w:tc>
          <w:tcPr>
            <w:tcW w:w="1603" w:type="dxa"/>
            <w:noWrap/>
            <w:hideMark/>
          </w:tcPr>
          <w:p w14:paraId="4C070CF9"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4.759.317,52</w:t>
            </w:r>
          </w:p>
        </w:tc>
        <w:tc>
          <w:tcPr>
            <w:tcW w:w="1549" w:type="dxa"/>
            <w:noWrap/>
            <w:hideMark/>
          </w:tcPr>
          <w:p w14:paraId="45898E77"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492B352F"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513.703,28</w:t>
            </w:r>
          </w:p>
        </w:tc>
        <w:tc>
          <w:tcPr>
            <w:tcW w:w="1549" w:type="dxa"/>
            <w:noWrap/>
            <w:hideMark/>
          </w:tcPr>
          <w:p w14:paraId="19A430A1"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11%</w:t>
            </w:r>
          </w:p>
        </w:tc>
        <w:tc>
          <w:tcPr>
            <w:tcW w:w="1549" w:type="dxa"/>
            <w:noWrap/>
            <w:hideMark/>
          </w:tcPr>
          <w:p w14:paraId="4AEA6130"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 načrtu</w:t>
            </w:r>
          </w:p>
        </w:tc>
      </w:tr>
      <w:tr w:rsidR="00F45E8F" w:rsidRPr="00D37780" w14:paraId="35CCFD25" w14:textId="77777777" w:rsidTr="00F45E8F">
        <w:trPr>
          <w:trHeight w:val="300"/>
        </w:trPr>
        <w:tc>
          <w:tcPr>
            <w:tcW w:w="1548" w:type="dxa"/>
            <w:noWrap/>
            <w:hideMark/>
          </w:tcPr>
          <w:p w14:paraId="237F962B"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 xml:space="preserve">2560-24-0080 - Srednja Sava s </w:t>
            </w:r>
            <w:r w:rsidRPr="00D37780">
              <w:rPr>
                <w:rFonts w:eastAsia="Times New Roman" w:cstheme="minorHAnsi"/>
                <w:color w:val="000000"/>
                <w:sz w:val="18"/>
                <w:szCs w:val="18"/>
                <w:lang w:eastAsia="sl-SI"/>
              </w:rPr>
              <w:lastRenderedPageBreak/>
              <w:t>pritoki - poplave avgust 2023</w:t>
            </w:r>
          </w:p>
        </w:tc>
        <w:tc>
          <w:tcPr>
            <w:tcW w:w="1548" w:type="dxa"/>
            <w:noWrap/>
            <w:hideMark/>
          </w:tcPr>
          <w:p w14:paraId="70B0B680"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lastRenderedPageBreak/>
              <w:t xml:space="preserve">Vzpostavitev vodne </w:t>
            </w:r>
            <w:r w:rsidRPr="00D37780">
              <w:rPr>
                <w:rFonts w:eastAsia="Times New Roman" w:cstheme="minorHAnsi"/>
                <w:sz w:val="18"/>
                <w:szCs w:val="18"/>
                <w:lang w:eastAsia="sl-SI"/>
              </w:rPr>
              <w:lastRenderedPageBreak/>
              <w:t xml:space="preserve">infrastrukture v funkcionalno stanje </w:t>
            </w:r>
          </w:p>
        </w:tc>
        <w:tc>
          <w:tcPr>
            <w:tcW w:w="1548" w:type="dxa"/>
            <w:noWrap/>
            <w:hideMark/>
          </w:tcPr>
          <w:p w14:paraId="46564642"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lastRenderedPageBreak/>
              <w:t>10.09.2024</w:t>
            </w:r>
          </w:p>
        </w:tc>
        <w:tc>
          <w:tcPr>
            <w:tcW w:w="1549" w:type="dxa"/>
            <w:noWrap/>
            <w:hideMark/>
          </w:tcPr>
          <w:p w14:paraId="76D23242"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31. 12. 2028</w:t>
            </w:r>
          </w:p>
        </w:tc>
        <w:tc>
          <w:tcPr>
            <w:tcW w:w="1603" w:type="dxa"/>
            <w:noWrap/>
            <w:hideMark/>
          </w:tcPr>
          <w:p w14:paraId="78DEF779"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24.315.695,45</w:t>
            </w:r>
          </w:p>
        </w:tc>
        <w:tc>
          <w:tcPr>
            <w:tcW w:w="1549" w:type="dxa"/>
            <w:noWrap/>
            <w:hideMark/>
          </w:tcPr>
          <w:p w14:paraId="1CC8D392"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5F695032"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1.501.053,02</w:t>
            </w:r>
          </w:p>
        </w:tc>
        <w:tc>
          <w:tcPr>
            <w:tcW w:w="1549" w:type="dxa"/>
            <w:noWrap/>
            <w:hideMark/>
          </w:tcPr>
          <w:p w14:paraId="663664EE"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6%</w:t>
            </w:r>
          </w:p>
        </w:tc>
        <w:tc>
          <w:tcPr>
            <w:tcW w:w="1549" w:type="dxa"/>
            <w:noWrap/>
            <w:hideMark/>
          </w:tcPr>
          <w:p w14:paraId="4FCAE556"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 načrtu</w:t>
            </w:r>
          </w:p>
        </w:tc>
      </w:tr>
      <w:tr w:rsidR="00F45E8F" w:rsidRPr="00D37780" w14:paraId="7219569E" w14:textId="77777777" w:rsidTr="00F45E8F">
        <w:trPr>
          <w:trHeight w:val="300"/>
        </w:trPr>
        <w:tc>
          <w:tcPr>
            <w:tcW w:w="1548" w:type="dxa"/>
            <w:noWrap/>
            <w:hideMark/>
          </w:tcPr>
          <w:p w14:paraId="1418334F"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2560-24-0081 - Kamniška B.-vodotok Doblič Zalog-Viševca-pop.avg23</w:t>
            </w:r>
          </w:p>
        </w:tc>
        <w:tc>
          <w:tcPr>
            <w:tcW w:w="1548" w:type="dxa"/>
            <w:noWrap/>
            <w:hideMark/>
          </w:tcPr>
          <w:p w14:paraId="7F752062"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Vzpostavitev vodne infrastrukture v funkcionalno stanje </w:t>
            </w:r>
          </w:p>
        </w:tc>
        <w:tc>
          <w:tcPr>
            <w:tcW w:w="1548" w:type="dxa"/>
            <w:noWrap/>
            <w:hideMark/>
          </w:tcPr>
          <w:p w14:paraId="4B6842C4"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26.09.2024</w:t>
            </w:r>
          </w:p>
        </w:tc>
        <w:tc>
          <w:tcPr>
            <w:tcW w:w="1549" w:type="dxa"/>
            <w:noWrap/>
            <w:hideMark/>
          </w:tcPr>
          <w:p w14:paraId="79D63A15"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31. 12. 2028</w:t>
            </w:r>
          </w:p>
        </w:tc>
        <w:tc>
          <w:tcPr>
            <w:tcW w:w="1603" w:type="dxa"/>
            <w:noWrap/>
            <w:hideMark/>
          </w:tcPr>
          <w:p w14:paraId="2A7F3283"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2.542.319,00</w:t>
            </w:r>
          </w:p>
        </w:tc>
        <w:tc>
          <w:tcPr>
            <w:tcW w:w="1549" w:type="dxa"/>
            <w:noWrap/>
            <w:hideMark/>
          </w:tcPr>
          <w:p w14:paraId="6CC1A13B"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5B5345E0"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200.000,00</w:t>
            </w:r>
          </w:p>
        </w:tc>
        <w:tc>
          <w:tcPr>
            <w:tcW w:w="1549" w:type="dxa"/>
            <w:noWrap/>
            <w:hideMark/>
          </w:tcPr>
          <w:p w14:paraId="24AC7C84"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8%</w:t>
            </w:r>
          </w:p>
        </w:tc>
        <w:tc>
          <w:tcPr>
            <w:tcW w:w="1549" w:type="dxa"/>
            <w:noWrap/>
            <w:hideMark/>
          </w:tcPr>
          <w:p w14:paraId="08319B24"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 načrtu</w:t>
            </w:r>
          </w:p>
        </w:tc>
      </w:tr>
      <w:tr w:rsidR="00F45E8F" w:rsidRPr="00D37780" w14:paraId="1C3840FA" w14:textId="77777777" w:rsidTr="00F45E8F">
        <w:trPr>
          <w:trHeight w:val="300"/>
        </w:trPr>
        <w:tc>
          <w:tcPr>
            <w:tcW w:w="1548" w:type="dxa"/>
            <w:noWrap/>
            <w:hideMark/>
          </w:tcPr>
          <w:p w14:paraId="511CE17C"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2560-24-0082 - Poljanska Sora s pritoki - poplave avgust 2023</w:t>
            </w:r>
          </w:p>
        </w:tc>
        <w:tc>
          <w:tcPr>
            <w:tcW w:w="1548" w:type="dxa"/>
            <w:noWrap/>
            <w:hideMark/>
          </w:tcPr>
          <w:p w14:paraId="5C033613"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Vzpostavitev vodne infrastrukture v funkcionalno stanje </w:t>
            </w:r>
          </w:p>
        </w:tc>
        <w:tc>
          <w:tcPr>
            <w:tcW w:w="1548" w:type="dxa"/>
            <w:noWrap/>
            <w:hideMark/>
          </w:tcPr>
          <w:p w14:paraId="023E638D"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28.08.2024</w:t>
            </w:r>
          </w:p>
        </w:tc>
        <w:tc>
          <w:tcPr>
            <w:tcW w:w="1549" w:type="dxa"/>
            <w:noWrap/>
            <w:hideMark/>
          </w:tcPr>
          <w:p w14:paraId="2E7DDA3C"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31. 12. 2028</w:t>
            </w:r>
          </w:p>
        </w:tc>
        <w:tc>
          <w:tcPr>
            <w:tcW w:w="1603" w:type="dxa"/>
            <w:noWrap/>
            <w:hideMark/>
          </w:tcPr>
          <w:p w14:paraId="2D2A0A9D"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21.044.718,06</w:t>
            </w:r>
          </w:p>
        </w:tc>
        <w:tc>
          <w:tcPr>
            <w:tcW w:w="1549" w:type="dxa"/>
            <w:noWrap/>
            <w:hideMark/>
          </w:tcPr>
          <w:p w14:paraId="40E5F935"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51964DBB"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4.088.548,78</w:t>
            </w:r>
          </w:p>
        </w:tc>
        <w:tc>
          <w:tcPr>
            <w:tcW w:w="1549" w:type="dxa"/>
            <w:noWrap/>
            <w:hideMark/>
          </w:tcPr>
          <w:p w14:paraId="0E30D2DB"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19%</w:t>
            </w:r>
          </w:p>
        </w:tc>
        <w:tc>
          <w:tcPr>
            <w:tcW w:w="1549" w:type="dxa"/>
            <w:noWrap/>
            <w:hideMark/>
          </w:tcPr>
          <w:p w14:paraId="0215DFD3"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 načrtu</w:t>
            </w:r>
          </w:p>
        </w:tc>
      </w:tr>
      <w:tr w:rsidR="00F45E8F" w:rsidRPr="00D37780" w14:paraId="14E3E5DC" w14:textId="77777777" w:rsidTr="00F45E8F">
        <w:trPr>
          <w:trHeight w:val="300"/>
        </w:trPr>
        <w:tc>
          <w:tcPr>
            <w:tcW w:w="1548" w:type="dxa"/>
            <w:noWrap/>
            <w:hideMark/>
          </w:tcPr>
          <w:p w14:paraId="35216774"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2560-24-0083 - Kamniška Bistrica-Konjski potok-popl.avg.23</w:t>
            </w:r>
          </w:p>
        </w:tc>
        <w:tc>
          <w:tcPr>
            <w:tcW w:w="1548" w:type="dxa"/>
            <w:noWrap/>
            <w:hideMark/>
          </w:tcPr>
          <w:p w14:paraId="5D8A9332"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Vzpostavitev vodne infrastrukture v funkcionalno stanje </w:t>
            </w:r>
          </w:p>
        </w:tc>
        <w:tc>
          <w:tcPr>
            <w:tcW w:w="1548" w:type="dxa"/>
            <w:noWrap/>
            <w:hideMark/>
          </w:tcPr>
          <w:p w14:paraId="283DDF00"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26.09.2024</w:t>
            </w:r>
          </w:p>
        </w:tc>
        <w:tc>
          <w:tcPr>
            <w:tcW w:w="1549" w:type="dxa"/>
            <w:noWrap/>
            <w:hideMark/>
          </w:tcPr>
          <w:p w14:paraId="68A0C3D0"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31. 12. 2028</w:t>
            </w:r>
          </w:p>
        </w:tc>
        <w:tc>
          <w:tcPr>
            <w:tcW w:w="1603" w:type="dxa"/>
            <w:noWrap/>
            <w:hideMark/>
          </w:tcPr>
          <w:p w14:paraId="7A84E0F8"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6.600.000,00</w:t>
            </w:r>
          </w:p>
        </w:tc>
        <w:tc>
          <w:tcPr>
            <w:tcW w:w="1549" w:type="dxa"/>
            <w:noWrap/>
            <w:hideMark/>
          </w:tcPr>
          <w:p w14:paraId="56B78533"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597DE026"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245.987,22</w:t>
            </w:r>
          </w:p>
        </w:tc>
        <w:tc>
          <w:tcPr>
            <w:tcW w:w="1549" w:type="dxa"/>
            <w:noWrap/>
            <w:hideMark/>
          </w:tcPr>
          <w:p w14:paraId="4D0CFDDA"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4%</w:t>
            </w:r>
          </w:p>
        </w:tc>
        <w:tc>
          <w:tcPr>
            <w:tcW w:w="1549" w:type="dxa"/>
            <w:noWrap/>
            <w:hideMark/>
          </w:tcPr>
          <w:p w14:paraId="06736B31"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 načrtu</w:t>
            </w:r>
          </w:p>
        </w:tc>
      </w:tr>
      <w:tr w:rsidR="00F45E8F" w:rsidRPr="00D37780" w14:paraId="1E731AF7" w14:textId="77777777" w:rsidTr="00F45E8F">
        <w:trPr>
          <w:trHeight w:val="300"/>
        </w:trPr>
        <w:tc>
          <w:tcPr>
            <w:tcW w:w="1548" w:type="dxa"/>
            <w:noWrap/>
            <w:hideMark/>
          </w:tcPr>
          <w:p w14:paraId="05F5DF19"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2560-24-0084 - Sava Dolinka s pritoki - poplave avgust 2023</w:t>
            </w:r>
          </w:p>
        </w:tc>
        <w:tc>
          <w:tcPr>
            <w:tcW w:w="1548" w:type="dxa"/>
            <w:noWrap/>
            <w:hideMark/>
          </w:tcPr>
          <w:p w14:paraId="447C8212"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Vzpostavitev vodne infrastrukture v funkcionalno stanje </w:t>
            </w:r>
          </w:p>
        </w:tc>
        <w:tc>
          <w:tcPr>
            <w:tcW w:w="1548" w:type="dxa"/>
            <w:noWrap/>
            <w:hideMark/>
          </w:tcPr>
          <w:p w14:paraId="7796CB05"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28.08.2024</w:t>
            </w:r>
          </w:p>
        </w:tc>
        <w:tc>
          <w:tcPr>
            <w:tcW w:w="1549" w:type="dxa"/>
            <w:noWrap/>
            <w:hideMark/>
          </w:tcPr>
          <w:p w14:paraId="6EF780E4"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31. 12. 2028</w:t>
            </w:r>
          </w:p>
        </w:tc>
        <w:tc>
          <w:tcPr>
            <w:tcW w:w="1603" w:type="dxa"/>
            <w:noWrap/>
            <w:hideMark/>
          </w:tcPr>
          <w:p w14:paraId="28189142"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3.252.031,93</w:t>
            </w:r>
          </w:p>
        </w:tc>
        <w:tc>
          <w:tcPr>
            <w:tcW w:w="1549" w:type="dxa"/>
            <w:noWrap/>
            <w:hideMark/>
          </w:tcPr>
          <w:p w14:paraId="51895024"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1BD453A4"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699.910,74</w:t>
            </w:r>
          </w:p>
        </w:tc>
        <w:tc>
          <w:tcPr>
            <w:tcW w:w="1549" w:type="dxa"/>
            <w:noWrap/>
            <w:hideMark/>
          </w:tcPr>
          <w:p w14:paraId="3B9976E5"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22%</w:t>
            </w:r>
          </w:p>
        </w:tc>
        <w:tc>
          <w:tcPr>
            <w:tcW w:w="1549" w:type="dxa"/>
            <w:noWrap/>
            <w:hideMark/>
          </w:tcPr>
          <w:p w14:paraId="09731180"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 načrtu</w:t>
            </w:r>
          </w:p>
        </w:tc>
      </w:tr>
      <w:tr w:rsidR="00F45E8F" w:rsidRPr="00D37780" w14:paraId="7A9241AB" w14:textId="77777777" w:rsidTr="00F45E8F">
        <w:trPr>
          <w:trHeight w:val="300"/>
        </w:trPr>
        <w:tc>
          <w:tcPr>
            <w:tcW w:w="1548" w:type="dxa"/>
            <w:noWrap/>
            <w:hideMark/>
          </w:tcPr>
          <w:p w14:paraId="40DE49CD"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2560-24-0085 - Selška Sora s pritoki - poplave avgust 2023</w:t>
            </w:r>
          </w:p>
        </w:tc>
        <w:tc>
          <w:tcPr>
            <w:tcW w:w="1548" w:type="dxa"/>
            <w:noWrap/>
            <w:hideMark/>
          </w:tcPr>
          <w:p w14:paraId="2AC20FAC"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Vzpostavitev vodne infrastrukture v funkcionalno stanje </w:t>
            </w:r>
          </w:p>
        </w:tc>
        <w:tc>
          <w:tcPr>
            <w:tcW w:w="1548" w:type="dxa"/>
            <w:noWrap/>
            <w:hideMark/>
          </w:tcPr>
          <w:p w14:paraId="71DFF6EC"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28.08.2024</w:t>
            </w:r>
          </w:p>
        </w:tc>
        <w:tc>
          <w:tcPr>
            <w:tcW w:w="1549" w:type="dxa"/>
            <w:noWrap/>
            <w:hideMark/>
          </w:tcPr>
          <w:p w14:paraId="3810B9D7"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31. 12. 2028</w:t>
            </w:r>
          </w:p>
        </w:tc>
        <w:tc>
          <w:tcPr>
            <w:tcW w:w="1603" w:type="dxa"/>
            <w:noWrap/>
            <w:hideMark/>
          </w:tcPr>
          <w:p w14:paraId="74B63B8D"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22.232.658,17</w:t>
            </w:r>
          </w:p>
        </w:tc>
        <w:tc>
          <w:tcPr>
            <w:tcW w:w="1549" w:type="dxa"/>
            <w:noWrap/>
            <w:hideMark/>
          </w:tcPr>
          <w:p w14:paraId="0E17973F"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3A120BA7"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2.194.125,15</w:t>
            </w:r>
          </w:p>
        </w:tc>
        <w:tc>
          <w:tcPr>
            <w:tcW w:w="1549" w:type="dxa"/>
            <w:noWrap/>
            <w:hideMark/>
          </w:tcPr>
          <w:p w14:paraId="6155CF3F"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w:t>
            </w:r>
          </w:p>
        </w:tc>
        <w:tc>
          <w:tcPr>
            <w:tcW w:w="1549" w:type="dxa"/>
            <w:noWrap/>
            <w:hideMark/>
          </w:tcPr>
          <w:p w14:paraId="33FC8BF7"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 načrtu</w:t>
            </w:r>
          </w:p>
        </w:tc>
      </w:tr>
      <w:tr w:rsidR="00F45E8F" w:rsidRPr="00D37780" w14:paraId="6121C118" w14:textId="77777777" w:rsidTr="00F45E8F">
        <w:trPr>
          <w:trHeight w:val="300"/>
        </w:trPr>
        <w:tc>
          <w:tcPr>
            <w:tcW w:w="1548" w:type="dxa"/>
            <w:noWrap/>
            <w:hideMark/>
          </w:tcPr>
          <w:p w14:paraId="57EE2D23"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2560-24-0086 - Sora s pritoki - poplave avgust 2023</w:t>
            </w:r>
          </w:p>
        </w:tc>
        <w:tc>
          <w:tcPr>
            <w:tcW w:w="1548" w:type="dxa"/>
            <w:noWrap/>
            <w:hideMark/>
          </w:tcPr>
          <w:p w14:paraId="674686D5"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Vzpostavitev vodne infrastrukture v funkcionalno stanje </w:t>
            </w:r>
          </w:p>
        </w:tc>
        <w:tc>
          <w:tcPr>
            <w:tcW w:w="1548" w:type="dxa"/>
            <w:noWrap/>
            <w:hideMark/>
          </w:tcPr>
          <w:p w14:paraId="17AF8188"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28.08.2024</w:t>
            </w:r>
          </w:p>
        </w:tc>
        <w:tc>
          <w:tcPr>
            <w:tcW w:w="1549" w:type="dxa"/>
            <w:noWrap/>
            <w:hideMark/>
          </w:tcPr>
          <w:p w14:paraId="43090451"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31. 12. 2028</w:t>
            </w:r>
          </w:p>
        </w:tc>
        <w:tc>
          <w:tcPr>
            <w:tcW w:w="1603" w:type="dxa"/>
            <w:noWrap/>
            <w:hideMark/>
          </w:tcPr>
          <w:p w14:paraId="4BF75CF5"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5.459.443,57</w:t>
            </w:r>
          </w:p>
        </w:tc>
        <w:tc>
          <w:tcPr>
            <w:tcW w:w="1549" w:type="dxa"/>
            <w:noWrap/>
            <w:hideMark/>
          </w:tcPr>
          <w:p w14:paraId="6BB6126C"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42ED96E5"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1.276.442,44</w:t>
            </w:r>
          </w:p>
        </w:tc>
        <w:tc>
          <w:tcPr>
            <w:tcW w:w="1549" w:type="dxa"/>
            <w:noWrap/>
            <w:hideMark/>
          </w:tcPr>
          <w:p w14:paraId="2FC2AB21"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23%</w:t>
            </w:r>
          </w:p>
        </w:tc>
        <w:tc>
          <w:tcPr>
            <w:tcW w:w="1549" w:type="dxa"/>
            <w:noWrap/>
            <w:hideMark/>
          </w:tcPr>
          <w:p w14:paraId="5A2BE5F5"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 načrtu</w:t>
            </w:r>
          </w:p>
        </w:tc>
      </w:tr>
      <w:tr w:rsidR="00F45E8F" w:rsidRPr="00D37780" w14:paraId="36BA5A5F" w14:textId="77777777" w:rsidTr="00F45E8F">
        <w:trPr>
          <w:trHeight w:val="300"/>
        </w:trPr>
        <w:tc>
          <w:tcPr>
            <w:tcW w:w="1548" w:type="dxa"/>
            <w:noWrap/>
            <w:hideMark/>
          </w:tcPr>
          <w:p w14:paraId="66F98E6F"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2560-24-0087 - Tržiška Bistrica s pritoki - poplave avgust 2023</w:t>
            </w:r>
          </w:p>
        </w:tc>
        <w:tc>
          <w:tcPr>
            <w:tcW w:w="1548" w:type="dxa"/>
            <w:noWrap/>
            <w:hideMark/>
          </w:tcPr>
          <w:p w14:paraId="0EDA1490"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Vzpostavitev vodne infrastrukture v funkcionalno stanje </w:t>
            </w:r>
          </w:p>
        </w:tc>
        <w:tc>
          <w:tcPr>
            <w:tcW w:w="1548" w:type="dxa"/>
            <w:noWrap/>
            <w:hideMark/>
          </w:tcPr>
          <w:p w14:paraId="5F53A2CA"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10.09.2024</w:t>
            </w:r>
          </w:p>
        </w:tc>
        <w:tc>
          <w:tcPr>
            <w:tcW w:w="1549" w:type="dxa"/>
            <w:noWrap/>
            <w:hideMark/>
          </w:tcPr>
          <w:p w14:paraId="26990E5A"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31. 12. 2028</w:t>
            </w:r>
          </w:p>
        </w:tc>
        <w:tc>
          <w:tcPr>
            <w:tcW w:w="1603" w:type="dxa"/>
            <w:noWrap/>
            <w:hideMark/>
          </w:tcPr>
          <w:p w14:paraId="58C86CE8"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12.459.711,24</w:t>
            </w:r>
          </w:p>
        </w:tc>
        <w:tc>
          <w:tcPr>
            <w:tcW w:w="1549" w:type="dxa"/>
            <w:noWrap/>
            <w:hideMark/>
          </w:tcPr>
          <w:p w14:paraId="1C06F4CC"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51E9FAE5"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1.049.656,95</w:t>
            </w:r>
          </w:p>
        </w:tc>
        <w:tc>
          <w:tcPr>
            <w:tcW w:w="1549" w:type="dxa"/>
            <w:noWrap/>
            <w:hideMark/>
          </w:tcPr>
          <w:p w14:paraId="184AF34B"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8%</w:t>
            </w:r>
          </w:p>
        </w:tc>
        <w:tc>
          <w:tcPr>
            <w:tcW w:w="1549" w:type="dxa"/>
            <w:noWrap/>
            <w:hideMark/>
          </w:tcPr>
          <w:p w14:paraId="0E643E65"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 načrtu</w:t>
            </w:r>
          </w:p>
        </w:tc>
      </w:tr>
      <w:tr w:rsidR="00F45E8F" w:rsidRPr="00D37780" w14:paraId="7E479153" w14:textId="77777777" w:rsidTr="00F45E8F">
        <w:trPr>
          <w:trHeight w:val="300"/>
        </w:trPr>
        <w:tc>
          <w:tcPr>
            <w:tcW w:w="1548" w:type="dxa"/>
            <w:noWrap/>
            <w:hideMark/>
          </w:tcPr>
          <w:p w14:paraId="2629B266"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 xml:space="preserve">2560-24-0088 - Zgornja Sava s </w:t>
            </w:r>
            <w:r w:rsidRPr="00D37780">
              <w:rPr>
                <w:rFonts w:eastAsia="Times New Roman" w:cstheme="minorHAnsi"/>
                <w:color w:val="000000"/>
                <w:sz w:val="18"/>
                <w:szCs w:val="18"/>
                <w:lang w:eastAsia="sl-SI"/>
              </w:rPr>
              <w:lastRenderedPageBreak/>
              <w:t>pritoki - poplave avgust 2023</w:t>
            </w:r>
          </w:p>
        </w:tc>
        <w:tc>
          <w:tcPr>
            <w:tcW w:w="1548" w:type="dxa"/>
            <w:noWrap/>
            <w:hideMark/>
          </w:tcPr>
          <w:p w14:paraId="28ADBC43"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lastRenderedPageBreak/>
              <w:t xml:space="preserve">Vzpostavitev vodne </w:t>
            </w:r>
            <w:r w:rsidRPr="00D37780">
              <w:rPr>
                <w:rFonts w:eastAsia="Times New Roman" w:cstheme="minorHAnsi"/>
                <w:sz w:val="18"/>
                <w:szCs w:val="18"/>
                <w:lang w:eastAsia="sl-SI"/>
              </w:rPr>
              <w:lastRenderedPageBreak/>
              <w:t xml:space="preserve">infrastrukture v funkcionalno stanje </w:t>
            </w:r>
          </w:p>
        </w:tc>
        <w:tc>
          <w:tcPr>
            <w:tcW w:w="1548" w:type="dxa"/>
            <w:noWrap/>
            <w:hideMark/>
          </w:tcPr>
          <w:p w14:paraId="2C1C1B93"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lastRenderedPageBreak/>
              <w:t>28.08.2024</w:t>
            </w:r>
          </w:p>
        </w:tc>
        <w:tc>
          <w:tcPr>
            <w:tcW w:w="1549" w:type="dxa"/>
            <w:noWrap/>
            <w:hideMark/>
          </w:tcPr>
          <w:p w14:paraId="4D5AA9F2"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31. 12. 2028</w:t>
            </w:r>
          </w:p>
        </w:tc>
        <w:tc>
          <w:tcPr>
            <w:tcW w:w="1603" w:type="dxa"/>
            <w:noWrap/>
            <w:hideMark/>
          </w:tcPr>
          <w:p w14:paraId="2A36970F"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5.009.815,78</w:t>
            </w:r>
          </w:p>
        </w:tc>
        <w:tc>
          <w:tcPr>
            <w:tcW w:w="1549" w:type="dxa"/>
            <w:noWrap/>
            <w:hideMark/>
          </w:tcPr>
          <w:p w14:paraId="0B4DF4BE"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48B2CBC7"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1.880.147,52</w:t>
            </w:r>
          </w:p>
        </w:tc>
        <w:tc>
          <w:tcPr>
            <w:tcW w:w="1549" w:type="dxa"/>
            <w:noWrap/>
            <w:hideMark/>
          </w:tcPr>
          <w:p w14:paraId="0E407853"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38%</w:t>
            </w:r>
          </w:p>
        </w:tc>
        <w:tc>
          <w:tcPr>
            <w:tcW w:w="1549" w:type="dxa"/>
            <w:noWrap/>
            <w:hideMark/>
          </w:tcPr>
          <w:p w14:paraId="5A54B243"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 načrtu</w:t>
            </w:r>
          </w:p>
        </w:tc>
      </w:tr>
      <w:tr w:rsidR="00F45E8F" w:rsidRPr="00D37780" w14:paraId="4FAEDFF6" w14:textId="77777777" w:rsidTr="00F45E8F">
        <w:trPr>
          <w:trHeight w:val="300"/>
        </w:trPr>
        <w:tc>
          <w:tcPr>
            <w:tcW w:w="1548" w:type="dxa"/>
            <w:noWrap/>
            <w:hideMark/>
          </w:tcPr>
          <w:p w14:paraId="1A9F06F4"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2560-24-0176 - Kamnišk</w:t>
            </w:r>
            <w:r>
              <w:rPr>
                <w:rFonts w:eastAsia="Times New Roman" w:cstheme="minorHAnsi"/>
                <w:color w:val="000000"/>
                <w:sz w:val="18"/>
                <w:szCs w:val="18"/>
                <w:lang w:eastAsia="sl-SI"/>
              </w:rPr>
              <w:t>a Bistrica - vodotok Pšata-poplave</w:t>
            </w:r>
            <w:r w:rsidRPr="00D37780">
              <w:rPr>
                <w:rFonts w:eastAsia="Times New Roman" w:cstheme="minorHAnsi"/>
                <w:color w:val="000000"/>
                <w:sz w:val="18"/>
                <w:szCs w:val="18"/>
                <w:lang w:eastAsia="sl-SI"/>
              </w:rPr>
              <w:t xml:space="preserve"> avg. 2023</w:t>
            </w:r>
          </w:p>
        </w:tc>
        <w:tc>
          <w:tcPr>
            <w:tcW w:w="1548" w:type="dxa"/>
            <w:noWrap/>
            <w:hideMark/>
          </w:tcPr>
          <w:p w14:paraId="61DA8466"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Vzpostavitev vodne infrastrukture v funkcionalno stanje </w:t>
            </w:r>
          </w:p>
        </w:tc>
        <w:tc>
          <w:tcPr>
            <w:tcW w:w="1548" w:type="dxa"/>
            <w:noWrap/>
            <w:hideMark/>
          </w:tcPr>
          <w:p w14:paraId="17161B05"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26.09.2024</w:t>
            </w:r>
          </w:p>
        </w:tc>
        <w:tc>
          <w:tcPr>
            <w:tcW w:w="1549" w:type="dxa"/>
            <w:noWrap/>
            <w:hideMark/>
          </w:tcPr>
          <w:p w14:paraId="461739C0"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31. 12. 2026</w:t>
            </w:r>
          </w:p>
        </w:tc>
        <w:tc>
          <w:tcPr>
            <w:tcW w:w="1603" w:type="dxa"/>
            <w:noWrap/>
            <w:hideMark/>
          </w:tcPr>
          <w:p w14:paraId="040F57AA"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1.000.000,00</w:t>
            </w:r>
          </w:p>
        </w:tc>
        <w:tc>
          <w:tcPr>
            <w:tcW w:w="1549" w:type="dxa"/>
            <w:noWrap/>
            <w:hideMark/>
          </w:tcPr>
          <w:p w14:paraId="5BA2D139"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104167F4"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0,00</w:t>
            </w:r>
          </w:p>
        </w:tc>
        <w:tc>
          <w:tcPr>
            <w:tcW w:w="1549" w:type="dxa"/>
            <w:noWrap/>
            <w:hideMark/>
          </w:tcPr>
          <w:p w14:paraId="383DB2DD"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0%</w:t>
            </w:r>
          </w:p>
        </w:tc>
        <w:tc>
          <w:tcPr>
            <w:tcW w:w="1549" w:type="dxa"/>
            <w:noWrap/>
            <w:hideMark/>
          </w:tcPr>
          <w:p w14:paraId="32039D1B"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Podaljšano</w:t>
            </w:r>
          </w:p>
        </w:tc>
      </w:tr>
      <w:tr w:rsidR="00F45E8F" w:rsidRPr="00D37780" w14:paraId="0B0D0925" w14:textId="77777777" w:rsidTr="00F45E8F">
        <w:trPr>
          <w:trHeight w:val="300"/>
        </w:trPr>
        <w:tc>
          <w:tcPr>
            <w:tcW w:w="1548" w:type="dxa"/>
            <w:noWrap/>
            <w:hideMark/>
          </w:tcPr>
          <w:p w14:paraId="02D2C154"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2560-24-0177 - Kamniška B. - Razbremenilni kanal Pšata-pop.avg23</w:t>
            </w:r>
          </w:p>
        </w:tc>
        <w:tc>
          <w:tcPr>
            <w:tcW w:w="1548" w:type="dxa"/>
            <w:noWrap/>
            <w:hideMark/>
          </w:tcPr>
          <w:p w14:paraId="6A4F68A3"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Vzpostavitev vodne infrastrukture v funkcionalno stanje </w:t>
            </w:r>
          </w:p>
        </w:tc>
        <w:tc>
          <w:tcPr>
            <w:tcW w:w="1548" w:type="dxa"/>
            <w:noWrap/>
            <w:hideMark/>
          </w:tcPr>
          <w:p w14:paraId="036E2D1B"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26.09.2024</w:t>
            </w:r>
          </w:p>
        </w:tc>
        <w:tc>
          <w:tcPr>
            <w:tcW w:w="1549" w:type="dxa"/>
            <w:noWrap/>
            <w:hideMark/>
          </w:tcPr>
          <w:p w14:paraId="34C520E7"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31. 12. 2026</w:t>
            </w:r>
          </w:p>
        </w:tc>
        <w:tc>
          <w:tcPr>
            <w:tcW w:w="1603" w:type="dxa"/>
            <w:noWrap/>
            <w:hideMark/>
          </w:tcPr>
          <w:p w14:paraId="098C0B53"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1.050.000,00</w:t>
            </w:r>
          </w:p>
        </w:tc>
        <w:tc>
          <w:tcPr>
            <w:tcW w:w="1549" w:type="dxa"/>
            <w:noWrap/>
            <w:hideMark/>
          </w:tcPr>
          <w:p w14:paraId="5C9B149D"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4472C458"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135.187,46</w:t>
            </w:r>
          </w:p>
        </w:tc>
        <w:tc>
          <w:tcPr>
            <w:tcW w:w="1549" w:type="dxa"/>
            <w:noWrap/>
            <w:hideMark/>
          </w:tcPr>
          <w:p w14:paraId="01E340BC"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13%</w:t>
            </w:r>
          </w:p>
        </w:tc>
        <w:tc>
          <w:tcPr>
            <w:tcW w:w="1549" w:type="dxa"/>
            <w:noWrap/>
            <w:hideMark/>
          </w:tcPr>
          <w:p w14:paraId="06371AD5"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 načrtu</w:t>
            </w:r>
          </w:p>
        </w:tc>
      </w:tr>
      <w:tr w:rsidR="00F45E8F" w:rsidRPr="00D37780" w14:paraId="217BCF68" w14:textId="77777777" w:rsidTr="00F45E8F">
        <w:trPr>
          <w:trHeight w:val="300"/>
        </w:trPr>
        <w:tc>
          <w:tcPr>
            <w:tcW w:w="1548" w:type="dxa"/>
            <w:noWrap/>
            <w:hideMark/>
          </w:tcPr>
          <w:p w14:paraId="0E24778C"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w:t>
            </w:r>
            <w:r>
              <w:rPr>
                <w:rFonts w:eastAsia="Times New Roman" w:cstheme="minorHAnsi"/>
                <w:color w:val="000000"/>
                <w:sz w:val="18"/>
                <w:szCs w:val="18"/>
                <w:lang w:eastAsia="sl-SI"/>
              </w:rPr>
              <w:t>560-24-0178 - Kamniška B.-vodotok</w:t>
            </w:r>
            <w:r w:rsidRPr="00D37780">
              <w:rPr>
                <w:rFonts w:eastAsia="Times New Roman" w:cstheme="minorHAnsi"/>
                <w:color w:val="000000"/>
                <w:sz w:val="18"/>
                <w:szCs w:val="18"/>
                <w:lang w:eastAsia="sl-SI"/>
              </w:rPr>
              <w:t xml:space="preserve"> Reka-Lahovče-Sp.Brnik-pop.avg23</w:t>
            </w:r>
          </w:p>
        </w:tc>
        <w:tc>
          <w:tcPr>
            <w:tcW w:w="1548" w:type="dxa"/>
            <w:noWrap/>
            <w:hideMark/>
          </w:tcPr>
          <w:p w14:paraId="280AF966"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Vzpostavitev vodne infrastrukture v funkcionalno stanje </w:t>
            </w:r>
          </w:p>
        </w:tc>
        <w:tc>
          <w:tcPr>
            <w:tcW w:w="1548" w:type="dxa"/>
            <w:noWrap/>
            <w:hideMark/>
          </w:tcPr>
          <w:p w14:paraId="480E9233"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26.09.2024</w:t>
            </w:r>
          </w:p>
        </w:tc>
        <w:tc>
          <w:tcPr>
            <w:tcW w:w="1549" w:type="dxa"/>
            <w:noWrap/>
            <w:hideMark/>
          </w:tcPr>
          <w:p w14:paraId="720B87B0"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31. 12. 2028</w:t>
            </w:r>
          </w:p>
        </w:tc>
        <w:tc>
          <w:tcPr>
            <w:tcW w:w="1603" w:type="dxa"/>
            <w:noWrap/>
            <w:hideMark/>
          </w:tcPr>
          <w:p w14:paraId="3F6170FC"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12.444.426,80</w:t>
            </w:r>
          </w:p>
        </w:tc>
        <w:tc>
          <w:tcPr>
            <w:tcW w:w="1549" w:type="dxa"/>
            <w:noWrap/>
            <w:hideMark/>
          </w:tcPr>
          <w:p w14:paraId="18384BBD"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42BE637B"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399.824,18</w:t>
            </w:r>
          </w:p>
        </w:tc>
        <w:tc>
          <w:tcPr>
            <w:tcW w:w="1549" w:type="dxa"/>
            <w:noWrap/>
            <w:hideMark/>
          </w:tcPr>
          <w:p w14:paraId="1CFB4D03"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w:t>
            </w:r>
          </w:p>
        </w:tc>
        <w:tc>
          <w:tcPr>
            <w:tcW w:w="1549" w:type="dxa"/>
            <w:noWrap/>
            <w:hideMark/>
          </w:tcPr>
          <w:p w14:paraId="6FC63212"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 načrtu</w:t>
            </w:r>
          </w:p>
        </w:tc>
      </w:tr>
      <w:tr w:rsidR="00F45E8F" w:rsidRPr="00D37780" w14:paraId="7691EF84" w14:textId="77777777" w:rsidTr="00F45E8F">
        <w:trPr>
          <w:trHeight w:val="300"/>
        </w:trPr>
        <w:tc>
          <w:tcPr>
            <w:tcW w:w="1548" w:type="dxa"/>
            <w:noWrap/>
            <w:hideMark/>
          </w:tcPr>
          <w:p w14:paraId="25D08DCB"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 xml:space="preserve">2560-24-0179 - Ljubljanica - vodotok </w:t>
            </w:r>
            <w:proofErr w:type="spellStart"/>
            <w:r w:rsidRPr="00D37780">
              <w:rPr>
                <w:rFonts w:eastAsia="Times New Roman" w:cstheme="minorHAnsi"/>
                <w:color w:val="000000"/>
                <w:sz w:val="18"/>
                <w:szCs w:val="18"/>
                <w:lang w:eastAsia="sl-SI"/>
              </w:rPr>
              <w:t>Božna</w:t>
            </w:r>
            <w:proofErr w:type="spellEnd"/>
            <w:r w:rsidRPr="00D37780">
              <w:rPr>
                <w:rFonts w:eastAsia="Times New Roman" w:cstheme="minorHAnsi"/>
                <w:color w:val="000000"/>
                <w:sz w:val="18"/>
                <w:szCs w:val="18"/>
                <w:lang w:eastAsia="sl-SI"/>
              </w:rPr>
              <w:t xml:space="preserve"> - poplave avgust 2023</w:t>
            </w:r>
          </w:p>
        </w:tc>
        <w:tc>
          <w:tcPr>
            <w:tcW w:w="1548" w:type="dxa"/>
            <w:noWrap/>
            <w:hideMark/>
          </w:tcPr>
          <w:p w14:paraId="4CDC6363"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Vzpostavitev vodne infrastrukture v funkcionalno stanje </w:t>
            </w:r>
          </w:p>
        </w:tc>
        <w:tc>
          <w:tcPr>
            <w:tcW w:w="1548" w:type="dxa"/>
            <w:noWrap/>
            <w:hideMark/>
          </w:tcPr>
          <w:p w14:paraId="3DDDA11C"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26.09.2024</w:t>
            </w:r>
          </w:p>
        </w:tc>
        <w:tc>
          <w:tcPr>
            <w:tcW w:w="1549" w:type="dxa"/>
            <w:noWrap/>
            <w:hideMark/>
          </w:tcPr>
          <w:p w14:paraId="7A7A8855"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31. 12. 2026</w:t>
            </w:r>
          </w:p>
        </w:tc>
        <w:tc>
          <w:tcPr>
            <w:tcW w:w="1603" w:type="dxa"/>
            <w:noWrap/>
            <w:hideMark/>
          </w:tcPr>
          <w:p w14:paraId="49CD2AED"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1.250.296,80</w:t>
            </w:r>
          </w:p>
        </w:tc>
        <w:tc>
          <w:tcPr>
            <w:tcW w:w="1549" w:type="dxa"/>
            <w:noWrap/>
            <w:hideMark/>
          </w:tcPr>
          <w:p w14:paraId="5EF49E49"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69694EB4"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0,00</w:t>
            </w:r>
          </w:p>
        </w:tc>
        <w:tc>
          <w:tcPr>
            <w:tcW w:w="1549" w:type="dxa"/>
            <w:noWrap/>
            <w:hideMark/>
          </w:tcPr>
          <w:p w14:paraId="07FD36B8"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0%</w:t>
            </w:r>
          </w:p>
        </w:tc>
        <w:tc>
          <w:tcPr>
            <w:tcW w:w="1549" w:type="dxa"/>
            <w:noWrap/>
            <w:hideMark/>
          </w:tcPr>
          <w:p w14:paraId="1828F6D4"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Podaljšano</w:t>
            </w:r>
          </w:p>
        </w:tc>
      </w:tr>
      <w:tr w:rsidR="00F45E8F" w:rsidRPr="00D37780" w14:paraId="7851CF13" w14:textId="77777777" w:rsidTr="00F45E8F">
        <w:trPr>
          <w:trHeight w:val="300"/>
        </w:trPr>
        <w:tc>
          <w:tcPr>
            <w:tcW w:w="1548" w:type="dxa"/>
            <w:noWrap/>
            <w:hideMark/>
          </w:tcPr>
          <w:p w14:paraId="579E8640"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2560-24-0180 - Ljubljanica - Petačev graben - poplave avgust 2023</w:t>
            </w:r>
          </w:p>
        </w:tc>
        <w:tc>
          <w:tcPr>
            <w:tcW w:w="1548" w:type="dxa"/>
            <w:noWrap/>
            <w:hideMark/>
          </w:tcPr>
          <w:p w14:paraId="77912348"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Vzpostavitev vodne infrastrukture v funkcionalno stanje </w:t>
            </w:r>
          </w:p>
        </w:tc>
        <w:tc>
          <w:tcPr>
            <w:tcW w:w="1548" w:type="dxa"/>
            <w:noWrap/>
            <w:hideMark/>
          </w:tcPr>
          <w:p w14:paraId="16037FCA"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26.09.2024</w:t>
            </w:r>
          </w:p>
        </w:tc>
        <w:tc>
          <w:tcPr>
            <w:tcW w:w="1549" w:type="dxa"/>
            <w:noWrap/>
            <w:hideMark/>
          </w:tcPr>
          <w:p w14:paraId="1F4A1AF6"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31. 12. 2028</w:t>
            </w:r>
          </w:p>
        </w:tc>
        <w:tc>
          <w:tcPr>
            <w:tcW w:w="1603" w:type="dxa"/>
            <w:noWrap/>
            <w:hideMark/>
          </w:tcPr>
          <w:p w14:paraId="78F91A24"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5.375.296,25</w:t>
            </w:r>
          </w:p>
        </w:tc>
        <w:tc>
          <w:tcPr>
            <w:tcW w:w="1549" w:type="dxa"/>
            <w:noWrap/>
            <w:hideMark/>
          </w:tcPr>
          <w:p w14:paraId="076CE1ED"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7723E489"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19.520,00</w:t>
            </w:r>
          </w:p>
        </w:tc>
        <w:tc>
          <w:tcPr>
            <w:tcW w:w="1549" w:type="dxa"/>
            <w:noWrap/>
            <w:hideMark/>
          </w:tcPr>
          <w:p w14:paraId="370358C0"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0%</w:t>
            </w:r>
          </w:p>
        </w:tc>
        <w:tc>
          <w:tcPr>
            <w:tcW w:w="1549" w:type="dxa"/>
            <w:noWrap/>
            <w:hideMark/>
          </w:tcPr>
          <w:p w14:paraId="167096B1"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Podaljšano</w:t>
            </w:r>
          </w:p>
        </w:tc>
      </w:tr>
      <w:tr w:rsidR="00F45E8F" w:rsidRPr="00D37780" w14:paraId="17D5ADFB" w14:textId="77777777" w:rsidTr="00F45E8F">
        <w:trPr>
          <w:trHeight w:val="300"/>
        </w:trPr>
        <w:tc>
          <w:tcPr>
            <w:tcW w:w="1548" w:type="dxa"/>
            <w:noWrap/>
            <w:hideMark/>
          </w:tcPr>
          <w:p w14:paraId="758216BE"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2560-24-0181 - Ljubljani</w:t>
            </w:r>
            <w:r>
              <w:rPr>
                <w:rFonts w:eastAsia="Times New Roman" w:cstheme="minorHAnsi"/>
                <w:color w:val="000000"/>
                <w:sz w:val="18"/>
                <w:szCs w:val="18"/>
                <w:lang w:eastAsia="sl-SI"/>
              </w:rPr>
              <w:t xml:space="preserve">ca - </w:t>
            </w:r>
            <w:proofErr w:type="spellStart"/>
            <w:r>
              <w:rPr>
                <w:rFonts w:eastAsia="Times New Roman" w:cstheme="minorHAnsi"/>
                <w:color w:val="000000"/>
                <w:sz w:val="18"/>
                <w:szCs w:val="18"/>
                <w:lang w:eastAsia="sl-SI"/>
              </w:rPr>
              <w:t>Potrebuježev</w:t>
            </w:r>
            <w:proofErr w:type="spellEnd"/>
            <w:r>
              <w:rPr>
                <w:rFonts w:eastAsia="Times New Roman" w:cstheme="minorHAnsi"/>
                <w:color w:val="000000"/>
                <w:sz w:val="18"/>
                <w:szCs w:val="18"/>
                <w:lang w:eastAsia="sl-SI"/>
              </w:rPr>
              <w:t xml:space="preserve"> graben - poplave</w:t>
            </w:r>
            <w:r w:rsidRPr="00D37780">
              <w:rPr>
                <w:rFonts w:eastAsia="Times New Roman" w:cstheme="minorHAnsi"/>
                <w:color w:val="000000"/>
                <w:sz w:val="18"/>
                <w:szCs w:val="18"/>
                <w:lang w:eastAsia="sl-SI"/>
              </w:rPr>
              <w:t xml:space="preserve"> avg.2023</w:t>
            </w:r>
          </w:p>
        </w:tc>
        <w:tc>
          <w:tcPr>
            <w:tcW w:w="1548" w:type="dxa"/>
            <w:noWrap/>
            <w:hideMark/>
          </w:tcPr>
          <w:p w14:paraId="1AAF6732"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Vzpostavitev vodne infrastrukture v funkcionalno stanje </w:t>
            </w:r>
          </w:p>
        </w:tc>
        <w:tc>
          <w:tcPr>
            <w:tcW w:w="1548" w:type="dxa"/>
            <w:noWrap/>
            <w:hideMark/>
          </w:tcPr>
          <w:p w14:paraId="5616997E"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26.09.2024</w:t>
            </w:r>
          </w:p>
        </w:tc>
        <w:tc>
          <w:tcPr>
            <w:tcW w:w="1549" w:type="dxa"/>
            <w:noWrap/>
            <w:hideMark/>
          </w:tcPr>
          <w:p w14:paraId="3C0B56AF"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31. 12. 2028</w:t>
            </w:r>
          </w:p>
        </w:tc>
        <w:tc>
          <w:tcPr>
            <w:tcW w:w="1603" w:type="dxa"/>
            <w:noWrap/>
            <w:hideMark/>
          </w:tcPr>
          <w:p w14:paraId="1A093E3C"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3.521.869,00</w:t>
            </w:r>
          </w:p>
        </w:tc>
        <w:tc>
          <w:tcPr>
            <w:tcW w:w="1549" w:type="dxa"/>
            <w:noWrap/>
            <w:hideMark/>
          </w:tcPr>
          <w:p w14:paraId="6FA54249"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31ECD718"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0,00</w:t>
            </w:r>
          </w:p>
        </w:tc>
        <w:tc>
          <w:tcPr>
            <w:tcW w:w="1549" w:type="dxa"/>
            <w:noWrap/>
            <w:hideMark/>
          </w:tcPr>
          <w:p w14:paraId="66046ED6"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0%</w:t>
            </w:r>
          </w:p>
        </w:tc>
        <w:tc>
          <w:tcPr>
            <w:tcW w:w="1549" w:type="dxa"/>
            <w:noWrap/>
            <w:hideMark/>
          </w:tcPr>
          <w:p w14:paraId="531CEDA5"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Podaljšano</w:t>
            </w:r>
          </w:p>
        </w:tc>
      </w:tr>
      <w:tr w:rsidR="00F45E8F" w:rsidRPr="00D37780" w14:paraId="15F07A2B" w14:textId="77777777" w:rsidTr="00F45E8F">
        <w:trPr>
          <w:trHeight w:val="300"/>
        </w:trPr>
        <w:tc>
          <w:tcPr>
            <w:tcW w:w="1548" w:type="dxa"/>
            <w:noWrap/>
            <w:hideMark/>
          </w:tcPr>
          <w:p w14:paraId="7B804441"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2560-24-0182 - Srednja Sava-vodotok Sava v Podkraju-popl.avg.2023</w:t>
            </w:r>
          </w:p>
        </w:tc>
        <w:tc>
          <w:tcPr>
            <w:tcW w:w="1548" w:type="dxa"/>
            <w:noWrap/>
            <w:hideMark/>
          </w:tcPr>
          <w:p w14:paraId="02C77C29"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Vzpostavitev vodne infrastrukture v funkcionalno stanje </w:t>
            </w:r>
          </w:p>
        </w:tc>
        <w:tc>
          <w:tcPr>
            <w:tcW w:w="1548" w:type="dxa"/>
            <w:noWrap/>
            <w:hideMark/>
          </w:tcPr>
          <w:p w14:paraId="39F2DED4"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26.09.2024</w:t>
            </w:r>
          </w:p>
        </w:tc>
        <w:tc>
          <w:tcPr>
            <w:tcW w:w="1549" w:type="dxa"/>
            <w:noWrap/>
            <w:hideMark/>
          </w:tcPr>
          <w:p w14:paraId="355B2BC2"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31. 12. 2026</w:t>
            </w:r>
          </w:p>
        </w:tc>
        <w:tc>
          <w:tcPr>
            <w:tcW w:w="1603" w:type="dxa"/>
            <w:noWrap/>
            <w:hideMark/>
          </w:tcPr>
          <w:p w14:paraId="05AA7990"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800.000,00</w:t>
            </w:r>
          </w:p>
        </w:tc>
        <w:tc>
          <w:tcPr>
            <w:tcW w:w="1549" w:type="dxa"/>
            <w:noWrap/>
            <w:hideMark/>
          </w:tcPr>
          <w:p w14:paraId="780632BF"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20D5B463"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170.530,84</w:t>
            </w:r>
          </w:p>
        </w:tc>
        <w:tc>
          <w:tcPr>
            <w:tcW w:w="1549" w:type="dxa"/>
            <w:noWrap/>
            <w:hideMark/>
          </w:tcPr>
          <w:p w14:paraId="4175FC20"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21%</w:t>
            </w:r>
          </w:p>
        </w:tc>
        <w:tc>
          <w:tcPr>
            <w:tcW w:w="1549" w:type="dxa"/>
            <w:noWrap/>
            <w:hideMark/>
          </w:tcPr>
          <w:p w14:paraId="6656405F"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 načrtu</w:t>
            </w:r>
          </w:p>
        </w:tc>
      </w:tr>
      <w:tr w:rsidR="00F45E8F" w:rsidRPr="00D37780" w14:paraId="280B289F" w14:textId="77777777" w:rsidTr="00F45E8F">
        <w:trPr>
          <w:trHeight w:val="300"/>
        </w:trPr>
        <w:tc>
          <w:tcPr>
            <w:tcW w:w="1548" w:type="dxa"/>
            <w:noWrap/>
            <w:hideMark/>
          </w:tcPr>
          <w:p w14:paraId="458B8E8D"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 xml:space="preserve">2560-24-0183 - Selška Sora - </w:t>
            </w:r>
            <w:r w:rsidRPr="00D37780">
              <w:rPr>
                <w:rFonts w:eastAsia="Times New Roman" w:cstheme="minorHAnsi"/>
                <w:color w:val="000000"/>
                <w:sz w:val="18"/>
                <w:szCs w:val="18"/>
                <w:lang w:eastAsia="sl-SI"/>
              </w:rPr>
              <w:lastRenderedPageBreak/>
              <w:t>vodotok Pustotnica-popl.avg.2023</w:t>
            </w:r>
          </w:p>
        </w:tc>
        <w:tc>
          <w:tcPr>
            <w:tcW w:w="1548" w:type="dxa"/>
            <w:noWrap/>
            <w:hideMark/>
          </w:tcPr>
          <w:p w14:paraId="15E88347"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lastRenderedPageBreak/>
              <w:t xml:space="preserve">Vzpostavitev vodne </w:t>
            </w:r>
            <w:r w:rsidRPr="00D37780">
              <w:rPr>
                <w:rFonts w:eastAsia="Times New Roman" w:cstheme="minorHAnsi"/>
                <w:sz w:val="18"/>
                <w:szCs w:val="18"/>
                <w:lang w:eastAsia="sl-SI"/>
              </w:rPr>
              <w:lastRenderedPageBreak/>
              <w:t xml:space="preserve">infrastrukture v funkcionalno stanje </w:t>
            </w:r>
          </w:p>
        </w:tc>
        <w:tc>
          <w:tcPr>
            <w:tcW w:w="1548" w:type="dxa"/>
            <w:noWrap/>
            <w:hideMark/>
          </w:tcPr>
          <w:p w14:paraId="1400FC49"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lastRenderedPageBreak/>
              <w:t>26.09.2024</w:t>
            </w:r>
          </w:p>
        </w:tc>
        <w:tc>
          <w:tcPr>
            <w:tcW w:w="1549" w:type="dxa"/>
            <w:noWrap/>
            <w:hideMark/>
          </w:tcPr>
          <w:p w14:paraId="04DB268F"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31. 12. 2028</w:t>
            </w:r>
          </w:p>
        </w:tc>
        <w:tc>
          <w:tcPr>
            <w:tcW w:w="1603" w:type="dxa"/>
            <w:noWrap/>
            <w:hideMark/>
          </w:tcPr>
          <w:p w14:paraId="6662EB9A"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1.743.639,75</w:t>
            </w:r>
          </w:p>
        </w:tc>
        <w:tc>
          <w:tcPr>
            <w:tcW w:w="1549" w:type="dxa"/>
            <w:noWrap/>
            <w:hideMark/>
          </w:tcPr>
          <w:p w14:paraId="7BF560DD"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0F91EA09"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0,00</w:t>
            </w:r>
          </w:p>
        </w:tc>
        <w:tc>
          <w:tcPr>
            <w:tcW w:w="1549" w:type="dxa"/>
            <w:noWrap/>
            <w:hideMark/>
          </w:tcPr>
          <w:p w14:paraId="6BCC1689"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0%</w:t>
            </w:r>
          </w:p>
        </w:tc>
        <w:tc>
          <w:tcPr>
            <w:tcW w:w="1549" w:type="dxa"/>
            <w:noWrap/>
            <w:hideMark/>
          </w:tcPr>
          <w:p w14:paraId="0F89799D"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Podaljšano</w:t>
            </w:r>
          </w:p>
        </w:tc>
      </w:tr>
      <w:tr w:rsidR="00F45E8F" w:rsidRPr="008854B1" w14:paraId="777FDF34" w14:textId="77777777" w:rsidTr="00F45E8F">
        <w:tc>
          <w:tcPr>
            <w:tcW w:w="1548" w:type="dxa"/>
            <w:shd w:val="clear" w:color="auto" w:fill="BDD6EE" w:themeFill="accent1" w:themeFillTint="66"/>
          </w:tcPr>
          <w:p w14:paraId="4F221229" w14:textId="77777777" w:rsidR="00F45E8F" w:rsidRPr="008854B1" w:rsidRDefault="00F45E8F" w:rsidP="00F45E8F">
            <w:pPr>
              <w:jc w:val="center"/>
              <w:rPr>
                <w:rFonts w:cstheme="minorHAnsi"/>
                <w:sz w:val="18"/>
                <w:szCs w:val="18"/>
              </w:rPr>
            </w:pPr>
            <w:r w:rsidRPr="008854B1">
              <w:rPr>
                <w:rFonts w:cstheme="minorHAnsi"/>
                <w:sz w:val="18"/>
                <w:szCs w:val="18"/>
              </w:rPr>
              <w:t>Naslov projekta</w:t>
            </w:r>
          </w:p>
        </w:tc>
        <w:tc>
          <w:tcPr>
            <w:tcW w:w="1548" w:type="dxa"/>
            <w:shd w:val="clear" w:color="auto" w:fill="BDD6EE" w:themeFill="accent1" w:themeFillTint="66"/>
          </w:tcPr>
          <w:p w14:paraId="691F83C9" w14:textId="77777777" w:rsidR="00F45E8F" w:rsidRPr="008854B1" w:rsidRDefault="00F45E8F" w:rsidP="00F45E8F">
            <w:pPr>
              <w:jc w:val="center"/>
              <w:rPr>
                <w:rFonts w:cstheme="minorHAnsi"/>
                <w:sz w:val="18"/>
                <w:szCs w:val="18"/>
              </w:rPr>
            </w:pPr>
            <w:r w:rsidRPr="008854B1">
              <w:rPr>
                <w:rFonts w:cstheme="minorHAnsi"/>
                <w:sz w:val="18"/>
                <w:szCs w:val="18"/>
              </w:rPr>
              <w:t>Kratek opis projekta</w:t>
            </w:r>
          </w:p>
        </w:tc>
        <w:tc>
          <w:tcPr>
            <w:tcW w:w="1548" w:type="dxa"/>
            <w:shd w:val="clear" w:color="auto" w:fill="BDD6EE" w:themeFill="accent1" w:themeFillTint="66"/>
          </w:tcPr>
          <w:p w14:paraId="790FAE80" w14:textId="77777777" w:rsidR="00F45E8F" w:rsidRPr="008854B1" w:rsidRDefault="00F45E8F" w:rsidP="00F45E8F">
            <w:pPr>
              <w:jc w:val="center"/>
              <w:rPr>
                <w:rFonts w:cstheme="minorHAnsi"/>
                <w:sz w:val="18"/>
                <w:szCs w:val="18"/>
              </w:rPr>
            </w:pPr>
            <w:r w:rsidRPr="008854B1">
              <w:rPr>
                <w:rFonts w:cstheme="minorHAnsi"/>
                <w:sz w:val="18"/>
                <w:szCs w:val="18"/>
              </w:rPr>
              <w:t>Datum Začetka</w:t>
            </w:r>
          </w:p>
        </w:tc>
        <w:tc>
          <w:tcPr>
            <w:tcW w:w="1549" w:type="dxa"/>
            <w:shd w:val="clear" w:color="auto" w:fill="BDD6EE" w:themeFill="accent1" w:themeFillTint="66"/>
          </w:tcPr>
          <w:p w14:paraId="69A667B2" w14:textId="77777777" w:rsidR="00F45E8F" w:rsidRPr="008854B1" w:rsidRDefault="00F45E8F" w:rsidP="00F45E8F">
            <w:pPr>
              <w:jc w:val="center"/>
              <w:rPr>
                <w:rFonts w:cstheme="minorHAnsi"/>
                <w:sz w:val="18"/>
                <w:szCs w:val="18"/>
              </w:rPr>
            </w:pPr>
            <w:r w:rsidRPr="008854B1">
              <w:rPr>
                <w:rFonts w:cstheme="minorHAnsi"/>
                <w:sz w:val="18"/>
                <w:szCs w:val="18"/>
              </w:rPr>
              <w:t>Datum konca</w:t>
            </w:r>
          </w:p>
        </w:tc>
        <w:tc>
          <w:tcPr>
            <w:tcW w:w="1603" w:type="dxa"/>
            <w:shd w:val="clear" w:color="auto" w:fill="BDD6EE" w:themeFill="accent1" w:themeFillTint="66"/>
          </w:tcPr>
          <w:p w14:paraId="2FE519F7" w14:textId="77777777" w:rsidR="00F45E8F" w:rsidRPr="008854B1" w:rsidRDefault="00F45E8F" w:rsidP="00F45E8F">
            <w:pPr>
              <w:jc w:val="center"/>
              <w:rPr>
                <w:rFonts w:cstheme="minorHAnsi"/>
                <w:sz w:val="18"/>
                <w:szCs w:val="18"/>
              </w:rPr>
            </w:pPr>
            <w:r w:rsidRPr="008854B1">
              <w:rPr>
                <w:rFonts w:cstheme="minorHAnsi"/>
                <w:sz w:val="18"/>
                <w:szCs w:val="18"/>
              </w:rPr>
              <w:t>Predviden znesek</w:t>
            </w:r>
          </w:p>
        </w:tc>
        <w:tc>
          <w:tcPr>
            <w:tcW w:w="1549" w:type="dxa"/>
            <w:shd w:val="clear" w:color="auto" w:fill="BDD6EE" w:themeFill="accent1" w:themeFillTint="66"/>
          </w:tcPr>
          <w:p w14:paraId="0321EDB4" w14:textId="77777777" w:rsidR="00F45E8F" w:rsidRPr="008854B1" w:rsidRDefault="00F45E8F" w:rsidP="00F45E8F">
            <w:pPr>
              <w:jc w:val="center"/>
              <w:rPr>
                <w:rFonts w:cstheme="minorHAnsi"/>
                <w:sz w:val="18"/>
                <w:szCs w:val="18"/>
              </w:rPr>
            </w:pPr>
            <w:r w:rsidRPr="008854B1">
              <w:rPr>
                <w:rFonts w:cstheme="minorHAnsi"/>
                <w:sz w:val="18"/>
                <w:szCs w:val="18"/>
              </w:rPr>
              <w:t>Realizacija 2023</w:t>
            </w:r>
          </w:p>
        </w:tc>
        <w:tc>
          <w:tcPr>
            <w:tcW w:w="1549" w:type="dxa"/>
            <w:shd w:val="clear" w:color="auto" w:fill="BDD6EE" w:themeFill="accent1" w:themeFillTint="66"/>
          </w:tcPr>
          <w:p w14:paraId="47A8C51E" w14:textId="77777777" w:rsidR="00F45E8F" w:rsidRPr="008854B1" w:rsidRDefault="00F45E8F" w:rsidP="00F45E8F">
            <w:pPr>
              <w:jc w:val="center"/>
              <w:rPr>
                <w:rFonts w:cstheme="minorHAnsi"/>
                <w:sz w:val="18"/>
                <w:szCs w:val="18"/>
              </w:rPr>
            </w:pPr>
            <w:r w:rsidRPr="008854B1">
              <w:rPr>
                <w:rFonts w:cstheme="minorHAnsi"/>
                <w:sz w:val="18"/>
                <w:szCs w:val="18"/>
              </w:rPr>
              <w:t>Realizacija 2024</w:t>
            </w:r>
          </w:p>
        </w:tc>
        <w:tc>
          <w:tcPr>
            <w:tcW w:w="1549" w:type="dxa"/>
            <w:shd w:val="clear" w:color="auto" w:fill="BDD6EE" w:themeFill="accent1" w:themeFillTint="66"/>
          </w:tcPr>
          <w:p w14:paraId="309EE89E" w14:textId="77777777" w:rsidR="00F45E8F" w:rsidRPr="008854B1" w:rsidRDefault="00F45E8F" w:rsidP="00F45E8F">
            <w:pPr>
              <w:jc w:val="center"/>
              <w:rPr>
                <w:rFonts w:cstheme="minorHAnsi"/>
                <w:sz w:val="18"/>
                <w:szCs w:val="18"/>
              </w:rPr>
            </w:pPr>
            <w:r w:rsidRPr="008854B1">
              <w:rPr>
                <w:rFonts w:cstheme="minorHAnsi"/>
                <w:sz w:val="18"/>
                <w:szCs w:val="18"/>
              </w:rPr>
              <w:t>Odstotek realizacije</w:t>
            </w:r>
          </w:p>
        </w:tc>
        <w:tc>
          <w:tcPr>
            <w:tcW w:w="1549" w:type="dxa"/>
            <w:shd w:val="clear" w:color="auto" w:fill="BDD6EE" w:themeFill="accent1" w:themeFillTint="66"/>
          </w:tcPr>
          <w:p w14:paraId="5B4EC246" w14:textId="77777777" w:rsidR="00F45E8F" w:rsidRPr="008854B1" w:rsidRDefault="00F45E8F" w:rsidP="00F45E8F">
            <w:pPr>
              <w:jc w:val="center"/>
              <w:rPr>
                <w:rFonts w:cstheme="minorHAnsi"/>
                <w:sz w:val="18"/>
                <w:szCs w:val="18"/>
              </w:rPr>
            </w:pPr>
            <w:r w:rsidRPr="008854B1">
              <w:rPr>
                <w:rFonts w:cstheme="minorHAnsi"/>
                <w:sz w:val="18"/>
                <w:szCs w:val="18"/>
              </w:rPr>
              <w:t>Faza projekta</w:t>
            </w:r>
          </w:p>
        </w:tc>
      </w:tr>
      <w:tr w:rsidR="00F45E8F" w:rsidRPr="00D37780" w14:paraId="0E0AF735" w14:textId="77777777" w:rsidTr="00F45E8F">
        <w:trPr>
          <w:trHeight w:val="300"/>
        </w:trPr>
        <w:tc>
          <w:tcPr>
            <w:tcW w:w="1548" w:type="dxa"/>
            <w:noWrap/>
            <w:hideMark/>
          </w:tcPr>
          <w:p w14:paraId="7FA2BDAE"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2560-24-0211 - Polzela - Sanacija plazov Krk, poplave 4.8.23</w:t>
            </w:r>
          </w:p>
        </w:tc>
        <w:tc>
          <w:tcPr>
            <w:tcW w:w="1548" w:type="dxa"/>
            <w:noWrap/>
            <w:hideMark/>
          </w:tcPr>
          <w:p w14:paraId="2153BCB7"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rednega programa</w:t>
            </w:r>
          </w:p>
        </w:tc>
        <w:tc>
          <w:tcPr>
            <w:tcW w:w="1548" w:type="dxa"/>
            <w:noWrap/>
            <w:hideMark/>
          </w:tcPr>
          <w:p w14:paraId="247B7FBD"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30.08.2024</w:t>
            </w:r>
          </w:p>
        </w:tc>
        <w:tc>
          <w:tcPr>
            <w:tcW w:w="1549" w:type="dxa"/>
            <w:noWrap/>
            <w:hideMark/>
          </w:tcPr>
          <w:p w14:paraId="30E04589"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31. 12. 2024</w:t>
            </w:r>
          </w:p>
        </w:tc>
        <w:tc>
          <w:tcPr>
            <w:tcW w:w="1603" w:type="dxa"/>
            <w:noWrap/>
            <w:hideMark/>
          </w:tcPr>
          <w:p w14:paraId="26D86460"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869.746,30</w:t>
            </w:r>
          </w:p>
        </w:tc>
        <w:tc>
          <w:tcPr>
            <w:tcW w:w="1549" w:type="dxa"/>
            <w:noWrap/>
            <w:hideMark/>
          </w:tcPr>
          <w:p w14:paraId="568F74EA"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58851E22"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520.024,12</w:t>
            </w:r>
          </w:p>
        </w:tc>
        <w:tc>
          <w:tcPr>
            <w:tcW w:w="1549" w:type="dxa"/>
            <w:noWrap/>
            <w:hideMark/>
          </w:tcPr>
          <w:p w14:paraId="05E1D220"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60%</w:t>
            </w:r>
          </w:p>
        </w:tc>
        <w:tc>
          <w:tcPr>
            <w:tcW w:w="1549" w:type="dxa"/>
            <w:noWrap/>
            <w:hideMark/>
          </w:tcPr>
          <w:p w14:paraId="4346CBF3"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0608C42B" w14:textId="77777777" w:rsidTr="00F45E8F">
        <w:trPr>
          <w:trHeight w:val="300"/>
        </w:trPr>
        <w:tc>
          <w:tcPr>
            <w:tcW w:w="1548" w:type="dxa"/>
            <w:noWrap/>
            <w:hideMark/>
          </w:tcPr>
          <w:p w14:paraId="55BA5C22"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2560-24-0212 - Sanacija plazu Cezlak-Kebelj,  poplave 4.8.23</w:t>
            </w:r>
          </w:p>
        </w:tc>
        <w:tc>
          <w:tcPr>
            <w:tcW w:w="1548" w:type="dxa"/>
            <w:noWrap/>
            <w:hideMark/>
          </w:tcPr>
          <w:p w14:paraId="696D60D0"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rednega programa</w:t>
            </w:r>
          </w:p>
        </w:tc>
        <w:tc>
          <w:tcPr>
            <w:tcW w:w="1548" w:type="dxa"/>
            <w:noWrap/>
            <w:hideMark/>
          </w:tcPr>
          <w:p w14:paraId="2427EAF3"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02.10.2024</w:t>
            </w:r>
          </w:p>
        </w:tc>
        <w:tc>
          <w:tcPr>
            <w:tcW w:w="1549" w:type="dxa"/>
            <w:noWrap/>
            <w:hideMark/>
          </w:tcPr>
          <w:p w14:paraId="2A6D2885"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30. 9. 2025</w:t>
            </w:r>
          </w:p>
        </w:tc>
        <w:tc>
          <w:tcPr>
            <w:tcW w:w="1603" w:type="dxa"/>
            <w:noWrap/>
            <w:hideMark/>
          </w:tcPr>
          <w:p w14:paraId="38B851A8"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193.743,66</w:t>
            </w:r>
          </w:p>
        </w:tc>
        <w:tc>
          <w:tcPr>
            <w:tcW w:w="1549" w:type="dxa"/>
            <w:noWrap/>
            <w:hideMark/>
          </w:tcPr>
          <w:p w14:paraId="12215D9F"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25114A18"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0,00</w:t>
            </w:r>
          </w:p>
        </w:tc>
        <w:tc>
          <w:tcPr>
            <w:tcW w:w="1549" w:type="dxa"/>
            <w:noWrap/>
            <w:hideMark/>
          </w:tcPr>
          <w:p w14:paraId="23545070"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0%</w:t>
            </w:r>
          </w:p>
        </w:tc>
        <w:tc>
          <w:tcPr>
            <w:tcW w:w="1549" w:type="dxa"/>
            <w:noWrap/>
            <w:hideMark/>
          </w:tcPr>
          <w:p w14:paraId="749EAABB"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Podaljšano</w:t>
            </w:r>
          </w:p>
        </w:tc>
      </w:tr>
      <w:tr w:rsidR="00F45E8F" w:rsidRPr="00D37780" w14:paraId="3014C5E5" w14:textId="77777777" w:rsidTr="00F45E8F">
        <w:trPr>
          <w:trHeight w:val="300"/>
        </w:trPr>
        <w:tc>
          <w:tcPr>
            <w:tcW w:w="1548" w:type="dxa"/>
            <w:noWrap/>
            <w:hideMark/>
          </w:tcPr>
          <w:p w14:paraId="195A5F65"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 xml:space="preserve">2560-24-0215 - Plaz Javornik - do </w:t>
            </w:r>
            <w:proofErr w:type="spellStart"/>
            <w:r w:rsidRPr="00D37780">
              <w:rPr>
                <w:rFonts w:eastAsia="Times New Roman" w:cstheme="minorHAnsi"/>
                <w:color w:val="000000"/>
                <w:sz w:val="18"/>
                <w:szCs w:val="18"/>
                <w:lang w:eastAsia="sl-SI"/>
              </w:rPr>
              <w:t>Čvan</w:t>
            </w:r>
            <w:proofErr w:type="spellEnd"/>
            <w:r w:rsidRPr="00D37780">
              <w:rPr>
                <w:rFonts w:eastAsia="Times New Roman" w:cstheme="minorHAnsi"/>
                <w:color w:val="000000"/>
                <w:sz w:val="18"/>
                <w:szCs w:val="18"/>
                <w:lang w:eastAsia="sl-SI"/>
              </w:rPr>
              <w:t>, poplave 4.8.23</w:t>
            </w:r>
          </w:p>
        </w:tc>
        <w:tc>
          <w:tcPr>
            <w:tcW w:w="1548" w:type="dxa"/>
            <w:noWrap/>
            <w:hideMark/>
          </w:tcPr>
          <w:p w14:paraId="3B0A5AE4"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rednega programa</w:t>
            </w:r>
          </w:p>
        </w:tc>
        <w:tc>
          <w:tcPr>
            <w:tcW w:w="1548" w:type="dxa"/>
            <w:noWrap/>
            <w:hideMark/>
          </w:tcPr>
          <w:p w14:paraId="174DB552"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20.11.2024</w:t>
            </w:r>
          </w:p>
        </w:tc>
        <w:tc>
          <w:tcPr>
            <w:tcW w:w="1549" w:type="dxa"/>
            <w:noWrap/>
            <w:hideMark/>
          </w:tcPr>
          <w:p w14:paraId="1B31D220"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31. 12. 2024</w:t>
            </w:r>
          </w:p>
        </w:tc>
        <w:tc>
          <w:tcPr>
            <w:tcW w:w="1603" w:type="dxa"/>
            <w:noWrap/>
            <w:hideMark/>
          </w:tcPr>
          <w:p w14:paraId="6156C61A"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186.003,64</w:t>
            </w:r>
          </w:p>
        </w:tc>
        <w:tc>
          <w:tcPr>
            <w:tcW w:w="1549" w:type="dxa"/>
            <w:noWrap/>
            <w:hideMark/>
          </w:tcPr>
          <w:p w14:paraId="58FAC14A"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26D618AA"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12.456,84</w:t>
            </w:r>
          </w:p>
        </w:tc>
        <w:tc>
          <w:tcPr>
            <w:tcW w:w="1549" w:type="dxa"/>
            <w:noWrap/>
            <w:hideMark/>
          </w:tcPr>
          <w:p w14:paraId="7E7CF0FE"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7%</w:t>
            </w:r>
          </w:p>
        </w:tc>
        <w:tc>
          <w:tcPr>
            <w:tcW w:w="1549" w:type="dxa"/>
            <w:noWrap/>
            <w:hideMark/>
          </w:tcPr>
          <w:p w14:paraId="1A364C2B"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28612839" w14:textId="77777777" w:rsidTr="00F45E8F">
        <w:trPr>
          <w:trHeight w:val="300"/>
        </w:trPr>
        <w:tc>
          <w:tcPr>
            <w:tcW w:w="1548" w:type="dxa"/>
            <w:noWrap/>
            <w:hideMark/>
          </w:tcPr>
          <w:p w14:paraId="27F8A57B"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2560-24-0217 - Rekonstrukcija ceste v Razpotju, poplave 4.8.23</w:t>
            </w:r>
          </w:p>
        </w:tc>
        <w:tc>
          <w:tcPr>
            <w:tcW w:w="1548" w:type="dxa"/>
            <w:noWrap/>
            <w:hideMark/>
          </w:tcPr>
          <w:p w14:paraId="08F11782"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rednega programa</w:t>
            </w:r>
          </w:p>
        </w:tc>
        <w:tc>
          <w:tcPr>
            <w:tcW w:w="1548" w:type="dxa"/>
            <w:noWrap/>
            <w:hideMark/>
          </w:tcPr>
          <w:p w14:paraId="241F9611"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21.02.2024</w:t>
            </w:r>
          </w:p>
        </w:tc>
        <w:tc>
          <w:tcPr>
            <w:tcW w:w="1549" w:type="dxa"/>
            <w:noWrap/>
            <w:hideMark/>
          </w:tcPr>
          <w:p w14:paraId="6ACCDAB9"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31. 12. 2025</w:t>
            </w:r>
          </w:p>
        </w:tc>
        <w:tc>
          <w:tcPr>
            <w:tcW w:w="1603" w:type="dxa"/>
            <w:noWrap/>
            <w:hideMark/>
          </w:tcPr>
          <w:p w14:paraId="4FEFCF29"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902.312,00</w:t>
            </w:r>
          </w:p>
        </w:tc>
        <w:tc>
          <w:tcPr>
            <w:tcW w:w="1549" w:type="dxa"/>
            <w:noWrap/>
            <w:hideMark/>
          </w:tcPr>
          <w:p w14:paraId="3DEB3DB9"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04ABB648"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313.134,00</w:t>
            </w:r>
          </w:p>
        </w:tc>
        <w:tc>
          <w:tcPr>
            <w:tcW w:w="1549" w:type="dxa"/>
            <w:noWrap/>
            <w:hideMark/>
          </w:tcPr>
          <w:p w14:paraId="4A7C93FD"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35%</w:t>
            </w:r>
          </w:p>
        </w:tc>
        <w:tc>
          <w:tcPr>
            <w:tcW w:w="1549" w:type="dxa"/>
            <w:noWrap/>
            <w:hideMark/>
          </w:tcPr>
          <w:p w14:paraId="284634B7"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 načrtu</w:t>
            </w:r>
          </w:p>
        </w:tc>
      </w:tr>
      <w:tr w:rsidR="00F45E8F" w:rsidRPr="00D37780" w14:paraId="1CBBC04D" w14:textId="77777777" w:rsidTr="00F45E8F">
        <w:trPr>
          <w:trHeight w:val="300"/>
        </w:trPr>
        <w:tc>
          <w:tcPr>
            <w:tcW w:w="1548" w:type="dxa"/>
            <w:noWrap/>
            <w:hideMark/>
          </w:tcPr>
          <w:p w14:paraId="3250E115"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 xml:space="preserve">2560-24-0218 - Cesta </w:t>
            </w:r>
            <w:proofErr w:type="spellStart"/>
            <w:r w:rsidRPr="00D37780">
              <w:rPr>
                <w:rFonts w:eastAsia="Times New Roman" w:cstheme="minorHAnsi"/>
                <w:color w:val="000000"/>
                <w:sz w:val="18"/>
                <w:szCs w:val="18"/>
                <w:lang w:eastAsia="sl-SI"/>
              </w:rPr>
              <w:t>Kralov</w:t>
            </w:r>
            <w:proofErr w:type="spellEnd"/>
            <w:r w:rsidRPr="00D37780">
              <w:rPr>
                <w:rFonts w:eastAsia="Times New Roman" w:cstheme="minorHAnsi"/>
                <w:color w:val="000000"/>
                <w:sz w:val="18"/>
                <w:szCs w:val="18"/>
                <w:lang w:eastAsia="sl-SI"/>
              </w:rPr>
              <w:t xml:space="preserve"> križ - Polhov križ, poplave 4.8.23</w:t>
            </w:r>
          </w:p>
        </w:tc>
        <w:tc>
          <w:tcPr>
            <w:tcW w:w="1548" w:type="dxa"/>
            <w:noWrap/>
            <w:hideMark/>
          </w:tcPr>
          <w:p w14:paraId="63D7BC51"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rednega programa</w:t>
            </w:r>
          </w:p>
        </w:tc>
        <w:tc>
          <w:tcPr>
            <w:tcW w:w="1548" w:type="dxa"/>
            <w:noWrap/>
            <w:hideMark/>
          </w:tcPr>
          <w:p w14:paraId="66605986"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15.10.2024</w:t>
            </w:r>
          </w:p>
        </w:tc>
        <w:tc>
          <w:tcPr>
            <w:tcW w:w="1549" w:type="dxa"/>
            <w:noWrap/>
            <w:hideMark/>
          </w:tcPr>
          <w:p w14:paraId="19574B50"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31. 3. 2025</w:t>
            </w:r>
          </w:p>
        </w:tc>
        <w:tc>
          <w:tcPr>
            <w:tcW w:w="1603" w:type="dxa"/>
            <w:noWrap/>
            <w:hideMark/>
          </w:tcPr>
          <w:p w14:paraId="44F1098A"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1.504.251,18</w:t>
            </w:r>
          </w:p>
        </w:tc>
        <w:tc>
          <w:tcPr>
            <w:tcW w:w="1549" w:type="dxa"/>
            <w:noWrap/>
            <w:hideMark/>
          </w:tcPr>
          <w:p w14:paraId="6E07C5ED"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3B410A49"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0,00</w:t>
            </w:r>
          </w:p>
        </w:tc>
        <w:tc>
          <w:tcPr>
            <w:tcW w:w="1549" w:type="dxa"/>
            <w:noWrap/>
            <w:hideMark/>
          </w:tcPr>
          <w:p w14:paraId="49346FA8"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0%</w:t>
            </w:r>
          </w:p>
        </w:tc>
        <w:tc>
          <w:tcPr>
            <w:tcW w:w="1549" w:type="dxa"/>
            <w:noWrap/>
            <w:hideMark/>
          </w:tcPr>
          <w:p w14:paraId="7BAC5166"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Podaljšano</w:t>
            </w:r>
          </w:p>
        </w:tc>
      </w:tr>
      <w:tr w:rsidR="00F45E8F" w:rsidRPr="00D37780" w14:paraId="5CA2D55C" w14:textId="77777777" w:rsidTr="00F45E8F">
        <w:trPr>
          <w:trHeight w:val="300"/>
        </w:trPr>
        <w:tc>
          <w:tcPr>
            <w:tcW w:w="1548" w:type="dxa"/>
            <w:noWrap/>
            <w:hideMark/>
          </w:tcPr>
          <w:p w14:paraId="69CD0264"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2560-24-0219 - Zagorje - Plaz Prečna pot, poplave 4.8.23</w:t>
            </w:r>
          </w:p>
        </w:tc>
        <w:tc>
          <w:tcPr>
            <w:tcW w:w="1548" w:type="dxa"/>
            <w:noWrap/>
            <w:hideMark/>
          </w:tcPr>
          <w:p w14:paraId="78E1ADE9"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rednega programa</w:t>
            </w:r>
          </w:p>
        </w:tc>
        <w:tc>
          <w:tcPr>
            <w:tcW w:w="1548" w:type="dxa"/>
            <w:noWrap/>
            <w:hideMark/>
          </w:tcPr>
          <w:p w14:paraId="04D9BFF4"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23.02.2024</w:t>
            </w:r>
          </w:p>
        </w:tc>
        <w:tc>
          <w:tcPr>
            <w:tcW w:w="1549" w:type="dxa"/>
            <w:noWrap/>
            <w:hideMark/>
          </w:tcPr>
          <w:p w14:paraId="30A5B44E"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31. 12. 2027</w:t>
            </w:r>
          </w:p>
        </w:tc>
        <w:tc>
          <w:tcPr>
            <w:tcW w:w="1603" w:type="dxa"/>
            <w:noWrap/>
            <w:hideMark/>
          </w:tcPr>
          <w:p w14:paraId="6002E4CF"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12.536.520,00</w:t>
            </w:r>
          </w:p>
        </w:tc>
        <w:tc>
          <w:tcPr>
            <w:tcW w:w="1549" w:type="dxa"/>
            <w:noWrap/>
            <w:hideMark/>
          </w:tcPr>
          <w:p w14:paraId="6A10B62F"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1E2A12E0"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97.496,30</w:t>
            </w:r>
          </w:p>
        </w:tc>
        <w:tc>
          <w:tcPr>
            <w:tcW w:w="1549" w:type="dxa"/>
            <w:noWrap/>
            <w:hideMark/>
          </w:tcPr>
          <w:p w14:paraId="4F22E122"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w:t>
            </w:r>
          </w:p>
        </w:tc>
        <w:tc>
          <w:tcPr>
            <w:tcW w:w="1549" w:type="dxa"/>
            <w:noWrap/>
            <w:hideMark/>
          </w:tcPr>
          <w:p w14:paraId="0823B351"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 načrtu</w:t>
            </w:r>
          </w:p>
        </w:tc>
      </w:tr>
      <w:tr w:rsidR="00F45E8F" w:rsidRPr="00D37780" w14:paraId="2C6C9DCF" w14:textId="77777777" w:rsidTr="00F45E8F">
        <w:trPr>
          <w:trHeight w:val="300"/>
        </w:trPr>
        <w:tc>
          <w:tcPr>
            <w:tcW w:w="1548" w:type="dxa"/>
            <w:noWrap/>
            <w:hideMark/>
          </w:tcPr>
          <w:p w14:paraId="6DE00755"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2560-24-0220 - Prevalje - plaz Pečnik - Šentanel, poplave 4.8.23</w:t>
            </w:r>
          </w:p>
        </w:tc>
        <w:tc>
          <w:tcPr>
            <w:tcW w:w="1548" w:type="dxa"/>
            <w:noWrap/>
            <w:hideMark/>
          </w:tcPr>
          <w:p w14:paraId="46862AB6"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rednega programa</w:t>
            </w:r>
          </w:p>
        </w:tc>
        <w:tc>
          <w:tcPr>
            <w:tcW w:w="1548" w:type="dxa"/>
            <w:noWrap/>
            <w:hideMark/>
          </w:tcPr>
          <w:p w14:paraId="24215213"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25.11.2024</w:t>
            </w:r>
          </w:p>
        </w:tc>
        <w:tc>
          <w:tcPr>
            <w:tcW w:w="1549" w:type="dxa"/>
            <w:noWrap/>
            <w:hideMark/>
          </w:tcPr>
          <w:p w14:paraId="2D566118"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31. 12. 2024</w:t>
            </w:r>
          </w:p>
        </w:tc>
        <w:tc>
          <w:tcPr>
            <w:tcW w:w="1603" w:type="dxa"/>
            <w:noWrap/>
            <w:hideMark/>
          </w:tcPr>
          <w:p w14:paraId="65D7A66A"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2.158.229,12</w:t>
            </w:r>
          </w:p>
        </w:tc>
        <w:tc>
          <w:tcPr>
            <w:tcW w:w="1549" w:type="dxa"/>
            <w:noWrap/>
            <w:hideMark/>
          </w:tcPr>
          <w:p w14:paraId="1D182267"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41EC807E"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2.090.639,30</w:t>
            </w:r>
          </w:p>
        </w:tc>
        <w:tc>
          <w:tcPr>
            <w:tcW w:w="1549" w:type="dxa"/>
            <w:noWrap/>
            <w:hideMark/>
          </w:tcPr>
          <w:p w14:paraId="290A28A8"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97%</w:t>
            </w:r>
          </w:p>
        </w:tc>
        <w:tc>
          <w:tcPr>
            <w:tcW w:w="1549" w:type="dxa"/>
            <w:noWrap/>
            <w:hideMark/>
          </w:tcPr>
          <w:p w14:paraId="05C6886E"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2E1A1CAB" w14:textId="77777777" w:rsidTr="00F45E8F">
        <w:trPr>
          <w:trHeight w:val="300"/>
        </w:trPr>
        <w:tc>
          <w:tcPr>
            <w:tcW w:w="1548" w:type="dxa"/>
            <w:noWrap/>
            <w:hideMark/>
          </w:tcPr>
          <w:p w14:paraId="5DEECA5D"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2560-24-0221 - Prevalje-Cesta Godec-Gornikov križ, poplave 4.8.23</w:t>
            </w:r>
          </w:p>
        </w:tc>
        <w:tc>
          <w:tcPr>
            <w:tcW w:w="1548" w:type="dxa"/>
            <w:noWrap/>
            <w:hideMark/>
          </w:tcPr>
          <w:p w14:paraId="2CD64C85"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rednega programa</w:t>
            </w:r>
          </w:p>
        </w:tc>
        <w:tc>
          <w:tcPr>
            <w:tcW w:w="1548" w:type="dxa"/>
            <w:noWrap/>
            <w:hideMark/>
          </w:tcPr>
          <w:p w14:paraId="34425206"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16.10.2024</w:t>
            </w:r>
          </w:p>
        </w:tc>
        <w:tc>
          <w:tcPr>
            <w:tcW w:w="1549" w:type="dxa"/>
            <w:noWrap/>
            <w:hideMark/>
          </w:tcPr>
          <w:p w14:paraId="6F51837F"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31. 12. 2024</w:t>
            </w:r>
          </w:p>
        </w:tc>
        <w:tc>
          <w:tcPr>
            <w:tcW w:w="1603" w:type="dxa"/>
            <w:noWrap/>
            <w:hideMark/>
          </w:tcPr>
          <w:p w14:paraId="252E9EBE"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2.485.408,91</w:t>
            </w:r>
          </w:p>
        </w:tc>
        <w:tc>
          <w:tcPr>
            <w:tcW w:w="1549" w:type="dxa"/>
            <w:noWrap/>
            <w:hideMark/>
          </w:tcPr>
          <w:p w14:paraId="088C9F64"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15CB73EE"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2.415.567,97</w:t>
            </w:r>
          </w:p>
        </w:tc>
        <w:tc>
          <w:tcPr>
            <w:tcW w:w="1549" w:type="dxa"/>
            <w:noWrap/>
            <w:hideMark/>
          </w:tcPr>
          <w:p w14:paraId="392B3892"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97%</w:t>
            </w:r>
          </w:p>
        </w:tc>
        <w:tc>
          <w:tcPr>
            <w:tcW w:w="1549" w:type="dxa"/>
            <w:noWrap/>
            <w:hideMark/>
          </w:tcPr>
          <w:p w14:paraId="4A25FAFA"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378E1CAA" w14:textId="77777777" w:rsidTr="00F45E8F">
        <w:trPr>
          <w:trHeight w:val="300"/>
        </w:trPr>
        <w:tc>
          <w:tcPr>
            <w:tcW w:w="1548" w:type="dxa"/>
            <w:noWrap/>
            <w:hideMark/>
          </w:tcPr>
          <w:p w14:paraId="3ACA896A"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 xml:space="preserve">2560-24-0222 - Prevalje - Cesta </w:t>
            </w:r>
            <w:r w:rsidRPr="00D37780">
              <w:rPr>
                <w:rFonts w:eastAsia="Times New Roman" w:cstheme="minorHAnsi"/>
                <w:color w:val="000000"/>
                <w:sz w:val="18"/>
                <w:szCs w:val="18"/>
                <w:lang w:eastAsia="sl-SI"/>
              </w:rPr>
              <w:lastRenderedPageBreak/>
              <w:t xml:space="preserve">Povhov križ, </w:t>
            </w:r>
            <w:proofErr w:type="spellStart"/>
            <w:r w:rsidRPr="00D37780">
              <w:rPr>
                <w:rFonts w:eastAsia="Times New Roman" w:cstheme="minorHAnsi"/>
                <w:color w:val="000000"/>
                <w:sz w:val="18"/>
                <w:szCs w:val="18"/>
                <w:lang w:eastAsia="sl-SI"/>
              </w:rPr>
              <w:t>Ling</w:t>
            </w:r>
            <w:proofErr w:type="spellEnd"/>
            <w:r w:rsidRPr="00D37780">
              <w:rPr>
                <w:rFonts w:eastAsia="Times New Roman" w:cstheme="minorHAnsi"/>
                <w:color w:val="000000"/>
                <w:sz w:val="18"/>
                <w:szCs w:val="18"/>
                <w:lang w:eastAsia="sl-SI"/>
              </w:rPr>
              <w:t>, poplave 4.8.23</w:t>
            </w:r>
          </w:p>
        </w:tc>
        <w:tc>
          <w:tcPr>
            <w:tcW w:w="1548" w:type="dxa"/>
            <w:noWrap/>
            <w:hideMark/>
          </w:tcPr>
          <w:p w14:paraId="07067151"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lastRenderedPageBreak/>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w:t>
            </w:r>
            <w:r w:rsidRPr="00D37780">
              <w:rPr>
                <w:rFonts w:eastAsia="Times New Roman" w:cstheme="minorHAnsi"/>
                <w:sz w:val="18"/>
                <w:szCs w:val="18"/>
                <w:lang w:eastAsia="sl-SI"/>
              </w:rPr>
              <w:lastRenderedPageBreak/>
              <w:t>rednega programa</w:t>
            </w:r>
          </w:p>
        </w:tc>
        <w:tc>
          <w:tcPr>
            <w:tcW w:w="1548" w:type="dxa"/>
            <w:noWrap/>
            <w:hideMark/>
          </w:tcPr>
          <w:p w14:paraId="1D35E0AF"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lastRenderedPageBreak/>
              <w:t>15.10.2024</w:t>
            </w:r>
          </w:p>
        </w:tc>
        <w:tc>
          <w:tcPr>
            <w:tcW w:w="1549" w:type="dxa"/>
            <w:noWrap/>
            <w:hideMark/>
          </w:tcPr>
          <w:p w14:paraId="36F94C27"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31. 12. 2025</w:t>
            </w:r>
          </w:p>
        </w:tc>
        <w:tc>
          <w:tcPr>
            <w:tcW w:w="1603" w:type="dxa"/>
            <w:noWrap/>
            <w:hideMark/>
          </w:tcPr>
          <w:p w14:paraId="14EB3EF3"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1.079.472,82</w:t>
            </w:r>
          </w:p>
        </w:tc>
        <w:tc>
          <w:tcPr>
            <w:tcW w:w="1549" w:type="dxa"/>
            <w:noWrap/>
            <w:hideMark/>
          </w:tcPr>
          <w:p w14:paraId="1FDAAE65"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2361226C"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0,00</w:t>
            </w:r>
          </w:p>
        </w:tc>
        <w:tc>
          <w:tcPr>
            <w:tcW w:w="1549" w:type="dxa"/>
            <w:noWrap/>
            <w:hideMark/>
          </w:tcPr>
          <w:p w14:paraId="607258E2"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0%</w:t>
            </w:r>
          </w:p>
        </w:tc>
        <w:tc>
          <w:tcPr>
            <w:tcW w:w="1549" w:type="dxa"/>
            <w:noWrap/>
            <w:hideMark/>
          </w:tcPr>
          <w:p w14:paraId="1DC8B32A"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Podaljšano</w:t>
            </w:r>
          </w:p>
        </w:tc>
      </w:tr>
      <w:tr w:rsidR="00F45E8F" w:rsidRPr="00D37780" w14:paraId="1C585CB3" w14:textId="77777777" w:rsidTr="00F45E8F">
        <w:trPr>
          <w:trHeight w:val="300"/>
        </w:trPr>
        <w:tc>
          <w:tcPr>
            <w:tcW w:w="1548" w:type="dxa"/>
            <w:noWrap/>
            <w:hideMark/>
          </w:tcPr>
          <w:p w14:paraId="61EE6765"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2560-24-0223 - Prevalje - cesta Spodnji kraj 2, poplave 4.8.23</w:t>
            </w:r>
          </w:p>
        </w:tc>
        <w:tc>
          <w:tcPr>
            <w:tcW w:w="1548" w:type="dxa"/>
            <w:noWrap/>
            <w:hideMark/>
          </w:tcPr>
          <w:p w14:paraId="12016C07"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rednega programa</w:t>
            </w:r>
          </w:p>
        </w:tc>
        <w:tc>
          <w:tcPr>
            <w:tcW w:w="1548" w:type="dxa"/>
            <w:noWrap/>
            <w:hideMark/>
          </w:tcPr>
          <w:p w14:paraId="5B9A1651"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14.11.2024</w:t>
            </w:r>
          </w:p>
        </w:tc>
        <w:tc>
          <w:tcPr>
            <w:tcW w:w="1549" w:type="dxa"/>
            <w:noWrap/>
            <w:hideMark/>
          </w:tcPr>
          <w:p w14:paraId="41571018"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31. 12. 2024</w:t>
            </w:r>
          </w:p>
        </w:tc>
        <w:tc>
          <w:tcPr>
            <w:tcW w:w="1603" w:type="dxa"/>
            <w:noWrap/>
            <w:hideMark/>
          </w:tcPr>
          <w:p w14:paraId="44114D6C"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144.105,53</w:t>
            </w:r>
          </w:p>
        </w:tc>
        <w:tc>
          <w:tcPr>
            <w:tcW w:w="1549" w:type="dxa"/>
            <w:noWrap/>
            <w:hideMark/>
          </w:tcPr>
          <w:p w14:paraId="66D406DE"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6F185C4B"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128.536,38</w:t>
            </w:r>
          </w:p>
        </w:tc>
        <w:tc>
          <w:tcPr>
            <w:tcW w:w="1549" w:type="dxa"/>
            <w:noWrap/>
            <w:hideMark/>
          </w:tcPr>
          <w:p w14:paraId="1499ADCC"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89%</w:t>
            </w:r>
          </w:p>
        </w:tc>
        <w:tc>
          <w:tcPr>
            <w:tcW w:w="1549" w:type="dxa"/>
            <w:noWrap/>
            <w:hideMark/>
          </w:tcPr>
          <w:p w14:paraId="66AD2B05"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18E8FBDB" w14:textId="77777777" w:rsidTr="00F45E8F">
        <w:trPr>
          <w:trHeight w:val="300"/>
        </w:trPr>
        <w:tc>
          <w:tcPr>
            <w:tcW w:w="1548" w:type="dxa"/>
            <w:noWrap/>
            <w:hideMark/>
          </w:tcPr>
          <w:p w14:paraId="04E8F880"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2560-24-0224 - Prevalje, Plaz Petelinšek, Črnec 2, poplave 4.8.23</w:t>
            </w:r>
          </w:p>
        </w:tc>
        <w:tc>
          <w:tcPr>
            <w:tcW w:w="1548" w:type="dxa"/>
            <w:noWrap/>
            <w:hideMark/>
          </w:tcPr>
          <w:p w14:paraId="78920630"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rednega programa</w:t>
            </w:r>
          </w:p>
        </w:tc>
        <w:tc>
          <w:tcPr>
            <w:tcW w:w="1548" w:type="dxa"/>
            <w:noWrap/>
            <w:hideMark/>
          </w:tcPr>
          <w:p w14:paraId="1504486A"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23.10.2024</w:t>
            </w:r>
          </w:p>
        </w:tc>
        <w:tc>
          <w:tcPr>
            <w:tcW w:w="1549" w:type="dxa"/>
            <w:noWrap/>
            <w:hideMark/>
          </w:tcPr>
          <w:p w14:paraId="605AD06A"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31. 12. 2024</w:t>
            </w:r>
          </w:p>
        </w:tc>
        <w:tc>
          <w:tcPr>
            <w:tcW w:w="1603" w:type="dxa"/>
            <w:noWrap/>
            <w:hideMark/>
          </w:tcPr>
          <w:p w14:paraId="16FA5E68"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132.265,95</w:t>
            </w:r>
          </w:p>
        </w:tc>
        <w:tc>
          <w:tcPr>
            <w:tcW w:w="1549" w:type="dxa"/>
            <w:noWrap/>
            <w:hideMark/>
          </w:tcPr>
          <w:p w14:paraId="1E0484D7"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2E68E367"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108.516,47</w:t>
            </w:r>
          </w:p>
        </w:tc>
        <w:tc>
          <w:tcPr>
            <w:tcW w:w="1549" w:type="dxa"/>
            <w:noWrap/>
            <w:hideMark/>
          </w:tcPr>
          <w:p w14:paraId="08E8C235"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82%</w:t>
            </w:r>
          </w:p>
        </w:tc>
        <w:tc>
          <w:tcPr>
            <w:tcW w:w="1549" w:type="dxa"/>
            <w:noWrap/>
            <w:hideMark/>
          </w:tcPr>
          <w:p w14:paraId="646F3249"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5ED19D2F" w14:textId="77777777" w:rsidTr="00F45E8F">
        <w:trPr>
          <w:trHeight w:val="300"/>
        </w:trPr>
        <w:tc>
          <w:tcPr>
            <w:tcW w:w="1548" w:type="dxa"/>
            <w:noWrap/>
            <w:hideMark/>
          </w:tcPr>
          <w:p w14:paraId="3D12B229"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2560-24-0227 - Prevalje - cesta Poljana 3, poplave 4.8.24</w:t>
            </w:r>
          </w:p>
        </w:tc>
        <w:tc>
          <w:tcPr>
            <w:tcW w:w="1548" w:type="dxa"/>
            <w:noWrap/>
            <w:hideMark/>
          </w:tcPr>
          <w:p w14:paraId="1149B22D"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rednega programa</w:t>
            </w:r>
          </w:p>
        </w:tc>
        <w:tc>
          <w:tcPr>
            <w:tcW w:w="1548" w:type="dxa"/>
            <w:noWrap/>
            <w:hideMark/>
          </w:tcPr>
          <w:p w14:paraId="534535AC"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19.11.2024</w:t>
            </w:r>
          </w:p>
        </w:tc>
        <w:tc>
          <w:tcPr>
            <w:tcW w:w="1549" w:type="dxa"/>
            <w:noWrap/>
            <w:hideMark/>
          </w:tcPr>
          <w:p w14:paraId="2128F2B5"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31. 12. 2024</w:t>
            </w:r>
          </w:p>
        </w:tc>
        <w:tc>
          <w:tcPr>
            <w:tcW w:w="1603" w:type="dxa"/>
            <w:noWrap/>
            <w:hideMark/>
          </w:tcPr>
          <w:p w14:paraId="3AF3E0D2"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1.068.059,19</w:t>
            </w:r>
          </w:p>
        </w:tc>
        <w:tc>
          <w:tcPr>
            <w:tcW w:w="1549" w:type="dxa"/>
            <w:noWrap/>
            <w:hideMark/>
          </w:tcPr>
          <w:p w14:paraId="3904B4AD"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04942944"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1.044.237,18</w:t>
            </w:r>
          </w:p>
        </w:tc>
        <w:tc>
          <w:tcPr>
            <w:tcW w:w="1549" w:type="dxa"/>
            <w:noWrap/>
            <w:hideMark/>
          </w:tcPr>
          <w:p w14:paraId="42FFD611"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98%</w:t>
            </w:r>
          </w:p>
        </w:tc>
        <w:tc>
          <w:tcPr>
            <w:tcW w:w="1549" w:type="dxa"/>
            <w:noWrap/>
            <w:hideMark/>
          </w:tcPr>
          <w:p w14:paraId="6BC42523"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1D803B89" w14:textId="77777777" w:rsidTr="00F45E8F">
        <w:trPr>
          <w:trHeight w:val="300"/>
        </w:trPr>
        <w:tc>
          <w:tcPr>
            <w:tcW w:w="1548" w:type="dxa"/>
            <w:noWrap/>
            <w:hideMark/>
          </w:tcPr>
          <w:p w14:paraId="2A87FC73"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2560-24-0238 - Plaz na cesti Javornik-Kanjuce, poplave 4.8.23</w:t>
            </w:r>
          </w:p>
        </w:tc>
        <w:tc>
          <w:tcPr>
            <w:tcW w:w="1548" w:type="dxa"/>
            <w:noWrap/>
            <w:hideMark/>
          </w:tcPr>
          <w:p w14:paraId="3DECA297"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rednega programa</w:t>
            </w:r>
          </w:p>
        </w:tc>
        <w:tc>
          <w:tcPr>
            <w:tcW w:w="1548" w:type="dxa"/>
            <w:noWrap/>
            <w:hideMark/>
          </w:tcPr>
          <w:p w14:paraId="3A265A64"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10.04.2024</w:t>
            </w:r>
          </w:p>
        </w:tc>
        <w:tc>
          <w:tcPr>
            <w:tcW w:w="1549" w:type="dxa"/>
            <w:noWrap/>
            <w:hideMark/>
          </w:tcPr>
          <w:p w14:paraId="6C667881"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31. 12. 2024</w:t>
            </w:r>
          </w:p>
        </w:tc>
        <w:tc>
          <w:tcPr>
            <w:tcW w:w="1603" w:type="dxa"/>
            <w:noWrap/>
            <w:hideMark/>
          </w:tcPr>
          <w:p w14:paraId="3229E653"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85.941,07</w:t>
            </w:r>
          </w:p>
        </w:tc>
        <w:tc>
          <w:tcPr>
            <w:tcW w:w="1549" w:type="dxa"/>
            <w:noWrap/>
            <w:hideMark/>
          </w:tcPr>
          <w:p w14:paraId="0C75C291"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1CB5E1EF"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70.443,50</w:t>
            </w:r>
          </w:p>
        </w:tc>
        <w:tc>
          <w:tcPr>
            <w:tcW w:w="1549" w:type="dxa"/>
            <w:noWrap/>
            <w:hideMark/>
          </w:tcPr>
          <w:p w14:paraId="08A95C94"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82%</w:t>
            </w:r>
          </w:p>
        </w:tc>
        <w:tc>
          <w:tcPr>
            <w:tcW w:w="1549" w:type="dxa"/>
            <w:noWrap/>
            <w:hideMark/>
          </w:tcPr>
          <w:p w14:paraId="64514991"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7DEB3009" w14:textId="77777777" w:rsidTr="00F45E8F">
        <w:trPr>
          <w:trHeight w:val="300"/>
        </w:trPr>
        <w:tc>
          <w:tcPr>
            <w:tcW w:w="1548" w:type="dxa"/>
            <w:noWrap/>
            <w:hideMark/>
          </w:tcPr>
          <w:p w14:paraId="5B78B3E9"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 xml:space="preserve">2560-24-0243 - Mežica - Most </w:t>
            </w:r>
            <w:proofErr w:type="spellStart"/>
            <w:r w:rsidRPr="00D37780">
              <w:rPr>
                <w:rFonts w:eastAsia="Times New Roman" w:cstheme="minorHAnsi"/>
                <w:color w:val="000000"/>
                <w:sz w:val="18"/>
                <w:szCs w:val="18"/>
                <w:lang w:eastAsia="sl-SI"/>
              </w:rPr>
              <w:t>Cablex</w:t>
            </w:r>
            <w:proofErr w:type="spellEnd"/>
            <w:r w:rsidRPr="00D37780">
              <w:rPr>
                <w:rFonts w:eastAsia="Times New Roman" w:cstheme="minorHAnsi"/>
                <w:color w:val="000000"/>
                <w:sz w:val="18"/>
                <w:szCs w:val="18"/>
                <w:lang w:eastAsia="sl-SI"/>
              </w:rPr>
              <w:t>, poplave 4.8.23</w:t>
            </w:r>
          </w:p>
        </w:tc>
        <w:tc>
          <w:tcPr>
            <w:tcW w:w="1548" w:type="dxa"/>
            <w:noWrap/>
            <w:hideMark/>
          </w:tcPr>
          <w:p w14:paraId="409AD3E0"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rednega programa</w:t>
            </w:r>
          </w:p>
        </w:tc>
        <w:tc>
          <w:tcPr>
            <w:tcW w:w="1548" w:type="dxa"/>
            <w:noWrap/>
            <w:hideMark/>
          </w:tcPr>
          <w:p w14:paraId="0EBF173D"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24.07.2024</w:t>
            </w:r>
          </w:p>
        </w:tc>
        <w:tc>
          <w:tcPr>
            <w:tcW w:w="1549" w:type="dxa"/>
            <w:noWrap/>
            <w:hideMark/>
          </w:tcPr>
          <w:p w14:paraId="53EB30FD"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31. 12. 2025</w:t>
            </w:r>
          </w:p>
        </w:tc>
        <w:tc>
          <w:tcPr>
            <w:tcW w:w="1603" w:type="dxa"/>
            <w:noWrap/>
            <w:hideMark/>
          </w:tcPr>
          <w:p w14:paraId="00C32BBC"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1.006.186,49</w:t>
            </w:r>
          </w:p>
        </w:tc>
        <w:tc>
          <w:tcPr>
            <w:tcW w:w="1549" w:type="dxa"/>
            <w:noWrap/>
            <w:hideMark/>
          </w:tcPr>
          <w:p w14:paraId="5A718C42"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511EAC53"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590.924,45</w:t>
            </w:r>
          </w:p>
        </w:tc>
        <w:tc>
          <w:tcPr>
            <w:tcW w:w="1549" w:type="dxa"/>
            <w:noWrap/>
            <w:hideMark/>
          </w:tcPr>
          <w:p w14:paraId="20C5C41F"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59%</w:t>
            </w:r>
          </w:p>
        </w:tc>
        <w:tc>
          <w:tcPr>
            <w:tcW w:w="1549" w:type="dxa"/>
            <w:noWrap/>
            <w:hideMark/>
          </w:tcPr>
          <w:p w14:paraId="5E01962D"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 načrtu</w:t>
            </w:r>
          </w:p>
        </w:tc>
      </w:tr>
      <w:tr w:rsidR="00F45E8F" w:rsidRPr="00D37780" w14:paraId="59951059" w14:textId="77777777" w:rsidTr="00F45E8F">
        <w:trPr>
          <w:trHeight w:val="300"/>
        </w:trPr>
        <w:tc>
          <w:tcPr>
            <w:tcW w:w="1548" w:type="dxa"/>
            <w:noWrap/>
            <w:hideMark/>
          </w:tcPr>
          <w:p w14:paraId="429EB47E"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 xml:space="preserve">2560-24-0244 - Mežica -  </w:t>
            </w:r>
            <w:proofErr w:type="spellStart"/>
            <w:r w:rsidRPr="00D37780">
              <w:rPr>
                <w:rFonts w:eastAsia="Times New Roman" w:cstheme="minorHAnsi"/>
                <w:color w:val="000000"/>
                <w:sz w:val="18"/>
                <w:szCs w:val="18"/>
                <w:lang w:eastAsia="sl-SI"/>
              </w:rPr>
              <w:t>Pustnikov</w:t>
            </w:r>
            <w:proofErr w:type="spellEnd"/>
            <w:r w:rsidRPr="00D37780">
              <w:rPr>
                <w:rFonts w:eastAsia="Times New Roman" w:cstheme="minorHAnsi"/>
                <w:color w:val="000000"/>
                <w:sz w:val="18"/>
                <w:szCs w:val="18"/>
                <w:lang w:eastAsia="sl-SI"/>
              </w:rPr>
              <w:t xml:space="preserve"> most, poplave 4.8.23</w:t>
            </w:r>
          </w:p>
        </w:tc>
        <w:tc>
          <w:tcPr>
            <w:tcW w:w="1548" w:type="dxa"/>
            <w:noWrap/>
            <w:hideMark/>
          </w:tcPr>
          <w:p w14:paraId="5D7F1CEA"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rednega programa</w:t>
            </w:r>
          </w:p>
        </w:tc>
        <w:tc>
          <w:tcPr>
            <w:tcW w:w="1548" w:type="dxa"/>
            <w:noWrap/>
            <w:hideMark/>
          </w:tcPr>
          <w:p w14:paraId="7085205C"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24.05.2024</w:t>
            </w:r>
          </w:p>
        </w:tc>
        <w:tc>
          <w:tcPr>
            <w:tcW w:w="1549" w:type="dxa"/>
            <w:noWrap/>
            <w:hideMark/>
          </w:tcPr>
          <w:p w14:paraId="3E376414"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31. 12. 2025</w:t>
            </w:r>
          </w:p>
        </w:tc>
        <w:tc>
          <w:tcPr>
            <w:tcW w:w="1603" w:type="dxa"/>
            <w:noWrap/>
            <w:hideMark/>
          </w:tcPr>
          <w:p w14:paraId="6E073A70"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2.405.151,93</w:t>
            </w:r>
          </w:p>
        </w:tc>
        <w:tc>
          <w:tcPr>
            <w:tcW w:w="1549" w:type="dxa"/>
            <w:noWrap/>
            <w:hideMark/>
          </w:tcPr>
          <w:p w14:paraId="2659DF76"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60DE869C"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1.606.184,77</w:t>
            </w:r>
          </w:p>
        </w:tc>
        <w:tc>
          <w:tcPr>
            <w:tcW w:w="1549" w:type="dxa"/>
            <w:noWrap/>
            <w:hideMark/>
          </w:tcPr>
          <w:p w14:paraId="53DEF938"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67%</w:t>
            </w:r>
          </w:p>
        </w:tc>
        <w:tc>
          <w:tcPr>
            <w:tcW w:w="1549" w:type="dxa"/>
            <w:noWrap/>
            <w:hideMark/>
          </w:tcPr>
          <w:p w14:paraId="2C0BBE6C"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 načrtu</w:t>
            </w:r>
          </w:p>
        </w:tc>
      </w:tr>
      <w:tr w:rsidR="00F45E8F" w:rsidRPr="00D37780" w14:paraId="3AC66BBC" w14:textId="77777777" w:rsidTr="00F45E8F">
        <w:trPr>
          <w:trHeight w:val="300"/>
        </w:trPr>
        <w:tc>
          <w:tcPr>
            <w:tcW w:w="1548" w:type="dxa"/>
            <w:noWrap/>
            <w:hideMark/>
          </w:tcPr>
          <w:p w14:paraId="46A0FB60"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 xml:space="preserve">2560-24-0245 - Mežica - Cesta </w:t>
            </w:r>
            <w:proofErr w:type="spellStart"/>
            <w:r w:rsidRPr="00D37780">
              <w:rPr>
                <w:rFonts w:eastAsia="Times New Roman" w:cstheme="minorHAnsi"/>
                <w:color w:val="000000"/>
                <w:sz w:val="18"/>
                <w:szCs w:val="18"/>
                <w:lang w:eastAsia="sl-SI"/>
              </w:rPr>
              <w:t>Gutovnik</w:t>
            </w:r>
            <w:proofErr w:type="spellEnd"/>
            <w:r w:rsidRPr="00D37780">
              <w:rPr>
                <w:rFonts w:eastAsia="Times New Roman" w:cstheme="minorHAnsi"/>
                <w:color w:val="000000"/>
                <w:sz w:val="18"/>
                <w:szCs w:val="18"/>
                <w:lang w:eastAsia="sl-SI"/>
              </w:rPr>
              <w:t xml:space="preserve"> - Jež, poplave 4.8.23</w:t>
            </w:r>
          </w:p>
        </w:tc>
        <w:tc>
          <w:tcPr>
            <w:tcW w:w="1548" w:type="dxa"/>
            <w:noWrap/>
            <w:hideMark/>
          </w:tcPr>
          <w:p w14:paraId="28D871EF"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rednega programa</w:t>
            </w:r>
          </w:p>
        </w:tc>
        <w:tc>
          <w:tcPr>
            <w:tcW w:w="1548" w:type="dxa"/>
            <w:noWrap/>
            <w:hideMark/>
          </w:tcPr>
          <w:p w14:paraId="1297B26C"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25.11.2024</w:t>
            </w:r>
          </w:p>
        </w:tc>
        <w:tc>
          <w:tcPr>
            <w:tcW w:w="1549" w:type="dxa"/>
            <w:noWrap/>
            <w:hideMark/>
          </w:tcPr>
          <w:p w14:paraId="60A48F7B"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31. 12. 2025</w:t>
            </w:r>
          </w:p>
        </w:tc>
        <w:tc>
          <w:tcPr>
            <w:tcW w:w="1603" w:type="dxa"/>
            <w:noWrap/>
            <w:hideMark/>
          </w:tcPr>
          <w:p w14:paraId="24214F02"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1.419.087,15</w:t>
            </w:r>
          </w:p>
        </w:tc>
        <w:tc>
          <w:tcPr>
            <w:tcW w:w="1549" w:type="dxa"/>
            <w:noWrap/>
            <w:hideMark/>
          </w:tcPr>
          <w:p w14:paraId="2CE0B3BA"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435BC2A8"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622.200,00</w:t>
            </w:r>
          </w:p>
        </w:tc>
        <w:tc>
          <w:tcPr>
            <w:tcW w:w="1549" w:type="dxa"/>
            <w:noWrap/>
            <w:hideMark/>
          </w:tcPr>
          <w:p w14:paraId="324789F0"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44%</w:t>
            </w:r>
          </w:p>
        </w:tc>
        <w:tc>
          <w:tcPr>
            <w:tcW w:w="1549" w:type="dxa"/>
            <w:noWrap/>
            <w:hideMark/>
          </w:tcPr>
          <w:p w14:paraId="7D838D08"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 načrtu</w:t>
            </w:r>
          </w:p>
        </w:tc>
      </w:tr>
      <w:tr w:rsidR="00F45E8F" w:rsidRPr="00D37780" w14:paraId="08FB123F" w14:textId="77777777" w:rsidTr="00F45E8F">
        <w:trPr>
          <w:trHeight w:val="300"/>
        </w:trPr>
        <w:tc>
          <w:tcPr>
            <w:tcW w:w="1548" w:type="dxa"/>
            <w:noWrap/>
            <w:hideMark/>
          </w:tcPr>
          <w:p w14:paraId="691FE0A3"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2560-24-0246 - Črna, Cesta Lesjak-Lipold, poplave 4.8.23</w:t>
            </w:r>
          </w:p>
        </w:tc>
        <w:tc>
          <w:tcPr>
            <w:tcW w:w="1548" w:type="dxa"/>
            <w:noWrap/>
            <w:hideMark/>
          </w:tcPr>
          <w:p w14:paraId="06F9C926"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rednega programa</w:t>
            </w:r>
          </w:p>
        </w:tc>
        <w:tc>
          <w:tcPr>
            <w:tcW w:w="1548" w:type="dxa"/>
            <w:noWrap/>
            <w:hideMark/>
          </w:tcPr>
          <w:p w14:paraId="37A67AEA"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21.11.2024</w:t>
            </w:r>
          </w:p>
        </w:tc>
        <w:tc>
          <w:tcPr>
            <w:tcW w:w="1549" w:type="dxa"/>
            <w:noWrap/>
            <w:hideMark/>
          </w:tcPr>
          <w:p w14:paraId="08C6411F"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31. 12. 2024</w:t>
            </w:r>
          </w:p>
        </w:tc>
        <w:tc>
          <w:tcPr>
            <w:tcW w:w="1603" w:type="dxa"/>
            <w:noWrap/>
            <w:hideMark/>
          </w:tcPr>
          <w:p w14:paraId="38BCFB22"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686.882,59</w:t>
            </w:r>
          </w:p>
        </w:tc>
        <w:tc>
          <w:tcPr>
            <w:tcW w:w="1549" w:type="dxa"/>
            <w:noWrap/>
            <w:hideMark/>
          </w:tcPr>
          <w:p w14:paraId="44FB1C05"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706ECF65"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663.159,89</w:t>
            </w:r>
          </w:p>
        </w:tc>
        <w:tc>
          <w:tcPr>
            <w:tcW w:w="1549" w:type="dxa"/>
            <w:noWrap/>
            <w:hideMark/>
          </w:tcPr>
          <w:p w14:paraId="66173EE4"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97%</w:t>
            </w:r>
          </w:p>
        </w:tc>
        <w:tc>
          <w:tcPr>
            <w:tcW w:w="1549" w:type="dxa"/>
            <w:noWrap/>
            <w:hideMark/>
          </w:tcPr>
          <w:p w14:paraId="24D48B91"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37216E9D" w14:textId="77777777" w:rsidTr="00F45E8F">
        <w:trPr>
          <w:trHeight w:val="300"/>
        </w:trPr>
        <w:tc>
          <w:tcPr>
            <w:tcW w:w="1548" w:type="dxa"/>
            <w:noWrap/>
            <w:hideMark/>
          </w:tcPr>
          <w:p w14:paraId="22F7A2D3"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2560-24-0247 - Mozirje - cesta Šmihel-Golte, poplave 4.8.23</w:t>
            </w:r>
          </w:p>
        </w:tc>
        <w:tc>
          <w:tcPr>
            <w:tcW w:w="1548" w:type="dxa"/>
            <w:noWrap/>
            <w:hideMark/>
          </w:tcPr>
          <w:p w14:paraId="112E4B60"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rednega programa</w:t>
            </w:r>
          </w:p>
        </w:tc>
        <w:tc>
          <w:tcPr>
            <w:tcW w:w="1548" w:type="dxa"/>
            <w:noWrap/>
            <w:hideMark/>
          </w:tcPr>
          <w:p w14:paraId="380E69BB"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30.10.2024</w:t>
            </w:r>
          </w:p>
        </w:tc>
        <w:tc>
          <w:tcPr>
            <w:tcW w:w="1549" w:type="dxa"/>
            <w:noWrap/>
            <w:hideMark/>
          </w:tcPr>
          <w:p w14:paraId="1BFB0C31"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31. 7. 2025</w:t>
            </w:r>
          </w:p>
        </w:tc>
        <w:tc>
          <w:tcPr>
            <w:tcW w:w="1603" w:type="dxa"/>
            <w:noWrap/>
            <w:hideMark/>
          </w:tcPr>
          <w:p w14:paraId="090F84CD"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1.437.801,94</w:t>
            </w:r>
          </w:p>
        </w:tc>
        <w:tc>
          <w:tcPr>
            <w:tcW w:w="1549" w:type="dxa"/>
            <w:noWrap/>
            <w:hideMark/>
          </w:tcPr>
          <w:p w14:paraId="33666D83"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7B84078A"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0,00</w:t>
            </w:r>
          </w:p>
        </w:tc>
        <w:tc>
          <w:tcPr>
            <w:tcW w:w="1549" w:type="dxa"/>
            <w:noWrap/>
            <w:hideMark/>
          </w:tcPr>
          <w:p w14:paraId="132227E1"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0%</w:t>
            </w:r>
          </w:p>
        </w:tc>
        <w:tc>
          <w:tcPr>
            <w:tcW w:w="1549" w:type="dxa"/>
            <w:noWrap/>
            <w:hideMark/>
          </w:tcPr>
          <w:p w14:paraId="2060A833"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Podaljšano</w:t>
            </w:r>
          </w:p>
        </w:tc>
      </w:tr>
      <w:tr w:rsidR="00F45E8F" w:rsidRPr="00D37780" w14:paraId="3B298173" w14:textId="77777777" w:rsidTr="00F45E8F">
        <w:trPr>
          <w:trHeight w:val="300"/>
        </w:trPr>
        <w:tc>
          <w:tcPr>
            <w:tcW w:w="1548" w:type="dxa"/>
            <w:noWrap/>
            <w:hideMark/>
          </w:tcPr>
          <w:p w14:paraId="189D5ED2"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 xml:space="preserve">2560-24-0249 - Kolesarska pot </w:t>
            </w:r>
            <w:r w:rsidRPr="00D37780">
              <w:rPr>
                <w:rFonts w:eastAsia="Times New Roman" w:cstheme="minorHAnsi"/>
                <w:color w:val="000000"/>
                <w:sz w:val="18"/>
                <w:szCs w:val="18"/>
                <w:lang w:eastAsia="sl-SI"/>
              </w:rPr>
              <w:lastRenderedPageBreak/>
              <w:t>Bohinj, poplave 4.8.23</w:t>
            </w:r>
          </w:p>
        </w:tc>
        <w:tc>
          <w:tcPr>
            <w:tcW w:w="1548" w:type="dxa"/>
            <w:noWrap/>
            <w:hideMark/>
          </w:tcPr>
          <w:p w14:paraId="684B5356"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lastRenderedPageBreak/>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w:t>
            </w:r>
            <w:r w:rsidRPr="00D37780">
              <w:rPr>
                <w:rFonts w:eastAsia="Times New Roman" w:cstheme="minorHAnsi"/>
                <w:sz w:val="18"/>
                <w:szCs w:val="18"/>
                <w:lang w:eastAsia="sl-SI"/>
              </w:rPr>
              <w:lastRenderedPageBreak/>
              <w:t>rednega programa</w:t>
            </w:r>
          </w:p>
        </w:tc>
        <w:tc>
          <w:tcPr>
            <w:tcW w:w="1548" w:type="dxa"/>
            <w:noWrap/>
            <w:hideMark/>
          </w:tcPr>
          <w:p w14:paraId="2CC8FB29"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lastRenderedPageBreak/>
              <w:t>30.05.2024</w:t>
            </w:r>
          </w:p>
        </w:tc>
        <w:tc>
          <w:tcPr>
            <w:tcW w:w="1549" w:type="dxa"/>
            <w:noWrap/>
            <w:hideMark/>
          </w:tcPr>
          <w:p w14:paraId="35582378"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31. 12. 2024</w:t>
            </w:r>
          </w:p>
        </w:tc>
        <w:tc>
          <w:tcPr>
            <w:tcW w:w="1603" w:type="dxa"/>
            <w:noWrap/>
            <w:hideMark/>
          </w:tcPr>
          <w:p w14:paraId="115588B1"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258.670,94</w:t>
            </w:r>
          </w:p>
        </w:tc>
        <w:tc>
          <w:tcPr>
            <w:tcW w:w="1549" w:type="dxa"/>
            <w:noWrap/>
            <w:hideMark/>
          </w:tcPr>
          <w:p w14:paraId="19699677"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02BE147F"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193.392,36</w:t>
            </w:r>
          </w:p>
        </w:tc>
        <w:tc>
          <w:tcPr>
            <w:tcW w:w="1549" w:type="dxa"/>
            <w:noWrap/>
            <w:hideMark/>
          </w:tcPr>
          <w:p w14:paraId="512507A1"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75%</w:t>
            </w:r>
          </w:p>
        </w:tc>
        <w:tc>
          <w:tcPr>
            <w:tcW w:w="1549" w:type="dxa"/>
            <w:noWrap/>
            <w:hideMark/>
          </w:tcPr>
          <w:p w14:paraId="14A28DE0"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3B35A1D2" w14:textId="77777777" w:rsidTr="00F45E8F">
        <w:trPr>
          <w:trHeight w:val="300"/>
        </w:trPr>
        <w:tc>
          <w:tcPr>
            <w:tcW w:w="1548" w:type="dxa"/>
            <w:noWrap/>
            <w:hideMark/>
          </w:tcPr>
          <w:p w14:paraId="4257DFA9"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2560-24-0251 - Preddvor - Cesta Možjanca, poplave 4.8.23</w:t>
            </w:r>
          </w:p>
        </w:tc>
        <w:tc>
          <w:tcPr>
            <w:tcW w:w="1548" w:type="dxa"/>
            <w:noWrap/>
            <w:hideMark/>
          </w:tcPr>
          <w:p w14:paraId="402C29CA"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rednega programa</w:t>
            </w:r>
          </w:p>
        </w:tc>
        <w:tc>
          <w:tcPr>
            <w:tcW w:w="1548" w:type="dxa"/>
            <w:noWrap/>
            <w:hideMark/>
          </w:tcPr>
          <w:p w14:paraId="794C0A96"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31.01.2024</w:t>
            </w:r>
          </w:p>
        </w:tc>
        <w:tc>
          <w:tcPr>
            <w:tcW w:w="1549" w:type="dxa"/>
            <w:noWrap/>
            <w:hideMark/>
          </w:tcPr>
          <w:p w14:paraId="753F2562"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31. 12. 2024</w:t>
            </w:r>
          </w:p>
        </w:tc>
        <w:tc>
          <w:tcPr>
            <w:tcW w:w="1603" w:type="dxa"/>
            <w:noWrap/>
            <w:hideMark/>
          </w:tcPr>
          <w:p w14:paraId="128A1B6A"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208.849,23</w:t>
            </w:r>
          </w:p>
        </w:tc>
        <w:tc>
          <w:tcPr>
            <w:tcW w:w="1549" w:type="dxa"/>
            <w:noWrap/>
            <w:hideMark/>
          </w:tcPr>
          <w:p w14:paraId="574A59E5"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5A677C5C"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64.886,81</w:t>
            </w:r>
          </w:p>
        </w:tc>
        <w:tc>
          <w:tcPr>
            <w:tcW w:w="1549" w:type="dxa"/>
            <w:noWrap/>
            <w:hideMark/>
          </w:tcPr>
          <w:p w14:paraId="4F1AAAEA"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w:t>
            </w:r>
          </w:p>
        </w:tc>
        <w:tc>
          <w:tcPr>
            <w:tcW w:w="1549" w:type="dxa"/>
            <w:noWrap/>
            <w:hideMark/>
          </w:tcPr>
          <w:p w14:paraId="4D1BB683"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370876F4" w14:textId="77777777" w:rsidTr="00F45E8F">
        <w:trPr>
          <w:trHeight w:val="300"/>
        </w:trPr>
        <w:tc>
          <w:tcPr>
            <w:tcW w:w="1548" w:type="dxa"/>
            <w:noWrap/>
            <w:hideMark/>
          </w:tcPr>
          <w:p w14:paraId="138DD427"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2560-24-0254 - Plaz Zlogona Gora-Krebs, poplave 4.8.23</w:t>
            </w:r>
          </w:p>
        </w:tc>
        <w:tc>
          <w:tcPr>
            <w:tcW w:w="1548" w:type="dxa"/>
            <w:noWrap/>
            <w:hideMark/>
          </w:tcPr>
          <w:p w14:paraId="43108DFF"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rednega programa</w:t>
            </w:r>
          </w:p>
        </w:tc>
        <w:tc>
          <w:tcPr>
            <w:tcW w:w="1548" w:type="dxa"/>
            <w:noWrap/>
            <w:hideMark/>
          </w:tcPr>
          <w:p w14:paraId="6D244175"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21.11.2024</w:t>
            </w:r>
          </w:p>
        </w:tc>
        <w:tc>
          <w:tcPr>
            <w:tcW w:w="1549" w:type="dxa"/>
            <w:noWrap/>
            <w:hideMark/>
          </w:tcPr>
          <w:p w14:paraId="22F00CD5"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31. 12. 2024</w:t>
            </w:r>
          </w:p>
        </w:tc>
        <w:tc>
          <w:tcPr>
            <w:tcW w:w="1603" w:type="dxa"/>
            <w:noWrap/>
            <w:hideMark/>
          </w:tcPr>
          <w:p w14:paraId="6E290D6F"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142.400,00</w:t>
            </w:r>
          </w:p>
        </w:tc>
        <w:tc>
          <w:tcPr>
            <w:tcW w:w="1549" w:type="dxa"/>
            <w:noWrap/>
            <w:hideMark/>
          </w:tcPr>
          <w:p w14:paraId="37F55529"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59D0C6DB"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96.202,80</w:t>
            </w:r>
          </w:p>
        </w:tc>
        <w:tc>
          <w:tcPr>
            <w:tcW w:w="1549" w:type="dxa"/>
            <w:noWrap/>
            <w:hideMark/>
          </w:tcPr>
          <w:p w14:paraId="3969ABE8"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68%</w:t>
            </w:r>
          </w:p>
        </w:tc>
        <w:tc>
          <w:tcPr>
            <w:tcW w:w="1549" w:type="dxa"/>
            <w:noWrap/>
            <w:hideMark/>
          </w:tcPr>
          <w:p w14:paraId="25F4AFC9"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21907B6F" w14:textId="77777777" w:rsidTr="00F45E8F">
        <w:trPr>
          <w:trHeight w:val="300"/>
        </w:trPr>
        <w:tc>
          <w:tcPr>
            <w:tcW w:w="1548" w:type="dxa"/>
            <w:noWrap/>
            <w:hideMark/>
          </w:tcPr>
          <w:p w14:paraId="5AC84CAD"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2560-24-0256 - Mežica - Sanacija hudournikov, poplave 4.8.23</w:t>
            </w:r>
          </w:p>
        </w:tc>
        <w:tc>
          <w:tcPr>
            <w:tcW w:w="1548" w:type="dxa"/>
            <w:noWrap/>
            <w:hideMark/>
          </w:tcPr>
          <w:p w14:paraId="5132611D"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rednega programa</w:t>
            </w:r>
          </w:p>
        </w:tc>
        <w:tc>
          <w:tcPr>
            <w:tcW w:w="1548" w:type="dxa"/>
            <w:noWrap/>
            <w:hideMark/>
          </w:tcPr>
          <w:p w14:paraId="14C46E54"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17.04.2024</w:t>
            </w:r>
          </w:p>
        </w:tc>
        <w:tc>
          <w:tcPr>
            <w:tcW w:w="1549" w:type="dxa"/>
            <w:noWrap/>
            <w:hideMark/>
          </w:tcPr>
          <w:p w14:paraId="4EC9495B"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31. 12. 2025</w:t>
            </w:r>
          </w:p>
        </w:tc>
        <w:tc>
          <w:tcPr>
            <w:tcW w:w="1603" w:type="dxa"/>
            <w:noWrap/>
            <w:hideMark/>
          </w:tcPr>
          <w:p w14:paraId="1B1014C8"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797.002,05</w:t>
            </w:r>
          </w:p>
        </w:tc>
        <w:tc>
          <w:tcPr>
            <w:tcW w:w="1549" w:type="dxa"/>
            <w:noWrap/>
            <w:hideMark/>
          </w:tcPr>
          <w:p w14:paraId="52FA05A3"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5CB714E8"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0,00</w:t>
            </w:r>
          </w:p>
        </w:tc>
        <w:tc>
          <w:tcPr>
            <w:tcW w:w="1549" w:type="dxa"/>
            <w:noWrap/>
            <w:hideMark/>
          </w:tcPr>
          <w:p w14:paraId="76A9E830"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0%</w:t>
            </w:r>
          </w:p>
        </w:tc>
        <w:tc>
          <w:tcPr>
            <w:tcW w:w="1549" w:type="dxa"/>
            <w:noWrap/>
            <w:hideMark/>
          </w:tcPr>
          <w:p w14:paraId="6F3D6675"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Podaljšano</w:t>
            </w:r>
          </w:p>
        </w:tc>
      </w:tr>
      <w:tr w:rsidR="00F45E8F" w:rsidRPr="00D37780" w14:paraId="2BF0FFAF" w14:textId="77777777" w:rsidTr="00F45E8F">
        <w:trPr>
          <w:trHeight w:val="300"/>
        </w:trPr>
        <w:tc>
          <w:tcPr>
            <w:tcW w:w="1548" w:type="dxa"/>
            <w:noWrap/>
            <w:hideMark/>
          </w:tcPr>
          <w:p w14:paraId="3EDC1E93"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2560-24-0257 - Polzela - parkirišče Ločica, poplave 4.8.23</w:t>
            </w:r>
          </w:p>
        </w:tc>
        <w:tc>
          <w:tcPr>
            <w:tcW w:w="1548" w:type="dxa"/>
            <w:noWrap/>
            <w:hideMark/>
          </w:tcPr>
          <w:p w14:paraId="1D8DD1A9"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rednega programa</w:t>
            </w:r>
          </w:p>
        </w:tc>
        <w:tc>
          <w:tcPr>
            <w:tcW w:w="1548" w:type="dxa"/>
            <w:noWrap/>
            <w:hideMark/>
          </w:tcPr>
          <w:p w14:paraId="64B0F538"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30.08.2024</w:t>
            </w:r>
          </w:p>
        </w:tc>
        <w:tc>
          <w:tcPr>
            <w:tcW w:w="1549" w:type="dxa"/>
            <w:noWrap/>
            <w:hideMark/>
          </w:tcPr>
          <w:p w14:paraId="73BC415A"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31. 12. 2025</w:t>
            </w:r>
          </w:p>
        </w:tc>
        <w:tc>
          <w:tcPr>
            <w:tcW w:w="1603" w:type="dxa"/>
            <w:noWrap/>
            <w:hideMark/>
          </w:tcPr>
          <w:p w14:paraId="18241C00"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121.558,97</w:t>
            </w:r>
          </w:p>
        </w:tc>
        <w:tc>
          <w:tcPr>
            <w:tcW w:w="1549" w:type="dxa"/>
            <w:noWrap/>
            <w:hideMark/>
          </w:tcPr>
          <w:p w14:paraId="3C52DAAE"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519C2545"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0,00</w:t>
            </w:r>
          </w:p>
        </w:tc>
        <w:tc>
          <w:tcPr>
            <w:tcW w:w="1549" w:type="dxa"/>
            <w:noWrap/>
            <w:hideMark/>
          </w:tcPr>
          <w:p w14:paraId="6E4E9CA8"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0%</w:t>
            </w:r>
          </w:p>
        </w:tc>
        <w:tc>
          <w:tcPr>
            <w:tcW w:w="1549" w:type="dxa"/>
            <w:noWrap/>
            <w:hideMark/>
          </w:tcPr>
          <w:p w14:paraId="58DCDC01"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Podaljšano</w:t>
            </w:r>
          </w:p>
        </w:tc>
      </w:tr>
      <w:tr w:rsidR="00F45E8F" w:rsidRPr="00D37780" w14:paraId="4DB2CDA2" w14:textId="77777777" w:rsidTr="00F45E8F">
        <w:trPr>
          <w:trHeight w:val="300"/>
        </w:trPr>
        <w:tc>
          <w:tcPr>
            <w:tcW w:w="1548" w:type="dxa"/>
            <w:noWrap/>
            <w:hideMark/>
          </w:tcPr>
          <w:p w14:paraId="578DB6F0"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 xml:space="preserve">2560-24-0258 - Prevalje - cesta do </w:t>
            </w:r>
            <w:proofErr w:type="spellStart"/>
            <w:r w:rsidRPr="00D37780">
              <w:rPr>
                <w:rFonts w:eastAsia="Times New Roman" w:cstheme="minorHAnsi"/>
                <w:color w:val="000000"/>
                <w:sz w:val="18"/>
                <w:szCs w:val="18"/>
                <w:lang w:eastAsia="sl-SI"/>
              </w:rPr>
              <w:t>Žerjavelj</w:t>
            </w:r>
            <w:proofErr w:type="spellEnd"/>
            <w:r w:rsidRPr="00D37780">
              <w:rPr>
                <w:rFonts w:eastAsia="Times New Roman" w:cstheme="minorHAnsi"/>
                <w:color w:val="000000"/>
                <w:sz w:val="18"/>
                <w:szCs w:val="18"/>
                <w:lang w:eastAsia="sl-SI"/>
              </w:rPr>
              <w:t>, poplave 4.8.23</w:t>
            </w:r>
          </w:p>
        </w:tc>
        <w:tc>
          <w:tcPr>
            <w:tcW w:w="1548" w:type="dxa"/>
            <w:noWrap/>
            <w:hideMark/>
          </w:tcPr>
          <w:p w14:paraId="72AFF146"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rednega programa</w:t>
            </w:r>
          </w:p>
        </w:tc>
        <w:tc>
          <w:tcPr>
            <w:tcW w:w="1548" w:type="dxa"/>
            <w:noWrap/>
            <w:hideMark/>
          </w:tcPr>
          <w:p w14:paraId="62C7ED55"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16.10.2024</w:t>
            </w:r>
          </w:p>
        </w:tc>
        <w:tc>
          <w:tcPr>
            <w:tcW w:w="1549" w:type="dxa"/>
            <w:noWrap/>
            <w:hideMark/>
          </w:tcPr>
          <w:p w14:paraId="2AE8CD17"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31. 12. 2024</w:t>
            </w:r>
          </w:p>
        </w:tc>
        <w:tc>
          <w:tcPr>
            <w:tcW w:w="1603" w:type="dxa"/>
            <w:noWrap/>
            <w:hideMark/>
          </w:tcPr>
          <w:p w14:paraId="4010C4D2"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261.446,99</w:t>
            </w:r>
          </w:p>
        </w:tc>
        <w:tc>
          <w:tcPr>
            <w:tcW w:w="1549" w:type="dxa"/>
            <w:noWrap/>
            <w:hideMark/>
          </w:tcPr>
          <w:p w14:paraId="5E5B817B"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778339AD"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252.008,29</w:t>
            </w:r>
          </w:p>
        </w:tc>
        <w:tc>
          <w:tcPr>
            <w:tcW w:w="1549" w:type="dxa"/>
            <w:noWrap/>
            <w:hideMark/>
          </w:tcPr>
          <w:p w14:paraId="00489491"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96%</w:t>
            </w:r>
          </w:p>
        </w:tc>
        <w:tc>
          <w:tcPr>
            <w:tcW w:w="1549" w:type="dxa"/>
            <w:noWrap/>
            <w:hideMark/>
          </w:tcPr>
          <w:p w14:paraId="7B7835BF"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00499164" w14:textId="77777777" w:rsidTr="00F45E8F">
        <w:trPr>
          <w:trHeight w:val="300"/>
        </w:trPr>
        <w:tc>
          <w:tcPr>
            <w:tcW w:w="1548" w:type="dxa"/>
            <w:noWrap/>
            <w:hideMark/>
          </w:tcPr>
          <w:p w14:paraId="5F87A1A2"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2560-24-0263 - Črna - cesta Razpotje - Bistra, poplave 4.8.23</w:t>
            </w:r>
          </w:p>
        </w:tc>
        <w:tc>
          <w:tcPr>
            <w:tcW w:w="1548" w:type="dxa"/>
            <w:noWrap/>
            <w:hideMark/>
          </w:tcPr>
          <w:p w14:paraId="71509F43"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rednega programa</w:t>
            </w:r>
          </w:p>
        </w:tc>
        <w:tc>
          <w:tcPr>
            <w:tcW w:w="1548" w:type="dxa"/>
            <w:noWrap/>
            <w:hideMark/>
          </w:tcPr>
          <w:p w14:paraId="3CFABE42"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27.11.2024</w:t>
            </w:r>
          </w:p>
        </w:tc>
        <w:tc>
          <w:tcPr>
            <w:tcW w:w="1549" w:type="dxa"/>
            <w:noWrap/>
            <w:hideMark/>
          </w:tcPr>
          <w:p w14:paraId="7A61B99F"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30. 4. 2025</w:t>
            </w:r>
          </w:p>
        </w:tc>
        <w:tc>
          <w:tcPr>
            <w:tcW w:w="1603" w:type="dxa"/>
            <w:noWrap/>
            <w:hideMark/>
          </w:tcPr>
          <w:p w14:paraId="121B0C30"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2.260.044,63</w:t>
            </w:r>
          </w:p>
        </w:tc>
        <w:tc>
          <w:tcPr>
            <w:tcW w:w="1549" w:type="dxa"/>
            <w:noWrap/>
            <w:hideMark/>
          </w:tcPr>
          <w:p w14:paraId="32AF57FE"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0BCF7ADA"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754.446,79</w:t>
            </w:r>
          </w:p>
        </w:tc>
        <w:tc>
          <w:tcPr>
            <w:tcW w:w="1549" w:type="dxa"/>
            <w:noWrap/>
            <w:hideMark/>
          </w:tcPr>
          <w:p w14:paraId="31A8ACED"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33%</w:t>
            </w:r>
          </w:p>
        </w:tc>
        <w:tc>
          <w:tcPr>
            <w:tcW w:w="1549" w:type="dxa"/>
            <w:noWrap/>
            <w:hideMark/>
          </w:tcPr>
          <w:p w14:paraId="2EFECEA0"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 načrtu</w:t>
            </w:r>
          </w:p>
        </w:tc>
      </w:tr>
      <w:tr w:rsidR="00F45E8F" w:rsidRPr="00D37780" w14:paraId="74D1FD3C" w14:textId="77777777" w:rsidTr="00F45E8F">
        <w:trPr>
          <w:trHeight w:val="300"/>
        </w:trPr>
        <w:tc>
          <w:tcPr>
            <w:tcW w:w="1548" w:type="dxa"/>
            <w:noWrap/>
            <w:hideMark/>
          </w:tcPr>
          <w:p w14:paraId="215B64D3"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2560-24-0264 - Črna - Sanacija udorov Javorje, poplave 4.8.23</w:t>
            </w:r>
          </w:p>
        </w:tc>
        <w:tc>
          <w:tcPr>
            <w:tcW w:w="1548" w:type="dxa"/>
            <w:noWrap/>
            <w:hideMark/>
          </w:tcPr>
          <w:p w14:paraId="4A37AEAC"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rednega programa</w:t>
            </w:r>
          </w:p>
        </w:tc>
        <w:tc>
          <w:tcPr>
            <w:tcW w:w="1548" w:type="dxa"/>
            <w:noWrap/>
            <w:hideMark/>
          </w:tcPr>
          <w:p w14:paraId="5534D14D"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28.11.2024</w:t>
            </w:r>
          </w:p>
        </w:tc>
        <w:tc>
          <w:tcPr>
            <w:tcW w:w="1549" w:type="dxa"/>
            <w:noWrap/>
            <w:hideMark/>
          </w:tcPr>
          <w:p w14:paraId="664E687D"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30. 4. 2025</w:t>
            </w:r>
          </w:p>
        </w:tc>
        <w:tc>
          <w:tcPr>
            <w:tcW w:w="1603" w:type="dxa"/>
            <w:noWrap/>
            <w:hideMark/>
          </w:tcPr>
          <w:p w14:paraId="690B645D"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825.874,82</w:t>
            </w:r>
          </w:p>
        </w:tc>
        <w:tc>
          <w:tcPr>
            <w:tcW w:w="1549" w:type="dxa"/>
            <w:noWrap/>
            <w:hideMark/>
          </w:tcPr>
          <w:p w14:paraId="751645A2"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727A4FBC"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407.548,94</w:t>
            </w:r>
          </w:p>
        </w:tc>
        <w:tc>
          <w:tcPr>
            <w:tcW w:w="1549" w:type="dxa"/>
            <w:noWrap/>
            <w:hideMark/>
          </w:tcPr>
          <w:p w14:paraId="5951D11D"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49%</w:t>
            </w:r>
          </w:p>
        </w:tc>
        <w:tc>
          <w:tcPr>
            <w:tcW w:w="1549" w:type="dxa"/>
            <w:noWrap/>
            <w:hideMark/>
          </w:tcPr>
          <w:p w14:paraId="32D01C14"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 načrtu</w:t>
            </w:r>
          </w:p>
        </w:tc>
      </w:tr>
      <w:tr w:rsidR="00F45E8F" w:rsidRPr="00D37780" w14:paraId="64C3EABB" w14:textId="77777777" w:rsidTr="00F45E8F">
        <w:trPr>
          <w:trHeight w:val="300"/>
        </w:trPr>
        <w:tc>
          <w:tcPr>
            <w:tcW w:w="1548" w:type="dxa"/>
            <w:noWrap/>
            <w:hideMark/>
          </w:tcPr>
          <w:p w14:paraId="36ECDC0F"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2560-24-0265 - Črna - cesta Topla - karavla, poplave 4.8.23</w:t>
            </w:r>
          </w:p>
        </w:tc>
        <w:tc>
          <w:tcPr>
            <w:tcW w:w="1548" w:type="dxa"/>
            <w:noWrap/>
            <w:hideMark/>
          </w:tcPr>
          <w:p w14:paraId="37C30FA1"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rednega programa</w:t>
            </w:r>
          </w:p>
        </w:tc>
        <w:tc>
          <w:tcPr>
            <w:tcW w:w="1548" w:type="dxa"/>
            <w:noWrap/>
            <w:hideMark/>
          </w:tcPr>
          <w:p w14:paraId="513B67B5"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28.11.2024</w:t>
            </w:r>
          </w:p>
        </w:tc>
        <w:tc>
          <w:tcPr>
            <w:tcW w:w="1549" w:type="dxa"/>
            <w:noWrap/>
            <w:hideMark/>
          </w:tcPr>
          <w:p w14:paraId="6F066AE2"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30. 4. 2025</w:t>
            </w:r>
          </w:p>
        </w:tc>
        <w:tc>
          <w:tcPr>
            <w:tcW w:w="1603" w:type="dxa"/>
            <w:noWrap/>
            <w:hideMark/>
          </w:tcPr>
          <w:p w14:paraId="643F6206"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2.842.042,19</w:t>
            </w:r>
          </w:p>
        </w:tc>
        <w:tc>
          <w:tcPr>
            <w:tcW w:w="1549" w:type="dxa"/>
            <w:noWrap/>
            <w:hideMark/>
          </w:tcPr>
          <w:p w14:paraId="6EA07F2E"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1E3C0358"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2.151.422,88</w:t>
            </w:r>
          </w:p>
        </w:tc>
        <w:tc>
          <w:tcPr>
            <w:tcW w:w="1549" w:type="dxa"/>
            <w:noWrap/>
            <w:hideMark/>
          </w:tcPr>
          <w:p w14:paraId="7F5915B7"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76%</w:t>
            </w:r>
          </w:p>
        </w:tc>
        <w:tc>
          <w:tcPr>
            <w:tcW w:w="1549" w:type="dxa"/>
            <w:noWrap/>
            <w:hideMark/>
          </w:tcPr>
          <w:p w14:paraId="17A30A04"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 načrtu</w:t>
            </w:r>
          </w:p>
        </w:tc>
      </w:tr>
      <w:tr w:rsidR="00F45E8F" w:rsidRPr="00D37780" w14:paraId="26226ADA" w14:textId="77777777" w:rsidTr="00F45E8F">
        <w:trPr>
          <w:trHeight w:val="300"/>
        </w:trPr>
        <w:tc>
          <w:tcPr>
            <w:tcW w:w="1548" w:type="dxa"/>
            <w:noWrap/>
            <w:hideMark/>
          </w:tcPr>
          <w:p w14:paraId="4B10F960"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2560-24-0266 - Črna - cesta Bistra - razcep, poplave 4.8.23</w:t>
            </w:r>
          </w:p>
        </w:tc>
        <w:tc>
          <w:tcPr>
            <w:tcW w:w="1548" w:type="dxa"/>
            <w:noWrap/>
            <w:hideMark/>
          </w:tcPr>
          <w:p w14:paraId="653BB1DD"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rednega programa</w:t>
            </w:r>
          </w:p>
        </w:tc>
        <w:tc>
          <w:tcPr>
            <w:tcW w:w="1548" w:type="dxa"/>
            <w:noWrap/>
            <w:hideMark/>
          </w:tcPr>
          <w:p w14:paraId="3E234AE5"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04.12.2024</w:t>
            </w:r>
          </w:p>
        </w:tc>
        <w:tc>
          <w:tcPr>
            <w:tcW w:w="1549" w:type="dxa"/>
            <w:noWrap/>
            <w:hideMark/>
          </w:tcPr>
          <w:p w14:paraId="6AFD0456"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31. 5. 2025</w:t>
            </w:r>
          </w:p>
        </w:tc>
        <w:tc>
          <w:tcPr>
            <w:tcW w:w="1603" w:type="dxa"/>
            <w:noWrap/>
            <w:hideMark/>
          </w:tcPr>
          <w:p w14:paraId="079C4C95"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3.496.550,80</w:t>
            </w:r>
          </w:p>
        </w:tc>
        <w:tc>
          <w:tcPr>
            <w:tcW w:w="1549" w:type="dxa"/>
            <w:noWrap/>
            <w:hideMark/>
          </w:tcPr>
          <w:p w14:paraId="1232B4FE"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3E5624FA"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1.582.938,90</w:t>
            </w:r>
          </w:p>
        </w:tc>
        <w:tc>
          <w:tcPr>
            <w:tcW w:w="1549" w:type="dxa"/>
            <w:noWrap/>
            <w:hideMark/>
          </w:tcPr>
          <w:p w14:paraId="09D56736"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45%</w:t>
            </w:r>
          </w:p>
        </w:tc>
        <w:tc>
          <w:tcPr>
            <w:tcW w:w="1549" w:type="dxa"/>
            <w:noWrap/>
            <w:hideMark/>
          </w:tcPr>
          <w:p w14:paraId="5AE534AB"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 načrtu</w:t>
            </w:r>
          </w:p>
        </w:tc>
      </w:tr>
      <w:tr w:rsidR="00F45E8F" w:rsidRPr="00D37780" w14:paraId="1A7C23CB" w14:textId="77777777" w:rsidTr="00F45E8F">
        <w:trPr>
          <w:trHeight w:val="300"/>
        </w:trPr>
        <w:tc>
          <w:tcPr>
            <w:tcW w:w="1548" w:type="dxa"/>
            <w:noWrap/>
            <w:hideMark/>
          </w:tcPr>
          <w:p w14:paraId="1169E1CC"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 xml:space="preserve">2560-24-0267 - Črna - Udori </w:t>
            </w:r>
            <w:proofErr w:type="spellStart"/>
            <w:r w:rsidRPr="00D37780">
              <w:rPr>
                <w:rFonts w:eastAsia="Times New Roman" w:cstheme="minorHAnsi"/>
                <w:color w:val="000000"/>
                <w:sz w:val="18"/>
                <w:szCs w:val="18"/>
                <w:lang w:eastAsia="sl-SI"/>
              </w:rPr>
              <w:lastRenderedPageBreak/>
              <w:t>Pudgarsko</w:t>
            </w:r>
            <w:proofErr w:type="spellEnd"/>
            <w:r w:rsidRPr="00D37780">
              <w:rPr>
                <w:rFonts w:eastAsia="Times New Roman" w:cstheme="minorHAnsi"/>
                <w:color w:val="000000"/>
                <w:sz w:val="18"/>
                <w:szCs w:val="18"/>
                <w:lang w:eastAsia="sl-SI"/>
              </w:rPr>
              <w:t>, poplave 4.8.23</w:t>
            </w:r>
          </w:p>
        </w:tc>
        <w:tc>
          <w:tcPr>
            <w:tcW w:w="1548" w:type="dxa"/>
            <w:noWrap/>
            <w:hideMark/>
          </w:tcPr>
          <w:p w14:paraId="26081638"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lastRenderedPageBreak/>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w:t>
            </w:r>
            <w:r w:rsidRPr="00D37780">
              <w:rPr>
                <w:rFonts w:eastAsia="Times New Roman" w:cstheme="minorHAnsi"/>
                <w:sz w:val="18"/>
                <w:szCs w:val="18"/>
                <w:lang w:eastAsia="sl-SI"/>
              </w:rPr>
              <w:lastRenderedPageBreak/>
              <w:t>rednega programa</w:t>
            </w:r>
          </w:p>
        </w:tc>
        <w:tc>
          <w:tcPr>
            <w:tcW w:w="1548" w:type="dxa"/>
            <w:noWrap/>
            <w:hideMark/>
          </w:tcPr>
          <w:p w14:paraId="1F492448"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lastRenderedPageBreak/>
              <w:t>15.11.2024</w:t>
            </w:r>
          </w:p>
        </w:tc>
        <w:tc>
          <w:tcPr>
            <w:tcW w:w="1549" w:type="dxa"/>
            <w:noWrap/>
            <w:hideMark/>
          </w:tcPr>
          <w:p w14:paraId="5401B200"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31. 12. 2024</w:t>
            </w:r>
          </w:p>
        </w:tc>
        <w:tc>
          <w:tcPr>
            <w:tcW w:w="1603" w:type="dxa"/>
            <w:noWrap/>
            <w:hideMark/>
          </w:tcPr>
          <w:p w14:paraId="60168DA7"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420.414,22</w:t>
            </w:r>
          </w:p>
        </w:tc>
        <w:tc>
          <w:tcPr>
            <w:tcW w:w="1549" w:type="dxa"/>
            <w:noWrap/>
            <w:hideMark/>
          </w:tcPr>
          <w:p w14:paraId="5C452FD6"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6548FB5B"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308.648,32</w:t>
            </w:r>
          </w:p>
        </w:tc>
        <w:tc>
          <w:tcPr>
            <w:tcW w:w="1549" w:type="dxa"/>
            <w:noWrap/>
            <w:hideMark/>
          </w:tcPr>
          <w:p w14:paraId="3BDFD15D"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73%</w:t>
            </w:r>
          </w:p>
        </w:tc>
        <w:tc>
          <w:tcPr>
            <w:tcW w:w="1549" w:type="dxa"/>
            <w:noWrap/>
            <w:hideMark/>
          </w:tcPr>
          <w:p w14:paraId="146FA791"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0A368004" w14:textId="77777777" w:rsidTr="00F45E8F">
        <w:trPr>
          <w:trHeight w:val="300"/>
        </w:trPr>
        <w:tc>
          <w:tcPr>
            <w:tcW w:w="1548" w:type="dxa"/>
            <w:noWrap/>
            <w:hideMark/>
          </w:tcPr>
          <w:p w14:paraId="2775EC7A"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2560-24-0104 - Sanacija 2 mostov čez Kokro, poplave 4.8.23</w:t>
            </w:r>
          </w:p>
        </w:tc>
        <w:tc>
          <w:tcPr>
            <w:tcW w:w="1548" w:type="dxa"/>
            <w:noWrap/>
            <w:hideMark/>
          </w:tcPr>
          <w:p w14:paraId="71FDD3F7"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rednega programa</w:t>
            </w:r>
          </w:p>
        </w:tc>
        <w:tc>
          <w:tcPr>
            <w:tcW w:w="1548" w:type="dxa"/>
            <w:noWrap/>
            <w:hideMark/>
          </w:tcPr>
          <w:p w14:paraId="31B9AE28"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28.08.2024</w:t>
            </w:r>
          </w:p>
        </w:tc>
        <w:tc>
          <w:tcPr>
            <w:tcW w:w="1549" w:type="dxa"/>
            <w:noWrap/>
            <w:hideMark/>
          </w:tcPr>
          <w:p w14:paraId="3B5AFF16"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31. 12. 2024</w:t>
            </w:r>
          </w:p>
        </w:tc>
        <w:tc>
          <w:tcPr>
            <w:tcW w:w="1603" w:type="dxa"/>
            <w:noWrap/>
            <w:hideMark/>
          </w:tcPr>
          <w:p w14:paraId="2CF8BE91"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1.735.826,43</w:t>
            </w:r>
          </w:p>
        </w:tc>
        <w:tc>
          <w:tcPr>
            <w:tcW w:w="1549" w:type="dxa"/>
            <w:noWrap/>
            <w:hideMark/>
          </w:tcPr>
          <w:p w14:paraId="5DB396C4"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4DABD217"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1.735.826,43</w:t>
            </w:r>
          </w:p>
        </w:tc>
        <w:tc>
          <w:tcPr>
            <w:tcW w:w="1549" w:type="dxa"/>
            <w:noWrap/>
            <w:hideMark/>
          </w:tcPr>
          <w:p w14:paraId="53A7A3FB"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49" w:type="dxa"/>
            <w:noWrap/>
            <w:hideMark/>
          </w:tcPr>
          <w:p w14:paraId="614AB60A"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2764195F" w14:textId="77777777" w:rsidTr="00F45E8F">
        <w:trPr>
          <w:trHeight w:val="300"/>
        </w:trPr>
        <w:tc>
          <w:tcPr>
            <w:tcW w:w="1548" w:type="dxa"/>
            <w:noWrap/>
            <w:hideMark/>
          </w:tcPr>
          <w:p w14:paraId="67D9DFE2"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2560-24-0105 - Plaz na Možjanci, poplave 4.8.2023</w:t>
            </w:r>
          </w:p>
        </w:tc>
        <w:tc>
          <w:tcPr>
            <w:tcW w:w="1548" w:type="dxa"/>
            <w:noWrap/>
            <w:hideMark/>
          </w:tcPr>
          <w:p w14:paraId="2C6ED76A"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rednega programa</w:t>
            </w:r>
          </w:p>
        </w:tc>
        <w:tc>
          <w:tcPr>
            <w:tcW w:w="1548" w:type="dxa"/>
            <w:noWrap/>
            <w:hideMark/>
          </w:tcPr>
          <w:p w14:paraId="334AD014"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28.08.2024</w:t>
            </w:r>
          </w:p>
        </w:tc>
        <w:tc>
          <w:tcPr>
            <w:tcW w:w="1549" w:type="dxa"/>
            <w:noWrap/>
            <w:hideMark/>
          </w:tcPr>
          <w:p w14:paraId="581D6F8C"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31. 12. 2024</w:t>
            </w:r>
          </w:p>
        </w:tc>
        <w:tc>
          <w:tcPr>
            <w:tcW w:w="1603" w:type="dxa"/>
            <w:noWrap/>
            <w:hideMark/>
          </w:tcPr>
          <w:p w14:paraId="7C4D375B"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409.904,02</w:t>
            </w:r>
          </w:p>
        </w:tc>
        <w:tc>
          <w:tcPr>
            <w:tcW w:w="1549" w:type="dxa"/>
            <w:noWrap/>
            <w:hideMark/>
          </w:tcPr>
          <w:p w14:paraId="395194AC"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09C152A5"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409.850,02</w:t>
            </w:r>
          </w:p>
        </w:tc>
        <w:tc>
          <w:tcPr>
            <w:tcW w:w="1549" w:type="dxa"/>
            <w:noWrap/>
            <w:hideMark/>
          </w:tcPr>
          <w:p w14:paraId="588C3458"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49" w:type="dxa"/>
            <w:noWrap/>
            <w:hideMark/>
          </w:tcPr>
          <w:p w14:paraId="15C0FAD9"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54C224A0" w14:textId="77777777" w:rsidTr="00F45E8F">
        <w:trPr>
          <w:trHeight w:val="300"/>
        </w:trPr>
        <w:tc>
          <w:tcPr>
            <w:tcW w:w="1548" w:type="dxa"/>
            <w:noWrap/>
            <w:hideMark/>
          </w:tcPr>
          <w:p w14:paraId="462E1060"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2560-24-0112 - Gorenja vas -  Cesta Kopačnica - Planina, 4.8.23</w:t>
            </w:r>
          </w:p>
        </w:tc>
        <w:tc>
          <w:tcPr>
            <w:tcW w:w="1548" w:type="dxa"/>
            <w:noWrap/>
            <w:hideMark/>
          </w:tcPr>
          <w:p w14:paraId="70371BEC"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rednega programa</w:t>
            </w:r>
          </w:p>
        </w:tc>
        <w:tc>
          <w:tcPr>
            <w:tcW w:w="1548" w:type="dxa"/>
            <w:noWrap/>
            <w:hideMark/>
          </w:tcPr>
          <w:p w14:paraId="0D371FE7"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23.04.2024</w:t>
            </w:r>
          </w:p>
        </w:tc>
        <w:tc>
          <w:tcPr>
            <w:tcW w:w="1549" w:type="dxa"/>
            <w:noWrap/>
            <w:hideMark/>
          </w:tcPr>
          <w:p w14:paraId="16CF9B71"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31. 12. 2025</w:t>
            </w:r>
          </w:p>
        </w:tc>
        <w:tc>
          <w:tcPr>
            <w:tcW w:w="1603" w:type="dxa"/>
            <w:noWrap/>
            <w:hideMark/>
          </w:tcPr>
          <w:p w14:paraId="358AEC35"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1.171.568,06</w:t>
            </w:r>
          </w:p>
        </w:tc>
        <w:tc>
          <w:tcPr>
            <w:tcW w:w="1549" w:type="dxa"/>
            <w:noWrap/>
            <w:hideMark/>
          </w:tcPr>
          <w:p w14:paraId="2D9482E6"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356E7CA2"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0,00</w:t>
            </w:r>
          </w:p>
        </w:tc>
        <w:tc>
          <w:tcPr>
            <w:tcW w:w="1549" w:type="dxa"/>
            <w:noWrap/>
            <w:hideMark/>
          </w:tcPr>
          <w:p w14:paraId="6AB02CD7"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0%</w:t>
            </w:r>
          </w:p>
        </w:tc>
        <w:tc>
          <w:tcPr>
            <w:tcW w:w="1549" w:type="dxa"/>
            <w:noWrap/>
            <w:hideMark/>
          </w:tcPr>
          <w:p w14:paraId="03B513B8"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Podaljšano</w:t>
            </w:r>
          </w:p>
        </w:tc>
      </w:tr>
      <w:tr w:rsidR="00F45E8F" w:rsidRPr="00D37780" w14:paraId="41FA2880" w14:textId="77777777" w:rsidTr="00F45E8F">
        <w:trPr>
          <w:trHeight w:val="300"/>
        </w:trPr>
        <w:tc>
          <w:tcPr>
            <w:tcW w:w="1548" w:type="dxa"/>
            <w:noWrap/>
            <w:hideMark/>
          </w:tcPr>
          <w:p w14:paraId="37040377"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2560-24-0113 - Hotavlje-Gorenja vas - cesta, most, poplave 4.8.23</w:t>
            </w:r>
          </w:p>
        </w:tc>
        <w:tc>
          <w:tcPr>
            <w:tcW w:w="1548" w:type="dxa"/>
            <w:noWrap/>
            <w:hideMark/>
          </w:tcPr>
          <w:p w14:paraId="3005B0F1"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rednega programa</w:t>
            </w:r>
          </w:p>
        </w:tc>
        <w:tc>
          <w:tcPr>
            <w:tcW w:w="1548" w:type="dxa"/>
            <w:noWrap/>
            <w:hideMark/>
          </w:tcPr>
          <w:p w14:paraId="6561D6AE"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10.05.2024</w:t>
            </w:r>
          </w:p>
        </w:tc>
        <w:tc>
          <w:tcPr>
            <w:tcW w:w="1549" w:type="dxa"/>
            <w:noWrap/>
            <w:hideMark/>
          </w:tcPr>
          <w:p w14:paraId="7575B5D6"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31. 12. 2024</w:t>
            </w:r>
          </w:p>
        </w:tc>
        <w:tc>
          <w:tcPr>
            <w:tcW w:w="1603" w:type="dxa"/>
            <w:noWrap/>
            <w:hideMark/>
          </w:tcPr>
          <w:p w14:paraId="3FCDD0C6"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1.020.760,26</w:t>
            </w:r>
          </w:p>
        </w:tc>
        <w:tc>
          <w:tcPr>
            <w:tcW w:w="1549" w:type="dxa"/>
            <w:noWrap/>
            <w:hideMark/>
          </w:tcPr>
          <w:p w14:paraId="55CF037C"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01C597CC"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1.018.247,32</w:t>
            </w:r>
          </w:p>
        </w:tc>
        <w:tc>
          <w:tcPr>
            <w:tcW w:w="1549" w:type="dxa"/>
            <w:noWrap/>
            <w:hideMark/>
          </w:tcPr>
          <w:p w14:paraId="145D283B"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49" w:type="dxa"/>
            <w:noWrap/>
            <w:hideMark/>
          </w:tcPr>
          <w:p w14:paraId="54DD1EF9"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409B2ABC" w14:textId="77777777" w:rsidTr="00F45E8F">
        <w:trPr>
          <w:trHeight w:val="300"/>
        </w:trPr>
        <w:tc>
          <w:tcPr>
            <w:tcW w:w="1548" w:type="dxa"/>
            <w:noWrap/>
            <w:hideMark/>
          </w:tcPr>
          <w:p w14:paraId="34F07B83"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2560-24-0114 - Cesta Volča - Zakobiljek, poplave 4.8.23</w:t>
            </w:r>
          </w:p>
        </w:tc>
        <w:tc>
          <w:tcPr>
            <w:tcW w:w="1548" w:type="dxa"/>
            <w:noWrap/>
            <w:hideMark/>
          </w:tcPr>
          <w:p w14:paraId="08BF0F3C"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rednega programa</w:t>
            </w:r>
          </w:p>
        </w:tc>
        <w:tc>
          <w:tcPr>
            <w:tcW w:w="1548" w:type="dxa"/>
            <w:noWrap/>
            <w:hideMark/>
          </w:tcPr>
          <w:p w14:paraId="24B81E94"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09.05.2024</w:t>
            </w:r>
          </w:p>
        </w:tc>
        <w:tc>
          <w:tcPr>
            <w:tcW w:w="1549" w:type="dxa"/>
            <w:noWrap/>
            <w:hideMark/>
          </w:tcPr>
          <w:p w14:paraId="4679ECEE"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31. 12. 2024</w:t>
            </w:r>
          </w:p>
        </w:tc>
        <w:tc>
          <w:tcPr>
            <w:tcW w:w="1603" w:type="dxa"/>
            <w:noWrap/>
            <w:hideMark/>
          </w:tcPr>
          <w:p w14:paraId="4E834625"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692.655,67</w:t>
            </w:r>
          </w:p>
        </w:tc>
        <w:tc>
          <w:tcPr>
            <w:tcW w:w="1549" w:type="dxa"/>
            <w:noWrap/>
            <w:hideMark/>
          </w:tcPr>
          <w:p w14:paraId="1D26D18F"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754225CD"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688.708,74</w:t>
            </w:r>
          </w:p>
        </w:tc>
        <w:tc>
          <w:tcPr>
            <w:tcW w:w="1549" w:type="dxa"/>
            <w:noWrap/>
            <w:hideMark/>
          </w:tcPr>
          <w:p w14:paraId="05B114EC"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99%</w:t>
            </w:r>
          </w:p>
        </w:tc>
        <w:tc>
          <w:tcPr>
            <w:tcW w:w="1549" w:type="dxa"/>
            <w:noWrap/>
            <w:hideMark/>
          </w:tcPr>
          <w:p w14:paraId="757C677D"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7DE4E084" w14:textId="77777777" w:rsidTr="00F45E8F">
        <w:trPr>
          <w:trHeight w:val="300"/>
        </w:trPr>
        <w:tc>
          <w:tcPr>
            <w:tcW w:w="1548" w:type="dxa"/>
            <w:noWrap/>
            <w:hideMark/>
          </w:tcPr>
          <w:p w14:paraId="1BC33FBF"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2560-24-0115 - Cesta Sovodenj - Cerkljanski Vrh, etapa 2- 4.8.23</w:t>
            </w:r>
          </w:p>
        </w:tc>
        <w:tc>
          <w:tcPr>
            <w:tcW w:w="1548" w:type="dxa"/>
            <w:noWrap/>
            <w:hideMark/>
          </w:tcPr>
          <w:p w14:paraId="2C7146DF"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rednega programa</w:t>
            </w:r>
          </w:p>
        </w:tc>
        <w:tc>
          <w:tcPr>
            <w:tcW w:w="1548" w:type="dxa"/>
            <w:noWrap/>
            <w:hideMark/>
          </w:tcPr>
          <w:p w14:paraId="10B8B39A"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11.04.2024</w:t>
            </w:r>
          </w:p>
        </w:tc>
        <w:tc>
          <w:tcPr>
            <w:tcW w:w="1549" w:type="dxa"/>
            <w:noWrap/>
            <w:hideMark/>
          </w:tcPr>
          <w:p w14:paraId="18CEE594"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31. 12. 2024</w:t>
            </w:r>
          </w:p>
        </w:tc>
        <w:tc>
          <w:tcPr>
            <w:tcW w:w="1603" w:type="dxa"/>
            <w:noWrap/>
            <w:hideMark/>
          </w:tcPr>
          <w:p w14:paraId="544A0EF2"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570.808,30</w:t>
            </w:r>
          </w:p>
        </w:tc>
        <w:tc>
          <w:tcPr>
            <w:tcW w:w="1549" w:type="dxa"/>
            <w:noWrap/>
            <w:hideMark/>
          </w:tcPr>
          <w:p w14:paraId="382C2BE3"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119C725E"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465.628,94</w:t>
            </w:r>
          </w:p>
        </w:tc>
        <w:tc>
          <w:tcPr>
            <w:tcW w:w="1549" w:type="dxa"/>
            <w:noWrap/>
            <w:hideMark/>
          </w:tcPr>
          <w:p w14:paraId="39DC3DE4"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82%</w:t>
            </w:r>
          </w:p>
        </w:tc>
        <w:tc>
          <w:tcPr>
            <w:tcW w:w="1549" w:type="dxa"/>
            <w:noWrap/>
            <w:hideMark/>
          </w:tcPr>
          <w:p w14:paraId="513F2114"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070C1F07" w14:textId="77777777" w:rsidTr="00F45E8F">
        <w:trPr>
          <w:trHeight w:val="300"/>
        </w:trPr>
        <w:tc>
          <w:tcPr>
            <w:tcW w:w="1548" w:type="dxa"/>
            <w:noWrap/>
            <w:hideMark/>
          </w:tcPr>
          <w:p w14:paraId="50862981"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2560-24-0116 - Gorenja vas - Cesta Poljane - Gabrška Gora, 4.8.23</w:t>
            </w:r>
          </w:p>
        </w:tc>
        <w:tc>
          <w:tcPr>
            <w:tcW w:w="1548" w:type="dxa"/>
            <w:noWrap/>
            <w:hideMark/>
          </w:tcPr>
          <w:p w14:paraId="45F315F3"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rednega programa</w:t>
            </w:r>
          </w:p>
        </w:tc>
        <w:tc>
          <w:tcPr>
            <w:tcW w:w="1548" w:type="dxa"/>
            <w:noWrap/>
            <w:hideMark/>
          </w:tcPr>
          <w:p w14:paraId="199DEE2F"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15.05.2024</w:t>
            </w:r>
          </w:p>
        </w:tc>
        <w:tc>
          <w:tcPr>
            <w:tcW w:w="1549" w:type="dxa"/>
            <w:noWrap/>
            <w:hideMark/>
          </w:tcPr>
          <w:p w14:paraId="5AC751EC"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31. 12. 2025</w:t>
            </w:r>
          </w:p>
        </w:tc>
        <w:tc>
          <w:tcPr>
            <w:tcW w:w="1603" w:type="dxa"/>
            <w:noWrap/>
            <w:hideMark/>
          </w:tcPr>
          <w:p w14:paraId="2B9EA433"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1.303.092,86</w:t>
            </w:r>
          </w:p>
        </w:tc>
        <w:tc>
          <w:tcPr>
            <w:tcW w:w="1549" w:type="dxa"/>
            <w:noWrap/>
            <w:hideMark/>
          </w:tcPr>
          <w:p w14:paraId="000E0DBA"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363139D7"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0,00</w:t>
            </w:r>
          </w:p>
        </w:tc>
        <w:tc>
          <w:tcPr>
            <w:tcW w:w="1549" w:type="dxa"/>
            <w:noWrap/>
            <w:hideMark/>
          </w:tcPr>
          <w:p w14:paraId="1984B976"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0%</w:t>
            </w:r>
          </w:p>
        </w:tc>
        <w:tc>
          <w:tcPr>
            <w:tcW w:w="1549" w:type="dxa"/>
            <w:noWrap/>
            <w:hideMark/>
          </w:tcPr>
          <w:p w14:paraId="13CBA881"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Podaljšano</w:t>
            </w:r>
          </w:p>
        </w:tc>
      </w:tr>
      <w:tr w:rsidR="00F45E8F" w:rsidRPr="00D37780" w14:paraId="672065A5" w14:textId="77777777" w:rsidTr="00F45E8F">
        <w:trPr>
          <w:trHeight w:val="300"/>
        </w:trPr>
        <w:tc>
          <w:tcPr>
            <w:tcW w:w="1548" w:type="dxa"/>
            <w:noWrap/>
            <w:hideMark/>
          </w:tcPr>
          <w:p w14:paraId="770F11ED"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2560-24-0117 - Cesta Zapreval-Poljane - etapa 2, poplave 4.8.23</w:t>
            </w:r>
          </w:p>
        </w:tc>
        <w:tc>
          <w:tcPr>
            <w:tcW w:w="1548" w:type="dxa"/>
            <w:noWrap/>
            <w:hideMark/>
          </w:tcPr>
          <w:p w14:paraId="182FAEC1"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rednega programa</w:t>
            </w:r>
          </w:p>
        </w:tc>
        <w:tc>
          <w:tcPr>
            <w:tcW w:w="1548" w:type="dxa"/>
            <w:noWrap/>
            <w:hideMark/>
          </w:tcPr>
          <w:p w14:paraId="784FED1D"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15.05.2024</w:t>
            </w:r>
          </w:p>
        </w:tc>
        <w:tc>
          <w:tcPr>
            <w:tcW w:w="1549" w:type="dxa"/>
            <w:noWrap/>
            <w:hideMark/>
          </w:tcPr>
          <w:p w14:paraId="2D486AEC"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31. 12. 2024</w:t>
            </w:r>
          </w:p>
        </w:tc>
        <w:tc>
          <w:tcPr>
            <w:tcW w:w="1603" w:type="dxa"/>
            <w:noWrap/>
            <w:hideMark/>
          </w:tcPr>
          <w:p w14:paraId="4E3A9D1A"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1.923.461,45</w:t>
            </w:r>
          </w:p>
        </w:tc>
        <w:tc>
          <w:tcPr>
            <w:tcW w:w="1549" w:type="dxa"/>
            <w:noWrap/>
            <w:hideMark/>
          </w:tcPr>
          <w:p w14:paraId="39A9BF38"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401999D7"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1.923.461,45</w:t>
            </w:r>
          </w:p>
        </w:tc>
        <w:tc>
          <w:tcPr>
            <w:tcW w:w="1549" w:type="dxa"/>
            <w:noWrap/>
            <w:hideMark/>
          </w:tcPr>
          <w:p w14:paraId="312FA66C"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100%</w:t>
            </w:r>
          </w:p>
        </w:tc>
        <w:tc>
          <w:tcPr>
            <w:tcW w:w="1549" w:type="dxa"/>
            <w:noWrap/>
            <w:hideMark/>
          </w:tcPr>
          <w:p w14:paraId="0C10447F"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156DDB6B" w14:textId="77777777" w:rsidTr="00F45E8F">
        <w:trPr>
          <w:trHeight w:val="300"/>
        </w:trPr>
        <w:tc>
          <w:tcPr>
            <w:tcW w:w="1548" w:type="dxa"/>
            <w:noWrap/>
            <w:hideMark/>
          </w:tcPr>
          <w:p w14:paraId="60E85CE8"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 xml:space="preserve">2560-24-0119 - Cesta Gorenja vas - </w:t>
            </w:r>
            <w:proofErr w:type="spellStart"/>
            <w:r w:rsidRPr="00D37780">
              <w:rPr>
                <w:rFonts w:eastAsia="Times New Roman" w:cstheme="minorHAnsi"/>
                <w:color w:val="000000"/>
                <w:sz w:val="18"/>
                <w:szCs w:val="18"/>
                <w:lang w:eastAsia="sl-SI"/>
              </w:rPr>
              <w:t>Jehovc</w:t>
            </w:r>
            <w:proofErr w:type="spellEnd"/>
            <w:r w:rsidRPr="00D37780">
              <w:rPr>
                <w:rFonts w:eastAsia="Times New Roman" w:cstheme="minorHAnsi"/>
                <w:color w:val="000000"/>
                <w:sz w:val="18"/>
                <w:szCs w:val="18"/>
                <w:lang w:eastAsia="sl-SI"/>
              </w:rPr>
              <w:t>, poplave 4.8.23</w:t>
            </w:r>
          </w:p>
        </w:tc>
        <w:tc>
          <w:tcPr>
            <w:tcW w:w="1548" w:type="dxa"/>
            <w:noWrap/>
            <w:hideMark/>
          </w:tcPr>
          <w:p w14:paraId="4D4114AF"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rednega programa</w:t>
            </w:r>
          </w:p>
        </w:tc>
        <w:tc>
          <w:tcPr>
            <w:tcW w:w="1548" w:type="dxa"/>
            <w:noWrap/>
            <w:hideMark/>
          </w:tcPr>
          <w:p w14:paraId="54C366B3"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18.04.2024</w:t>
            </w:r>
          </w:p>
        </w:tc>
        <w:tc>
          <w:tcPr>
            <w:tcW w:w="1549" w:type="dxa"/>
            <w:noWrap/>
            <w:hideMark/>
          </w:tcPr>
          <w:p w14:paraId="6747B4CC"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31. 12. 2024</w:t>
            </w:r>
          </w:p>
        </w:tc>
        <w:tc>
          <w:tcPr>
            <w:tcW w:w="1603" w:type="dxa"/>
            <w:noWrap/>
            <w:hideMark/>
          </w:tcPr>
          <w:p w14:paraId="44EFD2CC"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415.074,43</w:t>
            </w:r>
          </w:p>
        </w:tc>
        <w:tc>
          <w:tcPr>
            <w:tcW w:w="1549" w:type="dxa"/>
            <w:noWrap/>
            <w:hideMark/>
          </w:tcPr>
          <w:p w14:paraId="3F76AA09"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4665F183"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406.335,49</w:t>
            </w:r>
          </w:p>
        </w:tc>
        <w:tc>
          <w:tcPr>
            <w:tcW w:w="1549" w:type="dxa"/>
            <w:noWrap/>
            <w:hideMark/>
          </w:tcPr>
          <w:p w14:paraId="4FEF0B0D"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98%</w:t>
            </w:r>
          </w:p>
        </w:tc>
        <w:tc>
          <w:tcPr>
            <w:tcW w:w="1549" w:type="dxa"/>
            <w:noWrap/>
            <w:hideMark/>
          </w:tcPr>
          <w:p w14:paraId="2087D11C"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7AF05A87" w14:textId="77777777" w:rsidTr="00F45E8F">
        <w:trPr>
          <w:trHeight w:val="300"/>
        </w:trPr>
        <w:tc>
          <w:tcPr>
            <w:tcW w:w="1548" w:type="dxa"/>
            <w:noWrap/>
            <w:hideMark/>
          </w:tcPr>
          <w:p w14:paraId="32874CD9"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lastRenderedPageBreak/>
              <w:t xml:space="preserve">2560-24-0121 - Gorenja vas - Cesta Pustote - </w:t>
            </w:r>
            <w:proofErr w:type="spellStart"/>
            <w:r w:rsidRPr="00D37780">
              <w:rPr>
                <w:rFonts w:eastAsia="Times New Roman" w:cstheme="minorHAnsi"/>
                <w:color w:val="000000"/>
                <w:sz w:val="18"/>
                <w:szCs w:val="18"/>
                <w:lang w:eastAsia="sl-SI"/>
              </w:rPr>
              <w:t>Matajc</w:t>
            </w:r>
            <w:proofErr w:type="spellEnd"/>
            <w:r w:rsidRPr="00D37780">
              <w:rPr>
                <w:rFonts w:eastAsia="Times New Roman" w:cstheme="minorHAnsi"/>
                <w:color w:val="000000"/>
                <w:sz w:val="18"/>
                <w:szCs w:val="18"/>
                <w:lang w:eastAsia="sl-SI"/>
              </w:rPr>
              <w:t>, 4.8.23</w:t>
            </w:r>
          </w:p>
        </w:tc>
        <w:tc>
          <w:tcPr>
            <w:tcW w:w="1548" w:type="dxa"/>
            <w:noWrap/>
            <w:hideMark/>
          </w:tcPr>
          <w:p w14:paraId="0B9BE46C"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rednega programa</w:t>
            </w:r>
          </w:p>
        </w:tc>
        <w:tc>
          <w:tcPr>
            <w:tcW w:w="1548" w:type="dxa"/>
            <w:noWrap/>
            <w:hideMark/>
          </w:tcPr>
          <w:p w14:paraId="7696B090"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21.10.2024</w:t>
            </w:r>
          </w:p>
        </w:tc>
        <w:tc>
          <w:tcPr>
            <w:tcW w:w="1549" w:type="dxa"/>
            <w:noWrap/>
            <w:hideMark/>
          </w:tcPr>
          <w:p w14:paraId="0E008066"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31. 12. 2025</w:t>
            </w:r>
          </w:p>
        </w:tc>
        <w:tc>
          <w:tcPr>
            <w:tcW w:w="1603" w:type="dxa"/>
            <w:noWrap/>
            <w:hideMark/>
          </w:tcPr>
          <w:p w14:paraId="444A74BD"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367.023,36</w:t>
            </w:r>
          </w:p>
        </w:tc>
        <w:tc>
          <w:tcPr>
            <w:tcW w:w="1549" w:type="dxa"/>
            <w:noWrap/>
            <w:hideMark/>
          </w:tcPr>
          <w:p w14:paraId="776D4C86"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371DB707"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0,00</w:t>
            </w:r>
          </w:p>
        </w:tc>
        <w:tc>
          <w:tcPr>
            <w:tcW w:w="1549" w:type="dxa"/>
            <w:noWrap/>
            <w:hideMark/>
          </w:tcPr>
          <w:p w14:paraId="0A03553F"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0%</w:t>
            </w:r>
          </w:p>
        </w:tc>
        <w:tc>
          <w:tcPr>
            <w:tcW w:w="1549" w:type="dxa"/>
            <w:noWrap/>
            <w:hideMark/>
          </w:tcPr>
          <w:p w14:paraId="3CEA133A"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Podaljšano</w:t>
            </w:r>
          </w:p>
        </w:tc>
      </w:tr>
      <w:tr w:rsidR="00F45E8F" w:rsidRPr="00D37780" w14:paraId="5A35970B" w14:textId="77777777" w:rsidTr="00F45E8F">
        <w:trPr>
          <w:trHeight w:val="300"/>
        </w:trPr>
        <w:tc>
          <w:tcPr>
            <w:tcW w:w="1548" w:type="dxa"/>
            <w:noWrap/>
            <w:hideMark/>
          </w:tcPr>
          <w:p w14:paraId="71CDF1AA"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2560-24-0122 - Cesta Suša - Plaz Jelovica, poplave 4.8.23</w:t>
            </w:r>
          </w:p>
        </w:tc>
        <w:tc>
          <w:tcPr>
            <w:tcW w:w="1548" w:type="dxa"/>
            <w:noWrap/>
            <w:hideMark/>
          </w:tcPr>
          <w:p w14:paraId="04BCF415"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rednega programa</w:t>
            </w:r>
          </w:p>
        </w:tc>
        <w:tc>
          <w:tcPr>
            <w:tcW w:w="1548" w:type="dxa"/>
            <w:noWrap/>
            <w:hideMark/>
          </w:tcPr>
          <w:p w14:paraId="5FEC7DB4"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15.05.2024</w:t>
            </w:r>
          </w:p>
        </w:tc>
        <w:tc>
          <w:tcPr>
            <w:tcW w:w="1549" w:type="dxa"/>
            <w:noWrap/>
            <w:hideMark/>
          </w:tcPr>
          <w:p w14:paraId="0E9F4573"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31. 12. 2024</w:t>
            </w:r>
          </w:p>
        </w:tc>
        <w:tc>
          <w:tcPr>
            <w:tcW w:w="1603" w:type="dxa"/>
            <w:noWrap/>
            <w:hideMark/>
          </w:tcPr>
          <w:p w14:paraId="0F380534"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263.693,00</w:t>
            </w:r>
          </w:p>
        </w:tc>
        <w:tc>
          <w:tcPr>
            <w:tcW w:w="1549" w:type="dxa"/>
            <w:noWrap/>
            <w:hideMark/>
          </w:tcPr>
          <w:p w14:paraId="732C46BF"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04A309B2"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211.384,27</w:t>
            </w:r>
          </w:p>
        </w:tc>
        <w:tc>
          <w:tcPr>
            <w:tcW w:w="1549" w:type="dxa"/>
            <w:noWrap/>
            <w:hideMark/>
          </w:tcPr>
          <w:p w14:paraId="7DB7B253"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80%</w:t>
            </w:r>
          </w:p>
        </w:tc>
        <w:tc>
          <w:tcPr>
            <w:tcW w:w="1549" w:type="dxa"/>
            <w:noWrap/>
            <w:hideMark/>
          </w:tcPr>
          <w:p w14:paraId="0B4110FE"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6EAF70DB" w14:textId="77777777" w:rsidTr="00F45E8F">
        <w:trPr>
          <w:trHeight w:val="300"/>
        </w:trPr>
        <w:tc>
          <w:tcPr>
            <w:tcW w:w="1548" w:type="dxa"/>
            <w:noWrap/>
            <w:hideMark/>
          </w:tcPr>
          <w:p w14:paraId="54F078BB"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2560-24-0123 - Gorenja vas - Plaz Trebija 23 in 54, 4.8.23</w:t>
            </w:r>
          </w:p>
        </w:tc>
        <w:tc>
          <w:tcPr>
            <w:tcW w:w="1548" w:type="dxa"/>
            <w:noWrap/>
            <w:hideMark/>
          </w:tcPr>
          <w:p w14:paraId="285481D1"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rednega programa</w:t>
            </w:r>
          </w:p>
        </w:tc>
        <w:tc>
          <w:tcPr>
            <w:tcW w:w="1548" w:type="dxa"/>
            <w:noWrap/>
            <w:hideMark/>
          </w:tcPr>
          <w:p w14:paraId="4D04E745"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15.05.2024</w:t>
            </w:r>
          </w:p>
        </w:tc>
        <w:tc>
          <w:tcPr>
            <w:tcW w:w="1549" w:type="dxa"/>
            <w:noWrap/>
            <w:hideMark/>
          </w:tcPr>
          <w:p w14:paraId="502932AF"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31. 12. 2025</w:t>
            </w:r>
          </w:p>
        </w:tc>
        <w:tc>
          <w:tcPr>
            <w:tcW w:w="1603" w:type="dxa"/>
            <w:noWrap/>
            <w:hideMark/>
          </w:tcPr>
          <w:p w14:paraId="578A3DA3"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405.846,21</w:t>
            </w:r>
          </w:p>
        </w:tc>
        <w:tc>
          <w:tcPr>
            <w:tcW w:w="1549" w:type="dxa"/>
            <w:noWrap/>
            <w:hideMark/>
          </w:tcPr>
          <w:p w14:paraId="6D6B7CCA"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4F9F44C6"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0,00</w:t>
            </w:r>
          </w:p>
        </w:tc>
        <w:tc>
          <w:tcPr>
            <w:tcW w:w="1549" w:type="dxa"/>
            <w:noWrap/>
            <w:hideMark/>
          </w:tcPr>
          <w:p w14:paraId="2C1E2F48"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0%</w:t>
            </w:r>
          </w:p>
        </w:tc>
        <w:tc>
          <w:tcPr>
            <w:tcW w:w="1549" w:type="dxa"/>
            <w:noWrap/>
            <w:hideMark/>
          </w:tcPr>
          <w:p w14:paraId="1D089E59"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Podaljšano</w:t>
            </w:r>
          </w:p>
        </w:tc>
      </w:tr>
      <w:tr w:rsidR="00F45E8F" w:rsidRPr="00D37780" w14:paraId="4A7081D3" w14:textId="77777777" w:rsidTr="00F45E8F">
        <w:trPr>
          <w:trHeight w:val="300"/>
        </w:trPr>
        <w:tc>
          <w:tcPr>
            <w:tcW w:w="1548" w:type="dxa"/>
            <w:noWrap/>
            <w:hideMark/>
          </w:tcPr>
          <w:p w14:paraId="5B89680F"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2560-24-0124 - Benedikt - Plaz Štajngrova 47, poplave 4.8.23</w:t>
            </w:r>
          </w:p>
        </w:tc>
        <w:tc>
          <w:tcPr>
            <w:tcW w:w="1548" w:type="dxa"/>
            <w:noWrap/>
            <w:hideMark/>
          </w:tcPr>
          <w:p w14:paraId="4169F3DF"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rednega programa</w:t>
            </w:r>
          </w:p>
        </w:tc>
        <w:tc>
          <w:tcPr>
            <w:tcW w:w="1548" w:type="dxa"/>
            <w:noWrap/>
            <w:hideMark/>
          </w:tcPr>
          <w:p w14:paraId="18BD857C"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30.05.2024</w:t>
            </w:r>
          </w:p>
        </w:tc>
        <w:tc>
          <w:tcPr>
            <w:tcW w:w="1549" w:type="dxa"/>
            <w:noWrap/>
            <w:hideMark/>
          </w:tcPr>
          <w:p w14:paraId="39B6A6DC"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31. 12. 2024</w:t>
            </w:r>
          </w:p>
        </w:tc>
        <w:tc>
          <w:tcPr>
            <w:tcW w:w="1603" w:type="dxa"/>
            <w:noWrap/>
            <w:hideMark/>
          </w:tcPr>
          <w:p w14:paraId="2F2C2455"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149.947,08</w:t>
            </w:r>
          </w:p>
        </w:tc>
        <w:tc>
          <w:tcPr>
            <w:tcW w:w="1549" w:type="dxa"/>
            <w:noWrap/>
            <w:hideMark/>
          </w:tcPr>
          <w:p w14:paraId="4B7AA59F"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3B30AF4F"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93.621,10</w:t>
            </w:r>
          </w:p>
        </w:tc>
        <w:tc>
          <w:tcPr>
            <w:tcW w:w="1549" w:type="dxa"/>
            <w:noWrap/>
            <w:hideMark/>
          </w:tcPr>
          <w:p w14:paraId="55C24EC7"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62%</w:t>
            </w:r>
          </w:p>
        </w:tc>
        <w:tc>
          <w:tcPr>
            <w:tcW w:w="1549" w:type="dxa"/>
            <w:noWrap/>
            <w:hideMark/>
          </w:tcPr>
          <w:p w14:paraId="1A550369"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7F252EA8" w14:textId="77777777" w:rsidTr="00F45E8F">
        <w:trPr>
          <w:trHeight w:val="300"/>
        </w:trPr>
        <w:tc>
          <w:tcPr>
            <w:tcW w:w="1548" w:type="dxa"/>
            <w:noWrap/>
            <w:hideMark/>
          </w:tcPr>
          <w:p w14:paraId="59315BB6"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2560-24-0125 - Benedikt - Plaz Štajngrova 72, poplave 4.8.2023</w:t>
            </w:r>
          </w:p>
        </w:tc>
        <w:tc>
          <w:tcPr>
            <w:tcW w:w="1548" w:type="dxa"/>
            <w:noWrap/>
            <w:hideMark/>
          </w:tcPr>
          <w:p w14:paraId="559829B6"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rednega programa</w:t>
            </w:r>
          </w:p>
        </w:tc>
        <w:tc>
          <w:tcPr>
            <w:tcW w:w="1548" w:type="dxa"/>
            <w:noWrap/>
            <w:hideMark/>
          </w:tcPr>
          <w:p w14:paraId="498507BA"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30.05.2024</w:t>
            </w:r>
          </w:p>
        </w:tc>
        <w:tc>
          <w:tcPr>
            <w:tcW w:w="1549" w:type="dxa"/>
            <w:noWrap/>
            <w:hideMark/>
          </w:tcPr>
          <w:p w14:paraId="0F8657E5"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31. 12. 2024</w:t>
            </w:r>
          </w:p>
        </w:tc>
        <w:tc>
          <w:tcPr>
            <w:tcW w:w="1603" w:type="dxa"/>
            <w:noWrap/>
            <w:hideMark/>
          </w:tcPr>
          <w:p w14:paraId="2FE6A031"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245.627,64</w:t>
            </w:r>
          </w:p>
        </w:tc>
        <w:tc>
          <w:tcPr>
            <w:tcW w:w="1549" w:type="dxa"/>
            <w:noWrap/>
            <w:hideMark/>
          </w:tcPr>
          <w:p w14:paraId="3D9C53E3"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314B0E5F"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112.154,89</w:t>
            </w:r>
          </w:p>
        </w:tc>
        <w:tc>
          <w:tcPr>
            <w:tcW w:w="1549" w:type="dxa"/>
            <w:noWrap/>
            <w:hideMark/>
          </w:tcPr>
          <w:p w14:paraId="2773235C"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46%</w:t>
            </w:r>
          </w:p>
        </w:tc>
        <w:tc>
          <w:tcPr>
            <w:tcW w:w="1549" w:type="dxa"/>
            <w:noWrap/>
            <w:hideMark/>
          </w:tcPr>
          <w:p w14:paraId="072059E4"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0C78D174" w14:textId="77777777" w:rsidTr="00F45E8F">
        <w:trPr>
          <w:trHeight w:val="300"/>
        </w:trPr>
        <w:tc>
          <w:tcPr>
            <w:tcW w:w="1548" w:type="dxa"/>
            <w:noWrap/>
            <w:hideMark/>
          </w:tcPr>
          <w:p w14:paraId="507BD106"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 xml:space="preserve">2560-24-0126 - Zavrč - Plaz </w:t>
            </w:r>
            <w:proofErr w:type="spellStart"/>
            <w:r w:rsidRPr="00D37780">
              <w:rPr>
                <w:rFonts w:eastAsia="Times New Roman" w:cstheme="minorHAnsi"/>
                <w:color w:val="000000"/>
                <w:sz w:val="18"/>
                <w:szCs w:val="18"/>
                <w:lang w:eastAsia="sl-SI"/>
              </w:rPr>
              <w:t>Pestitke</w:t>
            </w:r>
            <w:proofErr w:type="spellEnd"/>
            <w:r w:rsidRPr="00D37780">
              <w:rPr>
                <w:rFonts w:eastAsia="Times New Roman" w:cstheme="minorHAnsi"/>
                <w:color w:val="000000"/>
                <w:sz w:val="18"/>
                <w:szCs w:val="18"/>
                <w:lang w:eastAsia="sl-SI"/>
              </w:rPr>
              <w:t>-Skok, poplave 4.8.23</w:t>
            </w:r>
          </w:p>
        </w:tc>
        <w:tc>
          <w:tcPr>
            <w:tcW w:w="1548" w:type="dxa"/>
            <w:noWrap/>
            <w:hideMark/>
          </w:tcPr>
          <w:p w14:paraId="390EC5E5"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rednega programa</w:t>
            </w:r>
          </w:p>
        </w:tc>
        <w:tc>
          <w:tcPr>
            <w:tcW w:w="1548" w:type="dxa"/>
            <w:noWrap/>
            <w:hideMark/>
          </w:tcPr>
          <w:p w14:paraId="06CABF8E"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16.11.2023</w:t>
            </w:r>
          </w:p>
        </w:tc>
        <w:tc>
          <w:tcPr>
            <w:tcW w:w="1549" w:type="dxa"/>
            <w:noWrap/>
            <w:hideMark/>
          </w:tcPr>
          <w:p w14:paraId="2B236A80"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31. 12. 2025</w:t>
            </w:r>
          </w:p>
        </w:tc>
        <w:tc>
          <w:tcPr>
            <w:tcW w:w="1603" w:type="dxa"/>
            <w:noWrap/>
            <w:hideMark/>
          </w:tcPr>
          <w:p w14:paraId="08B98805"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493.535,37</w:t>
            </w:r>
          </w:p>
        </w:tc>
        <w:tc>
          <w:tcPr>
            <w:tcW w:w="1549" w:type="dxa"/>
            <w:noWrap/>
            <w:hideMark/>
          </w:tcPr>
          <w:p w14:paraId="50A3E149"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3A069393"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0,00</w:t>
            </w:r>
          </w:p>
        </w:tc>
        <w:tc>
          <w:tcPr>
            <w:tcW w:w="1549" w:type="dxa"/>
            <w:noWrap/>
            <w:hideMark/>
          </w:tcPr>
          <w:p w14:paraId="29583104"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0%</w:t>
            </w:r>
          </w:p>
        </w:tc>
        <w:tc>
          <w:tcPr>
            <w:tcW w:w="1549" w:type="dxa"/>
            <w:noWrap/>
            <w:hideMark/>
          </w:tcPr>
          <w:p w14:paraId="375D2C4A"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Podaljšano</w:t>
            </w:r>
          </w:p>
        </w:tc>
      </w:tr>
      <w:tr w:rsidR="00F45E8F" w:rsidRPr="00D37780" w14:paraId="52C84F5A" w14:textId="77777777" w:rsidTr="00F45E8F">
        <w:trPr>
          <w:trHeight w:val="300"/>
        </w:trPr>
        <w:tc>
          <w:tcPr>
            <w:tcW w:w="1548" w:type="dxa"/>
            <w:noWrap/>
            <w:hideMark/>
          </w:tcPr>
          <w:p w14:paraId="1207F5F5"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 xml:space="preserve">2560-24-0138 - Mežica - plaz </w:t>
            </w:r>
            <w:proofErr w:type="spellStart"/>
            <w:r w:rsidRPr="00D37780">
              <w:rPr>
                <w:rFonts w:eastAsia="Times New Roman" w:cstheme="minorHAnsi"/>
                <w:color w:val="000000"/>
                <w:sz w:val="18"/>
                <w:szCs w:val="18"/>
                <w:lang w:eastAsia="sl-SI"/>
              </w:rPr>
              <w:t>Ferolin</w:t>
            </w:r>
            <w:proofErr w:type="spellEnd"/>
            <w:r w:rsidRPr="00D37780">
              <w:rPr>
                <w:rFonts w:eastAsia="Times New Roman" w:cstheme="minorHAnsi"/>
                <w:color w:val="000000"/>
                <w:sz w:val="18"/>
                <w:szCs w:val="18"/>
                <w:lang w:eastAsia="sl-SI"/>
              </w:rPr>
              <w:t>, poplave 4.8.23</w:t>
            </w:r>
          </w:p>
        </w:tc>
        <w:tc>
          <w:tcPr>
            <w:tcW w:w="1548" w:type="dxa"/>
            <w:noWrap/>
            <w:hideMark/>
          </w:tcPr>
          <w:p w14:paraId="56736EED"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rednega programa</w:t>
            </w:r>
          </w:p>
        </w:tc>
        <w:tc>
          <w:tcPr>
            <w:tcW w:w="1548" w:type="dxa"/>
            <w:noWrap/>
            <w:hideMark/>
          </w:tcPr>
          <w:p w14:paraId="25735969"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22.07.2024</w:t>
            </w:r>
          </w:p>
        </w:tc>
        <w:tc>
          <w:tcPr>
            <w:tcW w:w="1549" w:type="dxa"/>
            <w:noWrap/>
            <w:hideMark/>
          </w:tcPr>
          <w:p w14:paraId="5539C66B"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31. 12. 2025</w:t>
            </w:r>
          </w:p>
        </w:tc>
        <w:tc>
          <w:tcPr>
            <w:tcW w:w="1603" w:type="dxa"/>
            <w:noWrap/>
            <w:hideMark/>
          </w:tcPr>
          <w:p w14:paraId="247DD655"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917.284,01</w:t>
            </w:r>
          </w:p>
        </w:tc>
        <w:tc>
          <w:tcPr>
            <w:tcW w:w="1549" w:type="dxa"/>
            <w:noWrap/>
            <w:hideMark/>
          </w:tcPr>
          <w:p w14:paraId="0A943E18"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741ECF92"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642.418,19</w:t>
            </w:r>
          </w:p>
        </w:tc>
        <w:tc>
          <w:tcPr>
            <w:tcW w:w="1549" w:type="dxa"/>
            <w:noWrap/>
            <w:hideMark/>
          </w:tcPr>
          <w:p w14:paraId="5D0DFE5C"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70%</w:t>
            </w:r>
          </w:p>
        </w:tc>
        <w:tc>
          <w:tcPr>
            <w:tcW w:w="1549" w:type="dxa"/>
            <w:noWrap/>
            <w:hideMark/>
          </w:tcPr>
          <w:p w14:paraId="7CE40608"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 načrtu</w:t>
            </w:r>
          </w:p>
        </w:tc>
      </w:tr>
      <w:tr w:rsidR="00F45E8F" w:rsidRPr="00D37780" w14:paraId="1D182F94" w14:textId="77777777" w:rsidTr="00F45E8F">
        <w:trPr>
          <w:trHeight w:val="300"/>
        </w:trPr>
        <w:tc>
          <w:tcPr>
            <w:tcW w:w="1548" w:type="dxa"/>
            <w:noWrap/>
            <w:hideMark/>
          </w:tcPr>
          <w:p w14:paraId="6998FFA4"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2560-24-0151 - Gorenja vas - Cesta Sovodenj-Stara Oselica, 4.8.23</w:t>
            </w:r>
          </w:p>
        </w:tc>
        <w:tc>
          <w:tcPr>
            <w:tcW w:w="1548" w:type="dxa"/>
            <w:noWrap/>
            <w:hideMark/>
          </w:tcPr>
          <w:p w14:paraId="2D942F84"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rednega programa</w:t>
            </w:r>
          </w:p>
        </w:tc>
        <w:tc>
          <w:tcPr>
            <w:tcW w:w="1548" w:type="dxa"/>
            <w:noWrap/>
            <w:hideMark/>
          </w:tcPr>
          <w:p w14:paraId="28EF94E0"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15.05.2024</w:t>
            </w:r>
          </w:p>
        </w:tc>
        <w:tc>
          <w:tcPr>
            <w:tcW w:w="1549" w:type="dxa"/>
            <w:noWrap/>
            <w:hideMark/>
          </w:tcPr>
          <w:p w14:paraId="0A2F1884"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31. 12. 2025</w:t>
            </w:r>
          </w:p>
        </w:tc>
        <w:tc>
          <w:tcPr>
            <w:tcW w:w="1603" w:type="dxa"/>
            <w:noWrap/>
            <w:hideMark/>
          </w:tcPr>
          <w:p w14:paraId="4BCC29D6"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714.156,28</w:t>
            </w:r>
          </w:p>
        </w:tc>
        <w:tc>
          <w:tcPr>
            <w:tcW w:w="1549" w:type="dxa"/>
            <w:noWrap/>
            <w:hideMark/>
          </w:tcPr>
          <w:p w14:paraId="726DE52F"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7CFE323C"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0,00</w:t>
            </w:r>
          </w:p>
        </w:tc>
        <w:tc>
          <w:tcPr>
            <w:tcW w:w="1549" w:type="dxa"/>
            <w:noWrap/>
            <w:hideMark/>
          </w:tcPr>
          <w:p w14:paraId="3EDA12DF"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0%</w:t>
            </w:r>
          </w:p>
        </w:tc>
        <w:tc>
          <w:tcPr>
            <w:tcW w:w="1549" w:type="dxa"/>
            <w:noWrap/>
            <w:hideMark/>
          </w:tcPr>
          <w:p w14:paraId="4F12BE37"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Podaljšano</w:t>
            </w:r>
          </w:p>
        </w:tc>
      </w:tr>
      <w:tr w:rsidR="00F45E8F" w:rsidRPr="00D37780" w14:paraId="48240294" w14:textId="77777777" w:rsidTr="00F45E8F">
        <w:trPr>
          <w:trHeight w:val="300"/>
        </w:trPr>
        <w:tc>
          <w:tcPr>
            <w:tcW w:w="1548" w:type="dxa"/>
            <w:noWrap/>
            <w:hideMark/>
          </w:tcPr>
          <w:p w14:paraId="43E61450"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2560-24-0152 - Gorenja vas - Cesta Trebija-Stara Oselica, 4.8.23</w:t>
            </w:r>
          </w:p>
        </w:tc>
        <w:tc>
          <w:tcPr>
            <w:tcW w:w="1548" w:type="dxa"/>
            <w:noWrap/>
            <w:hideMark/>
          </w:tcPr>
          <w:p w14:paraId="6CA608D7"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rednega programa</w:t>
            </w:r>
          </w:p>
        </w:tc>
        <w:tc>
          <w:tcPr>
            <w:tcW w:w="1548" w:type="dxa"/>
            <w:noWrap/>
            <w:hideMark/>
          </w:tcPr>
          <w:p w14:paraId="38AE20C2"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15.05.2024</w:t>
            </w:r>
          </w:p>
        </w:tc>
        <w:tc>
          <w:tcPr>
            <w:tcW w:w="1549" w:type="dxa"/>
            <w:noWrap/>
            <w:hideMark/>
          </w:tcPr>
          <w:p w14:paraId="0B2B87AC"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31. 12. 2025</w:t>
            </w:r>
          </w:p>
        </w:tc>
        <w:tc>
          <w:tcPr>
            <w:tcW w:w="1603" w:type="dxa"/>
            <w:noWrap/>
            <w:hideMark/>
          </w:tcPr>
          <w:p w14:paraId="2000991E"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1.128.382,53</w:t>
            </w:r>
          </w:p>
        </w:tc>
        <w:tc>
          <w:tcPr>
            <w:tcW w:w="1549" w:type="dxa"/>
            <w:noWrap/>
            <w:hideMark/>
          </w:tcPr>
          <w:p w14:paraId="51FEE040"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39EDD49D"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111.181,53</w:t>
            </w:r>
          </w:p>
        </w:tc>
        <w:tc>
          <w:tcPr>
            <w:tcW w:w="1549" w:type="dxa"/>
            <w:noWrap/>
            <w:hideMark/>
          </w:tcPr>
          <w:p w14:paraId="74024AF2"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10%</w:t>
            </w:r>
          </w:p>
        </w:tc>
        <w:tc>
          <w:tcPr>
            <w:tcW w:w="1549" w:type="dxa"/>
            <w:noWrap/>
            <w:hideMark/>
          </w:tcPr>
          <w:p w14:paraId="170223CC"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 načrtu</w:t>
            </w:r>
          </w:p>
        </w:tc>
      </w:tr>
      <w:tr w:rsidR="00F45E8F" w:rsidRPr="00D37780" w14:paraId="0BCC8DFD" w14:textId="77777777" w:rsidTr="00F45E8F">
        <w:trPr>
          <w:trHeight w:val="300"/>
        </w:trPr>
        <w:tc>
          <w:tcPr>
            <w:tcW w:w="1548" w:type="dxa"/>
            <w:noWrap/>
            <w:hideMark/>
          </w:tcPr>
          <w:p w14:paraId="2883CDD2"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 xml:space="preserve">2560-24-0155 - Javna cesta na </w:t>
            </w:r>
            <w:r w:rsidRPr="00D37780">
              <w:rPr>
                <w:rFonts w:eastAsia="Times New Roman" w:cstheme="minorHAnsi"/>
                <w:color w:val="000000"/>
                <w:sz w:val="18"/>
                <w:szCs w:val="18"/>
                <w:lang w:eastAsia="sl-SI"/>
              </w:rPr>
              <w:lastRenderedPageBreak/>
              <w:t>čistilno napravo, poplave 4.8.23</w:t>
            </w:r>
          </w:p>
        </w:tc>
        <w:tc>
          <w:tcPr>
            <w:tcW w:w="1548" w:type="dxa"/>
            <w:noWrap/>
            <w:hideMark/>
          </w:tcPr>
          <w:p w14:paraId="637BB3E6"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lastRenderedPageBreak/>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w:t>
            </w:r>
            <w:r w:rsidRPr="00D37780">
              <w:rPr>
                <w:rFonts w:eastAsia="Times New Roman" w:cstheme="minorHAnsi"/>
                <w:sz w:val="18"/>
                <w:szCs w:val="18"/>
                <w:lang w:eastAsia="sl-SI"/>
              </w:rPr>
              <w:lastRenderedPageBreak/>
              <w:t>rednega programa</w:t>
            </w:r>
          </w:p>
        </w:tc>
        <w:tc>
          <w:tcPr>
            <w:tcW w:w="1548" w:type="dxa"/>
            <w:noWrap/>
            <w:hideMark/>
          </w:tcPr>
          <w:p w14:paraId="1BB16AC1"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lastRenderedPageBreak/>
              <w:t>05.09.2024</w:t>
            </w:r>
          </w:p>
        </w:tc>
        <w:tc>
          <w:tcPr>
            <w:tcW w:w="1549" w:type="dxa"/>
            <w:noWrap/>
            <w:hideMark/>
          </w:tcPr>
          <w:p w14:paraId="00592CAF"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31. 12. 2024</w:t>
            </w:r>
          </w:p>
        </w:tc>
        <w:tc>
          <w:tcPr>
            <w:tcW w:w="1603" w:type="dxa"/>
            <w:noWrap/>
            <w:hideMark/>
          </w:tcPr>
          <w:p w14:paraId="7813DC62"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132.683,06</w:t>
            </w:r>
          </w:p>
        </w:tc>
        <w:tc>
          <w:tcPr>
            <w:tcW w:w="1549" w:type="dxa"/>
            <w:noWrap/>
            <w:hideMark/>
          </w:tcPr>
          <w:p w14:paraId="2CFA9F41"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25BC4806"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97.300,62</w:t>
            </w:r>
          </w:p>
        </w:tc>
        <w:tc>
          <w:tcPr>
            <w:tcW w:w="1549" w:type="dxa"/>
            <w:noWrap/>
            <w:hideMark/>
          </w:tcPr>
          <w:p w14:paraId="4323C5A0"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73%</w:t>
            </w:r>
          </w:p>
        </w:tc>
        <w:tc>
          <w:tcPr>
            <w:tcW w:w="1549" w:type="dxa"/>
            <w:noWrap/>
            <w:hideMark/>
          </w:tcPr>
          <w:p w14:paraId="4E6174D9"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780C6776" w14:textId="77777777" w:rsidTr="00F45E8F">
        <w:trPr>
          <w:trHeight w:val="300"/>
        </w:trPr>
        <w:tc>
          <w:tcPr>
            <w:tcW w:w="1548" w:type="dxa"/>
            <w:noWrap/>
            <w:hideMark/>
          </w:tcPr>
          <w:p w14:paraId="416FDEA1"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2560-24-0156 - Javna cesta Hrastje-Mota, poplave 4.8.23</w:t>
            </w:r>
          </w:p>
        </w:tc>
        <w:tc>
          <w:tcPr>
            <w:tcW w:w="1548" w:type="dxa"/>
            <w:noWrap/>
            <w:hideMark/>
          </w:tcPr>
          <w:p w14:paraId="7BBC9768"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rednega programa</w:t>
            </w:r>
          </w:p>
        </w:tc>
        <w:tc>
          <w:tcPr>
            <w:tcW w:w="1548" w:type="dxa"/>
            <w:noWrap/>
            <w:hideMark/>
          </w:tcPr>
          <w:p w14:paraId="0D097795"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05.09.2024</w:t>
            </w:r>
          </w:p>
        </w:tc>
        <w:tc>
          <w:tcPr>
            <w:tcW w:w="1549" w:type="dxa"/>
            <w:noWrap/>
            <w:hideMark/>
          </w:tcPr>
          <w:p w14:paraId="3F3D39EA"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31. 12. 2024</w:t>
            </w:r>
          </w:p>
        </w:tc>
        <w:tc>
          <w:tcPr>
            <w:tcW w:w="1603" w:type="dxa"/>
            <w:noWrap/>
            <w:hideMark/>
          </w:tcPr>
          <w:p w14:paraId="2AE394FC"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129.338,98</w:t>
            </w:r>
          </w:p>
        </w:tc>
        <w:tc>
          <w:tcPr>
            <w:tcW w:w="1549" w:type="dxa"/>
            <w:noWrap/>
            <w:hideMark/>
          </w:tcPr>
          <w:p w14:paraId="77D74C41"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1995491C"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93.958,97</w:t>
            </w:r>
          </w:p>
        </w:tc>
        <w:tc>
          <w:tcPr>
            <w:tcW w:w="1549" w:type="dxa"/>
            <w:noWrap/>
            <w:hideMark/>
          </w:tcPr>
          <w:p w14:paraId="0F227571"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73%</w:t>
            </w:r>
          </w:p>
        </w:tc>
        <w:tc>
          <w:tcPr>
            <w:tcW w:w="1549" w:type="dxa"/>
            <w:noWrap/>
            <w:hideMark/>
          </w:tcPr>
          <w:p w14:paraId="3800215B"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3180A206" w14:textId="77777777" w:rsidTr="00F45E8F">
        <w:trPr>
          <w:trHeight w:val="300"/>
        </w:trPr>
        <w:tc>
          <w:tcPr>
            <w:tcW w:w="1548" w:type="dxa"/>
            <w:noWrap/>
            <w:hideMark/>
          </w:tcPr>
          <w:p w14:paraId="0EEA1E0B"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2560-24-0189 - Sanacija plazu Kočice 7,  poplave 4.8.23</w:t>
            </w:r>
          </w:p>
        </w:tc>
        <w:tc>
          <w:tcPr>
            <w:tcW w:w="1548" w:type="dxa"/>
            <w:noWrap/>
            <w:hideMark/>
          </w:tcPr>
          <w:p w14:paraId="468F4F5B"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rednega programa</w:t>
            </w:r>
          </w:p>
        </w:tc>
        <w:tc>
          <w:tcPr>
            <w:tcW w:w="1548" w:type="dxa"/>
            <w:noWrap/>
            <w:hideMark/>
          </w:tcPr>
          <w:p w14:paraId="02E43B37"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23.12.2023</w:t>
            </w:r>
          </w:p>
        </w:tc>
        <w:tc>
          <w:tcPr>
            <w:tcW w:w="1549" w:type="dxa"/>
            <w:noWrap/>
            <w:hideMark/>
          </w:tcPr>
          <w:p w14:paraId="08C068B4"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31. 12. 2024</w:t>
            </w:r>
          </w:p>
        </w:tc>
        <w:tc>
          <w:tcPr>
            <w:tcW w:w="1603" w:type="dxa"/>
            <w:noWrap/>
            <w:hideMark/>
          </w:tcPr>
          <w:p w14:paraId="587D6BF3"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483.120,00</w:t>
            </w:r>
          </w:p>
        </w:tc>
        <w:tc>
          <w:tcPr>
            <w:tcW w:w="1549" w:type="dxa"/>
            <w:noWrap/>
            <w:hideMark/>
          </w:tcPr>
          <w:p w14:paraId="5EA340B4"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37F6187A"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446.397,25</w:t>
            </w:r>
          </w:p>
        </w:tc>
        <w:tc>
          <w:tcPr>
            <w:tcW w:w="1549" w:type="dxa"/>
            <w:noWrap/>
            <w:hideMark/>
          </w:tcPr>
          <w:p w14:paraId="7715C70D"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92%</w:t>
            </w:r>
          </w:p>
        </w:tc>
        <w:tc>
          <w:tcPr>
            <w:tcW w:w="1549" w:type="dxa"/>
            <w:noWrap/>
            <w:hideMark/>
          </w:tcPr>
          <w:p w14:paraId="1982298C"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3BDF0EEC" w14:textId="77777777" w:rsidTr="00F45E8F">
        <w:trPr>
          <w:trHeight w:val="300"/>
        </w:trPr>
        <w:tc>
          <w:tcPr>
            <w:tcW w:w="1548" w:type="dxa"/>
            <w:noWrap/>
            <w:hideMark/>
          </w:tcPr>
          <w:p w14:paraId="2ED48291"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2560-24-0195 - Lovrenc na Pohorju - cesta Činžat, poplave 4.8.23</w:t>
            </w:r>
          </w:p>
        </w:tc>
        <w:tc>
          <w:tcPr>
            <w:tcW w:w="1548" w:type="dxa"/>
            <w:noWrap/>
            <w:hideMark/>
          </w:tcPr>
          <w:p w14:paraId="29A1CBF8"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rednega programa</w:t>
            </w:r>
          </w:p>
        </w:tc>
        <w:tc>
          <w:tcPr>
            <w:tcW w:w="1548" w:type="dxa"/>
            <w:noWrap/>
            <w:hideMark/>
          </w:tcPr>
          <w:p w14:paraId="3F1AB406"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30.08.2024</w:t>
            </w:r>
          </w:p>
        </w:tc>
        <w:tc>
          <w:tcPr>
            <w:tcW w:w="1549" w:type="dxa"/>
            <w:noWrap/>
            <w:hideMark/>
          </w:tcPr>
          <w:p w14:paraId="7E79163A"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31. 12. 2025</w:t>
            </w:r>
          </w:p>
        </w:tc>
        <w:tc>
          <w:tcPr>
            <w:tcW w:w="1603" w:type="dxa"/>
            <w:noWrap/>
            <w:hideMark/>
          </w:tcPr>
          <w:p w14:paraId="0656BD4A"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1.754.841,00</w:t>
            </w:r>
          </w:p>
        </w:tc>
        <w:tc>
          <w:tcPr>
            <w:tcW w:w="1549" w:type="dxa"/>
            <w:noWrap/>
            <w:hideMark/>
          </w:tcPr>
          <w:p w14:paraId="48A86A11"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7FF9F220"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948.746,70</w:t>
            </w:r>
          </w:p>
        </w:tc>
        <w:tc>
          <w:tcPr>
            <w:tcW w:w="1549" w:type="dxa"/>
            <w:noWrap/>
            <w:hideMark/>
          </w:tcPr>
          <w:p w14:paraId="32CAC1AB"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54%</w:t>
            </w:r>
          </w:p>
        </w:tc>
        <w:tc>
          <w:tcPr>
            <w:tcW w:w="1549" w:type="dxa"/>
            <w:noWrap/>
            <w:hideMark/>
          </w:tcPr>
          <w:p w14:paraId="27748355"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 načrtu</w:t>
            </w:r>
          </w:p>
        </w:tc>
      </w:tr>
      <w:tr w:rsidR="00F45E8F" w:rsidRPr="00D37780" w14:paraId="1E230A8A" w14:textId="77777777" w:rsidTr="00F45E8F">
        <w:trPr>
          <w:trHeight w:val="300"/>
        </w:trPr>
        <w:tc>
          <w:tcPr>
            <w:tcW w:w="1548" w:type="dxa"/>
            <w:noWrap/>
            <w:hideMark/>
          </w:tcPr>
          <w:p w14:paraId="774C52AA"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 xml:space="preserve">2560-24-0197 - Starše - Dravska kolesarska pot - poplave 4.8.23 </w:t>
            </w:r>
          </w:p>
        </w:tc>
        <w:tc>
          <w:tcPr>
            <w:tcW w:w="1548" w:type="dxa"/>
            <w:noWrap/>
            <w:hideMark/>
          </w:tcPr>
          <w:p w14:paraId="460C4948"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rednega programa</w:t>
            </w:r>
          </w:p>
        </w:tc>
        <w:tc>
          <w:tcPr>
            <w:tcW w:w="1548" w:type="dxa"/>
            <w:noWrap/>
            <w:hideMark/>
          </w:tcPr>
          <w:p w14:paraId="60641D01"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04.11.2024</w:t>
            </w:r>
          </w:p>
        </w:tc>
        <w:tc>
          <w:tcPr>
            <w:tcW w:w="1549" w:type="dxa"/>
            <w:noWrap/>
            <w:hideMark/>
          </w:tcPr>
          <w:p w14:paraId="7BB9A4FF"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31. 3. 2025</w:t>
            </w:r>
          </w:p>
        </w:tc>
        <w:tc>
          <w:tcPr>
            <w:tcW w:w="1603" w:type="dxa"/>
            <w:noWrap/>
            <w:hideMark/>
          </w:tcPr>
          <w:p w14:paraId="1BFBD196"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72.946,24</w:t>
            </w:r>
          </w:p>
        </w:tc>
        <w:tc>
          <w:tcPr>
            <w:tcW w:w="1549" w:type="dxa"/>
            <w:noWrap/>
            <w:hideMark/>
          </w:tcPr>
          <w:p w14:paraId="26A42037"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0174A4B8"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0,00</w:t>
            </w:r>
          </w:p>
        </w:tc>
        <w:tc>
          <w:tcPr>
            <w:tcW w:w="1549" w:type="dxa"/>
            <w:noWrap/>
            <w:hideMark/>
          </w:tcPr>
          <w:p w14:paraId="72DFC5F0"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0%</w:t>
            </w:r>
          </w:p>
        </w:tc>
        <w:tc>
          <w:tcPr>
            <w:tcW w:w="1549" w:type="dxa"/>
            <w:noWrap/>
            <w:hideMark/>
          </w:tcPr>
          <w:p w14:paraId="0DB970A4"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Podaljšano</w:t>
            </w:r>
          </w:p>
        </w:tc>
      </w:tr>
      <w:tr w:rsidR="00F45E8F" w:rsidRPr="00D37780" w14:paraId="6F3F9F60" w14:textId="77777777" w:rsidTr="00F45E8F">
        <w:trPr>
          <w:trHeight w:val="300"/>
        </w:trPr>
        <w:tc>
          <w:tcPr>
            <w:tcW w:w="1548" w:type="dxa"/>
            <w:noWrap/>
            <w:hideMark/>
          </w:tcPr>
          <w:p w14:paraId="41580422"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2560-24-0198 - Sanacija plazov Pečovje in Ogorevc, poplave 4.8.23</w:t>
            </w:r>
          </w:p>
        </w:tc>
        <w:tc>
          <w:tcPr>
            <w:tcW w:w="1548" w:type="dxa"/>
            <w:noWrap/>
            <w:hideMark/>
          </w:tcPr>
          <w:p w14:paraId="68A36870"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rednega programa</w:t>
            </w:r>
          </w:p>
        </w:tc>
        <w:tc>
          <w:tcPr>
            <w:tcW w:w="1548" w:type="dxa"/>
            <w:noWrap/>
            <w:hideMark/>
          </w:tcPr>
          <w:p w14:paraId="5FEA7397"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14.10.2024</w:t>
            </w:r>
          </w:p>
        </w:tc>
        <w:tc>
          <w:tcPr>
            <w:tcW w:w="1549" w:type="dxa"/>
            <w:noWrap/>
            <w:hideMark/>
          </w:tcPr>
          <w:p w14:paraId="40615F11"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31. 12. 2024</w:t>
            </w:r>
          </w:p>
        </w:tc>
        <w:tc>
          <w:tcPr>
            <w:tcW w:w="1603" w:type="dxa"/>
            <w:noWrap/>
            <w:hideMark/>
          </w:tcPr>
          <w:p w14:paraId="7288E8A3"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228.108,13</w:t>
            </w:r>
          </w:p>
        </w:tc>
        <w:tc>
          <w:tcPr>
            <w:tcW w:w="1549" w:type="dxa"/>
            <w:noWrap/>
            <w:hideMark/>
          </w:tcPr>
          <w:p w14:paraId="0951B0C6"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1DF763A3"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157.840,28</w:t>
            </w:r>
          </w:p>
        </w:tc>
        <w:tc>
          <w:tcPr>
            <w:tcW w:w="1549" w:type="dxa"/>
            <w:noWrap/>
            <w:hideMark/>
          </w:tcPr>
          <w:p w14:paraId="36B63789"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69%</w:t>
            </w:r>
          </w:p>
        </w:tc>
        <w:tc>
          <w:tcPr>
            <w:tcW w:w="1549" w:type="dxa"/>
            <w:noWrap/>
            <w:hideMark/>
          </w:tcPr>
          <w:p w14:paraId="077D5C03"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Zaključeno</w:t>
            </w:r>
          </w:p>
        </w:tc>
      </w:tr>
      <w:tr w:rsidR="00F45E8F" w:rsidRPr="00D37780" w14:paraId="5927D4E2" w14:textId="77777777" w:rsidTr="00F45E8F">
        <w:trPr>
          <w:trHeight w:val="300"/>
        </w:trPr>
        <w:tc>
          <w:tcPr>
            <w:tcW w:w="1548" w:type="dxa"/>
            <w:noWrap/>
            <w:hideMark/>
          </w:tcPr>
          <w:p w14:paraId="76D2203B" w14:textId="77777777" w:rsidR="00F45E8F" w:rsidRPr="00D37780" w:rsidRDefault="00F45E8F" w:rsidP="00F45E8F">
            <w:pPr>
              <w:rPr>
                <w:rFonts w:eastAsia="Times New Roman" w:cstheme="minorHAnsi"/>
                <w:color w:val="000000"/>
                <w:sz w:val="18"/>
                <w:szCs w:val="18"/>
                <w:lang w:eastAsia="sl-SI"/>
              </w:rPr>
            </w:pPr>
            <w:r w:rsidRPr="00D37780">
              <w:rPr>
                <w:rFonts w:eastAsia="Times New Roman" w:cstheme="minorHAnsi"/>
                <w:color w:val="000000"/>
                <w:sz w:val="18"/>
                <w:szCs w:val="18"/>
                <w:lang w:eastAsia="sl-SI"/>
              </w:rPr>
              <w:t>2560-24-0209 - Kuzma - Matjaševci mejna cesta, poplave 4.8.23</w:t>
            </w:r>
          </w:p>
        </w:tc>
        <w:tc>
          <w:tcPr>
            <w:tcW w:w="1548" w:type="dxa"/>
            <w:noWrap/>
            <w:hideMark/>
          </w:tcPr>
          <w:p w14:paraId="762B6919"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xml:space="preserve">obnova </w:t>
            </w:r>
            <w:r>
              <w:rPr>
                <w:rFonts w:eastAsia="Times New Roman" w:cstheme="minorHAnsi"/>
                <w:sz w:val="18"/>
                <w:szCs w:val="18"/>
                <w:lang w:eastAsia="sl-SI"/>
              </w:rPr>
              <w:t>lokalne</w:t>
            </w:r>
            <w:r w:rsidRPr="00D37780">
              <w:rPr>
                <w:rFonts w:eastAsia="Times New Roman" w:cstheme="minorHAnsi"/>
                <w:sz w:val="18"/>
                <w:szCs w:val="18"/>
                <w:lang w:eastAsia="sl-SI"/>
              </w:rPr>
              <w:t xml:space="preserve"> infrastrukture iz rednega programa</w:t>
            </w:r>
          </w:p>
        </w:tc>
        <w:tc>
          <w:tcPr>
            <w:tcW w:w="1548" w:type="dxa"/>
            <w:noWrap/>
            <w:hideMark/>
          </w:tcPr>
          <w:p w14:paraId="7A6BD30C"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30.08.2024</w:t>
            </w:r>
          </w:p>
        </w:tc>
        <w:tc>
          <w:tcPr>
            <w:tcW w:w="1549" w:type="dxa"/>
            <w:noWrap/>
            <w:hideMark/>
          </w:tcPr>
          <w:p w14:paraId="158C7404"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31. 12. 2025</w:t>
            </w:r>
          </w:p>
        </w:tc>
        <w:tc>
          <w:tcPr>
            <w:tcW w:w="1603" w:type="dxa"/>
            <w:noWrap/>
            <w:hideMark/>
          </w:tcPr>
          <w:p w14:paraId="484B6C48"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70.705,00</w:t>
            </w:r>
          </w:p>
        </w:tc>
        <w:tc>
          <w:tcPr>
            <w:tcW w:w="1549" w:type="dxa"/>
            <w:noWrap/>
            <w:hideMark/>
          </w:tcPr>
          <w:p w14:paraId="1085F427"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 </w:t>
            </w:r>
          </w:p>
        </w:tc>
        <w:tc>
          <w:tcPr>
            <w:tcW w:w="1549" w:type="dxa"/>
            <w:noWrap/>
            <w:hideMark/>
          </w:tcPr>
          <w:p w14:paraId="7DF44884" w14:textId="77777777" w:rsidR="00F45E8F" w:rsidRPr="00D37780" w:rsidRDefault="00F45E8F" w:rsidP="00F45E8F">
            <w:pPr>
              <w:jc w:val="right"/>
              <w:rPr>
                <w:rFonts w:eastAsia="Times New Roman" w:cstheme="minorHAnsi"/>
                <w:color w:val="000000"/>
                <w:sz w:val="18"/>
                <w:szCs w:val="18"/>
                <w:lang w:eastAsia="sl-SI"/>
              </w:rPr>
            </w:pPr>
            <w:r w:rsidRPr="00D37780">
              <w:rPr>
                <w:rFonts w:eastAsia="Times New Roman" w:cstheme="minorHAnsi"/>
                <w:color w:val="000000"/>
                <w:sz w:val="18"/>
                <w:szCs w:val="18"/>
                <w:lang w:eastAsia="sl-SI"/>
              </w:rPr>
              <w:t>0,00</w:t>
            </w:r>
          </w:p>
        </w:tc>
        <w:tc>
          <w:tcPr>
            <w:tcW w:w="1549" w:type="dxa"/>
            <w:noWrap/>
            <w:hideMark/>
          </w:tcPr>
          <w:p w14:paraId="1F8EF3AE" w14:textId="77777777" w:rsidR="00F45E8F" w:rsidRPr="00D37780" w:rsidRDefault="00F45E8F" w:rsidP="00F45E8F">
            <w:pPr>
              <w:jc w:val="right"/>
              <w:rPr>
                <w:rFonts w:eastAsia="Times New Roman" w:cstheme="minorHAnsi"/>
                <w:sz w:val="18"/>
                <w:szCs w:val="18"/>
                <w:lang w:eastAsia="sl-SI"/>
              </w:rPr>
            </w:pPr>
            <w:r w:rsidRPr="00D37780">
              <w:rPr>
                <w:rFonts w:eastAsia="Times New Roman" w:cstheme="minorHAnsi"/>
                <w:sz w:val="18"/>
                <w:szCs w:val="18"/>
                <w:lang w:eastAsia="sl-SI"/>
              </w:rPr>
              <w:t>0%</w:t>
            </w:r>
          </w:p>
        </w:tc>
        <w:tc>
          <w:tcPr>
            <w:tcW w:w="1549" w:type="dxa"/>
            <w:noWrap/>
            <w:hideMark/>
          </w:tcPr>
          <w:p w14:paraId="4A271A46" w14:textId="77777777" w:rsidR="00F45E8F" w:rsidRPr="00D37780" w:rsidRDefault="00F45E8F" w:rsidP="00F45E8F">
            <w:pPr>
              <w:rPr>
                <w:rFonts w:eastAsia="Times New Roman" w:cstheme="minorHAnsi"/>
                <w:sz w:val="18"/>
                <w:szCs w:val="18"/>
                <w:lang w:eastAsia="sl-SI"/>
              </w:rPr>
            </w:pPr>
            <w:r w:rsidRPr="00D37780">
              <w:rPr>
                <w:rFonts w:eastAsia="Times New Roman" w:cstheme="minorHAnsi"/>
                <w:sz w:val="18"/>
                <w:szCs w:val="18"/>
                <w:lang w:eastAsia="sl-SI"/>
              </w:rPr>
              <w:t>Podaljšano</w:t>
            </w:r>
          </w:p>
        </w:tc>
      </w:tr>
    </w:tbl>
    <w:p w14:paraId="681EB9B1" w14:textId="77777777" w:rsidR="00F45E8F" w:rsidRDefault="00F45E8F" w:rsidP="00F45E8F"/>
    <w:tbl>
      <w:tblPr>
        <w:tblStyle w:val="Tabelamrea"/>
        <w:tblW w:w="0" w:type="auto"/>
        <w:tblLook w:val="04A0" w:firstRow="1" w:lastRow="0" w:firstColumn="1" w:lastColumn="0" w:noHBand="0" w:noVBand="1"/>
      </w:tblPr>
      <w:tblGrid>
        <w:gridCol w:w="1548"/>
        <w:gridCol w:w="1548"/>
        <w:gridCol w:w="1548"/>
        <w:gridCol w:w="1549"/>
        <w:gridCol w:w="1603"/>
        <w:gridCol w:w="1549"/>
        <w:gridCol w:w="1549"/>
        <w:gridCol w:w="1549"/>
        <w:gridCol w:w="1549"/>
      </w:tblGrid>
      <w:tr w:rsidR="00F45E8F" w:rsidRPr="008854B1" w14:paraId="4EC7626C" w14:textId="77777777" w:rsidTr="00F45E8F">
        <w:tc>
          <w:tcPr>
            <w:tcW w:w="1548" w:type="dxa"/>
            <w:shd w:val="clear" w:color="auto" w:fill="BDD6EE" w:themeFill="accent1" w:themeFillTint="66"/>
          </w:tcPr>
          <w:p w14:paraId="7DC6A219" w14:textId="77777777" w:rsidR="00F45E8F" w:rsidRPr="008854B1" w:rsidRDefault="00F45E8F" w:rsidP="00F45E8F">
            <w:pPr>
              <w:jc w:val="center"/>
              <w:rPr>
                <w:rFonts w:cstheme="minorHAnsi"/>
                <w:sz w:val="18"/>
                <w:szCs w:val="18"/>
              </w:rPr>
            </w:pPr>
            <w:r w:rsidRPr="008854B1">
              <w:rPr>
                <w:rFonts w:cstheme="minorHAnsi"/>
                <w:sz w:val="18"/>
                <w:szCs w:val="18"/>
              </w:rPr>
              <w:t>Naslov projekta</w:t>
            </w:r>
          </w:p>
        </w:tc>
        <w:tc>
          <w:tcPr>
            <w:tcW w:w="1548" w:type="dxa"/>
            <w:shd w:val="clear" w:color="auto" w:fill="BDD6EE" w:themeFill="accent1" w:themeFillTint="66"/>
          </w:tcPr>
          <w:p w14:paraId="4845A160" w14:textId="77777777" w:rsidR="00F45E8F" w:rsidRPr="008854B1" w:rsidRDefault="00F45E8F" w:rsidP="00F45E8F">
            <w:pPr>
              <w:jc w:val="center"/>
              <w:rPr>
                <w:rFonts w:cstheme="minorHAnsi"/>
                <w:sz w:val="18"/>
                <w:szCs w:val="18"/>
              </w:rPr>
            </w:pPr>
            <w:r w:rsidRPr="008854B1">
              <w:rPr>
                <w:rFonts w:cstheme="minorHAnsi"/>
                <w:sz w:val="18"/>
                <w:szCs w:val="18"/>
              </w:rPr>
              <w:t>Kratek opis projekta</w:t>
            </w:r>
          </w:p>
        </w:tc>
        <w:tc>
          <w:tcPr>
            <w:tcW w:w="1548" w:type="dxa"/>
            <w:shd w:val="clear" w:color="auto" w:fill="BDD6EE" w:themeFill="accent1" w:themeFillTint="66"/>
          </w:tcPr>
          <w:p w14:paraId="324CC94D" w14:textId="77777777" w:rsidR="00F45E8F" w:rsidRPr="008854B1" w:rsidRDefault="00F45E8F" w:rsidP="00F45E8F">
            <w:pPr>
              <w:jc w:val="center"/>
              <w:rPr>
                <w:rFonts w:cstheme="minorHAnsi"/>
                <w:sz w:val="18"/>
                <w:szCs w:val="18"/>
              </w:rPr>
            </w:pPr>
            <w:r w:rsidRPr="008854B1">
              <w:rPr>
                <w:rFonts w:cstheme="minorHAnsi"/>
                <w:sz w:val="18"/>
                <w:szCs w:val="18"/>
              </w:rPr>
              <w:t>Datum Začetka</w:t>
            </w:r>
          </w:p>
        </w:tc>
        <w:tc>
          <w:tcPr>
            <w:tcW w:w="1549" w:type="dxa"/>
            <w:shd w:val="clear" w:color="auto" w:fill="BDD6EE" w:themeFill="accent1" w:themeFillTint="66"/>
          </w:tcPr>
          <w:p w14:paraId="46D35841" w14:textId="77777777" w:rsidR="00F45E8F" w:rsidRPr="008854B1" w:rsidRDefault="00F45E8F" w:rsidP="00F45E8F">
            <w:pPr>
              <w:jc w:val="center"/>
              <w:rPr>
                <w:rFonts w:cstheme="minorHAnsi"/>
                <w:sz w:val="18"/>
                <w:szCs w:val="18"/>
              </w:rPr>
            </w:pPr>
            <w:r w:rsidRPr="008854B1">
              <w:rPr>
                <w:rFonts w:cstheme="minorHAnsi"/>
                <w:sz w:val="18"/>
                <w:szCs w:val="18"/>
              </w:rPr>
              <w:t>Datum konca</w:t>
            </w:r>
          </w:p>
        </w:tc>
        <w:tc>
          <w:tcPr>
            <w:tcW w:w="1603" w:type="dxa"/>
            <w:shd w:val="clear" w:color="auto" w:fill="BDD6EE" w:themeFill="accent1" w:themeFillTint="66"/>
          </w:tcPr>
          <w:p w14:paraId="34ED81D1" w14:textId="77777777" w:rsidR="00F45E8F" w:rsidRPr="008854B1" w:rsidRDefault="00F45E8F" w:rsidP="00F45E8F">
            <w:pPr>
              <w:jc w:val="center"/>
              <w:rPr>
                <w:rFonts w:cstheme="minorHAnsi"/>
                <w:sz w:val="18"/>
                <w:szCs w:val="18"/>
              </w:rPr>
            </w:pPr>
            <w:r w:rsidRPr="008854B1">
              <w:rPr>
                <w:rFonts w:cstheme="minorHAnsi"/>
                <w:sz w:val="18"/>
                <w:szCs w:val="18"/>
              </w:rPr>
              <w:t>Predviden znesek</w:t>
            </w:r>
          </w:p>
        </w:tc>
        <w:tc>
          <w:tcPr>
            <w:tcW w:w="1549" w:type="dxa"/>
            <w:shd w:val="clear" w:color="auto" w:fill="BDD6EE" w:themeFill="accent1" w:themeFillTint="66"/>
          </w:tcPr>
          <w:p w14:paraId="1699FE5A" w14:textId="77777777" w:rsidR="00F45E8F" w:rsidRPr="008854B1" w:rsidRDefault="00F45E8F" w:rsidP="00F45E8F">
            <w:pPr>
              <w:jc w:val="center"/>
              <w:rPr>
                <w:rFonts w:cstheme="minorHAnsi"/>
                <w:sz w:val="18"/>
                <w:szCs w:val="18"/>
              </w:rPr>
            </w:pPr>
            <w:r w:rsidRPr="008854B1">
              <w:rPr>
                <w:rFonts w:cstheme="minorHAnsi"/>
                <w:sz w:val="18"/>
                <w:szCs w:val="18"/>
              </w:rPr>
              <w:t>Realizacija 2023</w:t>
            </w:r>
          </w:p>
        </w:tc>
        <w:tc>
          <w:tcPr>
            <w:tcW w:w="1549" w:type="dxa"/>
            <w:shd w:val="clear" w:color="auto" w:fill="BDD6EE" w:themeFill="accent1" w:themeFillTint="66"/>
          </w:tcPr>
          <w:p w14:paraId="2CBF8ADA" w14:textId="77777777" w:rsidR="00F45E8F" w:rsidRPr="008854B1" w:rsidRDefault="00F45E8F" w:rsidP="00F45E8F">
            <w:pPr>
              <w:jc w:val="center"/>
              <w:rPr>
                <w:rFonts w:cstheme="minorHAnsi"/>
                <w:sz w:val="18"/>
                <w:szCs w:val="18"/>
              </w:rPr>
            </w:pPr>
            <w:r w:rsidRPr="008854B1">
              <w:rPr>
                <w:rFonts w:cstheme="minorHAnsi"/>
                <w:sz w:val="18"/>
                <w:szCs w:val="18"/>
              </w:rPr>
              <w:t>Realizacija 2024</w:t>
            </w:r>
          </w:p>
        </w:tc>
        <w:tc>
          <w:tcPr>
            <w:tcW w:w="1549" w:type="dxa"/>
            <w:shd w:val="clear" w:color="auto" w:fill="BDD6EE" w:themeFill="accent1" w:themeFillTint="66"/>
          </w:tcPr>
          <w:p w14:paraId="4B3EA3F6" w14:textId="77777777" w:rsidR="00F45E8F" w:rsidRPr="008854B1" w:rsidRDefault="00F45E8F" w:rsidP="00F45E8F">
            <w:pPr>
              <w:jc w:val="center"/>
              <w:rPr>
                <w:rFonts w:cstheme="minorHAnsi"/>
                <w:sz w:val="18"/>
                <w:szCs w:val="18"/>
              </w:rPr>
            </w:pPr>
            <w:r w:rsidRPr="008854B1">
              <w:rPr>
                <w:rFonts w:cstheme="minorHAnsi"/>
                <w:sz w:val="18"/>
                <w:szCs w:val="18"/>
              </w:rPr>
              <w:t>Odstotek realizacije</w:t>
            </w:r>
          </w:p>
        </w:tc>
        <w:tc>
          <w:tcPr>
            <w:tcW w:w="1549" w:type="dxa"/>
            <w:shd w:val="clear" w:color="auto" w:fill="BDD6EE" w:themeFill="accent1" w:themeFillTint="66"/>
          </w:tcPr>
          <w:p w14:paraId="3D24FB3F" w14:textId="77777777" w:rsidR="00F45E8F" w:rsidRPr="008854B1" w:rsidRDefault="00F45E8F" w:rsidP="00F45E8F">
            <w:pPr>
              <w:jc w:val="center"/>
              <w:rPr>
                <w:rFonts w:cstheme="minorHAnsi"/>
                <w:sz w:val="18"/>
                <w:szCs w:val="18"/>
              </w:rPr>
            </w:pPr>
            <w:r w:rsidRPr="008854B1">
              <w:rPr>
                <w:rFonts w:cstheme="minorHAnsi"/>
                <w:sz w:val="18"/>
                <w:szCs w:val="18"/>
              </w:rPr>
              <w:t>Faza projekta</w:t>
            </w:r>
          </w:p>
        </w:tc>
      </w:tr>
      <w:tr w:rsidR="00F45E8F" w:rsidRPr="00224C2C" w14:paraId="1D23655F" w14:textId="77777777" w:rsidTr="00F45E8F">
        <w:trPr>
          <w:trHeight w:val="300"/>
        </w:trPr>
        <w:tc>
          <w:tcPr>
            <w:tcW w:w="1548" w:type="dxa"/>
            <w:noWrap/>
            <w:hideMark/>
          </w:tcPr>
          <w:p w14:paraId="5217AE76" w14:textId="77777777" w:rsidR="00F45E8F" w:rsidRPr="00224C2C" w:rsidRDefault="00F45E8F" w:rsidP="00F45E8F">
            <w:pPr>
              <w:rPr>
                <w:rFonts w:eastAsia="Times New Roman" w:cstheme="minorHAnsi"/>
                <w:color w:val="000000"/>
                <w:sz w:val="18"/>
                <w:szCs w:val="18"/>
                <w:lang w:eastAsia="sl-SI"/>
              </w:rPr>
            </w:pPr>
            <w:r w:rsidRPr="00224C2C">
              <w:rPr>
                <w:rFonts w:eastAsia="Times New Roman" w:cstheme="minorHAnsi"/>
                <w:color w:val="000000"/>
                <w:sz w:val="18"/>
                <w:szCs w:val="18"/>
                <w:lang w:eastAsia="sl-SI"/>
              </w:rPr>
              <w:t>2560-24-0196 - Elaborati za kulturne spomenike poplave 4.8.23</w:t>
            </w:r>
          </w:p>
        </w:tc>
        <w:tc>
          <w:tcPr>
            <w:tcW w:w="1548" w:type="dxa"/>
            <w:noWrap/>
            <w:hideMark/>
          </w:tcPr>
          <w:p w14:paraId="718CCDEA" w14:textId="77777777" w:rsidR="00F45E8F" w:rsidRPr="00224C2C" w:rsidRDefault="00F45E8F" w:rsidP="00F45E8F">
            <w:pPr>
              <w:rPr>
                <w:rFonts w:eastAsia="Times New Roman" w:cstheme="minorHAnsi"/>
                <w:sz w:val="18"/>
                <w:szCs w:val="18"/>
                <w:lang w:eastAsia="sl-SI"/>
              </w:rPr>
            </w:pPr>
            <w:r w:rsidRPr="00224C2C">
              <w:rPr>
                <w:rFonts w:eastAsia="Times New Roman" w:cstheme="minorHAnsi"/>
                <w:sz w:val="18"/>
                <w:szCs w:val="18"/>
                <w:lang w:eastAsia="sl-SI"/>
              </w:rPr>
              <w:t>priprava elaboratov za kulturne spomenike (ZVKDS)</w:t>
            </w:r>
          </w:p>
        </w:tc>
        <w:tc>
          <w:tcPr>
            <w:tcW w:w="1548" w:type="dxa"/>
            <w:noWrap/>
            <w:hideMark/>
          </w:tcPr>
          <w:p w14:paraId="41C47D2C" w14:textId="77777777" w:rsidR="00F45E8F" w:rsidRPr="00224C2C" w:rsidRDefault="00F45E8F" w:rsidP="00F45E8F">
            <w:pPr>
              <w:rPr>
                <w:rFonts w:eastAsia="Times New Roman" w:cstheme="minorHAnsi"/>
                <w:sz w:val="18"/>
                <w:szCs w:val="18"/>
                <w:lang w:eastAsia="sl-SI"/>
              </w:rPr>
            </w:pPr>
            <w:r w:rsidRPr="00224C2C">
              <w:rPr>
                <w:rFonts w:eastAsia="Times New Roman" w:cstheme="minorHAnsi"/>
                <w:sz w:val="18"/>
                <w:szCs w:val="18"/>
                <w:lang w:eastAsia="sl-SI"/>
              </w:rPr>
              <w:t>28.11.2024</w:t>
            </w:r>
          </w:p>
        </w:tc>
        <w:tc>
          <w:tcPr>
            <w:tcW w:w="1549" w:type="dxa"/>
            <w:noWrap/>
            <w:hideMark/>
          </w:tcPr>
          <w:p w14:paraId="2A02E1DE" w14:textId="77777777" w:rsidR="00F45E8F" w:rsidRPr="00224C2C" w:rsidRDefault="00F45E8F" w:rsidP="00F45E8F">
            <w:pPr>
              <w:jc w:val="right"/>
              <w:rPr>
                <w:rFonts w:eastAsia="Times New Roman" w:cstheme="minorHAnsi"/>
                <w:sz w:val="18"/>
                <w:szCs w:val="18"/>
                <w:lang w:eastAsia="sl-SI"/>
              </w:rPr>
            </w:pPr>
            <w:r w:rsidRPr="00224C2C">
              <w:rPr>
                <w:rFonts w:eastAsia="Times New Roman" w:cstheme="minorHAnsi"/>
                <w:sz w:val="18"/>
                <w:szCs w:val="18"/>
                <w:lang w:eastAsia="sl-SI"/>
              </w:rPr>
              <w:t>31. 12. 2026</w:t>
            </w:r>
          </w:p>
        </w:tc>
        <w:tc>
          <w:tcPr>
            <w:tcW w:w="1603" w:type="dxa"/>
            <w:noWrap/>
            <w:hideMark/>
          </w:tcPr>
          <w:p w14:paraId="4B9FD62B" w14:textId="77777777" w:rsidR="00F45E8F" w:rsidRPr="00224C2C" w:rsidRDefault="00F45E8F" w:rsidP="00F45E8F">
            <w:pPr>
              <w:jc w:val="right"/>
              <w:rPr>
                <w:rFonts w:eastAsia="Times New Roman" w:cstheme="minorHAnsi"/>
                <w:color w:val="000000"/>
                <w:sz w:val="18"/>
                <w:szCs w:val="18"/>
                <w:lang w:eastAsia="sl-SI"/>
              </w:rPr>
            </w:pPr>
            <w:r w:rsidRPr="00224C2C">
              <w:rPr>
                <w:rFonts w:eastAsia="Times New Roman" w:cstheme="minorHAnsi"/>
                <w:color w:val="000000"/>
                <w:sz w:val="18"/>
                <w:szCs w:val="18"/>
                <w:lang w:eastAsia="sl-SI"/>
              </w:rPr>
              <w:t>456.768,00</w:t>
            </w:r>
          </w:p>
        </w:tc>
        <w:tc>
          <w:tcPr>
            <w:tcW w:w="1549" w:type="dxa"/>
            <w:noWrap/>
            <w:hideMark/>
          </w:tcPr>
          <w:p w14:paraId="4DE80543" w14:textId="77777777" w:rsidR="00F45E8F" w:rsidRPr="00224C2C" w:rsidRDefault="00F45E8F" w:rsidP="00F45E8F">
            <w:pPr>
              <w:rPr>
                <w:rFonts w:eastAsia="Times New Roman" w:cstheme="minorHAnsi"/>
                <w:sz w:val="18"/>
                <w:szCs w:val="18"/>
                <w:lang w:eastAsia="sl-SI"/>
              </w:rPr>
            </w:pPr>
            <w:r w:rsidRPr="00224C2C">
              <w:rPr>
                <w:rFonts w:eastAsia="Times New Roman" w:cstheme="minorHAnsi"/>
                <w:sz w:val="18"/>
                <w:szCs w:val="18"/>
                <w:lang w:eastAsia="sl-SI"/>
              </w:rPr>
              <w:t> </w:t>
            </w:r>
          </w:p>
        </w:tc>
        <w:tc>
          <w:tcPr>
            <w:tcW w:w="1549" w:type="dxa"/>
            <w:noWrap/>
            <w:hideMark/>
          </w:tcPr>
          <w:p w14:paraId="591ECCC8" w14:textId="77777777" w:rsidR="00F45E8F" w:rsidRPr="00224C2C" w:rsidRDefault="00F45E8F" w:rsidP="00F45E8F">
            <w:pPr>
              <w:jc w:val="right"/>
              <w:rPr>
                <w:rFonts w:eastAsia="Times New Roman" w:cstheme="minorHAnsi"/>
                <w:color w:val="000000"/>
                <w:sz w:val="18"/>
                <w:szCs w:val="18"/>
                <w:lang w:eastAsia="sl-SI"/>
              </w:rPr>
            </w:pPr>
            <w:r w:rsidRPr="00224C2C">
              <w:rPr>
                <w:rFonts w:eastAsia="Times New Roman" w:cstheme="minorHAnsi"/>
                <w:color w:val="000000"/>
                <w:sz w:val="18"/>
                <w:szCs w:val="18"/>
                <w:lang w:eastAsia="sl-SI"/>
              </w:rPr>
              <w:t>0,00</w:t>
            </w:r>
          </w:p>
        </w:tc>
        <w:tc>
          <w:tcPr>
            <w:tcW w:w="1549" w:type="dxa"/>
            <w:noWrap/>
            <w:hideMark/>
          </w:tcPr>
          <w:p w14:paraId="0DA2EEA6" w14:textId="77777777" w:rsidR="00F45E8F" w:rsidRPr="00224C2C" w:rsidRDefault="00F45E8F" w:rsidP="00F45E8F">
            <w:pPr>
              <w:jc w:val="right"/>
              <w:rPr>
                <w:rFonts w:eastAsia="Times New Roman" w:cstheme="minorHAnsi"/>
                <w:sz w:val="18"/>
                <w:szCs w:val="18"/>
                <w:lang w:eastAsia="sl-SI"/>
              </w:rPr>
            </w:pPr>
            <w:r w:rsidRPr="00224C2C">
              <w:rPr>
                <w:rFonts w:eastAsia="Times New Roman" w:cstheme="minorHAnsi"/>
                <w:sz w:val="18"/>
                <w:szCs w:val="18"/>
                <w:lang w:eastAsia="sl-SI"/>
              </w:rPr>
              <w:t>0%</w:t>
            </w:r>
          </w:p>
        </w:tc>
        <w:tc>
          <w:tcPr>
            <w:tcW w:w="1549" w:type="dxa"/>
            <w:noWrap/>
            <w:hideMark/>
          </w:tcPr>
          <w:p w14:paraId="3EAA0F8D" w14:textId="77777777" w:rsidR="00F45E8F" w:rsidRPr="00224C2C" w:rsidRDefault="00F45E8F" w:rsidP="00F45E8F">
            <w:pPr>
              <w:rPr>
                <w:rFonts w:eastAsia="Times New Roman" w:cstheme="minorHAnsi"/>
                <w:sz w:val="18"/>
                <w:szCs w:val="18"/>
                <w:lang w:eastAsia="sl-SI"/>
              </w:rPr>
            </w:pPr>
            <w:r w:rsidRPr="00224C2C">
              <w:rPr>
                <w:rFonts w:eastAsia="Times New Roman" w:cstheme="minorHAnsi"/>
                <w:sz w:val="18"/>
                <w:szCs w:val="18"/>
                <w:lang w:eastAsia="sl-SI"/>
              </w:rPr>
              <w:t>Podaljšano</w:t>
            </w:r>
          </w:p>
        </w:tc>
      </w:tr>
      <w:tr w:rsidR="00F45E8F" w:rsidRPr="00224C2C" w14:paraId="261DA2C3" w14:textId="77777777" w:rsidTr="00F45E8F">
        <w:trPr>
          <w:trHeight w:val="300"/>
        </w:trPr>
        <w:tc>
          <w:tcPr>
            <w:tcW w:w="1548" w:type="dxa"/>
            <w:noWrap/>
            <w:hideMark/>
          </w:tcPr>
          <w:p w14:paraId="71F4BC7C" w14:textId="77777777" w:rsidR="00F45E8F" w:rsidRPr="00224C2C" w:rsidRDefault="00F45E8F" w:rsidP="00F45E8F">
            <w:pPr>
              <w:rPr>
                <w:rFonts w:eastAsia="Times New Roman" w:cstheme="minorHAnsi"/>
                <w:color w:val="000000"/>
                <w:sz w:val="18"/>
                <w:szCs w:val="18"/>
                <w:lang w:eastAsia="sl-SI"/>
              </w:rPr>
            </w:pPr>
            <w:r w:rsidRPr="00224C2C">
              <w:rPr>
                <w:rFonts w:eastAsia="Times New Roman" w:cstheme="minorHAnsi"/>
                <w:color w:val="000000"/>
                <w:sz w:val="18"/>
                <w:szCs w:val="18"/>
                <w:lang w:eastAsia="sl-SI"/>
              </w:rPr>
              <w:t xml:space="preserve">2560-24-0199 - Nadzor del na </w:t>
            </w:r>
            <w:r w:rsidRPr="00224C2C">
              <w:rPr>
                <w:rFonts w:eastAsia="Times New Roman" w:cstheme="minorHAnsi"/>
                <w:color w:val="000000"/>
                <w:sz w:val="18"/>
                <w:szCs w:val="18"/>
                <w:lang w:eastAsia="sl-SI"/>
              </w:rPr>
              <w:lastRenderedPageBreak/>
              <w:t>kulturnih spomenikih- poplave 4.8.23</w:t>
            </w:r>
          </w:p>
        </w:tc>
        <w:tc>
          <w:tcPr>
            <w:tcW w:w="1548" w:type="dxa"/>
            <w:noWrap/>
            <w:hideMark/>
          </w:tcPr>
          <w:p w14:paraId="54EFCC1E" w14:textId="77777777" w:rsidR="00F45E8F" w:rsidRPr="00224C2C" w:rsidRDefault="00F45E8F" w:rsidP="00F45E8F">
            <w:pPr>
              <w:rPr>
                <w:rFonts w:eastAsia="Times New Roman" w:cstheme="minorHAnsi"/>
                <w:sz w:val="18"/>
                <w:szCs w:val="18"/>
                <w:lang w:eastAsia="sl-SI"/>
              </w:rPr>
            </w:pPr>
            <w:r w:rsidRPr="00224C2C">
              <w:rPr>
                <w:rFonts w:eastAsia="Times New Roman" w:cstheme="minorHAnsi"/>
                <w:sz w:val="18"/>
                <w:szCs w:val="18"/>
                <w:lang w:eastAsia="sl-SI"/>
              </w:rPr>
              <w:lastRenderedPageBreak/>
              <w:t xml:space="preserve">izvedba nadzora za obnovo </w:t>
            </w:r>
            <w:r w:rsidRPr="00224C2C">
              <w:rPr>
                <w:rFonts w:eastAsia="Times New Roman" w:cstheme="minorHAnsi"/>
                <w:sz w:val="18"/>
                <w:szCs w:val="18"/>
                <w:lang w:eastAsia="sl-SI"/>
              </w:rPr>
              <w:lastRenderedPageBreak/>
              <w:t>kulturnih spomenikov</w:t>
            </w:r>
          </w:p>
        </w:tc>
        <w:tc>
          <w:tcPr>
            <w:tcW w:w="1548" w:type="dxa"/>
            <w:noWrap/>
            <w:hideMark/>
          </w:tcPr>
          <w:p w14:paraId="0E768A78" w14:textId="77777777" w:rsidR="00F45E8F" w:rsidRPr="00224C2C" w:rsidRDefault="00F45E8F" w:rsidP="00F45E8F">
            <w:pPr>
              <w:rPr>
                <w:rFonts w:eastAsia="Times New Roman" w:cstheme="minorHAnsi"/>
                <w:sz w:val="18"/>
                <w:szCs w:val="18"/>
                <w:lang w:eastAsia="sl-SI"/>
              </w:rPr>
            </w:pPr>
            <w:r w:rsidRPr="00224C2C">
              <w:rPr>
                <w:rFonts w:eastAsia="Times New Roman" w:cstheme="minorHAnsi"/>
                <w:sz w:val="18"/>
                <w:szCs w:val="18"/>
                <w:lang w:eastAsia="sl-SI"/>
              </w:rPr>
              <w:lastRenderedPageBreak/>
              <w:t>28.11.2024</w:t>
            </w:r>
          </w:p>
        </w:tc>
        <w:tc>
          <w:tcPr>
            <w:tcW w:w="1549" w:type="dxa"/>
            <w:noWrap/>
            <w:hideMark/>
          </w:tcPr>
          <w:p w14:paraId="74AAE2D3" w14:textId="77777777" w:rsidR="00F45E8F" w:rsidRPr="00224C2C" w:rsidRDefault="00F45E8F" w:rsidP="00F45E8F">
            <w:pPr>
              <w:jc w:val="right"/>
              <w:rPr>
                <w:rFonts w:eastAsia="Times New Roman" w:cstheme="minorHAnsi"/>
                <w:sz w:val="18"/>
                <w:szCs w:val="18"/>
                <w:lang w:eastAsia="sl-SI"/>
              </w:rPr>
            </w:pPr>
            <w:r w:rsidRPr="00224C2C">
              <w:rPr>
                <w:rFonts w:eastAsia="Times New Roman" w:cstheme="minorHAnsi"/>
                <w:sz w:val="18"/>
                <w:szCs w:val="18"/>
                <w:lang w:eastAsia="sl-SI"/>
              </w:rPr>
              <w:t>31. 12. 2026</w:t>
            </w:r>
          </w:p>
        </w:tc>
        <w:tc>
          <w:tcPr>
            <w:tcW w:w="1603" w:type="dxa"/>
            <w:noWrap/>
            <w:hideMark/>
          </w:tcPr>
          <w:p w14:paraId="5ACCB28F" w14:textId="77777777" w:rsidR="00F45E8F" w:rsidRPr="00224C2C" w:rsidRDefault="00F45E8F" w:rsidP="00F45E8F">
            <w:pPr>
              <w:jc w:val="right"/>
              <w:rPr>
                <w:rFonts w:eastAsia="Times New Roman" w:cstheme="minorHAnsi"/>
                <w:color w:val="000000"/>
                <w:sz w:val="18"/>
                <w:szCs w:val="18"/>
                <w:lang w:eastAsia="sl-SI"/>
              </w:rPr>
            </w:pPr>
            <w:r w:rsidRPr="00224C2C">
              <w:rPr>
                <w:rFonts w:eastAsia="Times New Roman" w:cstheme="minorHAnsi"/>
                <w:color w:val="000000"/>
                <w:sz w:val="18"/>
                <w:szCs w:val="18"/>
                <w:lang w:eastAsia="sl-SI"/>
              </w:rPr>
              <w:t>415.500,00</w:t>
            </w:r>
          </w:p>
        </w:tc>
        <w:tc>
          <w:tcPr>
            <w:tcW w:w="1549" w:type="dxa"/>
            <w:noWrap/>
            <w:hideMark/>
          </w:tcPr>
          <w:p w14:paraId="79EB062A" w14:textId="77777777" w:rsidR="00F45E8F" w:rsidRPr="00224C2C" w:rsidRDefault="00F45E8F" w:rsidP="00F45E8F">
            <w:pPr>
              <w:rPr>
                <w:rFonts w:eastAsia="Times New Roman" w:cstheme="minorHAnsi"/>
                <w:sz w:val="18"/>
                <w:szCs w:val="18"/>
                <w:lang w:eastAsia="sl-SI"/>
              </w:rPr>
            </w:pPr>
            <w:r w:rsidRPr="00224C2C">
              <w:rPr>
                <w:rFonts w:eastAsia="Times New Roman" w:cstheme="minorHAnsi"/>
                <w:sz w:val="18"/>
                <w:szCs w:val="18"/>
                <w:lang w:eastAsia="sl-SI"/>
              </w:rPr>
              <w:t> </w:t>
            </w:r>
          </w:p>
        </w:tc>
        <w:tc>
          <w:tcPr>
            <w:tcW w:w="1549" w:type="dxa"/>
            <w:noWrap/>
            <w:hideMark/>
          </w:tcPr>
          <w:p w14:paraId="485880E1" w14:textId="77777777" w:rsidR="00F45E8F" w:rsidRPr="00224C2C" w:rsidRDefault="00F45E8F" w:rsidP="00F45E8F">
            <w:pPr>
              <w:jc w:val="right"/>
              <w:rPr>
                <w:rFonts w:eastAsia="Times New Roman" w:cstheme="minorHAnsi"/>
                <w:color w:val="000000"/>
                <w:sz w:val="18"/>
                <w:szCs w:val="18"/>
                <w:lang w:eastAsia="sl-SI"/>
              </w:rPr>
            </w:pPr>
            <w:r w:rsidRPr="00224C2C">
              <w:rPr>
                <w:rFonts w:eastAsia="Times New Roman" w:cstheme="minorHAnsi"/>
                <w:color w:val="000000"/>
                <w:sz w:val="18"/>
                <w:szCs w:val="18"/>
                <w:lang w:eastAsia="sl-SI"/>
              </w:rPr>
              <w:t>0,00</w:t>
            </w:r>
          </w:p>
        </w:tc>
        <w:tc>
          <w:tcPr>
            <w:tcW w:w="1549" w:type="dxa"/>
            <w:noWrap/>
            <w:hideMark/>
          </w:tcPr>
          <w:p w14:paraId="065508E4" w14:textId="77777777" w:rsidR="00F45E8F" w:rsidRPr="00224C2C" w:rsidRDefault="00F45E8F" w:rsidP="00F45E8F">
            <w:pPr>
              <w:jc w:val="right"/>
              <w:rPr>
                <w:rFonts w:eastAsia="Times New Roman" w:cstheme="minorHAnsi"/>
                <w:sz w:val="18"/>
                <w:szCs w:val="18"/>
                <w:lang w:eastAsia="sl-SI"/>
              </w:rPr>
            </w:pPr>
            <w:r w:rsidRPr="00224C2C">
              <w:rPr>
                <w:rFonts w:eastAsia="Times New Roman" w:cstheme="minorHAnsi"/>
                <w:sz w:val="18"/>
                <w:szCs w:val="18"/>
                <w:lang w:eastAsia="sl-SI"/>
              </w:rPr>
              <w:t>0%</w:t>
            </w:r>
          </w:p>
        </w:tc>
        <w:tc>
          <w:tcPr>
            <w:tcW w:w="1549" w:type="dxa"/>
            <w:noWrap/>
            <w:hideMark/>
          </w:tcPr>
          <w:p w14:paraId="0742BB71" w14:textId="77777777" w:rsidR="00F45E8F" w:rsidRPr="00224C2C" w:rsidRDefault="00F45E8F" w:rsidP="00F45E8F">
            <w:pPr>
              <w:rPr>
                <w:rFonts w:eastAsia="Times New Roman" w:cstheme="minorHAnsi"/>
                <w:sz w:val="18"/>
                <w:szCs w:val="18"/>
                <w:lang w:eastAsia="sl-SI"/>
              </w:rPr>
            </w:pPr>
            <w:r w:rsidRPr="00224C2C">
              <w:rPr>
                <w:rFonts w:eastAsia="Times New Roman" w:cstheme="minorHAnsi"/>
                <w:sz w:val="18"/>
                <w:szCs w:val="18"/>
                <w:lang w:eastAsia="sl-SI"/>
              </w:rPr>
              <w:t>Podaljšano</w:t>
            </w:r>
          </w:p>
        </w:tc>
      </w:tr>
      <w:tr w:rsidR="00F45E8F" w:rsidRPr="00224C2C" w14:paraId="79975A86" w14:textId="77777777" w:rsidTr="00F45E8F">
        <w:trPr>
          <w:trHeight w:val="300"/>
        </w:trPr>
        <w:tc>
          <w:tcPr>
            <w:tcW w:w="1548" w:type="dxa"/>
            <w:noWrap/>
            <w:hideMark/>
          </w:tcPr>
          <w:p w14:paraId="59F9DBF8" w14:textId="77777777" w:rsidR="00F45E8F" w:rsidRPr="00224C2C" w:rsidRDefault="00F45E8F" w:rsidP="00F45E8F">
            <w:pPr>
              <w:rPr>
                <w:rFonts w:eastAsia="Times New Roman" w:cstheme="minorHAnsi"/>
                <w:color w:val="000000"/>
                <w:sz w:val="18"/>
                <w:szCs w:val="18"/>
                <w:lang w:eastAsia="sl-SI"/>
              </w:rPr>
            </w:pPr>
            <w:r w:rsidRPr="00224C2C">
              <w:rPr>
                <w:rFonts w:eastAsia="Times New Roman" w:cstheme="minorHAnsi"/>
                <w:color w:val="000000"/>
                <w:sz w:val="18"/>
                <w:szCs w:val="18"/>
                <w:lang w:eastAsia="sl-SI"/>
              </w:rPr>
              <w:t>2560-24-0210 - Polzela - Plaz Kulturni dom Andraž, poplave 4.8.23</w:t>
            </w:r>
          </w:p>
        </w:tc>
        <w:tc>
          <w:tcPr>
            <w:tcW w:w="1548" w:type="dxa"/>
            <w:noWrap/>
            <w:hideMark/>
          </w:tcPr>
          <w:p w14:paraId="61789DB9" w14:textId="77777777" w:rsidR="00F45E8F" w:rsidRPr="00224C2C" w:rsidRDefault="00F45E8F" w:rsidP="00F45E8F">
            <w:pPr>
              <w:rPr>
                <w:rFonts w:eastAsia="Times New Roman" w:cstheme="minorHAnsi"/>
                <w:sz w:val="18"/>
                <w:szCs w:val="18"/>
                <w:lang w:eastAsia="sl-SI"/>
              </w:rPr>
            </w:pPr>
            <w:r w:rsidRPr="00224C2C">
              <w:rPr>
                <w:rFonts w:eastAsia="Times New Roman" w:cstheme="minorHAnsi"/>
                <w:sz w:val="18"/>
                <w:szCs w:val="18"/>
                <w:lang w:eastAsia="sl-SI"/>
              </w:rPr>
              <w:t>obnova kulturnega doma po poplavah 4.8.2023</w:t>
            </w:r>
          </w:p>
        </w:tc>
        <w:tc>
          <w:tcPr>
            <w:tcW w:w="1548" w:type="dxa"/>
            <w:noWrap/>
            <w:hideMark/>
          </w:tcPr>
          <w:p w14:paraId="6B4799DF" w14:textId="77777777" w:rsidR="00F45E8F" w:rsidRPr="00224C2C" w:rsidRDefault="00F45E8F" w:rsidP="00F45E8F">
            <w:pPr>
              <w:rPr>
                <w:rFonts w:eastAsia="Times New Roman" w:cstheme="minorHAnsi"/>
                <w:sz w:val="18"/>
                <w:szCs w:val="18"/>
                <w:lang w:eastAsia="sl-SI"/>
              </w:rPr>
            </w:pPr>
            <w:r w:rsidRPr="00224C2C">
              <w:rPr>
                <w:rFonts w:eastAsia="Times New Roman" w:cstheme="minorHAnsi"/>
                <w:sz w:val="18"/>
                <w:szCs w:val="18"/>
                <w:lang w:eastAsia="sl-SI"/>
              </w:rPr>
              <w:t>11.11.2024</w:t>
            </w:r>
          </w:p>
        </w:tc>
        <w:tc>
          <w:tcPr>
            <w:tcW w:w="1549" w:type="dxa"/>
            <w:noWrap/>
            <w:hideMark/>
          </w:tcPr>
          <w:p w14:paraId="34E6EDC8" w14:textId="77777777" w:rsidR="00F45E8F" w:rsidRPr="00224C2C" w:rsidRDefault="00F45E8F" w:rsidP="00F45E8F">
            <w:pPr>
              <w:jc w:val="right"/>
              <w:rPr>
                <w:rFonts w:eastAsia="Times New Roman" w:cstheme="minorHAnsi"/>
                <w:sz w:val="18"/>
                <w:szCs w:val="18"/>
                <w:lang w:eastAsia="sl-SI"/>
              </w:rPr>
            </w:pPr>
            <w:r w:rsidRPr="00224C2C">
              <w:rPr>
                <w:rFonts w:eastAsia="Times New Roman" w:cstheme="minorHAnsi"/>
                <w:sz w:val="18"/>
                <w:szCs w:val="18"/>
                <w:lang w:eastAsia="sl-SI"/>
              </w:rPr>
              <w:t>31. 5. 2025</w:t>
            </w:r>
          </w:p>
        </w:tc>
        <w:tc>
          <w:tcPr>
            <w:tcW w:w="1603" w:type="dxa"/>
            <w:noWrap/>
            <w:hideMark/>
          </w:tcPr>
          <w:p w14:paraId="1A3CEF8B" w14:textId="77777777" w:rsidR="00F45E8F" w:rsidRPr="00224C2C" w:rsidRDefault="00F45E8F" w:rsidP="00F45E8F">
            <w:pPr>
              <w:jc w:val="right"/>
              <w:rPr>
                <w:rFonts w:eastAsia="Times New Roman" w:cstheme="minorHAnsi"/>
                <w:color w:val="000000"/>
                <w:sz w:val="18"/>
                <w:szCs w:val="18"/>
                <w:lang w:eastAsia="sl-SI"/>
              </w:rPr>
            </w:pPr>
            <w:r w:rsidRPr="00224C2C">
              <w:rPr>
                <w:rFonts w:eastAsia="Times New Roman" w:cstheme="minorHAnsi"/>
                <w:color w:val="000000"/>
                <w:sz w:val="18"/>
                <w:szCs w:val="18"/>
                <w:lang w:eastAsia="sl-SI"/>
              </w:rPr>
              <w:t>429.647,30</w:t>
            </w:r>
          </w:p>
        </w:tc>
        <w:tc>
          <w:tcPr>
            <w:tcW w:w="1549" w:type="dxa"/>
            <w:noWrap/>
            <w:hideMark/>
          </w:tcPr>
          <w:p w14:paraId="2EBE71D4" w14:textId="77777777" w:rsidR="00F45E8F" w:rsidRPr="00224C2C" w:rsidRDefault="00F45E8F" w:rsidP="00F45E8F">
            <w:pPr>
              <w:rPr>
                <w:rFonts w:eastAsia="Times New Roman" w:cstheme="minorHAnsi"/>
                <w:sz w:val="18"/>
                <w:szCs w:val="18"/>
                <w:lang w:eastAsia="sl-SI"/>
              </w:rPr>
            </w:pPr>
            <w:r w:rsidRPr="00224C2C">
              <w:rPr>
                <w:rFonts w:eastAsia="Times New Roman" w:cstheme="minorHAnsi"/>
                <w:sz w:val="18"/>
                <w:szCs w:val="18"/>
                <w:lang w:eastAsia="sl-SI"/>
              </w:rPr>
              <w:t> </w:t>
            </w:r>
          </w:p>
        </w:tc>
        <w:tc>
          <w:tcPr>
            <w:tcW w:w="1549" w:type="dxa"/>
            <w:noWrap/>
            <w:hideMark/>
          </w:tcPr>
          <w:p w14:paraId="5B218CAF" w14:textId="77777777" w:rsidR="00F45E8F" w:rsidRPr="00224C2C" w:rsidRDefault="00F45E8F" w:rsidP="00F45E8F">
            <w:pPr>
              <w:jc w:val="right"/>
              <w:rPr>
                <w:rFonts w:eastAsia="Times New Roman" w:cstheme="minorHAnsi"/>
                <w:color w:val="000000"/>
                <w:sz w:val="18"/>
                <w:szCs w:val="18"/>
                <w:lang w:eastAsia="sl-SI"/>
              </w:rPr>
            </w:pPr>
            <w:r w:rsidRPr="00224C2C">
              <w:rPr>
                <w:rFonts w:eastAsia="Times New Roman" w:cstheme="minorHAnsi"/>
                <w:color w:val="000000"/>
                <w:sz w:val="18"/>
                <w:szCs w:val="18"/>
                <w:lang w:eastAsia="sl-SI"/>
              </w:rPr>
              <w:t>0,00</w:t>
            </w:r>
          </w:p>
        </w:tc>
        <w:tc>
          <w:tcPr>
            <w:tcW w:w="1549" w:type="dxa"/>
            <w:noWrap/>
            <w:hideMark/>
          </w:tcPr>
          <w:p w14:paraId="311EF808" w14:textId="77777777" w:rsidR="00F45E8F" w:rsidRPr="00224C2C" w:rsidRDefault="00F45E8F" w:rsidP="00F45E8F">
            <w:pPr>
              <w:jc w:val="right"/>
              <w:rPr>
                <w:rFonts w:eastAsia="Times New Roman" w:cstheme="minorHAnsi"/>
                <w:sz w:val="18"/>
                <w:szCs w:val="18"/>
                <w:lang w:eastAsia="sl-SI"/>
              </w:rPr>
            </w:pPr>
            <w:r w:rsidRPr="00224C2C">
              <w:rPr>
                <w:rFonts w:eastAsia="Times New Roman" w:cstheme="minorHAnsi"/>
                <w:sz w:val="18"/>
                <w:szCs w:val="18"/>
                <w:lang w:eastAsia="sl-SI"/>
              </w:rPr>
              <w:t>0%</w:t>
            </w:r>
          </w:p>
        </w:tc>
        <w:tc>
          <w:tcPr>
            <w:tcW w:w="1549" w:type="dxa"/>
            <w:noWrap/>
            <w:hideMark/>
          </w:tcPr>
          <w:p w14:paraId="0C1E1850" w14:textId="77777777" w:rsidR="00F45E8F" w:rsidRPr="00224C2C" w:rsidRDefault="00F45E8F" w:rsidP="00F45E8F">
            <w:pPr>
              <w:rPr>
                <w:rFonts w:eastAsia="Times New Roman" w:cstheme="minorHAnsi"/>
                <w:sz w:val="18"/>
                <w:szCs w:val="18"/>
                <w:lang w:eastAsia="sl-SI"/>
              </w:rPr>
            </w:pPr>
            <w:r w:rsidRPr="00224C2C">
              <w:rPr>
                <w:rFonts w:eastAsia="Times New Roman" w:cstheme="minorHAnsi"/>
                <w:sz w:val="18"/>
                <w:szCs w:val="18"/>
                <w:lang w:eastAsia="sl-SI"/>
              </w:rPr>
              <w:t>Podaljšano</w:t>
            </w:r>
          </w:p>
        </w:tc>
      </w:tr>
    </w:tbl>
    <w:p w14:paraId="3E78BFFD" w14:textId="77777777" w:rsidR="00F45E8F" w:rsidRDefault="00F45E8F" w:rsidP="00F45E8F"/>
    <w:tbl>
      <w:tblPr>
        <w:tblStyle w:val="Tabelamrea"/>
        <w:tblW w:w="0" w:type="auto"/>
        <w:tblLook w:val="04A0" w:firstRow="1" w:lastRow="0" w:firstColumn="1" w:lastColumn="0" w:noHBand="0" w:noVBand="1"/>
      </w:tblPr>
      <w:tblGrid>
        <w:gridCol w:w="1548"/>
        <w:gridCol w:w="1548"/>
        <w:gridCol w:w="1548"/>
        <w:gridCol w:w="1549"/>
        <w:gridCol w:w="1603"/>
        <w:gridCol w:w="1549"/>
        <w:gridCol w:w="1549"/>
        <w:gridCol w:w="1549"/>
        <w:gridCol w:w="1549"/>
      </w:tblGrid>
      <w:tr w:rsidR="00F45E8F" w:rsidRPr="008854B1" w14:paraId="5925D3D9" w14:textId="77777777" w:rsidTr="00F45E8F">
        <w:tc>
          <w:tcPr>
            <w:tcW w:w="1548" w:type="dxa"/>
            <w:shd w:val="clear" w:color="auto" w:fill="BDD6EE" w:themeFill="accent1" w:themeFillTint="66"/>
          </w:tcPr>
          <w:p w14:paraId="396A29BF" w14:textId="77777777" w:rsidR="00F45E8F" w:rsidRPr="008854B1" w:rsidRDefault="00F45E8F" w:rsidP="00F45E8F">
            <w:pPr>
              <w:jc w:val="center"/>
              <w:rPr>
                <w:rFonts w:cstheme="minorHAnsi"/>
                <w:sz w:val="18"/>
                <w:szCs w:val="18"/>
              </w:rPr>
            </w:pPr>
            <w:r w:rsidRPr="008854B1">
              <w:rPr>
                <w:rFonts w:cstheme="minorHAnsi"/>
                <w:sz w:val="18"/>
                <w:szCs w:val="18"/>
              </w:rPr>
              <w:t>Naslov projekta</w:t>
            </w:r>
          </w:p>
        </w:tc>
        <w:tc>
          <w:tcPr>
            <w:tcW w:w="1548" w:type="dxa"/>
            <w:shd w:val="clear" w:color="auto" w:fill="BDD6EE" w:themeFill="accent1" w:themeFillTint="66"/>
          </w:tcPr>
          <w:p w14:paraId="38D06040" w14:textId="77777777" w:rsidR="00F45E8F" w:rsidRPr="008854B1" w:rsidRDefault="00F45E8F" w:rsidP="00F45E8F">
            <w:pPr>
              <w:jc w:val="center"/>
              <w:rPr>
                <w:rFonts w:cstheme="minorHAnsi"/>
                <w:sz w:val="18"/>
                <w:szCs w:val="18"/>
              </w:rPr>
            </w:pPr>
            <w:r w:rsidRPr="008854B1">
              <w:rPr>
                <w:rFonts w:cstheme="minorHAnsi"/>
                <w:sz w:val="18"/>
                <w:szCs w:val="18"/>
              </w:rPr>
              <w:t>Kratek opis projekta</w:t>
            </w:r>
          </w:p>
        </w:tc>
        <w:tc>
          <w:tcPr>
            <w:tcW w:w="1548" w:type="dxa"/>
            <w:shd w:val="clear" w:color="auto" w:fill="BDD6EE" w:themeFill="accent1" w:themeFillTint="66"/>
          </w:tcPr>
          <w:p w14:paraId="2D094540" w14:textId="77777777" w:rsidR="00F45E8F" w:rsidRPr="008854B1" w:rsidRDefault="00F45E8F" w:rsidP="00F45E8F">
            <w:pPr>
              <w:jc w:val="center"/>
              <w:rPr>
                <w:rFonts w:cstheme="minorHAnsi"/>
                <w:sz w:val="18"/>
                <w:szCs w:val="18"/>
              </w:rPr>
            </w:pPr>
            <w:r w:rsidRPr="008854B1">
              <w:rPr>
                <w:rFonts w:cstheme="minorHAnsi"/>
                <w:sz w:val="18"/>
                <w:szCs w:val="18"/>
              </w:rPr>
              <w:t>Datum Začetka</w:t>
            </w:r>
          </w:p>
        </w:tc>
        <w:tc>
          <w:tcPr>
            <w:tcW w:w="1549" w:type="dxa"/>
            <w:shd w:val="clear" w:color="auto" w:fill="BDD6EE" w:themeFill="accent1" w:themeFillTint="66"/>
          </w:tcPr>
          <w:p w14:paraId="57B28576" w14:textId="77777777" w:rsidR="00F45E8F" w:rsidRPr="008854B1" w:rsidRDefault="00F45E8F" w:rsidP="00F45E8F">
            <w:pPr>
              <w:jc w:val="center"/>
              <w:rPr>
                <w:rFonts w:cstheme="minorHAnsi"/>
                <w:sz w:val="18"/>
                <w:szCs w:val="18"/>
              </w:rPr>
            </w:pPr>
            <w:r w:rsidRPr="008854B1">
              <w:rPr>
                <w:rFonts w:cstheme="minorHAnsi"/>
                <w:sz w:val="18"/>
                <w:szCs w:val="18"/>
              </w:rPr>
              <w:t>Datum konca</w:t>
            </w:r>
          </w:p>
        </w:tc>
        <w:tc>
          <w:tcPr>
            <w:tcW w:w="1603" w:type="dxa"/>
            <w:shd w:val="clear" w:color="auto" w:fill="BDD6EE" w:themeFill="accent1" w:themeFillTint="66"/>
          </w:tcPr>
          <w:p w14:paraId="76B6D834" w14:textId="77777777" w:rsidR="00F45E8F" w:rsidRPr="008854B1" w:rsidRDefault="00F45E8F" w:rsidP="00F45E8F">
            <w:pPr>
              <w:jc w:val="center"/>
              <w:rPr>
                <w:rFonts w:cstheme="minorHAnsi"/>
                <w:sz w:val="18"/>
                <w:szCs w:val="18"/>
              </w:rPr>
            </w:pPr>
            <w:r w:rsidRPr="008854B1">
              <w:rPr>
                <w:rFonts w:cstheme="minorHAnsi"/>
                <w:sz w:val="18"/>
                <w:szCs w:val="18"/>
              </w:rPr>
              <w:t>Predviden znesek</w:t>
            </w:r>
          </w:p>
        </w:tc>
        <w:tc>
          <w:tcPr>
            <w:tcW w:w="1549" w:type="dxa"/>
            <w:shd w:val="clear" w:color="auto" w:fill="BDD6EE" w:themeFill="accent1" w:themeFillTint="66"/>
          </w:tcPr>
          <w:p w14:paraId="5F914903" w14:textId="77777777" w:rsidR="00F45E8F" w:rsidRPr="008854B1" w:rsidRDefault="00F45E8F" w:rsidP="00F45E8F">
            <w:pPr>
              <w:jc w:val="center"/>
              <w:rPr>
                <w:rFonts w:cstheme="minorHAnsi"/>
                <w:sz w:val="18"/>
                <w:szCs w:val="18"/>
              </w:rPr>
            </w:pPr>
            <w:r w:rsidRPr="008854B1">
              <w:rPr>
                <w:rFonts w:cstheme="minorHAnsi"/>
                <w:sz w:val="18"/>
                <w:szCs w:val="18"/>
              </w:rPr>
              <w:t>Realizacija 2023</w:t>
            </w:r>
          </w:p>
        </w:tc>
        <w:tc>
          <w:tcPr>
            <w:tcW w:w="1549" w:type="dxa"/>
            <w:shd w:val="clear" w:color="auto" w:fill="BDD6EE" w:themeFill="accent1" w:themeFillTint="66"/>
          </w:tcPr>
          <w:p w14:paraId="63AAD752" w14:textId="77777777" w:rsidR="00F45E8F" w:rsidRPr="008854B1" w:rsidRDefault="00F45E8F" w:rsidP="00F45E8F">
            <w:pPr>
              <w:jc w:val="center"/>
              <w:rPr>
                <w:rFonts w:cstheme="minorHAnsi"/>
                <w:sz w:val="18"/>
                <w:szCs w:val="18"/>
              </w:rPr>
            </w:pPr>
            <w:r w:rsidRPr="008854B1">
              <w:rPr>
                <w:rFonts w:cstheme="minorHAnsi"/>
                <w:sz w:val="18"/>
                <w:szCs w:val="18"/>
              </w:rPr>
              <w:t>Realizacija 2024</w:t>
            </w:r>
          </w:p>
        </w:tc>
        <w:tc>
          <w:tcPr>
            <w:tcW w:w="1549" w:type="dxa"/>
            <w:shd w:val="clear" w:color="auto" w:fill="BDD6EE" w:themeFill="accent1" w:themeFillTint="66"/>
          </w:tcPr>
          <w:p w14:paraId="2C135FD3" w14:textId="77777777" w:rsidR="00F45E8F" w:rsidRPr="008854B1" w:rsidRDefault="00F45E8F" w:rsidP="00F45E8F">
            <w:pPr>
              <w:jc w:val="center"/>
              <w:rPr>
                <w:rFonts w:cstheme="minorHAnsi"/>
                <w:sz w:val="18"/>
                <w:szCs w:val="18"/>
              </w:rPr>
            </w:pPr>
            <w:r w:rsidRPr="008854B1">
              <w:rPr>
                <w:rFonts w:cstheme="minorHAnsi"/>
                <w:sz w:val="18"/>
                <w:szCs w:val="18"/>
              </w:rPr>
              <w:t>Odstotek realizacije</w:t>
            </w:r>
          </w:p>
        </w:tc>
        <w:tc>
          <w:tcPr>
            <w:tcW w:w="1549" w:type="dxa"/>
            <w:shd w:val="clear" w:color="auto" w:fill="BDD6EE" w:themeFill="accent1" w:themeFillTint="66"/>
          </w:tcPr>
          <w:p w14:paraId="7E4FDEDE" w14:textId="77777777" w:rsidR="00F45E8F" w:rsidRPr="008854B1" w:rsidRDefault="00F45E8F" w:rsidP="00F45E8F">
            <w:pPr>
              <w:jc w:val="center"/>
              <w:rPr>
                <w:rFonts w:cstheme="minorHAnsi"/>
                <w:sz w:val="18"/>
                <w:szCs w:val="18"/>
              </w:rPr>
            </w:pPr>
            <w:r w:rsidRPr="008854B1">
              <w:rPr>
                <w:rFonts w:cstheme="minorHAnsi"/>
                <w:sz w:val="18"/>
                <w:szCs w:val="18"/>
              </w:rPr>
              <w:t>Faza projekta</w:t>
            </w:r>
          </w:p>
        </w:tc>
      </w:tr>
      <w:tr w:rsidR="00F45E8F" w:rsidRPr="00224C2C" w14:paraId="369AA6BC" w14:textId="77777777" w:rsidTr="00F45E8F">
        <w:trPr>
          <w:trHeight w:val="300"/>
        </w:trPr>
        <w:tc>
          <w:tcPr>
            <w:tcW w:w="1548" w:type="dxa"/>
            <w:noWrap/>
            <w:hideMark/>
          </w:tcPr>
          <w:p w14:paraId="1B3D0693" w14:textId="77777777" w:rsidR="00F45E8F" w:rsidRPr="00224C2C" w:rsidRDefault="00F45E8F" w:rsidP="00F45E8F">
            <w:pPr>
              <w:rPr>
                <w:rFonts w:eastAsia="Times New Roman" w:cstheme="minorHAnsi"/>
                <w:color w:val="000000"/>
                <w:sz w:val="18"/>
                <w:szCs w:val="18"/>
                <w:lang w:eastAsia="sl-SI"/>
              </w:rPr>
            </w:pPr>
            <w:r w:rsidRPr="00224C2C">
              <w:rPr>
                <w:rFonts w:eastAsia="Times New Roman" w:cstheme="minorHAnsi"/>
                <w:color w:val="000000"/>
                <w:sz w:val="18"/>
                <w:szCs w:val="18"/>
                <w:lang w:eastAsia="sl-SI"/>
              </w:rPr>
              <w:t>2560-24-0092 - Odškodnine za odstranitev objektov 4.8.23</w:t>
            </w:r>
          </w:p>
        </w:tc>
        <w:tc>
          <w:tcPr>
            <w:tcW w:w="1548" w:type="dxa"/>
            <w:noWrap/>
            <w:hideMark/>
          </w:tcPr>
          <w:p w14:paraId="0F31E79C" w14:textId="77777777" w:rsidR="00F45E8F" w:rsidRPr="00224C2C" w:rsidRDefault="00F45E8F" w:rsidP="00F45E8F">
            <w:pPr>
              <w:rPr>
                <w:rFonts w:eastAsia="Times New Roman" w:cstheme="minorHAnsi"/>
                <w:sz w:val="18"/>
                <w:szCs w:val="18"/>
                <w:lang w:eastAsia="sl-SI"/>
              </w:rPr>
            </w:pPr>
            <w:r w:rsidRPr="00224C2C">
              <w:rPr>
                <w:rFonts w:eastAsia="Times New Roman" w:cstheme="minorHAnsi"/>
                <w:sz w:val="18"/>
                <w:szCs w:val="18"/>
                <w:lang w:eastAsia="sl-SI"/>
              </w:rPr>
              <w:t>izplačilo odškodnin za objekte, ki jih je potrebno odstraniti, skladno z določbami 151.a člena ZIUOPZP</w:t>
            </w:r>
          </w:p>
        </w:tc>
        <w:tc>
          <w:tcPr>
            <w:tcW w:w="1548" w:type="dxa"/>
            <w:noWrap/>
            <w:hideMark/>
          </w:tcPr>
          <w:p w14:paraId="088EF39D" w14:textId="77777777" w:rsidR="00F45E8F" w:rsidRPr="00224C2C" w:rsidRDefault="00F45E8F" w:rsidP="00F45E8F">
            <w:pPr>
              <w:rPr>
                <w:rFonts w:eastAsia="Times New Roman" w:cstheme="minorHAnsi"/>
                <w:sz w:val="18"/>
                <w:szCs w:val="18"/>
                <w:lang w:eastAsia="sl-SI"/>
              </w:rPr>
            </w:pPr>
            <w:r w:rsidRPr="00224C2C">
              <w:rPr>
                <w:rFonts w:eastAsia="Times New Roman" w:cstheme="minorHAnsi"/>
                <w:sz w:val="18"/>
                <w:szCs w:val="18"/>
                <w:lang w:eastAsia="sl-SI"/>
              </w:rPr>
              <w:t>1.10.2024</w:t>
            </w:r>
          </w:p>
        </w:tc>
        <w:tc>
          <w:tcPr>
            <w:tcW w:w="1549" w:type="dxa"/>
            <w:noWrap/>
            <w:hideMark/>
          </w:tcPr>
          <w:p w14:paraId="6F247A64" w14:textId="77777777" w:rsidR="00F45E8F" w:rsidRPr="00224C2C" w:rsidRDefault="00F45E8F" w:rsidP="00F45E8F">
            <w:pPr>
              <w:jc w:val="right"/>
              <w:rPr>
                <w:rFonts w:eastAsia="Times New Roman" w:cstheme="minorHAnsi"/>
                <w:sz w:val="18"/>
                <w:szCs w:val="18"/>
                <w:lang w:eastAsia="sl-SI"/>
              </w:rPr>
            </w:pPr>
            <w:r w:rsidRPr="00224C2C">
              <w:rPr>
                <w:rFonts w:eastAsia="Times New Roman" w:cstheme="minorHAnsi"/>
                <w:sz w:val="18"/>
                <w:szCs w:val="18"/>
                <w:lang w:eastAsia="sl-SI"/>
              </w:rPr>
              <w:t>31. 12. 2026</w:t>
            </w:r>
          </w:p>
        </w:tc>
        <w:tc>
          <w:tcPr>
            <w:tcW w:w="1603" w:type="dxa"/>
            <w:noWrap/>
            <w:hideMark/>
          </w:tcPr>
          <w:p w14:paraId="65783C8C" w14:textId="77777777" w:rsidR="00F45E8F" w:rsidRPr="00224C2C" w:rsidRDefault="00F45E8F" w:rsidP="00F45E8F">
            <w:pPr>
              <w:jc w:val="right"/>
              <w:rPr>
                <w:rFonts w:eastAsia="Times New Roman" w:cstheme="minorHAnsi"/>
                <w:color w:val="000000"/>
                <w:sz w:val="18"/>
                <w:szCs w:val="18"/>
                <w:lang w:eastAsia="sl-SI"/>
              </w:rPr>
            </w:pPr>
            <w:r w:rsidRPr="00224C2C">
              <w:rPr>
                <w:rFonts w:eastAsia="Times New Roman" w:cstheme="minorHAnsi"/>
                <w:color w:val="000000"/>
                <w:sz w:val="18"/>
                <w:szCs w:val="18"/>
                <w:lang w:eastAsia="sl-SI"/>
              </w:rPr>
              <w:t>30.000.000,00</w:t>
            </w:r>
          </w:p>
        </w:tc>
        <w:tc>
          <w:tcPr>
            <w:tcW w:w="1549" w:type="dxa"/>
            <w:noWrap/>
            <w:hideMark/>
          </w:tcPr>
          <w:p w14:paraId="50B7A831" w14:textId="77777777" w:rsidR="00F45E8F" w:rsidRPr="00224C2C" w:rsidRDefault="00F45E8F" w:rsidP="00F45E8F">
            <w:pPr>
              <w:rPr>
                <w:rFonts w:eastAsia="Times New Roman" w:cstheme="minorHAnsi"/>
                <w:sz w:val="18"/>
                <w:szCs w:val="18"/>
                <w:lang w:eastAsia="sl-SI"/>
              </w:rPr>
            </w:pPr>
            <w:r w:rsidRPr="00224C2C">
              <w:rPr>
                <w:rFonts w:eastAsia="Times New Roman" w:cstheme="minorHAnsi"/>
                <w:sz w:val="18"/>
                <w:szCs w:val="18"/>
                <w:lang w:eastAsia="sl-SI"/>
              </w:rPr>
              <w:t> </w:t>
            </w:r>
          </w:p>
        </w:tc>
        <w:tc>
          <w:tcPr>
            <w:tcW w:w="1549" w:type="dxa"/>
            <w:noWrap/>
            <w:hideMark/>
          </w:tcPr>
          <w:p w14:paraId="30BC37C5" w14:textId="77777777" w:rsidR="00F45E8F" w:rsidRPr="00224C2C" w:rsidRDefault="00F45E8F" w:rsidP="00F45E8F">
            <w:pPr>
              <w:jc w:val="right"/>
              <w:rPr>
                <w:rFonts w:eastAsia="Times New Roman" w:cstheme="minorHAnsi"/>
                <w:color w:val="000000"/>
                <w:sz w:val="18"/>
                <w:szCs w:val="18"/>
                <w:lang w:eastAsia="sl-SI"/>
              </w:rPr>
            </w:pPr>
            <w:r w:rsidRPr="00224C2C">
              <w:rPr>
                <w:rFonts w:eastAsia="Times New Roman" w:cstheme="minorHAnsi"/>
                <w:color w:val="000000"/>
                <w:sz w:val="18"/>
                <w:szCs w:val="18"/>
                <w:lang w:eastAsia="sl-SI"/>
              </w:rPr>
              <w:t>20.156.061,28</w:t>
            </w:r>
          </w:p>
        </w:tc>
        <w:tc>
          <w:tcPr>
            <w:tcW w:w="1549" w:type="dxa"/>
            <w:noWrap/>
            <w:hideMark/>
          </w:tcPr>
          <w:p w14:paraId="3FB43D7C" w14:textId="77777777" w:rsidR="00F45E8F" w:rsidRPr="0014381A" w:rsidRDefault="00F45E8F" w:rsidP="00F45E8F">
            <w:pPr>
              <w:jc w:val="right"/>
              <w:rPr>
                <w:rFonts w:eastAsia="Times New Roman" w:cstheme="minorHAnsi"/>
                <w:sz w:val="18"/>
                <w:szCs w:val="18"/>
                <w:lang w:eastAsia="sl-SI"/>
              </w:rPr>
            </w:pPr>
            <w:r w:rsidRPr="0014381A">
              <w:rPr>
                <w:rFonts w:cstheme="minorHAnsi"/>
                <w:sz w:val="18"/>
                <w:szCs w:val="18"/>
              </w:rPr>
              <w:t>44,8</w:t>
            </w:r>
            <w:r w:rsidRPr="0014381A">
              <w:rPr>
                <w:rFonts w:eastAsia="Times New Roman" w:cstheme="minorHAnsi"/>
                <w:sz w:val="18"/>
                <w:szCs w:val="18"/>
                <w:lang w:eastAsia="sl-SI"/>
              </w:rPr>
              <w:t>%</w:t>
            </w:r>
          </w:p>
        </w:tc>
        <w:tc>
          <w:tcPr>
            <w:tcW w:w="1549" w:type="dxa"/>
            <w:noWrap/>
            <w:hideMark/>
          </w:tcPr>
          <w:p w14:paraId="00A78B61" w14:textId="77777777" w:rsidR="00F45E8F" w:rsidRPr="00224C2C" w:rsidRDefault="00F45E8F" w:rsidP="00F45E8F">
            <w:pPr>
              <w:rPr>
                <w:rFonts w:eastAsia="Times New Roman" w:cstheme="minorHAnsi"/>
                <w:sz w:val="18"/>
                <w:szCs w:val="18"/>
                <w:lang w:eastAsia="sl-SI"/>
              </w:rPr>
            </w:pPr>
            <w:r w:rsidRPr="00224C2C">
              <w:rPr>
                <w:rFonts w:eastAsia="Times New Roman" w:cstheme="minorHAnsi"/>
                <w:sz w:val="18"/>
                <w:szCs w:val="18"/>
                <w:lang w:eastAsia="sl-SI"/>
              </w:rPr>
              <w:t>Po načrtu</w:t>
            </w:r>
          </w:p>
        </w:tc>
      </w:tr>
      <w:tr w:rsidR="00F45E8F" w:rsidRPr="00224C2C" w14:paraId="5AC7FE4E" w14:textId="77777777" w:rsidTr="00F45E8F">
        <w:trPr>
          <w:trHeight w:val="300"/>
        </w:trPr>
        <w:tc>
          <w:tcPr>
            <w:tcW w:w="1548" w:type="dxa"/>
            <w:noWrap/>
            <w:hideMark/>
          </w:tcPr>
          <w:p w14:paraId="65FB515D" w14:textId="77777777" w:rsidR="00F45E8F" w:rsidRPr="00224C2C" w:rsidRDefault="00F45E8F" w:rsidP="00F45E8F">
            <w:pPr>
              <w:rPr>
                <w:rFonts w:eastAsia="Times New Roman" w:cstheme="minorHAnsi"/>
                <w:color w:val="000000"/>
                <w:sz w:val="18"/>
                <w:szCs w:val="18"/>
                <w:lang w:eastAsia="sl-SI"/>
              </w:rPr>
            </w:pPr>
            <w:r w:rsidRPr="00224C2C">
              <w:rPr>
                <w:rFonts w:eastAsia="Times New Roman" w:cstheme="minorHAnsi"/>
                <w:color w:val="000000"/>
                <w:sz w:val="18"/>
                <w:szCs w:val="18"/>
                <w:lang w:eastAsia="sl-SI"/>
              </w:rPr>
              <w:t>2560-23-0171 - Občinska infrastruktura 4.8. - tehnična podpora</w:t>
            </w:r>
          </w:p>
        </w:tc>
        <w:tc>
          <w:tcPr>
            <w:tcW w:w="1548" w:type="dxa"/>
            <w:noWrap/>
            <w:hideMark/>
          </w:tcPr>
          <w:p w14:paraId="756D44A2" w14:textId="77777777" w:rsidR="00F45E8F" w:rsidRPr="00224C2C" w:rsidRDefault="00F45E8F" w:rsidP="00F45E8F">
            <w:pPr>
              <w:rPr>
                <w:rFonts w:eastAsia="Times New Roman" w:cstheme="minorHAnsi"/>
                <w:sz w:val="18"/>
                <w:szCs w:val="18"/>
                <w:lang w:eastAsia="sl-SI"/>
              </w:rPr>
            </w:pPr>
            <w:r w:rsidRPr="00224C2C">
              <w:rPr>
                <w:rFonts w:eastAsia="Times New Roman" w:cstheme="minorHAnsi"/>
                <w:sz w:val="18"/>
                <w:szCs w:val="18"/>
                <w:lang w:eastAsia="sl-SI"/>
              </w:rPr>
              <w:t>Naravne nesreče 4. avgust 2023 - tehnična podpora</w:t>
            </w:r>
          </w:p>
        </w:tc>
        <w:tc>
          <w:tcPr>
            <w:tcW w:w="1548" w:type="dxa"/>
            <w:noWrap/>
            <w:hideMark/>
          </w:tcPr>
          <w:p w14:paraId="7BEEF19C" w14:textId="77777777" w:rsidR="00F45E8F" w:rsidRPr="00224C2C" w:rsidRDefault="00F45E8F" w:rsidP="00F45E8F">
            <w:pPr>
              <w:rPr>
                <w:rFonts w:eastAsia="Times New Roman" w:cstheme="minorHAnsi"/>
                <w:sz w:val="18"/>
                <w:szCs w:val="18"/>
                <w:lang w:eastAsia="sl-SI"/>
              </w:rPr>
            </w:pPr>
            <w:r w:rsidRPr="00224C2C">
              <w:rPr>
                <w:rFonts w:eastAsia="Times New Roman" w:cstheme="minorHAnsi"/>
                <w:sz w:val="18"/>
                <w:szCs w:val="18"/>
                <w:lang w:eastAsia="sl-SI"/>
              </w:rPr>
              <w:t>13. 10. 2023</w:t>
            </w:r>
          </w:p>
        </w:tc>
        <w:tc>
          <w:tcPr>
            <w:tcW w:w="1549" w:type="dxa"/>
            <w:noWrap/>
            <w:hideMark/>
          </w:tcPr>
          <w:p w14:paraId="18B7EA21" w14:textId="77777777" w:rsidR="00F45E8F" w:rsidRPr="00224C2C" w:rsidRDefault="00F45E8F" w:rsidP="00F45E8F">
            <w:pPr>
              <w:jc w:val="right"/>
              <w:rPr>
                <w:rFonts w:eastAsia="Times New Roman" w:cstheme="minorHAnsi"/>
                <w:sz w:val="18"/>
                <w:szCs w:val="18"/>
                <w:lang w:eastAsia="sl-SI"/>
              </w:rPr>
            </w:pPr>
            <w:r w:rsidRPr="00224C2C">
              <w:rPr>
                <w:rFonts w:eastAsia="Times New Roman" w:cstheme="minorHAnsi"/>
                <w:sz w:val="18"/>
                <w:szCs w:val="18"/>
                <w:lang w:eastAsia="sl-SI"/>
              </w:rPr>
              <w:t>31. 12. 2024</w:t>
            </w:r>
          </w:p>
        </w:tc>
        <w:tc>
          <w:tcPr>
            <w:tcW w:w="1603" w:type="dxa"/>
            <w:noWrap/>
            <w:hideMark/>
          </w:tcPr>
          <w:p w14:paraId="629DC296" w14:textId="77777777" w:rsidR="00F45E8F" w:rsidRPr="00224C2C" w:rsidRDefault="00F45E8F" w:rsidP="00F45E8F">
            <w:pPr>
              <w:jc w:val="right"/>
              <w:rPr>
                <w:rFonts w:eastAsia="Times New Roman" w:cstheme="minorHAnsi"/>
                <w:color w:val="002060"/>
                <w:sz w:val="18"/>
                <w:szCs w:val="18"/>
                <w:lang w:eastAsia="sl-SI"/>
              </w:rPr>
            </w:pPr>
            <w:r w:rsidRPr="00224C2C">
              <w:rPr>
                <w:rFonts w:eastAsia="Times New Roman" w:cstheme="minorHAnsi"/>
                <w:color w:val="002060"/>
                <w:sz w:val="18"/>
                <w:szCs w:val="18"/>
                <w:lang w:eastAsia="sl-SI"/>
              </w:rPr>
              <w:t>1.211.667,40</w:t>
            </w:r>
          </w:p>
        </w:tc>
        <w:tc>
          <w:tcPr>
            <w:tcW w:w="1549" w:type="dxa"/>
            <w:noWrap/>
            <w:hideMark/>
          </w:tcPr>
          <w:p w14:paraId="593EE316" w14:textId="77777777" w:rsidR="00F45E8F" w:rsidRPr="00224C2C" w:rsidRDefault="00F45E8F" w:rsidP="00F45E8F">
            <w:pPr>
              <w:jc w:val="center"/>
              <w:rPr>
                <w:rFonts w:eastAsia="Times New Roman" w:cstheme="minorHAnsi"/>
                <w:sz w:val="18"/>
                <w:szCs w:val="18"/>
                <w:lang w:eastAsia="sl-SI"/>
              </w:rPr>
            </w:pPr>
            <w:r w:rsidRPr="00224C2C">
              <w:rPr>
                <w:rFonts w:eastAsia="Times New Roman" w:cstheme="minorHAnsi"/>
                <w:sz w:val="18"/>
                <w:szCs w:val="18"/>
                <w:lang w:eastAsia="sl-SI"/>
              </w:rPr>
              <w:t> </w:t>
            </w:r>
          </w:p>
        </w:tc>
        <w:tc>
          <w:tcPr>
            <w:tcW w:w="1549" w:type="dxa"/>
            <w:noWrap/>
            <w:hideMark/>
          </w:tcPr>
          <w:p w14:paraId="5C9AA0BA" w14:textId="77777777" w:rsidR="00F45E8F" w:rsidRPr="00224C2C" w:rsidRDefault="00F45E8F" w:rsidP="00F45E8F">
            <w:pPr>
              <w:jc w:val="right"/>
              <w:rPr>
                <w:rFonts w:eastAsia="Times New Roman" w:cstheme="minorHAnsi"/>
                <w:color w:val="000000"/>
                <w:sz w:val="18"/>
                <w:szCs w:val="18"/>
                <w:lang w:eastAsia="sl-SI"/>
              </w:rPr>
            </w:pPr>
            <w:r w:rsidRPr="00224C2C">
              <w:rPr>
                <w:rFonts w:eastAsia="Times New Roman" w:cstheme="minorHAnsi"/>
                <w:color w:val="000000"/>
                <w:sz w:val="18"/>
                <w:szCs w:val="18"/>
                <w:lang w:eastAsia="sl-SI"/>
              </w:rPr>
              <w:t>1.211.667,40</w:t>
            </w:r>
          </w:p>
        </w:tc>
        <w:tc>
          <w:tcPr>
            <w:tcW w:w="1549" w:type="dxa"/>
            <w:noWrap/>
            <w:hideMark/>
          </w:tcPr>
          <w:p w14:paraId="3314E254" w14:textId="77777777" w:rsidR="00F45E8F" w:rsidRPr="00224C2C" w:rsidRDefault="00F45E8F" w:rsidP="00F45E8F">
            <w:pPr>
              <w:jc w:val="right"/>
              <w:rPr>
                <w:rFonts w:eastAsia="Times New Roman" w:cstheme="minorHAnsi"/>
                <w:sz w:val="18"/>
                <w:szCs w:val="18"/>
                <w:lang w:eastAsia="sl-SI"/>
              </w:rPr>
            </w:pPr>
            <w:r w:rsidRPr="00224C2C">
              <w:rPr>
                <w:rFonts w:eastAsia="Times New Roman" w:cstheme="minorHAnsi"/>
                <w:sz w:val="18"/>
                <w:szCs w:val="18"/>
                <w:lang w:eastAsia="sl-SI"/>
              </w:rPr>
              <w:t>100%</w:t>
            </w:r>
          </w:p>
        </w:tc>
        <w:tc>
          <w:tcPr>
            <w:tcW w:w="1549" w:type="dxa"/>
            <w:noWrap/>
            <w:hideMark/>
          </w:tcPr>
          <w:p w14:paraId="433B736D" w14:textId="77777777" w:rsidR="00F45E8F" w:rsidRPr="00224C2C" w:rsidRDefault="00F45E8F" w:rsidP="00F45E8F">
            <w:pPr>
              <w:rPr>
                <w:rFonts w:eastAsia="Times New Roman" w:cstheme="minorHAnsi"/>
                <w:sz w:val="18"/>
                <w:szCs w:val="18"/>
                <w:lang w:eastAsia="sl-SI"/>
              </w:rPr>
            </w:pPr>
            <w:r w:rsidRPr="00224C2C">
              <w:rPr>
                <w:rFonts w:eastAsia="Times New Roman" w:cstheme="minorHAnsi"/>
                <w:sz w:val="18"/>
                <w:szCs w:val="18"/>
                <w:lang w:eastAsia="sl-SI"/>
              </w:rPr>
              <w:t>Zaključeno</w:t>
            </w:r>
          </w:p>
        </w:tc>
      </w:tr>
    </w:tbl>
    <w:p w14:paraId="4573CAC8" w14:textId="77777777" w:rsidR="00F45E8F" w:rsidRDefault="00F45E8F" w:rsidP="00F45E8F"/>
    <w:p w14:paraId="06372956" w14:textId="77777777" w:rsidR="00F45E8F" w:rsidRPr="00F45E8F" w:rsidRDefault="00F45E8F" w:rsidP="00F45E8F">
      <w:pPr>
        <w:jc w:val="center"/>
        <w:rPr>
          <w:b/>
          <w:sz w:val="32"/>
          <w:szCs w:val="32"/>
        </w:rPr>
      </w:pPr>
      <w:r w:rsidRPr="00F45E8F">
        <w:rPr>
          <w:b/>
          <w:sz w:val="32"/>
          <w:szCs w:val="32"/>
        </w:rPr>
        <w:t>ZAMUDE</w:t>
      </w:r>
    </w:p>
    <w:tbl>
      <w:tblPr>
        <w:tblStyle w:val="Tabelamrea"/>
        <w:tblW w:w="0" w:type="auto"/>
        <w:tblLook w:val="04A0" w:firstRow="1" w:lastRow="0" w:firstColumn="1" w:lastColumn="0" w:noHBand="0" w:noVBand="1"/>
      </w:tblPr>
      <w:tblGrid>
        <w:gridCol w:w="1749"/>
        <w:gridCol w:w="1749"/>
        <w:gridCol w:w="1749"/>
        <w:gridCol w:w="1749"/>
        <w:gridCol w:w="1749"/>
        <w:gridCol w:w="1749"/>
        <w:gridCol w:w="1749"/>
        <w:gridCol w:w="1749"/>
      </w:tblGrid>
      <w:tr w:rsidR="00F45E8F" w14:paraId="3DB208A6" w14:textId="77777777" w:rsidTr="00F45E8F">
        <w:tc>
          <w:tcPr>
            <w:tcW w:w="1749" w:type="dxa"/>
            <w:shd w:val="clear" w:color="auto" w:fill="BDD6EE" w:themeFill="accent1" w:themeFillTint="66"/>
            <w:vAlign w:val="center"/>
          </w:tcPr>
          <w:p w14:paraId="0D397115" w14:textId="77777777" w:rsidR="00F45E8F" w:rsidRPr="00FF307A" w:rsidRDefault="00F45E8F" w:rsidP="00F45E8F">
            <w:pPr>
              <w:jc w:val="center"/>
              <w:rPr>
                <w:rFonts w:ascii="Arial" w:hAnsi="Arial" w:cs="Arial"/>
                <w:bCs/>
                <w:sz w:val="18"/>
                <w:szCs w:val="18"/>
              </w:rPr>
            </w:pPr>
            <w:r w:rsidRPr="00FF307A">
              <w:rPr>
                <w:rFonts w:ascii="Arial" w:hAnsi="Arial" w:cs="Arial"/>
                <w:bCs/>
                <w:sz w:val="18"/>
                <w:szCs w:val="18"/>
              </w:rPr>
              <w:t>Naslov projekta</w:t>
            </w:r>
          </w:p>
        </w:tc>
        <w:tc>
          <w:tcPr>
            <w:tcW w:w="1749" w:type="dxa"/>
            <w:shd w:val="clear" w:color="auto" w:fill="BDD6EE" w:themeFill="accent1" w:themeFillTint="66"/>
            <w:vAlign w:val="center"/>
          </w:tcPr>
          <w:p w14:paraId="6FB3E5E1" w14:textId="77777777" w:rsidR="00F45E8F" w:rsidRPr="00FF307A" w:rsidRDefault="00F45E8F" w:rsidP="00F45E8F">
            <w:pPr>
              <w:jc w:val="center"/>
              <w:rPr>
                <w:rFonts w:ascii="Arial" w:hAnsi="Arial" w:cs="Arial"/>
                <w:bCs/>
                <w:sz w:val="18"/>
                <w:szCs w:val="18"/>
              </w:rPr>
            </w:pPr>
            <w:r>
              <w:rPr>
                <w:rFonts w:ascii="Arial" w:hAnsi="Arial" w:cs="Arial"/>
                <w:bCs/>
                <w:sz w:val="18"/>
                <w:szCs w:val="18"/>
              </w:rPr>
              <w:t>Kratek opis projekta</w:t>
            </w:r>
          </w:p>
        </w:tc>
        <w:tc>
          <w:tcPr>
            <w:tcW w:w="1749" w:type="dxa"/>
            <w:shd w:val="clear" w:color="auto" w:fill="BDD6EE" w:themeFill="accent1" w:themeFillTint="66"/>
            <w:vAlign w:val="center"/>
          </w:tcPr>
          <w:p w14:paraId="6386CBDE" w14:textId="77777777" w:rsidR="00F45E8F" w:rsidRPr="00FF307A" w:rsidRDefault="00F45E8F" w:rsidP="00F45E8F">
            <w:pPr>
              <w:jc w:val="center"/>
              <w:rPr>
                <w:rFonts w:ascii="Arial" w:hAnsi="Arial" w:cs="Arial"/>
                <w:bCs/>
                <w:sz w:val="18"/>
                <w:szCs w:val="18"/>
              </w:rPr>
            </w:pPr>
            <w:r w:rsidRPr="00FF307A">
              <w:rPr>
                <w:rFonts w:ascii="Arial" w:hAnsi="Arial" w:cs="Arial"/>
                <w:bCs/>
                <w:sz w:val="18"/>
                <w:szCs w:val="18"/>
              </w:rPr>
              <w:t>Vzrok zamude</w:t>
            </w:r>
          </w:p>
        </w:tc>
        <w:tc>
          <w:tcPr>
            <w:tcW w:w="1749" w:type="dxa"/>
            <w:shd w:val="clear" w:color="auto" w:fill="BDD6EE" w:themeFill="accent1" w:themeFillTint="66"/>
            <w:vAlign w:val="center"/>
          </w:tcPr>
          <w:p w14:paraId="4547E97A" w14:textId="77777777" w:rsidR="00F45E8F" w:rsidRPr="00FF307A" w:rsidRDefault="00F45E8F" w:rsidP="00F45E8F">
            <w:pPr>
              <w:jc w:val="center"/>
              <w:rPr>
                <w:rFonts w:ascii="Arial" w:hAnsi="Arial" w:cs="Arial"/>
                <w:bCs/>
                <w:sz w:val="18"/>
                <w:szCs w:val="18"/>
              </w:rPr>
            </w:pPr>
            <w:r w:rsidRPr="00FF307A">
              <w:rPr>
                <w:rFonts w:ascii="Arial" w:hAnsi="Arial" w:cs="Arial"/>
                <w:bCs/>
                <w:sz w:val="18"/>
                <w:szCs w:val="18"/>
              </w:rPr>
              <w:t>Načrtovane aktivnosti za odpravo zamude</w:t>
            </w:r>
          </w:p>
        </w:tc>
        <w:tc>
          <w:tcPr>
            <w:tcW w:w="1749" w:type="dxa"/>
            <w:shd w:val="clear" w:color="auto" w:fill="BDD6EE" w:themeFill="accent1" w:themeFillTint="66"/>
            <w:vAlign w:val="center"/>
          </w:tcPr>
          <w:p w14:paraId="72D4C163" w14:textId="77777777" w:rsidR="00F45E8F" w:rsidRPr="00FF307A" w:rsidRDefault="00F45E8F" w:rsidP="00F45E8F">
            <w:pPr>
              <w:jc w:val="center"/>
              <w:rPr>
                <w:rFonts w:ascii="Arial" w:hAnsi="Arial" w:cs="Arial"/>
                <w:bCs/>
                <w:sz w:val="18"/>
                <w:szCs w:val="18"/>
              </w:rPr>
            </w:pPr>
            <w:r w:rsidRPr="00FF307A">
              <w:rPr>
                <w:rFonts w:ascii="Arial" w:hAnsi="Arial" w:cs="Arial"/>
                <w:bCs/>
                <w:sz w:val="18"/>
                <w:szCs w:val="18"/>
              </w:rPr>
              <w:t>Realizacija v letu 2023</w:t>
            </w:r>
          </w:p>
        </w:tc>
        <w:tc>
          <w:tcPr>
            <w:tcW w:w="1749" w:type="dxa"/>
            <w:shd w:val="clear" w:color="auto" w:fill="BDD6EE" w:themeFill="accent1" w:themeFillTint="66"/>
            <w:vAlign w:val="center"/>
          </w:tcPr>
          <w:p w14:paraId="670BEB86" w14:textId="77777777" w:rsidR="00F45E8F" w:rsidRPr="00FF307A" w:rsidRDefault="00F45E8F" w:rsidP="00F45E8F">
            <w:pPr>
              <w:jc w:val="center"/>
              <w:rPr>
                <w:rFonts w:ascii="Arial" w:hAnsi="Arial" w:cs="Arial"/>
                <w:bCs/>
                <w:sz w:val="18"/>
                <w:szCs w:val="18"/>
              </w:rPr>
            </w:pPr>
            <w:r w:rsidRPr="00FF307A">
              <w:rPr>
                <w:rFonts w:ascii="Arial" w:hAnsi="Arial" w:cs="Arial"/>
                <w:bCs/>
                <w:sz w:val="18"/>
                <w:szCs w:val="18"/>
              </w:rPr>
              <w:t>Realizacija v letu 2024</w:t>
            </w:r>
          </w:p>
        </w:tc>
        <w:tc>
          <w:tcPr>
            <w:tcW w:w="1749" w:type="dxa"/>
            <w:shd w:val="clear" w:color="auto" w:fill="BDD6EE" w:themeFill="accent1" w:themeFillTint="66"/>
            <w:vAlign w:val="center"/>
          </w:tcPr>
          <w:p w14:paraId="4F57578F" w14:textId="77777777" w:rsidR="00F45E8F" w:rsidRPr="00FF307A" w:rsidRDefault="00F45E8F" w:rsidP="00F45E8F">
            <w:pPr>
              <w:jc w:val="center"/>
              <w:rPr>
                <w:rFonts w:ascii="Arial" w:hAnsi="Arial" w:cs="Arial"/>
                <w:bCs/>
                <w:sz w:val="18"/>
                <w:szCs w:val="18"/>
              </w:rPr>
            </w:pPr>
            <w:r w:rsidRPr="00FF307A">
              <w:rPr>
                <w:rFonts w:ascii="Arial" w:hAnsi="Arial" w:cs="Arial"/>
                <w:bCs/>
                <w:sz w:val="18"/>
                <w:szCs w:val="18"/>
              </w:rPr>
              <w:t>Odstotek realizacije</w:t>
            </w:r>
          </w:p>
        </w:tc>
        <w:tc>
          <w:tcPr>
            <w:tcW w:w="1749" w:type="dxa"/>
            <w:shd w:val="clear" w:color="auto" w:fill="BDD6EE" w:themeFill="accent1" w:themeFillTint="66"/>
            <w:vAlign w:val="center"/>
          </w:tcPr>
          <w:p w14:paraId="64C6E7A8" w14:textId="77777777" w:rsidR="00F45E8F" w:rsidRPr="00FF307A" w:rsidRDefault="00F45E8F" w:rsidP="00F45E8F">
            <w:pPr>
              <w:jc w:val="center"/>
              <w:rPr>
                <w:rFonts w:ascii="Arial" w:hAnsi="Arial" w:cs="Arial"/>
                <w:bCs/>
                <w:sz w:val="18"/>
                <w:szCs w:val="18"/>
              </w:rPr>
            </w:pPr>
            <w:r>
              <w:rPr>
                <w:rFonts w:ascii="Arial" w:hAnsi="Arial" w:cs="Arial"/>
                <w:bCs/>
                <w:sz w:val="18"/>
                <w:szCs w:val="18"/>
              </w:rPr>
              <w:t>Opombe</w:t>
            </w:r>
          </w:p>
        </w:tc>
      </w:tr>
      <w:tr w:rsidR="00F45E8F" w:rsidRPr="00FF307A" w14:paraId="788A673D" w14:textId="77777777" w:rsidTr="00F45E8F">
        <w:trPr>
          <w:trHeight w:val="300"/>
        </w:trPr>
        <w:tc>
          <w:tcPr>
            <w:tcW w:w="1749" w:type="dxa"/>
            <w:noWrap/>
            <w:hideMark/>
          </w:tcPr>
          <w:p w14:paraId="7202A25E"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2560-24-0061 - Drava s pritoki - poplave avgust 2023</w:t>
            </w:r>
          </w:p>
        </w:tc>
        <w:tc>
          <w:tcPr>
            <w:tcW w:w="1749" w:type="dxa"/>
            <w:noWrap/>
            <w:hideMark/>
          </w:tcPr>
          <w:p w14:paraId="6A1BD6B9"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Vzpostavitev vodne infrastrukture v funkcionalno stanje </w:t>
            </w:r>
          </w:p>
        </w:tc>
        <w:tc>
          <w:tcPr>
            <w:tcW w:w="1749" w:type="dxa"/>
            <w:noWrap/>
            <w:hideMark/>
          </w:tcPr>
          <w:p w14:paraId="49096AAC"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sklepanju pogodb in posledično začetku izvajanja </w:t>
            </w:r>
            <w:r>
              <w:rPr>
                <w:rFonts w:eastAsia="Times New Roman" w:cstheme="minorHAnsi"/>
                <w:sz w:val="18"/>
                <w:szCs w:val="18"/>
                <w:lang w:eastAsia="sl-SI"/>
              </w:rPr>
              <w:t>sanacijskih del</w:t>
            </w:r>
          </w:p>
        </w:tc>
        <w:tc>
          <w:tcPr>
            <w:tcW w:w="1749" w:type="dxa"/>
            <w:noWrap/>
            <w:hideMark/>
          </w:tcPr>
          <w:p w14:paraId="094E1ECE"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Večja dinamika v letu  2025 </w:t>
            </w:r>
          </w:p>
        </w:tc>
        <w:tc>
          <w:tcPr>
            <w:tcW w:w="1749" w:type="dxa"/>
            <w:noWrap/>
            <w:hideMark/>
          </w:tcPr>
          <w:p w14:paraId="150081E8"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4F84562E"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2.744.363,32</w:t>
            </w:r>
          </w:p>
        </w:tc>
        <w:tc>
          <w:tcPr>
            <w:tcW w:w="1749" w:type="dxa"/>
            <w:noWrap/>
            <w:hideMark/>
          </w:tcPr>
          <w:p w14:paraId="22EB05B1"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11%</w:t>
            </w:r>
          </w:p>
        </w:tc>
        <w:tc>
          <w:tcPr>
            <w:tcW w:w="1749" w:type="dxa"/>
            <w:noWrap/>
            <w:hideMark/>
          </w:tcPr>
          <w:p w14:paraId="2D462F1E"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večletno dinamiko</w:t>
            </w:r>
          </w:p>
        </w:tc>
      </w:tr>
      <w:tr w:rsidR="00F45E8F" w:rsidRPr="00FF307A" w14:paraId="673C556F" w14:textId="77777777" w:rsidTr="00F45E8F">
        <w:trPr>
          <w:trHeight w:val="300"/>
        </w:trPr>
        <w:tc>
          <w:tcPr>
            <w:tcW w:w="1749" w:type="dxa"/>
            <w:noWrap/>
            <w:hideMark/>
          </w:tcPr>
          <w:p w14:paraId="70A78B17"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2560-24-0062 - Dravinja s pritoki - poplave avgust 2023</w:t>
            </w:r>
          </w:p>
        </w:tc>
        <w:tc>
          <w:tcPr>
            <w:tcW w:w="1749" w:type="dxa"/>
            <w:noWrap/>
            <w:hideMark/>
          </w:tcPr>
          <w:p w14:paraId="668FDBFA"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Vzpostavitev vodne infrastrukture v funkcionalno stanje </w:t>
            </w:r>
          </w:p>
        </w:tc>
        <w:tc>
          <w:tcPr>
            <w:tcW w:w="1749" w:type="dxa"/>
            <w:noWrap/>
            <w:hideMark/>
          </w:tcPr>
          <w:p w14:paraId="37F6F1F1"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sklepanju pogodb in posledično začetku </w:t>
            </w:r>
            <w:r w:rsidRPr="00FF307A">
              <w:rPr>
                <w:rFonts w:eastAsia="Times New Roman" w:cstheme="minorHAnsi"/>
                <w:sz w:val="18"/>
                <w:szCs w:val="18"/>
                <w:lang w:eastAsia="sl-SI"/>
              </w:rPr>
              <w:lastRenderedPageBreak/>
              <w:t xml:space="preserve">izvajanja </w:t>
            </w:r>
            <w:r>
              <w:rPr>
                <w:rFonts w:eastAsia="Times New Roman" w:cstheme="minorHAnsi"/>
                <w:sz w:val="18"/>
                <w:szCs w:val="18"/>
                <w:lang w:eastAsia="sl-SI"/>
              </w:rPr>
              <w:t>sanacijskih del</w:t>
            </w:r>
          </w:p>
        </w:tc>
        <w:tc>
          <w:tcPr>
            <w:tcW w:w="1749" w:type="dxa"/>
            <w:noWrap/>
            <w:hideMark/>
          </w:tcPr>
          <w:p w14:paraId="17AC8883"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lastRenderedPageBreak/>
              <w:t xml:space="preserve">Večja dinamika v letu  2025 </w:t>
            </w:r>
          </w:p>
        </w:tc>
        <w:tc>
          <w:tcPr>
            <w:tcW w:w="1749" w:type="dxa"/>
            <w:noWrap/>
            <w:hideMark/>
          </w:tcPr>
          <w:p w14:paraId="50FDDAE3"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35C31360"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441.186,56</w:t>
            </w:r>
          </w:p>
        </w:tc>
        <w:tc>
          <w:tcPr>
            <w:tcW w:w="1749" w:type="dxa"/>
            <w:noWrap/>
            <w:hideMark/>
          </w:tcPr>
          <w:p w14:paraId="17CB2CB5"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4%</w:t>
            </w:r>
          </w:p>
        </w:tc>
        <w:tc>
          <w:tcPr>
            <w:tcW w:w="1749" w:type="dxa"/>
            <w:noWrap/>
            <w:hideMark/>
          </w:tcPr>
          <w:p w14:paraId="687EE5A2"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večletno dinamiko</w:t>
            </w:r>
          </w:p>
        </w:tc>
      </w:tr>
      <w:tr w:rsidR="00F45E8F" w:rsidRPr="00FF307A" w14:paraId="185C3FE0" w14:textId="77777777" w:rsidTr="00F45E8F">
        <w:trPr>
          <w:trHeight w:val="300"/>
        </w:trPr>
        <w:tc>
          <w:tcPr>
            <w:tcW w:w="1749" w:type="dxa"/>
            <w:noWrap/>
            <w:hideMark/>
          </w:tcPr>
          <w:p w14:paraId="10A67E82"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2560-24-0063 - Meža s pritoki - poplave avgust 2023</w:t>
            </w:r>
          </w:p>
        </w:tc>
        <w:tc>
          <w:tcPr>
            <w:tcW w:w="1749" w:type="dxa"/>
            <w:noWrap/>
            <w:hideMark/>
          </w:tcPr>
          <w:p w14:paraId="5E500C61"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Vzpostavitev vodne infrastrukture v funkcionalno stanje </w:t>
            </w:r>
          </w:p>
        </w:tc>
        <w:tc>
          <w:tcPr>
            <w:tcW w:w="1749" w:type="dxa"/>
            <w:noWrap/>
            <w:hideMark/>
          </w:tcPr>
          <w:p w14:paraId="3FF7C632"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sklepanju pogodb in posledično začetku izvajanja </w:t>
            </w:r>
            <w:r>
              <w:rPr>
                <w:rFonts w:eastAsia="Times New Roman" w:cstheme="minorHAnsi"/>
                <w:sz w:val="18"/>
                <w:szCs w:val="18"/>
                <w:lang w:eastAsia="sl-SI"/>
              </w:rPr>
              <w:t>sanacijskih del</w:t>
            </w:r>
          </w:p>
        </w:tc>
        <w:tc>
          <w:tcPr>
            <w:tcW w:w="1749" w:type="dxa"/>
            <w:noWrap/>
            <w:hideMark/>
          </w:tcPr>
          <w:p w14:paraId="1F7B47A7"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Večja dinamika v letu  2025 </w:t>
            </w:r>
          </w:p>
        </w:tc>
        <w:tc>
          <w:tcPr>
            <w:tcW w:w="1749" w:type="dxa"/>
            <w:noWrap/>
            <w:hideMark/>
          </w:tcPr>
          <w:p w14:paraId="5778A330"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4A195A41"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6.410.130,72</w:t>
            </w:r>
          </w:p>
        </w:tc>
        <w:tc>
          <w:tcPr>
            <w:tcW w:w="1749" w:type="dxa"/>
            <w:noWrap/>
            <w:hideMark/>
          </w:tcPr>
          <w:p w14:paraId="49A84615"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10%</w:t>
            </w:r>
          </w:p>
        </w:tc>
        <w:tc>
          <w:tcPr>
            <w:tcW w:w="1749" w:type="dxa"/>
            <w:noWrap/>
            <w:hideMark/>
          </w:tcPr>
          <w:p w14:paraId="57955EA2"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večletno dinamiko</w:t>
            </w:r>
          </w:p>
        </w:tc>
      </w:tr>
      <w:tr w:rsidR="00F45E8F" w:rsidRPr="00FF307A" w14:paraId="71EC159E" w14:textId="77777777" w:rsidTr="00F45E8F">
        <w:trPr>
          <w:trHeight w:val="300"/>
        </w:trPr>
        <w:tc>
          <w:tcPr>
            <w:tcW w:w="1749" w:type="dxa"/>
            <w:noWrap/>
            <w:hideMark/>
          </w:tcPr>
          <w:p w14:paraId="260B31BE"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2560-24-0064 - Pesnica s pritoki - poplave avgust 2023</w:t>
            </w:r>
          </w:p>
        </w:tc>
        <w:tc>
          <w:tcPr>
            <w:tcW w:w="1749" w:type="dxa"/>
            <w:noWrap/>
            <w:hideMark/>
          </w:tcPr>
          <w:p w14:paraId="168016CD"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Vzpostavitev vodne infrastrukture v funkcionalno stanje </w:t>
            </w:r>
          </w:p>
        </w:tc>
        <w:tc>
          <w:tcPr>
            <w:tcW w:w="1749" w:type="dxa"/>
            <w:noWrap/>
            <w:hideMark/>
          </w:tcPr>
          <w:p w14:paraId="4AF7629B"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sklepanju pogodb in posledično začetku izvajanja </w:t>
            </w:r>
            <w:r>
              <w:rPr>
                <w:rFonts w:eastAsia="Times New Roman" w:cstheme="minorHAnsi"/>
                <w:sz w:val="18"/>
                <w:szCs w:val="18"/>
                <w:lang w:eastAsia="sl-SI"/>
              </w:rPr>
              <w:t>sanacijskih del</w:t>
            </w:r>
          </w:p>
        </w:tc>
        <w:tc>
          <w:tcPr>
            <w:tcW w:w="1749" w:type="dxa"/>
            <w:noWrap/>
            <w:hideMark/>
          </w:tcPr>
          <w:p w14:paraId="0F8EADA0"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Večja dinamika v letu  2025 </w:t>
            </w:r>
          </w:p>
        </w:tc>
        <w:tc>
          <w:tcPr>
            <w:tcW w:w="1749" w:type="dxa"/>
            <w:noWrap/>
            <w:hideMark/>
          </w:tcPr>
          <w:p w14:paraId="6FA79A61"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0BDA717B"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665.000,00</w:t>
            </w:r>
          </w:p>
        </w:tc>
        <w:tc>
          <w:tcPr>
            <w:tcW w:w="1749" w:type="dxa"/>
            <w:noWrap/>
            <w:hideMark/>
          </w:tcPr>
          <w:p w14:paraId="56402112"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17%</w:t>
            </w:r>
          </w:p>
        </w:tc>
        <w:tc>
          <w:tcPr>
            <w:tcW w:w="1749" w:type="dxa"/>
            <w:noWrap/>
            <w:hideMark/>
          </w:tcPr>
          <w:p w14:paraId="7541A1E0"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večletno dinamiko</w:t>
            </w:r>
          </w:p>
        </w:tc>
      </w:tr>
      <w:tr w:rsidR="00F45E8F" w:rsidRPr="00FF307A" w14:paraId="0F1F9AC3" w14:textId="77777777" w:rsidTr="00F45E8F">
        <w:trPr>
          <w:trHeight w:val="300"/>
        </w:trPr>
        <w:tc>
          <w:tcPr>
            <w:tcW w:w="1749" w:type="dxa"/>
            <w:noWrap/>
            <w:hideMark/>
          </w:tcPr>
          <w:p w14:paraId="0906495C"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2560-24-0065 - Mura-visokovodni nasip desni breg v Moti-pop.avg23</w:t>
            </w:r>
          </w:p>
        </w:tc>
        <w:tc>
          <w:tcPr>
            <w:tcW w:w="1749" w:type="dxa"/>
            <w:noWrap/>
            <w:hideMark/>
          </w:tcPr>
          <w:p w14:paraId="513904BF"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Vzpostavitev vodne infrastrukture v funkcionalno stanje </w:t>
            </w:r>
          </w:p>
        </w:tc>
        <w:tc>
          <w:tcPr>
            <w:tcW w:w="1749" w:type="dxa"/>
            <w:noWrap/>
            <w:hideMark/>
          </w:tcPr>
          <w:p w14:paraId="1377E151"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sklepanju pogodb in posledično začetku izvajanja </w:t>
            </w:r>
            <w:r>
              <w:rPr>
                <w:rFonts w:eastAsia="Times New Roman" w:cstheme="minorHAnsi"/>
                <w:sz w:val="18"/>
                <w:szCs w:val="18"/>
                <w:lang w:eastAsia="sl-SI"/>
              </w:rPr>
              <w:t>sanacijskih del</w:t>
            </w:r>
          </w:p>
        </w:tc>
        <w:tc>
          <w:tcPr>
            <w:tcW w:w="1749" w:type="dxa"/>
            <w:noWrap/>
            <w:hideMark/>
          </w:tcPr>
          <w:p w14:paraId="790B904D"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Večja dinamika v letu  2025 </w:t>
            </w:r>
          </w:p>
        </w:tc>
        <w:tc>
          <w:tcPr>
            <w:tcW w:w="1749" w:type="dxa"/>
            <w:noWrap/>
            <w:hideMark/>
          </w:tcPr>
          <w:p w14:paraId="4BABDCCC"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1B425DA5"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9.207,99</w:t>
            </w:r>
          </w:p>
        </w:tc>
        <w:tc>
          <w:tcPr>
            <w:tcW w:w="1749" w:type="dxa"/>
            <w:noWrap/>
            <w:hideMark/>
          </w:tcPr>
          <w:p w14:paraId="5C0F4D1E"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0%</w:t>
            </w:r>
          </w:p>
        </w:tc>
        <w:tc>
          <w:tcPr>
            <w:tcW w:w="1749" w:type="dxa"/>
            <w:noWrap/>
            <w:hideMark/>
          </w:tcPr>
          <w:p w14:paraId="520E715B"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večletno dinamiko</w:t>
            </w:r>
          </w:p>
        </w:tc>
      </w:tr>
      <w:tr w:rsidR="00F45E8F" w:rsidRPr="00FF307A" w14:paraId="5DF5F0F2" w14:textId="77777777" w:rsidTr="00F45E8F">
        <w:trPr>
          <w:trHeight w:val="300"/>
        </w:trPr>
        <w:tc>
          <w:tcPr>
            <w:tcW w:w="1749" w:type="dxa"/>
            <w:noWrap/>
            <w:hideMark/>
          </w:tcPr>
          <w:p w14:paraId="4A80D121"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2560-24-0067 - Ščavnica s pritoki - poplave avgust 2023</w:t>
            </w:r>
          </w:p>
        </w:tc>
        <w:tc>
          <w:tcPr>
            <w:tcW w:w="1749" w:type="dxa"/>
            <w:noWrap/>
            <w:hideMark/>
          </w:tcPr>
          <w:p w14:paraId="4AE3B1DC"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Vzpostavitev vodne infrastrukture v funkcionalno stanje </w:t>
            </w:r>
          </w:p>
        </w:tc>
        <w:tc>
          <w:tcPr>
            <w:tcW w:w="1749" w:type="dxa"/>
            <w:noWrap/>
            <w:hideMark/>
          </w:tcPr>
          <w:p w14:paraId="1C2B1AB8"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sklepanju pogodb in posledično začetku izvajanja </w:t>
            </w:r>
            <w:r>
              <w:rPr>
                <w:rFonts w:eastAsia="Times New Roman" w:cstheme="minorHAnsi"/>
                <w:sz w:val="18"/>
                <w:szCs w:val="18"/>
                <w:lang w:eastAsia="sl-SI"/>
              </w:rPr>
              <w:t>sanacijskih del</w:t>
            </w:r>
          </w:p>
        </w:tc>
        <w:tc>
          <w:tcPr>
            <w:tcW w:w="1749" w:type="dxa"/>
            <w:noWrap/>
            <w:hideMark/>
          </w:tcPr>
          <w:p w14:paraId="3CACB77F"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Večja dinamika v letu  2025 </w:t>
            </w:r>
          </w:p>
        </w:tc>
        <w:tc>
          <w:tcPr>
            <w:tcW w:w="1749" w:type="dxa"/>
            <w:noWrap/>
            <w:hideMark/>
          </w:tcPr>
          <w:p w14:paraId="490854E2"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5FAD4275"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375.807,21</w:t>
            </w:r>
          </w:p>
        </w:tc>
        <w:tc>
          <w:tcPr>
            <w:tcW w:w="1749" w:type="dxa"/>
            <w:noWrap/>
            <w:hideMark/>
          </w:tcPr>
          <w:p w14:paraId="14DB72F9"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39%</w:t>
            </w:r>
          </w:p>
        </w:tc>
        <w:tc>
          <w:tcPr>
            <w:tcW w:w="1749" w:type="dxa"/>
            <w:noWrap/>
            <w:hideMark/>
          </w:tcPr>
          <w:p w14:paraId="41D68696"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večletno dinamiko</w:t>
            </w:r>
          </w:p>
        </w:tc>
      </w:tr>
      <w:tr w:rsidR="00F45E8F" w:rsidRPr="00FF307A" w14:paraId="67D5A1E2" w14:textId="77777777" w:rsidTr="00F45E8F">
        <w:trPr>
          <w:trHeight w:val="300"/>
        </w:trPr>
        <w:tc>
          <w:tcPr>
            <w:tcW w:w="1749" w:type="dxa"/>
            <w:noWrap/>
            <w:hideMark/>
          </w:tcPr>
          <w:p w14:paraId="3F29668E"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2560-24-0068 - Dreta s pritoki - poplave avgust 2023</w:t>
            </w:r>
          </w:p>
        </w:tc>
        <w:tc>
          <w:tcPr>
            <w:tcW w:w="1749" w:type="dxa"/>
            <w:noWrap/>
            <w:hideMark/>
          </w:tcPr>
          <w:p w14:paraId="32502BFB"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Vzpostavitev vodne infrastrukture v funkcionalno stanje </w:t>
            </w:r>
          </w:p>
        </w:tc>
        <w:tc>
          <w:tcPr>
            <w:tcW w:w="1749" w:type="dxa"/>
            <w:noWrap/>
            <w:hideMark/>
          </w:tcPr>
          <w:p w14:paraId="48B40038"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sklepanju pogodb in posledično začetku izvajanja </w:t>
            </w:r>
            <w:r>
              <w:rPr>
                <w:rFonts w:eastAsia="Times New Roman" w:cstheme="minorHAnsi"/>
                <w:sz w:val="18"/>
                <w:szCs w:val="18"/>
                <w:lang w:eastAsia="sl-SI"/>
              </w:rPr>
              <w:t>sanacijskih del</w:t>
            </w:r>
          </w:p>
        </w:tc>
        <w:tc>
          <w:tcPr>
            <w:tcW w:w="1749" w:type="dxa"/>
            <w:noWrap/>
            <w:hideMark/>
          </w:tcPr>
          <w:p w14:paraId="3C793B7C"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Večja dinamika v letu  2025 </w:t>
            </w:r>
          </w:p>
        </w:tc>
        <w:tc>
          <w:tcPr>
            <w:tcW w:w="1749" w:type="dxa"/>
            <w:noWrap/>
            <w:hideMark/>
          </w:tcPr>
          <w:p w14:paraId="11EBE768"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22192EB7"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2.643.401,98</w:t>
            </w:r>
          </w:p>
        </w:tc>
        <w:tc>
          <w:tcPr>
            <w:tcW w:w="1749" w:type="dxa"/>
            <w:noWrap/>
            <w:hideMark/>
          </w:tcPr>
          <w:p w14:paraId="3B21E338"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7%</w:t>
            </w:r>
          </w:p>
        </w:tc>
        <w:tc>
          <w:tcPr>
            <w:tcW w:w="1749" w:type="dxa"/>
            <w:noWrap/>
            <w:hideMark/>
          </w:tcPr>
          <w:p w14:paraId="1E16B2CA"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večletno dinamiko</w:t>
            </w:r>
          </w:p>
        </w:tc>
      </w:tr>
      <w:tr w:rsidR="00F45E8F" w:rsidRPr="00FF307A" w14:paraId="0BB86820" w14:textId="77777777" w:rsidTr="00F45E8F">
        <w:trPr>
          <w:trHeight w:val="300"/>
        </w:trPr>
        <w:tc>
          <w:tcPr>
            <w:tcW w:w="1749" w:type="dxa"/>
            <w:noWrap/>
            <w:hideMark/>
          </w:tcPr>
          <w:p w14:paraId="09B04547"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2560-24-0069 - Ljubnica s pritoki - poplave avgust 2023</w:t>
            </w:r>
          </w:p>
        </w:tc>
        <w:tc>
          <w:tcPr>
            <w:tcW w:w="1749" w:type="dxa"/>
            <w:noWrap/>
            <w:hideMark/>
          </w:tcPr>
          <w:p w14:paraId="4A5E7707"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Vzpostavitev vodne infrastrukture v funkcionalno stanje </w:t>
            </w:r>
          </w:p>
        </w:tc>
        <w:tc>
          <w:tcPr>
            <w:tcW w:w="1749" w:type="dxa"/>
            <w:noWrap/>
            <w:hideMark/>
          </w:tcPr>
          <w:p w14:paraId="25093743"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sklepanju pogodb in posledično začetku izvajanja </w:t>
            </w:r>
            <w:r>
              <w:rPr>
                <w:rFonts w:eastAsia="Times New Roman" w:cstheme="minorHAnsi"/>
                <w:sz w:val="18"/>
                <w:szCs w:val="18"/>
                <w:lang w:eastAsia="sl-SI"/>
              </w:rPr>
              <w:t>sanacijskih del</w:t>
            </w:r>
          </w:p>
        </w:tc>
        <w:tc>
          <w:tcPr>
            <w:tcW w:w="1749" w:type="dxa"/>
            <w:noWrap/>
            <w:hideMark/>
          </w:tcPr>
          <w:p w14:paraId="6D99D882"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Večja dinamika v letu  2025 </w:t>
            </w:r>
          </w:p>
        </w:tc>
        <w:tc>
          <w:tcPr>
            <w:tcW w:w="1749" w:type="dxa"/>
            <w:noWrap/>
            <w:hideMark/>
          </w:tcPr>
          <w:p w14:paraId="4213E4E5"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1040EDCD"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1.408.307,18</w:t>
            </w:r>
          </w:p>
        </w:tc>
        <w:tc>
          <w:tcPr>
            <w:tcW w:w="1749" w:type="dxa"/>
            <w:noWrap/>
            <w:hideMark/>
          </w:tcPr>
          <w:p w14:paraId="25EF8553"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10%</w:t>
            </w:r>
          </w:p>
        </w:tc>
        <w:tc>
          <w:tcPr>
            <w:tcW w:w="1749" w:type="dxa"/>
            <w:noWrap/>
            <w:hideMark/>
          </w:tcPr>
          <w:p w14:paraId="70DA8F4D"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večletno dinamiko</w:t>
            </w:r>
          </w:p>
        </w:tc>
      </w:tr>
      <w:tr w:rsidR="00F45E8F" w:rsidRPr="00FF307A" w14:paraId="5611D6F2" w14:textId="77777777" w:rsidTr="00F45E8F">
        <w:trPr>
          <w:trHeight w:val="300"/>
        </w:trPr>
        <w:tc>
          <w:tcPr>
            <w:tcW w:w="1749" w:type="dxa"/>
            <w:noWrap/>
            <w:hideMark/>
          </w:tcPr>
          <w:p w14:paraId="3C7F3D83"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2560-24-0070 - Paka s pritoki - poplave avgust 2023</w:t>
            </w:r>
          </w:p>
        </w:tc>
        <w:tc>
          <w:tcPr>
            <w:tcW w:w="1749" w:type="dxa"/>
            <w:noWrap/>
            <w:hideMark/>
          </w:tcPr>
          <w:p w14:paraId="786792AB"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Vzpostavitev vodne infrastrukture v funkcionalno stanje </w:t>
            </w:r>
          </w:p>
        </w:tc>
        <w:tc>
          <w:tcPr>
            <w:tcW w:w="1749" w:type="dxa"/>
            <w:noWrap/>
            <w:hideMark/>
          </w:tcPr>
          <w:p w14:paraId="3872A049"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sklepanju pogodb in posledično začetku izvajanja </w:t>
            </w:r>
            <w:r>
              <w:rPr>
                <w:rFonts w:eastAsia="Times New Roman" w:cstheme="minorHAnsi"/>
                <w:sz w:val="18"/>
                <w:szCs w:val="18"/>
                <w:lang w:eastAsia="sl-SI"/>
              </w:rPr>
              <w:t>sanacijskih del</w:t>
            </w:r>
          </w:p>
        </w:tc>
        <w:tc>
          <w:tcPr>
            <w:tcW w:w="1749" w:type="dxa"/>
            <w:noWrap/>
            <w:hideMark/>
          </w:tcPr>
          <w:p w14:paraId="207BD53B"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Večja dinamika v letu  2025 </w:t>
            </w:r>
          </w:p>
        </w:tc>
        <w:tc>
          <w:tcPr>
            <w:tcW w:w="1749" w:type="dxa"/>
            <w:noWrap/>
            <w:hideMark/>
          </w:tcPr>
          <w:p w14:paraId="49B00190"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0038D5F2"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1.507.197,87</w:t>
            </w:r>
          </w:p>
        </w:tc>
        <w:tc>
          <w:tcPr>
            <w:tcW w:w="1749" w:type="dxa"/>
            <w:noWrap/>
            <w:hideMark/>
          </w:tcPr>
          <w:p w14:paraId="1F745638"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5%</w:t>
            </w:r>
          </w:p>
        </w:tc>
        <w:tc>
          <w:tcPr>
            <w:tcW w:w="1749" w:type="dxa"/>
            <w:noWrap/>
            <w:hideMark/>
          </w:tcPr>
          <w:p w14:paraId="4D1C69C0"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večletno dinamiko</w:t>
            </w:r>
          </w:p>
        </w:tc>
      </w:tr>
      <w:tr w:rsidR="00F45E8F" w:rsidRPr="00FF307A" w14:paraId="159CAAE2" w14:textId="77777777" w:rsidTr="00F45E8F">
        <w:trPr>
          <w:trHeight w:val="300"/>
        </w:trPr>
        <w:tc>
          <w:tcPr>
            <w:tcW w:w="1749" w:type="dxa"/>
            <w:noWrap/>
            <w:hideMark/>
          </w:tcPr>
          <w:p w14:paraId="056FE6D9"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2560-24-0071 - Savinja s pritoki - poplave avgust 2023</w:t>
            </w:r>
          </w:p>
        </w:tc>
        <w:tc>
          <w:tcPr>
            <w:tcW w:w="1749" w:type="dxa"/>
            <w:noWrap/>
            <w:hideMark/>
          </w:tcPr>
          <w:p w14:paraId="30F7B9A5"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Vzpostavitev vodne infrastrukture v funkcionalno stanje </w:t>
            </w:r>
          </w:p>
        </w:tc>
        <w:tc>
          <w:tcPr>
            <w:tcW w:w="1749" w:type="dxa"/>
            <w:noWrap/>
            <w:hideMark/>
          </w:tcPr>
          <w:p w14:paraId="2A99CC3B"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sklepanju pogodb in posledično začetku </w:t>
            </w:r>
            <w:r w:rsidRPr="00FF307A">
              <w:rPr>
                <w:rFonts w:eastAsia="Times New Roman" w:cstheme="minorHAnsi"/>
                <w:sz w:val="18"/>
                <w:szCs w:val="18"/>
                <w:lang w:eastAsia="sl-SI"/>
              </w:rPr>
              <w:lastRenderedPageBreak/>
              <w:t xml:space="preserve">izvajanja </w:t>
            </w:r>
            <w:r>
              <w:rPr>
                <w:rFonts w:eastAsia="Times New Roman" w:cstheme="minorHAnsi"/>
                <w:sz w:val="18"/>
                <w:szCs w:val="18"/>
                <w:lang w:eastAsia="sl-SI"/>
              </w:rPr>
              <w:t>sanacijskih del</w:t>
            </w:r>
          </w:p>
        </w:tc>
        <w:tc>
          <w:tcPr>
            <w:tcW w:w="1749" w:type="dxa"/>
            <w:noWrap/>
            <w:hideMark/>
          </w:tcPr>
          <w:p w14:paraId="693CAC60"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lastRenderedPageBreak/>
              <w:t xml:space="preserve">Večja dinamika v letu  2025 </w:t>
            </w:r>
          </w:p>
        </w:tc>
        <w:tc>
          <w:tcPr>
            <w:tcW w:w="1749" w:type="dxa"/>
            <w:noWrap/>
            <w:hideMark/>
          </w:tcPr>
          <w:p w14:paraId="57ADE0E0"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4498D0D5"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15.217.321,59</w:t>
            </w:r>
          </w:p>
        </w:tc>
        <w:tc>
          <w:tcPr>
            <w:tcW w:w="1749" w:type="dxa"/>
            <w:noWrap/>
            <w:hideMark/>
          </w:tcPr>
          <w:p w14:paraId="359064F4"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4%</w:t>
            </w:r>
          </w:p>
        </w:tc>
        <w:tc>
          <w:tcPr>
            <w:tcW w:w="1749" w:type="dxa"/>
            <w:noWrap/>
            <w:hideMark/>
          </w:tcPr>
          <w:p w14:paraId="7F7DBBDB"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večletno dinamiko</w:t>
            </w:r>
          </w:p>
        </w:tc>
      </w:tr>
      <w:tr w:rsidR="00F45E8F" w:rsidRPr="00FF307A" w14:paraId="21F1BACD" w14:textId="77777777" w:rsidTr="00F45E8F">
        <w:trPr>
          <w:trHeight w:val="300"/>
        </w:trPr>
        <w:tc>
          <w:tcPr>
            <w:tcW w:w="1749" w:type="dxa"/>
            <w:noWrap/>
            <w:hideMark/>
          </w:tcPr>
          <w:p w14:paraId="3654705A"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2560-24-0072 - Idrijca s pritoki - poplave avgust 2023</w:t>
            </w:r>
          </w:p>
        </w:tc>
        <w:tc>
          <w:tcPr>
            <w:tcW w:w="1749" w:type="dxa"/>
            <w:noWrap/>
            <w:hideMark/>
          </w:tcPr>
          <w:p w14:paraId="6066F4C6"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Vzpostavitev vodne infrastrukture v funkcionalno stanje </w:t>
            </w:r>
          </w:p>
        </w:tc>
        <w:tc>
          <w:tcPr>
            <w:tcW w:w="1749" w:type="dxa"/>
            <w:noWrap/>
            <w:hideMark/>
          </w:tcPr>
          <w:p w14:paraId="68C94617"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sklepanju pogodb in posledično začetku izvajanja </w:t>
            </w:r>
            <w:r>
              <w:rPr>
                <w:rFonts w:eastAsia="Times New Roman" w:cstheme="minorHAnsi"/>
                <w:sz w:val="18"/>
                <w:szCs w:val="18"/>
                <w:lang w:eastAsia="sl-SI"/>
              </w:rPr>
              <w:t>sanacijskih del</w:t>
            </w:r>
          </w:p>
        </w:tc>
        <w:tc>
          <w:tcPr>
            <w:tcW w:w="1749" w:type="dxa"/>
            <w:noWrap/>
            <w:hideMark/>
          </w:tcPr>
          <w:p w14:paraId="0C92CB5B"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Večja dinamika v letu  2025 </w:t>
            </w:r>
          </w:p>
        </w:tc>
        <w:tc>
          <w:tcPr>
            <w:tcW w:w="1749" w:type="dxa"/>
            <w:noWrap/>
            <w:hideMark/>
          </w:tcPr>
          <w:p w14:paraId="76902438"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12CA6119"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1.020.788,51</w:t>
            </w:r>
          </w:p>
        </w:tc>
        <w:tc>
          <w:tcPr>
            <w:tcW w:w="1749" w:type="dxa"/>
            <w:noWrap/>
            <w:hideMark/>
          </w:tcPr>
          <w:p w14:paraId="78FBAD28"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18%</w:t>
            </w:r>
          </w:p>
        </w:tc>
        <w:tc>
          <w:tcPr>
            <w:tcW w:w="1749" w:type="dxa"/>
            <w:noWrap/>
            <w:hideMark/>
          </w:tcPr>
          <w:p w14:paraId="6A2ED6C2"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večletno dinamiko</w:t>
            </w:r>
          </w:p>
        </w:tc>
      </w:tr>
      <w:tr w:rsidR="00F45E8F" w:rsidRPr="00FF307A" w14:paraId="265D4ED2" w14:textId="77777777" w:rsidTr="00F45E8F">
        <w:trPr>
          <w:trHeight w:val="300"/>
        </w:trPr>
        <w:tc>
          <w:tcPr>
            <w:tcW w:w="1749" w:type="dxa"/>
            <w:noWrap/>
            <w:hideMark/>
          </w:tcPr>
          <w:p w14:paraId="51981AA5"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2560-24-0073 - Bača s pritoki - poplave avgust 2023</w:t>
            </w:r>
          </w:p>
        </w:tc>
        <w:tc>
          <w:tcPr>
            <w:tcW w:w="1749" w:type="dxa"/>
            <w:noWrap/>
            <w:hideMark/>
          </w:tcPr>
          <w:p w14:paraId="5343136B"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Vzpostavitev vodne infrastrukture v funkcionalno stanje </w:t>
            </w:r>
          </w:p>
        </w:tc>
        <w:tc>
          <w:tcPr>
            <w:tcW w:w="1749" w:type="dxa"/>
            <w:noWrap/>
            <w:hideMark/>
          </w:tcPr>
          <w:p w14:paraId="4F4CC3CA"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sklepanju pogodb in posledično začetku izvajanja </w:t>
            </w:r>
            <w:r>
              <w:rPr>
                <w:rFonts w:eastAsia="Times New Roman" w:cstheme="minorHAnsi"/>
                <w:sz w:val="18"/>
                <w:szCs w:val="18"/>
                <w:lang w:eastAsia="sl-SI"/>
              </w:rPr>
              <w:t>sanacijskih del</w:t>
            </w:r>
          </w:p>
        </w:tc>
        <w:tc>
          <w:tcPr>
            <w:tcW w:w="1749" w:type="dxa"/>
            <w:noWrap/>
            <w:hideMark/>
          </w:tcPr>
          <w:p w14:paraId="4F000701"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Večja dinamika v letu  2025 </w:t>
            </w:r>
          </w:p>
        </w:tc>
        <w:tc>
          <w:tcPr>
            <w:tcW w:w="1749" w:type="dxa"/>
            <w:noWrap/>
            <w:hideMark/>
          </w:tcPr>
          <w:p w14:paraId="4F199D69"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24B89C23"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131.228,53</w:t>
            </w:r>
          </w:p>
        </w:tc>
        <w:tc>
          <w:tcPr>
            <w:tcW w:w="1749" w:type="dxa"/>
            <w:noWrap/>
            <w:hideMark/>
          </w:tcPr>
          <w:p w14:paraId="594AC022"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6%</w:t>
            </w:r>
          </w:p>
        </w:tc>
        <w:tc>
          <w:tcPr>
            <w:tcW w:w="1749" w:type="dxa"/>
            <w:noWrap/>
            <w:hideMark/>
          </w:tcPr>
          <w:p w14:paraId="23B9B4E4"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večletno dinamiko</w:t>
            </w:r>
          </w:p>
        </w:tc>
      </w:tr>
      <w:tr w:rsidR="00F45E8F" w:rsidRPr="00FF307A" w14:paraId="1F426828" w14:textId="77777777" w:rsidTr="00F45E8F">
        <w:trPr>
          <w:trHeight w:val="300"/>
        </w:trPr>
        <w:tc>
          <w:tcPr>
            <w:tcW w:w="1749" w:type="dxa"/>
            <w:noWrap/>
            <w:hideMark/>
          </w:tcPr>
          <w:p w14:paraId="64A58669"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2560-24-0074 - Mura s pritoki - poplave avgust 2023</w:t>
            </w:r>
          </w:p>
        </w:tc>
        <w:tc>
          <w:tcPr>
            <w:tcW w:w="1749" w:type="dxa"/>
            <w:noWrap/>
            <w:hideMark/>
          </w:tcPr>
          <w:p w14:paraId="3D2245DB"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Vzpostavitev vodne infrastrukture v funkcionalno stanje </w:t>
            </w:r>
          </w:p>
        </w:tc>
        <w:tc>
          <w:tcPr>
            <w:tcW w:w="1749" w:type="dxa"/>
            <w:noWrap/>
            <w:hideMark/>
          </w:tcPr>
          <w:p w14:paraId="66DEC8FC"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sklepanju pogodb in posledično začetku izvajanja </w:t>
            </w:r>
            <w:r>
              <w:rPr>
                <w:rFonts w:eastAsia="Times New Roman" w:cstheme="minorHAnsi"/>
                <w:sz w:val="18"/>
                <w:szCs w:val="18"/>
                <w:lang w:eastAsia="sl-SI"/>
              </w:rPr>
              <w:t>sanacijskih del</w:t>
            </w:r>
          </w:p>
        </w:tc>
        <w:tc>
          <w:tcPr>
            <w:tcW w:w="1749" w:type="dxa"/>
            <w:noWrap/>
            <w:hideMark/>
          </w:tcPr>
          <w:p w14:paraId="0BD15101"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Večja dinamika v letu  2025 </w:t>
            </w:r>
          </w:p>
        </w:tc>
        <w:tc>
          <w:tcPr>
            <w:tcW w:w="1749" w:type="dxa"/>
            <w:noWrap/>
            <w:hideMark/>
          </w:tcPr>
          <w:p w14:paraId="781D4497"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15DD3BA9"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284.929,67</w:t>
            </w:r>
          </w:p>
        </w:tc>
        <w:tc>
          <w:tcPr>
            <w:tcW w:w="1749" w:type="dxa"/>
            <w:noWrap/>
            <w:hideMark/>
          </w:tcPr>
          <w:p w14:paraId="63467DF6"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22%</w:t>
            </w:r>
          </w:p>
        </w:tc>
        <w:tc>
          <w:tcPr>
            <w:tcW w:w="1749" w:type="dxa"/>
            <w:noWrap/>
            <w:hideMark/>
          </w:tcPr>
          <w:p w14:paraId="225B2FB8"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večletno dinamiko</w:t>
            </w:r>
          </w:p>
        </w:tc>
      </w:tr>
      <w:tr w:rsidR="00F45E8F" w:rsidRPr="00FF307A" w14:paraId="2892C7D9" w14:textId="77777777" w:rsidTr="00F45E8F">
        <w:trPr>
          <w:trHeight w:val="300"/>
        </w:trPr>
        <w:tc>
          <w:tcPr>
            <w:tcW w:w="1749" w:type="dxa"/>
            <w:noWrap/>
            <w:hideMark/>
          </w:tcPr>
          <w:p w14:paraId="51A296DB"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2560-24-0075 - Spodnja Sava s pritoki - poplave avgust 2023</w:t>
            </w:r>
          </w:p>
        </w:tc>
        <w:tc>
          <w:tcPr>
            <w:tcW w:w="1749" w:type="dxa"/>
            <w:noWrap/>
            <w:hideMark/>
          </w:tcPr>
          <w:p w14:paraId="65821E9B"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Vzpostavitev vodne infrastrukture v funkcionalno stanje </w:t>
            </w:r>
          </w:p>
        </w:tc>
        <w:tc>
          <w:tcPr>
            <w:tcW w:w="1749" w:type="dxa"/>
            <w:noWrap/>
            <w:hideMark/>
          </w:tcPr>
          <w:p w14:paraId="4BDD1259"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sklepanju pogodb in posledično začetku izvajanja </w:t>
            </w:r>
            <w:r>
              <w:rPr>
                <w:rFonts w:eastAsia="Times New Roman" w:cstheme="minorHAnsi"/>
                <w:sz w:val="18"/>
                <w:szCs w:val="18"/>
                <w:lang w:eastAsia="sl-SI"/>
              </w:rPr>
              <w:t>sanacijskih del</w:t>
            </w:r>
          </w:p>
        </w:tc>
        <w:tc>
          <w:tcPr>
            <w:tcW w:w="1749" w:type="dxa"/>
            <w:noWrap/>
            <w:hideMark/>
          </w:tcPr>
          <w:p w14:paraId="7B15CBB3"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Večja dinamika v letu  2025 </w:t>
            </w:r>
          </w:p>
        </w:tc>
        <w:tc>
          <w:tcPr>
            <w:tcW w:w="1749" w:type="dxa"/>
            <w:noWrap/>
            <w:hideMark/>
          </w:tcPr>
          <w:p w14:paraId="0E349D66"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1386FFD7"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334.072,75</w:t>
            </w:r>
          </w:p>
        </w:tc>
        <w:tc>
          <w:tcPr>
            <w:tcW w:w="1749" w:type="dxa"/>
            <w:noWrap/>
            <w:hideMark/>
          </w:tcPr>
          <w:p w14:paraId="3D118DE8"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22%</w:t>
            </w:r>
          </w:p>
        </w:tc>
        <w:tc>
          <w:tcPr>
            <w:tcW w:w="1749" w:type="dxa"/>
            <w:noWrap/>
            <w:hideMark/>
          </w:tcPr>
          <w:p w14:paraId="657DDCF6"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večletno dinamiko</w:t>
            </w:r>
          </w:p>
        </w:tc>
      </w:tr>
      <w:tr w:rsidR="00F45E8F" w:rsidRPr="00FF307A" w14:paraId="45801208" w14:textId="77777777" w:rsidTr="00F45E8F">
        <w:trPr>
          <w:trHeight w:val="300"/>
        </w:trPr>
        <w:tc>
          <w:tcPr>
            <w:tcW w:w="1749" w:type="dxa"/>
            <w:noWrap/>
            <w:hideMark/>
          </w:tcPr>
          <w:p w14:paraId="22099AB0"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2560-24-0076 - Kamniška Bistrica s pritoki - poplave avgust 2023</w:t>
            </w:r>
          </w:p>
        </w:tc>
        <w:tc>
          <w:tcPr>
            <w:tcW w:w="1749" w:type="dxa"/>
            <w:noWrap/>
            <w:hideMark/>
          </w:tcPr>
          <w:p w14:paraId="65801705"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Vzpostavitev vodne infrastrukture v funkcionalno stanje </w:t>
            </w:r>
          </w:p>
        </w:tc>
        <w:tc>
          <w:tcPr>
            <w:tcW w:w="1749" w:type="dxa"/>
            <w:noWrap/>
            <w:hideMark/>
          </w:tcPr>
          <w:p w14:paraId="7E0006C9"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sklepanju pogodb in posledično začetku izvajanja </w:t>
            </w:r>
            <w:r>
              <w:rPr>
                <w:rFonts w:eastAsia="Times New Roman" w:cstheme="minorHAnsi"/>
                <w:sz w:val="18"/>
                <w:szCs w:val="18"/>
                <w:lang w:eastAsia="sl-SI"/>
              </w:rPr>
              <w:t>sanacijskih del</w:t>
            </w:r>
          </w:p>
        </w:tc>
        <w:tc>
          <w:tcPr>
            <w:tcW w:w="1749" w:type="dxa"/>
            <w:noWrap/>
            <w:hideMark/>
          </w:tcPr>
          <w:p w14:paraId="62114368"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Večja dinamika v letu  2025 </w:t>
            </w:r>
          </w:p>
        </w:tc>
        <w:tc>
          <w:tcPr>
            <w:tcW w:w="1749" w:type="dxa"/>
            <w:noWrap/>
            <w:hideMark/>
          </w:tcPr>
          <w:p w14:paraId="4B53C652"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67EC13F3"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12.359.773,95</w:t>
            </w:r>
          </w:p>
        </w:tc>
        <w:tc>
          <w:tcPr>
            <w:tcW w:w="1749" w:type="dxa"/>
            <w:noWrap/>
            <w:hideMark/>
          </w:tcPr>
          <w:p w14:paraId="66C63B26"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31%</w:t>
            </w:r>
          </w:p>
        </w:tc>
        <w:tc>
          <w:tcPr>
            <w:tcW w:w="1749" w:type="dxa"/>
            <w:noWrap/>
            <w:hideMark/>
          </w:tcPr>
          <w:p w14:paraId="5DD813E5"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večletno dinamiko</w:t>
            </w:r>
          </w:p>
        </w:tc>
      </w:tr>
      <w:tr w:rsidR="00F45E8F" w:rsidRPr="00FF307A" w14:paraId="4354B9F4" w14:textId="77777777" w:rsidTr="00F45E8F">
        <w:trPr>
          <w:trHeight w:val="300"/>
        </w:trPr>
        <w:tc>
          <w:tcPr>
            <w:tcW w:w="1749" w:type="dxa"/>
            <w:noWrap/>
            <w:hideMark/>
          </w:tcPr>
          <w:p w14:paraId="5D408E94"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2560-24-0077 - Kolpa s pritoki - poplave avgust 2023</w:t>
            </w:r>
          </w:p>
        </w:tc>
        <w:tc>
          <w:tcPr>
            <w:tcW w:w="1749" w:type="dxa"/>
            <w:noWrap/>
            <w:hideMark/>
          </w:tcPr>
          <w:p w14:paraId="10AA9D29"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Vzpostavitev vodne infrastrukture v funkcionalno stanje </w:t>
            </w:r>
          </w:p>
        </w:tc>
        <w:tc>
          <w:tcPr>
            <w:tcW w:w="1749" w:type="dxa"/>
            <w:noWrap/>
            <w:hideMark/>
          </w:tcPr>
          <w:p w14:paraId="7C5BD5C1"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sklepanju pogodb in posledično začetku izvajanja </w:t>
            </w:r>
            <w:r>
              <w:rPr>
                <w:rFonts w:eastAsia="Times New Roman" w:cstheme="minorHAnsi"/>
                <w:sz w:val="18"/>
                <w:szCs w:val="18"/>
                <w:lang w:eastAsia="sl-SI"/>
              </w:rPr>
              <w:t>sanacijskih del</w:t>
            </w:r>
          </w:p>
        </w:tc>
        <w:tc>
          <w:tcPr>
            <w:tcW w:w="1749" w:type="dxa"/>
            <w:noWrap/>
            <w:hideMark/>
          </w:tcPr>
          <w:p w14:paraId="6A243F3A"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Večja dinamika v letu  2025 </w:t>
            </w:r>
          </w:p>
        </w:tc>
        <w:tc>
          <w:tcPr>
            <w:tcW w:w="1749" w:type="dxa"/>
            <w:noWrap/>
            <w:hideMark/>
          </w:tcPr>
          <w:p w14:paraId="0B9A867D"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42262AE6"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2.190.712,71</w:t>
            </w:r>
          </w:p>
        </w:tc>
        <w:tc>
          <w:tcPr>
            <w:tcW w:w="1749" w:type="dxa"/>
            <w:noWrap/>
            <w:hideMark/>
          </w:tcPr>
          <w:p w14:paraId="4D4889F4"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53%</w:t>
            </w:r>
          </w:p>
        </w:tc>
        <w:tc>
          <w:tcPr>
            <w:tcW w:w="1749" w:type="dxa"/>
            <w:noWrap/>
            <w:hideMark/>
          </w:tcPr>
          <w:p w14:paraId="72E12BA8"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večletno dinamiko</w:t>
            </w:r>
          </w:p>
        </w:tc>
      </w:tr>
      <w:tr w:rsidR="00F45E8F" w:rsidRPr="00FF307A" w14:paraId="223BAFC6" w14:textId="77777777" w:rsidTr="00F45E8F">
        <w:trPr>
          <w:trHeight w:val="300"/>
        </w:trPr>
        <w:tc>
          <w:tcPr>
            <w:tcW w:w="1749" w:type="dxa"/>
            <w:noWrap/>
            <w:hideMark/>
          </w:tcPr>
          <w:p w14:paraId="246E8B1A"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2560-24-0078 - Meža-</w:t>
            </w:r>
            <w:proofErr w:type="spellStart"/>
            <w:r w:rsidRPr="00FF307A">
              <w:rPr>
                <w:rFonts w:eastAsia="Times New Roman" w:cstheme="minorHAnsi"/>
                <w:color w:val="000000"/>
                <w:sz w:val="18"/>
                <w:szCs w:val="18"/>
                <w:lang w:eastAsia="sl-SI"/>
              </w:rPr>
              <w:t>Zelenbreški</w:t>
            </w:r>
            <w:proofErr w:type="spellEnd"/>
            <w:r w:rsidRPr="00FF307A">
              <w:rPr>
                <w:rFonts w:eastAsia="Times New Roman" w:cstheme="minorHAnsi"/>
                <w:color w:val="000000"/>
                <w:sz w:val="18"/>
                <w:szCs w:val="18"/>
                <w:lang w:eastAsia="sl-SI"/>
              </w:rPr>
              <w:t xml:space="preserve"> jarek (Ravne-</w:t>
            </w:r>
            <w:proofErr w:type="spellStart"/>
            <w:r w:rsidRPr="00FF307A">
              <w:rPr>
                <w:rFonts w:eastAsia="Times New Roman" w:cstheme="minorHAnsi"/>
                <w:color w:val="000000"/>
                <w:sz w:val="18"/>
                <w:szCs w:val="18"/>
                <w:lang w:eastAsia="sl-SI"/>
              </w:rPr>
              <w:t>Zelebreg</w:t>
            </w:r>
            <w:proofErr w:type="spellEnd"/>
            <w:r w:rsidRPr="00FF307A">
              <w:rPr>
                <w:rFonts w:eastAsia="Times New Roman" w:cstheme="minorHAnsi"/>
                <w:color w:val="000000"/>
                <w:sz w:val="18"/>
                <w:szCs w:val="18"/>
                <w:lang w:eastAsia="sl-SI"/>
              </w:rPr>
              <w:t>)-pop.avg23</w:t>
            </w:r>
          </w:p>
        </w:tc>
        <w:tc>
          <w:tcPr>
            <w:tcW w:w="1749" w:type="dxa"/>
            <w:noWrap/>
            <w:hideMark/>
          </w:tcPr>
          <w:p w14:paraId="3FDB2688"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Vzpostavitev vodne infrastrukture v funkcionalno stanje </w:t>
            </w:r>
          </w:p>
        </w:tc>
        <w:tc>
          <w:tcPr>
            <w:tcW w:w="1749" w:type="dxa"/>
            <w:noWrap/>
            <w:hideMark/>
          </w:tcPr>
          <w:p w14:paraId="55621130"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sklepanju pogodb in posledično začetku izvajanja </w:t>
            </w:r>
            <w:r>
              <w:rPr>
                <w:rFonts w:eastAsia="Times New Roman" w:cstheme="minorHAnsi"/>
                <w:sz w:val="18"/>
                <w:szCs w:val="18"/>
                <w:lang w:eastAsia="sl-SI"/>
              </w:rPr>
              <w:t>sanacijskih del</w:t>
            </w:r>
          </w:p>
        </w:tc>
        <w:tc>
          <w:tcPr>
            <w:tcW w:w="1749" w:type="dxa"/>
            <w:noWrap/>
            <w:hideMark/>
          </w:tcPr>
          <w:p w14:paraId="2E3A39DA"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Večja dinamika v letu  2025 </w:t>
            </w:r>
          </w:p>
        </w:tc>
        <w:tc>
          <w:tcPr>
            <w:tcW w:w="1749" w:type="dxa"/>
            <w:noWrap/>
            <w:hideMark/>
          </w:tcPr>
          <w:p w14:paraId="0ACA2AC1"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08D6D754"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73.898,00</w:t>
            </w:r>
          </w:p>
        </w:tc>
        <w:tc>
          <w:tcPr>
            <w:tcW w:w="1749" w:type="dxa"/>
            <w:noWrap/>
            <w:hideMark/>
          </w:tcPr>
          <w:p w14:paraId="350F613F"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9%</w:t>
            </w:r>
          </w:p>
        </w:tc>
        <w:tc>
          <w:tcPr>
            <w:tcW w:w="1749" w:type="dxa"/>
            <w:noWrap/>
            <w:hideMark/>
          </w:tcPr>
          <w:p w14:paraId="2A127C6A"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večletno dinamiko</w:t>
            </w:r>
          </w:p>
        </w:tc>
      </w:tr>
      <w:tr w:rsidR="00F45E8F" w:rsidRPr="00FF307A" w14:paraId="107F6E18" w14:textId="77777777" w:rsidTr="00F45E8F">
        <w:trPr>
          <w:trHeight w:val="300"/>
        </w:trPr>
        <w:tc>
          <w:tcPr>
            <w:tcW w:w="1749" w:type="dxa"/>
            <w:noWrap/>
            <w:hideMark/>
          </w:tcPr>
          <w:p w14:paraId="66D2FA6C"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2560-24-0079 - Ljubljanica s pritoki - poplave avgust 2023</w:t>
            </w:r>
          </w:p>
        </w:tc>
        <w:tc>
          <w:tcPr>
            <w:tcW w:w="1749" w:type="dxa"/>
            <w:noWrap/>
            <w:hideMark/>
          </w:tcPr>
          <w:p w14:paraId="46DDE39D"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Vzpostavitev vodne infrastrukture v funkcionalno stanje </w:t>
            </w:r>
          </w:p>
        </w:tc>
        <w:tc>
          <w:tcPr>
            <w:tcW w:w="1749" w:type="dxa"/>
            <w:noWrap/>
            <w:hideMark/>
          </w:tcPr>
          <w:p w14:paraId="4971EAD5"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sklepanju pogodb in posledično začetku </w:t>
            </w:r>
            <w:r w:rsidRPr="00FF307A">
              <w:rPr>
                <w:rFonts w:eastAsia="Times New Roman" w:cstheme="minorHAnsi"/>
                <w:sz w:val="18"/>
                <w:szCs w:val="18"/>
                <w:lang w:eastAsia="sl-SI"/>
              </w:rPr>
              <w:lastRenderedPageBreak/>
              <w:t xml:space="preserve">izvajanja </w:t>
            </w:r>
            <w:r>
              <w:rPr>
                <w:rFonts w:eastAsia="Times New Roman" w:cstheme="minorHAnsi"/>
                <w:sz w:val="18"/>
                <w:szCs w:val="18"/>
                <w:lang w:eastAsia="sl-SI"/>
              </w:rPr>
              <w:t>sanacijskih del</w:t>
            </w:r>
          </w:p>
        </w:tc>
        <w:tc>
          <w:tcPr>
            <w:tcW w:w="1749" w:type="dxa"/>
            <w:noWrap/>
            <w:hideMark/>
          </w:tcPr>
          <w:p w14:paraId="324ABD54"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lastRenderedPageBreak/>
              <w:t xml:space="preserve">Večja dinamika v letu  2025 </w:t>
            </w:r>
          </w:p>
        </w:tc>
        <w:tc>
          <w:tcPr>
            <w:tcW w:w="1749" w:type="dxa"/>
            <w:noWrap/>
            <w:hideMark/>
          </w:tcPr>
          <w:p w14:paraId="784E1215"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6618B646"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513.703,28</w:t>
            </w:r>
          </w:p>
        </w:tc>
        <w:tc>
          <w:tcPr>
            <w:tcW w:w="1749" w:type="dxa"/>
            <w:noWrap/>
            <w:hideMark/>
          </w:tcPr>
          <w:p w14:paraId="5D158501"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11%</w:t>
            </w:r>
          </w:p>
        </w:tc>
        <w:tc>
          <w:tcPr>
            <w:tcW w:w="1749" w:type="dxa"/>
            <w:noWrap/>
            <w:hideMark/>
          </w:tcPr>
          <w:p w14:paraId="1D9C4E95"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večletno dinamiko</w:t>
            </w:r>
          </w:p>
        </w:tc>
      </w:tr>
      <w:tr w:rsidR="00F45E8F" w:rsidRPr="00FF307A" w14:paraId="69AFC9F3" w14:textId="77777777" w:rsidTr="00F45E8F">
        <w:trPr>
          <w:trHeight w:val="300"/>
        </w:trPr>
        <w:tc>
          <w:tcPr>
            <w:tcW w:w="1749" w:type="dxa"/>
            <w:noWrap/>
            <w:hideMark/>
          </w:tcPr>
          <w:p w14:paraId="03AF3888"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2560-24-0080 - Srednja Sava s pritoki - poplave avgust 2023</w:t>
            </w:r>
          </w:p>
        </w:tc>
        <w:tc>
          <w:tcPr>
            <w:tcW w:w="1749" w:type="dxa"/>
            <w:noWrap/>
            <w:hideMark/>
          </w:tcPr>
          <w:p w14:paraId="74187A84"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Vzpostavitev vodne infrastrukture v funkcionalno stanje </w:t>
            </w:r>
          </w:p>
        </w:tc>
        <w:tc>
          <w:tcPr>
            <w:tcW w:w="1749" w:type="dxa"/>
            <w:noWrap/>
            <w:hideMark/>
          </w:tcPr>
          <w:p w14:paraId="6A21143C"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sklepanju pogodb in posledično začetku izvajanja </w:t>
            </w:r>
            <w:r>
              <w:rPr>
                <w:rFonts w:eastAsia="Times New Roman" w:cstheme="minorHAnsi"/>
                <w:sz w:val="18"/>
                <w:szCs w:val="18"/>
                <w:lang w:eastAsia="sl-SI"/>
              </w:rPr>
              <w:t>sanacijskih del</w:t>
            </w:r>
          </w:p>
        </w:tc>
        <w:tc>
          <w:tcPr>
            <w:tcW w:w="1749" w:type="dxa"/>
            <w:noWrap/>
            <w:hideMark/>
          </w:tcPr>
          <w:p w14:paraId="12122C6C"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Večja dinamika v letu  2025 </w:t>
            </w:r>
          </w:p>
        </w:tc>
        <w:tc>
          <w:tcPr>
            <w:tcW w:w="1749" w:type="dxa"/>
            <w:noWrap/>
            <w:hideMark/>
          </w:tcPr>
          <w:p w14:paraId="5E3EF0EB"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2FAD3E5D"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1.501.053,02</w:t>
            </w:r>
          </w:p>
        </w:tc>
        <w:tc>
          <w:tcPr>
            <w:tcW w:w="1749" w:type="dxa"/>
            <w:noWrap/>
            <w:hideMark/>
          </w:tcPr>
          <w:p w14:paraId="243E4B35"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6%</w:t>
            </w:r>
          </w:p>
        </w:tc>
        <w:tc>
          <w:tcPr>
            <w:tcW w:w="1749" w:type="dxa"/>
            <w:noWrap/>
            <w:hideMark/>
          </w:tcPr>
          <w:p w14:paraId="04D7E66E"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večletno dinamiko</w:t>
            </w:r>
          </w:p>
        </w:tc>
      </w:tr>
      <w:tr w:rsidR="00F45E8F" w:rsidRPr="00FF307A" w14:paraId="2D9AB7C2" w14:textId="77777777" w:rsidTr="00F45E8F">
        <w:trPr>
          <w:trHeight w:val="300"/>
        </w:trPr>
        <w:tc>
          <w:tcPr>
            <w:tcW w:w="1749" w:type="dxa"/>
            <w:noWrap/>
            <w:hideMark/>
          </w:tcPr>
          <w:p w14:paraId="17E34DC4"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2560-24-0081 - Kamniška B.-vodotok Doblič Zalog-Viševca-pop.avg23</w:t>
            </w:r>
          </w:p>
        </w:tc>
        <w:tc>
          <w:tcPr>
            <w:tcW w:w="1749" w:type="dxa"/>
            <w:noWrap/>
            <w:hideMark/>
          </w:tcPr>
          <w:p w14:paraId="062B0D8E"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Vzpostavitev vodne infrastrukture v funkcionalno stanje </w:t>
            </w:r>
          </w:p>
        </w:tc>
        <w:tc>
          <w:tcPr>
            <w:tcW w:w="1749" w:type="dxa"/>
            <w:noWrap/>
            <w:hideMark/>
          </w:tcPr>
          <w:p w14:paraId="3CB3C0A6"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sklepanju pogodb in posledično začetku izvajanja </w:t>
            </w:r>
            <w:r>
              <w:rPr>
                <w:rFonts w:eastAsia="Times New Roman" w:cstheme="minorHAnsi"/>
                <w:sz w:val="18"/>
                <w:szCs w:val="18"/>
                <w:lang w:eastAsia="sl-SI"/>
              </w:rPr>
              <w:t>sanacijskih del</w:t>
            </w:r>
          </w:p>
        </w:tc>
        <w:tc>
          <w:tcPr>
            <w:tcW w:w="1749" w:type="dxa"/>
            <w:noWrap/>
            <w:hideMark/>
          </w:tcPr>
          <w:p w14:paraId="56F285C2"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Večja dinamika v letu  2025 </w:t>
            </w:r>
          </w:p>
        </w:tc>
        <w:tc>
          <w:tcPr>
            <w:tcW w:w="1749" w:type="dxa"/>
            <w:noWrap/>
            <w:hideMark/>
          </w:tcPr>
          <w:p w14:paraId="31023B12"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3DA0E1FA"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200.000,00</w:t>
            </w:r>
          </w:p>
        </w:tc>
        <w:tc>
          <w:tcPr>
            <w:tcW w:w="1749" w:type="dxa"/>
            <w:noWrap/>
            <w:hideMark/>
          </w:tcPr>
          <w:p w14:paraId="600A15C0"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8%</w:t>
            </w:r>
          </w:p>
        </w:tc>
        <w:tc>
          <w:tcPr>
            <w:tcW w:w="1749" w:type="dxa"/>
            <w:noWrap/>
            <w:hideMark/>
          </w:tcPr>
          <w:p w14:paraId="7DF15019"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večletno dinamiko</w:t>
            </w:r>
          </w:p>
        </w:tc>
      </w:tr>
      <w:tr w:rsidR="00F45E8F" w:rsidRPr="00FF307A" w14:paraId="0C02B5F0" w14:textId="77777777" w:rsidTr="00F45E8F">
        <w:trPr>
          <w:trHeight w:val="300"/>
        </w:trPr>
        <w:tc>
          <w:tcPr>
            <w:tcW w:w="1749" w:type="dxa"/>
            <w:noWrap/>
            <w:hideMark/>
          </w:tcPr>
          <w:p w14:paraId="23885DE0"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2560-24-0082 - Poljanska Sora s pritoki - poplave avgust 2023</w:t>
            </w:r>
          </w:p>
        </w:tc>
        <w:tc>
          <w:tcPr>
            <w:tcW w:w="1749" w:type="dxa"/>
            <w:noWrap/>
            <w:hideMark/>
          </w:tcPr>
          <w:p w14:paraId="41863065"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Vzpostavitev vodne infrastrukture v funkcionalno stanje </w:t>
            </w:r>
          </w:p>
        </w:tc>
        <w:tc>
          <w:tcPr>
            <w:tcW w:w="1749" w:type="dxa"/>
            <w:noWrap/>
            <w:hideMark/>
          </w:tcPr>
          <w:p w14:paraId="53FB5A3F"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sklepanju pogodb in posledično začetku izvajanja </w:t>
            </w:r>
            <w:r>
              <w:rPr>
                <w:rFonts w:eastAsia="Times New Roman" w:cstheme="minorHAnsi"/>
                <w:sz w:val="18"/>
                <w:szCs w:val="18"/>
                <w:lang w:eastAsia="sl-SI"/>
              </w:rPr>
              <w:t>sanacijskih del</w:t>
            </w:r>
          </w:p>
        </w:tc>
        <w:tc>
          <w:tcPr>
            <w:tcW w:w="1749" w:type="dxa"/>
            <w:noWrap/>
            <w:hideMark/>
          </w:tcPr>
          <w:p w14:paraId="6CC20EA2"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Večja dinamika v letu  2025 </w:t>
            </w:r>
          </w:p>
        </w:tc>
        <w:tc>
          <w:tcPr>
            <w:tcW w:w="1749" w:type="dxa"/>
            <w:noWrap/>
            <w:hideMark/>
          </w:tcPr>
          <w:p w14:paraId="6BB83E55"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163C28DC"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4.088.548,78</w:t>
            </w:r>
          </w:p>
        </w:tc>
        <w:tc>
          <w:tcPr>
            <w:tcW w:w="1749" w:type="dxa"/>
            <w:noWrap/>
            <w:hideMark/>
          </w:tcPr>
          <w:p w14:paraId="1CF83BA4"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19%</w:t>
            </w:r>
          </w:p>
        </w:tc>
        <w:tc>
          <w:tcPr>
            <w:tcW w:w="1749" w:type="dxa"/>
            <w:noWrap/>
            <w:hideMark/>
          </w:tcPr>
          <w:p w14:paraId="7A14D37F"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večletno dinamiko</w:t>
            </w:r>
          </w:p>
        </w:tc>
      </w:tr>
      <w:tr w:rsidR="00F45E8F" w:rsidRPr="00FF307A" w14:paraId="7871C9C9" w14:textId="77777777" w:rsidTr="00F45E8F">
        <w:trPr>
          <w:trHeight w:val="300"/>
        </w:trPr>
        <w:tc>
          <w:tcPr>
            <w:tcW w:w="1749" w:type="dxa"/>
            <w:noWrap/>
            <w:hideMark/>
          </w:tcPr>
          <w:p w14:paraId="5F0A62F8"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2560-24-0083 - Kamniška Bistrica-Konjski potok-popl.avg.23</w:t>
            </w:r>
          </w:p>
        </w:tc>
        <w:tc>
          <w:tcPr>
            <w:tcW w:w="1749" w:type="dxa"/>
            <w:noWrap/>
            <w:hideMark/>
          </w:tcPr>
          <w:p w14:paraId="2C83B96F"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Vzpostavitev vodne infrastrukture v funkcionalno stanje </w:t>
            </w:r>
          </w:p>
        </w:tc>
        <w:tc>
          <w:tcPr>
            <w:tcW w:w="1749" w:type="dxa"/>
            <w:noWrap/>
            <w:hideMark/>
          </w:tcPr>
          <w:p w14:paraId="546D9C08"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sklepanju pogodb in posledično začetku izvajanja </w:t>
            </w:r>
            <w:r>
              <w:rPr>
                <w:rFonts w:eastAsia="Times New Roman" w:cstheme="minorHAnsi"/>
                <w:sz w:val="18"/>
                <w:szCs w:val="18"/>
                <w:lang w:eastAsia="sl-SI"/>
              </w:rPr>
              <w:t>sanacijskih del</w:t>
            </w:r>
          </w:p>
        </w:tc>
        <w:tc>
          <w:tcPr>
            <w:tcW w:w="1749" w:type="dxa"/>
            <w:noWrap/>
            <w:hideMark/>
          </w:tcPr>
          <w:p w14:paraId="0C07CE67"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Večja dinamika v letu  2025 </w:t>
            </w:r>
          </w:p>
        </w:tc>
        <w:tc>
          <w:tcPr>
            <w:tcW w:w="1749" w:type="dxa"/>
            <w:noWrap/>
            <w:hideMark/>
          </w:tcPr>
          <w:p w14:paraId="228603AF"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0A48283E"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245.987,22</w:t>
            </w:r>
          </w:p>
        </w:tc>
        <w:tc>
          <w:tcPr>
            <w:tcW w:w="1749" w:type="dxa"/>
            <w:noWrap/>
            <w:hideMark/>
          </w:tcPr>
          <w:p w14:paraId="0D3C99EF"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4%</w:t>
            </w:r>
          </w:p>
        </w:tc>
        <w:tc>
          <w:tcPr>
            <w:tcW w:w="1749" w:type="dxa"/>
            <w:noWrap/>
            <w:hideMark/>
          </w:tcPr>
          <w:p w14:paraId="68EA1D45"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večletno dinamiko</w:t>
            </w:r>
          </w:p>
        </w:tc>
      </w:tr>
      <w:tr w:rsidR="00F45E8F" w:rsidRPr="00FF307A" w14:paraId="2E620BD7" w14:textId="77777777" w:rsidTr="00F45E8F">
        <w:trPr>
          <w:trHeight w:val="300"/>
        </w:trPr>
        <w:tc>
          <w:tcPr>
            <w:tcW w:w="1749" w:type="dxa"/>
            <w:noWrap/>
            <w:hideMark/>
          </w:tcPr>
          <w:p w14:paraId="40572F89"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2560-24-0084 - Sava Dolinka s pritoki - poplave avgust 2023</w:t>
            </w:r>
          </w:p>
        </w:tc>
        <w:tc>
          <w:tcPr>
            <w:tcW w:w="1749" w:type="dxa"/>
            <w:noWrap/>
            <w:hideMark/>
          </w:tcPr>
          <w:p w14:paraId="6BC77D00"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Vzpostavitev vodne infrastrukture v funkcionalno stanje </w:t>
            </w:r>
          </w:p>
        </w:tc>
        <w:tc>
          <w:tcPr>
            <w:tcW w:w="1749" w:type="dxa"/>
            <w:noWrap/>
            <w:hideMark/>
          </w:tcPr>
          <w:p w14:paraId="5F1347DC"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sklepanju pogodb in posledično začetku izvajanja </w:t>
            </w:r>
            <w:r>
              <w:rPr>
                <w:rFonts w:eastAsia="Times New Roman" w:cstheme="minorHAnsi"/>
                <w:sz w:val="18"/>
                <w:szCs w:val="18"/>
                <w:lang w:eastAsia="sl-SI"/>
              </w:rPr>
              <w:t>sanacijskih del</w:t>
            </w:r>
          </w:p>
        </w:tc>
        <w:tc>
          <w:tcPr>
            <w:tcW w:w="1749" w:type="dxa"/>
            <w:noWrap/>
            <w:hideMark/>
          </w:tcPr>
          <w:p w14:paraId="01B89B44"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Večja dinamika v letu  2025 </w:t>
            </w:r>
          </w:p>
        </w:tc>
        <w:tc>
          <w:tcPr>
            <w:tcW w:w="1749" w:type="dxa"/>
            <w:noWrap/>
            <w:hideMark/>
          </w:tcPr>
          <w:p w14:paraId="2229391A"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2280532C"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699.910,74</w:t>
            </w:r>
          </w:p>
        </w:tc>
        <w:tc>
          <w:tcPr>
            <w:tcW w:w="1749" w:type="dxa"/>
            <w:noWrap/>
            <w:hideMark/>
          </w:tcPr>
          <w:p w14:paraId="3003765C"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22%</w:t>
            </w:r>
          </w:p>
        </w:tc>
        <w:tc>
          <w:tcPr>
            <w:tcW w:w="1749" w:type="dxa"/>
            <w:noWrap/>
            <w:hideMark/>
          </w:tcPr>
          <w:p w14:paraId="0FE063D1"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večletno dinamiko</w:t>
            </w:r>
          </w:p>
        </w:tc>
      </w:tr>
      <w:tr w:rsidR="00F45E8F" w:rsidRPr="00FF307A" w14:paraId="4401812E" w14:textId="77777777" w:rsidTr="00F45E8F">
        <w:trPr>
          <w:trHeight w:val="300"/>
        </w:trPr>
        <w:tc>
          <w:tcPr>
            <w:tcW w:w="1749" w:type="dxa"/>
            <w:noWrap/>
            <w:hideMark/>
          </w:tcPr>
          <w:p w14:paraId="026CF274"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2560-24-0085 - Selška Sora s pritoki - poplave avgust 2023</w:t>
            </w:r>
          </w:p>
        </w:tc>
        <w:tc>
          <w:tcPr>
            <w:tcW w:w="1749" w:type="dxa"/>
            <w:noWrap/>
            <w:hideMark/>
          </w:tcPr>
          <w:p w14:paraId="289DFA39"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Vzpostavitev vodne infrastrukture v funkcionalno stanje </w:t>
            </w:r>
          </w:p>
        </w:tc>
        <w:tc>
          <w:tcPr>
            <w:tcW w:w="1749" w:type="dxa"/>
            <w:noWrap/>
            <w:hideMark/>
          </w:tcPr>
          <w:p w14:paraId="4F952B62"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sklepanju pogodb in posledično začetku izvajanja </w:t>
            </w:r>
            <w:r>
              <w:rPr>
                <w:rFonts w:eastAsia="Times New Roman" w:cstheme="minorHAnsi"/>
                <w:sz w:val="18"/>
                <w:szCs w:val="18"/>
                <w:lang w:eastAsia="sl-SI"/>
              </w:rPr>
              <w:t>sanacijskih del</w:t>
            </w:r>
          </w:p>
        </w:tc>
        <w:tc>
          <w:tcPr>
            <w:tcW w:w="1749" w:type="dxa"/>
            <w:noWrap/>
            <w:hideMark/>
          </w:tcPr>
          <w:p w14:paraId="28AE34CE"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Večja dinamika v letu  2025 </w:t>
            </w:r>
          </w:p>
        </w:tc>
        <w:tc>
          <w:tcPr>
            <w:tcW w:w="1749" w:type="dxa"/>
            <w:noWrap/>
            <w:hideMark/>
          </w:tcPr>
          <w:p w14:paraId="3E2C9362"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4F1EFA8E"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2.194.125,15</w:t>
            </w:r>
          </w:p>
        </w:tc>
        <w:tc>
          <w:tcPr>
            <w:tcW w:w="1749" w:type="dxa"/>
            <w:noWrap/>
            <w:hideMark/>
          </w:tcPr>
          <w:p w14:paraId="727EFF43"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10%</w:t>
            </w:r>
          </w:p>
        </w:tc>
        <w:tc>
          <w:tcPr>
            <w:tcW w:w="1749" w:type="dxa"/>
            <w:noWrap/>
            <w:hideMark/>
          </w:tcPr>
          <w:p w14:paraId="0D1399D7"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večletno dinamiko</w:t>
            </w:r>
          </w:p>
        </w:tc>
      </w:tr>
      <w:tr w:rsidR="00F45E8F" w:rsidRPr="00FF307A" w14:paraId="0937F93D" w14:textId="77777777" w:rsidTr="00F45E8F">
        <w:trPr>
          <w:trHeight w:val="300"/>
        </w:trPr>
        <w:tc>
          <w:tcPr>
            <w:tcW w:w="1749" w:type="dxa"/>
            <w:noWrap/>
            <w:hideMark/>
          </w:tcPr>
          <w:p w14:paraId="08C5A4C5"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2560-24-0086 - Sora s pritoki - poplave avgust 2023</w:t>
            </w:r>
          </w:p>
        </w:tc>
        <w:tc>
          <w:tcPr>
            <w:tcW w:w="1749" w:type="dxa"/>
            <w:noWrap/>
            <w:hideMark/>
          </w:tcPr>
          <w:p w14:paraId="214ED1FD"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Vzpostavitev vodne infrastrukture v funkcionalno stanje </w:t>
            </w:r>
          </w:p>
        </w:tc>
        <w:tc>
          <w:tcPr>
            <w:tcW w:w="1749" w:type="dxa"/>
            <w:noWrap/>
            <w:hideMark/>
          </w:tcPr>
          <w:p w14:paraId="67DAA821"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sklepanju pogodb in posledično začetku izvajanja </w:t>
            </w:r>
            <w:r>
              <w:rPr>
                <w:rFonts w:eastAsia="Times New Roman" w:cstheme="minorHAnsi"/>
                <w:sz w:val="18"/>
                <w:szCs w:val="18"/>
                <w:lang w:eastAsia="sl-SI"/>
              </w:rPr>
              <w:t>sanacijskih del</w:t>
            </w:r>
          </w:p>
        </w:tc>
        <w:tc>
          <w:tcPr>
            <w:tcW w:w="1749" w:type="dxa"/>
            <w:noWrap/>
            <w:hideMark/>
          </w:tcPr>
          <w:p w14:paraId="4A70F64B"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Večja dinamika v letu  2025 </w:t>
            </w:r>
          </w:p>
        </w:tc>
        <w:tc>
          <w:tcPr>
            <w:tcW w:w="1749" w:type="dxa"/>
            <w:noWrap/>
            <w:hideMark/>
          </w:tcPr>
          <w:p w14:paraId="6AA58232"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6A80A808"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1.276.442,44</w:t>
            </w:r>
          </w:p>
        </w:tc>
        <w:tc>
          <w:tcPr>
            <w:tcW w:w="1749" w:type="dxa"/>
            <w:noWrap/>
            <w:hideMark/>
          </w:tcPr>
          <w:p w14:paraId="64BB1C03"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23%</w:t>
            </w:r>
          </w:p>
        </w:tc>
        <w:tc>
          <w:tcPr>
            <w:tcW w:w="1749" w:type="dxa"/>
            <w:noWrap/>
            <w:hideMark/>
          </w:tcPr>
          <w:p w14:paraId="792E8883"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večletno dinamiko</w:t>
            </w:r>
          </w:p>
        </w:tc>
      </w:tr>
      <w:tr w:rsidR="00F45E8F" w:rsidRPr="00FF307A" w14:paraId="273EEB54" w14:textId="77777777" w:rsidTr="00F45E8F">
        <w:trPr>
          <w:trHeight w:val="300"/>
        </w:trPr>
        <w:tc>
          <w:tcPr>
            <w:tcW w:w="1749" w:type="dxa"/>
            <w:noWrap/>
            <w:hideMark/>
          </w:tcPr>
          <w:p w14:paraId="43613F26"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 xml:space="preserve">2560-24-0087 - Tržiška Bistrica s </w:t>
            </w:r>
            <w:r w:rsidRPr="00FF307A">
              <w:rPr>
                <w:rFonts w:eastAsia="Times New Roman" w:cstheme="minorHAnsi"/>
                <w:color w:val="000000"/>
                <w:sz w:val="18"/>
                <w:szCs w:val="18"/>
                <w:lang w:eastAsia="sl-SI"/>
              </w:rPr>
              <w:lastRenderedPageBreak/>
              <w:t>pritoki - poplave avgust 2023</w:t>
            </w:r>
          </w:p>
        </w:tc>
        <w:tc>
          <w:tcPr>
            <w:tcW w:w="1749" w:type="dxa"/>
            <w:noWrap/>
            <w:hideMark/>
          </w:tcPr>
          <w:p w14:paraId="04C0722B"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lastRenderedPageBreak/>
              <w:t xml:space="preserve">Vzpostavitev vodne infrastrukture v funkcionalno stanje </w:t>
            </w:r>
          </w:p>
        </w:tc>
        <w:tc>
          <w:tcPr>
            <w:tcW w:w="1749" w:type="dxa"/>
            <w:noWrap/>
            <w:hideMark/>
          </w:tcPr>
          <w:p w14:paraId="65E89B88"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sklepanju pogodb in posledično začetku </w:t>
            </w:r>
            <w:r w:rsidRPr="00FF307A">
              <w:rPr>
                <w:rFonts w:eastAsia="Times New Roman" w:cstheme="minorHAnsi"/>
                <w:sz w:val="18"/>
                <w:szCs w:val="18"/>
                <w:lang w:eastAsia="sl-SI"/>
              </w:rPr>
              <w:lastRenderedPageBreak/>
              <w:t xml:space="preserve">izvajanja </w:t>
            </w:r>
            <w:r>
              <w:rPr>
                <w:rFonts w:eastAsia="Times New Roman" w:cstheme="minorHAnsi"/>
                <w:sz w:val="18"/>
                <w:szCs w:val="18"/>
                <w:lang w:eastAsia="sl-SI"/>
              </w:rPr>
              <w:t>sanacijskih del</w:t>
            </w:r>
          </w:p>
        </w:tc>
        <w:tc>
          <w:tcPr>
            <w:tcW w:w="1749" w:type="dxa"/>
            <w:noWrap/>
            <w:hideMark/>
          </w:tcPr>
          <w:p w14:paraId="27A3AE4A"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lastRenderedPageBreak/>
              <w:t xml:space="preserve">Večja dinamika v letu  2025 </w:t>
            </w:r>
          </w:p>
        </w:tc>
        <w:tc>
          <w:tcPr>
            <w:tcW w:w="1749" w:type="dxa"/>
            <w:noWrap/>
            <w:hideMark/>
          </w:tcPr>
          <w:p w14:paraId="4D62065A"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449A90BF"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1.049.656,95</w:t>
            </w:r>
          </w:p>
        </w:tc>
        <w:tc>
          <w:tcPr>
            <w:tcW w:w="1749" w:type="dxa"/>
            <w:noWrap/>
            <w:hideMark/>
          </w:tcPr>
          <w:p w14:paraId="78AFD85C"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8%</w:t>
            </w:r>
          </w:p>
        </w:tc>
        <w:tc>
          <w:tcPr>
            <w:tcW w:w="1749" w:type="dxa"/>
            <w:noWrap/>
            <w:hideMark/>
          </w:tcPr>
          <w:p w14:paraId="0D0C2D9F"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večletno dinamiko</w:t>
            </w:r>
          </w:p>
        </w:tc>
      </w:tr>
      <w:tr w:rsidR="00F45E8F" w:rsidRPr="00FF307A" w14:paraId="4D6740D2" w14:textId="77777777" w:rsidTr="00F45E8F">
        <w:trPr>
          <w:trHeight w:val="300"/>
        </w:trPr>
        <w:tc>
          <w:tcPr>
            <w:tcW w:w="1749" w:type="dxa"/>
            <w:noWrap/>
            <w:hideMark/>
          </w:tcPr>
          <w:p w14:paraId="33D6C2B1"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2560-24-0088 - Zgornja Sava s pritoki - poplave avgust 2023</w:t>
            </w:r>
          </w:p>
        </w:tc>
        <w:tc>
          <w:tcPr>
            <w:tcW w:w="1749" w:type="dxa"/>
            <w:noWrap/>
            <w:hideMark/>
          </w:tcPr>
          <w:p w14:paraId="50F7DD96"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Vzpostavitev vodne infrastrukture v funkcionalno stanje </w:t>
            </w:r>
          </w:p>
        </w:tc>
        <w:tc>
          <w:tcPr>
            <w:tcW w:w="1749" w:type="dxa"/>
            <w:noWrap/>
            <w:hideMark/>
          </w:tcPr>
          <w:p w14:paraId="4FFCA2CD"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sklepanju pogodb in posledično začetku izvajanja </w:t>
            </w:r>
            <w:r>
              <w:rPr>
                <w:rFonts w:eastAsia="Times New Roman" w:cstheme="minorHAnsi"/>
                <w:sz w:val="18"/>
                <w:szCs w:val="18"/>
                <w:lang w:eastAsia="sl-SI"/>
              </w:rPr>
              <w:t>sanacijskih del</w:t>
            </w:r>
          </w:p>
        </w:tc>
        <w:tc>
          <w:tcPr>
            <w:tcW w:w="1749" w:type="dxa"/>
            <w:noWrap/>
            <w:hideMark/>
          </w:tcPr>
          <w:p w14:paraId="29FE6E1D"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Večja dinamika v letu  2025 </w:t>
            </w:r>
          </w:p>
        </w:tc>
        <w:tc>
          <w:tcPr>
            <w:tcW w:w="1749" w:type="dxa"/>
            <w:noWrap/>
            <w:hideMark/>
          </w:tcPr>
          <w:p w14:paraId="20D307A2"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5AD89510"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1.880.147,52</w:t>
            </w:r>
          </w:p>
        </w:tc>
        <w:tc>
          <w:tcPr>
            <w:tcW w:w="1749" w:type="dxa"/>
            <w:noWrap/>
            <w:hideMark/>
          </w:tcPr>
          <w:p w14:paraId="41DB5E07"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38%</w:t>
            </w:r>
          </w:p>
        </w:tc>
        <w:tc>
          <w:tcPr>
            <w:tcW w:w="1749" w:type="dxa"/>
            <w:noWrap/>
            <w:hideMark/>
          </w:tcPr>
          <w:p w14:paraId="17B31CDE"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večletno dinamiko</w:t>
            </w:r>
          </w:p>
        </w:tc>
      </w:tr>
      <w:tr w:rsidR="00F45E8F" w:rsidRPr="00FF307A" w14:paraId="2227C241" w14:textId="77777777" w:rsidTr="00F45E8F">
        <w:trPr>
          <w:trHeight w:val="300"/>
        </w:trPr>
        <w:tc>
          <w:tcPr>
            <w:tcW w:w="1749" w:type="dxa"/>
            <w:noWrap/>
            <w:hideMark/>
          </w:tcPr>
          <w:p w14:paraId="0D2E9FC5"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2560-24-0176 - Kamniška Bistrica - vodo</w:t>
            </w:r>
            <w:r>
              <w:rPr>
                <w:rFonts w:eastAsia="Times New Roman" w:cstheme="minorHAnsi"/>
                <w:color w:val="000000"/>
                <w:sz w:val="18"/>
                <w:szCs w:val="18"/>
                <w:lang w:eastAsia="sl-SI"/>
              </w:rPr>
              <w:t>tok Pšata-poplave</w:t>
            </w:r>
            <w:r w:rsidRPr="00FF307A">
              <w:rPr>
                <w:rFonts w:eastAsia="Times New Roman" w:cstheme="minorHAnsi"/>
                <w:color w:val="000000"/>
                <w:sz w:val="18"/>
                <w:szCs w:val="18"/>
                <w:lang w:eastAsia="sl-SI"/>
              </w:rPr>
              <w:t xml:space="preserve"> avg. 2023</w:t>
            </w:r>
          </w:p>
        </w:tc>
        <w:tc>
          <w:tcPr>
            <w:tcW w:w="1749" w:type="dxa"/>
            <w:noWrap/>
            <w:hideMark/>
          </w:tcPr>
          <w:p w14:paraId="50B3F61F"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Vzpostavitev vodne infrastrukture v funkcionalno stanje </w:t>
            </w:r>
          </w:p>
        </w:tc>
        <w:tc>
          <w:tcPr>
            <w:tcW w:w="1749" w:type="dxa"/>
            <w:noWrap/>
            <w:hideMark/>
          </w:tcPr>
          <w:p w14:paraId="22F5EDE3"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sklepanju pogodb in posledično začetku izvajanja </w:t>
            </w:r>
            <w:r>
              <w:rPr>
                <w:rFonts w:eastAsia="Times New Roman" w:cstheme="minorHAnsi"/>
                <w:sz w:val="18"/>
                <w:szCs w:val="18"/>
                <w:lang w:eastAsia="sl-SI"/>
              </w:rPr>
              <w:t>sanacijskih del</w:t>
            </w:r>
          </w:p>
        </w:tc>
        <w:tc>
          <w:tcPr>
            <w:tcW w:w="1749" w:type="dxa"/>
            <w:noWrap/>
            <w:hideMark/>
          </w:tcPr>
          <w:p w14:paraId="4FB3E326"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Večja dinamika v letu  2025 </w:t>
            </w:r>
          </w:p>
        </w:tc>
        <w:tc>
          <w:tcPr>
            <w:tcW w:w="1749" w:type="dxa"/>
            <w:noWrap/>
            <w:hideMark/>
          </w:tcPr>
          <w:p w14:paraId="431DFFCC"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70EB0A86"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0</w:t>
            </w:r>
          </w:p>
        </w:tc>
        <w:tc>
          <w:tcPr>
            <w:tcW w:w="1749" w:type="dxa"/>
            <w:noWrap/>
            <w:hideMark/>
          </w:tcPr>
          <w:p w14:paraId="03FFB995"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0%</w:t>
            </w:r>
          </w:p>
        </w:tc>
        <w:tc>
          <w:tcPr>
            <w:tcW w:w="1749" w:type="dxa"/>
            <w:noWrap/>
            <w:hideMark/>
          </w:tcPr>
          <w:p w14:paraId="047F4932" w14:textId="77777777" w:rsidR="00F45E8F" w:rsidRPr="00FF307A" w:rsidRDefault="00F45E8F" w:rsidP="00F45E8F">
            <w:pPr>
              <w:jc w:val="right"/>
              <w:rPr>
                <w:rFonts w:eastAsia="Times New Roman" w:cstheme="minorHAnsi"/>
                <w:sz w:val="18"/>
                <w:szCs w:val="18"/>
                <w:lang w:eastAsia="sl-SI"/>
              </w:rPr>
            </w:pPr>
          </w:p>
        </w:tc>
      </w:tr>
      <w:tr w:rsidR="00F45E8F" w:rsidRPr="00FF307A" w14:paraId="7E14B097" w14:textId="77777777" w:rsidTr="00F45E8F">
        <w:trPr>
          <w:trHeight w:val="300"/>
        </w:trPr>
        <w:tc>
          <w:tcPr>
            <w:tcW w:w="1749" w:type="dxa"/>
            <w:noWrap/>
            <w:hideMark/>
          </w:tcPr>
          <w:p w14:paraId="6A540F34"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2560-24-0177 - Kamniška B. - Razbremenilni kanal Pšata-pop.avg23</w:t>
            </w:r>
          </w:p>
        </w:tc>
        <w:tc>
          <w:tcPr>
            <w:tcW w:w="1749" w:type="dxa"/>
            <w:noWrap/>
            <w:hideMark/>
          </w:tcPr>
          <w:p w14:paraId="35D824B1"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Vzpostavitev vodne infrastrukture v funkcionalno stanje </w:t>
            </w:r>
          </w:p>
        </w:tc>
        <w:tc>
          <w:tcPr>
            <w:tcW w:w="1749" w:type="dxa"/>
            <w:noWrap/>
            <w:hideMark/>
          </w:tcPr>
          <w:p w14:paraId="40047C3B"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sklepanju pogodb in posledično začetku izvajanja </w:t>
            </w:r>
            <w:r>
              <w:rPr>
                <w:rFonts w:eastAsia="Times New Roman" w:cstheme="minorHAnsi"/>
                <w:sz w:val="18"/>
                <w:szCs w:val="18"/>
                <w:lang w:eastAsia="sl-SI"/>
              </w:rPr>
              <w:t>sanacijskih del</w:t>
            </w:r>
          </w:p>
        </w:tc>
        <w:tc>
          <w:tcPr>
            <w:tcW w:w="1749" w:type="dxa"/>
            <w:noWrap/>
            <w:hideMark/>
          </w:tcPr>
          <w:p w14:paraId="071ECCC9"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Večja dinamika v letu  2025 </w:t>
            </w:r>
          </w:p>
        </w:tc>
        <w:tc>
          <w:tcPr>
            <w:tcW w:w="1749" w:type="dxa"/>
            <w:noWrap/>
            <w:hideMark/>
          </w:tcPr>
          <w:p w14:paraId="43A2FD55"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5EDD7633"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135.187,46</w:t>
            </w:r>
          </w:p>
        </w:tc>
        <w:tc>
          <w:tcPr>
            <w:tcW w:w="1749" w:type="dxa"/>
            <w:noWrap/>
            <w:hideMark/>
          </w:tcPr>
          <w:p w14:paraId="710C77F0"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13%</w:t>
            </w:r>
          </w:p>
        </w:tc>
        <w:tc>
          <w:tcPr>
            <w:tcW w:w="1749" w:type="dxa"/>
            <w:noWrap/>
            <w:hideMark/>
          </w:tcPr>
          <w:p w14:paraId="0662243B" w14:textId="77777777" w:rsidR="00F45E8F" w:rsidRPr="00FF307A" w:rsidRDefault="00F45E8F" w:rsidP="00F45E8F">
            <w:pPr>
              <w:jc w:val="right"/>
              <w:rPr>
                <w:rFonts w:eastAsia="Times New Roman" w:cstheme="minorHAnsi"/>
                <w:sz w:val="18"/>
                <w:szCs w:val="18"/>
                <w:lang w:eastAsia="sl-SI"/>
              </w:rPr>
            </w:pPr>
          </w:p>
        </w:tc>
      </w:tr>
      <w:tr w:rsidR="00F45E8F" w:rsidRPr="00FF307A" w14:paraId="036E2EDA" w14:textId="77777777" w:rsidTr="00F45E8F">
        <w:trPr>
          <w:trHeight w:val="300"/>
        </w:trPr>
        <w:tc>
          <w:tcPr>
            <w:tcW w:w="1749" w:type="dxa"/>
            <w:noWrap/>
            <w:hideMark/>
          </w:tcPr>
          <w:p w14:paraId="7AC783CB"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2560-24-0178 - Kamniška B.-vodot</w:t>
            </w:r>
            <w:r>
              <w:rPr>
                <w:rFonts w:eastAsia="Times New Roman" w:cstheme="minorHAnsi"/>
                <w:color w:val="000000"/>
                <w:sz w:val="18"/>
                <w:szCs w:val="18"/>
                <w:lang w:eastAsia="sl-SI"/>
              </w:rPr>
              <w:t>ok</w:t>
            </w:r>
            <w:r w:rsidRPr="00FF307A">
              <w:rPr>
                <w:rFonts w:eastAsia="Times New Roman" w:cstheme="minorHAnsi"/>
                <w:color w:val="000000"/>
                <w:sz w:val="18"/>
                <w:szCs w:val="18"/>
                <w:lang w:eastAsia="sl-SI"/>
              </w:rPr>
              <w:t xml:space="preserve"> Reka-Lahovče-Sp.Brnik-pop.avg23</w:t>
            </w:r>
          </w:p>
        </w:tc>
        <w:tc>
          <w:tcPr>
            <w:tcW w:w="1749" w:type="dxa"/>
            <w:noWrap/>
            <w:hideMark/>
          </w:tcPr>
          <w:p w14:paraId="5317F529"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Vzpostavitev vodne infrastrukture v funkcionalno stanje </w:t>
            </w:r>
          </w:p>
        </w:tc>
        <w:tc>
          <w:tcPr>
            <w:tcW w:w="1749" w:type="dxa"/>
            <w:noWrap/>
            <w:hideMark/>
          </w:tcPr>
          <w:p w14:paraId="59250DD2"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sklepanju pogodb in posledično začetku izvajanja </w:t>
            </w:r>
            <w:r>
              <w:rPr>
                <w:rFonts w:eastAsia="Times New Roman" w:cstheme="minorHAnsi"/>
                <w:sz w:val="18"/>
                <w:szCs w:val="18"/>
                <w:lang w:eastAsia="sl-SI"/>
              </w:rPr>
              <w:t>sanacijskih del</w:t>
            </w:r>
          </w:p>
        </w:tc>
        <w:tc>
          <w:tcPr>
            <w:tcW w:w="1749" w:type="dxa"/>
            <w:noWrap/>
            <w:hideMark/>
          </w:tcPr>
          <w:p w14:paraId="7D9008A7"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Večja dinamika v letu  2025 </w:t>
            </w:r>
          </w:p>
        </w:tc>
        <w:tc>
          <w:tcPr>
            <w:tcW w:w="1749" w:type="dxa"/>
            <w:noWrap/>
            <w:hideMark/>
          </w:tcPr>
          <w:p w14:paraId="19A8E6EE"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7FB00077"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399.824,18</w:t>
            </w:r>
          </w:p>
        </w:tc>
        <w:tc>
          <w:tcPr>
            <w:tcW w:w="1749" w:type="dxa"/>
            <w:noWrap/>
            <w:hideMark/>
          </w:tcPr>
          <w:p w14:paraId="1E0EC46D"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3%</w:t>
            </w:r>
          </w:p>
        </w:tc>
        <w:tc>
          <w:tcPr>
            <w:tcW w:w="1749" w:type="dxa"/>
            <w:noWrap/>
            <w:hideMark/>
          </w:tcPr>
          <w:p w14:paraId="3792525B" w14:textId="77777777" w:rsidR="00F45E8F" w:rsidRPr="00FF307A" w:rsidRDefault="00F45E8F" w:rsidP="00F45E8F">
            <w:pPr>
              <w:jc w:val="right"/>
              <w:rPr>
                <w:rFonts w:eastAsia="Times New Roman" w:cstheme="minorHAnsi"/>
                <w:sz w:val="18"/>
                <w:szCs w:val="18"/>
                <w:lang w:eastAsia="sl-SI"/>
              </w:rPr>
            </w:pPr>
          </w:p>
        </w:tc>
      </w:tr>
      <w:tr w:rsidR="00F45E8F" w:rsidRPr="00FF307A" w14:paraId="4CD61E60" w14:textId="77777777" w:rsidTr="00F45E8F">
        <w:trPr>
          <w:trHeight w:val="300"/>
        </w:trPr>
        <w:tc>
          <w:tcPr>
            <w:tcW w:w="1749" w:type="dxa"/>
            <w:noWrap/>
            <w:hideMark/>
          </w:tcPr>
          <w:p w14:paraId="350800BE"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 xml:space="preserve">2560-24-0179 - Ljubljanica - vodotok </w:t>
            </w:r>
            <w:proofErr w:type="spellStart"/>
            <w:r w:rsidRPr="00FF307A">
              <w:rPr>
                <w:rFonts w:eastAsia="Times New Roman" w:cstheme="minorHAnsi"/>
                <w:color w:val="000000"/>
                <w:sz w:val="18"/>
                <w:szCs w:val="18"/>
                <w:lang w:eastAsia="sl-SI"/>
              </w:rPr>
              <w:t>Božna</w:t>
            </w:r>
            <w:proofErr w:type="spellEnd"/>
            <w:r w:rsidRPr="00FF307A">
              <w:rPr>
                <w:rFonts w:eastAsia="Times New Roman" w:cstheme="minorHAnsi"/>
                <w:color w:val="000000"/>
                <w:sz w:val="18"/>
                <w:szCs w:val="18"/>
                <w:lang w:eastAsia="sl-SI"/>
              </w:rPr>
              <w:t xml:space="preserve"> - poplave avgust 2023</w:t>
            </w:r>
          </w:p>
        </w:tc>
        <w:tc>
          <w:tcPr>
            <w:tcW w:w="1749" w:type="dxa"/>
            <w:noWrap/>
            <w:hideMark/>
          </w:tcPr>
          <w:p w14:paraId="0F113E8F"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Vzpostavitev vodne infrastrukture v funkcionalno stanje </w:t>
            </w:r>
          </w:p>
        </w:tc>
        <w:tc>
          <w:tcPr>
            <w:tcW w:w="1749" w:type="dxa"/>
            <w:noWrap/>
            <w:hideMark/>
          </w:tcPr>
          <w:p w14:paraId="2399BD02"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sklepanju pogodb in posledično začetku izvajanja </w:t>
            </w:r>
            <w:r>
              <w:rPr>
                <w:rFonts w:eastAsia="Times New Roman" w:cstheme="minorHAnsi"/>
                <w:sz w:val="18"/>
                <w:szCs w:val="18"/>
                <w:lang w:eastAsia="sl-SI"/>
              </w:rPr>
              <w:t>sanacijskih del</w:t>
            </w:r>
          </w:p>
        </w:tc>
        <w:tc>
          <w:tcPr>
            <w:tcW w:w="1749" w:type="dxa"/>
            <w:noWrap/>
            <w:hideMark/>
          </w:tcPr>
          <w:p w14:paraId="5BF4AD06"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Večja dinamika v letu  2025 </w:t>
            </w:r>
          </w:p>
        </w:tc>
        <w:tc>
          <w:tcPr>
            <w:tcW w:w="1749" w:type="dxa"/>
            <w:noWrap/>
            <w:hideMark/>
          </w:tcPr>
          <w:p w14:paraId="549E9AF7"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63ABE320"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0</w:t>
            </w:r>
          </w:p>
        </w:tc>
        <w:tc>
          <w:tcPr>
            <w:tcW w:w="1749" w:type="dxa"/>
            <w:noWrap/>
            <w:hideMark/>
          </w:tcPr>
          <w:p w14:paraId="543523F5"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0%</w:t>
            </w:r>
          </w:p>
        </w:tc>
        <w:tc>
          <w:tcPr>
            <w:tcW w:w="1749" w:type="dxa"/>
            <w:noWrap/>
            <w:hideMark/>
          </w:tcPr>
          <w:p w14:paraId="15B145F9" w14:textId="77777777" w:rsidR="00F45E8F" w:rsidRPr="00FF307A" w:rsidRDefault="00F45E8F" w:rsidP="00F45E8F">
            <w:pPr>
              <w:jc w:val="right"/>
              <w:rPr>
                <w:rFonts w:eastAsia="Times New Roman" w:cstheme="minorHAnsi"/>
                <w:sz w:val="18"/>
                <w:szCs w:val="18"/>
                <w:lang w:eastAsia="sl-SI"/>
              </w:rPr>
            </w:pPr>
          </w:p>
        </w:tc>
      </w:tr>
      <w:tr w:rsidR="00F45E8F" w:rsidRPr="00FF307A" w14:paraId="45C81947" w14:textId="77777777" w:rsidTr="00F45E8F">
        <w:trPr>
          <w:trHeight w:val="300"/>
        </w:trPr>
        <w:tc>
          <w:tcPr>
            <w:tcW w:w="1749" w:type="dxa"/>
            <w:noWrap/>
            <w:hideMark/>
          </w:tcPr>
          <w:p w14:paraId="4D581633"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2560-24-0180 - Ljubljanica - Petačev graben - poplave avgust 2023</w:t>
            </w:r>
          </w:p>
        </w:tc>
        <w:tc>
          <w:tcPr>
            <w:tcW w:w="1749" w:type="dxa"/>
            <w:noWrap/>
            <w:hideMark/>
          </w:tcPr>
          <w:p w14:paraId="47588DC0"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Vzpostavitev vodne infrastrukture v funkcionalno stanje </w:t>
            </w:r>
          </w:p>
        </w:tc>
        <w:tc>
          <w:tcPr>
            <w:tcW w:w="1749" w:type="dxa"/>
            <w:noWrap/>
            <w:hideMark/>
          </w:tcPr>
          <w:p w14:paraId="2B42D5D1"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sklepanju pogodb in posledično začetku izvajanja </w:t>
            </w:r>
            <w:r>
              <w:rPr>
                <w:rFonts w:eastAsia="Times New Roman" w:cstheme="minorHAnsi"/>
                <w:sz w:val="18"/>
                <w:szCs w:val="18"/>
                <w:lang w:eastAsia="sl-SI"/>
              </w:rPr>
              <w:t>sanacijskih del</w:t>
            </w:r>
          </w:p>
        </w:tc>
        <w:tc>
          <w:tcPr>
            <w:tcW w:w="1749" w:type="dxa"/>
            <w:noWrap/>
            <w:hideMark/>
          </w:tcPr>
          <w:p w14:paraId="3E118F50"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Večja dinamika v letu  2025 </w:t>
            </w:r>
          </w:p>
        </w:tc>
        <w:tc>
          <w:tcPr>
            <w:tcW w:w="1749" w:type="dxa"/>
            <w:noWrap/>
            <w:hideMark/>
          </w:tcPr>
          <w:p w14:paraId="42B3C87A"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061ED70D"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19.520,00</w:t>
            </w:r>
          </w:p>
        </w:tc>
        <w:tc>
          <w:tcPr>
            <w:tcW w:w="1749" w:type="dxa"/>
            <w:noWrap/>
            <w:hideMark/>
          </w:tcPr>
          <w:p w14:paraId="682CC252"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0%</w:t>
            </w:r>
          </w:p>
        </w:tc>
        <w:tc>
          <w:tcPr>
            <w:tcW w:w="1749" w:type="dxa"/>
            <w:noWrap/>
            <w:hideMark/>
          </w:tcPr>
          <w:p w14:paraId="1827B143" w14:textId="77777777" w:rsidR="00F45E8F" w:rsidRPr="00FF307A" w:rsidRDefault="00F45E8F" w:rsidP="00F45E8F">
            <w:pPr>
              <w:jc w:val="right"/>
              <w:rPr>
                <w:rFonts w:eastAsia="Times New Roman" w:cstheme="minorHAnsi"/>
                <w:sz w:val="18"/>
                <w:szCs w:val="18"/>
                <w:lang w:eastAsia="sl-SI"/>
              </w:rPr>
            </w:pPr>
          </w:p>
        </w:tc>
      </w:tr>
      <w:tr w:rsidR="00F45E8F" w:rsidRPr="00FF307A" w14:paraId="2FF9EC6D" w14:textId="77777777" w:rsidTr="00F45E8F">
        <w:trPr>
          <w:trHeight w:val="300"/>
        </w:trPr>
        <w:tc>
          <w:tcPr>
            <w:tcW w:w="1749" w:type="dxa"/>
            <w:noWrap/>
            <w:hideMark/>
          </w:tcPr>
          <w:p w14:paraId="287E8CA4"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 xml:space="preserve">2560-24-0181 - Ljubljanica - </w:t>
            </w:r>
            <w:proofErr w:type="spellStart"/>
            <w:r w:rsidRPr="00FF307A">
              <w:rPr>
                <w:rFonts w:eastAsia="Times New Roman" w:cstheme="minorHAnsi"/>
                <w:color w:val="000000"/>
                <w:sz w:val="18"/>
                <w:szCs w:val="18"/>
                <w:lang w:eastAsia="sl-SI"/>
              </w:rPr>
              <w:t>Potrebuježev</w:t>
            </w:r>
            <w:proofErr w:type="spellEnd"/>
            <w:r w:rsidRPr="00FF307A">
              <w:rPr>
                <w:rFonts w:eastAsia="Times New Roman" w:cstheme="minorHAnsi"/>
                <w:color w:val="000000"/>
                <w:sz w:val="18"/>
                <w:szCs w:val="18"/>
                <w:lang w:eastAsia="sl-SI"/>
              </w:rPr>
              <w:t xml:space="preserve"> graben - popl</w:t>
            </w:r>
            <w:r>
              <w:rPr>
                <w:rFonts w:eastAsia="Times New Roman" w:cstheme="minorHAnsi"/>
                <w:color w:val="000000"/>
                <w:sz w:val="18"/>
                <w:szCs w:val="18"/>
                <w:lang w:eastAsia="sl-SI"/>
              </w:rPr>
              <w:t>ave</w:t>
            </w:r>
            <w:r w:rsidRPr="00FF307A">
              <w:rPr>
                <w:rFonts w:eastAsia="Times New Roman" w:cstheme="minorHAnsi"/>
                <w:color w:val="000000"/>
                <w:sz w:val="18"/>
                <w:szCs w:val="18"/>
                <w:lang w:eastAsia="sl-SI"/>
              </w:rPr>
              <w:t xml:space="preserve"> avg.2023</w:t>
            </w:r>
          </w:p>
        </w:tc>
        <w:tc>
          <w:tcPr>
            <w:tcW w:w="1749" w:type="dxa"/>
            <w:noWrap/>
            <w:hideMark/>
          </w:tcPr>
          <w:p w14:paraId="19E62CDF"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Vzpostavitev vodne infrastrukture v funkcionalno stanje </w:t>
            </w:r>
          </w:p>
        </w:tc>
        <w:tc>
          <w:tcPr>
            <w:tcW w:w="1749" w:type="dxa"/>
            <w:noWrap/>
            <w:hideMark/>
          </w:tcPr>
          <w:p w14:paraId="2E5430D1"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sklepanju pogodb in posledično začetku izvajanja </w:t>
            </w:r>
            <w:r>
              <w:rPr>
                <w:rFonts w:eastAsia="Times New Roman" w:cstheme="minorHAnsi"/>
                <w:sz w:val="18"/>
                <w:szCs w:val="18"/>
                <w:lang w:eastAsia="sl-SI"/>
              </w:rPr>
              <w:t>sanacijskih del</w:t>
            </w:r>
          </w:p>
        </w:tc>
        <w:tc>
          <w:tcPr>
            <w:tcW w:w="1749" w:type="dxa"/>
            <w:noWrap/>
            <w:hideMark/>
          </w:tcPr>
          <w:p w14:paraId="6EE1988A"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Večja dinamika v letu  2025 </w:t>
            </w:r>
          </w:p>
        </w:tc>
        <w:tc>
          <w:tcPr>
            <w:tcW w:w="1749" w:type="dxa"/>
            <w:noWrap/>
            <w:hideMark/>
          </w:tcPr>
          <w:p w14:paraId="5FA5E56F"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7A5FC48A"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0</w:t>
            </w:r>
          </w:p>
        </w:tc>
        <w:tc>
          <w:tcPr>
            <w:tcW w:w="1749" w:type="dxa"/>
            <w:noWrap/>
            <w:hideMark/>
          </w:tcPr>
          <w:p w14:paraId="4703CD94"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0%</w:t>
            </w:r>
          </w:p>
        </w:tc>
        <w:tc>
          <w:tcPr>
            <w:tcW w:w="1749" w:type="dxa"/>
            <w:noWrap/>
            <w:hideMark/>
          </w:tcPr>
          <w:p w14:paraId="77F292E2" w14:textId="77777777" w:rsidR="00F45E8F" w:rsidRPr="00FF307A" w:rsidRDefault="00F45E8F" w:rsidP="00F45E8F">
            <w:pPr>
              <w:jc w:val="right"/>
              <w:rPr>
                <w:rFonts w:eastAsia="Times New Roman" w:cstheme="minorHAnsi"/>
                <w:sz w:val="18"/>
                <w:szCs w:val="18"/>
                <w:lang w:eastAsia="sl-SI"/>
              </w:rPr>
            </w:pPr>
          </w:p>
        </w:tc>
      </w:tr>
      <w:tr w:rsidR="00F45E8F" w:rsidRPr="00FF307A" w14:paraId="75DFCC81" w14:textId="77777777" w:rsidTr="00F45E8F">
        <w:trPr>
          <w:trHeight w:val="300"/>
        </w:trPr>
        <w:tc>
          <w:tcPr>
            <w:tcW w:w="1749" w:type="dxa"/>
            <w:noWrap/>
            <w:hideMark/>
          </w:tcPr>
          <w:p w14:paraId="21EFE30C"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 xml:space="preserve">2560-24-0182 - Srednja Sava-vodotok Sava v </w:t>
            </w:r>
            <w:r w:rsidRPr="00FF307A">
              <w:rPr>
                <w:rFonts w:eastAsia="Times New Roman" w:cstheme="minorHAnsi"/>
                <w:color w:val="000000"/>
                <w:sz w:val="18"/>
                <w:szCs w:val="18"/>
                <w:lang w:eastAsia="sl-SI"/>
              </w:rPr>
              <w:lastRenderedPageBreak/>
              <w:t>Podkraju-popl.avg.2023</w:t>
            </w:r>
          </w:p>
        </w:tc>
        <w:tc>
          <w:tcPr>
            <w:tcW w:w="1749" w:type="dxa"/>
            <w:noWrap/>
            <w:hideMark/>
          </w:tcPr>
          <w:p w14:paraId="0AE607D9"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lastRenderedPageBreak/>
              <w:t xml:space="preserve">Vzpostavitev vodne infrastrukture v funkcionalno stanje </w:t>
            </w:r>
          </w:p>
        </w:tc>
        <w:tc>
          <w:tcPr>
            <w:tcW w:w="1749" w:type="dxa"/>
            <w:noWrap/>
            <w:hideMark/>
          </w:tcPr>
          <w:p w14:paraId="35C7C40F"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sklepanju pogodb in posledično začetku </w:t>
            </w:r>
            <w:r w:rsidRPr="00FF307A">
              <w:rPr>
                <w:rFonts w:eastAsia="Times New Roman" w:cstheme="minorHAnsi"/>
                <w:sz w:val="18"/>
                <w:szCs w:val="18"/>
                <w:lang w:eastAsia="sl-SI"/>
              </w:rPr>
              <w:lastRenderedPageBreak/>
              <w:t xml:space="preserve">izvajanja </w:t>
            </w:r>
            <w:r>
              <w:rPr>
                <w:rFonts w:eastAsia="Times New Roman" w:cstheme="minorHAnsi"/>
                <w:sz w:val="18"/>
                <w:szCs w:val="18"/>
                <w:lang w:eastAsia="sl-SI"/>
              </w:rPr>
              <w:t>sanacijskih del</w:t>
            </w:r>
          </w:p>
        </w:tc>
        <w:tc>
          <w:tcPr>
            <w:tcW w:w="1749" w:type="dxa"/>
            <w:noWrap/>
            <w:hideMark/>
          </w:tcPr>
          <w:p w14:paraId="4BB93E14"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lastRenderedPageBreak/>
              <w:t xml:space="preserve">Večja dinamika v letu  2025 </w:t>
            </w:r>
          </w:p>
        </w:tc>
        <w:tc>
          <w:tcPr>
            <w:tcW w:w="1749" w:type="dxa"/>
            <w:noWrap/>
            <w:hideMark/>
          </w:tcPr>
          <w:p w14:paraId="1C8F5BCF"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42C1E62C"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170.530,84</w:t>
            </w:r>
          </w:p>
        </w:tc>
        <w:tc>
          <w:tcPr>
            <w:tcW w:w="1749" w:type="dxa"/>
            <w:noWrap/>
            <w:hideMark/>
          </w:tcPr>
          <w:p w14:paraId="23A7F4E3"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21%</w:t>
            </w:r>
          </w:p>
        </w:tc>
        <w:tc>
          <w:tcPr>
            <w:tcW w:w="1749" w:type="dxa"/>
            <w:noWrap/>
            <w:hideMark/>
          </w:tcPr>
          <w:p w14:paraId="7D6A6634" w14:textId="77777777" w:rsidR="00F45E8F" w:rsidRPr="00FF307A" w:rsidRDefault="00F45E8F" w:rsidP="00F45E8F">
            <w:pPr>
              <w:jc w:val="right"/>
              <w:rPr>
                <w:rFonts w:eastAsia="Times New Roman" w:cstheme="minorHAnsi"/>
                <w:sz w:val="18"/>
                <w:szCs w:val="18"/>
                <w:lang w:eastAsia="sl-SI"/>
              </w:rPr>
            </w:pPr>
          </w:p>
        </w:tc>
      </w:tr>
      <w:tr w:rsidR="00F45E8F" w:rsidRPr="00FF307A" w14:paraId="7E880F3F" w14:textId="77777777" w:rsidTr="00F45E8F">
        <w:trPr>
          <w:trHeight w:val="300"/>
        </w:trPr>
        <w:tc>
          <w:tcPr>
            <w:tcW w:w="1749" w:type="dxa"/>
            <w:noWrap/>
            <w:hideMark/>
          </w:tcPr>
          <w:p w14:paraId="25B55532"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2560-24-0183 - Selška Sora - vodotok Pustotnica-popl.avg.2023</w:t>
            </w:r>
          </w:p>
        </w:tc>
        <w:tc>
          <w:tcPr>
            <w:tcW w:w="1749" w:type="dxa"/>
            <w:noWrap/>
            <w:hideMark/>
          </w:tcPr>
          <w:p w14:paraId="38921B08"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Vzpostavitev vodne infrastrukture v funkcionalno stanje </w:t>
            </w:r>
          </w:p>
        </w:tc>
        <w:tc>
          <w:tcPr>
            <w:tcW w:w="1749" w:type="dxa"/>
            <w:noWrap/>
            <w:hideMark/>
          </w:tcPr>
          <w:p w14:paraId="5823E0C4"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sklepanju pogodb in posledično začetku izvajanja </w:t>
            </w:r>
            <w:r>
              <w:rPr>
                <w:rFonts w:eastAsia="Times New Roman" w:cstheme="minorHAnsi"/>
                <w:sz w:val="18"/>
                <w:szCs w:val="18"/>
                <w:lang w:eastAsia="sl-SI"/>
              </w:rPr>
              <w:t>sanacijskih del</w:t>
            </w:r>
          </w:p>
        </w:tc>
        <w:tc>
          <w:tcPr>
            <w:tcW w:w="1749" w:type="dxa"/>
            <w:noWrap/>
            <w:hideMark/>
          </w:tcPr>
          <w:p w14:paraId="73729764"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Večja dinamika v letu  2025 </w:t>
            </w:r>
          </w:p>
        </w:tc>
        <w:tc>
          <w:tcPr>
            <w:tcW w:w="1749" w:type="dxa"/>
            <w:noWrap/>
            <w:hideMark/>
          </w:tcPr>
          <w:p w14:paraId="0E26CF84"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01F3BBEC"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0</w:t>
            </w:r>
          </w:p>
        </w:tc>
        <w:tc>
          <w:tcPr>
            <w:tcW w:w="1749" w:type="dxa"/>
            <w:noWrap/>
            <w:hideMark/>
          </w:tcPr>
          <w:p w14:paraId="7E7CEC5A"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0%</w:t>
            </w:r>
          </w:p>
        </w:tc>
        <w:tc>
          <w:tcPr>
            <w:tcW w:w="1749" w:type="dxa"/>
            <w:noWrap/>
            <w:hideMark/>
          </w:tcPr>
          <w:p w14:paraId="19842B91" w14:textId="77777777" w:rsidR="00F45E8F" w:rsidRPr="00FF307A" w:rsidRDefault="00F45E8F" w:rsidP="00F45E8F">
            <w:pPr>
              <w:jc w:val="right"/>
              <w:rPr>
                <w:rFonts w:eastAsia="Times New Roman" w:cstheme="minorHAnsi"/>
                <w:sz w:val="18"/>
                <w:szCs w:val="18"/>
                <w:lang w:eastAsia="sl-SI"/>
              </w:rPr>
            </w:pPr>
          </w:p>
        </w:tc>
      </w:tr>
      <w:tr w:rsidR="00F45E8F" w:rsidRPr="00FF307A" w14:paraId="5D785F9E" w14:textId="77777777" w:rsidTr="00F45E8F">
        <w:trPr>
          <w:trHeight w:val="300"/>
        </w:trPr>
        <w:tc>
          <w:tcPr>
            <w:tcW w:w="1749" w:type="dxa"/>
            <w:noWrap/>
            <w:hideMark/>
          </w:tcPr>
          <w:p w14:paraId="44BDDF38"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2560-24-0089 - Predhodne aktivnosti-poplave avg.23-Zg.Sava</w:t>
            </w:r>
          </w:p>
        </w:tc>
        <w:tc>
          <w:tcPr>
            <w:tcW w:w="1749" w:type="dxa"/>
            <w:noWrap/>
            <w:hideMark/>
          </w:tcPr>
          <w:p w14:paraId="43294095"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Izvedba predhodnih aktivnosti Programa sanacije vodne infrastrukture po poplavah 4. avgusta 2023 v ustrezno funkcionalno stanje odporno na podnebne spremembe</w:t>
            </w:r>
          </w:p>
        </w:tc>
        <w:tc>
          <w:tcPr>
            <w:tcW w:w="1749" w:type="dxa"/>
            <w:noWrap/>
            <w:hideMark/>
          </w:tcPr>
          <w:p w14:paraId="209F7AC8"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sklepanju pogodb in posledično začetku izvajanja </w:t>
            </w:r>
            <w:r>
              <w:rPr>
                <w:rFonts w:eastAsia="Times New Roman" w:cstheme="minorHAnsi"/>
                <w:sz w:val="18"/>
                <w:szCs w:val="18"/>
                <w:lang w:eastAsia="sl-SI"/>
              </w:rPr>
              <w:t>sanacijskih del</w:t>
            </w:r>
          </w:p>
        </w:tc>
        <w:tc>
          <w:tcPr>
            <w:tcW w:w="1749" w:type="dxa"/>
            <w:noWrap/>
            <w:hideMark/>
          </w:tcPr>
          <w:p w14:paraId="21361EA7"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Dinamiko realizacije povečati v letu 2025 </w:t>
            </w:r>
          </w:p>
        </w:tc>
        <w:tc>
          <w:tcPr>
            <w:tcW w:w="1749" w:type="dxa"/>
            <w:noWrap/>
            <w:hideMark/>
          </w:tcPr>
          <w:p w14:paraId="3442B7E6"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7E95B41D"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0</w:t>
            </w:r>
          </w:p>
        </w:tc>
        <w:tc>
          <w:tcPr>
            <w:tcW w:w="1749" w:type="dxa"/>
            <w:noWrap/>
            <w:hideMark/>
          </w:tcPr>
          <w:p w14:paraId="502BBA44"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0%</w:t>
            </w:r>
          </w:p>
        </w:tc>
        <w:tc>
          <w:tcPr>
            <w:tcW w:w="1749" w:type="dxa"/>
            <w:noWrap/>
            <w:hideMark/>
          </w:tcPr>
          <w:p w14:paraId="389594C0"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večletno dinamiko</w:t>
            </w:r>
          </w:p>
        </w:tc>
      </w:tr>
      <w:tr w:rsidR="00F45E8F" w:rsidRPr="00FF307A" w14:paraId="78444835" w14:textId="77777777" w:rsidTr="00F45E8F">
        <w:trPr>
          <w:trHeight w:val="300"/>
        </w:trPr>
        <w:tc>
          <w:tcPr>
            <w:tcW w:w="1749" w:type="dxa"/>
            <w:noWrap/>
            <w:hideMark/>
          </w:tcPr>
          <w:p w14:paraId="6DF91061"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2560-24-0095 - Predhodne aktivnosti-poplave avg.23-Sr.Sava</w:t>
            </w:r>
          </w:p>
        </w:tc>
        <w:tc>
          <w:tcPr>
            <w:tcW w:w="1749" w:type="dxa"/>
            <w:noWrap/>
            <w:hideMark/>
          </w:tcPr>
          <w:p w14:paraId="06F64D3B"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Izvedba predhodnih aktivnosti Programa sanacije vodne infrastrukture po poplavah 4. avgusta 2023 v ustrezno funkcionalno stanje odporno na podnebne spremembe</w:t>
            </w:r>
          </w:p>
        </w:tc>
        <w:tc>
          <w:tcPr>
            <w:tcW w:w="1749" w:type="dxa"/>
            <w:noWrap/>
            <w:hideMark/>
          </w:tcPr>
          <w:p w14:paraId="31FD8ACE"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sklepanju pogodb in posledično začetku izvajanja </w:t>
            </w:r>
            <w:r>
              <w:rPr>
                <w:rFonts w:eastAsia="Times New Roman" w:cstheme="minorHAnsi"/>
                <w:sz w:val="18"/>
                <w:szCs w:val="18"/>
                <w:lang w:eastAsia="sl-SI"/>
              </w:rPr>
              <w:t>sanacijskih del</w:t>
            </w:r>
          </w:p>
        </w:tc>
        <w:tc>
          <w:tcPr>
            <w:tcW w:w="1749" w:type="dxa"/>
            <w:noWrap/>
            <w:hideMark/>
          </w:tcPr>
          <w:p w14:paraId="66C2C76B"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Dinamiko realizacije povečati v letu 2025 </w:t>
            </w:r>
          </w:p>
        </w:tc>
        <w:tc>
          <w:tcPr>
            <w:tcW w:w="1749" w:type="dxa"/>
            <w:noWrap/>
            <w:hideMark/>
          </w:tcPr>
          <w:p w14:paraId="596931C1"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33A6A9CE"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0</w:t>
            </w:r>
          </w:p>
        </w:tc>
        <w:tc>
          <w:tcPr>
            <w:tcW w:w="1749" w:type="dxa"/>
            <w:noWrap/>
            <w:hideMark/>
          </w:tcPr>
          <w:p w14:paraId="1BCD24DF"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0%</w:t>
            </w:r>
          </w:p>
        </w:tc>
        <w:tc>
          <w:tcPr>
            <w:tcW w:w="1749" w:type="dxa"/>
            <w:noWrap/>
            <w:hideMark/>
          </w:tcPr>
          <w:p w14:paraId="280C3B1B"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večletno dinamiko</w:t>
            </w:r>
          </w:p>
        </w:tc>
      </w:tr>
      <w:tr w:rsidR="00F45E8F" w:rsidRPr="00FF307A" w14:paraId="5A7C61FB" w14:textId="77777777" w:rsidTr="00F45E8F">
        <w:trPr>
          <w:trHeight w:val="300"/>
        </w:trPr>
        <w:tc>
          <w:tcPr>
            <w:tcW w:w="1749" w:type="dxa"/>
            <w:noWrap/>
            <w:hideMark/>
          </w:tcPr>
          <w:p w14:paraId="6E930B71"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2560-24-0096 - Predhodne aktivnosti-poplave avg.23-Sp.Sava</w:t>
            </w:r>
          </w:p>
        </w:tc>
        <w:tc>
          <w:tcPr>
            <w:tcW w:w="1749" w:type="dxa"/>
            <w:noWrap/>
            <w:hideMark/>
          </w:tcPr>
          <w:p w14:paraId="1A2AE75D"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Izvedba predhodnih aktivnosti Programa sanacije vodne infrastrukture po poplavah 4. avgusta 2023 v ustrezno funkcionalno stanje odporno na podnebne spremembe</w:t>
            </w:r>
          </w:p>
        </w:tc>
        <w:tc>
          <w:tcPr>
            <w:tcW w:w="1749" w:type="dxa"/>
            <w:noWrap/>
            <w:hideMark/>
          </w:tcPr>
          <w:p w14:paraId="7AFA9141"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sklepanju pogodb in posledično začetku izvajanja </w:t>
            </w:r>
            <w:r>
              <w:rPr>
                <w:rFonts w:eastAsia="Times New Roman" w:cstheme="minorHAnsi"/>
                <w:sz w:val="18"/>
                <w:szCs w:val="18"/>
                <w:lang w:eastAsia="sl-SI"/>
              </w:rPr>
              <w:t>sanacijskih del</w:t>
            </w:r>
          </w:p>
        </w:tc>
        <w:tc>
          <w:tcPr>
            <w:tcW w:w="1749" w:type="dxa"/>
            <w:noWrap/>
            <w:hideMark/>
          </w:tcPr>
          <w:p w14:paraId="79A36CD6"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Dinamiko realizacije povečati v letu 2025 </w:t>
            </w:r>
          </w:p>
        </w:tc>
        <w:tc>
          <w:tcPr>
            <w:tcW w:w="1749" w:type="dxa"/>
            <w:noWrap/>
            <w:hideMark/>
          </w:tcPr>
          <w:p w14:paraId="0D934242"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6561A2D5"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0</w:t>
            </w:r>
          </w:p>
        </w:tc>
        <w:tc>
          <w:tcPr>
            <w:tcW w:w="1749" w:type="dxa"/>
            <w:noWrap/>
            <w:hideMark/>
          </w:tcPr>
          <w:p w14:paraId="6DB0C2CE"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0%</w:t>
            </w:r>
          </w:p>
        </w:tc>
        <w:tc>
          <w:tcPr>
            <w:tcW w:w="1749" w:type="dxa"/>
            <w:noWrap/>
            <w:hideMark/>
          </w:tcPr>
          <w:p w14:paraId="312E5B96"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večletno dinamiko</w:t>
            </w:r>
          </w:p>
        </w:tc>
      </w:tr>
      <w:tr w:rsidR="00F45E8F" w:rsidRPr="00FF307A" w14:paraId="5EDCACC6" w14:textId="77777777" w:rsidTr="00F45E8F">
        <w:trPr>
          <w:trHeight w:val="300"/>
        </w:trPr>
        <w:tc>
          <w:tcPr>
            <w:tcW w:w="1749" w:type="dxa"/>
            <w:noWrap/>
            <w:hideMark/>
          </w:tcPr>
          <w:p w14:paraId="70C7C7E0"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 xml:space="preserve">2560-24-0097 - Predhodne </w:t>
            </w:r>
            <w:r w:rsidRPr="00FF307A">
              <w:rPr>
                <w:rFonts w:eastAsia="Times New Roman" w:cstheme="minorHAnsi"/>
                <w:color w:val="000000"/>
                <w:sz w:val="18"/>
                <w:szCs w:val="18"/>
                <w:lang w:eastAsia="sl-SI"/>
              </w:rPr>
              <w:lastRenderedPageBreak/>
              <w:t>aktivnost-poplave avg.23-Soča</w:t>
            </w:r>
          </w:p>
        </w:tc>
        <w:tc>
          <w:tcPr>
            <w:tcW w:w="1749" w:type="dxa"/>
            <w:noWrap/>
            <w:hideMark/>
          </w:tcPr>
          <w:p w14:paraId="3B4BD995"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lastRenderedPageBreak/>
              <w:t xml:space="preserve">Izvedba predhodnih aktivnosti Programa sanacije vodne </w:t>
            </w:r>
            <w:r w:rsidRPr="00FF307A">
              <w:rPr>
                <w:rFonts w:eastAsia="Times New Roman" w:cstheme="minorHAnsi"/>
                <w:sz w:val="18"/>
                <w:szCs w:val="18"/>
                <w:lang w:eastAsia="sl-SI"/>
              </w:rPr>
              <w:lastRenderedPageBreak/>
              <w:t>infrastrukture po poplavah 4. avgusta 2023 v ustrezno funkcionalno stanje odporno na podnebne spremembe</w:t>
            </w:r>
          </w:p>
        </w:tc>
        <w:tc>
          <w:tcPr>
            <w:tcW w:w="1749" w:type="dxa"/>
            <w:noWrap/>
            <w:hideMark/>
          </w:tcPr>
          <w:p w14:paraId="67E6F0AF"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lastRenderedPageBreak/>
              <w:t xml:space="preserve">Časovni zamik pri sklepanju pogodb in posledično začetku </w:t>
            </w:r>
            <w:r w:rsidRPr="00FF307A">
              <w:rPr>
                <w:rFonts w:eastAsia="Times New Roman" w:cstheme="minorHAnsi"/>
                <w:sz w:val="18"/>
                <w:szCs w:val="18"/>
                <w:lang w:eastAsia="sl-SI"/>
              </w:rPr>
              <w:lastRenderedPageBreak/>
              <w:t xml:space="preserve">izvajanja </w:t>
            </w:r>
            <w:r>
              <w:rPr>
                <w:rFonts w:eastAsia="Times New Roman" w:cstheme="minorHAnsi"/>
                <w:sz w:val="18"/>
                <w:szCs w:val="18"/>
                <w:lang w:eastAsia="sl-SI"/>
              </w:rPr>
              <w:t>sanacijskih del</w:t>
            </w:r>
          </w:p>
        </w:tc>
        <w:tc>
          <w:tcPr>
            <w:tcW w:w="1749" w:type="dxa"/>
            <w:noWrap/>
            <w:hideMark/>
          </w:tcPr>
          <w:p w14:paraId="21AC5553"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lastRenderedPageBreak/>
              <w:t xml:space="preserve">Dinamiko realizacije povečati v letu 2025 </w:t>
            </w:r>
          </w:p>
        </w:tc>
        <w:tc>
          <w:tcPr>
            <w:tcW w:w="1749" w:type="dxa"/>
            <w:noWrap/>
            <w:hideMark/>
          </w:tcPr>
          <w:p w14:paraId="6B520C45"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45AD98F8"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0</w:t>
            </w:r>
          </w:p>
        </w:tc>
        <w:tc>
          <w:tcPr>
            <w:tcW w:w="1749" w:type="dxa"/>
            <w:noWrap/>
            <w:hideMark/>
          </w:tcPr>
          <w:p w14:paraId="2FD23D22"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0%</w:t>
            </w:r>
          </w:p>
        </w:tc>
        <w:tc>
          <w:tcPr>
            <w:tcW w:w="1749" w:type="dxa"/>
            <w:noWrap/>
            <w:hideMark/>
          </w:tcPr>
          <w:p w14:paraId="2F800F6E"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večletno dinamiko</w:t>
            </w:r>
          </w:p>
        </w:tc>
      </w:tr>
      <w:tr w:rsidR="00F45E8F" w:rsidRPr="00FF307A" w14:paraId="1D85868B" w14:textId="77777777" w:rsidTr="00F45E8F">
        <w:trPr>
          <w:trHeight w:val="300"/>
        </w:trPr>
        <w:tc>
          <w:tcPr>
            <w:tcW w:w="1749" w:type="dxa"/>
            <w:noWrap/>
            <w:hideMark/>
          </w:tcPr>
          <w:p w14:paraId="52DD2283"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2560-24-0098 - Predhodne aktivnosti-poplave avg.23-Savinja</w:t>
            </w:r>
          </w:p>
        </w:tc>
        <w:tc>
          <w:tcPr>
            <w:tcW w:w="1749" w:type="dxa"/>
            <w:noWrap/>
            <w:hideMark/>
          </w:tcPr>
          <w:p w14:paraId="0881DBBA"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Izvedba predhodnih aktivnosti Programa sanacije vodne infrastrukture po poplavah 4. avgusta 2023 v ustrezno funkcionalno stanje odporno na podnebne spremembe</w:t>
            </w:r>
          </w:p>
        </w:tc>
        <w:tc>
          <w:tcPr>
            <w:tcW w:w="1749" w:type="dxa"/>
            <w:noWrap/>
            <w:hideMark/>
          </w:tcPr>
          <w:p w14:paraId="78D723C4"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sklepanju pogodb in posledično začetku izvajanja </w:t>
            </w:r>
            <w:r>
              <w:rPr>
                <w:rFonts w:eastAsia="Times New Roman" w:cstheme="minorHAnsi"/>
                <w:sz w:val="18"/>
                <w:szCs w:val="18"/>
                <w:lang w:eastAsia="sl-SI"/>
              </w:rPr>
              <w:t>sanacijskih del</w:t>
            </w:r>
          </w:p>
        </w:tc>
        <w:tc>
          <w:tcPr>
            <w:tcW w:w="1749" w:type="dxa"/>
            <w:noWrap/>
            <w:hideMark/>
          </w:tcPr>
          <w:p w14:paraId="7084150E"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Dinamiko realizacije povečati v letu 2025 </w:t>
            </w:r>
          </w:p>
        </w:tc>
        <w:tc>
          <w:tcPr>
            <w:tcW w:w="1749" w:type="dxa"/>
            <w:noWrap/>
            <w:hideMark/>
          </w:tcPr>
          <w:p w14:paraId="1628A7DC"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30BC5A72"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0</w:t>
            </w:r>
          </w:p>
        </w:tc>
        <w:tc>
          <w:tcPr>
            <w:tcW w:w="1749" w:type="dxa"/>
            <w:noWrap/>
            <w:hideMark/>
          </w:tcPr>
          <w:p w14:paraId="44E691BE"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0%</w:t>
            </w:r>
          </w:p>
        </w:tc>
        <w:tc>
          <w:tcPr>
            <w:tcW w:w="1749" w:type="dxa"/>
            <w:noWrap/>
            <w:hideMark/>
          </w:tcPr>
          <w:p w14:paraId="5C72070E"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večletno dinamiko</w:t>
            </w:r>
          </w:p>
        </w:tc>
      </w:tr>
      <w:tr w:rsidR="00F45E8F" w:rsidRPr="00FF307A" w14:paraId="16BD6413" w14:textId="77777777" w:rsidTr="00F45E8F">
        <w:trPr>
          <w:trHeight w:val="300"/>
        </w:trPr>
        <w:tc>
          <w:tcPr>
            <w:tcW w:w="1749" w:type="dxa"/>
            <w:noWrap/>
            <w:hideMark/>
          </w:tcPr>
          <w:p w14:paraId="26874FE6"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2560-24-0099 - Predhodne aktivnosti-poplave avg.23-Mura</w:t>
            </w:r>
          </w:p>
        </w:tc>
        <w:tc>
          <w:tcPr>
            <w:tcW w:w="1749" w:type="dxa"/>
            <w:noWrap/>
            <w:hideMark/>
          </w:tcPr>
          <w:p w14:paraId="3010F662"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Izvedba predhodnih aktivnosti Programa sanacije vodne infrastrukture po poplavah 4. avgusta 2023 v ustrezno funkcionalno stanje odporno na podnebne spremembe</w:t>
            </w:r>
          </w:p>
        </w:tc>
        <w:tc>
          <w:tcPr>
            <w:tcW w:w="1749" w:type="dxa"/>
            <w:noWrap/>
            <w:hideMark/>
          </w:tcPr>
          <w:p w14:paraId="15C8E08D"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sklepanju pogodb in posledično začetku izvajanja </w:t>
            </w:r>
            <w:r>
              <w:rPr>
                <w:rFonts w:eastAsia="Times New Roman" w:cstheme="minorHAnsi"/>
                <w:sz w:val="18"/>
                <w:szCs w:val="18"/>
                <w:lang w:eastAsia="sl-SI"/>
              </w:rPr>
              <w:t>sanacijskih del</w:t>
            </w:r>
          </w:p>
        </w:tc>
        <w:tc>
          <w:tcPr>
            <w:tcW w:w="1749" w:type="dxa"/>
            <w:noWrap/>
            <w:hideMark/>
          </w:tcPr>
          <w:p w14:paraId="565B379F"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Dinamiko realizacije povečati v letu 2025 </w:t>
            </w:r>
          </w:p>
        </w:tc>
        <w:tc>
          <w:tcPr>
            <w:tcW w:w="1749" w:type="dxa"/>
            <w:noWrap/>
            <w:hideMark/>
          </w:tcPr>
          <w:p w14:paraId="0471A3A9"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16A03628"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0</w:t>
            </w:r>
          </w:p>
        </w:tc>
        <w:tc>
          <w:tcPr>
            <w:tcW w:w="1749" w:type="dxa"/>
            <w:noWrap/>
            <w:hideMark/>
          </w:tcPr>
          <w:p w14:paraId="1B4A5302"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0%</w:t>
            </w:r>
          </w:p>
        </w:tc>
        <w:tc>
          <w:tcPr>
            <w:tcW w:w="1749" w:type="dxa"/>
            <w:noWrap/>
            <w:hideMark/>
          </w:tcPr>
          <w:p w14:paraId="0D5F293B"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večletno dinamiko</w:t>
            </w:r>
          </w:p>
        </w:tc>
      </w:tr>
      <w:tr w:rsidR="00F45E8F" w:rsidRPr="00FF307A" w14:paraId="3CF91AA2" w14:textId="77777777" w:rsidTr="00F45E8F">
        <w:trPr>
          <w:trHeight w:val="300"/>
        </w:trPr>
        <w:tc>
          <w:tcPr>
            <w:tcW w:w="1749" w:type="dxa"/>
            <w:noWrap/>
            <w:hideMark/>
          </w:tcPr>
          <w:p w14:paraId="7AB4E3BF"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2560-24-0100 - Predhodne aktivnosti-poplave avg.23-Drava</w:t>
            </w:r>
          </w:p>
        </w:tc>
        <w:tc>
          <w:tcPr>
            <w:tcW w:w="1749" w:type="dxa"/>
            <w:noWrap/>
            <w:hideMark/>
          </w:tcPr>
          <w:p w14:paraId="08921518"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Izvedba predhodnih aktivnosti Programa sanacije vodne infrastrukture po poplavah 4. avgusta 2023 v ustrezno funkcionalno stanje odporno na podnebne spremembe</w:t>
            </w:r>
          </w:p>
        </w:tc>
        <w:tc>
          <w:tcPr>
            <w:tcW w:w="1749" w:type="dxa"/>
            <w:noWrap/>
            <w:hideMark/>
          </w:tcPr>
          <w:p w14:paraId="673FF330"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sklepanju pogodb in posledično začetku izvajanja </w:t>
            </w:r>
            <w:r>
              <w:rPr>
                <w:rFonts w:eastAsia="Times New Roman" w:cstheme="minorHAnsi"/>
                <w:sz w:val="18"/>
                <w:szCs w:val="18"/>
                <w:lang w:eastAsia="sl-SI"/>
              </w:rPr>
              <w:t>sanacijskih del</w:t>
            </w:r>
          </w:p>
        </w:tc>
        <w:tc>
          <w:tcPr>
            <w:tcW w:w="1749" w:type="dxa"/>
            <w:noWrap/>
            <w:hideMark/>
          </w:tcPr>
          <w:p w14:paraId="1B615E7E"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Dinamiko realizacije povečati v letu 2025 </w:t>
            </w:r>
          </w:p>
        </w:tc>
        <w:tc>
          <w:tcPr>
            <w:tcW w:w="1749" w:type="dxa"/>
            <w:noWrap/>
            <w:hideMark/>
          </w:tcPr>
          <w:p w14:paraId="0172CA64"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2BCAFDCD"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0</w:t>
            </w:r>
          </w:p>
        </w:tc>
        <w:tc>
          <w:tcPr>
            <w:tcW w:w="1749" w:type="dxa"/>
            <w:noWrap/>
            <w:hideMark/>
          </w:tcPr>
          <w:p w14:paraId="2577600A"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0%</w:t>
            </w:r>
          </w:p>
        </w:tc>
        <w:tc>
          <w:tcPr>
            <w:tcW w:w="1749" w:type="dxa"/>
            <w:noWrap/>
            <w:hideMark/>
          </w:tcPr>
          <w:p w14:paraId="6FAC384F"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večletno dinamiko</w:t>
            </w:r>
          </w:p>
        </w:tc>
      </w:tr>
      <w:tr w:rsidR="00F45E8F" w:rsidRPr="00FF307A" w14:paraId="089C2D92" w14:textId="77777777" w:rsidTr="00F45E8F">
        <w:trPr>
          <w:trHeight w:val="300"/>
        </w:trPr>
        <w:tc>
          <w:tcPr>
            <w:tcW w:w="1749" w:type="dxa"/>
            <w:noWrap/>
            <w:hideMark/>
          </w:tcPr>
          <w:p w14:paraId="3B7F98AF"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2560-24-0196 - Elaborati za kulturne spomenike poplave 4.8.23</w:t>
            </w:r>
          </w:p>
        </w:tc>
        <w:tc>
          <w:tcPr>
            <w:tcW w:w="1749" w:type="dxa"/>
            <w:noWrap/>
            <w:hideMark/>
          </w:tcPr>
          <w:p w14:paraId="291157A1"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pripravka elaboratov za kulturne spomenike (ZVKDS)</w:t>
            </w:r>
          </w:p>
        </w:tc>
        <w:tc>
          <w:tcPr>
            <w:tcW w:w="1749" w:type="dxa"/>
            <w:noWrap/>
            <w:hideMark/>
          </w:tcPr>
          <w:p w14:paraId="195B7E1A"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sklepanju pogodb in posledično začetku </w:t>
            </w:r>
            <w:r w:rsidRPr="00FF307A">
              <w:rPr>
                <w:rFonts w:eastAsia="Times New Roman" w:cstheme="minorHAnsi"/>
                <w:sz w:val="18"/>
                <w:szCs w:val="18"/>
                <w:lang w:eastAsia="sl-SI"/>
              </w:rPr>
              <w:lastRenderedPageBreak/>
              <w:t xml:space="preserve">izvajanja </w:t>
            </w:r>
            <w:r>
              <w:rPr>
                <w:rFonts w:eastAsia="Times New Roman" w:cstheme="minorHAnsi"/>
                <w:sz w:val="18"/>
                <w:szCs w:val="18"/>
                <w:lang w:eastAsia="sl-SI"/>
              </w:rPr>
              <w:t>sanacijskih del</w:t>
            </w:r>
          </w:p>
        </w:tc>
        <w:tc>
          <w:tcPr>
            <w:tcW w:w="1749" w:type="dxa"/>
            <w:noWrap/>
            <w:hideMark/>
          </w:tcPr>
          <w:p w14:paraId="66017147"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lastRenderedPageBreak/>
              <w:t>Večja dinamika v letih 2025 in 2026</w:t>
            </w:r>
          </w:p>
        </w:tc>
        <w:tc>
          <w:tcPr>
            <w:tcW w:w="1749" w:type="dxa"/>
            <w:noWrap/>
            <w:hideMark/>
          </w:tcPr>
          <w:p w14:paraId="606395B8"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6773A762"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0</w:t>
            </w:r>
          </w:p>
        </w:tc>
        <w:tc>
          <w:tcPr>
            <w:tcW w:w="1749" w:type="dxa"/>
            <w:noWrap/>
            <w:hideMark/>
          </w:tcPr>
          <w:p w14:paraId="5AE937E3"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0%</w:t>
            </w:r>
          </w:p>
        </w:tc>
        <w:tc>
          <w:tcPr>
            <w:tcW w:w="1749" w:type="dxa"/>
            <w:noWrap/>
            <w:hideMark/>
          </w:tcPr>
          <w:p w14:paraId="4011DEC6" w14:textId="77777777" w:rsidR="00F45E8F" w:rsidRPr="00FF307A" w:rsidRDefault="00F45E8F" w:rsidP="00F45E8F">
            <w:pPr>
              <w:rPr>
                <w:rFonts w:eastAsia="Times New Roman" w:cstheme="minorHAnsi"/>
                <w:sz w:val="18"/>
                <w:szCs w:val="18"/>
                <w:lang w:eastAsia="sl-SI"/>
              </w:rPr>
            </w:pPr>
            <w:proofErr w:type="spellStart"/>
            <w:r w:rsidRPr="00FF307A">
              <w:rPr>
                <w:rFonts w:eastAsia="Times New Roman" w:cstheme="minorHAnsi"/>
                <w:sz w:val="18"/>
                <w:szCs w:val="18"/>
                <w:lang w:eastAsia="sl-SI"/>
              </w:rPr>
              <w:t>projket</w:t>
            </w:r>
            <w:proofErr w:type="spellEnd"/>
            <w:r w:rsidRPr="00FF307A">
              <w:rPr>
                <w:rFonts w:eastAsia="Times New Roman" w:cstheme="minorHAnsi"/>
                <w:sz w:val="18"/>
                <w:szCs w:val="18"/>
                <w:lang w:eastAsia="sl-SI"/>
              </w:rPr>
              <w:t xml:space="preserve"> z dinamiko do konca 2026</w:t>
            </w:r>
          </w:p>
        </w:tc>
      </w:tr>
      <w:tr w:rsidR="00F45E8F" w:rsidRPr="00FF307A" w14:paraId="11C777B0" w14:textId="77777777" w:rsidTr="00F45E8F">
        <w:trPr>
          <w:trHeight w:val="300"/>
        </w:trPr>
        <w:tc>
          <w:tcPr>
            <w:tcW w:w="1749" w:type="dxa"/>
            <w:noWrap/>
            <w:hideMark/>
          </w:tcPr>
          <w:p w14:paraId="6A8CF322"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2560-24-0199 - Nadzor del na kulturnih spomenikih- poplave 4.8.23</w:t>
            </w:r>
          </w:p>
        </w:tc>
        <w:tc>
          <w:tcPr>
            <w:tcW w:w="1749" w:type="dxa"/>
            <w:noWrap/>
            <w:hideMark/>
          </w:tcPr>
          <w:p w14:paraId="3C5848ED"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izvedba nadzora za obnovo kulturnih spomenikov</w:t>
            </w:r>
          </w:p>
        </w:tc>
        <w:tc>
          <w:tcPr>
            <w:tcW w:w="1749" w:type="dxa"/>
            <w:noWrap/>
            <w:hideMark/>
          </w:tcPr>
          <w:p w14:paraId="21F28351"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sklepanju pogodb in posledično začetku izvajanja </w:t>
            </w:r>
            <w:r>
              <w:rPr>
                <w:rFonts w:eastAsia="Times New Roman" w:cstheme="minorHAnsi"/>
                <w:sz w:val="18"/>
                <w:szCs w:val="18"/>
                <w:lang w:eastAsia="sl-SI"/>
              </w:rPr>
              <w:t>sanacijskih del</w:t>
            </w:r>
          </w:p>
        </w:tc>
        <w:tc>
          <w:tcPr>
            <w:tcW w:w="1749" w:type="dxa"/>
            <w:noWrap/>
            <w:hideMark/>
          </w:tcPr>
          <w:p w14:paraId="6FA47E62"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Večja dinamika v letih 2025 in 2026</w:t>
            </w:r>
          </w:p>
        </w:tc>
        <w:tc>
          <w:tcPr>
            <w:tcW w:w="1749" w:type="dxa"/>
            <w:noWrap/>
            <w:hideMark/>
          </w:tcPr>
          <w:p w14:paraId="14916C24"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29EE6258"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0</w:t>
            </w:r>
          </w:p>
        </w:tc>
        <w:tc>
          <w:tcPr>
            <w:tcW w:w="1749" w:type="dxa"/>
            <w:noWrap/>
            <w:hideMark/>
          </w:tcPr>
          <w:p w14:paraId="393F8576"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0%</w:t>
            </w:r>
          </w:p>
        </w:tc>
        <w:tc>
          <w:tcPr>
            <w:tcW w:w="1749" w:type="dxa"/>
            <w:noWrap/>
            <w:hideMark/>
          </w:tcPr>
          <w:p w14:paraId="54EFE23F"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dinamiko do konca 2026</w:t>
            </w:r>
          </w:p>
        </w:tc>
      </w:tr>
      <w:tr w:rsidR="00F45E8F" w:rsidRPr="00FF307A" w14:paraId="568CDB8E" w14:textId="77777777" w:rsidTr="00F45E8F">
        <w:trPr>
          <w:trHeight w:val="300"/>
        </w:trPr>
        <w:tc>
          <w:tcPr>
            <w:tcW w:w="1749" w:type="dxa"/>
            <w:noWrap/>
            <w:hideMark/>
          </w:tcPr>
          <w:p w14:paraId="2C474486"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2560-24-0210 - Polzela - Plaz Kulturni dom Andraž, poplave 4.8.23</w:t>
            </w:r>
          </w:p>
        </w:tc>
        <w:tc>
          <w:tcPr>
            <w:tcW w:w="1749" w:type="dxa"/>
            <w:noWrap/>
            <w:hideMark/>
          </w:tcPr>
          <w:p w14:paraId="451C9B40"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obnova kulturnega doma po poplavah 4.8.2023</w:t>
            </w:r>
          </w:p>
        </w:tc>
        <w:tc>
          <w:tcPr>
            <w:tcW w:w="1749" w:type="dxa"/>
            <w:noWrap/>
            <w:hideMark/>
          </w:tcPr>
          <w:p w14:paraId="757CC688"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w:t>
            </w:r>
            <w:r>
              <w:rPr>
                <w:rFonts w:eastAsia="Times New Roman" w:cstheme="minorHAnsi"/>
                <w:sz w:val="18"/>
                <w:szCs w:val="18"/>
                <w:lang w:eastAsia="sl-SI"/>
              </w:rPr>
              <w:t>odpiranju</w:t>
            </w:r>
            <w:r w:rsidRPr="00FF307A">
              <w:rPr>
                <w:rFonts w:eastAsia="Times New Roman" w:cstheme="minorHAnsi"/>
                <w:sz w:val="18"/>
                <w:szCs w:val="18"/>
                <w:lang w:eastAsia="sl-SI"/>
              </w:rPr>
              <w:t xml:space="preserve"> projekta in  posledično sklepanju pogodb</w:t>
            </w:r>
          </w:p>
        </w:tc>
        <w:tc>
          <w:tcPr>
            <w:tcW w:w="1749" w:type="dxa"/>
            <w:noWrap/>
            <w:hideMark/>
          </w:tcPr>
          <w:p w14:paraId="4ED938E8"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Dinamiko financiranja projekta prestavljena v tekoče proračunsko leto.</w:t>
            </w:r>
          </w:p>
        </w:tc>
        <w:tc>
          <w:tcPr>
            <w:tcW w:w="1749" w:type="dxa"/>
            <w:noWrap/>
            <w:hideMark/>
          </w:tcPr>
          <w:p w14:paraId="7E68EC87"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1A46E57D"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0</w:t>
            </w:r>
          </w:p>
        </w:tc>
        <w:tc>
          <w:tcPr>
            <w:tcW w:w="1749" w:type="dxa"/>
            <w:noWrap/>
            <w:hideMark/>
          </w:tcPr>
          <w:p w14:paraId="2CDEBC5C"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0%</w:t>
            </w:r>
          </w:p>
        </w:tc>
        <w:tc>
          <w:tcPr>
            <w:tcW w:w="1749" w:type="dxa"/>
            <w:noWrap/>
            <w:hideMark/>
          </w:tcPr>
          <w:p w14:paraId="77ECE7FD" w14:textId="77777777" w:rsidR="00F45E8F" w:rsidRPr="00FF307A" w:rsidRDefault="00F45E8F" w:rsidP="00F45E8F">
            <w:pPr>
              <w:jc w:val="right"/>
              <w:rPr>
                <w:rFonts w:eastAsia="Times New Roman" w:cstheme="minorHAnsi"/>
                <w:sz w:val="18"/>
                <w:szCs w:val="18"/>
                <w:lang w:eastAsia="sl-SI"/>
              </w:rPr>
            </w:pPr>
          </w:p>
        </w:tc>
      </w:tr>
      <w:tr w:rsidR="00F45E8F" w:rsidRPr="00FF307A" w14:paraId="269E4986" w14:textId="77777777" w:rsidTr="00F45E8F">
        <w:trPr>
          <w:trHeight w:val="300"/>
        </w:trPr>
        <w:tc>
          <w:tcPr>
            <w:tcW w:w="1749" w:type="dxa"/>
            <w:noWrap/>
            <w:hideMark/>
          </w:tcPr>
          <w:p w14:paraId="74CFC028"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2560-24-0196 - Elaborati za kulturne spomenike poplave 4.8.23</w:t>
            </w:r>
          </w:p>
        </w:tc>
        <w:tc>
          <w:tcPr>
            <w:tcW w:w="1749" w:type="dxa"/>
            <w:noWrap/>
            <w:hideMark/>
          </w:tcPr>
          <w:p w14:paraId="610BBC1C"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pripravka elaboratov za kulturne spomenike (ZVKDS)</w:t>
            </w:r>
          </w:p>
        </w:tc>
        <w:tc>
          <w:tcPr>
            <w:tcW w:w="1749" w:type="dxa"/>
            <w:noWrap/>
            <w:hideMark/>
          </w:tcPr>
          <w:p w14:paraId="1A3C687F"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sklepanju pogodb in posledično začetku izvajanja </w:t>
            </w:r>
            <w:r>
              <w:rPr>
                <w:rFonts w:eastAsia="Times New Roman" w:cstheme="minorHAnsi"/>
                <w:sz w:val="18"/>
                <w:szCs w:val="18"/>
                <w:lang w:eastAsia="sl-SI"/>
              </w:rPr>
              <w:t>sanacijskih del</w:t>
            </w:r>
          </w:p>
        </w:tc>
        <w:tc>
          <w:tcPr>
            <w:tcW w:w="1749" w:type="dxa"/>
            <w:noWrap/>
            <w:hideMark/>
          </w:tcPr>
          <w:p w14:paraId="1A81A050"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Večja dinamika v letih 2025 in 2026</w:t>
            </w:r>
          </w:p>
        </w:tc>
        <w:tc>
          <w:tcPr>
            <w:tcW w:w="1749" w:type="dxa"/>
            <w:noWrap/>
            <w:hideMark/>
          </w:tcPr>
          <w:p w14:paraId="79EFDE2C"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022B3845"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0</w:t>
            </w:r>
          </w:p>
        </w:tc>
        <w:tc>
          <w:tcPr>
            <w:tcW w:w="1749" w:type="dxa"/>
            <w:noWrap/>
            <w:hideMark/>
          </w:tcPr>
          <w:p w14:paraId="4F1A7353"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0%</w:t>
            </w:r>
          </w:p>
        </w:tc>
        <w:tc>
          <w:tcPr>
            <w:tcW w:w="1749" w:type="dxa"/>
            <w:noWrap/>
            <w:hideMark/>
          </w:tcPr>
          <w:p w14:paraId="44C72334"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dinamiko do konca 2026</w:t>
            </w:r>
          </w:p>
        </w:tc>
      </w:tr>
      <w:tr w:rsidR="00F45E8F" w:rsidRPr="00FF307A" w14:paraId="2EF45271" w14:textId="77777777" w:rsidTr="00F45E8F">
        <w:trPr>
          <w:trHeight w:val="300"/>
        </w:trPr>
        <w:tc>
          <w:tcPr>
            <w:tcW w:w="1749" w:type="dxa"/>
            <w:noWrap/>
            <w:hideMark/>
          </w:tcPr>
          <w:p w14:paraId="21776609"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2560-24-0199 - Nadzor del na kulturnih spomenikih- poplave 4.8.23</w:t>
            </w:r>
          </w:p>
        </w:tc>
        <w:tc>
          <w:tcPr>
            <w:tcW w:w="1749" w:type="dxa"/>
            <w:noWrap/>
            <w:hideMark/>
          </w:tcPr>
          <w:p w14:paraId="7C921E43"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izvedba nadzora za obnovo kulturnih spomenikov</w:t>
            </w:r>
          </w:p>
        </w:tc>
        <w:tc>
          <w:tcPr>
            <w:tcW w:w="1749" w:type="dxa"/>
            <w:noWrap/>
            <w:hideMark/>
          </w:tcPr>
          <w:p w14:paraId="0C9FFCFC"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sklepanju pogodb in posledično začetku izvajanja </w:t>
            </w:r>
            <w:r>
              <w:rPr>
                <w:rFonts w:eastAsia="Times New Roman" w:cstheme="minorHAnsi"/>
                <w:sz w:val="18"/>
                <w:szCs w:val="18"/>
                <w:lang w:eastAsia="sl-SI"/>
              </w:rPr>
              <w:t>sanacijskih del</w:t>
            </w:r>
          </w:p>
        </w:tc>
        <w:tc>
          <w:tcPr>
            <w:tcW w:w="1749" w:type="dxa"/>
            <w:noWrap/>
            <w:hideMark/>
          </w:tcPr>
          <w:p w14:paraId="70B900C6"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Večja dinamika v letih 2025 in 2026</w:t>
            </w:r>
          </w:p>
        </w:tc>
        <w:tc>
          <w:tcPr>
            <w:tcW w:w="1749" w:type="dxa"/>
            <w:noWrap/>
            <w:hideMark/>
          </w:tcPr>
          <w:p w14:paraId="045F92BC"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618CF1DD"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0</w:t>
            </w:r>
          </w:p>
        </w:tc>
        <w:tc>
          <w:tcPr>
            <w:tcW w:w="1749" w:type="dxa"/>
            <w:noWrap/>
            <w:hideMark/>
          </w:tcPr>
          <w:p w14:paraId="772794A2"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0%</w:t>
            </w:r>
          </w:p>
        </w:tc>
        <w:tc>
          <w:tcPr>
            <w:tcW w:w="1749" w:type="dxa"/>
            <w:noWrap/>
            <w:hideMark/>
          </w:tcPr>
          <w:p w14:paraId="447DF387"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dinamiko do konca 2026</w:t>
            </w:r>
          </w:p>
        </w:tc>
      </w:tr>
      <w:tr w:rsidR="00F45E8F" w:rsidRPr="00FF307A" w14:paraId="35197E48" w14:textId="77777777" w:rsidTr="00F45E8F">
        <w:trPr>
          <w:trHeight w:val="300"/>
        </w:trPr>
        <w:tc>
          <w:tcPr>
            <w:tcW w:w="1749" w:type="dxa"/>
            <w:noWrap/>
            <w:hideMark/>
          </w:tcPr>
          <w:p w14:paraId="6E0B8F11"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2560-24-0210 - Polzela - Plaz Kulturni dom Andraž, poplave 4.8.23</w:t>
            </w:r>
          </w:p>
        </w:tc>
        <w:tc>
          <w:tcPr>
            <w:tcW w:w="1749" w:type="dxa"/>
            <w:noWrap/>
            <w:hideMark/>
          </w:tcPr>
          <w:p w14:paraId="4C7C6D18"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obnova kulturnega doma po poplavah 4.8.2023</w:t>
            </w:r>
          </w:p>
        </w:tc>
        <w:tc>
          <w:tcPr>
            <w:tcW w:w="1749" w:type="dxa"/>
            <w:noWrap/>
            <w:hideMark/>
          </w:tcPr>
          <w:p w14:paraId="5C721D8A"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w:t>
            </w:r>
            <w:r>
              <w:rPr>
                <w:rFonts w:eastAsia="Times New Roman" w:cstheme="minorHAnsi"/>
                <w:sz w:val="18"/>
                <w:szCs w:val="18"/>
                <w:lang w:eastAsia="sl-SI"/>
              </w:rPr>
              <w:t>odpiranju</w:t>
            </w:r>
            <w:r w:rsidRPr="00FF307A">
              <w:rPr>
                <w:rFonts w:eastAsia="Times New Roman" w:cstheme="minorHAnsi"/>
                <w:sz w:val="18"/>
                <w:szCs w:val="18"/>
                <w:lang w:eastAsia="sl-SI"/>
              </w:rPr>
              <w:t xml:space="preserve"> projekta in  posledično sklepanju pogodb</w:t>
            </w:r>
          </w:p>
        </w:tc>
        <w:tc>
          <w:tcPr>
            <w:tcW w:w="1749" w:type="dxa"/>
            <w:noWrap/>
            <w:hideMark/>
          </w:tcPr>
          <w:p w14:paraId="20E41F96"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Dinamiko financiranja projekta prestavljena v tekoče proračunsko leto.</w:t>
            </w:r>
          </w:p>
        </w:tc>
        <w:tc>
          <w:tcPr>
            <w:tcW w:w="1749" w:type="dxa"/>
            <w:noWrap/>
            <w:hideMark/>
          </w:tcPr>
          <w:p w14:paraId="6A9C78E8"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0FD75E0F"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0</w:t>
            </w:r>
          </w:p>
        </w:tc>
        <w:tc>
          <w:tcPr>
            <w:tcW w:w="1749" w:type="dxa"/>
            <w:noWrap/>
            <w:hideMark/>
          </w:tcPr>
          <w:p w14:paraId="54403001"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0%</w:t>
            </w:r>
          </w:p>
        </w:tc>
        <w:tc>
          <w:tcPr>
            <w:tcW w:w="1749" w:type="dxa"/>
            <w:noWrap/>
            <w:hideMark/>
          </w:tcPr>
          <w:p w14:paraId="3D7E65F0" w14:textId="77777777" w:rsidR="00F45E8F" w:rsidRPr="00FF307A" w:rsidRDefault="00F45E8F" w:rsidP="00F45E8F">
            <w:pPr>
              <w:jc w:val="right"/>
              <w:rPr>
                <w:rFonts w:eastAsia="Times New Roman" w:cstheme="minorHAnsi"/>
                <w:sz w:val="18"/>
                <w:szCs w:val="18"/>
                <w:lang w:eastAsia="sl-SI"/>
              </w:rPr>
            </w:pPr>
          </w:p>
        </w:tc>
      </w:tr>
      <w:tr w:rsidR="00F45E8F" w:rsidRPr="00FF307A" w14:paraId="7B329022" w14:textId="77777777" w:rsidTr="00F45E8F">
        <w:trPr>
          <w:trHeight w:val="300"/>
        </w:trPr>
        <w:tc>
          <w:tcPr>
            <w:tcW w:w="1749" w:type="dxa"/>
            <w:noWrap/>
            <w:hideMark/>
          </w:tcPr>
          <w:p w14:paraId="2E0E5EAF"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2560-24-0212 - Sanacija plazu Cezlak-Kebelj,  poplave 4.8.23</w:t>
            </w:r>
          </w:p>
        </w:tc>
        <w:tc>
          <w:tcPr>
            <w:tcW w:w="1749" w:type="dxa"/>
            <w:noWrap/>
            <w:hideMark/>
          </w:tcPr>
          <w:p w14:paraId="785320D5"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obnova </w:t>
            </w:r>
            <w:r>
              <w:rPr>
                <w:rFonts w:eastAsia="Times New Roman" w:cstheme="minorHAnsi"/>
                <w:sz w:val="18"/>
                <w:szCs w:val="18"/>
                <w:lang w:eastAsia="sl-SI"/>
              </w:rPr>
              <w:t>lokalne</w:t>
            </w:r>
            <w:r w:rsidRPr="00FF307A">
              <w:rPr>
                <w:rFonts w:eastAsia="Times New Roman" w:cstheme="minorHAnsi"/>
                <w:sz w:val="18"/>
                <w:szCs w:val="18"/>
                <w:lang w:eastAsia="sl-SI"/>
              </w:rPr>
              <w:t xml:space="preserve"> infrastrukture iz rednega programa</w:t>
            </w:r>
          </w:p>
        </w:tc>
        <w:tc>
          <w:tcPr>
            <w:tcW w:w="1749" w:type="dxa"/>
            <w:noWrap/>
            <w:hideMark/>
          </w:tcPr>
          <w:p w14:paraId="281F939A"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večletno dinamiko</w:t>
            </w:r>
          </w:p>
        </w:tc>
        <w:tc>
          <w:tcPr>
            <w:tcW w:w="1749" w:type="dxa"/>
            <w:noWrap/>
            <w:hideMark/>
          </w:tcPr>
          <w:p w14:paraId="5E6E371C"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Večja dinamika v letu  2025 </w:t>
            </w:r>
          </w:p>
        </w:tc>
        <w:tc>
          <w:tcPr>
            <w:tcW w:w="1749" w:type="dxa"/>
            <w:noWrap/>
            <w:hideMark/>
          </w:tcPr>
          <w:p w14:paraId="454527E8"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0918B6FE"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0</w:t>
            </w:r>
          </w:p>
        </w:tc>
        <w:tc>
          <w:tcPr>
            <w:tcW w:w="1749" w:type="dxa"/>
            <w:noWrap/>
            <w:hideMark/>
          </w:tcPr>
          <w:p w14:paraId="1430DB3C"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0%</w:t>
            </w:r>
          </w:p>
        </w:tc>
        <w:tc>
          <w:tcPr>
            <w:tcW w:w="1749" w:type="dxa"/>
            <w:noWrap/>
            <w:hideMark/>
          </w:tcPr>
          <w:p w14:paraId="31573FAD" w14:textId="77777777" w:rsidR="00F45E8F" w:rsidRPr="00FF307A" w:rsidRDefault="00F45E8F" w:rsidP="00F45E8F">
            <w:pPr>
              <w:jc w:val="right"/>
              <w:rPr>
                <w:rFonts w:eastAsia="Times New Roman" w:cstheme="minorHAnsi"/>
                <w:sz w:val="18"/>
                <w:szCs w:val="18"/>
                <w:lang w:eastAsia="sl-SI"/>
              </w:rPr>
            </w:pPr>
          </w:p>
        </w:tc>
      </w:tr>
      <w:tr w:rsidR="00F45E8F" w:rsidRPr="00FF307A" w14:paraId="3073FE7F" w14:textId="77777777" w:rsidTr="00F45E8F">
        <w:trPr>
          <w:trHeight w:val="300"/>
        </w:trPr>
        <w:tc>
          <w:tcPr>
            <w:tcW w:w="1749" w:type="dxa"/>
            <w:noWrap/>
            <w:hideMark/>
          </w:tcPr>
          <w:p w14:paraId="5DD062B5"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2560-24-0217 - Rekonstrukcija ceste v Razpotju, poplave 4.8.23</w:t>
            </w:r>
          </w:p>
        </w:tc>
        <w:tc>
          <w:tcPr>
            <w:tcW w:w="1749" w:type="dxa"/>
            <w:noWrap/>
            <w:hideMark/>
          </w:tcPr>
          <w:p w14:paraId="1E67AB6C"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obnova </w:t>
            </w:r>
            <w:r>
              <w:rPr>
                <w:rFonts w:eastAsia="Times New Roman" w:cstheme="minorHAnsi"/>
                <w:sz w:val="18"/>
                <w:szCs w:val="18"/>
                <w:lang w:eastAsia="sl-SI"/>
              </w:rPr>
              <w:t>lokalne</w:t>
            </w:r>
            <w:r w:rsidRPr="00FF307A">
              <w:rPr>
                <w:rFonts w:eastAsia="Times New Roman" w:cstheme="minorHAnsi"/>
                <w:sz w:val="18"/>
                <w:szCs w:val="18"/>
                <w:lang w:eastAsia="sl-SI"/>
              </w:rPr>
              <w:t xml:space="preserve"> infrastrukture iz rednega programa</w:t>
            </w:r>
          </w:p>
        </w:tc>
        <w:tc>
          <w:tcPr>
            <w:tcW w:w="1749" w:type="dxa"/>
            <w:noWrap/>
            <w:hideMark/>
          </w:tcPr>
          <w:p w14:paraId="0A2816C5"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večletno dinamiko</w:t>
            </w:r>
          </w:p>
        </w:tc>
        <w:tc>
          <w:tcPr>
            <w:tcW w:w="1749" w:type="dxa"/>
            <w:noWrap/>
            <w:hideMark/>
          </w:tcPr>
          <w:p w14:paraId="3EFE3073"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po načrtu</w:t>
            </w:r>
          </w:p>
        </w:tc>
        <w:tc>
          <w:tcPr>
            <w:tcW w:w="1749" w:type="dxa"/>
            <w:noWrap/>
            <w:hideMark/>
          </w:tcPr>
          <w:p w14:paraId="38957E0D"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5A117D22"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313.134,00</w:t>
            </w:r>
          </w:p>
        </w:tc>
        <w:tc>
          <w:tcPr>
            <w:tcW w:w="1749" w:type="dxa"/>
            <w:noWrap/>
            <w:hideMark/>
          </w:tcPr>
          <w:p w14:paraId="6BFA54F8"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35%</w:t>
            </w:r>
          </w:p>
        </w:tc>
        <w:tc>
          <w:tcPr>
            <w:tcW w:w="1749" w:type="dxa"/>
            <w:noWrap/>
            <w:hideMark/>
          </w:tcPr>
          <w:p w14:paraId="7D9AA334" w14:textId="77777777" w:rsidR="00F45E8F" w:rsidRPr="00FF307A" w:rsidRDefault="00F45E8F" w:rsidP="00F45E8F">
            <w:pPr>
              <w:jc w:val="right"/>
              <w:rPr>
                <w:rFonts w:eastAsia="Times New Roman" w:cstheme="minorHAnsi"/>
                <w:sz w:val="18"/>
                <w:szCs w:val="18"/>
                <w:lang w:eastAsia="sl-SI"/>
              </w:rPr>
            </w:pPr>
          </w:p>
        </w:tc>
      </w:tr>
      <w:tr w:rsidR="00F45E8F" w:rsidRPr="00FF307A" w14:paraId="0E59A9D6" w14:textId="77777777" w:rsidTr="00F45E8F">
        <w:trPr>
          <w:trHeight w:val="300"/>
        </w:trPr>
        <w:tc>
          <w:tcPr>
            <w:tcW w:w="1749" w:type="dxa"/>
            <w:noWrap/>
            <w:hideMark/>
          </w:tcPr>
          <w:p w14:paraId="6CF72AAC"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 xml:space="preserve">2560-24-0218 - Cesta </w:t>
            </w:r>
            <w:proofErr w:type="spellStart"/>
            <w:r w:rsidRPr="00FF307A">
              <w:rPr>
                <w:rFonts w:eastAsia="Times New Roman" w:cstheme="minorHAnsi"/>
                <w:color w:val="000000"/>
                <w:sz w:val="18"/>
                <w:szCs w:val="18"/>
                <w:lang w:eastAsia="sl-SI"/>
              </w:rPr>
              <w:t>Kralov</w:t>
            </w:r>
            <w:proofErr w:type="spellEnd"/>
            <w:r w:rsidRPr="00FF307A">
              <w:rPr>
                <w:rFonts w:eastAsia="Times New Roman" w:cstheme="minorHAnsi"/>
                <w:color w:val="000000"/>
                <w:sz w:val="18"/>
                <w:szCs w:val="18"/>
                <w:lang w:eastAsia="sl-SI"/>
              </w:rPr>
              <w:t xml:space="preserve"> križ - Polhov križ, poplave 4.8.23</w:t>
            </w:r>
          </w:p>
        </w:tc>
        <w:tc>
          <w:tcPr>
            <w:tcW w:w="1749" w:type="dxa"/>
            <w:noWrap/>
            <w:hideMark/>
          </w:tcPr>
          <w:p w14:paraId="612CEED6"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obnova </w:t>
            </w:r>
            <w:r>
              <w:rPr>
                <w:rFonts w:eastAsia="Times New Roman" w:cstheme="minorHAnsi"/>
                <w:sz w:val="18"/>
                <w:szCs w:val="18"/>
                <w:lang w:eastAsia="sl-SI"/>
              </w:rPr>
              <w:t>lokalne</w:t>
            </w:r>
            <w:r w:rsidRPr="00FF307A">
              <w:rPr>
                <w:rFonts w:eastAsia="Times New Roman" w:cstheme="minorHAnsi"/>
                <w:sz w:val="18"/>
                <w:szCs w:val="18"/>
                <w:lang w:eastAsia="sl-SI"/>
              </w:rPr>
              <w:t xml:space="preserve"> infrastrukture iz rednega programa</w:t>
            </w:r>
          </w:p>
        </w:tc>
        <w:tc>
          <w:tcPr>
            <w:tcW w:w="1749" w:type="dxa"/>
            <w:noWrap/>
            <w:hideMark/>
          </w:tcPr>
          <w:p w14:paraId="13D36661"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sklepanju pogodb in posledično začetku izvajanja </w:t>
            </w:r>
            <w:r>
              <w:rPr>
                <w:rFonts w:eastAsia="Times New Roman" w:cstheme="minorHAnsi"/>
                <w:sz w:val="18"/>
                <w:szCs w:val="18"/>
                <w:lang w:eastAsia="sl-SI"/>
              </w:rPr>
              <w:t>sanacijskih del</w:t>
            </w:r>
          </w:p>
        </w:tc>
        <w:tc>
          <w:tcPr>
            <w:tcW w:w="1749" w:type="dxa"/>
            <w:noWrap/>
            <w:hideMark/>
          </w:tcPr>
          <w:p w14:paraId="300B5A86"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Večja dinamika v letu  2025 </w:t>
            </w:r>
          </w:p>
        </w:tc>
        <w:tc>
          <w:tcPr>
            <w:tcW w:w="1749" w:type="dxa"/>
            <w:noWrap/>
            <w:hideMark/>
          </w:tcPr>
          <w:p w14:paraId="3E9CA4DD"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1A6D987D"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0</w:t>
            </w:r>
          </w:p>
        </w:tc>
        <w:tc>
          <w:tcPr>
            <w:tcW w:w="1749" w:type="dxa"/>
            <w:noWrap/>
            <w:hideMark/>
          </w:tcPr>
          <w:p w14:paraId="797FC3F4"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0%</w:t>
            </w:r>
          </w:p>
        </w:tc>
        <w:tc>
          <w:tcPr>
            <w:tcW w:w="1749" w:type="dxa"/>
            <w:noWrap/>
            <w:hideMark/>
          </w:tcPr>
          <w:p w14:paraId="358D71F6" w14:textId="77777777" w:rsidR="00F45E8F" w:rsidRPr="00FF307A" w:rsidRDefault="00F45E8F" w:rsidP="00F45E8F">
            <w:pPr>
              <w:jc w:val="right"/>
              <w:rPr>
                <w:rFonts w:eastAsia="Times New Roman" w:cstheme="minorHAnsi"/>
                <w:sz w:val="18"/>
                <w:szCs w:val="18"/>
                <w:lang w:eastAsia="sl-SI"/>
              </w:rPr>
            </w:pPr>
          </w:p>
        </w:tc>
      </w:tr>
      <w:tr w:rsidR="00F45E8F" w:rsidRPr="00FF307A" w14:paraId="17DED35C" w14:textId="77777777" w:rsidTr="00F45E8F">
        <w:trPr>
          <w:trHeight w:val="300"/>
        </w:trPr>
        <w:tc>
          <w:tcPr>
            <w:tcW w:w="1749" w:type="dxa"/>
            <w:noWrap/>
            <w:hideMark/>
          </w:tcPr>
          <w:p w14:paraId="20D52473"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lastRenderedPageBreak/>
              <w:t>2560-24-0219 - Zagorje - Plaz Prečna pot, poplave 4.8.23</w:t>
            </w:r>
          </w:p>
        </w:tc>
        <w:tc>
          <w:tcPr>
            <w:tcW w:w="1749" w:type="dxa"/>
            <w:noWrap/>
            <w:hideMark/>
          </w:tcPr>
          <w:p w14:paraId="2BE421FA"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obnova </w:t>
            </w:r>
            <w:r>
              <w:rPr>
                <w:rFonts w:eastAsia="Times New Roman" w:cstheme="minorHAnsi"/>
                <w:sz w:val="18"/>
                <w:szCs w:val="18"/>
                <w:lang w:eastAsia="sl-SI"/>
              </w:rPr>
              <w:t>lokalne</w:t>
            </w:r>
            <w:r w:rsidRPr="00FF307A">
              <w:rPr>
                <w:rFonts w:eastAsia="Times New Roman" w:cstheme="minorHAnsi"/>
                <w:sz w:val="18"/>
                <w:szCs w:val="18"/>
                <w:lang w:eastAsia="sl-SI"/>
              </w:rPr>
              <w:t xml:space="preserve"> infrastrukture iz rednega programa</w:t>
            </w:r>
          </w:p>
        </w:tc>
        <w:tc>
          <w:tcPr>
            <w:tcW w:w="1749" w:type="dxa"/>
            <w:noWrap/>
            <w:hideMark/>
          </w:tcPr>
          <w:p w14:paraId="69F83142"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večletno dinamiko</w:t>
            </w:r>
          </w:p>
        </w:tc>
        <w:tc>
          <w:tcPr>
            <w:tcW w:w="1749" w:type="dxa"/>
            <w:noWrap/>
            <w:hideMark/>
          </w:tcPr>
          <w:p w14:paraId="7186AF14"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po načrtu</w:t>
            </w:r>
          </w:p>
        </w:tc>
        <w:tc>
          <w:tcPr>
            <w:tcW w:w="1749" w:type="dxa"/>
            <w:noWrap/>
            <w:hideMark/>
          </w:tcPr>
          <w:p w14:paraId="56F78701"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71030B33"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97.496,30</w:t>
            </w:r>
          </w:p>
        </w:tc>
        <w:tc>
          <w:tcPr>
            <w:tcW w:w="1749" w:type="dxa"/>
            <w:noWrap/>
            <w:hideMark/>
          </w:tcPr>
          <w:p w14:paraId="1CD19B91"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1%</w:t>
            </w:r>
          </w:p>
        </w:tc>
        <w:tc>
          <w:tcPr>
            <w:tcW w:w="1749" w:type="dxa"/>
            <w:noWrap/>
            <w:hideMark/>
          </w:tcPr>
          <w:p w14:paraId="3049BCDA"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dinamiko do konca 2027</w:t>
            </w:r>
          </w:p>
        </w:tc>
      </w:tr>
      <w:tr w:rsidR="00F45E8F" w:rsidRPr="00FF307A" w14:paraId="4A0A2F8C" w14:textId="77777777" w:rsidTr="00F45E8F">
        <w:trPr>
          <w:trHeight w:val="300"/>
        </w:trPr>
        <w:tc>
          <w:tcPr>
            <w:tcW w:w="1749" w:type="dxa"/>
            <w:noWrap/>
            <w:hideMark/>
          </w:tcPr>
          <w:p w14:paraId="5A5F33EE"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 xml:space="preserve">2560-24-0222 - Prevalje - Cesta Povhov križ, </w:t>
            </w:r>
            <w:proofErr w:type="spellStart"/>
            <w:r w:rsidRPr="00FF307A">
              <w:rPr>
                <w:rFonts w:eastAsia="Times New Roman" w:cstheme="minorHAnsi"/>
                <w:color w:val="000000"/>
                <w:sz w:val="18"/>
                <w:szCs w:val="18"/>
                <w:lang w:eastAsia="sl-SI"/>
              </w:rPr>
              <w:t>Ling</w:t>
            </w:r>
            <w:proofErr w:type="spellEnd"/>
            <w:r w:rsidRPr="00FF307A">
              <w:rPr>
                <w:rFonts w:eastAsia="Times New Roman" w:cstheme="minorHAnsi"/>
                <w:color w:val="000000"/>
                <w:sz w:val="18"/>
                <w:szCs w:val="18"/>
                <w:lang w:eastAsia="sl-SI"/>
              </w:rPr>
              <w:t>, poplave 4.8.23</w:t>
            </w:r>
          </w:p>
        </w:tc>
        <w:tc>
          <w:tcPr>
            <w:tcW w:w="1749" w:type="dxa"/>
            <w:noWrap/>
            <w:hideMark/>
          </w:tcPr>
          <w:p w14:paraId="1158248E"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obnova </w:t>
            </w:r>
            <w:r>
              <w:rPr>
                <w:rFonts w:eastAsia="Times New Roman" w:cstheme="minorHAnsi"/>
                <w:sz w:val="18"/>
                <w:szCs w:val="18"/>
                <w:lang w:eastAsia="sl-SI"/>
              </w:rPr>
              <w:t>lokalne</w:t>
            </w:r>
            <w:r w:rsidRPr="00FF307A">
              <w:rPr>
                <w:rFonts w:eastAsia="Times New Roman" w:cstheme="minorHAnsi"/>
                <w:sz w:val="18"/>
                <w:szCs w:val="18"/>
                <w:lang w:eastAsia="sl-SI"/>
              </w:rPr>
              <w:t xml:space="preserve"> infrastrukture iz rednega programa</w:t>
            </w:r>
          </w:p>
        </w:tc>
        <w:tc>
          <w:tcPr>
            <w:tcW w:w="1749" w:type="dxa"/>
            <w:noWrap/>
            <w:hideMark/>
          </w:tcPr>
          <w:p w14:paraId="7D7F0F0F"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sklepanju pogodb in posledično začetku izvajanja </w:t>
            </w:r>
            <w:r>
              <w:rPr>
                <w:rFonts w:eastAsia="Times New Roman" w:cstheme="minorHAnsi"/>
                <w:sz w:val="18"/>
                <w:szCs w:val="18"/>
                <w:lang w:eastAsia="sl-SI"/>
              </w:rPr>
              <w:t>sanacijskih del</w:t>
            </w:r>
          </w:p>
        </w:tc>
        <w:tc>
          <w:tcPr>
            <w:tcW w:w="1749" w:type="dxa"/>
            <w:noWrap/>
            <w:hideMark/>
          </w:tcPr>
          <w:p w14:paraId="0E71AA7D"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Večja dinamika v letu  2025 </w:t>
            </w:r>
          </w:p>
        </w:tc>
        <w:tc>
          <w:tcPr>
            <w:tcW w:w="1749" w:type="dxa"/>
            <w:noWrap/>
            <w:hideMark/>
          </w:tcPr>
          <w:p w14:paraId="39A63096"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37A2C6A8"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0</w:t>
            </w:r>
          </w:p>
        </w:tc>
        <w:tc>
          <w:tcPr>
            <w:tcW w:w="1749" w:type="dxa"/>
            <w:noWrap/>
            <w:hideMark/>
          </w:tcPr>
          <w:p w14:paraId="7AABDE8A"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0%</w:t>
            </w:r>
          </w:p>
        </w:tc>
        <w:tc>
          <w:tcPr>
            <w:tcW w:w="1749" w:type="dxa"/>
            <w:noWrap/>
            <w:hideMark/>
          </w:tcPr>
          <w:p w14:paraId="2E854739" w14:textId="77777777" w:rsidR="00F45E8F" w:rsidRPr="00FF307A" w:rsidRDefault="00F45E8F" w:rsidP="00F45E8F">
            <w:pPr>
              <w:jc w:val="right"/>
              <w:rPr>
                <w:rFonts w:eastAsia="Times New Roman" w:cstheme="minorHAnsi"/>
                <w:sz w:val="18"/>
                <w:szCs w:val="18"/>
                <w:lang w:eastAsia="sl-SI"/>
              </w:rPr>
            </w:pPr>
          </w:p>
        </w:tc>
      </w:tr>
      <w:tr w:rsidR="00F45E8F" w:rsidRPr="00FF307A" w14:paraId="06687FD7" w14:textId="77777777" w:rsidTr="00F45E8F">
        <w:trPr>
          <w:trHeight w:val="300"/>
        </w:trPr>
        <w:tc>
          <w:tcPr>
            <w:tcW w:w="1749" w:type="dxa"/>
            <w:noWrap/>
            <w:hideMark/>
          </w:tcPr>
          <w:p w14:paraId="03CEDF89"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 xml:space="preserve">2560-24-0243 - Mežica - Most </w:t>
            </w:r>
            <w:proofErr w:type="spellStart"/>
            <w:r w:rsidRPr="00FF307A">
              <w:rPr>
                <w:rFonts w:eastAsia="Times New Roman" w:cstheme="minorHAnsi"/>
                <w:color w:val="000000"/>
                <w:sz w:val="18"/>
                <w:szCs w:val="18"/>
                <w:lang w:eastAsia="sl-SI"/>
              </w:rPr>
              <w:t>Cablex</w:t>
            </w:r>
            <w:proofErr w:type="spellEnd"/>
            <w:r w:rsidRPr="00FF307A">
              <w:rPr>
                <w:rFonts w:eastAsia="Times New Roman" w:cstheme="minorHAnsi"/>
                <w:color w:val="000000"/>
                <w:sz w:val="18"/>
                <w:szCs w:val="18"/>
                <w:lang w:eastAsia="sl-SI"/>
              </w:rPr>
              <w:t>, poplave 4.8.23</w:t>
            </w:r>
          </w:p>
        </w:tc>
        <w:tc>
          <w:tcPr>
            <w:tcW w:w="1749" w:type="dxa"/>
            <w:noWrap/>
            <w:hideMark/>
          </w:tcPr>
          <w:p w14:paraId="32623DCC"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obnova </w:t>
            </w:r>
            <w:r>
              <w:rPr>
                <w:rFonts w:eastAsia="Times New Roman" w:cstheme="minorHAnsi"/>
                <w:sz w:val="18"/>
                <w:szCs w:val="18"/>
                <w:lang w:eastAsia="sl-SI"/>
              </w:rPr>
              <w:t>lokalne</w:t>
            </w:r>
            <w:r w:rsidRPr="00FF307A">
              <w:rPr>
                <w:rFonts w:eastAsia="Times New Roman" w:cstheme="minorHAnsi"/>
                <w:sz w:val="18"/>
                <w:szCs w:val="18"/>
                <w:lang w:eastAsia="sl-SI"/>
              </w:rPr>
              <w:t xml:space="preserve"> infrastrukture iz rednega programa</w:t>
            </w:r>
          </w:p>
        </w:tc>
        <w:tc>
          <w:tcPr>
            <w:tcW w:w="1749" w:type="dxa"/>
            <w:noWrap/>
            <w:hideMark/>
          </w:tcPr>
          <w:p w14:paraId="7DE98955"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večletno dinamiko</w:t>
            </w:r>
          </w:p>
        </w:tc>
        <w:tc>
          <w:tcPr>
            <w:tcW w:w="1749" w:type="dxa"/>
            <w:noWrap/>
            <w:hideMark/>
          </w:tcPr>
          <w:p w14:paraId="03467400"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po načrtu</w:t>
            </w:r>
          </w:p>
        </w:tc>
        <w:tc>
          <w:tcPr>
            <w:tcW w:w="1749" w:type="dxa"/>
            <w:noWrap/>
            <w:hideMark/>
          </w:tcPr>
          <w:p w14:paraId="40DCC9B0" w14:textId="77777777" w:rsidR="00F45E8F" w:rsidRPr="00FF307A" w:rsidRDefault="00F45E8F" w:rsidP="00F45E8F">
            <w:pPr>
              <w:jc w:val="cente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71324CCA"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590.924,45</w:t>
            </w:r>
          </w:p>
        </w:tc>
        <w:tc>
          <w:tcPr>
            <w:tcW w:w="1749" w:type="dxa"/>
            <w:noWrap/>
            <w:hideMark/>
          </w:tcPr>
          <w:p w14:paraId="31B8C8C9"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59%</w:t>
            </w:r>
          </w:p>
        </w:tc>
        <w:tc>
          <w:tcPr>
            <w:tcW w:w="1749" w:type="dxa"/>
            <w:noWrap/>
            <w:hideMark/>
          </w:tcPr>
          <w:p w14:paraId="18FB93F9" w14:textId="77777777" w:rsidR="00F45E8F" w:rsidRPr="00FF307A" w:rsidRDefault="00F45E8F" w:rsidP="00F45E8F">
            <w:pPr>
              <w:jc w:val="right"/>
              <w:rPr>
                <w:rFonts w:eastAsia="Times New Roman" w:cstheme="minorHAnsi"/>
                <w:sz w:val="18"/>
                <w:szCs w:val="18"/>
                <w:lang w:eastAsia="sl-SI"/>
              </w:rPr>
            </w:pPr>
          </w:p>
        </w:tc>
      </w:tr>
      <w:tr w:rsidR="00F45E8F" w:rsidRPr="00FF307A" w14:paraId="72EAFAC1" w14:textId="77777777" w:rsidTr="00F45E8F">
        <w:trPr>
          <w:trHeight w:val="300"/>
        </w:trPr>
        <w:tc>
          <w:tcPr>
            <w:tcW w:w="1749" w:type="dxa"/>
            <w:noWrap/>
            <w:hideMark/>
          </w:tcPr>
          <w:p w14:paraId="71FD2069"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 xml:space="preserve">2560-24-0244 - Mežica -  </w:t>
            </w:r>
            <w:proofErr w:type="spellStart"/>
            <w:r w:rsidRPr="00FF307A">
              <w:rPr>
                <w:rFonts w:eastAsia="Times New Roman" w:cstheme="minorHAnsi"/>
                <w:color w:val="000000"/>
                <w:sz w:val="18"/>
                <w:szCs w:val="18"/>
                <w:lang w:eastAsia="sl-SI"/>
              </w:rPr>
              <w:t>Pustnikov</w:t>
            </w:r>
            <w:proofErr w:type="spellEnd"/>
            <w:r w:rsidRPr="00FF307A">
              <w:rPr>
                <w:rFonts w:eastAsia="Times New Roman" w:cstheme="minorHAnsi"/>
                <w:color w:val="000000"/>
                <w:sz w:val="18"/>
                <w:szCs w:val="18"/>
                <w:lang w:eastAsia="sl-SI"/>
              </w:rPr>
              <w:t xml:space="preserve"> most, poplave 4.8.23</w:t>
            </w:r>
          </w:p>
        </w:tc>
        <w:tc>
          <w:tcPr>
            <w:tcW w:w="1749" w:type="dxa"/>
            <w:noWrap/>
            <w:hideMark/>
          </w:tcPr>
          <w:p w14:paraId="16D15D06"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obnova </w:t>
            </w:r>
            <w:r>
              <w:rPr>
                <w:rFonts w:eastAsia="Times New Roman" w:cstheme="minorHAnsi"/>
                <w:sz w:val="18"/>
                <w:szCs w:val="18"/>
                <w:lang w:eastAsia="sl-SI"/>
              </w:rPr>
              <w:t>lokalne</w:t>
            </w:r>
            <w:r w:rsidRPr="00FF307A">
              <w:rPr>
                <w:rFonts w:eastAsia="Times New Roman" w:cstheme="minorHAnsi"/>
                <w:sz w:val="18"/>
                <w:szCs w:val="18"/>
                <w:lang w:eastAsia="sl-SI"/>
              </w:rPr>
              <w:t xml:space="preserve"> infrastrukture iz rednega programa</w:t>
            </w:r>
          </w:p>
        </w:tc>
        <w:tc>
          <w:tcPr>
            <w:tcW w:w="1749" w:type="dxa"/>
            <w:noWrap/>
            <w:hideMark/>
          </w:tcPr>
          <w:p w14:paraId="78EA72D6"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večletno dinamiko</w:t>
            </w:r>
          </w:p>
        </w:tc>
        <w:tc>
          <w:tcPr>
            <w:tcW w:w="1749" w:type="dxa"/>
            <w:noWrap/>
            <w:hideMark/>
          </w:tcPr>
          <w:p w14:paraId="55447CC5"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po načrtu</w:t>
            </w:r>
          </w:p>
        </w:tc>
        <w:tc>
          <w:tcPr>
            <w:tcW w:w="1749" w:type="dxa"/>
            <w:noWrap/>
            <w:hideMark/>
          </w:tcPr>
          <w:p w14:paraId="3F736350" w14:textId="77777777" w:rsidR="00F45E8F" w:rsidRPr="00FF307A" w:rsidRDefault="00F45E8F" w:rsidP="00F45E8F">
            <w:pPr>
              <w:jc w:val="cente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48B5D46C"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1.606.184,77</w:t>
            </w:r>
          </w:p>
        </w:tc>
        <w:tc>
          <w:tcPr>
            <w:tcW w:w="1749" w:type="dxa"/>
            <w:noWrap/>
            <w:hideMark/>
          </w:tcPr>
          <w:p w14:paraId="02A2FD58"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67%</w:t>
            </w:r>
          </w:p>
        </w:tc>
        <w:tc>
          <w:tcPr>
            <w:tcW w:w="1749" w:type="dxa"/>
            <w:noWrap/>
            <w:hideMark/>
          </w:tcPr>
          <w:p w14:paraId="41DDBEBC" w14:textId="77777777" w:rsidR="00F45E8F" w:rsidRPr="00FF307A" w:rsidRDefault="00F45E8F" w:rsidP="00F45E8F">
            <w:pPr>
              <w:jc w:val="right"/>
              <w:rPr>
                <w:rFonts w:eastAsia="Times New Roman" w:cstheme="minorHAnsi"/>
                <w:sz w:val="18"/>
                <w:szCs w:val="18"/>
                <w:lang w:eastAsia="sl-SI"/>
              </w:rPr>
            </w:pPr>
          </w:p>
        </w:tc>
      </w:tr>
      <w:tr w:rsidR="00F45E8F" w:rsidRPr="00FF307A" w14:paraId="481EFC54" w14:textId="77777777" w:rsidTr="00F45E8F">
        <w:trPr>
          <w:trHeight w:val="300"/>
        </w:trPr>
        <w:tc>
          <w:tcPr>
            <w:tcW w:w="1749" w:type="dxa"/>
            <w:noWrap/>
            <w:hideMark/>
          </w:tcPr>
          <w:p w14:paraId="3BA2A165"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 xml:space="preserve">2560-24-0245 - Mežica - Cesta </w:t>
            </w:r>
            <w:proofErr w:type="spellStart"/>
            <w:r w:rsidRPr="00FF307A">
              <w:rPr>
                <w:rFonts w:eastAsia="Times New Roman" w:cstheme="minorHAnsi"/>
                <w:color w:val="000000"/>
                <w:sz w:val="18"/>
                <w:szCs w:val="18"/>
                <w:lang w:eastAsia="sl-SI"/>
              </w:rPr>
              <w:t>Gutovnik</w:t>
            </w:r>
            <w:proofErr w:type="spellEnd"/>
            <w:r w:rsidRPr="00FF307A">
              <w:rPr>
                <w:rFonts w:eastAsia="Times New Roman" w:cstheme="minorHAnsi"/>
                <w:color w:val="000000"/>
                <w:sz w:val="18"/>
                <w:szCs w:val="18"/>
                <w:lang w:eastAsia="sl-SI"/>
              </w:rPr>
              <w:t xml:space="preserve"> - Jež, poplave 4.8.23</w:t>
            </w:r>
          </w:p>
        </w:tc>
        <w:tc>
          <w:tcPr>
            <w:tcW w:w="1749" w:type="dxa"/>
            <w:noWrap/>
            <w:hideMark/>
          </w:tcPr>
          <w:p w14:paraId="69166D17"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obnova </w:t>
            </w:r>
            <w:r>
              <w:rPr>
                <w:rFonts w:eastAsia="Times New Roman" w:cstheme="minorHAnsi"/>
                <w:sz w:val="18"/>
                <w:szCs w:val="18"/>
                <w:lang w:eastAsia="sl-SI"/>
              </w:rPr>
              <w:t>lokalne</w:t>
            </w:r>
            <w:r w:rsidRPr="00FF307A">
              <w:rPr>
                <w:rFonts w:eastAsia="Times New Roman" w:cstheme="minorHAnsi"/>
                <w:sz w:val="18"/>
                <w:szCs w:val="18"/>
                <w:lang w:eastAsia="sl-SI"/>
              </w:rPr>
              <w:t xml:space="preserve"> infrastrukture iz rednega programa</w:t>
            </w:r>
          </w:p>
        </w:tc>
        <w:tc>
          <w:tcPr>
            <w:tcW w:w="1749" w:type="dxa"/>
            <w:noWrap/>
            <w:hideMark/>
          </w:tcPr>
          <w:p w14:paraId="1C63FD8C"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večletno dinamiko</w:t>
            </w:r>
          </w:p>
        </w:tc>
        <w:tc>
          <w:tcPr>
            <w:tcW w:w="1749" w:type="dxa"/>
            <w:noWrap/>
            <w:hideMark/>
          </w:tcPr>
          <w:p w14:paraId="4302B6CE"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po načrtu</w:t>
            </w:r>
          </w:p>
        </w:tc>
        <w:tc>
          <w:tcPr>
            <w:tcW w:w="1749" w:type="dxa"/>
            <w:noWrap/>
            <w:hideMark/>
          </w:tcPr>
          <w:p w14:paraId="5A2BD999" w14:textId="77777777" w:rsidR="00F45E8F" w:rsidRPr="00FF307A" w:rsidRDefault="00F45E8F" w:rsidP="00F45E8F">
            <w:pPr>
              <w:jc w:val="cente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5F479779"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622.200,00</w:t>
            </w:r>
          </w:p>
        </w:tc>
        <w:tc>
          <w:tcPr>
            <w:tcW w:w="1749" w:type="dxa"/>
            <w:noWrap/>
            <w:hideMark/>
          </w:tcPr>
          <w:p w14:paraId="588AF571"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44%</w:t>
            </w:r>
          </w:p>
        </w:tc>
        <w:tc>
          <w:tcPr>
            <w:tcW w:w="1749" w:type="dxa"/>
            <w:noWrap/>
            <w:hideMark/>
          </w:tcPr>
          <w:p w14:paraId="65F6CCE3" w14:textId="77777777" w:rsidR="00F45E8F" w:rsidRPr="00FF307A" w:rsidRDefault="00F45E8F" w:rsidP="00F45E8F">
            <w:pPr>
              <w:jc w:val="right"/>
              <w:rPr>
                <w:rFonts w:eastAsia="Times New Roman" w:cstheme="minorHAnsi"/>
                <w:sz w:val="18"/>
                <w:szCs w:val="18"/>
                <w:lang w:eastAsia="sl-SI"/>
              </w:rPr>
            </w:pPr>
          </w:p>
        </w:tc>
      </w:tr>
      <w:tr w:rsidR="00F45E8F" w:rsidRPr="00FF307A" w14:paraId="5D7827B1" w14:textId="77777777" w:rsidTr="00F45E8F">
        <w:trPr>
          <w:trHeight w:val="300"/>
        </w:trPr>
        <w:tc>
          <w:tcPr>
            <w:tcW w:w="1749" w:type="dxa"/>
            <w:noWrap/>
            <w:hideMark/>
          </w:tcPr>
          <w:p w14:paraId="67C2F084"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2560-24-0247 - Mozirje - cesta Šmihel-Golte, poplave 4.8.23</w:t>
            </w:r>
          </w:p>
        </w:tc>
        <w:tc>
          <w:tcPr>
            <w:tcW w:w="1749" w:type="dxa"/>
            <w:noWrap/>
            <w:hideMark/>
          </w:tcPr>
          <w:p w14:paraId="3C91D52A"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obnova </w:t>
            </w:r>
            <w:r>
              <w:rPr>
                <w:rFonts w:eastAsia="Times New Roman" w:cstheme="minorHAnsi"/>
                <w:sz w:val="18"/>
                <w:szCs w:val="18"/>
                <w:lang w:eastAsia="sl-SI"/>
              </w:rPr>
              <w:t>lokalne</w:t>
            </w:r>
            <w:r w:rsidRPr="00FF307A">
              <w:rPr>
                <w:rFonts w:eastAsia="Times New Roman" w:cstheme="minorHAnsi"/>
                <w:sz w:val="18"/>
                <w:szCs w:val="18"/>
                <w:lang w:eastAsia="sl-SI"/>
              </w:rPr>
              <w:t xml:space="preserve"> infrastrukture iz rednega programa</w:t>
            </w:r>
          </w:p>
        </w:tc>
        <w:tc>
          <w:tcPr>
            <w:tcW w:w="1749" w:type="dxa"/>
            <w:noWrap/>
            <w:hideMark/>
          </w:tcPr>
          <w:p w14:paraId="41AB8499"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sklepanju pogodb in posledično začetku izvajanja </w:t>
            </w:r>
            <w:r>
              <w:rPr>
                <w:rFonts w:eastAsia="Times New Roman" w:cstheme="minorHAnsi"/>
                <w:sz w:val="18"/>
                <w:szCs w:val="18"/>
                <w:lang w:eastAsia="sl-SI"/>
              </w:rPr>
              <w:t>sanacijskih del</w:t>
            </w:r>
          </w:p>
        </w:tc>
        <w:tc>
          <w:tcPr>
            <w:tcW w:w="1749" w:type="dxa"/>
            <w:noWrap/>
            <w:hideMark/>
          </w:tcPr>
          <w:p w14:paraId="6C0AC157"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Večja dinamika v letu  2025 </w:t>
            </w:r>
          </w:p>
        </w:tc>
        <w:tc>
          <w:tcPr>
            <w:tcW w:w="1749" w:type="dxa"/>
            <w:noWrap/>
            <w:hideMark/>
          </w:tcPr>
          <w:p w14:paraId="73A805B0" w14:textId="77777777" w:rsidR="00F45E8F" w:rsidRPr="00FF307A" w:rsidRDefault="00F45E8F" w:rsidP="00F45E8F">
            <w:pPr>
              <w:jc w:val="cente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0FEF1E1C"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0</w:t>
            </w:r>
          </w:p>
        </w:tc>
        <w:tc>
          <w:tcPr>
            <w:tcW w:w="1749" w:type="dxa"/>
            <w:noWrap/>
            <w:hideMark/>
          </w:tcPr>
          <w:p w14:paraId="6362E4AC"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0%</w:t>
            </w:r>
          </w:p>
        </w:tc>
        <w:tc>
          <w:tcPr>
            <w:tcW w:w="1749" w:type="dxa"/>
            <w:noWrap/>
            <w:hideMark/>
          </w:tcPr>
          <w:p w14:paraId="63EB85C8" w14:textId="77777777" w:rsidR="00F45E8F" w:rsidRPr="00FF307A" w:rsidRDefault="00F45E8F" w:rsidP="00F45E8F">
            <w:pPr>
              <w:jc w:val="right"/>
              <w:rPr>
                <w:rFonts w:eastAsia="Times New Roman" w:cstheme="minorHAnsi"/>
                <w:sz w:val="18"/>
                <w:szCs w:val="18"/>
                <w:lang w:eastAsia="sl-SI"/>
              </w:rPr>
            </w:pPr>
          </w:p>
        </w:tc>
      </w:tr>
      <w:tr w:rsidR="00F45E8F" w:rsidRPr="00FF307A" w14:paraId="6F0A125F" w14:textId="77777777" w:rsidTr="00F45E8F">
        <w:trPr>
          <w:trHeight w:val="300"/>
        </w:trPr>
        <w:tc>
          <w:tcPr>
            <w:tcW w:w="1749" w:type="dxa"/>
            <w:noWrap/>
            <w:hideMark/>
          </w:tcPr>
          <w:p w14:paraId="65978990"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2560-24-0256 - Mežica - Sanacija hudournikov, poplave 4.8.23</w:t>
            </w:r>
          </w:p>
        </w:tc>
        <w:tc>
          <w:tcPr>
            <w:tcW w:w="1749" w:type="dxa"/>
            <w:noWrap/>
            <w:hideMark/>
          </w:tcPr>
          <w:p w14:paraId="01855878"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obnova </w:t>
            </w:r>
            <w:r>
              <w:rPr>
                <w:rFonts w:eastAsia="Times New Roman" w:cstheme="minorHAnsi"/>
                <w:sz w:val="18"/>
                <w:szCs w:val="18"/>
                <w:lang w:eastAsia="sl-SI"/>
              </w:rPr>
              <w:t>lokalne</w:t>
            </w:r>
            <w:r w:rsidRPr="00FF307A">
              <w:rPr>
                <w:rFonts w:eastAsia="Times New Roman" w:cstheme="minorHAnsi"/>
                <w:sz w:val="18"/>
                <w:szCs w:val="18"/>
                <w:lang w:eastAsia="sl-SI"/>
              </w:rPr>
              <w:t xml:space="preserve"> infrastrukture iz rednega programa</w:t>
            </w:r>
          </w:p>
        </w:tc>
        <w:tc>
          <w:tcPr>
            <w:tcW w:w="1749" w:type="dxa"/>
            <w:noWrap/>
            <w:hideMark/>
          </w:tcPr>
          <w:p w14:paraId="739FB06F"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sklepanju pogodb in posledično začetku izvajanja </w:t>
            </w:r>
            <w:r>
              <w:rPr>
                <w:rFonts w:eastAsia="Times New Roman" w:cstheme="minorHAnsi"/>
                <w:sz w:val="18"/>
                <w:szCs w:val="18"/>
                <w:lang w:eastAsia="sl-SI"/>
              </w:rPr>
              <w:t>sanacijskih del</w:t>
            </w:r>
          </w:p>
        </w:tc>
        <w:tc>
          <w:tcPr>
            <w:tcW w:w="1749" w:type="dxa"/>
            <w:noWrap/>
            <w:hideMark/>
          </w:tcPr>
          <w:p w14:paraId="50407F0C"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Večja dinamika v letu  2025 </w:t>
            </w:r>
          </w:p>
        </w:tc>
        <w:tc>
          <w:tcPr>
            <w:tcW w:w="1749" w:type="dxa"/>
            <w:noWrap/>
            <w:hideMark/>
          </w:tcPr>
          <w:p w14:paraId="5556C3F4" w14:textId="77777777" w:rsidR="00F45E8F" w:rsidRPr="00FF307A" w:rsidRDefault="00F45E8F" w:rsidP="00F45E8F">
            <w:pPr>
              <w:jc w:val="cente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7CA84440"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0</w:t>
            </w:r>
          </w:p>
        </w:tc>
        <w:tc>
          <w:tcPr>
            <w:tcW w:w="1749" w:type="dxa"/>
            <w:noWrap/>
            <w:hideMark/>
          </w:tcPr>
          <w:p w14:paraId="5E4F3892"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0%</w:t>
            </w:r>
          </w:p>
        </w:tc>
        <w:tc>
          <w:tcPr>
            <w:tcW w:w="1749" w:type="dxa"/>
            <w:noWrap/>
            <w:hideMark/>
          </w:tcPr>
          <w:p w14:paraId="203A137B" w14:textId="77777777" w:rsidR="00F45E8F" w:rsidRPr="00FF307A" w:rsidRDefault="00F45E8F" w:rsidP="00F45E8F">
            <w:pPr>
              <w:jc w:val="right"/>
              <w:rPr>
                <w:rFonts w:eastAsia="Times New Roman" w:cstheme="minorHAnsi"/>
                <w:sz w:val="18"/>
                <w:szCs w:val="18"/>
                <w:lang w:eastAsia="sl-SI"/>
              </w:rPr>
            </w:pPr>
          </w:p>
        </w:tc>
      </w:tr>
      <w:tr w:rsidR="00F45E8F" w:rsidRPr="00FF307A" w14:paraId="75873C41" w14:textId="77777777" w:rsidTr="00F45E8F">
        <w:trPr>
          <w:trHeight w:val="300"/>
        </w:trPr>
        <w:tc>
          <w:tcPr>
            <w:tcW w:w="1749" w:type="dxa"/>
            <w:noWrap/>
            <w:hideMark/>
          </w:tcPr>
          <w:p w14:paraId="706FCBA8"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2560-24-0257 - Polzela - parkirišče Ločica, poplave 4.8.23</w:t>
            </w:r>
          </w:p>
        </w:tc>
        <w:tc>
          <w:tcPr>
            <w:tcW w:w="1749" w:type="dxa"/>
            <w:noWrap/>
            <w:hideMark/>
          </w:tcPr>
          <w:p w14:paraId="0BE4E3B2"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obnova </w:t>
            </w:r>
            <w:r>
              <w:rPr>
                <w:rFonts w:eastAsia="Times New Roman" w:cstheme="minorHAnsi"/>
                <w:sz w:val="18"/>
                <w:szCs w:val="18"/>
                <w:lang w:eastAsia="sl-SI"/>
              </w:rPr>
              <w:t>lokalne</w:t>
            </w:r>
            <w:r w:rsidRPr="00FF307A">
              <w:rPr>
                <w:rFonts w:eastAsia="Times New Roman" w:cstheme="minorHAnsi"/>
                <w:sz w:val="18"/>
                <w:szCs w:val="18"/>
                <w:lang w:eastAsia="sl-SI"/>
              </w:rPr>
              <w:t xml:space="preserve"> infrastrukture iz rednega programa</w:t>
            </w:r>
          </w:p>
        </w:tc>
        <w:tc>
          <w:tcPr>
            <w:tcW w:w="1749" w:type="dxa"/>
            <w:noWrap/>
            <w:hideMark/>
          </w:tcPr>
          <w:p w14:paraId="66FFDA49"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sklepanju pogodb in posledično začetku izvajanja </w:t>
            </w:r>
            <w:r>
              <w:rPr>
                <w:rFonts w:eastAsia="Times New Roman" w:cstheme="minorHAnsi"/>
                <w:sz w:val="18"/>
                <w:szCs w:val="18"/>
                <w:lang w:eastAsia="sl-SI"/>
              </w:rPr>
              <w:t>sanacijskih del</w:t>
            </w:r>
          </w:p>
        </w:tc>
        <w:tc>
          <w:tcPr>
            <w:tcW w:w="1749" w:type="dxa"/>
            <w:noWrap/>
            <w:hideMark/>
          </w:tcPr>
          <w:p w14:paraId="00660C53"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Večja dinamika v letu  2025 </w:t>
            </w:r>
          </w:p>
        </w:tc>
        <w:tc>
          <w:tcPr>
            <w:tcW w:w="1749" w:type="dxa"/>
            <w:noWrap/>
            <w:hideMark/>
          </w:tcPr>
          <w:p w14:paraId="65F36B8C" w14:textId="77777777" w:rsidR="00F45E8F" w:rsidRPr="00FF307A" w:rsidRDefault="00F45E8F" w:rsidP="00F45E8F">
            <w:pPr>
              <w:jc w:val="cente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4671B7D2"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0</w:t>
            </w:r>
          </w:p>
        </w:tc>
        <w:tc>
          <w:tcPr>
            <w:tcW w:w="1749" w:type="dxa"/>
            <w:noWrap/>
            <w:hideMark/>
          </w:tcPr>
          <w:p w14:paraId="13A5D2FA"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0%</w:t>
            </w:r>
          </w:p>
        </w:tc>
        <w:tc>
          <w:tcPr>
            <w:tcW w:w="1749" w:type="dxa"/>
            <w:noWrap/>
            <w:hideMark/>
          </w:tcPr>
          <w:p w14:paraId="5B9B7292" w14:textId="77777777" w:rsidR="00F45E8F" w:rsidRPr="00FF307A" w:rsidRDefault="00F45E8F" w:rsidP="00F45E8F">
            <w:pPr>
              <w:jc w:val="right"/>
              <w:rPr>
                <w:rFonts w:eastAsia="Times New Roman" w:cstheme="minorHAnsi"/>
                <w:sz w:val="18"/>
                <w:szCs w:val="18"/>
                <w:lang w:eastAsia="sl-SI"/>
              </w:rPr>
            </w:pPr>
          </w:p>
        </w:tc>
      </w:tr>
      <w:tr w:rsidR="00F45E8F" w:rsidRPr="00FF307A" w14:paraId="70723C74" w14:textId="77777777" w:rsidTr="00F45E8F">
        <w:trPr>
          <w:trHeight w:val="300"/>
        </w:trPr>
        <w:tc>
          <w:tcPr>
            <w:tcW w:w="1749" w:type="dxa"/>
            <w:noWrap/>
            <w:hideMark/>
          </w:tcPr>
          <w:p w14:paraId="601F750F"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2560-24-0263 - Črna - cesta Razpotje - Bistra, poplave 4.8.23</w:t>
            </w:r>
          </w:p>
        </w:tc>
        <w:tc>
          <w:tcPr>
            <w:tcW w:w="1749" w:type="dxa"/>
            <w:noWrap/>
            <w:hideMark/>
          </w:tcPr>
          <w:p w14:paraId="31DAAC92"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obnova </w:t>
            </w:r>
            <w:r>
              <w:rPr>
                <w:rFonts w:eastAsia="Times New Roman" w:cstheme="minorHAnsi"/>
                <w:sz w:val="18"/>
                <w:szCs w:val="18"/>
                <w:lang w:eastAsia="sl-SI"/>
              </w:rPr>
              <w:t>lokalne</w:t>
            </w:r>
            <w:r w:rsidRPr="00FF307A">
              <w:rPr>
                <w:rFonts w:eastAsia="Times New Roman" w:cstheme="minorHAnsi"/>
                <w:sz w:val="18"/>
                <w:szCs w:val="18"/>
                <w:lang w:eastAsia="sl-SI"/>
              </w:rPr>
              <w:t xml:space="preserve"> infrastrukture iz rednega programa</w:t>
            </w:r>
          </w:p>
        </w:tc>
        <w:tc>
          <w:tcPr>
            <w:tcW w:w="1749" w:type="dxa"/>
            <w:noWrap/>
            <w:hideMark/>
          </w:tcPr>
          <w:p w14:paraId="2D1B3B00"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večletno dinamiko</w:t>
            </w:r>
          </w:p>
        </w:tc>
        <w:tc>
          <w:tcPr>
            <w:tcW w:w="1749" w:type="dxa"/>
            <w:noWrap/>
            <w:hideMark/>
          </w:tcPr>
          <w:p w14:paraId="08B3404D"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Večja dinamika v letu  2025 </w:t>
            </w:r>
          </w:p>
        </w:tc>
        <w:tc>
          <w:tcPr>
            <w:tcW w:w="1749" w:type="dxa"/>
            <w:noWrap/>
            <w:hideMark/>
          </w:tcPr>
          <w:p w14:paraId="5FB68085"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776D5125"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754.446,79</w:t>
            </w:r>
          </w:p>
        </w:tc>
        <w:tc>
          <w:tcPr>
            <w:tcW w:w="1749" w:type="dxa"/>
            <w:noWrap/>
            <w:hideMark/>
          </w:tcPr>
          <w:p w14:paraId="37CEE8AF"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33%</w:t>
            </w:r>
          </w:p>
        </w:tc>
        <w:tc>
          <w:tcPr>
            <w:tcW w:w="1749" w:type="dxa"/>
            <w:noWrap/>
            <w:hideMark/>
          </w:tcPr>
          <w:p w14:paraId="17C15F50" w14:textId="77777777" w:rsidR="00F45E8F" w:rsidRPr="00FF307A" w:rsidRDefault="00F45E8F" w:rsidP="00F45E8F">
            <w:pPr>
              <w:jc w:val="right"/>
              <w:rPr>
                <w:rFonts w:eastAsia="Times New Roman" w:cstheme="minorHAnsi"/>
                <w:sz w:val="18"/>
                <w:szCs w:val="18"/>
                <w:lang w:eastAsia="sl-SI"/>
              </w:rPr>
            </w:pPr>
          </w:p>
        </w:tc>
      </w:tr>
      <w:tr w:rsidR="00F45E8F" w:rsidRPr="00FF307A" w14:paraId="7325288E" w14:textId="77777777" w:rsidTr="00F45E8F">
        <w:trPr>
          <w:trHeight w:val="300"/>
        </w:trPr>
        <w:tc>
          <w:tcPr>
            <w:tcW w:w="1749" w:type="dxa"/>
            <w:noWrap/>
            <w:hideMark/>
          </w:tcPr>
          <w:p w14:paraId="6986176A"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lastRenderedPageBreak/>
              <w:t>2560-24-0264 - Črna - Sanacija udorov Javorje, poplave 4.8.23</w:t>
            </w:r>
          </w:p>
        </w:tc>
        <w:tc>
          <w:tcPr>
            <w:tcW w:w="1749" w:type="dxa"/>
            <w:noWrap/>
            <w:hideMark/>
          </w:tcPr>
          <w:p w14:paraId="583D1F4A"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obnova </w:t>
            </w:r>
            <w:r>
              <w:rPr>
                <w:rFonts w:eastAsia="Times New Roman" w:cstheme="minorHAnsi"/>
                <w:sz w:val="18"/>
                <w:szCs w:val="18"/>
                <w:lang w:eastAsia="sl-SI"/>
              </w:rPr>
              <w:t>lokalne</w:t>
            </w:r>
            <w:r w:rsidRPr="00FF307A">
              <w:rPr>
                <w:rFonts w:eastAsia="Times New Roman" w:cstheme="minorHAnsi"/>
                <w:sz w:val="18"/>
                <w:szCs w:val="18"/>
                <w:lang w:eastAsia="sl-SI"/>
              </w:rPr>
              <w:t xml:space="preserve"> infrastrukture iz rednega programa</w:t>
            </w:r>
          </w:p>
        </w:tc>
        <w:tc>
          <w:tcPr>
            <w:tcW w:w="1749" w:type="dxa"/>
            <w:noWrap/>
            <w:hideMark/>
          </w:tcPr>
          <w:p w14:paraId="3BE6354C"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večletno dinamiko</w:t>
            </w:r>
          </w:p>
        </w:tc>
        <w:tc>
          <w:tcPr>
            <w:tcW w:w="1749" w:type="dxa"/>
            <w:noWrap/>
            <w:hideMark/>
          </w:tcPr>
          <w:p w14:paraId="09976F2B"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po načrtu</w:t>
            </w:r>
          </w:p>
        </w:tc>
        <w:tc>
          <w:tcPr>
            <w:tcW w:w="1749" w:type="dxa"/>
            <w:noWrap/>
            <w:hideMark/>
          </w:tcPr>
          <w:p w14:paraId="11906DD6"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6CD25A78"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407.548,94</w:t>
            </w:r>
          </w:p>
        </w:tc>
        <w:tc>
          <w:tcPr>
            <w:tcW w:w="1749" w:type="dxa"/>
            <w:noWrap/>
            <w:hideMark/>
          </w:tcPr>
          <w:p w14:paraId="5CE5A27B"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49%</w:t>
            </w:r>
          </w:p>
        </w:tc>
        <w:tc>
          <w:tcPr>
            <w:tcW w:w="1749" w:type="dxa"/>
            <w:noWrap/>
            <w:hideMark/>
          </w:tcPr>
          <w:p w14:paraId="7097304F" w14:textId="77777777" w:rsidR="00F45E8F" w:rsidRPr="00FF307A" w:rsidRDefault="00F45E8F" w:rsidP="00F45E8F">
            <w:pPr>
              <w:jc w:val="right"/>
              <w:rPr>
                <w:rFonts w:eastAsia="Times New Roman" w:cstheme="minorHAnsi"/>
                <w:sz w:val="18"/>
                <w:szCs w:val="18"/>
                <w:lang w:eastAsia="sl-SI"/>
              </w:rPr>
            </w:pPr>
          </w:p>
        </w:tc>
      </w:tr>
      <w:tr w:rsidR="00F45E8F" w:rsidRPr="00FF307A" w14:paraId="6DBBE310" w14:textId="77777777" w:rsidTr="00F45E8F">
        <w:trPr>
          <w:trHeight w:val="300"/>
        </w:trPr>
        <w:tc>
          <w:tcPr>
            <w:tcW w:w="1749" w:type="dxa"/>
            <w:noWrap/>
            <w:hideMark/>
          </w:tcPr>
          <w:p w14:paraId="7391B21D"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2560-24-0265 - Črna - cesta Topla - karavla, poplave 4.8.23</w:t>
            </w:r>
          </w:p>
        </w:tc>
        <w:tc>
          <w:tcPr>
            <w:tcW w:w="1749" w:type="dxa"/>
            <w:noWrap/>
            <w:hideMark/>
          </w:tcPr>
          <w:p w14:paraId="376AFD58"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obnova </w:t>
            </w:r>
            <w:r>
              <w:rPr>
                <w:rFonts w:eastAsia="Times New Roman" w:cstheme="minorHAnsi"/>
                <w:sz w:val="18"/>
                <w:szCs w:val="18"/>
                <w:lang w:eastAsia="sl-SI"/>
              </w:rPr>
              <w:t>lokalne</w:t>
            </w:r>
            <w:r w:rsidRPr="00FF307A">
              <w:rPr>
                <w:rFonts w:eastAsia="Times New Roman" w:cstheme="minorHAnsi"/>
                <w:sz w:val="18"/>
                <w:szCs w:val="18"/>
                <w:lang w:eastAsia="sl-SI"/>
              </w:rPr>
              <w:t xml:space="preserve"> infrastrukture iz rednega programa</w:t>
            </w:r>
          </w:p>
        </w:tc>
        <w:tc>
          <w:tcPr>
            <w:tcW w:w="1749" w:type="dxa"/>
            <w:noWrap/>
            <w:hideMark/>
          </w:tcPr>
          <w:p w14:paraId="1E85E7B9"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večletno dinamiko</w:t>
            </w:r>
          </w:p>
        </w:tc>
        <w:tc>
          <w:tcPr>
            <w:tcW w:w="1749" w:type="dxa"/>
            <w:noWrap/>
            <w:hideMark/>
          </w:tcPr>
          <w:p w14:paraId="12175404"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po načrtu</w:t>
            </w:r>
          </w:p>
        </w:tc>
        <w:tc>
          <w:tcPr>
            <w:tcW w:w="1749" w:type="dxa"/>
            <w:noWrap/>
            <w:hideMark/>
          </w:tcPr>
          <w:p w14:paraId="23FECC96" w14:textId="77777777" w:rsidR="00F45E8F" w:rsidRPr="00FF307A" w:rsidRDefault="00F45E8F" w:rsidP="00F45E8F">
            <w:pPr>
              <w:jc w:val="cente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00FB53A3"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2.151.422,88</w:t>
            </w:r>
          </w:p>
        </w:tc>
        <w:tc>
          <w:tcPr>
            <w:tcW w:w="1749" w:type="dxa"/>
            <w:noWrap/>
            <w:hideMark/>
          </w:tcPr>
          <w:p w14:paraId="44C45015"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76%</w:t>
            </w:r>
          </w:p>
        </w:tc>
        <w:tc>
          <w:tcPr>
            <w:tcW w:w="1749" w:type="dxa"/>
            <w:noWrap/>
            <w:hideMark/>
          </w:tcPr>
          <w:p w14:paraId="3A41147D" w14:textId="77777777" w:rsidR="00F45E8F" w:rsidRPr="00FF307A" w:rsidRDefault="00F45E8F" w:rsidP="00F45E8F">
            <w:pPr>
              <w:jc w:val="right"/>
              <w:rPr>
                <w:rFonts w:eastAsia="Times New Roman" w:cstheme="minorHAnsi"/>
                <w:sz w:val="18"/>
                <w:szCs w:val="18"/>
                <w:lang w:eastAsia="sl-SI"/>
              </w:rPr>
            </w:pPr>
          </w:p>
        </w:tc>
      </w:tr>
      <w:tr w:rsidR="00F45E8F" w:rsidRPr="00FF307A" w14:paraId="7CBF8F7E" w14:textId="77777777" w:rsidTr="00F45E8F">
        <w:trPr>
          <w:trHeight w:val="300"/>
        </w:trPr>
        <w:tc>
          <w:tcPr>
            <w:tcW w:w="1749" w:type="dxa"/>
            <w:noWrap/>
            <w:hideMark/>
          </w:tcPr>
          <w:p w14:paraId="5C02CCFB"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2560-24-0266 - Črna - cesta Bistra - razcep, poplave 4.8.23</w:t>
            </w:r>
          </w:p>
        </w:tc>
        <w:tc>
          <w:tcPr>
            <w:tcW w:w="1749" w:type="dxa"/>
            <w:noWrap/>
            <w:hideMark/>
          </w:tcPr>
          <w:p w14:paraId="727E8FDF"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obnova </w:t>
            </w:r>
            <w:r>
              <w:rPr>
                <w:rFonts w:eastAsia="Times New Roman" w:cstheme="minorHAnsi"/>
                <w:sz w:val="18"/>
                <w:szCs w:val="18"/>
                <w:lang w:eastAsia="sl-SI"/>
              </w:rPr>
              <w:t>lokalne</w:t>
            </w:r>
            <w:r w:rsidRPr="00FF307A">
              <w:rPr>
                <w:rFonts w:eastAsia="Times New Roman" w:cstheme="minorHAnsi"/>
                <w:sz w:val="18"/>
                <w:szCs w:val="18"/>
                <w:lang w:eastAsia="sl-SI"/>
              </w:rPr>
              <w:t xml:space="preserve"> infrastrukture iz rednega programa</w:t>
            </w:r>
          </w:p>
        </w:tc>
        <w:tc>
          <w:tcPr>
            <w:tcW w:w="1749" w:type="dxa"/>
            <w:noWrap/>
            <w:hideMark/>
          </w:tcPr>
          <w:p w14:paraId="7C626448"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večletno dinamiko</w:t>
            </w:r>
          </w:p>
        </w:tc>
        <w:tc>
          <w:tcPr>
            <w:tcW w:w="1749" w:type="dxa"/>
            <w:noWrap/>
            <w:hideMark/>
          </w:tcPr>
          <w:p w14:paraId="65AE0B2D"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po načrtu</w:t>
            </w:r>
          </w:p>
        </w:tc>
        <w:tc>
          <w:tcPr>
            <w:tcW w:w="1749" w:type="dxa"/>
            <w:noWrap/>
            <w:hideMark/>
          </w:tcPr>
          <w:p w14:paraId="60EFA246" w14:textId="77777777" w:rsidR="00F45E8F" w:rsidRPr="00FF307A" w:rsidRDefault="00F45E8F" w:rsidP="00F45E8F">
            <w:pPr>
              <w:jc w:val="cente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64314AF8"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1.582.938,90</w:t>
            </w:r>
          </w:p>
        </w:tc>
        <w:tc>
          <w:tcPr>
            <w:tcW w:w="1749" w:type="dxa"/>
            <w:noWrap/>
            <w:hideMark/>
          </w:tcPr>
          <w:p w14:paraId="5215E961"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45%</w:t>
            </w:r>
          </w:p>
        </w:tc>
        <w:tc>
          <w:tcPr>
            <w:tcW w:w="1749" w:type="dxa"/>
            <w:noWrap/>
            <w:hideMark/>
          </w:tcPr>
          <w:p w14:paraId="2DA70D8C" w14:textId="77777777" w:rsidR="00F45E8F" w:rsidRPr="00FF307A" w:rsidRDefault="00F45E8F" w:rsidP="00F45E8F">
            <w:pPr>
              <w:jc w:val="right"/>
              <w:rPr>
                <w:rFonts w:eastAsia="Times New Roman" w:cstheme="minorHAnsi"/>
                <w:sz w:val="18"/>
                <w:szCs w:val="18"/>
                <w:lang w:eastAsia="sl-SI"/>
              </w:rPr>
            </w:pPr>
          </w:p>
        </w:tc>
      </w:tr>
      <w:tr w:rsidR="00F45E8F" w:rsidRPr="00FF307A" w14:paraId="7E745255" w14:textId="77777777" w:rsidTr="00F45E8F">
        <w:trPr>
          <w:trHeight w:val="300"/>
        </w:trPr>
        <w:tc>
          <w:tcPr>
            <w:tcW w:w="1749" w:type="dxa"/>
            <w:noWrap/>
            <w:hideMark/>
          </w:tcPr>
          <w:p w14:paraId="5BF0DA98"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2560-24-0112 - Gorenja vas -  Cesta Kopačnica - Planina, 4.8.23</w:t>
            </w:r>
          </w:p>
        </w:tc>
        <w:tc>
          <w:tcPr>
            <w:tcW w:w="1749" w:type="dxa"/>
            <w:noWrap/>
            <w:hideMark/>
          </w:tcPr>
          <w:p w14:paraId="41FEE2F1"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obnova </w:t>
            </w:r>
            <w:r>
              <w:rPr>
                <w:rFonts w:eastAsia="Times New Roman" w:cstheme="minorHAnsi"/>
                <w:sz w:val="18"/>
                <w:szCs w:val="18"/>
                <w:lang w:eastAsia="sl-SI"/>
              </w:rPr>
              <w:t>lokalne</w:t>
            </w:r>
            <w:r w:rsidRPr="00FF307A">
              <w:rPr>
                <w:rFonts w:eastAsia="Times New Roman" w:cstheme="minorHAnsi"/>
                <w:sz w:val="18"/>
                <w:szCs w:val="18"/>
                <w:lang w:eastAsia="sl-SI"/>
              </w:rPr>
              <w:t xml:space="preserve"> infrastrukture iz rednega programa</w:t>
            </w:r>
          </w:p>
        </w:tc>
        <w:tc>
          <w:tcPr>
            <w:tcW w:w="1749" w:type="dxa"/>
            <w:noWrap/>
            <w:hideMark/>
          </w:tcPr>
          <w:p w14:paraId="6A551CB4"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w:t>
            </w:r>
            <w:r>
              <w:rPr>
                <w:rFonts w:eastAsia="Times New Roman" w:cstheme="minorHAnsi"/>
                <w:sz w:val="18"/>
                <w:szCs w:val="18"/>
                <w:lang w:eastAsia="sl-SI"/>
              </w:rPr>
              <w:t>odpiranju</w:t>
            </w:r>
            <w:r w:rsidRPr="00FF307A">
              <w:rPr>
                <w:rFonts w:eastAsia="Times New Roman" w:cstheme="minorHAnsi"/>
                <w:sz w:val="18"/>
                <w:szCs w:val="18"/>
                <w:lang w:eastAsia="sl-SI"/>
              </w:rPr>
              <w:t xml:space="preserve"> projekta in  posledično sklepanju pogodb</w:t>
            </w:r>
          </w:p>
        </w:tc>
        <w:tc>
          <w:tcPr>
            <w:tcW w:w="1749" w:type="dxa"/>
            <w:noWrap/>
            <w:hideMark/>
          </w:tcPr>
          <w:p w14:paraId="5E3B0778"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Dinamiko financiranja projekta prestavljena v tekoče proračunsko leto.</w:t>
            </w:r>
          </w:p>
        </w:tc>
        <w:tc>
          <w:tcPr>
            <w:tcW w:w="1749" w:type="dxa"/>
            <w:noWrap/>
            <w:hideMark/>
          </w:tcPr>
          <w:p w14:paraId="199A7DE2"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56DC012C"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0</w:t>
            </w:r>
          </w:p>
        </w:tc>
        <w:tc>
          <w:tcPr>
            <w:tcW w:w="1749" w:type="dxa"/>
            <w:noWrap/>
            <w:hideMark/>
          </w:tcPr>
          <w:p w14:paraId="5125C60E"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0%</w:t>
            </w:r>
          </w:p>
        </w:tc>
        <w:tc>
          <w:tcPr>
            <w:tcW w:w="1749" w:type="dxa"/>
            <w:noWrap/>
            <w:hideMark/>
          </w:tcPr>
          <w:p w14:paraId="312BF575" w14:textId="77777777" w:rsidR="00F45E8F" w:rsidRPr="00FF307A" w:rsidRDefault="00F45E8F" w:rsidP="00F45E8F">
            <w:pPr>
              <w:jc w:val="right"/>
              <w:rPr>
                <w:rFonts w:eastAsia="Times New Roman" w:cstheme="minorHAnsi"/>
                <w:sz w:val="18"/>
                <w:szCs w:val="18"/>
                <w:lang w:eastAsia="sl-SI"/>
              </w:rPr>
            </w:pPr>
          </w:p>
        </w:tc>
      </w:tr>
      <w:tr w:rsidR="00F45E8F" w:rsidRPr="00FF307A" w14:paraId="65E073A6" w14:textId="77777777" w:rsidTr="00F45E8F">
        <w:trPr>
          <w:trHeight w:val="300"/>
        </w:trPr>
        <w:tc>
          <w:tcPr>
            <w:tcW w:w="1749" w:type="dxa"/>
            <w:noWrap/>
            <w:hideMark/>
          </w:tcPr>
          <w:p w14:paraId="4F8775FF"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2560-24-0116 - Gorenja vas - Cesta Poljane - Gabrška Gora, 4.8.23</w:t>
            </w:r>
          </w:p>
        </w:tc>
        <w:tc>
          <w:tcPr>
            <w:tcW w:w="1749" w:type="dxa"/>
            <w:noWrap/>
            <w:hideMark/>
          </w:tcPr>
          <w:p w14:paraId="1AC69FDD"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obnova </w:t>
            </w:r>
            <w:r>
              <w:rPr>
                <w:rFonts w:eastAsia="Times New Roman" w:cstheme="minorHAnsi"/>
                <w:sz w:val="18"/>
                <w:szCs w:val="18"/>
                <w:lang w:eastAsia="sl-SI"/>
              </w:rPr>
              <w:t>lokalne</w:t>
            </w:r>
            <w:r w:rsidRPr="00FF307A">
              <w:rPr>
                <w:rFonts w:eastAsia="Times New Roman" w:cstheme="minorHAnsi"/>
                <w:sz w:val="18"/>
                <w:szCs w:val="18"/>
                <w:lang w:eastAsia="sl-SI"/>
              </w:rPr>
              <w:t xml:space="preserve"> infrastrukture iz rednega programa</w:t>
            </w:r>
          </w:p>
        </w:tc>
        <w:tc>
          <w:tcPr>
            <w:tcW w:w="1749" w:type="dxa"/>
            <w:noWrap/>
            <w:hideMark/>
          </w:tcPr>
          <w:p w14:paraId="50EFAE29"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w:t>
            </w:r>
            <w:r>
              <w:rPr>
                <w:rFonts w:eastAsia="Times New Roman" w:cstheme="minorHAnsi"/>
                <w:sz w:val="18"/>
                <w:szCs w:val="18"/>
                <w:lang w:eastAsia="sl-SI"/>
              </w:rPr>
              <w:t>odpiranju</w:t>
            </w:r>
            <w:r w:rsidRPr="00FF307A">
              <w:rPr>
                <w:rFonts w:eastAsia="Times New Roman" w:cstheme="minorHAnsi"/>
                <w:sz w:val="18"/>
                <w:szCs w:val="18"/>
                <w:lang w:eastAsia="sl-SI"/>
              </w:rPr>
              <w:t xml:space="preserve"> projekta in  posledično sklepanju pogodb</w:t>
            </w:r>
          </w:p>
        </w:tc>
        <w:tc>
          <w:tcPr>
            <w:tcW w:w="1749" w:type="dxa"/>
            <w:noWrap/>
            <w:hideMark/>
          </w:tcPr>
          <w:p w14:paraId="15F942AC"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Dinamiko financiranja projekta prestavljena v tekoče proračunsko leto.</w:t>
            </w:r>
          </w:p>
        </w:tc>
        <w:tc>
          <w:tcPr>
            <w:tcW w:w="1749" w:type="dxa"/>
            <w:noWrap/>
            <w:hideMark/>
          </w:tcPr>
          <w:p w14:paraId="167F89EB"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35DAB026"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0</w:t>
            </w:r>
          </w:p>
        </w:tc>
        <w:tc>
          <w:tcPr>
            <w:tcW w:w="1749" w:type="dxa"/>
            <w:noWrap/>
            <w:hideMark/>
          </w:tcPr>
          <w:p w14:paraId="21A468FD"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0%</w:t>
            </w:r>
          </w:p>
        </w:tc>
        <w:tc>
          <w:tcPr>
            <w:tcW w:w="1749" w:type="dxa"/>
            <w:noWrap/>
            <w:hideMark/>
          </w:tcPr>
          <w:p w14:paraId="3B5C7AD1" w14:textId="77777777" w:rsidR="00F45E8F" w:rsidRPr="00FF307A" w:rsidRDefault="00F45E8F" w:rsidP="00F45E8F">
            <w:pPr>
              <w:jc w:val="right"/>
              <w:rPr>
                <w:rFonts w:eastAsia="Times New Roman" w:cstheme="minorHAnsi"/>
                <w:sz w:val="18"/>
                <w:szCs w:val="18"/>
                <w:lang w:eastAsia="sl-SI"/>
              </w:rPr>
            </w:pPr>
          </w:p>
        </w:tc>
      </w:tr>
      <w:tr w:rsidR="00F45E8F" w:rsidRPr="00FF307A" w14:paraId="2314C982" w14:textId="77777777" w:rsidTr="00F45E8F">
        <w:trPr>
          <w:trHeight w:val="300"/>
        </w:trPr>
        <w:tc>
          <w:tcPr>
            <w:tcW w:w="1749" w:type="dxa"/>
            <w:noWrap/>
            <w:hideMark/>
          </w:tcPr>
          <w:p w14:paraId="6EC18B55"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 xml:space="preserve">2560-24-0121 - Gorenja vas - Cesta Pustote - </w:t>
            </w:r>
            <w:proofErr w:type="spellStart"/>
            <w:r w:rsidRPr="00FF307A">
              <w:rPr>
                <w:rFonts w:eastAsia="Times New Roman" w:cstheme="minorHAnsi"/>
                <w:color w:val="000000"/>
                <w:sz w:val="18"/>
                <w:szCs w:val="18"/>
                <w:lang w:eastAsia="sl-SI"/>
              </w:rPr>
              <w:t>Matajc</w:t>
            </w:r>
            <w:proofErr w:type="spellEnd"/>
            <w:r w:rsidRPr="00FF307A">
              <w:rPr>
                <w:rFonts w:eastAsia="Times New Roman" w:cstheme="minorHAnsi"/>
                <w:color w:val="000000"/>
                <w:sz w:val="18"/>
                <w:szCs w:val="18"/>
                <w:lang w:eastAsia="sl-SI"/>
              </w:rPr>
              <w:t>, 4.8.23</w:t>
            </w:r>
          </w:p>
        </w:tc>
        <w:tc>
          <w:tcPr>
            <w:tcW w:w="1749" w:type="dxa"/>
            <w:noWrap/>
            <w:hideMark/>
          </w:tcPr>
          <w:p w14:paraId="120B2887"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obnova </w:t>
            </w:r>
            <w:r>
              <w:rPr>
                <w:rFonts w:eastAsia="Times New Roman" w:cstheme="minorHAnsi"/>
                <w:sz w:val="18"/>
                <w:szCs w:val="18"/>
                <w:lang w:eastAsia="sl-SI"/>
              </w:rPr>
              <w:t>lokalne</w:t>
            </w:r>
            <w:r w:rsidRPr="00FF307A">
              <w:rPr>
                <w:rFonts w:eastAsia="Times New Roman" w:cstheme="minorHAnsi"/>
                <w:sz w:val="18"/>
                <w:szCs w:val="18"/>
                <w:lang w:eastAsia="sl-SI"/>
              </w:rPr>
              <w:t xml:space="preserve"> infrastrukture iz rednega programa</w:t>
            </w:r>
          </w:p>
        </w:tc>
        <w:tc>
          <w:tcPr>
            <w:tcW w:w="1749" w:type="dxa"/>
            <w:noWrap/>
            <w:hideMark/>
          </w:tcPr>
          <w:p w14:paraId="511E8534"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w:t>
            </w:r>
            <w:r>
              <w:rPr>
                <w:rFonts w:eastAsia="Times New Roman" w:cstheme="minorHAnsi"/>
                <w:sz w:val="18"/>
                <w:szCs w:val="18"/>
                <w:lang w:eastAsia="sl-SI"/>
              </w:rPr>
              <w:t>odpiranju</w:t>
            </w:r>
            <w:r w:rsidRPr="00FF307A">
              <w:rPr>
                <w:rFonts w:eastAsia="Times New Roman" w:cstheme="minorHAnsi"/>
                <w:sz w:val="18"/>
                <w:szCs w:val="18"/>
                <w:lang w:eastAsia="sl-SI"/>
              </w:rPr>
              <w:t xml:space="preserve"> projekta in  posledično sklepanju pogodb</w:t>
            </w:r>
          </w:p>
        </w:tc>
        <w:tc>
          <w:tcPr>
            <w:tcW w:w="1749" w:type="dxa"/>
            <w:noWrap/>
            <w:hideMark/>
          </w:tcPr>
          <w:p w14:paraId="1AE904A5"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Dinamiko financiranja projekta prestavljena v tekoče proračunsko leto.</w:t>
            </w:r>
          </w:p>
        </w:tc>
        <w:tc>
          <w:tcPr>
            <w:tcW w:w="1749" w:type="dxa"/>
            <w:noWrap/>
            <w:hideMark/>
          </w:tcPr>
          <w:p w14:paraId="7863DEDE"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2A69DBF1"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0</w:t>
            </w:r>
          </w:p>
        </w:tc>
        <w:tc>
          <w:tcPr>
            <w:tcW w:w="1749" w:type="dxa"/>
            <w:noWrap/>
            <w:hideMark/>
          </w:tcPr>
          <w:p w14:paraId="3A27789B"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0%</w:t>
            </w:r>
          </w:p>
        </w:tc>
        <w:tc>
          <w:tcPr>
            <w:tcW w:w="1749" w:type="dxa"/>
            <w:noWrap/>
            <w:hideMark/>
          </w:tcPr>
          <w:p w14:paraId="174A93CC" w14:textId="77777777" w:rsidR="00F45E8F" w:rsidRPr="00FF307A" w:rsidRDefault="00F45E8F" w:rsidP="00F45E8F">
            <w:pPr>
              <w:jc w:val="right"/>
              <w:rPr>
                <w:rFonts w:eastAsia="Times New Roman" w:cstheme="minorHAnsi"/>
                <w:sz w:val="18"/>
                <w:szCs w:val="18"/>
                <w:lang w:eastAsia="sl-SI"/>
              </w:rPr>
            </w:pPr>
          </w:p>
        </w:tc>
      </w:tr>
      <w:tr w:rsidR="00F45E8F" w:rsidRPr="00FF307A" w14:paraId="27EE743C" w14:textId="77777777" w:rsidTr="00F45E8F">
        <w:trPr>
          <w:trHeight w:val="300"/>
        </w:trPr>
        <w:tc>
          <w:tcPr>
            <w:tcW w:w="1749" w:type="dxa"/>
            <w:noWrap/>
            <w:hideMark/>
          </w:tcPr>
          <w:p w14:paraId="6F83563E"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2560-24-0123 - Gorenja vas - Plaz Trebija 23 in 54, 4.8.23</w:t>
            </w:r>
          </w:p>
        </w:tc>
        <w:tc>
          <w:tcPr>
            <w:tcW w:w="1749" w:type="dxa"/>
            <w:noWrap/>
            <w:hideMark/>
          </w:tcPr>
          <w:p w14:paraId="1C907672"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obnova </w:t>
            </w:r>
            <w:r>
              <w:rPr>
                <w:rFonts w:eastAsia="Times New Roman" w:cstheme="minorHAnsi"/>
                <w:sz w:val="18"/>
                <w:szCs w:val="18"/>
                <w:lang w:eastAsia="sl-SI"/>
              </w:rPr>
              <w:t>lokalne</w:t>
            </w:r>
            <w:r w:rsidRPr="00FF307A">
              <w:rPr>
                <w:rFonts w:eastAsia="Times New Roman" w:cstheme="minorHAnsi"/>
                <w:sz w:val="18"/>
                <w:szCs w:val="18"/>
                <w:lang w:eastAsia="sl-SI"/>
              </w:rPr>
              <w:t xml:space="preserve"> infrastrukture iz rednega programa</w:t>
            </w:r>
          </w:p>
        </w:tc>
        <w:tc>
          <w:tcPr>
            <w:tcW w:w="1749" w:type="dxa"/>
            <w:noWrap/>
            <w:hideMark/>
          </w:tcPr>
          <w:p w14:paraId="6D1CB8DF"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w:t>
            </w:r>
            <w:r>
              <w:rPr>
                <w:rFonts w:eastAsia="Times New Roman" w:cstheme="minorHAnsi"/>
                <w:sz w:val="18"/>
                <w:szCs w:val="18"/>
                <w:lang w:eastAsia="sl-SI"/>
              </w:rPr>
              <w:t>odpiranju</w:t>
            </w:r>
            <w:r w:rsidRPr="00FF307A">
              <w:rPr>
                <w:rFonts w:eastAsia="Times New Roman" w:cstheme="minorHAnsi"/>
                <w:sz w:val="18"/>
                <w:szCs w:val="18"/>
                <w:lang w:eastAsia="sl-SI"/>
              </w:rPr>
              <w:t xml:space="preserve"> projekta in  posledično sklepanju pogodb</w:t>
            </w:r>
          </w:p>
        </w:tc>
        <w:tc>
          <w:tcPr>
            <w:tcW w:w="1749" w:type="dxa"/>
            <w:noWrap/>
            <w:hideMark/>
          </w:tcPr>
          <w:p w14:paraId="01ED2B77"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Dinamiko financiranja projekta prestavljena v tekoče proračunsko leto.</w:t>
            </w:r>
          </w:p>
        </w:tc>
        <w:tc>
          <w:tcPr>
            <w:tcW w:w="1749" w:type="dxa"/>
            <w:noWrap/>
            <w:hideMark/>
          </w:tcPr>
          <w:p w14:paraId="02A92FCD"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2F9B8E76"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0</w:t>
            </w:r>
          </w:p>
        </w:tc>
        <w:tc>
          <w:tcPr>
            <w:tcW w:w="1749" w:type="dxa"/>
            <w:noWrap/>
            <w:hideMark/>
          </w:tcPr>
          <w:p w14:paraId="7DB51E2C"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0%</w:t>
            </w:r>
          </w:p>
        </w:tc>
        <w:tc>
          <w:tcPr>
            <w:tcW w:w="1749" w:type="dxa"/>
            <w:noWrap/>
            <w:hideMark/>
          </w:tcPr>
          <w:p w14:paraId="28538A54" w14:textId="77777777" w:rsidR="00F45E8F" w:rsidRPr="00FF307A" w:rsidRDefault="00F45E8F" w:rsidP="00F45E8F">
            <w:pPr>
              <w:jc w:val="right"/>
              <w:rPr>
                <w:rFonts w:eastAsia="Times New Roman" w:cstheme="minorHAnsi"/>
                <w:sz w:val="18"/>
                <w:szCs w:val="18"/>
                <w:lang w:eastAsia="sl-SI"/>
              </w:rPr>
            </w:pPr>
          </w:p>
        </w:tc>
      </w:tr>
      <w:tr w:rsidR="00F45E8F" w:rsidRPr="00FF307A" w14:paraId="05B5ABED" w14:textId="77777777" w:rsidTr="00F45E8F">
        <w:trPr>
          <w:trHeight w:val="300"/>
        </w:trPr>
        <w:tc>
          <w:tcPr>
            <w:tcW w:w="1749" w:type="dxa"/>
            <w:noWrap/>
            <w:hideMark/>
          </w:tcPr>
          <w:p w14:paraId="01EDF2B9"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 xml:space="preserve">2560-24-0126 - Zavrč - Plaz </w:t>
            </w:r>
            <w:proofErr w:type="spellStart"/>
            <w:r w:rsidRPr="00FF307A">
              <w:rPr>
                <w:rFonts w:eastAsia="Times New Roman" w:cstheme="minorHAnsi"/>
                <w:color w:val="000000"/>
                <w:sz w:val="18"/>
                <w:szCs w:val="18"/>
                <w:lang w:eastAsia="sl-SI"/>
              </w:rPr>
              <w:t>Pestitke</w:t>
            </w:r>
            <w:proofErr w:type="spellEnd"/>
            <w:r w:rsidRPr="00FF307A">
              <w:rPr>
                <w:rFonts w:eastAsia="Times New Roman" w:cstheme="minorHAnsi"/>
                <w:color w:val="000000"/>
                <w:sz w:val="18"/>
                <w:szCs w:val="18"/>
                <w:lang w:eastAsia="sl-SI"/>
              </w:rPr>
              <w:t>-Skok, poplave 4.8.23</w:t>
            </w:r>
          </w:p>
        </w:tc>
        <w:tc>
          <w:tcPr>
            <w:tcW w:w="1749" w:type="dxa"/>
            <w:noWrap/>
            <w:hideMark/>
          </w:tcPr>
          <w:p w14:paraId="20855D47"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obnova </w:t>
            </w:r>
            <w:r>
              <w:rPr>
                <w:rFonts w:eastAsia="Times New Roman" w:cstheme="minorHAnsi"/>
                <w:sz w:val="18"/>
                <w:szCs w:val="18"/>
                <w:lang w:eastAsia="sl-SI"/>
              </w:rPr>
              <w:t>lokalne</w:t>
            </w:r>
            <w:r w:rsidRPr="00FF307A">
              <w:rPr>
                <w:rFonts w:eastAsia="Times New Roman" w:cstheme="minorHAnsi"/>
                <w:sz w:val="18"/>
                <w:szCs w:val="18"/>
                <w:lang w:eastAsia="sl-SI"/>
              </w:rPr>
              <w:t xml:space="preserve"> infrastrukture iz rednega programa</w:t>
            </w:r>
          </w:p>
        </w:tc>
        <w:tc>
          <w:tcPr>
            <w:tcW w:w="1749" w:type="dxa"/>
            <w:noWrap/>
            <w:hideMark/>
          </w:tcPr>
          <w:p w14:paraId="37583DDE"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w:t>
            </w:r>
            <w:r>
              <w:rPr>
                <w:rFonts w:eastAsia="Times New Roman" w:cstheme="minorHAnsi"/>
                <w:sz w:val="18"/>
                <w:szCs w:val="18"/>
                <w:lang w:eastAsia="sl-SI"/>
              </w:rPr>
              <w:t>odpiranju</w:t>
            </w:r>
            <w:r w:rsidRPr="00FF307A">
              <w:rPr>
                <w:rFonts w:eastAsia="Times New Roman" w:cstheme="minorHAnsi"/>
                <w:sz w:val="18"/>
                <w:szCs w:val="18"/>
                <w:lang w:eastAsia="sl-SI"/>
              </w:rPr>
              <w:t xml:space="preserve"> projekta in  posledično sklepanju pogodb</w:t>
            </w:r>
          </w:p>
        </w:tc>
        <w:tc>
          <w:tcPr>
            <w:tcW w:w="1749" w:type="dxa"/>
            <w:noWrap/>
            <w:hideMark/>
          </w:tcPr>
          <w:p w14:paraId="4F4A4CA8"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Dinamiko financiranja projekta prestavljena v tekoče proračunsko leto.</w:t>
            </w:r>
          </w:p>
        </w:tc>
        <w:tc>
          <w:tcPr>
            <w:tcW w:w="1749" w:type="dxa"/>
            <w:noWrap/>
            <w:hideMark/>
          </w:tcPr>
          <w:p w14:paraId="706BAF28"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6E2B8179"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0</w:t>
            </w:r>
          </w:p>
        </w:tc>
        <w:tc>
          <w:tcPr>
            <w:tcW w:w="1749" w:type="dxa"/>
            <w:noWrap/>
            <w:hideMark/>
          </w:tcPr>
          <w:p w14:paraId="1612E72F"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0%</w:t>
            </w:r>
          </w:p>
        </w:tc>
        <w:tc>
          <w:tcPr>
            <w:tcW w:w="1749" w:type="dxa"/>
            <w:noWrap/>
            <w:hideMark/>
          </w:tcPr>
          <w:p w14:paraId="6E3BC306" w14:textId="77777777" w:rsidR="00F45E8F" w:rsidRPr="00FF307A" w:rsidRDefault="00F45E8F" w:rsidP="00F45E8F">
            <w:pPr>
              <w:jc w:val="right"/>
              <w:rPr>
                <w:rFonts w:eastAsia="Times New Roman" w:cstheme="minorHAnsi"/>
                <w:sz w:val="18"/>
                <w:szCs w:val="18"/>
                <w:lang w:eastAsia="sl-SI"/>
              </w:rPr>
            </w:pPr>
          </w:p>
        </w:tc>
      </w:tr>
      <w:tr w:rsidR="00F45E8F" w:rsidRPr="00FF307A" w14:paraId="7002BE5E" w14:textId="77777777" w:rsidTr="00F45E8F">
        <w:trPr>
          <w:trHeight w:val="300"/>
        </w:trPr>
        <w:tc>
          <w:tcPr>
            <w:tcW w:w="1749" w:type="dxa"/>
            <w:noWrap/>
            <w:hideMark/>
          </w:tcPr>
          <w:p w14:paraId="2591688F"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 xml:space="preserve">2560-24-0138 - Mežica - plaz </w:t>
            </w:r>
            <w:proofErr w:type="spellStart"/>
            <w:r w:rsidRPr="00FF307A">
              <w:rPr>
                <w:rFonts w:eastAsia="Times New Roman" w:cstheme="minorHAnsi"/>
                <w:color w:val="000000"/>
                <w:sz w:val="18"/>
                <w:szCs w:val="18"/>
                <w:lang w:eastAsia="sl-SI"/>
              </w:rPr>
              <w:lastRenderedPageBreak/>
              <w:t>Ferolin</w:t>
            </w:r>
            <w:proofErr w:type="spellEnd"/>
            <w:r w:rsidRPr="00FF307A">
              <w:rPr>
                <w:rFonts w:eastAsia="Times New Roman" w:cstheme="minorHAnsi"/>
                <w:color w:val="000000"/>
                <w:sz w:val="18"/>
                <w:szCs w:val="18"/>
                <w:lang w:eastAsia="sl-SI"/>
              </w:rPr>
              <w:t>, poplave 4.8.23</w:t>
            </w:r>
          </w:p>
        </w:tc>
        <w:tc>
          <w:tcPr>
            <w:tcW w:w="1749" w:type="dxa"/>
            <w:noWrap/>
            <w:hideMark/>
          </w:tcPr>
          <w:p w14:paraId="5664F809"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lastRenderedPageBreak/>
              <w:t xml:space="preserve">obnova </w:t>
            </w:r>
            <w:r>
              <w:rPr>
                <w:rFonts w:eastAsia="Times New Roman" w:cstheme="minorHAnsi"/>
                <w:sz w:val="18"/>
                <w:szCs w:val="18"/>
                <w:lang w:eastAsia="sl-SI"/>
              </w:rPr>
              <w:t>lokalne</w:t>
            </w:r>
            <w:r w:rsidRPr="00FF307A">
              <w:rPr>
                <w:rFonts w:eastAsia="Times New Roman" w:cstheme="minorHAnsi"/>
                <w:sz w:val="18"/>
                <w:szCs w:val="18"/>
                <w:lang w:eastAsia="sl-SI"/>
              </w:rPr>
              <w:t xml:space="preserve"> infrastrukture iz rednega programa</w:t>
            </w:r>
          </w:p>
        </w:tc>
        <w:tc>
          <w:tcPr>
            <w:tcW w:w="1749" w:type="dxa"/>
            <w:noWrap/>
            <w:hideMark/>
          </w:tcPr>
          <w:p w14:paraId="7A8C530C"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večletno dinamiko</w:t>
            </w:r>
          </w:p>
        </w:tc>
        <w:tc>
          <w:tcPr>
            <w:tcW w:w="1749" w:type="dxa"/>
            <w:noWrap/>
            <w:hideMark/>
          </w:tcPr>
          <w:p w14:paraId="745AF522"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po načrtu</w:t>
            </w:r>
          </w:p>
        </w:tc>
        <w:tc>
          <w:tcPr>
            <w:tcW w:w="1749" w:type="dxa"/>
            <w:noWrap/>
            <w:hideMark/>
          </w:tcPr>
          <w:p w14:paraId="607B0A44"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6B45C8B6"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642.418,19</w:t>
            </w:r>
          </w:p>
        </w:tc>
        <w:tc>
          <w:tcPr>
            <w:tcW w:w="1749" w:type="dxa"/>
            <w:noWrap/>
            <w:hideMark/>
          </w:tcPr>
          <w:p w14:paraId="6F31F18A"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70%</w:t>
            </w:r>
          </w:p>
        </w:tc>
        <w:tc>
          <w:tcPr>
            <w:tcW w:w="1749" w:type="dxa"/>
            <w:noWrap/>
            <w:hideMark/>
          </w:tcPr>
          <w:p w14:paraId="6A0C2C0C"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večletno dinamiko</w:t>
            </w:r>
          </w:p>
        </w:tc>
      </w:tr>
      <w:tr w:rsidR="00F45E8F" w:rsidRPr="00FF307A" w14:paraId="22B94B26" w14:textId="77777777" w:rsidTr="00F45E8F">
        <w:trPr>
          <w:trHeight w:val="300"/>
        </w:trPr>
        <w:tc>
          <w:tcPr>
            <w:tcW w:w="1749" w:type="dxa"/>
            <w:noWrap/>
            <w:hideMark/>
          </w:tcPr>
          <w:p w14:paraId="344E1F93"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2560-24-0151 - Gorenja vas - Cesta Sovodenj-Stara Oselica, 4.8.23</w:t>
            </w:r>
          </w:p>
        </w:tc>
        <w:tc>
          <w:tcPr>
            <w:tcW w:w="1749" w:type="dxa"/>
            <w:noWrap/>
            <w:hideMark/>
          </w:tcPr>
          <w:p w14:paraId="341E14F5"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obnova </w:t>
            </w:r>
            <w:r>
              <w:rPr>
                <w:rFonts w:eastAsia="Times New Roman" w:cstheme="minorHAnsi"/>
                <w:sz w:val="18"/>
                <w:szCs w:val="18"/>
                <w:lang w:eastAsia="sl-SI"/>
              </w:rPr>
              <w:t>lokalne</w:t>
            </w:r>
            <w:r w:rsidRPr="00FF307A">
              <w:rPr>
                <w:rFonts w:eastAsia="Times New Roman" w:cstheme="minorHAnsi"/>
                <w:sz w:val="18"/>
                <w:szCs w:val="18"/>
                <w:lang w:eastAsia="sl-SI"/>
              </w:rPr>
              <w:t xml:space="preserve"> infrastrukture iz rednega programa</w:t>
            </w:r>
          </w:p>
        </w:tc>
        <w:tc>
          <w:tcPr>
            <w:tcW w:w="1749" w:type="dxa"/>
            <w:noWrap/>
            <w:hideMark/>
          </w:tcPr>
          <w:p w14:paraId="0116CA95"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w:t>
            </w:r>
            <w:r>
              <w:rPr>
                <w:rFonts w:eastAsia="Times New Roman" w:cstheme="minorHAnsi"/>
                <w:sz w:val="18"/>
                <w:szCs w:val="18"/>
                <w:lang w:eastAsia="sl-SI"/>
              </w:rPr>
              <w:t>odpiranju</w:t>
            </w:r>
            <w:r w:rsidRPr="00FF307A">
              <w:rPr>
                <w:rFonts w:eastAsia="Times New Roman" w:cstheme="minorHAnsi"/>
                <w:sz w:val="18"/>
                <w:szCs w:val="18"/>
                <w:lang w:eastAsia="sl-SI"/>
              </w:rPr>
              <w:t xml:space="preserve"> projekta in  posledično sklepanju pogodb</w:t>
            </w:r>
          </w:p>
        </w:tc>
        <w:tc>
          <w:tcPr>
            <w:tcW w:w="1749" w:type="dxa"/>
            <w:noWrap/>
            <w:hideMark/>
          </w:tcPr>
          <w:p w14:paraId="626665DB"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Dinamiko financiranja projekta prestavljena v tekoče proračunsko leto.</w:t>
            </w:r>
          </w:p>
        </w:tc>
        <w:tc>
          <w:tcPr>
            <w:tcW w:w="1749" w:type="dxa"/>
            <w:noWrap/>
            <w:hideMark/>
          </w:tcPr>
          <w:p w14:paraId="0D5E7774"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7C194380"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0</w:t>
            </w:r>
          </w:p>
        </w:tc>
        <w:tc>
          <w:tcPr>
            <w:tcW w:w="1749" w:type="dxa"/>
            <w:noWrap/>
            <w:hideMark/>
          </w:tcPr>
          <w:p w14:paraId="703F85B3"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0%</w:t>
            </w:r>
          </w:p>
        </w:tc>
        <w:tc>
          <w:tcPr>
            <w:tcW w:w="1749" w:type="dxa"/>
            <w:noWrap/>
            <w:hideMark/>
          </w:tcPr>
          <w:p w14:paraId="4FF91C23" w14:textId="77777777" w:rsidR="00F45E8F" w:rsidRPr="00FF307A" w:rsidRDefault="00F45E8F" w:rsidP="00F45E8F">
            <w:pPr>
              <w:jc w:val="right"/>
              <w:rPr>
                <w:rFonts w:eastAsia="Times New Roman" w:cstheme="minorHAnsi"/>
                <w:sz w:val="18"/>
                <w:szCs w:val="18"/>
                <w:lang w:eastAsia="sl-SI"/>
              </w:rPr>
            </w:pPr>
          </w:p>
        </w:tc>
      </w:tr>
      <w:tr w:rsidR="00F45E8F" w:rsidRPr="00FF307A" w14:paraId="780A0840" w14:textId="77777777" w:rsidTr="00F45E8F">
        <w:trPr>
          <w:trHeight w:val="300"/>
        </w:trPr>
        <w:tc>
          <w:tcPr>
            <w:tcW w:w="1749" w:type="dxa"/>
            <w:noWrap/>
            <w:hideMark/>
          </w:tcPr>
          <w:p w14:paraId="3984C1E1"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2560-24-0152 - Gorenja vas - Cesta Trebija-Stara Oselica, 4.8.23</w:t>
            </w:r>
          </w:p>
        </w:tc>
        <w:tc>
          <w:tcPr>
            <w:tcW w:w="1749" w:type="dxa"/>
            <w:noWrap/>
            <w:hideMark/>
          </w:tcPr>
          <w:p w14:paraId="350E9CBF"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obnova </w:t>
            </w:r>
            <w:r>
              <w:rPr>
                <w:rFonts w:eastAsia="Times New Roman" w:cstheme="minorHAnsi"/>
                <w:sz w:val="18"/>
                <w:szCs w:val="18"/>
                <w:lang w:eastAsia="sl-SI"/>
              </w:rPr>
              <w:t>lokalne</w:t>
            </w:r>
            <w:r w:rsidRPr="00FF307A">
              <w:rPr>
                <w:rFonts w:eastAsia="Times New Roman" w:cstheme="minorHAnsi"/>
                <w:sz w:val="18"/>
                <w:szCs w:val="18"/>
                <w:lang w:eastAsia="sl-SI"/>
              </w:rPr>
              <w:t xml:space="preserve"> infrastrukture iz rednega programa</w:t>
            </w:r>
          </w:p>
        </w:tc>
        <w:tc>
          <w:tcPr>
            <w:tcW w:w="1749" w:type="dxa"/>
            <w:noWrap/>
            <w:hideMark/>
          </w:tcPr>
          <w:p w14:paraId="0CA01438"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večletno dinamiko</w:t>
            </w:r>
          </w:p>
        </w:tc>
        <w:tc>
          <w:tcPr>
            <w:tcW w:w="1749" w:type="dxa"/>
            <w:noWrap/>
            <w:hideMark/>
          </w:tcPr>
          <w:p w14:paraId="74347119"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po načrtu</w:t>
            </w:r>
          </w:p>
        </w:tc>
        <w:tc>
          <w:tcPr>
            <w:tcW w:w="1749" w:type="dxa"/>
            <w:noWrap/>
            <w:hideMark/>
          </w:tcPr>
          <w:p w14:paraId="1AE3B43C"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2C8627DB"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111.181,53</w:t>
            </w:r>
          </w:p>
        </w:tc>
        <w:tc>
          <w:tcPr>
            <w:tcW w:w="1749" w:type="dxa"/>
            <w:noWrap/>
            <w:hideMark/>
          </w:tcPr>
          <w:p w14:paraId="31B3D008"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10%</w:t>
            </w:r>
          </w:p>
        </w:tc>
        <w:tc>
          <w:tcPr>
            <w:tcW w:w="1749" w:type="dxa"/>
            <w:noWrap/>
            <w:hideMark/>
          </w:tcPr>
          <w:p w14:paraId="5A4083B8"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večletno dinamiko</w:t>
            </w:r>
          </w:p>
        </w:tc>
      </w:tr>
      <w:tr w:rsidR="00F45E8F" w:rsidRPr="00FF307A" w14:paraId="0732F4DD" w14:textId="77777777" w:rsidTr="00F45E8F">
        <w:trPr>
          <w:trHeight w:val="300"/>
        </w:trPr>
        <w:tc>
          <w:tcPr>
            <w:tcW w:w="1749" w:type="dxa"/>
            <w:noWrap/>
            <w:hideMark/>
          </w:tcPr>
          <w:p w14:paraId="33EB7A5C"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2560-24-0195 - Lovrenc na Pohorju - cesta Činžat, poplave 4.8.23</w:t>
            </w:r>
          </w:p>
        </w:tc>
        <w:tc>
          <w:tcPr>
            <w:tcW w:w="1749" w:type="dxa"/>
            <w:noWrap/>
            <w:hideMark/>
          </w:tcPr>
          <w:p w14:paraId="6BC1DFAE"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obnova </w:t>
            </w:r>
            <w:r>
              <w:rPr>
                <w:rFonts w:eastAsia="Times New Roman" w:cstheme="minorHAnsi"/>
                <w:sz w:val="18"/>
                <w:szCs w:val="18"/>
                <w:lang w:eastAsia="sl-SI"/>
              </w:rPr>
              <w:t>lokalne</w:t>
            </w:r>
            <w:r w:rsidRPr="00FF307A">
              <w:rPr>
                <w:rFonts w:eastAsia="Times New Roman" w:cstheme="minorHAnsi"/>
                <w:sz w:val="18"/>
                <w:szCs w:val="18"/>
                <w:lang w:eastAsia="sl-SI"/>
              </w:rPr>
              <w:t xml:space="preserve"> infrastrukture iz rednega programa</w:t>
            </w:r>
          </w:p>
        </w:tc>
        <w:tc>
          <w:tcPr>
            <w:tcW w:w="1749" w:type="dxa"/>
            <w:noWrap/>
            <w:hideMark/>
          </w:tcPr>
          <w:p w14:paraId="07AF0243"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večletno dinamiko</w:t>
            </w:r>
          </w:p>
        </w:tc>
        <w:tc>
          <w:tcPr>
            <w:tcW w:w="1749" w:type="dxa"/>
            <w:noWrap/>
            <w:hideMark/>
          </w:tcPr>
          <w:p w14:paraId="5FF6751E"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po načrtu</w:t>
            </w:r>
          </w:p>
        </w:tc>
        <w:tc>
          <w:tcPr>
            <w:tcW w:w="1749" w:type="dxa"/>
            <w:noWrap/>
            <w:hideMark/>
          </w:tcPr>
          <w:p w14:paraId="0CF7E342"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1CD608E9"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948.746,70</w:t>
            </w:r>
          </w:p>
        </w:tc>
        <w:tc>
          <w:tcPr>
            <w:tcW w:w="1749" w:type="dxa"/>
            <w:noWrap/>
            <w:hideMark/>
          </w:tcPr>
          <w:p w14:paraId="5A209362"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54%</w:t>
            </w:r>
          </w:p>
        </w:tc>
        <w:tc>
          <w:tcPr>
            <w:tcW w:w="1749" w:type="dxa"/>
            <w:noWrap/>
            <w:hideMark/>
          </w:tcPr>
          <w:p w14:paraId="2EC2EE0B"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projekt z večletno dinamiko</w:t>
            </w:r>
          </w:p>
        </w:tc>
      </w:tr>
      <w:tr w:rsidR="00F45E8F" w:rsidRPr="00FF307A" w14:paraId="38800BFD" w14:textId="77777777" w:rsidTr="00F45E8F">
        <w:trPr>
          <w:trHeight w:val="300"/>
        </w:trPr>
        <w:tc>
          <w:tcPr>
            <w:tcW w:w="1749" w:type="dxa"/>
            <w:noWrap/>
            <w:hideMark/>
          </w:tcPr>
          <w:p w14:paraId="48E88618"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 xml:space="preserve">2560-24-0197 - Starše - Dravska kolesarska pot - poplave 4.8.23 </w:t>
            </w:r>
          </w:p>
        </w:tc>
        <w:tc>
          <w:tcPr>
            <w:tcW w:w="1749" w:type="dxa"/>
            <w:noWrap/>
            <w:hideMark/>
          </w:tcPr>
          <w:p w14:paraId="1B6D2F52"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obnova </w:t>
            </w:r>
            <w:r>
              <w:rPr>
                <w:rFonts w:eastAsia="Times New Roman" w:cstheme="minorHAnsi"/>
                <w:sz w:val="18"/>
                <w:szCs w:val="18"/>
                <w:lang w:eastAsia="sl-SI"/>
              </w:rPr>
              <w:t>lokalne</w:t>
            </w:r>
            <w:r w:rsidRPr="00FF307A">
              <w:rPr>
                <w:rFonts w:eastAsia="Times New Roman" w:cstheme="minorHAnsi"/>
                <w:sz w:val="18"/>
                <w:szCs w:val="18"/>
                <w:lang w:eastAsia="sl-SI"/>
              </w:rPr>
              <w:t xml:space="preserve"> infrastrukture iz rednega programa</w:t>
            </w:r>
          </w:p>
        </w:tc>
        <w:tc>
          <w:tcPr>
            <w:tcW w:w="1749" w:type="dxa"/>
            <w:noWrap/>
            <w:hideMark/>
          </w:tcPr>
          <w:p w14:paraId="46BD2625"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w:t>
            </w:r>
            <w:r>
              <w:rPr>
                <w:rFonts w:eastAsia="Times New Roman" w:cstheme="minorHAnsi"/>
                <w:sz w:val="18"/>
                <w:szCs w:val="18"/>
                <w:lang w:eastAsia="sl-SI"/>
              </w:rPr>
              <w:t>odpiranju</w:t>
            </w:r>
            <w:r w:rsidRPr="00FF307A">
              <w:rPr>
                <w:rFonts w:eastAsia="Times New Roman" w:cstheme="minorHAnsi"/>
                <w:sz w:val="18"/>
                <w:szCs w:val="18"/>
                <w:lang w:eastAsia="sl-SI"/>
              </w:rPr>
              <w:t xml:space="preserve"> projekta in  posledično sklepanju pogodb</w:t>
            </w:r>
          </w:p>
        </w:tc>
        <w:tc>
          <w:tcPr>
            <w:tcW w:w="1749" w:type="dxa"/>
            <w:noWrap/>
            <w:hideMark/>
          </w:tcPr>
          <w:p w14:paraId="616D2C9C"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Dinamiko financiranja projekta prestavljena v tekoče proračunsko leto.</w:t>
            </w:r>
          </w:p>
        </w:tc>
        <w:tc>
          <w:tcPr>
            <w:tcW w:w="1749" w:type="dxa"/>
            <w:noWrap/>
            <w:hideMark/>
          </w:tcPr>
          <w:p w14:paraId="34554E57"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47AB2823"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0</w:t>
            </w:r>
          </w:p>
        </w:tc>
        <w:tc>
          <w:tcPr>
            <w:tcW w:w="1749" w:type="dxa"/>
            <w:noWrap/>
            <w:hideMark/>
          </w:tcPr>
          <w:p w14:paraId="0C2F99F7"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0%</w:t>
            </w:r>
          </w:p>
        </w:tc>
        <w:tc>
          <w:tcPr>
            <w:tcW w:w="1749" w:type="dxa"/>
            <w:noWrap/>
            <w:hideMark/>
          </w:tcPr>
          <w:p w14:paraId="193244A4" w14:textId="77777777" w:rsidR="00F45E8F" w:rsidRPr="00FF307A" w:rsidRDefault="00F45E8F" w:rsidP="00F45E8F">
            <w:pPr>
              <w:jc w:val="right"/>
              <w:rPr>
                <w:rFonts w:eastAsia="Times New Roman" w:cstheme="minorHAnsi"/>
                <w:sz w:val="18"/>
                <w:szCs w:val="18"/>
                <w:lang w:eastAsia="sl-SI"/>
              </w:rPr>
            </w:pPr>
          </w:p>
        </w:tc>
      </w:tr>
      <w:tr w:rsidR="00F45E8F" w:rsidRPr="00FF307A" w14:paraId="1BD67DB3" w14:textId="77777777" w:rsidTr="00F45E8F">
        <w:trPr>
          <w:trHeight w:val="300"/>
        </w:trPr>
        <w:tc>
          <w:tcPr>
            <w:tcW w:w="1749" w:type="dxa"/>
            <w:noWrap/>
            <w:hideMark/>
          </w:tcPr>
          <w:p w14:paraId="2358BC88" w14:textId="77777777" w:rsidR="00F45E8F" w:rsidRPr="00FF307A" w:rsidRDefault="00F45E8F" w:rsidP="00F45E8F">
            <w:pPr>
              <w:rPr>
                <w:rFonts w:eastAsia="Times New Roman" w:cstheme="minorHAnsi"/>
                <w:color w:val="000000"/>
                <w:sz w:val="18"/>
                <w:szCs w:val="18"/>
                <w:lang w:eastAsia="sl-SI"/>
              </w:rPr>
            </w:pPr>
            <w:r w:rsidRPr="00FF307A">
              <w:rPr>
                <w:rFonts w:eastAsia="Times New Roman" w:cstheme="minorHAnsi"/>
                <w:color w:val="000000"/>
                <w:sz w:val="18"/>
                <w:szCs w:val="18"/>
                <w:lang w:eastAsia="sl-SI"/>
              </w:rPr>
              <w:t>2560-24-0209 - Kuzma - Matjaševci mejna cesta, poplave 4.8.23</w:t>
            </w:r>
          </w:p>
        </w:tc>
        <w:tc>
          <w:tcPr>
            <w:tcW w:w="1749" w:type="dxa"/>
            <w:noWrap/>
            <w:hideMark/>
          </w:tcPr>
          <w:p w14:paraId="1E457C29"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obnova </w:t>
            </w:r>
            <w:r>
              <w:rPr>
                <w:rFonts w:eastAsia="Times New Roman" w:cstheme="minorHAnsi"/>
                <w:sz w:val="18"/>
                <w:szCs w:val="18"/>
                <w:lang w:eastAsia="sl-SI"/>
              </w:rPr>
              <w:t>lokalne</w:t>
            </w:r>
            <w:r w:rsidRPr="00FF307A">
              <w:rPr>
                <w:rFonts w:eastAsia="Times New Roman" w:cstheme="minorHAnsi"/>
                <w:sz w:val="18"/>
                <w:szCs w:val="18"/>
                <w:lang w:eastAsia="sl-SI"/>
              </w:rPr>
              <w:t xml:space="preserve"> infrastrukture iz rednega programa</w:t>
            </w:r>
          </w:p>
        </w:tc>
        <w:tc>
          <w:tcPr>
            <w:tcW w:w="1749" w:type="dxa"/>
            <w:noWrap/>
            <w:hideMark/>
          </w:tcPr>
          <w:p w14:paraId="6AB8E0B2"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xml:space="preserve">Časovni zamik pri </w:t>
            </w:r>
            <w:r>
              <w:rPr>
                <w:rFonts w:eastAsia="Times New Roman" w:cstheme="minorHAnsi"/>
                <w:sz w:val="18"/>
                <w:szCs w:val="18"/>
                <w:lang w:eastAsia="sl-SI"/>
              </w:rPr>
              <w:t>odpiranju</w:t>
            </w:r>
            <w:r w:rsidRPr="00FF307A">
              <w:rPr>
                <w:rFonts w:eastAsia="Times New Roman" w:cstheme="minorHAnsi"/>
                <w:sz w:val="18"/>
                <w:szCs w:val="18"/>
                <w:lang w:eastAsia="sl-SI"/>
              </w:rPr>
              <w:t xml:space="preserve"> projekta in  posledično sklepanju pogodb</w:t>
            </w:r>
          </w:p>
        </w:tc>
        <w:tc>
          <w:tcPr>
            <w:tcW w:w="1749" w:type="dxa"/>
            <w:noWrap/>
            <w:hideMark/>
          </w:tcPr>
          <w:p w14:paraId="51910885"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Dinamiko financiranja projekta prestavljena v tekoče proračunsko leto.</w:t>
            </w:r>
          </w:p>
        </w:tc>
        <w:tc>
          <w:tcPr>
            <w:tcW w:w="1749" w:type="dxa"/>
            <w:noWrap/>
            <w:hideMark/>
          </w:tcPr>
          <w:p w14:paraId="4400B9D2" w14:textId="77777777" w:rsidR="00F45E8F" w:rsidRPr="00FF307A" w:rsidRDefault="00F45E8F" w:rsidP="00F45E8F">
            <w:pPr>
              <w:rPr>
                <w:rFonts w:eastAsia="Times New Roman" w:cstheme="minorHAnsi"/>
                <w:sz w:val="18"/>
                <w:szCs w:val="18"/>
                <w:lang w:eastAsia="sl-SI"/>
              </w:rPr>
            </w:pPr>
            <w:r w:rsidRPr="00FF307A">
              <w:rPr>
                <w:rFonts w:eastAsia="Times New Roman" w:cstheme="minorHAnsi"/>
                <w:sz w:val="18"/>
                <w:szCs w:val="18"/>
                <w:lang w:eastAsia="sl-SI"/>
              </w:rPr>
              <w:t> </w:t>
            </w:r>
          </w:p>
        </w:tc>
        <w:tc>
          <w:tcPr>
            <w:tcW w:w="1749" w:type="dxa"/>
            <w:noWrap/>
            <w:hideMark/>
          </w:tcPr>
          <w:p w14:paraId="6AE58F85" w14:textId="77777777" w:rsidR="00F45E8F" w:rsidRPr="00FF307A" w:rsidRDefault="00F45E8F" w:rsidP="00F45E8F">
            <w:pPr>
              <w:jc w:val="right"/>
              <w:rPr>
                <w:rFonts w:eastAsia="Times New Roman" w:cstheme="minorHAnsi"/>
                <w:color w:val="000000"/>
                <w:sz w:val="18"/>
                <w:szCs w:val="18"/>
                <w:lang w:eastAsia="sl-SI"/>
              </w:rPr>
            </w:pPr>
            <w:r w:rsidRPr="00FF307A">
              <w:rPr>
                <w:rFonts w:eastAsia="Times New Roman" w:cstheme="minorHAnsi"/>
                <w:color w:val="000000"/>
                <w:sz w:val="18"/>
                <w:szCs w:val="18"/>
                <w:lang w:eastAsia="sl-SI"/>
              </w:rPr>
              <w:t>0</w:t>
            </w:r>
          </w:p>
        </w:tc>
        <w:tc>
          <w:tcPr>
            <w:tcW w:w="1749" w:type="dxa"/>
            <w:noWrap/>
            <w:hideMark/>
          </w:tcPr>
          <w:p w14:paraId="03BFC02E" w14:textId="77777777" w:rsidR="00F45E8F" w:rsidRPr="00FF307A" w:rsidRDefault="00F45E8F" w:rsidP="00F45E8F">
            <w:pPr>
              <w:jc w:val="right"/>
              <w:rPr>
                <w:rFonts w:eastAsia="Times New Roman" w:cstheme="minorHAnsi"/>
                <w:sz w:val="18"/>
                <w:szCs w:val="18"/>
                <w:lang w:eastAsia="sl-SI"/>
              </w:rPr>
            </w:pPr>
            <w:r w:rsidRPr="00FF307A">
              <w:rPr>
                <w:rFonts w:eastAsia="Times New Roman" w:cstheme="minorHAnsi"/>
                <w:sz w:val="18"/>
                <w:szCs w:val="18"/>
                <w:lang w:eastAsia="sl-SI"/>
              </w:rPr>
              <w:t>0%</w:t>
            </w:r>
          </w:p>
        </w:tc>
        <w:tc>
          <w:tcPr>
            <w:tcW w:w="1749" w:type="dxa"/>
            <w:noWrap/>
            <w:hideMark/>
          </w:tcPr>
          <w:p w14:paraId="6E3C56B0" w14:textId="77777777" w:rsidR="00F45E8F" w:rsidRPr="00FF307A" w:rsidRDefault="00F45E8F" w:rsidP="00F45E8F">
            <w:pPr>
              <w:jc w:val="right"/>
              <w:rPr>
                <w:rFonts w:eastAsia="Times New Roman" w:cstheme="minorHAnsi"/>
                <w:sz w:val="18"/>
                <w:szCs w:val="18"/>
                <w:lang w:eastAsia="sl-SI"/>
              </w:rPr>
            </w:pPr>
          </w:p>
        </w:tc>
      </w:tr>
    </w:tbl>
    <w:p w14:paraId="0EA0F4E7" w14:textId="77777777" w:rsidR="00F45E8F" w:rsidRDefault="00F45E8F" w:rsidP="00F45E8F">
      <w:pPr>
        <w:rPr>
          <w:rFonts w:asciiTheme="majorHAnsi" w:eastAsiaTheme="majorEastAsia" w:hAnsiTheme="majorHAnsi" w:cstheme="majorBidi"/>
          <w:color w:val="2E74B5" w:themeColor="accent1" w:themeShade="BF"/>
          <w:sz w:val="26"/>
          <w:szCs w:val="26"/>
        </w:rPr>
      </w:pPr>
      <w:r>
        <w:br w:type="page"/>
      </w:r>
    </w:p>
    <w:p w14:paraId="4FDFF039" w14:textId="77777777" w:rsidR="00F45E8F" w:rsidRDefault="00F45E8F" w:rsidP="00F45E8F">
      <w:pPr>
        <w:pStyle w:val="Naslov2"/>
        <w:sectPr w:rsidR="00F45E8F" w:rsidSect="0006259A">
          <w:pgSz w:w="16838" w:h="11906" w:orient="landscape"/>
          <w:pgMar w:top="1418" w:right="1418" w:bottom="1418" w:left="1418" w:header="709" w:footer="709" w:gutter="0"/>
          <w:cols w:space="708"/>
          <w:docGrid w:linePitch="360"/>
        </w:sectPr>
      </w:pPr>
    </w:p>
    <w:p w14:paraId="75B69B61" w14:textId="77777777" w:rsidR="00322C03" w:rsidRDefault="00322C03" w:rsidP="00322C03">
      <w:pPr>
        <w:pStyle w:val="Naslov2"/>
      </w:pPr>
      <w:bookmarkStart w:id="15" w:name="_Toc196485825"/>
      <w:r>
        <w:lastRenderedPageBreak/>
        <w:t>Direkcija Republike Slovenije za vode</w:t>
      </w:r>
      <w:bookmarkEnd w:id="15"/>
    </w:p>
    <w:p w14:paraId="7973E074" w14:textId="77777777" w:rsidR="00322C03" w:rsidRPr="00124EA7" w:rsidRDefault="00322C03" w:rsidP="00322C03"/>
    <w:p w14:paraId="6D76CB08" w14:textId="77777777" w:rsidR="00322C03" w:rsidRPr="00197FD8" w:rsidRDefault="00322C03" w:rsidP="00322C03">
      <w:pPr>
        <w:rPr>
          <w:rFonts w:ascii="Arial" w:hAnsi="Arial" w:cs="Arial"/>
          <w:sz w:val="20"/>
          <w:szCs w:val="20"/>
        </w:rPr>
      </w:pPr>
      <w:r w:rsidRPr="00197FD8">
        <w:rPr>
          <w:rFonts w:ascii="Arial" w:hAnsi="Arial" w:cs="Arial"/>
          <w:sz w:val="20"/>
          <w:szCs w:val="20"/>
        </w:rPr>
        <w:t xml:space="preserve">Direkcija RS za vode (DRSV) izvaja svoje projektne aktivnosti po rečnih območjih. </w:t>
      </w:r>
    </w:p>
    <w:p w14:paraId="0157ECB8" w14:textId="77777777" w:rsidR="00322C03" w:rsidRPr="00197FD8" w:rsidRDefault="00322C03" w:rsidP="00322C03">
      <w:pPr>
        <w:rPr>
          <w:rFonts w:ascii="Arial" w:hAnsi="Arial" w:cs="Arial"/>
          <w:b/>
          <w:bCs/>
          <w:sz w:val="20"/>
          <w:szCs w:val="20"/>
          <w:lang w:eastAsia="sl-SI"/>
        </w:rPr>
      </w:pPr>
      <w:r w:rsidRPr="00197FD8">
        <w:rPr>
          <w:rFonts w:ascii="Arial" w:hAnsi="Arial" w:cs="Arial"/>
          <w:b/>
          <w:bCs/>
          <w:sz w:val="20"/>
          <w:szCs w:val="20"/>
          <w:lang w:eastAsia="sl-SI"/>
        </w:rPr>
        <w:t>Območje Zgornje Save</w:t>
      </w:r>
    </w:p>
    <w:p w14:paraId="2520F73B" w14:textId="77777777" w:rsidR="00322C03" w:rsidRPr="00197FD8" w:rsidRDefault="00322C03" w:rsidP="00322C03">
      <w:pPr>
        <w:spacing w:line="240" w:lineRule="auto"/>
        <w:jc w:val="both"/>
        <w:rPr>
          <w:rFonts w:ascii="Arial" w:hAnsi="Arial" w:cs="Arial"/>
          <w:sz w:val="20"/>
          <w:szCs w:val="20"/>
        </w:rPr>
      </w:pPr>
      <w:r w:rsidRPr="00197FD8">
        <w:rPr>
          <w:rFonts w:ascii="Arial" w:hAnsi="Arial" w:cs="Arial"/>
          <w:sz w:val="20"/>
          <w:szCs w:val="20"/>
          <w:lang w:eastAsia="sl-SI"/>
        </w:rPr>
        <w:t>Načrtujejo se predhodne aktivnosti (strokovne podlage, študije, projektna dokumentacija...), s katerimi bomo zagotovili sanacijo vodne infrastrukture, prizadete v poplavnem dogodku 4. avgusta 2023, v ustrezno funkcionalno stanje odporno na podnebne spremembe. Trenutno potekajo t</w:t>
      </w:r>
      <w:r w:rsidRPr="00197FD8">
        <w:rPr>
          <w:rFonts w:ascii="Arial" w:hAnsi="Arial" w:cs="Arial"/>
          <w:sz w:val="20"/>
          <w:szCs w:val="20"/>
        </w:rPr>
        <w:t>erenske aktivnosti in seznanitev s stanjem na terenu, dogovori in usklajevanja s predstavniki Občin ter analiza stanja in ugotavljanje potreb po zagotovitvi ustrezne dokumentacije za umeščanje posegov v prostor.</w:t>
      </w:r>
    </w:p>
    <w:p w14:paraId="7CB96899" w14:textId="77777777" w:rsidR="00322C03" w:rsidRPr="00197FD8" w:rsidRDefault="00322C03" w:rsidP="00322C03">
      <w:pPr>
        <w:overflowPunct w:val="0"/>
        <w:autoSpaceDE w:val="0"/>
        <w:autoSpaceDN w:val="0"/>
        <w:adjustRightInd w:val="0"/>
        <w:spacing w:line="240" w:lineRule="auto"/>
        <w:jc w:val="both"/>
        <w:textAlignment w:val="baseline"/>
        <w:rPr>
          <w:rFonts w:ascii="Arial" w:hAnsi="Arial" w:cs="Arial"/>
          <w:sz w:val="20"/>
          <w:szCs w:val="20"/>
        </w:rPr>
      </w:pPr>
      <w:r>
        <w:rPr>
          <w:rFonts w:ascii="Arial" w:hAnsi="Arial" w:cs="Arial"/>
          <w:sz w:val="20"/>
          <w:szCs w:val="20"/>
        </w:rPr>
        <w:t>Zaradi p</w:t>
      </w:r>
      <w:r w:rsidRPr="00197FD8">
        <w:rPr>
          <w:rFonts w:ascii="Arial" w:hAnsi="Arial" w:cs="Arial"/>
          <w:sz w:val="20"/>
          <w:szCs w:val="20"/>
        </w:rPr>
        <w:t>ozna vzpostavitve NRP-jev konec septembra 2024 finančn</w:t>
      </w:r>
      <w:r>
        <w:rPr>
          <w:rFonts w:ascii="Arial" w:hAnsi="Arial" w:cs="Arial"/>
          <w:sz w:val="20"/>
          <w:szCs w:val="20"/>
        </w:rPr>
        <w:t>a</w:t>
      </w:r>
      <w:r w:rsidRPr="00197FD8">
        <w:rPr>
          <w:rFonts w:ascii="Arial" w:hAnsi="Arial" w:cs="Arial"/>
          <w:sz w:val="20"/>
          <w:szCs w:val="20"/>
        </w:rPr>
        <w:t xml:space="preserve">  realizacij</w:t>
      </w:r>
      <w:r>
        <w:rPr>
          <w:rFonts w:ascii="Arial" w:hAnsi="Arial" w:cs="Arial"/>
          <w:sz w:val="20"/>
          <w:szCs w:val="20"/>
        </w:rPr>
        <w:t>a</w:t>
      </w:r>
      <w:r w:rsidRPr="00197FD8">
        <w:rPr>
          <w:rFonts w:ascii="Arial" w:hAnsi="Arial" w:cs="Arial"/>
          <w:sz w:val="20"/>
          <w:szCs w:val="20"/>
        </w:rPr>
        <w:t xml:space="preserve"> do konca leta 2024</w:t>
      </w:r>
      <w:r>
        <w:rPr>
          <w:rFonts w:ascii="Arial" w:hAnsi="Arial" w:cs="Arial"/>
          <w:sz w:val="20"/>
          <w:szCs w:val="20"/>
        </w:rPr>
        <w:t xml:space="preserve"> ni bila mogoča</w:t>
      </w:r>
      <w:r w:rsidRPr="00197FD8">
        <w:rPr>
          <w:rFonts w:ascii="Arial" w:hAnsi="Arial" w:cs="Arial"/>
          <w:sz w:val="20"/>
          <w:szCs w:val="20"/>
        </w:rPr>
        <w:t>. Posledično so pravice do sredstev v letu 2024 prenehale</w:t>
      </w:r>
      <w:r>
        <w:rPr>
          <w:rFonts w:ascii="Arial" w:hAnsi="Arial" w:cs="Arial"/>
          <w:sz w:val="20"/>
          <w:szCs w:val="20"/>
        </w:rPr>
        <w:t>, neporabljena</w:t>
      </w:r>
      <w:r w:rsidRPr="00197FD8">
        <w:rPr>
          <w:rFonts w:ascii="Arial" w:hAnsi="Arial" w:cs="Arial"/>
          <w:sz w:val="20"/>
          <w:szCs w:val="20"/>
        </w:rPr>
        <w:t xml:space="preserve"> sredstva</w:t>
      </w:r>
      <w:r>
        <w:rPr>
          <w:rFonts w:ascii="Arial" w:hAnsi="Arial" w:cs="Arial"/>
          <w:sz w:val="20"/>
          <w:szCs w:val="20"/>
        </w:rPr>
        <w:t xml:space="preserve"> pa se</w:t>
      </w:r>
      <w:r w:rsidRPr="00197FD8">
        <w:rPr>
          <w:rFonts w:ascii="Arial" w:hAnsi="Arial" w:cs="Arial"/>
          <w:sz w:val="20"/>
          <w:szCs w:val="20"/>
        </w:rPr>
        <w:t xml:space="preserve"> niso prenesla v proračune naslednjih let, kar je povzročilo</w:t>
      </w:r>
      <w:r>
        <w:rPr>
          <w:rFonts w:ascii="Arial" w:hAnsi="Arial" w:cs="Arial"/>
          <w:sz w:val="20"/>
          <w:szCs w:val="20"/>
        </w:rPr>
        <w:t xml:space="preserve"> </w:t>
      </w:r>
      <w:r w:rsidRPr="00197FD8">
        <w:rPr>
          <w:rFonts w:ascii="Arial" w:hAnsi="Arial" w:cs="Arial"/>
          <w:sz w:val="20"/>
          <w:szCs w:val="20"/>
        </w:rPr>
        <w:t>več kot 20%</w:t>
      </w:r>
      <w:r>
        <w:rPr>
          <w:rFonts w:ascii="Arial" w:hAnsi="Arial" w:cs="Arial"/>
          <w:sz w:val="20"/>
          <w:szCs w:val="20"/>
        </w:rPr>
        <w:t xml:space="preserve"> spremembo vrednosti programa</w:t>
      </w:r>
      <w:r w:rsidRPr="00197FD8">
        <w:rPr>
          <w:rFonts w:ascii="Arial" w:hAnsi="Arial" w:cs="Arial"/>
          <w:sz w:val="20"/>
          <w:szCs w:val="20"/>
        </w:rPr>
        <w:t xml:space="preserve">. </w:t>
      </w:r>
      <w:r>
        <w:rPr>
          <w:rFonts w:ascii="Arial" w:hAnsi="Arial" w:cs="Arial"/>
          <w:sz w:val="20"/>
          <w:szCs w:val="20"/>
        </w:rPr>
        <w:t>DRSV zato</w:t>
      </w:r>
      <w:r w:rsidRPr="00197FD8">
        <w:rPr>
          <w:rFonts w:ascii="Arial" w:hAnsi="Arial" w:cs="Arial"/>
          <w:sz w:val="20"/>
          <w:szCs w:val="20"/>
        </w:rPr>
        <w:t xml:space="preserve"> pripravlja nadaljnje investicijske dokumentacije - PIZ za predmetni NRP, s čimer </w:t>
      </w:r>
      <w:r>
        <w:rPr>
          <w:rFonts w:ascii="Arial" w:hAnsi="Arial" w:cs="Arial"/>
          <w:sz w:val="20"/>
          <w:szCs w:val="20"/>
        </w:rPr>
        <w:t>se bodo zagotovile aktivnosti</w:t>
      </w:r>
      <w:r w:rsidRPr="00197FD8">
        <w:rPr>
          <w:rFonts w:ascii="Arial" w:hAnsi="Arial" w:cs="Arial"/>
          <w:sz w:val="20"/>
          <w:szCs w:val="20"/>
        </w:rPr>
        <w:t xml:space="preserve"> </w:t>
      </w:r>
      <w:r>
        <w:rPr>
          <w:rFonts w:ascii="Arial" w:hAnsi="Arial" w:cs="Arial"/>
          <w:sz w:val="20"/>
          <w:szCs w:val="20"/>
        </w:rPr>
        <w:t xml:space="preserve">v skladu s prvotno načrtovanim </w:t>
      </w:r>
      <w:r w:rsidRPr="00197FD8">
        <w:rPr>
          <w:rFonts w:ascii="Arial" w:hAnsi="Arial" w:cs="Arial"/>
          <w:sz w:val="20"/>
          <w:szCs w:val="20"/>
        </w:rPr>
        <w:t xml:space="preserve"> program</w:t>
      </w:r>
      <w:r>
        <w:rPr>
          <w:rFonts w:ascii="Arial" w:hAnsi="Arial" w:cs="Arial"/>
          <w:sz w:val="20"/>
          <w:szCs w:val="20"/>
        </w:rPr>
        <w:t>om</w:t>
      </w:r>
      <w:r w:rsidRPr="00197FD8">
        <w:rPr>
          <w:rFonts w:ascii="Arial" w:hAnsi="Arial" w:cs="Arial"/>
          <w:sz w:val="20"/>
          <w:szCs w:val="20"/>
        </w:rPr>
        <w:t>.</w:t>
      </w:r>
    </w:p>
    <w:p w14:paraId="6FEEBCF0" w14:textId="77777777" w:rsidR="00322C03" w:rsidRPr="00197FD8" w:rsidRDefault="00322C03" w:rsidP="00322C03">
      <w:pPr>
        <w:overflowPunct w:val="0"/>
        <w:autoSpaceDE w:val="0"/>
        <w:autoSpaceDN w:val="0"/>
        <w:adjustRightInd w:val="0"/>
        <w:spacing w:line="240" w:lineRule="auto"/>
        <w:jc w:val="both"/>
        <w:textAlignment w:val="baseline"/>
        <w:rPr>
          <w:rFonts w:ascii="Arial" w:hAnsi="Arial" w:cs="Arial"/>
          <w:sz w:val="20"/>
          <w:szCs w:val="20"/>
        </w:rPr>
      </w:pPr>
      <w:r w:rsidRPr="00197FD8">
        <w:rPr>
          <w:rFonts w:ascii="Arial" w:hAnsi="Arial" w:cs="Arial"/>
          <w:sz w:val="20"/>
          <w:szCs w:val="20"/>
        </w:rPr>
        <w:t>Načrtovani ukrepi in projekti so bili zastavljeni posplošeno, zato je DRSV v obdobju od sprejetja NRP do danes, pripravil natančnejši plan potrebnih predhodnih aktivnosti po letih za posamezn</w:t>
      </w:r>
      <w:r>
        <w:rPr>
          <w:rFonts w:ascii="Arial" w:hAnsi="Arial" w:cs="Arial"/>
          <w:sz w:val="20"/>
          <w:szCs w:val="20"/>
        </w:rPr>
        <w:t>a</w:t>
      </w:r>
      <w:r w:rsidRPr="00197FD8">
        <w:rPr>
          <w:rFonts w:ascii="Arial" w:hAnsi="Arial" w:cs="Arial"/>
          <w:sz w:val="20"/>
          <w:szCs w:val="20"/>
        </w:rPr>
        <w:t xml:space="preserve"> porečj</w:t>
      </w:r>
      <w:r>
        <w:rPr>
          <w:rFonts w:ascii="Arial" w:hAnsi="Arial" w:cs="Arial"/>
          <w:sz w:val="20"/>
          <w:szCs w:val="20"/>
        </w:rPr>
        <w:t>a</w:t>
      </w:r>
      <w:r w:rsidRPr="00197FD8">
        <w:rPr>
          <w:rFonts w:ascii="Arial" w:hAnsi="Arial" w:cs="Arial"/>
          <w:sz w:val="20"/>
          <w:szCs w:val="20"/>
        </w:rPr>
        <w:t>, glede na stanje že pripravljenih podlag in stanje problematike v posameznem porečju.</w:t>
      </w:r>
    </w:p>
    <w:p w14:paraId="34D33574" w14:textId="77777777" w:rsidR="00322C03" w:rsidRPr="00197FD8" w:rsidRDefault="00322C03" w:rsidP="00322C03">
      <w:pPr>
        <w:overflowPunct w:val="0"/>
        <w:autoSpaceDE w:val="0"/>
        <w:autoSpaceDN w:val="0"/>
        <w:adjustRightInd w:val="0"/>
        <w:spacing w:line="240" w:lineRule="auto"/>
        <w:jc w:val="both"/>
        <w:textAlignment w:val="baseline"/>
        <w:rPr>
          <w:rFonts w:ascii="Arial" w:hAnsi="Arial" w:cs="Arial"/>
          <w:sz w:val="20"/>
          <w:szCs w:val="20"/>
        </w:rPr>
      </w:pPr>
      <w:r w:rsidRPr="00197FD8">
        <w:rPr>
          <w:rFonts w:ascii="Arial" w:hAnsi="Arial" w:cs="Arial"/>
          <w:sz w:val="20"/>
          <w:szCs w:val="20"/>
        </w:rPr>
        <w:t xml:space="preserve">DRSV v letu 2025 načrtuje še naslednje aktivnosti: </w:t>
      </w:r>
    </w:p>
    <w:p w14:paraId="25B67D22" w14:textId="77777777" w:rsidR="00322C03" w:rsidRPr="00197FD8" w:rsidRDefault="00322C03" w:rsidP="00322C03">
      <w:pPr>
        <w:pStyle w:val="Odstavekseznama"/>
        <w:numPr>
          <w:ilvl w:val="0"/>
          <w:numId w:val="12"/>
        </w:numPr>
        <w:overflowPunct w:val="0"/>
        <w:autoSpaceDE w:val="0"/>
        <w:autoSpaceDN w:val="0"/>
        <w:adjustRightInd w:val="0"/>
        <w:spacing w:after="0" w:line="240" w:lineRule="exact"/>
        <w:contextualSpacing w:val="0"/>
        <w:jc w:val="both"/>
        <w:textAlignment w:val="baseline"/>
        <w:rPr>
          <w:rFonts w:ascii="Arial" w:hAnsi="Arial" w:cs="Arial"/>
          <w:sz w:val="20"/>
          <w:szCs w:val="20"/>
        </w:rPr>
      </w:pPr>
      <w:r w:rsidRPr="00197FD8">
        <w:rPr>
          <w:rFonts w:ascii="Arial" w:hAnsi="Arial" w:cs="Arial"/>
          <w:sz w:val="20"/>
          <w:szCs w:val="20"/>
        </w:rPr>
        <w:t>Priprava investicijske dokumentacije za NRP;</w:t>
      </w:r>
    </w:p>
    <w:p w14:paraId="64EB3A98" w14:textId="77777777" w:rsidR="00322C03" w:rsidRPr="00197FD8" w:rsidRDefault="00322C03" w:rsidP="00322C03">
      <w:pPr>
        <w:pStyle w:val="Odstavekseznama"/>
        <w:numPr>
          <w:ilvl w:val="0"/>
          <w:numId w:val="12"/>
        </w:numPr>
        <w:overflowPunct w:val="0"/>
        <w:autoSpaceDE w:val="0"/>
        <w:autoSpaceDN w:val="0"/>
        <w:adjustRightInd w:val="0"/>
        <w:spacing w:after="0" w:line="240" w:lineRule="exact"/>
        <w:contextualSpacing w:val="0"/>
        <w:jc w:val="both"/>
        <w:textAlignment w:val="baseline"/>
        <w:rPr>
          <w:rFonts w:ascii="Arial" w:hAnsi="Arial" w:cs="Arial"/>
          <w:sz w:val="20"/>
          <w:szCs w:val="20"/>
        </w:rPr>
      </w:pPr>
      <w:r w:rsidRPr="00197FD8">
        <w:rPr>
          <w:rFonts w:ascii="Arial" w:hAnsi="Arial" w:cs="Arial"/>
          <w:sz w:val="20"/>
          <w:szCs w:val="20"/>
        </w:rPr>
        <w:t>Priprava projektnih nalog in razpisov za načrtovane aktivnosti;</w:t>
      </w:r>
    </w:p>
    <w:p w14:paraId="2F33D0BB" w14:textId="77777777" w:rsidR="00322C03" w:rsidRPr="00197FD8" w:rsidRDefault="00322C03" w:rsidP="00322C03">
      <w:pPr>
        <w:pStyle w:val="Odstavekseznama"/>
        <w:numPr>
          <w:ilvl w:val="0"/>
          <w:numId w:val="12"/>
        </w:numPr>
        <w:overflowPunct w:val="0"/>
        <w:autoSpaceDE w:val="0"/>
        <w:autoSpaceDN w:val="0"/>
        <w:adjustRightInd w:val="0"/>
        <w:spacing w:after="0" w:line="240" w:lineRule="exact"/>
        <w:contextualSpacing w:val="0"/>
        <w:jc w:val="both"/>
        <w:textAlignment w:val="baseline"/>
        <w:rPr>
          <w:rFonts w:ascii="Arial" w:hAnsi="Arial" w:cs="Arial"/>
          <w:sz w:val="20"/>
          <w:szCs w:val="20"/>
        </w:rPr>
      </w:pPr>
      <w:r w:rsidRPr="00197FD8">
        <w:rPr>
          <w:rFonts w:ascii="Arial" w:hAnsi="Arial" w:cs="Arial"/>
          <w:sz w:val="20"/>
          <w:szCs w:val="20"/>
        </w:rPr>
        <w:t xml:space="preserve">Priprava hidroloških izhodišč na podnebne spremembe in dogodek avgust 2023 ter </w:t>
      </w:r>
      <w:proofErr w:type="spellStart"/>
      <w:r w:rsidRPr="00197FD8">
        <w:rPr>
          <w:rFonts w:ascii="Arial" w:hAnsi="Arial" w:cs="Arial"/>
          <w:sz w:val="20"/>
          <w:szCs w:val="20"/>
        </w:rPr>
        <w:t>cHHŠ</w:t>
      </w:r>
      <w:proofErr w:type="spellEnd"/>
      <w:r w:rsidRPr="00197FD8">
        <w:rPr>
          <w:rFonts w:ascii="Arial" w:hAnsi="Arial" w:cs="Arial"/>
          <w:sz w:val="20"/>
          <w:szCs w:val="20"/>
        </w:rPr>
        <w:t xml:space="preserve"> Zg. Sava - </w:t>
      </w:r>
      <w:proofErr w:type="spellStart"/>
      <w:r w:rsidRPr="00197FD8">
        <w:rPr>
          <w:rFonts w:ascii="Arial" w:hAnsi="Arial" w:cs="Arial"/>
          <w:sz w:val="20"/>
          <w:szCs w:val="20"/>
        </w:rPr>
        <w:t>podporečje</w:t>
      </w:r>
      <w:proofErr w:type="spellEnd"/>
      <w:r w:rsidRPr="00197FD8">
        <w:rPr>
          <w:rFonts w:ascii="Arial" w:hAnsi="Arial" w:cs="Arial"/>
          <w:sz w:val="20"/>
          <w:szCs w:val="20"/>
        </w:rPr>
        <w:t xml:space="preserve"> Sore;</w:t>
      </w:r>
    </w:p>
    <w:p w14:paraId="71DB64E8" w14:textId="77777777" w:rsidR="00322C03" w:rsidRPr="00197FD8" w:rsidRDefault="00322C03" w:rsidP="00322C03">
      <w:pPr>
        <w:pStyle w:val="Odstavekseznama"/>
        <w:numPr>
          <w:ilvl w:val="0"/>
          <w:numId w:val="12"/>
        </w:numPr>
        <w:overflowPunct w:val="0"/>
        <w:autoSpaceDE w:val="0"/>
        <w:autoSpaceDN w:val="0"/>
        <w:adjustRightInd w:val="0"/>
        <w:spacing w:after="0" w:line="240" w:lineRule="exact"/>
        <w:contextualSpacing w:val="0"/>
        <w:jc w:val="both"/>
        <w:textAlignment w:val="baseline"/>
        <w:rPr>
          <w:rFonts w:ascii="Arial" w:hAnsi="Arial" w:cs="Arial"/>
          <w:sz w:val="20"/>
          <w:szCs w:val="20"/>
        </w:rPr>
      </w:pPr>
      <w:r w:rsidRPr="00197FD8">
        <w:rPr>
          <w:rFonts w:ascii="Arial" w:hAnsi="Arial" w:cs="Arial"/>
          <w:sz w:val="20"/>
          <w:szCs w:val="20"/>
        </w:rPr>
        <w:t>Izvajanje aktivnosti za zagotovitev ustreznih prostorskih podlag za umeščanje ukrepov – OPPN skupnega pomena Občina Kranj;</w:t>
      </w:r>
    </w:p>
    <w:p w14:paraId="08BB035C" w14:textId="77777777" w:rsidR="00322C03" w:rsidRPr="00197FD8" w:rsidRDefault="00322C03" w:rsidP="00322C03">
      <w:pPr>
        <w:pStyle w:val="Odstavekseznama"/>
        <w:numPr>
          <w:ilvl w:val="0"/>
          <w:numId w:val="12"/>
        </w:numPr>
        <w:overflowPunct w:val="0"/>
        <w:autoSpaceDE w:val="0"/>
        <w:autoSpaceDN w:val="0"/>
        <w:adjustRightInd w:val="0"/>
        <w:spacing w:after="0" w:line="240" w:lineRule="exact"/>
        <w:contextualSpacing w:val="0"/>
        <w:jc w:val="both"/>
        <w:textAlignment w:val="baseline"/>
        <w:rPr>
          <w:rFonts w:ascii="Arial" w:hAnsi="Arial" w:cs="Arial"/>
          <w:sz w:val="20"/>
          <w:szCs w:val="20"/>
        </w:rPr>
      </w:pPr>
      <w:r w:rsidRPr="00197FD8">
        <w:rPr>
          <w:rFonts w:ascii="Arial" w:hAnsi="Arial" w:cs="Arial"/>
          <w:sz w:val="20"/>
          <w:szCs w:val="20"/>
        </w:rPr>
        <w:t>Izvajanje aktivnosti za zagotavljanje projektne dokumentacije za načrtovanje in izvajanje ukrepov – izvedbeni načrti;</w:t>
      </w:r>
    </w:p>
    <w:p w14:paraId="097C8344" w14:textId="77777777" w:rsidR="00322C03" w:rsidRPr="00197FD8" w:rsidRDefault="00322C03" w:rsidP="00322C03">
      <w:pPr>
        <w:pStyle w:val="Odstavekseznama"/>
        <w:numPr>
          <w:ilvl w:val="0"/>
          <w:numId w:val="12"/>
        </w:numPr>
        <w:overflowPunct w:val="0"/>
        <w:autoSpaceDE w:val="0"/>
        <w:autoSpaceDN w:val="0"/>
        <w:adjustRightInd w:val="0"/>
        <w:spacing w:after="0" w:line="240" w:lineRule="exact"/>
        <w:contextualSpacing w:val="0"/>
        <w:jc w:val="both"/>
        <w:textAlignment w:val="baseline"/>
        <w:rPr>
          <w:rFonts w:ascii="Arial" w:hAnsi="Arial" w:cs="Arial"/>
          <w:sz w:val="20"/>
          <w:szCs w:val="20"/>
        </w:rPr>
      </w:pPr>
      <w:r w:rsidRPr="00197FD8">
        <w:rPr>
          <w:rFonts w:ascii="Arial" w:hAnsi="Arial" w:cs="Arial"/>
          <w:sz w:val="20"/>
          <w:szCs w:val="20"/>
        </w:rPr>
        <w:t>Pridobivanje zemljišč;</w:t>
      </w:r>
    </w:p>
    <w:p w14:paraId="08C48CF1" w14:textId="77777777" w:rsidR="00322C03" w:rsidRPr="00197FD8" w:rsidRDefault="00322C03" w:rsidP="00322C03">
      <w:pPr>
        <w:pStyle w:val="Odstavekseznama"/>
        <w:numPr>
          <w:ilvl w:val="0"/>
          <w:numId w:val="12"/>
        </w:numPr>
        <w:overflowPunct w:val="0"/>
        <w:autoSpaceDE w:val="0"/>
        <w:autoSpaceDN w:val="0"/>
        <w:adjustRightInd w:val="0"/>
        <w:spacing w:after="0" w:line="240" w:lineRule="exact"/>
        <w:contextualSpacing w:val="0"/>
        <w:jc w:val="both"/>
        <w:textAlignment w:val="baseline"/>
        <w:rPr>
          <w:rFonts w:ascii="Arial" w:hAnsi="Arial" w:cs="Arial"/>
          <w:sz w:val="20"/>
          <w:szCs w:val="20"/>
        </w:rPr>
      </w:pPr>
      <w:r w:rsidRPr="00197FD8">
        <w:rPr>
          <w:rFonts w:ascii="Arial" w:hAnsi="Arial" w:cs="Arial"/>
          <w:sz w:val="20"/>
          <w:szCs w:val="20"/>
        </w:rPr>
        <w:t>Izdelav manjkajočih strokovnih podlag.</w:t>
      </w:r>
    </w:p>
    <w:p w14:paraId="775FA6BB" w14:textId="77777777" w:rsidR="00322C03" w:rsidRPr="00197FD8" w:rsidRDefault="00322C03" w:rsidP="00322C03">
      <w:pPr>
        <w:pStyle w:val="Odstavekseznama"/>
        <w:numPr>
          <w:ilvl w:val="0"/>
          <w:numId w:val="12"/>
        </w:numPr>
        <w:overflowPunct w:val="0"/>
        <w:autoSpaceDE w:val="0"/>
        <w:autoSpaceDN w:val="0"/>
        <w:adjustRightInd w:val="0"/>
        <w:spacing w:after="0" w:line="240" w:lineRule="exact"/>
        <w:contextualSpacing w:val="0"/>
        <w:jc w:val="both"/>
        <w:textAlignment w:val="baseline"/>
        <w:rPr>
          <w:rFonts w:ascii="Arial" w:hAnsi="Arial" w:cs="Arial"/>
          <w:sz w:val="20"/>
          <w:szCs w:val="20"/>
        </w:rPr>
      </w:pPr>
      <w:r w:rsidRPr="00197FD8">
        <w:rPr>
          <w:rFonts w:ascii="Arial" w:hAnsi="Arial" w:cs="Arial"/>
          <w:b/>
          <w:bCs/>
          <w:sz w:val="20"/>
          <w:szCs w:val="20"/>
        </w:rPr>
        <w:br w:type="page"/>
      </w:r>
    </w:p>
    <w:p w14:paraId="2B8C4214" w14:textId="77777777" w:rsidR="00322C03" w:rsidRDefault="00322C03" w:rsidP="00322C03">
      <w:pPr>
        <w:rPr>
          <w:rFonts w:cs="Arial"/>
          <w:b/>
          <w:bCs/>
          <w:szCs w:val="20"/>
          <w:lang w:eastAsia="sl-SI"/>
        </w:rPr>
      </w:pPr>
      <w:r>
        <w:rPr>
          <w:rFonts w:cs="Arial"/>
          <w:b/>
          <w:bCs/>
          <w:szCs w:val="20"/>
          <w:lang w:eastAsia="sl-SI"/>
        </w:rPr>
        <w:lastRenderedPageBreak/>
        <w:t>Območje Srednje Save</w:t>
      </w:r>
    </w:p>
    <w:p w14:paraId="3ECFD3B4" w14:textId="77777777" w:rsidR="00322C03" w:rsidRPr="00197FD8" w:rsidRDefault="00322C03" w:rsidP="00322C03">
      <w:pPr>
        <w:spacing w:line="240" w:lineRule="auto"/>
        <w:jc w:val="both"/>
        <w:rPr>
          <w:rFonts w:ascii="Arial" w:hAnsi="Arial" w:cs="Arial"/>
          <w:sz w:val="20"/>
          <w:szCs w:val="20"/>
        </w:rPr>
      </w:pPr>
      <w:r w:rsidRPr="00197FD8">
        <w:rPr>
          <w:rFonts w:ascii="Arial" w:hAnsi="Arial" w:cs="Arial"/>
          <w:sz w:val="20"/>
          <w:szCs w:val="20"/>
          <w:lang w:eastAsia="sl-SI"/>
        </w:rPr>
        <w:t>Načrtujejo se predhodne aktivnosti (strokovne podlage, študije, projektna dokumentacija...), s katerimi bomo zagotovili sanacijo vodne infrastrukture, prizadete v poplavnem dogodku 4. avgusta 2023, v ustrezno funkcionalno stanje odporno na podnebne spremembe. Trenutno povsem potekajo t</w:t>
      </w:r>
      <w:r w:rsidRPr="00197FD8">
        <w:rPr>
          <w:rFonts w:ascii="Arial" w:hAnsi="Arial" w:cs="Arial"/>
          <w:sz w:val="20"/>
          <w:szCs w:val="20"/>
        </w:rPr>
        <w:t>erenske aktivnosti in seznanitev s stanjem na terenu, dogovori in usklajevanja s predstavniki Občin ter analiza stanja in ugotavljanje potreb po zagotovitvi ustrezne dokumentacije za umeščanje posegov v prostor.</w:t>
      </w:r>
    </w:p>
    <w:p w14:paraId="45F98372" w14:textId="77777777" w:rsidR="00322C03" w:rsidRPr="00197FD8" w:rsidRDefault="00322C03" w:rsidP="00322C03">
      <w:pPr>
        <w:overflowPunct w:val="0"/>
        <w:autoSpaceDE w:val="0"/>
        <w:autoSpaceDN w:val="0"/>
        <w:adjustRightInd w:val="0"/>
        <w:spacing w:line="240" w:lineRule="auto"/>
        <w:jc w:val="both"/>
        <w:textAlignment w:val="baseline"/>
        <w:rPr>
          <w:rFonts w:ascii="Arial" w:hAnsi="Arial" w:cs="Arial"/>
          <w:sz w:val="20"/>
          <w:szCs w:val="20"/>
        </w:rPr>
      </w:pPr>
      <w:r w:rsidRPr="00197FD8">
        <w:rPr>
          <w:rFonts w:ascii="Arial" w:hAnsi="Arial" w:cs="Arial"/>
          <w:sz w:val="20"/>
          <w:szCs w:val="20"/>
        </w:rPr>
        <w:t>Pozna vzpostavitve NRP-jev (vzpostavitev konec septembra 2024) ni omogočala finančne  realizacije do konca leta 2024. Posledično so pravice do sredstev v letu 2024 prenehale in se ta zapadla sredstva niso prenesla v proračune naslednjih let, kar je povzročilo, da se je vrednost programa spremenila za več kot 20%. Zato upravičenec sedaj pripravlja nadaljnje investicijske dokumentacije - PIZ za predmetni NRP, s čimer bomo stanje uredili in omogočili nadaljnje aktivnosti po programu.</w:t>
      </w:r>
    </w:p>
    <w:p w14:paraId="10348B34" w14:textId="77777777" w:rsidR="00322C03" w:rsidRPr="00197FD8" w:rsidRDefault="00322C03" w:rsidP="00322C03">
      <w:pPr>
        <w:overflowPunct w:val="0"/>
        <w:autoSpaceDE w:val="0"/>
        <w:autoSpaceDN w:val="0"/>
        <w:adjustRightInd w:val="0"/>
        <w:spacing w:line="240" w:lineRule="auto"/>
        <w:jc w:val="both"/>
        <w:textAlignment w:val="baseline"/>
        <w:rPr>
          <w:rFonts w:ascii="Arial" w:hAnsi="Arial" w:cs="Arial"/>
          <w:sz w:val="20"/>
          <w:szCs w:val="20"/>
        </w:rPr>
      </w:pPr>
      <w:r w:rsidRPr="00197FD8">
        <w:rPr>
          <w:rFonts w:ascii="Arial" w:hAnsi="Arial" w:cs="Arial"/>
          <w:sz w:val="20"/>
          <w:szCs w:val="20"/>
        </w:rPr>
        <w:t>Načrtovani ukrepi in projekti so bili zastavljeni posplošeno, zato je DRSV v obdobju od sprejetja NRP do danes, pripravil natančnejši plan potrebnih predhodnih aktivnosti po letih za posamezno porečje, glede na stanje že pripravljenih podlag in stanje problematike v posameznem porečju.</w:t>
      </w:r>
    </w:p>
    <w:p w14:paraId="4ACCF4C0" w14:textId="77777777" w:rsidR="00322C03" w:rsidRPr="00197FD8" w:rsidRDefault="00322C03" w:rsidP="00322C03">
      <w:pPr>
        <w:overflowPunct w:val="0"/>
        <w:autoSpaceDE w:val="0"/>
        <w:autoSpaceDN w:val="0"/>
        <w:adjustRightInd w:val="0"/>
        <w:spacing w:line="240" w:lineRule="auto"/>
        <w:jc w:val="both"/>
        <w:textAlignment w:val="baseline"/>
        <w:rPr>
          <w:rFonts w:ascii="Arial" w:hAnsi="Arial" w:cs="Arial"/>
          <w:sz w:val="20"/>
          <w:szCs w:val="20"/>
        </w:rPr>
      </w:pPr>
      <w:r w:rsidRPr="00197FD8">
        <w:rPr>
          <w:rFonts w:ascii="Arial" w:hAnsi="Arial" w:cs="Arial"/>
          <w:sz w:val="20"/>
          <w:szCs w:val="20"/>
        </w:rPr>
        <w:t>DRSV v letu 2025 načrtuje še naslednje aktivnosti:</w:t>
      </w:r>
    </w:p>
    <w:p w14:paraId="33D63FB2" w14:textId="77777777" w:rsidR="00322C03" w:rsidRPr="00197FD8" w:rsidRDefault="00322C03" w:rsidP="00322C03">
      <w:pPr>
        <w:pStyle w:val="Odstavekseznama"/>
        <w:numPr>
          <w:ilvl w:val="0"/>
          <w:numId w:val="23"/>
        </w:numPr>
        <w:overflowPunct w:val="0"/>
        <w:autoSpaceDE w:val="0"/>
        <w:autoSpaceDN w:val="0"/>
        <w:adjustRightInd w:val="0"/>
        <w:spacing w:after="0" w:line="240" w:lineRule="auto"/>
        <w:contextualSpacing w:val="0"/>
        <w:jc w:val="both"/>
        <w:textAlignment w:val="baseline"/>
        <w:rPr>
          <w:rFonts w:ascii="Arial" w:hAnsi="Arial" w:cs="Arial"/>
          <w:sz w:val="20"/>
          <w:szCs w:val="20"/>
        </w:rPr>
      </w:pPr>
      <w:r w:rsidRPr="00197FD8">
        <w:rPr>
          <w:rFonts w:ascii="Arial" w:hAnsi="Arial" w:cs="Arial"/>
          <w:sz w:val="20"/>
          <w:szCs w:val="20"/>
        </w:rPr>
        <w:t>Priprava investicijske dokumentacije za NRP;</w:t>
      </w:r>
    </w:p>
    <w:p w14:paraId="3D565041" w14:textId="77777777" w:rsidR="00322C03" w:rsidRPr="00197FD8" w:rsidRDefault="00322C03" w:rsidP="00322C03">
      <w:pPr>
        <w:pStyle w:val="Odstavekseznama"/>
        <w:numPr>
          <w:ilvl w:val="0"/>
          <w:numId w:val="23"/>
        </w:numPr>
        <w:overflowPunct w:val="0"/>
        <w:autoSpaceDE w:val="0"/>
        <w:autoSpaceDN w:val="0"/>
        <w:adjustRightInd w:val="0"/>
        <w:spacing w:after="0" w:line="240" w:lineRule="auto"/>
        <w:contextualSpacing w:val="0"/>
        <w:jc w:val="both"/>
        <w:textAlignment w:val="baseline"/>
        <w:rPr>
          <w:rFonts w:ascii="Arial" w:hAnsi="Arial" w:cs="Arial"/>
          <w:sz w:val="20"/>
          <w:szCs w:val="20"/>
        </w:rPr>
      </w:pPr>
      <w:r w:rsidRPr="00197FD8">
        <w:rPr>
          <w:rFonts w:ascii="Arial" w:hAnsi="Arial" w:cs="Arial"/>
          <w:sz w:val="20"/>
          <w:szCs w:val="20"/>
        </w:rPr>
        <w:t>Priprava projektnih nalog in razpisov za načrtovane aktivnosti;</w:t>
      </w:r>
    </w:p>
    <w:p w14:paraId="3351971E" w14:textId="77777777" w:rsidR="00322C03" w:rsidRPr="00197FD8" w:rsidRDefault="00322C03" w:rsidP="00322C03">
      <w:pPr>
        <w:pStyle w:val="Odstavekseznama"/>
        <w:numPr>
          <w:ilvl w:val="0"/>
          <w:numId w:val="23"/>
        </w:numPr>
        <w:overflowPunct w:val="0"/>
        <w:autoSpaceDE w:val="0"/>
        <w:autoSpaceDN w:val="0"/>
        <w:adjustRightInd w:val="0"/>
        <w:spacing w:after="0" w:line="240" w:lineRule="auto"/>
        <w:contextualSpacing w:val="0"/>
        <w:jc w:val="both"/>
        <w:textAlignment w:val="baseline"/>
        <w:rPr>
          <w:rFonts w:ascii="Arial" w:hAnsi="Arial" w:cs="Arial"/>
          <w:sz w:val="20"/>
          <w:szCs w:val="20"/>
        </w:rPr>
      </w:pPr>
      <w:r w:rsidRPr="00197FD8">
        <w:rPr>
          <w:rFonts w:ascii="Arial" w:hAnsi="Arial" w:cs="Arial"/>
          <w:sz w:val="20"/>
          <w:szCs w:val="20"/>
        </w:rPr>
        <w:t>Strokovne ocene pri aktivnostih sanacije, preselitev in nadomestne gradnje;</w:t>
      </w:r>
    </w:p>
    <w:p w14:paraId="5C1F3B01" w14:textId="77777777" w:rsidR="00322C03" w:rsidRPr="00197FD8" w:rsidRDefault="00322C03" w:rsidP="00322C03">
      <w:pPr>
        <w:pStyle w:val="Odstavekseznama"/>
        <w:numPr>
          <w:ilvl w:val="0"/>
          <w:numId w:val="23"/>
        </w:numPr>
        <w:overflowPunct w:val="0"/>
        <w:autoSpaceDE w:val="0"/>
        <w:autoSpaceDN w:val="0"/>
        <w:adjustRightInd w:val="0"/>
        <w:spacing w:after="0" w:line="240" w:lineRule="auto"/>
        <w:contextualSpacing w:val="0"/>
        <w:jc w:val="both"/>
        <w:textAlignment w:val="baseline"/>
        <w:rPr>
          <w:rFonts w:ascii="Arial" w:hAnsi="Arial" w:cs="Arial"/>
          <w:sz w:val="20"/>
          <w:szCs w:val="20"/>
        </w:rPr>
      </w:pPr>
      <w:r w:rsidRPr="00197FD8">
        <w:rPr>
          <w:rFonts w:ascii="Arial" w:hAnsi="Arial" w:cs="Arial"/>
          <w:sz w:val="20"/>
          <w:szCs w:val="20"/>
        </w:rPr>
        <w:t xml:space="preserve">Priprava hidroloških izhodišč na podnebne spremembe in dogodek avgust 2023 ter </w:t>
      </w:r>
      <w:proofErr w:type="spellStart"/>
      <w:r w:rsidRPr="00197FD8">
        <w:rPr>
          <w:rFonts w:ascii="Arial" w:hAnsi="Arial" w:cs="Arial"/>
          <w:sz w:val="20"/>
          <w:szCs w:val="20"/>
        </w:rPr>
        <w:t>cHHŠ</w:t>
      </w:r>
      <w:proofErr w:type="spellEnd"/>
      <w:r w:rsidRPr="00197FD8">
        <w:rPr>
          <w:rFonts w:ascii="Arial" w:hAnsi="Arial" w:cs="Arial"/>
          <w:sz w:val="20"/>
          <w:szCs w:val="20"/>
        </w:rPr>
        <w:t xml:space="preserve"> Kamniška Bistrica;</w:t>
      </w:r>
    </w:p>
    <w:p w14:paraId="35277ECA" w14:textId="77777777" w:rsidR="00322C03" w:rsidRPr="00197FD8" w:rsidRDefault="00322C03" w:rsidP="00322C03">
      <w:pPr>
        <w:pStyle w:val="Odstavekseznama"/>
        <w:numPr>
          <w:ilvl w:val="0"/>
          <w:numId w:val="23"/>
        </w:numPr>
        <w:overflowPunct w:val="0"/>
        <w:autoSpaceDE w:val="0"/>
        <w:autoSpaceDN w:val="0"/>
        <w:adjustRightInd w:val="0"/>
        <w:spacing w:after="0" w:line="240" w:lineRule="auto"/>
        <w:contextualSpacing w:val="0"/>
        <w:jc w:val="both"/>
        <w:textAlignment w:val="baseline"/>
        <w:rPr>
          <w:rFonts w:ascii="Arial" w:hAnsi="Arial" w:cs="Arial"/>
          <w:sz w:val="20"/>
          <w:szCs w:val="20"/>
        </w:rPr>
      </w:pPr>
      <w:r w:rsidRPr="00197FD8">
        <w:rPr>
          <w:rFonts w:ascii="Arial" w:hAnsi="Arial" w:cs="Arial"/>
          <w:sz w:val="20"/>
          <w:szCs w:val="20"/>
        </w:rPr>
        <w:t xml:space="preserve">Priprava hidroloških izhodišč na podnebne spremembe in dogodek avgust 2023 ter </w:t>
      </w:r>
      <w:proofErr w:type="spellStart"/>
      <w:r w:rsidRPr="00197FD8">
        <w:rPr>
          <w:rFonts w:ascii="Arial" w:hAnsi="Arial" w:cs="Arial"/>
          <w:sz w:val="20"/>
          <w:szCs w:val="20"/>
        </w:rPr>
        <w:t>cHHŠ</w:t>
      </w:r>
      <w:proofErr w:type="spellEnd"/>
      <w:r w:rsidRPr="00197FD8">
        <w:rPr>
          <w:rFonts w:ascii="Arial" w:hAnsi="Arial" w:cs="Arial"/>
          <w:sz w:val="20"/>
          <w:szCs w:val="20"/>
        </w:rPr>
        <w:t xml:space="preserve"> Srednja Sava;</w:t>
      </w:r>
    </w:p>
    <w:p w14:paraId="4737D4AA" w14:textId="77777777" w:rsidR="00322C03" w:rsidRPr="00197FD8" w:rsidRDefault="00322C03" w:rsidP="00322C03">
      <w:pPr>
        <w:pStyle w:val="Odstavekseznama"/>
        <w:numPr>
          <w:ilvl w:val="0"/>
          <w:numId w:val="23"/>
        </w:numPr>
        <w:overflowPunct w:val="0"/>
        <w:autoSpaceDE w:val="0"/>
        <w:autoSpaceDN w:val="0"/>
        <w:adjustRightInd w:val="0"/>
        <w:spacing w:after="0" w:line="240" w:lineRule="auto"/>
        <w:contextualSpacing w:val="0"/>
        <w:jc w:val="both"/>
        <w:textAlignment w:val="baseline"/>
        <w:rPr>
          <w:rFonts w:ascii="Arial" w:hAnsi="Arial" w:cs="Arial"/>
          <w:sz w:val="20"/>
          <w:szCs w:val="20"/>
        </w:rPr>
      </w:pPr>
      <w:r w:rsidRPr="00197FD8">
        <w:rPr>
          <w:rFonts w:ascii="Arial" w:hAnsi="Arial" w:cs="Arial"/>
          <w:sz w:val="20"/>
          <w:szCs w:val="20"/>
        </w:rPr>
        <w:t>Izvajanje aktivnosti za zagotovitev ustreznih prostorskih podlag za umeščanje ukrepov – OPPN skupnega pomena Občina Cerklje na Gorenjskem;</w:t>
      </w:r>
    </w:p>
    <w:p w14:paraId="43E649F6" w14:textId="77777777" w:rsidR="00322C03" w:rsidRPr="00197FD8" w:rsidRDefault="00322C03" w:rsidP="00322C03">
      <w:pPr>
        <w:pStyle w:val="Odstavekseznama"/>
        <w:numPr>
          <w:ilvl w:val="0"/>
          <w:numId w:val="23"/>
        </w:numPr>
        <w:overflowPunct w:val="0"/>
        <w:autoSpaceDE w:val="0"/>
        <w:autoSpaceDN w:val="0"/>
        <w:adjustRightInd w:val="0"/>
        <w:spacing w:after="0" w:line="240" w:lineRule="auto"/>
        <w:contextualSpacing w:val="0"/>
        <w:jc w:val="both"/>
        <w:textAlignment w:val="baseline"/>
        <w:rPr>
          <w:rFonts w:ascii="Arial" w:hAnsi="Arial" w:cs="Arial"/>
          <w:sz w:val="20"/>
          <w:szCs w:val="20"/>
        </w:rPr>
      </w:pPr>
      <w:r w:rsidRPr="00197FD8">
        <w:rPr>
          <w:rFonts w:ascii="Arial" w:hAnsi="Arial" w:cs="Arial"/>
          <w:sz w:val="20"/>
          <w:szCs w:val="20"/>
        </w:rPr>
        <w:t>Izvajanje aktivnosti za zagotovitev ustreznih prostorskih podlag za ureditev povirnega dela hudournikov Bistričica in Korošak – plaz Blate – OPPN skupnega pomena Občina Kamnik;</w:t>
      </w:r>
    </w:p>
    <w:p w14:paraId="74B031CA" w14:textId="77777777" w:rsidR="00322C03" w:rsidRPr="00197FD8" w:rsidRDefault="00322C03" w:rsidP="00322C03">
      <w:pPr>
        <w:pStyle w:val="Odstavekseznama"/>
        <w:numPr>
          <w:ilvl w:val="0"/>
          <w:numId w:val="23"/>
        </w:numPr>
        <w:overflowPunct w:val="0"/>
        <w:autoSpaceDE w:val="0"/>
        <w:autoSpaceDN w:val="0"/>
        <w:adjustRightInd w:val="0"/>
        <w:spacing w:after="0" w:line="240" w:lineRule="auto"/>
        <w:contextualSpacing w:val="0"/>
        <w:jc w:val="both"/>
        <w:textAlignment w:val="baseline"/>
        <w:rPr>
          <w:rFonts w:ascii="Arial" w:hAnsi="Arial" w:cs="Arial"/>
          <w:sz w:val="20"/>
          <w:szCs w:val="20"/>
        </w:rPr>
      </w:pPr>
      <w:r w:rsidRPr="00197FD8">
        <w:rPr>
          <w:rFonts w:ascii="Arial" w:hAnsi="Arial" w:cs="Arial"/>
          <w:sz w:val="20"/>
          <w:szCs w:val="20"/>
        </w:rPr>
        <w:t>Izvajanje aktivnosti za zagotavljanje projektne dokumentacije za načrtovanje in izvajanje ukrepov – izvedbeni načrti;</w:t>
      </w:r>
    </w:p>
    <w:p w14:paraId="267300E7" w14:textId="77777777" w:rsidR="00322C03" w:rsidRPr="00197FD8" w:rsidRDefault="00322C03" w:rsidP="00322C03">
      <w:pPr>
        <w:pStyle w:val="Odstavekseznama"/>
        <w:numPr>
          <w:ilvl w:val="0"/>
          <w:numId w:val="23"/>
        </w:numPr>
        <w:overflowPunct w:val="0"/>
        <w:autoSpaceDE w:val="0"/>
        <w:autoSpaceDN w:val="0"/>
        <w:adjustRightInd w:val="0"/>
        <w:spacing w:after="0" w:line="240" w:lineRule="auto"/>
        <w:contextualSpacing w:val="0"/>
        <w:jc w:val="both"/>
        <w:textAlignment w:val="baseline"/>
        <w:rPr>
          <w:rFonts w:ascii="Arial" w:hAnsi="Arial" w:cs="Arial"/>
          <w:sz w:val="20"/>
          <w:szCs w:val="20"/>
        </w:rPr>
      </w:pPr>
      <w:r w:rsidRPr="00197FD8">
        <w:rPr>
          <w:rFonts w:ascii="Arial" w:hAnsi="Arial" w:cs="Arial"/>
          <w:sz w:val="20"/>
          <w:szCs w:val="20"/>
        </w:rPr>
        <w:t>Obnova pregrade suhega VVZ Reka in ureditev vodotoka Reka;</w:t>
      </w:r>
    </w:p>
    <w:p w14:paraId="24F674C3" w14:textId="77777777" w:rsidR="00322C03" w:rsidRPr="00197FD8" w:rsidRDefault="00322C03" w:rsidP="00322C03">
      <w:pPr>
        <w:pStyle w:val="Odstavekseznama"/>
        <w:numPr>
          <w:ilvl w:val="0"/>
          <w:numId w:val="23"/>
        </w:numPr>
        <w:overflowPunct w:val="0"/>
        <w:autoSpaceDE w:val="0"/>
        <w:autoSpaceDN w:val="0"/>
        <w:adjustRightInd w:val="0"/>
        <w:spacing w:after="0" w:line="240" w:lineRule="auto"/>
        <w:contextualSpacing w:val="0"/>
        <w:jc w:val="both"/>
        <w:textAlignment w:val="baseline"/>
        <w:rPr>
          <w:rFonts w:ascii="Arial" w:hAnsi="Arial" w:cs="Arial"/>
          <w:sz w:val="20"/>
          <w:szCs w:val="20"/>
        </w:rPr>
      </w:pPr>
      <w:r w:rsidRPr="00197FD8">
        <w:rPr>
          <w:rFonts w:ascii="Arial" w:hAnsi="Arial" w:cs="Arial"/>
          <w:sz w:val="20"/>
          <w:szCs w:val="20"/>
        </w:rPr>
        <w:t>Pridobivanje zemljišč;</w:t>
      </w:r>
    </w:p>
    <w:p w14:paraId="1DEA2453" w14:textId="77777777" w:rsidR="00322C03" w:rsidRPr="00197FD8" w:rsidRDefault="00322C03" w:rsidP="00322C03">
      <w:pPr>
        <w:pStyle w:val="Odstavekseznama"/>
        <w:numPr>
          <w:ilvl w:val="0"/>
          <w:numId w:val="23"/>
        </w:numPr>
        <w:overflowPunct w:val="0"/>
        <w:autoSpaceDE w:val="0"/>
        <w:autoSpaceDN w:val="0"/>
        <w:adjustRightInd w:val="0"/>
        <w:spacing w:after="0" w:line="240" w:lineRule="auto"/>
        <w:contextualSpacing w:val="0"/>
        <w:jc w:val="both"/>
        <w:textAlignment w:val="baseline"/>
        <w:rPr>
          <w:rFonts w:ascii="Arial" w:hAnsi="Arial" w:cs="Arial"/>
          <w:sz w:val="20"/>
          <w:szCs w:val="20"/>
        </w:rPr>
      </w:pPr>
      <w:r w:rsidRPr="00197FD8">
        <w:rPr>
          <w:rFonts w:ascii="Arial" w:hAnsi="Arial" w:cs="Arial"/>
          <w:sz w:val="20"/>
          <w:szCs w:val="20"/>
        </w:rPr>
        <w:t>Izdelava manjkajočih strokovnih podlag.</w:t>
      </w:r>
    </w:p>
    <w:p w14:paraId="3A804291" w14:textId="77777777" w:rsidR="00322C03" w:rsidRPr="00197FD8" w:rsidRDefault="00322C03" w:rsidP="00322C03">
      <w:pPr>
        <w:pStyle w:val="Odstavekseznama"/>
        <w:overflowPunct w:val="0"/>
        <w:autoSpaceDE w:val="0"/>
        <w:autoSpaceDN w:val="0"/>
        <w:adjustRightInd w:val="0"/>
        <w:spacing w:line="240" w:lineRule="exact"/>
        <w:jc w:val="both"/>
        <w:textAlignment w:val="baseline"/>
        <w:rPr>
          <w:rFonts w:ascii="Arial" w:hAnsi="Arial" w:cs="Arial"/>
          <w:sz w:val="20"/>
          <w:szCs w:val="20"/>
        </w:rPr>
      </w:pPr>
    </w:p>
    <w:p w14:paraId="65869A47" w14:textId="77777777" w:rsidR="00322C03" w:rsidRDefault="00322C03" w:rsidP="00322C03">
      <w:pPr>
        <w:overflowPunct w:val="0"/>
        <w:autoSpaceDE w:val="0"/>
        <w:autoSpaceDN w:val="0"/>
        <w:adjustRightInd w:val="0"/>
        <w:spacing w:line="240" w:lineRule="exact"/>
        <w:textAlignment w:val="baseline"/>
        <w:rPr>
          <w:rFonts w:cs="Arial"/>
          <w:b/>
          <w:bCs/>
        </w:rPr>
      </w:pPr>
    </w:p>
    <w:p w14:paraId="77D97B51" w14:textId="77777777" w:rsidR="00322C03" w:rsidRDefault="00322C03" w:rsidP="00322C03">
      <w:pPr>
        <w:overflowPunct w:val="0"/>
        <w:autoSpaceDE w:val="0"/>
        <w:autoSpaceDN w:val="0"/>
        <w:adjustRightInd w:val="0"/>
        <w:spacing w:line="240" w:lineRule="exact"/>
        <w:textAlignment w:val="baseline"/>
        <w:rPr>
          <w:rFonts w:cs="Arial"/>
          <w:b/>
          <w:bCs/>
        </w:rPr>
      </w:pPr>
    </w:p>
    <w:p w14:paraId="6D5CD759" w14:textId="77777777" w:rsidR="00322C03" w:rsidRDefault="00322C03" w:rsidP="00322C03">
      <w:pPr>
        <w:overflowPunct w:val="0"/>
        <w:autoSpaceDE w:val="0"/>
        <w:autoSpaceDN w:val="0"/>
        <w:adjustRightInd w:val="0"/>
        <w:spacing w:line="240" w:lineRule="exact"/>
        <w:textAlignment w:val="baseline"/>
        <w:rPr>
          <w:rFonts w:cs="Arial"/>
          <w:b/>
          <w:bCs/>
        </w:rPr>
      </w:pPr>
    </w:p>
    <w:p w14:paraId="1DBE542A" w14:textId="77777777" w:rsidR="00322C03" w:rsidRDefault="00322C03" w:rsidP="00322C03">
      <w:pPr>
        <w:overflowPunct w:val="0"/>
        <w:autoSpaceDE w:val="0"/>
        <w:autoSpaceDN w:val="0"/>
        <w:adjustRightInd w:val="0"/>
        <w:spacing w:after="0" w:line="240" w:lineRule="exact"/>
        <w:textAlignment w:val="baseline"/>
        <w:rPr>
          <w:rFonts w:cs="Arial"/>
        </w:rPr>
      </w:pPr>
    </w:p>
    <w:p w14:paraId="29AF9937" w14:textId="77777777" w:rsidR="00322C03" w:rsidRDefault="00322C03" w:rsidP="00322C03">
      <w:pPr>
        <w:overflowPunct w:val="0"/>
        <w:autoSpaceDE w:val="0"/>
        <w:autoSpaceDN w:val="0"/>
        <w:adjustRightInd w:val="0"/>
        <w:spacing w:after="0" w:line="240" w:lineRule="exact"/>
        <w:textAlignment w:val="baseline"/>
        <w:rPr>
          <w:rFonts w:cs="Arial"/>
        </w:rPr>
      </w:pPr>
    </w:p>
    <w:p w14:paraId="5095912C" w14:textId="77777777" w:rsidR="00322C03" w:rsidRDefault="00322C03" w:rsidP="00322C03">
      <w:pPr>
        <w:overflowPunct w:val="0"/>
        <w:autoSpaceDE w:val="0"/>
        <w:autoSpaceDN w:val="0"/>
        <w:adjustRightInd w:val="0"/>
        <w:spacing w:after="0" w:line="240" w:lineRule="exact"/>
        <w:textAlignment w:val="baseline"/>
        <w:rPr>
          <w:rFonts w:cs="Arial"/>
        </w:rPr>
      </w:pPr>
    </w:p>
    <w:p w14:paraId="14EF15AF" w14:textId="77777777" w:rsidR="00322C03" w:rsidRDefault="00322C03" w:rsidP="00322C03">
      <w:pPr>
        <w:overflowPunct w:val="0"/>
        <w:autoSpaceDE w:val="0"/>
        <w:autoSpaceDN w:val="0"/>
        <w:adjustRightInd w:val="0"/>
        <w:spacing w:after="0" w:line="240" w:lineRule="exact"/>
        <w:textAlignment w:val="baseline"/>
        <w:rPr>
          <w:rFonts w:cs="Arial"/>
        </w:rPr>
      </w:pPr>
    </w:p>
    <w:p w14:paraId="331FA61A" w14:textId="77777777" w:rsidR="00322C03" w:rsidRDefault="00322C03" w:rsidP="00322C03">
      <w:pPr>
        <w:overflowPunct w:val="0"/>
        <w:autoSpaceDE w:val="0"/>
        <w:autoSpaceDN w:val="0"/>
        <w:adjustRightInd w:val="0"/>
        <w:spacing w:after="0" w:line="240" w:lineRule="exact"/>
        <w:textAlignment w:val="baseline"/>
        <w:rPr>
          <w:rFonts w:cs="Arial"/>
        </w:rPr>
      </w:pPr>
    </w:p>
    <w:p w14:paraId="603410E1" w14:textId="77777777" w:rsidR="00322C03" w:rsidRDefault="00322C03" w:rsidP="00322C03">
      <w:pPr>
        <w:overflowPunct w:val="0"/>
        <w:autoSpaceDE w:val="0"/>
        <w:autoSpaceDN w:val="0"/>
        <w:adjustRightInd w:val="0"/>
        <w:spacing w:after="0" w:line="240" w:lineRule="exact"/>
        <w:textAlignment w:val="baseline"/>
        <w:rPr>
          <w:rFonts w:cs="Arial"/>
        </w:rPr>
      </w:pPr>
    </w:p>
    <w:p w14:paraId="487874FC" w14:textId="77777777" w:rsidR="00322C03" w:rsidRPr="00FB12B5" w:rsidRDefault="00322C03" w:rsidP="00322C03">
      <w:pPr>
        <w:overflowPunct w:val="0"/>
        <w:autoSpaceDE w:val="0"/>
        <w:autoSpaceDN w:val="0"/>
        <w:adjustRightInd w:val="0"/>
        <w:spacing w:after="0" w:line="240" w:lineRule="exact"/>
        <w:textAlignment w:val="baseline"/>
        <w:rPr>
          <w:rFonts w:cs="Arial"/>
        </w:rPr>
      </w:pPr>
    </w:p>
    <w:p w14:paraId="502CBAF1" w14:textId="77777777" w:rsidR="00322C03" w:rsidRDefault="00322C03" w:rsidP="00322C03">
      <w:pPr>
        <w:overflowPunct w:val="0"/>
        <w:autoSpaceDE w:val="0"/>
        <w:autoSpaceDN w:val="0"/>
        <w:adjustRightInd w:val="0"/>
        <w:spacing w:line="240" w:lineRule="exact"/>
        <w:textAlignment w:val="baseline"/>
        <w:rPr>
          <w:rFonts w:cs="Arial"/>
          <w:b/>
          <w:bCs/>
        </w:rPr>
      </w:pPr>
    </w:p>
    <w:p w14:paraId="5F0C8FC2" w14:textId="77777777" w:rsidR="00322C03" w:rsidRDefault="00322C03" w:rsidP="00322C03">
      <w:pPr>
        <w:rPr>
          <w:rFonts w:cs="Arial"/>
          <w:b/>
          <w:bCs/>
          <w:szCs w:val="20"/>
          <w:lang w:eastAsia="sl-SI"/>
        </w:rPr>
      </w:pPr>
    </w:p>
    <w:p w14:paraId="7FF3E801" w14:textId="77777777" w:rsidR="00322C03" w:rsidRDefault="00322C03" w:rsidP="00322C03">
      <w:pPr>
        <w:rPr>
          <w:rFonts w:cs="Arial"/>
          <w:b/>
          <w:bCs/>
          <w:szCs w:val="20"/>
          <w:lang w:eastAsia="sl-SI"/>
        </w:rPr>
      </w:pPr>
    </w:p>
    <w:p w14:paraId="4B186918" w14:textId="77777777" w:rsidR="00322C03" w:rsidRDefault="00322C03" w:rsidP="00322C03">
      <w:pPr>
        <w:rPr>
          <w:rFonts w:cs="Arial"/>
          <w:b/>
          <w:bCs/>
          <w:szCs w:val="20"/>
          <w:lang w:eastAsia="sl-SI"/>
        </w:rPr>
      </w:pPr>
    </w:p>
    <w:p w14:paraId="0284ABF1" w14:textId="77777777" w:rsidR="00322C03" w:rsidRDefault="00322C03" w:rsidP="00322C03">
      <w:pPr>
        <w:rPr>
          <w:rFonts w:cs="Arial"/>
          <w:b/>
          <w:bCs/>
          <w:szCs w:val="20"/>
          <w:lang w:eastAsia="sl-SI"/>
        </w:rPr>
      </w:pPr>
    </w:p>
    <w:p w14:paraId="36C4F772" w14:textId="77777777" w:rsidR="00322C03" w:rsidRDefault="00322C03" w:rsidP="00322C03">
      <w:pPr>
        <w:rPr>
          <w:rFonts w:cs="Arial"/>
          <w:b/>
          <w:bCs/>
          <w:szCs w:val="20"/>
          <w:lang w:eastAsia="sl-SI"/>
        </w:rPr>
      </w:pPr>
    </w:p>
    <w:p w14:paraId="3D55A16A" w14:textId="77777777" w:rsidR="00322C03" w:rsidRDefault="00322C03" w:rsidP="00322C03">
      <w:pPr>
        <w:rPr>
          <w:rFonts w:cs="Arial"/>
          <w:b/>
          <w:bCs/>
          <w:szCs w:val="20"/>
          <w:lang w:eastAsia="sl-SI"/>
        </w:rPr>
      </w:pPr>
      <w:r>
        <w:rPr>
          <w:rFonts w:cs="Arial"/>
          <w:b/>
          <w:bCs/>
          <w:szCs w:val="20"/>
          <w:lang w:eastAsia="sl-SI"/>
        </w:rPr>
        <w:lastRenderedPageBreak/>
        <w:t>Območje Spodnje Save</w:t>
      </w:r>
    </w:p>
    <w:p w14:paraId="191E378D" w14:textId="77777777" w:rsidR="00322C03" w:rsidRPr="00197FD8" w:rsidRDefault="00322C03" w:rsidP="00322C03">
      <w:pPr>
        <w:spacing w:line="240" w:lineRule="auto"/>
        <w:jc w:val="both"/>
        <w:rPr>
          <w:rFonts w:ascii="Arial" w:hAnsi="Arial" w:cs="Arial"/>
          <w:sz w:val="20"/>
          <w:szCs w:val="20"/>
        </w:rPr>
      </w:pPr>
      <w:r w:rsidRPr="00197FD8">
        <w:rPr>
          <w:rFonts w:ascii="Arial" w:hAnsi="Arial" w:cs="Arial"/>
          <w:sz w:val="20"/>
          <w:szCs w:val="20"/>
          <w:lang w:eastAsia="sl-SI"/>
        </w:rPr>
        <w:t>Načrtujejo se predhodne aktivnosti (strokovne podlage, študije, projektna dokumentacija...), s katerimi bomo zagotovili sanacijo vodne infrastrukture, prizadete v poplavnem dogodku 4. avgusta 2023, v ustrezno funkcionalno stanje odporno na podnebne spremembe. Trenutno povsem potekajo t</w:t>
      </w:r>
      <w:r w:rsidRPr="00197FD8">
        <w:rPr>
          <w:rFonts w:ascii="Arial" w:hAnsi="Arial" w:cs="Arial"/>
          <w:sz w:val="20"/>
          <w:szCs w:val="20"/>
        </w:rPr>
        <w:t>erenske aktivnosti in seznanitev s stanjem na terenu ter analiza stanja in ugotavljanje potreb po zagotovitvi ustrezne dokumentacije za umeščanje posegov v prostor.</w:t>
      </w:r>
    </w:p>
    <w:p w14:paraId="3745E01C" w14:textId="77777777" w:rsidR="00322C03" w:rsidRPr="00197FD8" w:rsidRDefault="00322C03" w:rsidP="00322C03">
      <w:pPr>
        <w:overflowPunct w:val="0"/>
        <w:autoSpaceDE w:val="0"/>
        <w:autoSpaceDN w:val="0"/>
        <w:adjustRightInd w:val="0"/>
        <w:spacing w:line="240" w:lineRule="auto"/>
        <w:jc w:val="both"/>
        <w:textAlignment w:val="baseline"/>
        <w:rPr>
          <w:rFonts w:ascii="Arial" w:hAnsi="Arial" w:cs="Arial"/>
          <w:sz w:val="20"/>
          <w:szCs w:val="20"/>
        </w:rPr>
      </w:pPr>
      <w:r w:rsidRPr="00197FD8">
        <w:rPr>
          <w:rFonts w:ascii="Arial" w:hAnsi="Arial" w:cs="Arial"/>
          <w:sz w:val="20"/>
          <w:szCs w:val="20"/>
        </w:rPr>
        <w:t>Pozna vzpostavitve NRP-jev (vzpostavitev konec septembra 2024) ni omogočala finančne  realizacije do konca leta 2024. Posledično so pravice do sredstev v letu 2024 prenehale in se ta zapadla sredstva niso prenesla v proračune naslednjih let, kar je povzročilo, da se je vrednost programa spremenila za več kot 20%. Zato upravičenec sedaj pripravlja nadaljnje investicijske dokumentacije - PIZ za predmetni NRP, s čimer bomo stanje uredili in omogočili nadaljnje aktivnosti po programu.</w:t>
      </w:r>
    </w:p>
    <w:p w14:paraId="0EB35B61" w14:textId="77777777" w:rsidR="00322C03" w:rsidRPr="00197FD8" w:rsidRDefault="00322C03" w:rsidP="00322C03">
      <w:pPr>
        <w:overflowPunct w:val="0"/>
        <w:autoSpaceDE w:val="0"/>
        <w:autoSpaceDN w:val="0"/>
        <w:adjustRightInd w:val="0"/>
        <w:spacing w:line="240" w:lineRule="auto"/>
        <w:jc w:val="both"/>
        <w:textAlignment w:val="baseline"/>
        <w:rPr>
          <w:rFonts w:ascii="Arial" w:hAnsi="Arial" w:cs="Arial"/>
          <w:sz w:val="20"/>
          <w:szCs w:val="20"/>
        </w:rPr>
      </w:pPr>
      <w:r w:rsidRPr="00197FD8">
        <w:rPr>
          <w:rFonts w:ascii="Arial" w:hAnsi="Arial" w:cs="Arial"/>
          <w:sz w:val="20"/>
          <w:szCs w:val="20"/>
        </w:rPr>
        <w:t>Načrtovani ukrepi in projekti so bili zastavljeni posplošeno, zato je DRSV v obdobju od sprejetja NRP do danes, pripravil natančnejši plan potrebnih predhodnih aktivnosti po letih za posamezno porečje, glede na stanje že pripravljenih podlag in stanje problematike v posameznem porečju.</w:t>
      </w:r>
    </w:p>
    <w:p w14:paraId="11C55D7A" w14:textId="77777777" w:rsidR="00322C03" w:rsidRPr="00197FD8" w:rsidRDefault="00322C03" w:rsidP="00322C03">
      <w:pPr>
        <w:overflowPunct w:val="0"/>
        <w:autoSpaceDE w:val="0"/>
        <w:autoSpaceDN w:val="0"/>
        <w:adjustRightInd w:val="0"/>
        <w:spacing w:line="240" w:lineRule="auto"/>
        <w:jc w:val="both"/>
        <w:textAlignment w:val="baseline"/>
        <w:rPr>
          <w:rFonts w:ascii="Arial" w:hAnsi="Arial" w:cs="Arial"/>
          <w:sz w:val="20"/>
          <w:szCs w:val="20"/>
        </w:rPr>
      </w:pPr>
      <w:r w:rsidRPr="00197FD8">
        <w:rPr>
          <w:rFonts w:ascii="Arial" w:hAnsi="Arial" w:cs="Arial"/>
          <w:sz w:val="20"/>
          <w:szCs w:val="20"/>
        </w:rPr>
        <w:t xml:space="preserve">DRSV v letu 2025 načrtuje še naslednje aktivnosti: </w:t>
      </w:r>
    </w:p>
    <w:p w14:paraId="5B9FBE80" w14:textId="77777777" w:rsidR="00322C03" w:rsidRPr="00197FD8" w:rsidRDefault="00322C03" w:rsidP="00322C03">
      <w:pPr>
        <w:pStyle w:val="Odstavekseznama"/>
        <w:numPr>
          <w:ilvl w:val="0"/>
          <w:numId w:val="12"/>
        </w:numPr>
        <w:overflowPunct w:val="0"/>
        <w:autoSpaceDE w:val="0"/>
        <w:autoSpaceDN w:val="0"/>
        <w:adjustRightInd w:val="0"/>
        <w:spacing w:after="0" w:line="240" w:lineRule="auto"/>
        <w:contextualSpacing w:val="0"/>
        <w:jc w:val="both"/>
        <w:textAlignment w:val="baseline"/>
        <w:rPr>
          <w:rFonts w:ascii="Arial" w:hAnsi="Arial" w:cs="Arial"/>
          <w:sz w:val="20"/>
          <w:szCs w:val="20"/>
        </w:rPr>
      </w:pPr>
      <w:r w:rsidRPr="00197FD8">
        <w:rPr>
          <w:rFonts w:ascii="Arial" w:hAnsi="Arial" w:cs="Arial"/>
          <w:sz w:val="20"/>
          <w:szCs w:val="20"/>
        </w:rPr>
        <w:t>Priprava projektnih nalog in razpisov za načrtovane aktivnosti;</w:t>
      </w:r>
    </w:p>
    <w:p w14:paraId="1A5C22A6" w14:textId="77777777" w:rsidR="00322C03" w:rsidRPr="00197FD8" w:rsidRDefault="00322C03" w:rsidP="00322C03">
      <w:pPr>
        <w:pStyle w:val="Odstavekseznama"/>
        <w:numPr>
          <w:ilvl w:val="0"/>
          <w:numId w:val="12"/>
        </w:numPr>
        <w:overflowPunct w:val="0"/>
        <w:autoSpaceDE w:val="0"/>
        <w:autoSpaceDN w:val="0"/>
        <w:adjustRightInd w:val="0"/>
        <w:spacing w:after="0" w:line="240" w:lineRule="auto"/>
        <w:contextualSpacing w:val="0"/>
        <w:jc w:val="both"/>
        <w:textAlignment w:val="baseline"/>
        <w:rPr>
          <w:rFonts w:ascii="Arial" w:hAnsi="Arial" w:cs="Arial"/>
          <w:sz w:val="20"/>
          <w:szCs w:val="20"/>
        </w:rPr>
      </w:pPr>
      <w:r w:rsidRPr="00197FD8">
        <w:rPr>
          <w:rFonts w:ascii="Arial" w:hAnsi="Arial" w:cs="Arial"/>
          <w:sz w:val="20"/>
          <w:szCs w:val="20"/>
        </w:rPr>
        <w:t>Strokovne ocene pri aktivnostih sanacije, preselitev in nadomestne gradnje;</w:t>
      </w:r>
    </w:p>
    <w:p w14:paraId="5BA9EE3B" w14:textId="77777777" w:rsidR="00322C03" w:rsidRPr="00197FD8" w:rsidRDefault="00322C03" w:rsidP="00322C03">
      <w:pPr>
        <w:pStyle w:val="Odstavekseznama"/>
        <w:numPr>
          <w:ilvl w:val="0"/>
          <w:numId w:val="12"/>
        </w:numPr>
        <w:overflowPunct w:val="0"/>
        <w:autoSpaceDE w:val="0"/>
        <w:autoSpaceDN w:val="0"/>
        <w:adjustRightInd w:val="0"/>
        <w:spacing w:after="0" w:line="240" w:lineRule="auto"/>
        <w:contextualSpacing w:val="0"/>
        <w:jc w:val="both"/>
        <w:textAlignment w:val="baseline"/>
        <w:rPr>
          <w:rFonts w:ascii="Arial" w:hAnsi="Arial" w:cs="Arial"/>
          <w:sz w:val="20"/>
          <w:szCs w:val="20"/>
        </w:rPr>
      </w:pPr>
      <w:r w:rsidRPr="00197FD8">
        <w:rPr>
          <w:rFonts w:ascii="Arial" w:hAnsi="Arial" w:cs="Arial"/>
          <w:sz w:val="20"/>
          <w:szCs w:val="20"/>
        </w:rPr>
        <w:t>Izvajanje aktivnosti za zagotovitev ustreznih prostorskih podlag za umeščanje ukrepov;</w:t>
      </w:r>
    </w:p>
    <w:p w14:paraId="2125228E" w14:textId="77777777" w:rsidR="00322C03" w:rsidRPr="00197FD8" w:rsidRDefault="00322C03" w:rsidP="00322C03">
      <w:pPr>
        <w:pStyle w:val="Odstavekseznama"/>
        <w:numPr>
          <w:ilvl w:val="0"/>
          <w:numId w:val="12"/>
        </w:numPr>
        <w:overflowPunct w:val="0"/>
        <w:autoSpaceDE w:val="0"/>
        <w:autoSpaceDN w:val="0"/>
        <w:adjustRightInd w:val="0"/>
        <w:spacing w:after="0" w:line="240" w:lineRule="auto"/>
        <w:contextualSpacing w:val="0"/>
        <w:jc w:val="both"/>
        <w:textAlignment w:val="baseline"/>
        <w:rPr>
          <w:rFonts w:ascii="Arial" w:hAnsi="Arial" w:cs="Arial"/>
          <w:sz w:val="20"/>
          <w:szCs w:val="20"/>
        </w:rPr>
      </w:pPr>
      <w:r w:rsidRPr="00197FD8">
        <w:rPr>
          <w:rFonts w:ascii="Arial" w:hAnsi="Arial" w:cs="Arial"/>
          <w:sz w:val="20"/>
          <w:szCs w:val="20"/>
        </w:rPr>
        <w:t>Priprava manjkajočih HHŠ;</w:t>
      </w:r>
    </w:p>
    <w:p w14:paraId="28AB6240" w14:textId="77777777" w:rsidR="00322C03" w:rsidRPr="00197FD8" w:rsidRDefault="00322C03" w:rsidP="00322C03">
      <w:pPr>
        <w:pStyle w:val="Odstavekseznama"/>
        <w:numPr>
          <w:ilvl w:val="0"/>
          <w:numId w:val="12"/>
        </w:numPr>
        <w:overflowPunct w:val="0"/>
        <w:autoSpaceDE w:val="0"/>
        <w:autoSpaceDN w:val="0"/>
        <w:adjustRightInd w:val="0"/>
        <w:spacing w:after="0" w:line="240" w:lineRule="auto"/>
        <w:contextualSpacing w:val="0"/>
        <w:jc w:val="both"/>
        <w:textAlignment w:val="baseline"/>
        <w:rPr>
          <w:rFonts w:ascii="Arial" w:hAnsi="Arial" w:cs="Arial"/>
          <w:sz w:val="20"/>
          <w:szCs w:val="20"/>
        </w:rPr>
      </w:pPr>
      <w:r w:rsidRPr="00197FD8">
        <w:rPr>
          <w:rFonts w:ascii="Arial" w:hAnsi="Arial" w:cs="Arial"/>
          <w:sz w:val="20"/>
          <w:szCs w:val="20"/>
        </w:rPr>
        <w:t>Dogovori in usklajevanja s predstavniki Občin;</w:t>
      </w:r>
    </w:p>
    <w:p w14:paraId="51E501B9" w14:textId="77777777" w:rsidR="00322C03" w:rsidRPr="00197FD8" w:rsidRDefault="00322C03" w:rsidP="00322C03">
      <w:pPr>
        <w:pStyle w:val="Odstavekseznama"/>
        <w:numPr>
          <w:ilvl w:val="0"/>
          <w:numId w:val="12"/>
        </w:numPr>
        <w:overflowPunct w:val="0"/>
        <w:autoSpaceDE w:val="0"/>
        <w:autoSpaceDN w:val="0"/>
        <w:adjustRightInd w:val="0"/>
        <w:spacing w:after="0" w:line="240" w:lineRule="auto"/>
        <w:contextualSpacing w:val="0"/>
        <w:jc w:val="both"/>
        <w:textAlignment w:val="baseline"/>
        <w:rPr>
          <w:rFonts w:ascii="Arial" w:hAnsi="Arial" w:cs="Arial"/>
          <w:sz w:val="20"/>
          <w:szCs w:val="20"/>
        </w:rPr>
      </w:pPr>
      <w:r w:rsidRPr="00197FD8">
        <w:rPr>
          <w:rFonts w:ascii="Arial" w:hAnsi="Arial" w:cs="Arial"/>
          <w:sz w:val="20"/>
          <w:szCs w:val="20"/>
        </w:rPr>
        <w:t>Izvajanje aktivnosti za zagotavljanje projektne dokumentacije za načrtovanje in izvajanje ukrepov;</w:t>
      </w:r>
    </w:p>
    <w:p w14:paraId="597FF331" w14:textId="77777777" w:rsidR="00322C03" w:rsidRPr="00197FD8" w:rsidRDefault="00322C03" w:rsidP="00322C03">
      <w:pPr>
        <w:pStyle w:val="Odstavekseznama"/>
        <w:numPr>
          <w:ilvl w:val="0"/>
          <w:numId w:val="12"/>
        </w:numPr>
        <w:overflowPunct w:val="0"/>
        <w:autoSpaceDE w:val="0"/>
        <w:autoSpaceDN w:val="0"/>
        <w:adjustRightInd w:val="0"/>
        <w:spacing w:after="0" w:line="240" w:lineRule="auto"/>
        <w:contextualSpacing w:val="0"/>
        <w:jc w:val="both"/>
        <w:textAlignment w:val="baseline"/>
        <w:rPr>
          <w:rFonts w:ascii="Arial" w:hAnsi="Arial" w:cs="Arial"/>
          <w:sz w:val="20"/>
          <w:szCs w:val="20"/>
        </w:rPr>
      </w:pPr>
      <w:r w:rsidRPr="00197FD8">
        <w:rPr>
          <w:rFonts w:ascii="Arial" w:hAnsi="Arial" w:cs="Arial"/>
          <w:sz w:val="20"/>
          <w:szCs w:val="20"/>
        </w:rPr>
        <w:t>Pridobivanje zemljišč;</w:t>
      </w:r>
    </w:p>
    <w:p w14:paraId="1CA1889A" w14:textId="77777777" w:rsidR="00322C03" w:rsidRPr="00197FD8" w:rsidRDefault="00322C03" w:rsidP="00322C03">
      <w:pPr>
        <w:pStyle w:val="Odstavekseznama"/>
        <w:numPr>
          <w:ilvl w:val="0"/>
          <w:numId w:val="12"/>
        </w:numPr>
        <w:overflowPunct w:val="0"/>
        <w:autoSpaceDE w:val="0"/>
        <w:autoSpaceDN w:val="0"/>
        <w:adjustRightInd w:val="0"/>
        <w:spacing w:after="0" w:line="240" w:lineRule="auto"/>
        <w:contextualSpacing w:val="0"/>
        <w:jc w:val="both"/>
        <w:textAlignment w:val="baseline"/>
        <w:rPr>
          <w:rFonts w:ascii="Arial" w:hAnsi="Arial" w:cs="Arial"/>
          <w:sz w:val="20"/>
          <w:szCs w:val="20"/>
        </w:rPr>
      </w:pPr>
      <w:r w:rsidRPr="00197FD8">
        <w:rPr>
          <w:rFonts w:ascii="Arial" w:hAnsi="Arial" w:cs="Arial"/>
          <w:sz w:val="20"/>
          <w:szCs w:val="20"/>
        </w:rPr>
        <w:t>Izdelava manjkajočih strokovnih podlag.</w:t>
      </w:r>
    </w:p>
    <w:p w14:paraId="7C0241B3" w14:textId="77777777" w:rsidR="00322C03" w:rsidRPr="00A02AC3" w:rsidRDefault="00322C03" w:rsidP="00322C03">
      <w:pPr>
        <w:overflowPunct w:val="0"/>
        <w:autoSpaceDE w:val="0"/>
        <w:autoSpaceDN w:val="0"/>
        <w:adjustRightInd w:val="0"/>
        <w:spacing w:line="240" w:lineRule="auto"/>
        <w:jc w:val="both"/>
        <w:textAlignment w:val="baseline"/>
        <w:rPr>
          <w:rFonts w:cs="Arial"/>
        </w:rPr>
      </w:pPr>
    </w:p>
    <w:p w14:paraId="7D9F7459" w14:textId="77777777" w:rsidR="00322C03" w:rsidRDefault="00322C03" w:rsidP="00322C03">
      <w:pPr>
        <w:spacing w:line="240" w:lineRule="auto"/>
        <w:jc w:val="both"/>
        <w:rPr>
          <w:rFonts w:cs="Arial"/>
          <w:b/>
          <w:bCs/>
        </w:rPr>
      </w:pPr>
      <w:r>
        <w:rPr>
          <w:rFonts w:cs="Arial"/>
          <w:b/>
          <w:bCs/>
        </w:rPr>
        <w:br w:type="page"/>
      </w:r>
    </w:p>
    <w:p w14:paraId="693F7224" w14:textId="77777777" w:rsidR="00322C03" w:rsidRDefault="00322C03" w:rsidP="00322C03">
      <w:pPr>
        <w:rPr>
          <w:rFonts w:cs="Arial"/>
          <w:b/>
          <w:bCs/>
          <w:szCs w:val="20"/>
          <w:lang w:eastAsia="sl-SI"/>
        </w:rPr>
      </w:pPr>
      <w:r>
        <w:rPr>
          <w:rFonts w:cs="Arial"/>
          <w:b/>
          <w:bCs/>
          <w:szCs w:val="20"/>
          <w:lang w:eastAsia="sl-SI"/>
        </w:rPr>
        <w:lastRenderedPageBreak/>
        <w:t>Območje Soče</w:t>
      </w:r>
    </w:p>
    <w:p w14:paraId="420ABA00" w14:textId="77777777" w:rsidR="00322C03" w:rsidRPr="00197FD8" w:rsidRDefault="00322C03" w:rsidP="00322C03">
      <w:pPr>
        <w:spacing w:line="240" w:lineRule="auto"/>
        <w:jc w:val="both"/>
        <w:rPr>
          <w:rFonts w:ascii="Arial" w:hAnsi="Arial" w:cs="Arial"/>
          <w:sz w:val="20"/>
          <w:szCs w:val="20"/>
        </w:rPr>
      </w:pPr>
      <w:r w:rsidRPr="00197FD8">
        <w:rPr>
          <w:rFonts w:ascii="Arial" w:hAnsi="Arial" w:cs="Arial"/>
          <w:sz w:val="20"/>
          <w:szCs w:val="20"/>
          <w:lang w:eastAsia="sl-SI"/>
        </w:rPr>
        <w:t>Načrtujejo se predhodne aktivnosti (strokovne podlage, študije, projektna dokumentacija...), s katerimi bomo zagotovili sanacijo vodne infrastrukture, prizadete v poplavnem dogodku 4. avgusta 2023, v ustrezno funkcionalno stanje odporno na podnebne spremembe. Trenutno povsem potekajo t</w:t>
      </w:r>
      <w:r w:rsidRPr="00197FD8">
        <w:rPr>
          <w:rFonts w:ascii="Arial" w:hAnsi="Arial" w:cs="Arial"/>
          <w:sz w:val="20"/>
          <w:szCs w:val="20"/>
        </w:rPr>
        <w:t>erenske aktivnosti in seznanitev s stanjem na terenu ter analiza stanja in ugotavljanje potreb po zagotovitvi ustrezne dokumentacije za umeščanje posegov v prostor.</w:t>
      </w:r>
    </w:p>
    <w:p w14:paraId="308E738F" w14:textId="77777777" w:rsidR="00322C03" w:rsidRPr="00197FD8" w:rsidRDefault="00322C03" w:rsidP="00322C03">
      <w:pPr>
        <w:overflowPunct w:val="0"/>
        <w:autoSpaceDE w:val="0"/>
        <w:autoSpaceDN w:val="0"/>
        <w:adjustRightInd w:val="0"/>
        <w:spacing w:line="240" w:lineRule="auto"/>
        <w:jc w:val="both"/>
        <w:textAlignment w:val="baseline"/>
        <w:rPr>
          <w:rFonts w:ascii="Arial" w:hAnsi="Arial" w:cs="Arial"/>
          <w:sz w:val="20"/>
          <w:szCs w:val="20"/>
        </w:rPr>
      </w:pPr>
      <w:r w:rsidRPr="00197FD8">
        <w:rPr>
          <w:rFonts w:ascii="Arial" w:hAnsi="Arial" w:cs="Arial"/>
          <w:sz w:val="20"/>
          <w:szCs w:val="20"/>
        </w:rPr>
        <w:t>Pozna vzpostavitve NRP-jev (vzpostavitev konec septembra 2024) ni omogočala finančne  realizacije do konca leta 2024. Posledično so pravice do sredstev v letu 2024 prenehale in se ta zapadla sredstva niso prenesla v proračune naslednjih let, kar je povzročilo, da se je vrednost programa spremenila za več kot 20%. Zato upravičenec sedaj pripravlja nadaljnje investicijske dokumentacije - PIZ za predmetni NRP, s čimer bomo stanje uredili in omogočili nadaljnje aktivnosti po programu.</w:t>
      </w:r>
    </w:p>
    <w:p w14:paraId="63F3FB74" w14:textId="77777777" w:rsidR="00322C03" w:rsidRPr="00197FD8" w:rsidRDefault="00322C03" w:rsidP="00322C03">
      <w:pPr>
        <w:overflowPunct w:val="0"/>
        <w:autoSpaceDE w:val="0"/>
        <w:autoSpaceDN w:val="0"/>
        <w:adjustRightInd w:val="0"/>
        <w:spacing w:line="240" w:lineRule="auto"/>
        <w:jc w:val="both"/>
        <w:textAlignment w:val="baseline"/>
        <w:rPr>
          <w:rFonts w:ascii="Arial" w:hAnsi="Arial" w:cs="Arial"/>
          <w:sz w:val="20"/>
          <w:szCs w:val="20"/>
        </w:rPr>
      </w:pPr>
      <w:r w:rsidRPr="00197FD8">
        <w:rPr>
          <w:rFonts w:ascii="Arial" w:hAnsi="Arial" w:cs="Arial"/>
          <w:sz w:val="20"/>
          <w:szCs w:val="20"/>
        </w:rPr>
        <w:t>Načrtovani ukrepi in projekti so bili zastavljeni posplošeno, zato je DRSV v obdobju od sprejetja NRP do danes, pripravil natančnejši plan potrebnih predhodnih aktivnosti po letih za posamezno porečje, glede na stanje že pripravljenih podlag in stanje problematike v posameznem porečju.</w:t>
      </w:r>
    </w:p>
    <w:p w14:paraId="22028E6C" w14:textId="77777777" w:rsidR="00322C03" w:rsidRPr="00197FD8" w:rsidRDefault="00322C03" w:rsidP="00322C03">
      <w:pPr>
        <w:overflowPunct w:val="0"/>
        <w:autoSpaceDE w:val="0"/>
        <w:autoSpaceDN w:val="0"/>
        <w:adjustRightInd w:val="0"/>
        <w:spacing w:line="240" w:lineRule="auto"/>
        <w:jc w:val="both"/>
        <w:textAlignment w:val="baseline"/>
        <w:rPr>
          <w:rFonts w:ascii="Arial" w:hAnsi="Arial" w:cs="Arial"/>
          <w:sz w:val="20"/>
          <w:szCs w:val="20"/>
        </w:rPr>
      </w:pPr>
      <w:r w:rsidRPr="00197FD8">
        <w:rPr>
          <w:rFonts w:ascii="Arial" w:hAnsi="Arial" w:cs="Arial"/>
          <w:sz w:val="20"/>
          <w:szCs w:val="20"/>
        </w:rPr>
        <w:t xml:space="preserve">DRSV v letu 2025 načrtuje še naslednje aktivnosti: </w:t>
      </w:r>
    </w:p>
    <w:p w14:paraId="571E93AF" w14:textId="77777777" w:rsidR="00322C03" w:rsidRPr="00197FD8" w:rsidRDefault="00322C03" w:rsidP="00322C03">
      <w:pPr>
        <w:pStyle w:val="Odstavekseznama"/>
        <w:numPr>
          <w:ilvl w:val="0"/>
          <w:numId w:val="12"/>
        </w:numPr>
        <w:overflowPunct w:val="0"/>
        <w:autoSpaceDE w:val="0"/>
        <w:autoSpaceDN w:val="0"/>
        <w:adjustRightInd w:val="0"/>
        <w:spacing w:after="0" w:line="240" w:lineRule="auto"/>
        <w:contextualSpacing w:val="0"/>
        <w:jc w:val="both"/>
        <w:textAlignment w:val="baseline"/>
        <w:rPr>
          <w:rFonts w:ascii="Arial" w:hAnsi="Arial" w:cs="Arial"/>
          <w:sz w:val="20"/>
          <w:szCs w:val="20"/>
        </w:rPr>
      </w:pPr>
      <w:r w:rsidRPr="00197FD8">
        <w:rPr>
          <w:rFonts w:ascii="Arial" w:hAnsi="Arial" w:cs="Arial"/>
          <w:sz w:val="20"/>
          <w:szCs w:val="20"/>
        </w:rPr>
        <w:t>Priprava projektnih nalog in razpisov za načrtovane aktivnosti;</w:t>
      </w:r>
    </w:p>
    <w:p w14:paraId="4B14813B" w14:textId="77777777" w:rsidR="00322C03" w:rsidRPr="00197FD8" w:rsidRDefault="00322C03" w:rsidP="00322C03">
      <w:pPr>
        <w:pStyle w:val="Odstavekseznama"/>
        <w:numPr>
          <w:ilvl w:val="0"/>
          <w:numId w:val="12"/>
        </w:numPr>
        <w:overflowPunct w:val="0"/>
        <w:autoSpaceDE w:val="0"/>
        <w:autoSpaceDN w:val="0"/>
        <w:adjustRightInd w:val="0"/>
        <w:spacing w:after="0" w:line="240" w:lineRule="auto"/>
        <w:contextualSpacing w:val="0"/>
        <w:jc w:val="both"/>
        <w:textAlignment w:val="baseline"/>
        <w:rPr>
          <w:rFonts w:ascii="Arial" w:hAnsi="Arial" w:cs="Arial"/>
          <w:sz w:val="20"/>
          <w:szCs w:val="20"/>
        </w:rPr>
      </w:pPr>
      <w:r w:rsidRPr="00197FD8">
        <w:rPr>
          <w:rFonts w:ascii="Arial" w:hAnsi="Arial" w:cs="Arial"/>
          <w:sz w:val="20"/>
          <w:szCs w:val="20"/>
        </w:rPr>
        <w:t>Strokovne ocene pri aktivnostih sanacije, preselitev in nadomestne gradnje;</w:t>
      </w:r>
    </w:p>
    <w:p w14:paraId="6CAE9A69" w14:textId="77777777" w:rsidR="00322C03" w:rsidRPr="00197FD8" w:rsidRDefault="00322C03" w:rsidP="00322C03">
      <w:pPr>
        <w:pStyle w:val="Odstavekseznama"/>
        <w:numPr>
          <w:ilvl w:val="0"/>
          <w:numId w:val="12"/>
        </w:numPr>
        <w:overflowPunct w:val="0"/>
        <w:autoSpaceDE w:val="0"/>
        <w:autoSpaceDN w:val="0"/>
        <w:adjustRightInd w:val="0"/>
        <w:spacing w:after="0" w:line="240" w:lineRule="auto"/>
        <w:contextualSpacing w:val="0"/>
        <w:jc w:val="both"/>
        <w:textAlignment w:val="baseline"/>
        <w:rPr>
          <w:rFonts w:ascii="Arial" w:hAnsi="Arial" w:cs="Arial"/>
          <w:sz w:val="20"/>
          <w:szCs w:val="20"/>
        </w:rPr>
      </w:pPr>
      <w:r w:rsidRPr="00197FD8">
        <w:rPr>
          <w:rFonts w:ascii="Arial" w:hAnsi="Arial" w:cs="Arial"/>
          <w:sz w:val="20"/>
          <w:szCs w:val="20"/>
        </w:rPr>
        <w:t xml:space="preserve">Priprava hidroloških izhodišč na podnebne spremembe in dogodek avgust 2023 ter </w:t>
      </w:r>
      <w:proofErr w:type="spellStart"/>
      <w:r w:rsidRPr="00197FD8">
        <w:rPr>
          <w:rFonts w:ascii="Arial" w:hAnsi="Arial" w:cs="Arial"/>
          <w:sz w:val="20"/>
          <w:szCs w:val="20"/>
        </w:rPr>
        <w:t>cHHŠ</w:t>
      </w:r>
      <w:proofErr w:type="spellEnd"/>
      <w:r w:rsidRPr="00197FD8">
        <w:rPr>
          <w:rFonts w:ascii="Arial" w:hAnsi="Arial" w:cs="Arial"/>
          <w:sz w:val="20"/>
          <w:szCs w:val="20"/>
        </w:rPr>
        <w:t xml:space="preserve"> Soča;</w:t>
      </w:r>
    </w:p>
    <w:p w14:paraId="01669028" w14:textId="77777777" w:rsidR="00322C03" w:rsidRPr="00197FD8" w:rsidRDefault="00322C03" w:rsidP="00322C03">
      <w:pPr>
        <w:pStyle w:val="Odstavekseznama"/>
        <w:numPr>
          <w:ilvl w:val="0"/>
          <w:numId w:val="12"/>
        </w:numPr>
        <w:overflowPunct w:val="0"/>
        <w:autoSpaceDE w:val="0"/>
        <w:autoSpaceDN w:val="0"/>
        <w:adjustRightInd w:val="0"/>
        <w:spacing w:after="0" w:line="240" w:lineRule="auto"/>
        <w:contextualSpacing w:val="0"/>
        <w:jc w:val="both"/>
        <w:textAlignment w:val="baseline"/>
        <w:rPr>
          <w:rFonts w:ascii="Arial" w:hAnsi="Arial" w:cs="Arial"/>
          <w:sz w:val="20"/>
          <w:szCs w:val="20"/>
        </w:rPr>
      </w:pPr>
      <w:r w:rsidRPr="00197FD8">
        <w:rPr>
          <w:rFonts w:ascii="Arial" w:hAnsi="Arial" w:cs="Arial"/>
          <w:sz w:val="20"/>
          <w:szCs w:val="20"/>
        </w:rPr>
        <w:t>Dogovori in usklajevanja s predstavniki Občin;</w:t>
      </w:r>
    </w:p>
    <w:p w14:paraId="56B4F21F" w14:textId="77777777" w:rsidR="00322C03" w:rsidRPr="00197FD8" w:rsidRDefault="00322C03" w:rsidP="00322C03">
      <w:pPr>
        <w:pStyle w:val="Odstavekseznama"/>
        <w:numPr>
          <w:ilvl w:val="0"/>
          <w:numId w:val="12"/>
        </w:numPr>
        <w:overflowPunct w:val="0"/>
        <w:autoSpaceDE w:val="0"/>
        <w:autoSpaceDN w:val="0"/>
        <w:adjustRightInd w:val="0"/>
        <w:spacing w:after="0" w:line="240" w:lineRule="auto"/>
        <w:contextualSpacing w:val="0"/>
        <w:jc w:val="both"/>
        <w:textAlignment w:val="baseline"/>
        <w:rPr>
          <w:rFonts w:ascii="Arial" w:hAnsi="Arial" w:cs="Arial"/>
          <w:sz w:val="20"/>
          <w:szCs w:val="20"/>
        </w:rPr>
      </w:pPr>
      <w:r w:rsidRPr="00197FD8">
        <w:rPr>
          <w:rFonts w:ascii="Arial" w:hAnsi="Arial" w:cs="Arial"/>
          <w:sz w:val="20"/>
          <w:szCs w:val="20"/>
        </w:rPr>
        <w:t>Izvajanje aktivnosti za zagotovitev ustreznih prostorskih podlag za umeščanje ukrepov;</w:t>
      </w:r>
    </w:p>
    <w:p w14:paraId="76B973D0" w14:textId="77777777" w:rsidR="00322C03" w:rsidRPr="00197FD8" w:rsidRDefault="00322C03" w:rsidP="00322C03">
      <w:pPr>
        <w:pStyle w:val="Odstavekseznama"/>
        <w:numPr>
          <w:ilvl w:val="0"/>
          <w:numId w:val="12"/>
        </w:numPr>
        <w:overflowPunct w:val="0"/>
        <w:autoSpaceDE w:val="0"/>
        <w:autoSpaceDN w:val="0"/>
        <w:adjustRightInd w:val="0"/>
        <w:spacing w:after="0" w:line="240" w:lineRule="auto"/>
        <w:contextualSpacing w:val="0"/>
        <w:jc w:val="both"/>
        <w:textAlignment w:val="baseline"/>
        <w:rPr>
          <w:rFonts w:ascii="Arial" w:hAnsi="Arial" w:cs="Arial"/>
          <w:sz w:val="20"/>
          <w:szCs w:val="20"/>
        </w:rPr>
      </w:pPr>
      <w:r w:rsidRPr="00197FD8">
        <w:rPr>
          <w:rFonts w:ascii="Arial" w:hAnsi="Arial" w:cs="Arial"/>
          <w:sz w:val="20"/>
          <w:szCs w:val="20"/>
        </w:rPr>
        <w:t>Izvajanje aktivnosti za zagotavljanje projektne dokumentacije za načrtovanje in izvajanje ukrepov;</w:t>
      </w:r>
    </w:p>
    <w:p w14:paraId="439CF516" w14:textId="77777777" w:rsidR="00322C03" w:rsidRPr="00197FD8" w:rsidRDefault="00322C03" w:rsidP="00322C03">
      <w:pPr>
        <w:pStyle w:val="Odstavekseznama"/>
        <w:numPr>
          <w:ilvl w:val="0"/>
          <w:numId w:val="12"/>
        </w:numPr>
        <w:overflowPunct w:val="0"/>
        <w:autoSpaceDE w:val="0"/>
        <w:autoSpaceDN w:val="0"/>
        <w:adjustRightInd w:val="0"/>
        <w:spacing w:after="0" w:line="240" w:lineRule="auto"/>
        <w:contextualSpacing w:val="0"/>
        <w:jc w:val="both"/>
        <w:textAlignment w:val="baseline"/>
        <w:rPr>
          <w:rFonts w:ascii="Arial" w:hAnsi="Arial" w:cs="Arial"/>
          <w:sz w:val="20"/>
          <w:szCs w:val="20"/>
        </w:rPr>
      </w:pPr>
      <w:r w:rsidRPr="00197FD8">
        <w:rPr>
          <w:rFonts w:ascii="Arial" w:hAnsi="Arial" w:cs="Arial"/>
          <w:sz w:val="20"/>
          <w:szCs w:val="20"/>
        </w:rPr>
        <w:t>Pridobivanje zemljišč;</w:t>
      </w:r>
    </w:p>
    <w:p w14:paraId="77733703" w14:textId="77777777" w:rsidR="00322C03" w:rsidRPr="00197FD8" w:rsidRDefault="00322C03" w:rsidP="00322C03">
      <w:pPr>
        <w:pStyle w:val="Odstavekseznama"/>
        <w:numPr>
          <w:ilvl w:val="0"/>
          <w:numId w:val="12"/>
        </w:numPr>
        <w:overflowPunct w:val="0"/>
        <w:autoSpaceDE w:val="0"/>
        <w:autoSpaceDN w:val="0"/>
        <w:adjustRightInd w:val="0"/>
        <w:spacing w:after="0" w:line="240" w:lineRule="auto"/>
        <w:contextualSpacing w:val="0"/>
        <w:jc w:val="both"/>
        <w:textAlignment w:val="baseline"/>
        <w:rPr>
          <w:rFonts w:ascii="Arial" w:hAnsi="Arial" w:cs="Arial"/>
          <w:sz w:val="20"/>
          <w:szCs w:val="20"/>
        </w:rPr>
      </w:pPr>
      <w:r w:rsidRPr="00197FD8">
        <w:rPr>
          <w:rFonts w:ascii="Arial" w:hAnsi="Arial" w:cs="Arial"/>
          <w:sz w:val="20"/>
          <w:szCs w:val="20"/>
        </w:rPr>
        <w:t>Izdelava manjkajočih strokovnih podlag.</w:t>
      </w:r>
    </w:p>
    <w:p w14:paraId="1A126F1E" w14:textId="77777777" w:rsidR="00322C03" w:rsidRDefault="00322C03" w:rsidP="00322C03">
      <w:pPr>
        <w:spacing w:line="240" w:lineRule="auto"/>
        <w:jc w:val="both"/>
        <w:rPr>
          <w:rFonts w:cs="Arial"/>
          <w:b/>
          <w:bCs/>
        </w:rPr>
      </w:pPr>
      <w:r>
        <w:rPr>
          <w:rFonts w:cs="Arial"/>
          <w:b/>
          <w:bCs/>
        </w:rPr>
        <w:br w:type="page"/>
      </w:r>
    </w:p>
    <w:p w14:paraId="503DA3A5" w14:textId="77777777" w:rsidR="00322C03" w:rsidRDefault="00322C03" w:rsidP="00322C03">
      <w:pPr>
        <w:rPr>
          <w:rFonts w:cs="Arial"/>
          <w:b/>
          <w:bCs/>
          <w:szCs w:val="20"/>
          <w:lang w:eastAsia="sl-SI"/>
        </w:rPr>
      </w:pPr>
      <w:r>
        <w:rPr>
          <w:rFonts w:cs="Arial"/>
          <w:b/>
          <w:bCs/>
          <w:szCs w:val="20"/>
          <w:lang w:eastAsia="sl-SI"/>
        </w:rPr>
        <w:lastRenderedPageBreak/>
        <w:t>Območje Savinje</w:t>
      </w:r>
    </w:p>
    <w:p w14:paraId="67BBD14C" w14:textId="77777777" w:rsidR="00322C03" w:rsidRPr="00197FD8" w:rsidRDefault="00322C03" w:rsidP="00322C03">
      <w:pPr>
        <w:spacing w:line="240" w:lineRule="auto"/>
        <w:jc w:val="both"/>
        <w:rPr>
          <w:rFonts w:ascii="Arial" w:hAnsi="Arial" w:cs="Arial"/>
          <w:sz w:val="20"/>
          <w:szCs w:val="20"/>
        </w:rPr>
      </w:pPr>
      <w:r w:rsidRPr="00197FD8">
        <w:rPr>
          <w:rFonts w:ascii="Arial" w:hAnsi="Arial" w:cs="Arial"/>
          <w:sz w:val="20"/>
          <w:szCs w:val="20"/>
          <w:lang w:eastAsia="sl-SI"/>
        </w:rPr>
        <w:t>Načrtujejo se predhodne aktivnosti (strokovne podlage, študije, projektna dokumentacija...), s katerimi bomo zagotovili sanacijo vodne infrastrukture, prizadete v poplavnem dogodku 4. avgusta 2023, v ustrezno funkcionalno stanje odporno na podnebne spremembe. Trenutno povsem potekajo t</w:t>
      </w:r>
      <w:r w:rsidRPr="00197FD8">
        <w:rPr>
          <w:rFonts w:ascii="Arial" w:hAnsi="Arial" w:cs="Arial"/>
          <w:sz w:val="20"/>
          <w:szCs w:val="20"/>
        </w:rPr>
        <w:t>erenske aktivnosti in seznanitev s stanjem na terenu, analiza stanja in ugotavljanje potreb po zagotovitvi ustrezne dokumentacije za umeščanje posegov v prostor ter priprava projektnih nalog in razpisov za umeščanje ukrepov za zmanjševanje poplavne ogroženosti.</w:t>
      </w:r>
    </w:p>
    <w:p w14:paraId="2B594114" w14:textId="77777777" w:rsidR="00322C03" w:rsidRPr="00197FD8" w:rsidRDefault="00322C03" w:rsidP="00322C03">
      <w:pPr>
        <w:overflowPunct w:val="0"/>
        <w:autoSpaceDE w:val="0"/>
        <w:autoSpaceDN w:val="0"/>
        <w:adjustRightInd w:val="0"/>
        <w:spacing w:line="240" w:lineRule="auto"/>
        <w:jc w:val="both"/>
        <w:textAlignment w:val="baseline"/>
        <w:rPr>
          <w:rFonts w:ascii="Arial" w:hAnsi="Arial" w:cs="Arial"/>
          <w:sz w:val="20"/>
          <w:szCs w:val="20"/>
        </w:rPr>
      </w:pPr>
      <w:r w:rsidRPr="00197FD8">
        <w:rPr>
          <w:rFonts w:ascii="Arial" w:hAnsi="Arial" w:cs="Arial"/>
          <w:sz w:val="20"/>
          <w:szCs w:val="20"/>
        </w:rPr>
        <w:t>Pozna vzpostavitve NRP-jev (vzpostavitev konec septembra 2024) ni omogočala finančne  realizacije do konca leta 2024. Posledično so pravice do sredstev v letu 2024 prenehale in se ta zapadla sredstva niso prenesla v proračune naslednjih let, kar je povzročilo, da se je vrednost programa spremenila za več kot 20%. Zato upravičenec sedaj pripravlja nadaljnje investicijske dokumentacije - PIZ za predmetni NRP, s čimer bomo stanje uredili in omogočili nadaljnje aktivnosti po programu.</w:t>
      </w:r>
    </w:p>
    <w:p w14:paraId="1A226865" w14:textId="77777777" w:rsidR="00322C03" w:rsidRPr="00197FD8" w:rsidRDefault="00322C03" w:rsidP="00322C03">
      <w:pPr>
        <w:overflowPunct w:val="0"/>
        <w:autoSpaceDE w:val="0"/>
        <w:autoSpaceDN w:val="0"/>
        <w:adjustRightInd w:val="0"/>
        <w:spacing w:line="240" w:lineRule="auto"/>
        <w:jc w:val="both"/>
        <w:textAlignment w:val="baseline"/>
        <w:rPr>
          <w:rFonts w:ascii="Arial" w:hAnsi="Arial" w:cs="Arial"/>
          <w:sz w:val="20"/>
          <w:szCs w:val="20"/>
        </w:rPr>
      </w:pPr>
      <w:r w:rsidRPr="00197FD8">
        <w:rPr>
          <w:rFonts w:ascii="Arial" w:hAnsi="Arial" w:cs="Arial"/>
          <w:sz w:val="20"/>
          <w:szCs w:val="20"/>
        </w:rPr>
        <w:t>Načrtovani ukrepi in projekti so bili zastavljeni posplošeno, zato je DRSV v obdobju od sprejetja NRP do danes, pripravil natančnejši plan potrebnih predhodnih aktivnosti po letih za posamezno porečje, glede na stanje že pripravljenih podlag in stanje problematike v posameznem porečju.</w:t>
      </w:r>
    </w:p>
    <w:p w14:paraId="350BB326" w14:textId="77777777" w:rsidR="00322C03" w:rsidRPr="00197FD8" w:rsidRDefault="00322C03" w:rsidP="00322C03">
      <w:pPr>
        <w:overflowPunct w:val="0"/>
        <w:autoSpaceDE w:val="0"/>
        <w:autoSpaceDN w:val="0"/>
        <w:adjustRightInd w:val="0"/>
        <w:spacing w:line="240" w:lineRule="auto"/>
        <w:jc w:val="both"/>
        <w:textAlignment w:val="baseline"/>
        <w:rPr>
          <w:rFonts w:ascii="Arial" w:hAnsi="Arial" w:cs="Arial"/>
          <w:sz w:val="20"/>
          <w:szCs w:val="20"/>
        </w:rPr>
      </w:pPr>
      <w:r w:rsidRPr="00197FD8">
        <w:rPr>
          <w:rFonts w:ascii="Arial" w:hAnsi="Arial" w:cs="Arial"/>
          <w:sz w:val="20"/>
          <w:szCs w:val="20"/>
        </w:rPr>
        <w:t>DRSV v letu 2025 načrtuje še naslednje aktivnosti:</w:t>
      </w:r>
    </w:p>
    <w:p w14:paraId="1CE48516" w14:textId="77777777" w:rsidR="00322C03" w:rsidRPr="00197FD8" w:rsidRDefault="00322C03" w:rsidP="00322C03">
      <w:pPr>
        <w:pStyle w:val="Odstavekseznama"/>
        <w:numPr>
          <w:ilvl w:val="0"/>
          <w:numId w:val="12"/>
        </w:numPr>
        <w:overflowPunct w:val="0"/>
        <w:autoSpaceDE w:val="0"/>
        <w:autoSpaceDN w:val="0"/>
        <w:adjustRightInd w:val="0"/>
        <w:spacing w:after="0" w:line="240" w:lineRule="auto"/>
        <w:contextualSpacing w:val="0"/>
        <w:jc w:val="both"/>
        <w:textAlignment w:val="baseline"/>
        <w:rPr>
          <w:rFonts w:ascii="Arial" w:hAnsi="Arial" w:cs="Arial"/>
          <w:sz w:val="20"/>
          <w:szCs w:val="20"/>
        </w:rPr>
      </w:pPr>
      <w:r w:rsidRPr="00197FD8">
        <w:rPr>
          <w:rFonts w:ascii="Arial" w:hAnsi="Arial" w:cs="Arial"/>
          <w:sz w:val="20"/>
          <w:szCs w:val="20"/>
        </w:rPr>
        <w:t>Priprava projektnih nalog in razpisov za načrtovane aktivnosti;</w:t>
      </w:r>
    </w:p>
    <w:p w14:paraId="05D24D06" w14:textId="77777777" w:rsidR="00322C03" w:rsidRPr="00197FD8" w:rsidRDefault="00322C03" w:rsidP="00322C03">
      <w:pPr>
        <w:pStyle w:val="Odstavekseznama"/>
        <w:numPr>
          <w:ilvl w:val="0"/>
          <w:numId w:val="12"/>
        </w:numPr>
        <w:overflowPunct w:val="0"/>
        <w:autoSpaceDE w:val="0"/>
        <w:autoSpaceDN w:val="0"/>
        <w:adjustRightInd w:val="0"/>
        <w:spacing w:after="0" w:line="240" w:lineRule="auto"/>
        <w:contextualSpacing w:val="0"/>
        <w:jc w:val="both"/>
        <w:textAlignment w:val="baseline"/>
        <w:rPr>
          <w:rFonts w:ascii="Arial" w:hAnsi="Arial" w:cs="Arial"/>
          <w:sz w:val="20"/>
          <w:szCs w:val="20"/>
        </w:rPr>
      </w:pPr>
      <w:r w:rsidRPr="00197FD8">
        <w:rPr>
          <w:rFonts w:ascii="Arial" w:hAnsi="Arial" w:cs="Arial"/>
          <w:sz w:val="20"/>
          <w:szCs w:val="20"/>
        </w:rPr>
        <w:t>Strokovne ocene pri aktivnostih sanacije, preselitev in nadomestne gradnje;</w:t>
      </w:r>
    </w:p>
    <w:p w14:paraId="6FE1A336" w14:textId="77777777" w:rsidR="00322C03" w:rsidRPr="00197FD8" w:rsidRDefault="00322C03" w:rsidP="00322C03">
      <w:pPr>
        <w:pStyle w:val="Odstavekseznama"/>
        <w:numPr>
          <w:ilvl w:val="0"/>
          <w:numId w:val="12"/>
        </w:numPr>
        <w:overflowPunct w:val="0"/>
        <w:autoSpaceDE w:val="0"/>
        <w:autoSpaceDN w:val="0"/>
        <w:adjustRightInd w:val="0"/>
        <w:spacing w:after="0" w:line="240" w:lineRule="auto"/>
        <w:contextualSpacing w:val="0"/>
        <w:jc w:val="both"/>
        <w:textAlignment w:val="baseline"/>
        <w:rPr>
          <w:rFonts w:ascii="Arial" w:hAnsi="Arial" w:cs="Arial"/>
          <w:sz w:val="20"/>
          <w:szCs w:val="20"/>
        </w:rPr>
      </w:pPr>
      <w:r w:rsidRPr="00197FD8">
        <w:rPr>
          <w:rFonts w:ascii="Arial" w:hAnsi="Arial" w:cs="Arial"/>
          <w:sz w:val="20"/>
          <w:szCs w:val="20"/>
        </w:rPr>
        <w:t>Začetek priprave DPN Zg. Savinja;</w:t>
      </w:r>
    </w:p>
    <w:p w14:paraId="3E3F4C1F" w14:textId="77777777" w:rsidR="00322C03" w:rsidRPr="00197FD8" w:rsidRDefault="00322C03" w:rsidP="00322C03">
      <w:pPr>
        <w:pStyle w:val="Odstavekseznama"/>
        <w:numPr>
          <w:ilvl w:val="0"/>
          <w:numId w:val="12"/>
        </w:numPr>
        <w:overflowPunct w:val="0"/>
        <w:autoSpaceDE w:val="0"/>
        <w:autoSpaceDN w:val="0"/>
        <w:adjustRightInd w:val="0"/>
        <w:spacing w:after="0" w:line="240" w:lineRule="auto"/>
        <w:contextualSpacing w:val="0"/>
        <w:jc w:val="both"/>
        <w:textAlignment w:val="baseline"/>
        <w:rPr>
          <w:rFonts w:ascii="Arial" w:hAnsi="Arial" w:cs="Arial"/>
          <w:sz w:val="20"/>
          <w:szCs w:val="20"/>
        </w:rPr>
      </w:pPr>
      <w:r w:rsidRPr="00197FD8">
        <w:rPr>
          <w:rFonts w:ascii="Arial" w:hAnsi="Arial" w:cs="Arial"/>
          <w:sz w:val="20"/>
          <w:szCs w:val="20"/>
        </w:rPr>
        <w:t>Začetek priprave DPN Dreta;</w:t>
      </w:r>
    </w:p>
    <w:p w14:paraId="1D5824B2" w14:textId="77777777" w:rsidR="00322C03" w:rsidRPr="00197FD8" w:rsidRDefault="00322C03" w:rsidP="00322C03">
      <w:pPr>
        <w:pStyle w:val="Odstavekseznama"/>
        <w:numPr>
          <w:ilvl w:val="0"/>
          <w:numId w:val="12"/>
        </w:numPr>
        <w:overflowPunct w:val="0"/>
        <w:autoSpaceDE w:val="0"/>
        <w:autoSpaceDN w:val="0"/>
        <w:adjustRightInd w:val="0"/>
        <w:spacing w:after="0" w:line="240" w:lineRule="auto"/>
        <w:contextualSpacing w:val="0"/>
        <w:jc w:val="both"/>
        <w:textAlignment w:val="baseline"/>
        <w:rPr>
          <w:rFonts w:ascii="Arial" w:hAnsi="Arial" w:cs="Arial"/>
          <w:sz w:val="20"/>
          <w:szCs w:val="20"/>
        </w:rPr>
      </w:pPr>
      <w:r w:rsidRPr="00197FD8">
        <w:rPr>
          <w:rFonts w:ascii="Arial" w:hAnsi="Arial" w:cs="Arial"/>
          <w:sz w:val="20"/>
          <w:szCs w:val="20"/>
        </w:rPr>
        <w:t>Začetek priprave DPN Paka;</w:t>
      </w:r>
    </w:p>
    <w:p w14:paraId="59847590" w14:textId="77777777" w:rsidR="00322C03" w:rsidRPr="00197FD8" w:rsidRDefault="00322C03" w:rsidP="00322C03">
      <w:pPr>
        <w:pStyle w:val="Odstavekseznama"/>
        <w:numPr>
          <w:ilvl w:val="0"/>
          <w:numId w:val="12"/>
        </w:numPr>
        <w:overflowPunct w:val="0"/>
        <w:autoSpaceDE w:val="0"/>
        <w:autoSpaceDN w:val="0"/>
        <w:adjustRightInd w:val="0"/>
        <w:spacing w:after="0" w:line="240" w:lineRule="auto"/>
        <w:contextualSpacing w:val="0"/>
        <w:jc w:val="both"/>
        <w:textAlignment w:val="baseline"/>
        <w:rPr>
          <w:rFonts w:ascii="Arial" w:hAnsi="Arial" w:cs="Arial"/>
          <w:sz w:val="20"/>
          <w:szCs w:val="20"/>
        </w:rPr>
      </w:pPr>
      <w:r w:rsidRPr="00197FD8">
        <w:rPr>
          <w:rFonts w:ascii="Arial" w:hAnsi="Arial" w:cs="Arial"/>
          <w:sz w:val="20"/>
          <w:szCs w:val="20"/>
        </w:rPr>
        <w:t xml:space="preserve">Priprava izvedbenih načrtov v povirju </w:t>
      </w:r>
      <w:proofErr w:type="spellStart"/>
      <w:r w:rsidRPr="00197FD8">
        <w:rPr>
          <w:rFonts w:ascii="Arial" w:hAnsi="Arial" w:cs="Arial"/>
          <w:sz w:val="20"/>
          <w:szCs w:val="20"/>
        </w:rPr>
        <w:t>Dupljenk</w:t>
      </w:r>
      <w:proofErr w:type="spellEnd"/>
      <w:r w:rsidRPr="00197FD8">
        <w:rPr>
          <w:rFonts w:ascii="Arial" w:hAnsi="Arial" w:cs="Arial"/>
          <w:sz w:val="20"/>
          <w:szCs w:val="20"/>
        </w:rPr>
        <w:t xml:space="preserve">, </w:t>
      </w:r>
      <w:proofErr w:type="spellStart"/>
      <w:r w:rsidRPr="00197FD8">
        <w:rPr>
          <w:rFonts w:ascii="Arial" w:hAnsi="Arial" w:cs="Arial"/>
          <w:sz w:val="20"/>
          <w:szCs w:val="20"/>
        </w:rPr>
        <w:t>Revsov</w:t>
      </w:r>
      <w:proofErr w:type="spellEnd"/>
      <w:r w:rsidRPr="00197FD8">
        <w:rPr>
          <w:rFonts w:ascii="Arial" w:hAnsi="Arial" w:cs="Arial"/>
          <w:sz w:val="20"/>
          <w:szCs w:val="20"/>
        </w:rPr>
        <w:t xml:space="preserve"> graben, </w:t>
      </w:r>
      <w:proofErr w:type="spellStart"/>
      <w:r w:rsidRPr="00197FD8">
        <w:rPr>
          <w:rFonts w:ascii="Arial" w:hAnsi="Arial" w:cs="Arial"/>
          <w:sz w:val="20"/>
          <w:szCs w:val="20"/>
        </w:rPr>
        <w:t>Rogačica</w:t>
      </w:r>
      <w:proofErr w:type="spellEnd"/>
      <w:r w:rsidRPr="00197FD8">
        <w:rPr>
          <w:rFonts w:ascii="Arial" w:hAnsi="Arial" w:cs="Arial"/>
          <w:sz w:val="20"/>
          <w:szCs w:val="20"/>
        </w:rPr>
        <w:t xml:space="preserve">, </w:t>
      </w:r>
      <w:proofErr w:type="spellStart"/>
      <w:r w:rsidRPr="00197FD8">
        <w:rPr>
          <w:rFonts w:ascii="Arial" w:hAnsi="Arial" w:cs="Arial"/>
          <w:sz w:val="20"/>
          <w:szCs w:val="20"/>
        </w:rPr>
        <w:t>Florjanščica</w:t>
      </w:r>
      <w:proofErr w:type="spellEnd"/>
      <w:r w:rsidRPr="00197FD8">
        <w:rPr>
          <w:rFonts w:ascii="Arial" w:hAnsi="Arial" w:cs="Arial"/>
          <w:sz w:val="20"/>
          <w:szCs w:val="20"/>
        </w:rPr>
        <w:t xml:space="preserve"> z </w:t>
      </w:r>
      <w:proofErr w:type="spellStart"/>
      <w:r w:rsidRPr="00197FD8">
        <w:rPr>
          <w:rFonts w:ascii="Arial" w:hAnsi="Arial" w:cs="Arial"/>
          <w:sz w:val="20"/>
          <w:szCs w:val="20"/>
        </w:rPr>
        <w:t>Leponjivščico</w:t>
      </w:r>
      <w:proofErr w:type="spellEnd"/>
      <w:r w:rsidRPr="00197FD8">
        <w:rPr>
          <w:rFonts w:ascii="Arial" w:hAnsi="Arial" w:cs="Arial"/>
          <w:sz w:val="20"/>
          <w:szCs w:val="20"/>
        </w:rPr>
        <w:t xml:space="preserve">, </w:t>
      </w:r>
      <w:proofErr w:type="spellStart"/>
      <w:r w:rsidRPr="00197FD8">
        <w:rPr>
          <w:rFonts w:ascii="Arial" w:hAnsi="Arial" w:cs="Arial"/>
          <w:sz w:val="20"/>
          <w:szCs w:val="20"/>
        </w:rPr>
        <w:t>Velunja</w:t>
      </w:r>
      <w:proofErr w:type="spellEnd"/>
      <w:r w:rsidRPr="00197FD8">
        <w:rPr>
          <w:rFonts w:ascii="Arial" w:hAnsi="Arial" w:cs="Arial"/>
          <w:sz w:val="20"/>
          <w:szCs w:val="20"/>
        </w:rPr>
        <w:t>;</w:t>
      </w:r>
    </w:p>
    <w:p w14:paraId="499EF84B" w14:textId="77777777" w:rsidR="00322C03" w:rsidRPr="00197FD8" w:rsidRDefault="00322C03" w:rsidP="00322C03">
      <w:pPr>
        <w:pStyle w:val="Odstavekseznama"/>
        <w:numPr>
          <w:ilvl w:val="0"/>
          <w:numId w:val="12"/>
        </w:numPr>
        <w:overflowPunct w:val="0"/>
        <w:autoSpaceDE w:val="0"/>
        <w:autoSpaceDN w:val="0"/>
        <w:adjustRightInd w:val="0"/>
        <w:spacing w:after="0" w:line="240" w:lineRule="auto"/>
        <w:contextualSpacing w:val="0"/>
        <w:jc w:val="both"/>
        <w:textAlignment w:val="baseline"/>
        <w:rPr>
          <w:rFonts w:ascii="Arial" w:hAnsi="Arial" w:cs="Arial"/>
          <w:sz w:val="20"/>
          <w:szCs w:val="20"/>
        </w:rPr>
      </w:pPr>
      <w:r w:rsidRPr="00197FD8">
        <w:rPr>
          <w:rFonts w:ascii="Arial" w:hAnsi="Arial" w:cs="Arial"/>
          <w:sz w:val="20"/>
          <w:szCs w:val="20"/>
        </w:rPr>
        <w:t>Izvajanje aktivnosti za zagotovitev ustreznih prostorskih podlag za umeščanje ukrepov;</w:t>
      </w:r>
    </w:p>
    <w:p w14:paraId="72A82D0F" w14:textId="77777777" w:rsidR="00322C03" w:rsidRPr="00197FD8" w:rsidRDefault="00322C03" w:rsidP="00322C03">
      <w:pPr>
        <w:pStyle w:val="Odstavekseznama"/>
        <w:numPr>
          <w:ilvl w:val="0"/>
          <w:numId w:val="12"/>
        </w:numPr>
        <w:overflowPunct w:val="0"/>
        <w:autoSpaceDE w:val="0"/>
        <w:autoSpaceDN w:val="0"/>
        <w:adjustRightInd w:val="0"/>
        <w:spacing w:after="0" w:line="240" w:lineRule="auto"/>
        <w:contextualSpacing w:val="0"/>
        <w:jc w:val="both"/>
        <w:textAlignment w:val="baseline"/>
        <w:rPr>
          <w:rFonts w:ascii="Arial" w:hAnsi="Arial" w:cs="Arial"/>
          <w:sz w:val="20"/>
          <w:szCs w:val="20"/>
        </w:rPr>
      </w:pPr>
      <w:r w:rsidRPr="00197FD8">
        <w:rPr>
          <w:rFonts w:ascii="Arial" w:hAnsi="Arial" w:cs="Arial"/>
          <w:sz w:val="20"/>
          <w:szCs w:val="20"/>
        </w:rPr>
        <w:t>Izvajanje aktivnosti za zagotavljanje projektne dokumentacije za načrtovanje in izvajanje ukrepov;</w:t>
      </w:r>
    </w:p>
    <w:p w14:paraId="38D59428" w14:textId="77777777" w:rsidR="00322C03" w:rsidRPr="00197FD8" w:rsidRDefault="00322C03" w:rsidP="00322C03">
      <w:pPr>
        <w:pStyle w:val="Odstavekseznama"/>
        <w:numPr>
          <w:ilvl w:val="0"/>
          <w:numId w:val="12"/>
        </w:numPr>
        <w:overflowPunct w:val="0"/>
        <w:autoSpaceDE w:val="0"/>
        <w:autoSpaceDN w:val="0"/>
        <w:adjustRightInd w:val="0"/>
        <w:spacing w:after="0" w:line="240" w:lineRule="auto"/>
        <w:contextualSpacing w:val="0"/>
        <w:jc w:val="both"/>
        <w:textAlignment w:val="baseline"/>
        <w:rPr>
          <w:rFonts w:ascii="Arial" w:hAnsi="Arial" w:cs="Arial"/>
          <w:sz w:val="20"/>
          <w:szCs w:val="20"/>
        </w:rPr>
      </w:pPr>
      <w:r w:rsidRPr="00197FD8">
        <w:rPr>
          <w:rFonts w:ascii="Arial" w:hAnsi="Arial" w:cs="Arial"/>
          <w:sz w:val="20"/>
          <w:szCs w:val="20"/>
        </w:rPr>
        <w:t>Pridobivanje zemljišč;</w:t>
      </w:r>
    </w:p>
    <w:p w14:paraId="74A1982C" w14:textId="77777777" w:rsidR="00322C03" w:rsidRPr="00425951" w:rsidRDefault="00322C03" w:rsidP="00322C03">
      <w:pPr>
        <w:pStyle w:val="Odstavekseznama"/>
        <w:numPr>
          <w:ilvl w:val="0"/>
          <w:numId w:val="12"/>
        </w:numPr>
        <w:overflowPunct w:val="0"/>
        <w:autoSpaceDE w:val="0"/>
        <w:autoSpaceDN w:val="0"/>
        <w:adjustRightInd w:val="0"/>
        <w:spacing w:after="0" w:line="240" w:lineRule="auto"/>
        <w:contextualSpacing w:val="0"/>
        <w:jc w:val="both"/>
        <w:textAlignment w:val="baseline"/>
        <w:rPr>
          <w:rFonts w:cs="Arial"/>
        </w:rPr>
      </w:pPr>
      <w:r w:rsidRPr="00197FD8">
        <w:rPr>
          <w:rFonts w:ascii="Arial" w:hAnsi="Arial" w:cs="Arial"/>
          <w:sz w:val="20"/>
          <w:szCs w:val="20"/>
        </w:rPr>
        <w:t>Izdelava manjkajočih strokovnih podlag.</w:t>
      </w:r>
      <w:r w:rsidRPr="00425951">
        <w:rPr>
          <w:rFonts w:cs="Arial"/>
          <w:b/>
          <w:bCs/>
        </w:rPr>
        <w:br w:type="page"/>
      </w:r>
    </w:p>
    <w:p w14:paraId="7657C16C" w14:textId="77777777" w:rsidR="00322C03" w:rsidRDefault="00322C03" w:rsidP="00322C03">
      <w:pPr>
        <w:rPr>
          <w:rFonts w:cs="Arial"/>
          <w:b/>
          <w:bCs/>
          <w:szCs w:val="20"/>
          <w:lang w:eastAsia="sl-SI"/>
        </w:rPr>
      </w:pPr>
      <w:r>
        <w:rPr>
          <w:rFonts w:cs="Arial"/>
          <w:b/>
          <w:bCs/>
          <w:szCs w:val="20"/>
          <w:lang w:eastAsia="sl-SI"/>
        </w:rPr>
        <w:lastRenderedPageBreak/>
        <w:t>Območje Mure</w:t>
      </w:r>
    </w:p>
    <w:p w14:paraId="1FA44CBD" w14:textId="77777777" w:rsidR="00322C03" w:rsidRPr="00197FD8" w:rsidRDefault="00322C03" w:rsidP="00322C03">
      <w:pPr>
        <w:spacing w:line="240" w:lineRule="auto"/>
        <w:jc w:val="both"/>
        <w:rPr>
          <w:rFonts w:ascii="Arial" w:hAnsi="Arial" w:cs="Arial"/>
          <w:sz w:val="20"/>
          <w:szCs w:val="20"/>
        </w:rPr>
      </w:pPr>
      <w:r w:rsidRPr="00197FD8">
        <w:rPr>
          <w:rFonts w:ascii="Arial" w:hAnsi="Arial" w:cs="Arial"/>
          <w:sz w:val="20"/>
          <w:szCs w:val="20"/>
          <w:lang w:eastAsia="sl-SI"/>
        </w:rPr>
        <w:t>Načrtujejo se predhodne aktivnosti (strokovne podlage, študije, projektna dokumentacija...), s katerimi bomo zagotovili sanacijo vodne infrastrukture, prizadete v poplavnem dogodku 4. avgusta 2023, v ustrezno funkcionalno stanje odporno na podnebne spremembe. Trenutno povsem potekajo t</w:t>
      </w:r>
      <w:r w:rsidRPr="00197FD8">
        <w:rPr>
          <w:rFonts w:ascii="Arial" w:hAnsi="Arial" w:cs="Arial"/>
          <w:sz w:val="20"/>
          <w:szCs w:val="20"/>
        </w:rPr>
        <w:t>erenske aktivnosti in seznanitev s stanjem na terenu, analiza stanja in ugotavljanje potreb po zagotovitvi ustrezne dokumentacije za umeščanje posegov v prostor ter priprava projektnih nalog.</w:t>
      </w:r>
    </w:p>
    <w:p w14:paraId="7D20B5EA" w14:textId="77777777" w:rsidR="00322C03" w:rsidRPr="00197FD8" w:rsidRDefault="00322C03" w:rsidP="00322C03">
      <w:pPr>
        <w:overflowPunct w:val="0"/>
        <w:autoSpaceDE w:val="0"/>
        <w:autoSpaceDN w:val="0"/>
        <w:adjustRightInd w:val="0"/>
        <w:spacing w:line="240" w:lineRule="auto"/>
        <w:jc w:val="both"/>
        <w:textAlignment w:val="baseline"/>
        <w:rPr>
          <w:rFonts w:ascii="Arial" w:hAnsi="Arial" w:cs="Arial"/>
          <w:sz w:val="20"/>
          <w:szCs w:val="20"/>
        </w:rPr>
      </w:pPr>
      <w:r w:rsidRPr="00197FD8">
        <w:rPr>
          <w:rFonts w:ascii="Arial" w:hAnsi="Arial" w:cs="Arial"/>
          <w:sz w:val="20"/>
          <w:szCs w:val="20"/>
        </w:rPr>
        <w:t>Pozna vzpostavitve NRP-jev (vzpostavitev konec septembra 2024) ni omogočala finančne  realizacije do konca leta 2024. Posledično so pravice do sredstev v letu 2024 prenehale in se ta zapadla sredstva niso prenesla v proračune naslednjih let, kar je povzročilo, da se je vrednost programa spremenila za več kot 20%. Zato upravičenec sedaj pripravlja nadaljnje investicijske dokumentacije - PIZ za predmetni NRP, s čimer bomo stanje uredili in omogočili nadaljnje aktivnosti po programu.</w:t>
      </w:r>
    </w:p>
    <w:p w14:paraId="6AEFC83E" w14:textId="77777777" w:rsidR="00322C03" w:rsidRPr="00197FD8" w:rsidRDefault="00322C03" w:rsidP="00322C03">
      <w:pPr>
        <w:overflowPunct w:val="0"/>
        <w:autoSpaceDE w:val="0"/>
        <w:autoSpaceDN w:val="0"/>
        <w:adjustRightInd w:val="0"/>
        <w:spacing w:line="240" w:lineRule="auto"/>
        <w:jc w:val="both"/>
        <w:textAlignment w:val="baseline"/>
        <w:rPr>
          <w:rFonts w:ascii="Arial" w:hAnsi="Arial" w:cs="Arial"/>
          <w:sz w:val="20"/>
          <w:szCs w:val="20"/>
        </w:rPr>
      </w:pPr>
      <w:r w:rsidRPr="00197FD8">
        <w:rPr>
          <w:rFonts w:ascii="Arial" w:hAnsi="Arial" w:cs="Arial"/>
          <w:sz w:val="20"/>
          <w:szCs w:val="20"/>
        </w:rPr>
        <w:t>Načrtovani ukrepi in projekti so bili zastavljeni posplošeno, zato je DRSV v obdobju od sprejetja NRP do danes, pripravil natančnejši plan potrebnih predhodnih aktivnosti po letih za posamezno porečje, glede na stanje že pripravljenih podlag in stanje problematike v posameznem porečju.</w:t>
      </w:r>
    </w:p>
    <w:p w14:paraId="0BE1E4A5" w14:textId="77777777" w:rsidR="00322C03" w:rsidRPr="00197FD8" w:rsidRDefault="00322C03" w:rsidP="00322C03">
      <w:pPr>
        <w:overflowPunct w:val="0"/>
        <w:autoSpaceDE w:val="0"/>
        <w:autoSpaceDN w:val="0"/>
        <w:adjustRightInd w:val="0"/>
        <w:spacing w:line="240" w:lineRule="auto"/>
        <w:jc w:val="both"/>
        <w:textAlignment w:val="baseline"/>
        <w:rPr>
          <w:rFonts w:ascii="Arial" w:hAnsi="Arial" w:cs="Arial"/>
          <w:sz w:val="20"/>
          <w:szCs w:val="20"/>
        </w:rPr>
      </w:pPr>
      <w:r w:rsidRPr="00197FD8">
        <w:rPr>
          <w:rFonts w:ascii="Arial" w:hAnsi="Arial" w:cs="Arial"/>
          <w:sz w:val="20"/>
          <w:szCs w:val="20"/>
        </w:rPr>
        <w:t xml:space="preserve">DRSV v letu 2025 načrtuje še naslednje aktivnosti: </w:t>
      </w:r>
    </w:p>
    <w:p w14:paraId="740D33A1" w14:textId="77777777" w:rsidR="00322C03" w:rsidRPr="00197FD8" w:rsidRDefault="00322C03" w:rsidP="00322C03">
      <w:pPr>
        <w:pStyle w:val="Odstavekseznama"/>
        <w:numPr>
          <w:ilvl w:val="0"/>
          <w:numId w:val="12"/>
        </w:numPr>
        <w:overflowPunct w:val="0"/>
        <w:autoSpaceDE w:val="0"/>
        <w:autoSpaceDN w:val="0"/>
        <w:adjustRightInd w:val="0"/>
        <w:spacing w:after="0" w:line="240" w:lineRule="auto"/>
        <w:contextualSpacing w:val="0"/>
        <w:jc w:val="both"/>
        <w:textAlignment w:val="baseline"/>
        <w:rPr>
          <w:rFonts w:ascii="Arial" w:hAnsi="Arial" w:cs="Arial"/>
          <w:sz w:val="20"/>
          <w:szCs w:val="20"/>
        </w:rPr>
      </w:pPr>
      <w:r w:rsidRPr="00197FD8">
        <w:rPr>
          <w:rFonts w:ascii="Arial" w:hAnsi="Arial" w:cs="Arial"/>
          <w:sz w:val="20"/>
          <w:szCs w:val="20"/>
        </w:rPr>
        <w:t>Priprava projektnih nalog in razpisov za načrtovane aktivnosti;</w:t>
      </w:r>
    </w:p>
    <w:p w14:paraId="39828F57" w14:textId="77777777" w:rsidR="00322C03" w:rsidRPr="00197FD8" w:rsidRDefault="00322C03" w:rsidP="00322C03">
      <w:pPr>
        <w:pStyle w:val="Odstavekseznama"/>
        <w:numPr>
          <w:ilvl w:val="0"/>
          <w:numId w:val="12"/>
        </w:numPr>
        <w:overflowPunct w:val="0"/>
        <w:autoSpaceDE w:val="0"/>
        <w:autoSpaceDN w:val="0"/>
        <w:adjustRightInd w:val="0"/>
        <w:spacing w:after="0" w:line="240" w:lineRule="auto"/>
        <w:contextualSpacing w:val="0"/>
        <w:jc w:val="both"/>
        <w:textAlignment w:val="baseline"/>
        <w:rPr>
          <w:rFonts w:ascii="Arial" w:hAnsi="Arial" w:cs="Arial"/>
          <w:sz w:val="20"/>
          <w:szCs w:val="20"/>
        </w:rPr>
      </w:pPr>
      <w:r w:rsidRPr="00197FD8">
        <w:rPr>
          <w:rFonts w:ascii="Arial" w:hAnsi="Arial" w:cs="Arial"/>
          <w:sz w:val="20"/>
          <w:szCs w:val="20"/>
        </w:rPr>
        <w:t>Dogovori in usklajevanja s predstavniki Občin;</w:t>
      </w:r>
    </w:p>
    <w:p w14:paraId="60C1CD27" w14:textId="77777777" w:rsidR="00322C03" w:rsidRPr="00197FD8" w:rsidRDefault="00322C03" w:rsidP="00322C03">
      <w:pPr>
        <w:pStyle w:val="Odstavekseznama"/>
        <w:numPr>
          <w:ilvl w:val="0"/>
          <w:numId w:val="12"/>
        </w:numPr>
        <w:overflowPunct w:val="0"/>
        <w:autoSpaceDE w:val="0"/>
        <w:autoSpaceDN w:val="0"/>
        <w:adjustRightInd w:val="0"/>
        <w:spacing w:after="0" w:line="240" w:lineRule="auto"/>
        <w:contextualSpacing w:val="0"/>
        <w:jc w:val="both"/>
        <w:textAlignment w:val="baseline"/>
        <w:rPr>
          <w:rFonts w:ascii="Arial" w:hAnsi="Arial" w:cs="Arial"/>
          <w:sz w:val="20"/>
          <w:szCs w:val="20"/>
        </w:rPr>
      </w:pPr>
      <w:r w:rsidRPr="00197FD8">
        <w:rPr>
          <w:rFonts w:ascii="Arial" w:hAnsi="Arial" w:cs="Arial"/>
          <w:sz w:val="20"/>
          <w:szCs w:val="20"/>
        </w:rPr>
        <w:t xml:space="preserve">Priprava hidroloških izhodišč na podnebne spremembe in dogodek avgust 2023 ter </w:t>
      </w:r>
      <w:proofErr w:type="spellStart"/>
      <w:r w:rsidRPr="00197FD8">
        <w:rPr>
          <w:rFonts w:ascii="Arial" w:hAnsi="Arial" w:cs="Arial"/>
          <w:sz w:val="20"/>
          <w:szCs w:val="20"/>
        </w:rPr>
        <w:t>cHHŠ</w:t>
      </w:r>
      <w:proofErr w:type="spellEnd"/>
      <w:r w:rsidRPr="00197FD8">
        <w:rPr>
          <w:rFonts w:ascii="Arial" w:hAnsi="Arial" w:cs="Arial"/>
          <w:sz w:val="20"/>
          <w:szCs w:val="20"/>
        </w:rPr>
        <w:t xml:space="preserve"> Mura;</w:t>
      </w:r>
    </w:p>
    <w:p w14:paraId="05E83520" w14:textId="77777777" w:rsidR="00322C03" w:rsidRPr="00197FD8" w:rsidRDefault="00322C03" w:rsidP="00322C03">
      <w:pPr>
        <w:pStyle w:val="Odstavekseznama"/>
        <w:numPr>
          <w:ilvl w:val="0"/>
          <w:numId w:val="12"/>
        </w:numPr>
        <w:overflowPunct w:val="0"/>
        <w:autoSpaceDE w:val="0"/>
        <w:autoSpaceDN w:val="0"/>
        <w:adjustRightInd w:val="0"/>
        <w:spacing w:after="0" w:line="240" w:lineRule="auto"/>
        <w:contextualSpacing w:val="0"/>
        <w:jc w:val="both"/>
        <w:textAlignment w:val="baseline"/>
        <w:rPr>
          <w:rFonts w:ascii="Arial" w:hAnsi="Arial" w:cs="Arial"/>
          <w:sz w:val="20"/>
          <w:szCs w:val="20"/>
        </w:rPr>
      </w:pPr>
      <w:r w:rsidRPr="00197FD8">
        <w:rPr>
          <w:rFonts w:ascii="Arial" w:hAnsi="Arial" w:cs="Arial"/>
          <w:sz w:val="20"/>
          <w:szCs w:val="20"/>
        </w:rPr>
        <w:t>Začetek priprave DPN VV Mura;</w:t>
      </w:r>
    </w:p>
    <w:p w14:paraId="384ACBF1" w14:textId="77777777" w:rsidR="00322C03" w:rsidRPr="00197FD8" w:rsidRDefault="00322C03" w:rsidP="00322C03">
      <w:pPr>
        <w:pStyle w:val="Odstavekseznama"/>
        <w:numPr>
          <w:ilvl w:val="0"/>
          <w:numId w:val="12"/>
        </w:numPr>
        <w:overflowPunct w:val="0"/>
        <w:autoSpaceDE w:val="0"/>
        <w:autoSpaceDN w:val="0"/>
        <w:adjustRightInd w:val="0"/>
        <w:spacing w:after="0" w:line="240" w:lineRule="auto"/>
        <w:contextualSpacing w:val="0"/>
        <w:jc w:val="both"/>
        <w:textAlignment w:val="baseline"/>
        <w:rPr>
          <w:rFonts w:ascii="Arial" w:hAnsi="Arial" w:cs="Arial"/>
          <w:sz w:val="20"/>
          <w:szCs w:val="20"/>
        </w:rPr>
      </w:pPr>
      <w:r w:rsidRPr="00197FD8">
        <w:rPr>
          <w:rFonts w:ascii="Arial" w:hAnsi="Arial" w:cs="Arial"/>
          <w:sz w:val="20"/>
          <w:szCs w:val="20"/>
        </w:rPr>
        <w:t>Izvajanje aktivnosti za zagotovitev ustreznih prostorskih podlag za umeščanje ukrepov;</w:t>
      </w:r>
    </w:p>
    <w:p w14:paraId="287EA2AF" w14:textId="77777777" w:rsidR="00322C03" w:rsidRPr="00197FD8" w:rsidRDefault="00322C03" w:rsidP="00322C03">
      <w:pPr>
        <w:pStyle w:val="Odstavekseznama"/>
        <w:numPr>
          <w:ilvl w:val="0"/>
          <w:numId w:val="12"/>
        </w:numPr>
        <w:overflowPunct w:val="0"/>
        <w:autoSpaceDE w:val="0"/>
        <w:autoSpaceDN w:val="0"/>
        <w:adjustRightInd w:val="0"/>
        <w:spacing w:after="0" w:line="240" w:lineRule="auto"/>
        <w:contextualSpacing w:val="0"/>
        <w:jc w:val="both"/>
        <w:textAlignment w:val="baseline"/>
        <w:rPr>
          <w:rFonts w:ascii="Arial" w:hAnsi="Arial" w:cs="Arial"/>
          <w:sz w:val="20"/>
          <w:szCs w:val="20"/>
        </w:rPr>
      </w:pPr>
      <w:r w:rsidRPr="00197FD8">
        <w:rPr>
          <w:rFonts w:ascii="Arial" w:hAnsi="Arial" w:cs="Arial"/>
          <w:sz w:val="20"/>
          <w:szCs w:val="20"/>
        </w:rPr>
        <w:t>Izvajanje aktivnosti za zagotavljanje projektne dokumentacije za načrtovanje in izvajanje ukrepov;</w:t>
      </w:r>
    </w:p>
    <w:p w14:paraId="1D33EE04" w14:textId="77777777" w:rsidR="00322C03" w:rsidRPr="00197FD8" w:rsidRDefault="00322C03" w:rsidP="00322C03">
      <w:pPr>
        <w:pStyle w:val="Odstavekseznama"/>
        <w:numPr>
          <w:ilvl w:val="0"/>
          <w:numId w:val="12"/>
        </w:numPr>
        <w:overflowPunct w:val="0"/>
        <w:autoSpaceDE w:val="0"/>
        <w:autoSpaceDN w:val="0"/>
        <w:adjustRightInd w:val="0"/>
        <w:spacing w:after="0" w:line="240" w:lineRule="auto"/>
        <w:contextualSpacing w:val="0"/>
        <w:jc w:val="both"/>
        <w:textAlignment w:val="baseline"/>
        <w:rPr>
          <w:rFonts w:ascii="Arial" w:hAnsi="Arial" w:cs="Arial"/>
          <w:sz w:val="20"/>
          <w:szCs w:val="20"/>
        </w:rPr>
      </w:pPr>
      <w:r w:rsidRPr="00197FD8">
        <w:rPr>
          <w:rFonts w:ascii="Arial" w:hAnsi="Arial" w:cs="Arial"/>
          <w:sz w:val="20"/>
          <w:szCs w:val="20"/>
        </w:rPr>
        <w:t>Pridobivanje zemljišč;</w:t>
      </w:r>
    </w:p>
    <w:p w14:paraId="6C3ECC25" w14:textId="77777777" w:rsidR="00322C03" w:rsidRPr="00197FD8" w:rsidRDefault="00322C03" w:rsidP="00322C03">
      <w:pPr>
        <w:pStyle w:val="Odstavekseznama"/>
        <w:numPr>
          <w:ilvl w:val="0"/>
          <w:numId w:val="12"/>
        </w:numPr>
        <w:overflowPunct w:val="0"/>
        <w:autoSpaceDE w:val="0"/>
        <w:autoSpaceDN w:val="0"/>
        <w:adjustRightInd w:val="0"/>
        <w:spacing w:after="0" w:line="240" w:lineRule="auto"/>
        <w:contextualSpacing w:val="0"/>
        <w:jc w:val="both"/>
        <w:textAlignment w:val="baseline"/>
        <w:rPr>
          <w:rFonts w:ascii="Arial" w:hAnsi="Arial" w:cs="Arial"/>
          <w:sz w:val="20"/>
          <w:szCs w:val="20"/>
        </w:rPr>
      </w:pPr>
      <w:r w:rsidRPr="00197FD8">
        <w:rPr>
          <w:rFonts w:ascii="Arial" w:hAnsi="Arial" w:cs="Arial"/>
          <w:sz w:val="20"/>
          <w:szCs w:val="20"/>
        </w:rPr>
        <w:t>Izdelava manjkajočih strokovnih podlag.</w:t>
      </w:r>
    </w:p>
    <w:p w14:paraId="402A863A" w14:textId="77777777" w:rsidR="00322C03" w:rsidRDefault="00322C03" w:rsidP="00322C03">
      <w:pPr>
        <w:pStyle w:val="Odstavekseznama"/>
        <w:overflowPunct w:val="0"/>
        <w:autoSpaceDE w:val="0"/>
        <w:autoSpaceDN w:val="0"/>
        <w:adjustRightInd w:val="0"/>
        <w:spacing w:line="240" w:lineRule="auto"/>
        <w:jc w:val="both"/>
        <w:textAlignment w:val="baseline"/>
        <w:rPr>
          <w:rFonts w:cs="Arial"/>
        </w:rPr>
      </w:pPr>
    </w:p>
    <w:p w14:paraId="3A6C305E" w14:textId="77777777" w:rsidR="00322C03" w:rsidRDefault="00322C03" w:rsidP="00322C03">
      <w:pPr>
        <w:spacing w:line="240" w:lineRule="auto"/>
        <w:jc w:val="both"/>
        <w:rPr>
          <w:rFonts w:cs="Arial"/>
        </w:rPr>
      </w:pPr>
      <w:r>
        <w:rPr>
          <w:rFonts w:cs="Arial"/>
        </w:rPr>
        <w:br w:type="page"/>
      </w:r>
    </w:p>
    <w:p w14:paraId="6388630F" w14:textId="77777777" w:rsidR="00322C03" w:rsidRDefault="00322C03" w:rsidP="00322C03">
      <w:pPr>
        <w:rPr>
          <w:rFonts w:cs="Arial"/>
          <w:b/>
          <w:bCs/>
          <w:szCs w:val="20"/>
          <w:lang w:eastAsia="sl-SI"/>
        </w:rPr>
      </w:pPr>
      <w:r>
        <w:rPr>
          <w:rFonts w:cs="Arial"/>
          <w:b/>
          <w:bCs/>
          <w:szCs w:val="20"/>
          <w:lang w:eastAsia="sl-SI"/>
        </w:rPr>
        <w:lastRenderedPageBreak/>
        <w:t>Območje Drave</w:t>
      </w:r>
    </w:p>
    <w:p w14:paraId="024D1949" w14:textId="77777777" w:rsidR="00322C03" w:rsidRPr="00197FD8" w:rsidRDefault="00322C03" w:rsidP="00322C03">
      <w:pPr>
        <w:spacing w:line="240" w:lineRule="auto"/>
        <w:jc w:val="both"/>
        <w:rPr>
          <w:rFonts w:ascii="Arial" w:hAnsi="Arial" w:cs="Arial"/>
          <w:sz w:val="20"/>
          <w:szCs w:val="20"/>
        </w:rPr>
      </w:pPr>
      <w:r w:rsidRPr="00197FD8">
        <w:rPr>
          <w:rFonts w:ascii="Arial" w:hAnsi="Arial" w:cs="Arial"/>
          <w:sz w:val="20"/>
          <w:szCs w:val="20"/>
          <w:lang w:eastAsia="sl-SI"/>
        </w:rPr>
        <w:t>Načrtujejo se predhodne aktivnosti (strokovne podlage, študije, projektna dokumentacija...), s katerimi bomo zagotovili sanacijo vodne infrastrukture, prizadete v poplavnem dogodku 4. avgusta 2023, v ustrezno funkcionalno stanje odporno na podnebne spremembe. Trenutno povsem potekajo t</w:t>
      </w:r>
      <w:r w:rsidRPr="00197FD8">
        <w:rPr>
          <w:rFonts w:ascii="Arial" w:hAnsi="Arial" w:cs="Arial"/>
          <w:sz w:val="20"/>
          <w:szCs w:val="20"/>
        </w:rPr>
        <w:t>erenske aktivnosti in seznanitev s stanjem na terenu, analiza stanja in ugotavljanje potreb po zagotovitvi ustrezne dokumentacije za umeščanje posegov v prostor ter priprava projektnih nalog.</w:t>
      </w:r>
    </w:p>
    <w:p w14:paraId="62CFA909" w14:textId="77777777" w:rsidR="00322C03" w:rsidRPr="00197FD8" w:rsidRDefault="00322C03" w:rsidP="00322C03">
      <w:pPr>
        <w:overflowPunct w:val="0"/>
        <w:autoSpaceDE w:val="0"/>
        <w:autoSpaceDN w:val="0"/>
        <w:adjustRightInd w:val="0"/>
        <w:spacing w:line="240" w:lineRule="auto"/>
        <w:jc w:val="both"/>
        <w:textAlignment w:val="baseline"/>
        <w:rPr>
          <w:rFonts w:ascii="Arial" w:hAnsi="Arial" w:cs="Arial"/>
          <w:sz w:val="20"/>
          <w:szCs w:val="20"/>
        </w:rPr>
      </w:pPr>
      <w:r w:rsidRPr="00197FD8">
        <w:rPr>
          <w:rFonts w:ascii="Arial" w:hAnsi="Arial" w:cs="Arial"/>
          <w:sz w:val="20"/>
          <w:szCs w:val="20"/>
        </w:rPr>
        <w:t>Pozna vzpostavitve NRP-jev (vzpostavitev konec septembra 2024) ni omogočala finančne  realizacije do konca leta 2024. Posledično so pravice do sredstev v letu 2024 prenehale in se ta zapadla sredstva niso prenesla v proračune naslednjih let, kar je povzročilo, da se je vrednost programa spremenila za več kot 20%. Zato upravičenec sedaj pripravlja nadaljnje investicijske dokumentacije - PIZ za predmetni NRP, s čimer bomo stanje uredili in omogočili nadaljnje aktivnosti po programu.</w:t>
      </w:r>
    </w:p>
    <w:p w14:paraId="53949BDB" w14:textId="77777777" w:rsidR="00322C03" w:rsidRPr="00197FD8" w:rsidRDefault="00322C03" w:rsidP="00322C03">
      <w:pPr>
        <w:overflowPunct w:val="0"/>
        <w:autoSpaceDE w:val="0"/>
        <w:autoSpaceDN w:val="0"/>
        <w:adjustRightInd w:val="0"/>
        <w:spacing w:line="240" w:lineRule="auto"/>
        <w:jc w:val="both"/>
        <w:textAlignment w:val="baseline"/>
        <w:rPr>
          <w:rFonts w:ascii="Arial" w:hAnsi="Arial" w:cs="Arial"/>
          <w:sz w:val="20"/>
          <w:szCs w:val="20"/>
        </w:rPr>
      </w:pPr>
      <w:r w:rsidRPr="00197FD8">
        <w:rPr>
          <w:rFonts w:ascii="Arial" w:hAnsi="Arial" w:cs="Arial"/>
          <w:sz w:val="20"/>
          <w:szCs w:val="20"/>
        </w:rPr>
        <w:t>Načrtovani ukrepi in projekti so bili zastavljeni posplošeno, zato je DRSV v obdobju od sprejetja NRP do danes, pripravil natančnejši plan potrebnih predhodnih aktivnosti po letih za posamezno porečje, glede na stanje že pripravljenih podlag in stanje problematike v posameznem porečju.</w:t>
      </w:r>
    </w:p>
    <w:p w14:paraId="072C0C62" w14:textId="77777777" w:rsidR="00322C03" w:rsidRPr="00197FD8" w:rsidRDefault="00322C03" w:rsidP="00322C03">
      <w:pPr>
        <w:overflowPunct w:val="0"/>
        <w:autoSpaceDE w:val="0"/>
        <w:autoSpaceDN w:val="0"/>
        <w:adjustRightInd w:val="0"/>
        <w:spacing w:line="240" w:lineRule="auto"/>
        <w:jc w:val="both"/>
        <w:textAlignment w:val="baseline"/>
        <w:rPr>
          <w:rFonts w:ascii="Arial" w:hAnsi="Arial" w:cs="Arial"/>
          <w:sz w:val="20"/>
          <w:szCs w:val="20"/>
        </w:rPr>
      </w:pPr>
      <w:r w:rsidRPr="00197FD8">
        <w:rPr>
          <w:rFonts w:ascii="Arial" w:hAnsi="Arial" w:cs="Arial"/>
          <w:sz w:val="20"/>
          <w:szCs w:val="20"/>
        </w:rPr>
        <w:t xml:space="preserve">DRSV v letu 2025 načrtuje še naslednje aktivnosti: </w:t>
      </w:r>
    </w:p>
    <w:p w14:paraId="3FE3CDB0" w14:textId="77777777" w:rsidR="00322C03" w:rsidRPr="00197FD8" w:rsidRDefault="00322C03" w:rsidP="00322C03">
      <w:pPr>
        <w:pStyle w:val="Odstavekseznama"/>
        <w:numPr>
          <w:ilvl w:val="0"/>
          <w:numId w:val="12"/>
        </w:numPr>
        <w:overflowPunct w:val="0"/>
        <w:autoSpaceDE w:val="0"/>
        <w:autoSpaceDN w:val="0"/>
        <w:adjustRightInd w:val="0"/>
        <w:spacing w:after="0" w:line="240" w:lineRule="auto"/>
        <w:contextualSpacing w:val="0"/>
        <w:jc w:val="both"/>
        <w:textAlignment w:val="baseline"/>
        <w:rPr>
          <w:rFonts w:ascii="Arial" w:hAnsi="Arial" w:cs="Arial"/>
          <w:sz w:val="20"/>
          <w:szCs w:val="20"/>
        </w:rPr>
      </w:pPr>
      <w:r w:rsidRPr="00197FD8">
        <w:rPr>
          <w:rFonts w:ascii="Arial" w:hAnsi="Arial" w:cs="Arial"/>
          <w:sz w:val="20"/>
          <w:szCs w:val="20"/>
        </w:rPr>
        <w:t>Priprava projektnih nalog in razpisov za načrtovane aktivnosti;</w:t>
      </w:r>
    </w:p>
    <w:p w14:paraId="2156BAB9" w14:textId="77777777" w:rsidR="00322C03" w:rsidRPr="00197FD8" w:rsidRDefault="00322C03" w:rsidP="00322C03">
      <w:pPr>
        <w:pStyle w:val="Odstavekseznama"/>
        <w:numPr>
          <w:ilvl w:val="0"/>
          <w:numId w:val="12"/>
        </w:numPr>
        <w:overflowPunct w:val="0"/>
        <w:autoSpaceDE w:val="0"/>
        <w:autoSpaceDN w:val="0"/>
        <w:adjustRightInd w:val="0"/>
        <w:spacing w:after="0" w:line="240" w:lineRule="auto"/>
        <w:contextualSpacing w:val="0"/>
        <w:jc w:val="both"/>
        <w:textAlignment w:val="baseline"/>
        <w:rPr>
          <w:rFonts w:ascii="Arial" w:hAnsi="Arial" w:cs="Arial"/>
          <w:sz w:val="20"/>
          <w:szCs w:val="20"/>
        </w:rPr>
      </w:pPr>
      <w:r w:rsidRPr="00197FD8">
        <w:rPr>
          <w:rFonts w:ascii="Arial" w:hAnsi="Arial" w:cs="Arial"/>
          <w:sz w:val="20"/>
          <w:szCs w:val="20"/>
        </w:rPr>
        <w:t>Strokovne ocene pri aktivnostih sanacije, preselitev in nadomestne gradnje;</w:t>
      </w:r>
    </w:p>
    <w:p w14:paraId="17460042" w14:textId="77777777" w:rsidR="00322C03" w:rsidRPr="00197FD8" w:rsidRDefault="00322C03" w:rsidP="00322C03">
      <w:pPr>
        <w:pStyle w:val="Odstavekseznama"/>
        <w:numPr>
          <w:ilvl w:val="0"/>
          <w:numId w:val="12"/>
        </w:numPr>
        <w:overflowPunct w:val="0"/>
        <w:autoSpaceDE w:val="0"/>
        <w:autoSpaceDN w:val="0"/>
        <w:adjustRightInd w:val="0"/>
        <w:spacing w:after="0" w:line="240" w:lineRule="auto"/>
        <w:contextualSpacing w:val="0"/>
        <w:jc w:val="both"/>
        <w:textAlignment w:val="baseline"/>
        <w:rPr>
          <w:rFonts w:ascii="Arial" w:hAnsi="Arial" w:cs="Arial"/>
          <w:sz w:val="20"/>
          <w:szCs w:val="20"/>
        </w:rPr>
      </w:pPr>
      <w:r w:rsidRPr="00197FD8">
        <w:rPr>
          <w:rFonts w:ascii="Arial" w:hAnsi="Arial" w:cs="Arial"/>
          <w:sz w:val="20"/>
          <w:szCs w:val="20"/>
        </w:rPr>
        <w:t>Dogovori in usklajevanja s predstavniki Občin;</w:t>
      </w:r>
    </w:p>
    <w:p w14:paraId="7384AE87" w14:textId="77777777" w:rsidR="00322C03" w:rsidRPr="00197FD8" w:rsidRDefault="00322C03" w:rsidP="00322C03">
      <w:pPr>
        <w:pStyle w:val="Odstavekseznama"/>
        <w:numPr>
          <w:ilvl w:val="0"/>
          <w:numId w:val="12"/>
        </w:numPr>
        <w:overflowPunct w:val="0"/>
        <w:autoSpaceDE w:val="0"/>
        <w:autoSpaceDN w:val="0"/>
        <w:adjustRightInd w:val="0"/>
        <w:spacing w:after="0" w:line="240" w:lineRule="auto"/>
        <w:contextualSpacing w:val="0"/>
        <w:jc w:val="both"/>
        <w:textAlignment w:val="baseline"/>
        <w:rPr>
          <w:rFonts w:ascii="Arial" w:hAnsi="Arial" w:cs="Arial"/>
          <w:sz w:val="20"/>
          <w:szCs w:val="20"/>
        </w:rPr>
      </w:pPr>
      <w:r w:rsidRPr="00197FD8">
        <w:rPr>
          <w:rFonts w:ascii="Arial" w:hAnsi="Arial" w:cs="Arial"/>
          <w:sz w:val="20"/>
          <w:szCs w:val="20"/>
        </w:rPr>
        <w:t xml:space="preserve">Priprava hidroloških izhodišč na podnebne spremembe in dogodek avgust 2023 ter </w:t>
      </w:r>
      <w:proofErr w:type="spellStart"/>
      <w:r w:rsidRPr="00197FD8">
        <w:rPr>
          <w:rFonts w:ascii="Arial" w:hAnsi="Arial" w:cs="Arial"/>
          <w:sz w:val="20"/>
          <w:szCs w:val="20"/>
        </w:rPr>
        <w:t>cHHŠ</w:t>
      </w:r>
      <w:proofErr w:type="spellEnd"/>
      <w:r w:rsidRPr="00197FD8">
        <w:rPr>
          <w:rFonts w:ascii="Arial" w:hAnsi="Arial" w:cs="Arial"/>
          <w:sz w:val="20"/>
          <w:szCs w:val="20"/>
        </w:rPr>
        <w:t xml:space="preserve"> Drava;</w:t>
      </w:r>
    </w:p>
    <w:p w14:paraId="442866FB" w14:textId="77777777" w:rsidR="00322C03" w:rsidRPr="00197FD8" w:rsidRDefault="00322C03" w:rsidP="00322C03">
      <w:pPr>
        <w:pStyle w:val="Odstavekseznama"/>
        <w:numPr>
          <w:ilvl w:val="0"/>
          <w:numId w:val="12"/>
        </w:numPr>
        <w:overflowPunct w:val="0"/>
        <w:autoSpaceDE w:val="0"/>
        <w:autoSpaceDN w:val="0"/>
        <w:adjustRightInd w:val="0"/>
        <w:spacing w:after="0" w:line="240" w:lineRule="auto"/>
        <w:contextualSpacing w:val="0"/>
        <w:jc w:val="both"/>
        <w:textAlignment w:val="baseline"/>
        <w:rPr>
          <w:rFonts w:ascii="Arial" w:hAnsi="Arial" w:cs="Arial"/>
          <w:sz w:val="20"/>
          <w:szCs w:val="20"/>
        </w:rPr>
      </w:pPr>
      <w:r w:rsidRPr="00197FD8">
        <w:rPr>
          <w:rFonts w:ascii="Arial" w:hAnsi="Arial" w:cs="Arial"/>
          <w:sz w:val="20"/>
          <w:szCs w:val="20"/>
        </w:rPr>
        <w:t>Priprava izvedbenih načrtov ureditev povirnega dela Meže in Mislinje;</w:t>
      </w:r>
    </w:p>
    <w:p w14:paraId="5D03816D" w14:textId="77777777" w:rsidR="00322C03" w:rsidRPr="00197FD8" w:rsidRDefault="00322C03" w:rsidP="00322C03">
      <w:pPr>
        <w:pStyle w:val="Odstavekseznama"/>
        <w:numPr>
          <w:ilvl w:val="0"/>
          <w:numId w:val="12"/>
        </w:numPr>
        <w:overflowPunct w:val="0"/>
        <w:autoSpaceDE w:val="0"/>
        <w:autoSpaceDN w:val="0"/>
        <w:adjustRightInd w:val="0"/>
        <w:spacing w:after="0" w:line="240" w:lineRule="auto"/>
        <w:contextualSpacing w:val="0"/>
        <w:jc w:val="both"/>
        <w:textAlignment w:val="baseline"/>
        <w:rPr>
          <w:rFonts w:ascii="Arial" w:hAnsi="Arial" w:cs="Arial"/>
          <w:sz w:val="20"/>
          <w:szCs w:val="20"/>
        </w:rPr>
      </w:pPr>
      <w:r w:rsidRPr="00197FD8">
        <w:rPr>
          <w:rFonts w:ascii="Arial" w:hAnsi="Arial" w:cs="Arial"/>
          <w:sz w:val="20"/>
          <w:szCs w:val="20"/>
        </w:rPr>
        <w:t>Izvajanje aktivnosti za zagotovitev ustreznih prostorskih podlag za umeščanje ukrepov;</w:t>
      </w:r>
    </w:p>
    <w:p w14:paraId="6A890F0F" w14:textId="77777777" w:rsidR="00322C03" w:rsidRPr="00197FD8" w:rsidRDefault="00322C03" w:rsidP="00322C03">
      <w:pPr>
        <w:pStyle w:val="Odstavekseznama"/>
        <w:numPr>
          <w:ilvl w:val="0"/>
          <w:numId w:val="12"/>
        </w:numPr>
        <w:overflowPunct w:val="0"/>
        <w:autoSpaceDE w:val="0"/>
        <w:autoSpaceDN w:val="0"/>
        <w:adjustRightInd w:val="0"/>
        <w:spacing w:after="0" w:line="240" w:lineRule="auto"/>
        <w:contextualSpacing w:val="0"/>
        <w:jc w:val="both"/>
        <w:textAlignment w:val="baseline"/>
        <w:rPr>
          <w:rFonts w:ascii="Arial" w:hAnsi="Arial" w:cs="Arial"/>
          <w:sz w:val="20"/>
          <w:szCs w:val="20"/>
        </w:rPr>
      </w:pPr>
      <w:r w:rsidRPr="00197FD8">
        <w:rPr>
          <w:rFonts w:ascii="Arial" w:hAnsi="Arial" w:cs="Arial"/>
          <w:sz w:val="20"/>
          <w:szCs w:val="20"/>
        </w:rPr>
        <w:t>Izvajanje aktivnosti za zagotavljanje projektne dokumentacije za načrtovanje in izvajanje ukrepov;</w:t>
      </w:r>
    </w:p>
    <w:p w14:paraId="271391D6" w14:textId="77777777" w:rsidR="00322C03" w:rsidRPr="00197FD8" w:rsidRDefault="00322C03" w:rsidP="00322C03">
      <w:pPr>
        <w:pStyle w:val="Odstavekseznama"/>
        <w:numPr>
          <w:ilvl w:val="0"/>
          <w:numId w:val="12"/>
        </w:numPr>
        <w:overflowPunct w:val="0"/>
        <w:autoSpaceDE w:val="0"/>
        <w:autoSpaceDN w:val="0"/>
        <w:adjustRightInd w:val="0"/>
        <w:spacing w:after="0" w:line="240" w:lineRule="auto"/>
        <w:contextualSpacing w:val="0"/>
        <w:jc w:val="both"/>
        <w:textAlignment w:val="baseline"/>
        <w:rPr>
          <w:rFonts w:ascii="Arial" w:hAnsi="Arial" w:cs="Arial"/>
          <w:sz w:val="20"/>
          <w:szCs w:val="20"/>
        </w:rPr>
      </w:pPr>
      <w:r w:rsidRPr="00197FD8">
        <w:rPr>
          <w:rFonts w:ascii="Arial" w:hAnsi="Arial" w:cs="Arial"/>
          <w:sz w:val="20"/>
          <w:szCs w:val="20"/>
        </w:rPr>
        <w:t>Pridobivanje zemljišč;</w:t>
      </w:r>
    </w:p>
    <w:p w14:paraId="34CE7AFC" w14:textId="77777777" w:rsidR="00322C03" w:rsidRPr="00197FD8" w:rsidRDefault="00322C03" w:rsidP="00322C03">
      <w:pPr>
        <w:pStyle w:val="Odstavekseznama"/>
        <w:numPr>
          <w:ilvl w:val="0"/>
          <w:numId w:val="12"/>
        </w:numPr>
        <w:overflowPunct w:val="0"/>
        <w:autoSpaceDE w:val="0"/>
        <w:autoSpaceDN w:val="0"/>
        <w:adjustRightInd w:val="0"/>
        <w:spacing w:after="0" w:line="240" w:lineRule="auto"/>
        <w:contextualSpacing w:val="0"/>
        <w:jc w:val="both"/>
        <w:textAlignment w:val="baseline"/>
        <w:rPr>
          <w:rFonts w:ascii="Arial" w:hAnsi="Arial" w:cs="Arial"/>
          <w:sz w:val="20"/>
          <w:szCs w:val="20"/>
        </w:rPr>
      </w:pPr>
      <w:r w:rsidRPr="00197FD8">
        <w:rPr>
          <w:rFonts w:ascii="Arial" w:hAnsi="Arial" w:cs="Arial"/>
          <w:sz w:val="20"/>
          <w:szCs w:val="20"/>
        </w:rPr>
        <w:t>Izdelava manjkajočih strokovnih podlag.</w:t>
      </w:r>
    </w:p>
    <w:p w14:paraId="7050F0E2" w14:textId="77777777" w:rsidR="00322C03" w:rsidRDefault="00322C03" w:rsidP="00322C03">
      <w:pPr>
        <w:spacing w:line="240" w:lineRule="auto"/>
        <w:jc w:val="both"/>
        <w:rPr>
          <w:rFonts w:asciiTheme="majorHAnsi" w:eastAsiaTheme="majorEastAsia" w:hAnsiTheme="majorHAnsi" w:cstheme="majorBidi"/>
          <w:color w:val="2E74B5" w:themeColor="accent1" w:themeShade="BF"/>
          <w:sz w:val="26"/>
          <w:szCs w:val="26"/>
        </w:rPr>
      </w:pPr>
    </w:p>
    <w:p w14:paraId="6C35F80C" w14:textId="77777777" w:rsidR="00322C03" w:rsidRDefault="00322C03" w:rsidP="00322C03">
      <w:pPr>
        <w:pStyle w:val="Naslov2"/>
        <w:sectPr w:rsidR="00322C03" w:rsidSect="008D412A">
          <w:pgSz w:w="11906" w:h="16838"/>
          <w:pgMar w:top="1418" w:right="1418" w:bottom="1418" w:left="1418" w:header="709" w:footer="709" w:gutter="0"/>
          <w:cols w:space="708"/>
          <w:docGrid w:linePitch="360"/>
        </w:sectPr>
      </w:pPr>
    </w:p>
    <w:p w14:paraId="6D79DE91" w14:textId="77777777" w:rsidR="00322C03" w:rsidRDefault="00322C03" w:rsidP="00322C03"/>
    <w:p w14:paraId="775C4467" w14:textId="77777777" w:rsidR="00322C03" w:rsidRDefault="00322C03" w:rsidP="00322C03"/>
    <w:tbl>
      <w:tblPr>
        <w:tblStyle w:val="Tabelamrea"/>
        <w:tblW w:w="0" w:type="auto"/>
        <w:tblLook w:val="04A0" w:firstRow="1" w:lastRow="0" w:firstColumn="1" w:lastColumn="0" w:noHBand="0" w:noVBand="1"/>
      </w:tblPr>
      <w:tblGrid>
        <w:gridCol w:w="1522"/>
        <w:gridCol w:w="1764"/>
        <w:gridCol w:w="1521"/>
        <w:gridCol w:w="1522"/>
        <w:gridCol w:w="1575"/>
        <w:gridCol w:w="1522"/>
        <w:gridCol w:w="1522"/>
        <w:gridCol w:w="1522"/>
        <w:gridCol w:w="1522"/>
      </w:tblGrid>
      <w:tr w:rsidR="00322C03" w:rsidRPr="008854B1" w14:paraId="6A180E01" w14:textId="77777777" w:rsidTr="008A040D">
        <w:tc>
          <w:tcPr>
            <w:tcW w:w="1522" w:type="dxa"/>
            <w:shd w:val="clear" w:color="auto" w:fill="BDD6EE" w:themeFill="accent1" w:themeFillTint="66"/>
          </w:tcPr>
          <w:p w14:paraId="29B91AA1" w14:textId="77777777" w:rsidR="00322C03" w:rsidRPr="008854B1" w:rsidRDefault="00322C03" w:rsidP="008A040D">
            <w:pPr>
              <w:jc w:val="center"/>
              <w:rPr>
                <w:rFonts w:cstheme="minorHAnsi"/>
                <w:sz w:val="18"/>
                <w:szCs w:val="18"/>
              </w:rPr>
            </w:pPr>
            <w:r w:rsidRPr="008854B1">
              <w:rPr>
                <w:rFonts w:cstheme="minorHAnsi"/>
                <w:sz w:val="18"/>
                <w:szCs w:val="18"/>
              </w:rPr>
              <w:t>Naslov projekta</w:t>
            </w:r>
          </w:p>
        </w:tc>
        <w:tc>
          <w:tcPr>
            <w:tcW w:w="1764" w:type="dxa"/>
            <w:shd w:val="clear" w:color="auto" w:fill="BDD6EE" w:themeFill="accent1" w:themeFillTint="66"/>
          </w:tcPr>
          <w:p w14:paraId="3D3F6C07" w14:textId="77777777" w:rsidR="00322C03" w:rsidRPr="008854B1" w:rsidRDefault="00322C03" w:rsidP="008A040D">
            <w:pPr>
              <w:jc w:val="center"/>
              <w:rPr>
                <w:rFonts w:cstheme="minorHAnsi"/>
                <w:sz w:val="18"/>
                <w:szCs w:val="18"/>
              </w:rPr>
            </w:pPr>
            <w:r w:rsidRPr="008854B1">
              <w:rPr>
                <w:rFonts w:cstheme="minorHAnsi"/>
                <w:sz w:val="18"/>
                <w:szCs w:val="18"/>
              </w:rPr>
              <w:t>Kratek opis projekta</w:t>
            </w:r>
          </w:p>
        </w:tc>
        <w:tc>
          <w:tcPr>
            <w:tcW w:w="1521" w:type="dxa"/>
            <w:shd w:val="clear" w:color="auto" w:fill="BDD6EE" w:themeFill="accent1" w:themeFillTint="66"/>
          </w:tcPr>
          <w:p w14:paraId="452024B4" w14:textId="77777777" w:rsidR="00322C03" w:rsidRPr="008854B1" w:rsidRDefault="00322C03" w:rsidP="008A040D">
            <w:pPr>
              <w:jc w:val="center"/>
              <w:rPr>
                <w:rFonts w:cstheme="minorHAnsi"/>
                <w:sz w:val="18"/>
                <w:szCs w:val="18"/>
              </w:rPr>
            </w:pPr>
            <w:r w:rsidRPr="008854B1">
              <w:rPr>
                <w:rFonts w:cstheme="minorHAnsi"/>
                <w:sz w:val="18"/>
                <w:szCs w:val="18"/>
              </w:rPr>
              <w:t>Datum Začetka</w:t>
            </w:r>
          </w:p>
        </w:tc>
        <w:tc>
          <w:tcPr>
            <w:tcW w:w="1522" w:type="dxa"/>
            <w:shd w:val="clear" w:color="auto" w:fill="BDD6EE" w:themeFill="accent1" w:themeFillTint="66"/>
          </w:tcPr>
          <w:p w14:paraId="7D2CF743" w14:textId="77777777" w:rsidR="00322C03" w:rsidRPr="008854B1" w:rsidRDefault="00322C03" w:rsidP="008A040D">
            <w:pPr>
              <w:jc w:val="center"/>
              <w:rPr>
                <w:rFonts w:cstheme="minorHAnsi"/>
                <w:sz w:val="18"/>
                <w:szCs w:val="18"/>
              </w:rPr>
            </w:pPr>
            <w:r w:rsidRPr="008854B1">
              <w:rPr>
                <w:rFonts w:cstheme="minorHAnsi"/>
                <w:sz w:val="18"/>
                <w:szCs w:val="18"/>
              </w:rPr>
              <w:t>Datum konca</w:t>
            </w:r>
          </w:p>
        </w:tc>
        <w:tc>
          <w:tcPr>
            <w:tcW w:w="1575" w:type="dxa"/>
            <w:shd w:val="clear" w:color="auto" w:fill="BDD6EE" w:themeFill="accent1" w:themeFillTint="66"/>
          </w:tcPr>
          <w:p w14:paraId="4116B86E" w14:textId="77777777" w:rsidR="00322C03" w:rsidRPr="008854B1" w:rsidRDefault="00322C03" w:rsidP="008A040D">
            <w:pPr>
              <w:jc w:val="center"/>
              <w:rPr>
                <w:rFonts w:cstheme="minorHAnsi"/>
                <w:sz w:val="18"/>
                <w:szCs w:val="18"/>
              </w:rPr>
            </w:pPr>
            <w:r w:rsidRPr="008854B1">
              <w:rPr>
                <w:rFonts w:cstheme="minorHAnsi"/>
                <w:sz w:val="18"/>
                <w:szCs w:val="18"/>
              </w:rPr>
              <w:t>Predviden znesek</w:t>
            </w:r>
          </w:p>
        </w:tc>
        <w:tc>
          <w:tcPr>
            <w:tcW w:w="1522" w:type="dxa"/>
            <w:shd w:val="clear" w:color="auto" w:fill="BDD6EE" w:themeFill="accent1" w:themeFillTint="66"/>
          </w:tcPr>
          <w:p w14:paraId="1FAE2DCD" w14:textId="77777777" w:rsidR="00322C03" w:rsidRPr="008854B1" w:rsidRDefault="00322C03" w:rsidP="008A040D">
            <w:pPr>
              <w:jc w:val="center"/>
              <w:rPr>
                <w:rFonts w:cstheme="minorHAnsi"/>
                <w:sz w:val="18"/>
                <w:szCs w:val="18"/>
              </w:rPr>
            </w:pPr>
            <w:r w:rsidRPr="008854B1">
              <w:rPr>
                <w:rFonts w:cstheme="minorHAnsi"/>
                <w:sz w:val="18"/>
                <w:szCs w:val="18"/>
              </w:rPr>
              <w:t>Realizacija 2023</w:t>
            </w:r>
          </w:p>
        </w:tc>
        <w:tc>
          <w:tcPr>
            <w:tcW w:w="1522" w:type="dxa"/>
            <w:shd w:val="clear" w:color="auto" w:fill="BDD6EE" w:themeFill="accent1" w:themeFillTint="66"/>
          </w:tcPr>
          <w:p w14:paraId="781FE324" w14:textId="77777777" w:rsidR="00322C03" w:rsidRPr="008854B1" w:rsidRDefault="00322C03" w:rsidP="008A040D">
            <w:pPr>
              <w:jc w:val="center"/>
              <w:rPr>
                <w:rFonts w:cstheme="minorHAnsi"/>
                <w:sz w:val="18"/>
                <w:szCs w:val="18"/>
              </w:rPr>
            </w:pPr>
            <w:r w:rsidRPr="008854B1">
              <w:rPr>
                <w:rFonts w:cstheme="minorHAnsi"/>
                <w:sz w:val="18"/>
                <w:szCs w:val="18"/>
              </w:rPr>
              <w:t>Realizacija 2024</w:t>
            </w:r>
          </w:p>
        </w:tc>
        <w:tc>
          <w:tcPr>
            <w:tcW w:w="1522" w:type="dxa"/>
            <w:shd w:val="clear" w:color="auto" w:fill="BDD6EE" w:themeFill="accent1" w:themeFillTint="66"/>
          </w:tcPr>
          <w:p w14:paraId="7A59DBD4" w14:textId="77777777" w:rsidR="00322C03" w:rsidRPr="008854B1" w:rsidRDefault="00322C03" w:rsidP="008A040D">
            <w:pPr>
              <w:jc w:val="center"/>
              <w:rPr>
                <w:rFonts w:cstheme="minorHAnsi"/>
                <w:sz w:val="18"/>
                <w:szCs w:val="18"/>
              </w:rPr>
            </w:pPr>
            <w:r w:rsidRPr="008854B1">
              <w:rPr>
                <w:rFonts w:cstheme="minorHAnsi"/>
                <w:sz w:val="18"/>
                <w:szCs w:val="18"/>
              </w:rPr>
              <w:t>Odstotek realizacije</w:t>
            </w:r>
          </w:p>
        </w:tc>
        <w:tc>
          <w:tcPr>
            <w:tcW w:w="1522" w:type="dxa"/>
            <w:shd w:val="clear" w:color="auto" w:fill="BDD6EE" w:themeFill="accent1" w:themeFillTint="66"/>
          </w:tcPr>
          <w:p w14:paraId="645348AD" w14:textId="77777777" w:rsidR="00322C03" w:rsidRPr="008854B1" w:rsidRDefault="00322C03" w:rsidP="008A040D">
            <w:pPr>
              <w:jc w:val="center"/>
              <w:rPr>
                <w:rFonts w:cstheme="minorHAnsi"/>
                <w:sz w:val="18"/>
                <w:szCs w:val="18"/>
              </w:rPr>
            </w:pPr>
            <w:r w:rsidRPr="008854B1">
              <w:rPr>
                <w:rFonts w:cstheme="minorHAnsi"/>
                <w:sz w:val="18"/>
                <w:szCs w:val="18"/>
              </w:rPr>
              <w:t>Faza projekta</w:t>
            </w:r>
          </w:p>
        </w:tc>
      </w:tr>
      <w:tr w:rsidR="00322C03" w:rsidRPr="008D412A" w14:paraId="6AC89850" w14:textId="77777777" w:rsidTr="008A040D">
        <w:trPr>
          <w:trHeight w:val="1530"/>
        </w:trPr>
        <w:tc>
          <w:tcPr>
            <w:tcW w:w="1522" w:type="dxa"/>
            <w:noWrap/>
            <w:hideMark/>
          </w:tcPr>
          <w:p w14:paraId="37DE318D" w14:textId="77777777" w:rsidR="00322C03" w:rsidRPr="008D412A" w:rsidRDefault="00322C03" w:rsidP="008A040D">
            <w:pPr>
              <w:rPr>
                <w:rFonts w:eastAsia="Times New Roman" w:cstheme="minorHAnsi"/>
                <w:sz w:val="18"/>
                <w:szCs w:val="18"/>
                <w:lang w:eastAsia="sl-SI"/>
              </w:rPr>
            </w:pPr>
            <w:r w:rsidRPr="008D412A">
              <w:rPr>
                <w:rFonts w:eastAsia="Times New Roman" w:cstheme="minorHAnsi"/>
                <w:sz w:val="18"/>
                <w:szCs w:val="18"/>
                <w:lang w:eastAsia="sl-SI"/>
              </w:rPr>
              <w:t>2560-24-0089 Predhodne aktivnosti-poplave avg.23-Zg.Sava</w:t>
            </w:r>
          </w:p>
        </w:tc>
        <w:tc>
          <w:tcPr>
            <w:tcW w:w="1764" w:type="dxa"/>
            <w:hideMark/>
          </w:tcPr>
          <w:p w14:paraId="621FCB5B" w14:textId="77777777" w:rsidR="00322C03" w:rsidRPr="008D412A" w:rsidRDefault="00322C03" w:rsidP="008A040D">
            <w:pPr>
              <w:rPr>
                <w:rFonts w:eastAsia="Times New Roman" w:cstheme="minorHAnsi"/>
                <w:sz w:val="18"/>
                <w:szCs w:val="18"/>
                <w:lang w:eastAsia="sl-SI"/>
              </w:rPr>
            </w:pPr>
            <w:r w:rsidRPr="008D412A">
              <w:rPr>
                <w:rFonts w:eastAsia="Times New Roman" w:cstheme="minorHAnsi"/>
                <w:sz w:val="18"/>
                <w:szCs w:val="18"/>
                <w:lang w:eastAsia="sl-SI"/>
              </w:rPr>
              <w:t xml:space="preserve">Načrtujejo se predhodne aktivnosti (strokovne podlage, študije, projektna dokumentacija...), s katerimi bomo zagotovili sanacijo vodne infrastrukture, prizadete v poplavnem dogodku 4. avgusta 2023, v ustrezno funkcionalno stanje odporno na podnebne spremembe. </w:t>
            </w:r>
          </w:p>
        </w:tc>
        <w:tc>
          <w:tcPr>
            <w:tcW w:w="1521" w:type="dxa"/>
            <w:noWrap/>
            <w:hideMark/>
          </w:tcPr>
          <w:p w14:paraId="78C959CA" w14:textId="77777777" w:rsidR="00322C03" w:rsidRPr="008D412A" w:rsidRDefault="00322C03" w:rsidP="008A040D">
            <w:pPr>
              <w:jc w:val="right"/>
              <w:rPr>
                <w:rFonts w:eastAsia="Times New Roman" w:cstheme="minorHAnsi"/>
                <w:sz w:val="18"/>
                <w:szCs w:val="18"/>
                <w:lang w:eastAsia="sl-SI"/>
              </w:rPr>
            </w:pPr>
            <w:r w:rsidRPr="008D412A">
              <w:rPr>
                <w:rFonts w:eastAsia="Times New Roman" w:cstheme="minorHAnsi"/>
                <w:sz w:val="18"/>
                <w:szCs w:val="18"/>
                <w:lang w:eastAsia="sl-SI"/>
              </w:rPr>
              <w:t>10.09.2024</w:t>
            </w:r>
          </w:p>
        </w:tc>
        <w:tc>
          <w:tcPr>
            <w:tcW w:w="1522" w:type="dxa"/>
            <w:noWrap/>
            <w:hideMark/>
          </w:tcPr>
          <w:p w14:paraId="5F86A4A0" w14:textId="77777777" w:rsidR="00322C03" w:rsidRPr="008D412A" w:rsidRDefault="00322C03" w:rsidP="008A040D">
            <w:pPr>
              <w:jc w:val="right"/>
              <w:rPr>
                <w:rFonts w:eastAsia="Times New Roman" w:cstheme="minorHAnsi"/>
                <w:sz w:val="18"/>
                <w:szCs w:val="18"/>
                <w:lang w:eastAsia="sl-SI"/>
              </w:rPr>
            </w:pPr>
            <w:r w:rsidRPr="008D412A">
              <w:rPr>
                <w:rFonts w:eastAsia="Times New Roman" w:cstheme="minorHAnsi"/>
                <w:sz w:val="18"/>
                <w:szCs w:val="18"/>
                <w:lang w:eastAsia="sl-SI"/>
              </w:rPr>
              <w:t>31. december 2028</w:t>
            </w:r>
          </w:p>
        </w:tc>
        <w:tc>
          <w:tcPr>
            <w:tcW w:w="1575" w:type="dxa"/>
            <w:noWrap/>
            <w:hideMark/>
          </w:tcPr>
          <w:p w14:paraId="4B666CE9" w14:textId="77777777" w:rsidR="00322C03" w:rsidRPr="008D412A" w:rsidRDefault="00322C03" w:rsidP="008A040D">
            <w:pPr>
              <w:jc w:val="right"/>
              <w:rPr>
                <w:rFonts w:eastAsia="Times New Roman" w:cstheme="minorHAnsi"/>
                <w:sz w:val="18"/>
                <w:szCs w:val="18"/>
                <w:lang w:eastAsia="sl-SI"/>
              </w:rPr>
            </w:pPr>
            <w:r w:rsidRPr="008D412A">
              <w:rPr>
                <w:rFonts w:eastAsia="Times New Roman" w:cstheme="minorHAnsi"/>
                <w:sz w:val="18"/>
                <w:szCs w:val="18"/>
                <w:lang w:eastAsia="sl-SI"/>
              </w:rPr>
              <w:t>3.898.220,00</w:t>
            </w:r>
          </w:p>
        </w:tc>
        <w:tc>
          <w:tcPr>
            <w:tcW w:w="1522" w:type="dxa"/>
            <w:noWrap/>
            <w:hideMark/>
          </w:tcPr>
          <w:p w14:paraId="336CF7DE" w14:textId="77777777" w:rsidR="00322C03" w:rsidRPr="008D412A" w:rsidRDefault="00322C03" w:rsidP="008A040D">
            <w:pPr>
              <w:rPr>
                <w:rFonts w:eastAsia="Times New Roman" w:cstheme="minorHAnsi"/>
                <w:sz w:val="18"/>
                <w:szCs w:val="18"/>
                <w:lang w:eastAsia="sl-SI"/>
              </w:rPr>
            </w:pPr>
            <w:r w:rsidRPr="008D412A">
              <w:rPr>
                <w:rFonts w:eastAsia="Times New Roman" w:cstheme="minorHAnsi"/>
                <w:sz w:val="18"/>
                <w:szCs w:val="18"/>
                <w:lang w:eastAsia="sl-SI"/>
              </w:rPr>
              <w:t xml:space="preserve"> €                                     -   </w:t>
            </w:r>
          </w:p>
        </w:tc>
        <w:tc>
          <w:tcPr>
            <w:tcW w:w="1522" w:type="dxa"/>
            <w:noWrap/>
            <w:hideMark/>
          </w:tcPr>
          <w:p w14:paraId="766DD597" w14:textId="77777777" w:rsidR="00322C03" w:rsidRPr="008D412A" w:rsidRDefault="00322C03" w:rsidP="008A040D">
            <w:pPr>
              <w:rPr>
                <w:rFonts w:eastAsia="Times New Roman" w:cstheme="minorHAnsi"/>
                <w:sz w:val="18"/>
                <w:szCs w:val="18"/>
                <w:lang w:eastAsia="sl-SI"/>
              </w:rPr>
            </w:pPr>
            <w:r w:rsidRPr="008D412A">
              <w:rPr>
                <w:rFonts w:eastAsia="Times New Roman" w:cstheme="minorHAnsi"/>
                <w:sz w:val="18"/>
                <w:szCs w:val="18"/>
                <w:lang w:eastAsia="sl-SI"/>
              </w:rPr>
              <w:t xml:space="preserve"> €                                            -   </w:t>
            </w:r>
          </w:p>
        </w:tc>
        <w:tc>
          <w:tcPr>
            <w:tcW w:w="1522" w:type="dxa"/>
            <w:noWrap/>
            <w:hideMark/>
          </w:tcPr>
          <w:p w14:paraId="6EA7E8CE" w14:textId="77777777" w:rsidR="00322C03" w:rsidRPr="008D412A" w:rsidRDefault="00322C03" w:rsidP="008A040D">
            <w:pPr>
              <w:jc w:val="right"/>
              <w:rPr>
                <w:rFonts w:eastAsia="Times New Roman" w:cstheme="minorHAnsi"/>
                <w:sz w:val="18"/>
                <w:szCs w:val="18"/>
                <w:lang w:eastAsia="sl-SI"/>
              </w:rPr>
            </w:pPr>
            <w:r w:rsidRPr="008D412A">
              <w:rPr>
                <w:rFonts w:eastAsia="Times New Roman" w:cstheme="minorHAnsi"/>
                <w:sz w:val="18"/>
                <w:szCs w:val="18"/>
                <w:lang w:eastAsia="sl-SI"/>
              </w:rPr>
              <w:t>0%</w:t>
            </w:r>
          </w:p>
        </w:tc>
        <w:tc>
          <w:tcPr>
            <w:tcW w:w="1522" w:type="dxa"/>
            <w:noWrap/>
            <w:hideMark/>
          </w:tcPr>
          <w:p w14:paraId="3A9B16DB" w14:textId="77777777" w:rsidR="00322C03" w:rsidRPr="008D412A" w:rsidRDefault="00322C03" w:rsidP="008A040D">
            <w:pPr>
              <w:rPr>
                <w:rFonts w:eastAsia="Times New Roman" w:cstheme="minorHAnsi"/>
                <w:sz w:val="18"/>
                <w:szCs w:val="18"/>
                <w:lang w:eastAsia="sl-SI"/>
              </w:rPr>
            </w:pPr>
            <w:r w:rsidRPr="008D412A">
              <w:rPr>
                <w:rFonts w:eastAsia="Times New Roman" w:cstheme="minorHAnsi"/>
                <w:sz w:val="18"/>
                <w:szCs w:val="18"/>
                <w:lang w:eastAsia="sl-SI"/>
              </w:rPr>
              <w:t>Nov projekt</w:t>
            </w:r>
          </w:p>
        </w:tc>
      </w:tr>
      <w:tr w:rsidR="00322C03" w:rsidRPr="008D412A" w14:paraId="6AB64CEA" w14:textId="77777777" w:rsidTr="008A040D">
        <w:trPr>
          <w:trHeight w:val="1530"/>
        </w:trPr>
        <w:tc>
          <w:tcPr>
            <w:tcW w:w="1522" w:type="dxa"/>
            <w:noWrap/>
            <w:hideMark/>
          </w:tcPr>
          <w:p w14:paraId="2C881D37" w14:textId="77777777" w:rsidR="00322C03" w:rsidRPr="008D412A" w:rsidRDefault="00322C03" w:rsidP="008A040D">
            <w:pPr>
              <w:rPr>
                <w:rFonts w:eastAsia="Times New Roman" w:cstheme="minorHAnsi"/>
                <w:sz w:val="18"/>
                <w:szCs w:val="18"/>
                <w:lang w:eastAsia="sl-SI"/>
              </w:rPr>
            </w:pPr>
            <w:r w:rsidRPr="008D412A">
              <w:rPr>
                <w:rFonts w:eastAsia="Times New Roman" w:cstheme="minorHAnsi"/>
                <w:sz w:val="18"/>
                <w:szCs w:val="18"/>
                <w:lang w:eastAsia="sl-SI"/>
              </w:rPr>
              <w:t>2560-24-0095 Predhodne aktivnosti-poplave avg.23-Sr.Sava</w:t>
            </w:r>
          </w:p>
        </w:tc>
        <w:tc>
          <w:tcPr>
            <w:tcW w:w="1764" w:type="dxa"/>
            <w:hideMark/>
          </w:tcPr>
          <w:p w14:paraId="7CD58D09" w14:textId="77777777" w:rsidR="00322C03" w:rsidRPr="008D412A" w:rsidRDefault="00322C03" w:rsidP="008A040D">
            <w:pPr>
              <w:rPr>
                <w:rFonts w:eastAsia="Times New Roman" w:cstheme="minorHAnsi"/>
                <w:sz w:val="18"/>
                <w:szCs w:val="18"/>
                <w:lang w:eastAsia="sl-SI"/>
              </w:rPr>
            </w:pPr>
            <w:r w:rsidRPr="008D412A">
              <w:rPr>
                <w:rFonts w:eastAsia="Times New Roman" w:cstheme="minorHAnsi"/>
                <w:sz w:val="18"/>
                <w:szCs w:val="18"/>
                <w:lang w:eastAsia="sl-SI"/>
              </w:rPr>
              <w:t xml:space="preserve">Načrtujejo se predhodne aktivnosti (strokovne podlage, študije, projektna dokumentacija...), s katerimi bomo zagotovili sanacijo vodne infrastrukture, prizadete v poplavnem dogodku 4. avgusta 2023, v ustrezno funkcionalno stanje odporno na </w:t>
            </w:r>
            <w:r w:rsidRPr="008D412A">
              <w:rPr>
                <w:rFonts w:eastAsia="Times New Roman" w:cstheme="minorHAnsi"/>
                <w:sz w:val="18"/>
                <w:szCs w:val="18"/>
                <w:lang w:eastAsia="sl-SI"/>
              </w:rPr>
              <w:lastRenderedPageBreak/>
              <w:t xml:space="preserve">podnebne spremembe. </w:t>
            </w:r>
          </w:p>
        </w:tc>
        <w:tc>
          <w:tcPr>
            <w:tcW w:w="1521" w:type="dxa"/>
            <w:noWrap/>
            <w:hideMark/>
          </w:tcPr>
          <w:p w14:paraId="27908C1B" w14:textId="77777777" w:rsidR="00322C03" w:rsidRPr="008D412A" w:rsidRDefault="00322C03" w:rsidP="008A040D">
            <w:pPr>
              <w:jc w:val="right"/>
              <w:rPr>
                <w:rFonts w:eastAsia="Times New Roman" w:cstheme="minorHAnsi"/>
                <w:sz w:val="18"/>
                <w:szCs w:val="18"/>
                <w:lang w:eastAsia="sl-SI"/>
              </w:rPr>
            </w:pPr>
            <w:r w:rsidRPr="008D412A">
              <w:rPr>
                <w:rFonts w:eastAsia="Times New Roman" w:cstheme="minorHAnsi"/>
                <w:sz w:val="18"/>
                <w:szCs w:val="18"/>
                <w:lang w:eastAsia="sl-SI"/>
              </w:rPr>
              <w:lastRenderedPageBreak/>
              <w:t>10.09.2024</w:t>
            </w:r>
          </w:p>
        </w:tc>
        <w:tc>
          <w:tcPr>
            <w:tcW w:w="1522" w:type="dxa"/>
            <w:noWrap/>
            <w:hideMark/>
          </w:tcPr>
          <w:p w14:paraId="6F5BA8C5" w14:textId="77777777" w:rsidR="00322C03" w:rsidRPr="008D412A" w:rsidRDefault="00322C03" w:rsidP="008A040D">
            <w:pPr>
              <w:jc w:val="right"/>
              <w:rPr>
                <w:rFonts w:eastAsia="Times New Roman" w:cstheme="minorHAnsi"/>
                <w:sz w:val="18"/>
                <w:szCs w:val="18"/>
                <w:lang w:eastAsia="sl-SI"/>
              </w:rPr>
            </w:pPr>
            <w:r w:rsidRPr="008D412A">
              <w:rPr>
                <w:rFonts w:eastAsia="Times New Roman" w:cstheme="minorHAnsi"/>
                <w:sz w:val="18"/>
                <w:szCs w:val="18"/>
                <w:lang w:eastAsia="sl-SI"/>
              </w:rPr>
              <w:t>31. december 2028</w:t>
            </w:r>
          </w:p>
        </w:tc>
        <w:tc>
          <w:tcPr>
            <w:tcW w:w="1575" w:type="dxa"/>
            <w:noWrap/>
            <w:hideMark/>
          </w:tcPr>
          <w:p w14:paraId="2A6679EA" w14:textId="77777777" w:rsidR="00322C03" w:rsidRPr="008D412A" w:rsidRDefault="00322C03" w:rsidP="008A040D">
            <w:pPr>
              <w:jc w:val="right"/>
              <w:rPr>
                <w:rFonts w:eastAsia="Times New Roman" w:cstheme="minorHAnsi"/>
                <w:sz w:val="18"/>
                <w:szCs w:val="18"/>
                <w:lang w:eastAsia="sl-SI"/>
              </w:rPr>
            </w:pPr>
            <w:r w:rsidRPr="008D412A">
              <w:rPr>
                <w:rFonts w:eastAsia="Times New Roman" w:cstheme="minorHAnsi"/>
                <w:sz w:val="18"/>
                <w:szCs w:val="18"/>
                <w:lang w:eastAsia="sl-SI"/>
              </w:rPr>
              <w:t>13.994.777,10</w:t>
            </w:r>
          </w:p>
        </w:tc>
        <w:tc>
          <w:tcPr>
            <w:tcW w:w="1522" w:type="dxa"/>
            <w:noWrap/>
            <w:hideMark/>
          </w:tcPr>
          <w:p w14:paraId="385FD2A9" w14:textId="77777777" w:rsidR="00322C03" w:rsidRPr="008D412A" w:rsidRDefault="00322C03" w:rsidP="008A040D">
            <w:pPr>
              <w:rPr>
                <w:rFonts w:eastAsia="Times New Roman" w:cstheme="minorHAnsi"/>
                <w:sz w:val="18"/>
                <w:szCs w:val="18"/>
                <w:lang w:eastAsia="sl-SI"/>
              </w:rPr>
            </w:pPr>
            <w:r w:rsidRPr="008D412A">
              <w:rPr>
                <w:rFonts w:eastAsia="Times New Roman" w:cstheme="minorHAnsi"/>
                <w:sz w:val="18"/>
                <w:szCs w:val="18"/>
                <w:lang w:eastAsia="sl-SI"/>
              </w:rPr>
              <w:t xml:space="preserve"> €                                     -   </w:t>
            </w:r>
          </w:p>
        </w:tc>
        <w:tc>
          <w:tcPr>
            <w:tcW w:w="1522" w:type="dxa"/>
            <w:noWrap/>
            <w:hideMark/>
          </w:tcPr>
          <w:p w14:paraId="4F217044" w14:textId="77777777" w:rsidR="00322C03" w:rsidRPr="008D412A" w:rsidRDefault="00322C03" w:rsidP="008A040D">
            <w:pPr>
              <w:rPr>
                <w:rFonts w:eastAsia="Times New Roman" w:cstheme="minorHAnsi"/>
                <w:sz w:val="18"/>
                <w:szCs w:val="18"/>
                <w:lang w:eastAsia="sl-SI"/>
              </w:rPr>
            </w:pPr>
            <w:r w:rsidRPr="008D412A">
              <w:rPr>
                <w:rFonts w:eastAsia="Times New Roman" w:cstheme="minorHAnsi"/>
                <w:sz w:val="18"/>
                <w:szCs w:val="18"/>
                <w:lang w:eastAsia="sl-SI"/>
              </w:rPr>
              <w:t xml:space="preserve"> €                                            -   </w:t>
            </w:r>
          </w:p>
        </w:tc>
        <w:tc>
          <w:tcPr>
            <w:tcW w:w="1522" w:type="dxa"/>
            <w:noWrap/>
            <w:hideMark/>
          </w:tcPr>
          <w:p w14:paraId="50DCB67F" w14:textId="77777777" w:rsidR="00322C03" w:rsidRPr="008D412A" w:rsidRDefault="00322C03" w:rsidP="008A040D">
            <w:pPr>
              <w:jc w:val="right"/>
              <w:rPr>
                <w:rFonts w:eastAsia="Times New Roman" w:cstheme="minorHAnsi"/>
                <w:sz w:val="18"/>
                <w:szCs w:val="18"/>
                <w:lang w:eastAsia="sl-SI"/>
              </w:rPr>
            </w:pPr>
            <w:r w:rsidRPr="008D412A">
              <w:rPr>
                <w:rFonts w:eastAsia="Times New Roman" w:cstheme="minorHAnsi"/>
                <w:sz w:val="18"/>
                <w:szCs w:val="18"/>
                <w:lang w:eastAsia="sl-SI"/>
              </w:rPr>
              <w:t>0%</w:t>
            </w:r>
          </w:p>
        </w:tc>
        <w:tc>
          <w:tcPr>
            <w:tcW w:w="1522" w:type="dxa"/>
            <w:noWrap/>
            <w:hideMark/>
          </w:tcPr>
          <w:p w14:paraId="3E51FF27" w14:textId="77777777" w:rsidR="00322C03" w:rsidRPr="008D412A" w:rsidRDefault="00322C03" w:rsidP="008A040D">
            <w:pPr>
              <w:rPr>
                <w:rFonts w:eastAsia="Times New Roman" w:cstheme="minorHAnsi"/>
                <w:sz w:val="18"/>
                <w:szCs w:val="18"/>
                <w:lang w:eastAsia="sl-SI"/>
              </w:rPr>
            </w:pPr>
            <w:r w:rsidRPr="008D412A">
              <w:rPr>
                <w:rFonts w:eastAsia="Times New Roman" w:cstheme="minorHAnsi"/>
                <w:sz w:val="18"/>
                <w:szCs w:val="18"/>
                <w:lang w:eastAsia="sl-SI"/>
              </w:rPr>
              <w:t>Nov projekt</w:t>
            </w:r>
          </w:p>
        </w:tc>
      </w:tr>
      <w:tr w:rsidR="00322C03" w:rsidRPr="008D412A" w14:paraId="5CB32EEA" w14:textId="77777777" w:rsidTr="008A040D">
        <w:trPr>
          <w:trHeight w:val="1530"/>
        </w:trPr>
        <w:tc>
          <w:tcPr>
            <w:tcW w:w="1522" w:type="dxa"/>
            <w:noWrap/>
            <w:hideMark/>
          </w:tcPr>
          <w:p w14:paraId="6EB18D5D" w14:textId="77777777" w:rsidR="00322C03" w:rsidRPr="008D412A" w:rsidRDefault="00322C03" w:rsidP="008A040D">
            <w:pPr>
              <w:rPr>
                <w:rFonts w:eastAsia="Times New Roman" w:cstheme="minorHAnsi"/>
                <w:sz w:val="18"/>
                <w:szCs w:val="18"/>
                <w:lang w:eastAsia="sl-SI"/>
              </w:rPr>
            </w:pPr>
            <w:r w:rsidRPr="008D412A">
              <w:rPr>
                <w:rFonts w:eastAsia="Times New Roman" w:cstheme="minorHAnsi"/>
                <w:sz w:val="18"/>
                <w:szCs w:val="18"/>
                <w:lang w:eastAsia="sl-SI"/>
              </w:rPr>
              <w:t>2560-24-0096 Predhodne aktivnosti-poplave avg.23-Sp.Sava</w:t>
            </w:r>
          </w:p>
        </w:tc>
        <w:tc>
          <w:tcPr>
            <w:tcW w:w="1764" w:type="dxa"/>
            <w:hideMark/>
          </w:tcPr>
          <w:p w14:paraId="2C891941" w14:textId="77777777" w:rsidR="00322C03" w:rsidRPr="008D412A" w:rsidRDefault="00322C03" w:rsidP="008A040D">
            <w:pPr>
              <w:rPr>
                <w:rFonts w:eastAsia="Times New Roman" w:cstheme="minorHAnsi"/>
                <w:sz w:val="18"/>
                <w:szCs w:val="18"/>
                <w:lang w:eastAsia="sl-SI"/>
              </w:rPr>
            </w:pPr>
            <w:r w:rsidRPr="008D412A">
              <w:rPr>
                <w:rFonts w:eastAsia="Times New Roman" w:cstheme="minorHAnsi"/>
                <w:sz w:val="18"/>
                <w:szCs w:val="18"/>
                <w:lang w:eastAsia="sl-SI"/>
              </w:rPr>
              <w:t xml:space="preserve">Načrtujejo se predhodne aktivnosti (strokovne podlage, študije, projektna dokumentacija...), s katerimi bomo zagotovili sanacijo vodne infrastrukture, prizadete v poplavnem dogodku 4. avgusta 2023, v ustrezno funkcionalno stanje odporno na podnebne spremembe. </w:t>
            </w:r>
          </w:p>
        </w:tc>
        <w:tc>
          <w:tcPr>
            <w:tcW w:w="1521" w:type="dxa"/>
            <w:noWrap/>
            <w:hideMark/>
          </w:tcPr>
          <w:p w14:paraId="229A9ED1" w14:textId="77777777" w:rsidR="00322C03" w:rsidRPr="008D412A" w:rsidRDefault="00322C03" w:rsidP="008A040D">
            <w:pPr>
              <w:jc w:val="right"/>
              <w:rPr>
                <w:rFonts w:eastAsia="Times New Roman" w:cstheme="minorHAnsi"/>
                <w:sz w:val="18"/>
                <w:szCs w:val="18"/>
                <w:lang w:eastAsia="sl-SI"/>
              </w:rPr>
            </w:pPr>
            <w:r w:rsidRPr="008D412A">
              <w:rPr>
                <w:rFonts w:eastAsia="Times New Roman" w:cstheme="minorHAnsi"/>
                <w:sz w:val="18"/>
                <w:szCs w:val="18"/>
                <w:lang w:eastAsia="sl-SI"/>
              </w:rPr>
              <w:t>10.09.2024</w:t>
            </w:r>
          </w:p>
        </w:tc>
        <w:tc>
          <w:tcPr>
            <w:tcW w:w="1522" w:type="dxa"/>
            <w:noWrap/>
            <w:hideMark/>
          </w:tcPr>
          <w:p w14:paraId="20CB875A" w14:textId="77777777" w:rsidR="00322C03" w:rsidRPr="008D412A" w:rsidRDefault="00322C03" w:rsidP="008A040D">
            <w:pPr>
              <w:jc w:val="right"/>
              <w:rPr>
                <w:rFonts w:eastAsia="Times New Roman" w:cstheme="minorHAnsi"/>
                <w:sz w:val="18"/>
                <w:szCs w:val="18"/>
                <w:lang w:eastAsia="sl-SI"/>
              </w:rPr>
            </w:pPr>
            <w:r w:rsidRPr="008D412A">
              <w:rPr>
                <w:rFonts w:eastAsia="Times New Roman" w:cstheme="minorHAnsi"/>
                <w:sz w:val="18"/>
                <w:szCs w:val="18"/>
                <w:lang w:eastAsia="sl-SI"/>
              </w:rPr>
              <w:t>31. december 2028</w:t>
            </w:r>
          </w:p>
        </w:tc>
        <w:tc>
          <w:tcPr>
            <w:tcW w:w="1575" w:type="dxa"/>
            <w:noWrap/>
            <w:hideMark/>
          </w:tcPr>
          <w:p w14:paraId="3B144FDA" w14:textId="77777777" w:rsidR="00322C03" w:rsidRPr="008D412A" w:rsidRDefault="00322C03" w:rsidP="008A040D">
            <w:pPr>
              <w:jc w:val="right"/>
              <w:rPr>
                <w:rFonts w:eastAsia="Times New Roman" w:cstheme="minorHAnsi"/>
                <w:sz w:val="18"/>
                <w:szCs w:val="18"/>
                <w:lang w:eastAsia="sl-SI"/>
              </w:rPr>
            </w:pPr>
            <w:r w:rsidRPr="008D412A">
              <w:rPr>
                <w:rFonts w:eastAsia="Times New Roman" w:cstheme="minorHAnsi"/>
                <w:sz w:val="18"/>
                <w:szCs w:val="18"/>
                <w:lang w:eastAsia="sl-SI"/>
              </w:rPr>
              <w:t>2.219.053,50</w:t>
            </w:r>
          </w:p>
        </w:tc>
        <w:tc>
          <w:tcPr>
            <w:tcW w:w="1522" w:type="dxa"/>
            <w:noWrap/>
            <w:hideMark/>
          </w:tcPr>
          <w:p w14:paraId="154834F7" w14:textId="77777777" w:rsidR="00322C03" w:rsidRPr="008D412A" w:rsidRDefault="00322C03" w:rsidP="008A040D">
            <w:pPr>
              <w:rPr>
                <w:rFonts w:eastAsia="Times New Roman" w:cstheme="minorHAnsi"/>
                <w:sz w:val="18"/>
                <w:szCs w:val="18"/>
                <w:lang w:eastAsia="sl-SI"/>
              </w:rPr>
            </w:pPr>
            <w:r w:rsidRPr="008D412A">
              <w:rPr>
                <w:rFonts w:eastAsia="Times New Roman" w:cstheme="minorHAnsi"/>
                <w:sz w:val="18"/>
                <w:szCs w:val="18"/>
                <w:lang w:eastAsia="sl-SI"/>
              </w:rPr>
              <w:t xml:space="preserve"> €                                     -   </w:t>
            </w:r>
          </w:p>
        </w:tc>
        <w:tc>
          <w:tcPr>
            <w:tcW w:w="1522" w:type="dxa"/>
            <w:noWrap/>
            <w:hideMark/>
          </w:tcPr>
          <w:p w14:paraId="0E24A83F" w14:textId="77777777" w:rsidR="00322C03" w:rsidRPr="008D412A" w:rsidRDefault="00322C03" w:rsidP="008A040D">
            <w:pPr>
              <w:rPr>
                <w:rFonts w:eastAsia="Times New Roman" w:cstheme="minorHAnsi"/>
                <w:sz w:val="18"/>
                <w:szCs w:val="18"/>
                <w:lang w:eastAsia="sl-SI"/>
              </w:rPr>
            </w:pPr>
            <w:r w:rsidRPr="008D412A">
              <w:rPr>
                <w:rFonts w:eastAsia="Times New Roman" w:cstheme="minorHAnsi"/>
                <w:sz w:val="18"/>
                <w:szCs w:val="18"/>
                <w:lang w:eastAsia="sl-SI"/>
              </w:rPr>
              <w:t xml:space="preserve"> €                                            -   </w:t>
            </w:r>
          </w:p>
        </w:tc>
        <w:tc>
          <w:tcPr>
            <w:tcW w:w="1522" w:type="dxa"/>
            <w:noWrap/>
            <w:hideMark/>
          </w:tcPr>
          <w:p w14:paraId="2F573B6D" w14:textId="77777777" w:rsidR="00322C03" w:rsidRPr="008D412A" w:rsidRDefault="00322C03" w:rsidP="008A040D">
            <w:pPr>
              <w:jc w:val="right"/>
              <w:rPr>
                <w:rFonts w:eastAsia="Times New Roman" w:cstheme="minorHAnsi"/>
                <w:sz w:val="18"/>
                <w:szCs w:val="18"/>
                <w:lang w:eastAsia="sl-SI"/>
              </w:rPr>
            </w:pPr>
            <w:r w:rsidRPr="008D412A">
              <w:rPr>
                <w:rFonts w:eastAsia="Times New Roman" w:cstheme="minorHAnsi"/>
                <w:sz w:val="18"/>
                <w:szCs w:val="18"/>
                <w:lang w:eastAsia="sl-SI"/>
              </w:rPr>
              <w:t>0%</w:t>
            </w:r>
          </w:p>
        </w:tc>
        <w:tc>
          <w:tcPr>
            <w:tcW w:w="1522" w:type="dxa"/>
            <w:noWrap/>
            <w:hideMark/>
          </w:tcPr>
          <w:p w14:paraId="408F8376" w14:textId="77777777" w:rsidR="00322C03" w:rsidRPr="008D412A" w:rsidRDefault="00322C03" w:rsidP="008A040D">
            <w:pPr>
              <w:rPr>
                <w:rFonts w:eastAsia="Times New Roman" w:cstheme="minorHAnsi"/>
                <w:sz w:val="18"/>
                <w:szCs w:val="18"/>
                <w:lang w:eastAsia="sl-SI"/>
              </w:rPr>
            </w:pPr>
            <w:r w:rsidRPr="008D412A">
              <w:rPr>
                <w:rFonts w:eastAsia="Times New Roman" w:cstheme="minorHAnsi"/>
                <w:sz w:val="18"/>
                <w:szCs w:val="18"/>
                <w:lang w:eastAsia="sl-SI"/>
              </w:rPr>
              <w:t>Nov projekt</w:t>
            </w:r>
          </w:p>
        </w:tc>
      </w:tr>
      <w:tr w:rsidR="00322C03" w:rsidRPr="008D412A" w14:paraId="1A46F200" w14:textId="77777777" w:rsidTr="008A040D">
        <w:trPr>
          <w:trHeight w:val="1530"/>
        </w:trPr>
        <w:tc>
          <w:tcPr>
            <w:tcW w:w="1522" w:type="dxa"/>
            <w:noWrap/>
            <w:hideMark/>
          </w:tcPr>
          <w:p w14:paraId="611BBA2C" w14:textId="77777777" w:rsidR="00322C03" w:rsidRPr="008D412A" w:rsidRDefault="00322C03" w:rsidP="008A040D">
            <w:pPr>
              <w:rPr>
                <w:rFonts w:eastAsia="Times New Roman" w:cstheme="minorHAnsi"/>
                <w:sz w:val="18"/>
                <w:szCs w:val="18"/>
                <w:lang w:eastAsia="sl-SI"/>
              </w:rPr>
            </w:pPr>
            <w:r w:rsidRPr="008D412A">
              <w:rPr>
                <w:rFonts w:eastAsia="Times New Roman" w:cstheme="minorHAnsi"/>
                <w:sz w:val="18"/>
                <w:szCs w:val="18"/>
                <w:lang w:eastAsia="sl-SI"/>
              </w:rPr>
              <w:t>2560-24-0097 Predhodne aktivnost-poplave avg.23-Soča</w:t>
            </w:r>
          </w:p>
        </w:tc>
        <w:tc>
          <w:tcPr>
            <w:tcW w:w="1764" w:type="dxa"/>
            <w:hideMark/>
          </w:tcPr>
          <w:p w14:paraId="7FC20ACA" w14:textId="77777777" w:rsidR="00322C03" w:rsidRPr="008D412A" w:rsidRDefault="00322C03" w:rsidP="008A040D">
            <w:pPr>
              <w:rPr>
                <w:rFonts w:eastAsia="Times New Roman" w:cstheme="minorHAnsi"/>
                <w:sz w:val="18"/>
                <w:szCs w:val="18"/>
                <w:lang w:eastAsia="sl-SI"/>
              </w:rPr>
            </w:pPr>
            <w:r w:rsidRPr="008D412A">
              <w:rPr>
                <w:rFonts w:eastAsia="Times New Roman" w:cstheme="minorHAnsi"/>
                <w:sz w:val="18"/>
                <w:szCs w:val="18"/>
                <w:lang w:eastAsia="sl-SI"/>
              </w:rPr>
              <w:t xml:space="preserve">Načrtujejo se predhodne aktivnosti (strokovne podlage, študije, projektna dokumentacija...), s katerimi bomo zagotovili sanacijo vodne infrastrukture, prizadete v poplavnem dogodku 4. avgusta 2023, v ustrezno funkcionalno stanje odporno na </w:t>
            </w:r>
            <w:r w:rsidRPr="008D412A">
              <w:rPr>
                <w:rFonts w:eastAsia="Times New Roman" w:cstheme="minorHAnsi"/>
                <w:sz w:val="18"/>
                <w:szCs w:val="18"/>
                <w:lang w:eastAsia="sl-SI"/>
              </w:rPr>
              <w:lastRenderedPageBreak/>
              <w:t xml:space="preserve">podnebne spremembe. </w:t>
            </w:r>
          </w:p>
        </w:tc>
        <w:tc>
          <w:tcPr>
            <w:tcW w:w="1521" w:type="dxa"/>
            <w:noWrap/>
            <w:hideMark/>
          </w:tcPr>
          <w:p w14:paraId="5224DB4C" w14:textId="77777777" w:rsidR="00322C03" w:rsidRPr="008D412A" w:rsidRDefault="00322C03" w:rsidP="008A040D">
            <w:pPr>
              <w:jc w:val="right"/>
              <w:rPr>
                <w:rFonts w:eastAsia="Times New Roman" w:cstheme="minorHAnsi"/>
                <w:sz w:val="18"/>
                <w:szCs w:val="18"/>
                <w:lang w:eastAsia="sl-SI"/>
              </w:rPr>
            </w:pPr>
            <w:r w:rsidRPr="008D412A">
              <w:rPr>
                <w:rFonts w:eastAsia="Times New Roman" w:cstheme="minorHAnsi"/>
                <w:sz w:val="18"/>
                <w:szCs w:val="18"/>
                <w:lang w:eastAsia="sl-SI"/>
              </w:rPr>
              <w:lastRenderedPageBreak/>
              <w:t>10.09.2024</w:t>
            </w:r>
          </w:p>
        </w:tc>
        <w:tc>
          <w:tcPr>
            <w:tcW w:w="1522" w:type="dxa"/>
            <w:noWrap/>
            <w:hideMark/>
          </w:tcPr>
          <w:p w14:paraId="6AFDCC72" w14:textId="77777777" w:rsidR="00322C03" w:rsidRPr="008D412A" w:rsidRDefault="00322C03" w:rsidP="008A040D">
            <w:pPr>
              <w:jc w:val="right"/>
              <w:rPr>
                <w:rFonts w:eastAsia="Times New Roman" w:cstheme="minorHAnsi"/>
                <w:sz w:val="18"/>
                <w:szCs w:val="18"/>
                <w:lang w:eastAsia="sl-SI"/>
              </w:rPr>
            </w:pPr>
            <w:r w:rsidRPr="008D412A">
              <w:rPr>
                <w:rFonts w:eastAsia="Times New Roman" w:cstheme="minorHAnsi"/>
                <w:sz w:val="18"/>
                <w:szCs w:val="18"/>
                <w:lang w:eastAsia="sl-SI"/>
              </w:rPr>
              <w:t>31. december 2028</w:t>
            </w:r>
          </w:p>
        </w:tc>
        <w:tc>
          <w:tcPr>
            <w:tcW w:w="1575" w:type="dxa"/>
            <w:noWrap/>
            <w:hideMark/>
          </w:tcPr>
          <w:p w14:paraId="25992973" w14:textId="77777777" w:rsidR="00322C03" w:rsidRPr="008D412A" w:rsidRDefault="00322C03" w:rsidP="008A040D">
            <w:pPr>
              <w:jc w:val="right"/>
              <w:rPr>
                <w:rFonts w:eastAsia="Times New Roman" w:cstheme="minorHAnsi"/>
                <w:sz w:val="18"/>
                <w:szCs w:val="18"/>
                <w:lang w:eastAsia="sl-SI"/>
              </w:rPr>
            </w:pPr>
            <w:r w:rsidRPr="008D412A">
              <w:rPr>
                <w:rFonts w:eastAsia="Times New Roman" w:cstheme="minorHAnsi"/>
                <w:sz w:val="18"/>
                <w:szCs w:val="18"/>
                <w:lang w:eastAsia="sl-SI"/>
              </w:rPr>
              <w:t>2.277.454,36</w:t>
            </w:r>
          </w:p>
        </w:tc>
        <w:tc>
          <w:tcPr>
            <w:tcW w:w="1522" w:type="dxa"/>
            <w:noWrap/>
            <w:hideMark/>
          </w:tcPr>
          <w:p w14:paraId="7FD7FA50" w14:textId="77777777" w:rsidR="00322C03" w:rsidRPr="008D412A" w:rsidRDefault="00322C03" w:rsidP="008A040D">
            <w:pPr>
              <w:rPr>
                <w:rFonts w:eastAsia="Times New Roman" w:cstheme="minorHAnsi"/>
                <w:sz w:val="18"/>
                <w:szCs w:val="18"/>
                <w:lang w:eastAsia="sl-SI"/>
              </w:rPr>
            </w:pPr>
            <w:r w:rsidRPr="008D412A">
              <w:rPr>
                <w:rFonts w:eastAsia="Times New Roman" w:cstheme="minorHAnsi"/>
                <w:sz w:val="18"/>
                <w:szCs w:val="18"/>
                <w:lang w:eastAsia="sl-SI"/>
              </w:rPr>
              <w:t xml:space="preserve"> €                                     -   </w:t>
            </w:r>
          </w:p>
        </w:tc>
        <w:tc>
          <w:tcPr>
            <w:tcW w:w="1522" w:type="dxa"/>
            <w:noWrap/>
            <w:hideMark/>
          </w:tcPr>
          <w:p w14:paraId="1BAAD197" w14:textId="77777777" w:rsidR="00322C03" w:rsidRPr="008D412A" w:rsidRDefault="00322C03" w:rsidP="008A040D">
            <w:pPr>
              <w:rPr>
                <w:rFonts w:eastAsia="Times New Roman" w:cstheme="minorHAnsi"/>
                <w:sz w:val="18"/>
                <w:szCs w:val="18"/>
                <w:lang w:eastAsia="sl-SI"/>
              </w:rPr>
            </w:pPr>
            <w:r w:rsidRPr="008D412A">
              <w:rPr>
                <w:rFonts w:eastAsia="Times New Roman" w:cstheme="minorHAnsi"/>
                <w:sz w:val="18"/>
                <w:szCs w:val="18"/>
                <w:lang w:eastAsia="sl-SI"/>
              </w:rPr>
              <w:t xml:space="preserve"> €                                            -   </w:t>
            </w:r>
          </w:p>
        </w:tc>
        <w:tc>
          <w:tcPr>
            <w:tcW w:w="1522" w:type="dxa"/>
            <w:noWrap/>
            <w:hideMark/>
          </w:tcPr>
          <w:p w14:paraId="03375185" w14:textId="77777777" w:rsidR="00322C03" w:rsidRPr="008D412A" w:rsidRDefault="00322C03" w:rsidP="008A040D">
            <w:pPr>
              <w:jc w:val="right"/>
              <w:rPr>
                <w:rFonts w:eastAsia="Times New Roman" w:cstheme="minorHAnsi"/>
                <w:sz w:val="18"/>
                <w:szCs w:val="18"/>
                <w:lang w:eastAsia="sl-SI"/>
              </w:rPr>
            </w:pPr>
            <w:r w:rsidRPr="008D412A">
              <w:rPr>
                <w:rFonts w:eastAsia="Times New Roman" w:cstheme="minorHAnsi"/>
                <w:sz w:val="18"/>
                <w:szCs w:val="18"/>
                <w:lang w:eastAsia="sl-SI"/>
              </w:rPr>
              <w:t>0%</w:t>
            </w:r>
          </w:p>
        </w:tc>
        <w:tc>
          <w:tcPr>
            <w:tcW w:w="1522" w:type="dxa"/>
            <w:noWrap/>
            <w:hideMark/>
          </w:tcPr>
          <w:p w14:paraId="7C3F0F9D" w14:textId="77777777" w:rsidR="00322C03" w:rsidRPr="008D412A" w:rsidRDefault="00322C03" w:rsidP="008A040D">
            <w:pPr>
              <w:rPr>
                <w:rFonts w:eastAsia="Times New Roman" w:cstheme="minorHAnsi"/>
                <w:sz w:val="18"/>
                <w:szCs w:val="18"/>
                <w:lang w:eastAsia="sl-SI"/>
              </w:rPr>
            </w:pPr>
            <w:r w:rsidRPr="008D412A">
              <w:rPr>
                <w:rFonts w:eastAsia="Times New Roman" w:cstheme="minorHAnsi"/>
                <w:sz w:val="18"/>
                <w:szCs w:val="18"/>
                <w:lang w:eastAsia="sl-SI"/>
              </w:rPr>
              <w:t>Nov projekt</w:t>
            </w:r>
          </w:p>
        </w:tc>
      </w:tr>
      <w:tr w:rsidR="00322C03" w:rsidRPr="008D412A" w14:paraId="494C3606" w14:textId="77777777" w:rsidTr="008A040D">
        <w:trPr>
          <w:trHeight w:val="1530"/>
        </w:trPr>
        <w:tc>
          <w:tcPr>
            <w:tcW w:w="1522" w:type="dxa"/>
            <w:noWrap/>
            <w:hideMark/>
          </w:tcPr>
          <w:p w14:paraId="2EBEAD10" w14:textId="77777777" w:rsidR="00322C03" w:rsidRPr="008D412A" w:rsidRDefault="00322C03" w:rsidP="008A040D">
            <w:pPr>
              <w:rPr>
                <w:rFonts w:eastAsia="Times New Roman" w:cstheme="minorHAnsi"/>
                <w:sz w:val="18"/>
                <w:szCs w:val="18"/>
                <w:lang w:eastAsia="sl-SI"/>
              </w:rPr>
            </w:pPr>
            <w:r w:rsidRPr="008D412A">
              <w:rPr>
                <w:rFonts w:eastAsia="Times New Roman" w:cstheme="minorHAnsi"/>
                <w:sz w:val="18"/>
                <w:szCs w:val="18"/>
                <w:lang w:eastAsia="sl-SI"/>
              </w:rPr>
              <w:t>2560-24-0098 Predhodne aktivnosti-poplave avg.23-Savinja</w:t>
            </w:r>
          </w:p>
        </w:tc>
        <w:tc>
          <w:tcPr>
            <w:tcW w:w="1764" w:type="dxa"/>
            <w:hideMark/>
          </w:tcPr>
          <w:p w14:paraId="64020817" w14:textId="77777777" w:rsidR="00322C03" w:rsidRPr="008D412A" w:rsidRDefault="00322C03" w:rsidP="008A040D">
            <w:pPr>
              <w:rPr>
                <w:rFonts w:eastAsia="Times New Roman" w:cstheme="minorHAnsi"/>
                <w:sz w:val="18"/>
                <w:szCs w:val="18"/>
                <w:lang w:eastAsia="sl-SI"/>
              </w:rPr>
            </w:pPr>
            <w:r w:rsidRPr="008D412A">
              <w:rPr>
                <w:rFonts w:eastAsia="Times New Roman" w:cstheme="minorHAnsi"/>
                <w:sz w:val="18"/>
                <w:szCs w:val="18"/>
                <w:lang w:eastAsia="sl-SI"/>
              </w:rPr>
              <w:t xml:space="preserve">Načrtujejo se predhodne aktivnosti (strokovne podlage, študije, projektna dokumentacija...), s katerimi bomo zagotovili sanacijo vodne infrastrukture, prizadete v poplavnem dogodku 4. avgusta 2023, v ustrezno funkcionalno stanje odporno na podnebne spremembe. </w:t>
            </w:r>
          </w:p>
        </w:tc>
        <w:tc>
          <w:tcPr>
            <w:tcW w:w="1521" w:type="dxa"/>
            <w:noWrap/>
            <w:hideMark/>
          </w:tcPr>
          <w:p w14:paraId="3CFD4CEC" w14:textId="77777777" w:rsidR="00322C03" w:rsidRPr="008D412A" w:rsidRDefault="00322C03" w:rsidP="008A040D">
            <w:pPr>
              <w:jc w:val="right"/>
              <w:rPr>
                <w:rFonts w:eastAsia="Times New Roman" w:cstheme="minorHAnsi"/>
                <w:sz w:val="18"/>
                <w:szCs w:val="18"/>
                <w:lang w:eastAsia="sl-SI"/>
              </w:rPr>
            </w:pPr>
            <w:r w:rsidRPr="008D412A">
              <w:rPr>
                <w:rFonts w:eastAsia="Times New Roman" w:cstheme="minorHAnsi"/>
                <w:sz w:val="18"/>
                <w:szCs w:val="18"/>
                <w:lang w:eastAsia="sl-SI"/>
              </w:rPr>
              <w:t>10.09.2024</w:t>
            </w:r>
          </w:p>
        </w:tc>
        <w:tc>
          <w:tcPr>
            <w:tcW w:w="1522" w:type="dxa"/>
            <w:noWrap/>
            <w:hideMark/>
          </w:tcPr>
          <w:p w14:paraId="5C7CC928" w14:textId="77777777" w:rsidR="00322C03" w:rsidRPr="008D412A" w:rsidRDefault="00322C03" w:rsidP="008A040D">
            <w:pPr>
              <w:jc w:val="right"/>
              <w:rPr>
                <w:rFonts w:eastAsia="Times New Roman" w:cstheme="minorHAnsi"/>
                <w:sz w:val="18"/>
                <w:szCs w:val="18"/>
                <w:lang w:eastAsia="sl-SI"/>
              </w:rPr>
            </w:pPr>
            <w:r w:rsidRPr="008D412A">
              <w:rPr>
                <w:rFonts w:eastAsia="Times New Roman" w:cstheme="minorHAnsi"/>
                <w:sz w:val="18"/>
                <w:szCs w:val="18"/>
                <w:lang w:eastAsia="sl-SI"/>
              </w:rPr>
              <w:t>31. december 2028</w:t>
            </w:r>
          </w:p>
        </w:tc>
        <w:tc>
          <w:tcPr>
            <w:tcW w:w="1575" w:type="dxa"/>
            <w:noWrap/>
            <w:hideMark/>
          </w:tcPr>
          <w:p w14:paraId="3A3DF20D" w14:textId="77777777" w:rsidR="00322C03" w:rsidRPr="008D412A" w:rsidRDefault="00322C03" w:rsidP="008A040D">
            <w:pPr>
              <w:jc w:val="right"/>
              <w:rPr>
                <w:rFonts w:eastAsia="Times New Roman" w:cstheme="minorHAnsi"/>
                <w:sz w:val="18"/>
                <w:szCs w:val="18"/>
                <w:lang w:eastAsia="sl-SI"/>
              </w:rPr>
            </w:pPr>
            <w:r w:rsidRPr="008D412A">
              <w:rPr>
                <w:rFonts w:eastAsia="Times New Roman" w:cstheme="minorHAnsi"/>
                <w:sz w:val="18"/>
                <w:szCs w:val="18"/>
                <w:lang w:eastAsia="sl-SI"/>
              </w:rPr>
              <w:t>13.787.128,32</w:t>
            </w:r>
          </w:p>
        </w:tc>
        <w:tc>
          <w:tcPr>
            <w:tcW w:w="1522" w:type="dxa"/>
            <w:noWrap/>
            <w:hideMark/>
          </w:tcPr>
          <w:p w14:paraId="757BB37D" w14:textId="77777777" w:rsidR="00322C03" w:rsidRPr="008D412A" w:rsidRDefault="00322C03" w:rsidP="008A040D">
            <w:pPr>
              <w:rPr>
                <w:rFonts w:eastAsia="Times New Roman" w:cstheme="minorHAnsi"/>
                <w:sz w:val="18"/>
                <w:szCs w:val="18"/>
                <w:lang w:eastAsia="sl-SI"/>
              </w:rPr>
            </w:pPr>
            <w:r w:rsidRPr="008D412A">
              <w:rPr>
                <w:rFonts w:eastAsia="Times New Roman" w:cstheme="minorHAnsi"/>
                <w:sz w:val="18"/>
                <w:szCs w:val="18"/>
                <w:lang w:eastAsia="sl-SI"/>
              </w:rPr>
              <w:t xml:space="preserve"> €                                     -   </w:t>
            </w:r>
          </w:p>
        </w:tc>
        <w:tc>
          <w:tcPr>
            <w:tcW w:w="1522" w:type="dxa"/>
            <w:noWrap/>
            <w:hideMark/>
          </w:tcPr>
          <w:p w14:paraId="25A1A94A" w14:textId="77777777" w:rsidR="00322C03" w:rsidRPr="008D412A" w:rsidRDefault="00322C03" w:rsidP="008A040D">
            <w:pPr>
              <w:rPr>
                <w:rFonts w:eastAsia="Times New Roman" w:cstheme="minorHAnsi"/>
                <w:sz w:val="18"/>
                <w:szCs w:val="18"/>
                <w:lang w:eastAsia="sl-SI"/>
              </w:rPr>
            </w:pPr>
            <w:r w:rsidRPr="008D412A">
              <w:rPr>
                <w:rFonts w:eastAsia="Times New Roman" w:cstheme="minorHAnsi"/>
                <w:sz w:val="18"/>
                <w:szCs w:val="18"/>
                <w:lang w:eastAsia="sl-SI"/>
              </w:rPr>
              <w:t xml:space="preserve"> €                                            -   </w:t>
            </w:r>
          </w:p>
        </w:tc>
        <w:tc>
          <w:tcPr>
            <w:tcW w:w="1522" w:type="dxa"/>
            <w:noWrap/>
            <w:hideMark/>
          </w:tcPr>
          <w:p w14:paraId="45E83E7E" w14:textId="77777777" w:rsidR="00322C03" w:rsidRPr="008D412A" w:rsidRDefault="00322C03" w:rsidP="008A040D">
            <w:pPr>
              <w:jc w:val="right"/>
              <w:rPr>
                <w:rFonts w:eastAsia="Times New Roman" w:cstheme="minorHAnsi"/>
                <w:sz w:val="18"/>
                <w:szCs w:val="18"/>
                <w:lang w:eastAsia="sl-SI"/>
              </w:rPr>
            </w:pPr>
            <w:r w:rsidRPr="008D412A">
              <w:rPr>
                <w:rFonts w:eastAsia="Times New Roman" w:cstheme="minorHAnsi"/>
                <w:sz w:val="18"/>
                <w:szCs w:val="18"/>
                <w:lang w:eastAsia="sl-SI"/>
              </w:rPr>
              <w:t>0%</w:t>
            </w:r>
          </w:p>
        </w:tc>
        <w:tc>
          <w:tcPr>
            <w:tcW w:w="1522" w:type="dxa"/>
            <w:noWrap/>
            <w:hideMark/>
          </w:tcPr>
          <w:p w14:paraId="79B253F7" w14:textId="77777777" w:rsidR="00322C03" w:rsidRPr="008D412A" w:rsidRDefault="00322C03" w:rsidP="008A040D">
            <w:pPr>
              <w:rPr>
                <w:rFonts w:eastAsia="Times New Roman" w:cstheme="minorHAnsi"/>
                <w:sz w:val="18"/>
                <w:szCs w:val="18"/>
                <w:lang w:eastAsia="sl-SI"/>
              </w:rPr>
            </w:pPr>
            <w:r w:rsidRPr="008D412A">
              <w:rPr>
                <w:rFonts w:eastAsia="Times New Roman" w:cstheme="minorHAnsi"/>
                <w:sz w:val="18"/>
                <w:szCs w:val="18"/>
                <w:lang w:eastAsia="sl-SI"/>
              </w:rPr>
              <w:t>Nov projekt</w:t>
            </w:r>
          </w:p>
        </w:tc>
      </w:tr>
      <w:tr w:rsidR="00322C03" w:rsidRPr="008D412A" w14:paraId="5E15053F" w14:textId="77777777" w:rsidTr="008A040D">
        <w:trPr>
          <w:trHeight w:val="1530"/>
        </w:trPr>
        <w:tc>
          <w:tcPr>
            <w:tcW w:w="1522" w:type="dxa"/>
            <w:noWrap/>
            <w:hideMark/>
          </w:tcPr>
          <w:p w14:paraId="0BC1516F" w14:textId="77777777" w:rsidR="00322C03" w:rsidRPr="008D412A" w:rsidRDefault="00322C03" w:rsidP="008A040D">
            <w:pPr>
              <w:rPr>
                <w:rFonts w:eastAsia="Times New Roman" w:cstheme="minorHAnsi"/>
                <w:sz w:val="18"/>
                <w:szCs w:val="18"/>
                <w:lang w:eastAsia="sl-SI"/>
              </w:rPr>
            </w:pPr>
            <w:r w:rsidRPr="008D412A">
              <w:rPr>
                <w:rFonts w:eastAsia="Times New Roman" w:cstheme="minorHAnsi"/>
                <w:sz w:val="18"/>
                <w:szCs w:val="18"/>
                <w:lang w:eastAsia="sl-SI"/>
              </w:rPr>
              <w:t>2560-24-0099 Predhodne aktivnosti-poplave avg.23-Mura</w:t>
            </w:r>
          </w:p>
        </w:tc>
        <w:tc>
          <w:tcPr>
            <w:tcW w:w="1764" w:type="dxa"/>
            <w:hideMark/>
          </w:tcPr>
          <w:p w14:paraId="125DCD38" w14:textId="77777777" w:rsidR="00322C03" w:rsidRPr="008D412A" w:rsidRDefault="00322C03" w:rsidP="008A040D">
            <w:pPr>
              <w:rPr>
                <w:rFonts w:eastAsia="Times New Roman" w:cstheme="minorHAnsi"/>
                <w:sz w:val="18"/>
                <w:szCs w:val="18"/>
                <w:lang w:eastAsia="sl-SI"/>
              </w:rPr>
            </w:pPr>
            <w:r w:rsidRPr="008D412A">
              <w:rPr>
                <w:rFonts w:eastAsia="Times New Roman" w:cstheme="minorHAnsi"/>
                <w:sz w:val="18"/>
                <w:szCs w:val="18"/>
                <w:lang w:eastAsia="sl-SI"/>
              </w:rPr>
              <w:t xml:space="preserve">Načrtujejo se predhodne aktivnosti (strokovne podlage, študije, projektna dokumentacija...), s katerimi bomo zagotovili sanacijo vodne infrastrukture, prizadete v poplavnem dogodku 4. avgusta 2023, v ustrezno funkcionalno stanje odporno na </w:t>
            </w:r>
            <w:r w:rsidRPr="008D412A">
              <w:rPr>
                <w:rFonts w:eastAsia="Times New Roman" w:cstheme="minorHAnsi"/>
                <w:sz w:val="18"/>
                <w:szCs w:val="18"/>
                <w:lang w:eastAsia="sl-SI"/>
              </w:rPr>
              <w:lastRenderedPageBreak/>
              <w:t xml:space="preserve">podnebne spremembe. </w:t>
            </w:r>
          </w:p>
        </w:tc>
        <w:tc>
          <w:tcPr>
            <w:tcW w:w="1521" w:type="dxa"/>
            <w:noWrap/>
            <w:hideMark/>
          </w:tcPr>
          <w:p w14:paraId="3396922B" w14:textId="77777777" w:rsidR="00322C03" w:rsidRPr="008D412A" w:rsidRDefault="00322C03" w:rsidP="008A040D">
            <w:pPr>
              <w:jc w:val="right"/>
              <w:rPr>
                <w:rFonts w:eastAsia="Times New Roman" w:cstheme="minorHAnsi"/>
                <w:sz w:val="18"/>
                <w:szCs w:val="18"/>
                <w:lang w:eastAsia="sl-SI"/>
              </w:rPr>
            </w:pPr>
            <w:r w:rsidRPr="008D412A">
              <w:rPr>
                <w:rFonts w:eastAsia="Times New Roman" w:cstheme="minorHAnsi"/>
                <w:sz w:val="18"/>
                <w:szCs w:val="18"/>
                <w:lang w:eastAsia="sl-SI"/>
              </w:rPr>
              <w:lastRenderedPageBreak/>
              <w:t>10.09.2024</w:t>
            </w:r>
          </w:p>
        </w:tc>
        <w:tc>
          <w:tcPr>
            <w:tcW w:w="1522" w:type="dxa"/>
            <w:noWrap/>
            <w:hideMark/>
          </w:tcPr>
          <w:p w14:paraId="327257A2" w14:textId="77777777" w:rsidR="00322C03" w:rsidRPr="008D412A" w:rsidRDefault="00322C03" w:rsidP="008A040D">
            <w:pPr>
              <w:jc w:val="right"/>
              <w:rPr>
                <w:rFonts w:eastAsia="Times New Roman" w:cstheme="minorHAnsi"/>
                <w:sz w:val="18"/>
                <w:szCs w:val="18"/>
                <w:lang w:eastAsia="sl-SI"/>
              </w:rPr>
            </w:pPr>
            <w:r w:rsidRPr="008D412A">
              <w:rPr>
                <w:rFonts w:eastAsia="Times New Roman" w:cstheme="minorHAnsi"/>
                <w:sz w:val="18"/>
                <w:szCs w:val="18"/>
                <w:lang w:eastAsia="sl-SI"/>
              </w:rPr>
              <w:t>31. december 2028</w:t>
            </w:r>
          </w:p>
        </w:tc>
        <w:tc>
          <w:tcPr>
            <w:tcW w:w="1575" w:type="dxa"/>
            <w:noWrap/>
            <w:hideMark/>
          </w:tcPr>
          <w:p w14:paraId="6798BDC9" w14:textId="77777777" w:rsidR="00322C03" w:rsidRPr="008D412A" w:rsidRDefault="00322C03" w:rsidP="008A040D">
            <w:pPr>
              <w:jc w:val="right"/>
              <w:rPr>
                <w:rFonts w:eastAsia="Times New Roman" w:cstheme="minorHAnsi"/>
                <w:sz w:val="18"/>
                <w:szCs w:val="18"/>
                <w:lang w:eastAsia="sl-SI"/>
              </w:rPr>
            </w:pPr>
            <w:r w:rsidRPr="008D412A">
              <w:rPr>
                <w:rFonts w:eastAsia="Times New Roman" w:cstheme="minorHAnsi"/>
                <w:sz w:val="18"/>
                <w:szCs w:val="18"/>
                <w:lang w:eastAsia="sl-SI"/>
              </w:rPr>
              <w:t>3.596.910,68</w:t>
            </w:r>
          </w:p>
        </w:tc>
        <w:tc>
          <w:tcPr>
            <w:tcW w:w="1522" w:type="dxa"/>
            <w:noWrap/>
            <w:hideMark/>
          </w:tcPr>
          <w:p w14:paraId="69B5C359" w14:textId="77777777" w:rsidR="00322C03" w:rsidRPr="008D412A" w:rsidRDefault="00322C03" w:rsidP="008A040D">
            <w:pPr>
              <w:rPr>
                <w:rFonts w:eastAsia="Times New Roman" w:cstheme="minorHAnsi"/>
                <w:sz w:val="18"/>
                <w:szCs w:val="18"/>
                <w:lang w:eastAsia="sl-SI"/>
              </w:rPr>
            </w:pPr>
            <w:r w:rsidRPr="008D412A">
              <w:rPr>
                <w:rFonts w:eastAsia="Times New Roman" w:cstheme="minorHAnsi"/>
                <w:sz w:val="18"/>
                <w:szCs w:val="18"/>
                <w:lang w:eastAsia="sl-SI"/>
              </w:rPr>
              <w:t xml:space="preserve"> €                                     -   </w:t>
            </w:r>
          </w:p>
        </w:tc>
        <w:tc>
          <w:tcPr>
            <w:tcW w:w="1522" w:type="dxa"/>
            <w:noWrap/>
            <w:hideMark/>
          </w:tcPr>
          <w:p w14:paraId="7D142CC8" w14:textId="77777777" w:rsidR="00322C03" w:rsidRPr="008D412A" w:rsidRDefault="00322C03" w:rsidP="008A040D">
            <w:pPr>
              <w:rPr>
                <w:rFonts w:eastAsia="Times New Roman" w:cstheme="minorHAnsi"/>
                <w:sz w:val="18"/>
                <w:szCs w:val="18"/>
                <w:lang w:eastAsia="sl-SI"/>
              </w:rPr>
            </w:pPr>
            <w:r w:rsidRPr="008D412A">
              <w:rPr>
                <w:rFonts w:eastAsia="Times New Roman" w:cstheme="minorHAnsi"/>
                <w:sz w:val="18"/>
                <w:szCs w:val="18"/>
                <w:lang w:eastAsia="sl-SI"/>
              </w:rPr>
              <w:t xml:space="preserve"> €                                            -   </w:t>
            </w:r>
          </w:p>
        </w:tc>
        <w:tc>
          <w:tcPr>
            <w:tcW w:w="1522" w:type="dxa"/>
            <w:noWrap/>
            <w:hideMark/>
          </w:tcPr>
          <w:p w14:paraId="0A06F3BD" w14:textId="77777777" w:rsidR="00322C03" w:rsidRPr="008D412A" w:rsidRDefault="00322C03" w:rsidP="008A040D">
            <w:pPr>
              <w:jc w:val="right"/>
              <w:rPr>
                <w:rFonts w:eastAsia="Times New Roman" w:cstheme="minorHAnsi"/>
                <w:sz w:val="18"/>
                <w:szCs w:val="18"/>
                <w:lang w:eastAsia="sl-SI"/>
              </w:rPr>
            </w:pPr>
            <w:r w:rsidRPr="008D412A">
              <w:rPr>
                <w:rFonts w:eastAsia="Times New Roman" w:cstheme="minorHAnsi"/>
                <w:sz w:val="18"/>
                <w:szCs w:val="18"/>
                <w:lang w:eastAsia="sl-SI"/>
              </w:rPr>
              <w:t>0%</w:t>
            </w:r>
          </w:p>
        </w:tc>
        <w:tc>
          <w:tcPr>
            <w:tcW w:w="1522" w:type="dxa"/>
            <w:noWrap/>
            <w:hideMark/>
          </w:tcPr>
          <w:p w14:paraId="47C14F89" w14:textId="77777777" w:rsidR="00322C03" w:rsidRPr="008D412A" w:rsidRDefault="00322C03" w:rsidP="008A040D">
            <w:pPr>
              <w:rPr>
                <w:rFonts w:eastAsia="Times New Roman" w:cstheme="minorHAnsi"/>
                <w:sz w:val="18"/>
                <w:szCs w:val="18"/>
                <w:lang w:eastAsia="sl-SI"/>
              </w:rPr>
            </w:pPr>
            <w:r w:rsidRPr="008D412A">
              <w:rPr>
                <w:rFonts w:eastAsia="Times New Roman" w:cstheme="minorHAnsi"/>
                <w:sz w:val="18"/>
                <w:szCs w:val="18"/>
                <w:lang w:eastAsia="sl-SI"/>
              </w:rPr>
              <w:t>Nov projekt</w:t>
            </w:r>
          </w:p>
        </w:tc>
      </w:tr>
      <w:tr w:rsidR="00322C03" w:rsidRPr="008D412A" w14:paraId="40A0F69A" w14:textId="77777777" w:rsidTr="008A040D">
        <w:trPr>
          <w:trHeight w:val="1530"/>
        </w:trPr>
        <w:tc>
          <w:tcPr>
            <w:tcW w:w="1522" w:type="dxa"/>
            <w:noWrap/>
            <w:hideMark/>
          </w:tcPr>
          <w:p w14:paraId="677730DA" w14:textId="77777777" w:rsidR="00322C03" w:rsidRPr="008D412A" w:rsidRDefault="00322C03" w:rsidP="008A040D">
            <w:pPr>
              <w:rPr>
                <w:rFonts w:eastAsia="Times New Roman" w:cstheme="minorHAnsi"/>
                <w:sz w:val="18"/>
                <w:szCs w:val="18"/>
                <w:lang w:eastAsia="sl-SI"/>
              </w:rPr>
            </w:pPr>
            <w:r w:rsidRPr="008D412A">
              <w:rPr>
                <w:rFonts w:eastAsia="Times New Roman" w:cstheme="minorHAnsi"/>
                <w:sz w:val="18"/>
                <w:szCs w:val="18"/>
                <w:lang w:eastAsia="sl-SI"/>
              </w:rPr>
              <w:t>2560-24-0100 Predhodne aktivnosti-poplave avg.23-Drava</w:t>
            </w:r>
          </w:p>
        </w:tc>
        <w:tc>
          <w:tcPr>
            <w:tcW w:w="1764" w:type="dxa"/>
            <w:hideMark/>
          </w:tcPr>
          <w:p w14:paraId="629A1BC5" w14:textId="77777777" w:rsidR="00322C03" w:rsidRPr="008D412A" w:rsidRDefault="00322C03" w:rsidP="008A040D">
            <w:pPr>
              <w:rPr>
                <w:rFonts w:eastAsia="Times New Roman" w:cstheme="minorHAnsi"/>
                <w:sz w:val="18"/>
                <w:szCs w:val="18"/>
                <w:lang w:eastAsia="sl-SI"/>
              </w:rPr>
            </w:pPr>
            <w:r w:rsidRPr="008D412A">
              <w:rPr>
                <w:rFonts w:eastAsia="Times New Roman" w:cstheme="minorHAnsi"/>
                <w:sz w:val="18"/>
                <w:szCs w:val="18"/>
                <w:lang w:eastAsia="sl-SI"/>
              </w:rPr>
              <w:t xml:space="preserve">Načrtujejo se predhodne aktivnosti (strokovne podlage, študije, projektna dokumentacija...), s katerimi bomo zagotovili sanacijo vodne infrastrukture, prizadete v poplavnem dogodku 4. avgusta 2023, v ustrezno funkcionalno stanje odporno na podnebne spremembe. </w:t>
            </w:r>
          </w:p>
        </w:tc>
        <w:tc>
          <w:tcPr>
            <w:tcW w:w="1521" w:type="dxa"/>
            <w:noWrap/>
            <w:hideMark/>
          </w:tcPr>
          <w:p w14:paraId="4D284914" w14:textId="77777777" w:rsidR="00322C03" w:rsidRPr="008D412A" w:rsidRDefault="00322C03" w:rsidP="008A040D">
            <w:pPr>
              <w:jc w:val="right"/>
              <w:rPr>
                <w:rFonts w:eastAsia="Times New Roman" w:cstheme="minorHAnsi"/>
                <w:sz w:val="18"/>
                <w:szCs w:val="18"/>
                <w:lang w:eastAsia="sl-SI"/>
              </w:rPr>
            </w:pPr>
            <w:r w:rsidRPr="008D412A">
              <w:rPr>
                <w:rFonts w:eastAsia="Times New Roman" w:cstheme="minorHAnsi"/>
                <w:sz w:val="18"/>
                <w:szCs w:val="18"/>
                <w:lang w:eastAsia="sl-SI"/>
              </w:rPr>
              <w:t>10.09.2024</w:t>
            </w:r>
          </w:p>
        </w:tc>
        <w:tc>
          <w:tcPr>
            <w:tcW w:w="1522" w:type="dxa"/>
            <w:noWrap/>
            <w:hideMark/>
          </w:tcPr>
          <w:p w14:paraId="1D886F6A" w14:textId="77777777" w:rsidR="00322C03" w:rsidRPr="008D412A" w:rsidRDefault="00322C03" w:rsidP="008A040D">
            <w:pPr>
              <w:jc w:val="right"/>
              <w:rPr>
                <w:rFonts w:eastAsia="Times New Roman" w:cstheme="minorHAnsi"/>
                <w:sz w:val="18"/>
                <w:szCs w:val="18"/>
                <w:lang w:eastAsia="sl-SI"/>
              </w:rPr>
            </w:pPr>
            <w:r w:rsidRPr="008D412A">
              <w:rPr>
                <w:rFonts w:eastAsia="Times New Roman" w:cstheme="minorHAnsi"/>
                <w:sz w:val="18"/>
                <w:szCs w:val="18"/>
                <w:lang w:eastAsia="sl-SI"/>
              </w:rPr>
              <w:t>31. december 2028</w:t>
            </w:r>
          </w:p>
        </w:tc>
        <w:tc>
          <w:tcPr>
            <w:tcW w:w="1575" w:type="dxa"/>
            <w:noWrap/>
            <w:hideMark/>
          </w:tcPr>
          <w:p w14:paraId="1627059C" w14:textId="77777777" w:rsidR="00322C03" w:rsidRPr="008D412A" w:rsidRDefault="00322C03" w:rsidP="008A040D">
            <w:pPr>
              <w:jc w:val="right"/>
              <w:rPr>
                <w:rFonts w:eastAsia="Times New Roman" w:cstheme="minorHAnsi"/>
                <w:sz w:val="18"/>
                <w:szCs w:val="18"/>
                <w:lang w:eastAsia="sl-SI"/>
              </w:rPr>
            </w:pPr>
            <w:r w:rsidRPr="008D412A">
              <w:rPr>
                <w:rFonts w:eastAsia="Times New Roman" w:cstheme="minorHAnsi"/>
                <w:sz w:val="18"/>
                <w:szCs w:val="18"/>
                <w:lang w:eastAsia="sl-SI"/>
              </w:rPr>
              <w:t>6.026.456,04</w:t>
            </w:r>
          </w:p>
        </w:tc>
        <w:tc>
          <w:tcPr>
            <w:tcW w:w="1522" w:type="dxa"/>
            <w:noWrap/>
            <w:hideMark/>
          </w:tcPr>
          <w:p w14:paraId="720EEBD0" w14:textId="77777777" w:rsidR="00322C03" w:rsidRPr="008D412A" w:rsidRDefault="00322C03" w:rsidP="008A040D">
            <w:pPr>
              <w:rPr>
                <w:rFonts w:eastAsia="Times New Roman" w:cstheme="minorHAnsi"/>
                <w:sz w:val="18"/>
                <w:szCs w:val="18"/>
                <w:lang w:eastAsia="sl-SI"/>
              </w:rPr>
            </w:pPr>
            <w:r w:rsidRPr="008D412A">
              <w:rPr>
                <w:rFonts w:eastAsia="Times New Roman" w:cstheme="minorHAnsi"/>
                <w:sz w:val="18"/>
                <w:szCs w:val="18"/>
                <w:lang w:eastAsia="sl-SI"/>
              </w:rPr>
              <w:t xml:space="preserve"> €                                     -   </w:t>
            </w:r>
          </w:p>
        </w:tc>
        <w:tc>
          <w:tcPr>
            <w:tcW w:w="1522" w:type="dxa"/>
            <w:noWrap/>
            <w:hideMark/>
          </w:tcPr>
          <w:p w14:paraId="417988F7" w14:textId="77777777" w:rsidR="00322C03" w:rsidRPr="008D412A" w:rsidRDefault="00322C03" w:rsidP="008A040D">
            <w:pPr>
              <w:rPr>
                <w:rFonts w:eastAsia="Times New Roman" w:cstheme="minorHAnsi"/>
                <w:sz w:val="18"/>
                <w:szCs w:val="18"/>
                <w:lang w:eastAsia="sl-SI"/>
              </w:rPr>
            </w:pPr>
            <w:r w:rsidRPr="008D412A">
              <w:rPr>
                <w:rFonts w:eastAsia="Times New Roman" w:cstheme="minorHAnsi"/>
                <w:sz w:val="18"/>
                <w:szCs w:val="18"/>
                <w:lang w:eastAsia="sl-SI"/>
              </w:rPr>
              <w:t xml:space="preserve"> €                                            -   </w:t>
            </w:r>
          </w:p>
        </w:tc>
        <w:tc>
          <w:tcPr>
            <w:tcW w:w="1522" w:type="dxa"/>
            <w:noWrap/>
            <w:hideMark/>
          </w:tcPr>
          <w:p w14:paraId="6E88560D" w14:textId="77777777" w:rsidR="00322C03" w:rsidRPr="008D412A" w:rsidRDefault="00322C03" w:rsidP="008A040D">
            <w:pPr>
              <w:jc w:val="right"/>
              <w:rPr>
                <w:rFonts w:eastAsia="Times New Roman" w:cstheme="minorHAnsi"/>
                <w:sz w:val="18"/>
                <w:szCs w:val="18"/>
                <w:lang w:eastAsia="sl-SI"/>
              </w:rPr>
            </w:pPr>
            <w:r w:rsidRPr="008D412A">
              <w:rPr>
                <w:rFonts w:eastAsia="Times New Roman" w:cstheme="minorHAnsi"/>
                <w:sz w:val="18"/>
                <w:szCs w:val="18"/>
                <w:lang w:eastAsia="sl-SI"/>
              </w:rPr>
              <w:t>0%</w:t>
            </w:r>
          </w:p>
        </w:tc>
        <w:tc>
          <w:tcPr>
            <w:tcW w:w="1522" w:type="dxa"/>
            <w:noWrap/>
            <w:hideMark/>
          </w:tcPr>
          <w:p w14:paraId="7F5A2741" w14:textId="77777777" w:rsidR="00322C03" w:rsidRPr="008D412A" w:rsidRDefault="00322C03" w:rsidP="008A040D">
            <w:pPr>
              <w:rPr>
                <w:rFonts w:eastAsia="Times New Roman" w:cstheme="minorHAnsi"/>
                <w:sz w:val="18"/>
                <w:szCs w:val="18"/>
                <w:lang w:eastAsia="sl-SI"/>
              </w:rPr>
            </w:pPr>
            <w:r w:rsidRPr="008D412A">
              <w:rPr>
                <w:rFonts w:eastAsia="Times New Roman" w:cstheme="minorHAnsi"/>
                <w:sz w:val="18"/>
                <w:szCs w:val="18"/>
                <w:lang w:eastAsia="sl-SI"/>
              </w:rPr>
              <w:t>Nov projekt</w:t>
            </w:r>
          </w:p>
        </w:tc>
      </w:tr>
    </w:tbl>
    <w:p w14:paraId="7A2153E0" w14:textId="77777777" w:rsidR="00322C03" w:rsidRPr="008D412A" w:rsidRDefault="00322C03" w:rsidP="00322C03">
      <w:pPr>
        <w:rPr>
          <w:rFonts w:asciiTheme="majorHAnsi" w:eastAsiaTheme="majorEastAsia" w:hAnsiTheme="majorHAnsi" w:cstheme="majorBidi"/>
          <w:color w:val="2E74B5" w:themeColor="accent1" w:themeShade="BF"/>
          <w:sz w:val="26"/>
          <w:szCs w:val="26"/>
        </w:rPr>
      </w:pPr>
      <w:r>
        <w:br w:type="page"/>
      </w:r>
    </w:p>
    <w:p w14:paraId="6B9BA1B9" w14:textId="77777777" w:rsidR="00322C03" w:rsidRDefault="00322C03" w:rsidP="00322C03">
      <w:r>
        <w:lastRenderedPageBreak/>
        <w:t>ZAMUDE</w:t>
      </w:r>
    </w:p>
    <w:tbl>
      <w:tblPr>
        <w:tblStyle w:val="Tabelamrea"/>
        <w:tblW w:w="0" w:type="auto"/>
        <w:tblLook w:val="04A0" w:firstRow="1" w:lastRow="0" w:firstColumn="1" w:lastColumn="0" w:noHBand="0" w:noVBand="1"/>
      </w:tblPr>
      <w:tblGrid>
        <w:gridCol w:w="1784"/>
        <w:gridCol w:w="1728"/>
        <w:gridCol w:w="1784"/>
        <w:gridCol w:w="1728"/>
        <w:gridCol w:w="1728"/>
        <w:gridCol w:w="1728"/>
        <w:gridCol w:w="1728"/>
      </w:tblGrid>
      <w:tr w:rsidR="00322C03" w:rsidRPr="00FF307A" w14:paraId="037BA350" w14:textId="77777777" w:rsidTr="008A040D">
        <w:tc>
          <w:tcPr>
            <w:tcW w:w="1784" w:type="dxa"/>
            <w:shd w:val="clear" w:color="auto" w:fill="BDD6EE" w:themeFill="accent1" w:themeFillTint="66"/>
            <w:vAlign w:val="center"/>
          </w:tcPr>
          <w:p w14:paraId="4C981F08" w14:textId="77777777" w:rsidR="00322C03" w:rsidRPr="00FF307A" w:rsidRDefault="00322C03" w:rsidP="008A040D">
            <w:pPr>
              <w:jc w:val="center"/>
              <w:rPr>
                <w:rFonts w:ascii="Arial" w:hAnsi="Arial" w:cs="Arial"/>
                <w:bCs/>
                <w:sz w:val="18"/>
                <w:szCs w:val="18"/>
              </w:rPr>
            </w:pPr>
            <w:r w:rsidRPr="00FF307A">
              <w:rPr>
                <w:rFonts w:ascii="Arial" w:hAnsi="Arial" w:cs="Arial"/>
                <w:bCs/>
                <w:sz w:val="18"/>
                <w:szCs w:val="18"/>
              </w:rPr>
              <w:t>Naslov projekta</w:t>
            </w:r>
          </w:p>
        </w:tc>
        <w:tc>
          <w:tcPr>
            <w:tcW w:w="1728" w:type="dxa"/>
            <w:shd w:val="clear" w:color="auto" w:fill="BDD6EE" w:themeFill="accent1" w:themeFillTint="66"/>
            <w:vAlign w:val="center"/>
          </w:tcPr>
          <w:p w14:paraId="02EB543F" w14:textId="77777777" w:rsidR="00322C03" w:rsidRPr="00FF307A" w:rsidRDefault="00322C03" w:rsidP="008A040D">
            <w:pPr>
              <w:jc w:val="center"/>
              <w:rPr>
                <w:rFonts w:ascii="Arial" w:hAnsi="Arial" w:cs="Arial"/>
                <w:bCs/>
                <w:sz w:val="18"/>
                <w:szCs w:val="18"/>
              </w:rPr>
            </w:pPr>
            <w:r>
              <w:rPr>
                <w:rFonts w:ascii="Arial" w:hAnsi="Arial" w:cs="Arial"/>
                <w:bCs/>
                <w:sz w:val="18"/>
                <w:szCs w:val="18"/>
              </w:rPr>
              <w:t>Kratek opis projekta</w:t>
            </w:r>
          </w:p>
        </w:tc>
        <w:tc>
          <w:tcPr>
            <w:tcW w:w="1784" w:type="dxa"/>
            <w:shd w:val="clear" w:color="auto" w:fill="BDD6EE" w:themeFill="accent1" w:themeFillTint="66"/>
            <w:vAlign w:val="center"/>
          </w:tcPr>
          <w:p w14:paraId="190B9C4D" w14:textId="77777777" w:rsidR="00322C03" w:rsidRPr="00FF307A" w:rsidRDefault="00322C03" w:rsidP="008A040D">
            <w:pPr>
              <w:jc w:val="center"/>
              <w:rPr>
                <w:rFonts w:ascii="Arial" w:hAnsi="Arial" w:cs="Arial"/>
                <w:bCs/>
                <w:sz w:val="18"/>
                <w:szCs w:val="18"/>
              </w:rPr>
            </w:pPr>
            <w:r w:rsidRPr="00FF307A">
              <w:rPr>
                <w:rFonts w:ascii="Arial" w:hAnsi="Arial" w:cs="Arial"/>
                <w:bCs/>
                <w:sz w:val="18"/>
                <w:szCs w:val="18"/>
              </w:rPr>
              <w:t>Vzrok zamude</w:t>
            </w:r>
          </w:p>
        </w:tc>
        <w:tc>
          <w:tcPr>
            <w:tcW w:w="1728" w:type="dxa"/>
            <w:shd w:val="clear" w:color="auto" w:fill="BDD6EE" w:themeFill="accent1" w:themeFillTint="66"/>
            <w:vAlign w:val="center"/>
          </w:tcPr>
          <w:p w14:paraId="6D77FE47" w14:textId="77777777" w:rsidR="00322C03" w:rsidRPr="00FF307A" w:rsidRDefault="00322C03" w:rsidP="008A040D">
            <w:pPr>
              <w:jc w:val="center"/>
              <w:rPr>
                <w:rFonts w:ascii="Arial" w:hAnsi="Arial" w:cs="Arial"/>
                <w:bCs/>
                <w:sz w:val="18"/>
                <w:szCs w:val="18"/>
              </w:rPr>
            </w:pPr>
            <w:r w:rsidRPr="00FF307A">
              <w:rPr>
                <w:rFonts w:ascii="Arial" w:hAnsi="Arial" w:cs="Arial"/>
                <w:bCs/>
                <w:sz w:val="18"/>
                <w:szCs w:val="18"/>
              </w:rPr>
              <w:t>Načrtovane aktivnosti za odpravo zamude</w:t>
            </w:r>
          </w:p>
        </w:tc>
        <w:tc>
          <w:tcPr>
            <w:tcW w:w="1728" w:type="dxa"/>
            <w:shd w:val="clear" w:color="auto" w:fill="BDD6EE" w:themeFill="accent1" w:themeFillTint="66"/>
            <w:vAlign w:val="center"/>
          </w:tcPr>
          <w:p w14:paraId="2F62E580" w14:textId="77777777" w:rsidR="00322C03" w:rsidRPr="00FF307A" w:rsidRDefault="00322C03" w:rsidP="008A040D">
            <w:pPr>
              <w:jc w:val="center"/>
              <w:rPr>
                <w:rFonts w:ascii="Arial" w:hAnsi="Arial" w:cs="Arial"/>
                <w:bCs/>
                <w:sz w:val="18"/>
                <w:szCs w:val="18"/>
              </w:rPr>
            </w:pPr>
            <w:r w:rsidRPr="00FF307A">
              <w:rPr>
                <w:rFonts w:ascii="Arial" w:hAnsi="Arial" w:cs="Arial"/>
                <w:bCs/>
                <w:sz w:val="18"/>
                <w:szCs w:val="18"/>
              </w:rPr>
              <w:t>Realizacija v letu 2023</w:t>
            </w:r>
          </w:p>
        </w:tc>
        <w:tc>
          <w:tcPr>
            <w:tcW w:w="1728" w:type="dxa"/>
            <w:shd w:val="clear" w:color="auto" w:fill="BDD6EE" w:themeFill="accent1" w:themeFillTint="66"/>
            <w:vAlign w:val="center"/>
          </w:tcPr>
          <w:p w14:paraId="000B3526" w14:textId="77777777" w:rsidR="00322C03" w:rsidRPr="00FF307A" w:rsidRDefault="00322C03" w:rsidP="008A040D">
            <w:pPr>
              <w:jc w:val="center"/>
              <w:rPr>
                <w:rFonts w:ascii="Arial" w:hAnsi="Arial" w:cs="Arial"/>
                <w:bCs/>
                <w:sz w:val="18"/>
                <w:szCs w:val="18"/>
              </w:rPr>
            </w:pPr>
            <w:r w:rsidRPr="00FF307A">
              <w:rPr>
                <w:rFonts w:ascii="Arial" w:hAnsi="Arial" w:cs="Arial"/>
                <w:bCs/>
                <w:sz w:val="18"/>
                <w:szCs w:val="18"/>
              </w:rPr>
              <w:t>Realizacija v letu 2024</w:t>
            </w:r>
          </w:p>
        </w:tc>
        <w:tc>
          <w:tcPr>
            <w:tcW w:w="1728" w:type="dxa"/>
            <w:shd w:val="clear" w:color="auto" w:fill="BDD6EE" w:themeFill="accent1" w:themeFillTint="66"/>
            <w:vAlign w:val="center"/>
          </w:tcPr>
          <w:p w14:paraId="49029785" w14:textId="77777777" w:rsidR="00322C03" w:rsidRPr="00FF307A" w:rsidRDefault="00322C03" w:rsidP="008A040D">
            <w:pPr>
              <w:jc w:val="center"/>
              <w:rPr>
                <w:rFonts w:ascii="Arial" w:hAnsi="Arial" w:cs="Arial"/>
                <w:bCs/>
                <w:sz w:val="18"/>
                <w:szCs w:val="18"/>
              </w:rPr>
            </w:pPr>
            <w:r w:rsidRPr="00FF307A">
              <w:rPr>
                <w:rFonts w:ascii="Arial" w:hAnsi="Arial" w:cs="Arial"/>
                <w:bCs/>
                <w:sz w:val="18"/>
                <w:szCs w:val="18"/>
              </w:rPr>
              <w:t>Odstotek realizacije</w:t>
            </w:r>
          </w:p>
        </w:tc>
      </w:tr>
      <w:tr w:rsidR="00322C03" w:rsidRPr="00425951" w14:paraId="0F3CDC2F" w14:textId="77777777" w:rsidTr="008A040D">
        <w:trPr>
          <w:trHeight w:val="1755"/>
        </w:trPr>
        <w:tc>
          <w:tcPr>
            <w:tcW w:w="1784" w:type="dxa"/>
            <w:noWrap/>
            <w:hideMark/>
          </w:tcPr>
          <w:p w14:paraId="3934D495" w14:textId="77777777" w:rsidR="00322C03" w:rsidRPr="00425951" w:rsidRDefault="00322C03" w:rsidP="008A040D">
            <w:pPr>
              <w:rPr>
                <w:rFonts w:eastAsia="Times New Roman" w:cstheme="minorHAnsi"/>
                <w:sz w:val="18"/>
                <w:szCs w:val="18"/>
                <w:lang w:eastAsia="sl-SI"/>
              </w:rPr>
            </w:pPr>
            <w:r w:rsidRPr="00425951">
              <w:rPr>
                <w:rFonts w:eastAsia="Times New Roman" w:cstheme="minorHAnsi"/>
                <w:sz w:val="18"/>
                <w:szCs w:val="18"/>
                <w:lang w:eastAsia="sl-SI"/>
              </w:rPr>
              <w:t>2560-24-0089 Predhodne aktivnosti-poplave avg.23-Zg.Sava</w:t>
            </w:r>
          </w:p>
        </w:tc>
        <w:tc>
          <w:tcPr>
            <w:tcW w:w="1728" w:type="dxa"/>
            <w:hideMark/>
          </w:tcPr>
          <w:p w14:paraId="3ACC2B86" w14:textId="77777777" w:rsidR="00322C03" w:rsidRPr="00425951" w:rsidRDefault="00322C03" w:rsidP="008A040D">
            <w:pPr>
              <w:rPr>
                <w:rFonts w:eastAsia="Times New Roman" w:cstheme="minorHAnsi"/>
                <w:sz w:val="18"/>
                <w:szCs w:val="18"/>
                <w:lang w:eastAsia="sl-SI"/>
              </w:rPr>
            </w:pPr>
            <w:r w:rsidRPr="00425951">
              <w:rPr>
                <w:rFonts w:eastAsia="Times New Roman" w:cstheme="minorHAnsi"/>
                <w:sz w:val="18"/>
                <w:szCs w:val="18"/>
                <w:lang w:eastAsia="sl-SI"/>
              </w:rPr>
              <w:t xml:space="preserve">Načrtujejo se predhodne aktivnosti (strokovne podlage, študije, projektna dokumentacija...), s katerimi bomo zagotovili sanacijo vodne infrastrukture, prizadete v poplavnem dogodku 4. avgusta 2023, v ustrezno funkcionalno stanje odporno na podnebne spremembe. </w:t>
            </w:r>
          </w:p>
        </w:tc>
        <w:tc>
          <w:tcPr>
            <w:tcW w:w="1784" w:type="dxa"/>
            <w:hideMark/>
          </w:tcPr>
          <w:p w14:paraId="45AE93E3" w14:textId="77777777" w:rsidR="00322C03" w:rsidRPr="00BB115B" w:rsidRDefault="00322C03" w:rsidP="008A040D">
            <w:pPr>
              <w:rPr>
                <w:rFonts w:eastAsia="Times New Roman" w:cstheme="minorHAnsi"/>
                <w:sz w:val="18"/>
                <w:szCs w:val="18"/>
                <w:highlight w:val="red"/>
                <w:lang w:eastAsia="sl-SI"/>
              </w:rPr>
            </w:pPr>
            <w:r>
              <w:rPr>
                <w:rFonts w:eastAsia="Times New Roman" w:cstheme="minorHAnsi"/>
                <w:sz w:val="18"/>
                <w:szCs w:val="18"/>
                <w:lang w:eastAsia="sl-SI"/>
              </w:rPr>
              <w:t xml:space="preserve">Projekt z večletno dinamiko. </w:t>
            </w:r>
            <w:r w:rsidRPr="00FF307A">
              <w:rPr>
                <w:rFonts w:eastAsia="Times New Roman" w:cstheme="minorHAnsi"/>
                <w:sz w:val="18"/>
                <w:szCs w:val="18"/>
                <w:lang w:eastAsia="sl-SI"/>
              </w:rPr>
              <w:t xml:space="preserve">Časovni zamik pri </w:t>
            </w:r>
            <w:r>
              <w:rPr>
                <w:rFonts w:eastAsia="Times New Roman" w:cstheme="minorHAnsi"/>
                <w:sz w:val="18"/>
                <w:szCs w:val="18"/>
                <w:lang w:eastAsia="sl-SI"/>
              </w:rPr>
              <w:t>odpiranju</w:t>
            </w:r>
            <w:r w:rsidRPr="00FF307A">
              <w:rPr>
                <w:rFonts w:eastAsia="Times New Roman" w:cstheme="minorHAnsi"/>
                <w:sz w:val="18"/>
                <w:szCs w:val="18"/>
                <w:lang w:eastAsia="sl-SI"/>
              </w:rPr>
              <w:t xml:space="preserve"> projekta</w:t>
            </w:r>
            <w:r>
              <w:rPr>
                <w:rFonts w:eastAsia="Times New Roman" w:cstheme="minorHAnsi"/>
                <w:sz w:val="18"/>
                <w:szCs w:val="18"/>
                <w:lang w:eastAsia="sl-SI"/>
              </w:rPr>
              <w:t>.</w:t>
            </w:r>
          </w:p>
        </w:tc>
        <w:tc>
          <w:tcPr>
            <w:tcW w:w="1728" w:type="dxa"/>
            <w:hideMark/>
          </w:tcPr>
          <w:p w14:paraId="556C4DFF" w14:textId="77777777" w:rsidR="00322C03" w:rsidRPr="00425951" w:rsidRDefault="00322C03" w:rsidP="008A040D">
            <w:pPr>
              <w:rPr>
                <w:rFonts w:eastAsia="Times New Roman" w:cstheme="minorHAnsi"/>
                <w:sz w:val="18"/>
                <w:szCs w:val="18"/>
                <w:lang w:eastAsia="sl-SI"/>
              </w:rPr>
            </w:pPr>
            <w:r w:rsidRPr="00425951">
              <w:rPr>
                <w:rFonts w:eastAsia="Times New Roman" w:cstheme="minorHAnsi"/>
                <w:sz w:val="18"/>
                <w:szCs w:val="18"/>
                <w:lang w:eastAsia="sl-SI"/>
              </w:rPr>
              <w:t xml:space="preserve">Pripravljen je natančnejši plan potrebnih predhodnih aktivnosti po letih na porečju, glede na stanje že pripravljenih strokovnih podlag in stanje problematike v posameznem porečju.  </w:t>
            </w:r>
          </w:p>
        </w:tc>
        <w:tc>
          <w:tcPr>
            <w:tcW w:w="1728" w:type="dxa"/>
            <w:noWrap/>
            <w:hideMark/>
          </w:tcPr>
          <w:p w14:paraId="36F90402" w14:textId="77777777" w:rsidR="00322C03" w:rsidRPr="00425951" w:rsidRDefault="00322C03" w:rsidP="008A040D">
            <w:pPr>
              <w:rPr>
                <w:rFonts w:eastAsia="Times New Roman" w:cstheme="minorHAnsi"/>
                <w:sz w:val="18"/>
                <w:szCs w:val="18"/>
                <w:lang w:eastAsia="sl-SI"/>
              </w:rPr>
            </w:pPr>
            <w:r w:rsidRPr="00425951">
              <w:rPr>
                <w:rFonts w:eastAsia="Times New Roman" w:cstheme="minorHAnsi"/>
                <w:sz w:val="18"/>
                <w:szCs w:val="18"/>
                <w:lang w:eastAsia="sl-SI"/>
              </w:rPr>
              <w:t xml:space="preserve"> / </w:t>
            </w:r>
          </w:p>
        </w:tc>
        <w:tc>
          <w:tcPr>
            <w:tcW w:w="1728" w:type="dxa"/>
            <w:noWrap/>
            <w:hideMark/>
          </w:tcPr>
          <w:p w14:paraId="0A1B8870" w14:textId="77777777" w:rsidR="00322C03" w:rsidRPr="00425951" w:rsidRDefault="00322C03" w:rsidP="008A040D">
            <w:pPr>
              <w:rPr>
                <w:rFonts w:eastAsia="Times New Roman" w:cstheme="minorHAnsi"/>
                <w:sz w:val="18"/>
                <w:szCs w:val="18"/>
                <w:lang w:eastAsia="sl-SI"/>
              </w:rPr>
            </w:pPr>
            <w:r w:rsidRPr="00425951">
              <w:rPr>
                <w:rFonts w:eastAsia="Times New Roman" w:cstheme="minorHAnsi"/>
                <w:sz w:val="18"/>
                <w:szCs w:val="18"/>
                <w:lang w:eastAsia="sl-SI"/>
              </w:rPr>
              <w:t xml:space="preserve"> €                                 -   </w:t>
            </w:r>
          </w:p>
        </w:tc>
        <w:tc>
          <w:tcPr>
            <w:tcW w:w="1728" w:type="dxa"/>
            <w:noWrap/>
            <w:hideMark/>
          </w:tcPr>
          <w:p w14:paraId="5D4DDDA5" w14:textId="77777777" w:rsidR="00322C03" w:rsidRPr="00425951" w:rsidRDefault="00322C03" w:rsidP="008A040D">
            <w:pPr>
              <w:jc w:val="right"/>
              <w:rPr>
                <w:rFonts w:eastAsia="Times New Roman" w:cstheme="minorHAnsi"/>
                <w:sz w:val="18"/>
                <w:szCs w:val="18"/>
                <w:lang w:eastAsia="sl-SI"/>
              </w:rPr>
            </w:pPr>
            <w:r w:rsidRPr="00425951">
              <w:rPr>
                <w:rFonts w:eastAsia="Times New Roman" w:cstheme="minorHAnsi"/>
                <w:sz w:val="18"/>
                <w:szCs w:val="18"/>
                <w:lang w:eastAsia="sl-SI"/>
              </w:rPr>
              <w:t>0%</w:t>
            </w:r>
          </w:p>
        </w:tc>
      </w:tr>
      <w:tr w:rsidR="00322C03" w:rsidRPr="00425951" w14:paraId="17878007" w14:textId="77777777" w:rsidTr="008A040D">
        <w:trPr>
          <w:trHeight w:val="2295"/>
        </w:trPr>
        <w:tc>
          <w:tcPr>
            <w:tcW w:w="1784" w:type="dxa"/>
            <w:noWrap/>
            <w:hideMark/>
          </w:tcPr>
          <w:p w14:paraId="2CD7B75D" w14:textId="77777777" w:rsidR="00322C03" w:rsidRPr="00425951" w:rsidRDefault="00322C03" w:rsidP="008A040D">
            <w:pPr>
              <w:rPr>
                <w:rFonts w:eastAsia="Times New Roman" w:cstheme="minorHAnsi"/>
                <w:sz w:val="18"/>
                <w:szCs w:val="18"/>
                <w:lang w:eastAsia="sl-SI"/>
              </w:rPr>
            </w:pPr>
            <w:r w:rsidRPr="00425951">
              <w:rPr>
                <w:rFonts w:eastAsia="Times New Roman" w:cstheme="minorHAnsi"/>
                <w:sz w:val="18"/>
                <w:szCs w:val="18"/>
                <w:lang w:eastAsia="sl-SI"/>
              </w:rPr>
              <w:t>2560-24-0095 Predhodne aktivnosti-poplave avg.23-Sr.Sava</w:t>
            </w:r>
          </w:p>
        </w:tc>
        <w:tc>
          <w:tcPr>
            <w:tcW w:w="1728" w:type="dxa"/>
            <w:hideMark/>
          </w:tcPr>
          <w:p w14:paraId="6AA23EC7" w14:textId="77777777" w:rsidR="00322C03" w:rsidRPr="00425951" w:rsidRDefault="00322C03" w:rsidP="008A040D">
            <w:pPr>
              <w:rPr>
                <w:rFonts w:eastAsia="Times New Roman" w:cstheme="minorHAnsi"/>
                <w:sz w:val="18"/>
                <w:szCs w:val="18"/>
                <w:lang w:eastAsia="sl-SI"/>
              </w:rPr>
            </w:pPr>
            <w:r w:rsidRPr="00425951">
              <w:rPr>
                <w:rFonts w:eastAsia="Times New Roman" w:cstheme="minorHAnsi"/>
                <w:sz w:val="18"/>
                <w:szCs w:val="18"/>
                <w:lang w:eastAsia="sl-SI"/>
              </w:rPr>
              <w:t xml:space="preserve">Načrtujejo se predhodne aktivnosti (strokovne podlage, študije, projektna dokumentacija...), s katerimi bomo zagotovili sanacijo vodne infrastrukture, prizadete v poplavnem dogodku 4. avgusta 2023, v ustrezno funkcionalno stanje odporno na podnebne spremembe. </w:t>
            </w:r>
          </w:p>
        </w:tc>
        <w:tc>
          <w:tcPr>
            <w:tcW w:w="1784" w:type="dxa"/>
            <w:hideMark/>
          </w:tcPr>
          <w:p w14:paraId="6D4F49E2" w14:textId="77777777" w:rsidR="00322C03" w:rsidRPr="00BB115B" w:rsidRDefault="00322C03" w:rsidP="008A040D">
            <w:pPr>
              <w:rPr>
                <w:rFonts w:eastAsia="Times New Roman" w:cstheme="minorHAnsi"/>
                <w:sz w:val="18"/>
                <w:szCs w:val="18"/>
                <w:highlight w:val="red"/>
                <w:lang w:eastAsia="sl-SI"/>
              </w:rPr>
            </w:pPr>
            <w:r>
              <w:rPr>
                <w:rFonts w:eastAsia="Times New Roman" w:cstheme="minorHAnsi"/>
                <w:sz w:val="18"/>
                <w:szCs w:val="18"/>
                <w:lang w:eastAsia="sl-SI"/>
              </w:rPr>
              <w:t xml:space="preserve">Projekt z večletno dinamiko. </w:t>
            </w:r>
            <w:r w:rsidRPr="00FF307A">
              <w:rPr>
                <w:rFonts w:eastAsia="Times New Roman" w:cstheme="minorHAnsi"/>
                <w:sz w:val="18"/>
                <w:szCs w:val="18"/>
                <w:lang w:eastAsia="sl-SI"/>
              </w:rPr>
              <w:t xml:space="preserve">Časovni zamik pri </w:t>
            </w:r>
            <w:r>
              <w:rPr>
                <w:rFonts w:eastAsia="Times New Roman" w:cstheme="minorHAnsi"/>
                <w:sz w:val="18"/>
                <w:szCs w:val="18"/>
                <w:lang w:eastAsia="sl-SI"/>
              </w:rPr>
              <w:t>odpiranju</w:t>
            </w:r>
            <w:r w:rsidRPr="00FF307A">
              <w:rPr>
                <w:rFonts w:eastAsia="Times New Roman" w:cstheme="minorHAnsi"/>
                <w:sz w:val="18"/>
                <w:szCs w:val="18"/>
                <w:lang w:eastAsia="sl-SI"/>
              </w:rPr>
              <w:t xml:space="preserve"> projekta</w:t>
            </w:r>
            <w:r>
              <w:rPr>
                <w:rFonts w:eastAsia="Times New Roman" w:cstheme="minorHAnsi"/>
                <w:sz w:val="18"/>
                <w:szCs w:val="18"/>
                <w:lang w:eastAsia="sl-SI"/>
              </w:rPr>
              <w:t>.</w:t>
            </w:r>
          </w:p>
        </w:tc>
        <w:tc>
          <w:tcPr>
            <w:tcW w:w="1728" w:type="dxa"/>
            <w:hideMark/>
          </w:tcPr>
          <w:p w14:paraId="15D24B08" w14:textId="77777777" w:rsidR="00322C03" w:rsidRPr="00425951" w:rsidRDefault="00322C03" w:rsidP="008A040D">
            <w:pPr>
              <w:rPr>
                <w:rFonts w:eastAsia="Times New Roman" w:cstheme="minorHAnsi"/>
                <w:sz w:val="18"/>
                <w:szCs w:val="18"/>
                <w:lang w:eastAsia="sl-SI"/>
              </w:rPr>
            </w:pPr>
            <w:r w:rsidRPr="00425951">
              <w:rPr>
                <w:rFonts w:eastAsia="Times New Roman" w:cstheme="minorHAnsi"/>
                <w:sz w:val="18"/>
                <w:szCs w:val="18"/>
                <w:lang w:eastAsia="sl-SI"/>
              </w:rPr>
              <w:t xml:space="preserve">Pripravljen je natančnejši plan potrebnih predhodnih aktivnosti po letih na porečju, glede na stanje že pripravljenih strokovnih podlag in stanje problematike v posameznem porečju.  </w:t>
            </w:r>
          </w:p>
        </w:tc>
        <w:tc>
          <w:tcPr>
            <w:tcW w:w="1728" w:type="dxa"/>
            <w:noWrap/>
            <w:hideMark/>
          </w:tcPr>
          <w:p w14:paraId="3F9522FC" w14:textId="77777777" w:rsidR="00322C03" w:rsidRPr="00425951" w:rsidRDefault="00322C03" w:rsidP="008A040D">
            <w:pPr>
              <w:rPr>
                <w:rFonts w:eastAsia="Times New Roman" w:cstheme="minorHAnsi"/>
                <w:sz w:val="18"/>
                <w:szCs w:val="18"/>
                <w:lang w:eastAsia="sl-SI"/>
              </w:rPr>
            </w:pPr>
            <w:r w:rsidRPr="00425951">
              <w:rPr>
                <w:rFonts w:eastAsia="Times New Roman" w:cstheme="minorHAnsi"/>
                <w:sz w:val="18"/>
                <w:szCs w:val="18"/>
                <w:lang w:eastAsia="sl-SI"/>
              </w:rPr>
              <w:t xml:space="preserve"> / </w:t>
            </w:r>
          </w:p>
        </w:tc>
        <w:tc>
          <w:tcPr>
            <w:tcW w:w="1728" w:type="dxa"/>
            <w:noWrap/>
            <w:hideMark/>
          </w:tcPr>
          <w:p w14:paraId="576BF669" w14:textId="77777777" w:rsidR="00322C03" w:rsidRPr="00425951" w:rsidRDefault="00322C03" w:rsidP="008A040D">
            <w:pPr>
              <w:rPr>
                <w:rFonts w:eastAsia="Times New Roman" w:cstheme="minorHAnsi"/>
                <w:sz w:val="18"/>
                <w:szCs w:val="18"/>
                <w:lang w:eastAsia="sl-SI"/>
              </w:rPr>
            </w:pPr>
            <w:r w:rsidRPr="00425951">
              <w:rPr>
                <w:rFonts w:eastAsia="Times New Roman" w:cstheme="minorHAnsi"/>
                <w:sz w:val="18"/>
                <w:szCs w:val="18"/>
                <w:lang w:eastAsia="sl-SI"/>
              </w:rPr>
              <w:t xml:space="preserve"> €                                 -   </w:t>
            </w:r>
          </w:p>
        </w:tc>
        <w:tc>
          <w:tcPr>
            <w:tcW w:w="1728" w:type="dxa"/>
            <w:noWrap/>
            <w:hideMark/>
          </w:tcPr>
          <w:p w14:paraId="63D90451" w14:textId="77777777" w:rsidR="00322C03" w:rsidRPr="00425951" w:rsidRDefault="00322C03" w:rsidP="008A040D">
            <w:pPr>
              <w:jc w:val="right"/>
              <w:rPr>
                <w:rFonts w:eastAsia="Times New Roman" w:cstheme="minorHAnsi"/>
                <w:sz w:val="18"/>
                <w:szCs w:val="18"/>
                <w:lang w:eastAsia="sl-SI"/>
              </w:rPr>
            </w:pPr>
            <w:r w:rsidRPr="00425951">
              <w:rPr>
                <w:rFonts w:eastAsia="Times New Roman" w:cstheme="minorHAnsi"/>
                <w:sz w:val="18"/>
                <w:szCs w:val="18"/>
                <w:lang w:eastAsia="sl-SI"/>
              </w:rPr>
              <w:t>0%</w:t>
            </w:r>
          </w:p>
        </w:tc>
      </w:tr>
      <w:tr w:rsidR="00322C03" w:rsidRPr="00425951" w14:paraId="648C0DBB" w14:textId="77777777" w:rsidTr="008A040D">
        <w:trPr>
          <w:trHeight w:val="2295"/>
        </w:trPr>
        <w:tc>
          <w:tcPr>
            <w:tcW w:w="1784" w:type="dxa"/>
            <w:noWrap/>
            <w:hideMark/>
          </w:tcPr>
          <w:p w14:paraId="444755E6" w14:textId="77777777" w:rsidR="00322C03" w:rsidRPr="00425951" w:rsidRDefault="00322C03" w:rsidP="008A040D">
            <w:pPr>
              <w:rPr>
                <w:rFonts w:eastAsia="Times New Roman" w:cstheme="minorHAnsi"/>
                <w:sz w:val="18"/>
                <w:szCs w:val="18"/>
                <w:lang w:eastAsia="sl-SI"/>
              </w:rPr>
            </w:pPr>
            <w:r w:rsidRPr="00425951">
              <w:rPr>
                <w:rFonts w:eastAsia="Times New Roman" w:cstheme="minorHAnsi"/>
                <w:sz w:val="18"/>
                <w:szCs w:val="18"/>
                <w:lang w:eastAsia="sl-SI"/>
              </w:rPr>
              <w:lastRenderedPageBreak/>
              <w:t>2560-24-0096 Predhodne aktivnosti-poplave avg.23-Sp.Sava</w:t>
            </w:r>
          </w:p>
        </w:tc>
        <w:tc>
          <w:tcPr>
            <w:tcW w:w="1728" w:type="dxa"/>
            <w:hideMark/>
          </w:tcPr>
          <w:p w14:paraId="7FB72BB9" w14:textId="77777777" w:rsidR="00322C03" w:rsidRPr="00425951" w:rsidRDefault="00322C03" w:rsidP="008A040D">
            <w:pPr>
              <w:rPr>
                <w:rFonts w:eastAsia="Times New Roman" w:cstheme="minorHAnsi"/>
                <w:sz w:val="18"/>
                <w:szCs w:val="18"/>
                <w:lang w:eastAsia="sl-SI"/>
              </w:rPr>
            </w:pPr>
            <w:r w:rsidRPr="00425951">
              <w:rPr>
                <w:rFonts w:eastAsia="Times New Roman" w:cstheme="minorHAnsi"/>
                <w:sz w:val="18"/>
                <w:szCs w:val="18"/>
                <w:lang w:eastAsia="sl-SI"/>
              </w:rPr>
              <w:t xml:space="preserve">Načrtujejo se predhodne aktivnosti (strokovne podlage, študije, projektna dokumentacija...), s katerimi bomo zagotovili sanacijo vodne infrastrukture, prizadete v poplavnem dogodku 4. avgusta 2023, v ustrezno funkcionalno stanje odporno na podnebne spremembe. </w:t>
            </w:r>
          </w:p>
        </w:tc>
        <w:tc>
          <w:tcPr>
            <w:tcW w:w="1784" w:type="dxa"/>
            <w:hideMark/>
          </w:tcPr>
          <w:p w14:paraId="311549E0" w14:textId="77777777" w:rsidR="00322C03" w:rsidRPr="00BB115B" w:rsidRDefault="00322C03" w:rsidP="008A040D">
            <w:pPr>
              <w:rPr>
                <w:rFonts w:eastAsia="Times New Roman" w:cstheme="minorHAnsi"/>
                <w:sz w:val="18"/>
                <w:szCs w:val="18"/>
                <w:highlight w:val="red"/>
                <w:lang w:eastAsia="sl-SI"/>
              </w:rPr>
            </w:pPr>
            <w:r>
              <w:rPr>
                <w:rFonts w:eastAsia="Times New Roman" w:cstheme="minorHAnsi"/>
                <w:sz w:val="18"/>
                <w:szCs w:val="18"/>
                <w:lang w:eastAsia="sl-SI"/>
              </w:rPr>
              <w:t xml:space="preserve">Projekt z večletno dinamiko. </w:t>
            </w:r>
            <w:r w:rsidRPr="00FF307A">
              <w:rPr>
                <w:rFonts w:eastAsia="Times New Roman" w:cstheme="minorHAnsi"/>
                <w:sz w:val="18"/>
                <w:szCs w:val="18"/>
                <w:lang w:eastAsia="sl-SI"/>
              </w:rPr>
              <w:t xml:space="preserve">Časovni zamik pri </w:t>
            </w:r>
            <w:r>
              <w:rPr>
                <w:rFonts w:eastAsia="Times New Roman" w:cstheme="minorHAnsi"/>
                <w:sz w:val="18"/>
                <w:szCs w:val="18"/>
                <w:lang w:eastAsia="sl-SI"/>
              </w:rPr>
              <w:t>odpiranju</w:t>
            </w:r>
            <w:r w:rsidRPr="00FF307A">
              <w:rPr>
                <w:rFonts w:eastAsia="Times New Roman" w:cstheme="minorHAnsi"/>
                <w:sz w:val="18"/>
                <w:szCs w:val="18"/>
                <w:lang w:eastAsia="sl-SI"/>
              </w:rPr>
              <w:t xml:space="preserve"> projekta</w:t>
            </w:r>
            <w:r>
              <w:rPr>
                <w:rFonts w:eastAsia="Times New Roman" w:cstheme="minorHAnsi"/>
                <w:sz w:val="18"/>
                <w:szCs w:val="18"/>
                <w:lang w:eastAsia="sl-SI"/>
              </w:rPr>
              <w:t>.</w:t>
            </w:r>
          </w:p>
        </w:tc>
        <w:tc>
          <w:tcPr>
            <w:tcW w:w="1728" w:type="dxa"/>
            <w:hideMark/>
          </w:tcPr>
          <w:p w14:paraId="18BFDEFC" w14:textId="77777777" w:rsidR="00322C03" w:rsidRPr="00425951" w:rsidRDefault="00322C03" w:rsidP="008A040D">
            <w:pPr>
              <w:rPr>
                <w:rFonts w:eastAsia="Times New Roman" w:cstheme="minorHAnsi"/>
                <w:sz w:val="18"/>
                <w:szCs w:val="18"/>
                <w:lang w:eastAsia="sl-SI"/>
              </w:rPr>
            </w:pPr>
            <w:r w:rsidRPr="00425951">
              <w:rPr>
                <w:rFonts w:eastAsia="Times New Roman" w:cstheme="minorHAnsi"/>
                <w:sz w:val="18"/>
                <w:szCs w:val="18"/>
                <w:lang w:eastAsia="sl-SI"/>
              </w:rPr>
              <w:t xml:space="preserve">Pripravljen je natančnejši plan potrebnih predhodnih aktivnosti po letih na porečju, glede na stanje že pripravljenih strokovnih podlag in stanje problematike v posameznem porečju.  </w:t>
            </w:r>
          </w:p>
        </w:tc>
        <w:tc>
          <w:tcPr>
            <w:tcW w:w="1728" w:type="dxa"/>
            <w:noWrap/>
            <w:hideMark/>
          </w:tcPr>
          <w:p w14:paraId="13DA1D66" w14:textId="77777777" w:rsidR="00322C03" w:rsidRPr="00425951" w:rsidRDefault="00322C03" w:rsidP="008A040D">
            <w:pPr>
              <w:rPr>
                <w:rFonts w:eastAsia="Times New Roman" w:cstheme="minorHAnsi"/>
                <w:sz w:val="18"/>
                <w:szCs w:val="18"/>
                <w:lang w:eastAsia="sl-SI"/>
              </w:rPr>
            </w:pPr>
            <w:r w:rsidRPr="00425951">
              <w:rPr>
                <w:rFonts w:eastAsia="Times New Roman" w:cstheme="minorHAnsi"/>
                <w:sz w:val="18"/>
                <w:szCs w:val="18"/>
                <w:lang w:eastAsia="sl-SI"/>
              </w:rPr>
              <w:t xml:space="preserve"> / </w:t>
            </w:r>
          </w:p>
        </w:tc>
        <w:tc>
          <w:tcPr>
            <w:tcW w:w="1728" w:type="dxa"/>
            <w:noWrap/>
            <w:hideMark/>
          </w:tcPr>
          <w:p w14:paraId="31A6A035" w14:textId="77777777" w:rsidR="00322C03" w:rsidRPr="00425951" w:rsidRDefault="00322C03" w:rsidP="008A040D">
            <w:pPr>
              <w:rPr>
                <w:rFonts w:eastAsia="Times New Roman" w:cstheme="minorHAnsi"/>
                <w:sz w:val="18"/>
                <w:szCs w:val="18"/>
                <w:lang w:eastAsia="sl-SI"/>
              </w:rPr>
            </w:pPr>
            <w:r w:rsidRPr="00425951">
              <w:rPr>
                <w:rFonts w:eastAsia="Times New Roman" w:cstheme="minorHAnsi"/>
                <w:sz w:val="18"/>
                <w:szCs w:val="18"/>
                <w:lang w:eastAsia="sl-SI"/>
              </w:rPr>
              <w:t xml:space="preserve"> €                                 -   </w:t>
            </w:r>
          </w:p>
        </w:tc>
        <w:tc>
          <w:tcPr>
            <w:tcW w:w="1728" w:type="dxa"/>
            <w:noWrap/>
            <w:hideMark/>
          </w:tcPr>
          <w:p w14:paraId="605CD609" w14:textId="77777777" w:rsidR="00322C03" w:rsidRPr="00425951" w:rsidRDefault="00322C03" w:rsidP="008A040D">
            <w:pPr>
              <w:jc w:val="right"/>
              <w:rPr>
                <w:rFonts w:eastAsia="Times New Roman" w:cstheme="minorHAnsi"/>
                <w:sz w:val="18"/>
                <w:szCs w:val="18"/>
                <w:lang w:eastAsia="sl-SI"/>
              </w:rPr>
            </w:pPr>
            <w:r w:rsidRPr="00425951">
              <w:rPr>
                <w:rFonts w:eastAsia="Times New Roman" w:cstheme="minorHAnsi"/>
                <w:sz w:val="18"/>
                <w:szCs w:val="18"/>
                <w:lang w:eastAsia="sl-SI"/>
              </w:rPr>
              <w:t>0%</w:t>
            </w:r>
          </w:p>
        </w:tc>
      </w:tr>
      <w:tr w:rsidR="00322C03" w:rsidRPr="00425951" w14:paraId="173E30CA" w14:textId="77777777" w:rsidTr="008A040D">
        <w:trPr>
          <w:trHeight w:val="2295"/>
        </w:trPr>
        <w:tc>
          <w:tcPr>
            <w:tcW w:w="1784" w:type="dxa"/>
            <w:noWrap/>
            <w:hideMark/>
          </w:tcPr>
          <w:p w14:paraId="6BF79F70" w14:textId="77777777" w:rsidR="00322C03" w:rsidRPr="00425951" w:rsidRDefault="00322C03" w:rsidP="008A040D">
            <w:pPr>
              <w:rPr>
                <w:rFonts w:eastAsia="Times New Roman" w:cstheme="minorHAnsi"/>
                <w:sz w:val="18"/>
                <w:szCs w:val="18"/>
                <w:lang w:eastAsia="sl-SI"/>
              </w:rPr>
            </w:pPr>
            <w:r w:rsidRPr="00425951">
              <w:rPr>
                <w:rFonts w:eastAsia="Times New Roman" w:cstheme="minorHAnsi"/>
                <w:sz w:val="18"/>
                <w:szCs w:val="18"/>
                <w:lang w:eastAsia="sl-SI"/>
              </w:rPr>
              <w:t>2560-24-0097 Predhodne aktivnost-poplave avg.23-Soča</w:t>
            </w:r>
          </w:p>
        </w:tc>
        <w:tc>
          <w:tcPr>
            <w:tcW w:w="1728" w:type="dxa"/>
            <w:hideMark/>
          </w:tcPr>
          <w:p w14:paraId="15AC8A18" w14:textId="77777777" w:rsidR="00322C03" w:rsidRPr="00425951" w:rsidRDefault="00322C03" w:rsidP="008A040D">
            <w:pPr>
              <w:rPr>
                <w:rFonts w:eastAsia="Times New Roman" w:cstheme="minorHAnsi"/>
                <w:sz w:val="18"/>
                <w:szCs w:val="18"/>
                <w:lang w:eastAsia="sl-SI"/>
              </w:rPr>
            </w:pPr>
            <w:r w:rsidRPr="00425951">
              <w:rPr>
                <w:rFonts w:eastAsia="Times New Roman" w:cstheme="minorHAnsi"/>
                <w:sz w:val="18"/>
                <w:szCs w:val="18"/>
                <w:lang w:eastAsia="sl-SI"/>
              </w:rPr>
              <w:t xml:space="preserve">Načrtujejo se predhodne aktivnosti (strokovne podlage, študije, projektna dokumentacija...), s katerimi bomo zagotovili sanacijo vodne infrastrukture, prizadete v poplavnem dogodku 4. avgusta 2023, v ustrezno funkcionalno stanje odporno na podnebne spremembe. </w:t>
            </w:r>
          </w:p>
        </w:tc>
        <w:tc>
          <w:tcPr>
            <w:tcW w:w="1784" w:type="dxa"/>
            <w:hideMark/>
          </w:tcPr>
          <w:p w14:paraId="173A7EAE" w14:textId="77777777" w:rsidR="00322C03" w:rsidRPr="00BB115B" w:rsidRDefault="00322C03" w:rsidP="008A040D">
            <w:pPr>
              <w:rPr>
                <w:rFonts w:eastAsia="Times New Roman" w:cstheme="minorHAnsi"/>
                <w:sz w:val="18"/>
                <w:szCs w:val="18"/>
                <w:highlight w:val="red"/>
                <w:lang w:eastAsia="sl-SI"/>
              </w:rPr>
            </w:pPr>
            <w:r>
              <w:rPr>
                <w:rFonts w:eastAsia="Times New Roman" w:cstheme="minorHAnsi"/>
                <w:sz w:val="18"/>
                <w:szCs w:val="18"/>
                <w:lang w:eastAsia="sl-SI"/>
              </w:rPr>
              <w:t xml:space="preserve">Projekt z večletno dinamiko. </w:t>
            </w:r>
            <w:r w:rsidRPr="00FF307A">
              <w:rPr>
                <w:rFonts w:eastAsia="Times New Roman" w:cstheme="minorHAnsi"/>
                <w:sz w:val="18"/>
                <w:szCs w:val="18"/>
                <w:lang w:eastAsia="sl-SI"/>
              </w:rPr>
              <w:t xml:space="preserve">Časovni zamik pri </w:t>
            </w:r>
            <w:r>
              <w:rPr>
                <w:rFonts w:eastAsia="Times New Roman" w:cstheme="minorHAnsi"/>
                <w:sz w:val="18"/>
                <w:szCs w:val="18"/>
                <w:lang w:eastAsia="sl-SI"/>
              </w:rPr>
              <w:t>odpiranju</w:t>
            </w:r>
            <w:r w:rsidRPr="00FF307A">
              <w:rPr>
                <w:rFonts w:eastAsia="Times New Roman" w:cstheme="minorHAnsi"/>
                <w:sz w:val="18"/>
                <w:szCs w:val="18"/>
                <w:lang w:eastAsia="sl-SI"/>
              </w:rPr>
              <w:t xml:space="preserve"> projekta</w:t>
            </w:r>
            <w:r>
              <w:rPr>
                <w:rFonts w:eastAsia="Times New Roman" w:cstheme="minorHAnsi"/>
                <w:sz w:val="18"/>
                <w:szCs w:val="18"/>
                <w:lang w:eastAsia="sl-SI"/>
              </w:rPr>
              <w:t>.</w:t>
            </w:r>
          </w:p>
        </w:tc>
        <w:tc>
          <w:tcPr>
            <w:tcW w:w="1728" w:type="dxa"/>
            <w:hideMark/>
          </w:tcPr>
          <w:p w14:paraId="3A1AA963" w14:textId="77777777" w:rsidR="00322C03" w:rsidRPr="00425951" w:rsidRDefault="00322C03" w:rsidP="008A040D">
            <w:pPr>
              <w:rPr>
                <w:rFonts w:eastAsia="Times New Roman" w:cstheme="minorHAnsi"/>
                <w:sz w:val="18"/>
                <w:szCs w:val="18"/>
                <w:lang w:eastAsia="sl-SI"/>
              </w:rPr>
            </w:pPr>
            <w:r w:rsidRPr="00425951">
              <w:rPr>
                <w:rFonts w:eastAsia="Times New Roman" w:cstheme="minorHAnsi"/>
                <w:sz w:val="18"/>
                <w:szCs w:val="18"/>
                <w:lang w:eastAsia="sl-SI"/>
              </w:rPr>
              <w:t xml:space="preserve">Pripravljen je natančnejši plan potrebnih predhodnih aktivnosti po letih na porečju, glede na stanje že pripravljenih strokovnih podlag in stanje problematike v posameznem porečju.  </w:t>
            </w:r>
          </w:p>
        </w:tc>
        <w:tc>
          <w:tcPr>
            <w:tcW w:w="1728" w:type="dxa"/>
            <w:noWrap/>
            <w:hideMark/>
          </w:tcPr>
          <w:p w14:paraId="2BE0FC14" w14:textId="77777777" w:rsidR="00322C03" w:rsidRPr="00425951" w:rsidRDefault="00322C03" w:rsidP="008A040D">
            <w:pPr>
              <w:rPr>
                <w:rFonts w:eastAsia="Times New Roman" w:cstheme="minorHAnsi"/>
                <w:sz w:val="18"/>
                <w:szCs w:val="18"/>
                <w:lang w:eastAsia="sl-SI"/>
              </w:rPr>
            </w:pPr>
            <w:r w:rsidRPr="00425951">
              <w:rPr>
                <w:rFonts w:eastAsia="Times New Roman" w:cstheme="minorHAnsi"/>
                <w:sz w:val="18"/>
                <w:szCs w:val="18"/>
                <w:lang w:eastAsia="sl-SI"/>
              </w:rPr>
              <w:t xml:space="preserve"> / </w:t>
            </w:r>
          </w:p>
        </w:tc>
        <w:tc>
          <w:tcPr>
            <w:tcW w:w="1728" w:type="dxa"/>
            <w:noWrap/>
            <w:hideMark/>
          </w:tcPr>
          <w:p w14:paraId="71335F2F" w14:textId="77777777" w:rsidR="00322C03" w:rsidRPr="00425951" w:rsidRDefault="00322C03" w:rsidP="008A040D">
            <w:pPr>
              <w:rPr>
                <w:rFonts w:eastAsia="Times New Roman" w:cstheme="minorHAnsi"/>
                <w:sz w:val="18"/>
                <w:szCs w:val="18"/>
                <w:lang w:eastAsia="sl-SI"/>
              </w:rPr>
            </w:pPr>
            <w:r w:rsidRPr="00425951">
              <w:rPr>
                <w:rFonts w:eastAsia="Times New Roman" w:cstheme="minorHAnsi"/>
                <w:sz w:val="18"/>
                <w:szCs w:val="18"/>
                <w:lang w:eastAsia="sl-SI"/>
              </w:rPr>
              <w:t xml:space="preserve"> €                                 -   </w:t>
            </w:r>
          </w:p>
        </w:tc>
        <w:tc>
          <w:tcPr>
            <w:tcW w:w="1728" w:type="dxa"/>
            <w:noWrap/>
            <w:hideMark/>
          </w:tcPr>
          <w:p w14:paraId="5AD778B2" w14:textId="77777777" w:rsidR="00322C03" w:rsidRPr="00425951" w:rsidRDefault="00322C03" w:rsidP="008A040D">
            <w:pPr>
              <w:jc w:val="right"/>
              <w:rPr>
                <w:rFonts w:eastAsia="Times New Roman" w:cstheme="minorHAnsi"/>
                <w:sz w:val="18"/>
                <w:szCs w:val="18"/>
                <w:lang w:eastAsia="sl-SI"/>
              </w:rPr>
            </w:pPr>
            <w:r w:rsidRPr="00425951">
              <w:rPr>
                <w:rFonts w:eastAsia="Times New Roman" w:cstheme="minorHAnsi"/>
                <w:sz w:val="18"/>
                <w:szCs w:val="18"/>
                <w:lang w:eastAsia="sl-SI"/>
              </w:rPr>
              <w:t>0%</w:t>
            </w:r>
          </w:p>
        </w:tc>
      </w:tr>
      <w:tr w:rsidR="00322C03" w:rsidRPr="00425951" w14:paraId="683FB218" w14:textId="77777777" w:rsidTr="008A040D">
        <w:trPr>
          <w:trHeight w:val="2295"/>
        </w:trPr>
        <w:tc>
          <w:tcPr>
            <w:tcW w:w="1784" w:type="dxa"/>
            <w:noWrap/>
            <w:hideMark/>
          </w:tcPr>
          <w:p w14:paraId="47E26CFB" w14:textId="77777777" w:rsidR="00322C03" w:rsidRPr="00425951" w:rsidRDefault="00322C03" w:rsidP="008A040D">
            <w:pPr>
              <w:rPr>
                <w:rFonts w:eastAsia="Times New Roman" w:cstheme="minorHAnsi"/>
                <w:sz w:val="18"/>
                <w:szCs w:val="18"/>
                <w:lang w:eastAsia="sl-SI"/>
              </w:rPr>
            </w:pPr>
            <w:r w:rsidRPr="00425951">
              <w:rPr>
                <w:rFonts w:eastAsia="Times New Roman" w:cstheme="minorHAnsi"/>
                <w:sz w:val="18"/>
                <w:szCs w:val="18"/>
                <w:lang w:eastAsia="sl-SI"/>
              </w:rPr>
              <w:lastRenderedPageBreak/>
              <w:t>2560-24-0098 Predhodne aktivnosti-poplave avg.23-Savinja</w:t>
            </w:r>
          </w:p>
        </w:tc>
        <w:tc>
          <w:tcPr>
            <w:tcW w:w="1728" w:type="dxa"/>
            <w:hideMark/>
          </w:tcPr>
          <w:p w14:paraId="547BAA7B" w14:textId="77777777" w:rsidR="00322C03" w:rsidRPr="00425951" w:rsidRDefault="00322C03" w:rsidP="008A040D">
            <w:pPr>
              <w:rPr>
                <w:rFonts w:eastAsia="Times New Roman" w:cstheme="minorHAnsi"/>
                <w:sz w:val="18"/>
                <w:szCs w:val="18"/>
                <w:lang w:eastAsia="sl-SI"/>
              </w:rPr>
            </w:pPr>
            <w:r w:rsidRPr="00425951">
              <w:rPr>
                <w:rFonts w:eastAsia="Times New Roman" w:cstheme="minorHAnsi"/>
                <w:sz w:val="18"/>
                <w:szCs w:val="18"/>
                <w:lang w:eastAsia="sl-SI"/>
              </w:rPr>
              <w:t xml:space="preserve">Načrtujejo se predhodne aktivnosti (strokovne podlage, študije, projektna dokumentacija...), s katerimi bomo zagotovili sanacijo vodne infrastrukture, prizadete v poplavnem dogodku 4. avgusta 2023, v ustrezno funkcionalno stanje odporno na podnebne spremembe. </w:t>
            </w:r>
          </w:p>
        </w:tc>
        <w:tc>
          <w:tcPr>
            <w:tcW w:w="1784" w:type="dxa"/>
            <w:hideMark/>
          </w:tcPr>
          <w:p w14:paraId="27480D99" w14:textId="77777777" w:rsidR="00322C03" w:rsidRPr="00BB115B" w:rsidRDefault="00322C03" w:rsidP="008A040D">
            <w:pPr>
              <w:rPr>
                <w:rFonts w:eastAsia="Times New Roman" w:cstheme="minorHAnsi"/>
                <w:sz w:val="18"/>
                <w:szCs w:val="18"/>
                <w:highlight w:val="red"/>
                <w:lang w:eastAsia="sl-SI"/>
              </w:rPr>
            </w:pPr>
            <w:r>
              <w:rPr>
                <w:rFonts w:eastAsia="Times New Roman" w:cstheme="minorHAnsi"/>
                <w:sz w:val="18"/>
                <w:szCs w:val="18"/>
                <w:lang w:eastAsia="sl-SI"/>
              </w:rPr>
              <w:t xml:space="preserve">Projekt z večletno dinamiko. </w:t>
            </w:r>
            <w:r w:rsidRPr="00FF307A">
              <w:rPr>
                <w:rFonts w:eastAsia="Times New Roman" w:cstheme="minorHAnsi"/>
                <w:sz w:val="18"/>
                <w:szCs w:val="18"/>
                <w:lang w:eastAsia="sl-SI"/>
              </w:rPr>
              <w:t xml:space="preserve">Časovni zamik pri </w:t>
            </w:r>
            <w:r>
              <w:rPr>
                <w:rFonts w:eastAsia="Times New Roman" w:cstheme="minorHAnsi"/>
                <w:sz w:val="18"/>
                <w:szCs w:val="18"/>
                <w:lang w:eastAsia="sl-SI"/>
              </w:rPr>
              <w:t>odpiranju</w:t>
            </w:r>
            <w:r w:rsidRPr="00FF307A">
              <w:rPr>
                <w:rFonts w:eastAsia="Times New Roman" w:cstheme="minorHAnsi"/>
                <w:sz w:val="18"/>
                <w:szCs w:val="18"/>
                <w:lang w:eastAsia="sl-SI"/>
              </w:rPr>
              <w:t xml:space="preserve"> projekta</w:t>
            </w:r>
            <w:r>
              <w:rPr>
                <w:rFonts w:eastAsia="Times New Roman" w:cstheme="minorHAnsi"/>
                <w:sz w:val="18"/>
                <w:szCs w:val="18"/>
                <w:lang w:eastAsia="sl-SI"/>
              </w:rPr>
              <w:t>.</w:t>
            </w:r>
          </w:p>
        </w:tc>
        <w:tc>
          <w:tcPr>
            <w:tcW w:w="1728" w:type="dxa"/>
            <w:hideMark/>
          </w:tcPr>
          <w:p w14:paraId="123E630D" w14:textId="77777777" w:rsidR="00322C03" w:rsidRPr="00425951" w:rsidRDefault="00322C03" w:rsidP="008A040D">
            <w:pPr>
              <w:rPr>
                <w:rFonts w:eastAsia="Times New Roman" w:cstheme="minorHAnsi"/>
                <w:sz w:val="18"/>
                <w:szCs w:val="18"/>
                <w:lang w:eastAsia="sl-SI"/>
              </w:rPr>
            </w:pPr>
            <w:r w:rsidRPr="00425951">
              <w:rPr>
                <w:rFonts w:eastAsia="Times New Roman" w:cstheme="minorHAnsi"/>
                <w:sz w:val="18"/>
                <w:szCs w:val="18"/>
                <w:lang w:eastAsia="sl-SI"/>
              </w:rPr>
              <w:t xml:space="preserve">Pripravljen je natančnejši plan potrebnih predhodnih aktivnosti po letih na porečju, glede na stanje že pripravljenih strokovnih podlag in stanje problematike v posameznem porečju.  </w:t>
            </w:r>
          </w:p>
        </w:tc>
        <w:tc>
          <w:tcPr>
            <w:tcW w:w="1728" w:type="dxa"/>
            <w:noWrap/>
            <w:hideMark/>
          </w:tcPr>
          <w:p w14:paraId="7E6AB399" w14:textId="77777777" w:rsidR="00322C03" w:rsidRPr="00425951" w:rsidRDefault="00322C03" w:rsidP="008A040D">
            <w:pPr>
              <w:rPr>
                <w:rFonts w:eastAsia="Times New Roman" w:cstheme="minorHAnsi"/>
                <w:sz w:val="18"/>
                <w:szCs w:val="18"/>
                <w:lang w:eastAsia="sl-SI"/>
              </w:rPr>
            </w:pPr>
            <w:r w:rsidRPr="00425951">
              <w:rPr>
                <w:rFonts w:eastAsia="Times New Roman" w:cstheme="minorHAnsi"/>
                <w:sz w:val="18"/>
                <w:szCs w:val="18"/>
                <w:lang w:eastAsia="sl-SI"/>
              </w:rPr>
              <w:t xml:space="preserve"> / </w:t>
            </w:r>
          </w:p>
        </w:tc>
        <w:tc>
          <w:tcPr>
            <w:tcW w:w="1728" w:type="dxa"/>
            <w:noWrap/>
            <w:hideMark/>
          </w:tcPr>
          <w:p w14:paraId="5E78F887" w14:textId="77777777" w:rsidR="00322C03" w:rsidRPr="00425951" w:rsidRDefault="00322C03" w:rsidP="008A040D">
            <w:pPr>
              <w:rPr>
                <w:rFonts w:eastAsia="Times New Roman" w:cstheme="minorHAnsi"/>
                <w:sz w:val="18"/>
                <w:szCs w:val="18"/>
                <w:lang w:eastAsia="sl-SI"/>
              </w:rPr>
            </w:pPr>
            <w:r w:rsidRPr="00425951">
              <w:rPr>
                <w:rFonts w:eastAsia="Times New Roman" w:cstheme="minorHAnsi"/>
                <w:sz w:val="18"/>
                <w:szCs w:val="18"/>
                <w:lang w:eastAsia="sl-SI"/>
              </w:rPr>
              <w:t xml:space="preserve"> €                                 -   </w:t>
            </w:r>
          </w:p>
        </w:tc>
        <w:tc>
          <w:tcPr>
            <w:tcW w:w="1728" w:type="dxa"/>
            <w:noWrap/>
            <w:hideMark/>
          </w:tcPr>
          <w:p w14:paraId="61E34E4C" w14:textId="77777777" w:rsidR="00322C03" w:rsidRPr="00425951" w:rsidRDefault="00322C03" w:rsidP="008A040D">
            <w:pPr>
              <w:jc w:val="right"/>
              <w:rPr>
                <w:rFonts w:eastAsia="Times New Roman" w:cstheme="minorHAnsi"/>
                <w:sz w:val="18"/>
                <w:szCs w:val="18"/>
                <w:lang w:eastAsia="sl-SI"/>
              </w:rPr>
            </w:pPr>
            <w:r w:rsidRPr="00425951">
              <w:rPr>
                <w:rFonts w:eastAsia="Times New Roman" w:cstheme="minorHAnsi"/>
                <w:sz w:val="18"/>
                <w:szCs w:val="18"/>
                <w:lang w:eastAsia="sl-SI"/>
              </w:rPr>
              <w:t>0%</w:t>
            </w:r>
          </w:p>
        </w:tc>
      </w:tr>
      <w:tr w:rsidR="00322C03" w:rsidRPr="00425951" w14:paraId="4FA230F3" w14:textId="77777777" w:rsidTr="008A040D">
        <w:trPr>
          <w:trHeight w:val="2295"/>
        </w:trPr>
        <w:tc>
          <w:tcPr>
            <w:tcW w:w="1784" w:type="dxa"/>
            <w:noWrap/>
            <w:hideMark/>
          </w:tcPr>
          <w:p w14:paraId="6EA01F8D" w14:textId="77777777" w:rsidR="00322C03" w:rsidRPr="00425951" w:rsidRDefault="00322C03" w:rsidP="008A040D">
            <w:pPr>
              <w:rPr>
                <w:rFonts w:eastAsia="Times New Roman" w:cstheme="minorHAnsi"/>
                <w:sz w:val="18"/>
                <w:szCs w:val="18"/>
                <w:lang w:eastAsia="sl-SI"/>
              </w:rPr>
            </w:pPr>
            <w:r w:rsidRPr="00425951">
              <w:rPr>
                <w:rFonts w:eastAsia="Times New Roman" w:cstheme="minorHAnsi"/>
                <w:sz w:val="18"/>
                <w:szCs w:val="18"/>
                <w:lang w:eastAsia="sl-SI"/>
              </w:rPr>
              <w:t>2560-24-0099 Predhodne aktivnosti-poplave avg.23-Mura</w:t>
            </w:r>
          </w:p>
        </w:tc>
        <w:tc>
          <w:tcPr>
            <w:tcW w:w="1728" w:type="dxa"/>
            <w:hideMark/>
          </w:tcPr>
          <w:p w14:paraId="0FE76674" w14:textId="77777777" w:rsidR="00322C03" w:rsidRPr="00425951" w:rsidRDefault="00322C03" w:rsidP="008A040D">
            <w:pPr>
              <w:rPr>
                <w:rFonts w:eastAsia="Times New Roman" w:cstheme="minorHAnsi"/>
                <w:sz w:val="18"/>
                <w:szCs w:val="18"/>
                <w:lang w:eastAsia="sl-SI"/>
              </w:rPr>
            </w:pPr>
            <w:r w:rsidRPr="00425951">
              <w:rPr>
                <w:rFonts w:eastAsia="Times New Roman" w:cstheme="minorHAnsi"/>
                <w:sz w:val="18"/>
                <w:szCs w:val="18"/>
                <w:lang w:eastAsia="sl-SI"/>
              </w:rPr>
              <w:t xml:space="preserve">Načrtujejo se predhodne aktivnosti (strokovne podlage, študije, projektna dokumentacija...), s katerimi bomo zagotovili sanacijo vodne infrastrukture, prizadete v poplavnem dogodku 4. avgusta 2023, v ustrezno funkcionalno stanje odporno na podnebne spremembe. </w:t>
            </w:r>
          </w:p>
        </w:tc>
        <w:tc>
          <w:tcPr>
            <w:tcW w:w="1784" w:type="dxa"/>
            <w:hideMark/>
          </w:tcPr>
          <w:p w14:paraId="3B5217EE" w14:textId="77777777" w:rsidR="00322C03" w:rsidRPr="00BB115B" w:rsidRDefault="00322C03" w:rsidP="008A040D">
            <w:pPr>
              <w:rPr>
                <w:rFonts w:eastAsia="Times New Roman" w:cstheme="minorHAnsi"/>
                <w:sz w:val="18"/>
                <w:szCs w:val="18"/>
                <w:highlight w:val="red"/>
                <w:lang w:eastAsia="sl-SI"/>
              </w:rPr>
            </w:pPr>
            <w:r>
              <w:rPr>
                <w:rFonts w:eastAsia="Times New Roman" w:cstheme="minorHAnsi"/>
                <w:sz w:val="18"/>
                <w:szCs w:val="18"/>
                <w:lang w:eastAsia="sl-SI"/>
              </w:rPr>
              <w:t xml:space="preserve">Projekt z večletno dinamiko. </w:t>
            </w:r>
            <w:r w:rsidRPr="00FF307A">
              <w:rPr>
                <w:rFonts w:eastAsia="Times New Roman" w:cstheme="minorHAnsi"/>
                <w:sz w:val="18"/>
                <w:szCs w:val="18"/>
                <w:lang w:eastAsia="sl-SI"/>
              </w:rPr>
              <w:t xml:space="preserve">Časovni zamik pri </w:t>
            </w:r>
            <w:r>
              <w:rPr>
                <w:rFonts w:eastAsia="Times New Roman" w:cstheme="minorHAnsi"/>
                <w:sz w:val="18"/>
                <w:szCs w:val="18"/>
                <w:lang w:eastAsia="sl-SI"/>
              </w:rPr>
              <w:t>odpiranju</w:t>
            </w:r>
            <w:r w:rsidRPr="00FF307A">
              <w:rPr>
                <w:rFonts w:eastAsia="Times New Roman" w:cstheme="minorHAnsi"/>
                <w:sz w:val="18"/>
                <w:szCs w:val="18"/>
                <w:lang w:eastAsia="sl-SI"/>
              </w:rPr>
              <w:t xml:space="preserve"> projekta</w:t>
            </w:r>
            <w:r>
              <w:rPr>
                <w:rFonts w:eastAsia="Times New Roman" w:cstheme="minorHAnsi"/>
                <w:sz w:val="18"/>
                <w:szCs w:val="18"/>
                <w:lang w:eastAsia="sl-SI"/>
              </w:rPr>
              <w:t>.</w:t>
            </w:r>
          </w:p>
        </w:tc>
        <w:tc>
          <w:tcPr>
            <w:tcW w:w="1728" w:type="dxa"/>
            <w:hideMark/>
          </w:tcPr>
          <w:p w14:paraId="576CCA3E" w14:textId="77777777" w:rsidR="00322C03" w:rsidRPr="00425951" w:rsidRDefault="00322C03" w:rsidP="008A040D">
            <w:pPr>
              <w:rPr>
                <w:rFonts w:eastAsia="Times New Roman" w:cstheme="minorHAnsi"/>
                <w:sz w:val="18"/>
                <w:szCs w:val="18"/>
                <w:lang w:eastAsia="sl-SI"/>
              </w:rPr>
            </w:pPr>
            <w:r w:rsidRPr="00425951">
              <w:rPr>
                <w:rFonts w:eastAsia="Times New Roman" w:cstheme="minorHAnsi"/>
                <w:sz w:val="18"/>
                <w:szCs w:val="18"/>
                <w:lang w:eastAsia="sl-SI"/>
              </w:rPr>
              <w:t xml:space="preserve">Pripravljen je natančnejši plan potrebnih predhodnih aktivnosti po letih na porečju, glede na stanje že pripravljenih strokovnih podlag in stanje problematike v posameznem porečju.  </w:t>
            </w:r>
          </w:p>
        </w:tc>
        <w:tc>
          <w:tcPr>
            <w:tcW w:w="1728" w:type="dxa"/>
            <w:noWrap/>
            <w:hideMark/>
          </w:tcPr>
          <w:p w14:paraId="0397A2FD" w14:textId="77777777" w:rsidR="00322C03" w:rsidRPr="00425951" w:rsidRDefault="00322C03" w:rsidP="008A040D">
            <w:pPr>
              <w:rPr>
                <w:rFonts w:eastAsia="Times New Roman" w:cstheme="minorHAnsi"/>
                <w:sz w:val="18"/>
                <w:szCs w:val="18"/>
                <w:lang w:eastAsia="sl-SI"/>
              </w:rPr>
            </w:pPr>
            <w:r w:rsidRPr="00425951">
              <w:rPr>
                <w:rFonts w:eastAsia="Times New Roman" w:cstheme="minorHAnsi"/>
                <w:sz w:val="18"/>
                <w:szCs w:val="18"/>
                <w:lang w:eastAsia="sl-SI"/>
              </w:rPr>
              <w:t xml:space="preserve"> / </w:t>
            </w:r>
          </w:p>
        </w:tc>
        <w:tc>
          <w:tcPr>
            <w:tcW w:w="1728" w:type="dxa"/>
            <w:noWrap/>
            <w:hideMark/>
          </w:tcPr>
          <w:p w14:paraId="6B547E0D" w14:textId="77777777" w:rsidR="00322C03" w:rsidRPr="00425951" w:rsidRDefault="00322C03" w:rsidP="008A040D">
            <w:pPr>
              <w:rPr>
                <w:rFonts w:eastAsia="Times New Roman" w:cstheme="minorHAnsi"/>
                <w:sz w:val="18"/>
                <w:szCs w:val="18"/>
                <w:lang w:eastAsia="sl-SI"/>
              </w:rPr>
            </w:pPr>
            <w:r w:rsidRPr="00425951">
              <w:rPr>
                <w:rFonts w:eastAsia="Times New Roman" w:cstheme="minorHAnsi"/>
                <w:sz w:val="18"/>
                <w:szCs w:val="18"/>
                <w:lang w:eastAsia="sl-SI"/>
              </w:rPr>
              <w:t xml:space="preserve"> €                                 -   </w:t>
            </w:r>
          </w:p>
        </w:tc>
        <w:tc>
          <w:tcPr>
            <w:tcW w:w="1728" w:type="dxa"/>
            <w:noWrap/>
            <w:hideMark/>
          </w:tcPr>
          <w:p w14:paraId="2374B721" w14:textId="77777777" w:rsidR="00322C03" w:rsidRPr="00425951" w:rsidRDefault="00322C03" w:rsidP="008A040D">
            <w:pPr>
              <w:jc w:val="right"/>
              <w:rPr>
                <w:rFonts w:eastAsia="Times New Roman" w:cstheme="minorHAnsi"/>
                <w:sz w:val="18"/>
                <w:szCs w:val="18"/>
                <w:lang w:eastAsia="sl-SI"/>
              </w:rPr>
            </w:pPr>
            <w:r w:rsidRPr="00425951">
              <w:rPr>
                <w:rFonts w:eastAsia="Times New Roman" w:cstheme="minorHAnsi"/>
                <w:sz w:val="18"/>
                <w:szCs w:val="18"/>
                <w:lang w:eastAsia="sl-SI"/>
              </w:rPr>
              <w:t>0%</w:t>
            </w:r>
          </w:p>
        </w:tc>
      </w:tr>
      <w:tr w:rsidR="00322C03" w:rsidRPr="00425951" w14:paraId="709A12C9" w14:textId="77777777" w:rsidTr="008A040D">
        <w:trPr>
          <w:trHeight w:val="2295"/>
        </w:trPr>
        <w:tc>
          <w:tcPr>
            <w:tcW w:w="1784" w:type="dxa"/>
            <w:noWrap/>
            <w:hideMark/>
          </w:tcPr>
          <w:p w14:paraId="1C3CAA74" w14:textId="77777777" w:rsidR="00322C03" w:rsidRPr="00425951" w:rsidRDefault="00322C03" w:rsidP="008A040D">
            <w:pPr>
              <w:rPr>
                <w:rFonts w:eastAsia="Times New Roman" w:cstheme="minorHAnsi"/>
                <w:sz w:val="18"/>
                <w:szCs w:val="18"/>
                <w:lang w:eastAsia="sl-SI"/>
              </w:rPr>
            </w:pPr>
            <w:r w:rsidRPr="00425951">
              <w:rPr>
                <w:rFonts w:eastAsia="Times New Roman" w:cstheme="minorHAnsi"/>
                <w:sz w:val="18"/>
                <w:szCs w:val="18"/>
                <w:lang w:eastAsia="sl-SI"/>
              </w:rPr>
              <w:lastRenderedPageBreak/>
              <w:t>2560-24-0100 Predhodne aktivnosti-poplave avg.23-Drava</w:t>
            </w:r>
          </w:p>
        </w:tc>
        <w:tc>
          <w:tcPr>
            <w:tcW w:w="1728" w:type="dxa"/>
            <w:hideMark/>
          </w:tcPr>
          <w:p w14:paraId="5E63E540" w14:textId="77777777" w:rsidR="00322C03" w:rsidRPr="00425951" w:rsidRDefault="00322C03" w:rsidP="008A040D">
            <w:pPr>
              <w:rPr>
                <w:rFonts w:eastAsia="Times New Roman" w:cstheme="minorHAnsi"/>
                <w:sz w:val="18"/>
                <w:szCs w:val="18"/>
                <w:lang w:eastAsia="sl-SI"/>
              </w:rPr>
            </w:pPr>
            <w:r w:rsidRPr="00425951">
              <w:rPr>
                <w:rFonts w:eastAsia="Times New Roman" w:cstheme="minorHAnsi"/>
                <w:sz w:val="18"/>
                <w:szCs w:val="18"/>
                <w:lang w:eastAsia="sl-SI"/>
              </w:rPr>
              <w:t xml:space="preserve">Načrtujejo se predhodne aktivnosti (strokovne podlage, študije, projektna dokumentacija...), s katerimi bomo zagotovili sanacijo vodne infrastrukture, prizadete v poplavnem dogodku 4. avgusta 2023, v ustrezno funkcionalno stanje odporno na podnebne spremembe. </w:t>
            </w:r>
          </w:p>
        </w:tc>
        <w:tc>
          <w:tcPr>
            <w:tcW w:w="1784" w:type="dxa"/>
            <w:hideMark/>
          </w:tcPr>
          <w:p w14:paraId="395EC289" w14:textId="77777777" w:rsidR="00322C03" w:rsidRPr="00BB115B" w:rsidRDefault="00322C03" w:rsidP="008A040D">
            <w:pPr>
              <w:rPr>
                <w:rFonts w:eastAsia="Times New Roman" w:cstheme="minorHAnsi"/>
                <w:sz w:val="18"/>
                <w:szCs w:val="18"/>
                <w:highlight w:val="red"/>
                <w:lang w:eastAsia="sl-SI"/>
              </w:rPr>
            </w:pPr>
            <w:r>
              <w:rPr>
                <w:rFonts w:eastAsia="Times New Roman" w:cstheme="minorHAnsi"/>
                <w:sz w:val="18"/>
                <w:szCs w:val="18"/>
                <w:lang w:eastAsia="sl-SI"/>
              </w:rPr>
              <w:t xml:space="preserve">Projekt z večletno dinamiko. </w:t>
            </w:r>
            <w:r w:rsidRPr="00FF307A">
              <w:rPr>
                <w:rFonts w:eastAsia="Times New Roman" w:cstheme="minorHAnsi"/>
                <w:sz w:val="18"/>
                <w:szCs w:val="18"/>
                <w:lang w:eastAsia="sl-SI"/>
              </w:rPr>
              <w:t xml:space="preserve">Časovni zamik pri </w:t>
            </w:r>
            <w:r>
              <w:rPr>
                <w:rFonts w:eastAsia="Times New Roman" w:cstheme="minorHAnsi"/>
                <w:sz w:val="18"/>
                <w:szCs w:val="18"/>
                <w:lang w:eastAsia="sl-SI"/>
              </w:rPr>
              <w:t>odpiranju</w:t>
            </w:r>
            <w:r w:rsidRPr="00FF307A">
              <w:rPr>
                <w:rFonts w:eastAsia="Times New Roman" w:cstheme="minorHAnsi"/>
                <w:sz w:val="18"/>
                <w:szCs w:val="18"/>
                <w:lang w:eastAsia="sl-SI"/>
              </w:rPr>
              <w:t xml:space="preserve"> projekta</w:t>
            </w:r>
            <w:r>
              <w:rPr>
                <w:rFonts w:eastAsia="Times New Roman" w:cstheme="minorHAnsi"/>
                <w:sz w:val="18"/>
                <w:szCs w:val="18"/>
                <w:lang w:eastAsia="sl-SI"/>
              </w:rPr>
              <w:t xml:space="preserve"> in pripravi načrtovanih aktivnosti.</w:t>
            </w:r>
          </w:p>
        </w:tc>
        <w:tc>
          <w:tcPr>
            <w:tcW w:w="1728" w:type="dxa"/>
            <w:hideMark/>
          </w:tcPr>
          <w:p w14:paraId="0359C609" w14:textId="77777777" w:rsidR="00322C03" w:rsidRPr="00425951" w:rsidRDefault="00322C03" w:rsidP="008A040D">
            <w:pPr>
              <w:rPr>
                <w:rFonts w:eastAsia="Times New Roman" w:cstheme="minorHAnsi"/>
                <w:sz w:val="18"/>
                <w:szCs w:val="18"/>
                <w:lang w:eastAsia="sl-SI"/>
              </w:rPr>
            </w:pPr>
            <w:r w:rsidRPr="00425951">
              <w:rPr>
                <w:rFonts w:eastAsia="Times New Roman" w:cstheme="minorHAnsi"/>
                <w:sz w:val="18"/>
                <w:szCs w:val="18"/>
                <w:lang w:eastAsia="sl-SI"/>
              </w:rPr>
              <w:t xml:space="preserve">Pripravljen je natančnejši plan potrebnih predhodnih aktivnosti po letih na porečju, glede na stanje že pripravljenih strokovnih podlag in stanje problematike v posameznem porečju.  </w:t>
            </w:r>
          </w:p>
        </w:tc>
        <w:tc>
          <w:tcPr>
            <w:tcW w:w="1728" w:type="dxa"/>
            <w:noWrap/>
            <w:hideMark/>
          </w:tcPr>
          <w:p w14:paraId="260EE697" w14:textId="77777777" w:rsidR="00322C03" w:rsidRPr="00425951" w:rsidRDefault="00322C03" w:rsidP="008A040D">
            <w:pPr>
              <w:rPr>
                <w:rFonts w:eastAsia="Times New Roman" w:cstheme="minorHAnsi"/>
                <w:sz w:val="18"/>
                <w:szCs w:val="18"/>
                <w:lang w:eastAsia="sl-SI"/>
              </w:rPr>
            </w:pPr>
            <w:r w:rsidRPr="00425951">
              <w:rPr>
                <w:rFonts w:eastAsia="Times New Roman" w:cstheme="minorHAnsi"/>
                <w:sz w:val="18"/>
                <w:szCs w:val="18"/>
                <w:lang w:eastAsia="sl-SI"/>
              </w:rPr>
              <w:t xml:space="preserve"> / </w:t>
            </w:r>
          </w:p>
        </w:tc>
        <w:tc>
          <w:tcPr>
            <w:tcW w:w="1728" w:type="dxa"/>
            <w:noWrap/>
            <w:hideMark/>
          </w:tcPr>
          <w:p w14:paraId="24B105D9" w14:textId="77777777" w:rsidR="00322C03" w:rsidRPr="00425951" w:rsidRDefault="00322C03" w:rsidP="008A040D">
            <w:pPr>
              <w:rPr>
                <w:rFonts w:eastAsia="Times New Roman" w:cstheme="minorHAnsi"/>
                <w:sz w:val="18"/>
                <w:szCs w:val="18"/>
                <w:lang w:eastAsia="sl-SI"/>
              </w:rPr>
            </w:pPr>
            <w:r w:rsidRPr="00425951">
              <w:rPr>
                <w:rFonts w:eastAsia="Times New Roman" w:cstheme="minorHAnsi"/>
                <w:sz w:val="18"/>
                <w:szCs w:val="18"/>
                <w:lang w:eastAsia="sl-SI"/>
              </w:rPr>
              <w:t xml:space="preserve"> €                                 -   </w:t>
            </w:r>
          </w:p>
        </w:tc>
        <w:tc>
          <w:tcPr>
            <w:tcW w:w="1728" w:type="dxa"/>
            <w:noWrap/>
            <w:hideMark/>
          </w:tcPr>
          <w:p w14:paraId="363A2B40" w14:textId="77777777" w:rsidR="00322C03" w:rsidRPr="00425951" w:rsidRDefault="00322C03" w:rsidP="008A040D">
            <w:pPr>
              <w:jc w:val="right"/>
              <w:rPr>
                <w:rFonts w:eastAsia="Times New Roman" w:cstheme="minorHAnsi"/>
                <w:sz w:val="18"/>
                <w:szCs w:val="18"/>
                <w:lang w:eastAsia="sl-SI"/>
              </w:rPr>
            </w:pPr>
            <w:r w:rsidRPr="00425951">
              <w:rPr>
                <w:rFonts w:eastAsia="Times New Roman" w:cstheme="minorHAnsi"/>
                <w:sz w:val="18"/>
                <w:szCs w:val="18"/>
                <w:lang w:eastAsia="sl-SI"/>
              </w:rPr>
              <w:t>0%</w:t>
            </w:r>
          </w:p>
        </w:tc>
      </w:tr>
    </w:tbl>
    <w:p w14:paraId="61CF8F5F" w14:textId="77777777" w:rsidR="00322C03" w:rsidRDefault="00322C03" w:rsidP="00322C03">
      <w:pPr>
        <w:rPr>
          <w:rFonts w:asciiTheme="majorHAnsi" w:eastAsiaTheme="majorEastAsia" w:hAnsiTheme="majorHAnsi" w:cstheme="majorBidi"/>
          <w:color w:val="2E74B5" w:themeColor="accent1" w:themeShade="BF"/>
          <w:sz w:val="26"/>
          <w:szCs w:val="26"/>
        </w:rPr>
      </w:pPr>
    </w:p>
    <w:p w14:paraId="0C1FCFB2" w14:textId="77777777" w:rsidR="00322C03" w:rsidRDefault="00322C03" w:rsidP="00197FD8">
      <w:pPr>
        <w:pStyle w:val="Naslov2"/>
        <w:sectPr w:rsidR="00322C03" w:rsidSect="00322C03">
          <w:pgSz w:w="16838" w:h="11906" w:orient="landscape"/>
          <w:pgMar w:top="1418" w:right="1418" w:bottom="1418" w:left="1418" w:header="709" w:footer="709" w:gutter="0"/>
          <w:cols w:space="708"/>
          <w:docGrid w:linePitch="360"/>
        </w:sectPr>
      </w:pPr>
    </w:p>
    <w:p w14:paraId="72BC0E25" w14:textId="33778B17" w:rsidR="00322C03" w:rsidRDefault="00322C03" w:rsidP="00197FD8">
      <w:pPr>
        <w:pStyle w:val="Naslov2"/>
      </w:pPr>
    </w:p>
    <w:p w14:paraId="4689F85E" w14:textId="1C1C6CD8" w:rsidR="004752C3" w:rsidRDefault="00A571DA" w:rsidP="00197FD8">
      <w:pPr>
        <w:pStyle w:val="Naslov2"/>
      </w:pPr>
      <w:bookmarkStart w:id="16" w:name="_Toc196485826"/>
      <w:r>
        <w:t>D</w:t>
      </w:r>
      <w:r w:rsidR="004752C3">
        <w:t>irekcija Republike Slovenije za infrastrukturo</w:t>
      </w:r>
      <w:bookmarkEnd w:id="16"/>
    </w:p>
    <w:p w14:paraId="098858F6" w14:textId="77777777" w:rsidR="00197FD8" w:rsidRPr="00197FD8" w:rsidRDefault="00197FD8" w:rsidP="00197FD8"/>
    <w:p w14:paraId="68AA4318" w14:textId="77777777" w:rsidR="002A176F" w:rsidRPr="00197FD8" w:rsidRDefault="002A176F" w:rsidP="002A176F">
      <w:pPr>
        <w:jc w:val="both"/>
        <w:rPr>
          <w:rFonts w:ascii="Arial" w:hAnsi="Arial" w:cs="Arial"/>
          <w:sz w:val="20"/>
          <w:szCs w:val="20"/>
        </w:rPr>
      </w:pPr>
      <w:r w:rsidRPr="00197FD8">
        <w:rPr>
          <w:rFonts w:ascii="Arial" w:hAnsi="Arial" w:cs="Arial"/>
          <w:sz w:val="20"/>
          <w:szCs w:val="20"/>
        </w:rPr>
        <w:t xml:space="preserve">Direkcija RS za infrastrukturo izvaja ukrepe za odpravljanje škode na stvareh zaradi posledic ujme 4. avgusta 2023 na področju državne cestne in železniške infrastrukture. </w:t>
      </w:r>
    </w:p>
    <w:p w14:paraId="66DCCFC6" w14:textId="406F2FB1" w:rsidR="002A176F" w:rsidRPr="00197FD8" w:rsidRDefault="00A07F6B" w:rsidP="002A176F">
      <w:pPr>
        <w:jc w:val="both"/>
        <w:rPr>
          <w:rFonts w:ascii="Arial" w:hAnsi="Arial" w:cs="Arial"/>
          <w:sz w:val="20"/>
          <w:szCs w:val="20"/>
        </w:rPr>
      </w:pPr>
      <w:r>
        <w:rPr>
          <w:rFonts w:ascii="Arial" w:hAnsi="Arial" w:cs="Arial"/>
          <w:sz w:val="20"/>
          <w:szCs w:val="20"/>
        </w:rPr>
        <w:t>Ukrepi</w:t>
      </w:r>
      <w:r w:rsidRPr="00197FD8">
        <w:rPr>
          <w:rFonts w:ascii="Arial" w:hAnsi="Arial" w:cs="Arial"/>
          <w:sz w:val="20"/>
          <w:szCs w:val="20"/>
        </w:rPr>
        <w:t xml:space="preserve"> </w:t>
      </w:r>
      <w:r w:rsidR="002A176F" w:rsidRPr="00197FD8">
        <w:rPr>
          <w:rFonts w:ascii="Arial" w:hAnsi="Arial" w:cs="Arial"/>
          <w:sz w:val="20"/>
          <w:szCs w:val="20"/>
        </w:rPr>
        <w:t xml:space="preserve">na </w:t>
      </w:r>
      <w:r>
        <w:rPr>
          <w:rFonts w:ascii="Arial" w:hAnsi="Arial" w:cs="Arial"/>
          <w:sz w:val="20"/>
          <w:szCs w:val="20"/>
        </w:rPr>
        <w:t xml:space="preserve">področju </w:t>
      </w:r>
      <w:r w:rsidR="002A176F" w:rsidRPr="00197FD8">
        <w:rPr>
          <w:rFonts w:ascii="Arial" w:hAnsi="Arial" w:cs="Arial"/>
          <w:sz w:val="20"/>
          <w:szCs w:val="20"/>
        </w:rPr>
        <w:t xml:space="preserve">državne cestne </w:t>
      </w:r>
      <w:r>
        <w:rPr>
          <w:rFonts w:ascii="Arial" w:hAnsi="Arial" w:cs="Arial"/>
          <w:sz w:val="20"/>
          <w:szCs w:val="20"/>
        </w:rPr>
        <w:t>infrastrukture</w:t>
      </w:r>
      <w:r w:rsidRPr="00197FD8">
        <w:rPr>
          <w:rFonts w:ascii="Arial" w:hAnsi="Arial" w:cs="Arial"/>
          <w:sz w:val="20"/>
          <w:szCs w:val="20"/>
        </w:rPr>
        <w:t xml:space="preserve"> </w:t>
      </w:r>
      <w:r w:rsidR="002A176F" w:rsidRPr="00197FD8">
        <w:rPr>
          <w:rFonts w:ascii="Arial" w:hAnsi="Arial" w:cs="Arial"/>
          <w:sz w:val="20"/>
          <w:szCs w:val="20"/>
        </w:rPr>
        <w:t>obsegajo tri sklope, ki se razlikujejo tako s časovnega vidika odprave posledic kot tudi z vidika načina izvedbe del, in sicer:</w:t>
      </w:r>
    </w:p>
    <w:p w14:paraId="401BD9E3" w14:textId="77777777" w:rsidR="002A176F" w:rsidRPr="00197FD8" w:rsidRDefault="002A176F" w:rsidP="002A176F">
      <w:pPr>
        <w:pStyle w:val="Odstavekseznama"/>
        <w:numPr>
          <w:ilvl w:val="0"/>
          <w:numId w:val="30"/>
        </w:numPr>
        <w:jc w:val="both"/>
        <w:rPr>
          <w:rFonts w:ascii="Arial" w:hAnsi="Arial" w:cs="Arial"/>
          <w:sz w:val="20"/>
          <w:szCs w:val="20"/>
        </w:rPr>
      </w:pPr>
      <w:r w:rsidRPr="00197FD8">
        <w:rPr>
          <w:rFonts w:ascii="Arial" w:hAnsi="Arial" w:cs="Arial"/>
          <w:sz w:val="20"/>
          <w:szCs w:val="20"/>
        </w:rPr>
        <w:t>takojšnje posredovanje z vzpostavitvijo prevoznosti (izvedba najnujnejših posegov nemudoma po nastanku škode za zagotavljanje osnovne prevoznosti);</w:t>
      </w:r>
    </w:p>
    <w:p w14:paraId="0782B614" w14:textId="77777777" w:rsidR="002A176F" w:rsidRPr="00197FD8" w:rsidRDefault="002A176F" w:rsidP="002A176F">
      <w:pPr>
        <w:pStyle w:val="Odstavekseznama"/>
        <w:numPr>
          <w:ilvl w:val="0"/>
          <w:numId w:val="30"/>
        </w:numPr>
        <w:jc w:val="both"/>
        <w:rPr>
          <w:rFonts w:ascii="Arial" w:hAnsi="Arial" w:cs="Arial"/>
          <w:sz w:val="20"/>
          <w:szCs w:val="20"/>
        </w:rPr>
      </w:pPr>
      <w:r w:rsidRPr="00197FD8">
        <w:rPr>
          <w:rFonts w:ascii="Arial" w:hAnsi="Arial" w:cs="Arial"/>
          <w:sz w:val="20"/>
          <w:szCs w:val="20"/>
        </w:rPr>
        <w:t>investicije v cestno infrastrukturo za ohranitev standarda, kot je bil pred ujmo, glede na kategorijo ceste na prizadetih območjih (izvedba po pripravi ustrezne projektne in investicijske dokumentacije ter izbora izvajalcev del) in</w:t>
      </w:r>
    </w:p>
    <w:p w14:paraId="3C8FE439" w14:textId="77777777" w:rsidR="002A176F" w:rsidRPr="00197FD8" w:rsidRDefault="002A176F" w:rsidP="002A176F">
      <w:pPr>
        <w:pStyle w:val="Odstavekseznama"/>
        <w:numPr>
          <w:ilvl w:val="0"/>
          <w:numId w:val="30"/>
        </w:numPr>
        <w:jc w:val="both"/>
        <w:rPr>
          <w:rFonts w:ascii="Arial" w:hAnsi="Arial" w:cs="Arial"/>
          <w:sz w:val="20"/>
          <w:szCs w:val="20"/>
        </w:rPr>
      </w:pPr>
      <w:r w:rsidRPr="00197FD8">
        <w:rPr>
          <w:rFonts w:ascii="Arial" w:hAnsi="Arial" w:cs="Arial"/>
          <w:sz w:val="20"/>
          <w:szCs w:val="20"/>
        </w:rPr>
        <w:t xml:space="preserve">izvedbo ukrepov, ki so del širše </w:t>
      </w:r>
      <w:proofErr w:type="spellStart"/>
      <w:r w:rsidRPr="00197FD8">
        <w:rPr>
          <w:rFonts w:ascii="Arial" w:hAnsi="Arial" w:cs="Arial"/>
          <w:sz w:val="20"/>
          <w:szCs w:val="20"/>
        </w:rPr>
        <w:t>popoplavne</w:t>
      </w:r>
      <w:proofErr w:type="spellEnd"/>
      <w:r w:rsidRPr="00197FD8">
        <w:rPr>
          <w:rFonts w:ascii="Arial" w:hAnsi="Arial" w:cs="Arial"/>
          <w:sz w:val="20"/>
          <w:szCs w:val="20"/>
        </w:rPr>
        <w:t xml:space="preserve"> sanacije oziroma zagotavljanja ustreznih protipoplavnih ukrepov, s katerimi se hkrati osredotoča na povečanje odpornosti cestne infrastrukture na ekstremne vremenske razmere oziroma pripravljenost na izzive, ki jih prinašajo podnebne spremembe ter zmanjšuje tveganje za izgube in škodo, ki jo lahko povzročijo nadaljnji izredni vremenski dogodki (izvedba po pripravi ustrezne projektne in investicijske dokumentacije ter izbora izvajalcev del).</w:t>
      </w:r>
    </w:p>
    <w:p w14:paraId="77333911" w14:textId="4CB2827B" w:rsidR="002A176F" w:rsidRPr="00197FD8" w:rsidRDefault="00A07F6B" w:rsidP="002A176F">
      <w:pPr>
        <w:jc w:val="both"/>
        <w:rPr>
          <w:rFonts w:ascii="Arial" w:hAnsi="Arial" w:cs="Arial"/>
          <w:sz w:val="20"/>
          <w:szCs w:val="20"/>
        </w:rPr>
      </w:pPr>
      <w:r>
        <w:rPr>
          <w:rFonts w:ascii="Arial" w:hAnsi="Arial" w:cs="Arial"/>
          <w:sz w:val="20"/>
          <w:szCs w:val="20"/>
        </w:rPr>
        <w:t>P</w:t>
      </w:r>
      <w:r w:rsidR="002A176F" w:rsidRPr="00197FD8">
        <w:rPr>
          <w:rFonts w:ascii="Arial" w:hAnsi="Arial" w:cs="Arial"/>
          <w:sz w:val="20"/>
          <w:szCs w:val="20"/>
        </w:rPr>
        <w:t>oplav</w:t>
      </w:r>
      <w:r>
        <w:rPr>
          <w:rFonts w:ascii="Arial" w:hAnsi="Arial" w:cs="Arial"/>
          <w:sz w:val="20"/>
          <w:szCs w:val="20"/>
        </w:rPr>
        <w:t>e avgusta 2023</w:t>
      </w:r>
      <w:r w:rsidR="002A176F" w:rsidRPr="00197FD8">
        <w:rPr>
          <w:rFonts w:ascii="Arial" w:hAnsi="Arial" w:cs="Arial"/>
          <w:sz w:val="20"/>
          <w:szCs w:val="20"/>
        </w:rPr>
        <w:t xml:space="preserve"> so </w:t>
      </w:r>
      <w:r>
        <w:rPr>
          <w:rFonts w:ascii="Arial" w:hAnsi="Arial" w:cs="Arial"/>
          <w:sz w:val="20"/>
          <w:szCs w:val="20"/>
        </w:rPr>
        <w:t>povzročile</w:t>
      </w:r>
      <w:r w:rsidRPr="00197FD8">
        <w:rPr>
          <w:rFonts w:ascii="Arial" w:hAnsi="Arial" w:cs="Arial"/>
          <w:sz w:val="20"/>
          <w:szCs w:val="20"/>
        </w:rPr>
        <w:t xml:space="preserve"> </w:t>
      </w:r>
      <w:r w:rsidR="002A176F" w:rsidRPr="00197FD8">
        <w:rPr>
          <w:rFonts w:ascii="Arial" w:hAnsi="Arial" w:cs="Arial"/>
          <w:sz w:val="20"/>
          <w:szCs w:val="20"/>
        </w:rPr>
        <w:t xml:space="preserve">tudi številne </w:t>
      </w:r>
      <w:r>
        <w:rPr>
          <w:rFonts w:ascii="Arial" w:hAnsi="Arial" w:cs="Arial"/>
          <w:sz w:val="20"/>
          <w:szCs w:val="20"/>
        </w:rPr>
        <w:t xml:space="preserve">motnje in prekinitve tudi </w:t>
      </w:r>
      <w:r w:rsidRPr="00197FD8">
        <w:rPr>
          <w:rFonts w:ascii="Arial" w:hAnsi="Arial" w:cs="Arial"/>
          <w:sz w:val="20"/>
          <w:szCs w:val="20"/>
        </w:rPr>
        <w:t xml:space="preserve"> </w:t>
      </w:r>
      <w:r w:rsidR="002A176F" w:rsidRPr="00197FD8">
        <w:rPr>
          <w:rFonts w:ascii="Arial" w:hAnsi="Arial" w:cs="Arial"/>
          <w:sz w:val="20"/>
          <w:szCs w:val="20"/>
        </w:rPr>
        <w:t>v železniškem prometu</w:t>
      </w:r>
      <w:r>
        <w:rPr>
          <w:rFonts w:ascii="Arial" w:hAnsi="Arial" w:cs="Arial"/>
          <w:sz w:val="20"/>
          <w:szCs w:val="20"/>
        </w:rPr>
        <w:t>.</w:t>
      </w:r>
      <w:r w:rsidR="002A176F" w:rsidRPr="00197FD8">
        <w:rPr>
          <w:rFonts w:ascii="Arial" w:hAnsi="Arial" w:cs="Arial"/>
          <w:sz w:val="20"/>
          <w:szCs w:val="20"/>
        </w:rPr>
        <w:t xml:space="preserve">. Upravljavec javne železniške infrastrukture je </w:t>
      </w:r>
      <w:r>
        <w:rPr>
          <w:rFonts w:ascii="Arial" w:hAnsi="Arial" w:cs="Arial"/>
          <w:sz w:val="20"/>
          <w:szCs w:val="20"/>
        </w:rPr>
        <w:t xml:space="preserve">nemudoma </w:t>
      </w:r>
      <w:r w:rsidR="002A176F" w:rsidRPr="00197FD8">
        <w:rPr>
          <w:rFonts w:ascii="Arial" w:hAnsi="Arial" w:cs="Arial"/>
          <w:sz w:val="20"/>
          <w:szCs w:val="20"/>
        </w:rPr>
        <w:t>pristopil k odpravi groženj</w:t>
      </w:r>
      <w:r>
        <w:rPr>
          <w:rFonts w:ascii="Arial" w:hAnsi="Arial" w:cs="Arial"/>
          <w:sz w:val="20"/>
          <w:szCs w:val="20"/>
        </w:rPr>
        <w:t>, ki jih je</w:t>
      </w:r>
      <w:r w:rsidR="002A176F" w:rsidRPr="00197FD8">
        <w:rPr>
          <w:rFonts w:ascii="Arial" w:hAnsi="Arial" w:cs="Arial"/>
          <w:sz w:val="20"/>
          <w:szCs w:val="20"/>
        </w:rPr>
        <w:t xml:space="preserve"> </w:t>
      </w:r>
      <w:r>
        <w:rPr>
          <w:rFonts w:ascii="Arial" w:hAnsi="Arial" w:cs="Arial"/>
          <w:sz w:val="20"/>
          <w:szCs w:val="20"/>
        </w:rPr>
        <w:t>poškodovana</w:t>
      </w:r>
      <w:r w:rsidR="002A176F" w:rsidRPr="00197FD8">
        <w:rPr>
          <w:rFonts w:ascii="Arial" w:hAnsi="Arial" w:cs="Arial"/>
          <w:sz w:val="20"/>
          <w:szCs w:val="20"/>
        </w:rPr>
        <w:t xml:space="preserve"> </w:t>
      </w:r>
      <w:r w:rsidRPr="00197FD8">
        <w:rPr>
          <w:rFonts w:ascii="Arial" w:hAnsi="Arial" w:cs="Arial"/>
          <w:sz w:val="20"/>
          <w:szCs w:val="20"/>
        </w:rPr>
        <w:t>javn</w:t>
      </w:r>
      <w:r>
        <w:rPr>
          <w:rFonts w:ascii="Arial" w:hAnsi="Arial" w:cs="Arial"/>
          <w:sz w:val="20"/>
          <w:szCs w:val="20"/>
        </w:rPr>
        <w:t>a</w:t>
      </w:r>
      <w:r w:rsidRPr="00197FD8">
        <w:rPr>
          <w:rFonts w:ascii="Arial" w:hAnsi="Arial" w:cs="Arial"/>
          <w:sz w:val="20"/>
          <w:szCs w:val="20"/>
        </w:rPr>
        <w:t xml:space="preserve"> železnišk</w:t>
      </w:r>
      <w:r>
        <w:rPr>
          <w:rFonts w:ascii="Arial" w:hAnsi="Arial" w:cs="Arial"/>
          <w:sz w:val="20"/>
          <w:szCs w:val="20"/>
        </w:rPr>
        <w:t>a</w:t>
      </w:r>
      <w:r w:rsidRPr="00197FD8">
        <w:rPr>
          <w:rFonts w:ascii="Arial" w:hAnsi="Arial" w:cs="Arial"/>
          <w:sz w:val="20"/>
          <w:szCs w:val="20"/>
        </w:rPr>
        <w:t xml:space="preserve"> infrastruktur</w:t>
      </w:r>
      <w:r>
        <w:rPr>
          <w:rFonts w:ascii="Arial" w:hAnsi="Arial" w:cs="Arial"/>
          <w:sz w:val="20"/>
          <w:szCs w:val="20"/>
        </w:rPr>
        <w:t>a</w:t>
      </w:r>
      <w:r w:rsidRPr="00197FD8">
        <w:rPr>
          <w:rFonts w:ascii="Arial" w:hAnsi="Arial" w:cs="Arial"/>
          <w:sz w:val="20"/>
          <w:szCs w:val="20"/>
        </w:rPr>
        <w:t xml:space="preserve"> </w:t>
      </w:r>
      <w:r>
        <w:rPr>
          <w:rFonts w:ascii="Arial" w:hAnsi="Arial" w:cs="Arial"/>
          <w:sz w:val="20"/>
          <w:szCs w:val="20"/>
        </w:rPr>
        <w:t>predstavljala za</w:t>
      </w:r>
      <w:r w:rsidR="002A176F" w:rsidRPr="00197FD8">
        <w:rPr>
          <w:rFonts w:ascii="Arial" w:hAnsi="Arial" w:cs="Arial"/>
          <w:sz w:val="20"/>
          <w:szCs w:val="20"/>
        </w:rPr>
        <w:t xml:space="preserve"> življenj</w:t>
      </w:r>
      <w:r>
        <w:rPr>
          <w:rFonts w:ascii="Arial" w:hAnsi="Arial" w:cs="Arial"/>
          <w:sz w:val="20"/>
          <w:szCs w:val="20"/>
        </w:rPr>
        <w:t>a ljudi</w:t>
      </w:r>
      <w:r w:rsidR="002A176F" w:rsidRPr="00197FD8">
        <w:rPr>
          <w:rFonts w:ascii="Arial" w:hAnsi="Arial" w:cs="Arial"/>
          <w:sz w:val="20"/>
          <w:szCs w:val="20"/>
        </w:rPr>
        <w:t xml:space="preserve"> in </w:t>
      </w:r>
      <w:r w:rsidRPr="00197FD8">
        <w:rPr>
          <w:rFonts w:ascii="Arial" w:hAnsi="Arial" w:cs="Arial"/>
          <w:sz w:val="20"/>
          <w:szCs w:val="20"/>
        </w:rPr>
        <w:t>lastnin</w:t>
      </w:r>
      <w:r>
        <w:rPr>
          <w:rFonts w:ascii="Arial" w:hAnsi="Arial" w:cs="Arial"/>
          <w:sz w:val="20"/>
          <w:szCs w:val="20"/>
        </w:rPr>
        <w:t>o</w:t>
      </w:r>
      <w:r w:rsidRPr="00197FD8">
        <w:rPr>
          <w:rFonts w:ascii="Arial" w:hAnsi="Arial" w:cs="Arial"/>
          <w:sz w:val="20"/>
          <w:szCs w:val="20"/>
        </w:rPr>
        <w:t xml:space="preserve"> </w:t>
      </w:r>
      <w:r w:rsidR="002A176F" w:rsidRPr="00197FD8">
        <w:rPr>
          <w:rFonts w:ascii="Arial" w:hAnsi="Arial" w:cs="Arial"/>
          <w:sz w:val="20"/>
          <w:szCs w:val="20"/>
        </w:rPr>
        <w:t xml:space="preserve">ter vzpostavitvi zaščitnih ukrepov za </w:t>
      </w:r>
      <w:r>
        <w:rPr>
          <w:rFonts w:ascii="Arial" w:hAnsi="Arial" w:cs="Arial"/>
          <w:sz w:val="20"/>
          <w:szCs w:val="20"/>
        </w:rPr>
        <w:t>zagotavljanje</w:t>
      </w:r>
      <w:r w:rsidRPr="00197FD8">
        <w:rPr>
          <w:rFonts w:ascii="Arial" w:hAnsi="Arial" w:cs="Arial"/>
          <w:sz w:val="20"/>
          <w:szCs w:val="20"/>
        </w:rPr>
        <w:t xml:space="preserve"> </w:t>
      </w:r>
      <w:r w:rsidR="002A176F" w:rsidRPr="00197FD8">
        <w:rPr>
          <w:rFonts w:ascii="Arial" w:hAnsi="Arial" w:cs="Arial"/>
          <w:sz w:val="20"/>
          <w:szCs w:val="20"/>
        </w:rPr>
        <w:t xml:space="preserve">železniškega prometa in preprečitev ter sanacijo poškodb javne železniške infrastrukture.  </w:t>
      </w:r>
    </w:p>
    <w:p w14:paraId="032143A1" w14:textId="77448C69" w:rsidR="002A176F" w:rsidRPr="00197FD8" w:rsidRDefault="002A176F" w:rsidP="002A176F">
      <w:pPr>
        <w:jc w:val="both"/>
        <w:rPr>
          <w:rFonts w:ascii="Arial" w:hAnsi="Arial" w:cs="Arial"/>
          <w:sz w:val="20"/>
          <w:szCs w:val="20"/>
        </w:rPr>
      </w:pPr>
      <w:r w:rsidRPr="00197FD8">
        <w:rPr>
          <w:rFonts w:ascii="Arial" w:hAnsi="Arial" w:cs="Arial"/>
          <w:sz w:val="20"/>
          <w:szCs w:val="20"/>
        </w:rPr>
        <w:t xml:space="preserve">Vlada Republike Slovenije je s sklepom št. 35400-19/2023/4 z dne 12. 10. 2023 sprejela t. i. Predhodni program odprave posledic neposredne škode na stvareh zaradi poplav 4. avgusta 2023 na področju državne cestne in železniške infrastrukture, ki je </w:t>
      </w:r>
      <w:r w:rsidR="00A07F6B">
        <w:rPr>
          <w:rFonts w:ascii="Arial" w:hAnsi="Arial" w:cs="Arial"/>
          <w:sz w:val="20"/>
          <w:szCs w:val="20"/>
        </w:rPr>
        <w:t>opredeljeval</w:t>
      </w:r>
      <w:r w:rsidR="00A07F6B" w:rsidRPr="00197FD8">
        <w:rPr>
          <w:rFonts w:ascii="Arial" w:hAnsi="Arial" w:cs="Arial"/>
          <w:sz w:val="20"/>
          <w:szCs w:val="20"/>
        </w:rPr>
        <w:t xml:space="preserve"> </w:t>
      </w:r>
      <w:r w:rsidRPr="00197FD8">
        <w:rPr>
          <w:rFonts w:ascii="Arial" w:hAnsi="Arial" w:cs="Arial"/>
          <w:sz w:val="20"/>
          <w:szCs w:val="20"/>
        </w:rPr>
        <w:t>nujne ukrepe za preprečitev povečanja že nastale škode in zavarovanje življenj in premoženja prebivalstva pri odpravi posledic, nastalih ob poplavah 4. avgusta 2023 na širšem območju Republike Slovenije. S sklepom št. 35400-9/2024/4 z dne 23. 5. 2024 pa je Vlada RS sprejela t. i. Program odprave posledic neposredne škode na stvareh zaradi poplav 4. avgusta 2023 na področju državne cestne in železniške infrastrukture (v nadaljevanju Program).</w:t>
      </w:r>
    </w:p>
    <w:p w14:paraId="70D7C7A0" w14:textId="77777777" w:rsidR="002A176F" w:rsidRPr="00197FD8" w:rsidRDefault="002A176F" w:rsidP="002A176F">
      <w:pPr>
        <w:jc w:val="both"/>
        <w:rPr>
          <w:rFonts w:ascii="Arial" w:hAnsi="Arial" w:cs="Arial"/>
          <w:sz w:val="20"/>
          <w:szCs w:val="20"/>
        </w:rPr>
      </w:pPr>
      <w:r w:rsidRPr="00197FD8">
        <w:rPr>
          <w:rFonts w:ascii="Arial" w:hAnsi="Arial" w:cs="Arial"/>
          <w:sz w:val="20"/>
          <w:szCs w:val="20"/>
        </w:rPr>
        <w:t xml:space="preserve">Vse aktivnosti in ukrepi se izvajajo v skladu s področno zakonodajo in sprejetim Programom. Ocena ukrepov za odpravljanje škode zaradi posledic ujme iz Programa na cestni infrastrukturi znaša 559,2 mio EUR, na železniški infrastrukturi pa 265 mio EUR (9,847 mio EUR za vzpostavitev zasilne prevoznosti in 255 mio EUR za vzpostavitev varne prevoznosti, ki vključuje celovito nadgradnjo odsekov na </w:t>
      </w:r>
      <w:proofErr w:type="spellStart"/>
      <w:r w:rsidRPr="00197FD8">
        <w:rPr>
          <w:rFonts w:ascii="Arial" w:hAnsi="Arial" w:cs="Arial"/>
          <w:sz w:val="20"/>
          <w:szCs w:val="20"/>
        </w:rPr>
        <w:t>t.i</w:t>
      </w:r>
      <w:proofErr w:type="spellEnd"/>
      <w:r w:rsidRPr="00197FD8">
        <w:rPr>
          <w:rFonts w:ascii="Arial" w:hAnsi="Arial" w:cs="Arial"/>
          <w:sz w:val="20"/>
          <w:szCs w:val="20"/>
        </w:rPr>
        <w:t xml:space="preserve">. bohinjski in koroški progi). </w:t>
      </w:r>
    </w:p>
    <w:p w14:paraId="39294EDC" w14:textId="6B448FCD" w:rsidR="004752C3" w:rsidRPr="00197FD8" w:rsidRDefault="002A176F" w:rsidP="002A176F">
      <w:pPr>
        <w:jc w:val="both"/>
        <w:rPr>
          <w:rFonts w:ascii="Arial" w:hAnsi="Arial" w:cs="Arial"/>
          <w:sz w:val="20"/>
          <w:szCs w:val="20"/>
        </w:rPr>
      </w:pPr>
      <w:r w:rsidRPr="00197FD8">
        <w:rPr>
          <w:rFonts w:ascii="Arial" w:hAnsi="Arial" w:cs="Arial"/>
          <w:sz w:val="20"/>
          <w:szCs w:val="20"/>
        </w:rPr>
        <w:t xml:space="preserve">V letih 2023 in 2024 so bili za </w:t>
      </w:r>
      <w:r w:rsidR="00897EB1">
        <w:rPr>
          <w:rFonts w:ascii="Arial" w:hAnsi="Arial" w:cs="Arial"/>
          <w:sz w:val="20"/>
          <w:szCs w:val="20"/>
        </w:rPr>
        <w:t>izvedbo</w:t>
      </w:r>
      <w:r w:rsidR="00897EB1" w:rsidRPr="00197FD8">
        <w:rPr>
          <w:rFonts w:ascii="Arial" w:hAnsi="Arial" w:cs="Arial"/>
          <w:sz w:val="20"/>
          <w:szCs w:val="20"/>
        </w:rPr>
        <w:t xml:space="preserve"> </w:t>
      </w:r>
      <w:r w:rsidRPr="00197FD8">
        <w:rPr>
          <w:rFonts w:ascii="Arial" w:hAnsi="Arial" w:cs="Arial"/>
          <w:sz w:val="20"/>
          <w:szCs w:val="20"/>
        </w:rPr>
        <w:t xml:space="preserve">intervencij na državnih cestah in javni železniški infrastrukturi ter za investicijsko vzdrževanje in gradnjo državnih cest ter železniške infrastrukture realizirani ukrepi v </w:t>
      </w:r>
      <w:r w:rsidR="00897EB1">
        <w:rPr>
          <w:rFonts w:ascii="Arial" w:hAnsi="Arial" w:cs="Arial"/>
          <w:sz w:val="20"/>
          <w:szCs w:val="20"/>
        </w:rPr>
        <w:t>skupni vrednosti</w:t>
      </w:r>
      <w:r w:rsidR="00897EB1" w:rsidRPr="00197FD8">
        <w:rPr>
          <w:rFonts w:ascii="Arial" w:hAnsi="Arial" w:cs="Arial"/>
          <w:sz w:val="20"/>
          <w:szCs w:val="20"/>
        </w:rPr>
        <w:t xml:space="preserve"> </w:t>
      </w:r>
      <w:r w:rsidRPr="00197FD8">
        <w:rPr>
          <w:rFonts w:ascii="Arial" w:hAnsi="Arial" w:cs="Arial"/>
          <w:sz w:val="20"/>
          <w:szCs w:val="20"/>
        </w:rPr>
        <w:t>121,6 mio EUR. V prihodnjih letih se bodo predvsem investicijski ukrepi odprave posledic škode nadaljevali, saj investicijski projekt poteka skozi različne faze; od umeščanja v prostor, projektiranja in odkupov zemljišč ter pridobivanja gradbenega dovoljenja (v primerih, ko ne gre za vzdrževalna dela v javno korist), gradnje in pridobivanja dovoljenj za uporabo oz. zaključka projekta. Povprečno je na področju cestne in železniške infrastrukture zelo malo projektov zaključenih prej kot v 5 letih.</w:t>
      </w:r>
    </w:p>
    <w:p w14:paraId="012A228C" w14:textId="19334EAB" w:rsidR="002A176F" w:rsidRPr="00197FD8" w:rsidRDefault="002A176F" w:rsidP="002A176F">
      <w:pPr>
        <w:jc w:val="both"/>
        <w:rPr>
          <w:rFonts w:ascii="Arial" w:hAnsi="Arial" w:cs="Arial"/>
          <w:sz w:val="20"/>
          <w:szCs w:val="20"/>
        </w:rPr>
      </w:pPr>
      <w:r w:rsidRPr="00197FD8">
        <w:rPr>
          <w:rFonts w:ascii="Arial" w:hAnsi="Arial" w:cs="Arial"/>
          <w:sz w:val="20"/>
          <w:szCs w:val="20"/>
        </w:rPr>
        <w:t xml:space="preserve">Načrtovani ukrepi so primerni za odpravo posledic neposredne škode na stvareh zaradi poplav 4. avgusta 2023 na področju državne cestne in železniške infrastrukture, saj se je z njimi zagotovila najprej interventna in v nadaljevanju varna prevoznost državnih cest in železnic. Investicije v cestno in železniško infrastrukturo imajo poleg </w:t>
      </w:r>
      <w:r w:rsidR="003F2065">
        <w:rPr>
          <w:rFonts w:ascii="Arial" w:hAnsi="Arial" w:cs="Arial"/>
          <w:sz w:val="20"/>
          <w:szCs w:val="20"/>
        </w:rPr>
        <w:t>neposrednih</w:t>
      </w:r>
      <w:r w:rsidR="003F2065" w:rsidRPr="00197FD8">
        <w:rPr>
          <w:rFonts w:ascii="Arial" w:hAnsi="Arial" w:cs="Arial"/>
          <w:sz w:val="20"/>
          <w:szCs w:val="20"/>
        </w:rPr>
        <w:t xml:space="preserve"> </w:t>
      </w:r>
      <w:r w:rsidRPr="00197FD8">
        <w:rPr>
          <w:rFonts w:ascii="Arial" w:hAnsi="Arial" w:cs="Arial"/>
          <w:sz w:val="20"/>
          <w:szCs w:val="20"/>
        </w:rPr>
        <w:t xml:space="preserve">(prometna varnost, boljša povezljivost, vpliv na okolje in povečanje odpornosti na ekstremne vremenske razmere) tudi posredne družbeno-ekonomske </w:t>
      </w:r>
      <w:r w:rsidR="003F2065">
        <w:rPr>
          <w:rFonts w:ascii="Arial" w:hAnsi="Arial" w:cs="Arial"/>
          <w:sz w:val="20"/>
          <w:szCs w:val="20"/>
        </w:rPr>
        <w:t>koristi</w:t>
      </w:r>
      <w:r w:rsidRPr="00197FD8">
        <w:rPr>
          <w:rFonts w:ascii="Arial" w:hAnsi="Arial" w:cs="Arial"/>
          <w:sz w:val="20"/>
          <w:szCs w:val="20"/>
        </w:rPr>
        <w:t xml:space="preserve">. </w:t>
      </w:r>
      <w:r w:rsidRPr="00197FD8">
        <w:rPr>
          <w:rFonts w:ascii="Arial" w:hAnsi="Arial" w:cs="Arial"/>
          <w:sz w:val="20"/>
          <w:szCs w:val="20"/>
        </w:rPr>
        <w:lastRenderedPageBreak/>
        <w:t xml:space="preserve">Z obnovo in gradnjo sodobnih cestnih in železniških povezav se znižujejo stroški transporta, </w:t>
      </w:r>
      <w:r w:rsidR="003F2065">
        <w:rPr>
          <w:rFonts w:ascii="Arial" w:hAnsi="Arial" w:cs="Arial"/>
          <w:sz w:val="20"/>
          <w:szCs w:val="20"/>
        </w:rPr>
        <w:t>kar neposredno prispeva k</w:t>
      </w:r>
      <w:r w:rsidRPr="00197FD8">
        <w:rPr>
          <w:rFonts w:ascii="Arial" w:hAnsi="Arial" w:cs="Arial"/>
          <w:sz w:val="20"/>
          <w:szCs w:val="20"/>
        </w:rPr>
        <w:t xml:space="preserve"> </w:t>
      </w:r>
      <w:r w:rsidR="003F2065" w:rsidRPr="00197FD8">
        <w:rPr>
          <w:rFonts w:ascii="Arial" w:hAnsi="Arial" w:cs="Arial"/>
          <w:sz w:val="20"/>
          <w:szCs w:val="20"/>
        </w:rPr>
        <w:t>poveč</w:t>
      </w:r>
      <w:r w:rsidR="003F2065">
        <w:rPr>
          <w:rFonts w:ascii="Arial" w:hAnsi="Arial" w:cs="Arial"/>
          <w:sz w:val="20"/>
          <w:szCs w:val="20"/>
        </w:rPr>
        <w:t>ani</w:t>
      </w:r>
      <w:r w:rsidR="003F2065" w:rsidRPr="00197FD8">
        <w:rPr>
          <w:rFonts w:ascii="Arial" w:hAnsi="Arial" w:cs="Arial"/>
          <w:sz w:val="20"/>
          <w:szCs w:val="20"/>
        </w:rPr>
        <w:t xml:space="preserve"> konkurenčn</w:t>
      </w:r>
      <w:r w:rsidR="003F2065">
        <w:rPr>
          <w:rFonts w:ascii="Arial" w:hAnsi="Arial" w:cs="Arial"/>
          <w:sz w:val="20"/>
          <w:szCs w:val="20"/>
        </w:rPr>
        <w:t>osti</w:t>
      </w:r>
      <w:r w:rsidR="003F2065" w:rsidRPr="00197FD8">
        <w:rPr>
          <w:rFonts w:ascii="Arial" w:hAnsi="Arial" w:cs="Arial"/>
          <w:sz w:val="20"/>
          <w:szCs w:val="20"/>
        </w:rPr>
        <w:t xml:space="preserve"> </w:t>
      </w:r>
      <w:r w:rsidRPr="00197FD8">
        <w:rPr>
          <w:rFonts w:ascii="Arial" w:hAnsi="Arial" w:cs="Arial"/>
          <w:sz w:val="20"/>
          <w:szCs w:val="20"/>
        </w:rPr>
        <w:t xml:space="preserve">gospodarstva. </w:t>
      </w:r>
    </w:p>
    <w:p w14:paraId="58BD63E6" w14:textId="01049D5D" w:rsidR="002A176F" w:rsidRDefault="002A176F" w:rsidP="002A176F">
      <w:pPr>
        <w:jc w:val="both"/>
        <w:rPr>
          <w:rFonts w:ascii="Arial" w:hAnsi="Arial" w:cs="Arial"/>
          <w:sz w:val="20"/>
          <w:szCs w:val="20"/>
        </w:rPr>
      </w:pPr>
      <w:r w:rsidRPr="00197FD8">
        <w:rPr>
          <w:rFonts w:ascii="Arial" w:hAnsi="Arial" w:cs="Arial"/>
          <w:sz w:val="20"/>
          <w:szCs w:val="20"/>
        </w:rPr>
        <w:t xml:space="preserve">V letu 2025 </w:t>
      </w:r>
      <w:r w:rsidR="003F2065">
        <w:rPr>
          <w:rFonts w:ascii="Arial" w:hAnsi="Arial" w:cs="Arial"/>
          <w:sz w:val="20"/>
          <w:szCs w:val="20"/>
        </w:rPr>
        <w:t xml:space="preserve">bo DRSI </w:t>
      </w:r>
      <w:r w:rsidR="003F2065" w:rsidRPr="00197FD8">
        <w:rPr>
          <w:rFonts w:ascii="Arial" w:hAnsi="Arial" w:cs="Arial"/>
          <w:sz w:val="20"/>
          <w:szCs w:val="20"/>
        </w:rPr>
        <w:t>nadalj</w:t>
      </w:r>
      <w:r w:rsidR="003F2065">
        <w:rPr>
          <w:rFonts w:ascii="Arial" w:hAnsi="Arial" w:cs="Arial"/>
          <w:sz w:val="20"/>
          <w:szCs w:val="20"/>
        </w:rPr>
        <w:t>evala z izvajanjem</w:t>
      </w:r>
      <w:r w:rsidRPr="00197FD8">
        <w:rPr>
          <w:rFonts w:ascii="Arial" w:hAnsi="Arial" w:cs="Arial"/>
          <w:sz w:val="20"/>
          <w:szCs w:val="20"/>
        </w:rPr>
        <w:t xml:space="preserve"> </w:t>
      </w:r>
      <w:r w:rsidR="003F2065" w:rsidRPr="00197FD8">
        <w:rPr>
          <w:rFonts w:ascii="Arial" w:hAnsi="Arial" w:cs="Arial"/>
          <w:sz w:val="20"/>
          <w:szCs w:val="20"/>
        </w:rPr>
        <w:t>ukrep</w:t>
      </w:r>
      <w:r w:rsidR="003F2065">
        <w:rPr>
          <w:rFonts w:ascii="Arial" w:hAnsi="Arial" w:cs="Arial"/>
          <w:sz w:val="20"/>
          <w:szCs w:val="20"/>
        </w:rPr>
        <w:t>ov</w:t>
      </w:r>
      <w:r w:rsidRPr="00197FD8">
        <w:rPr>
          <w:rFonts w:ascii="Arial" w:hAnsi="Arial" w:cs="Arial"/>
          <w:sz w:val="20"/>
          <w:szCs w:val="20"/>
        </w:rPr>
        <w:t xml:space="preserve">, ki so del sprejetega Programa.  </w:t>
      </w:r>
    </w:p>
    <w:p w14:paraId="10D4E624" w14:textId="61DA91A5" w:rsidR="002F5C18" w:rsidRPr="002F5C18" w:rsidRDefault="002F5C18" w:rsidP="002F5C18">
      <w:pPr>
        <w:jc w:val="both"/>
        <w:rPr>
          <w:rFonts w:ascii="Arial" w:hAnsi="Arial" w:cs="Arial"/>
          <w:sz w:val="20"/>
          <w:szCs w:val="20"/>
        </w:rPr>
      </w:pPr>
      <w:r w:rsidRPr="002F5C18">
        <w:rPr>
          <w:rFonts w:ascii="Arial" w:hAnsi="Arial" w:cs="Arial"/>
          <w:sz w:val="20"/>
          <w:szCs w:val="20"/>
        </w:rPr>
        <w:t>Na področju ceste infrastrukture je bila na določenih projektih realizacija pred letom 2023 na integralnih in namenskih proračunskih postavkah, po letu 2023, ko se je na teh območjih oz. projektih zgodila ujma so integralne in namenske vire nadomestila sredstva Solidarnostnega sklada in Sklada za obnovo Slovenije, ki so v veljavnem planu načrtovana do leta 2028. Na programskih projektih kot je npr. Obnova vozišč na državnih cestah, kjer se izvajajo ukrepi po celotni Slovenji pa so na projektu načrtovani tako proračunski viri (integralni in namenski) kot sredstva Sklada za obnovo Slovenije za tiste odseke, ki so na območjih, ki jih</w:t>
      </w:r>
      <w:r>
        <w:rPr>
          <w:rFonts w:ascii="Arial" w:hAnsi="Arial" w:cs="Arial"/>
          <w:sz w:val="20"/>
          <w:szCs w:val="20"/>
        </w:rPr>
        <w:t xml:space="preserve"> je prizadela avgustovska ujma.</w:t>
      </w:r>
    </w:p>
    <w:p w14:paraId="7C3E4536" w14:textId="528DA880" w:rsidR="002F5C18" w:rsidRPr="00197FD8" w:rsidRDefault="002F5C18" w:rsidP="002F5C18">
      <w:pPr>
        <w:jc w:val="both"/>
        <w:rPr>
          <w:rFonts w:ascii="Arial" w:hAnsi="Arial" w:cs="Arial"/>
          <w:sz w:val="20"/>
          <w:szCs w:val="20"/>
        </w:rPr>
      </w:pPr>
      <w:r w:rsidRPr="002F5C18">
        <w:rPr>
          <w:rFonts w:ascii="Arial" w:hAnsi="Arial" w:cs="Arial"/>
          <w:sz w:val="20"/>
          <w:szCs w:val="20"/>
        </w:rPr>
        <w:t>Na področju železniške infrastrukture, kjer gre za večje projekte po obsegu in finančno, so poleg virov Solidarnostnega sklada in Sklada za obnovo Slovenije načrtovana tudi integralna in namenska sredstva ter sredstva NOO.</w:t>
      </w:r>
    </w:p>
    <w:p w14:paraId="000A8899" w14:textId="77777777" w:rsidR="00A068F7" w:rsidRDefault="00A068F7" w:rsidP="00184FDA"/>
    <w:p w14:paraId="4DC162C9" w14:textId="77777777" w:rsidR="002F5C18" w:rsidRDefault="002F5C18" w:rsidP="00184FDA">
      <w:pPr>
        <w:sectPr w:rsidR="002F5C18" w:rsidSect="008D412A">
          <w:pgSz w:w="11906" w:h="16838"/>
          <w:pgMar w:top="1418" w:right="1418" w:bottom="1418" w:left="1418" w:header="709" w:footer="709" w:gutter="0"/>
          <w:cols w:space="708"/>
          <w:docGrid w:linePitch="360"/>
        </w:sectPr>
      </w:pPr>
    </w:p>
    <w:tbl>
      <w:tblPr>
        <w:tblStyle w:val="Tabelamrea"/>
        <w:tblW w:w="0" w:type="auto"/>
        <w:tblLook w:val="04A0" w:firstRow="1" w:lastRow="0" w:firstColumn="1" w:lastColumn="0" w:noHBand="0" w:noVBand="1"/>
      </w:tblPr>
      <w:tblGrid>
        <w:gridCol w:w="1478"/>
        <w:gridCol w:w="2345"/>
        <w:gridCol w:w="1451"/>
        <w:gridCol w:w="1453"/>
        <w:gridCol w:w="1453"/>
        <w:gridCol w:w="1453"/>
        <w:gridCol w:w="1453"/>
        <w:gridCol w:w="1453"/>
        <w:gridCol w:w="1453"/>
      </w:tblGrid>
      <w:tr w:rsidR="00A571DA" w:rsidRPr="0003147E" w14:paraId="3F7636A1" w14:textId="77777777" w:rsidTr="000C4C40">
        <w:tc>
          <w:tcPr>
            <w:tcW w:w="1478" w:type="dxa"/>
            <w:shd w:val="clear" w:color="auto" w:fill="BDD6EE" w:themeFill="accent1" w:themeFillTint="66"/>
          </w:tcPr>
          <w:p w14:paraId="42A5556F" w14:textId="6DBBF9C6" w:rsidR="00A571DA" w:rsidRPr="0003147E" w:rsidRDefault="00A571DA" w:rsidP="00A571DA">
            <w:pPr>
              <w:jc w:val="center"/>
              <w:rPr>
                <w:rFonts w:cstheme="minorHAnsi"/>
                <w:sz w:val="18"/>
                <w:szCs w:val="18"/>
              </w:rPr>
            </w:pPr>
            <w:r w:rsidRPr="0003147E">
              <w:rPr>
                <w:rFonts w:cstheme="minorHAnsi"/>
                <w:sz w:val="18"/>
                <w:szCs w:val="18"/>
              </w:rPr>
              <w:lastRenderedPageBreak/>
              <w:t>Naslov projekta</w:t>
            </w:r>
          </w:p>
        </w:tc>
        <w:tc>
          <w:tcPr>
            <w:tcW w:w="2345" w:type="dxa"/>
            <w:shd w:val="clear" w:color="auto" w:fill="BDD6EE" w:themeFill="accent1" w:themeFillTint="66"/>
          </w:tcPr>
          <w:p w14:paraId="5BCB5F2F" w14:textId="77777777" w:rsidR="00A571DA" w:rsidRPr="0003147E" w:rsidRDefault="00A571DA" w:rsidP="00A571DA">
            <w:pPr>
              <w:jc w:val="center"/>
              <w:rPr>
                <w:rFonts w:cstheme="minorHAnsi"/>
                <w:sz w:val="18"/>
                <w:szCs w:val="18"/>
              </w:rPr>
            </w:pPr>
            <w:r w:rsidRPr="0003147E">
              <w:rPr>
                <w:rFonts w:cstheme="minorHAnsi"/>
                <w:sz w:val="18"/>
                <w:szCs w:val="18"/>
              </w:rPr>
              <w:t>Kratek opis projekta</w:t>
            </w:r>
          </w:p>
        </w:tc>
        <w:tc>
          <w:tcPr>
            <w:tcW w:w="1451" w:type="dxa"/>
            <w:shd w:val="clear" w:color="auto" w:fill="BDD6EE" w:themeFill="accent1" w:themeFillTint="66"/>
          </w:tcPr>
          <w:p w14:paraId="240F8271" w14:textId="77777777" w:rsidR="00A571DA" w:rsidRPr="0003147E" w:rsidRDefault="00A571DA" w:rsidP="000C4C40">
            <w:pPr>
              <w:jc w:val="right"/>
              <w:rPr>
                <w:rFonts w:cstheme="minorHAnsi"/>
                <w:sz w:val="18"/>
                <w:szCs w:val="18"/>
              </w:rPr>
            </w:pPr>
            <w:r w:rsidRPr="0003147E">
              <w:rPr>
                <w:rFonts w:cstheme="minorHAnsi"/>
                <w:sz w:val="18"/>
                <w:szCs w:val="18"/>
              </w:rPr>
              <w:t>Datum Začetka</w:t>
            </w:r>
          </w:p>
        </w:tc>
        <w:tc>
          <w:tcPr>
            <w:tcW w:w="1453" w:type="dxa"/>
            <w:shd w:val="clear" w:color="auto" w:fill="BDD6EE" w:themeFill="accent1" w:themeFillTint="66"/>
          </w:tcPr>
          <w:p w14:paraId="020BDFE7" w14:textId="77777777" w:rsidR="00A571DA" w:rsidRPr="0003147E" w:rsidRDefault="00A571DA" w:rsidP="000C4C40">
            <w:pPr>
              <w:jc w:val="right"/>
              <w:rPr>
                <w:rFonts w:cstheme="minorHAnsi"/>
                <w:sz w:val="18"/>
                <w:szCs w:val="18"/>
              </w:rPr>
            </w:pPr>
            <w:r w:rsidRPr="0003147E">
              <w:rPr>
                <w:rFonts w:cstheme="minorHAnsi"/>
                <w:sz w:val="18"/>
                <w:szCs w:val="18"/>
              </w:rPr>
              <w:t>Datum konca</w:t>
            </w:r>
          </w:p>
        </w:tc>
        <w:tc>
          <w:tcPr>
            <w:tcW w:w="1453" w:type="dxa"/>
            <w:shd w:val="clear" w:color="auto" w:fill="BDD6EE" w:themeFill="accent1" w:themeFillTint="66"/>
          </w:tcPr>
          <w:p w14:paraId="1C9952E6" w14:textId="77777777" w:rsidR="00A571DA" w:rsidRPr="0003147E" w:rsidRDefault="00A571DA" w:rsidP="000C4C40">
            <w:pPr>
              <w:jc w:val="right"/>
              <w:rPr>
                <w:rFonts w:cstheme="minorHAnsi"/>
                <w:sz w:val="18"/>
                <w:szCs w:val="18"/>
              </w:rPr>
            </w:pPr>
            <w:r w:rsidRPr="0003147E">
              <w:rPr>
                <w:rFonts w:cstheme="minorHAnsi"/>
                <w:sz w:val="18"/>
                <w:szCs w:val="18"/>
              </w:rPr>
              <w:t>Predviden znesek</w:t>
            </w:r>
          </w:p>
        </w:tc>
        <w:tc>
          <w:tcPr>
            <w:tcW w:w="1453" w:type="dxa"/>
            <w:shd w:val="clear" w:color="auto" w:fill="BDD6EE" w:themeFill="accent1" w:themeFillTint="66"/>
          </w:tcPr>
          <w:p w14:paraId="410DFAF4" w14:textId="77777777" w:rsidR="00A571DA" w:rsidRPr="0003147E" w:rsidRDefault="00A571DA" w:rsidP="000C4C40">
            <w:pPr>
              <w:jc w:val="right"/>
              <w:rPr>
                <w:rFonts w:cstheme="minorHAnsi"/>
                <w:sz w:val="18"/>
                <w:szCs w:val="18"/>
              </w:rPr>
            </w:pPr>
            <w:r w:rsidRPr="0003147E">
              <w:rPr>
                <w:rFonts w:cstheme="minorHAnsi"/>
                <w:sz w:val="18"/>
                <w:szCs w:val="18"/>
              </w:rPr>
              <w:t>Realizacija 2023</w:t>
            </w:r>
          </w:p>
        </w:tc>
        <w:tc>
          <w:tcPr>
            <w:tcW w:w="1453" w:type="dxa"/>
            <w:shd w:val="clear" w:color="auto" w:fill="BDD6EE" w:themeFill="accent1" w:themeFillTint="66"/>
          </w:tcPr>
          <w:p w14:paraId="5061325D" w14:textId="77777777" w:rsidR="00A571DA" w:rsidRPr="0003147E" w:rsidRDefault="00A571DA" w:rsidP="000C4C40">
            <w:pPr>
              <w:jc w:val="right"/>
              <w:rPr>
                <w:rFonts w:cstheme="minorHAnsi"/>
                <w:sz w:val="18"/>
                <w:szCs w:val="18"/>
              </w:rPr>
            </w:pPr>
            <w:r w:rsidRPr="0003147E">
              <w:rPr>
                <w:rFonts w:cstheme="minorHAnsi"/>
                <w:sz w:val="18"/>
                <w:szCs w:val="18"/>
              </w:rPr>
              <w:t>Realizacija 2024</w:t>
            </w:r>
          </w:p>
        </w:tc>
        <w:tc>
          <w:tcPr>
            <w:tcW w:w="1453" w:type="dxa"/>
            <w:shd w:val="clear" w:color="auto" w:fill="BDD6EE" w:themeFill="accent1" w:themeFillTint="66"/>
          </w:tcPr>
          <w:p w14:paraId="3BD5FDD1" w14:textId="77777777" w:rsidR="00A571DA" w:rsidRPr="0003147E" w:rsidRDefault="00A571DA" w:rsidP="000C4C40">
            <w:pPr>
              <w:jc w:val="right"/>
              <w:rPr>
                <w:rFonts w:cstheme="minorHAnsi"/>
                <w:sz w:val="18"/>
                <w:szCs w:val="18"/>
              </w:rPr>
            </w:pPr>
            <w:r w:rsidRPr="0003147E">
              <w:rPr>
                <w:rFonts w:cstheme="minorHAnsi"/>
                <w:sz w:val="18"/>
                <w:szCs w:val="18"/>
              </w:rPr>
              <w:t>Odstotek realizacije</w:t>
            </w:r>
          </w:p>
        </w:tc>
        <w:tc>
          <w:tcPr>
            <w:tcW w:w="1453" w:type="dxa"/>
            <w:shd w:val="clear" w:color="auto" w:fill="BDD6EE" w:themeFill="accent1" w:themeFillTint="66"/>
          </w:tcPr>
          <w:p w14:paraId="1B770136" w14:textId="77777777" w:rsidR="00A571DA" w:rsidRPr="0003147E" w:rsidRDefault="00A571DA" w:rsidP="000C4C40">
            <w:pPr>
              <w:jc w:val="right"/>
              <w:rPr>
                <w:rFonts w:cstheme="minorHAnsi"/>
                <w:sz w:val="18"/>
                <w:szCs w:val="18"/>
              </w:rPr>
            </w:pPr>
            <w:r w:rsidRPr="0003147E">
              <w:rPr>
                <w:rFonts w:cstheme="minorHAnsi"/>
                <w:sz w:val="18"/>
                <w:szCs w:val="18"/>
              </w:rPr>
              <w:t>Faza projekta</w:t>
            </w:r>
          </w:p>
        </w:tc>
      </w:tr>
      <w:tr w:rsidR="00A571DA" w:rsidRPr="00A571DA" w14:paraId="3751F7DF" w14:textId="77777777" w:rsidTr="000C4C40">
        <w:trPr>
          <w:trHeight w:val="600"/>
        </w:trPr>
        <w:tc>
          <w:tcPr>
            <w:tcW w:w="1478" w:type="dxa"/>
            <w:noWrap/>
            <w:hideMark/>
          </w:tcPr>
          <w:p w14:paraId="351A994D"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OBND Potok v Zg. Leskovcu</w:t>
            </w:r>
          </w:p>
        </w:tc>
        <w:tc>
          <w:tcPr>
            <w:tcW w:w="2345" w:type="dxa"/>
            <w:hideMark/>
          </w:tcPr>
          <w:p w14:paraId="5877FE81"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Gradnja nadometnega propusta bo pomenila ustrezno pretočnost objekta in ustrezno širino vozišča na objektu.</w:t>
            </w:r>
          </w:p>
        </w:tc>
        <w:tc>
          <w:tcPr>
            <w:tcW w:w="1451" w:type="dxa"/>
            <w:noWrap/>
            <w:hideMark/>
          </w:tcPr>
          <w:p w14:paraId="0E6B8B69"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21.12.2001</w:t>
            </w:r>
          </w:p>
        </w:tc>
        <w:tc>
          <w:tcPr>
            <w:tcW w:w="1453" w:type="dxa"/>
            <w:noWrap/>
            <w:hideMark/>
          </w:tcPr>
          <w:p w14:paraId="4ECFE7E0"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31.12.2025</w:t>
            </w:r>
          </w:p>
        </w:tc>
        <w:tc>
          <w:tcPr>
            <w:tcW w:w="1453" w:type="dxa"/>
            <w:noWrap/>
            <w:hideMark/>
          </w:tcPr>
          <w:p w14:paraId="18FF6713" w14:textId="29D39899"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1.516.248</w:t>
            </w:r>
          </w:p>
        </w:tc>
        <w:tc>
          <w:tcPr>
            <w:tcW w:w="1453" w:type="dxa"/>
            <w:noWrap/>
            <w:hideMark/>
          </w:tcPr>
          <w:p w14:paraId="1922108F"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4AE1EA75" w14:textId="60045E73"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953.133</w:t>
            </w:r>
          </w:p>
        </w:tc>
        <w:tc>
          <w:tcPr>
            <w:tcW w:w="1453" w:type="dxa"/>
            <w:noWrap/>
            <w:hideMark/>
          </w:tcPr>
          <w:p w14:paraId="57EC604C"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74,1%</w:t>
            </w:r>
          </w:p>
        </w:tc>
        <w:tc>
          <w:tcPr>
            <w:tcW w:w="1453" w:type="dxa"/>
            <w:noWrap/>
            <w:hideMark/>
          </w:tcPr>
          <w:p w14:paraId="22371CA0"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68877FAF" w14:textId="77777777" w:rsidTr="000C4C40">
        <w:trPr>
          <w:trHeight w:val="1800"/>
        </w:trPr>
        <w:tc>
          <w:tcPr>
            <w:tcW w:w="1478" w:type="dxa"/>
            <w:noWrap/>
            <w:hideMark/>
          </w:tcPr>
          <w:p w14:paraId="5E9F065E"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Rekonstrukcija ceste Nazarje-Gornji Grad</w:t>
            </w:r>
          </w:p>
        </w:tc>
        <w:tc>
          <w:tcPr>
            <w:tcW w:w="2345" w:type="dxa"/>
            <w:hideMark/>
          </w:tcPr>
          <w:p w14:paraId="15C4349E"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Namen investicije je povečanje prometne varnosti, ohranjanje državnega cestnega omrežja, zmanjšanje negativnih vplivov na okolje, zmanjšanje potovalnih časov, stroškov uporabnikov cest (ekonomske koristi) ter povečanje kapacitete ceste. Predvidena je obnova voziščne konstrukcije z razširitvami v dolžini 7,6 km, izvedba pločnikov za pešce in cestne razsvetljave v dolžini 1,9 km, ureditev treh parov avtobusnih postajališč ter manjših križišč in priključkov k stanovanjskim in gospodarskim objektom, izgradnja krožišča v Nazarjah, mostu čez potok Bočna in podaljšanje prepustov, izvedba podpornih in opornih zidov v dolžini 262 m.</w:t>
            </w:r>
          </w:p>
        </w:tc>
        <w:tc>
          <w:tcPr>
            <w:tcW w:w="1451" w:type="dxa"/>
            <w:noWrap/>
            <w:hideMark/>
          </w:tcPr>
          <w:p w14:paraId="23235D87"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31.08.2003</w:t>
            </w:r>
          </w:p>
        </w:tc>
        <w:tc>
          <w:tcPr>
            <w:tcW w:w="1453" w:type="dxa"/>
            <w:noWrap/>
            <w:hideMark/>
          </w:tcPr>
          <w:p w14:paraId="1EC7CC80"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31.12.2026</w:t>
            </w:r>
          </w:p>
        </w:tc>
        <w:tc>
          <w:tcPr>
            <w:tcW w:w="1453" w:type="dxa"/>
            <w:noWrap/>
            <w:hideMark/>
          </w:tcPr>
          <w:p w14:paraId="71FD16C6" w14:textId="3B8DD49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5.114.684</w:t>
            </w:r>
          </w:p>
        </w:tc>
        <w:tc>
          <w:tcPr>
            <w:tcW w:w="1453" w:type="dxa"/>
            <w:noWrap/>
            <w:hideMark/>
          </w:tcPr>
          <w:p w14:paraId="155FA6B0"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118A720D" w14:textId="2D59D32C"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16.737</w:t>
            </w:r>
          </w:p>
        </w:tc>
        <w:tc>
          <w:tcPr>
            <w:tcW w:w="1453" w:type="dxa"/>
            <w:noWrap/>
            <w:hideMark/>
          </w:tcPr>
          <w:p w14:paraId="07461479"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58,4%</w:t>
            </w:r>
          </w:p>
        </w:tc>
        <w:tc>
          <w:tcPr>
            <w:tcW w:w="1453" w:type="dxa"/>
            <w:noWrap/>
            <w:hideMark/>
          </w:tcPr>
          <w:p w14:paraId="268C1ED4"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3D85AC3D" w14:textId="77777777" w:rsidTr="000C4C40">
        <w:trPr>
          <w:trHeight w:val="600"/>
        </w:trPr>
        <w:tc>
          <w:tcPr>
            <w:tcW w:w="1478" w:type="dxa"/>
            <w:noWrap/>
            <w:hideMark/>
          </w:tcPr>
          <w:p w14:paraId="313A4028"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OBVO Železniki (na Plavžu)</w:t>
            </w:r>
          </w:p>
        </w:tc>
        <w:tc>
          <w:tcPr>
            <w:tcW w:w="2345" w:type="dxa"/>
            <w:hideMark/>
          </w:tcPr>
          <w:p w14:paraId="22BC015F"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Ureditev ceste skozi naselje, izboljšanje prometne varnosti.</w:t>
            </w:r>
          </w:p>
        </w:tc>
        <w:tc>
          <w:tcPr>
            <w:tcW w:w="1451" w:type="dxa"/>
            <w:noWrap/>
            <w:hideMark/>
          </w:tcPr>
          <w:p w14:paraId="218D4DE4"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19.03.2006</w:t>
            </w:r>
          </w:p>
        </w:tc>
        <w:tc>
          <w:tcPr>
            <w:tcW w:w="1453" w:type="dxa"/>
            <w:noWrap/>
            <w:hideMark/>
          </w:tcPr>
          <w:p w14:paraId="44F1D608"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31.12.2025</w:t>
            </w:r>
          </w:p>
        </w:tc>
        <w:tc>
          <w:tcPr>
            <w:tcW w:w="1453" w:type="dxa"/>
            <w:noWrap/>
            <w:hideMark/>
          </w:tcPr>
          <w:p w14:paraId="0CACBF36" w14:textId="5E232E8D"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6.726.164</w:t>
            </w:r>
          </w:p>
        </w:tc>
        <w:tc>
          <w:tcPr>
            <w:tcW w:w="1453" w:type="dxa"/>
            <w:noWrap/>
            <w:hideMark/>
          </w:tcPr>
          <w:p w14:paraId="5A3026F9"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04540CAE" w14:textId="2B44FFDD"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2.501.580</w:t>
            </w:r>
          </w:p>
        </w:tc>
        <w:tc>
          <w:tcPr>
            <w:tcW w:w="1453" w:type="dxa"/>
            <w:noWrap/>
            <w:hideMark/>
          </w:tcPr>
          <w:p w14:paraId="27772A1B"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94,2%</w:t>
            </w:r>
          </w:p>
        </w:tc>
        <w:tc>
          <w:tcPr>
            <w:tcW w:w="1453" w:type="dxa"/>
            <w:noWrap/>
            <w:hideMark/>
          </w:tcPr>
          <w:p w14:paraId="21971ECF"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071584E9" w14:textId="77777777" w:rsidTr="000C4C40">
        <w:trPr>
          <w:trHeight w:val="900"/>
        </w:trPr>
        <w:tc>
          <w:tcPr>
            <w:tcW w:w="1478" w:type="dxa"/>
            <w:noWrap/>
            <w:hideMark/>
          </w:tcPr>
          <w:p w14:paraId="4C2D6D1C"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Ureditev ceste Češnjica-Rudno</w:t>
            </w:r>
          </w:p>
        </w:tc>
        <w:tc>
          <w:tcPr>
            <w:tcW w:w="2345" w:type="dxa"/>
            <w:hideMark/>
          </w:tcPr>
          <w:p w14:paraId="05BFB9EB"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Ureditev ceste skozi naselje, izboljšanje prometne varnosti.</w:t>
            </w:r>
          </w:p>
        </w:tc>
        <w:tc>
          <w:tcPr>
            <w:tcW w:w="1451" w:type="dxa"/>
            <w:noWrap/>
            <w:hideMark/>
          </w:tcPr>
          <w:p w14:paraId="274C31AE"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01.03.2006</w:t>
            </w:r>
          </w:p>
        </w:tc>
        <w:tc>
          <w:tcPr>
            <w:tcW w:w="1453" w:type="dxa"/>
            <w:noWrap/>
            <w:hideMark/>
          </w:tcPr>
          <w:p w14:paraId="311ABABA"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31.12.2028</w:t>
            </w:r>
          </w:p>
        </w:tc>
        <w:tc>
          <w:tcPr>
            <w:tcW w:w="1453" w:type="dxa"/>
            <w:noWrap/>
            <w:hideMark/>
          </w:tcPr>
          <w:p w14:paraId="697A353A" w14:textId="38F9050F"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7.228.179</w:t>
            </w:r>
          </w:p>
        </w:tc>
        <w:tc>
          <w:tcPr>
            <w:tcW w:w="1453" w:type="dxa"/>
            <w:noWrap/>
            <w:hideMark/>
          </w:tcPr>
          <w:p w14:paraId="1058F31A"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3F72D7AE" w14:textId="755D8AD1"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901.383</w:t>
            </w:r>
          </w:p>
        </w:tc>
        <w:tc>
          <w:tcPr>
            <w:tcW w:w="1453" w:type="dxa"/>
            <w:noWrap/>
            <w:hideMark/>
          </w:tcPr>
          <w:p w14:paraId="33C900A2"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61,3%</w:t>
            </w:r>
          </w:p>
        </w:tc>
        <w:tc>
          <w:tcPr>
            <w:tcW w:w="1453" w:type="dxa"/>
            <w:noWrap/>
            <w:hideMark/>
          </w:tcPr>
          <w:p w14:paraId="412A1933"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5539B1C7" w14:textId="77777777" w:rsidTr="000C4C40">
        <w:trPr>
          <w:trHeight w:val="300"/>
        </w:trPr>
        <w:tc>
          <w:tcPr>
            <w:tcW w:w="1478" w:type="dxa"/>
            <w:noWrap/>
            <w:hideMark/>
          </w:tcPr>
          <w:p w14:paraId="5F9887C7"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lastRenderedPageBreak/>
              <w:t>MODE Cezlak - Pesek</w:t>
            </w:r>
          </w:p>
        </w:tc>
        <w:tc>
          <w:tcPr>
            <w:tcW w:w="2345" w:type="dxa"/>
            <w:hideMark/>
          </w:tcPr>
          <w:p w14:paraId="799DD2C7"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Urejena bo modernizacija makadamskega vozišča.</w:t>
            </w:r>
          </w:p>
        </w:tc>
        <w:tc>
          <w:tcPr>
            <w:tcW w:w="1451" w:type="dxa"/>
            <w:noWrap/>
            <w:hideMark/>
          </w:tcPr>
          <w:p w14:paraId="36AC154E"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01.01.2006</w:t>
            </w:r>
          </w:p>
        </w:tc>
        <w:tc>
          <w:tcPr>
            <w:tcW w:w="1453" w:type="dxa"/>
            <w:noWrap/>
            <w:hideMark/>
          </w:tcPr>
          <w:p w14:paraId="02BA124E"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31.12.2028</w:t>
            </w:r>
          </w:p>
        </w:tc>
        <w:tc>
          <w:tcPr>
            <w:tcW w:w="1453" w:type="dxa"/>
            <w:noWrap/>
            <w:hideMark/>
          </w:tcPr>
          <w:p w14:paraId="375CD9F5" w14:textId="7BD6522E"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27.816.195</w:t>
            </w:r>
          </w:p>
        </w:tc>
        <w:tc>
          <w:tcPr>
            <w:tcW w:w="1453" w:type="dxa"/>
            <w:noWrap/>
            <w:hideMark/>
          </w:tcPr>
          <w:p w14:paraId="00225883"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40AA4F2A" w14:textId="35DF5373"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292.636</w:t>
            </w:r>
          </w:p>
        </w:tc>
        <w:tc>
          <w:tcPr>
            <w:tcW w:w="1453" w:type="dxa"/>
            <w:noWrap/>
            <w:hideMark/>
          </w:tcPr>
          <w:p w14:paraId="60ABD33A"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23,4%</w:t>
            </w:r>
          </w:p>
        </w:tc>
        <w:tc>
          <w:tcPr>
            <w:tcW w:w="1453" w:type="dxa"/>
            <w:noWrap/>
            <w:hideMark/>
          </w:tcPr>
          <w:p w14:paraId="3AD33F8C"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6C4BD6EC" w14:textId="77777777" w:rsidTr="000C4C40">
        <w:trPr>
          <w:trHeight w:val="600"/>
        </w:trPr>
        <w:tc>
          <w:tcPr>
            <w:tcW w:w="1478" w:type="dxa"/>
            <w:noWrap/>
            <w:hideMark/>
          </w:tcPr>
          <w:p w14:paraId="216609EB"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OBVO Gornji Grad</w:t>
            </w:r>
          </w:p>
        </w:tc>
        <w:tc>
          <w:tcPr>
            <w:tcW w:w="2345" w:type="dxa"/>
            <w:hideMark/>
          </w:tcPr>
          <w:p w14:paraId="6297420D"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Obnova dotrajanega vozišča pomeni zagotavljanje normalne prevoznosti ceste in ustrezno prometno varnost.</w:t>
            </w:r>
          </w:p>
        </w:tc>
        <w:tc>
          <w:tcPr>
            <w:tcW w:w="1451" w:type="dxa"/>
            <w:noWrap/>
            <w:hideMark/>
          </w:tcPr>
          <w:p w14:paraId="5FCDEA13"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10.10.2006</w:t>
            </w:r>
          </w:p>
        </w:tc>
        <w:tc>
          <w:tcPr>
            <w:tcW w:w="1453" w:type="dxa"/>
            <w:noWrap/>
            <w:hideMark/>
          </w:tcPr>
          <w:p w14:paraId="7999D6AE"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31.12.2025</w:t>
            </w:r>
          </w:p>
        </w:tc>
        <w:tc>
          <w:tcPr>
            <w:tcW w:w="1453" w:type="dxa"/>
            <w:noWrap/>
            <w:hideMark/>
          </w:tcPr>
          <w:p w14:paraId="1DCDD41D" w14:textId="0AF2233C"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4.529.575</w:t>
            </w:r>
          </w:p>
        </w:tc>
        <w:tc>
          <w:tcPr>
            <w:tcW w:w="1453" w:type="dxa"/>
            <w:noWrap/>
            <w:hideMark/>
          </w:tcPr>
          <w:p w14:paraId="7C4F1C98"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0208FF0A" w14:textId="02CFCD9B"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1.187.577</w:t>
            </w:r>
          </w:p>
        </w:tc>
        <w:tc>
          <w:tcPr>
            <w:tcW w:w="1453" w:type="dxa"/>
            <w:noWrap/>
            <w:hideMark/>
          </w:tcPr>
          <w:p w14:paraId="2E2CD403"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99,9%</w:t>
            </w:r>
          </w:p>
        </w:tc>
        <w:tc>
          <w:tcPr>
            <w:tcW w:w="1453" w:type="dxa"/>
            <w:noWrap/>
            <w:hideMark/>
          </w:tcPr>
          <w:p w14:paraId="08CE4579"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644018E3" w14:textId="77777777" w:rsidTr="000C4C40">
        <w:trPr>
          <w:trHeight w:val="1200"/>
        </w:trPr>
        <w:tc>
          <w:tcPr>
            <w:tcW w:w="1478" w:type="dxa"/>
            <w:noWrap/>
            <w:hideMark/>
          </w:tcPr>
          <w:p w14:paraId="3480FCC4"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OBNO Šoštanj - Zavodnje</w:t>
            </w:r>
          </w:p>
        </w:tc>
        <w:tc>
          <w:tcPr>
            <w:tcW w:w="2345" w:type="dxa"/>
            <w:hideMark/>
          </w:tcPr>
          <w:p w14:paraId="536DCDBC"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Obnova dotrajanega vozišča pomeni zagotavljanje normalne prevoznosti ceste in ustrezno prometno varnost.</w:t>
            </w:r>
          </w:p>
        </w:tc>
        <w:tc>
          <w:tcPr>
            <w:tcW w:w="1451" w:type="dxa"/>
            <w:noWrap/>
            <w:hideMark/>
          </w:tcPr>
          <w:p w14:paraId="367A79AB"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10.10.2006</w:t>
            </w:r>
          </w:p>
        </w:tc>
        <w:tc>
          <w:tcPr>
            <w:tcW w:w="1453" w:type="dxa"/>
            <w:noWrap/>
            <w:hideMark/>
          </w:tcPr>
          <w:p w14:paraId="139A5CD5"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31.12.2025</w:t>
            </w:r>
          </w:p>
        </w:tc>
        <w:tc>
          <w:tcPr>
            <w:tcW w:w="1453" w:type="dxa"/>
            <w:noWrap/>
            <w:hideMark/>
          </w:tcPr>
          <w:p w14:paraId="23E80457" w14:textId="25919BD1"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4.759.815</w:t>
            </w:r>
          </w:p>
        </w:tc>
        <w:tc>
          <w:tcPr>
            <w:tcW w:w="1453" w:type="dxa"/>
            <w:noWrap/>
            <w:hideMark/>
          </w:tcPr>
          <w:p w14:paraId="16FB307C"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3D7FC556" w14:textId="5D01348C"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1.596.787</w:t>
            </w:r>
          </w:p>
        </w:tc>
        <w:tc>
          <w:tcPr>
            <w:tcW w:w="1453" w:type="dxa"/>
            <w:noWrap/>
            <w:hideMark/>
          </w:tcPr>
          <w:p w14:paraId="69C2483C"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91,7%</w:t>
            </w:r>
          </w:p>
        </w:tc>
        <w:tc>
          <w:tcPr>
            <w:tcW w:w="1453" w:type="dxa"/>
            <w:noWrap/>
            <w:hideMark/>
          </w:tcPr>
          <w:p w14:paraId="5D5A1763"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3B2EA07C" w14:textId="77777777" w:rsidTr="000C4C40">
        <w:trPr>
          <w:trHeight w:val="300"/>
        </w:trPr>
        <w:tc>
          <w:tcPr>
            <w:tcW w:w="1478" w:type="dxa"/>
            <w:noWrap/>
            <w:hideMark/>
          </w:tcPr>
          <w:p w14:paraId="0A07BA33"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OBNO Črna - Šentvid</w:t>
            </w:r>
          </w:p>
        </w:tc>
        <w:tc>
          <w:tcPr>
            <w:tcW w:w="2345" w:type="dxa"/>
            <w:hideMark/>
          </w:tcPr>
          <w:p w14:paraId="657EE20F"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Obnova vozišča po odsekih.</w:t>
            </w:r>
          </w:p>
        </w:tc>
        <w:tc>
          <w:tcPr>
            <w:tcW w:w="1451" w:type="dxa"/>
            <w:noWrap/>
            <w:hideMark/>
          </w:tcPr>
          <w:p w14:paraId="4FB347BE"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10.08.2007</w:t>
            </w:r>
          </w:p>
        </w:tc>
        <w:tc>
          <w:tcPr>
            <w:tcW w:w="1453" w:type="dxa"/>
            <w:noWrap/>
            <w:hideMark/>
          </w:tcPr>
          <w:p w14:paraId="2BD42C40"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31.12.2026</w:t>
            </w:r>
          </w:p>
        </w:tc>
        <w:tc>
          <w:tcPr>
            <w:tcW w:w="1453" w:type="dxa"/>
            <w:noWrap/>
            <w:hideMark/>
          </w:tcPr>
          <w:p w14:paraId="05B26021" w14:textId="28740FC1"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4.020.874</w:t>
            </w:r>
          </w:p>
        </w:tc>
        <w:tc>
          <w:tcPr>
            <w:tcW w:w="1453" w:type="dxa"/>
            <w:noWrap/>
            <w:hideMark/>
          </w:tcPr>
          <w:p w14:paraId="271E9367"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5B099FD9" w14:textId="3583CB8E"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37.262</w:t>
            </w:r>
          </w:p>
        </w:tc>
        <w:tc>
          <w:tcPr>
            <w:tcW w:w="1453" w:type="dxa"/>
            <w:noWrap/>
            <w:hideMark/>
          </w:tcPr>
          <w:p w14:paraId="1B4621F9"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3,3%</w:t>
            </w:r>
          </w:p>
        </w:tc>
        <w:tc>
          <w:tcPr>
            <w:tcW w:w="1453" w:type="dxa"/>
            <w:noWrap/>
            <w:hideMark/>
          </w:tcPr>
          <w:p w14:paraId="6C9214A3"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408843DA" w14:textId="77777777" w:rsidTr="000C4C40">
        <w:trPr>
          <w:trHeight w:val="300"/>
        </w:trPr>
        <w:tc>
          <w:tcPr>
            <w:tcW w:w="1478" w:type="dxa"/>
            <w:noWrap/>
            <w:hideMark/>
          </w:tcPr>
          <w:p w14:paraId="06CF84D9"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 xml:space="preserve">REKO </w:t>
            </w:r>
            <w:proofErr w:type="spellStart"/>
            <w:r w:rsidRPr="00A571DA">
              <w:rPr>
                <w:rFonts w:eastAsia="Times New Roman" w:cstheme="minorHAnsi"/>
                <w:color w:val="000000"/>
                <w:sz w:val="18"/>
                <w:szCs w:val="18"/>
                <w:lang w:eastAsia="sl-SI"/>
              </w:rPr>
              <w:t>Bresternica</w:t>
            </w:r>
            <w:proofErr w:type="spellEnd"/>
            <w:r w:rsidRPr="00A571DA">
              <w:rPr>
                <w:rFonts w:eastAsia="Times New Roman" w:cstheme="minorHAnsi"/>
                <w:color w:val="000000"/>
                <w:sz w:val="18"/>
                <w:szCs w:val="18"/>
                <w:lang w:eastAsia="sl-SI"/>
              </w:rPr>
              <w:t xml:space="preserve"> - Jurij</w:t>
            </w:r>
          </w:p>
        </w:tc>
        <w:tc>
          <w:tcPr>
            <w:tcW w:w="2345" w:type="dxa"/>
            <w:hideMark/>
          </w:tcPr>
          <w:p w14:paraId="62283D77"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Izboljšanje tehničnih elementov ceste, večja prometna varnost.</w:t>
            </w:r>
          </w:p>
        </w:tc>
        <w:tc>
          <w:tcPr>
            <w:tcW w:w="1451" w:type="dxa"/>
            <w:noWrap/>
            <w:hideMark/>
          </w:tcPr>
          <w:p w14:paraId="3CCAE6C2"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10.08.2007</w:t>
            </w:r>
          </w:p>
        </w:tc>
        <w:tc>
          <w:tcPr>
            <w:tcW w:w="1453" w:type="dxa"/>
            <w:noWrap/>
            <w:hideMark/>
          </w:tcPr>
          <w:p w14:paraId="4F0362DD"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31.12.2027</w:t>
            </w:r>
          </w:p>
        </w:tc>
        <w:tc>
          <w:tcPr>
            <w:tcW w:w="1453" w:type="dxa"/>
            <w:noWrap/>
            <w:hideMark/>
          </w:tcPr>
          <w:p w14:paraId="4FF48F93" w14:textId="4B930B11"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9.946.651</w:t>
            </w:r>
          </w:p>
        </w:tc>
        <w:tc>
          <w:tcPr>
            <w:tcW w:w="1453" w:type="dxa"/>
            <w:noWrap/>
            <w:hideMark/>
          </w:tcPr>
          <w:p w14:paraId="7434EBB1"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2D42D7B8" w14:textId="4EB9BC26"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181.003</w:t>
            </w:r>
          </w:p>
        </w:tc>
        <w:tc>
          <w:tcPr>
            <w:tcW w:w="1453" w:type="dxa"/>
            <w:noWrap/>
            <w:hideMark/>
          </w:tcPr>
          <w:p w14:paraId="785A6F67"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4,1%</w:t>
            </w:r>
          </w:p>
        </w:tc>
        <w:tc>
          <w:tcPr>
            <w:tcW w:w="1453" w:type="dxa"/>
            <w:noWrap/>
            <w:hideMark/>
          </w:tcPr>
          <w:p w14:paraId="4070C026"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2476A7BF" w14:textId="77777777" w:rsidTr="000C4C40">
        <w:trPr>
          <w:trHeight w:val="600"/>
        </w:trPr>
        <w:tc>
          <w:tcPr>
            <w:tcW w:w="1478" w:type="dxa"/>
            <w:noWrap/>
            <w:hideMark/>
          </w:tcPr>
          <w:p w14:paraId="469FD810"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OBND Most čez Savinjo v Rimskih Toplicah (CE0048)</w:t>
            </w:r>
          </w:p>
        </w:tc>
        <w:tc>
          <w:tcPr>
            <w:tcW w:w="2345" w:type="dxa"/>
            <w:hideMark/>
          </w:tcPr>
          <w:p w14:paraId="7D30BDCB"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Gradnja nadomestnega objekta bo pomenila ustrezno hidravlično pretočnost in ustrezno širino vozišča na objektu, s tem pa večjo prometno varnost za vse udeležence v prometu.</w:t>
            </w:r>
          </w:p>
        </w:tc>
        <w:tc>
          <w:tcPr>
            <w:tcW w:w="1451" w:type="dxa"/>
            <w:noWrap/>
            <w:hideMark/>
          </w:tcPr>
          <w:p w14:paraId="51EE08BC"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10.08.2007</w:t>
            </w:r>
          </w:p>
        </w:tc>
        <w:tc>
          <w:tcPr>
            <w:tcW w:w="1453" w:type="dxa"/>
            <w:noWrap/>
            <w:hideMark/>
          </w:tcPr>
          <w:p w14:paraId="33D1F508"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31.12.2028</w:t>
            </w:r>
          </w:p>
        </w:tc>
        <w:tc>
          <w:tcPr>
            <w:tcW w:w="1453" w:type="dxa"/>
            <w:noWrap/>
            <w:hideMark/>
          </w:tcPr>
          <w:p w14:paraId="18B1FA7E" w14:textId="5627DBEC"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4.721.081</w:t>
            </w:r>
          </w:p>
        </w:tc>
        <w:tc>
          <w:tcPr>
            <w:tcW w:w="1453" w:type="dxa"/>
            <w:noWrap/>
            <w:hideMark/>
          </w:tcPr>
          <w:p w14:paraId="7EE36B4B"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75980CEF" w14:textId="63B4B72A"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36.723</w:t>
            </w:r>
          </w:p>
        </w:tc>
        <w:tc>
          <w:tcPr>
            <w:tcW w:w="1453" w:type="dxa"/>
            <w:noWrap/>
            <w:hideMark/>
          </w:tcPr>
          <w:p w14:paraId="65353438"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5,4%</w:t>
            </w:r>
          </w:p>
        </w:tc>
        <w:tc>
          <w:tcPr>
            <w:tcW w:w="1453" w:type="dxa"/>
            <w:noWrap/>
            <w:hideMark/>
          </w:tcPr>
          <w:p w14:paraId="45212AE0"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6ED6CA0B" w14:textId="77777777" w:rsidTr="000C4C40">
        <w:trPr>
          <w:trHeight w:val="600"/>
        </w:trPr>
        <w:tc>
          <w:tcPr>
            <w:tcW w:w="1478" w:type="dxa"/>
            <w:noWrap/>
            <w:hideMark/>
          </w:tcPr>
          <w:p w14:paraId="770E1217"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URED R2-425: ureditev ceste skozi središče Mežice</w:t>
            </w:r>
          </w:p>
        </w:tc>
        <w:tc>
          <w:tcPr>
            <w:tcW w:w="2345" w:type="dxa"/>
            <w:hideMark/>
          </w:tcPr>
          <w:p w14:paraId="71D8F609"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Obnova vozišča skozi naselje z ureditvijo pločnikov in kolesarske steze ter ureditvijo varnosti šolo obveznih otrok.</w:t>
            </w:r>
          </w:p>
        </w:tc>
        <w:tc>
          <w:tcPr>
            <w:tcW w:w="1451" w:type="dxa"/>
            <w:noWrap/>
            <w:hideMark/>
          </w:tcPr>
          <w:p w14:paraId="2B63B6E0"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14.08.2009</w:t>
            </w:r>
          </w:p>
        </w:tc>
        <w:tc>
          <w:tcPr>
            <w:tcW w:w="1453" w:type="dxa"/>
            <w:noWrap/>
            <w:hideMark/>
          </w:tcPr>
          <w:p w14:paraId="2B6B6FBD"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31.12.2027</w:t>
            </w:r>
          </w:p>
        </w:tc>
        <w:tc>
          <w:tcPr>
            <w:tcW w:w="1453" w:type="dxa"/>
            <w:noWrap/>
            <w:hideMark/>
          </w:tcPr>
          <w:p w14:paraId="53AA809F" w14:textId="1C2C572B"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4.266.688</w:t>
            </w:r>
          </w:p>
        </w:tc>
        <w:tc>
          <w:tcPr>
            <w:tcW w:w="1453" w:type="dxa"/>
            <w:noWrap/>
            <w:hideMark/>
          </w:tcPr>
          <w:p w14:paraId="4F15413B"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7D745CBB" w14:textId="09C03FDF"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13.705</w:t>
            </w:r>
          </w:p>
        </w:tc>
        <w:tc>
          <w:tcPr>
            <w:tcW w:w="1453" w:type="dxa"/>
            <w:noWrap/>
            <w:hideMark/>
          </w:tcPr>
          <w:p w14:paraId="74166C24"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7,0%</w:t>
            </w:r>
          </w:p>
        </w:tc>
        <w:tc>
          <w:tcPr>
            <w:tcW w:w="1453" w:type="dxa"/>
            <w:noWrap/>
            <w:hideMark/>
          </w:tcPr>
          <w:p w14:paraId="1B3F84CF"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77D3EB1A" w14:textId="77777777" w:rsidTr="000C4C40">
        <w:trPr>
          <w:trHeight w:val="1500"/>
        </w:trPr>
        <w:tc>
          <w:tcPr>
            <w:tcW w:w="1478" w:type="dxa"/>
            <w:noWrap/>
            <w:hideMark/>
          </w:tcPr>
          <w:p w14:paraId="411207D3"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Rekonstrukcija ceste Mežica-Črna na Koroškem</w:t>
            </w:r>
          </w:p>
        </w:tc>
        <w:tc>
          <w:tcPr>
            <w:tcW w:w="2345" w:type="dxa"/>
            <w:hideMark/>
          </w:tcPr>
          <w:p w14:paraId="6BC2FEFE"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 xml:space="preserve">Namen investicije je povečanje prometne varnosti, ohranjanje državnega cestnega omrežja in zmanjšanje negativnih vplivov na okolje. Predvidena je rekonstrukcija ceste z izgradnjo kolesarske poti v dolžini 5,5 km, izvedba 14 podpornih in opornih zidov v skupni dolžini 2,9 km, </w:t>
            </w:r>
            <w:r w:rsidRPr="00A571DA">
              <w:rPr>
                <w:rFonts w:eastAsia="Times New Roman" w:cstheme="minorHAnsi"/>
                <w:color w:val="000000"/>
                <w:sz w:val="18"/>
                <w:szCs w:val="18"/>
                <w:lang w:eastAsia="sl-SI"/>
              </w:rPr>
              <w:lastRenderedPageBreak/>
              <w:t>ureditev 6-ih mostov, izgradnja 3-eh brvi preko reke Meže, ureditev struge vodotoka, cestne razsvetljave, prometne signalizacije in opreme ter dveh parov avtobusnih postajališč.</w:t>
            </w:r>
          </w:p>
        </w:tc>
        <w:tc>
          <w:tcPr>
            <w:tcW w:w="1451" w:type="dxa"/>
            <w:noWrap/>
            <w:hideMark/>
          </w:tcPr>
          <w:p w14:paraId="32BD5235"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lastRenderedPageBreak/>
              <w:t>22.06.2010</w:t>
            </w:r>
          </w:p>
        </w:tc>
        <w:tc>
          <w:tcPr>
            <w:tcW w:w="1453" w:type="dxa"/>
            <w:noWrap/>
            <w:hideMark/>
          </w:tcPr>
          <w:p w14:paraId="24077F84"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31.12.2026</w:t>
            </w:r>
          </w:p>
        </w:tc>
        <w:tc>
          <w:tcPr>
            <w:tcW w:w="1453" w:type="dxa"/>
            <w:noWrap/>
            <w:hideMark/>
          </w:tcPr>
          <w:p w14:paraId="4EB3B0A3" w14:textId="11037D6A"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27.430.936</w:t>
            </w:r>
          </w:p>
        </w:tc>
        <w:tc>
          <w:tcPr>
            <w:tcW w:w="1453" w:type="dxa"/>
            <w:noWrap/>
            <w:hideMark/>
          </w:tcPr>
          <w:p w14:paraId="5E8C3434"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43BBAAAC" w14:textId="6CFC50BB"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4.963.368</w:t>
            </w:r>
          </w:p>
        </w:tc>
        <w:tc>
          <w:tcPr>
            <w:tcW w:w="1453" w:type="dxa"/>
            <w:noWrap/>
            <w:hideMark/>
          </w:tcPr>
          <w:p w14:paraId="118F6506"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43,7%</w:t>
            </w:r>
          </w:p>
        </w:tc>
        <w:tc>
          <w:tcPr>
            <w:tcW w:w="1453" w:type="dxa"/>
            <w:noWrap/>
            <w:hideMark/>
          </w:tcPr>
          <w:p w14:paraId="4523572B"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4AEF1912" w14:textId="77777777" w:rsidTr="000C4C40">
        <w:trPr>
          <w:trHeight w:val="900"/>
        </w:trPr>
        <w:tc>
          <w:tcPr>
            <w:tcW w:w="1478" w:type="dxa"/>
            <w:noWrap/>
            <w:hideMark/>
          </w:tcPr>
          <w:p w14:paraId="17EF4686"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KRIŽ Krožno križišče v Prihovi</w:t>
            </w:r>
          </w:p>
        </w:tc>
        <w:tc>
          <w:tcPr>
            <w:tcW w:w="2345" w:type="dxa"/>
            <w:hideMark/>
          </w:tcPr>
          <w:p w14:paraId="517142BE"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Zagotovljena bo večja prometna varnost ter tekoče odvijanje prometa.</w:t>
            </w:r>
          </w:p>
        </w:tc>
        <w:tc>
          <w:tcPr>
            <w:tcW w:w="1451" w:type="dxa"/>
            <w:noWrap/>
            <w:hideMark/>
          </w:tcPr>
          <w:p w14:paraId="011A587B"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14.08.2009</w:t>
            </w:r>
          </w:p>
        </w:tc>
        <w:tc>
          <w:tcPr>
            <w:tcW w:w="1453" w:type="dxa"/>
            <w:noWrap/>
            <w:hideMark/>
          </w:tcPr>
          <w:p w14:paraId="6AC117E9"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31.12.2027</w:t>
            </w:r>
          </w:p>
        </w:tc>
        <w:tc>
          <w:tcPr>
            <w:tcW w:w="1453" w:type="dxa"/>
            <w:noWrap/>
            <w:hideMark/>
          </w:tcPr>
          <w:p w14:paraId="0CBF2C73" w14:textId="66B2C475"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934.655</w:t>
            </w:r>
          </w:p>
        </w:tc>
        <w:tc>
          <w:tcPr>
            <w:tcW w:w="1453" w:type="dxa"/>
            <w:noWrap/>
            <w:hideMark/>
          </w:tcPr>
          <w:p w14:paraId="1D18FED0"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62F42C87" w14:textId="18A652DD"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27.653</w:t>
            </w:r>
          </w:p>
        </w:tc>
        <w:tc>
          <w:tcPr>
            <w:tcW w:w="1453" w:type="dxa"/>
            <w:noWrap/>
            <w:hideMark/>
          </w:tcPr>
          <w:p w14:paraId="4C5D355F"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13,2%</w:t>
            </w:r>
          </w:p>
        </w:tc>
        <w:tc>
          <w:tcPr>
            <w:tcW w:w="1453" w:type="dxa"/>
            <w:noWrap/>
            <w:hideMark/>
          </w:tcPr>
          <w:p w14:paraId="2ED560CB"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11F80756" w14:textId="77777777" w:rsidTr="000C4C40">
        <w:trPr>
          <w:trHeight w:val="900"/>
        </w:trPr>
        <w:tc>
          <w:tcPr>
            <w:tcW w:w="1478" w:type="dxa"/>
            <w:noWrap/>
            <w:hideMark/>
          </w:tcPr>
          <w:p w14:paraId="51A1B2C3"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OBVO Obvoznica Luče</w:t>
            </w:r>
          </w:p>
        </w:tc>
        <w:tc>
          <w:tcPr>
            <w:tcW w:w="2345" w:type="dxa"/>
            <w:hideMark/>
          </w:tcPr>
          <w:p w14:paraId="4353B9E8"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Zagotovljena bo večja prometna varnost z novozgrajeno cesto izven naselja.</w:t>
            </w:r>
          </w:p>
        </w:tc>
        <w:tc>
          <w:tcPr>
            <w:tcW w:w="1451" w:type="dxa"/>
            <w:noWrap/>
            <w:hideMark/>
          </w:tcPr>
          <w:p w14:paraId="7E0FD5AA"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02.04.2000</w:t>
            </w:r>
          </w:p>
        </w:tc>
        <w:tc>
          <w:tcPr>
            <w:tcW w:w="1453" w:type="dxa"/>
            <w:noWrap/>
            <w:hideMark/>
          </w:tcPr>
          <w:p w14:paraId="4084D989"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31.12.2028</w:t>
            </w:r>
          </w:p>
        </w:tc>
        <w:tc>
          <w:tcPr>
            <w:tcW w:w="1453" w:type="dxa"/>
            <w:noWrap/>
            <w:hideMark/>
          </w:tcPr>
          <w:p w14:paraId="439A437F" w14:textId="51383A35"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4.152.017</w:t>
            </w:r>
          </w:p>
        </w:tc>
        <w:tc>
          <w:tcPr>
            <w:tcW w:w="1453" w:type="dxa"/>
            <w:noWrap/>
            <w:hideMark/>
          </w:tcPr>
          <w:p w14:paraId="101C3A1A"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25EDBE8E" w14:textId="19EFC548"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72.325</w:t>
            </w:r>
          </w:p>
        </w:tc>
        <w:tc>
          <w:tcPr>
            <w:tcW w:w="1453" w:type="dxa"/>
            <w:noWrap/>
            <w:hideMark/>
          </w:tcPr>
          <w:p w14:paraId="2CB40F86"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23,8%</w:t>
            </w:r>
          </w:p>
        </w:tc>
        <w:tc>
          <w:tcPr>
            <w:tcW w:w="1453" w:type="dxa"/>
            <w:noWrap/>
            <w:hideMark/>
          </w:tcPr>
          <w:p w14:paraId="12C45B87"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4A3E1131" w14:textId="77777777" w:rsidTr="000C4C40">
        <w:trPr>
          <w:trHeight w:val="900"/>
        </w:trPr>
        <w:tc>
          <w:tcPr>
            <w:tcW w:w="1478" w:type="dxa"/>
            <w:noWrap/>
            <w:hideMark/>
          </w:tcPr>
          <w:p w14:paraId="733E380B"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MODE Dolenja Trebuša - Spodnja Idrija</w:t>
            </w:r>
          </w:p>
        </w:tc>
        <w:tc>
          <w:tcPr>
            <w:tcW w:w="2345" w:type="dxa"/>
            <w:hideMark/>
          </w:tcPr>
          <w:p w14:paraId="34F8FAFA"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Preprečitev erozije vozišča, odvodnjavanje, večja prometna varnost</w:t>
            </w:r>
          </w:p>
        </w:tc>
        <w:tc>
          <w:tcPr>
            <w:tcW w:w="1451" w:type="dxa"/>
            <w:noWrap/>
            <w:hideMark/>
          </w:tcPr>
          <w:p w14:paraId="4EC121C2"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01.06.1998</w:t>
            </w:r>
          </w:p>
        </w:tc>
        <w:tc>
          <w:tcPr>
            <w:tcW w:w="1453" w:type="dxa"/>
            <w:noWrap/>
            <w:hideMark/>
          </w:tcPr>
          <w:p w14:paraId="6239009E"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31.12.2029</w:t>
            </w:r>
          </w:p>
        </w:tc>
        <w:tc>
          <w:tcPr>
            <w:tcW w:w="1453" w:type="dxa"/>
            <w:noWrap/>
            <w:hideMark/>
          </w:tcPr>
          <w:p w14:paraId="3FD991E1" w14:textId="187513D6"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15.969.885</w:t>
            </w:r>
          </w:p>
        </w:tc>
        <w:tc>
          <w:tcPr>
            <w:tcW w:w="1453" w:type="dxa"/>
            <w:noWrap/>
            <w:hideMark/>
          </w:tcPr>
          <w:p w14:paraId="18BE2E78"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5309813E" w14:textId="50521BF5"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2.733</w:t>
            </w:r>
          </w:p>
        </w:tc>
        <w:tc>
          <w:tcPr>
            <w:tcW w:w="1453" w:type="dxa"/>
            <w:noWrap/>
            <w:hideMark/>
          </w:tcPr>
          <w:p w14:paraId="2EB00496"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25,1%</w:t>
            </w:r>
          </w:p>
        </w:tc>
        <w:tc>
          <w:tcPr>
            <w:tcW w:w="1453" w:type="dxa"/>
            <w:noWrap/>
            <w:hideMark/>
          </w:tcPr>
          <w:p w14:paraId="31ACB8E6"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229BD75B" w14:textId="77777777" w:rsidTr="000C4C40">
        <w:trPr>
          <w:trHeight w:val="600"/>
        </w:trPr>
        <w:tc>
          <w:tcPr>
            <w:tcW w:w="1478" w:type="dxa"/>
            <w:noWrap/>
            <w:hideMark/>
          </w:tcPr>
          <w:p w14:paraId="4A266323"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OBJS Most čez Muro v Petišovcih</w:t>
            </w:r>
          </w:p>
        </w:tc>
        <w:tc>
          <w:tcPr>
            <w:tcW w:w="2345" w:type="dxa"/>
            <w:hideMark/>
          </w:tcPr>
          <w:p w14:paraId="3DB6037E"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 xml:space="preserve">Sanacija mejnega objekta bo objektu ustrezno podaljšala življenjsko dobo, hkrati se bo povečala prometna varnost za vse udeležence v prometu. </w:t>
            </w:r>
          </w:p>
        </w:tc>
        <w:tc>
          <w:tcPr>
            <w:tcW w:w="1451" w:type="dxa"/>
            <w:noWrap/>
            <w:hideMark/>
          </w:tcPr>
          <w:p w14:paraId="0AB0C115"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01.07.2005</w:t>
            </w:r>
          </w:p>
        </w:tc>
        <w:tc>
          <w:tcPr>
            <w:tcW w:w="1453" w:type="dxa"/>
            <w:noWrap/>
            <w:hideMark/>
          </w:tcPr>
          <w:p w14:paraId="39EC00F8"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31.12.2026</w:t>
            </w:r>
          </w:p>
        </w:tc>
        <w:tc>
          <w:tcPr>
            <w:tcW w:w="1453" w:type="dxa"/>
            <w:noWrap/>
            <w:hideMark/>
          </w:tcPr>
          <w:p w14:paraId="2DEE08BB" w14:textId="74077E48"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2.915.030</w:t>
            </w:r>
          </w:p>
        </w:tc>
        <w:tc>
          <w:tcPr>
            <w:tcW w:w="1453" w:type="dxa"/>
            <w:noWrap/>
            <w:hideMark/>
          </w:tcPr>
          <w:p w14:paraId="1FD1B139"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4A888F87" w14:textId="2AE0940C"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460.670</w:t>
            </w:r>
          </w:p>
        </w:tc>
        <w:tc>
          <w:tcPr>
            <w:tcW w:w="1453" w:type="dxa"/>
            <w:noWrap/>
            <w:hideMark/>
          </w:tcPr>
          <w:p w14:paraId="73F7143E"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40,0%</w:t>
            </w:r>
          </w:p>
        </w:tc>
        <w:tc>
          <w:tcPr>
            <w:tcW w:w="1453" w:type="dxa"/>
            <w:noWrap/>
            <w:hideMark/>
          </w:tcPr>
          <w:p w14:paraId="68D0856F"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6F22D43F" w14:textId="77777777" w:rsidTr="000C4C40">
        <w:trPr>
          <w:trHeight w:val="900"/>
        </w:trPr>
        <w:tc>
          <w:tcPr>
            <w:tcW w:w="1478" w:type="dxa"/>
            <w:noWrap/>
            <w:hideMark/>
          </w:tcPr>
          <w:p w14:paraId="4FA18457"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Novogradnja Hrastnik-Zidani Most</w:t>
            </w:r>
          </w:p>
        </w:tc>
        <w:tc>
          <w:tcPr>
            <w:tcW w:w="2345" w:type="dxa"/>
            <w:hideMark/>
          </w:tcPr>
          <w:p w14:paraId="025EE5FC"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Nova cestna povezava med Hrastnikom in Zidanim mostom.</w:t>
            </w:r>
          </w:p>
        </w:tc>
        <w:tc>
          <w:tcPr>
            <w:tcW w:w="1451" w:type="dxa"/>
            <w:noWrap/>
            <w:hideMark/>
          </w:tcPr>
          <w:p w14:paraId="0DA9A900"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11.10.2000</w:t>
            </w:r>
          </w:p>
        </w:tc>
        <w:tc>
          <w:tcPr>
            <w:tcW w:w="1453" w:type="dxa"/>
            <w:noWrap/>
            <w:hideMark/>
          </w:tcPr>
          <w:p w14:paraId="40C51E2C"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31.12.2033</w:t>
            </w:r>
          </w:p>
        </w:tc>
        <w:tc>
          <w:tcPr>
            <w:tcW w:w="1453" w:type="dxa"/>
            <w:noWrap/>
            <w:hideMark/>
          </w:tcPr>
          <w:p w14:paraId="65235F2A" w14:textId="1EBFA9E1"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120.150.106</w:t>
            </w:r>
          </w:p>
        </w:tc>
        <w:tc>
          <w:tcPr>
            <w:tcW w:w="1453" w:type="dxa"/>
            <w:noWrap/>
            <w:hideMark/>
          </w:tcPr>
          <w:p w14:paraId="1906BEA7"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32CCD1D4" w14:textId="7E278944"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47.452</w:t>
            </w:r>
          </w:p>
        </w:tc>
        <w:tc>
          <w:tcPr>
            <w:tcW w:w="1453" w:type="dxa"/>
            <w:noWrap/>
            <w:hideMark/>
          </w:tcPr>
          <w:p w14:paraId="769A7E97"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9,5%</w:t>
            </w:r>
          </w:p>
        </w:tc>
        <w:tc>
          <w:tcPr>
            <w:tcW w:w="1453" w:type="dxa"/>
            <w:noWrap/>
            <w:hideMark/>
          </w:tcPr>
          <w:p w14:paraId="1FF75920"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5882D88F" w14:textId="77777777" w:rsidTr="000C4C40">
        <w:trPr>
          <w:trHeight w:val="900"/>
        </w:trPr>
        <w:tc>
          <w:tcPr>
            <w:tcW w:w="1478" w:type="dxa"/>
            <w:noWrap/>
            <w:hideMark/>
          </w:tcPr>
          <w:p w14:paraId="26357ADC"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OBNO Nova Cerkev-Vitanje</w:t>
            </w:r>
          </w:p>
        </w:tc>
        <w:tc>
          <w:tcPr>
            <w:tcW w:w="2345" w:type="dxa"/>
            <w:hideMark/>
          </w:tcPr>
          <w:p w14:paraId="6CB71B11"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Urejeno bo poškodovano vozišče.</w:t>
            </w:r>
          </w:p>
        </w:tc>
        <w:tc>
          <w:tcPr>
            <w:tcW w:w="1451" w:type="dxa"/>
            <w:noWrap/>
            <w:hideMark/>
          </w:tcPr>
          <w:p w14:paraId="47965083"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13.12.2000</w:t>
            </w:r>
          </w:p>
        </w:tc>
        <w:tc>
          <w:tcPr>
            <w:tcW w:w="1453" w:type="dxa"/>
            <w:noWrap/>
            <w:hideMark/>
          </w:tcPr>
          <w:p w14:paraId="6C9B9CCF"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31.12.2027</w:t>
            </w:r>
          </w:p>
        </w:tc>
        <w:tc>
          <w:tcPr>
            <w:tcW w:w="1453" w:type="dxa"/>
            <w:noWrap/>
            <w:hideMark/>
          </w:tcPr>
          <w:p w14:paraId="28DBAEA2" w14:textId="1AA17951"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5.412.244</w:t>
            </w:r>
          </w:p>
        </w:tc>
        <w:tc>
          <w:tcPr>
            <w:tcW w:w="1453" w:type="dxa"/>
            <w:noWrap/>
            <w:hideMark/>
          </w:tcPr>
          <w:p w14:paraId="0EC73307"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0AFD5389" w14:textId="58E2CBE8"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35.938</w:t>
            </w:r>
          </w:p>
        </w:tc>
        <w:tc>
          <w:tcPr>
            <w:tcW w:w="1453" w:type="dxa"/>
            <w:noWrap/>
            <w:hideMark/>
          </w:tcPr>
          <w:p w14:paraId="337A66E4"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65,0%</w:t>
            </w:r>
          </w:p>
        </w:tc>
        <w:tc>
          <w:tcPr>
            <w:tcW w:w="1453" w:type="dxa"/>
            <w:noWrap/>
            <w:hideMark/>
          </w:tcPr>
          <w:p w14:paraId="79CA148A"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4A4C8479" w14:textId="77777777" w:rsidTr="000C4C40">
        <w:trPr>
          <w:trHeight w:val="300"/>
        </w:trPr>
        <w:tc>
          <w:tcPr>
            <w:tcW w:w="1478" w:type="dxa"/>
            <w:noWrap/>
            <w:hideMark/>
          </w:tcPr>
          <w:p w14:paraId="2EBACB7A"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 xml:space="preserve">Most čez </w:t>
            </w:r>
            <w:proofErr w:type="spellStart"/>
            <w:r w:rsidRPr="00A571DA">
              <w:rPr>
                <w:rFonts w:eastAsia="Times New Roman" w:cstheme="minorHAnsi"/>
                <w:color w:val="000000"/>
                <w:sz w:val="18"/>
                <w:szCs w:val="18"/>
                <w:lang w:eastAsia="sl-SI"/>
              </w:rPr>
              <w:t>Kolarico</w:t>
            </w:r>
            <w:proofErr w:type="spellEnd"/>
            <w:r w:rsidRPr="00A571DA">
              <w:rPr>
                <w:rFonts w:eastAsia="Times New Roman" w:cstheme="minorHAnsi"/>
                <w:color w:val="000000"/>
                <w:sz w:val="18"/>
                <w:szCs w:val="18"/>
                <w:lang w:eastAsia="sl-SI"/>
              </w:rPr>
              <w:t xml:space="preserve"> pri Šmiklavžu (MB0325)</w:t>
            </w:r>
          </w:p>
        </w:tc>
        <w:tc>
          <w:tcPr>
            <w:tcW w:w="2345" w:type="dxa"/>
            <w:hideMark/>
          </w:tcPr>
          <w:p w14:paraId="4F1CE5E1"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 xml:space="preserve">Rehabilitacija mostu čez </w:t>
            </w:r>
            <w:proofErr w:type="spellStart"/>
            <w:r w:rsidRPr="00A571DA">
              <w:rPr>
                <w:rFonts w:eastAsia="Times New Roman" w:cstheme="minorHAnsi"/>
                <w:color w:val="000000"/>
                <w:sz w:val="18"/>
                <w:szCs w:val="18"/>
                <w:lang w:eastAsia="sl-SI"/>
              </w:rPr>
              <w:t>Kolarico</w:t>
            </w:r>
            <w:proofErr w:type="spellEnd"/>
            <w:r w:rsidRPr="00A571DA">
              <w:rPr>
                <w:rFonts w:eastAsia="Times New Roman" w:cstheme="minorHAnsi"/>
                <w:color w:val="000000"/>
                <w:sz w:val="18"/>
                <w:szCs w:val="18"/>
                <w:lang w:eastAsia="sl-SI"/>
              </w:rPr>
              <w:t xml:space="preserve"> pri Šmiklavžu na R3-696/6904 v km 6,550</w:t>
            </w:r>
          </w:p>
        </w:tc>
        <w:tc>
          <w:tcPr>
            <w:tcW w:w="1451" w:type="dxa"/>
            <w:noWrap/>
            <w:hideMark/>
          </w:tcPr>
          <w:p w14:paraId="22ABCB6C"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13.09.2012</w:t>
            </w:r>
          </w:p>
        </w:tc>
        <w:tc>
          <w:tcPr>
            <w:tcW w:w="1453" w:type="dxa"/>
            <w:noWrap/>
            <w:hideMark/>
          </w:tcPr>
          <w:p w14:paraId="33A7AA2E"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31.12.2026</w:t>
            </w:r>
          </w:p>
        </w:tc>
        <w:tc>
          <w:tcPr>
            <w:tcW w:w="1453" w:type="dxa"/>
            <w:noWrap/>
            <w:hideMark/>
          </w:tcPr>
          <w:p w14:paraId="4238662D" w14:textId="0D409E9D"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1.616.222</w:t>
            </w:r>
          </w:p>
        </w:tc>
        <w:tc>
          <w:tcPr>
            <w:tcW w:w="1453" w:type="dxa"/>
            <w:noWrap/>
            <w:hideMark/>
          </w:tcPr>
          <w:p w14:paraId="08B4A06C"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147AFB12" w14:textId="3B5DA476"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514.151</w:t>
            </w:r>
          </w:p>
        </w:tc>
        <w:tc>
          <w:tcPr>
            <w:tcW w:w="1453" w:type="dxa"/>
            <w:noWrap/>
            <w:hideMark/>
          </w:tcPr>
          <w:p w14:paraId="4CFE9EFB"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45,1%</w:t>
            </w:r>
          </w:p>
        </w:tc>
        <w:tc>
          <w:tcPr>
            <w:tcW w:w="1453" w:type="dxa"/>
            <w:noWrap/>
            <w:hideMark/>
          </w:tcPr>
          <w:p w14:paraId="5F25DAEC"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1B7AF256" w14:textId="77777777" w:rsidTr="000C4C40">
        <w:trPr>
          <w:trHeight w:val="600"/>
        </w:trPr>
        <w:tc>
          <w:tcPr>
            <w:tcW w:w="1478" w:type="dxa"/>
            <w:noWrap/>
            <w:hideMark/>
          </w:tcPr>
          <w:p w14:paraId="7482EFA5"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lastRenderedPageBreak/>
              <w:t xml:space="preserve">Sanacija zidov in brežin Trebija - </w:t>
            </w:r>
            <w:proofErr w:type="spellStart"/>
            <w:r w:rsidRPr="00A571DA">
              <w:rPr>
                <w:rFonts w:eastAsia="Times New Roman" w:cstheme="minorHAnsi"/>
                <w:color w:val="000000"/>
                <w:sz w:val="18"/>
                <w:szCs w:val="18"/>
                <w:lang w:eastAsia="sl-SI"/>
              </w:rPr>
              <w:t>Svodenj</w:t>
            </w:r>
            <w:proofErr w:type="spellEnd"/>
          </w:p>
        </w:tc>
        <w:tc>
          <w:tcPr>
            <w:tcW w:w="2345" w:type="dxa"/>
            <w:hideMark/>
          </w:tcPr>
          <w:p w14:paraId="5E30770A"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Sanacije dotrajanih zidov ter brežin nad cesto, kjer se občasno kruši kamenje.</w:t>
            </w:r>
          </w:p>
        </w:tc>
        <w:tc>
          <w:tcPr>
            <w:tcW w:w="1451" w:type="dxa"/>
            <w:noWrap/>
            <w:hideMark/>
          </w:tcPr>
          <w:p w14:paraId="04539C45"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13.07.2016</w:t>
            </w:r>
          </w:p>
        </w:tc>
        <w:tc>
          <w:tcPr>
            <w:tcW w:w="1453" w:type="dxa"/>
            <w:noWrap/>
            <w:hideMark/>
          </w:tcPr>
          <w:p w14:paraId="169EAA2F"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31.12.2029</w:t>
            </w:r>
          </w:p>
        </w:tc>
        <w:tc>
          <w:tcPr>
            <w:tcW w:w="1453" w:type="dxa"/>
            <w:noWrap/>
            <w:hideMark/>
          </w:tcPr>
          <w:p w14:paraId="5FF37981" w14:textId="570DEA56"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12.404.133</w:t>
            </w:r>
          </w:p>
        </w:tc>
        <w:tc>
          <w:tcPr>
            <w:tcW w:w="1453" w:type="dxa"/>
            <w:noWrap/>
            <w:hideMark/>
          </w:tcPr>
          <w:p w14:paraId="1A893F0E"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1E44B2DC" w14:textId="16964E1D"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774.861</w:t>
            </w:r>
          </w:p>
        </w:tc>
        <w:tc>
          <w:tcPr>
            <w:tcW w:w="1453" w:type="dxa"/>
            <w:noWrap/>
            <w:hideMark/>
          </w:tcPr>
          <w:p w14:paraId="4C8E734B"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44,8%</w:t>
            </w:r>
          </w:p>
        </w:tc>
        <w:tc>
          <w:tcPr>
            <w:tcW w:w="1453" w:type="dxa"/>
            <w:noWrap/>
            <w:hideMark/>
          </w:tcPr>
          <w:p w14:paraId="0FE9E821"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55283F0B" w14:textId="77777777" w:rsidTr="000C4C40">
        <w:trPr>
          <w:trHeight w:val="300"/>
        </w:trPr>
        <w:tc>
          <w:tcPr>
            <w:tcW w:w="1478" w:type="dxa"/>
            <w:noWrap/>
            <w:hideMark/>
          </w:tcPr>
          <w:p w14:paraId="56AF977F"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Sanacija brežine Šklendrovec</w:t>
            </w:r>
          </w:p>
        </w:tc>
        <w:tc>
          <w:tcPr>
            <w:tcW w:w="2345" w:type="dxa"/>
            <w:hideMark/>
          </w:tcPr>
          <w:p w14:paraId="2953BD34"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Zaščita ceste pred padajočim kamenjem in skalami, tudi z velikih višin.</w:t>
            </w:r>
          </w:p>
        </w:tc>
        <w:tc>
          <w:tcPr>
            <w:tcW w:w="1451" w:type="dxa"/>
            <w:noWrap/>
            <w:hideMark/>
          </w:tcPr>
          <w:p w14:paraId="0C8E341C"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13.07.2016</w:t>
            </w:r>
          </w:p>
        </w:tc>
        <w:tc>
          <w:tcPr>
            <w:tcW w:w="1453" w:type="dxa"/>
            <w:noWrap/>
            <w:hideMark/>
          </w:tcPr>
          <w:p w14:paraId="4671BCD6"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31.12.2025</w:t>
            </w:r>
          </w:p>
        </w:tc>
        <w:tc>
          <w:tcPr>
            <w:tcW w:w="1453" w:type="dxa"/>
            <w:noWrap/>
            <w:hideMark/>
          </w:tcPr>
          <w:p w14:paraId="14662D18" w14:textId="7E766B26"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10.810.335</w:t>
            </w:r>
          </w:p>
        </w:tc>
        <w:tc>
          <w:tcPr>
            <w:tcW w:w="1453" w:type="dxa"/>
            <w:noWrap/>
            <w:hideMark/>
          </w:tcPr>
          <w:p w14:paraId="2EDCB2E8"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63C8492B" w14:textId="5CBCC8FA"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3.171.080</w:t>
            </w:r>
          </w:p>
        </w:tc>
        <w:tc>
          <w:tcPr>
            <w:tcW w:w="1453" w:type="dxa"/>
            <w:noWrap/>
            <w:hideMark/>
          </w:tcPr>
          <w:p w14:paraId="15ABDD20"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77,1%</w:t>
            </w:r>
          </w:p>
        </w:tc>
        <w:tc>
          <w:tcPr>
            <w:tcW w:w="1453" w:type="dxa"/>
            <w:noWrap/>
            <w:hideMark/>
          </w:tcPr>
          <w:p w14:paraId="7D4EDAAE"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27D6F7C4" w14:textId="77777777" w:rsidTr="000C4C40">
        <w:trPr>
          <w:trHeight w:val="600"/>
        </w:trPr>
        <w:tc>
          <w:tcPr>
            <w:tcW w:w="1478" w:type="dxa"/>
            <w:noWrap/>
            <w:hideMark/>
          </w:tcPr>
          <w:p w14:paraId="04077054"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Most čez Savinjo-</w:t>
            </w:r>
            <w:proofErr w:type="spellStart"/>
            <w:r w:rsidRPr="00A571DA">
              <w:rPr>
                <w:rFonts w:eastAsia="Times New Roman" w:cstheme="minorHAnsi"/>
                <w:color w:val="000000"/>
                <w:sz w:val="18"/>
                <w:szCs w:val="18"/>
                <w:lang w:eastAsia="sl-SI"/>
              </w:rPr>
              <w:t>Tebersk</w:t>
            </w:r>
            <w:proofErr w:type="spellEnd"/>
            <w:r w:rsidRPr="00A571DA">
              <w:rPr>
                <w:rFonts w:eastAsia="Times New Roman" w:cstheme="minorHAnsi"/>
                <w:color w:val="000000"/>
                <w:sz w:val="18"/>
                <w:szCs w:val="18"/>
                <w:lang w:eastAsia="sl-SI"/>
              </w:rPr>
              <w:t xml:space="preserve"> v Igli (CE0093)</w:t>
            </w:r>
          </w:p>
        </w:tc>
        <w:tc>
          <w:tcPr>
            <w:tcW w:w="2345" w:type="dxa"/>
            <w:hideMark/>
          </w:tcPr>
          <w:p w14:paraId="2C6CE623"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Namen projekta je zagotavljanje prevoznosti ceste in boljše dostopnosti do posameznih regij in naselij. Rekonstruiran bo poškodovan in dotrajan most.</w:t>
            </w:r>
          </w:p>
        </w:tc>
        <w:tc>
          <w:tcPr>
            <w:tcW w:w="1451" w:type="dxa"/>
            <w:noWrap/>
            <w:hideMark/>
          </w:tcPr>
          <w:p w14:paraId="68C59937"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03.04.2017</w:t>
            </w:r>
          </w:p>
        </w:tc>
        <w:tc>
          <w:tcPr>
            <w:tcW w:w="1453" w:type="dxa"/>
            <w:noWrap/>
            <w:hideMark/>
          </w:tcPr>
          <w:p w14:paraId="7F93BE46"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31.12.2028</w:t>
            </w:r>
          </w:p>
        </w:tc>
        <w:tc>
          <w:tcPr>
            <w:tcW w:w="1453" w:type="dxa"/>
            <w:noWrap/>
            <w:hideMark/>
          </w:tcPr>
          <w:p w14:paraId="61F787D4" w14:textId="4498C756"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1.258.518</w:t>
            </w:r>
          </w:p>
        </w:tc>
        <w:tc>
          <w:tcPr>
            <w:tcW w:w="1453" w:type="dxa"/>
            <w:noWrap/>
            <w:hideMark/>
          </w:tcPr>
          <w:p w14:paraId="7022A85A"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7CA18AD0" w14:textId="5EE8BDA3"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39.050</w:t>
            </w:r>
          </w:p>
        </w:tc>
        <w:tc>
          <w:tcPr>
            <w:tcW w:w="1453" w:type="dxa"/>
            <w:noWrap/>
            <w:hideMark/>
          </w:tcPr>
          <w:p w14:paraId="5C575329"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3,6%</w:t>
            </w:r>
          </w:p>
        </w:tc>
        <w:tc>
          <w:tcPr>
            <w:tcW w:w="1453" w:type="dxa"/>
            <w:noWrap/>
            <w:hideMark/>
          </w:tcPr>
          <w:p w14:paraId="1D1E20A4"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50120155" w14:textId="77777777" w:rsidTr="000C4C40">
        <w:trPr>
          <w:trHeight w:val="600"/>
        </w:trPr>
        <w:tc>
          <w:tcPr>
            <w:tcW w:w="1478" w:type="dxa"/>
            <w:noWrap/>
            <w:hideMark/>
          </w:tcPr>
          <w:p w14:paraId="7CEBD8EA"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Most čez Soro v Medvodah (LJ0002)</w:t>
            </w:r>
          </w:p>
        </w:tc>
        <w:tc>
          <w:tcPr>
            <w:tcW w:w="2345" w:type="dxa"/>
            <w:hideMark/>
          </w:tcPr>
          <w:p w14:paraId="7EED8A7B"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Namen projekta je zagotavljanje prevoznosti ceste in boljše dostopnosti do posameznih regij in naselij. Rekonstruiran bo poškodovan in dotrajan most.</w:t>
            </w:r>
          </w:p>
        </w:tc>
        <w:tc>
          <w:tcPr>
            <w:tcW w:w="1451" w:type="dxa"/>
            <w:noWrap/>
            <w:hideMark/>
          </w:tcPr>
          <w:p w14:paraId="79E68C16"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23.06.2017</w:t>
            </w:r>
          </w:p>
        </w:tc>
        <w:tc>
          <w:tcPr>
            <w:tcW w:w="1453" w:type="dxa"/>
            <w:noWrap/>
            <w:hideMark/>
          </w:tcPr>
          <w:p w14:paraId="1C992E7E"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31.12.2029</w:t>
            </w:r>
          </w:p>
        </w:tc>
        <w:tc>
          <w:tcPr>
            <w:tcW w:w="1453" w:type="dxa"/>
            <w:noWrap/>
            <w:hideMark/>
          </w:tcPr>
          <w:p w14:paraId="3B994D0C" w14:textId="63CD1104"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1.804.599</w:t>
            </w:r>
          </w:p>
        </w:tc>
        <w:tc>
          <w:tcPr>
            <w:tcW w:w="1453" w:type="dxa"/>
            <w:noWrap/>
            <w:hideMark/>
          </w:tcPr>
          <w:p w14:paraId="032DA4D2"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0918CF81" w14:textId="607F402C"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3.982</w:t>
            </w:r>
          </w:p>
        </w:tc>
        <w:tc>
          <w:tcPr>
            <w:tcW w:w="1453" w:type="dxa"/>
            <w:noWrap/>
            <w:hideMark/>
          </w:tcPr>
          <w:p w14:paraId="17DD38B9"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0,3%</w:t>
            </w:r>
          </w:p>
        </w:tc>
        <w:tc>
          <w:tcPr>
            <w:tcW w:w="1453" w:type="dxa"/>
            <w:noWrap/>
            <w:hideMark/>
          </w:tcPr>
          <w:p w14:paraId="1CD5C5CD"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2DD0FD44" w14:textId="77777777" w:rsidTr="000C4C40">
        <w:trPr>
          <w:trHeight w:val="600"/>
        </w:trPr>
        <w:tc>
          <w:tcPr>
            <w:tcW w:w="1478" w:type="dxa"/>
            <w:noWrap/>
            <w:hideMark/>
          </w:tcPr>
          <w:p w14:paraId="5DC9F062"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Most čez Kamniško Bistrico v Domžalah (LJ0084)</w:t>
            </w:r>
          </w:p>
        </w:tc>
        <w:tc>
          <w:tcPr>
            <w:tcW w:w="2345" w:type="dxa"/>
            <w:hideMark/>
          </w:tcPr>
          <w:p w14:paraId="2717C14F"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Namen projekta je zagotavljanje prevoznosti ceste in boljše dostopnosti do posameznih regij in naselij. Rekonstruiran bo poškodovan in dotrajan most.</w:t>
            </w:r>
          </w:p>
        </w:tc>
        <w:tc>
          <w:tcPr>
            <w:tcW w:w="1451" w:type="dxa"/>
            <w:noWrap/>
            <w:hideMark/>
          </w:tcPr>
          <w:p w14:paraId="555FC824"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23.06.2017</w:t>
            </w:r>
          </w:p>
        </w:tc>
        <w:tc>
          <w:tcPr>
            <w:tcW w:w="1453" w:type="dxa"/>
            <w:noWrap/>
            <w:hideMark/>
          </w:tcPr>
          <w:p w14:paraId="568E021D"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31.12.2026</w:t>
            </w:r>
          </w:p>
        </w:tc>
        <w:tc>
          <w:tcPr>
            <w:tcW w:w="1453" w:type="dxa"/>
            <w:noWrap/>
            <w:hideMark/>
          </w:tcPr>
          <w:p w14:paraId="20F4081A" w14:textId="62A9E03B"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6.830.909</w:t>
            </w:r>
          </w:p>
        </w:tc>
        <w:tc>
          <w:tcPr>
            <w:tcW w:w="1453" w:type="dxa"/>
            <w:noWrap/>
            <w:hideMark/>
          </w:tcPr>
          <w:p w14:paraId="4CE780B2"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68410FCB" w14:textId="4C0BC7BA"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351.977</w:t>
            </w:r>
          </w:p>
        </w:tc>
        <w:tc>
          <w:tcPr>
            <w:tcW w:w="1453" w:type="dxa"/>
            <w:noWrap/>
            <w:hideMark/>
          </w:tcPr>
          <w:p w14:paraId="2307C480"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5,3%</w:t>
            </w:r>
          </w:p>
        </w:tc>
        <w:tc>
          <w:tcPr>
            <w:tcW w:w="1453" w:type="dxa"/>
            <w:noWrap/>
            <w:hideMark/>
          </w:tcPr>
          <w:p w14:paraId="7C0A2F99"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6D4C7AE1" w14:textId="77777777" w:rsidTr="000C4C40">
        <w:trPr>
          <w:trHeight w:val="1200"/>
        </w:trPr>
        <w:tc>
          <w:tcPr>
            <w:tcW w:w="1478" w:type="dxa"/>
            <w:noWrap/>
            <w:hideMark/>
          </w:tcPr>
          <w:p w14:paraId="4590D6C5"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Most čez Kamniško Bistrico v Stahovici (LJ0109)</w:t>
            </w:r>
          </w:p>
        </w:tc>
        <w:tc>
          <w:tcPr>
            <w:tcW w:w="2345" w:type="dxa"/>
            <w:hideMark/>
          </w:tcPr>
          <w:p w14:paraId="608C1ED4"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 xml:space="preserve">Namen investicije je zagotavljanje prevoznosti ceste in zmanjšanje negativnih vplivov na okolje. Cilji investicije so: izgradnja mostu s površinami za pešce in kolesarje, obnova voziščne konstrukcije priključnih cest v dolžini 200 m (od km 3,300 do km 3,500), utrditev brežin in hribine, ureditev struge vodotoka Kamniške Bistrice </w:t>
            </w:r>
            <w:r w:rsidRPr="00A571DA">
              <w:rPr>
                <w:rFonts w:eastAsia="Times New Roman" w:cstheme="minorHAnsi"/>
                <w:color w:val="000000"/>
                <w:sz w:val="18"/>
                <w:szCs w:val="18"/>
                <w:lang w:eastAsia="sl-SI"/>
              </w:rPr>
              <w:lastRenderedPageBreak/>
              <w:t xml:space="preserve">in ureditev prometne opreme ceste. </w:t>
            </w:r>
          </w:p>
        </w:tc>
        <w:tc>
          <w:tcPr>
            <w:tcW w:w="1451" w:type="dxa"/>
            <w:noWrap/>
            <w:hideMark/>
          </w:tcPr>
          <w:p w14:paraId="7A878DFE"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lastRenderedPageBreak/>
              <w:t>12.06.2017</w:t>
            </w:r>
          </w:p>
        </w:tc>
        <w:tc>
          <w:tcPr>
            <w:tcW w:w="1453" w:type="dxa"/>
            <w:noWrap/>
            <w:hideMark/>
          </w:tcPr>
          <w:p w14:paraId="3D5F4774"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31.12.2025</w:t>
            </w:r>
          </w:p>
        </w:tc>
        <w:tc>
          <w:tcPr>
            <w:tcW w:w="1453" w:type="dxa"/>
            <w:noWrap/>
            <w:hideMark/>
          </w:tcPr>
          <w:p w14:paraId="0B45027D" w14:textId="2D330E44"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5.681.380</w:t>
            </w:r>
          </w:p>
        </w:tc>
        <w:tc>
          <w:tcPr>
            <w:tcW w:w="1453" w:type="dxa"/>
            <w:noWrap/>
            <w:hideMark/>
          </w:tcPr>
          <w:p w14:paraId="717D249D"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68F28582" w14:textId="64CFDE95"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1.412.372</w:t>
            </w:r>
          </w:p>
        </w:tc>
        <w:tc>
          <w:tcPr>
            <w:tcW w:w="1453" w:type="dxa"/>
            <w:noWrap/>
            <w:hideMark/>
          </w:tcPr>
          <w:p w14:paraId="3AF8AA69"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29,6%</w:t>
            </w:r>
          </w:p>
        </w:tc>
        <w:tc>
          <w:tcPr>
            <w:tcW w:w="1453" w:type="dxa"/>
            <w:noWrap/>
            <w:hideMark/>
          </w:tcPr>
          <w:p w14:paraId="70AE6458"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5C848E1F" w14:textId="77777777" w:rsidTr="000C4C40">
        <w:trPr>
          <w:trHeight w:val="600"/>
        </w:trPr>
        <w:tc>
          <w:tcPr>
            <w:tcW w:w="1478" w:type="dxa"/>
            <w:noWrap/>
            <w:hideMark/>
          </w:tcPr>
          <w:p w14:paraId="2A12EDC5"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Kolesarsko omrežje Koroške regije</w:t>
            </w:r>
          </w:p>
        </w:tc>
        <w:tc>
          <w:tcPr>
            <w:tcW w:w="2345" w:type="dxa"/>
            <w:hideMark/>
          </w:tcPr>
          <w:p w14:paraId="333864ED"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 xml:space="preserve">Namen projekta je zagotovitev večje prometne varnosti za najšibkejše </w:t>
            </w:r>
            <w:proofErr w:type="spellStart"/>
            <w:r w:rsidRPr="00A571DA">
              <w:rPr>
                <w:rFonts w:eastAsia="Times New Roman" w:cstheme="minorHAnsi"/>
                <w:color w:val="000000"/>
                <w:sz w:val="18"/>
                <w:szCs w:val="18"/>
                <w:lang w:eastAsia="sl-SI"/>
              </w:rPr>
              <w:t>udeležnce</w:t>
            </w:r>
            <w:proofErr w:type="spellEnd"/>
            <w:r w:rsidRPr="00A571DA">
              <w:rPr>
                <w:rFonts w:eastAsia="Times New Roman" w:cstheme="minorHAnsi"/>
                <w:color w:val="000000"/>
                <w:sz w:val="18"/>
                <w:szCs w:val="18"/>
                <w:lang w:eastAsia="sl-SI"/>
              </w:rPr>
              <w:t xml:space="preserve"> in povečanje turistične atraktivnosti lokacije. Izgradnja daljinskih kolesarskih povezav na območju Mežiške doline.</w:t>
            </w:r>
          </w:p>
        </w:tc>
        <w:tc>
          <w:tcPr>
            <w:tcW w:w="1451" w:type="dxa"/>
            <w:noWrap/>
            <w:hideMark/>
          </w:tcPr>
          <w:p w14:paraId="1584A115"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31.05.2017</w:t>
            </w:r>
          </w:p>
        </w:tc>
        <w:tc>
          <w:tcPr>
            <w:tcW w:w="1453" w:type="dxa"/>
            <w:noWrap/>
            <w:hideMark/>
          </w:tcPr>
          <w:p w14:paraId="1C2452F6"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31.12.2026</w:t>
            </w:r>
          </w:p>
        </w:tc>
        <w:tc>
          <w:tcPr>
            <w:tcW w:w="1453" w:type="dxa"/>
            <w:noWrap/>
            <w:hideMark/>
          </w:tcPr>
          <w:p w14:paraId="388F60EA" w14:textId="7B7FC7A9"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5.045.834</w:t>
            </w:r>
          </w:p>
        </w:tc>
        <w:tc>
          <w:tcPr>
            <w:tcW w:w="1453" w:type="dxa"/>
            <w:noWrap/>
            <w:hideMark/>
          </w:tcPr>
          <w:p w14:paraId="6F85B7AA"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77E3D99C" w14:textId="71830E9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574.700</w:t>
            </w:r>
          </w:p>
        </w:tc>
        <w:tc>
          <w:tcPr>
            <w:tcW w:w="1453" w:type="dxa"/>
            <w:noWrap/>
            <w:hideMark/>
          </w:tcPr>
          <w:p w14:paraId="7B202264"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67,7%</w:t>
            </w:r>
          </w:p>
        </w:tc>
        <w:tc>
          <w:tcPr>
            <w:tcW w:w="1453" w:type="dxa"/>
            <w:noWrap/>
            <w:hideMark/>
          </w:tcPr>
          <w:p w14:paraId="1AD445C0"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7E3BDA94" w14:textId="77777777" w:rsidTr="000C4C40">
        <w:trPr>
          <w:trHeight w:val="1200"/>
        </w:trPr>
        <w:tc>
          <w:tcPr>
            <w:tcW w:w="1478" w:type="dxa"/>
            <w:noWrap/>
            <w:hideMark/>
          </w:tcPr>
          <w:p w14:paraId="644D1E04"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Rekonstrukcija mostu čez Dravo (MB0137)</w:t>
            </w:r>
          </w:p>
        </w:tc>
        <w:tc>
          <w:tcPr>
            <w:tcW w:w="2345" w:type="dxa"/>
            <w:hideMark/>
          </w:tcPr>
          <w:p w14:paraId="7D8568B9"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 xml:space="preserve">Namen investicije je zagotavljanje prevoznosti ceste in povečanje prometne varnosti ter zmanjšanje negativnih vplivov na okolje. Cilj investicije je: - rekonstrukcija premostitvenega objekta, - ureditev odvodnjavanja, - obnova voziščne konstrukcije v območju objekta v dolžini cca. 150 m, - ureditev vodotoka, - ureditev prometne opreme. </w:t>
            </w:r>
          </w:p>
        </w:tc>
        <w:tc>
          <w:tcPr>
            <w:tcW w:w="1451" w:type="dxa"/>
            <w:noWrap/>
            <w:hideMark/>
          </w:tcPr>
          <w:p w14:paraId="020F8948"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28.12.2018</w:t>
            </w:r>
          </w:p>
        </w:tc>
        <w:tc>
          <w:tcPr>
            <w:tcW w:w="1453" w:type="dxa"/>
            <w:noWrap/>
            <w:hideMark/>
          </w:tcPr>
          <w:p w14:paraId="29123D3D"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31.12.2029</w:t>
            </w:r>
          </w:p>
        </w:tc>
        <w:tc>
          <w:tcPr>
            <w:tcW w:w="1453" w:type="dxa"/>
            <w:noWrap/>
            <w:hideMark/>
          </w:tcPr>
          <w:p w14:paraId="3BC41BD6" w14:textId="6D8951F2"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2.792.495</w:t>
            </w:r>
          </w:p>
        </w:tc>
        <w:tc>
          <w:tcPr>
            <w:tcW w:w="1453" w:type="dxa"/>
            <w:noWrap/>
            <w:hideMark/>
          </w:tcPr>
          <w:p w14:paraId="6D6CC6F1"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01190277" w14:textId="0FB5FF2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84.065</w:t>
            </w:r>
          </w:p>
        </w:tc>
        <w:tc>
          <w:tcPr>
            <w:tcW w:w="1453" w:type="dxa"/>
            <w:noWrap/>
            <w:hideMark/>
          </w:tcPr>
          <w:p w14:paraId="37804CE6"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3,4%</w:t>
            </w:r>
          </w:p>
        </w:tc>
        <w:tc>
          <w:tcPr>
            <w:tcW w:w="1453" w:type="dxa"/>
            <w:noWrap/>
            <w:hideMark/>
          </w:tcPr>
          <w:p w14:paraId="5012D9D7"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01EF40D3" w14:textId="77777777" w:rsidTr="000C4C40">
        <w:trPr>
          <w:trHeight w:val="1800"/>
        </w:trPr>
        <w:tc>
          <w:tcPr>
            <w:tcW w:w="1478" w:type="dxa"/>
            <w:noWrap/>
            <w:hideMark/>
          </w:tcPr>
          <w:p w14:paraId="593D58EC"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Rekonstrukcija ceste Duh na Ostrem Vrhu</w:t>
            </w:r>
          </w:p>
        </w:tc>
        <w:tc>
          <w:tcPr>
            <w:tcW w:w="2345" w:type="dxa"/>
            <w:hideMark/>
          </w:tcPr>
          <w:p w14:paraId="21894B00"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 xml:space="preserve">Namen investicije je: povečanje prometne varnosti, povečanje ekonomske učinkovitosti (znižanje stroškov uporabnikov, kot so stroški porabe goriva, časa) in zmanjšanje emisij hrupa in škodljivih vplivov na okolje.   Cilji investicije so: rekonstrukcija ceste v dolžini 11,2 km, sanacija brežin in usadov, razširitev prepustov </w:t>
            </w:r>
            <w:r w:rsidRPr="00A571DA">
              <w:rPr>
                <w:rFonts w:eastAsia="Times New Roman" w:cstheme="minorHAnsi"/>
                <w:color w:val="000000"/>
                <w:sz w:val="18"/>
                <w:szCs w:val="18"/>
                <w:lang w:eastAsia="sl-SI"/>
              </w:rPr>
              <w:lastRenderedPageBreak/>
              <w:t>v km 2+420 in 3+200, ureditev odvodnjavanja, rušitve in sanacije opornih in podpornih zidov, ureditev avtobusnih postajališč in izgradnja hodnika za pešce v naselju, zaščita in ureditev komunalnih vodov ter ureditev horizontalne in vertikalne signalizacije.</w:t>
            </w:r>
          </w:p>
        </w:tc>
        <w:tc>
          <w:tcPr>
            <w:tcW w:w="1451" w:type="dxa"/>
            <w:noWrap/>
            <w:hideMark/>
          </w:tcPr>
          <w:p w14:paraId="2B0EFCBE"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lastRenderedPageBreak/>
              <w:t>17.01.2019</w:t>
            </w:r>
          </w:p>
        </w:tc>
        <w:tc>
          <w:tcPr>
            <w:tcW w:w="1453" w:type="dxa"/>
            <w:noWrap/>
            <w:hideMark/>
          </w:tcPr>
          <w:p w14:paraId="7902D245"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31.12.2029</w:t>
            </w:r>
          </w:p>
        </w:tc>
        <w:tc>
          <w:tcPr>
            <w:tcW w:w="1453" w:type="dxa"/>
            <w:noWrap/>
            <w:hideMark/>
          </w:tcPr>
          <w:p w14:paraId="7C49ABAE" w14:textId="1B5F2CA6"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9.487.612</w:t>
            </w:r>
          </w:p>
        </w:tc>
        <w:tc>
          <w:tcPr>
            <w:tcW w:w="1453" w:type="dxa"/>
            <w:noWrap/>
            <w:hideMark/>
          </w:tcPr>
          <w:p w14:paraId="314C33EA"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53705BAB" w14:textId="288380E5"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44.164</w:t>
            </w:r>
          </w:p>
        </w:tc>
        <w:tc>
          <w:tcPr>
            <w:tcW w:w="1453" w:type="dxa"/>
            <w:noWrap/>
            <w:hideMark/>
          </w:tcPr>
          <w:p w14:paraId="187989C9"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0,8%</w:t>
            </w:r>
          </w:p>
        </w:tc>
        <w:tc>
          <w:tcPr>
            <w:tcW w:w="1453" w:type="dxa"/>
            <w:noWrap/>
            <w:hideMark/>
          </w:tcPr>
          <w:p w14:paraId="09A7B59F"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6BE9099F" w14:textId="77777777" w:rsidTr="000C4C40">
        <w:trPr>
          <w:trHeight w:val="1200"/>
        </w:trPr>
        <w:tc>
          <w:tcPr>
            <w:tcW w:w="1478" w:type="dxa"/>
            <w:noWrap/>
            <w:hideMark/>
          </w:tcPr>
          <w:p w14:paraId="52968AA2"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Sanacija zidov in ceste Koprivna-Črna</w:t>
            </w:r>
          </w:p>
        </w:tc>
        <w:tc>
          <w:tcPr>
            <w:tcW w:w="2345" w:type="dxa"/>
            <w:hideMark/>
          </w:tcPr>
          <w:p w14:paraId="74515A98"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 xml:space="preserve">Namen investicije je: povečanje prometne varnosti, znižanje stroškov uporabnikov, kot so stroški porabe goriva, časa, ohranjanje prevoznosti in dostopnosti ter zmanjšanje škodljivih vplivov na okolje.  Cilji investicije so: rekonstrukcija ceste v dolžini 320 m, sanacija podpornih zidov in brežin, izvedba hodnika za pešce in ureditev odvodnjavanja.  </w:t>
            </w:r>
          </w:p>
        </w:tc>
        <w:tc>
          <w:tcPr>
            <w:tcW w:w="1451" w:type="dxa"/>
            <w:noWrap/>
            <w:hideMark/>
          </w:tcPr>
          <w:p w14:paraId="700D5FB8"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18.09.2018</w:t>
            </w:r>
          </w:p>
        </w:tc>
        <w:tc>
          <w:tcPr>
            <w:tcW w:w="1453" w:type="dxa"/>
            <w:noWrap/>
            <w:hideMark/>
          </w:tcPr>
          <w:p w14:paraId="4C1E0244"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31.12.2026</w:t>
            </w:r>
          </w:p>
        </w:tc>
        <w:tc>
          <w:tcPr>
            <w:tcW w:w="1453" w:type="dxa"/>
            <w:noWrap/>
            <w:hideMark/>
          </w:tcPr>
          <w:p w14:paraId="3649BE40" w14:textId="2479338F"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2.271.358</w:t>
            </w:r>
          </w:p>
        </w:tc>
        <w:tc>
          <w:tcPr>
            <w:tcW w:w="1453" w:type="dxa"/>
            <w:noWrap/>
            <w:hideMark/>
          </w:tcPr>
          <w:p w14:paraId="46146508"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1774BE33" w14:textId="5F3B501F"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82.798</w:t>
            </w:r>
          </w:p>
        </w:tc>
        <w:tc>
          <w:tcPr>
            <w:tcW w:w="1453" w:type="dxa"/>
            <w:noWrap/>
            <w:hideMark/>
          </w:tcPr>
          <w:p w14:paraId="74B15948"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8,1%</w:t>
            </w:r>
          </w:p>
        </w:tc>
        <w:tc>
          <w:tcPr>
            <w:tcW w:w="1453" w:type="dxa"/>
            <w:noWrap/>
            <w:hideMark/>
          </w:tcPr>
          <w:p w14:paraId="52BB062F"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59611C8D" w14:textId="77777777" w:rsidTr="000C4C40">
        <w:trPr>
          <w:trHeight w:val="1200"/>
        </w:trPr>
        <w:tc>
          <w:tcPr>
            <w:tcW w:w="1478" w:type="dxa"/>
            <w:noWrap/>
            <w:hideMark/>
          </w:tcPr>
          <w:p w14:paraId="6622FCB7"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Sanacija usadov in ceste Sorica</w:t>
            </w:r>
          </w:p>
        </w:tc>
        <w:tc>
          <w:tcPr>
            <w:tcW w:w="2345" w:type="dxa"/>
            <w:hideMark/>
          </w:tcPr>
          <w:p w14:paraId="6745DE4E"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 xml:space="preserve">Namen investicije je: ohranjanja prevoznosti in dostopnosti, povečanje prometne varnosti, povečanje ekonomske učinkovitosti, znižanje stroškov uporabnikov ceste in zmanjšanje škodljivih vplivov na okolje.   Cilji investicije so: rekonstrukcija ceste v dolžini 1,7 km, sanacija plazov, usadov in brežin oz. izvedba podpornih ukrepov ter ureditev odvodnjavanja.  </w:t>
            </w:r>
          </w:p>
        </w:tc>
        <w:tc>
          <w:tcPr>
            <w:tcW w:w="1451" w:type="dxa"/>
            <w:noWrap/>
            <w:hideMark/>
          </w:tcPr>
          <w:p w14:paraId="7E6E50C4"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01.10.2018</w:t>
            </w:r>
          </w:p>
        </w:tc>
        <w:tc>
          <w:tcPr>
            <w:tcW w:w="1453" w:type="dxa"/>
            <w:noWrap/>
            <w:hideMark/>
          </w:tcPr>
          <w:p w14:paraId="691D67C3"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31.12.2026</w:t>
            </w:r>
          </w:p>
        </w:tc>
        <w:tc>
          <w:tcPr>
            <w:tcW w:w="1453" w:type="dxa"/>
            <w:noWrap/>
            <w:hideMark/>
          </w:tcPr>
          <w:p w14:paraId="282287B9" w14:textId="33E57C00"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2.703.988</w:t>
            </w:r>
          </w:p>
        </w:tc>
        <w:tc>
          <w:tcPr>
            <w:tcW w:w="1453" w:type="dxa"/>
            <w:noWrap/>
            <w:hideMark/>
          </w:tcPr>
          <w:p w14:paraId="4FBD7C8D"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33601DD7" w14:textId="4B406F16"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415.670</w:t>
            </w:r>
          </w:p>
        </w:tc>
        <w:tc>
          <w:tcPr>
            <w:tcW w:w="1453" w:type="dxa"/>
            <w:noWrap/>
            <w:hideMark/>
          </w:tcPr>
          <w:p w14:paraId="09659B2C"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17,2%</w:t>
            </w:r>
          </w:p>
        </w:tc>
        <w:tc>
          <w:tcPr>
            <w:tcW w:w="1453" w:type="dxa"/>
            <w:noWrap/>
            <w:hideMark/>
          </w:tcPr>
          <w:p w14:paraId="19FEA733"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725189C2" w14:textId="77777777" w:rsidTr="000C4C40">
        <w:trPr>
          <w:trHeight w:val="1200"/>
        </w:trPr>
        <w:tc>
          <w:tcPr>
            <w:tcW w:w="1478" w:type="dxa"/>
            <w:noWrap/>
            <w:hideMark/>
          </w:tcPr>
          <w:p w14:paraId="7D9142EE"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lastRenderedPageBreak/>
              <w:t>Ureditev ceste Pečnik (Marof) - Žiri</w:t>
            </w:r>
          </w:p>
        </w:tc>
        <w:tc>
          <w:tcPr>
            <w:tcW w:w="2345" w:type="dxa"/>
            <w:hideMark/>
          </w:tcPr>
          <w:p w14:paraId="48C1B260"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 xml:space="preserve">Namen investicije je: povečanje prometne varnosti, ohranjanje državnega cestnega omrežja, zmanjšanje negativnih vplivov na okolje in izboljšanje pogojev za bivanje.   Cilji investicije so: obnova voziščne konstrukcije v dolžini 462 m, izgradnja hodnika za pešce, ureditev cestne razsvetljave, izgradnja prepustov, opornih in podpornih zidovi ter ureditev priključka v km 10,300.  </w:t>
            </w:r>
          </w:p>
        </w:tc>
        <w:tc>
          <w:tcPr>
            <w:tcW w:w="1451" w:type="dxa"/>
            <w:noWrap/>
            <w:hideMark/>
          </w:tcPr>
          <w:p w14:paraId="49E4E7EA"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14.09.2018</w:t>
            </w:r>
          </w:p>
        </w:tc>
        <w:tc>
          <w:tcPr>
            <w:tcW w:w="1453" w:type="dxa"/>
            <w:noWrap/>
            <w:hideMark/>
          </w:tcPr>
          <w:p w14:paraId="6DA1CA15"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31.12.2026</w:t>
            </w:r>
          </w:p>
        </w:tc>
        <w:tc>
          <w:tcPr>
            <w:tcW w:w="1453" w:type="dxa"/>
            <w:noWrap/>
            <w:hideMark/>
          </w:tcPr>
          <w:p w14:paraId="72D26BCE" w14:textId="06AE5BF2"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1.945.681</w:t>
            </w:r>
          </w:p>
        </w:tc>
        <w:tc>
          <w:tcPr>
            <w:tcW w:w="1453" w:type="dxa"/>
            <w:noWrap/>
            <w:hideMark/>
          </w:tcPr>
          <w:p w14:paraId="0D7EB87F"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5178A0F3" w14:textId="5128DCF3"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718.492</w:t>
            </w:r>
          </w:p>
        </w:tc>
        <w:tc>
          <w:tcPr>
            <w:tcW w:w="1453" w:type="dxa"/>
            <w:noWrap/>
            <w:hideMark/>
          </w:tcPr>
          <w:p w14:paraId="1BC368B1"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58,7%</w:t>
            </w:r>
          </w:p>
        </w:tc>
        <w:tc>
          <w:tcPr>
            <w:tcW w:w="1453" w:type="dxa"/>
            <w:noWrap/>
            <w:hideMark/>
          </w:tcPr>
          <w:p w14:paraId="3293FCAF"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472AF951" w14:textId="77777777" w:rsidTr="000C4C40">
        <w:trPr>
          <w:trHeight w:val="1500"/>
        </w:trPr>
        <w:tc>
          <w:tcPr>
            <w:tcW w:w="1478" w:type="dxa"/>
            <w:noWrap/>
            <w:hideMark/>
          </w:tcPr>
          <w:p w14:paraId="3D1EBC8E"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Ureditev dveh glavnih cest na območju Dravograda</w:t>
            </w:r>
          </w:p>
        </w:tc>
        <w:tc>
          <w:tcPr>
            <w:tcW w:w="2345" w:type="dxa"/>
            <w:hideMark/>
          </w:tcPr>
          <w:p w14:paraId="5F346EC6"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Namen investicije je: povečanje prometne varnosti, izboljšanje mobilnosti in dostopnosti, ohranjanje državnega cestnega omrežja ter zmanjšanje škodljivih vplivov na okolje. Cilji investicije so: ureditev voziščne konstrukcije v dolžini 6,3 km, površin za kolesarje in pešce v dolžini 1,5 km, izvedba podpornih in opornih konstrukcij ter potrebnih vodnogospodarskih ureditev, ureditev vseh priključkov na regionalno cesto, izvedba krožišča ter ureditev 2 parov avtobusnih postajališč.</w:t>
            </w:r>
          </w:p>
        </w:tc>
        <w:tc>
          <w:tcPr>
            <w:tcW w:w="1451" w:type="dxa"/>
            <w:noWrap/>
            <w:hideMark/>
          </w:tcPr>
          <w:p w14:paraId="798A7DF0"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01.03.2019</w:t>
            </w:r>
          </w:p>
        </w:tc>
        <w:tc>
          <w:tcPr>
            <w:tcW w:w="1453" w:type="dxa"/>
            <w:noWrap/>
            <w:hideMark/>
          </w:tcPr>
          <w:p w14:paraId="510E627D"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31.12.2029</w:t>
            </w:r>
          </w:p>
        </w:tc>
        <w:tc>
          <w:tcPr>
            <w:tcW w:w="1453" w:type="dxa"/>
            <w:noWrap/>
            <w:hideMark/>
          </w:tcPr>
          <w:p w14:paraId="2FE52A74" w14:textId="1D61DEFA"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31.726.706</w:t>
            </w:r>
          </w:p>
        </w:tc>
        <w:tc>
          <w:tcPr>
            <w:tcW w:w="1453" w:type="dxa"/>
            <w:noWrap/>
            <w:hideMark/>
          </w:tcPr>
          <w:p w14:paraId="059A8434"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13CE6D20" w14:textId="54EE87CB"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92.571</w:t>
            </w:r>
          </w:p>
        </w:tc>
        <w:tc>
          <w:tcPr>
            <w:tcW w:w="1453" w:type="dxa"/>
            <w:noWrap/>
            <w:hideMark/>
          </w:tcPr>
          <w:p w14:paraId="713D1ADF"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0,4%</w:t>
            </w:r>
          </w:p>
        </w:tc>
        <w:tc>
          <w:tcPr>
            <w:tcW w:w="1453" w:type="dxa"/>
            <w:noWrap/>
            <w:hideMark/>
          </w:tcPr>
          <w:p w14:paraId="503CCA55"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53766D17" w14:textId="77777777" w:rsidTr="000C4C40">
        <w:trPr>
          <w:trHeight w:val="1500"/>
        </w:trPr>
        <w:tc>
          <w:tcPr>
            <w:tcW w:w="1478" w:type="dxa"/>
            <w:noWrap/>
            <w:hideMark/>
          </w:tcPr>
          <w:p w14:paraId="56AB7B7B"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lastRenderedPageBreak/>
              <w:t>Viadukt Javniški graben (MB0013)</w:t>
            </w:r>
          </w:p>
        </w:tc>
        <w:tc>
          <w:tcPr>
            <w:tcW w:w="2345" w:type="dxa"/>
            <w:hideMark/>
          </w:tcPr>
          <w:p w14:paraId="0BACFC79"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Viadukt Javniški graben se nahaja na odseku glavne ceste G1-1/0244 Brezno-Ruta (od km 3,400 do km 3,600), ki je pomembna povezava med Dravogradom in Trbonjami in se takoj za mostom priključuje na glavno povezavo med Vičem in Miklavžem (G1-1). Z namenom zagotavljanja prevoznosti ceste in povečanja prometne varnosti so cilji sanacija zgornje in spodnje konstrukcije, delna rekonstrukcija viadukta, preplastitev vozišča v območju mostu v dolžini 200 m, ureditev prometne opreme in signalizacije.</w:t>
            </w:r>
          </w:p>
        </w:tc>
        <w:tc>
          <w:tcPr>
            <w:tcW w:w="1451" w:type="dxa"/>
            <w:noWrap/>
            <w:hideMark/>
          </w:tcPr>
          <w:p w14:paraId="065E58D2"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08.01.2021</w:t>
            </w:r>
          </w:p>
        </w:tc>
        <w:tc>
          <w:tcPr>
            <w:tcW w:w="1453" w:type="dxa"/>
            <w:noWrap/>
            <w:hideMark/>
          </w:tcPr>
          <w:p w14:paraId="6C821FDE"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31.12.2029</w:t>
            </w:r>
          </w:p>
        </w:tc>
        <w:tc>
          <w:tcPr>
            <w:tcW w:w="1453" w:type="dxa"/>
            <w:noWrap/>
            <w:hideMark/>
          </w:tcPr>
          <w:p w14:paraId="570D6E99" w14:textId="65EE46E3"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4.432.648</w:t>
            </w:r>
          </w:p>
        </w:tc>
        <w:tc>
          <w:tcPr>
            <w:tcW w:w="1453" w:type="dxa"/>
            <w:noWrap/>
            <w:hideMark/>
          </w:tcPr>
          <w:p w14:paraId="3958D39A"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1FBA83A1" w14:textId="6BC3D15B"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94.706</w:t>
            </w:r>
          </w:p>
        </w:tc>
        <w:tc>
          <w:tcPr>
            <w:tcW w:w="1453" w:type="dxa"/>
            <w:noWrap/>
            <w:hideMark/>
          </w:tcPr>
          <w:p w14:paraId="5158724E"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2,6%</w:t>
            </w:r>
          </w:p>
        </w:tc>
        <w:tc>
          <w:tcPr>
            <w:tcW w:w="1453" w:type="dxa"/>
            <w:noWrap/>
            <w:hideMark/>
          </w:tcPr>
          <w:p w14:paraId="49260ABA"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68078940" w14:textId="77777777" w:rsidTr="000C4C40">
        <w:trPr>
          <w:trHeight w:val="1200"/>
        </w:trPr>
        <w:tc>
          <w:tcPr>
            <w:tcW w:w="1478" w:type="dxa"/>
            <w:noWrap/>
            <w:hideMark/>
          </w:tcPr>
          <w:p w14:paraId="0143FE4D"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Most čez Dravo v Trbonjah (MB0323)</w:t>
            </w:r>
          </w:p>
        </w:tc>
        <w:tc>
          <w:tcPr>
            <w:tcW w:w="2345" w:type="dxa"/>
            <w:hideMark/>
          </w:tcPr>
          <w:p w14:paraId="287F7583"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Most čez Dravo v Trbonjah se nahaja na regionalni cesti R3-702/2703 Dravograd-Trbonje od km 7,650 do km 7,900, ki je pomembna povezava med Dravogradom in Trbonjami. Z namenom zagotavljanja prevoznosti ceste in povečanja prometne varnosti so cilji rekonstrukcija mostu, preplastitev vozišča v območju mostu v dolžini ca 250 m, zaščita dna in brežine struge vodotoka ter ureditev prometne opreme in signalizacije.</w:t>
            </w:r>
          </w:p>
        </w:tc>
        <w:tc>
          <w:tcPr>
            <w:tcW w:w="1451" w:type="dxa"/>
            <w:noWrap/>
            <w:hideMark/>
          </w:tcPr>
          <w:p w14:paraId="3CCBFC81"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08.01.2021</w:t>
            </w:r>
          </w:p>
        </w:tc>
        <w:tc>
          <w:tcPr>
            <w:tcW w:w="1453" w:type="dxa"/>
            <w:noWrap/>
            <w:hideMark/>
          </w:tcPr>
          <w:p w14:paraId="78A2C500"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31.12.2029</w:t>
            </w:r>
          </w:p>
        </w:tc>
        <w:tc>
          <w:tcPr>
            <w:tcW w:w="1453" w:type="dxa"/>
            <w:noWrap/>
            <w:hideMark/>
          </w:tcPr>
          <w:p w14:paraId="176C9B52" w14:textId="201D4CBD"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7.210.466</w:t>
            </w:r>
          </w:p>
        </w:tc>
        <w:tc>
          <w:tcPr>
            <w:tcW w:w="1453" w:type="dxa"/>
            <w:noWrap/>
            <w:hideMark/>
          </w:tcPr>
          <w:p w14:paraId="3C8F5841"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623989AE" w14:textId="01BDB1A6"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69.546</w:t>
            </w:r>
          </w:p>
        </w:tc>
        <w:tc>
          <w:tcPr>
            <w:tcW w:w="1453" w:type="dxa"/>
            <w:noWrap/>
            <w:hideMark/>
          </w:tcPr>
          <w:p w14:paraId="5463D0C5"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1,1%</w:t>
            </w:r>
          </w:p>
        </w:tc>
        <w:tc>
          <w:tcPr>
            <w:tcW w:w="1453" w:type="dxa"/>
            <w:noWrap/>
            <w:hideMark/>
          </w:tcPr>
          <w:p w14:paraId="144CF960"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433A677C" w14:textId="77777777" w:rsidTr="000C4C40">
        <w:trPr>
          <w:trHeight w:val="3000"/>
        </w:trPr>
        <w:tc>
          <w:tcPr>
            <w:tcW w:w="1478" w:type="dxa"/>
            <w:noWrap/>
            <w:hideMark/>
          </w:tcPr>
          <w:p w14:paraId="042950FE"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lastRenderedPageBreak/>
              <w:t>Rekonstrukcije premostitvenih objektov</w:t>
            </w:r>
          </w:p>
        </w:tc>
        <w:tc>
          <w:tcPr>
            <w:tcW w:w="2345" w:type="dxa"/>
            <w:hideMark/>
          </w:tcPr>
          <w:p w14:paraId="4014D39A"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 xml:space="preserve">Z namenom zagotavljanja prevoznosti cest in prometne varnosti je cilji dvigniti nivo kakovosti cestne infrastrukture. V okviru programskega projekta je predmet rekonstrukcija 24 premostitvenih objektov na 22 odsekih glavnih in regionalnih cest, ureditev odvodnjavanja, obnova voziščne konstrukcije v območju premostitvenih objektov v skupni dolžini ca 1.170 m, ureditev priključkov lokalnih cest in stanovanjskih objektov, strug vodotokov ter prometne opreme, in sicer na naslednjih objektih/lokacijah: Gornji Grad (CE0028), Podgorje (CE0031), Pristava (CE0071), Potoki (GO0112), Nova Borjana (GO0113), Britof (GO0217), </w:t>
            </w:r>
            <w:proofErr w:type="spellStart"/>
            <w:r w:rsidRPr="00A571DA">
              <w:rPr>
                <w:rFonts w:eastAsia="Times New Roman" w:cstheme="minorHAnsi"/>
                <w:color w:val="000000"/>
                <w:sz w:val="18"/>
                <w:szCs w:val="18"/>
                <w:lang w:eastAsia="sl-SI"/>
              </w:rPr>
              <w:t>Gor.Bitnja</w:t>
            </w:r>
            <w:proofErr w:type="spellEnd"/>
            <w:r w:rsidRPr="00A571DA">
              <w:rPr>
                <w:rFonts w:eastAsia="Times New Roman" w:cstheme="minorHAnsi"/>
                <w:color w:val="000000"/>
                <w:sz w:val="18"/>
                <w:szCs w:val="18"/>
                <w:lang w:eastAsia="sl-SI"/>
              </w:rPr>
              <w:t xml:space="preserve"> (KP0040), Čehovini (KP0069), Osp (KP0115), </w:t>
            </w:r>
            <w:proofErr w:type="spellStart"/>
            <w:r w:rsidRPr="00A571DA">
              <w:rPr>
                <w:rFonts w:eastAsia="Times New Roman" w:cstheme="minorHAnsi"/>
                <w:color w:val="000000"/>
                <w:sz w:val="18"/>
                <w:szCs w:val="18"/>
                <w:lang w:eastAsia="sl-SI"/>
              </w:rPr>
              <w:t>Podrošt</w:t>
            </w:r>
            <w:proofErr w:type="spellEnd"/>
            <w:r w:rsidRPr="00A571DA">
              <w:rPr>
                <w:rFonts w:eastAsia="Times New Roman" w:cstheme="minorHAnsi"/>
                <w:color w:val="000000"/>
                <w:sz w:val="18"/>
                <w:szCs w:val="18"/>
                <w:lang w:eastAsia="sl-SI"/>
              </w:rPr>
              <w:t xml:space="preserve"> (KR0087), Lipnica (KR0163), Kropa (KR0165), Naklo (KR0185), </w:t>
            </w:r>
            <w:proofErr w:type="spellStart"/>
            <w:r w:rsidRPr="00A571DA">
              <w:rPr>
                <w:rFonts w:eastAsia="Times New Roman" w:cstheme="minorHAnsi"/>
                <w:color w:val="000000"/>
                <w:sz w:val="18"/>
                <w:szCs w:val="18"/>
                <w:lang w:eastAsia="sl-SI"/>
              </w:rPr>
              <w:t>Gor.Logatec</w:t>
            </w:r>
            <w:proofErr w:type="spellEnd"/>
            <w:r w:rsidRPr="00A571DA">
              <w:rPr>
                <w:rFonts w:eastAsia="Times New Roman" w:cstheme="minorHAnsi"/>
                <w:color w:val="000000"/>
                <w:sz w:val="18"/>
                <w:szCs w:val="18"/>
                <w:lang w:eastAsia="sl-SI"/>
              </w:rPr>
              <w:t xml:space="preserve"> (LJ0102), Velka (MB0002) </w:t>
            </w:r>
            <w:proofErr w:type="spellStart"/>
            <w:r w:rsidRPr="00A571DA">
              <w:rPr>
                <w:rFonts w:eastAsia="Times New Roman" w:cstheme="minorHAnsi"/>
                <w:color w:val="000000"/>
                <w:sz w:val="18"/>
                <w:szCs w:val="18"/>
                <w:lang w:eastAsia="sl-SI"/>
              </w:rPr>
              <w:t>Sp.Kapla</w:t>
            </w:r>
            <w:proofErr w:type="spellEnd"/>
            <w:r w:rsidRPr="00A571DA">
              <w:rPr>
                <w:rFonts w:eastAsia="Times New Roman" w:cstheme="minorHAnsi"/>
                <w:color w:val="000000"/>
                <w:sz w:val="18"/>
                <w:szCs w:val="18"/>
                <w:lang w:eastAsia="sl-SI"/>
              </w:rPr>
              <w:t xml:space="preserve"> (MB0296), </w:t>
            </w:r>
            <w:proofErr w:type="spellStart"/>
            <w:r w:rsidRPr="00A571DA">
              <w:rPr>
                <w:rFonts w:eastAsia="Times New Roman" w:cstheme="minorHAnsi"/>
                <w:color w:val="000000"/>
                <w:sz w:val="18"/>
                <w:szCs w:val="18"/>
                <w:lang w:eastAsia="sl-SI"/>
              </w:rPr>
              <w:t>Sp.Ščavnica</w:t>
            </w:r>
            <w:proofErr w:type="spellEnd"/>
            <w:r w:rsidRPr="00A571DA">
              <w:rPr>
                <w:rFonts w:eastAsia="Times New Roman" w:cstheme="minorHAnsi"/>
                <w:color w:val="000000"/>
                <w:sz w:val="18"/>
                <w:szCs w:val="18"/>
                <w:lang w:eastAsia="sl-SI"/>
              </w:rPr>
              <w:t xml:space="preserve"> (MS0058), Žihlava (MS0193), Puconci (MS0330), Zbure (NM0169), </w:t>
            </w:r>
            <w:proofErr w:type="spellStart"/>
            <w:r w:rsidRPr="00A571DA">
              <w:rPr>
                <w:rFonts w:eastAsia="Times New Roman" w:cstheme="minorHAnsi"/>
                <w:color w:val="000000"/>
                <w:sz w:val="18"/>
                <w:szCs w:val="18"/>
                <w:lang w:eastAsia="sl-SI"/>
              </w:rPr>
              <w:t>Borl</w:t>
            </w:r>
            <w:proofErr w:type="spellEnd"/>
            <w:r w:rsidRPr="00A571DA">
              <w:rPr>
                <w:rFonts w:eastAsia="Times New Roman" w:cstheme="minorHAnsi"/>
                <w:color w:val="000000"/>
                <w:sz w:val="18"/>
                <w:szCs w:val="18"/>
                <w:lang w:eastAsia="sl-SI"/>
              </w:rPr>
              <w:t xml:space="preserve"> (PT0162), Dolane (PT0241), Cerkno (GO0184), Šoštanj (prepust). </w:t>
            </w:r>
          </w:p>
        </w:tc>
        <w:tc>
          <w:tcPr>
            <w:tcW w:w="1451" w:type="dxa"/>
            <w:noWrap/>
            <w:hideMark/>
          </w:tcPr>
          <w:p w14:paraId="7A067EAD"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29.10.2020</w:t>
            </w:r>
          </w:p>
        </w:tc>
        <w:tc>
          <w:tcPr>
            <w:tcW w:w="1453" w:type="dxa"/>
            <w:noWrap/>
            <w:hideMark/>
          </w:tcPr>
          <w:p w14:paraId="6636BAD7"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31.12.2027</w:t>
            </w:r>
          </w:p>
        </w:tc>
        <w:tc>
          <w:tcPr>
            <w:tcW w:w="1453" w:type="dxa"/>
            <w:noWrap/>
            <w:hideMark/>
          </w:tcPr>
          <w:p w14:paraId="5CAABE05" w14:textId="1C5311E2"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6.262.466</w:t>
            </w:r>
          </w:p>
        </w:tc>
        <w:tc>
          <w:tcPr>
            <w:tcW w:w="1453" w:type="dxa"/>
            <w:noWrap/>
            <w:hideMark/>
          </w:tcPr>
          <w:p w14:paraId="1D489F95"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061EE1D6" w14:textId="05AD39E9"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4.854.196</w:t>
            </w:r>
          </w:p>
        </w:tc>
        <w:tc>
          <w:tcPr>
            <w:tcW w:w="1453" w:type="dxa"/>
            <w:noWrap/>
            <w:hideMark/>
          </w:tcPr>
          <w:p w14:paraId="69CA85E3"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82,7%</w:t>
            </w:r>
          </w:p>
        </w:tc>
        <w:tc>
          <w:tcPr>
            <w:tcW w:w="1453" w:type="dxa"/>
            <w:noWrap/>
            <w:hideMark/>
          </w:tcPr>
          <w:p w14:paraId="197F49AE"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554E634D" w14:textId="77777777" w:rsidTr="000C4C40">
        <w:trPr>
          <w:trHeight w:val="1500"/>
        </w:trPr>
        <w:tc>
          <w:tcPr>
            <w:tcW w:w="1478" w:type="dxa"/>
            <w:noWrap/>
            <w:hideMark/>
          </w:tcPr>
          <w:p w14:paraId="32A0E0A1"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lastRenderedPageBreak/>
              <w:t>Most čez Savinjo v Solčavi (CE0098)</w:t>
            </w:r>
          </w:p>
        </w:tc>
        <w:tc>
          <w:tcPr>
            <w:tcW w:w="2345" w:type="dxa"/>
            <w:hideMark/>
          </w:tcPr>
          <w:p w14:paraId="60D65F7F"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Most se nahaja na regionalni cesti R2-428/1250 Luče-Sestre Logar, v km 9,200 do km 9,300. Regionalna cesta R2-428 je glavna prometnica, ki štiri kraje Občine Solčava povezuje z Lučami na jugo-vzhodu in na severu preko prelaza Pavličevo sedlo z Republiko Avstrijo. Z namenom zagotavljanja prevoznosti ceste in povečanja prometne varnosti so cilji rekonstrukcija premostitvenega objekta, obnova voziščne konstrukcije v dolžini 100 m, ureditev priključka lokalne ceste, izogibališča za objektom, odvodnjavanja ter struge vodotoka.</w:t>
            </w:r>
          </w:p>
        </w:tc>
        <w:tc>
          <w:tcPr>
            <w:tcW w:w="1451" w:type="dxa"/>
            <w:noWrap/>
            <w:hideMark/>
          </w:tcPr>
          <w:p w14:paraId="1B1A7144"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16.12.2020</w:t>
            </w:r>
          </w:p>
        </w:tc>
        <w:tc>
          <w:tcPr>
            <w:tcW w:w="1453" w:type="dxa"/>
            <w:noWrap/>
            <w:hideMark/>
          </w:tcPr>
          <w:p w14:paraId="60780748"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31.12.2026</w:t>
            </w:r>
          </w:p>
        </w:tc>
        <w:tc>
          <w:tcPr>
            <w:tcW w:w="1453" w:type="dxa"/>
            <w:noWrap/>
            <w:hideMark/>
          </w:tcPr>
          <w:p w14:paraId="77BC3D3B" w14:textId="2493F2CA"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986.251</w:t>
            </w:r>
          </w:p>
        </w:tc>
        <w:tc>
          <w:tcPr>
            <w:tcW w:w="1453" w:type="dxa"/>
            <w:noWrap/>
            <w:hideMark/>
          </w:tcPr>
          <w:p w14:paraId="0B85E5BD"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2ACB4D51" w14:textId="6B98218D"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20.927</w:t>
            </w:r>
          </w:p>
        </w:tc>
        <w:tc>
          <w:tcPr>
            <w:tcW w:w="1453" w:type="dxa"/>
            <w:noWrap/>
            <w:hideMark/>
          </w:tcPr>
          <w:p w14:paraId="5461E51B"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2,6%</w:t>
            </w:r>
          </w:p>
        </w:tc>
        <w:tc>
          <w:tcPr>
            <w:tcW w:w="1453" w:type="dxa"/>
            <w:noWrap/>
            <w:hideMark/>
          </w:tcPr>
          <w:p w14:paraId="4A9F1DFE"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15FAAC70" w14:textId="77777777" w:rsidTr="000C4C40">
        <w:trPr>
          <w:trHeight w:val="1200"/>
        </w:trPr>
        <w:tc>
          <w:tcPr>
            <w:tcW w:w="1478" w:type="dxa"/>
            <w:noWrap/>
            <w:hideMark/>
          </w:tcPr>
          <w:p w14:paraId="3B446C7F"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Most čez Savinjo v Radmirju (CE0087)</w:t>
            </w:r>
          </w:p>
        </w:tc>
        <w:tc>
          <w:tcPr>
            <w:tcW w:w="2345" w:type="dxa"/>
            <w:hideMark/>
          </w:tcPr>
          <w:p w14:paraId="4B0310B7"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Most čez Savinjo v Radmirju se nahaja na regionalni cesti R1-225/1248 Radmirje-Mozirje, od km 0,030 do km 0,160. Z namenom zagotavljanja prevoznosti ceste in povečanja prometne varnosti so cilji rekonstrukcija premostitvenega objekta, obnova voziščne konstrukcije v dolžini 130 m, ureditev priključka lokalne ceste, avtobusnega postajališča, odvodnjavanja ter struge potoka.</w:t>
            </w:r>
          </w:p>
        </w:tc>
        <w:tc>
          <w:tcPr>
            <w:tcW w:w="1451" w:type="dxa"/>
            <w:noWrap/>
            <w:hideMark/>
          </w:tcPr>
          <w:p w14:paraId="4FA50862"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15.12.2020</w:t>
            </w:r>
          </w:p>
        </w:tc>
        <w:tc>
          <w:tcPr>
            <w:tcW w:w="1453" w:type="dxa"/>
            <w:noWrap/>
            <w:hideMark/>
          </w:tcPr>
          <w:p w14:paraId="093F7185"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31.12.2029</w:t>
            </w:r>
          </w:p>
        </w:tc>
        <w:tc>
          <w:tcPr>
            <w:tcW w:w="1453" w:type="dxa"/>
            <w:noWrap/>
            <w:hideMark/>
          </w:tcPr>
          <w:p w14:paraId="61F2AD97" w14:textId="5C137095"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1.647.037</w:t>
            </w:r>
          </w:p>
        </w:tc>
        <w:tc>
          <w:tcPr>
            <w:tcW w:w="1453" w:type="dxa"/>
            <w:noWrap/>
            <w:hideMark/>
          </w:tcPr>
          <w:p w14:paraId="35FA757D"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647A0B02" w14:textId="71324D9A"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2.220</w:t>
            </w:r>
          </w:p>
        </w:tc>
        <w:tc>
          <w:tcPr>
            <w:tcW w:w="1453" w:type="dxa"/>
            <w:noWrap/>
            <w:hideMark/>
          </w:tcPr>
          <w:p w14:paraId="39053A52"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0,2%</w:t>
            </w:r>
          </w:p>
        </w:tc>
        <w:tc>
          <w:tcPr>
            <w:tcW w:w="1453" w:type="dxa"/>
            <w:noWrap/>
            <w:hideMark/>
          </w:tcPr>
          <w:p w14:paraId="189B3987"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27959B25" w14:textId="77777777" w:rsidTr="000C4C40">
        <w:trPr>
          <w:trHeight w:val="1500"/>
        </w:trPr>
        <w:tc>
          <w:tcPr>
            <w:tcW w:w="1478" w:type="dxa"/>
            <w:noWrap/>
            <w:hideMark/>
          </w:tcPr>
          <w:p w14:paraId="4CB60799"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lastRenderedPageBreak/>
              <w:t>Most čez Dravo v Podvelki (MB0251)</w:t>
            </w:r>
          </w:p>
        </w:tc>
        <w:tc>
          <w:tcPr>
            <w:tcW w:w="2345" w:type="dxa"/>
            <w:hideMark/>
          </w:tcPr>
          <w:p w14:paraId="7E4E5A49"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Cesta R3-704/1355 Ribnica-Brezno, na kateri se od km 10,100 do km 10,245 nahaja most čez Dravo, se takoj za mostom navezuje na glavno cesto G1-1 Vič-Maribor in za okoliške prebivalce predstavlja pomembno povezavo predvsem z Dravogradom in njegovo okolico. Z namenom zagotavljanja prevoznosti ceste in povečanja prometne varnosti so cilji rekonstrukcija premostitvenega objekta, obnova voziščne konstrukcije v dolžini 145 m, ureditev priključevanja na glavno cesto, odvodnjavanja in struge vodotoka.</w:t>
            </w:r>
          </w:p>
        </w:tc>
        <w:tc>
          <w:tcPr>
            <w:tcW w:w="1451" w:type="dxa"/>
            <w:noWrap/>
            <w:hideMark/>
          </w:tcPr>
          <w:p w14:paraId="1EEA9D54"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15.12.2020</w:t>
            </w:r>
          </w:p>
        </w:tc>
        <w:tc>
          <w:tcPr>
            <w:tcW w:w="1453" w:type="dxa"/>
            <w:noWrap/>
            <w:hideMark/>
          </w:tcPr>
          <w:p w14:paraId="29A26E44"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31.12.2029</w:t>
            </w:r>
          </w:p>
        </w:tc>
        <w:tc>
          <w:tcPr>
            <w:tcW w:w="1453" w:type="dxa"/>
            <w:noWrap/>
            <w:hideMark/>
          </w:tcPr>
          <w:p w14:paraId="576CFCDF" w14:textId="65BC97B4"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3.341.829</w:t>
            </w:r>
          </w:p>
        </w:tc>
        <w:tc>
          <w:tcPr>
            <w:tcW w:w="1453" w:type="dxa"/>
            <w:noWrap/>
            <w:hideMark/>
          </w:tcPr>
          <w:p w14:paraId="0B2DCC82"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770B545D" w14:textId="44F3C53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53.973</w:t>
            </w:r>
          </w:p>
        </w:tc>
        <w:tc>
          <w:tcPr>
            <w:tcW w:w="1453" w:type="dxa"/>
            <w:noWrap/>
            <w:hideMark/>
          </w:tcPr>
          <w:p w14:paraId="08B07C62"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1,7%</w:t>
            </w:r>
          </w:p>
        </w:tc>
        <w:tc>
          <w:tcPr>
            <w:tcW w:w="1453" w:type="dxa"/>
            <w:noWrap/>
            <w:hideMark/>
          </w:tcPr>
          <w:p w14:paraId="75A0742B"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07724FC5" w14:textId="77777777" w:rsidTr="000C4C40">
        <w:trPr>
          <w:trHeight w:val="1500"/>
        </w:trPr>
        <w:tc>
          <w:tcPr>
            <w:tcW w:w="1478" w:type="dxa"/>
            <w:noWrap/>
            <w:hideMark/>
          </w:tcPr>
          <w:p w14:paraId="316DA84B"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Rekonstrukcija ceste Preska-Letuš</w:t>
            </w:r>
          </w:p>
        </w:tc>
        <w:tc>
          <w:tcPr>
            <w:tcW w:w="2345" w:type="dxa"/>
            <w:hideMark/>
          </w:tcPr>
          <w:p w14:paraId="56DE1485"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 xml:space="preserve">Rekonstrukcija je predvidena na odseku ceste R1-225/1246 Soteska-Šentrupert, od km 0,100 do km 2,910, skozi Presko do Letuša. Z namenom povečanja prometne varnosti, ohranjanja državnega cestnega omrežja, zmanjšanja potovalnih časov in stroškov uporabnikov cest (ekonomske koristi) ter povečanja kapacitete ceste so cilji rekonstrukcija ceste z razširitvami v dolžini 2.810 m, izgradnja opornih in podpornih konstrukcij, zaščita brežin z mrežami ter ureditev priključkov lokalnih </w:t>
            </w:r>
            <w:r w:rsidRPr="00A571DA">
              <w:rPr>
                <w:rFonts w:eastAsia="Times New Roman" w:cstheme="minorHAnsi"/>
                <w:color w:val="000000"/>
                <w:sz w:val="18"/>
                <w:szCs w:val="18"/>
                <w:lang w:eastAsia="sl-SI"/>
              </w:rPr>
              <w:lastRenderedPageBreak/>
              <w:t>cest in poti k stanovanjskim objektom.</w:t>
            </w:r>
          </w:p>
        </w:tc>
        <w:tc>
          <w:tcPr>
            <w:tcW w:w="1451" w:type="dxa"/>
            <w:noWrap/>
            <w:hideMark/>
          </w:tcPr>
          <w:p w14:paraId="20C612E7"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lastRenderedPageBreak/>
              <w:t>02.02.2021</w:t>
            </w:r>
          </w:p>
        </w:tc>
        <w:tc>
          <w:tcPr>
            <w:tcW w:w="1453" w:type="dxa"/>
            <w:noWrap/>
            <w:hideMark/>
          </w:tcPr>
          <w:p w14:paraId="69CFE090"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31.12.2029</w:t>
            </w:r>
          </w:p>
        </w:tc>
        <w:tc>
          <w:tcPr>
            <w:tcW w:w="1453" w:type="dxa"/>
            <w:noWrap/>
            <w:hideMark/>
          </w:tcPr>
          <w:p w14:paraId="66E6DA70" w14:textId="283BD5CC"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5.852.717</w:t>
            </w:r>
          </w:p>
        </w:tc>
        <w:tc>
          <w:tcPr>
            <w:tcW w:w="1453" w:type="dxa"/>
            <w:noWrap/>
            <w:hideMark/>
          </w:tcPr>
          <w:p w14:paraId="4156EAA1"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3E740A90" w14:textId="29167D79"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54.992</w:t>
            </w:r>
          </w:p>
        </w:tc>
        <w:tc>
          <w:tcPr>
            <w:tcW w:w="1453" w:type="dxa"/>
            <w:noWrap/>
            <w:hideMark/>
          </w:tcPr>
          <w:p w14:paraId="04C61B9F"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2,0%</w:t>
            </w:r>
          </w:p>
        </w:tc>
        <w:tc>
          <w:tcPr>
            <w:tcW w:w="1453" w:type="dxa"/>
            <w:noWrap/>
            <w:hideMark/>
          </w:tcPr>
          <w:p w14:paraId="3F1E460E"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5E6C24CA" w14:textId="77777777" w:rsidTr="000C4C40">
        <w:trPr>
          <w:trHeight w:val="1800"/>
        </w:trPr>
        <w:tc>
          <w:tcPr>
            <w:tcW w:w="1478" w:type="dxa"/>
            <w:noWrap/>
            <w:hideMark/>
          </w:tcPr>
          <w:p w14:paraId="476AF363"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Ureditev Hrastnik - most čez Savo</w:t>
            </w:r>
          </w:p>
        </w:tc>
        <w:tc>
          <w:tcPr>
            <w:tcW w:w="2345" w:type="dxa"/>
            <w:hideMark/>
          </w:tcPr>
          <w:p w14:paraId="6D07E6FE"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Dostop na enega od gospodarskih objektov je zagotovljen preko premostitvene konstrukcije. Z namenom povečanja pretočnosti v prometu, zmanjšanja zastojev v prometnih konicah, povečanja prometne varnosti, ohranjanja državnega cestnega omrežja in izboljšanja pogojev za bivanje so cilji ureditev skupnega priključka na regionalno cesto, dveh avtobusnih postajališč in prehodov za pešce, razširitev vozišča v levem kritičnem ovinku v km 0,570, sanacija mostu in zidov, ureditev priključkov lokalnih cest, višinska korekcija ceste v km 0,757 ter nadomestna gradnja parkirišča.</w:t>
            </w:r>
          </w:p>
        </w:tc>
        <w:tc>
          <w:tcPr>
            <w:tcW w:w="1451" w:type="dxa"/>
            <w:noWrap/>
            <w:hideMark/>
          </w:tcPr>
          <w:p w14:paraId="633589CB"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08.01.2021</w:t>
            </w:r>
          </w:p>
        </w:tc>
        <w:tc>
          <w:tcPr>
            <w:tcW w:w="1453" w:type="dxa"/>
            <w:noWrap/>
            <w:hideMark/>
          </w:tcPr>
          <w:p w14:paraId="17F423C4"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31.12.2025</w:t>
            </w:r>
          </w:p>
        </w:tc>
        <w:tc>
          <w:tcPr>
            <w:tcW w:w="1453" w:type="dxa"/>
            <w:noWrap/>
            <w:hideMark/>
          </w:tcPr>
          <w:p w14:paraId="0C0CC2B7" w14:textId="15CA495B"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3.062.407</w:t>
            </w:r>
          </w:p>
        </w:tc>
        <w:tc>
          <w:tcPr>
            <w:tcW w:w="1453" w:type="dxa"/>
            <w:noWrap/>
            <w:hideMark/>
          </w:tcPr>
          <w:p w14:paraId="609695E9"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0C01E4AA" w14:textId="2C07B5A8"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1.654.785</w:t>
            </w:r>
          </w:p>
        </w:tc>
        <w:tc>
          <w:tcPr>
            <w:tcW w:w="1453" w:type="dxa"/>
            <w:noWrap/>
            <w:hideMark/>
          </w:tcPr>
          <w:p w14:paraId="3FADF924"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63,6%</w:t>
            </w:r>
          </w:p>
        </w:tc>
        <w:tc>
          <w:tcPr>
            <w:tcW w:w="1453" w:type="dxa"/>
            <w:noWrap/>
            <w:hideMark/>
          </w:tcPr>
          <w:p w14:paraId="103BBA70"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20F9A4D8" w14:textId="77777777" w:rsidTr="000C4C40">
        <w:trPr>
          <w:trHeight w:val="2400"/>
        </w:trPr>
        <w:tc>
          <w:tcPr>
            <w:tcW w:w="1478" w:type="dxa"/>
            <w:noWrap/>
            <w:hideMark/>
          </w:tcPr>
          <w:p w14:paraId="75CC4BDF"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lastRenderedPageBreak/>
              <w:t>Obnova vozišč na državnih cestah</w:t>
            </w:r>
          </w:p>
        </w:tc>
        <w:tc>
          <w:tcPr>
            <w:tcW w:w="2345" w:type="dxa"/>
            <w:hideMark/>
          </w:tcPr>
          <w:p w14:paraId="398798D5"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Namen investicije je ohranjanje državnega cestnega omrežja in zagotavljanja prometne varnosti. Cilj investicije je obnova vozišč v okviru t. i. ukrepov manjših vrednosti, kot so preplastitve, obnove, reciklaže, ojačitve vozišča ter drugo v skupni dolžini 366,929 km. V investicijo je vključenih 492 pododsekov državnih cest na območju celotne Slovenije. Izvedbena/gradbena dela bodo potekala znotraj obstoječega cestnega sveta, zato odkupi zemljišč in odškodnine niso predvideni. Ostala dela, ki so predvidena so: izdelava izvedbenih načrtov, dimenzioniranje voziščne konstrukcije, recepture za hladno reciklažo ter zunanja kontrola kakovosti. Letni obseg se lahko spremeni/ prilagodi, upoštevajoč dejanske prioritete oz. MSI indeks in znotraj sprejetega plana/proračuna RS.</w:t>
            </w:r>
          </w:p>
        </w:tc>
        <w:tc>
          <w:tcPr>
            <w:tcW w:w="1451" w:type="dxa"/>
            <w:noWrap/>
            <w:hideMark/>
          </w:tcPr>
          <w:p w14:paraId="21FEEFBC"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17.02.2021</w:t>
            </w:r>
          </w:p>
        </w:tc>
        <w:tc>
          <w:tcPr>
            <w:tcW w:w="1453" w:type="dxa"/>
            <w:noWrap/>
            <w:hideMark/>
          </w:tcPr>
          <w:p w14:paraId="4C3FB64B"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31.12.2026</w:t>
            </w:r>
          </w:p>
        </w:tc>
        <w:tc>
          <w:tcPr>
            <w:tcW w:w="1453" w:type="dxa"/>
            <w:noWrap/>
            <w:hideMark/>
          </w:tcPr>
          <w:p w14:paraId="43414186" w14:textId="475166E4"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133.750.043</w:t>
            </w:r>
          </w:p>
        </w:tc>
        <w:tc>
          <w:tcPr>
            <w:tcW w:w="1453" w:type="dxa"/>
            <w:noWrap/>
            <w:hideMark/>
          </w:tcPr>
          <w:p w14:paraId="397B8932"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534B22FF" w14:textId="696E34BE"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2.077.925</w:t>
            </w:r>
          </w:p>
        </w:tc>
        <w:tc>
          <w:tcPr>
            <w:tcW w:w="1453" w:type="dxa"/>
            <w:noWrap/>
            <w:hideMark/>
          </w:tcPr>
          <w:p w14:paraId="048A76B1"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61,5%</w:t>
            </w:r>
          </w:p>
        </w:tc>
        <w:tc>
          <w:tcPr>
            <w:tcW w:w="1453" w:type="dxa"/>
            <w:noWrap/>
            <w:hideMark/>
          </w:tcPr>
          <w:p w14:paraId="4EF826E9"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2FE22D02" w14:textId="77777777" w:rsidTr="000C4C40">
        <w:trPr>
          <w:trHeight w:val="1200"/>
        </w:trPr>
        <w:tc>
          <w:tcPr>
            <w:tcW w:w="1478" w:type="dxa"/>
            <w:noWrap/>
            <w:hideMark/>
          </w:tcPr>
          <w:p w14:paraId="2435B109"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Propust čez Begunjščico in poljsko pot (KR5001)</w:t>
            </w:r>
          </w:p>
        </w:tc>
        <w:tc>
          <w:tcPr>
            <w:tcW w:w="2345" w:type="dxa"/>
            <w:hideMark/>
          </w:tcPr>
          <w:p w14:paraId="3AD57372"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 xml:space="preserve">Namen investicije je zagotavljanje prevoznosti ceste in zmanjšanje negativnih vplivov na okolje. Cilji investicije so: rekonstrukcija 2 propustov,  obnova voziščne konstrukcije v dolžini pribl. 300 m, ureditev priključkov poljskih poti, odvodnjavanja, </w:t>
            </w:r>
            <w:r w:rsidRPr="00A571DA">
              <w:rPr>
                <w:rFonts w:eastAsia="Times New Roman" w:cstheme="minorHAnsi"/>
                <w:color w:val="000000"/>
                <w:sz w:val="18"/>
                <w:szCs w:val="18"/>
                <w:lang w:eastAsia="sl-SI"/>
              </w:rPr>
              <w:lastRenderedPageBreak/>
              <w:t xml:space="preserve">vodnogospodarska ureditev Begunjščice ter ureditev površin za pešce in kolesarje v območju objektov in prometne opreme.  </w:t>
            </w:r>
          </w:p>
        </w:tc>
        <w:tc>
          <w:tcPr>
            <w:tcW w:w="1451" w:type="dxa"/>
            <w:noWrap/>
            <w:hideMark/>
          </w:tcPr>
          <w:p w14:paraId="29BAB9B4"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lastRenderedPageBreak/>
              <w:t>10.06.2022</w:t>
            </w:r>
          </w:p>
        </w:tc>
        <w:tc>
          <w:tcPr>
            <w:tcW w:w="1453" w:type="dxa"/>
            <w:noWrap/>
            <w:hideMark/>
          </w:tcPr>
          <w:p w14:paraId="7B72E755"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31.12.2026</w:t>
            </w:r>
          </w:p>
        </w:tc>
        <w:tc>
          <w:tcPr>
            <w:tcW w:w="1453" w:type="dxa"/>
            <w:noWrap/>
            <w:hideMark/>
          </w:tcPr>
          <w:p w14:paraId="0221A9E2" w14:textId="254F4FB6"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1.259.532</w:t>
            </w:r>
          </w:p>
        </w:tc>
        <w:tc>
          <w:tcPr>
            <w:tcW w:w="1453" w:type="dxa"/>
            <w:noWrap/>
            <w:hideMark/>
          </w:tcPr>
          <w:p w14:paraId="607EFC45"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02A0D39D" w14:textId="1018B67B"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357.961</w:t>
            </w:r>
          </w:p>
        </w:tc>
        <w:tc>
          <w:tcPr>
            <w:tcW w:w="1453" w:type="dxa"/>
            <w:noWrap/>
            <w:hideMark/>
          </w:tcPr>
          <w:p w14:paraId="6EE2F1C5"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28,5%</w:t>
            </w:r>
          </w:p>
        </w:tc>
        <w:tc>
          <w:tcPr>
            <w:tcW w:w="1453" w:type="dxa"/>
            <w:noWrap/>
            <w:hideMark/>
          </w:tcPr>
          <w:p w14:paraId="1361F434"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77F262FA" w14:textId="77777777" w:rsidTr="000C4C40">
        <w:trPr>
          <w:trHeight w:val="900"/>
        </w:trPr>
        <w:tc>
          <w:tcPr>
            <w:tcW w:w="1478" w:type="dxa"/>
            <w:noWrap/>
            <w:hideMark/>
          </w:tcPr>
          <w:p w14:paraId="12E56F76"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Rekonstrukcija ceste Sleme-Črna na Koroškem</w:t>
            </w:r>
          </w:p>
        </w:tc>
        <w:tc>
          <w:tcPr>
            <w:tcW w:w="2345" w:type="dxa"/>
            <w:hideMark/>
          </w:tcPr>
          <w:p w14:paraId="06F1AB28"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 xml:space="preserve">Namen investicije je zagotavljanje prevoznosti ceste in prometne varnosti ter zmanjšanje potovalnih časov in stroškov uporabnikov cest. Cilji investicije so: rekonstrukcija ceste v dolžini 9.325 m, rekonstrukcija mostu, ureditev priključkov, prometne opreme in signalizacije ter odvodnjavanja.  </w:t>
            </w:r>
          </w:p>
        </w:tc>
        <w:tc>
          <w:tcPr>
            <w:tcW w:w="1451" w:type="dxa"/>
            <w:noWrap/>
            <w:hideMark/>
          </w:tcPr>
          <w:p w14:paraId="003FD43C"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10.06.2022</w:t>
            </w:r>
          </w:p>
        </w:tc>
        <w:tc>
          <w:tcPr>
            <w:tcW w:w="1453" w:type="dxa"/>
            <w:noWrap/>
            <w:hideMark/>
          </w:tcPr>
          <w:p w14:paraId="2BBDA5D7"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31.12.2028</w:t>
            </w:r>
          </w:p>
        </w:tc>
        <w:tc>
          <w:tcPr>
            <w:tcW w:w="1453" w:type="dxa"/>
            <w:noWrap/>
            <w:hideMark/>
          </w:tcPr>
          <w:p w14:paraId="258FEABF" w14:textId="3444F1B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13.694.597</w:t>
            </w:r>
          </w:p>
        </w:tc>
        <w:tc>
          <w:tcPr>
            <w:tcW w:w="1453" w:type="dxa"/>
            <w:noWrap/>
            <w:hideMark/>
          </w:tcPr>
          <w:p w14:paraId="1D2D67BF"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71F1D35D" w14:textId="3FA65CE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71.116</w:t>
            </w:r>
          </w:p>
        </w:tc>
        <w:tc>
          <w:tcPr>
            <w:tcW w:w="1453" w:type="dxa"/>
            <w:noWrap/>
            <w:hideMark/>
          </w:tcPr>
          <w:p w14:paraId="654693D7"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0,5%</w:t>
            </w:r>
          </w:p>
        </w:tc>
        <w:tc>
          <w:tcPr>
            <w:tcW w:w="1453" w:type="dxa"/>
            <w:noWrap/>
            <w:hideMark/>
          </w:tcPr>
          <w:p w14:paraId="5FA27F16"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6401B06A" w14:textId="77777777" w:rsidTr="000C4C40">
        <w:trPr>
          <w:trHeight w:val="1200"/>
        </w:trPr>
        <w:tc>
          <w:tcPr>
            <w:tcW w:w="1478" w:type="dxa"/>
            <w:noWrap/>
            <w:hideMark/>
          </w:tcPr>
          <w:p w14:paraId="28CC17EB"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Malečniški most (MB0419) in nadvoz (MB0418)</w:t>
            </w:r>
          </w:p>
        </w:tc>
        <w:tc>
          <w:tcPr>
            <w:tcW w:w="2345" w:type="dxa"/>
            <w:hideMark/>
          </w:tcPr>
          <w:p w14:paraId="38BE5907"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Namen investicije je zagotavljanje prevoznosti ceste in povečanje prometne varnosti ter zmanjšanje negativnih vplivov na okolje. Cilji investicije so: nadomestna gradnja mostu in rekonstrukcija nadvoza s površinami za pešce in cestno razsvetljavo, obnova voziščne konstrukcije v dolžini pribl. 270 m, ureditev priključevanja na regionalno cesto, odvodnjavanja ter vodnogospodarske ureditve območja reke Drave.</w:t>
            </w:r>
          </w:p>
        </w:tc>
        <w:tc>
          <w:tcPr>
            <w:tcW w:w="1451" w:type="dxa"/>
            <w:noWrap/>
            <w:hideMark/>
          </w:tcPr>
          <w:p w14:paraId="796A4665"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16.08.2022</w:t>
            </w:r>
          </w:p>
        </w:tc>
        <w:tc>
          <w:tcPr>
            <w:tcW w:w="1453" w:type="dxa"/>
            <w:noWrap/>
            <w:hideMark/>
          </w:tcPr>
          <w:p w14:paraId="7D1B7D42"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31.12.2029</w:t>
            </w:r>
          </w:p>
        </w:tc>
        <w:tc>
          <w:tcPr>
            <w:tcW w:w="1453" w:type="dxa"/>
            <w:noWrap/>
            <w:hideMark/>
          </w:tcPr>
          <w:p w14:paraId="22A154D3" w14:textId="30DF51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12.969.763</w:t>
            </w:r>
          </w:p>
        </w:tc>
        <w:tc>
          <w:tcPr>
            <w:tcW w:w="1453" w:type="dxa"/>
            <w:noWrap/>
            <w:hideMark/>
          </w:tcPr>
          <w:p w14:paraId="223FE245"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07D82CB7" w14:textId="780F2A76"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281</w:t>
            </w:r>
          </w:p>
        </w:tc>
        <w:tc>
          <w:tcPr>
            <w:tcW w:w="1453" w:type="dxa"/>
            <w:noWrap/>
            <w:hideMark/>
          </w:tcPr>
          <w:p w14:paraId="0B380C13"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0,0%</w:t>
            </w:r>
          </w:p>
        </w:tc>
        <w:tc>
          <w:tcPr>
            <w:tcW w:w="1453" w:type="dxa"/>
            <w:noWrap/>
            <w:hideMark/>
          </w:tcPr>
          <w:p w14:paraId="0033F319"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05098A39" w14:textId="77777777" w:rsidTr="000C4C40">
        <w:trPr>
          <w:trHeight w:val="1800"/>
        </w:trPr>
        <w:tc>
          <w:tcPr>
            <w:tcW w:w="1478" w:type="dxa"/>
            <w:noWrap/>
            <w:hideMark/>
          </w:tcPr>
          <w:p w14:paraId="2FD9C467"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lastRenderedPageBreak/>
              <w:t>Rekonstrukcija ceste Bohinjska Bistrica-Vresje</w:t>
            </w:r>
          </w:p>
        </w:tc>
        <w:tc>
          <w:tcPr>
            <w:tcW w:w="2345" w:type="dxa"/>
            <w:hideMark/>
          </w:tcPr>
          <w:p w14:paraId="505068E0"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Namen investicije je povečanje prometne varnosti, ohranjanje državnega cestnega omrežja, zmanjšanje negativnih vplivov na okolje, zmanjšanje potovalnih časov, stroškov uporabnikov cest (ekonomske koristi) ter povečanje kapacitete ceste. Cilji investicije so: rekonstrukcija voziščne konstrukcije v dolžini 7.260 m z razširitvami na celotnem odseku, ureditev priključkov, dovozov in uvozov do objektov ter zemljišč, rekonstrukcija 3 križišč, sanacija obstoječih zidov in izvedba novih, zaščita brežin z mrežami v dolžini pribl. 2.000 m, sanacija prepustov in 2 mostov ter ureditev odvodnjavanja.</w:t>
            </w:r>
          </w:p>
        </w:tc>
        <w:tc>
          <w:tcPr>
            <w:tcW w:w="1451" w:type="dxa"/>
            <w:noWrap/>
            <w:hideMark/>
          </w:tcPr>
          <w:p w14:paraId="37D441D3"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12.08.2022</w:t>
            </w:r>
          </w:p>
        </w:tc>
        <w:tc>
          <w:tcPr>
            <w:tcW w:w="1453" w:type="dxa"/>
            <w:noWrap/>
            <w:hideMark/>
          </w:tcPr>
          <w:p w14:paraId="64EE1D6F"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31.12.2029</w:t>
            </w:r>
          </w:p>
        </w:tc>
        <w:tc>
          <w:tcPr>
            <w:tcW w:w="1453" w:type="dxa"/>
            <w:noWrap/>
            <w:hideMark/>
          </w:tcPr>
          <w:p w14:paraId="1DEC06BD" w14:textId="2D2814AF"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11.837.920</w:t>
            </w:r>
          </w:p>
        </w:tc>
        <w:tc>
          <w:tcPr>
            <w:tcW w:w="1453" w:type="dxa"/>
            <w:noWrap/>
            <w:hideMark/>
          </w:tcPr>
          <w:p w14:paraId="02CB4B38"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4C114C8E" w14:textId="4FDC887E"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45.250</w:t>
            </w:r>
          </w:p>
        </w:tc>
        <w:tc>
          <w:tcPr>
            <w:tcW w:w="1453" w:type="dxa"/>
            <w:noWrap/>
            <w:hideMark/>
          </w:tcPr>
          <w:p w14:paraId="4EB2B9AE"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0,5%</w:t>
            </w:r>
          </w:p>
        </w:tc>
        <w:tc>
          <w:tcPr>
            <w:tcW w:w="1453" w:type="dxa"/>
            <w:noWrap/>
            <w:hideMark/>
          </w:tcPr>
          <w:p w14:paraId="398A2DBD"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60EC3377" w14:textId="77777777" w:rsidTr="000C4C40">
        <w:trPr>
          <w:trHeight w:val="1200"/>
        </w:trPr>
        <w:tc>
          <w:tcPr>
            <w:tcW w:w="1478" w:type="dxa"/>
            <w:noWrap/>
            <w:hideMark/>
          </w:tcPr>
          <w:p w14:paraId="5A086906"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Rekonstrukcije objektov - področje MB/MS/Ptuj</w:t>
            </w:r>
          </w:p>
        </w:tc>
        <w:tc>
          <w:tcPr>
            <w:tcW w:w="2345" w:type="dxa"/>
            <w:hideMark/>
          </w:tcPr>
          <w:p w14:paraId="0FB1ED7D"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 xml:space="preserve">Namen investicije je povečanje prometne varnosti, ohranjanje državnega cestnega omrežja in zmanjšanje negativnih vplivov na okolje. Cilj investicije je rekonstrukcija 25 premostitvenih objektov </w:t>
            </w:r>
          </w:p>
        </w:tc>
        <w:tc>
          <w:tcPr>
            <w:tcW w:w="1451" w:type="dxa"/>
            <w:noWrap/>
            <w:hideMark/>
          </w:tcPr>
          <w:p w14:paraId="37F093E0"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16.08.2023</w:t>
            </w:r>
          </w:p>
        </w:tc>
        <w:tc>
          <w:tcPr>
            <w:tcW w:w="1453" w:type="dxa"/>
            <w:noWrap/>
            <w:hideMark/>
          </w:tcPr>
          <w:p w14:paraId="2365CC72"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31.12.2028</w:t>
            </w:r>
          </w:p>
        </w:tc>
        <w:tc>
          <w:tcPr>
            <w:tcW w:w="1453" w:type="dxa"/>
            <w:noWrap/>
            <w:hideMark/>
          </w:tcPr>
          <w:p w14:paraId="1361039D" w14:textId="383A95C6"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17.046.856</w:t>
            </w:r>
          </w:p>
        </w:tc>
        <w:tc>
          <w:tcPr>
            <w:tcW w:w="1453" w:type="dxa"/>
            <w:noWrap/>
            <w:hideMark/>
          </w:tcPr>
          <w:p w14:paraId="0BD45B7B"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6CC62F0F" w14:textId="27389881"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4.315.256</w:t>
            </w:r>
          </w:p>
        </w:tc>
        <w:tc>
          <w:tcPr>
            <w:tcW w:w="1453" w:type="dxa"/>
            <w:noWrap/>
            <w:hideMark/>
          </w:tcPr>
          <w:p w14:paraId="0A084731"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28,4%</w:t>
            </w:r>
          </w:p>
        </w:tc>
        <w:tc>
          <w:tcPr>
            <w:tcW w:w="1453" w:type="dxa"/>
            <w:noWrap/>
            <w:hideMark/>
          </w:tcPr>
          <w:p w14:paraId="7A9FD646"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312020E1" w14:textId="77777777" w:rsidTr="000C4C40">
        <w:trPr>
          <w:trHeight w:val="900"/>
        </w:trPr>
        <w:tc>
          <w:tcPr>
            <w:tcW w:w="1478" w:type="dxa"/>
            <w:noWrap/>
            <w:hideMark/>
          </w:tcPr>
          <w:p w14:paraId="607F35C5"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Rekonstrukcije objektov - področje Ljubljana/Kranj</w:t>
            </w:r>
          </w:p>
        </w:tc>
        <w:tc>
          <w:tcPr>
            <w:tcW w:w="2345" w:type="dxa"/>
            <w:hideMark/>
          </w:tcPr>
          <w:p w14:paraId="0B3EA2BB"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 xml:space="preserve">Namen investicije je povečanje prometne varnosti, ohranjanje državnega cestnega omrežja in zmanjšanje negativnih vplivov na okolje. Cilj investicije je rekonstrukcija 10 premostitvenih objektov.  </w:t>
            </w:r>
          </w:p>
        </w:tc>
        <w:tc>
          <w:tcPr>
            <w:tcW w:w="1451" w:type="dxa"/>
            <w:noWrap/>
            <w:hideMark/>
          </w:tcPr>
          <w:p w14:paraId="7CF5A371"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16.08.2023</w:t>
            </w:r>
          </w:p>
        </w:tc>
        <w:tc>
          <w:tcPr>
            <w:tcW w:w="1453" w:type="dxa"/>
            <w:noWrap/>
            <w:hideMark/>
          </w:tcPr>
          <w:p w14:paraId="768C1923"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31.12.2029</w:t>
            </w:r>
          </w:p>
        </w:tc>
        <w:tc>
          <w:tcPr>
            <w:tcW w:w="1453" w:type="dxa"/>
            <w:noWrap/>
            <w:hideMark/>
          </w:tcPr>
          <w:p w14:paraId="77AD53EA" w14:textId="5BFE525B"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7.951.386</w:t>
            </w:r>
          </w:p>
        </w:tc>
        <w:tc>
          <w:tcPr>
            <w:tcW w:w="1453" w:type="dxa"/>
            <w:noWrap/>
            <w:hideMark/>
          </w:tcPr>
          <w:p w14:paraId="4F79301E"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7737CF54" w14:textId="344347E1"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546.881</w:t>
            </w:r>
          </w:p>
        </w:tc>
        <w:tc>
          <w:tcPr>
            <w:tcW w:w="1453" w:type="dxa"/>
            <w:noWrap/>
            <w:hideMark/>
          </w:tcPr>
          <w:p w14:paraId="3319C0F4"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8,4%</w:t>
            </w:r>
          </w:p>
        </w:tc>
        <w:tc>
          <w:tcPr>
            <w:tcW w:w="1453" w:type="dxa"/>
            <w:noWrap/>
            <w:hideMark/>
          </w:tcPr>
          <w:p w14:paraId="7E0C18CB"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12B80A35" w14:textId="77777777" w:rsidTr="000C4C40">
        <w:trPr>
          <w:trHeight w:val="900"/>
        </w:trPr>
        <w:tc>
          <w:tcPr>
            <w:tcW w:w="1478" w:type="dxa"/>
            <w:noWrap/>
            <w:hideMark/>
          </w:tcPr>
          <w:p w14:paraId="389A1867"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lastRenderedPageBreak/>
              <w:t>Rekonstrukcije objektov - področje Celje</w:t>
            </w:r>
          </w:p>
        </w:tc>
        <w:tc>
          <w:tcPr>
            <w:tcW w:w="2345" w:type="dxa"/>
            <w:hideMark/>
          </w:tcPr>
          <w:p w14:paraId="0AA6F7E5"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 xml:space="preserve">Namen investicije je povečanje prometne varnosti, ohranjanje državnega cestnega omrežja in zmanjšanje negativnih vplivov na okolje. Cilj investicije je rekonstrukcija 17 premostitvenih objektov. </w:t>
            </w:r>
          </w:p>
        </w:tc>
        <w:tc>
          <w:tcPr>
            <w:tcW w:w="1451" w:type="dxa"/>
            <w:noWrap/>
            <w:hideMark/>
          </w:tcPr>
          <w:p w14:paraId="4280C2D0"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16.08.2023</w:t>
            </w:r>
          </w:p>
        </w:tc>
        <w:tc>
          <w:tcPr>
            <w:tcW w:w="1453" w:type="dxa"/>
            <w:noWrap/>
            <w:hideMark/>
          </w:tcPr>
          <w:p w14:paraId="60BE8F5C"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31.12.2029</w:t>
            </w:r>
          </w:p>
        </w:tc>
        <w:tc>
          <w:tcPr>
            <w:tcW w:w="1453" w:type="dxa"/>
            <w:noWrap/>
            <w:hideMark/>
          </w:tcPr>
          <w:p w14:paraId="098EA88C" w14:textId="0F2F230E"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14.182.867</w:t>
            </w:r>
          </w:p>
        </w:tc>
        <w:tc>
          <w:tcPr>
            <w:tcW w:w="1453" w:type="dxa"/>
            <w:noWrap/>
            <w:hideMark/>
          </w:tcPr>
          <w:p w14:paraId="40E4BA75"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21D1EBCE" w14:textId="111973B8"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828.382</w:t>
            </w:r>
          </w:p>
        </w:tc>
        <w:tc>
          <w:tcPr>
            <w:tcW w:w="1453" w:type="dxa"/>
            <w:noWrap/>
            <w:hideMark/>
          </w:tcPr>
          <w:p w14:paraId="0D4FF463"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7,1%</w:t>
            </w:r>
          </w:p>
        </w:tc>
        <w:tc>
          <w:tcPr>
            <w:tcW w:w="1453" w:type="dxa"/>
            <w:noWrap/>
            <w:hideMark/>
          </w:tcPr>
          <w:p w14:paraId="4F5F366E"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3C32D5D5" w14:textId="77777777" w:rsidTr="000C4C40">
        <w:trPr>
          <w:trHeight w:val="1200"/>
        </w:trPr>
        <w:tc>
          <w:tcPr>
            <w:tcW w:w="1478" w:type="dxa"/>
            <w:noWrap/>
            <w:hideMark/>
          </w:tcPr>
          <w:p w14:paraId="396C4A7A"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Sanacija plazu Zadnja vas-Hudi Graben po ujmi 4.8.</w:t>
            </w:r>
          </w:p>
        </w:tc>
        <w:tc>
          <w:tcPr>
            <w:tcW w:w="2345" w:type="dxa"/>
            <w:hideMark/>
          </w:tcPr>
          <w:p w14:paraId="0A71FF25"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 xml:space="preserve">Namen investicije je zagotavljanje prevoznosti, ohranjanje državnega cestnega omrežja, zmanjšanje stroškov uporabnikov in zmanjšanje negativnih vplivov na okolje, ki so nastali kot posledica ujme v letu 2023. Cilj investicije je sanacija plazu v skupni dolžini 150 m (v občini Tržič, na cesti R3-638/1132 od km 5,230 do km 5,380). </w:t>
            </w:r>
          </w:p>
        </w:tc>
        <w:tc>
          <w:tcPr>
            <w:tcW w:w="1451" w:type="dxa"/>
            <w:noWrap/>
            <w:hideMark/>
          </w:tcPr>
          <w:p w14:paraId="5255D33B"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23.10.2023</w:t>
            </w:r>
          </w:p>
        </w:tc>
        <w:tc>
          <w:tcPr>
            <w:tcW w:w="1453" w:type="dxa"/>
            <w:noWrap/>
            <w:hideMark/>
          </w:tcPr>
          <w:p w14:paraId="41955F64"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31.12.2026</w:t>
            </w:r>
          </w:p>
        </w:tc>
        <w:tc>
          <w:tcPr>
            <w:tcW w:w="1453" w:type="dxa"/>
            <w:noWrap/>
            <w:hideMark/>
          </w:tcPr>
          <w:p w14:paraId="1A795AD1" w14:textId="78F72DB9"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2.251.915</w:t>
            </w:r>
          </w:p>
        </w:tc>
        <w:tc>
          <w:tcPr>
            <w:tcW w:w="1453" w:type="dxa"/>
            <w:noWrap/>
            <w:hideMark/>
          </w:tcPr>
          <w:p w14:paraId="3C9DD573"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0E12683C" w14:textId="76379D83"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898</w:t>
            </w:r>
          </w:p>
        </w:tc>
        <w:tc>
          <w:tcPr>
            <w:tcW w:w="1453" w:type="dxa"/>
            <w:noWrap/>
            <w:hideMark/>
          </w:tcPr>
          <w:p w14:paraId="733575E6"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0,1%</w:t>
            </w:r>
          </w:p>
        </w:tc>
        <w:tc>
          <w:tcPr>
            <w:tcW w:w="1453" w:type="dxa"/>
            <w:noWrap/>
            <w:hideMark/>
          </w:tcPr>
          <w:p w14:paraId="64F8E9EB"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191CE173" w14:textId="77777777" w:rsidTr="000C4C40">
        <w:trPr>
          <w:trHeight w:val="1500"/>
        </w:trPr>
        <w:tc>
          <w:tcPr>
            <w:tcW w:w="1478" w:type="dxa"/>
            <w:noWrap/>
            <w:hideMark/>
          </w:tcPr>
          <w:p w14:paraId="054210B8"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Sanacija plazu Grad po ujmi 4.8.</w:t>
            </w:r>
          </w:p>
        </w:tc>
        <w:tc>
          <w:tcPr>
            <w:tcW w:w="2345" w:type="dxa"/>
            <w:hideMark/>
          </w:tcPr>
          <w:p w14:paraId="52880922"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 xml:space="preserve">Namen investicije je zagotavljanje prevoznosti ceste, ohranjanje državnega cestnega omrežja, zmanjšanje stroškov uporabnikov in zmanjšanje negativnih vplivov na okolje. Cilji investicije so: obnova voziščne konstrukcije v skupni dolžini 605 m, izvedba treh AB kamnitih zložb v dolžini 200 m, 180 m in 115 m, izvedba kamnitih drenažnih reber v dolžini 235 m, izvedba sidrane podporne AB pilotne stene v dolžin 102,5 m ter ureditev odvodnjavanja (na odseku </w:t>
            </w:r>
            <w:r w:rsidRPr="00A571DA">
              <w:rPr>
                <w:rFonts w:eastAsia="Times New Roman" w:cstheme="minorHAnsi"/>
                <w:color w:val="000000"/>
                <w:sz w:val="18"/>
                <w:szCs w:val="18"/>
                <w:lang w:eastAsia="sl-SI"/>
              </w:rPr>
              <w:lastRenderedPageBreak/>
              <w:t>ceste R3-716/5640 Grad od km 0,195 do km 0,800).</w:t>
            </w:r>
          </w:p>
        </w:tc>
        <w:tc>
          <w:tcPr>
            <w:tcW w:w="1451" w:type="dxa"/>
            <w:noWrap/>
            <w:hideMark/>
          </w:tcPr>
          <w:p w14:paraId="47D33039"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lastRenderedPageBreak/>
              <w:t>23.10.2023</w:t>
            </w:r>
          </w:p>
        </w:tc>
        <w:tc>
          <w:tcPr>
            <w:tcW w:w="1453" w:type="dxa"/>
            <w:noWrap/>
            <w:hideMark/>
          </w:tcPr>
          <w:p w14:paraId="0BEDD081"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31.12.2026</w:t>
            </w:r>
          </w:p>
        </w:tc>
        <w:tc>
          <w:tcPr>
            <w:tcW w:w="1453" w:type="dxa"/>
            <w:noWrap/>
            <w:hideMark/>
          </w:tcPr>
          <w:p w14:paraId="3D649784" w14:textId="09B5456B"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2.918.077</w:t>
            </w:r>
          </w:p>
        </w:tc>
        <w:tc>
          <w:tcPr>
            <w:tcW w:w="1453" w:type="dxa"/>
            <w:noWrap/>
            <w:hideMark/>
          </w:tcPr>
          <w:p w14:paraId="571574B3"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6D2AD762" w14:textId="4EAAA015"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345.210</w:t>
            </w:r>
          </w:p>
        </w:tc>
        <w:tc>
          <w:tcPr>
            <w:tcW w:w="1453" w:type="dxa"/>
            <w:noWrap/>
            <w:hideMark/>
          </w:tcPr>
          <w:p w14:paraId="1F95BB12"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15,7%</w:t>
            </w:r>
          </w:p>
        </w:tc>
        <w:tc>
          <w:tcPr>
            <w:tcW w:w="1453" w:type="dxa"/>
            <w:noWrap/>
            <w:hideMark/>
          </w:tcPr>
          <w:p w14:paraId="4E366DBE"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4F9885EC" w14:textId="77777777" w:rsidTr="000C4C40">
        <w:trPr>
          <w:trHeight w:val="1500"/>
        </w:trPr>
        <w:tc>
          <w:tcPr>
            <w:tcW w:w="1478" w:type="dxa"/>
            <w:noWrap/>
            <w:hideMark/>
          </w:tcPr>
          <w:p w14:paraId="0401C0F0"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Sanacija plazu Kokra po ujmi 4.8. </w:t>
            </w:r>
          </w:p>
        </w:tc>
        <w:tc>
          <w:tcPr>
            <w:tcW w:w="2345" w:type="dxa"/>
            <w:hideMark/>
          </w:tcPr>
          <w:p w14:paraId="52536797"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Namen investicije je zagotavljanje prevoznosti ceste, ohranjanje državnega cestnega omrežja, zmanjšanje stroškov uporabnikov in zmanjšanje negativnih vplivov na okolje. Cilji investicije so: obnova voziščne konstrukcije v skupni dolžini 100 m, izvedba podporne konstrukcije dolžine 96,0 m, izvedba oporne konstrukcije (oporni kamniti zid) dolžine 144 m, izvedba podajno lovilne ograje dolžine 70 m ter ureditev odvodnjavanja (na cesti R1-210/1106 Spodnje Jezersko-Preddvor od km 6,050 do km 6,150).</w:t>
            </w:r>
          </w:p>
        </w:tc>
        <w:tc>
          <w:tcPr>
            <w:tcW w:w="1451" w:type="dxa"/>
            <w:noWrap/>
            <w:hideMark/>
          </w:tcPr>
          <w:p w14:paraId="64B9F2BB"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23.10.2023</w:t>
            </w:r>
          </w:p>
        </w:tc>
        <w:tc>
          <w:tcPr>
            <w:tcW w:w="1453" w:type="dxa"/>
            <w:noWrap/>
            <w:hideMark/>
          </w:tcPr>
          <w:p w14:paraId="4CA1D8D5"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31.12.2025</w:t>
            </w:r>
          </w:p>
        </w:tc>
        <w:tc>
          <w:tcPr>
            <w:tcW w:w="1453" w:type="dxa"/>
            <w:noWrap/>
            <w:hideMark/>
          </w:tcPr>
          <w:p w14:paraId="7808489B" w14:textId="269CC22B"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1.135.511</w:t>
            </w:r>
          </w:p>
        </w:tc>
        <w:tc>
          <w:tcPr>
            <w:tcW w:w="1453" w:type="dxa"/>
            <w:noWrap/>
            <w:hideMark/>
          </w:tcPr>
          <w:p w14:paraId="70D64B5B"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6815D55F" w14:textId="6D41A05B"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130.994</w:t>
            </w:r>
          </w:p>
        </w:tc>
        <w:tc>
          <w:tcPr>
            <w:tcW w:w="1453" w:type="dxa"/>
            <w:noWrap/>
            <w:hideMark/>
          </w:tcPr>
          <w:p w14:paraId="28A78C55"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11,6%</w:t>
            </w:r>
          </w:p>
        </w:tc>
        <w:tc>
          <w:tcPr>
            <w:tcW w:w="1453" w:type="dxa"/>
            <w:noWrap/>
            <w:hideMark/>
          </w:tcPr>
          <w:p w14:paraId="3EBF6528"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30F051D4" w14:textId="77777777" w:rsidTr="000C4C40">
        <w:trPr>
          <w:trHeight w:val="900"/>
        </w:trPr>
        <w:tc>
          <w:tcPr>
            <w:tcW w:w="1478" w:type="dxa"/>
            <w:noWrap/>
            <w:hideMark/>
          </w:tcPr>
          <w:p w14:paraId="29569922"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Sanacija plazu Zg. Kungota-MP Plač po ujmi 4.8.</w:t>
            </w:r>
          </w:p>
        </w:tc>
        <w:tc>
          <w:tcPr>
            <w:tcW w:w="2345" w:type="dxa"/>
            <w:hideMark/>
          </w:tcPr>
          <w:p w14:paraId="7A3D847D"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Namen investicije je: zagotavljanje in ohranjanje prevoznosti in dostopnosti, povečanje ekonomske učinkovitosti, zmanjšanje škodljivih vplivov na okolje. Cilj investicije je sanacija plazu in ceste na odseku R3-708/1330 Zgornja Kungota-MP Plač, od km 5,050 do km 5,200, v dolžini 150 m.</w:t>
            </w:r>
          </w:p>
        </w:tc>
        <w:tc>
          <w:tcPr>
            <w:tcW w:w="1451" w:type="dxa"/>
            <w:noWrap/>
            <w:hideMark/>
          </w:tcPr>
          <w:p w14:paraId="2510B921"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23.10.2023</w:t>
            </w:r>
          </w:p>
        </w:tc>
        <w:tc>
          <w:tcPr>
            <w:tcW w:w="1453" w:type="dxa"/>
            <w:noWrap/>
            <w:hideMark/>
          </w:tcPr>
          <w:p w14:paraId="0D9AFB70"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31.12.2026</w:t>
            </w:r>
          </w:p>
        </w:tc>
        <w:tc>
          <w:tcPr>
            <w:tcW w:w="1453" w:type="dxa"/>
            <w:noWrap/>
            <w:hideMark/>
          </w:tcPr>
          <w:p w14:paraId="0DACA001" w14:textId="184EF484"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1.518.103</w:t>
            </w:r>
          </w:p>
        </w:tc>
        <w:tc>
          <w:tcPr>
            <w:tcW w:w="1453" w:type="dxa"/>
            <w:noWrap/>
            <w:hideMark/>
          </w:tcPr>
          <w:p w14:paraId="3282EF33"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641F5124" w14:textId="025238F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730</w:t>
            </w:r>
          </w:p>
        </w:tc>
        <w:tc>
          <w:tcPr>
            <w:tcW w:w="1453" w:type="dxa"/>
            <w:noWrap/>
            <w:hideMark/>
          </w:tcPr>
          <w:p w14:paraId="2078B536"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0,1%</w:t>
            </w:r>
          </w:p>
        </w:tc>
        <w:tc>
          <w:tcPr>
            <w:tcW w:w="1453" w:type="dxa"/>
            <w:noWrap/>
            <w:hideMark/>
          </w:tcPr>
          <w:p w14:paraId="51CC9801"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5DFC9C43" w14:textId="77777777" w:rsidTr="000C4C40">
        <w:trPr>
          <w:trHeight w:val="1200"/>
        </w:trPr>
        <w:tc>
          <w:tcPr>
            <w:tcW w:w="1478" w:type="dxa"/>
            <w:noWrap/>
            <w:hideMark/>
          </w:tcPr>
          <w:p w14:paraId="0E800856"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lastRenderedPageBreak/>
              <w:t>Sanacija plazu Lemberg II po ujmi 4.8.</w:t>
            </w:r>
          </w:p>
        </w:tc>
        <w:tc>
          <w:tcPr>
            <w:tcW w:w="2345" w:type="dxa"/>
            <w:hideMark/>
          </w:tcPr>
          <w:p w14:paraId="60CC884F"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Namen investicije je: zagotavljanje in ohranjanje prevoznosti in dostopnosti, povečanje ekonomske učinkovitosti, zmanjšanje škodljivih vplivov na okolje. Cilji investicije so: sanacija plazu in obnova voziščne konstrukcije na odseku ceste R2-429/1245 Višnja vas-Dobrna, od km 5,830 do km 6,030, v skupni dolžini 200 m, izvedba podporne konstrukcije in ureditev odvodnjavanja.</w:t>
            </w:r>
          </w:p>
        </w:tc>
        <w:tc>
          <w:tcPr>
            <w:tcW w:w="1451" w:type="dxa"/>
            <w:noWrap/>
            <w:hideMark/>
          </w:tcPr>
          <w:p w14:paraId="219619F7"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13.12.2023</w:t>
            </w:r>
          </w:p>
        </w:tc>
        <w:tc>
          <w:tcPr>
            <w:tcW w:w="1453" w:type="dxa"/>
            <w:noWrap/>
            <w:hideMark/>
          </w:tcPr>
          <w:p w14:paraId="166ED55A"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31.12.2026</w:t>
            </w:r>
          </w:p>
        </w:tc>
        <w:tc>
          <w:tcPr>
            <w:tcW w:w="1453" w:type="dxa"/>
            <w:noWrap/>
            <w:hideMark/>
          </w:tcPr>
          <w:p w14:paraId="34FB8F26" w14:textId="36F1123E"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824.361</w:t>
            </w:r>
          </w:p>
        </w:tc>
        <w:tc>
          <w:tcPr>
            <w:tcW w:w="1453" w:type="dxa"/>
            <w:noWrap/>
            <w:hideMark/>
          </w:tcPr>
          <w:p w14:paraId="31AF7A26"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33EDD960" w14:textId="2CDAC2EB"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56.789</w:t>
            </w:r>
          </w:p>
        </w:tc>
        <w:tc>
          <w:tcPr>
            <w:tcW w:w="1453" w:type="dxa"/>
            <w:noWrap/>
            <w:hideMark/>
          </w:tcPr>
          <w:p w14:paraId="46B8FBFC"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7,1%</w:t>
            </w:r>
          </w:p>
        </w:tc>
        <w:tc>
          <w:tcPr>
            <w:tcW w:w="1453" w:type="dxa"/>
            <w:noWrap/>
            <w:hideMark/>
          </w:tcPr>
          <w:p w14:paraId="41A7D0A8"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304BE1E5" w14:textId="77777777" w:rsidTr="000C4C40">
        <w:trPr>
          <w:trHeight w:val="1200"/>
        </w:trPr>
        <w:tc>
          <w:tcPr>
            <w:tcW w:w="1478" w:type="dxa"/>
            <w:noWrap/>
            <w:hideMark/>
          </w:tcPr>
          <w:p w14:paraId="3F03B15F"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Gradnja mostu Kam. Bistrica (LJ0144) po ujmi 4.8.</w:t>
            </w:r>
          </w:p>
        </w:tc>
        <w:tc>
          <w:tcPr>
            <w:tcW w:w="2345" w:type="dxa"/>
            <w:hideMark/>
          </w:tcPr>
          <w:p w14:paraId="0BB86D18"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Namen investicije je zagotavljanje prevoznosti ceste, ohranjanje državnega cestnega omrežja, zmanjšanje stroškov uporabnikov in zmanjšanje negativnih vplivov na okolje. Cilji investicije so: gradnja nadomestnega mostu na cesti G2-108/1181 Šentjakob-Ribče v km 3,200, obnova voziščne konstrukcije v dolžini pribl. 230 m (3,120 do km 3,350), ureditev odvodnjavanja ter ureditev prometne opreme.</w:t>
            </w:r>
          </w:p>
        </w:tc>
        <w:tc>
          <w:tcPr>
            <w:tcW w:w="1451" w:type="dxa"/>
            <w:noWrap/>
            <w:hideMark/>
          </w:tcPr>
          <w:p w14:paraId="3D3DF48E"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13.12.2023</w:t>
            </w:r>
          </w:p>
        </w:tc>
        <w:tc>
          <w:tcPr>
            <w:tcW w:w="1453" w:type="dxa"/>
            <w:noWrap/>
            <w:hideMark/>
          </w:tcPr>
          <w:p w14:paraId="0CDBC654"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31.12.2026</w:t>
            </w:r>
          </w:p>
        </w:tc>
        <w:tc>
          <w:tcPr>
            <w:tcW w:w="1453" w:type="dxa"/>
            <w:noWrap/>
            <w:hideMark/>
          </w:tcPr>
          <w:p w14:paraId="665436B7" w14:textId="45966866"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3.757.336</w:t>
            </w:r>
          </w:p>
        </w:tc>
        <w:tc>
          <w:tcPr>
            <w:tcW w:w="1453" w:type="dxa"/>
            <w:noWrap/>
            <w:hideMark/>
          </w:tcPr>
          <w:p w14:paraId="47C3FF25"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4520012A" w14:textId="13E275BE"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141.901</w:t>
            </w:r>
          </w:p>
        </w:tc>
        <w:tc>
          <w:tcPr>
            <w:tcW w:w="1453" w:type="dxa"/>
            <w:noWrap/>
            <w:hideMark/>
          </w:tcPr>
          <w:p w14:paraId="77D9701C"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4,0%</w:t>
            </w:r>
          </w:p>
        </w:tc>
        <w:tc>
          <w:tcPr>
            <w:tcW w:w="1453" w:type="dxa"/>
            <w:noWrap/>
            <w:hideMark/>
          </w:tcPr>
          <w:p w14:paraId="6BAEE9CA"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0D60C604" w14:textId="77777777" w:rsidTr="000C4C40">
        <w:trPr>
          <w:trHeight w:val="1200"/>
        </w:trPr>
        <w:tc>
          <w:tcPr>
            <w:tcW w:w="1478" w:type="dxa"/>
            <w:noWrap/>
            <w:hideMark/>
          </w:tcPr>
          <w:p w14:paraId="6A25DD3D"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Gradnja mostu Mislinja (MB0113) po ujmi 4.8.</w:t>
            </w:r>
          </w:p>
        </w:tc>
        <w:tc>
          <w:tcPr>
            <w:tcW w:w="2345" w:type="dxa"/>
            <w:hideMark/>
          </w:tcPr>
          <w:p w14:paraId="49A55F33"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Namen investicije je zagotavljanje prevoznosti ceste, ohranjanje državnega cestnega omrežja, zmanjšanje stroškov uporabnikov in zmanjšanje negativnih vplivov na okolje. Cilji investicije so: gradnja nadomestnega mostu na cesti G1-4/1258 Otiški Vrh-</w:t>
            </w:r>
            <w:r w:rsidRPr="00A571DA">
              <w:rPr>
                <w:rFonts w:eastAsia="Times New Roman" w:cstheme="minorHAnsi"/>
                <w:color w:val="000000"/>
                <w:sz w:val="18"/>
                <w:szCs w:val="18"/>
                <w:lang w:eastAsia="sl-SI"/>
              </w:rPr>
              <w:lastRenderedPageBreak/>
              <w:t>Slovenj Gradec v km 1,567, obnova voziščne konstrukcije v dolžini pribl. 250 m (od km 1,400 do km 1,650), ureditev odvodnjavanja ter ureditev prometne opreme.</w:t>
            </w:r>
          </w:p>
        </w:tc>
        <w:tc>
          <w:tcPr>
            <w:tcW w:w="1451" w:type="dxa"/>
            <w:noWrap/>
            <w:hideMark/>
          </w:tcPr>
          <w:p w14:paraId="684212E6"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lastRenderedPageBreak/>
              <w:t>15.12.2023</w:t>
            </w:r>
          </w:p>
        </w:tc>
        <w:tc>
          <w:tcPr>
            <w:tcW w:w="1453" w:type="dxa"/>
            <w:noWrap/>
            <w:hideMark/>
          </w:tcPr>
          <w:p w14:paraId="49DBE68F"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31.12.2026</w:t>
            </w:r>
          </w:p>
        </w:tc>
        <w:tc>
          <w:tcPr>
            <w:tcW w:w="1453" w:type="dxa"/>
            <w:noWrap/>
            <w:hideMark/>
          </w:tcPr>
          <w:p w14:paraId="1428D019" w14:textId="67AC40DA"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1.996.373</w:t>
            </w:r>
          </w:p>
        </w:tc>
        <w:tc>
          <w:tcPr>
            <w:tcW w:w="1453" w:type="dxa"/>
            <w:noWrap/>
            <w:hideMark/>
          </w:tcPr>
          <w:p w14:paraId="7CC401E1"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06891ACA" w14:textId="2EB78E92"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57.838</w:t>
            </w:r>
          </w:p>
        </w:tc>
        <w:tc>
          <w:tcPr>
            <w:tcW w:w="1453" w:type="dxa"/>
            <w:noWrap/>
            <w:hideMark/>
          </w:tcPr>
          <w:p w14:paraId="54D56936"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2,9%</w:t>
            </w:r>
          </w:p>
        </w:tc>
        <w:tc>
          <w:tcPr>
            <w:tcW w:w="1453" w:type="dxa"/>
            <w:noWrap/>
            <w:hideMark/>
          </w:tcPr>
          <w:p w14:paraId="1A320E71"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49BC942F" w14:textId="77777777" w:rsidTr="000C4C40">
        <w:trPr>
          <w:trHeight w:val="900"/>
        </w:trPr>
        <w:tc>
          <w:tcPr>
            <w:tcW w:w="1478" w:type="dxa"/>
            <w:noWrap/>
            <w:hideMark/>
          </w:tcPr>
          <w:p w14:paraId="54994D6F"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Rekonstrukcija ceste Podlom Luče po ujmi 4.8.</w:t>
            </w:r>
          </w:p>
        </w:tc>
        <w:tc>
          <w:tcPr>
            <w:tcW w:w="2345" w:type="dxa"/>
            <w:hideMark/>
          </w:tcPr>
          <w:p w14:paraId="183C8E31"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 xml:space="preserve">Namen investicije je zagotavljanje prevoznosti, zmanjšanje stroškov uporabnikov in zmanjšanje negativnih vplivov na okolje. Cilj investicije je rekonstrukcija ceste RT 924/3559, od km 0,000 do km 15,927, s premostitvenimi in ostalimi objekti v skupni dolžini 15.927 m. </w:t>
            </w:r>
          </w:p>
        </w:tc>
        <w:tc>
          <w:tcPr>
            <w:tcW w:w="1451" w:type="dxa"/>
            <w:noWrap/>
            <w:hideMark/>
          </w:tcPr>
          <w:p w14:paraId="6627B2BC"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23.10.2023</w:t>
            </w:r>
          </w:p>
        </w:tc>
        <w:tc>
          <w:tcPr>
            <w:tcW w:w="1453" w:type="dxa"/>
            <w:noWrap/>
            <w:hideMark/>
          </w:tcPr>
          <w:p w14:paraId="1C00B456"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31.12.2029</w:t>
            </w:r>
          </w:p>
        </w:tc>
        <w:tc>
          <w:tcPr>
            <w:tcW w:w="1453" w:type="dxa"/>
            <w:noWrap/>
            <w:hideMark/>
          </w:tcPr>
          <w:p w14:paraId="6212F925" w14:textId="5640DE49" w:rsidR="00A571DA" w:rsidRPr="00A571DA" w:rsidRDefault="004D6C95"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27.331.586</w:t>
            </w:r>
          </w:p>
        </w:tc>
        <w:tc>
          <w:tcPr>
            <w:tcW w:w="1453" w:type="dxa"/>
            <w:noWrap/>
            <w:hideMark/>
          </w:tcPr>
          <w:p w14:paraId="0CECD93C"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75568FA3" w14:textId="3DA54FBA"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73.262</w:t>
            </w:r>
          </w:p>
        </w:tc>
        <w:tc>
          <w:tcPr>
            <w:tcW w:w="1453" w:type="dxa"/>
            <w:noWrap/>
            <w:hideMark/>
          </w:tcPr>
          <w:p w14:paraId="14D14CF0"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0,3%</w:t>
            </w:r>
          </w:p>
        </w:tc>
        <w:tc>
          <w:tcPr>
            <w:tcW w:w="1453" w:type="dxa"/>
            <w:noWrap/>
            <w:hideMark/>
          </w:tcPr>
          <w:p w14:paraId="3C815C3E"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21CBF230" w14:textId="77777777" w:rsidTr="000C4C40">
        <w:trPr>
          <w:trHeight w:val="5400"/>
        </w:trPr>
        <w:tc>
          <w:tcPr>
            <w:tcW w:w="1478" w:type="dxa"/>
            <w:noWrap/>
            <w:hideMark/>
          </w:tcPr>
          <w:p w14:paraId="628DAADC"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lastRenderedPageBreak/>
              <w:t>Nadgradnja proge Ljubljana-Jesenice-</w:t>
            </w:r>
            <w:proofErr w:type="spellStart"/>
            <w:r w:rsidRPr="00A571DA">
              <w:rPr>
                <w:rFonts w:eastAsia="Times New Roman" w:cstheme="minorHAnsi"/>
                <w:color w:val="000000"/>
                <w:sz w:val="18"/>
                <w:szCs w:val="18"/>
                <w:lang w:eastAsia="sl-SI"/>
              </w:rPr>
              <w:t>d.m</w:t>
            </w:r>
            <w:proofErr w:type="spellEnd"/>
            <w:r w:rsidRPr="00A571DA">
              <w:rPr>
                <w:rFonts w:eastAsia="Times New Roman" w:cstheme="minorHAnsi"/>
                <w:color w:val="000000"/>
                <w:sz w:val="18"/>
                <w:szCs w:val="18"/>
                <w:lang w:eastAsia="sl-SI"/>
              </w:rPr>
              <w:t>. - 2. faza</w:t>
            </w:r>
          </w:p>
        </w:tc>
        <w:tc>
          <w:tcPr>
            <w:tcW w:w="2345" w:type="dxa"/>
            <w:hideMark/>
          </w:tcPr>
          <w:p w14:paraId="6FE0A751"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Zaradi slabega tehničnega stanja javne železniške infrastrukture na obstoječi glavni železniški progi št. 20  Ljubljana-Jesenice-</w:t>
            </w:r>
            <w:proofErr w:type="spellStart"/>
            <w:r w:rsidRPr="00A571DA">
              <w:rPr>
                <w:rFonts w:eastAsia="Times New Roman" w:cstheme="minorHAnsi"/>
                <w:color w:val="000000"/>
                <w:sz w:val="18"/>
                <w:szCs w:val="18"/>
                <w:lang w:eastAsia="sl-SI"/>
              </w:rPr>
              <w:t>d.m</w:t>
            </w:r>
            <w:proofErr w:type="spellEnd"/>
            <w:r w:rsidRPr="00A571DA">
              <w:rPr>
                <w:rFonts w:eastAsia="Times New Roman" w:cstheme="minorHAnsi"/>
                <w:color w:val="000000"/>
                <w:sz w:val="18"/>
                <w:szCs w:val="18"/>
                <w:lang w:eastAsia="sl-SI"/>
              </w:rPr>
              <w:t>. (v nadaljnjem besedilu: proga) je potrebna nadgradnja proge. Predvidena je v okviru celovitega projekta 2431-18-CP02 Nadgradnja žel. proge Ljubljana-Jesenice-</w:t>
            </w:r>
            <w:proofErr w:type="spellStart"/>
            <w:r w:rsidRPr="00A571DA">
              <w:rPr>
                <w:rFonts w:eastAsia="Times New Roman" w:cstheme="minorHAnsi"/>
                <w:color w:val="000000"/>
                <w:sz w:val="18"/>
                <w:szCs w:val="18"/>
                <w:lang w:eastAsia="sl-SI"/>
              </w:rPr>
              <w:t>d.m</w:t>
            </w:r>
            <w:proofErr w:type="spellEnd"/>
            <w:r w:rsidRPr="00A571DA">
              <w:rPr>
                <w:rFonts w:eastAsia="Times New Roman" w:cstheme="minorHAnsi"/>
                <w:color w:val="000000"/>
                <w:sz w:val="18"/>
                <w:szCs w:val="18"/>
                <w:lang w:eastAsia="sl-SI"/>
              </w:rPr>
              <w:t xml:space="preserve">., pri čemer je v okviru 2. faze tega celovitega projekta predvidena nadgradnja proge na odsekih Kranj-Podnart in Podnart-Lesce Bled z izvedbo progovnega </w:t>
            </w:r>
            <w:proofErr w:type="spellStart"/>
            <w:r w:rsidRPr="00A571DA">
              <w:rPr>
                <w:rFonts w:eastAsia="Times New Roman" w:cstheme="minorHAnsi"/>
                <w:color w:val="000000"/>
                <w:sz w:val="18"/>
                <w:szCs w:val="18"/>
                <w:lang w:eastAsia="sl-SI"/>
              </w:rPr>
              <w:t>kabliranja</w:t>
            </w:r>
            <w:proofErr w:type="spellEnd"/>
            <w:r w:rsidRPr="00A571DA">
              <w:rPr>
                <w:rFonts w:eastAsia="Times New Roman" w:cstheme="minorHAnsi"/>
                <w:color w:val="000000"/>
                <w:sz w:val="18"/>
                <w:szCs w:val="18"/>
                <w:lang w:eastAsia="sl-SI"/>
              </w:rPr>
              <w:t xml:space="preserve"> na teh dveh odsekih v koridorju obstoječe proge, ki obsega: zamenjavo zgornjega ustroja proge (tirnic, pragov, pritrdilnega materiala, gramozne grede); sanacijo spodnjega ustroja proge (zemeljskega nasipa s tamponom, podpornih in opornih zidov); sanacijo obstoječe zaščite in izvedbo dodatne zaščite brežin ob progi z </w:t>
            </w:r>
            <w:proofErr w:type="spellStart"/>
            <w:r w:rsidRPr="00A571DA">
              <w:rPr>
                <w:rFonts w:eastAsia="Times New Roman" w:cstheme="minorHAnsi"/>
                <w:color w:val="000000"/>
                <w:sz w:val="18"/>
                <w:szCs w:val="18"/>
                <w:lang w:eastAsia="sl-SI"/>
              </w:rPr>
              <w:t>gabioni</w:t>
            </w:r>
            <w:proofErr w:type="spellEnd"/>
            <w:r w:rsidRPr="00A571DA">
              <w:rPr>
                <w:rFonts w:eastAsia="Times New Roman" w:cstheme="minorHAnsi"/>
                <w:color w:val="000000"/>
                <w:sz w:val="18"/>
                <w:szCs w:val="18"/>
                <w:lang w:eastAsia="sl-SI"/>
              </w:rPr>
              <w:t xml:space="preserve">;  ureditev odvodnjavanja proge; zamenjavo vozne mreže in nosilnih konstrukcij; ureditev peronske infrastrukture na železniških postajališčih Otoče, Globoko in Radovljica; izvedbo protihrupne zaščite; sanacijo dotrajanih prepustov in premostitvenih objektov; </w:t>
            </w:r>
            <w:r w:rsidRPr="00A571DA">
              <w:rPr>
                <w:rFonts w:eastAsia="Times New Roman" w:cstheme="minorHAnsi"/>
                <w:color w:val="000000"/>
                <w:sz w:val="18"/>
                <w:szCs w:val="18"/>
                <w:lang w:eastAsia="sl-SI"/>
              </w:rPr>
              <w:lastRenderedPageBreak/>
              <w:t>sanacijo železniških predorov Globoko in Radovljica; ukinitev treh nezavarovanih nivojskih prehodov v km 604+587, 606+105 in 606+949 proge, označenih s prometnim znakom ''Andrejev križ'', ter gradnjo novih podvozov v bližini ukinjenih nivojskih prehodov v km 604+587 in 606+949 proge; ukinitev zavarovanega nivojskega prehoda v km 604+789 proge; rekonstrukcijo obstoječega nadvoza nad progo v območju železniškega postajališča Radovljica. Cilj 2. faze celovitega projekta je nadgraditi progo na odsekih Kranj-Podnart in Podnart-Lesce Bled v skupni dolžini 22,38 km, da bo na teh odsekih dvignjena kategorija proge s C3 (20 t/os in 72 kN/m) na D4 (22,5 t/os in 80 kN/m), povečana prometna varnost, zmanjšano obremenjevanje okolja s hrupom, povzročeno z železniškim prometom, skrajšan potovalni čas vlakov.</w:t>
            </w:r>
          </w:p>
        </w:tc>
        <w:tc>
          <w:tcPr>
            <w:tcW w:w="1451" w:type="dxa"/>
            <w:noWrap/>
            <w:hideMark/>
          </w:tcPr>
          <w:p w14:paraId="187FAFC3"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lastRenderedPageBreak/>
              <w:t>22.09.2017</w:t>
            </w:r>
          </w:p>
        </w:tc>
        <w:tc>
          <w:tcPr>
            <w:tcW w:w="1453" w:type="dxa"/>
            <w:noWrap/>
            <w:hideMark/>
          </w:tcPr>
          <w:p w14:paraId="75867D84"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31.12.2024</w:t>
            </w:r>
          </w:p>
        </w:tc>
        <w:tc>
          <w:tcPr>
            <w:tcW w:w="1453" w:type="dxa"/>
            <w:noWrap/>
            <w:hideMark/>
          </w:tcPr>
          <w:p w14:paraId="438A1B34" w14:textId="398F4B18" w:rsidR="00A571DA" w:rsidRPr="00A571DA" w:rsidRDefault="004D6C95"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105.261.968</w:t>
            </w:r>
          </w:p>
        </w:tc>
        <w:tc>
          <w:tcPr>
            <w:tcW w:w="1453" w:type="dxa"/>
            <w:noWrap/>
            <w:hideMark/>
          </w:tcPr>
          <w:p w14:paraId="2442633F"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21E63B0F" w14:textId="681702D5"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1.904.479</w:t>
            </w:r>
          </w:p>
        </w:tc>
        <w:tc>
          <w:tcPr>
            <w:tcW w:w="1453" w:type="dxa"/>
            <w:noWrap/>
            <w:hideMark/>
          </w:tcPr>
          <w:p w14:paraId="187479C1"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99,9%</w:t>
            </w:r>
          </w:p>
        </w:tc>
        <w:tc>
          <w:tcPr>
            <w:tcW w:w="1453" w:type="dxa"/>
            <w:noWrap/>
            <w:hideMark/>
          </w:tcPr>
          <w:p w14:paraId="476FA9A5"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Zaključeno</w:t>
            </w:r>
          </w:p>
        </w:tc>
      </w:tr>
      <w:tr w:rsidR="00A571DA" w:rsidRPr="00A571DA" w14:paraId="0ED7E489" w14:textId="77777777" w:rsidTr="000C4C40">
        <w:trPr>
          <w:trHeight w:val="2700"/>
        </w:trPr>
        <w:tc>
          <w:tcPr>
            <w:tcW w:w="1478" w:type="dxa"/>
            <w:noWrap/>
            <w:hideMark/>
          </w:tcPr>
          <w:p w14:paraId="2816EDB6"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lastRenderedPageBreak/>
              <w:t>Obnova progovnega bloka-naravne nesreče 4.8.2023</w:t>
            </w:r>
          </w:p>
        </w:tc>
        <w:tc>
          <w:tcPr>
            <w:tcW w:w="2345" w:type="dxa"/>
            <w:hideMark/>
          </w:tcPr>
          <w:p w14:paraId="12AA2388"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 xml:space="preserve">Namen celovite obnove uničenega sistema avtomatskega progovnega bloka (v nadaljnjem besedilu: APB) na odseku železniške proge Sava-Litija zaradi ujme v začetku avgusta 2023 je ohranjanje normalne obratovalne sposobnosti elementov javne železniške infrastrukture in zagotavljanje visoke ravni varnosti železniškega prometa na tem odseku proge. Cilji projekta so: zamenjati utici APB 31 in 32, popraviti utico APB 33, zamenjati vse števce osi in vzpostaviti ustrezne kabelske povezave na odseku Sava-Litija glavne železniške proge št. 10 </w:t>
            </w:r>
            <w:proofErr w:type="spellStart"/>
            <w:r w:rsidRPr="00A571DA">
              <w:rPr>
                <w:rFonts w:eastAsia="Times New Roman" w:cstheme="minorHAnsi"/>
                <w:color w:val="000000"/>
                <w:sz w:val="18"/>
                <w:szCs w:val="18"/>
                <w:lang w:eastAsia="sl-SI"/>
              </w:rPr>
              <w:t>d.m</w:t>
            </w:r>
            <w:proofErr w:type="spellEnd"/>
            <w:r w:rsidRPr="00A571DA">
              <w:rPr>
                <w:rFonts w:eastAsia="Times New Roman" w:cstheme="minorHAnsi"/>
                <w:color w:val="000000"/>
                <w:sz w:val="18"/>
                <w:szCs w:val="18"/>
                <w:lang w:eastAsia="sl-SI"/>
              </w:rPr>
              <w:t>.-Dobova-Ljubljana.</w:t>
            </w:r>
          </w:p>
        </w:tc>
        <w:tc>
          <w:tcPr>
            <w:tcW w:w="1451" w:type="dxa"/>
            <w:noWrap/>
            <w:hideMark/>
          </w:tcPr>
          <w:p w14:paraId="2421C5AA"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28.11.2023</w:t>
            </w:r>
          </w:p>
        </w:tc>
        <w:tc>
          <w:tcPr>
            <w:tcW w:w="1453" w:type="dxa"/>
            <w:noWrap/>
            <w:hideMark/>
          </w:tcPr>
          <w:p w14:paraId="3EA8D982"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31.12.2023</w:t>
            </w:r>
          </w:p>
        </w:tc>
        <w:tc>
          <w:tcPr>
            <w:tcW w:w="1453" w:type="dxa"/>
            <w:noWrap/>
            <w:hideMark/>
          </w:tcPr>
          <w:p w14:paraId="6EAD2664" w14:textId="51D74D65"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1.256.701</w:t>
            </w:r>
          </w:p>
        </w:tc>
        <w:tc>
          <w:tcPr>
            <w:tcW w:w="1453" w:type="dxa"/>
            <w:noWrap/>
            <w:hideMark/>
          </w:tcPr>
          <w:p w14:paraId="03A6C630"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1256701,25</w:t>
            </w:r>
          </w:p>
        </w:tc>
        <w:tc>
          <w:tcPr>
            <w:tcW w:w="1453" w:type="dxa"/>
            <w:noWrap/>
            <w:hideMark/>
          </w:tcPr>
          <w:p w14:paraId="300DDCA8" w14:textId="55354C99"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w:t>
            </w:r>
          </w:p>
        </w:tc>
        <w:tc>
          <w:tcPr>
            <w:tcW w:w="1453" w:type="dxa"/>
            <w:noWrap/>
            <w:hideMark/>
          </w:tcPr>
          <w:p w14:paraId="1ED6DBDF"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100,0%</w:t>
            </w:r>
          </w:p>
        </w:tc>
        <w:tc>
          <w:tcPr>
            <w:tcW w:w="1453" w:type="dxa"/>
            <w:noWrap/>
            <w:hideMark/>
          </w:tcPr>
          <w:p w14:paraId="33BDAE63"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Zaključeno</w:t>
            </w:r>
          </w:p>
        </w:tc>
      </w:tr>
      <w:tr w:rsidR="00A571DA" w:rsidRPr="00A571DA" w14:paraId="7C3A2D39" w14:textId="77777777" w:rsidTr="000C4C40">
        <w:trPr>
          <w:trHeight w:val="2700"/>
        </w:trPr>
        <w:tc>
          <w:tcPr>
            <w:tcW w:w="1478" w:type="dxa"/>
            <w:noWrap/>
            <w:hideMark/>
          </w:tcPr>
          <w:p w14:paraId="0B6703B6"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Sanacija tira Sava-Litija-naravne nesreče 4.8.2023</w:t>
            </w:r>
          </w:p>
        </w:tc>
        <w:tc>
          <w:tcPr>
            <w:tcW w:w="2345" w:type="dxa"/>
            <w:hideMark/>
          </w:tcPr>
          <w:p w14:paraId="0A06097A"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 xml:space="preserve">Namen popolne sanacije zgornjega in spodnjega ustroja desnega tira v dolžini 2.150 metrov na odseku železniške proge Sava-Litija zaradi ujme v začetku avgusta 2023 je ohranjanje normalne obratovalne sposobnosti elementov javne železniške infrastrukture in zagotavljanje visoke ravni varnosti železniškega prometa na tem odseku proge. Cilji projekta so: sanirati spodnji ustroj in odvodnjavanje ter zamenjati </w:t>
            </w:r>
            <w:r w:rsidRPr="00A571DA">
              <w:rPr>
                <w:rFonts w:eastAsia="Times New Roman" w:cstheme="minorHAnsi"/>
                <w:color w:val="000000"/>
                <w:sz w:val="18"/>
                <w:szCs w:val="18"/>
                <w:lang w:eastAsia="sl-SI"/>
              </w:rPr>
              <w:lastRenderedPageBreak/>
              <w:t xml:space="preserve">tirno gredo, prage, tirnice in pritrdilni material v dolžini 2.150 m na desnem tiru med železniškima postajama Sava in Litija od km 530+950 do km 533+100 glavne železniške proge št. 10 </w:t>
            </w:r>
            <w:proofErr w:type="spellStart"/>
            <w:r w:rsidRPr="00A571DA">
              <w:rPr>
                <w:rFonts w:eastAsia="Times New Roman" w:cstheme="minorHAnsi"/>
                <w:color w:val="000000"/>
                <w:sz w:val="18"/>
                <w:szCs w:val="18"/>
                <w:lang w:eastAsia="sl-SI"/>
              </w:rPr>
              <w:t>d.m</w:t>
            </w:r>
            <w:proofErr w:type="spellEnd"/>
            <w:r w:rsidRPr="00A571DA">
              <w:rPr>
                <w:rFonts w:eastAsia="Times New Roman" w:cstheme="minorHAnsi"/>
                <w:color w:val="000000"/>
                <w:sz w:val="18"/>
                <w:szCs w:val="18"/>
                <w:lang w:eastAsia="sl-SI"/>
              </w:rPr>
              <w:t>.-Dobova-Ljubljana.</w:t>
            </w:r>
          </w:p>
        </w:tc>
        <w:tc>
          <w:tcPr>
            <w:tcW w:w="1451" w:type="dxa"/>
            <w:noWrap/>
            <w:hideMark/>
          </w:tcPr>
          <w:p w14:paraId="24A6552E"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lastRenderedPageBreak/>
              <w:t>28.11.2023</w:t>
            </w:r>
          </w:p>
        </w:tc>
        <w:tc>
          <w:tcPr>
            <w:tcW w:w="1453" w:type="dxa"/>
            <w:noWrap/>
            <w:hideMark/>
          </w:tcPr>
          <w:p w14:paraId="1C1E809B"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31.12.2023</w:t>
            </w:r>
          </w:p>
        </w:tc>
        <w:tc>
          <w:tcPr>
            <w:tcW w:w="1453" w:type="dxa"/>
            <w:noWrap/>
            <w:hideMark/>
          </w:tcPr>
          <w:p w14:paraId="59388B4E" w14:textId="483B8A2D"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3.112.415</w:t>
            </w:r>
          </w:p>
        </w:tc>
        <w:tc>
          <w:tcPr>
            <w:tcW w:w="1453" w:type="dxa"/>
            <w:noWrap/>
            <w:hideMark/>
          </w:tcPr>
          <w:p w14:paraId="694516BC"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3112414,63</w:t>
            </w:r>
          </w:p>
        </w:tc>
        <w:tc>
          <w:tcPr>
            <w:tcW w:w="1453" w:type="dxa"/>
            <w:noWrap/>
            <w:hideMark/>
          </w:tcPr>
          <w:p w14:paraId="1A861D9D" w14:textId="3E7D8B29"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w:t>
            </w:r>
          </w:p>
        </w:tc>
        <w:tc>
          <w:tcPr>
            <w:tcW w:w="1453" w:type="dxa"/>
            <w:noWrap/>
            <w:hideMark/>
          </w:tcPr>
          <w:p w14:paraId="262AD86B"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100,0%</w:t>
            </w:r>
          </w:p>
        </w:tc>
        <w:tc>
          <w:tcPr>
            <w:tcW w:w="1453" w:type="dxa"/>
            <w:noWrap/>
            <w:hideMark/>
          </w:tcPr>
          <w:p w14:paraId="54BD462E"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Zaključeno</w:t>
            </w:r>
          </w:p>
        </w:tc>
      </w:tr>
      <w:tr w:rsidR="00A571DA" w:rsidRPr="00A571DA" w14:paraId="1D39424E" w14:textId="77777777" w:rsidTr="000C4C40">
        <w:trPr>
          <w:trHeight w:val="3900"/>
        </w:trPr>
        <w:tc>
          <w:tcPr>
            <w:tcW w:w="1478" w:type="dxa"/>
            <w:noWrap/>
            <w:hideMark/>
          </w:tcPr>
          <w:p w14:paraId="5EE5CDBB"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Obnova JŽI po ujmi - naravne nesreče 4.8.2023</w:t>
            </w:r>
          </w:p>
        </w:tc>
        <w:tc>
          <w:tcPr>
            <w:tcW w:w="2345" w:type="dxa"/>
            <w:hideMark/>
          </w:tcPr>
          <w:p w14:paraId="311259AC"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Namen obnavljanja poškodovane javne železniške infrastrukture (v nadaljnjem besedilu: JŽI) po ujmi v začetku avgusta 2023 je povrnitev stanja JŽI v stanje pred to ujmo; ohranjanje normalne obratovalne sposobnosti elementov JŽI; zagotavljanje visoke ravni varnosti železniškega prometa. Cilji projekta so: izvesti zaščito opornika mostu v km 622+568 glavne železniške proge št. 20 Ljubljana-Jesenice-</w:t>
            </w:r>
            <w:proofErr w:type="spellStart"/>
            <w:r w:rsidRPr="00A571DA">
              <w:rPr>
                <w:rFonts w:eastAsia="Times New Roman" w:cstheme="minorHAnsi"/>
                <w:color w:val="000000"/>
                <w:sz w:val="18"/>
                <w:szCs w:val="18"/>
                <w:lang w:eastAsia="sl-SI"/>
              </w:rPr>
              <w:t>d.m</w:t>
            </w:r>
            <w:proofErr w:type="spellEnd"/>
            <w:r w:rsidRPr="00A571DA">
              <w:rPr>
                <w:rFonts w:eastAsia="Times New Roman" w:cstheme="minorHAnsi"/>
                <w:color w:val="000000"/>
                <w:sz w:val="18"/>
                <w:szCs w:val="18"/>
                <w:lang w:eastAsia="sl-SI"/>
              </w:rPr>
              <w:t xml:space="preserve">.; sanirati tir št. 6 in brežino nad tirom št. 6 na območju plazu na železniški postaji Kranj v dolžini 10 m od km 594+700 do km 594+710 železniške proge št. 20; sanirati brežino na območju plazu v dolžini 300 m od km 38+700 do km 39+000 regionalne železniške proge št. 70 Jesenice-Sežana; sanirati </w:t>
            </w:r>
            <w:r w:rsidRPr="00A571DA">
              <w:rPr>
                <w:rFonts w:eastAsia="Times New Roman" w:cstheme="minorHAnsi"/>
                <w:color w:val="000000"/>
                <w:sz w:val="18"/>
                <w:szCs w:val="18"/>
                <w:lang w:eastAsia="sl-SI"/>
              </w:rPr>
              <w:lastRenderedPageBreak/>
              <w:t xml:space="preserve">podajno lovilne sisteme za zaščito pobočij pred padajočim materialom in skalami v dolžini 490 m od km 54+200 do km 54+690 železniške proge št. 70; sanirati </w:t>
            </w:r>
            <w:proofErr w:type="spellStart"/>
            <w:r w:rsidRPr="00A571DA">
              <w:rPr>
                <w:rFonts w:eastAsia="Times New Roman" w:cstheme="minorHAnsi"/>
                <w:color w:val="000000"/>
                <w:sz w:val="18"/>
                <w:szCs w:val="18"/>
                <w:lang w:eastAsia="sl-SI"/>
              </w:rPr>
              <w:t>skalometno</w:t>
            </w:r>
            <w:proofErr w:type="spellEnd"/>
            <w:r w:rsidRPr="00A571DA">
              <w:rPr>
                <w:rFonts w:eastAsia="Times New Roman" w:cstheme="minorHAnsi"/>
                <w:color w:val="000000"/>
                <w:sz w:val="18"/>
                <w:szCs w:val="18"/>
                <w:lang w:eastAsia="sl-SI"/>
              </w:rPr>
              <w:t xml:space="preserve"> zaščito ob obeh stebrih mostu čez reko Savo v km 538+019 glavne železniške proge št. 10 </w:t>
            </w:r>
            <w:proofErr w:type="spellStart"/>
            <w:r w:rsidRPr="00A571DA">
              <w:rPr>
                <w:rFonts w:eastAsia="Times New Roman" w:cstheme="minorHAnsi"/>
                <w:color w:val="000000"/>
                <w:sz w:val="18"/>
                <w:szCs w:val="18"/>
                <w:lang w:eastAsia="sl-SI"/>
              </w:rPr>
              <w:t>d.m</w:t>
            </w:r>
            <w:proofErr w:type="spellEnd"/>
            <w:r w:rsidRPr="00A571DA">
              <w:rPr>
                <w:rFonts w:eastAsia="Times New Roman" w:cstheme="minorHAnsi"/>
                <w:color w:val="000000"/>
                <w:sz w:val="18"/>
                <w:szCs w:val="18"/>
                <w:lang w:eastAsia="sl-SI"/>
              </w:rPr>
              <w:t>.-Dobova-Ljubljana, ob obeh stebrih mostu čez reko Ljubljanico v km 557+225 iste proge ter ob stebru mostu čez reko Savo v km 609+458 železniške proge št. 20; sanirati levi tir na odseku Sava-Litija v dolžini 50 m od km 531+720 do km 531+770 železniške proge št. 10; obnoviti napajalni sistem signalnovarnostne naprave na železniški postaji Kranj.</w:t>
            </w:r>
          </w:p>
        </w:tc>
        <w:tc>
          <w:tcPr>
            <w:tcW w:w="1451" w:type="dxa"/>
            <w:noWrap/>
            <w:hideMark/>
          </w:tcPr>
          <w:p w14:paraId="2806F40D"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lastRenderedPageBreak/>
              <w:t>28.11.2023</w:t>
            </w:r>
          </w:p>
        </w:tc>
        <w:tc>
          <w:tcPr>
            <w:tcW w:w="1453" w:type="dxa"/>
            <w:noWrap/>
            <w:hideMark/>
          </w:tcPr>
          <w:p w14:paraId="2DCD6506"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31.12.2024</w:t>
            </w:r>
          </w:p>
        </w:tc>
        <w:tc>
          <w:tcPr>
            <w:tcW w:w="1453" w:type="dxa"/>
            <w:noWrap/>
            <w:hideMark/>
          </w:tcPr>
          <w:p w14:paraId="3BA969E7" w14:textId="7C71C8F3"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509.835</w:t>
            </w:r>
          </w:p>
        </w:tc>
        <w:tc>
          <w:tcPr>
            <w:tcW w:w="1453" w:type="dxa"/>
            <w:noWrap/>
            <w:hideMark/>
          </w:tcPr>
          <w:p w14:paraId="6D508AC6"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509835,02</w:t>
            </w:r>
          </w:p>
        </w:tc>
        <w:tc>
          <w:tcPr>
            <w:tcW w:w="1453" w:type="dxa"/>
            <w:noWrap/>
            <w:hideMark/>
          </w:tcPr>
          <w:p w14:paraId="45E8AF30" w14:textId="36EBF2DE"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w:t>
            </w:r>
          </w:p>
        </w:tc>
        <w:tc>
          <w:tcPr>
            <w:tcW w:w="1453" w:type="dxa"/>
            <w:noWrap/>
            <w:hideMark/>
          </w:tcPr>
          <w:p w14:paraId="0A959597"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100,0%</w:t>
            </w:r>
          </w:p>
        </w:tc>
        <w:tc>
          <w:tcPr>
            <w:tcW w:w="1453" w:type="dxa"/>
            <w:noWrap/>
            <w:hideMark/>
          </w:tcPr>
          <w:p w14:paraId="27986A78"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Zaključeno</w:t>
            </w:r>
          </w:p>
        </w:tc>
      </w:tr>
      <w:tr w:rsidR="00A571DA" w:rsidRPr="00A571DA" w14:paraId="5B7E78A1" w14:textId="77777777" w:rsidTr="000C4C40">
        <w:trPr>
          <w:trHeight w:val="1800"/>
        </w:trPr>
        <w:tc>
          <w:tcPr>
            <w:tcW w:w="1478" w:type="dxa"/>
            <w:noWrap/>
            <w:hideMark/>
          </w:tcPr>
          <w:p w14:paraId="38B17377"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Intervencije na cestah - naravne nesreče 4.8.2023</w:t>
            </w:r>
          </w:p>
        </w:tc>
        <w:tc>
          <w:tcPr>
            <w:tcW w:w="2345" w:type="dxa"/>
            <w:hideMark/>
          </w:tcPr>
          <w:p w14:paraId="0AA780DD"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 xml:space="preserve">Namen investicije je ohranjanje državnega cestnega omrežja. Cilji investicije so: vzpostavitev prevoznosti na 267 odsekih državnih cest, sanacije in izgradnje podpornih in opornih zidov/zložb, čiščenje nanosov, zemljine, odstranitev podrtega drevja in vej, zamenjava varnostnih ograj, popravilo/zamenjava lovilnih mrež, namestitev visečih mrež (zemeljski plaz), ureditev površinskega/globinskega odvodnjavanja, krpanje </w:t>
            </w:r>
            <w:r w:rsidRPr="00A571DA">
              <w:rPr>
                <w:rFonts w:eastAsia="Times New Roman" w:cstheme="minorHAnsi"/>
                <w:color w:val="000000"/>
                <w:sz w:val="18"/>
                <w:szCs w:val="18"/>
                <w:lang w:eastAsia="sl-SI"/>
              </w:rPr>
              <w:lastRenderedPageBreak/>
              <w:t xml:space="preserve">asfalta, krpanje makadamskega vozišča, sanacija/zamenjava prepustov in mostov ter ureditev prometne opreme. </w:t>
            </w:r>
          </w:p>
        </w:tc>
        <w:tc>
          <w:tcPr>
            <w:tcW w:w="1451" w:type="dxa"/>
            <w:noWrap/>
            <w:hideMark/>
          </w:tcPr>
          <w:p w14:paraId="57074F96"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lastRenderedPageBreak/>
              <w:t>24.01.2024</w:t>
            </w:r>
          </w:p>
        </w:tc>
        <w:tc>
          <w:tcPr>
            <w:tcW w:w="1453" w:type="dxa"/>
            <w:noWrap/>
            <w:hideMark/>
          </w:tcPr>
          <w:p w14:paraId="4E851B43"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31.12.2025</w:t>
            </w:r>
          </w:p>
        </w:tc>
        <w:tc>
          <w:tcPr>
            <w:tcW w:w="1453" w:type="dxa"/>
            <w:noWrap/>
            <w:hideMark/>
          </w:tcPr>
          <w:p w14:paraId="6373B726" w14:textId="3F2BD1AC"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90.164.670</w:t>
            </w:r>
          </w:p>
        </w:tc>
        <w:tc>
          <w:tcPr>
            <w:tcW w:w="1453" w:type="dxa"/>
            <w:noWrap/>
            <w:hideMark/>
          </w:tcPr>
          <w:p w14:paraId="69461687"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40000000</w:t>
            </w:r>
          </w:p>
        </w:tc>
        <w:tc>
          <w:tcPr>
            <w:tcW w:w="1453" w:type="dxa"/>
            <w:noWrap/>
            <w:hideMark/>
          </w:tcPr>
          <w:p w14:paraId="40DB1E32" w14:textId="31877D5C"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35.664.670</w:t>
            </w:r>
          </w:p>
        </w:tc>
        <w:tc>
          <w:tcPr>
            <w:tcW w:w="1453" w:type="dxa"/>
            <w:noWrap/>
            <w:hideMark/>
          </w:tcPr>
          <w:p w14:paraId="3122463F"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84,2%</w:t>
            </w:r>
          </w:p>
        </w:tc>
        <w:tc>
          <w:tcPr>
            <w:tcW w:w="1453" w:type="dxa"/>
            <w:noWrap/>
            <w:hideMark/>
          </w:tcPr>
          <w:p w14:paraId="0AEDAFD0"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7A6D72B8" w14:textId="77777777" w:rsidTr="000C4C40">
        <w:trPr>
          <w:trHeight w:val="3000"/>
        </w:trPr>
        <w:tc>
          <w:tcPr>
            <w:tcW w:w="1478" w:type="dxa"/>
            <w:noWrap/>
            <w:hideMark/>
          </w:tcPr>
          <w:p w14:paraId="1DE6AFED"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Odprava škode na JŽI 2023-naravne nesreče 4.8.2023</w:t>
            </w:r>
          </w:p>
        </w:tc>
        <w:tc>
          <w:tcPr>
            <w:tcW w:w="2345" w:type="dxa"/>
            <w:hideMark/>
          </w:tcPr>
          <w:p w14:paraId="35F7DF1B"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 xml:space="preserve">Namen investicije je zagotavljanje prevoznosti železniških prog. Cilj investicije je izvedba intervencijskih del, ki vključujejo predvsem naslednja dela: odstranitev naplavljenega drevja na progi in v območju premostitvenih objektov, odstranitev in uničenje naplavin, čiščenje naplavin, sejanje in dopolnitev gramozne grede, strojno smerno in višinsko uravnavanje tira, začasna odstranitev materiala s proge in zavarovanje brežin, sanacija kretniških pogonov, namestitev prenosnega agregata in vzpostavitev začasnega napajanja SV in TK naprav. </w:t>
            </w:r>
          </w:p>
        </w:tc>
        <w:tc>
          <w:tcPr>
            <w:tcW w:w="1451" w:type="dxa"/>
            <w:noWrap/>
            <w:hideMark/>
          </w:tcPr>
          <w:p w14:paraId="0136D7A5"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24.01.2024</w:t>
            </w:r>
          </w:p>
        </w:tc>
        <w:tc>
          <w:tcPr>
            <w:tcW w:w="1453" w:type="dxa"/>
            <w:noWrap/>
            <w:hideMark/>
          </w:tcPr>
          <w:p w14:paraId="2FFB7756"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31.12.2023</w:t>
            </w:r>
          </w:p>
        </w:tc>
        <w:tc>
          <w:tcPr>
            <w:tcW w:w="1453" w:type="dxa"/>
            <w:noWrap/>
            <w:hideMark/>
          </w:tcPr>
          <w:p w14:paraId="5D1DE007" w14:textId="16A68E8B"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753.674</w:t>
            </w:r>
          </w:p>
        </w:tc>
        <w:tc>
          <w:tcPr>
            <w:tcW w:w="1453" w:type="dxa"/>
            <w:noWrap/>
            <w:hideMark/>
          </w:tcPr>
          <w:p w14:paraId="5E286450"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753673,84</w:t>
            </w:r>
          </w:p>
        </w:tc>
        <w:tc>
          <w:tcPr>
            <w:tcW w:w="1453" w:type="dxa"/>
            <w:noWrap/>
            <w:hideMark/>
          </w:tcPr>
          <w:p w14:paraId="4E9D4BA5" w14:textId="14D70111"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w:t>
            </w:r>
          </w:p>
        </w:tc>
        <w:tc>
          <w:tcPr>
            <w:tcW w:w="1453" w:type="dxa"/>
            <w:noWrap/>
            <w:hideMark/>
          </w:tcPr>
          <w:p w14:paraId="036BD914"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100,0%</w:t>
            </w:r>
          </w:p>
        </w:tc>
        <w:tc>
          <w:tcPr>
            <w:tcW w:w="1453" w:type="dxa"/>
            <w:noWrap/>
            <w:hideMark/>
          </w:tcPr>
          <w:p w14:paraId="5B738977"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Zaključeno</w:t>
            </w:r>
          </w:p>
        </w:tc>
      </w:tr>
      <w:tr w:rsidR="00A571DA" w:rsidRPr="00A571DA" w14:paraId="793E8A9E" w14:textId="77777777" w:rsidTr="000C4C40">
        <w:trPr>
          <w:trHeight w:val="2100"/>
        </w:trPr>
        <w:tc>
          <w:tcPr>
            <w:tcW w:w="1478" w:type="dxa"/>
            <w:noWrap/>
            <w:hideMark/>
          </w:tcPr>
          <w:p w14:paraId="53D6EA8A"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Sanacija brežine Prevalje-</w:t>
            </w:r>
            <w:proofErr w:type="spellStart"/>
            <w:r w:rsidRPr="00A571DA">
              <w:rPr>
                <w:rFonts w:eastAsia="Times New Roman" w:cstheme="minorHAnsi"/>
                <w:color w:val="000000"/>
                <w:sz w:val="18"/>
                <w:szCs w:val="18"/>
                <w:lang w:eastAsia="sl-SI"/>
              </w:rPr>
              <w:t>d.m</w:t>
            </w:r>
            <w:proofErr w:type="spellEnd"/>
            <w:r w:rsidRPr="00A571DA">
              <w:rPr>
                <w:rFonts w:eastAsia="Times New Roman" w:cstheme="minorHAnsi"/>
                <w:color w:val="000000"/>
                <w:sz w:val="18"/>
                <w:szCs w:val="18"/>
                <w:lang w:eastAsia="sl-SI"/>
              </w:rPr>
              <w:t>. po ujmi 4.8.2023</w:t>
            </w:r>
          </w:p>
        </w:tc>
        <w:tc>
          <w:tcPr>
            <w:tcW w:w="2345" w:type="dxa"/>
            <w:hideMark/>
          </w:tcPr>
          <w:p w14:paraId="76F086F9"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Namen projekta je ohranjanje normalne obratovalne sposobnosti elementov JŽI ter zagotavljanje visokega nivoja varnosti železniškega prometa. Cilj projekta je sanacija brežine na območju plazu na odseku Prevalje-</w:t>
            </w:r>
            <w:proofErr w:type="spellStart"/>
            <w:r w:rsidRPr="00A571DA">
              <w:rPr>
                <w:rFonts w:eastAsia="Times New Roman" w:cstheme="minorHAnsi"/>
                <w:color w:val="000000"/>
                <w:sz w:val="18"/>
                <w:szCs w:val="18"/>
                <w:lang w:eastAsia="sl-SI"/>
              </w:rPr>
              <w:lastRenderedPageBreak/>
              <w:t>d.m</w:t>
            </w:r>
            <w:proofErr w:type="spellEnd"/>
            <w:r w:rsidRPr="00A571DA">
              <w:rPr>
                <w:rFonts w:eastAsia="Times New Roman" w:cstheme="minorHAnsi"/>
                <w:color w:val="000000"/>
                <w:sz w:val="18"/>
                <w:szCs w:val="18"/>
                <w:lang w:eastAsia="sl-SI"/>
              </w:rPr>
              <w:t>. na regionalni železniški progi št. 34 Maribor-Prevalje-</w:t>
            </w:r>
            <w:proofErr w:type="spellStart"/>
            <w:r w:rsidRPr="00A571DA">
              <w:rPr>
                <w:rFonts w:eastAsia="Times New Roman" w:cstheme="minorHAnsi"/>
                <w:color w:val="000000"/>
                <w:sz w:val="18"/>
                <w:szCs w:val="18"/>
                <w:lang w:eastAsia="sl-SI"/>
              </w:rPr>
              <w:t>d.m</w:t>
            </w:r>
            <w:proofErr w:type="spellEnd"/>
            <w:r w:rsidRPr="00A571DA">
              <w:rPr>
                <w:rFonts w:eastAsia="Times New Roman" w:cstheme="minorHAnsi"/>
                <w:color w:val="000000"/>
                <w:sz w:val="18"/>
                <w:szCs w:val="18"/>
                <w:lang w:eastAsia="sl-SI"/>
              </w:rPr>
              <w:t>. od km 77+500 do km 77+800 v dolžini 300 metrov (povrnitev s stanje pred poplavami).</w:t>
            </w:r>
          </w:p>
        </w:tc>
        <w:tc>
          <w:tcPr>
            <w:tcW w:w="1451" w:type="dxa"/>
            <w:noWrap/>
            <w:hideMark/>
          </w:tcPr>
          <w:p w14:paraId="0476EC4E"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lastRenderedPageBreak/>
              <w:t>26.09.2024</w:t>
            </w:r>
          </w:p>
        </w:tc>
        <w:tc>
          <w:tcPr>
            <w:tcW w:w="1453" w:type="dxa"/>
            <w:noWrap/>
            <w:hideMark/>
          </w:tcPr>
          <w:p w14:paraId="61542AE6"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31.12.2025</w:t>
            </w:r>
          </w:p>
        </w:tc>
        <w:tc>
          <w:tcPr>
            <w:tcW w:w="1453" w:type="dxa"/>
            <w:noWrap/>
            <w:hideMark/>
          </w:tcPr>
          <w:p w14:paraId="74FEAD17" w14:textId="20C6997C"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1.779.402</w:t>
            </w:r>
          </w:p>
        </w:tc>
        <w:tc>
          <w:tcPr>
            <w:tcW w:w="1453" w:type="dxa"/>
            <w:noWrap/>
            <w:hideMark/>
          </w:tcPr>
          <w:p w14:paraId="69434F01"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563AB8BF" w14:textId="0D81E2B8"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106.406</w:t>
            </w:r>
          </w:p>
        </w:tc>
        <w:tc>
          <w:tcPr>
            <w:tcW w:w="1453" w:type="dxa"/>
            <w:noWrap/>
            <w:hideMark/>
          </w:tcPr>
          <w:p w14:paraId="25CE59FF"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6,0%</w:t>
            </w:r>
          </w:p>
        </w:tc>
        <w:tc>
          <w:tcPr>
            <w:tcW w:w="1453" w:type="dxa"/>
            <w:noWrap/>
            <w:hideMark/>
          </w:tcPr>
          <w:p w14:paraId="785F409C"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5F99CF8F" w14:textId="77777777" w:rsidTr="000C4C40">
        <w:trPr>
          <w:trHeight w:val="3000"/>
        </w:trPr>
        <w:tc>
          <w:tcPr>
            <w:tcW w:w="1478" w:type="dxa"/>
            <w:noWrap/>
            <w:hideMark/>
          </w:tcPr>
          <w:p w14:paraId="6F58C99B"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 xml:space="preserve">Sanacija </w:t>
            </w:r>
            <w:proofErr w:type="spellStart"/>
            <w:r w:rsidRPr="00A571DA">
              <w:rPr>
                <w:rFonts w:eastAsia="Times New Roman" w:cstheme="minorHAnsi"/>
                <w:color w:val="000000"/>
                <w:sz w:val="18"/>
                <w:szCs w:val="18"/>
                <w:lang w:eastAsia="sl-SI"/>
              </w:rPr>
              <w:t>skalometne</w:t>
            </w:r>
            <w:proofErr w:type="spellEnd"/>
            <w:r w:rsidRPr="00A571DA">
              <w:rPr>
                <w:rFonts w:eastAsia="Times New Roman" w:cstheme="minorHAnsi"/>
                <w:color w:val="000000"/>
                <w:sz w:val="18"/>
                <w:szCs w:val="18"/>
                <w:lang w:eastAsia="sl-SI"/>
              </w:rPr>
              <w:t xml:space="preserve"> zaščite Ljubljanica-ujma 4.8.</w:t>
            </w:r>
          </w:p>
        </w:tc>
        <w:tc>
          <w:tcPr>
            <w:tcW w:w="2345" w:type="dxa"/>
            <w:hideMark/>
          </w:tcPr>
          <w:p w14:paraId="3C3B230A"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 xml:space="preserve">Namen projekta je ohranjanje normalne obratovalne sposobnosti elementov JŽI,  zagotavljanje visokega nivoja varnosti železniškega prometa ter preprečevanje zamud vlakov. Cilj projekta je sanirati </w:t>
            </w:r>
            <w:proofErr w:type="spellStart"/>
            <w:r w:rsidRPr="00A571DA">
              <w:rPr>
                <w:rFonts w:eastAsia="Times New Roman" w:cstheme="minorHAnsi"/>
                <w:color w:val="000000"/>
                <w:sz w:val="18"/>
                <w:szCs w:val="18"/>
                <w:lang w:eastAsia="sl-SI"/>
              </w:rPr>
              <w:t>skalometne</w:t>
            </w:r>
            <w:proofErr w:type="spellEnd"/>
            <w:r w:rsidRPr="00A571DA">
              <w:rPr>
                <w:rFonts w:eastAsia="Times New Roman" w:cstheme="minorHAnsi"/>
                <w:color w:val="000000"/>
                <w:sz w:val="18"/>
                <w:szCs w:val="18"/>
                <w:lang w:eastAsia="sl-SI"/>
              </w:rPr>
              <w:t xml:space="preserve"> zaščite ob obeh stebrih mostu čez Ljubljanico. </w:t>
            </w:r>
          </w:p>
        </w:tc>
        <w:tc>
          <w:tcPr>
            <w:tcW w:w="1451" w:type="dxa"/>
            <w:noWrap/>
            <w:hideMark/>
          </w:tcPr>
          <w:p w14:paraId="43BC077B"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26.09.2024</w:t>
            </w:r>
          </w:p>
        </w:tc>
        <w:tc>
          <w:tcPr>
            <w:tcW w:w="1453" w:type="dxa"/>
            <w:noWrap/>
            <w:hideMark/>
          </w:tcPr>
          <w:p w14:paraId="1F77D326"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31.12.2025</w:t>
            </w:r>
          </w:p>
        </w:tc>
        <w:tc>
          <w:tcPr>
            <w:tcW w:w="1453" w:type="dxa"/>
            <w:noWrap/>
            <w:hideMark/>
          </w:tcPr>
          <w:p w14:paraId="52EC2DFF" w14:textId="214F92F5"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746.626</w:t>
            </w:r>
          </w:p>
        </w:tc>
        <w:tc>
          <w:tcPr>
            <w:tcW w:w="1453" w:type="dxa"/>
            <w:noWrap/>
            <w:hideMark/>
          </w:tcPr>
          <w:p w14:paraId="49AD7DA2"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1FB97C35" w14:textId="10493796"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37.301</w:t>
            </w:r>
          </w:p>
        </w:tc>
        <w:tc>
          <w:tcPr>
            <w:tcW w:w="1453" w:type="dxa"/>
            <w:noWrap/>
            <w:hideMark/>
          </w:tcPr>
          <w:p w14:paraId="29DEB441"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5,0%</w:t>
            </w:r>
          </w:p>
        </w:tc>
        <w:tc>
          <w:tcPr>
            <w:tcW w:w="1453" w:type="dxa"/>
            <w:noWrap/>
            <w:hideMark/>
          </w:tcPr>
          <w:p w14:paraId="5FB5E187"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01EC1F58" w14:textId="77777777" w:rsidTr="000C4C40">
        <w:trPr>
          <w:trHeight w:val="3900"/>
        </w:trPr>
        <w:tc>
          <w:tcPr>
            <w:tcW w:w="1478" w:type="dxa"/>
            <w:noWrap/>
            <w:hideMark/>
          </w:tcPr>
          <w:p w14:paraId="2ABC80C9"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Sanacijski ukrepi poškodovane JŽI 2024 - ujma 4.8.</w:t>
            </w:r>
          </w:p>
        </w:tc>
        <w:tc>
          <w:tcPr>
            <w:tcW w:w="2345" w:type="dxa"/>
            <w:hideMark/>
          </w:tcPr>
          <w:p w14:paraId="1CA55EB6"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 xml:space="preserve">Osnovni namen vzdrževanja in obnavljanja infrastrukture je vzdrževanje takega stanja javne železniške infrastrukture, ki zagotavlja varen in urejen železniški promet, s samim vzdrževanjem pa se tudi podaljšuje življenjska doba elementov železniške infrastrukture. Z vzdrževanjem se tiri, objekti in naprave ohranjajo v prvotno projektiranih in predvidenih eksploatacijskih funkcijah in s tem odpravi ter preprečuje napake, </w:t>
            </w:r>
            <w:r w:rsidRPr="00A571DA">
              <w:rPr>
                <w:rFonts w:eastAsia="Times New Roman" w:cstheme="minorHAnsi"/>
                <w:color w:val="000000"/>
                <w:sz w:val="18"/>
                <w:szCs w:val="18"/>
                <w:lang w:eastAsia="sl-SI"/>
              </w:rPr>
              <w:lastRenderedPageBreak/>
              <w:t>počasne vožnje in ostale omejitve v prometu, ki vplivajo na funkcionalnost in propustnost prog. Cilj projekta je izvedba sanacijskih vzdrževalnih ukrepov posameznih delov zgornjega in spodnjega ustroja javne železniške infrastrukture ter signalnovarnostnih in elektroenergetskih naprav. V programski projekt je vključenih 24 manjših projektov.</w:t>
            </w:r>
          </w:p>
        </w:tc>
        <w:tc>
          <w:tcPr>
            <w:tcW w:w="1451" w:type="dxa"/>
            <w:noWrap/>
            <w:hideMark/>
          </w:tcPr>
          <w:p w14:paraId="0F2F2EBB"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lastRenderedPageBreak/>
              <w:t>26.09.2024</w:t>
            </w:r>
          </w:p>
        </w:tc>
        <w:tc>
          <w:tcPr>
            <w:tcW w:w="1453" w:type="dxa"/>
            <w:noWrap/>
            <w:hideMark/>
          </w:tcPr>
          <w:p w14:paraId="202081C5"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31.12.2025</w:t>
            </w:r>
          </w:p>
        </w:tc>
        <w:tc>
          <w:tcPr>
            <w:tcW w:w="1453" w:type="dxa"/>
            <w:noWrap/>
            <w:hideMark/>
          </w:tcPr>
          <w:p w14:paraId="1A1F2122" w14:textId="2ACF6DC8"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784.767</w:t>
            </w:r>
          </w:p>
        </w:tc>
        <w:tc>
          <w:tcPr>
            <w:tcW w:w="1453" w:type="dxa"/>
            <w:noWrap/>
            <w:hideMark/>
          </w:tcPr>
          <w:p w14:paraId="3746E287"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356D3254" w14:textId="0E65934A"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545.240</w:t>
            </w:r>
          </w:p>
        </w:tc>
        <w:tc>
          <w:tcPr>
            <w:tcW w:w="1453" w:type="dxa"/>
            <w:noWrap/>
            <w:hideMark/>
          </w:tcPr>
          <w:p w14:paraId="39309FD3"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69,5%</w:t>
            </w:r>
          </w:p>
        </w:tc>
        <w:tc>
          <w:tcPr>
            <w:tcW w:w="1453" w:type="dxa"/>
            <w:noWrap/>
            <w:hideMark/>
          </w:tcPr>
          <w:p w14:paraId="19703D4B"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r w:rsidR="00A571DA" w:rsidRPr="00A571DA" w14:paraId="39269FAA" w14:textId="77777777" w:rsidTr="000C4C40">
        <w:trPr>
          <w:trHeight w:val="3600"/>
        </w:trPr>
        <w:tc>
          <w:tcPr>
            <w:tcW w:w="1478" w:type="dxa"/>
            <w:noWrap/>
            <w:hideMark/>
          </w:tcPr>
          <w:p w14:paraId="5A7B362E"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Obnova poškodovane JŽI 2024 - ujma 4.8.2024</w:t>
            </w:r>
          </w:p>
        </w:tc>
        <w:tc>
          <w:tcPr>
            <w:tcW w:w="2345" w:type="dxa"/>
            <w:hideMark/>
          </w:tcPr>
          <w:p w14:paraId="43DA59EE" w14:textId="77777777" w:rsidR="00A571DA" w:rsidRPr="00A571DA" w:rsidRDefault="00A571DA" w:rsidP="00A571DA">
            <w:pPr>
              <w:rPr>
                <w:rFonts w:eastAsia="Times New Roman" w:cstheme="minorHAnsi"/>
                <w:color w:val="000000"/>
                <w:sz w:val="18"/>
                <w:szCs w:val="18"/>
                <w:lang w:eastAsia="sl-SI"/>
              </w:rPr>
            </w:pPr>
            <w:r w:rsidRPr="00A571DA">
              <w:rPr>
                <w:rFonts w:eastAsia="Times New Roman" w:cstheme="minorHAnsi"/>
                <w:color w:val="000000"/>
                <w:sz w:val="18"/>
                <w:szCs w:val="18"/>
                <w:lang w:eastAsia="sl-SI"/>
              </w:rPr>
              <w:t xml:space="preserve">Namen projekta je povrnitev stanja JŽI v stanje pred avgustovskimi ujmami, ohranjanje normalne obratovalne sposobnosti elementov JŽI, zagotavljanje visokega nivoja varnosti železniškega prometa, povečanje razpoložljivosti javne železniške infrastrukture ter znižanje stroškov vzdrževanja po obnovi. V programski projekt so vključeni štirje manjši projekti. Cilji projekta so: sanirati brežino na območju plazu na odseku proge Podbrdo-Hudajužna v skupni dolžini 300 m, sanirati brežino vodotoka in izvesti zaščito območja mostu na odseku Žirovnica-Slovenski Javornik, odstraniti podrto </w:t>
            </w:r>
            <w:r w:rsidRPr="00A571DA">
              <w:rPr>
                <w:rFonts w:eastAsia="Times New Roman" w:cstheme="minorHAnsi"/>
                <w:color w:val="000000"/>
                <w:sz w:val="18"/>
                <w:szCs w:val="18"/>
                <w:lang w:eastAsia="sl-SI"/>
              </w:rPr>
              <w:lastRenderedPageBreak/>
              <w:t>drevje in ostali naneseni material s podajno lovilnih sistemov ter popravilo ograj, zateg in drugih poškodovanih delov podajno lovilnih sistemov.</w:t>
            </w:r>
          </w:p>
        </w:tc>
        <w:tc>
          <w:tcPr>
            <w:tcW w:w="1451" w:type="dxa"/>
            <w:noWrap/>
            <w:hideMark/>
          </w:tcPr>
          <w:p w14:paraId="2AB8DA6D"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lastRenderedPageBreak/>
              <w:t>03.10.2024</w:t>
            </w:r>
          </w:p>
        </w:tc>
        <w:tc>
          <w:tcPr>
            <w:tcW w:w="1453" w:type="dxa"/>
            <w:noWrap/>
            <w:hideMark/>
          </w:tcPr>
          <w:p w14:paraId="10A04EB5"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31.12.2025</w:t>
            </w:r>
          </w:p>
        </w:tc>
        <w:tc>
          <w:tcPr>
            <w:tcW w:w="1453" w:type="dxa"/>
            <w:noWrap/>
            <w:hideMark/>
          </w:tcPr>
          <w:p w14:paraId="70F837B0" w14:textId="6635CF91"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608.134</w:t>
            </w:r>
          </w:p>
        </w:tc>
        <w:tc>
          <w:tcPr>
            <w:tcW w:w="1453" w:type="dxa"/>
            <w:noWrap/>
            <w:hideMark/>
          </w:tcPr>
          <w:p w14:paraId="7D7D5524"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0</w:t>
            </w:r>
          </w:p>
        </w:tc>
        <w:tc>
          <w:tcPr>
            <w:tcW w:w="1453" w:type="dxa"/>
            <w:noWrap/>
            <w:hideMark/>
          </w:tcPr>
          <w:p w14:paraId="4C38502C" w14:textId="7250301C"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248.542</w:t>
            </w:r>
          </w:p>
        </w:tc>
        <w:tc>
          <w:tcPr>
            <w:tcW w:w="1453" w:type="dxa"/>
            <w:noWrap/>
            <w:hideMark/>
          </w:tcPr>
          <w:p w14:paraId="276878D5"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40,9%</w:t>
            </w:r>
          </w:p>
        </w:tc>
        <w:tc>
          <w:tcPr>
            <w:tcW w:w="1453" w:type="dxa"/>
            <w:noWrap/>
            <w:hideMark/>
          </w:tcPr>
          <w:p w14:paraId="6DF05CD7" w14:textId="77777777" w:rsidR="00A571DA" w:rsidRPr="00A571DA" w:rsidRDefault="00A571DA" w:rsidP="000C4C40">
            <w:pPr>
              <w:jc w:val="right"/>
              <w:rPr>
                <w:rFonts w:eastAsia="Times New Roman" w:cstheme="minorHAnsi"/>
                <w:color w:val="000000"/>
                <w:sz w:val="18"/>
                <w:szCs w:val="18"/>
                <w:lang w:eastAsia="sl-SI"/>
              </w:rPr>
            </w:pPr>
            <w:r w:rsidRPr="00A571DA">
              <w:rPr>
                <w:rFonts w:eastAsia="Times New Roman" w:cstheme="minorHAnsi"/>
                <w:color w:val="000000"/>
                <w:sz w:val="18"/>
                <w:szCs w:val="18"/>
                <w:lang w:eastAsia="sl-SI"/>
              </w:rPr>
              <w:t>Po načrtu</w:t>
            </w:r>
          </w:p>
        </w:tc>
      </w:tr>
    </w:tbl>
    <w:p w14:paraId="19C80478" w14:textId="77777777" w:rsidR="00A571DA" w:rsidRDefault="00A571DA">
      <w:pPr>
        <w:rPr>
          <w:rFonts w:asciiTheme="majorHAnsi" w:eastAsiaTheme="majorEastAsia" w:hAnsiTheme="majorHAnsi" w:cstheme="majorBidi"/>
          <w:color w:val="2E74B5" w:themeColor="accent1" w:themeShade="BF"/>
          <w:sz w:val="26"/>
          <w:szCs w:val="26"/>
        </w:rPr>
      </w:pPr>
      <w:r>
        <w:br w:type="page"/>
      </w:r>
    </w:p>
    <w:p w14:paraId="29601C8D" w14:textId="77777777" w:rsidR="00A571DA" w:rsidRDefault="00A571DA" w:rsidP="00592F23">
      <w:pPr>
        <w:pStyle w:val="Naslov2"/>
        <w:sectPr w:rsidR="00A571DA" w:rsidSect="008D412A">
          <w:pgSz w:w="16838" w:h="11906" w:orient="landscape"/>
          <w:pgMar w:top="1418" w:right="1418" w:bottom="1418" w:left="1418" w:header="709" w:footer="709" w:gutter="0"/>
          <w:cols w:space="708"/>
          <w:docGrid w:linePitch="360"/>
        </w:sectPr>
      </w:pPr>
    </w:p>
    <w:p w14:paraId="67342676" w14:textId="4026A5E7" w:rsidR="00560E2F" w:rsidRDefault="004752C3" w:rsidP="00592F23">
      <w:pPr>
        <w:pStyle w:val="Naslov2"/>
      </w:pPr>
      <w:bookmarkStart w:id="17" w:name="_Toc196485827"/>
      <w:r>
        <w:lastRenderedPageBreak/>
        <w:t xml:space="preserve">Ministrstvo za digitalno </w:t>
      </w:r>
      <w:r w:rsidR="003B5622">
        <w:t>preobrazbo</w:t>
      </w:r>
      <w:bookmarkEnd w:id="17"/>
    </w:p>
    <w:p w14:paraId="56B46385" w14:textId="77777777" w:rsidR="004E59B2" w:rsidRDefault="004E59B2" w:rsidP="004E59B2"/>
    <w:p w14:paraId="7CFF5D71" w14:textId="77777777" w:rsidR="00124EA7" w:rsidRPr="00C82761" w:rsidRDefault="00124EA7" w:rsidP="00124EA7">
      <w:pPr>
        <w:spacing w:line="240" w:lineRule="auto"/>
        <w:jc w:val="both"/>
        <w:rPr>
          <w:rFonts w:ascii="Arial" w:hAnsi="Arial" w:cs="Arial"/>
          <w:color w:val="000000"/>
          <w:sz w:val="20"/>
          <w:szCs w:val="20"/>
          <w:lang w:eastAsia="sl-SI"/>
        </w:rPr>
      </w:pPr>
      <w:r w:rsidRPr="00C82761">
        <w:rPr>
          <w:rFonts w:ascii="Arial" w:hAnsi="Arial" w:cs="Arial"/>
          <w:sz w:val="20"/>
          <w:szCs w:val="20"/>
        </w:rPr>
        <w:t xml:space="preserve">Ministrstvo za digitalno preobrazbo (MDP) pripravlja podlage za financiranje podaljšanja </w:t>
      </w:r>
      <w:r w:rsidRPr="00C82761">
        <w:rPr>
          <w:rFonts w:ascii="Arial" w:hAnsi="Arial" w:cs="Arial"/>
          <w:color w:val="000000"/>
          <w:sz w:val="20"/>
          <w:szCs w:val="20"/>
          <w:lang w:eastAsia="sl-SI"/>
        </w:rPr>
        <w:t xml:space="preserve">izvedbe gradnje odprtega širokopasovnega omrežja naslednje generacije, zaradi posledic poplav in zemeljskih plazov - naravne nesreče 4. 8. 2023. </w:t>
      </w:r>
    </w:p>
    <w:p w14:paraId="6BB0C2BE" w14:textId="4121FC1D" w:rsidR="00124EA7" w:rsidRPr="00C82761" w:rsidRDefault="00124EA7" w:rsidP="00124EA7">
      <w:pPr>
        <w:spacing w:line="240" w:lineRule="auto"/>
        <w:jc w:val="both"/>
        <w:rPr>
          <w:rFonts w:ascii="Arial" w:hAnsi="Arial" w:cs="Arial"/>
          <w:color w:val="000000"/>
          <w:sz w:val="20"/>
          <w:szCs w:val="20"/>
          <w:lang w:eastAsia="sl-SI"/>
        </w:rPr>
      </w:pPr>
      <w:r w:rsidRPr="00C82761">
        <w:rPr>
          <w:rFonts w:ascii="Arial" w:hAnsi="Arial" w:cs="Arial"/>
          <w:color w:val="000000"/>
          <w:sz w:val="20"/>
          <w:szCs w:val="20"/>
          <w:lang w:eastAsia="sl-SI"/>
        </w:rPr>
        <w:t xml:space="preserve">Cilj projekta je podaljšanje izvedbe gradnje odprtega širokopasovnega omrežja naslednje generacije na območjih, kjer je bila širokopasovna infrastruktura, sofinancirana iz naslova evropske kohezijske politike in slovenskega proračuna, </w:t>
      </w:r>
      <w:r w:rsidR="00163DB3">
        <w:rPr>
          <w:rFonts w:ascii="Arial" w:hAnsi="Arial" w:cs="Arial"/>
          <w:color w:val="000000"/>
          <w:sz w:val="20"/>
          <w:szCs w:val="20"/>
          <w:lang w:eastAsia="sl-SI"/>
        </w:rPr>
        <w:t xml:space="preserve">pred poplavami avgusta 2023 že </w:t>
      </w:r>
      <w:r w:rsidRPr="00C82761">
        <w:rPr>
          <w:rFonts w:ascii="Arial" w:hAnsi="Arial" w:cs="Arial"/>
          <w:color w:val="000000"/>
          <w:sz w:val="20"/>
          <w:szCs w:val="20"/>
          <w:lang w:eastAsia="sl-SI"/>
        </w:rPr>
        <w:t>v celoti zgrajena</w:t>
      </w:r>
      <w:r w:rsidR="00163DB3">
        <w:rPr>
          <w:rFonts w:ascii="Arial" w:hAnsi="Arial" w:cs="Arial"/>
          <w:color w:val="000000"/>
          <w:sz w:val="20"/>
          <w:szCs w:val="20"/>
          <w:lang w:eastAsia="sl-SI"/>
        </w:rPr>
        <w:t>. Infrastruktura</w:t>
      </w:r>
      <w:r w:rsidRPr="00C82761">
        <w:rPr>
          <w:rFonts w:ascii="Arial" w:hAnsi="Arial" w:cs="Arial"/>
          <w:color w:val="000000"/>
          <w:sz w:val="20"/>
          <w:szCs w:val="20"/>
          <w:lang w:eastAsia="sl-SI"/>
        </w:rPr>
        <w:t xml:space="preserve"> je bila v času avgustovskih poplav tako močno poškodovana, da jih izvajalci v času pogodbe o sofinanciranju gradnje odprtega širokopasovnega omrežja naslednje generacije niso mogli zaključiti do datuma, </w:t>
      </w:r>
      <w:r w:rsidR="00163DB3">
        <w:rPr>
          <w:rFonts w:ascii="Arial" w:hAnsi="Arial" w:cs="Arial"/>
          <w:color w:val="000000"/>
          <w:sz w:val="20"/>
          <w:szCs w:val="20"/>
          <w:lang w:eastAsia="sl-SI"/>
        </w:rPr>
        <w:t>ki ga je določala</w:t>
      </w:r>
      <w:r w:rsidRPr="00C82761">
        <w:rPr>
          <w:rFonts w:ascii="Arial" w:hAnsi="Arial" w:cs="Arial"/>
          <w:color w:val="000000"/>
          <w:sz w:val="20"/>
          <w:szCs w:val="20"/>
          <w:lang w:eastAsia="sl-SI"/>
        </w:rPr>
        <w:t xml:space="preserve"> </w:t>
      </w:r>
      <w:r w:rsidR="00163DB3" w:rsidRPr="00C82761">
        <w:rPr>
          <w:rFonts w:ascii="Arial" w:hAnsi="Arial" w:cs="Arial"/>
          <w:color w:val="000000"/>
          <w:sz w:val="20"/>
          <w:szCs w:val="20"/>
          <w:lang w:eastAsia="sl-SI"/>
        </w:rPr>
        <w:t>evropsk</w:t>
      </w:r>
      <w:r w:rsidR="00163DB3">
        <w:rPr>
          <w:rFonts w:ascii="Arial" w:hAnsi="Arial" w:cs="Arial"/>
          <w:color w:val="000000"/>
          <w:sz w:val="20"/>
          <w:szCs w:val="20"/>
          <w:lang w:eastAsia="sl-SI"/>
        </w:rPr>
        <w:t>a</w:t>
      </w:r>
      <w:r w:rsidR="00163DB3" w:rsidRPr="00C82761">
        <w:rPr>
          <w:rFonts w:ascii="Arial" w:hAnsi="Arial" w:cs="Arial"/>
          <w:color w:val="000000"/>
          <w:sz w:val="20"/>
          <w:szCs w:val="20"/>
          <w:lang w:eastAsia="sl-SI"/>
        </w:rPr>
        <w:t xml:space="preserve"> kohezijsk</w:t>
      </w:r>
      <w:r w:rsidR="00163DB3">
        <w:rPr>
          <w:rFonts w:ascii="Arial" w:hAnsi="Arial" w:cs="Arial"/>
          <w:color w:val="000000"/>
          <w:sz w:val="20"/>
          <w:szCs w:val="20"/>
          <w:lang w:eastAsia="sl-SI"/>
        </w:rPr>
        <w:t>a</w:t>
      </w:r>
      <w:r w:rsidR="00163DB3" w:rsidRPr="00C82761">
        <w:rPr>
          <w:rFonts w:ascii="Arial" w:hAnsi="Arial" w:cs="Arial"/>
          <w:color w:val="000000"/>
          <w:sz w:val="20"/>
          <w:szCs w:val="20"/>
          <w:lang w:eastAsia="sl-SI"/>
        </w:rPr>
        <w:t xml:space="preserve"> politik</w:t>
      </w:r>
      <w:r w:rsidR="00163DB3">
        <w:rPr>
          <w:rFonts w:ascii="Arial" w:hAnsi="Arial" w:cs="Arial"/>
          <w:color w:val="000000"/>
          <w:sz w:val="20"/>
          <w:szCs w:val="20"/>
          <w:lang w:eastAsia="sl-SI"/>
        </w:rPr>
        <w:t>a</w:t>
      </w:r>
      <w:r w:rsidR="00163DB3" w:rsidRPr="00C82761">
        <w:rPr>
          <w:rFonts w:ascii="Arial" w:hAnsi="Arial" w:cs="Arial"/>
          <w:color w:val="000000"/>
          <w:sz w:val="20"/>
          <w:szCs w:val="20"/>
          <w:lang w:eastAsia="sl-SI"/>
        </w:rPr>
        <w:t xml:space="preserve"> </w:t>
      </w:r>
      <w:r w:rsidRPr="00C82761">
        <w:rPr>
          <w:rFonts w:ascii="Arial" w:hAnsi="Arial" w:cs="Arial"/>
          <w:color w:val="000000"/>
          <w:sz w:val="20"/>
          <w:szCs w:val="20"/>
          <w:lang w:eastAsia="sl-SI"/>
        </w:rPr>
        <w:t>2014–2020.</w:t>
      </w:r>
    </w:p>
    <w:p w14:paraId="262BC318" w14:textId="3C6A3B95" w:rsidR="00124EA7" w:rsidRPr="00C82761" w:rsidRDefault="00F1443F" w:rsidP="00124EA7">
      <w:pPr>
        <w:jc w:val="both"/>
        <w:rPr>
          <w:rFonts w:ascii="Arial" w:hAnsi="Arial" w:cs="Arial"/>
          <w:color w:val="000000"/>
          <w:sz w:val="20"/>
          <w:szCs w:val="20"/>
          <w:lang w:eastAsia="sl-SI" w:bidi="lo-LA"/>
        </w:rPr>
      </w:pPr>
      <w:r w:rsidRPr="00C82761">
        <w:rPr>
          <w:rFonts w:ascii="Arial" w:hAnsi="Arial" w:cs="Arial"/>
          <w:color w:val="000000"/>
          <w:sz w:val="20"/>
          <w:szCs w:val="20"/>
          <w:lang w:eastAsia="sl-SI" w:bidi="lo-LA"/>
        </w:rPr>
        <w:t xml:space="preserve">Projektna dokumentacija za spodnje projekte je pripravljena, </w:t>
      </w:r>
      <w:r w:rsidR="006338A7">
        <w:rPr>
          <w:rFonts w:ascii="Arial" w:hAnsi="Arial" w:cs="Arial"/>
          <w:color w:val="000000"/>
          <w:sz w:val="20"/>
          <w:szCs w:val="20"/>
          <w:lang w:eastAsia="sl-SI" w:bidi="lo-LA"/>
        </w:rPr>
        <w:t xml:space="preserve">njihovo </w:t>
      </w:r>
      <w:r w:rsidRPr="00C82761">
        <w:rPr>
          <w:rFonts w:ascii="Arial" w:hAnsi="Arial" w:cs="Arial"/>
          <w:color w:val="000000"/>
          <w:sz w:val="20"/>
          <w:szCs w:val="20"/>
          <w:lang w:eastAsia="sl-SI" w:bidi="lo-LA"/>
        </w:rPr>
        <w:t>s</w:t>
      </w:r>
      <w:r w:rsidR="00124EA7" w:rsidRPr="00C82761">
        <w:rPr>
          <w:rFonts w:ascii="Arial" w:hAnsi="Arial" w:cs="Arial"/>
          <w:color w:val="000000"/>
          <w:sz w:val="20"/>
          <w:szCs w:val="20"/>
          <w:lang w:eastAsia="sl-SI" w:bidi="lo-LA"/>
        </w:rPr>
        <w:t xml:space="preserve">ofinanciranje je predvideno </w:t>
      </w:r>
      <w:r w:rsidR="006338A7">
        <w:rPr>
          <w:rFonts w:ascii="Arial" w:hAnsi="Arial" w:cs="Arial"/>
          <w:color w:val="000000"/>
          <w:sz w:val="20"/>
          <w:szCs w:val="20"/>
          <w:lang w:eastAsia="sl-SI" w:bidi="lo-LA"/>
        </w:rPr>
        <w:t xml:space="preserve">v obdobju </w:t>
      </w:r>
      <w:r w:rsidR="00124EA7" w:rsidRPr="00C82761">
        <w:rPr>
          <w:rFonts w:ascii="Arial" w:hAnsi="Arial" w:cs="Arial"/>
          <w:color w:val="000000"/>
          <w:sz w:val="20"/>
          <w:szCs w:val="20"/>
          <w:lang w:eastAsia="sl-SI" w:bidi="lo-LA"/>
        </w:rPr>
        <w:t xml:space="preserve">2025 </w:t>
      </w:r>
      <w:r w:rsidR="006338A7">
        <w:rPr>
          <w:rFonts w:ascii="Arial" w:hAnsi="Arial" w:cs="Arial"/>
          <w:color w:val="000000"/>
          <w:sz w:val="20"/>
          <w:szCs w:val="20"/>
          <w:lang w:eastAsia="sl-SI" w:bidi="lo-LA"/>
        </w:rPr>
        <w:t xml:space="preserve">- </w:t>
      </w:r>
      <w:r w:rsidR="00124EA7" w:rsidRPr="00C82761">
        <w:rPr>
          <w:rFonts w:ascii="Arial" w:hAnsi="Arial" w:cs="Arial"/>
          <w:color w:val="000000"/>
          <w:sz w:val="20"/>
          <w:szCs w:val="20"/>
          <w:lang w:eastAsia="sl-SI" w:bidi="lo-LA"/>
        </w:rPr>
        <w:t xml:space="preserve"> 2026.V začetku 2025 je predvideno odprtje NRP-jev.</w:t>
      </w:r>
    </w:p>
    <w:tbl>
      <w:tblPr>
        <w:tblW w:w="8500" w:type="dxa"/>
        <w:tblLayout w:type="fixed"/>
        <w:tblLook w:val="06A0" w:firstRow="1" w:lastRow="0" w:firstColumn="1" w:lastColumn="0" w:noHBand="1" w:noVBand="1"/>
      </w:tblPr>
      <w:tblGrid>
        <w:gridCol w:w="3823"/>
        <w:gridCol w:w="1559"/>
        <w:gridCol w:w="1701"/>
        <w:gridCol w:w="1417"/>
      </w:tblGrid>
      <w:tr w:rsidR="00124EA7" w:rsidRPr="004752C3" w14:paraId="00DD42E1" w14:textId="77777777" w:rsidTr="002E6EAE">
        <w:trPr>
          <w:trHeight w:val="870"/>
        </w:trPr>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Mar>
              <w:top w:w="15" w:type="dxa"/>
              <w:left w:w="15" w:type="dxa"/>
              <w:right w:w="15" w:type="dxa"/>
            </w:tcMar>
            <w:vAlign w:val="center"/>
          </w:tcPr>
          <w:p w14:paraId="77E84462" w14:textId="77777777" w:rsidR="00124EA7" w:rsidRPr="004752C3" w:rsidRDefault="00124EA7" w:rsidP="002E6EAE">
            <w:pPr>
              <w:rPr>
                <w:rFonts w:cs="Arial"/>
                <w:sz w:val="20"/>
                <w:szCs w:val="20"/>
              </w:rPr>
            </w:pPr>
            <w:r w:rsidRPr="004752C3">
              <w:rPr>
                <w:rFonts w:cs="Arial"/>
                <w:sz w:val="20"/>
                <w:szCs w:val="20"/>
              </w:rPr>
              <w:t>PROJEKT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Mar>
              <w:top w:w="15" w:type="dxa"/>
              <w:left w:w="15" w:type="dxa"/>
              <w:right w:w="15" w:type="dxa"/>
            </w:tcMar>
            <w:vAlign w:val="center"/>
          </w:tcPr>
          <w:p w14:paraId="24946D8C" w14:textId="77777777" w:rsidR="00124EA7" w:rsidRPr="004752C3" w:rsidRDefault="00124EA7" w:rsidP="002E6EAE">
            <w:pPr>
              <w:rPr>
                <w:rFonts w:cs="Arial"/>
                <w:sz w:val="20"/>
                <w:szCs w:val="20"/>
              </w:rPr>
            </w:pPr>
            <w:r w:rsidRPr="004752C3">
              <w:rPr>
                <w:rFonts w:cs="Arial"/>
                <w:sz w:val="20"/>
                <w:szCs w:val="20"/>
              </w:rPr>
              <w:t>Datum zaključka projekta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Mar>
              <w:top w:w="15" w:type="dxa"/>
              <w:left w:w="15" w:type="dxa"/>
              <w:right w:w="15" w:type="dxa"/>
            </w:tcMar>
            <w:vAlign w:val="center"/>
          </w:tcPr>
          <w:p w14:paraId="6D3B56C5" w14:textId="77777777" w:rsidR="00124EA7" w:rsidRPr="004752C3" w:rsidRDefault="00124EA7" w:rsidP="002E6EAE">
            <w:pPr>
              <w:rPr>
                <w:rFonts w:cs="Arial"/>
                <w:sz w:val="20"/>
                <w:szCs w:val="20"/>
              </w:rPr>
            </w:pPr>
            <w:r w:rsidRPr="004752C3">
              <w:rPr>
                <w:rFonts w:cs="Arial"/>
                <w:sz w:val="20"/>
                <w:szCs w:val="20"/>
              </w:rPr>
              <w:t>Odstotek realizacije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Mar>
              <w:top w:w="15" w:type="dxa"/>
              <w:left w:w="15" w:type="dxa"/>
              <w:right w:w="15" w:type="dxa"/>
            </w:tcMar>
            <w:vAlign w:val="center"/>
          </w:tcPr>
          <w:p w14:paraId="187CA547" w14:textId="77777777" w:rsidR="00124EA7" w:rsidRPr="004752C3" w:rsidRDefault="00124EA7" w:rsidP="002E6EAE">
            <w:pPr>
              <w:rPr>
                <w:rFonts w:cs="Arial"/>
                <w:sz w:val="20"/>
                <w:szCs w:val="20"/>
              </w:rPr>
            </w:pPr>
            <w:r w:rsidRPr="004752C3">
              <w:rPr>
                <w:rFonts w:cs="Arial"/>
                <w:sz w:val="20"/>
                <w:szCs w:val="20"/>
              </w:rPr>
              <w:t>Znesek javnega sofinanciranja</w:t>
            </w:r>
          </w:p>
        </w:tc>
      </w:tr>
      <w:tr w:rsidR="00124EA7" w:rsidRPr="004752C3" w14:paraId="5A8300E4" w14:textId="77777777" w:rsidTr="002E6EAE">
        <w:trPr>
          <w:trHeight w:val="300"/>
        </w:trPr>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35B5A0D" w14:textId="77777777" w:rsidR="00124EA7" w:rsidRPr="004752C3" w:rsidRDefault="00124EA7" w:rsidP="002E6EAE">
            <w:pPr>
              <w:rPr>
                <w:rFonts w:cs="Arial"/>
                <w:sz w:val="20"/>
                <w:szCs w:val="20"/>
              </w:rPr>
            </w:pPr>
            <w:r w:rsidRPr="004752C3">
              <w:rPr>
                <w:rFonts w:cs="Arial"/>
                <w:sz w:val="20"/>
                <w:szCs w:val="20"/>
              </w:rPr>
              <w:t>Ponovna izgradnja že zgrajene širokopasovne infrastrukture v Občini Luče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29A73ED" w14:textId="77777777" w:rsidR="00124EA7" w:rsidRPr="004752C3" w:rsidRDefault="00124EA7" w:rsidP="002E6EAE">
            <w:pPr>
              <w:rPr>
                <w:rFonts w:cs="Arial"/>
                <w:sz w:val="20"/>
                <w:szCs w:val="20"/>
              </w:rPr>
            </w:pPr>
            <w:r w:rsidRPr="004752C3">
              <w:rPr>
                <w:rFonts w:cs="Arial"/>
                <w:sz w:val="20"/>
                <w:szCs w:val="20"/>
              </w:rPr>
              <w:t>31. 12 2025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A5E09D1" w14:textId="77777777" w:rsidR="00124EA7" w:rsidRPr="004752C3" w:rsidRDefault="00124EA7" w:rsidP="002E6EAE">
            <w:pPr>
              <w:rPr>
                <w:rFonts w:cs="Arial"/>
                <w:sz w:val="20"/>
                <w:szCs w:val="20"/>
              </w:rPr>
            </w:pPr>
            <w:r w:rsidRPr="004752C3">
              <w:rPr>
                <w:rFonts w:cs="Arial"/>
                <w:sz w:val="20"/>
                <w:szCs w:val="20"/>
              </w:rPr>
              <w:t>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4AB4BAD" w14:textId="77777777" w:rsidR="00124EA7" w:rsidRPr="004752C3" w:rsidRDefault="00124EA7" w:rsidP="002E6EAE">
            <w:pPr>
              <w:rPr>
                <w:rFonts w:cs="Arial"/>
                <w:sz w:val="20"/>
                <w:szCs w:val="20"/>
              </w:rPr>
            </w:pPr>
            <w:r w:rsidRPr="004752C3">
              <w:rPr>
                <w:rFonts w:cs="Arial"/>
                <w:sz w:val="20"/>
                <w:szCs w:val="20"/>
              </w:rPr>
              <w:t>354.200,00 €</w:t>
            </w:r>
          </w:p>
        </w:tc>
      </w:tr>
      <w:tr w:rsidR="00124EA7" w:rsidRPr="004752C3" w14:paraId="432B28D2" w14:textId="77777777" w:rsidTr="002E6EAE">
        <w:trPr>
          <w:trHeight w:val="300"/>
        </w:trPr>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EC60AE2" w14:textId="77777777" w:rsidR="00124EA7" w:rsidRPr="004752C3" w:rsidRDefault="00124EA7" w:rsidP="002E6EAE">
            <w:pPr>
              <w:rPr>
                <w:rFonts w:cs="Arial"/>
                <w:sz w:val="20"/>
                <w:szCs w:val="20"/>
              </w:rPr>
            </w:pPr>
            <w:r w:rsidRPr="004752C3">
              <w:rPr>
                <w:rFonts w:cs="Arial"/>
                <w:sz w:val="20"/>
                <w:szCs w:val="20"/>
              </w:rPr>
              <w:t>Ponovna izgradnja že zgrajene širokopasovne infrastrukture v Občini Ljubno</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E9C7B0F" w14:textId="77777777" w:rsidR="00124EA7" w:rsidRPr="004752C3" w:rsidRDefault="00124EA7" w:rsidP="002E6EAE">
            <w:pPr>
              <w:rPr>
                <w:rFonts w:cs="Arial"/>
                <w:sz w:val="20"/>
                <w:szCs w:val="20"/>
              </w:rPr>
            </w:pPr>
            <w:r w:rsidRPr="004752C3">
              <w:rPr>
                <w:rFonts w:cs="Arial"/>
                <w:sz w:val="20"/>
                <w:szCs w:val="20"/>
              </w:rPr>
              <w:t>31. 12 2026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429CB23" w14:textId="77777777" w:rsidR="00124EA7" w:rsidRPr="004752C3" w:rsidRDefault="00124EA7" w:rsidP="002E6EAE">
            <w:pPr>
              <w:rPr>
                <w:rFonts w:cs="Arial"/>
                <w:sz w:val="20"/>
                <w:szCs w:val="20"/>
              </w:rPr>
            </w:pPr>
            <w:r w:rsidRPr="004752C3">
              <w:rPr>
                <w:rFonts w:cs="Arial"/>
                <w:sz w:val="20"/>
                <w:szCs w:val="20"/>
              </w:rPr>
              <w:t>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262CBA4" w14:textId="77777777" w:rsidR="00124EA7" w:rsidRPr="004752C3" w:rsidRDefault="00124EA7" w:rsidP="002E6EAE">
            <w:pPr>
              <w:rPr>
                <w:rFonts w:cs="Arial"/>
                <w:sz w:val="20"/>
                <w:szCs w:val="20"/>
              </w:rPr>
            </w:pPr>
            <w:r w:rsidRPr="004752C3">
              <w:rPr>
                <w:rFonts w:cs="Arial"/>
                <w:sz w:val="20"/>
                <w:szCs w:val="20"/>
              </w:rPr>
              <w:t>311.935,00 €</w:t>
            </w:r>
          </w:p>
        </w:tc>
      </w:tr>
      <w:tr w:rsidR="00124EA7" w:rsidRPr="004752C3" w14:paraId="09802AF2" w14:textId="77777777" w:rsidTr="002E6EAE">
        <w:trPr>
          <w:trHeight w:val="300"/>
        </w:trPr>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9C9DCC0" w14:textId="77777777" w:rsidR="00124EA7" w:rsidRPr="004752C3" w:rsidRDefault="00124EA7" w:rsidP="002E6EAE">
            <w:pPr>
              <w:rPr>
                <w:rFonts w:cs="Arial"/>
                <w:sz w:val="20"/>
                <w:szCs w:val="20"/>
              </w:rPr>
            </w:pPr>
            <w:r w:rsidRPr="004752C3">
              <w:rPr>
                <w:rFonts w:cs="Arial"/>
                <w:sz w:val="20"/>
                <w:szCs w:val="20"/>
              </w:rPr>
              <w:t>Ponovna izgradnja že zgrajene širokopasovne infrastrukture v Občini Gornji Grad</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0269123" w14:textId="77777777" w:rsidR="00124EA7" w:rsidRPr="004752C3" w:rsidRDefault="00124EA7" w:rsidP="002E6EAE">
            <w:pPr>
              <w:rPr>
                <w:rFonts w:cs="Arial"/>
                <w:sz w:val="20"/>
                <w:szCs w:val="20"/>
              </w:rPr>
            </w:pPr>
            <w:r w:rsidRPr="004752C3">
              <w:rPr>
                <w:rFonts w:cs="Arial"/>
                <w:sz w:val="20"/>
                <w:szCs w:val="20"/>
              </w:rPr>
              <w:t>31. 12 2026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29AA7F5" w14:textId="77777777" w:rsidR="00124EA7" w:rsidRPr="004752C3" w:rsidRDefault="00124EA7" w:rsidP="002E6EAE">
            <w:pPr>
              <w:rPr>
                <w:rFonts w:cs="Arial"/>
                <w:sz w:val="20"/>
                <w:szCs w:val="20"/>
              </w:rPr>
            </w:pPr>
            <w:r w:rsidRPr="004752C3">
              <w:rPr>
                <w:rFonts w:cs="Arial"/>
                <w:sz w:val="20"/>
                <w:szCs w:val="20"/>
              </w:rPr>
              <w:t>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22A3D57" w14:textId="77777777" w:rsidR="00124EA7" w:rsidRPr="004752C3" w:rsidRDefault="00124EA7" w:rsidP="002E6EAE">
            <w:pPr>
              <w:rPr>
                <w:rFonts w:cs="Arial"/>
                <w:sz w:val="20"/>
                <w:szCs w:val="20"/>
              </w:rPr>
            </w:pPr>
            <w:r w:rsidRPr="004752C3">
              <w:rPr>
                <w:rFonts w:cs="Arial"/>
                <w:sz w:val="20"/>
                <w:szCs w:val="20"/>
              </w:rPr>
              <w:t>396.900,00 €</w:t>
            </w:r>
          </w:p>
        </w:tc>
      </w:tr>
    </w:tbl>
    <w:p w14:paraId="14FC2E74" w14:textId="77777777" w:rsidR="00124EA7" w:rsidRPr="00D524F7" w:rsidRDefault="00124EA7" w:rsidP="00124EA7">
      <w:pPr>
        <w:pStyle w:val="Navadensplet"/>
        <w:spacing w:before="0" w:beforeAutospacing="0" w:after="0" w:afterAutospacing="0" w:line="260" w:lineRule="exact"/>
        <w:ind w:left="1440" w:hanging="1440"/>
        <w:jc w:val="both"/>
        <w:rPr>
          <w:rFonts w:ascii="Arial" w:hAnsi="Arial" w:cs="Arial"/>
          <w:sz w:val="22"/>
          <w:szCs w:val="22"/>
        </w:rPr>
      </w:pPr>
    </w:p>
    <w:p w14:paraId="298ED5E2" w14:textId="6E7145E4" w:rsidR="00124EA7" w:rsidRPr="00C82761" w:rsidRDefault="00124EA7" w:rsidP="00124EA7">
      <w:pPr>
        <w:jc w:val="both"/>
        <w:rPr>
          <w:rFonts w:ascii="Arial" w:hAnsi="Arial" w:cs="Arial"/>
          <w:sz w:val="20"/>
          <w:szCs w:val="20"/>
        </w:rPr>
      </w:pPr>
      <w:r w:rsidRPr="00C82761">
        <w:rPr>
          <w:rFonts w:ascii="Arial" w:hAnsi="Arial" w:cs="Arial"/>
          <w:sz w:val="20"/>
          <w:szCs w:val="20"/>
        </w:rPr>
        <w:t xml:space="preserve">MDP tudi vodi projekt pokrivanja </w:t>
      </w:r>
      <w:r w:rsidR="006338A7">
        <w:rPr>
          <w:rFonts w:ascii="Arial" w:hAnsi="Arial" w:cs="Arial"/>
          <w:sz w:val="20"/>
          <w:szCs w:val="20"/>
        </w:rPr>
        <w:t xml:space="preserve">v poplavah </w:t>
      </w:r>
      <w:r w:rsidRPr="00C82761">
        <w:rPr>
          <w:rFonts w:ascii="Arial" w:hAnsi="Arial" w:cs="Arial"/>
          <w:sz w:val="20"/>
          <w:szCs w:val="20"/>
        </w:rPr>
        <w:t>prizadetih območij z mobilnim signalom 5G</w:t>
      </w:r>
      <w:r w:rsidR="006338A7">
        <w:rPr>
          <w:rFonts w:ascii="Arial" w:hAnsi="Arial" w:cs="Arial"/>
          <w:sz w:val="20"/>
          <w:szCs w:val="20"/>
        </w:rPr>
        <w:t xml:space="preserve">. Cilj projekta je </w:t>
      </w:r>
      <w:r w:rsidRPr="00C82761">
        <w:rPr>
          <w:rFonts w:ascii="Arial" w:hAnsi="Arial" w:cs="Arial"/>
          <w:sz w:val="20"/>
          <w:szCs w:val="20"/>
        </w:rPr>
        <w:t xml:space="preserve"> omogoč</w:t>
      </w:r>
      <w:r w:rsidR="006338A7">
        <w:rPr>
          <w:rFonts w:ascii="Arial" w:hAnsi="Arial" w:cs="Arial"/>
          <w:sz w:val="20"/>
          <w:szCs w:val="20"/>
        </w:rPr>
        <w:t>iti</w:t>
      </w:r>
      <w:r w:rsidRPr="00C82761">
        <w:rPr>
          <w:rFonts w:ascii="Arial" w:hAnsi="Arial" w:cs="Arial"/>
          <w:sz w:val="20"/>
          <w:szCs w:val="20"/>
        </w:rPr>
        <w:t xml:space="preserve"> prenosne hitrosti najmanj 100 Mb/s v smeri proti končnemu uporabniku </w:t>
      </w:r>
      <w:r w:rsidR="006338A7">
        <w:rPr>
          <w:rFonts w:ascii="Arial" w:hAnsi="Arial" w:cs="Arial"/>
          <w:sz w:val="20"/>
          <w:szCs w:val="20"/>
        </w:rPr>
        <w:t>na</w:t>
      </w:r>
      <w:r w:rsidRPr="00C82761">
        <w:rPr>
          <w:rFonts w:ascii="Arial" w:hAnsi="Arial" w:cs="Arial"/>
          <w:sz w:val="20"/>
          <w:szCs w:val="20"/>
        </w:rPr>
        <w:t xml:space="preserve"> </w:t>
      </w:r>
      <w:r w:rsidR="006338A7" w:rsidRPr="00C82761">
        <w:rPr>
          <w:rFonts w:ascii="Arial" w:hAnsi="Arial" w:cs="Arial"/>
          <w:sz w:val="20"/>
          <w:szCs w:val="20"/>
        </w:rPr>
        <w:t>območj</w:t>
      </w:r>
      <w:r w:rsidR="006338A7">
        <w:rPr>
          <w:rFonts w:ascii="Arial" w:hAnsi="Arial" w:cs="Arial"/>
          <w:sz w:val="20"/>
          <w:szCs w:val="20"/>
        </w:rPr>
        <w:t xml:space="preserve">ih, kjer trenutno </w:t>
      </w:r>
      <w:r w:rsidRPr="00C82761">
        <w:rPr>
          <w:rFonts w:ascii="Arial" w:hAnsi="Arial" w:cs="Arial"/>
          <w:sz w:val="20"/>
          <w:szCs w:val="20"/>
        </w:rPr>
        <w:t xml:space="preserve">ni </w:t>
      </w:r>
      <w:r w:rsidR="006338A7">
        <w:rPr>
          <w:rFonts w:ascii="Arial" w:hAnsi="Arial" w:cs="Arial"/>
          <w:sz w:val="20"/>
          <w:szCs w:val="20"/>
        </w:rPr>
        <w:t xml:space="preserve">ustrezne </w:t>
      </w:r>
      <w:r w:rsidRPr="00C82761">
        <w:rPr>
          <w:rFonts w:ascii="Arial" w:hAnsi="Arial" w:cs="Arial"/>
          <w:sz w:val="20"/>
          <w:szCs w:val="20"/>
        </w:rPr>
        <w:t>pokrito</w:t>
      </w:r>
      <w:r w:rsidR="006338A7">
        <w:rPr>
          <w:rFonts w:ascii="Arial" w:hAnsi="Arial" w:cs="Arial"/>
          <w:sz w:val="20"/>
          <w:szCs w:val="20"/>
        </w:rPr>
        <w:t>sti</w:t>
      </w:r>
      <w:r w:rsidRPr="00C82761">
        <w:rPr>
          <w:rFonts w:ascii="Arial" w:hAnsi="Arial" w:cs="Arial"/>
          <w:sz w:val="20"/>
          <w:szCs w:val="20"/>
        </w:rPr>
        <w:t xml:space="preserve"> oziroma </w:t>
      </w:r>
      <w:r w:rsidR="006338A7">
        <w:rPr>
          <w:rFonts w:ascii="Arial" w:hAnsi="Arial" w:cs="Arial"/>
          <w:sz w:val="20"/>
          <w:szCs w:val="20"/>
        </w:rPr>
        <w:t>kjer slednja v prihodnjih</w:t>
      </w:r>
      <w:r w:rsidRPr="00C82761">
        <w:rPr>
          <w:rFonts w:ascii="Arial" w:hAnsi="Arial" w:cs="Arial"/>
          <w:sz w:val="20"/>
          <w:szCs w:val="20"/>
        </w:rPr>
        <w:t xml:space="preserve"> treh letih</w:t>
      </w:r>
      <w:r w:rsidR="006338A7">
        <w:rPr>
          <w:rFonts w:ascii="Arial" w:hAnsi="Arial" w:cs="Arial"/>
          <w:sz w:val="20"/>
          <w:szCs w:val="20"/>
        </w:rPr>
        <w:t xml:space="preserve"> niti ni predvidena</w:t>
      </w:r>
      <w:r w:rsidRPr="00C82761">
        <w:rPr>
          <w:rFonts w:ascii="Arial" w:hAnsi="Arial" w:cs="Arial"/>
          <w:sz w:val="20"/>
          <w:szCs w:val="20"/>
        </w:rPr>
        <w:t>. Projekt pokriva območja 55 občin, v katerih so operaterji elektronskih komunikacij po poplavah avgusta 2023 izkazali škodo na svojih omrežjih.</w:t>
      </w:r>
    </w:p>
    <w:p w14:paraId="67D6BCF2" w14:textId="35D64D28" w:rsidR="00124EA7" w:rsidRPr="00C82761" w:rsidRDefault="00124EA7" w:rsidP="00124EA7">
      <w:pPr>
        <w:jc w:val="both"/>
        <w:rPr>
          <w:rFonts w:ascii="Arial" w:hAnsi="Arial" w:cs="Arial"/>
          <w:sz w:val="20"/>
          <w:szCs w:val="20"/>
        </w:rPr>
      </w:pPr>
      <w:r w:rsidRPr="00C82761">
        <w:rPr>
          <w:rFonts w:ascii="Arial" w:hAnsi="Arial" w:cs="Arial"/>
          <w:sz w:val="20"/>
          <w:szCs w:val="20"/>
        </w:rPr>
        <w:t>Trenutno je v okviru Sklada za obnovo objavljen javni razpis za sofinanciranje gradnje visokozmogljivih mobilnih omrežij 5G.</w:t>
      </w:r>
      <w:r w:rsidR="00F1443F" w:rsidRPr="00C82761">
        <w:rPr>
          <w:rFonts w:ascii="Arial" w:hAnsi="Arial" w:cs="Arial"/>
          <w:sz w:val="20"/>
          <w:szCs w:val="20"/>
        </w:rPr>
        <w:t xml:space="preserve"> </w:t>
      </w:r>
    </w:p>
    <w:tbl>
      <w:tblPr>
        <w:tblW w:w="8500" w:type="dxa"/>
        <w:tblLayout w:type="fixed"/>
        <w:tblLook w:val="06A0" w:firstRow="1" w:lastRow="0" w:firstColumn="1" w:lastColumn="0" w:noHBand="1" w:noVBand="1"/>
      </w:tblPr>
      <w:tblGrid>
        <w:gridCol w:w="3823"/>
        <w:gridCol w:w="1559"/>
        <w:gridCol w:w="1701"/>
        <w:gridCol w:w="1417"/>
      </w:tblGrid>
      <w:tr w:rsidR="00124EA7" w:rsidRPr="004752C3" w14:paraId="1BE02DFC" w14:textId="77777777" w:rsidTr="002E6EAE">
        <w:trPr>
          <w:trHeight w:val="870"/>
        </w:trPr>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Mar>
              <w:top w:w="15" w:type="dxa"/>
              <w:left w:w="15" w:type="dxa"/>
              <w:right w:w="15" w:type="dxa"/>
            </w:tcMar>
            <w:vAlign w:val="center"/>
          </w:tcPr>
          <w:p w14:paraId="341B9177" w14:textId="77777777" w:rsidR="00124EA7" w:rsidRPr="004752C3" w:rsidRDefault="00124EA7" w:rsidP="002E6EAE">
            <w:pPr>
              <w:rPr>
                <w:rFonts w:cs="Arial"/>
                <w:sz w:val="20"/>
                <w:szCs w:val="20"/>
              </w:rPr>
            </w:pPr>
            <w:r w:rsidRPr="004752C3">
              <w:rPr>
                <w:rFonts w:cs="Arial"/>
                <w:sz w:val="20"/>
                <w:szCs w:val="20"/>
              </w:rPr>
              <w:t>PROJEKT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Mar>
              <w:top w:w="15" w:type="dxa"/>
              <w:left w:w="15" w:type="dxa"/>
              <w:right w:w="15" w:type="dxa"/>
            </w:tcMar>
            <w:vAlign w:val="center"/>
          </w:tcPr>
          <w:p w14:paraId="20A85E3F" w14:textId="77777777" w:rsidR="00124EA7" w:rsidRPr="004752C3" w:rsidRDefault="00124EA7" w:rsidP="002E6EAE">
            <w:pPr>
              <w:rPr>
                <w:rFonts w:cs="Arial"/>
                <w:sz w:val="20"/>
                <w:szCs w:val="20"/>
              </w:rPr>
            </w:pPr>
            <w:r w:rsidRPr="004752C3">
              <w:rPr>
                <w:rFonts w:cs="Arial"/>
                <w:sz w:val="20"/>
                <w:szCs w:val="20"/>
              </w:rPr>
              <w:t>Datum zaključka projekta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Mar>
              <w:top w:w="15" w:type="dxa"/>
              <w:left w:w="15" w:type="dxa"/>
              <w:right w:w="15" w:type="dxa"/>
            </w:tcMar>
            <w:vAlign w:val="center"/>
          </w:tcPr>
          <w:p w14:paraId="76344C75" w14:textId="77777777" w:rsidR="00124EA7" w:rsidRPr="004752C3" w:rsidRDefault="00124EA7" w:rsidP="002E6EAE">
            <w:pPr>
              <w:rPr>
                <w:rFonts w:cs="Arial"/>
                <w:sz w:val="20"/>
                <w:szCs w:val="20"/>
              </w:rPr>
            </w:pPr>
            <w:r w:rsidRPr="004752C3">
              <w:rPr>
                <w:rFonts w:cs="Arial"/>
                <w:sz w:val="20"/>
                <w:szCs w:val="20"/>
              </w:rPr>
              <w:t>Odstotek realizacije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Mar>
              <w:top w:w="15" w:type="dxa"/>
              <w:left w:w="15" w:type="dxa"/>
              <w:right w:w="15" w:type="dxa"/>
            </w:tcMar>
            <w:vAlign w:val="center"/>
          </w:tcPr>
          <w:p w14:paraId="4F661FD6" w14:textId="77777777" w:rsidR="00124EA7" w:rsidRPr="004752C3" w:rsidRDefault="00124EA7" w:rsidP="002E6EAE">
            <w:pPr>
              <w:rPr>
                <w:rFonts w:cs="Arial"/>
                <w:sz w:val="20"/>
                <w:szCs w:val="20"/>
              </w:rPr>
            </w:pPr>
            <w:r w:rsidRPr="004752C3">
              <w:rPr>
                <w:rFonts w:cs="Arial"/>
                <w:sz w:val="20"/>
                <w:szCs w:val="20"/>
              </w:rPr>
              <w:t>Znesek javnega financiranja</w:t>
            </w:r>
          </w:p>
        </w:tc>
      </w:tr>
      <w:tr w:rsidR="00124EA7" w:rsidRPr="004752C3" w14:paraId="0CA5C1DE" w14:textId="77777777" w:rsidTr="002E6EAE">
        <w:trPr>
          <w:trHeight w:val="300"/>
        </w:trPr>
        <w:tc>
          <w:tcPr>
            <w:tcW w:w="3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250DCD7" w14:textId="77777777" w:rsidR="00124EA7" w:rsidRPr="004752C3" w:rsidRDefault="00124EA7" w:rsidP="002E6EAE">
            <w:pPr>
              <w:rPr>
                <w:rFonts w:cs="Arial"/>
                <w:sz w:val="20"/>
                <w:szCs w:val="20"/>
              </w:rPr>
            </w:pPr>
            <w:r w:rsidRPr="004752C3">
              <w:rPr>
                <w:rFonts w:cs="Arial"/>
                <w:sz w:val="20"/>
                <w:szCs w:val="20"/>
              </w:rPr>
              <w:t>Sofinanciranje gradnje visokozmogljivih mobilnih omrežij 5G</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334D1BC" w14:textId="77777777" w:rsidR="00124EA7" w:rsidRPr="004752C3" w:rsidRDefault="00124EA7" w:rsidP="002E6EAE">
            <w:pPr>
              <w:rPr>
                <w:rFonts w:cs="Arial"/>
                <w:sz w:val="20"/>
                <w:szCs w:val="20"/>
              </w:rPr>
            </w:pPr>
            <w:r w:rsidRPr="004752C3">
              <w:rPr>
                <w:rFonts w:cs="Arial"/>
                <w:sz w:val="20"/>
                <w:szCs w:val="20"/>
              </w:rPr>
              <w:t>31. 12 2026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C5F0AE4" w14:textId="77777777" w:rsidR="00124EA7" w:rsidRPr="004752C3" w:rsidRDefault="00124EA7" w:rsidP="002E6EAE">
            <w:pPr>
              <w:rPr>
                <w:rFonts w:cs="Arial"/>
                <w:sz w:val="20"/>
                <w:szCs w:val="20"/>
              </w:rPr>
            </w:pPr>
            <w:r w:rsidRPr="004752C3">
              <w:rPr>
                <w:rFonts w:cs="Arial"/>
                <w:sz w:val="20"/>
                <w:szCs w:val="20"/>
              </w:rPr>
              <w:t>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7531A577" w14:textId="77777777" w:rsidR="00124EA7" w:rsidRPr="004752C3" w:rsidRDefault="00124EA7" w:rsidP="002E6EAE">
            <w:pPr>
              <w:rPr>
                <w:rFonts w:cs="Arial"/>
                <w:sz w:val="20"/>
                <w:szCs w:val="20"/>
              </w:rPr>
            </w:pPr>
            <w:r w:rsidRPr="004752C3">
              <w:rPr>
                <w:rFonts w:cs="Arial"/>
                <w:sz w:val="20"/>
                <w:szCs w:val="20"/>
              </w:rPr>
              <w:t>4,200,000.00 €</w:t>
            </w:r>
          </w:p>
        </w:tc>
      </w:tr>
    </w:tbl>
    <w:p w14:paraId="7D54D4FB" w14:textId="77777777" w:rsidR="004E59B2" w:rsidRDefault="004E59B2" w:rsidP="004E59B2">
      <w:pPr>
        <w:sectPr w:rsidR="004E59B2" w:rsidSect="008D412A">
          <w:pgSz w:w="11906" w:h="16838"/>
          <w:pgMar w:top="1418" w:right="1418" w:bottom="1418" w:left="1418" w:header="709" w:footer="709" w:gutter="0"/>
          <w:cols w:space="708"/>
          <w:docGrid w:linePitch="360"/>
        </w:sectPr>
      </w:pPr>
    </w:p>
    <w:tbl>
      <w:tblPr>
        <w:tblStyle w:val="Tabelamrea"/>
        <w:tblW w:w="0" w:type="auto"/>
        <w:tblLook w:val="04A0" w:firstRow="1" w:lastRow="0" w:firstColumn="1" w:lastColumn="0" w:noHBand="0" w:noVBand="1"/>
      </w:tblPr>
      <w:tblGrid>
        <w:gridCol w:w="1880"/>
        <w:gridCol w:w="1943"/>
        <w:gridCol w:w="1451"/>
        <w:gridCol w:w="1453"/>
        <w:gridCol w:w="1453"/>
        <w:gridCol w:w="1453"/>
        <w:gridCol w:w="1453"/>
        <w:gridCol w:w="1453"/>
        <w:gridCol w:w="1453"/>
      </w:tblGrid>
      <w:tr w:rsidR="004E59B2" w:rsidRPr="0003147E" w14:paraId="4FEE373C" w14:textId="77777777" w:rsidTr="004E59B2">
        <w:tc>
          <w:tcPr>
            <w:tcW w:w="1880" w:type="dxa"/>
            <w:shd w:val="clear" w:color="auto" w:fill="BDD6EE" w:themeFill="accent1" w:themeFillTint="66"/>
          </w:tcPr>
          <w:p w14:paraId="3A7BA595" w14:textId="77777777" w:rsidR="004E59B2" w:rsidRPr="0003147E" w:rsidRDefault="004E59B2" w:rsidP="004B7F60">
            <w:pPr>
              <w:jc w:val="center"/>
              <w:rPr>
                <w:rFonts w:cstheme="minorHAnsi"/>
                <w:sz w:val="18"/>
                <w:szCs w:val="18"/>
              </w:rPr>
            </w:pPr>
            <w:r w:rsidRPr="0003147E">
              <w:rPr>
                <w:rFonts w:cstheme="minorHAnsi"/>
                <w:sz w:val="18"/>
                <w:szCs w:val="18"/>
              </w:rPr>
              <w:lastRenderedPageBreak/>
              <w:t>Naslov projekta</w:t>
            </w:r>
          </w:p>
        </w:tc>
        <w:tc>
          <w:tcPr>
            <w:tcW w:w="1943" w:type="dxa"/>
            <w:shd w:val="clear" w:color="auto" w:fill="BDD6EE" w:themeFill="accent1" w:themeFillTint="66"/>
          </w:tcPr>
          <w:p w14:paraId="348C1D78" w14:textId="77777777" w:rsidR="004E59B2" w:rsidRPr="0003147E" w:rsidRDefault="004E59B2" w:rsidP="004B7F60">
            <w:pPr>
              <w:jc w:val="center"/>
              <w:rPr>
                <w:rFonts w:cstheme="minorHAnsi"/>
                <w:sz w:val="18"/>
                <w:szCs w:val="18"/>
              </w:rPr>
            </w:pPr>
            <w:r w:rsidRPr="0003147E">
              <w:rPr>
                <w:rFonts w:cstheme="minorHAnsi"/>
                <w:sz w:val="18"/>
                <w:szCs w:val="18"/>
              </w:rPr>
              <w:t>Kratek opis projekta</w:t>
            </w:r>
          </w:p>
        </w:tc>
        <w:tc>
          <w:tcPr>
            <w:tcW w:w="1451" w:type="dxa"/>
            <w:shd w:val="clear" w:color="auto" w:fill="BDD6EE" w:themeFill="accent1" w:themeFillTint="66"/>
          </w:tcPr>
          <w:p w14:paraId="7E536459" w14:textId="77777777" w:rsidR="004E59B2" w:rsidRPr="0003147E" w:rsidRDefault="004E59B2" w:rsidP="004B7F60">
            <w:pPr>
              <w:jc w:val="center"/>
              <w:rPr>
                <w:rFonts w:cstheme="minorHAnsi"/>
                <w:sz w:val="18"/>
                <w:szCs w:val="18"/>
              </w:rPr>
            </w:pPr>
            <w:r w:rsidRPr="0003147E">
              <w:rPr>
                <w:rFonts w:cstheme="minorHAnsi"/>
                <w:sz w:val="18"/>
                <w:szCs w:val="18"/>
              </w:rPr>
              <w:t>Datum Začetka</w:t>
            </w:r>
          </w:p>
        </w:tc>
        <w:tc>
          <w:tcPr>
            <w:tcW w:w="1453" w:type="dxa"/>
            <w:shd w:val="clear" w:color="auto" w:fill="BDD6EE" w:themeFill="accent1" w:themeFillTint="66"/>
          </w:tcPr>
          <w:p w14:paraId="603DAFC7" w14:textId="77777777" w:rsidR="004E59B2" w:rsidRPr="0003147E" w:rsidRDefault="004E59B2" w:rsidP="004B7F60">
            <w:pPr>
              <w:jc w:val="center"/>
              <w:rPr>
                <w:rFonts w:cstheme="minorHAnsi"/>
                <w:sz w:val="18"/>
                <w:szCs w:val="18"/>
              </w:rPr>
            </w:pPr>
            <w:r w:rsidRPr="0003147E">
              <w:rPr>
                <w:rFonts w:cstheme="minorHAnsi"/>
                <w:sz w:val="18"/>
                <w:szCs w:val="18"/>
              </w:rPr>
              <w:t>Datum konca</w:t>
            </w:r>
          </w:p>
        </w:tc>
        <w:tc>
          <w:tcPr>
            <w:tcW w:w="1453" w:type="dxa"/>
            <w:shd w:val="clear" w:color="auto" w:fill="BDD6EE" w:themeFill="accent1" w:themeFillTint="66"/>
          </w:tcPr>
          <w:p w14:paraId="398D5277" w14:textId="77777777" w:rsidR="004E59B2" w:rsidRPr="0003147E" w:rsidRDefault="004E59B2" w:rsidP="004B7F60">
            <w:pPr>
              <w:jc w:val="center"/>
              <w:rPr>
                <w:rFonts w:cstheme="minorHAnsi"/>
                <w:sz w:val="18"/>
                <w:szCs w:val="18"/>
              </w:rPr>
            </w:pPr>
            <w:r w:rsidRPr="0003147E">
              <w:rPr>
                <w:rFonts w:cstheme="minorHAnsi"/>
                <w:sz w:val="18"/>
                <w:szCs w:val="18"/>
              </w:rPr>
              <w:t>Predviden znesek</w:t>
            </w:r>
          </w:p>
        </w:tc>
        <w:tc>
          <w:tcPr>
            <w:tcW w:w="1453" w:type="dxa"/>
            <w:shd w:val="clear" w:color="auto" w:fill="BDD6EE" w:themeFill="accent1" w:themeFillTint="66"/>
          </w:tcPr>
          <w:p w14:paraId="7DA16BA7" w14:textId="77777777" w:rsidR="004E59B2" w:rsidRPr="0003147E" w:rsidRDefault="004E59B2" w:rsidP="004B7F60">
            <w:pPr>
              <w:jc w:val="center"/>
              <w:rPr>
                <w:rFonts w:cstheme="minorHAnsi"/>
                <w:sz w:val="18"/>
                <w:szCs w:val="18"/>
              </w:rPr>
            </w:pPr>
            <w:r w:rsidRPr="0003147E">
              <w:rPr>
                <w:rFonts w:cstheme="minorHAnsi"/>
                <w:sz w:val="18"/>
                <w:szCs w:val="18"/>
              </w:rPr>
              <w:t>Realizacija 2023</w:t>
            </w:r>
          </w:p>
        </w:tc>
        <w:tc>
          <w:tcPr>
            <w:tcW w:w="1453" w:type="dxa"/>
            <w:shd w:val="clear" w:color="auto" w:fill="BDD6EE" w:themeFill="accent1" w:themeFillTint="66"/>
          </w:tcPr>
          <w:p w14:paraId="34ABF05C" w14:textId="77777777" w:rsidR="004E59B2" w:rsidRPr="0003147E" w:rsidRDefault="004E59B2" w:rsidP="004B7F60">
            <w:pPr>
              <w:jc w:val="center"/>
              <w:rPr>
                <w:rFonts w:cstheme="minorHAnsi"/>
                <w:sz w:val="18"/>
                <w:szCs w:val="18"/>
              </w:rPr>
            </w:pPr>
            <w:r w:rsidRPr="0003147E">
              <w:rPr>
                <w:rFonts w:cstheme="minorHAnsi"/>
                <w:sz w:val="18"/>
                <w:szCs w:val="18"/>
              </w:rPr>
              <w:t>Realizacija 2024</w:t>
            </w:r>
          </w:p>
        </w:tc>
        <w:tc>
          <w:tcPr>
            <w:tcW w:w="1453" w:type="dxa"/>
            <w:shd w:val="clear" w:color="auto" w:fill="BDD6EE" w:themeFill="accent1" w:themeFillTint="66"/>
          </w:tcPr>
          <w:p w14:paraId="4330DBA7" w14:textId="77777777" w:rsidR="004E59B2" w:rsidRPr="0003147E" w:rsidRDefault="004E59B2" w:rsidP="004B7F60">
            <w:pPr>
              <w:jc w:val="center"/>
              <w:rPr>
                <w:rFonts w:cstheme="minorHAnsi"/>
                <w:sz w:val="18"/>
                <w:szCs w:val="18"/>
              </w:rPr>
            </w:pPr>
            <w:r w:rsidRPr="0003147E">
              <w:rPr>
                <w:rFonts w:cstheme="minorHAnsi"/>
                <w:sz w:val="18"/>
                <w:szCs w:val="18"/>
              </w:rPr>
              <w:t>Odstotek realizacije</w:t>
            </w:r>
          </w:p>
        </w:tc>
        <w:tc>
          <w:tcPr>
            <w:tcW w:w="1453" w:type="dxa"/>
            <w:shd w:val="clear" w:color="auto" w:fill="BDD6EE" w:themeFill="accent1" w:themeFillTint="66"/>
          </w:tcPr>
          <w:p w14:paraId="44677487" w14:textId="77777777" w:rsidR="004E59B2" w:rsidRPr="0003147E" w:rsidRDefault="004E59B2" w:rsidP="004B7F60">
            <w:pPr>
              <w:jc w:val="center"/>
              <w:rPr>
                <w:rFonts w:cstheme="minorHAnsi"/>
                <w:sz w:val="18"/>
                <w:szCs w:val="18"/>
              </w:rPr>
            </w:pPr>
            <w:r w:rsidRPr="0003147E">
              <w:rPr>
                <w:rFonts w:cstheme="minorHAnsi"/>
                <w:sz w:val="18"/>
                <w:szCs w:val="18"/>
              </w:rPr>
              <w:t>Faza projekta</w:t>
            </w:r>
          </w:p>
        </w:tc>
      </w:tr>
      <w:tr w:rsidR="004E59B2" w:rsidRPr="004E59B2" w14:paraId="4DF6CF53" w14:textId="77777777" w:rsidTr="004E59B2">
        <w:trPr>
          <w:trHeight w:val="3825"/>
        </w:trPr>
        <w:tc>
          <w:tcPr>
            <w:tcW w:w="1880" w:type="dxa"/>
            <w:hideMark/>
          </w:tcPr>
          <w:p w14:paraId="00C9CA9F" w14:textId="77777777" w:rsidR="004E59B2" w:rsidRPr="004E59B2" w:rsidRDefault="004E59B2" w:rsidP="004E59B2">
            <w:pPr>
              <w:rPr>
                <w:rFonts w:eastAsia="Times New Roman" w:cstheme="minorHAnsi"/>
                <w:color w:val="000000"/>
                <w:sz w:val="18"/>
                <w:szCs w:val="18"/>
                <w:lang w:eastAsia="sl-SI"/>
              </w:rPr>
            </w:pPr>
            <w:bookmarkStart w:id="18" w:name="RANGE!A6"/>
            <w:r w:rsidRPr="004E59B2">
              <w:rPr>
                <w:rFonts w:eastAsia="Times New Roman" w:cstheme="minorHAnsi"/>
                <w:color w:val="000000"/>
                <w:sz w:val="18"/>
                <w:szCs w:val="18"/>
                <w:lang w:eastAsia="sl-SI"/>
              </w:rPr>
              <w:t>Podaljšanje izvedbe gradnje odprtega širokopasovnega omrežja naslednje generacije v Občini Luče, zaradi posledic poplav in zemeljskih plazov - naravne nesreče 4. 8. 2023</w:t>
            </w:r>
            <w:bookmarkEnd w:id="18"/>
          </w:p>
        </w:tc>
        <w:tc>
          <w:tcPr>
            <w:tcW w:w="1943" w:type="dxa"/>
            <w:hideMark/>
          </w:tcPr>
          <w:p w14:paraId="586EF6B9" w14:textId="77777777" w:rsidR="004E59B2" w:rsidRPr="004E59B2" w:rsidRDefault="004E59B2" w:rsidP="004E59B2">
            <w:pPr>
              <w:rPr>
                <w:rFonts w:eastAsia="Times New Roman" w:cstheme="minorHAnsi"/>
                <w:color w:val="000000"/>
                <w:sz w:val="18"/>
                <w:szCs w:val="18"/>
                <w:lang w:eastAsia="sl-SI"/>
              </w:rPr>
            </w:pPr>
            <w:r w:rsidRPr="004E59B2">
              <w:rPr>
                <w:rFonts w:eastAsia="Times New Roman" w:cstheme="minorHAnsi"/>
                <w:color w:val="000000"/>
                <w:sz w:val="18"/>
                <w:szCs w:val="18"/>
                <w:lang w:eastAsia="sl-SI"/>
              </w:rPr>
              <w:t>Cilj projekta je podaljšanje izvedbe gradnje odprtega širokopasovnega omrežja naslednje generacije na območjih, kjer je bila pred katastrofalnimi poplavami in plazovi širokopasovna infrastruktura, sofinancirana iz naslova evropske kohezijske politike in slovenskega proračuna, v celoti zgrajena, vendar je bila v času avgustovskih poplav tako močno poškodovana, da jih izvajalci v času pogodbe o sofinanciranju gradnje odprtega širokopasovnega omrežja naslednje generacije niso mogli zaključiti do datuma, do katerega je bilo dopustno sofinanciranje iz sredstev evropske kohezijske politike 2014–2020.</w:t>
            </w:r>
          </w:p>
        </w:tc>
        <w:tc>
          <w:tcPr>
            <w:tcW w:w="1451" w:type="dxa"/>
            <w:hideMark/>
          </w:tcPr>
          <w:p w14:paraId="33FC038E" w14:textId="77777777" w:rsidR="004E59B2" w:rsidRPr="004E59B2" w:rsidRDefault="004E59B2" w:rsidP="004E59B2">
            <w:pPr>
              <w:jc w:val="right"/>
              <w:rPr>
                <w:rFonts w:eastAsia="Times New Roman" w:cstheme="minorHAnsi"/>
                <w:sz w:val="18"/>
                <w:szCs w:val="18"/>
                <w:lang w:eastAsia="sl-SI"/>
              </w:rPr>
            </w:pPr>
            <w:r w:rsidRPr="004E59B2">
              <w:rPr>
                <w:rFonts w:eastAsia="Times New Roman" w:cstheme="minorHAnsi"/>
                <w:sz w:val="18"/>
                <w:szCs w:val="18"/>
                <w:lang w:eastAsia="sl-SI"/>
              </w:rPr>
              <w:t>15.09.2024</w:t>
            </w:r>
          </w:p>
        </w:tc>
        <w:tc>
          <w:tcPr>
            <w:tcW w:w="1453" w:type="dxa"/>
            <w:noWrap/>
            <w:hideMark/>
          </w:tcPr>
          <w:p w14:paraId="6621368D" w14:textId="77777777" w:rsidR="004E59B2" w:rsidRPr="004E59B2" w:rsidRDefault="004E59B2" w:rsidP="004E59B2">
            <w:pPr>
              <w:jc w:val="right"/>
              <w:rPr>
                <w:rFonts w:eastAsia="Times New Roman" w:cstheme="minorHAnsi"/>
                <w:sz w:val="18"/>
                <w:szCs w:val="18"/>
                <w:lang w:eastAsia="sl-SI"/>
              </w:rPr>
            </w:pPr>
            <w:r w:rsidRPr="004E59B2">
              <w:rPr>
                <w:rFonts w:eastAsia="Times New Roman" w:cstheme="minorHAnsi"/>
                <w:sz w:val="18"/>
                <w:szCs w:val="18"/>
                <w:lang w:eastAsia="sl-SI"/>
              </w:rPr>
              <w:t>31.12.2025</w:t>
            </w:r>
          </w:p>
        </w:tc>
        <w:tc>
          <w:tcPr>
            <w:tcW w:w="1453" w:type="dxa"/>
            <w:noWrap/>
            <w:hideMark/>
          </w:tcPr>
          <w:p w14:paraId="2336A281" w14:textId="77777777" w:rsidR="004E59B2" w:rsidRPr="004E59B2" w:rsidRDefault="004E59B2" w:rsidP="004E59B2">
            <w:pPr>
              <w:rPr>
                <w:rFonts w:eastAsia="Times New Roman" w:cstheme="minorHAnsi"/>
                <w:sz w:val="18"/>
                <w:szCs w:val="18"/>
                <w:lang w:eastAsia="sl-SI"/>
              </w:rPr>
            </w:pPr>
            <w:r w:rsidRPr="004E59B2">
              <w:rPr>
                <w:rFonts w:eastAsia="Times New Roman" w:cstheme="minorHAnsi"/>
                <w:sz w:val="18"/>
                <w:szCs w:val="18"/>
                <w:lang w:eastAsia="sl-SI"/>
              </w:rPr>
              <w:t xml:space="preserve">                              354.200,00 </w:t>
            </w:r>
          </w:p>
        </w:tc>
        <w:tc>
          <w:tcPr>
            <w:tcW w:w="1453" w:type="dxa"/>
            <w:noWrap/>
            <w:hideMark/>
          </w:tcPr>
          <w:p w14:paraId="0204FC32" w14:textId="77777777" w:rsidR="004E59B2" w:rsidRPr="004E59B2" w:rsidRDefault="004E59B2" w:rsidP="004E59B2">
            <w:pPr>
              <w:rPr>
                <w:rFonts w:eastAsia="Times New Roman" w:cstheme="minorHAnsi"/>
                <w:sz w:val="18"/>
                <w:szCs w:val="18"/>
                <w:lang w:eastAsia="sl-SI"/>
              </w:rPr>
            </w:pPr>
            <w:r w:rsidRPr="004E59B2">
              <w:rPr>
                <w:rFonts w:eastAsia="Times New Roman" w:cstheme="minorHAnsi"/>
                <w:sz w:val="18"/>
                <w:szCs w:val="18"/>
                <w:lang w:eastAsia="sl-SI"/>
              </w:rPr>
              <w:t xml:space="preserve">                                     -   € </w:t>
            </w:r>
          </w:p>
        </w:tc>
        <w:tc>
          <w:tcPr>
            <w:tcW w:w="1453" w:type="dxa"/>
            <w:noWrap/>
            <w:hideMark/>
          </w:tcPr>
          <w:p w14:paraId="144BA8AA" w14:textId="77777777" w:rsidR="004E59B2" w:rsidRPr="004E59B2" w:rsidRDefault="004E59B2" w:rsidP="004E59B2">
            <w:pPr>
              <w:rPr>
                <w:rFonts w:eastAsia="Times New Roman" w:cstheme="minorHAnsi"/>
                <w:sz w:val="18"/>
                <w:szCs w:val="18"/>
                <w:lang w:eastAsia="sl-SI"/>
              </w:rPr>
            </w:pPr>
            <w:r w:rsidRPr="004E59B2">
              <w:rPr>
                <w:rFonts w:eastAsia="Times New Roman" w:cstheme="minorHAnsi"/>
                <w:sz w:val="18"/>
                <w:szCs w:val="18"/>
                <w:lang w:eastAsia="sl-SI"/>
              </w:rPr>
              <w:t xml:space="preserve">                                            -   € </w:t>
            </w:r>
          </w:p>
        </w:tc>
        <w:tc>
          <w:tcPr>
            <w:tcW w:w="1453" w:type="dxa"/>
            <w:noWrap/>
            <w:hideMark/>
          </w:tcPr>
          <w:p w14:paraId="35923277" w14:textId="77777777" w:rsidR="004E59B2" w:rsidRPr="004E59B2" w:rsidRDefault="004E59B2" w:rsidP="004E59B2">
            <w:pPr>
              <w:jc w:val="right"/>
              <w:rPr>
                <w:rFonts w:eastAsia="Times New Roman" w:cstheme="minorHAnsi"/>
                <w:sz w:val="18"/>
                <w:szCs w:val="18"/>
                <w:lang w:eastAsia="sl-SI"/>
              </w:rPr>
            </w:pPr>
            <w:r w:rsidRPr="004E59B2">
              <w:rPr>
                <w:rFonts w:eastAsia="Times New Roman" w:cstheme="minorHAnsi"/>
                <w:sz w:val="18"/>
                <w:szCs w:val="18"/>
                <w:lang w:eastAsia="sl-SI"/>
              </w:rPr>
              <w:t>0%</w:t>
            </w:r>
          </w:p>
        </w:tc>
        <w:tc>
          <w:tcPr>
            <w:tcW w:w="1453" w:type="dxa"/>
            <w:noWrap/>
            <w:hideMark/>
          </w:tcPr>
          <w:p w14:paraId="44A6CC42" w14:textId="77777777" w:rsidR="004E59B2" w:rsidRPr="004E59B2" w:rsidRDefault="004E59B2" w:rsidP="004E59B2">
            <w:pPr>
              <w:rPr>
                <w:rFonts w:eastAsia="Times New Roman" w:cstheme="minorHAnsi"/>
                <w:sz w:val="18"/>
                <w:szCs w:val="18"/>
                <w:lang w:eastAsia="sl-SI"/>
              </w:rPr>
            </w:pPr>
            <w:r w:rsidRPr="004E59B2">
              <w:rPr>
                <w:rFonts w:eastAsia="Times New Roman" w:cstheme="minorHAnsi"/>
                <w:sz w:val="18"/>
                <w:szCs w:val="18"/>
                <w:lang w:eastAsia="sl-SI"/>
              </w:rPr>
              <w:t>Po načrtu</w:t>
            </w:r>
          </w:p>
        </w:tc>
      </w:tr>
      <w:tr w:rsidR="004E59B2" w:rsidRPr="004E59B2" w14:paraId="72A757D9" w14:textId="77777777" w:rsidTr="004E59B2">
        <w:trPr>
          <w:trHeight w:val="4035"/>
        </w:trPr>
        <w:tc>
          <w:tcPr>
            <w:tcW w:w="1880" w:type="dxa"/>
            <w:hideMark/>
          </w:tcPr>
          <w:p w14:paraId="107C8AB5" w14:textId="77777777" w:rsidR="004E59B2" w:rsidRPr="004E59B2" w:rsidRDefault="004E59B2" w:rsidP="004E59B2">
            <w:pPr>
              <w:rPr>
                <w:rFonts w:eastAsia="Times New Roman" w:cstheme="minorHAnsi"/>
                <w:color w:val="000000"/>
                <w:sz w:val="18"/>
                <w:szCs w:val="18"/>
                <w:lang w:eastAsia="sl-SI"/>
              </w:rPr>
            </w:pPr>
            <w:r w:rsidRPr="004E59B2">
              <w:rPr>
                <w:rFonts w:eastAsia="Times New Roman" w:cstheme="minorHAnsi"/>
                <w:color w:val="000000"/>
                <w:sz w:val="18"/>
                <w:szCs w:val="18"/>
                <w:lang w:eastAsia="sl-SI"/>
              </w:rPr>
              <w:lastRenderedPageBreak/>
              <w:t>Podaljšanje izvedbe gradnje odprtega širokopasovnega omrežja naslednje generacije v Občini Ljubno, zaradi posledic poplav in zemeljskih plazov - naravne nesreče 4. 8. 2023</w:t>
            </w:r>
          </w:p>
        </w:tc>
        <w:tc>
          <w:tcPr>
            <w:tcW w:w="1943" w:type="dxa"/>
            <w:hideMark/>
          </w:tcPr>
          <w:p w14:paraId="14E1F648" w14:textId="77777777" w:rsidR="004E59B2" w:rsidRPr="004E59B2" w:rsidRDefault="004E59B2" w:rsidP="004E59B2">
            <w:pPr>
              <w:rPr>
                <w:rFonts w:eastAsia="Times New Roman" w:cstheme="minorHAnsi"/>
                <w:color w:val="000000"/>
                <w:sz w:val="18"/>
                <w:szCs w:val="18"/>
                <w:lang w:eastAsia="sl-SI"/>
              </w:rPr>
            </w:pPr>
            <w:r w:rsidRPr="004E59B2">
              <w:rPr>
                <w:rFonts w:eastAsia="Times New Roman" w:cstheme="minorHAnsi"/>
                <w:color w:val="000000"/>
                <w:sz w:val="18"/>
                <w:szCs w:val="18"/>
                <w:lang w:eastAsia="sl-SI"/>
              </w:rPr>
              <w:t>Cilj projekta je podaljšanje izvedbe gradnje odprtega širokopasovnega omrežja naslednje generacije na območjih, kjer je bila pred katastrofalnimi poplavami in plazovi širokopasovna infrastruktura, sofinancirana iz naslova evropske kohezijske politike in slovenskega proračuna, v celoti zgrajena, vendar je bila v času avgustovskih poplav tako močno poškodovana, da jih izvajalci v času pogodbe o sofinanciranju gradnje odprtega širokopasovnega omrežja naslednje generacije niso mogli zaključiti do datuma, do katerega je bilo dopustno sofinanciranje iz sredstev evropske kohezijske politike 2014–2020.</w:t>
            </w:r>
          </w:p>
        </w:tc>
        <w:tc>
          <w:tcPr>
            <w:tcW w:w="1451" w:type="dxa"/>
            <w:hideMark/>
          </w:tcPr>
          <w:p w14:paraId="3BB1E84C" w14:textId="77777777" w:rsidR="004E59B2" w:rsidRPr="004E59B2" w:rsidRDefault="004E59B2" w:rsidP="004E59B2">
            <w:pPr>
              <w:jc w:val="right"/>
              <w:rPr>
                <w:rFonts w:eastAsia="Times New Roman" w:cstheme="minorHAnsi"/>
                <w:sz w:val="18"/>
                <w:szCs w:val="18"/>
                <w:lang w:eastAsia="sl-SI"/>
              </w:rPr>
            </w:pPr>
            <w:r w:rsidRPr="004E59B2">
              <w:rPr>
                <w:rFonts w:eastAsia="Times New Roman" w:cstheme="minorHAnsi"/>
                <w:sz w:val="18"/>
                <w:szCs w:val="18"/>
                <w:lang w:eastAsia="sl-SI"/>
              </w:rPr>
              <w:t>15.09.2024</w:t>
            </w:r>
          </w:p>
        </w:tc>
        <w:tc>
          <w:tcPr>
            <w:tcW w:w="1453" w:type="dxa"/>
            <w:noWrap/>
            <w:hideMark/>
          </w:tcPr>
          <w:p w14:paraId="332971AB" w14:textId="77777777" w:rsidR="004E59B2" w:rsidRPr="004E59B2" w:rsidRDefault="004E59B2" w:rsidP="004E59B2">
            <w:pPr>
              <w:jc w:val="right"/>
              <w:rPr>
                <w:rFonts w:eastAsia="Times New Roman" w:cstheme="minorHAnsi"/>
                <w:sz w:val="18"/>
                <w:szCs w:val="18"/>
                <w:lang w:eastAsia="sl-SI"/>
              </w:rPr>
            </w:pPr>
            <w:r w:rsidRPr="004E59B2">
              <w:rPr>
                <w:rFonts w:eastAsia="Times New Roman" w:cstheme="minorHAnsi"/>
                <w:sz w:val="18"/>
                <w:szCs w:val="18"/>
                <w:lang w:eastAsia="sl-SI"/>
              </w:rPr>
              <w:t>31.12.2026</w:t>
            </w:r>
          </w:p>
        </w:tc>
        <w:tc>
          <w:tcPr>
            <w:tcW w:w="1453" w:type="dxa"/>
            <w:noWrap/>
            <w:hideMark/>
          </w:tcPr>
          <w:p w14:paraId="57FA8097" w14:textId="77777777" w:rsidR="004E59B2" w:rsidRPr="004E59B2" w:rsidRDefault="004E59B2" w:rsidP="004E59B2">
            <w:pPr>
              <w:rPr>
                <w:rFonts w:eastAsia="Times New Roman" w:cstheme="minorHAnsi"/>
                <w:sz w:val="18"/>
                <w:szCs w:val="18"/>
                <w:lang w:eastAsia="sl-SI"/>
              </w:rPr>
            </w:pPr>
            <w:r w:rsidRPr="004E59B2">
              <w:rPr>
                <w:rFonts w:eastAsia="Times New Roman" w:cstheme="minorHAnsi"/>
                <w:sz w:val="18"/>
                <w:szCs w:val="18"/>
                <w:lang w:eastAsia="sl-SI"/>
              </w:rPr>
              <w:t xml:space="preserve">                              311.935,00 </w:t>
            </w:r>
          </w:p>
        </w:tc>
        <w:tc>
          <w:tcPr>
            <w:tcW w:w="1453" w:type="dxa"/>
            <w:noWrap/>
            <w:hideMark/>
          </w:tcPr>
          <w:p w14:paraId="40240808" w14:textId="77777777" w:rsidR="004E59B2" w:rsidRPr="004E59B2" w:rsidRDefault="004E59B2" w:rsidP="004E59B2">
            <w:pPr>
              <w:rPr>
                <w:rFonts w:eastAsia="Times New Roman" w:cstheme="minorHAnsi"/>
                <w:sz w:val="18"/>
                <w:szCs w:val="18"/>
                <w:lang w:eastAsia="sl-SI"/>
              </w:rPr>
            </w:pPr>
            <w:r w:rsidRPr="004E59B2">
              <w:rPr>
                <w:rFonts w:eastAsia="Times New Roman" w:cstheme="minorHAnsi"/>
                <w:sz w:val="18"/>
                <w:szCs w:val="18"/>
                <w:lang w:eastAsia="sl-SI"/>
              </w:rPr>
              <w:t xml:space="preserve">                                     -   € </w:t>
            </w:r>
          </w:p>
        </w:tc>
        <w:tc>
          <w:tcPr>
            <w:tcW w:w="1453" w:type="dxa"/>
            <w:noWrap/>
            <w:hideMark/>
          </w:tcPr>
          <w:p w14:paraId="4154F951" w14:textId="77777777" w:rsidR="004E59B2" w:rsidRPr="004E59B2" w:rsidRDefault="004E59B2" w:rsidP="004E59B2">
            <w:pPr>
              <w:rPr>
                <w:rFonts w:eastAsia="Times New Roman" w:cstheme="minorHAnsi"/>
                <w:sz w:val="18"/>
                <w:szCs w:val="18"/>
                <w:lang w:eastAsia="sl-SI"/>
              </w:rPr>
            </w:pPr>
            <w:r w:rsidRPr="004E59B2">
              <w:rPr>
                <w:rFonts w:eastAsia="Times New Roman" w:cstheme="minorHAnsi"/>
                <w:sz w:val="18"/>
                <w:szCs w:val="18"/>
                <w:lang w:eastAsia="sl-SI"/>
              </w:rPr>
              <w:t xml:space="preserve">                                            -   € </w:t>
            </w:r>
          </w:p>
        </w:tc>
        <w:tc>
          <w:tcPr>
            <w:tcW w:w="1453" w:type="dxa"/>
            <w:noWrap/>
            <w:hideMark/>
          </w:tcPr>
          <w:p w14:paraId="73ED6D2B" w14:textId="77777777" w:rsidR="004E59B2" w:rsidRPr="004E59B2" w:rsidRDefault="004E59B2" w:rsidP="004E59B2">
            <w:pPr>
              <w:jc w:val="right"/>
              <w:rPr>
                <w:rFonts w:eastAsia="Times New Roman" w:cstheme="minorHAnsi"/>
                <w:sz w:val="18"/>
                <w:szCs w:val="18"/>
                <w:lang w:eastAsia="sl-SI"/>
              </w:rPr>
            </w:pPr>
            <w:r w:rsidRPr="004E59B2">
              <w:rPr>
                <w:rFonts w:eastAsia="Times New Roman" w:cstheme="minorHAnsi"/>
                <w:sz w:val="18"/>
                <w:szCs w:val="18"/>
                <w:lang w:eastAsia="sl-SI"/>
              </w:rPr>
              <w:t>0%</w:t>
            </w:r>
          </w:p>
        </w:tc>
        <w:tc>
          <w:tcPr>
            <w:tcW w:w="1453" w:type="dxa"/>
            <w:noWrap/>
            <w:hideMark/>
          </w:tcPr>
          <w:p w14:paraId="7681F52B" w14:textId="77777777" w:rsidR="004E59B2" w:rsidRPr="004E59B2" w:rsidRDefault="004E59B2" w:rsidP="004E59B2">
            <w:pPr>
              <w:rPr>
                <w:rFonts w:eastAsia="Times New Roman" w:cstheme="minorHAnsi"/>
                <w:sz w:val="18"/>
                <w:szCs w:val="18"/>
                <w:lang w:eastAsia="sl-SI"/>
              </w:rPr>
            </w:pPr>
            <w:r w:rsidRPr="004E59B2">
              <w:rPr>
                <w:rFonts w:eastAsia="Times New Roman" w:cstheme="minorHAnsi"/>
                <w:sz w:val="18"/>
                <w:szCs w:val="18"/>
                <w:lang w:eastAsia="sl-SI"/>
              </w:rPr>
              <w:t>Po načrtu</w:t>
            </w:r>
          </w:p>
        </w:tc>
      </w:tr>
      <w:tr w:rsidR="004E59B2" w:rsidRPr="004E59B2" w14:paraId="50280839" w14:textId="77777777" w:rsidTr="004E59B2">
        <w:trPr>
          <w:trHeight w:val="4080"/>
        </w:trPr>
        <w:tc>
          <w:tcPr>
            <w:tcW w:w="1880" w:type="dxa"/>
            <w:hideMark/>
          </w:tcPr>
          <w:p w14:paraId="18E208F6" w14:textId="77777777" w:rsidR="004E59B2" w:rsidRPr="004E59B2" w:rsidRDefault="004E59B2" w:rsidP="004E59B2">
            <w:pPr>
              <w:rPr>
                <w:rFonts w:eastAsia="Times New Roman" w:cstheme="minorHAnsi"/>
                <w:color w:val="000000"/>
                <w:sz w:val="18"/>
                <w:szCs w:val="18"/>
                <w:lang w:eastAsia="sl-SI"/>
              </w:rPr>
            </w:pPr>
            <w:r w:rsidRPr="004E59B2">
              <w:rPr>
                <w:rFonts w:eastAsia="Times New Roman" w:cstheme="minorHAnsi"/>
                <w:color w:val="000000"/>
                <w:sz w:val="18"/>
                <w:szCs w:val="18"/>
                <w:lang w:eastAsia="sl-SI"/>
              </w:rPr>
              <w:lastRenderedPageBreak/>
              <w:t xml:space="preserve">Podaljšanje izvedbe gradnje odprtega širokopasovnega omrežja naslednje generacije v Občini </w:t>
            </w:r>
            <w:proofErr w:type="spellStart"/>
            <w:r w:rsidRPr="004E59B2">
              <w:rPr>
                <w:rFonts w:eastAsia="Times New Roman" w:cstheme="minorHAnsi"/>
                <w:color w:val="000000"/>
                <w:sz w:val="18"/>
                <w:szCs w:val="18"/>
                <w:lang w:eastAsia="sl-SI"/>
              </w:rPr>
              <w:t>Gordnji</w:t>
            </w:r>
            <w:proofErr w:type="spellEnd"/>
            <w:r w:rsidRPr="004E59B2">
              <w:rPr>
                <w:rFonts w:eastAsia="Times New Roman" w:cstheme="minorHAnsi"/>
                <w:color w:val="000000"/>
                <w:sz w:val="18"/>
                <w:szCs w:val="18"/>
                <w:lang w:eastAsia="sl-SI"/>
              </w:rPr>
              <w:t xml:space="preserve"> Grad, zaradi posledic poplav in zemeljskih plazov - naravne nesreče 4. 8. 2023</w:t>
            </w:r>
          </w:p>
        </w:tc>
        <w:tc>
          <w:tcPr>
            <w:tcW w:w="1943" w:type="dxa"/>
            <w:hideMark/>
          </w:tcPr>
          <w:p w14:paraId="327E72DA" w14:textId="77777777" w:rsidR="004E59B2" w:rsidRPr="004E59B2" w:rsidRDefault="004E59B2" w:rsidP="004E59B2">
            <w:pPr>
              <w:rPr>
                <w:rFonts w:eastAsia="Times New Roman" w:cstheme="minorHAnsi"/>
                <w:color w:val="000000"/>
                <w:sz w:val="18"/>
                <w:szCs w:val="18"/>
                <w:lang w:eastAsia="sl-SI"/>
              </w:rPr>
            </w:pPr>
            <w:r w:rsidRPr="004E59B2">
              <w:rPr>
                <w:rFonts w:eastAsia="Times New Roman" w:cstheme="minorHAnsi"/>
                <w:color w:val="000000"/>
                <w:sz w:val="18"/>
                <w:szCs w:val="18"/>
                <w:lang w:eastAsia="sl-SI"/>
              </w:rPr>
              <w:t>Cilj projekta je podaljšanje izvedbe gradnje odprtega širokopasovnega omrežja naslednje generacije na območjih, kjer je bila pred katastrofalnimi poplavami in plazovi širokopasovna infrastruktura, sofinancirana iz naslova evropske kohezijske politike in slovenskega proračuna, v celoti zgrajena, vendar je bila v času avgustovskih poplav tako močno poškodovana, da jih izvajalci v času pogodbe o sofinanciranju gradnje odprtega širokopasovnega omrežja naslednje generacije niso mogli zaključiti do datuma, do katerega je bilo dopustno sofinanciranje iz sredstev evropske kohezijske politike 2014–2020.</w:t>
            </w:r>
          </w:p>
        </w:tc>
        <w:tc>
          <w:tcPr>
            <w:tcW w:w="1451" w:type="dxa"/>
            <w:hideMark/>
          </w:tcPr>
          <w:p w14:paraId="3808D27D" w14:textId="77777777" w:rsidR="004E59B2" w:rsidRPr="004E59B2" w:rsidRDefault="004E59B2" w:rsidP="004E59B2">
            <w:pPr>
              <w:jc w:val="right"/>
              <w:rPr>
                <w:rFonts w:eastAsia="Times New Roman" w:cstheme="minorHAnsi"/>
                <w:sz w:val="18"/>
                <w:szCs w:val="18"/>
                <w:lang w:eastAsia="sl-SI"/>
              </w:rPr>
            </w:pPr>
            <w:r w:rsidRPr="004E59B2">
              <w:rPr>
                <w:rFonts w:eastAsia="Times New Roman" w:cstheme="minorHAnsi"/>
                <w:sz w:val="18"/>
                <w:szCs w:val="18"/>
                <w:lang w:eastAsia="sl-SI"/>
              </w:rPr>
              <w:t>15.09.2024</w:t>
            </w:r>
          </w:p>
        </w:tc>
        <w:tc>
          <w:tcPr>
            <w:tcW w:w="1453" w:type="dxa"/>
            <w:noWrap/>
            <w:hideMark/>
          </w:tcPr>
          <w:p w14:paraId="457FCF37" w14:textId="77777777" w:rsidR="004E59B2" w:rsidRPr="004E59B2" w:rsidRDefault="004E59B2" w:rsidP="004E59B2">
            <w:pPr>
              <w:jc w:val="right"/>
              <w:rPr>
                <w:rFonts w:eastAsia="Times New Roman" w:cstheme="minorHAnsi"/>
                <w:sz w:val="18"/>
                <w:szCs w:val="18"/>
                <w:lang w:eastAsia="sl-SI"/>
              </w:rPr>
            </w:pPr>
            <w:r w:rsidRPr="004E59B2">
              <w:rPr>
                <w:rFonts w:eastAsia="Times New Roman" w:cstheme="minorHAnsi"/>
                <w:sz w:val="18"/>
                <w:szCs w:val="18"/>
                <w:lang w:eastAsia="sl-SI"/>
              </w:rPr>
              <w:t>31.12.2026</w:t>
            </w:r>
          </w:p>
        </w:tc>
        <w:tc>
          <w:tcPr>
            <w:tcW w:w="1453" w:type="dxa"/>
            <w:noWrap/>
            <w:hideMark/>
          </w:tcPr>
          <w:p w14:paraId="533D4799" w14:textId="77777777" w:rsidR="004E59B2" w:rsidRPr="004E59B2" w:rsidRDefault="004E59B2" w:rsidP="004E59B2">
            <w:pPr>
              <w:rPr>
                <w:rFonts w:eastAsia="Times New Roman" w:cstheme="minorHAnsi"/>
                <w:sz w:val="18"/>
                <w:szCs w:val="18"/>
                <w:lang w:eastAsia="sl-SI"/>
              </w:rPr>
            </w:pPr>
            <w:r w:rsidRPr="004E59B2">
              <w:rPr>
                <w:rFonts w:eastAsia="Times New Roman" w:cstheme="minorHAnsi"/>
                <w:sz w:val="18"/>
                <w:szCs w:val="18"/>
                <w:lang w:eastAsia="sl-SI"/>
              </w:rPr>
              <w:t xml:space="preserve">                              396.900,00 </w:t>
            </w:r>
          </w:p>
        </w:tc>
        <w:tc>
          <w:tcPr>
            <w:tcW w:w="1453" w:type="dxa"/>
            <w:noWrap/>
            <w:hideMark/>
          </w:tcPr>
          <w:p w14:paraId="70F09185" w14:textId="77777777" w:rsidR="004E59B2" w:rsidRPr="004E59B2" w:rsidRDefault="004E59B2" w:rsidP="004E59B2">
            <w:pPr>
              <w:rPr>
                <w:rFonts w:eastAsia="Times New Roman" w:cstheme="minorHAnsi"/>
                <w:sz w:val="18"/>
                <w:szCs w:val="18"/>
                <w:lang w:eastAsia="sl-SI"/>
              </w:rPr>
            </w:pPr>
            <w:r w:rsidRPr="004E59B2">
              <w:rPr>
                <w:rFonts w:eastAsia="Times New Roman" w:cstheme="minorHAnsi"/>
                <w:sz w:val="18"/>
                <w:szCs w:val="18"/>
                <w:lang w:eastAsia="sl-SI"/>
              </w:rPr>
              <w:t xml:space="preserve">                                     -   € </w:t>
            </w:r>
          </w:p>
        </w:tc>
        <w:tc>
          <w:tcPr>
            <w:tcW w:w="1453" w:type="dxa"/>
            <w:noWrap/>
            <w:hideMark/>
          </w:tcPr>
          <w:p w14:paraId="580B8C75" w14:textId="77777777" w:rsidR="004E59B2" w:rsidRPr="004E59B2" w:rsidRDefault="004E59B2" w:rsidP="004E59B2">
            <w:pPr>
              <w:rPr>
                <w:rFonts w:eastAsia="Times New Roman" w:cstheme="minorHAnsi"/>
                <w:sz w:val="18"/>
                <w:szCs w:val="18"/>
                <w:lang w:eastAsia="sl-SI"/>
              </w:rPr>
            </w:pPr>
            <w:r w:rsidRPr="004E59B2">
              <w:rPr>
                <w:rFonts w:eastAsia="Times New Roman" w:cstheme="minorHAnsi"/>
                <w:sz w:val="18"/>
                <w:szCs w:val="18"/>
                <w:lang w:eastAsia="sl-SI"/>
              </w:rPr>
              <w:t xml:space="preserve">                                            -   € </w:t>
            </w:r>
          </w:p>
        </w:tc>
        <w:tc>
          <w:tcPr>
            <w:tcW w:w="1453" w:type="dxa"/>
            <w:noWrap/>
            <w:hideMark/>
          </w:tcPr>
          <w:p w14:paraId="4E184922" w14:textId="77777777" w:rsidR="004E59B2" w:rsidRPr="004E59B2" w:rsidRDefault="004E59B2" w:rsidP="004E59B2">
            <w:pPr>
              <w:jc w:val="right"/>
              <w:rPr>
                <w:rFonts w:eastAsia="Times New Roman" w:cstheme="minorHAnsi"/>
                <w:sz w:val="18"/>
                <w:szCs w:val="18"/>
                <w:lang w:eastAsia="sl-SI"/>
              </w:rPr>
            </w:pPr>
            <w:r w:rsidRPr="004E59B2">
              <w:rPr>
                <w:rFonts w:eastAsia="Times New Roman" w:cstheme="minorHAnsi"/>
                <w:sz w:val="18"/>
                <w:szCs w:val="18"/>
                <w:lang w:eastAsia="sl-SI"/>
              </w:rPr>
              <w:t>0%</w:t>
            </w:r>
          </w:p>
        </w:tc>
        <w:tc>
          <w:tcPr>
            <w:tcW w:w="1453" w:type="dxa"/>
            <w:noWrap/>
            <w:hideMark/>
          </w:tcPr>
          <w:p w14:paraId="14BA7505" w14:textId="77777777" w:rsidR="004E59B2" w:rsidRPr="004E59B2" w:rsidRDefault="004E59B2" w:rsidP="004E59B2">
            <w:pPr>
              <w:rPr>
                <w:rFonts w:eastAsia="Times New Roman" w:cstheme="minorHAnsi"/>
                <w:sz w:val="18"/>
                <w:szCs w:val="18"/>
                <w:lang w:eastAsia="sl-SI"/>
              </w:rPr>
            </w:pPr>
            <w:r w:rsidRPr="004E59B2">
              <w:rPr>
                <w:rFonts w:eastAsia="Times New Roman" w:cstheme="minorHAnsi"/>
                <w:sz w:val="18"/>
                <w:szCs w:val="18"/>
                <w:lang w:eastAsia="sl-SI"/>
              </w:rPr>
              <w:t>Po načrtu</w:t>
            </w:r>
          </w:p>
        </w:tc>
      </w:tr>
      <w:tr w:rsidR="004E59B2" w:rsidRPr="004E59B2" w14:paraId="0ECC2A3C" w14:textId="77777777" w:rsidTr="004E59B2">
        <w:trPr>
          <w:trHeight w:val="1470"/>
        </w:trPr>
        <w:tc>
          <w:tcPr>
            <w:tcW w:w="1880" w:type="dxa"/>
            <w:hideMark/>
          </w:tcPr>
          <w:p w14:paraId="2AD05085" w14:textId="77777777" w:rsidR="004E59B2" w:rsidRPr="004E59B2" w:rsidRDefault="004E59B2" w:rsidP="004E59B2">
            <w:pPr>
              <w:rPr>
                <w:rFonts w:eastAsia="Times New Roman" w:cstheme="minorHAnsi"/>
                <w:sz w:val="18"/>
                <w:szCs w:val="18"/>
                <w:lang w:eastAsia="sl-SI"/>
              </w:rPr>
            </w:pPr>
            <w:r w:rsidRPr="004E59B2">
              <w:rPr>
                <w:rFonts w:eastAsia="Times New Roman" w:cstheme="minorHAnsi"/>
                <w:sz w:val="18"/>
                <w:szCs w:val="18"/>
                <w:lang w:eastAsia="sl-SI"/>
              </w:rPr>
              <w:t>Sofinanciranje gradnje visokozmogljivih mobilnih omrežij 5G</w:t>
            </w:r>
          </w:p>
        </w:tc>
        <w:tc>
          <w:tcPr>
            <w:tcW w:w="1943" w:type="dxa"/>
            <w:hideMark/>
          </w:tcPr>
          <w:p w14:paraId="14ADC1AE" w14:textId="77777777" w:rsidR="004E59B2" w:rsidRPr="004E59B2" w:rsidRDefault="004E59B2" w:rsidP="004E59B2">
            <w:pPr>
              <w:rPr>
                <w:rFonts w:eastAsia="Times New Roman" w:cstheme="minorHAnsi"/>
                <w:sz w:val="18"/>
                <w:szCs w:val="18"/>
                <w:lang w:eastAsia="sl-SI"/>
              </w:rPr>
            </w:pPr>
            <w:r w:rsidRPr="004E59B2">
              <w:rPr>
                <w:rFonts w:eastAsia="Times New Roman" w:cstheme="minorHAnsi"/>
                <w:sz w:val="18"/>
                <w:szCs w:val="18"/>
                <w:lang w:eastAsia="sl-SI"/>
              </w:rPr>
              <w:t xml:space="preserve">Pokrivanje prizadetih območij po poplavah avgusta 2023 z mobilnim signalom 5G, ki bo omogočal prenosne hitrosti najmanj 100MB/s v </w:t>
            </w:r>
            <w:r w:rsidRPr="004E59B2">
              <w:rPr>
                <w:rFonts w:eastAsia="Times New Roman" w:cstheme="minorHAnsi"/>
                <w:sz w:val="18"/>
                <w:szCs w:val="18"/>
                <w:lang w:eastAsia="sl-SI"/>
              </w:rPr>
              <w:lastRenderedPageBreak/>
              <w:t xml:space="preserve">smeri proti končnemu uporabniku tam, kjer območje sedaj ni pokrito oziroma ne bo pokrito v naslednjih treh letih. </w:t>
            </w:r>
          </w:p>
        </w:tc>
        <w:tc>
          <w:tcPr>
            <w:tcW w:w="1451" w:type="dxa"/>
            <w:hideMark/>
          </w:tcPr>
          <w:p w14:paraId="68EBEF00" w14:textId="77777777" w:rsidR="004E59B2" w:rsidRPr="004E59B2" w:rsidRDefault="004E59B2" w:rsidP="004E59B2">
            <w:pPr>
              <w:jc w:val="right"/>
              <w:rPr>
                <w:rFonts w:eastAsia="Times New Roman" w:cstheme="minorHAnsi"/>
                <w:sz w:val="18"/>
                <w:szCs w:val="18"/>
                <w:lang w:eastAsia="sl-SI"/>
              </w:rPr>
            </w:pPr>
            <w:r w:rsidRPr="004E59B2">
              <w:rPr>
                <w:rFonts w:eastAsia="Times New Roman" w:cstheme="minorHAnsi"/>
                <w:sz w:val="18"/>
                <w:szCs w:val="18"/>
                <w:lang w:eastAsia="sl-SI"/>
              </w:rPr>
              <w:lastRenderedPageBreak/>
              <w:t>27.03.2024</w:t>
            </w:r>
          </w:p>
        </w:tc>
        <w:tc>
          <w:tcPr>
            <w:tcW w:w="1453" w:type="dxa"/>
            <w:noWrap/>
            <w:hideMark/>
          </w:tcPr>
          <w:p w14:paraId="3E3CB515" w14:textId="77777777" w:rsidR="004E59B2" w:rsidRPr="004E59B2" w:rsidRDefault="004E59B2" w:rsidP="004E59B2">
            <w:pPr>
              <w:jc w:val="right"/>
              <w:rPr>
                <w:rFonts w:eastAsia="Times New Roman" w:cstheme="minorHAnsi"/>
                <w:sz w:val="18"/>
                <w:szCs w:val="18"/>
                <w:lang w:eastAsia="sl-SI"/>
              </w:rPr>
            </w:pPr>
            <w:r w:rsidRPr="004E59B2">
              <w:rPr>
                <w:rFonts w:eastAsia="Times New Roman" w:cstheme="minorHAnsi"/>
                <w:sz w:val="18"/>
                <w:szCs w:val="18"/>
                <w:lang w:eastAsia="sl-SI"/>
              </w:rPr>
              <w:t>31.12.2026</w:t>
            </w:r>
          </w:p>
        </w:tc>
        <w:tc>
          <w:tcPr>
            <w:tcW w:w="1453" w:type="dxa"/>
            <w:noWrap/>
            <w:hideMark/>
          </w:tcPr>
          <w:p w14:paraId="39FBB78D" w14:textId="77777777" w:rsidR="004E59B2" w:rsidRPr="004E59B2" w:rsidRDefault="004E59B2" w:rsidP="004E59B2">
            <w:pPr>
              <w:rPr>
                <w:rFonts w:eastAsia="Times New Roman" w:cstheme="minorHAnsi"/>
                <w:sz w:val="18"/>
                <w:szCs w:val="18"/>
                <w:lang w:eastAsia="sl-SI"/>
              </w:rPr>
            </w:pPr>
            <w:r w:rsidRPr="004E59B2">
              <w:rPr>
                <w:rFonts w:eastAsia="Times New Roman" w:cstheme="minorHAnsi"/>
                <w:sz w:val="18"/>
                <w:szCs w:val="18"/>
                <w:lang w:eastAsia="sl-SI"/>
              </w:rPr>
              <w:t xml:space="preserve">                           4.200.000,00 </w:t>
            </w:r>
          </w:p>
        </w:tc>
        <w:tc>
          <w:tcPr>
            <w:tcW w:w="1453" w:type="dxa"/>
            <w:noWrap/>
            <w:hideMark/>
          </w:tcPr>
          <w:p w14:paraId="08BD7CA9" w14:textId="77777777" w:rsidR="004E59B2" w:rsidRPr="004E59B2" w:rsidRDefault="004E59B2" w:rsidP="004E59B2">
            <w:pPr>
              <w:rPr>
                <w:rFonts w:eastAsia="Times New Roman" w:cstheme="minorHAnsi"/>
                <w:sz w:val="18"/>
                <w:szCs w:val="18"/>
                <w:lang w:eastAsia="sl-SI"/>
              </w:rPr>
            </w:pPr>
            <w:r w:rsidRPr="004E59B2">
              <w:rPr>
                <w:rFonts w:eastAsia="Times New Roman" w:cstheme="minorHAnsi"/>
                <w:sz w:val="18"/>
                <w:szCs w:val="18"/>
                <w:lang w:eastAsia="sl-SI"/>
              </w:rPr>
              <w:t xml:space="preserve">                                     -   € </w:t>
            </w:r>
          </w:p>
        </w:tc>
        <w:tc>
          <w:tcPr>
            <w:tcW w:w="1453" w:type="dxa"/>
            <w:noWrap/>
            <w:hideMark/>
          </w:tcPr>
          <w:p w14:paraId="68640A1A" w14:textId="77777777" w:rsidR="004E59B2" w:rsidRPr="004E59B2" w:rsidRDefault="004E59B2" w:rsidP="004E59B2">
            <w:pPr>
              <w:rPr>
                <w:rFonts w:eastAsia="Times New Roman" w:cstheme="minorHAnsi"/>
                <w:sz w:val="18"/>
                <w:szCs w:val="18"/>
                <w:lang w:eastAsia="sl-SI"/>
              </w:rPr>
            </w:pPr>
            <w:r w:rsidRPr="004E59B2">
              <w:rPr>
                <w:rFonts w:eastAsia="Times New Roman" w:cstheme="minorHAnsi"/>
                <w:sz w:val="18"/>
                <w:szCs w:val="18"/>
                <w:lang w:eastAsia="sl-SI"/>
              </w:rPr>
              <w:t xml:space="preserve">                                            -   € </w:t>
            </w:r>
          </w:p>
        </w:tc>
        <w:tc>
          <w:tcPr>
            <w:tcW w:w="1453" w:type="dxa"/>
            <w:noWrap/>
            <w:hideMark/>
          </w:tcPr>
          <w:p w14:paraId="60E475D0" w14:textId="77777777" w:rsidR="004E59B2" w:rsidRPr="004E59B2" w:rsidRDefault="004E59B2" w:rsidP="004E59B2">
            <w:pPr>
              <w:jc w:val="right"/>
              <w:rPr>
                <w:rFonts w:eastAsia="Times New Roman" w:cstheme="minorHAnsi"/>
                <w:sz w:val="18"/>
                <w:szCs w:val="18"/>
                <w:lang w:eastAsia="sl-SI"/>
              </w:rPr>
            </w:pPr>
            <w:r w:rsidRPr="004E59B2">
              <w:rPr>
                <w:rFonts w:eastAsia="Times New Roman" w:cstheme="minorHAnsi"/>
                <w:sz w:val="18"/>
                <w:szCs w:val="18"/>
                <w:lang w:eastAsia="sl-SI"/>
              </w:rPr>
              <w:t>0%</w:t>
            </w:r>
          </w:p>
        </w:tc>
        <w:tc>
          <w:tcPr>
            <w:tcW w:w="1453" w:type="dxa"/>
            <w:noWrap/>
            <w:hideMark/>
          </w:tcPr>
          <w:p w14:paraId="37889BC2" w14:textId="77777777" w:rsidR="004E59B2" w:rsidRPr="004E59B2" w:rsidRDefault="004E59B2" w:rsidP="004E59B2">
            <w:pPr>
              <w:rPr>
                <w:rFonts w:eastAsia="Times New Roman" w:cstheme="minorHAnsi"/>
                <w:sz w:val="18"/>
                <w:szCs w:val="18"/>
                <w:lang w:eastAsia="sl-SI"/>
              </w:rPr>
            </w:pPr>
            <w:r w:rsidRPr="004E59B2">
              <w:rPr>
                <w:rFonts w:eastAsia="Times New Roman" w:cstheme="minorHAnsi"/>
                <w:sz w:val="18"/>
                <w:szCs w:val="18"/>
                <w:lang w:eastAsia="sl-SI"/>
              </w:rPr>
              <w:t>Po načrtu</w:t>
            </w:r>
          </w:p>
        </w:tc>
      </w:tr>
    </w:tbl>
    <w:p w14:paraId="497D0195" w14:textId="77777777" w:rsidR="004E59B2" w:rsidRDefault="004E59B2"/>
    <w:p w14:paraId="5BB29D66" w14:textId="77777777" w:rsidR="004E59B2" w:rsidRPr="00AA37B1" w:rsidRDefault="004E59B2" w:rsidP="00AA37B1">
      <w:pPr>
        <w:jc w:val="center"/>
        <w:rPr>
          <w:b/>
          <w:sz w:val="32"/>
          <w:szCs w:val="32"/>
        </w:rPr>
      </w:pPr>
      <w:r w:rsidRPr="00AA37B1">
        <w:rPr>
          <w:b/>
          <w:sz w:val="32"/>
          <w:szCs w:val="32"/>
        </w:rPr>
        <w:t>ZAMUDE</w:t>
      </w:r>
    </w:p>
    <w:tbl>
      <w:tblPr>
        <w:tblStyle w:val="Tabelamrea"/>
        <w:tblW w:w="0" w:type="auto"/>
        <w:tblLook w:val="04A0" w:firstRow="1" w:lastRow="0" w:firstColumn="1" w:lastColumn="0" w:noHBand="0" w:noVBand="1"/>
      </w:tblPr>
      <w:tblGrid>
        <w:gridCol w:w="1784"/>
        <w:gridCol w:w="1728"/>
        <w:gridCol w:w="1784"/>
        <w:gridCol w:w="1728"/>
        <w:gridCol w:w="1728"/>
        <w:gridCol w:w="1728"/>
        <w:gridCol w:w="1728"/>
      </w:tblGrid>
      <w:tr w:rsidR="004B7F60" w:rsidRPr="00FF307A" w14:paraId="4F111FF8" w14:textId="77777777" w:rsidTr="004B7F60">
        <w:tc>
          <w:tcPr>
            <w:tcW w:w="1784" w:type="dxa"/>
            <w:shd w:val="clear" w:color="auto" w:fill="BDD6EE" w:themeFill="accent1" w:themeFillTint="66"/>
            <w:vAlign w:val="center"/>
          </w:tcPr>
          <w:p w14:paraId="6E4D3DF3" w14:textId="77777777" w:rsidR="004B7F60" w:rsidRPr="00FF307A" w:rsidRDefault="004B7F60" w:rsidP="004B7F60">
            <w:pPr>
              <w:jc w:val="center"/>
              <w:rPr>
                <w:rFonts w:ascii="Arial" w:hAnsi="Arial" w:cs="Arial"/>
                <w:bCs/>
                <w:sz w:val="18"/>
                <w:szCs w:val="18"/>
              </w:rPr>
            </w:pPr>
            <w:r w:rsidRPr="00FF307A">
              <w:rPr>
                <w:rFonts w:ascii="Arial" w:hAnsi="Arial" w:cs="Arial"/>
                <w:bCs/>
                <w:sz w:val="18"/>
                <w:szCs w:val="18"/>
              </w:rPr>
              <w:t>Naslov projekta</w:t>
            </w:r>
          </w:p>
        </w:tc>
        <w:tc>
          <w:tcPr>
            <w:tcW w:w="1728" w:type="dxa"/>
            <w:shd w:val="clear" w:color="auto" w:fill="BDD6EE" w:themeFill="accent1" w:themeFillTint="66"/>
            <w:vAlign w:val="center"/>
          </w:tcPr>
          <w:p w14:paraId="244E82B3" w14:textId="77777777" w:rsidR="004B7F60" w:rsidRPr="00FF307A" w:rsidRDefault="004B7F60" w:rsidP="004B7F60">
            <w:pPr>
              <w:jc w:val="center"/>
              <w:rPr>
                <w:rFonts w:ascii="Arial" w:hAnsi="Arial" w:cs="Arial"/>
                <w:bCs/>
                <w:sz w:val="18"/>
                <w:szCs w:val="18"/>
              </w:rPr>
            </w:pPr>
            <w:r>
              <w:rPr>
                <w:rFonts w:ascii="Arial" w:hAnsi="Arial" w:cs="Arial"/>
                <w:bCs/>
                <w:sz w:val="18"/>
                <w:szCs w:val="18"/>
              </w:rPr>
              <w:t>Kratek opis projekta</w:t>
            </w:r>
          </w:p>
        </w:tc>
        <w:tc>
          <w:tcPr>
            <w:tcW w:w="1784" w:type="dxa"/>
            <w:shd w:val="clear" w:color="auto" w:fill="BDD6EE" w:themeFill="accent1" w:themeFillTint="66"/>
            <w:vAlign w:val="center"/>
          </w:tcPr>
          <w:p w14:paraId="72F8C466" w14:textId="77777777" w:rsidR="004B7F60" w:rsidRPr="00FF307A" w:rsidRDefault="004B7F60" w:rsidP="004B7F60">
            <w:pPr>
              <w:jc w:val="center"/>
              <w:rPr>
                <w:rFonts w:ascii="Arial" w:hAnsi="Arial" w:cs="Arial"/>
                <w:bCs/>
                <w:sz w:val="18"/>
                <w:szCs w:val="18"/>
              </w:rPr>
            </w:pPr>
            <w:r w:rsidRPr="00FF307A">
              <w:rPr>
                <w:rFonts w:ascii="Arial" w:hAnsi="Arial" w:cs="Arial"/>
                <w:bCs/>
                <w:sz w:val="18"/>
                <w:szCs w:val="18"/>
              </w:rPr>
              <w:t>Vzrok zamude</w:t>
            </w:r>
          </w:p>
        </w:tc>
        <w:tc>
          <w:tcPr>
            <w:tcW w:w="1728" w:type="dxa"/>
            <w:shd w:val="clear" w:color="auto" w:fill="BDD6EE" w:themeFill="accent1" w:themeFillTint="66"/>
            <w:vAlign w:val="center"/>
          </w:tcPr>
          <w:p w14:paraId="4C935FCF" w14:textId="77777777" w:rsidR="004B7F60" w:rsidRPr="00FF307A" w:rsidRDefault="004B7F60" w:rsidP="004B7F60">
            <w:pPr>
              <w:jc w:val="center"/>
              <w:rPr>
                <w:rFonts w:ascii="Arial" w:hAnsi="Arial" w:cs="Arial"/>
                <w:bCs/>
                <w:sz w:val="18"/>
                <w:szCs w:val="18"/>
              </w:rPr>
            </w:pPr>
            <w:r w:rsidRPr="00FF307A">
              <w:rPr>
                <w:rFonts w:ascii="Arial" w:hAnsi="Arial" w:cs="Arial"/>
                <w:bCs/>
                <w:sz w:val="18"/>
                <w:szCs w:val="18"/>
              </w:rPr>
              <w:t>Načrtovane aktivnosti za odpravo zamude</w:t>
            </w:r>
          </w:p>
        </w:tc>
        <w:tc>
          <w:tcPr>
            <w:tcW w:w="1728" w:type="dxa"/>
            <w:shd w:val="clear" w:color="auto" w:fill="BDD6EE" w:themeFill="accent1" w:themeFillTint="66"/>
            <w:vAlign w:val="center"/>
          </w:tcPr>
          <w:p w14:paraId="4CCF719F" w14:textId="77777777" w:rsidR="004B7F60" w:rsidRPr="00FF307A" w:rsidRDefault="004B7F60" w:rsidP="004B7F60">
            <w:pPr>
              <w:jc w:val="center"/>
              <w:rPr>
                <w:rFonts w:ascii="Arial" w:hAnsi="Arial" w:cs="Arial"/>
                <w:bCs/>
                <w:sz w:val="18"/>
                <w:szCs w:val="18"/>
              </w:rPr>
            </w:pPr>
            <w:r w:rsidRPr="00FF307A">
              <w:rPr>
                <w:rFonts w:ascii="Arial" w:hAnsi="Arial" w:cs="Arial"/>
                <w:bCs/>
                <w:sz w:val="18"/>
                <w:szCs w:val="18"/>
              </w:rPr>
              <w:t>Realizacija v letu 2023</w:t>
            </w:r>
          </w:p>
        </w:tc>
        <w:tc>
          <w:tcPr>
            <w:tcW w:w="1728" w:type="dxa"/>
            <w:shd w:val="clear" w:color="auto" w:fill="BDD6EE" w:themeFill="accent1" w:themeFillTint="66"/>
            <w:vAlign w:val="center"/>
          </w:tcPr>
          <w:p w14:paraId="4D46D068" w14:textId="77777777" w:rsidR="004B7F60" w:rsidRPr="00FF307A" w:rsidRDefault="004B7F60" w:rsidP="004B7F60">
            <w:pPr>
              <w:jc w:val="center"/>
              <w:rPr>
                <w:rFonts w:ascii="Arial" w:hAnsi="Arial" w:cs="Arial"/>
                <w:bCs/>
                <w:sz w:val="18"/>
                <w:szCs w:val="18"/>
              </w:rPr>
            </w:pPr>
            <w:r w:rsidRPr="00FF307A">
              <w:rPr>
                <w:rFonts w:ascii="Arial" w:hAnsi="Arial" w:cs="Arial"/>
                <w:bCs/>
                <w:sz w:val="18"/>
                <w:szCs w:val="18"/>
              </w:rPr>
              <w:t>Realizacija v letu 2024</w:t>
            </w:r>
          </w:p>
        </w:tc>
        <w:tc>
          <w:tcPr>
            <w:tcW w:w="1728" w:type="dxa"/>
            <w:shd w:val="clear" w:color="auto" w:fill="BDD6EE" w:themeFill="accent1" w:themeFillTint="66"/>
            <w:vAlign w:val="center"/>
          </w:tcPr>
          <w:p w14:paraId="30B5F1FC" w14:textId="77777777" w:rsidR="004B7F60" w:rsidRPr="00FF307A" w:rsidRDefault="004B7F60" w:rsidP="004B7F60">
            <w:pPr>
              <w:jc w:val="center"/>
              <w:rPr>
                <w:rFonts w:ascii="Arial" w:hAnsi="Arial" w:cs="Arial"/>
                <w:bCs/>
                <w:sz w:val="18"/>
                <w:szCs w:val="18"/>
              </w:rPr>
            </w:pPr>
            <w:r w:rsidRPr="00FF307A">
              <w:rPr>
                <w:rFonts w:ascii="Arial" w:hAnsi="Arial" w:cs="Arial"/>
                <w:bCs/>
                <w:sz w:val="18"/>
                <w:szCs w:val="18"/>
              </w:rPr>
              <w:t>Odstotek realizacije</w:t>
            </w:r>
          </w:p>
        </w:tc>
      </w:tr>
      <w:tr w:rsidR="004B7F60" w:rsidRPr="004B7F60" w14:paraId="22942EDD" w14:textId="77777777" w:rsidTr="004B7F60">
        <w:trPr>
          <w:trHeight w:val="300"/>
        </w:trPr>
        <w:tc>
          <w:tcPr>
            <w:tcW w:w="1784" w:type="dxa"/>
            <w:noWrap/>
          </w:tcPr>
          <w:p w14:paraId="5F045B9D" w14:textId="77777777" w:rsidR="004B7F60" w:rsidRPr="004B7F60" w:rsidRDefault="004B7F60" w:rsidP="004B7F60">
            <w:pPr>
              <w:rPr>
                <w:rFonts w:cstheme="minorHAnsi"/>
                <w:sz w:val="18"/>
                <w:szCs w:val="18"/>
              </w:rPr>
            </w:pPr>
            <w:r w:rsidRPr="004B7F60">
              <w:rPr>
                <w:rFonts w:cstheme="minorHAnsi"/>
                <w:sz w:val="18"/>
                <w:szCs w:val="18"/>
              </w:rPr>
              <w:t>Sofinanciranje gradnje visokozmogljivih mobilnih omrežij 5G</w:t>
            </w:r>
          </w:p>
        </w:tc>
        <w:tc>
          <w:tcPr>
            <w:tcW w:w="1728" w:type="dxa"/>
            <w:noWrap/>
          </w:tcPr>
          <w:p w14:paraId="453B6CCD" w14:textId="77777777" w:rsidR="004B7F60" w:rsidRPr="004B7F60" w:rsidRDefault="004B7F60" w:rsidP="004B7F60">
            <w:pPr>
              <w:rPr>
                <w:rFonts w:cstheme="minorHAnsi"/>
                <w:sz w:val="18"/>
                <w:szCs w:val="18"/>
              </w:rPr>
            </w:pPr>
            <w:r w:rsidRPr="004B7F60">
              <w:rPr>
                <w:rFonts w:cstheme="minorHAnsi"/>
                <w:sz w:val="18"/>
                <w:szCs w:val="18"/>
              </w:rPr>
              <w:t xml:space="preserve">Pokrivanje prizadetih območij po poplavah avgusta 2023 z mobilnim signalom 5G, ki bo omogočal prenosne hitrosti najmanj 100Mb/s v smeri proti končnemu uporabniku tam, kjer območje sedaj ni pokrito oziroma ne bo pokrito v naslednjih treh letih. </w:t>
            </w:r>
          </w:p>
        </w:tc>
        <w:tc>
          <w:tcPr>
            <w:tcW w:w="1784" w:type="dxa"/>
            <w:noWrap/>
          </w:tcPr>
          <w:p w14:paraId="13C9DB5A" w14:textId="77777777" w:rsidR="004B7F60" w:rsidRPr="004B7F60" w:rsidRDefault="004B7F60" w:rsidP="004B7F60">
            <w:pPr>
              <w:rPr>
                <w:rFonts w:cstheme="minorHAnsi"/>
                <w:color w:val="000000"/>
                <w:sz w:val="18"/>
                <w:szCs w:val="18"/>
              </w:rPr>
            </w:pPr>
            <w:r w:rsidRPr="004B7F60">
              <w:rPr>
                <w:rFonts w:cstheme="minorHAnsi"/>
                <w:color w:val="000000"/>
                <w:sz w:val="18"/>
                <w:szCs w:val="18"/>
              </w:rPr>
              <w:t xml:space="preserve">Projekt  zamuja, saj gre za kompleksen in vsebinsko zahteven javni razpis, za katerega se je izkazalo, da je bil v ZORFS predviden prekratek rok za pripravo in objavo. MDP pojasnjuje, da je bilo v okviru odprave zamude realizirano poizvedovanje po tržnem interesu, javna obravnava poglavitnih rešitev javnega razpisa za sofinanciranje gradnje ter pridobljeno mnenje MF, da gre za dovoljeno državno pomoč. Trenutno je objavljen Javni razpis za sofinanciranje </w:t>
            </w:r>
            <w:r w:rsidRPr="004B7F60">
              <w:rPr>
                <w:rFonts w:cstheme="minorHAnsi"/>
                <w:color w:val="000000"/>
                <w:sz w:val="18"/>
                <w:szCs w:val="18"/>
              </w:rPr>
              <w:lastRenderedPageBreak/>
              <w:t xml:space="preserve">gradnje visokozmogljivih mobilnih omrežij 5G. </w:t>
            </w:r>
          </w:p>
        </w:tc>
        <w:tc>
          <w:tcPr>
            <w:tcW w:w="1728" w:type="dxa"/>
            <w:noWrap/>
          </w:tcPr>
          <w:p w14:paraId="41F0CE3B" w14:textId="77777777" w:rsidR="004B7F60" w:rsidRPr="004B7F60" w:rsidRDefault="004B7F60" w:rsidP="004B7F60">
            <w:pPr>
              <w:rPr>
                <w:rFonts w:cstheme="minorHAnsi"/>
                <w:sz w:val="18"/>
                <w:szCs w:val="18"/>
              </w:rPr>
            </w:pPr>
            <w:r w:rsidRPr="004B7F60">
              <w:rPr>
                <w:rFonts w:cstheme="minorHAnsi"/>
                <w:sz w:val="18"/>
                <w:szCs w:val="18"/>
              </w:rPr>
              <w:lastRenderedPageBreak/>
              <w:t> </w:t>
            </w:r>
          </w:p>
        </w:tc>
        <w:tc>
          <w:tcPr>
            <w:tcW w:w="1728" w:type="dxa"/>
            <w:noWrap/>
          </w:tcPr>
          <w:p w14:paraId="4E2492A9" w14:textId="77777777" w:rsidR="004B7F60" w:rsidRPr="004B7F60" w:rsidRDefault="004B7F60" w:rsidP="004B7F60">
            <w:pPr>
              <w:rPr>
                <w:rFonts w:cstheme="minorHAnsi"/>
                <w:sz w:val="18"/>
                <w:szCs w:val="18"/>
              </w:rPr>
            </w:pPr>
            <w:r w:rsidRPr="004B7F60">
              <w:rPr>
                <w:rFonts w:cstheme="minorHAnsi"/>
                <w:sz w:val="18"/>
                <w:szCs w:val="18"/>
              </w:rPr>
              <w:t xml:space="preserve">                                 -   € </w:t>
            </w:r>
          </w:p>
        </w:tc>
        <w:tc>
          <w:tcPr>
            <w:tcW w:w="1728" w:type="dxa"/>
            <w:noWrap/>
          </w:tcPr>
          <w:p w14:paraId="6C1B4671" w14:textId="77777777" w:rsidR="004B7F60" w:rsidRPr="004B7F60" w:rsidRDefault="004B7F60" w:rsidP="004B7F60">
            <w:pPr>
              <w:rPr>
                <w:rFonts w:cstheme="minorHAnsi"/>
                <w:sz w:val="18"/>
                <w:szCs w:val="18"/>
              </w:rPr>
            </w:pPr>
            <w:r w:rsidRPr="004B7F60">
              <w:rPr>
                <w:rFonts w:cstheme="minorHAnsi"/>
                <w:sz w:val="18"/>
                <w:szCs w:val="18"/>
              </w:rPr>
              <w:t xml:space="preserve"> €                                 -   </w:t>
            </w:r>
          </w:p>
        </w:tc>
        <w:tc>
          <w:tcPr>
            <w:tcW w:w="1728" w:type="dxa"/>
            <w:noWrap/>
          </w:tcPr>
          <w:p w14:paraId="6D6A5037" w14:textId="77777777" w:rsidR="004B7F60" w:rsidRPr="004B7F60" w:rsidRDefault="004B7F60" w:rsidP="004B7F60">
            <w:pPr>
              <w:rPr>
                <w:rFonts w:cstheme="minorHAnsi"/>
                <w:sz w:val="18"/>
                <w:szCs w:val="18"/>
              </w:rPr>
            </w:pPr>
            <w:r w:rsidRPr="004B7F60">
              <w:rPr>
                <w:rFonts w:cstheme="minorHAnsi"/>
                <w:sz w:val="18"/>
                <w:szCs w:val="18"/>
              </w:rPr>
              <w:t>0%</w:t>
            </w:r>
          </w:p>
        </w:tc>
      </w:tr>
    </w:tbl>
    <w:p w14:paraId="29D6A8E2" w14:textId="77777777" w:rsidR="004E59B2" w:rsidRDefault="004E59B2">
      <w:r>
        <w:br w:type="page"/>
      </w:r>
    </w:p>
    <w:p w14:paraId="2B199C5A" w14:textId="77777777" w:rsidR="004E59B2" w:rsidRDefault="004E59B2" w:rsidP="004E59B2">
      <w:pPr>
        <w:sectPr w:rsidR="004E59B2" w:rsidSect="008D412A">
          <w:pgSz w:w="16838" w:h="11906" w:orient="landscape"/>
          <w:pgMar w:top="1418" w:right="1418" w:bottom="1418" w:left="1418" w:header="709" w:footer="709" w:gutter="0"/>
          <w:cols w:space="708"/>
          <w:docGrid w:linePitch="360"/>
        </w:sectPr>
      </w:pPr>
    </w:p>
    <w:p w14:paraId="63E5E522" w14:textId="43812371" w:rsidR="004B7F60" w:rsidRDefault="004752C3" w:rsidP="00EC308B">
      <w:pPr>
        <w:pStyle w:val="Naslov2"/>
      </w:pPr>
      <w:bookmarkStart w:id="19" w:name="_Toc196485828"/>
      <w:r>
        <w:lastRenderedPageBreak/>
        <w:t>Ministrstvo za kulturo</w:t>
      </w:r>
      <w:bookmarkEnd w:id="19"/>
    </w:p>
    <w:p w14:paraId="059435DA" w14:textId="77777777" w:rsidR="00EC308B" w:rsidRPr="00EC308B" w:rsidRDefault="00EC308B" w:rsidP="00EC308B"/>
    <w:p w14:paraId="1F169E7F" w14:textId="4D3F29E9" w:rsidR="00EC308B" w:rsidRPr="00EC308B" w:rsidRDefault="00EC308B" w:rsidP="00F1443F">
      <w:pPr>
        <w:jc w:val="both"/>
        <w:rPr>
          <w:rFonts w:ascii="Arial" w:hAnsi="Arial" w:cs="Arial"/>
          <w:sz w:val="20"/>
          <w:szCs w:val="20"/>
        </w:rPr>
      </w:pPr>
      <w:r w:rsidRPr="00EC308B">
        <w:rPr>
          <w:rFonts w:ascii="Arial" w:hAnsi="Arial" w:cs="Arial"/>
          <w:b/>
          <w:sz w:val="20"/>
          <w:szCs w:val="20"/>
        </w:rPr>
        <w:t xml:space="preserve">Ministrstvo za kulturo </w:t>
      </w:r>
      <w:r w:rsidRPr="00EC308B">
        <w:rPr>
          <w:rFonts w:ascii="Arial" w:hAnsi="Arial" w:cs="Arial"/>
          <w:sz w:val="20"/>
          <w:szCs w:val="20"/>
        </w:rPr>
        <w:t xml:space="preserve">(MK) je v skladu s 76. členom ZORZFS </w:t>
      </w:r>
      <w:r w:rsidR="000F30C1" w:rsidRPr="00EC308B">
        <w:rPr>
          <w:rFonts w:ascii="Arial" w:hAnsi="Arial" w:cs="Arial"/>
          <w:sz w:val="20"/>
          <w:szCs w:val="20"/>
        </w:rPr>
        <w:t xml:space="preserve">pripravilo </w:t>
      </w:r>
      <w:r w:rsidR="000F30C1">
        <w:rPr>
          <w:rFonts w:ascii="Arial" w:hAnsi="Arial" w:cs="Arial"/>
          <w:sz w:val="20"/>
          <w:szCs w:val="20"/>
        </w:rPr>
        <w:t xml:space="preserve">in </w:t>
      </w:r>
      <w:r w:rsidRPr="00EC308B">
        <w:rPr>
          <w:rFonts w:ascii="Arial" w:hAnsi="Arial" w:cs="Arial"/>
          <w:sz w:val="20"/>
          <w:szCs w:val="20"/>
        </w:rPr>
        <w:t xml:space="preserve">uskladilo Program projektov za urejanje okolice za povečanje odpornosti kulturnih spomenikov za obdobje 2024–2028. Vzporedno se je pripravljal in usklajeval </w:t>
      </w:r>
      <w:r w:rsidR="000F30C1">
        <w:rPr>
          <w:rFonts w:ascii="Arial" w:hAnsi="Arial" w:cs="Arial"/>
          <w:sz w:val="20"/>
          <w:szCs w:val="20"/>
        </w:rPr>
        <w:t xml:space="preserve">tudi </w:t>
      </w:r>
      <w:r w:rsidRPr="00EC308B">
        <w:rPr>
          <w:rFonts w:ascii="Arial" w:hAnsi="Arial" w:cs="Arial"/>
          <w:sz w:val="20"/>
          <w:szCs w:val="20"/>
        </w:rPr>
        <w:t>Letni načrt aktivnosti za leto 2025, ki ga sprejme minister, pristojen za kulturo. MK iz tega naslova v obdobju poročanja ni izplačalo sredstev. Izplačila so načrtovana v letih 2025, 2026, 2027 in 2028.</w:t>
      </w:r>
    </w:p>
    <w:p w14:paraId="41CB3159" w14:textId="735C3C3A" w:rsidR="00EC308B" w:rsidRPr="00EC308B" w:rsidRDefault="00EC308B" w:rsidP="006E009C">
      <w:pPr>
        <w:contextualSpacing/>
        <w:jc w:val="both"/>
        <w:rPr>
          <w:rFonts w:ascii="Arial" w:hAnsi="Arial" w:cs="Arial"/>
          <w:sz w:val="20"/>
          <w:szCs w:val="20"/>
        </w:rPr>
      </w:pPr>
      <w:r w:rsidRPr="00EC308B">
        <w:rPr>
          <w:rFonts w:ascii="Arial" w:hAnsi="Arial" w:cs="Arial"/>
          <w:sz w:val="20"/>
          <w:szCs w:val="20"/>
        </w:rPr>
        <w:t>Program projektov za urejanje okolice za povečanje odpornosti kulturnih spomenikov za obdobje 2024–2028 (Program)</w:t>
      </w:r>
      <w:r w:rsidR="000F30C1">
        <w:rPr>
          <w:rFonts w:ascii="Arial" w:hAnsi="Arial" w:cs="Arial"/>
          <w:sz w:val="20"/>
          <w:szCs w:val="20"/>
        </w:rPr>
        <w:t xml:space="preserve"> </w:t>
      </w:r>
      <w:r w:rsidRPr="00EC308B">
        <w:rPr>
          <w:rFonts w:ascii="Arial" w:hAnsi="Arial" w:cs="Arial"/>
          <w:sz w:val="20"/>
          <w:szCs w:val="20"/>
        </w:rPr>
        <w:t xml:space="preserve">vključuje sodelovanje več resorjev, lokalnih skupnosti in strokovnih institucij, pri čemer bo ključna usklajenost na ravni priprave investicijske in projektne dokumentacije ter izvedbe gradbenih del. </w:t>
      </w:r>
      <w:r w:rsidR="000F30C1">
        <w:rPr>
          <w:rFonts w:ascii="Arial" w:hAnsi="Arial" w:cs="Arial"/>
          <w:sz w:val="20"/>
          <w:szCs w:val="20"/>
        </w:rPr>
        <w:t>V program so poleg MK</w:t>
      </w:r>
      <w:r w:rsidRPr="00EC308B">
        <w:rPr>
          <w:rFonts w:ascii="Arial" w:hAnsi="Arial" w:cs="Arial"/>
          <w:sz w:val="20"/>
          <w:szCs w:val="20"/>
        </w:rPr>
        <w:t xml:space="preserve"> </w:t>
      </w:r>
      <w:r w:rsidR="000F30C1" w:rsidRPr="00EC308B">
        <w:rPr>
          <w:rFonts w:ascii="Arial" w:hAnsi="Arial" w:cs="Arial"/>
          <w:sz w:val="20"/>
          <w:szCs w:val="20"/>
        </w:rPr>
        <w:t>vključen</w:t>
      </w:r>
      <w:r w:rsidR="000F30C1">
        <w:rPr>
          <w:rFonts w:ascii="Arial" w:hAnsi="Arial" w:cs="Arial"/>
          <w:sz w:val="20"/>
          <w:szCs w:val="20"/>
        </w:rPr>
        <w:t>i</w:t>
      </w:r>
      <w:r w:rsidR="000F30C1" w:rsidRPr="00EC308B">
        <w:rPr>
          <w:rFonts w:ascii="Arial" w:hAnsi="Arial" w:cs="Arial"/>
          <w:sz w:val="20"/>
          <w:szCs w:val="20"/>
        </w:rPr>
        <w:t xml:space="preserve"> </w:t>
      </w:r>
      <w:r w:rsidRPr="00EC308B">
        <w:rPr>
          <w:rFonts w:ascii="Arial" w:hAnsi="Arial" w:cs="Arial"/>
          <w:sz w:val="20"/>
          <w:szCs w:val="20"/>
        </w:rPr>
        <w:t xml:space="preserve">še Ministrstvo za solidarno prihodnost, Ministrstvo za naravne vire in prostor ter Ministrstvo za zdravje. Program </w:t>
      </w:r>
      <w:r w:rsidR="000F30C1">
        <w:rPr>
          <w:rFonts w:ascii="Arial" w:hAnsi="Arial" w:cs="Arial"/>
          <w:sz w:val="20"/>
          <w:szCs w:val="20"/>
        </w:rPr>
        <w:t>je namenjen</w:t>
      </w:r>
      <w:r w:rsidR="000F30C1" w:rsidRPr="00EC308B">
        <w:rPr>
          <w:rFonts w:ascii="Arial" w:hAnsi="Arial" w:cs="Arial"/>
          <w:sz w:val="20"/>
          <w:szCs w:val="20"/>
        </w:rPr>
        <w:t xml:space="preserve"> zaščit</w:t>
      </w:r>
      <w:r w:rsidR="000F30C1">
        <w:rPr>
          <w:rFonts w:ascii="Arial" w:hAnsi="Arial" w:cs="Arial"/>
          <w:sz w:val="20"/>
          <w:szCs w:val="20"/>
        </w:rPr>
        <w:t>i</w:t>
      </w:r>
      <w:r w:rsidR="000F30C1" w:rsidRPr="00EC308B">
        <w:rPr>
          <w:rFonts w:ascii="Arial" w:hAnsi="Arial" w:cs="Arial"/>
          <w:sz w:val="20"/>
          <w:szCs w:val="20"/>
        </w:rPr>
        <w:t xml:space="preserve"> </w:t>
      </w:r>
      <w:r w:rsidRPr="00EC308B">
        <w:rPr>
          <w:rFonts w:ascii="Arial" w:hAnsi="Arial" w:cs="Arial"/>
          <w:sz w:val="20"/>
          <w:szCs w:val="20"/>
        </w:rPr>
        <w:t>več pomembnih kulturnih spomenikov v državni lasti pred ekstremnimi vremenskimi razmerami, ki so posledica podnebnih sprememb, pri čemer so ukrepi usmerjeni na območja, ki so jih prizadele poplave avgusta 2023.</w:t>
      </w:r>
    </w:p>
    <w:p w14:paraId="2B30FA8D" w14:textId="77777777" w:rsidR="00EC308B" w:rsidRPr="00EC308B" w:rsidRDefault="00EC308B" w:rsidP="00EC308B">
      <w:pPr>
        <w:contextualSpacing/>
        <w:rPr>
          <w:rFonts w:ascii="Arial" w:hAnsi="Arial" w:cs="Arial"/>
          <w:sz w:val="20"/>
          <w:szCs w:val="20"/>
        </w:rPr>
      </w:pPr>
    </w:p>
    <w:p w14:paraId="1108B730" w14:textId="347F6BBE" w:rsidR="00EC308B" w:rsidRPr="00EC308B" w:rsidRDefault="00EC308B" w:rsidP="006E009C">
      <w:pPr>
        <w:contextualSpacing/>
        <w:jc w:val="both"/>
        <w:rPr>
          <w:rFonts w:ascii="Arial" w:hAnsi="Arial" w:cs="Arial"/>
          <w:sz w:val="20"/>
          <w:szCs w:val="20"/>
        </w:rPr>
      </w:pPr>
      <w:r w:rsidRPr="00EC308B">
        <w:rPr>
          <w:rFonts w:ascii="Arial" w:hAnsi="Arial" w:cs="Arial"/>
          <w:sz w:val="20"/>
          <w:szCs w:val="20"/>
        </w:rPr>
        <w:t xml:space="preserve">Program zajema šest ključnih projektov, katerih skupna vrednost znaša 15 milijonov evrov. Financiranje bo zagotovljeno iz namenskega proračunskega sklada za obnovo, kot določa Zakon o obnovi, razvoju in zagotavljanju finančnih sredstev (ZORZFS). V okviru tega programa bo Ministrstvo za kulturo izvedlo javni razpis za zunanje ureditve spomenikov v lasti občin, pravnih in fizičnih oseb, na katerem bo za sofinanciranje projektov na voljo 3,5 milijona evrov. V okviru programa bo izvedena </w:t>
      </w:r>
      <w:r w:rsidR="00804B0A">
        <w:rPr>
          <w:rFonts w:ascii="Arial" w:hAnsi="Arial" w:cs="Arial"/>
          <w:sz w:val="20"/>
          <w:szCs w:val="20"/>
        </w:rPr>
        <w:t xml:space="preserve">tudi </w:t>
      </w:r>
      <w:r w:rsidRPr="00EC308B">
        <w:rPr>
          <w:rFonts w:ascii="Arial" w:hAnsi="Arial" w:cs="Arial"/>
          <w:sz w:val="20"/>
          <w:szCs w:val="20"/>
        </w:rPr>
        <w:t xml:space="preserve">sanacija okolice kulturnih spomenikov v lasti države, ki jih za svojo dejavnost uporabljajo državni in občinski javni zavodi. Tako bo v okviru programa urejen park v okolici Psihiatrične bolnišnice Begunje v gradu </w:t>
      </w:r>
      <w:proofErr w:type="spellStart"/>
      <w:r w:rsidRPr="00EC308B">
        <w:rPr>
          <w:rFonts w:ascii="Arial" w:hAnsi="Arial" w:cs="Arial"/>
          <w:sz w:val="20"/>
          <w:szCs w:val="20"/>
        </w:rPr>
        <w:t>Katzenstein</w:t>
      </w:r>
      <w:proofErr w:type="spellEnd"/>
      <w:r w:rsidRPr="00EC308B">
        <w:rPr>
          <w:rFonts w:ascii="Arial" w:hAnsi="Arial" w:cs="Arial"/>
          <w:sz w:val="20"/>
          <w:szCs w:val="20"/>
        </w:rPr>
        <w:t>, okolica sedeža Krajinskega parka Goričko v gradu Grad na Goričkem, celovita ureditev okolice Pokrajinskega muzeja Ptuj-Ormož na Ptujskem gradu, okolica doma upokojencev v dvorcu Javornik na Ravnah na Koroškem ter Arboretum Volčji Potok. Za izvedbo teh projektov je skupaj na voljo 11,5 milijona evrov.</w:t>
      </w:r>
    </w:p>
    <w:p w14:paraId="16685640" w14:textId="77777777" w:rsidR="00EC308B" w:rsidRPr="00EC308B" w:rsidRDefault="00EC308B" w:rsidP="006E009C">
      <w:pPr>
        <w:contextualSpacing/>
        <w:rPr>
          <w:rFonts w:ascii="Arial" w:hAnsi="Arial" w:cs="Arial"/>
          <w:sz w:val="20"/>
          <w:szCs w:val="20"/>
        </w:rPr>
      </w:pPr>
    </w:p>
    <w:p w14:paraId="0CB241B5" w14:textId="69C07869" w:rsidR="00EC308B" w:rsidRPr="00EC308B" w:rsidRDefault="00EC308B" w:rsidP="006E009C">
      <w:pPr>
        <w:contextualSpacing/>
        <w:jc w:val="both"/>
        <w:rPr>
          <w:rFonts w:ascii="Arial" w:hAnsi="Arial" w:cs="Arial"/>
          <w:sz w:val="20"/>
          <w:szCs w:val="20"/>
        </w:rPr>
      </w:pPr>
      <w:r w:rsidRPr="00EC308B">
        <w:rPr>
          <w:rFonts w:ascii="Arial" w:hAnsi="Arial" w:cs="Arial"/>
          <w:sz w:val="20"/>
          <w:szCs w:val="20"/>
        </w:rPr>
        <w:t xml:space="preserve">Program </w:t>
      </w:r>
      <w:r w:rsidR="005975A6" w:rsidRPr="00EC308B">
        <w:rPr>
          <w:rFonts w:ascii="Arial" w:hAnsi="Arial" w:cs="Arial"/>
          <w:sz w:val="20"/>
          <w:szCs w:val="20"/>
        </w:rPr>
        <w:t>zasled</w:t>
      </w:r>
      <w:r w:rsidR="005975A6">
        <w:rPr>
          <w:rFonts w:ascii="Arial" w:hAnsi="Arial" w:cs="Arial"/>
          <w:sz w:val="20"/>
          <w:szCs w:val="20"/>
        </w:rPr>
        <w:t>uje dva ključna</w:t>
      </w:r>
      <w:r w:rsidR="005975A6" w:rsidRPr="00EC308B">
        <w:rPr>
          <w:rFonts w:ascii="Arial" w:hAnsi="Arial" w:cs="Arial"/>
          <w:sz w:val="20"/>
          <w:szCs w:val="20"/>
        </w:rPr>
        <w:t xml:space="preserve"> cilj</w:t>
      </w:r>
      <w:r w:rsidR="005975A6">
        <w:rPr>
          <w:rFonts w:ascii="Arial" w:hAnsi="Arial" w:cs="Arial"/>
          <w:sz w:val="20"/>
          <w:szCs w:val="20"/>
        </w:rPr>
        <w:t>a</w:t>
      </w:r>
      <w:r w:rsidRPr="00EC308B">
        <w:rPr>
          <w:rFonts w:ascii="Arial" w:hAnsi="Arial" w:cs="Arial"/>
          <w:sz w:val="20"/>
          <w:szCs w:val="20"/>
        </w:rPr>
        <w:t>:</w:t>
      </w:r>
    </w:p>
    <w:p w14:paraId="2D8F8104" w14:textId="77777777" w:rsidR="00EC308B" w:rsidRPr="00EC308B" w:rsidRDefault="00EC308B" w:rsidP="00EC308B">
      <w:pPr>
        <w:pStyle w:val="Odstavekseznama"/>
        <w:numPr>
          <w:ilvl w:val="0"/>
          <w:numId w:val="11"/>
        </w:numPr>
        <w:spacing w:after="0" w:line="240" w:lineRule="auto"/>
        <w:jc w:val="both"/>
        <w:rPr>
          <w:rFonts w:ascii="Arial" w:hAnsi="Arial" w:cs="Arial"/>
          <w:sz w:val="20"/>
          <w:szCs w:val="20"/>
        </w:rPr>
      </w:pPr>
      <w:r w:rsidRPr="00EC308B">
        <w:rPr>
          <w:rFonts w:ascii="Arial" w:hAnsi="Arial" w:cs="Arial"/>
          <w:sz w:val="20"/>
          <w:szCs w:val="20"/>
        </w:rPr>
        <w:t>zmanjšanje ranljivosti kulturnih spomenikov na poplave, zemeljske plazove in druge vremenske pojave,</w:t>
      </w:r>
    </w:p>
    <w:p w14:paraId="75553C22" w14:textId="2FCE2BBA" w:rsidR="00EC308B" w:rsidRPr="00EC308B" w:rsidRDefault="00EC308B" w:rsidP="00EC308B">
      <w:pPr>
        <w:pStyle w:val="Odstavekseznama"/>
        <w:numPr>
          <w:ilvl w:val="0"/>
          <w:numId w:val="11"/>
        </w:numPr>
        <w:spacing w:after="0" w:line="240" w:lineRule="auto"/>
        <w:jc w:val="both"/>
        <w:rPr>
          <w:rFonts w:ascii="Arial" w:hAnsi="Arial" w:cs="Arial"/>
          <w:sz w:val="20"/>
          <w:szCs w:val="20"/>
        </w:rPr>
      </w:pPr>
      <w:r w:rsidRPr="00EC308B">
        <w:rPr>
          <w:rFonts w:ascii="Arial" w:hAnsi="Arial" w:cs="Arial"/>
          <w:sz w:val="20"/>
          <w:szCs w:val="20"/>
        </w:rPr>
        <w:t>vzpostavitev celovitih krajinskih ureditev</w:t>
      </w:r>
      <w:r w:rsidR="005975A6">
        <w:rPr>
          <w:rFonts w:ascii="Arial" w:hAnsi="Arial" w:cs="Arial"/>
          <w:sz w:val="20"/>
          <w:szCs w:val="20"/>
        </w:rPr>
        <w:t xml:space="preserve"> okolice kulturnih spomenikov</w:t>
      </w:r>
      <w:r w:rsidRPr="00EC308B">
        <w:rPr>
          <w:rFonts w:ascii="Arial" w:hAnsi="Arial" w:cs="Arial"/>
          <w:sz w:val="20"/>
          <w:szCs w:val="20"/>
        </w:rPr>
        <w:t>.</w:t>
      </w:r>
    </w:p>
    <w:p w14:paraId="6997C3E2" w14:textId="77777777" w:rsidR="00F1443F" w:rsidRDefault="00F1443F" w:rsidP="006E009C">
      <w:pPr>
        <w:spacing w:after="0" w:line="240" w:lineRule="auto"/>
        <w:contextualSpacing/>
        <w:jc w:val="both"/>
        <w:rPr>
          <w:rFonts w:ascii="Arial" w:hAnsi="Arial" w:cs="Arial"/>
          <w:sz w:val="20"/>
          <w:szCs w:val="20"/>
        </w:rPr>
      </w:pPr>
    </w:p>
    <w:p w14:paraId="61F0E1B4" w14:textId="06DBC2D9" w:rsidR="00EC308B" w:rsidRPr="00EC308B" w:rsidRDefault="005975A6" w:rsidP="006E009C">
      <w:pPr>
        <w:spacing w:after="0" w:line="240" w:lineRule="auto"/>
        <w:contextualSpacing/>
        <w:jc w:val="both"/>
        <w:rPr>
          <w:rFonts w:ascii="Arial" w:hAnsi="Arial" w:cs="Arial"/>
          <w:sz w:val="20"/>
          <w:szCs w:val="20"/>
        </w:rPr>
      </w:pPr>
      <w:r>
        <w:rPr>
          <w:rFonts w:ascii="Arial" w:hAnsi="Arial" w:cs="Arial"/>
          <w:sz w:val="20"/>
          <w:szCs w:val="20"/>
        </w:rPr>
        <w:t xml:space="preserve">Pri izvedbi projektov bo posebna pozornost namenjena  </w:t>
      </w:r>
      <w:r w:rsidR="00EC308B" w:rsidRPr="00EC308B">
        <w:rPr>
          <w:rFonts w:ascii="Arial" w:hAnsi="Arial" w:cs="Arial"/>
          <w:sz w:val="20"/>
          <w:szCs w:val="20"/>
        </w:rPr>
        <w:t xml:space="preserve"> </w:t>
      </w:r>
      <w:r w:rsidRPr="00EC308B">
        <w:rPr>
          <w:rFonts w:ascii="Arial" w:hAnsi="Arial" w:cs="Arial"/>
          <w:sz w:val="20"/>
          <w:szCs w:val="20"/>
        </w:rPr>
        <w:t>trajnostn</w:t>
      </w:r>
      <w:r>
        <w:rPr>
          <w:rFonts w:ascii="Arial" w:hAnsi="Arial" w:cs="Arial"/>
          <w:sz w:val="20"/>
          <w:szCs w:val="20"/>
        </w:rPr>
        <w:t>im</w:t>
      </w:r>
      <w:r w:rsidRPr="00EC308B">
        <w:rPr>
          <w:rFonts w:ascii="Arial" w:hAnsi="Arial" w:cs="Arial"/>
          <w:sz w:val="20"/>
          <w:szCs w:val="20"/>
        </w:rPr>
        <w:t xml:space="preserve"> rešitva</w:t>
      </w:r>
      <w:r>
        <w:rPr>
          <w:rFonts w:ascii="Arial" w:hAnsi="Arial" w:cs="Arial"/>
          <w:sz w:val="20"/>
          <w:szCs w:val="20"/>
        </w:rPr>
        <w:t>m</w:t>
      </w:r>
      <w:r w:rsidR="00EC308B" w:rsidRPr="00EC308B">
        <w:rPr>
          <w:rFonts w:ascii="Arial" w:hAnsi="Arial" w:cs="Arial"/>
          <w:sz w:val="20"/>
          <w:szCs w:val="20"/>
        </w:rPr>
        <w:t>. Predvidena dela vključujejo izboljšanje odvajanja površinskih voda, stabilizacijo zemljin, urejanje opornih zidov in poti ter nove zasaditve vegetacije.</w:t>
      </w:r>
    </w:p>
    <w:p w14:paraId="6840B1CC" w14:textId="77777777" w:rsidR="00F1443F" w:rsidRDefault="00F1443F">
      <w:pPr>
        <w:rPr>
          <w:rFonts w:ascii="Arial" w:hAnsi="Arial" w:cs="Arial"/>
        </w:rPr>
      </w:pPr>
    </w:p>
    <w:tbl>
      <w:tblPr>
        <w:tblStyle w:val="Tabelamrea"/>
        <w:tblW w:w="0" w:type="auto"/>
        <w:tblLook w:val="04A0" w:firstRow="1" w:lastRow="0" w:firstColumn="1" w:lastColumn="0" w:noHBand="0" w:noVBand="1"/>
      </w:tblPr>
      <w:tblGrid>
        <w:gridCol w:w="4529"/>
        <w:gridCol w:w="2552"/>
        <w:gridCol w:w="1979"/>
      </w:tblGrid>
      <w:tr w:rsidR="00F1443F" w:rsidRPr="00EC308B" w14:paraId="1E3ECFAB" w14:textId="77777777" w:rsidTr="009F3AE5">
        <w:trPr>
          <w:trHeight w:val="300"/>
        </w:trPr>
        <w:tc>
          <w:tcPr>
            <w:tcW w:w="9062" w:type="dxa"/>
            <w:gridSpan w:val="3"/>
            <w:shd w:val="clear" w:color="auto" w:fill="DEEAF6" w:themeFill="accent1" w:themeFillTint="33"/>
            <w:vAlign w:val="center"/>
          </w:tcPr>
          <w:p w14:paraId="14F1E083" w14:textId="77777777" w:rsidR="00F1443F" w:rsidRPr="00F1443F" w:rsidRDefault="00F1443F" w:rsidP="009F3AE5">
            <w:pPr>
              <w:rPr>
                <w:rFonts w:ascii="Arial" w:eastAsia="Aptos Narrow" w:hAnsi="Arial" w:cs="Arial"/>
                <w:sz w:val="18"/>
                <w:szCs w:val="18"/>
              </w:rPr>
            </w:pPr>
            <w:r w:rsidRPr="00F1443F">
              <w:rPr>
                <w:rFonts w:ascii="Arial" w:eastAsia="Aptos Narrow" w:hAnsi="Arial" w:cs="Arial"/>
                <w:sz w:val="18"/>
                <w:szCs w:val="18"/>
              </w:rPr>
              <w:t>76. člen ZORZFS</w:t>
            </w:r>
          </w:p>
        </w:tc>
      </w:tr>
      <w:tr w:rsidR="00F1443F" w:rsidRPr="00EC308B" w14:paraId="000AA093" w14:textId="77777777" w:rsidTr="009F3AE5">
        <w:trPr>
          <w:trHeight w:val="300"/>
        </w:trPr>
        <w:tc>
          <w:tcPr>
            <w:tcW w:w="4531" w:type="dxa"/>
            <w:shd w:val="clear" w:color="auto" w:fill="DEEAF6" w:themeFill="accent1" w:themeFillTint="33"/>
            <w:vAlign w:val="center"/>
          </w:tcPr>
          <w:p w14:paraId="6AB190EF" w14:textId="77777777" w:rsidR="00F1443F" w:rsidRPr="00F1443F" w:rsidRDefault="00F1443F" w:rsidP="009F3AE5">
            <w:pPr>
              <w:rPr>
                <w:rFonts w:ascii="Arial" w:hAnsi="Arial" w:cs="Arial"/>
                <w:sz w:val="18"/>
                <w:szCs w:val="18"/>
              </w:rPr>
            </w:pPr>
            <w:r w:rsidRPr="00F1443F">
              <w:rPr>
                <w:rFonts w:ascii="Arial" w:hAnsi="Arial" w:cs="Arial"/>
                <w:sz w:val="18"/>
                <w:szCs w:val="18"/>
              </w:rPr>
              <w:t>Naslov ukrepa</w:t>
            </w:r>
          </w:p>
        </w:tc>
        <w:tc>
          <w:tcPr>
            <w:tcW w:w="2552" w:type="dxa"/>
            <w:shd w:val="clear" w:color="auto" w:fill="DEEAF6" w:themeFill="accent1" w:themeFillTint="33"/>
            <w:vAlign w:val="center"/>
          </w:tcPr>
          <w:p w14:paraId="39121B68" w14:textId="77777777" w:rsidR="00F1443F" w:rsidRPr="00F1443F" w:rsidRDefault="00F1443F" w:rsidP="009F3AE5">
            <w:pPr>
              <w:rPr>
                <w:rFonts w:ascii="Arial" w:hAnsi="Arial" w:cs="Arial"/>
                <w:sz w:val="18"/>
                <w:szCs w:val="18"/>
              </w:rPr>
            </w:pPr>
            <w:r w:rsidRPr="00F1443F">
              <w:rPr>
                <w:rFonts w:ascii="Arial" w:hAnsi="Arial" w:cs="Arial"/>
                <w:sz w:val="18"/>
                <w:szCs w:val="18"/>
              </w:rPr>
              <w:t>Upravičenci</w:t>
            </w:r>
          </w:p>
        </w:tc>
        <w:tc>
          <w:tcPr>
            <w:tcW w:w="1979" w:type="dxa"/>
            <w:shd w:val="clear" w:color="auto" w:fill="DEEAF6" w:themeFill="accent1" w:themeFillTint="33"/>
            <w:vAlign w:val="center"/>
          </w:tcPr>
          <w:p w14:paraId="06B244EB" w14:textId="77777777" w:rsidR="00F1443F" w:rsidRPr="00F1443F" w:rsidRDefault="00F1443F" w:rsidP="009F3AE5">
            <w:pPr>
              <w:rPr>
                <w:rFonts w:ascii="Arial" w:hAnsi="Arial" w:cs="Arial"/>
                <w:sz w:val="18"/>
                <w:szCs w:val="18"/>
              </w:rPr>
            </w:pPr>
            <w:r w:rsidRPr="00F1443F">
              <w:rPr>
                <w:rFonts w:ascii="Arial" w:hAnsi="Arial" w:cs="Arial"/>
                <w:sz w:val="18"/>
                <w:szCs w:val="18"/>
              </w:rPr>
              <w:t>Izplačila v letu 2024</w:t>
            </w:r>
          </w:p>
        </w:tc>
      </w:tr>
      <w:tr w:rsidR="00F1443F" w:rsidRPr="00EC308B" w14:paraId="2907CECF" w14:textId="77777777" w:rsidTr="009F3AE5">
        <w:trPr>
          <w:trHeight w:val="300"/>
        </w:trPr>
        <w:tc>
          <w:tcPr>
            <w:tcW w:w="4531" w:type="dxa"/>
          </w:tcPr>
          <w:p w14:paraId="32BED988" w14:textId="77777777" w:rsidR="00F1443F" w:rsidRPr="00F1443F" w:rsidRDefault="00F1443F" w:rsidP="009F3AE5">
            <w:pPr>
              <w:rPr>
                <w:rFonts w:ascii="Arial" w:hAnsi="Arial" w:cs="Arial"/>
                <w:sz w:val="18"/>
                <w:szCs w:val="18"/>
              </w:rPr>
            </w:pPr>
            <w:r w:rsidRPr="00F1443F">
              <w:rPr>
                <w:rFonts w:ascii="Arial" w:hAnsi="Arial" w:cs="Arial"/>
                <w:bCs/>
                <w:sz w:val="18"/>
                <w:szCs w:val="18"/>
              </w:rPr>
              <w:t>1. Javni razpis za celovite krajinske ureditve spomenikov v lasti občin, pravnih in fizičnih oseb</w:t>
            </w:r>
          </w:p>
        </w:tc>
        <w:tc>
          <w:tcPr>
            <w:tcW w:w="2552" w:type="dxa"/>
            <w:vAlign w:val="center"/>
          </w:tcPr>
          <w:p w14:paraId="5EABFDBD" w14:textId="77777777" w:rsidR="00F1443F" w:rsidRPr="00F1443F" w:rsidRDefault="00F1443F" w:rsidP="009F3AE5">
            <w:pPr>
              <w:rPr>
                <w:rFonts w:ascii="Arial" w:hAnsi="Arial" w:cs="Arial"/>
                <w:sz w:val="18"/>
                <w:szCs w:val="18"/>
              </w:rPr>
            </w:pPr>
            <w:r w:rsidRPr="00F1443F">
              <w:rPr>
                <w:rFonts w:ascii="Arial" w:hAnsi="Arial" w:cs="Arial"/>
                <w:sz w:val="18"/>
                <w:szCs w:val="18"/>
              </w:rPr>
              <w:t>Občine, pravne in fizične osebe</w:t>
            </w:r>
          </w:p>
        </w:tc>
        <w:tc>
          <w:tcPr>
            <w:tcW w:w="1979" w:type="dxa"/>
          </w:tcPr>
          <w:p w14:paraId="07322025" w14:textId="77777777" w:rsidR="00F1443F" w:rsidRPr="00F1443F" w:rsidRDefault="00F1443F" w:rsidP="009F3AE5">
            <w:pPr>
              <w:rPr>
                <w:rFonts w:ascii="Arial" w:hAnsi="Arial" w:cs="Arial"/>
                <w:color w:val="000000"/>
                <w:sz w:val="18"/>
                <w:szCs w:val="18"/>
              </w:rPr>
            </w:pPr>
            <w:r w:rsidRPr="00F1443F">
              <w:rPr>
                <w:rFonts w:ascii="Arial" w:hAnsi="Arial" w:cs="Arial"/>
                <w:sz w:val="18"/>
                <w:szCs w:val="18"/>
              </w:rPr>
              <w:t>0,00 EUR</w:t>
            </w:r>
          </w:p>
        </w:tc>
      </w:tr>
      <w:tr w:rsidR="00F1443F" w:rsidRPr="00EC308B" w14:paraId="143CF939" w14:textId="77777777" w:rsidTr="009F3AE5">
        <w:trPr>
          <w:trHeight w:val="300"/>
        </w:trPr>
        <w:tc>
          <w:tcPr>
            <w:tcW w:w="4531" w:type="dxa"/>
          </w:tcPr>
          <w:p w14:paraId="2B95AAD9" w14:textId="77777777" w:rsidR="00F1443F" w:rsidRPr="00F1443F" w:rsidRDefault="00F1443F" w:rsidP="009F3AE5">
            <w:pPr>
              <w:rPr>
                <w:rFonts w:ascii="Arial" w:hAnsi="Arial" w:cs="Arial"/>
                <w:sz w:val="18"/>
                <w:szCs w:val="18"/>
              </w:rPr>
            </w:pPr>
            <w:r w:rsidRPr="00F1443F">
              <w:rPr>
                <w:rFonts w:ascii="Arial" w:hAnsi="Arial" w:cs="Arial"/>
                <w:bCs/>
                <w:sz w:val="18"/>
                <w:szCs w:val="18"/>
              </w:rPr>
              <w:t xml:space="preserve">2. Celovita krajinska arhitekturna ureditev območja kulturnega spomenika grad </w:t>
            </w:r>
            <w:proofErr w:type="spellStart"/>
            <w:r w:rsidRPr="00F1443F">
              <w:rPr>
                <w:rFonts w:ascii="Arial" w:hAnsi="Arial" w:cs="Arial"/>
                <w:bCs/>
                <w:sz w:val="18"/>
                <w:szCs w:val="18"/>
              </w:rPr>
              <w:t>Katzenstein</w:t>
            </w:r>
            <w:proofErr w:type="spellEnd"/>
          </w:p>
        </w:tc>
        <w:tc>
          <w:tcPr>
            <w:tcW w:w="2552" w:type="dxa"/>
            <w:vAlign w:val="center"/>
          </w:tcPr>
          <w:p w14:paraId="27C823E5" w14:textId="77777777" w:rsidR="00F1443F" w:rsidRPr="00F1443F" w:rsidRDefault="00F1443F" w:rsidP="009F3AE5">
            <w:pPr>
              <w:rPr>
                <w:rFonts w:ascii="Arial" w:hAnsi="Arial" w:cs="Arial"/>
                <w:sz w:val="18"/>
                <w:szCs w:val="18"/>
              </w:rPr>
            </w:pPr>
            <w:r w:rsidRPr="00F1443F">
              <w:rPr>
                <w:rFonts w:ascii="Arial" w:hAnsi="Arial" w:cs="Arial"/>
                <w:sz w:val="18"/>
                <w:szCs w:val="18"/>
              </w:rPr>
              <w:t>Psihiatrična bolnišnica Begunje</w:t>
            </w:r>
          </w:p>
        </w:tc>
        <w:tc>
          <w:tcPr>
            <w:tcW w:w="1979" w:type="dxa"/>
          </w:tcPr>
          <w:p w14:paraId="4415D298" w14:textId="77777777" w:rsidR="00F1443F" w:rsidRPr="00F1443F" w:rsidRDefault="00F1443F" w:rsidP="009F3AE5">
            <w:pPr>
              <w:rPr>
                <w:rFonts w:ascii="Arial" w:hAnsi="Arial" w:cs="Arial"/>
                <w:color w:val="000000"/>
                <w:sz w:val="18"/>
                <w:szCs w:val="18"/>
              </w:rPr>
            </w:pPr>
            <w:r w:rsidRPr="00F1443F">
              <w:rPr>
                <w:rFonts w:ascii="Arial" w:hAnsi="Arial" w:cs="Arial"/>
                <w:sz w:val="18"/>
                <w:szCs w:val="18"/>
              </w:rPr>
              <w:t>0,00 EUR</w:t>
            </w:r>
          </w:p>
        </w:tc>
      </w:tr>
      <w:tr w:rsidR="00F1443F" w:rsidRPr="00EC308B" w14:paraId="5EC256AF" w14:textId="77777777" w:rsidTr="009F3AE5">
        <w:trPr>
          <w:trHeight w:val="300"/>
        </w:trPr>
        <w:tc>
          <w:tcPr>
            <w:tcW w:w="4531" w:type="dxa"/>
          </w:tcPr>
          <w:p w14:paraId="0231B7AF" w14:textId="77777777" w:rsidR="00F1443F" w:rsidRPr="00F1443F" w:rsidRDefault="00F1443F" w:rsidP="009F3AE5">
            <w:pPr>
              <w:rPr>
                <w:rFonts w:ascii="Arial" w:hAnsi="Arial" w:cs="Arial"/>
                <w:sz w:val="18"/>
                <w:szCs w:val="18"/>
              </w:rPr>
            </w:pPr>
            <w:r w:rsidRPr="00F1443F">
              <w:rPr>
                <w:rFonts w:ascii="Arial" w:hAnsi="Arial" w:cs="Arial"/>
                <w:bCs/>
                <w:sz w:val="18"/>
                <w:szCs w:val="18"/>
              </w:rPr>
              <w:t xml:space="preserve">3. Celovita krajinska arhitekturna ureditev območja kulturnega spomenika grad </w:t>
            </w:r>
            <w:proofErr w:type="spellStart"/>
            <w:r w:rsidRPr="00F1443F">
              <w:rPr>
                <w:rFonts w:ascii="Arial" w:hAnsi="Arial" w:cs="Arial"/>
                <w:bCs/>
                <w:sz w:val="18"/>
                <w:szCs w:val="18"/>
              </w:rPr>
              <w:t>Grad</w:t>
            </w:r>
            <w:proofErr w:type="spellEnd"/>
          </w:p>
        </w:tc>
        <w:tc>
          <w:tcPr>
            <w:tcW w:w="2552" w:type="dxa"/>
            <w:vAlign w:val="center"/>
          </w:tcPr>
          <w:p w14:paraId="48605BFC" w14:textId="77777777" w:rsidR="00F1443F" w:rsidRPr="00F1443F" w:rsidRDefault="00F1443F" w:rsidP="009F3AE5">
            <w:pPr>
              <w:rPr>
                <w:rFonts w:ascii="Arial" w:hAnsi="Arial" w:cs="Arial"/>
                <w:sz w:val="18"/>
                <w:szCs w:val="18"/>
              </w:rPr>
            </w:pPr>
            <w:r w:rsidRPr="00F1443F">
              <w:rPr>
                <w:rFonts w:ascii="Arial" w:hAnsi="Arial" w:cs="Arial"/>
                <w:sz w:val="18"/>
                <w:szCs w:val="18"/>
              </w:rPr>
              <w:t>Javni zavod Krajinski park Goričko</w:t>
            </w:r>
          </w:p>
        </w:tc>
        <w:tc>
          <w:tcPr>
            <w:tcW w:w="1979" w:type="dxa"/>
          </w:tcPr>
          <w:p w14:paraId="33B5C138" w14:textId="77777777" w:rsidR="00F1443F" w:rsidRPr="00F1443F" w:rsidRDefault="00F1443F" w:rsidP="009F3AE5">
            <w:pPr>
              <w:rPr>
                <w:rFonts w:ascii="Arial" w:hAnsi="Arial" w:cs="Arial"/>
                <w:color w:val="000000"/>
                <w:sz w:val="18"/>
                <w:szCs w:val="18"/>
              </w:rPr>
            </w:pPr>
            <w:r w:rsidRPr="00F1443F">
              <w:rPr>
                <w:rFonts w:ascii="Arial" w:hAnsi="Arial" w:cs="Arial"/>
                <w:sz w:val="18"/>
                <w:szCs w:val="18"/>
              </w:rPr>
              <w:t>0,00 EUR</w:t>
            </w:r>
          </w:p>
        </w:tc>
      </w:tr>
      <w:tr w:rsidR="00F1443F" w:rsidRPr="00EC308B" w14:paraId="075E2EEF" w14:textId="77777777" w:rsidTr="009F3AE5">
        <w:trPr>
          <w:trHeight w:val="300"/>
        </w:trPr>
        <w:tc>
          <w:tcPr>
            <w:tcW w:w="4531" w:type="dxa"/>
          </w:tcPr>
          <w:p w14:paraId="60847381" w14:textId="77777777" w:rsidR="00F1443F" w:rsidRPr="00F1443F" w:rsidRDefault="00F1443F" w:rsidP="009F3AE5">
            <w:pPr>
              <w:rPr>
                <w:rFonts w:ascii="Arial" w:hAnsi="Arial" w:cs="Arial"/>
                <w:sz w:val="18"/>
                <w:szCs w:val="18"/>
              </w:rPr>
            </w:pPr>
            <w:r w:rsidRPr="00F1443F">
              <w:rPr>
                <w:rFonts w:ascii="Arial" w:hAnsi="Arial" w:cs="Arial"/>
                <w:bCs/>
                <w:sz w:val="18"/>
                <w:szCs w:val="18"/>
              </w:rPr>
              <w:t>4. Celovita krajinska arhitekturna ureditev območja kulturnega spomenika dvorec Javornik</w:t>
            </w:r>
          </w:p>
        </w:tc>
        <w:tc>
          <w:tcPr>
            <w:tcW w:w="2552" w:type="dxa"/>
            <w:vAlign w:val="center"/>
          </w:tcPr>
          <w:p w14:paraId="54500656" w14:textId="77777777" w:rsidR="00F1443F" w:rsidRPr="00F1443F" w:rsidRDefault="00F1443F" w:rsidP="009F3AE5">
            <w:pPr>
              <w:rPr>
                <w:rFonts w:ascii="Arial" w:hAnsi="Arial" w:cs="Arial"/>
                <w:sz w:val="18"/>
                <w:szCs w:val="18"/>
              </w:rPr>
            </w:pPr>
            <w:r w:rsidRPr="00F1443F">
              <w:rPr>
                <w:rFonts w:ascii="Arial" w:hAnsi="Arial" w:cs="Arial"/>
                <w:sz w:val="18"/>
                <w:szCs w:val="18"/>
              </w:rPr>
              <w:t>Zavod Koroški dom starostnikov</w:t>
            </w:r>
          </w:p>
        </w:tc>
        <w:tc>
          <w:tcPr>
            <w:tcW w:w="1979" w:type="dxa"/>
          </w:tcPr>
          <w:p w14:paraId="1D0FEF5B" w14:textId="77777777" w:rsidR="00F1443F" w:rsidRPr="00F1443F" w:rsidRDefault="00F1443F" w:rsidP="009F3AE5">
            <w:pPr>
              <w:rPr>
                <w:rFonts w:ascii="Arial" w:hAnsi="Arial" w:cs="Arial"/>
                <w:color w:val="000000"/>
                <w:sz w:val="18"/>
                <w:szCs w:val="18"/>
              </w:rPr>
            </w:pPr>
            <w:r w:rsidRPr="00F1443F">
              <w:rPr>
                <w:rFonts w:ascii="Arial" w:hAnsi="Arial" w:cs="Arial"/>
                <w:sz w:val="18"/>
                <w:szCs w:val="18"/>
              </w:rPr>
              <w:t>0,00 EUR</w:t>
            </w:r>
          </w:p>
        </w:tc>
      </w:tr>
      <w:tr w:rsidR="00F1443F" w:rsidRPr="00EC308B" w14:paraId="31C6E91D" w14:textId="77777777" w:rsidTr="009F3AE5">
        <w:trPr>
          <w:trHeight w:val="300"/>
        </w:trPr>
        <w:tc>
          <w:tcPr>
            <w:tcW w:w="4531" w:type="dxa"/>
          </w:tcPr>
          <w:p w14:paraId="433B3521" w14:textId="77777777" w:rsidR="00F1443F" w:rsidRPr="00F1443F" w:rsidRDefault="00F1443F" w:rsidP="009F3AE5">
            <w:pPr>
              <w:rPr>
                <w:rFonts w:ascii="Arial" w:hAnsi="Arial" w:cs="Arial"/>
                <w:sz w:val="18"/>
                <w:szCs w:val="18"/>
              </w:rPr>
            </w:pPr>
            <w:r w:rsidRPr="00F1443F">
              <w:rPr>
                <w:rFonts w:ascii="Arial" w:hAnsi="Arial" w:cs="Arial"/>
                <w:bCs/>
                <w:sz w:val="18"/>
                <w:szCs w:val="18"/>
              </w:rPr>
              <w:t>5. Celovita krajinska arhitekturna ureditev območja kulturnega spomenika grad Ptuj</w:t>
            </w:r>
          </w:p>
        </w:tc>
        <w:tc>
          <w:tcPr>
            <w:tcW w:w="2552" w:type="dxa"/>
            <w:vAlign w:val="center"/>
          </w:tcPr>
          <w:p w14:paraId="51721691" w14:textId="77777777" w:rsidR="00F1443F" w:rsidRPr="00F1443F" w:rsidRDefault="00F1443F" w:rsidP="009F3AE5">
            <w:pPr>
              <w:rPr>
                <w:rFonts w:ascii="Arial" w:hAnsi="Arial" w:cs="Arial"/>
                <w:sz w:val="18"/>
                <w:szCs w:val="18"/>
              </w:rPr>
            </w:pPr>
            <w:r w:rsidRPr="00F1443F">
              <w:rPr>
                <w:rFonts w:ascii="Arial" w:hAnsi="Arial" w:cs="Arial"/>
                <w:sz w:val="18"/>
                <w:szCs w:val="18"/>
              </w:rPr>
              <w:t>Ministrstvo za kulturo</w:t>
            </w:r>
          </w:p>
        </w:tc>
        <w:tc>
          <w:tcPr>
            <w:tcW w:w="1979" w:type="dxa"/>
          </w:tcPr>
          <w:p w14:paraId="20D8A1E1" w14:textId="77777777" w:rsidR="00F1443F" w:rsidRPr="00F1443F" w:rsidRDefault="00F1443F" w:rsidP="009F3AE5">
            <w:pPr>
              <w:rPr>
                <w:rFonts w:ascii="Arial" w:hAnsi="Arial" w:cs="Arial"/>
                <w:color w:val="000000"/>
                <w:sz w:val="18"/>
                <w:szCs w:val="18"/>
              </w:rPr>
            </w:pPr>
            <w:r w:rsidRPr="00F1443F">
              <w:rPr>
                <w:rFonts w:ascii="Arial" w:hAnsi="Arial" w:cs="Arial"/>
                <w:sz w:val="18"/>
                <w:szCs w:val="18"/>
              </w:rPr>
              <w:t>0,00 EUR</w:t>
            </w:r>
          </w:p>
        </w:tc>
      </w:tr>
      <w:tr w:rsidR="00F1443F" w:rsidRPr="00EC308B" w14:paraId="65101D07" w14:textId="77777777" w:rsidTr="009F3AE5">
        <w:trPr>
          <w:trHeight w:val="300"/>
        </w:trPr>
        <w:tc>
          <w:tcPr>
            <w:tcW w:w="4531" w:type="dxa"/>
          </w:tcPr>
          <w:p w14:paraId="36E9D61A" w14:textId="77777777" w:rsidR="00F1443F" w:rsidRPr="00F1443F" w:rsidRDefault="00F1443F" w:rsidP="009F3AE5">
            <w:pPr>
              <w:rPr>
                <w:rFonts w:ascii="Arial" w:hAnsi="Arial" w:cs="Arial"/>
                <w:sz w:val="18"/>
                <w:szCs w:val="18"/>
              </w:rPr>
            </w:pPr>
            <w:r w:rsidRPr="00F1443F">
              <w:rPr>
                <w:rFonts w:ascii="Arial" w:hAnsi="Arial" w:cs="Arial"/>
                <w:bCs/>
                <w:sz w:val="18"/>
                <w:szCs w:val="18"/>
              </w:rPr>
              <w:t>6. Celovita krajinska arhitekturna ureditev območja kulturnega spomenika Arboretum Volčji Potok</w:t>
            </w:r>
          </w:p>
        </w:tc>
        <w:tc>
          <w:tcPr>
            <w:tcW w:w="2552" w:type="dxa"/>
            <w:vAlign w:val="center"/>
          </w:tcPr>
          <w:p w14:paraId="43C771BF" w14:textId="77777777" w:rsidR="00F1443F" w:rsidRPr="00F1443F" w:rsidRDefault="00F1443F" w:rsidP="009F3AE5">
            <w:pPr>
              <w:rPr>
                <w:rFonts w:ascii="Arial" w:hAnsi="Arial" w:cs="Arial"/>
                <w:sz w:val="18"/>
                <w:szCs w:val="18"/>
              </w:rPr>
            </w:pPr>
            <w:r w:rsidRPr="00F1443F">
              <w:rPr>
                <w:rFonts w:ascii="Arial" w:hAnsi="Arial" w:cs="Arial"/>
                <w:sz w:val="18"/>
                <w:szCs w:val="18"/>
              </w:rPr>
              <w:t xml:space="preserve">Javni zavod </w:t>
            </w:r>
            <w:r w:rsidRPr="00F1443F">
              <w:rPr>
                <w:rFonts w:ascii="Arial" w:hAnsi="Arial" w:cs="Arial"/>
                <w:bCs/>
                <w:sz w:val="18"/>
                <w:szCs w:val="18"/>
              </w:rPr>
              <w:t>Arboretum Volčji Potok</w:t>
            </w:r>
          </w:p>
        </w:tc>
        <w:tc>
          <w:tcPr>
            <w:tcW w:w="1979" w:type="dxa"/>
          </w:tcPr>
          <w:p w14:paraId="55637F1B" w14:textId="77777777" w:rsidR="00F1443F" w:rsidRPr="00F1443F" w:rsidRDefault="00F1443F" w:rsidP="009F3AE5">
            <w:pPr>
              <w:rPr>
                <w:rFonts w:ascii="Arial" w:hAnsi="Arial" w:cs="Arial"/>
                <w:color w:val="000000"/>
                <w:sz w:val="18"/>
                <w:szCs w:val="18"/>
              </w:rPr>
            </w:pPr>
            <w:r w:rsidRPr="00F1443F">
              <w:rPr>
                <w:rFonts w:ascii="Arial" w:hAnsi="Arial" w:cs="Arial"/>
                <w:sz w:val="18"/>
                <w:szCs w:val="18"/>
              </w:rPr>
              <w:t>0,00 EUR</w:t>
            </w:r>
          </w:p>
        </w:tc>
      </w:tr>
      <w:tr w:rsidR="00F1443F" w:rsidRPr="00EC308B" w14:paraId="40264DFF" w14:textId="77777777" w:rsidTr="009F3AE5">
        <w:trPr>
          <w:trHeight w:val="300"/>
        </w:trPr>
        <w:tc>
          <w:tcPr>
            <w:tcW w:w="4531" w:type="dxa"/>
            <w:vAlign w:val="center"/>
          </w:tcPr>
          <w:p w14:paraId="363676CD" w14:textId="77777777" w:rsidR="00F1443F" w:rsidRPr="00F1443F" w:rsidRDefault="00F1443F" w:rsidP="009F3AE5">
            <w:pPr>
              <w:rPr>
                <w:rFonts w:ascii="Arial" w:hAnsi="Arial" w:cs="Arial"/>
                <w:sz w:val="18"/>
                <w:szCs w:val="18"/>
              </w:rPr>
            </w:pPr>
            <w:r w:rsidRPr="00F1443F">
              <w:rPr>
                <w:rFonts w:ascii="Arial" w:hAnsi="Arial" w:cs="Arial"/>
                <w:sz w:val="18"/>
                <w:szCs w:val="18"/>
              </w:rPr>
              <w:t>SKUPAJ</w:t>
            </w:r>
          </w:p>
        </w:tc>
        <w:tc>
          <w:tcPr>
            <w:tcW w:w="4531" w:type="dxa"/>
            <w:gridSpan w:val="2"/>
            <w:vAlign w:val="center"/>
          </w:tcPr>
          <w:p w14:paraId="62786778" w14:textId="77777777" w:rsidR="00F1443F" w:rsidRPr="00F1443F" w:rsidRDefault="00F1443F" w:rsidP="009F3AE5">
            <w:pPr>
              <w:rPr>
                <w:rFonts w:ascii="Arial" w:hAnsi="Arial" w:cs="Arial"/>
                <w:sz w:val="18"/>
                <w:szCs w:val="18"/>
              </w:rPr>
            </w:pPr>
            <w:r w:rsidRPr="00F1443F">
              <w:rPr>
                <w:rFonts w:ascii="Arial" w:hAnsi="Arial" w:cs="Arial"/>
                <w:sz w:val="18"/>
                <w:szCs w:val="18"/>
              </w:rPr>
              <w:t>0,00 EUR</w:t>
            </w:r>
          </w:p>
        </w:tc>
      </w:tr>
    </w:tbl>
    <w:p w14:paraId="710FB23F" w14:textId="188AFC97" w:rsidR="00EC308B" w:rsidRDefault="00EC308B">
      <w:pPr>
        <w:rPr>
          <w:rFonts w:ascii="Arial" w:hAnsi="Arial" w:cs="Arial"/>
        </w:rPr>
      </w:pPr>
    </w:p>
    <w:p w14:paraId="322060D0" w14:textId="14F76A88" w:rsidR="00EC308B" w:rsidRDefault="004752C3" w:rsidP="006D0DEE">
      <w:pPr>
        <w:pStyle w:val="Naslov2"/>
      </w:pPr>
      <w:bookmarkStart w:id="20" w:name="_Toc196485829"/>
      <w:r>
        <w:lastRenderedPageBreak/>
        <w:t>Ministrstvo za solidarno prihodnost</w:t>
      </w:r>
      <w:bookmarkEnd w:id="20"/>
    </w:p>
    <w:p w14:paraId="21000C23" w14:textId="77777777" w:rsidR="006D0DEE" w:rsidRDefault="006D0DEE" w:rsidP="006D0DEE"/>
    <w:p w14:paraId="3695EE12" w14:textId="77777777" w:rsidR="006D0DEE" w:rsidRPr="00C82761" w:rsidRDefault="006D0DEE" w:rsidP="006D0DEE">
      <w:pPr>
        <w:jc w:val="both"/>
        <w:rPr>
          <w:rFonts w:ascii="Arial" w:hAnsi="Arial" w:cs="Arial"/>
          <w:sz w:val="20"/>
          <w:szCs w:val="20"/>
        </w:rPr>
      </w:pPr>
      <w:r w:rsidRPr="00C82761">
        <w:rPr>
          <w:rFonts w:ascii="Arial" w:hAnsi="Arial" w:cs="Arial"/>
          <w:sz w:val="20"/>
          <w:szCs w:val="20"/>
        </w:rPr>
        <w:t>Ministrstvo za solidarno prihodnost je skladno z ZIUOPZP izvajalo več ukrepov:</w:t>
      </w:r>
    </w:p>
    <w:p w14:paraId="30DAF86A" w14:textId="13877133" w:rsidR="006D0DEE" w:rsidRPr="00C82761" w:rsidRDefault="006D0DEE" w:rsidP="006D0DEE">
      <w:pPr>
        <w:jc w:val="both"/>
        <w:rPr>
          <w:rFonts w:ascii="Arial" w:hAnsi="Arial" w:cs="Arial"/>
          <w:sz w:val="20"/>
          <w:szCs w:val="20"/>
        </w:rPr>
      </w:pPr>
      <w:r w:rsidRPr="00C82761">
        <w:rPr>
          <w:rFonts w:ascii="Arial" w:hAnsi="Arial" w:cs="Arial"/>
          <w:sz w:val="20"/>
          <w:szCs w:val="20"/>
        </w:rPr>
        <w:t xml:space="preserve">Na podlagi 56. člena zakona se je omogočilo in financiralo začasne kriznih namestitev starejših pri izvajalcu institucionalnega varstva. Bivanje je bilo omogočeno in financirano za dvakrat po 21 dni. </w:t>
      </w:r>
      <w:r w:rsidR="004752C3" w:rsidRPr="00C82761">
        <w:rPr>
          <w:rFonts w:ascii="Arial" w:hAnsi="Arial" w:cs="Arial"/>
          <w:sz w:val="20"/>
          <w:szCs w:val="20"/>
        </w:rPr>
        <w:t>Izvedenih je bilo 38 kriznih namestitev v skupnem znesku 39.760,73 EUR.</w:t>
      </w:r>
    </w:p>
    <w:p w14:paraId="5B78C61C" w14:textId="3A23F2AE" w:rsidR="006D0DEE" w:rsidRPr="00C82761" w:rsidRDefault="006D0DEE" w:rsidP="006D0DEE">
      <w:pPr>
        <w:jc w:val="both"/>
        <w:rPr>
          <w:rFonts w:ascii="Arial" w:hAnsi="Arial" w:cs="Arial"/>
          <w:sz w:val="20"/>
          <w:szCs w:val="20"/>
        </w:rPr>
      </w:pPr>
      <w:r w:rsidRPr="00C82761">
        <w:rPr>
          <w:rFonts w:ascii="Arial" w:hAnsi="Arial" w:cs="Arial"/>
          <w:sz w:val="20"/>
          <w:szCs w:val="20"/>
        </w:rPr>
        <w:t xml:space="preserve">Na podlagi 82.a člena se je izvajalcem storitev socialnega varstva financiralo stroške dodatnega materiala in storitev, ki so jih bili primorani zagotoviti zaradi poplav ali plazov avgusta 2023. </w:t>
      </w:r>
      <w:r w:rsidR="004752C3" w:rsidRPr="00C82761">
        <w:rPr>
          <w:rFonts w:ascii="Arial" w:hAnsi="Arial" w:cs="Arial"/>
          <w:sz w:val="20"/>
          <w:szCs w:val="20"/>
        </w:rPr>
        <w:t>Izplačana so bila sredstva 8 zavodom v skupnem znesku 236.849,85 EUR.</w:t>
      </w:r>
    </w:p>
    <w:p w14:paraId="43550493" w14:textId="298B57BD" w:rsidR="006D0DEE" w:rsidRPr="00C82761" w:rsidRDefault="006D0DEE" w:rsidP="006D0DEE">
      <w:pPr>
        <w:jc w:val="both"/>
        <w:rPr>
          <w:rFonts w:ascii="Arial" w:hAnsi="Arial" w:cs="Arial"/>
          <w:sz w:val="20"/>
          <w:szCs w:val="20"/>
        </w:rPr>
      </w:pPr>
      <w:r w:rsidRPr="00C82761">
        <w:rPr>
          <w:rFonts w:ascii="Arial" w:hAnsi="Arial" w:cs="Arial"/>
          <w:sz w:val="20"/>
          <w:szCs w:val="20"/>
        </w:rPr>
        <w:t xml:space="preserve">Skladno z 84. členom se je izvajalcem v javni mreži financiralo plačila solidarnostne pomoči, ki so jo izvajalci plačali svojim zaposlenim skladno z delovno pravno zakonodajo in kolektivno pogodbo. </w:t>
      </w:r>
      <w:r w:rsidR="004752C3" w:rsidRPr="00C82761">
        <w:rPr>
          <w:rFonts w:ascii="Arial" w:hAnsi="Arial" w:cs="Arial"/>
          <w:sz w:val="20"/>
          <w:szCs w:val="20"/>
        </w:rPr>
        <w:t>Izplačana je bila 174 upravičencem v skupnem znesku 126.652,27 EUR.</w:t>
      </w:r>
    </w:p>
    <w:p w14:paraId="2F9D6487" w14:textId="3015E8EE" w:rsidR="006D0DEE" w:rsidRPr="00C82761" w:rsidRDefault="006D0DEE" w:rsidP="006D0DEE">
      <w:pPr>
        <w:jc w:val="both"/>
        <w:rPr>
          <w:rFonts w:ascii="Arial" w:hAnsi="Arial" w:cs="Arial"/>
          <w:sz w:val="20"/>
          <w:szCs w:val="20"/>
        </w:rPr>
      </w:pPr>
      <w:r w:rsidRPr="00C82761">
        <w:rPr>
          <w:rFonts w:ascii="Arial" w:hAnsi="Arial" w:cs="Arial"/>
          <w:sz w:val="20"/>
          <w:szCs w:val="20"/>
        </w:rPr>
        <w:t xml:space="preserve">59. člen zakona je omogočil izjemno dodeljevanje neprofitnih stanovanj tistim, ki so v naravni nesreči izgubili dom. Ukrep predvideva, da prvo leto upravičenci v stanovanju bivajo brezplačno, najemnino pa jim krije država. Po preteku enega leta, pa </w:t>
      </w:r>
      <w:r w:rsidR="0074006E">
        <w:rPr>
          <w:rFonts w:ascii="Arial" w:hAnsi="Arial" w:cs="Arial"/>
          <w:sz w:val="20"/>
          <w:szCs w:val="20"/>
        </w:rPr>
        <w:t xml:space="preserve"> upravičenci </w:t>
      </w:r>
      <w:r w:rsidRPr="00C82761">
        <w:rPr>
          <w:rFonts w:ascii="Arial" w:hAnsi="Arial" w:cs="Arial"/>
          <w:sz w:val="20"/>
          <w:szCs w:val="20"/>
        </w:rPr>
        <w:t xml:space="preserve">postanejo zavezanci za plačilo neprofitne najemnine. V stanovanju lahko bivajo do odprave razlogov za izjemno dodelitev. </w:t>
      </w:r>
      <w:r w:rsidR="004752C3" w:rsidRPr="00C82761">
        <w:rPr>
          <w:rFonts w:ascii="Arial" w:hAnsi="Arial" w:cs="Arial"/>
          <w:sz w:val="20"/>
          <w:szCs w:val="20"/>
        </w:rPr>
        <w:t>V okviru ukrepa izjemne dodelitve neprofitnih stanovanje je bilo dodeljenih 37 stanovanj. V času pisanja poročila je oddanih še 23 stanovanj v lasti SSRS, občin in skladov. Država je lastnikom stanovanj do sedaj izplačala 39.617,17 EUR.</w:t>
      </w:r>
    </w:p>
    <w:p w14:paraId="442662D0" w14:textId="23538F96" w:rsidR="006D0DEE" w:rsidRPr="00C82761" w:rsidRDefault="006D0DEE" w:rsidP="006D0DEE">
      <w:pPr>
        <w:jc w:val="both"/>
        <w:rPr>
          <w:rFonts w:ascii="Arial" w:hAnsi="Arial" w:cs="Arial"/>
          <w:sz w:val="20"/>
          <w:szCs w:val="20"/>
        </w:rPr>
      </w:pPr>
      <w:r w:rsidRPr="00C82761">
        <w:rPr>
          <w:rFonts w:ascii="Arial" w:hAnsi="Arial" w:cs="Arial"/>
          <w:sz w:val="20"/>
          <w:szCs w:val="20"/>
        </w:rPr>
        <w:t xml:space="preserve">59.b člen zakona predvideva financiranje stroškov bivanja v drugi stanovanjski enoti. Ukrep je namenjen tistim, ki so v poplavah izgubili dom ali pa je ta tako poškodovan, da je obnova dolgotrajna. Upravičencem, ki so zato primorani bivati v drugi enoti, se financira stroške bivanja ne glede na obliko bivanja (najem, brezplačno bivanje pri sorodnikih…). Upravičenci lahko prejmejo mesečno med 150 in 250 evrov, odvisno od velikosti gospodinjstva. O vlogah odločajo občine in tudi izplačujejo sredstva neposrednim upravičencem, medtem ko </w:t>
      </w:r>
      <w:r w:rsidR="00151AA2" w:rsidRPr="00C82761">
        <w:rPr>
          <w:rFonts w:ascii="Arial" w:hAnsi="Arial" w:cs="Arial"/>
          <w:sz w:val="20"/>
          <w:szCs w:val="20"/>
        </w:rPr>
        <w:t xml:space="preserve">država </w:t>
      </w:r>
      <w:r w:rsidRPr="00C82761">
        <w:rPr>
          <w:rFonts w:ascii="Arial" w:hAnsi="Arial" w:cs="Arial"/>
          <w:sz w:val="20"/>
          <w:szCs w:val="20"/>
        </w:rPr>
        <w:t xml:space="preserve">občinam </w:t>
      </w:r>
      <w:r w:rsidR="00151AA2">
        <w:rPr>
          <w:rFonts w:ascii="Arial" w:hAnsi="Arial" w:cs="Arial"/>
          <w:sz w:val="20"/>
          <w:szCs w:val="20"/>
        </w:rPr>
        <w:t>povrne</w:t>
      </w:r>
      <w:r w:rsidR="00151AA2" w:rsidRPr="00C82761">
        <w:rPr>
          <w:rFonts w:ascii="Arial" w:hAnsi="Arial" w:cs="Arial"/>
          <w:sz w:val="20"/>
          <w:szCs w:val="20"/>
        </w:rPr>
        <w:t xml:space="preserve"> </w:t>
      </w:r>
      <w:r w:rsidRPr="00C82761">
        <w:rPr>
          <w:rFonts w:ascii="Arial" w:hAnsi="Arial" w:cs="Arial"/>
          <w:sz w:val="20"/>
          <w:szCs w:val="20"/>
        </w:rPr>
        <w:t xml:space="preserve">strošek. Upravičenci so do plačil </w:t>
      </w:r>
      <w:r w:rsidR="00151AA2" w:rsidRPr="00C82761">
        <w:rPr>
          <w:rFonts w:ascii="Arial" w:hAnsi="Arial" w:cs="Arial"/>
          <w:sz w:val="20"/>
          <w:szCs w:val="20"/>
        </w:rPr>
        <w:t>upravičen</w:t>
      </w:r>
      <w:r w:rsidR="00151AA2">
        <w:rPr>
          <w:rFonts w:ascii="Arial" w:hAnsi="Arial" w:cs="Arial"/>
          <w:sz w:val="20"/>
          <w:szCs w:val="20"/>
        </w:rPr>
        <w:t>i</w:t>
      </w:r>
      <w:r w:rsidR="00151AA2" w:rsidRPr="00C82761">
        <w:rPr>
          <w:rFonts w:ascii="Arial" w:hAnsi="Arial" w:cs="Arial"/>
          <w:sz w:val="20"/>
          <w:szCs w:val="20"/>
        </w:rPr>
        <w:t xml:space="preserve"> </w:t>
      </w:r>
      <w:r w:rsidRPr="00C82761">
        <w:rPr>
          <w:rFonts w:ascii="Arial" w:hAnsi="Arial" w:cs="Arial"/>
          <w:sz w:val="20"/>
          <w:szCs w:val="20"/>
        </w:rPr>
        <w:t xml:space="preserve">za eno leto z možnostjo podaljšanja enega leta. </w:t>
      </w:r>
      <w:r w:rsidR="004752C3" w:rsidRPr="00C82761">
        <w:rPr>
          <w:rFonts w:ascii="Arial" w:hAnsi="Arial" w:cs="Arial"/>
          <w:sz w:val="20"/>
          <w:szCs w:val="20"/>
        </w:rPr>
        <w:t xml:space="preserve">V okviru financiranja stroškov bivanja v drugi stanovanjski enoti prejema 121 upravičencev v 20 različnih občinah. Država je do sedaj občinam </w:t>
      </w:r>
      <w:r w:rsidR="00151AA2">
        <w:rPr>
          <w:rFonts w:ascii="Arial" w:hAnsi="Arial" w:cs="Arial"/>
          <w:sz w:val="20"/>
          <w:szCs w:val="20"/>
        </w:rPr>
        <w:t>povrnila stroške v višini</w:t>
      </w:r>
      <w:r w:rsidR="004752C3" w:rsidRPr="00C82761">
        <w:rPr>
          <w:rFonts w:ascii="Arial" w:hAnsi="Arial" w:cs="Arial"/>
          <w:sz w:val="20"/>
          <w:szCs w:val="20"/>
        </w:rPr>
        <w:t xml:space="preserve"> 182.800,00 EUR. </w:t>
      </w:r>
    </w:p>
    <w:p w14:paraId="732D0184" w14:textId="379109CE" w:rsidR="004752C3" w:rsidRPr="00C82761" w:rsidRDefault="006D0DEE" w:rsidP="004752C3">
      <w:pPr>
        <w:spacing w:after="0" w:line="276" w:lineRule="auto"/>
        <w:jc w:val="both"/>
        <w:rPr>
          <w:rFonts w:ascii="Arial" w:hAnsi="Arial" w:cs="Arial"/>
          <w:sz w:val="20"/>
          <w:szCs w:val="20"/>
        </w:rPr>
      </w:pPr>
      <w:r w:rsidRPr="00C82761">
        <w:rPr>
          <w:rFonts w:ascii="Arial" w:hAnsi="Arial" w:cs="Arial"/>
          <w:sz w:val="20"/>
          <w:szCs w:val="20"/>
        </w:rPr>
        <w:t>Ministrstvo izvaja tudi Program odprave posledic neposredne škode na stvareh zaradi poplav 4. avgusta 2023 na področju javnih socialnovarstvenih zavodov v višini 2.207.341,06 EUR. V okviru programa so zagotovljena sredstva za projekte sanacije objektov jav</w:t>
      </w:r>
      <w:r w:rsidR="004752C3" w:rsidRPr="00C82761">
        <w:rPr>
          <w:rFonts w:ascii="Arial" w:hAnsi="Arial" w:cs="Arial"/>
          <w:sz w:val="20"/>
          <w:szCs w:val="20"/>
        </w:rPr>
        <w:t>nih socialnovarstvenih zavodov.</w:t>
      </w:r>
    </w:p>
    <w:p w14:paraId="58826C2C" w14:textId="7C6241DB" w:rsidR="006D0DEE" w:rsidRDefault="006D0DEE" w:rsidP="004752C3">
      <w:pPr>
        <w:spacing w:after="0" w:line="276" w:lineRule="auto"/>
        <w:jc w:val="both"/>
        <w:rPr>
          <w:rFonts w:ascii="Arial" w:hAnsi="Arial" w:cs="Arial"/>
          <w:sz w:val="20"/>
          <w:szCs w:val="20"/>
        </w:rPr>
      </w:pPr>
      <w:r w:rsidRPr="00C82761">
        <w:rPr>
          <w:rFonts w:ascii="Arial" w:hAnsi="Arial" w:cs="Arial"/>
          <w:sz w:val="20"/>
          <w:szCs w:val="20"/>
        </w:rPr>
        <w:t xml:space="preserve">V okviru Spremembe št. 2 Programa odprave neposredne škode na stvareh zaradi poplav 4. </w:t>
      </w:r>
      <w:r w:rsidR="004752C3" w:rsidRPr="00C82761">
        <w:rPr>
          <w:rFonts w:ascii="Arial" w:hAnsi="Arial" w:cs="Arial"/>
          <w:sz w:val="20"/>
          <w:szCs w:val="20"/>
        </w:rPr>
        <w:t>avgusta</w:t>
      </w:r>
      <w:r w:rsidRPr="00C82761">
        <w:rPr>
          <w:rFonts w:ascii="Arial" w:hAnsi="Arial" w:cs="Arial"/>
          <w:sz w:val="20"/>
          <w:szCs w:val="20"/>
        </w:rPr>
        <w:t xml:space="preserve"> 2023 na področju socialnovarstvenih zavodov št. 35400-1/2024/13 z dne 27. 3. 2025 je bil v celoti zaključen en projekt sanacije, en je v fazi zaključevanja, en pa se še ni pričel izvajati. V času pisanja poročila je bilo porabljenih skupno 1.138.243,30 evrov.</w:t>
      </w:r>
    </w:p>
    <w:p w14:paraId="6EFE0218" w14:textId="77777777" w:rsidR="00C82761" w:rsidRPr="00C82761" w:rsidRDefault="00C82761" w:rsidP="004752C3">
      <w:pPr>
        <w:spacing w:after="0" w:line="276" w:lineRule="auto"/>
        <w:jc w:val="both"/>
        <w:rPr>
          <w:rFonts w:ascii="Arial" w:hAnsi="Arial" w:cs="Arial"/>
          <w:sz w:val="20"/>
          <w:szCs w:val="20"/>
        </w:rPr>
      </w:pPr>
    </w:p>
    <w:p w14:paraId="3144BC65" w14:textId="5344DD2C" w:rsidR="006D0DEE" w:rsidRPr="00C82761" w:rsidRDefault="006D0DEE" w:rsidP="004752C3">
      <w:pPr>
        <w:pStyle w:val="Navadensplet"/>
        <w:spacing w:before="0" w:beforeAutospacing="0" w:after="0" w:afterAutospacing="0" w:line="276" w:lineRule="auto"/>
        <w:jc w:val="both"/>
        <w:rPr>
          <w:rFonts w:ascii="Arial" w:hAnsi="Arial" w:cs="Arial"/>
          <w:sz w:val="20"/>
          <w:szCs w:val="20"/>
        </w:rPr>
      </w:pPr>
      <w:r w:rsidRPr="00C82761">
        <w:rPr>
          <w:rFonts w:ascii="Arial" w:hAnsi="Arial" w:cs="Arial"/>
          <w:sz w:val="20"/>
          <w:szCs w:val="20"/>
        </w:rPr>
        <w:t>MSP (Koroški dom starostnikov) je vključeno v Letni načrt  aktivnosti urejanja okolice za povečanje odpornosti kulturnih spomenikov št. 351-2/2024-3340-60 z dne 4. 3. 2025, ki ga je sprejela ministrica za kulturo.  Letni program je sprejet na podlagi 76. člena ZORZFS. V letni program je vključen en projekt, finančni okvir znaša 500.000,00 evrov. Vlada RS se je seznanila s Programom predvidenih ukrepov in aktivnosti za obdobje 2025-2028; Urejanje okolice za povečanje odpornosti kulturnih spomenikov, sklep št: 35100-1/2025/63 z dne 30. 1. 2025</w:t>
      </w:r>
    </w:p>
    <w:p w14:paraId="36809A15" w14:textId="77777777" w:rsidR="00C82761" w:rsidRDefault="00C82761" w:rsidP="004752C3">
      <w:pPr>
        <w:spacing w:after="0" w:line="276" w:lineRule="auto"/>
        <w:jc w:val="both"/>
        <w:rPr>
          <w:rFonts w:ascii="Arial" w:hAnsi="Arial" w:cs="Arial"/>
          <w:sz w:val="20"/>
          <w:szCs w:val="20"/>
        </w:rPr>
      </w:pPr>
    </w:p>
    <w:p w14:paraId="4921CCFF" w14:textId="13E5BAAD" w:rsidR="006D0DEE" w:rsidRDefault="006D0DEE" w:rsidP="004752C3">
      <w:pPr>
        <w:spacing w:after="0" w:line="276" w:lineRule="auto"/>
        <w:jc w:val="both"/>
        <w:rPr>
          <w:rFonts w:ascii="Arial" w:hAnsi="Arial" w:cs="Arial"/>
          <w:sz w:val="20"/>
          <w:szCs w:val="20"/>
        </w:rPr>
      </w:pPr>
      <w:r w:rsidRPr="00C82761">
        <w:rPr>
          <w:rFonts w:ascii="Arial" w:hAnsi="Arial" w:cs="Arial"/>
          <w:sz w:val="20"/>
          <w:szCs w:val="20"/>
        </w:rPr>
        <w:t xml:space="preserve">Vsi ukrepi so pomembno prispevali tako k naslavljanju akutne situacije v času poplav, kakor tudi odpravljanju posledic. Smiselno bi bilo razmisliti o spremembi nekaterih interventnih ukrepov v sistemske, saj so izkazali za učinkovite in </w:t>
      </w:r>
      <w:r w:rsidR="00030E53">
        <w:rPr>
          <w:rFonts w:ascii="Arial" w:hAnsi="Arial" w:cs="Arial"/>
          <w:sz w:val="20"/>
          <w:szCs w:val="20"/>
        </w:rPr>
        <w:t>ustrezne</w:t>
      </w:r>
      <w:r w:rsidRPr="00C82761">
        <w:rPr>
          <w:rFonts w:ascii="Arial" w:hAnsi="Arial" w:cs="Arial"/>
          <w:sz w:val="20"/>
          <w:szCs w:val="20"/>
        </w:rPr>
        <w:t xml:space="preserve">. </w:t>
      </w:r>
    </w:p>
    <w:p w14:paraId="7EA3DA63" w14:textId="77777777" w:rsidR="00C82761" w:rsidRPr="00C82761" w:rsidRDefault="00C82761" w:rsidP="004752C3">
      <w:pPr>
        <w:spacing w:after="0" w:line="276" w:lineRule="auto"/>
        <w:jc w:val="both"/>
        <w:rPr>
          <w:rFonts w:ascii="Arial" w:hAnsi="Arial" w:cs="Arial"/>
          <w:sz w:val="20"/>
          <w:szCs w:val="20"/>
        </w:rPr>
      </w:pPr>
    </w:p>
    <w:p w14:paraId="26CBF7FE" w14:textId="77777777" w:rsidR="006D0DEE" w:rsidRDefault="006D0DEE" w:rsidP="004752C3">
      <w:pPr>
        <w:spacing w:after="0" w:line="276" w:lineRule="auto"/>
        <w:jc w:val="both"/>
        <w:rPr>
          <w:rFonts w:ascii="Arial" w:hAnsi="Arial" w:cs="Arial"/>
          <w:sz w:val="20"/>
          <w:szCs w:val="20"/>
        </w:rPr>
      </w:pPr>
      <w:r w:rsidRPr="00C82761">
        <w:rPr>
          <w:rFonts w:ascii="Arial" w:hAnsi="Arial" w:cs="Arial"/>
          <w:sz w:val="20"/>
          <w:szCs w:val="20"/>
        </w:rPr>
        <w:t xml:space="preserve">Nadaljevanje izvajanja ukrepov na podlagi 59 in 59.b člena ZIUOPZP. Te ukrepa ministrstvo izvaja na podlagi kompenziranja izdatkov občin na podlagi prejetih zahtevkov. </w:t>
      </w:r>
    </w:p>
    <w:p w14:paraId="20B46A5F" w14:textId="77777777" w:rsidR="00C82761" w:rsidRDefault="00C82761" w:rsidP="004752C3">
      <w:pPr>
        <w:spacing w:after="0" w:line="276" w:lineRule="auto"/>
        <w:jc w:val="both"/>
        <w:rPr>
          <w:rFonts w:ascii="Arial" w:hAnsi="Arial" w:cs="Arial"/>
          <w:sz w:val="20"/>
          <w:szCs w:val="20"/>
        </w:rPr>
      </w:pPr>
    </w:p>
    <w:p w14:paraId="6DA03791" w14:textId="77777777" w:rsidR="00C82761" w:rsidRPr="00C82761" w:rsidRDefault="00C82761" w:rsidP="004752C3">
      <w:pPr>
        <w:spacing w:after="0" w:line="276" w:lineRule="auto"/>
        <w:jc w:val="both"/>
        <w:rPr>
          <w:rFonts w:ascii="Arial" w:hAnsi="Arial" w:cs="Arial"/>
          <w:sz w:val="20"/>
          <w:szCs w:val="20"/>
        </w:rPr>
      </w:pPr>
    </w:p>
    <w:p w14:paraId="79F5814B" w14:textId="21471FEF" w:rsidR="006D0DEE" w:rsidRPr="00C82761" w:rsidRDefault="000C4C40" w:rsidP="004752C3">
      <w:pPr>
        <w:spacing w:after="0" w:line="276" w:lineRule="auto"/>
        <w:jc w:val="both"/>
        <w:rPr>
          <w:rFonts w:ascii="Arial" w:hAnsi="Arial" w:cs="Arial"/>
          <w:sz w:val="20"/>
          <w:szCs w:val="20"/>
        </w:rPr>
      </w:pPr>
      <w:r>
        <w:rPr>
          <w:rFonts w:ascii="Arial" w:hAnsi="Arial" w:cs="Arial"/>
          <w:sz w:val="20"/>
          <w:szCs w:val="20"/>
        </w:rPr>
        <w:t xml:space="preserve">V letu 2025 se bo nadaljevalo </w:t>
      </w:r>
      <w:r w:rsidR="006D0DEE" w:rsidRPr="00C82761">
        <w:rPr>
          <w:rFonts w:ascii="Arial" w:hAnsi="Arial" w:cs="Arial"/>
          <w:sz w:val="20"/>
          <w:szCs w:val="20"/>
        </w:rPr>
        <w:t>izvajanj</w:t>
      </w:r>
      <w:r>
        <w:rPr>
          <w:rFonts w:ascii="Arial" w:hAnsi="Arial" w:cs="Arial"/>
          <w:sz w:val="20"/>
          <w:szCs w:val="20"/>
        </w:rPr>
        <w:t>e</w:t>
      </w:r>
      <w:r w:rsidR="006D0DEE" w:rsidRPr="00C82761">
        <w:rPr>
          <w:rFonts w:ascii="Arial" w:hAnsi="Arial" w:cs="Arial"/>
          <w:sz w:val="20"/>
          <w:szCs w:val="20"/>
        </w:rPr>
        <w:t xml:space="preserve"> ukrepov na podlagi Programa odprave posledic neposredne škode na stvareh zaradi poplav 4. avgusta 2023 na področju javnih socialnovarstvenih zavodov z zaključevanjem projektov sanacije objektov zavodov. </w:t>
      </w:r>
      <w:r>
        <w:rPr>
          <w:rFonts w:ascii="Arial" w:hAnsi="Arial" w:cs="Arial"/>
          <w:sz w:val="20"/>
          <w:szCs w:val="20"/>
        </w:rPr>
        <w:t>Sledi</w:t>
      </w:r>
      <w:r w:rsidRPr="00C82761">
        <w:rPr>
          <w:rFonts w:ascii="Arial" w:hAnsi="Arial" w:cs="Arial"/>
          <w:sz w:val="20"/>
          <w:szCs w:val="20"/>
        </w:rPr>
        <w:t xml:space="preserve"> </w:t>
      </w:r>
      <w:r w:rsidR="006D0DEE" w:rsidRPr="00C82761">
        <w:rPr>
          <w:rFonts w:ascii="Arial" w:hAnsi="Arial" w:cs="Arial"/>
          <w:sz w:val="20"/>
          <w:szCs w:val="20"/>
        </w:rPr>
        <w:t xml:space="preserve">izvedba projekta v okviru Letnega načrta v aktivnosti urejanja okolice za povečanje odpornosti kulturnih spomenikov. </w:t>
      </w:r>
    </w:p>
    <w:p w14:paraId="19DE6712" w14:textId="77777777" w:rsidR="006D0DEE" w:rsidRPr="006D0DEE" w:rsidRDefault="006D0DEE" w:rsidP="006D0DEE"/>
    <w:p w14:paraId="76010A96" w14:textId="77777777" w:rsidR="006D0DEE" w:rsidRPr="006D0DEE" w:rsidRDefault="006D0DEE" w:rsidP="006D0DEE">
      <w:pPr>
        <w:sectPr w:rsidR="006D0DEE" w:rsidRPr="006D0DEE" w:rsidSect="008D412A">
          <w:pgSz w:w="11906" w:h="16838"/>
          <w:pgMar w:top="1418" w:right="1418" w:bottom="1418" w:left="1418" w:header="709" w:footer="709" w:gutter="0"/>
          <w:cols w:space="708"/>
          <w:docGrid w:linePitch="360"/>
        </w:sectPr>
      </w:pPr>
    </w:p>
    <w:tbl>
      <w:tblPr>
        <w:tblStyle w:val="Tabelamrea"/>
        <w:tblW w:w="0" w:type="auto"/>
        <w:tblLook w:val="04A0" w:firstRow="1" w:lastRow="0" w:firstColumn="1" w:lastColumn="0" w:noHBand="0" w:noVBand="1"/>
      </w:tblPr>
      <w:tblGrid>
        <w:gridCol w:w="1806"/>
        <w:gridCol w:w="1533"/>
        <w:gridCol w:w="1521"/>
        <w:gridCol w:w="1522"/>
        <w:gridCol w:w="1522"/>
        <w:gridCol w:w="1522"/>
        <w:gridCol w:w="1522"/>
        <w:gridCol w:w="1522"/>
        <w:gridCol w:w="1522"/>
      </w:tblGrid>
      <w:tr w:rsidR="00EC308B" w:rsidRPr="008854B1" w14:paraId="6FE1BC44" w14:textId="77777777" w:rsidTr="006F6945">
        <w:tc>
          <w:tcPr>
            <w:tcW w:w="1806" w:type="dxa"/>
            <w:shd w:val="clear" w:color="auto" w:fill="BDD6EE" w:themeFill="accent1" w:themeFillTint="66"/>
          </w:tcPr>
          <w:p w14:paraId="1F2ED478" w14:textId="77777777" w:rsidR="00EC308B" w:rsidRPr="008854B1" w:rsidRDefault="00EC308B" w:rsidP="008D412A">
            <w:pPr>
              <w:jc w:val="center"/>
              <w:rPr>
                <w:rFonts w:cstheme="minorHAnsi"/>
                <w:sz w:val="18"/>
                <w:szCs w:val="18"/>
              </w:rPr>
            </w:pPr>
            <w:r w:rsidRPr="008854B1">
              <w:rPr>
                <w:rFonts w:cstheme="minorHAnsi"/>
                <w:sz w:val="18"/>
                <w:szCs w:val="18"/>
              </w:rPr>
              <w:lastRenderedPageBreak/>
              <w:t>Naslov projekta</w:t>
            </w:r>
          </w:p>
        </w:tc>
        <w:tc>
          <w:tcPr>
            <w:tcW w:w="1533" w:type="dxa"/>
            <w:shd w:val="clear" w:color="auto" w:fill="BDD6EE" w:themeFill="accent1" w:themeFillTint="66"/>
          </w:tcPr>
          <w:p w14:paraId="6299CF51" w14:textId="77777777" w:rsidR="00EC308B" w:rsidRPr="008854B1" w:rsidRDefault="00EC308B" w:rsidP="008D412A">
            <w:pPr>
              <w:jc w:val="center"/>
              <w:rPr>
                <w:rFonts w:cstheme="minorHAnsi"/>
                <w:sz w:val="18"/>
                <w:szCs w:val="18"/>
              </w:rPr>
            </w:pPr>
            <w:r w:rsidRPr="008854B1">
              <w:rPr>
                <w:rFonts w:cstheme="minorHAnsi"/>
                <w:sz w:val="18"/>
                <w:szCs w:val="18"/>
              </w:rPr>
              <w:t>Kratek opis projekta</w:t>
            </w:r>
          </w:p>
        </w:tc>
        <w:tc>
          <w:tcPr>
            <w:tcW w:w="1521" w:type="dxa"/>
            <w:shd w:val="clear" w:color="auto" w:fill="BDD6EE" w:themeFill="accent1" w:themeFillTint="66"/>
          </w:tcPr>
          <w:p w14:paraId="41B33A75" w14:textId="77777777" w:rsidR="00EC308B" w:rsidRPr="008854B1" w:rsidRDefault="00EC308B" w:rsidP="008D412A">
            <w:pPr>
              <w:jc w:val="center"/>
              <w:rPr>
                <w:rFonts w:cstheme="minorHAnsi"/>
                <w:sz w:val="18"/>
                <w:szCs w:val="18"/>
              </w:rPr>
            </w:pPr>
            <w:r w:rsidRPr="008854B1">
              <w:rPr>
                <w:rFonts w:cstheme="minorHAnsi"/>
                <w:sz w:val="18"/>
                <w:szCs w:val="18"/>
              </w:rPr>
              <w:t>Datum Začetka</w:t>
            </w:r>
          </w:p>
        </w:tc>
        <w:tc>
          <w:tcPr>
            <w:tcW w:w="1522" w:type="dxa"/>
            <w:shd w:val="clear" w:color="auto" w:fill="BDD6EE" w:themeFill="accent1" w:themeFillTint="66"/>
          </w:tcPr>
          <w:p w14:paraId="13D660CA" w14:textId="77777777" w:rsidR="00EC308B" w:rsidRPr="008854B1" w:rsidRDefault="00EC308B" w:rsidP="008D412A">
            <w:pPr>
              <w:jc w:val="center"/>
              <w:rPr>
                <w:rFonts w:cstheme="minorHAnsi"/>
                <w:sz w:val="18"/>
                <w:szCs w:val="18"/>
              </w:rPr>
            </w:pPr>
            <w:r w:rsidRPr="008854B1">
              <w:rPr>
                <w:rFonts w:cstheme="minorHAnsi"/>
                <w:sz w:val="18"/>
                <w:szCs w:val="18"/>
              </w:rPr>
              <w:t>Datum konca</w:t>
            </w:r>
          </w:p>
        </w:tc>
        <w:tc>
          <w:tcPr>
            <w:tcW w:w="1522" w:type="dxa"/>
            <w:shd w:val="clear" w:color="auto" w:fill="BDD6EE" w:themeFill="accent1" w:themeFillTint="66"/>
          </w:tcPr>
          <w:p w14:paraId="224BE766" w14:textId="77777777" w:rsidR="00EC308B" w:rsidRPr="008854B1" w:rsidRDefault="00EC308B" w:rsidP="008D412A">
            <w:pPr>
              <w:jc w:val="center"/>
              <w:rPr>
                <w:rFonts w:cstheme="minorHAnsi"/>
                <w:sz w:val="18"/>
                <w:szCs w:val="18"/>
              </w:rPr>
            </w:pPr>
            <w:r w:rsidRPr="008854B1">
              <w:rPr>
                <w:rFonts w:cstheme="minorHAnsi"/>
                <w:sz w:val="18"/>
                <w:szCs w:val="18"/>
              </w:rPr>
              <w:t>Predviden znesek</w:t>
            </w:r>
          </w:p>
        </w:tc>
        <w:tc>
          <w:tcPr>
            <w:tcW w:w="1522" w:type="dxa"/>
            <w:shd w:val="clear" w:color="auto" w:fill="BDD6EE" w:themeFill="accent1" w:themeFillTint="66"/>
          </w:tcPr>
          <w:p w14:paraId="54F8E881" w14:textId="77777777" w:rsidR="00EC308B" w:rsidRPr="008854B1" w:rsidRDefault="00EC308B" w:rsidP="008D412A">
            <w:pPr>
              <w:jc w:val="center"/>
              <w:rPr>
                <w:rFonts w:cstheme="minorHAnsi"/>
                <w:sz w:val="18"/>
                <w:szCs w:val="18"/>
              </w:rPr>
            </w:pPr>
            <w:r w:rsidRPr="008854B1">
              <w:rPr>
                <w:rFonts w:cstheme="minorHAnsi"/>
                <w:sz w:val="18"/>
                <w:szCs w:val="18"/>
              </w:rPr>
              <w:t>Realizacija 2023</w:t>
            </w:r>
          </w:p>
        </w:tc>
        <w:tc>
          <w:tcPr>
            <w:tcW w:w="1522" w:type="dxa"/>
            <w:shd w:val="clear" w:color="auto" w:fill="BDD6EE" w:themeFill="accent1" w:themeFillTint="66"/>
          </w:tcPr>
          <w:p w14:paraId="6BFC7C65" w14:textId="77777777" w:rsidR="00EC308B" w:rsidRPr="008854B1" w:rsidRDefault="00EC308B" w:rsidP="008D412A">
            <w:pPr>
              <w:jc w:val="center"/>
              <w:rPr>
                <w:rFonts w:cstheme="minorHAnsi"/>
                <w:sz w:val="18"/>
                <w:szCs w:val="18"/>
              </w:rPr>
            </w:pPr>
            <w:r w:rsidRPr="008854B1">
              <w:rPr>
                <w:rFonts w:cstheme="minorHAnsi"/>
                <w:sz w:val="18"/>
                <w:szCs w:val="18"/>
              </w:rPr>
              <w:t>Realizacija 2024</w:t>
            </w:r>
          </w:p>
        </w:tc>
        <w:tc>
          <w:tcPr>
            <w:tcW w:w="1522" w:type="dxa"/>
            <w:shd w:val="clear" w:color="auto" w:fill="BDD6EE" w:themeFill="accent1" w:themeFillTint="66"/>
          </w:tcPr>
          <w:p w14:paraId="503D1F3C" w14:textId="77777777" w:rsidR="00EC308B" w:rsidRPr="008854B1" w:rsidRDefault="00EC308B" w:rsidP="008D412A">
            <w:pPr>
              <w:jc w:val="center"/>
              <w:rPr>
                <w:rFonts w:cstheme="minorHAnsi"/>
                <w:sz w:val="18"/>
                <w:szCs w:val="18"/>
              </w:rPr>
            </w:pPr>
            <w:r w:rsidRPr="008854B1">
              <w:rPr>
                <w:rFonts w:cstheme="minorHAnsi"/>
                <w:sz w:val="18"/>
                <w:szCs w:val="18"/>
              </w:rPr>
              <w:t>Odstotek realizacije</w:t>
            </w:r>
          </w:p>
        </w:tc>
        <w:tc>
          <w:tcPr>
            <w:tcW w:w="1522" w:type="dxa"/>
            <w:shd w:val="clear" w:color="auto" w:fill="BDD6EE" w:themeFill="accent1" w:themeFillTint="66"/>
          </w:tcPr>
          <w:p w14:paraId="53E4140B" w14:textId="77777777" w:rsidR="00EC308B" w:rsidRPr="008854B1" w:rsidRDefault="00EC308B" w:rsidP="008D412A">
            <w:pPr>
              <w:jc w:val="center"/>
              <w:rPr>
                <w:rFonts w:cstheme="minorHAnsi"/>
                <w:sz w:val="18"/>
                <w:szCs w:val="18"/>
              </w:rPr>
            </w:pPr>
            <w:r w:rsidRPr="008854B1">
              <w:rPr>
                <w:rFonts w:cstheme="minorHAnsi"/>
                <w:sz w:val="18"/>
                <w:szCs w:val="18"/>
              </w:rPr>
              <w:t>Faza projekta</w:t>
            </w:r>
          </w:p>
        </w:tc>
      </w:tr>
      <w:tr w:rsidR="006F6945" w:rsidRPr="006F6945" w14:paraId="50B4C264" w14:textId="77777777" w:rsidTr="006F6945">
        <w:trPr>
          <w:trHeight w:val="1275"/>
        </w:trPr>
        <w:tc>
          <w:tcPr>
            <w:tcW w:w="1806" w:type="dxa"/>
            <w:hideMark/>
          </w:tcPr>
          <w:p w14:paraId="1C54E737" w14:textId="77777777" w:rsidR="006F6945" w:rsidRPr="006F6945" w:rsidRDefault="006F6945" w:rsidP="006F6945">
            <w:pPr>
              <w:rPr>
                <w:rFonts w:eastAsia="Times New Roman" w:cstheme="minorHAnsi"/>
                <w:sz w:val="18"/>
                <w:szCs w:val="18"/>
                <w:lang w:eastAsia="sl-SI"/>
              </w:rPr>
            </w:pPr>
            <w:r w:rsidRPr="006F6945">
              <w:rPr>
                <w:rFonts w:eastAsia="Times New Roman" w:cstheme="minorHAnsi"/>
                <w:sz w:val="18"/>
                <w:szCs w:val="18"/>
                <w:lang w:eastAsia="sl-SI"/>
              </w:rPr>
              <w:t xml:space="preserve">Sanacija stanovanja po </w:t>
            </w:r>
            <w:proofErr w:type="spellStart"/>
            <w:r w:rsidRPr="006F6945">
              <w:rPr>
                <w:rFonts w:eastAsia="Times New Roman" w:cstheme="minorHAnsi"/>
                <w:sz w:val="18"/>
                <w:szCs w:val="18"/>
                <w:lang w:eastAsia="sl-SI"/>
              </w:rPr>
              <w:t>poplavah_CUDV</w:t>
            </w:r>
            <w:proofErr w:type="spellEnd"/>
            <w:r w:rsidRPr="006F6945">
              <w:rPr>
                <w:rFonts w:eastAsia="Times New Roman" w:cstheme="minorHAnsi"/>
                <w:sz w:val="18"/>
                <w:szCs w:val="18"/>
                <w:lang w:eastAsia="sl-SI"/>
              </w:rPr>
              <w:t xml:space="preserve"> Črna na Koroškem</w:t>
            </w:r>
          </w:p>
        </w:tc>
        <w:tc>
          <w:tcPr>
            <w:tcW w:w="1533" w:type="dxa"/>
            <w:hideMark/>
          </w:tcPr>
          <w:p w14:paraId="0036E560" w14:textId="77777777" w:rsidR="006F6945" w:rsidRPr="006F6945" w:rsidRDefault="006F6945" w:rsidP="006F6945">
            <w:pPr>
              <w:rPr>
                <w:rFonts w:eastAsia="Times New Roman" w:cstheme="minorHAnsi"/>
                <w:sz w:val="18"/>
                <w:szCs w:val="18"/>
                <w:lang w:eastAsia="sl-SI"/>
              </w:rPr>
            </w:pPr>
            <w:r w:rsidRPr="006F6945">
              <w:rPr>
                <w:rFonts w:eastAsia="Times New Roman" w:cstheme="minorHAnsi"/>
                <w:sz w:val="18"/>
                <w:szCs w:val="18"/>
                <w:lang w:eastAsia="sl-SI"/>
              </w:rPr>
              <w:t>Poplave dne 4.8.2024 so na stanovanju na naslovu Center 107, Črna na Koroškem povzročile škodo. V celoti so bila uničena tla in pohištvo, stene, keramika, inštalacije, vhodna in notranja vrata.</w:t>
            </w:r>
          </w:p>
        </w:tc>
        <w:tc>
          <w:tcPr>
            <w:tcW w:w="1521" w:type="dxa"/>
            <w:noWrap/>
            <w:hideMark/>
          </w:tcPr>
          <w:p w14:paraId="550A56C9"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10.10.2023</w:t>
            </w:r>
          </w:p>
        </w:tc>
        <w:tc>
          <w:tcPr>
            <w:tcW w:w="1522" w:type="dxa"/>
            <w:noWrap/>
            <w:hideMark/>
          </w:tcPr>
          <w:p w14:paraId="08B03EBB"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 xml:space="preserve">     31.12.2023</w:t>
            </w:r>
          </w:p>
        </w:tc>
        <w:tc>
          <w:tcPr>
            <w:tcW w:w="1522" w:type="dxa"/>
            <w:noWrap/>
            <w:hideMark/>
          </w:tcPr>
          <w:p w14:paraId="6C634866"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 xml:space="preserve">23.902,41  </w:t>
            </w:r>
          </w:p>
        </w:tc>
        <w:tc>
          <w:tcPr>
            <w:tcW w:w="1522" w:type="dxa"/>
            <w:noWrap/>
            <w:hideMark/>
          </w:tcPr>
          <w:p w14:paraId="37DD614C"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 xml:space="preserve"> da </w:t>
            </w:r>
          </w:p>
        </w:tc>
        <w:tc>
          <w:tcPr>
            <w:tcW w:w="1522" w:type="dxa"/>
            <w:noWrap/>
            <w:hideMark/>
          </w:tcPr>
          <w:p w14:paraId="42EA7E58"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 xml:space="preserve"> / </w:t>
            </w:r>
          </w:p>
        </w:tc>
        <w:tc>
          <w:tcPr>
            <w:tcW w:w="1522" w:type="dxa"/>
            <w:noWrap/>
            <w:hideMark/>
          </w:tcPr>
          <w:p w14:paraId="38FDD8BA"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100%</w:t>
            </w:r>
          </w:p>
        </w:tc>
        <w:tc>
          <w:tcPr>
            <w:tcW w:w="1522" w:type="dxa"/>
            <w:noWrap/>
            <w:hideMark/>
          </w:tcPr>
          <w:p w14:paraId="7D701A7A" w14:textId="77777777" w:rsidR="006F6945" w:rsidRPr="006F6945" w:rsidRDefault="006F6945" w:rsidP="006F6945">
            <w:pPr>
              <w:rPr>
                <w:rFonts w:eastAsia="Times New Roman" w:cstheme="minorHAnsi"/>
                <w:sz w:val="18"/>
                <w:szCs w:val="18"/>
                <w:lang w:eastAsia="sl-SI"/>
              </w:rPr>
            </w:pPr>
            <w:r w:rsidRPr="006F6945">
              <w:rPr>
                <w:rFonts w:eastAsia="Times New Roman" w:cstheme="minorHAnsi"/>
                <w:sz w:val="18"/>
                <w:szCs w:val="18"/>
                <w:lang w:eastAsia="sl-SI"/>
              </w:rPr>
              <w:t>Zaključeno</w:t>
            </w:r>
          </w:p>
        </w:tc>
      </w:tr>
      <w:tr w:rsidR="006F6945" w:rsidRPr="006F6945" w14:paraId="21707F72" w14:textId="77777777" w:rsidTr="006F6945">
        <w:trPr>
          <w:trHeight w:val="1275"/>
        </w:trPr>
        <w:tc>
          <w:tcPr>
            <w:tcW w:w="1806" w:type="dxa"/>
            <w:hideMark/>
          </w:tcPr>
          <w:p w14:paraId="41924AC6" w14:textId="77777777" w:rsidR="006F6945" w:rsidRPr="006F6945" w:rsidRDefault="006F6945" w:rsidP="006F6945">
            <w:pPr>
              <w:rPr>
                <w:rFonts w:eastAsia="Times New Roman" w:cstheme="minorHAnsi"/>
                <w:sz w:val="18"/>
                <w:szCs w:val="18"/>
                <w:lang w:eastAsia="sl-SI"/>
              </w:rPr>
            </w:pPr>
            <w:r w:rsidRPr="006F6945">
              <w:rPr>
                <w:rFonts w:eastAsia="Times New Roman" w:cstheme="minorHAnsi"/>
                <w:sz w:val="18"/>
                <w:szCs w:val="18"/>
                <w:lang w:eastAsia="sl-SI"/>
              </w:rPr>
              <w:t xml:space="preserve">Sanacija škode po </w:t>
            </w:r>
            <w:proofErr w:type="spellStart"/>
            <w:r w:rsidRPr="006F6945">
              <w:rPr>
                <w:rFonts w:eastAsia="Times New Roman" w:cstheme="minorHAnsi"/>
                <w:sz w:val="18"/>
                <w:szCs w:val="18"/>
                <w:lang w:eastAsia="sl-SI"/>
              </w:rPr>
              <w:t>poplavah_Koroški</w:t>
            </w:r>
            <w:proofErr w:type="spellEnd"/>
            <w:r w:rsidRPr="006F6945">
              <w:rPr>
                <w:rFonts w:eastAsia="Times New Roman" w:cstheme="minorHAnsi"/>
                <w:sz w:val="18"/>
                <w:szCs w:val="18"/>
                <w:lang w:eastAsia="sl-SI"/>
              </w:rPr>
              <w:t xml:space="preserve"> dom starostnikov</w:t>
            </w:r>
          </w:p>
        </w:tc>
        <w:tc>
          <w:tcPr>
            <w:tcW w:w="1533" w:type="dxa"/>
            <w:hideMark/>
          </w:tcPr>
          <w:p w14:paraId="244B5C9B" w14:textId="77777777" w:rsidR="006F6945" w:rsidRPr="006F6945" w:rsidRDefault="006F6945" w:rsidP="006F6945">
            <w:pPr>
              <w:rPr>
                <w:rFonts w:eastAsia="Times New Roman" w:cstheme="minorHAnsi"/>
                <w:sz w:val="18"/>
                <w:szCs w:val="18"/>
                <w:lang w:eastAsia="sl-SI"/>
              </w:rPr>
            </w:pPr>
            <w:r w:rsidRPr="006F6945">
              <w:rPr>
                <w:rFonts w:eastAsia="Times New Roman" w:cstheme="minorHAnsi"/>
                <w:sz w:val="18"/>
                <w:szCs w:val="18"/>
                <w:lang w:eastAsia="sl-SI"/>
              </w:rPr>
              <w:t xml:space="preserve">Sanacija škode na objektu Črneče 144, Dravograd, zaradi vdora zunanje vode in podtalnice, na električni napeljavi, nakup novih fekalnih črpalk, zamenjava vrat, zamenjava in popravilo poškodovanih strojev v kuhinji. </w:t>
            </w:r>
          </w:p>
        </w:tc>
        <w:tc>
          <w:tcPr>
            <w:tcW w:w="1521" w:type="dxa"/>
            <w:noWrap/>
            <w:hideMark/>
          </w:tcPr>
          <w:p w14:paraId="7A2C7581"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13.10.2023</w:t>
            </w:r>
          </w:p>
        </w:tc>
        <w:tc>
          <w:tcPr>
            <w:tcW w:w="1522" w:type="dxa"/>
            <w:hideMark/>
          </w:tcPr>
          <w:p w14:paraId="16A4D5D8"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 xml:space="preserve">        31.12.2023</w:t>
            </w:r>
          </w:p>
        </w:tc>
        <w:tc>
          <w:tcPr>
            <w:tcW w:w="1522" w:type="dxa"/>
            <w:noWrap/>
            <w:hideMark/>
          </w:tcPr>
          <w:p w14:paraId="4CAC7C3C"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 xml:space="preserve">94.289,65  </w:t>
            </w:r>
          </w:p>
        </w:tc>
        <w:tc>
          <w:tcPr>
            <w:tcW w:w="1522" w:type="dxa"/>
            <w:noWrap/>
            <w:hideMark/>
          </w:tcPr>
          <w:p w14:paraId="1026EF8E"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 xml:space="preserve"> da </w:t>
            </w:r>
          </w:p>
        </w:tc>
        <w:tc>
          <w:tcPr>
            <w:tcW w:w="1522" w:type="dxa"/>
            <w:noWrap/>
            <w:hideMark/>
          </w:tcPr>
          <w:p w14:paraId="40C0C153"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 xml:space="preserve"> / </w:t>
            </w:r>
          </w:p>
        </w:tc>
        <w:tc>
          <w:tcPr>
            <w:tcW w:w="1522" w:type="dxa"/>
            <w:noWrap/>
            <w:hideMark/>
          </w:tcPr>
          <w:p w14:paraId="3DC56378"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100%</w:t>
            </w:r>
          </w:p>
        </w:tc>
        <w:tc>
          <w:tcPr>
            <w:tcW w:w="1522" w:type="dxa"/>
            <w:noWrap/>
            <w:hideMark/>
          </w:tcPr>
          <w:p w14:paraId="5885D606" w14:textId="77777777" w:rsidR="006F6945" w:rsidRPr="006F6945" w:rsidRDefault="006F6945" w:rsidP="006F6945">
            <w:pPr>
              <w:rPr>
                <w:rFonts w:eastAsia="Times New Roman" w:cstheme="minorHAnsi"/>
                <w:sz w:val="18"/>
                <w:szCs w:val="18"/>
                <w:lang w:eastAsia="sl-SI"/>
              </w:rPr>
            </w:pPr>
            <w:r w:rsidRPr="006F6945">
              <w:rPr>
                <w:rFonts w:eastAsia="Times New Roman" w:cstheme="minorHAnsi"/>
                <w:sz w:val="18"/>
                <w:szCs w:val="18"/>
                <w:lang w:eastAsia="sl-SI"/>
              </w:rPr>
              <w:t>Zaključeno</w:t>
            </w:r>
          </w:p>
        </w:tc>
      </w:tr>
      <w:tr w:rsidR="006F6945" w:rsidRPr="006F6945" w14:paraId="25421529" w14:textId="77777777" w:rsidTr="006F6945">
        <w:trPr>
          <w:trHeight w:val="1020"/>
        </w:trPr>
        <w:tc>
          <w:tcPr>
            <w:tcW w:w="1806" w:type="dxa"/>
            <w:hideMark/>
          </w:tcPr>
          <w:p w14:paraId="73D5F507" w14:textId="77777777" w:rsidR="006F6945" w:rsidRPr="006F6945" w:rsidRDefault="006F6945" w:rsidP="006F6945">
            <w:pPr>
              <w:rPr>
                <w:rFonts w:eastAsia="Times New Roman" w:cstheme="minorHAnsi"/>
                <w:sz w:val="18"/>
                <w:szCs w:val="18"/>
                <w:lang w:eastAsia="sl-SI"/>
              </w:rPr>
            </w:pPr>
            <w:r w:rsidRPr="006F6945">
              <w:rPr>
                <w:rFonts w:eastAsia="Times New Roman" w:cstheme="minorHAnsi"/>
                <w:sz w:val="18"/>
                <w:szCs w:val="18"/>
                <w:lang w:eastAsia="sl-SI"/>
              </w:rPr>
              <w:t>Sanacija po poplavah-dvorec Javornik-KDS</w:t>
            </w:r>
          </w:p>
        </w:tc>
        <w:tc>
          <w:tcPr>
            <w:tcW w:w="1533" w:type="dxa"/>
            <w:hideMark/>
          </w:tcPr>
          <w:p w14:paraId="72260BB8" w14:textId="77777777" w:rsidR="006F6945" w:rsidRPr="006F6945" w:rsidRDefault="006F6945" w:rsidP="006F6945">
            <w:pPr>
              <w:rPr>
                <w:rFonts w:eastAsia="Times New Roman" w:cstheme="minorHAnsi"/>
                <w:sz w:val="18"/>
                <w:szCs w:val="18"/>
                <w:lang w:eastAsia="sl-SI"/>
              </w:rPr>
            </w:pPr>
            <w:r w:rsidRPr="006F6945">
              <w:rPr>
                <w:rFonts w:eastAsia="Times New Roman" w:cstheme="minorHAnsi"/>
                <w:sz w:val="18"/>
                <w:szCs w:val="18"/>
                <w:lang w:eastAsia="sl-SI"/>
              </w:rPr>
              <w:t>Sanacija namočenih sten in ometov v kleti, izvedba hidroizolacije sten in terase dvorca Javornik, na naslovu Javornik 11, Ravne na koroškem.</w:t>
            </w:r>
          </w:p>
        </w:tc>
        <w:tc>
          <w:tcPr>
            <w:tcW w:w="1521" w:type="dxa"/>
            <w:noWrap/>
            <w:hideMark/>
          </w:tcPr>
          <w:p w14:paraId="389C8D8D"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11.04.2024</w:t>
            </w:r>
          </w:p>
        </w:tc>
        <w:tc>
          <w:tcPr>
            <w:tcW w:w="1522" w:type="dxa"/>
            <w:noWrap/>
            <w:hideMark/>
          </w:tcPr>
          <w:p w14:paraId="68EF2FDD"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31.12.2024</w:t>
            </w:r>
          </w:p>
        </w:tc>
        <w:tc>
          <w:tcPr>
            <w:tcW w:w="1522" w:type="dxa"/>
            <w:noWrap/>
            <w:hideMark/>
          </w:tcPr>
          <w:p w14:paraId="3B0C22BA"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 xml:space="preserve">100.819,60  </w:t>
            </w:r>
          </w:p>
        </w:tc>
        <w:tc>
          <w:tcPr>
            <w:tcW w:w="1522" w:type="dxa"/>
            <w:noWrap/>
            <w:hideMark/>
          </w:tcPr>
          <w:p w14:paraId="5B9D138F"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 xml:space="preserve"> / </w:t>
            </w:r>
          </w:p>
        </w:tc>
        <w:tc>
          <w:tcPr>
            <w:tcW w:w="1522" w:type="dxa"/>
            <w:noWrap/>
            <w:hideMark/>
          </w:tcPr>
          <w:p w14:paraId="3404348F"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 xml:space="preserve"> da </w:t>
            </w:r>
          </w:p>
        </w:tc>
        <w:tc>
          <w:tcPr>
            <w:tcW w:w="1522" w:type="dxa"/>
            <w:noWrap/>
            <w:hideMark/>
          </w:tcPr>
          <w:p w14:paraId="20612319"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100%</w:t>
            </w:r>
          </w:p>
        </w:tc>
        <w:tc>
          <w:tcPr>
            <w:tcW w:w="1522" w:type="dxa"/>
            <w:noWrap/>
            <w:hideMark/>
          </w:tcPr>
          <w:p w14:paraId="498C450E" w14:textId="77777777" w:rsidR="006F6945" w:rsidRPr="006F6945" w:rsidRDefault="006F6945" w:rsidP="006F6945">
            <w:pPr>
              <w:rPr>
                <w:rFonts w:eastAsia="Times New Roman" w:cstheme="minorHAnsi"/>
                <w:sz w:val="18"/>
                <w:szCs w:val="18"/>
                <w:lang w:eastAsia="sl-SI"/>
              </w:rPr>
            </w:pPr>
            <w:r w:rsidRPr="006F6945">
              <w:rPr>
                <w:rFonts w:eastAsia="Times New Roman" w:cstheme="minorHAnsi"/>
                <w:sz w:val="18"/>
                <w:szCs w:val="18"/>
                <w:lang w:eastAsia="sl-SI"/>
              </w:rPr>
              <w:t>Zaključeno</w:t>
            </w:r>
          </w:p>
        </w:tc>
      </w:tr>
      <w:tr w:rsidR="006F6945" w:rsidRPr="006F6945" w14:paraId="54D58570" w14:textId="77777777" w:rsidTr="006F6945">
        <w:trPr>
          <w:trHeight w:val="765"/>
        </w:trPr>
        <w:tc>
          <w:tcPr>
            <w:tcW w:w="1806" w:type="dxa"/>
            <w:hideMark/>
          </w:tcPr>
          <w:p w14:paraId="73328F06" w14:textId="77777777" w:rsidR="006F6945" w:rsidRPr="006F6945" w:rsidRDefault="006F6945" w:rsidP="006F6945">
            <w:pPr>
              <w:rPr>
                <w:rFonts w:eastAsia="Times New Roman" w:cstheme="minorHAnsi"/>
                <w:sz w:val="18"/>
                <w:szCs w:val="18"/>
                <w:lang w:eastAsia="sl-SI"/>
              </w:rPr>
            </w:pPr>
            <w:r w:rsidRPr="006F6945">
              <w:rPr>
                <w:rFonts w:eastAsia="Times New Roman" w:cstheme="minorHAnsi"/>
                <w:sz w:val="18"/>
                <w:szCs w:val="18"/>
                <w:lang w:eastAsia="sl-SI"/>
              </w:rPr>
              <w:lastRenderedPageBreak/>
              <w:t>Sanacija po poplavah VDC Kovač_ CUDV Črna na Koroškem</w:t>
            </w:r>
          </w:p>
        </w:tc>
        <w:tc>
          <w:tcPr>
            <w:tcW w:w="1533" w:type="dxa"/>
            <w:hideMark/>
          </w:tcPr>
          <w:p w14:paraId="75A5BDCE" w14:textId="77777777" w:rsidR="006F6945" w:rsidRPr="006F6945" w:rsidRDefault="006F6945" w:rsidP="006F6945">
            <w:pPr>
              <w:rPr>
                <w:rFonts w:eastAsia="Times New Roman" w:cstheme="minorHAnsi"/>
                <w:sz w:val="18"/>
                <w:szCs w:val="18"/>
                <w:lang w:eastAsia="sl-SI"/>
              </w:rPr>
            </w:pPr>
            <w:proofErr w:type="spellStart"/>
            <w:r w:rsidRPr="006F6945">
              <w:rPr>
                <w:rFonts w:eastAsia="Times New Roman" w:cstheme="minorHAnsi"/>
                <w:sz w:val="18"/>
                <w:szCs w:val="18"/>
                <w:lang w:eastAsia="sl-SI"/>
              </w:rPr>
              <w:t>Popoplavna</w:t>
            </w:r>
            <w:proofErr w:type="spellEnd"/>
            <w:r w:rsidRPr="006F6945">
              <w:rPr>
                <w:rFonts w:eastAsia="Times New Roman" w:cstheme="minorHAnsi"/>
                <w:sz w:val="18"/>
                <w:szCs w:val="18"/>
                <w:lang w:eastAsia="sl-SI"/>
              </w:rPr>
              <w:t xml:space="preserve"> sanacija objekta VDC Kovač - CUDV Črna na Koroškem  </w:t>
            </w:r>
          </w:p>
        </w:tc>
        <w:tc>
          <w:tcPr>
            <w:tcW w:w="1521" w:type="dxa"/>
            <w:noWrap/>
            <w:hideMark/>
          </w:tcPr>
          <w:p w14:paraId="726F85F0"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29.10.2024</w:t>
            </w:r>
          </w:p>
        </w:tc>
        <w:tc>
          <w:tcPr>
            <w:tcW w:w="1522" w:type="dxa"/>
            <w:noWrap/>
            <w:hideMark/>
          </w:tcPr>
          <w:p w14:paraId="3B723D00"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 xml:space="preserve"> 30.06.2025</w:t>
            </w:r>
          </w:p>
        </w:tc>
        <w:tc>
          <w:tcPr>
            <w:tcW w:w="1522" w:type="dxa"/>
            <w:noWrap/>
            <w:hideMark/>
          </w:tcPr>
          <w:p w14:paraId="289B09BC"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 xml:space="preserve">1.157.895,73  </w:t>
            </w:r>
          </w:p>
        </w:tc>
        <w:tc>
          <w:tcPr>
            <w:tcW w:w="1522" w:type="dxa"/>
            <w:noWrap/>
            <w:hideMark/>
          </w:tcPr>
          <w:p w14:paraId="5ED137E1"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w:t>
            </w:r>
          </w:p>
        </w:tc>
        <w:tc>
          <w:tcPr>
            <w:tcW w:w="1522" w:type="dxa"/>
            <w:noWrap/>
            <w:hideMark/>
          </w:tcPr>
          <w:p w14:paraId="1B5990A0"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 xml:space="preserve"> €                            1.037.423,69 </w:t>
            </w:r>
          </w:p>
        </w:tc>
        <w:tc>
          <w:tcPr>
            <w:tcW w:w="1522" w:type="dxa"/>
            <w:noWrap/>
            <w:hideMark/>
          </w:tcPr>
          <w:p w14:paraId="560E1474"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90%</w:t>
            </w:r>
          </w:p>
        </w:tc>
        <w:tc>
          <w:tcPr>
            <w:tcW w:w="1522" w:type="dxa"/>
            <w:noWrap/>
            <w:hideMark/>
          </w:tcPr>
          <w:p w14:paraId="7533872B" w14:textId="77777777" w:rsidR="006F6945" w:rsidRPr="006F6945" w:rsidRDefault="006F6945" w:rsidP="006F6945">
            <w:pPr>
              <w:rPr>
                <w:rFonts w:eastAsia="Times New Roman" w:cstheme="minorHAnsi"/>
                <w:sz w:val="18"/>
                <w:szCs w:val="18"/>
                <w:lang w:eastAsia="sl-SI"/>
              </w:rPr>
            </w:pPr>
            <w:r w:rsidRPr="006F6945">
              <w:rPr>
                <w:rFonts w:eastAsia="Times New Roman" w:cstheme="minorHAnsi"/>
                <w:sz w:val="18"/>
                <w:szCs w:val="18"/>
                <w:lang w:eastAsia="sl-SI"/>
              </w:rPr>
              <w:t>Podaljšano</w:t>
            </w:r>
          </w:p>
        </w:tc>
      </w:tr>
      <w:tr w:rsidR="006F6945" w:rsidRPr="006F6945" w14:paraId="23C05B0A" w14:textId="77777777" w:rsidTr="006F6945">
        <w:trPr>
          <w:trHeight w:val="765"/>
        </w:trPr>
        <w:tc>
          <w:tcPr>
            <w:tcW w:w="1806" w:type="dxa"/>
            <w:hideMark/>
          </w:tcPr>
          <w:p w14:paraId="1E6D0D9B" w14:textId="77777777" w:rsidR="006F6945" w:rsidRPr="006F6945" w:rsidRDefault="006F6945" w:rsidP="006F6945">
            <w:pPr>
              <w:rPr>
                <w:rFonts w:eastAsia="Times New Roman" w:cstheme="minorHAnsi"/>
                <w:sz w:val="18"/>
                <w:szCs w:val="18"/>
                <w:lang w:eastAsia="sl-SI"/>
              </w:rPr>
            </w:pPr>
            <w:r w:rsidRPr="006F6945">
              <w:rPr>
                <w:rFonts w:eastAsia="Times New Roman" w:cstheme="minorHAnsi"/>
                <w:sz w:val="18"/>
                <w:szCs w:val="18"/>
                <w:lang w:eastAsia="sl-SI"/>
              </w:rPr>
              <w:t>Naravne nesreče 4.8.2023 - 82. a člen ZIUOPZP</w:t>
            </w:r>
          </w:p>
        </w:tc>
        <w:tc>
          <w:tcPr>
            <w:tcW w:w="1533" w:type="dxa"/>
            <w:hideMark/>
          </w:tcPr>
          <w:p w14:paraId="58AFA6B5" w14:textId="77777777" w:rsidR="006F6945" w:rsidRPr="006F6945" w:rsidRDefault="006F6945" w:rsidP="006F6945">
            <w:pPr>
              <w:rPr>
                <w:rFonts w:eastAsia="Times New Roman" w:cstheme="minorHAnsi"/>
                <w:sz w:val="18"/>
                <w:szCs w:val="18"/>
                <w:lang w:eastAsia="sl-SI"/>
              </w:rPr>
            </w:pPr>
            <w:r w:rsidRPr="006F6945">
              <w:rPr>
                <w:rFonts w:eastAsia="Times New Roman" w:cstheme="minorHAnsi"/>
                <w:sz w:val="18"/>
                <w:szCs w:val="18"/>
                <w:lang w:eastAsia="sl-SI"/>
              </w:rPr>
              <w:t xml:space="preserve">Sofinanciranje stroškov materiala in storitev pri izvajalcih storitev </w:t>
            </w:r>
            <w:proofErr w:type="spellStart"/>
            <w:r w:rsidRPr="006F6945">
              <w:rPr>
                <w:rFonts w:eastAsia="Times New Roman" w:cstheme="minorHAnsi"/>
                <w:sz w:val="18"/>
                <w:szCs w:val="18"/>
                <w:lang w:eastAsia="sl-SI"/>
              </w:rPr>
              <w:t>socialneva</w:t>
            </w:r>
            <w:proofErr w:type="spellEnd"/>
            <w:r w:rsidRPr="006F6945">
              <w:rPr>
                <w:rFonts w:eastAsia="Times New Roman" w:cstheme="minorHAnsi"/>
                <w:sz w:val="18"/>
                <w:szCs w:val="18"/>
                <w:lang w:eastAsia="sl-SI"/>
              </w:rPr>
              <w:t xml:space="preserve"> varstva</w:t>
            </w:r>
          </w:p>
        </w:tc>
        <w:tc>
          <w:tcPr>
            <w:tcW w:w="1521" w:type="dxa"/>
            <w:noWrap/>
            <w:hideMark/>
          </w:tcPr>
          <w:p w14:paraId="659B5ED2"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04.08.2023</w:t>
            </w:r>
          </w:p>
        </w:tc>
        <w:tc>
          <w:tcPr>
            <w:tcW w:w="1522" w:type="dxa"/>
            <w:hideMark/>
          </w:tcPr>
          <w:p w14:paraId="14917BCD"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31.12.2023</w:t>
            </w:r>
          </w:p>
        </w:tc>
        <w:tc>
          <w:tcPr>
            <w:tcW w:w="1522" w:type="dxa"/>
            <w:noWrap/>
            <w:hideMark/>
          </w:tcPr>
          <w:p w14:paraId="2C473553"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1.500.000,00</w:t>
            </w:r>
          </w:p>
        </w:tc>
        <w:tc>
          <w:tcPr>
            <w:tcW w:w="1522" w:type="dxa"/>
            <w:noWrap/>
            <w:hideMark/>
          </w:tcPr>
          <w:p w14:paraId="42D5806D"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0,00</w:t>
            </w:r>
          </w:p>
        </w:tc>
        <w:tc>
          <w:tcPr>
            <w:tcW w:w="1522" w:type="dxa"/>
            <w:noWrap/>
            <w:hideMark/>
          </w:tcPr>
          <w:p w14:paraId="13ACB62F"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236.849,85</w:t>
            </w:r>
          </w:p>
        </w:tc>
        <w:tc>
          <w:tcPr>
            <w:tcW w:w="1522" w:type="dxa"/>
            <w:noWrap/>
            <w:hideMark/>
          </w:tcPr>
          <w:p w14:paraId="63D5E1B8"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15,79</w:t>
            </w:r>
          </w:p>
        </w:tc>
        <w:tc>
          <w:tcPr>
            <w:tcW w:w="1522" w:type="dxa"/>
            <w:noWrap/>
            <w:hideMark/>
          </w:tcPr>
          <w:p w14:paraId="1F4135F9" w14:textId="77777777" w:rsidR="006F6945" w:rsidRPr="006F6945" w:rsidRDefault="006F6945" w:rsidP="006F6945">
            <w:pPr>
              <w:rPr>
                <w:rFonts w:eastAsia="Times New Roman" w:cstheme="minorHAnsi"/>
                <w:sz w:val="18"/>
                <w:szCs w:val="18"/>
                <w:lang w:eastAsia="sl-SI"/>
              </w:rPr>
            </w:pPr>
            <w:r w:rsidRPr="006F6945">
              <w:rPr>
                <w:rFonts w:eastAsia="Times New Roman" w:cstheme="minorHAnsi"/>
                <w:sz w:val="18"/>
                <w:szCs w:val="18"/>
                <w:lang w:eastAsia="sl-SI"/>
              </w:rPr>
              <w:t>Zaključeno</w:t>
            </w:r>
          </w:p>
        </w:tc>
      </w:tr>
      <w:tr w:rsidR="006F6945" w:rsidRPr="006F6945" w14:paraId="69486890" w14:textId="77777777" w:rsidTr="006F6945">
        <w:trPr>
          <w:trHeight w:val="1275"/>
        </w:trPr>
        <w:tc>
          <w:tcPr>
            <w:tcW w:w="1806" w:type="dxa"/>
            <w:hideMark/>
          </w:tcPr>
          <w:p w14:paraId="25715059" w14:textId="77777777" w:rsidR="006F6945" w:rsidRPr="006F6945" w:rsidRDefault="006F6945" w:rsidP="006F6945">
            <w:pPr>
              <w:rPr>
                <w:rFonts w:eastAsia="Times New Roman" w:cstheme="minorHAnsi"/>
                <w:sz w:val="18"/>
                <w:szCs w:val="18"/>
                <w:lang w:eastAsia="sl-SI"/>
              </w:rPr>
            </w:pPr>
            <w:r w:rsidRPr="006F6945">
              <w:rPr>
                <w:rFonts w:eastAsia="Times New Roman" w:cstheme="minorHAnsi"/>
                <w:sz w:val="18"/>
                <w:szCs w:val="18"/>
                <w:lang w:eastAsia="sl-SI"/>
              </w:rPr>
              <w:t>Krizne namestitve – 56. člen ZIUOPZP in 4. člen ZIUOPZP-A</w:t>
            </w:r>
          </w:p>
        </w:tc>
        <w:tc>
          <w:tcPr>
            <w:tcW w:w="1533" w:type="dxa"/>
            <w:hideMark/>
          </w:tcPr>
          <w:p w14:paraId="07242547" w14:textId="77777777" w:rsidR="006F6945" w:rsidRPr="006F6945" w:rsidRDefault="006F6945" w:rsidP="006F6945">
            <w:pPr>
              <w:rPr>
                <w:rFonts w:eastAsia="Times New Roman" w:cstheme="minorHAnsi"/>
                <w:sz w:val="18"/>
                <w:szCs w:val="18"/>
                <w:lang w:eastAsia="sl-SI"/>
              </w:rPr>
            </w:pPr>
            <w:r w:rsidRPr="006F6945">
              <w:rPr>
                <w:rFonts w:eastAsia="Times New Roman" w:cstheme="minorHAnsi"/>
                <w:sz w:val="18"/>
                <w:szCs w:val="18"/>
                <w:lang w:eastAsia="sl-SI"/>
              </w:rPr>
              <w:t xml:space="preserve">Krizne namestitve, namenjene osebam, starejšim od 65 let in odraslim osebam z motnjami v duševnem in telesnem razvoju, ki se zaradi starosti, invalidnosti ali kronične bolezni ne morejo oskrbovati same </w:t>
            </w:r>
          </w:p>
        </w:tc>
        <w:tc>
          <w:tcPr>
            <w:tcW w:w="1521" w:type="dxa"/>
            <w:noWrap/>
            <w:hideMark/>
          </w:tcPr>
          <w:p w14:paraId="10B6B816"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04.08.2023</w:t>
            </w:r>
          </w:p>
        </w:tc>
        <w:tc>
          <w:tcPr>
            <w:tcW w:w="1522" w:type="dxa"/>
            <w:hideMark/>
          </w:tcPr>
          <w:p w14:paraId="4CC0ECAC"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30.06.2024</w:t>
            </w:r>
          </w:p>
        </w:tc>
        <w:tc>
          <w:tcPr>
            <w:tcW w:w="1522" w:type="dxa"/>
            <w:noWrap/>
            <w:hideMark/>
          </w:tcPr>
          <w:p w14:paraId="204463AB"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110.000,00</w:t>
            </w:r>
          </w:p>
        </w:tc>
        <w:tc>
          <w:tcPr>
            <w:tcW w:w="1522" w:type="dxa"/>
            <w:noWrap/>
            <w:hideMark/>
          </w:tcPr>
          <w:p w14:paraId="7AB06126"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32.709,44</w:t>
            </w:r>
          </w:p>
        </w:tc>
        <w:tc>
          <w:tcPr>
            <w:tcW w:w="1522" w:type="dxa"/>
            <w:noWrap/>
            <w:hideMark/>
          </w:tcPr>
          <w:p w14:paraId="5B8BDA53"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7.051,29</w:t>
            </w:r>
          </w:p>
        </w:tc>
        <w:tc>
          <w:tcPr>
            <w:tcW w:w="1522" w:type="dxa"/>
            <w:noWrap/>
            <w:hideMark/>
          </w:tcPr>
          <w:p w14:paraId="1F43952B"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40%</w:t>
            </w:r>
          </w:p>
        </w:tc>
        <w:tc>
          <w:tcPr>
            <w:tcW w:w="1522" w:type="dxa"/>
            <w:noWrap/>
            <w:hideMark/>
          </w:tcPr>
          <w:p w14:paraId="7EBE657D" w14:textId="77777777" w:rsidR="006F6945" w:rsidRPr="006F6945" w:rsidRDefault="006F6945" w:rsidP="006F6945">
            <w:pPr>
              <w:rPr>
                <w:rFonts w:eastAsia="Times New Roman" w:cstheme="minorHAnsi"/>
                <w:sz w:val="18"/>
                <w:szCs w:val="18"/>
                <w:lang w:eastAsia="sl-SI"/>
              </w:rPr>
            </w:pPr>
            <w:r w:rsidRPr="006F6945">
              <w:rPr>
                <w:rFonts w:eastAsia="Times New Roman" w:cstheme="minorHAnsi"/>
                <w:sz w:val="18"/>
                <w:szCs w:val="18"/>
                <w:lang w:eastAsia="sl-SI"/>
              </w:rPr>
              <w:t>Zaključeno</w:t>
            </w:r>
          </w:p>
        </w:tc>
      </w:tr>
      <w:tr w:rsidR="006F6945" w:rsidRPr="006F6945" w14:paraId="6B9D0BF2" w14:textId="77777777" w:rsidTr="006F6945">
        <w:trPr>
          <w:trHeight w:val="1020"/>
        </w:trPr>
        <w:tc>
          <w:tcPr>
            <w:tcW w:w="1806" w:type="dxa"/>
            <w:hideMark/>
          </w:tcPr>
          <w:p w14:paraId="19E05BC5" w14:textId="77777777" w:rsidR="006F6945" w:rsidRPr="006F6945" w:rsidRDefault="006F6945" w:rsidP="006F6945">
            <w:pPr>
              <w:rPr>
                <w:rFonts w:eastAsia="Times New Roman" w:cstheme="minorHAnsi"/>
                <w:sz w:val="18"/>
                <w:szCs w:val="18"/>
                <w:lang w:eastAsia="sl-SI"/>
              </w:rPr>
            </w:pPr>
            <w:r w:rsidRPr="006F6945">
              <w:rPr>
                <w:rFonts w:eastAsia="Times New Roman" w:cstheme="minorHAnsi"/>
                <w:sz w:val="18"/>
                <w:szCs w:val="18"/>
                <w:lang w:eastAsia="sl-SI"/>
              </w:rPr>
              <w:t>Solidarnostno pomoč zaposlenim – 84. člen ZIUOPZP</w:t>
            </w:r>
          </w:p>
        </w:tc>
        <w:tc>
          <w:tcPr>
            <w:tcW w:w="1533" w:type="dxa"/>
            <w:hideMark/>
          </w:tcPr>
          <w:p w14:paraId="4F2D46EB" w14:textId="77777777" w:rsidR="006F6945" w:rsidRPr="006F6945" w:rsidRDefault="006F6945" w:rsidP="006F6945">
            <w:pPr>
              <w:rPr>
                <w:rFonts w:eastAsia="Times New Roman" w:cstheme="minorHAnsi"/>
                <w:sz w:val="18"/>
                <w:szCs w:val="18"/>
                <w:lang w:eastAsia="sl-SI"/>
              </w:rPr>
            </w:pPr>
            <w:r w:rsidRPr="006F6945">
              <w:rPr>
                <w:rFonts w:eastAsia="Times New Roman" w:cstheme="minorHAnsi"/>
                <w:sz w:val="18"/>
                <w:szCs w:val="18"/>
                <w:lang w:eastAsia="sl-SI"/>
              </w:rPr>
              <w:t xml:space="preserve">Sredstva za </w:t>
            </w:r>
            <w:proofErr w:type="spellStart"/>
            <w:r w:rsidRPr="006F6945">
              <w:rPr>
                <w:rFonts w:eastAsia="Times New Roman" w:cstheme="minorHAnsi"/>
                <w:sz w:val="18"/>
                <w:szCs w:val="18"/>
                <w:lang w:eastAsia="sl-SI"/>
              </w:rPr>
              <w:t>izplalčilo</w:t>
            </w:r>
            <w:proofErr w:type="spellEnd"/>
            <w:r w:rsidRPr="006F6945">
              <w:rPr>
                <w:rFonts w:eastAsia="Times New Roman" w:cstheme="minorHAnsi"/>
                <w:sz w:val="18"/>
                <w:szCs w:val="18"/>
                <w:lang w:eastAsia="sl-SI"/>
              </w:rPr>
              <w:t xml:space="preserve"> </w:t>
            </w:r>
            <w:proofErr w:type="spellStart"/>
            <w:r w:rsidRPr="006F6945">
              <w:rPr>
                <w:rFonts w:eastAsia="Times New Roman" w:cstheme="minorHAnsi"/>
                <w:sz w:val="18"/>
                <w:szCs w:val="18"/>
                <w:lang w:eastAsia="sl-SI"/>
              </w:rPr>
              <w:t>solidarnsotne</w:t>
            </w:r>
            <w:proofErr w:type="spellEnd"/>
            <w:r w:rsidRPr="006F6945">
              <w:rPr>
                <w:rFonts w:eastAsia="Times New Roman" w:cstheme="minorHAnsi"/>
                <w:sz w:val="18"/>
                <w:szCs w:val="18"/>
                <w:lang w:eastAsia="sl-SI"/>
              </w:rPr>
              <w:t xml:space="preserve"> pomoči, ki so jo izvajalci v javni mreži izplačali zaposlenim, ki so utrpeli posledice </w:t>
            </w:r>
            <w:proofErr w:type="spellStart"/>
            <w:r w:rsidRPr="006F6945">
              <w:rPr>
                <w:rFonts w:eastAsia="Times New Roman" w:cstheme="minorHAnsi"/>
                <w:sz w:val="18"/>
                <w:szCs w:val="18"/>
                <w:lang w:eastAsia="sl-SI"/>
              </w:rPr>
              <w:t>popolav</w:t>
            </w:r>
            <w:proofErr w:type="spellEnd"/>
            <w:r w:rsidRPr="006F6945">
              <w:rPr>
                <w:rFonts w:eastAsia="Times New Roman" w:cstheme="minorHAnsi"/>
                <w:sz w:val="18"/>
                <w:szCs w:val="18"/>
                <w:lang w:eastAsia="sl-SI"/>
              </w:rPr>
              <w:t xml:space="preserve"> in plazov.</w:t>
            </w:r>
          </w:p>
        </w:tc>
        <w:tc>
          <w:tcPr>
            <w:tcW w:w="1521" w:type="dxa"/>
            <w:noWrap/>
            <w:hideMark/>
          </w:tcPr>
          <w:p w14:paraId="1706819C"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04.08.2023</w:t>
            </w:r>
          </w:p>
        </w:tc>
        <w:tc>
          <w:tcPr>
            <w:tcW w:w="1522" w:type="dxa"/>
            <w:hideMark/>
          </w:tcPr>
          <w:p w14:paraId="6FA70826"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31.12.2023</w:t>
            </w:r>
          </w:p>
        </w:tc>
        <w:tc>
          <w:tcPr>
            <w:tcW w:w="1522" w:type="dxa"/>
            <w:noWrap/>
            <w:hideMark/>
          </w:tcPr>
          <w:p w14:paraId="75F088C5"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1.000.000,00</w:t>
            </w:r>
          </w:p>
        </w:tc>
        <w:tc>
          <w:tcPr>
            <w:tcW w:w="1522" w:type="dxa"/>
            <w:noWrap/>
            <w:hideMark/>
          </w:tcPr>
          <w:p w14:paraId="27BBEE38"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118.500,12</w:t>
            </w:r>
          </w:p>
        </w:tc>
        <w:tc>
          <w:tcPr>
            <w:tcW w:w="1522" w:type="dxa"/>
            <w:noWrap/>
            <w:hideMark/>
          </w:tcPr>
          <w:p w14:paraId="6FAEAF89"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8.152,15</w:t>
            </w:r>
          </w:p>
        </w:tc>
        <w:tc>
          <w:tcPr>
            <w:tcW w:w="1522" w:type="dxa"/>
            <w:noWrap/>
            <w:hideMark/>
          </w:tcPr>
          <w:p w14:paraId="1B9108C4"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13%</w:t>
            </w:r>
          </w:p>
        </w:tc>
        <w:tc>
          <w:tcPr>
            <w:tcW w:w="1522" w:type="dxa"/>
            <w:noWrap/>
            <w:hideMark/>
          </w:tcPr>
          <w:p w14:paraId="260A138F" w14:textId="77777777" w:rsidR="006F6945" w:rsidRPr="006F6945" w:rsidRDefault="006F6945" w:rsidP="006F6945">
            <w:pPr>
              <w:rPr>
                <w:rFonts w:eastAsia="Times New Roman" w:cstheme="minorHAnsi"/>
                <w:sz w:val="18"/>
                <w:szCs w:val="18"/>
                <w:lang w:eastAsia="sl-SI"/>
              </w:rPr>
            </w:pPr>
            <w:r w:rsidRPr="006F6945">
              <w:rPr>
                <w:rFonts w:eastAsia="Times New Roman" w:cstheme="minorHAnsi"/>
                <w:sz w:val="18"/>
                <w:szCs w:val="18"/>
                <w:lang w:eastAsia="sl-SI"/>
              </w:rPr>
              <w:t>Zaključeno</w:t>
            </w:r>
          </w:p>
        </w:tc>
      </w:tr>
      <w:tr w:rsidR="006F6945" w:rsidRPr="006F6945" w14:paraId="5A84A334" w14:textId="77777777" w:rsidTr="006F6945">
        <w:trPr>
          <w:trHeight w:val="1275"/>
        </w:trPr>
        <w:tc>
          <w:tcPr>
            <w:tcW w:w="1806" w:type="dxa"/>
            <w:hideMark/>
          </w:tcPr>
          <w:p w14:paraId="02E02932" w14:textId="77777777" w:rsidR="006F6945" w:rsidRPr="006F6945" w:rsidRDefault="006F6945" w:rsidP="006F6945">
            <w:pPr>
              <w:rPr>
                <w:rFonts w:eastAsia="Times New Roman" w:cstheme="minorHAnsi"/>
                <w:sz w:val="18"/>
                <w:szCs w:val="18"/>
                <w:lang w:eastAsia="sl-SI"/>
              </w:rPr>
            </w:pPr>
            <w:r w:rsidRPr="006F6945">
              <w:rPr>
                <w:rFonts w:eastAsia="Times New Roman" w:cstheme="minorHAnsi"/>
                <w:sz w:val="18"/>
                <w:szCs w:val="18"/>
                <w:lang w:eastAsia="sl-SI"/>
              </w:rPr>
              <w:lastRenderedPageBreak/>
              <w:t xml:space="preserve">Izjemna dodelitev </w:t>
            </w:r>
            <w:r w:rsidRPr="006F6945">
              <w:rPr>
                <w:rFonts w:eastAsia="Times New Roman" w:cstheme="minorHAnsi"/>
                <w:sz w:val="18"/>
                <w:szCs w:val="18"/>
                <w:lang w:eastAsia="sl-SI"/>
              </w:rPr>
              <w:br/>
              <w:t>neprofitnih stanovanj v najem zaradi poplav in plazov - 59. člen ZIUOPZP</w:t>
            </w:r>
          </w:p>
        </w:tc>
        <w:tc>
          <w:tcPr>
            <w:tcW w:w="1533" w:type="dxa"/>
            <w:hideMark/>
          </w:tcPr>
          <w:p w14:paraId="6C991464" w14:textId="77777777" w:rsidR="006F6945" w:rsidRPr="006F6945" w:rsidRDefault="006F6945" w:rsidP="006F6945">
            <w:pPr>
              <w:rPr>
                <w:rFonts w:eastAsia="Times New Roman" w:cstheme="minorHAnsi"/>
                <w:sz w:val="18"/>
                <w:szCs w:val="18"/>
                <w:lang w:eastAsia="sl-SI"/>
              </w:rPr>
            </w:pPr>
            <w:r w:rsidRPr="006F6945">
              <w:rPr>
                <w:rFonts w:eastAsia="Times New Roman" w:cstheme="minorHAnsi"/>
                <w:sz w:val="18"/>
                <w:szCs w:val="18"/>
                <w:lang w:eastAsia="sl-SI"/>
              </w:rPr>
              <w:t xml:space="preserve">Sredstva za brezplačno bivanje v izjemno </w:t>
            </w:r>
            <w:r w:rsidRPr="006F6945">
              <w:rPr>
                <w:rFonts w:eastAsia="Times New Roman" w:cstheme="minorHAnsi"/>
                <w:sz w:val="18"/>
                <w:szCs w:val="18"/>
                <w:lang w:eastAsia="sl-SI"/>
              </w:rPr>
              <w:br/>
              <w:t>dodeljenem neprofitnem najemnem stanovanju za čas enega leta</w:t>
            </w:r>
          </w:p>
        </w:tc>
        <w:tc>
          <w:tcPr>
            <w:tcW w:w="1521" w:type="dxa"/>
            <w:noWrap/>
            <w:hideMark/>
          </w:tcPr>
          <w:p w14:paraId="47B02722"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04.08.2023</w:t>
            </w:r>
          </w:p>
        </w:tc>
        <w:tc>
          <w:tcPr>
            <w:tcW w:w="1522" w:type="dxa"/>
            <w:noWrap/>
            <w:hideMark/>
          </w:tcPr>
          <w:p w14:paraId="4BDA15FF"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31.12.2025</w:t>
            </w:r>
          </w:p>
        </w:tc>
        <w:tc>
          <w:tcPr>
            <w:tcW w:w="1522" w:type="dxa"/>
            <w:noWrap/>
            <w:hideMark/>
          </w:tcPr>
          <w:p w14:paraId="088ABEE4"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2.300.000,00</w:t>
            </w:r>
          </w:p>
        </w:tc>
        <w:tc>
          <w:tcPr>
            <w:tcW w:w="1522" w:type="dxa"/>
            <w:noWrap/>
            <w:hideMark/>
          </w:tcPr>
          <w:p w14:paraId="4DC9EFD8"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 xml:space="preserve"> / </w:t>
            </w:r>
          </w:p>
        </w:tc>
        <w:tc>
          <w:tcPr>
            <w:tcW w:w="1522" w:type="dxa"/>
            <w:noWrap/>
            <w:hideMark/>
          </w:tcPr>
          <w:p w14:paraId="57030217"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32.716,07</w:t>
            </w:r>
          </w:p>
        </w:tc>
        <w:tc>
          <w:tcPr>
            <w:tcW w:w="1522" w:type="dxa"/>
            <w:noWrap/>
            <w:hideMark/>
          </w:tcPr>
          <w:p w14:paraId="29741748"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1,42%</w:t>
            </w:r>
          </w:p>
        </w:tc>
        <w:tc>
          <w:tcPr>
            <w:tcW w:w="1522" w:type="dxa"/>
            <w:noWrap/>
            <w:hideMark/>
          </w:tcPr>
          <w:p w14:paraId="65ADE059" w14:textId="77777777" w:rsidR="006F6945" w:rsidRPr="006F6945" w:rsidRDefault="006F6945" w:rsidP="006F6945">
            <w:pPr>
              <w:rPr>
                <w:rFonts w:eastAsia="Times New Roman" w:cstheme="minorHAnsi"/>
                <w:sz w:val="18"/>
                <w:szCs w:val="18"/>
                <w:lang w:eastAsia="sl-SI"/>
              </w:rPr>
            </w:pPr>
            <w:r w:rsidRPr="006F6945">
              <w:rPr>
                <w:rFonts w:eastAsia="Times New Roman" w:cstheme="minorHAnsi"/>
                <w:sz w:val="18"/>
                <w:szCs w:val="18"/>
                <w:lang w:eastAsia="sl-SI"/>
              </w:rPr>
              <w:t>Po načrtu</w:t>
            </w:r>
          </w:p>
        </w:tc>
      </w:tr>
      <w:tr w:rsidR="006F6945" w:rsidRPr="006F6945" w14:paraId="035F7CE2" w14:textId="77777777" w:rsidTr="006F6945">
        <w:trPr>
          <w:trHeight w:val="1275"/>
        </w:trPr>
        <w:tc>
          <w:tcPr>
            <w:tcW w:w="1806" w:type="dxa"/>
            <w:hideMark/>
          </w:tcPr>
          <w:p w14:paraId="2D75D8CF" w14:textId="77777777" w:rsidR="006F6945" w:rsidRPr="006F6945" w:rsidRDefault="006F6945" w:rsidP="006F6945">
            <w:pPr>
              <w:rPr>
                <w:rFonts w:eastAsia="Times New Roman" w:cstheme="minorHAnsi"/>
                <w:sz w:val="18"/>
                <w:szCs w:val="18"/>
                <w:lang w:eastAsia="sl-SI"/>
              </w:rPr>
            </w:pPr>
            <w:r w:rsidRPr="006F6945">
              <w:rPr>
                <w:rFonts w:eastAsia="Times New Roman" w:cstheme="minorHAnsi"/>
                <w:sz w:val="18"/>
                <w:szCs w:val="18"/>
                <w:lang w:eastAsia="sl-SI"/>
              </w:rPr>
              <w:t>Nadomestilo za stroške</w:t>
            </w:r>
            <w:r w:rsidRPr="006F6945">
              <w:rPr>
                <w:rFonts w:eastAsia="Times New Roman" w:cstheme="minorHAnsi"/>
                <w:sz w:val="18"/>
                <w:szCs w:val="18"/>
                <w:lang w:eastAsia="sl-SI"/>
              </w:rPr>
              <w:br/>
              <w:t xml:space="preserve">bivanja v drugi stanovanjski enoti - 59.b člen </w:t>
            </w:r>
          </w:p>
        </w:tc>
        <w:tc>
          <w:tcPr>
            <w:tcW w:w="1533" w:type="dxa"/>
            <w:hideMark/>
          </w:tcPr>
          <w:p w14:paraId="1D0B4BA7" w14:textId="77777777" w:rsidR="006F6945" w:rsidRPr="006F6945" w:rsidRDefault="006F6945" w:rsidP="006F6945">
            <w:pPr>
              <w:rPr>
                <w:rFonts w:eastAsia="Times New Roman" w:cstheme="minorHAnsi"/>
                <w:sz w:val="18"/>
                <w:szCs w:val="18"/>
                <w:lang w:eastAsia="sl-SI"/>
              </w:rPr>
            </w:pPr>
            <w:r w:rsidRPr="006F6945">
              <w:rPr>
                <w:rFonts w:eastAsia="Times New Roman" w:cstheme="minorHAnsi"/>
                <w:sz w:val="18"/>
                <w:szCs w:val="18"/>
                <w:lang w:eastAsia="sl-SI"/>
              </w:rPr>
              <w:t>Nadomestilo v višini med 150 do 250 evrov</w:t>
            </w:r>
            <w:r w:rsidRPr="006F6945">
              <w:rPr>
                <w:rFonts w:eastAsia="Times New Roman" w:cstheme="minorHAnsi"/>
                <w:sz w:val="18"/>
                <w:szCs w:val="18"/>
                <w:lang w:eastAsia="sl-SI"/>
              </w:rPr>
              <w:br/>
              <w:t>mesečno za gospodinjstva, ki so se bila zaradi poplav primorana seliti na drug naslov. Nadomestilo izplačuje občina, znesek pa ji povrača država</w:t>
            </w:r>
          </w:p>
        </w:tc>
        <w:tc>
          <w:tcPr>
            <w:tcW w:w="1521" w:type="dxa"/>
            <w:noWrap/>
            <w:hideMark/>
          </w:tcPr>
          <w:p w14:paraId="5561FFF6"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11.11.2023</w:t>
            </w:r>
          </w:p>
        </w:tc>
        <w:tc>
          <w:tcPr>
            <w:tcW w:w="1522" w:type="dxa"/>
            <w:noWrap/>
            <w:hideMark/>
          </w:tcPr>
          <w:p w14:paraId="2BA56659"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02.06.2026</w:t>
            </w:r>
          </w:p>
        </w:tc>
        <w:tc>
          <w:tcPr>
            <w:tcW w:w="1522" w:type="dxa"/>
            <w:noWrap/>
            <w:hideMark/>
          </w:tcPr>
          <w:p w14:paraId="03541FFB"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2.790.000,00</w:t>
            </w:r>
          </w:p>
        </w:tc>
        <w:tc>
          <w:tcPr>
            <w:tcW w:w="1522" w:type="dxa"/>
            <w:noWrap/>
            <w:hideMark/>
          </w:tcPr>
          <w:p w14:paraId="4D5B83C6"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 xml:space="preserve"> / </w:t>
            </w:r>
          </w:p>
        </w:tc>
        <w:tc>
          <w:tcPr>
            <w:tcW w:w="1522" w:type="dxa"/>
            <w:noWrap/>
            <w:hideMark/>
          </w:tcPr>
          <w:p w14:paraId="4ADB277C"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161.800,00</w:t>
            </w:r>
          </w:p>
        </w:tc>
        <w:tc>
          <w:tcPr>
            <w:tcW w:w="1522" w:type="dxa"/>
            <w:noWrap/>
            <w:hideMark/>
          </w:tcPr>
          <w:p w14:paraId="5486A7BF" w14:textId="77777777" w:rsidR="006F6945" w:rsidRPr="006F6945" w:rsidRDefault="006F6945" w:rsidP="006F6945">
            <w:pPr>
              <w:jc w:val="right"/>
              <w:rPr>
                <w:rFonts w:eastAsia="Times New Roman" w:cstheme="minorHAnsi"/>
                <w:sz w:val="18"/>
                <w:szCs w:val="18"/>
                <w:lang w:eastAsia="sl-SI"/>
              </w:rPr>
            </w:pPr>
            <w:r w:rsidRPr="006F6945">
              <w:rPr>
                <w:rFonts w:eastAsia="Times New Roman" w:cstheme="minorHAnsi"/>
                <w:sz w:val="18"/>
                <w:szCs w:val="18"/>
                <w:lang w:eastAsia="sl-SI"/>
              </w:rPr>
              <w:t>5,8%</w:t>
            </w:r>
          </w:p>
        </w:tc>
        <w:tc>
          <w:tcPr>
            <w:tcW w:w="1522" w:type="dxa"/>
            <w:noWrap/>
            <w:hideMark/>
          </w:tcPr>
          <w:p w14:paraId="4CDE3336" w14:textId="77777777" w:rsidR="006F6945" w:rsidRPr="006F6945" w:rsidRDefault="006F6945" w:rsidP="006F6945">
            <w:pPr>
              <w:rPr>
                <w:rFonts w:eastAsia="Times New Roman" w:cstheme="minorHAnsi"/>
                <w:sz w:val="18"/>
                <w:szCs w:val="18"/>
                <w:lang w:eastAsia="sl-SI"/>
              </w:rPr>
            </w:pPr>
            <w:r w:rsidRPr="006F6945">
              <w:rPr>
                <w:rFonts w:eastAsia="Times New Roman" w:cstheme="minorHAnsi"/>
                <w:sz w:val="18"/>
                <w:szCs w:val="18"/>
                <w:lang w:eastAsia="sl-SI"/>
              </w:rPr>
              <w:t>Po načrtu</w:t>
            </w:r>
          </w:p>
        </w:tc>
      </w:tr>
    </w:tbl>
    <w:p w14:paraId="122F94B8" w14:textId="77777777" w:rsidR="00EC308B" w:rsidRDefault="00EC308B" w:rsidP="00EC308B"/>
    <w:p w14:paraId="4669164F" w14:textId="77777777" w:rsidR="00EC308B" w:rsidRPr="00AA37B1" w:rsidRDefault="00EC308B" w:rsidP="00AA37B1">
      <w:pPr>
        <w:jc w:val="center"/>
        <w:rPr>
          <w:b/>
          <w:sz w:val="32"/>
          <w:szCs w:val="32"/>
        </w:rPr>
      </w:pPr>
      <w:r w:rsidRPr="00AA37B1">
        <w:rPr>
          <w:b/>
          <w:sz w:val="32"/>
          <w:szCs w:val="32"/>
        </w:rPr>
        <w:t>ZAMUDE</w:t>
      </w:r>
    </w:p>
    <w:tbl>
      <w:tblPr>
        <w:tblStyle w:val="Tabelamrea"/>
        <w:tblW w:w="0" w:type="auto"/>
        <w:tblLook w:val="04A0" w:firstRow="1" w:lastRow="0" w:firstColumn="1" w:lastColumn="0" w:noHBand="0" w:noVBand="1"/>
      </w:tblPr>
      <w:tblGrid>
        <w:gridCol w:w="1749"/>
        <w:gridCol w:w="1749"/>
        <w:gridCol w:w="1749"/>
        <w:gridCol w:w="1749"/>
        <w:gridCol w:w="1749"/>
        <w:gridCol w:w="1749"/>
        <w:gridCol w:w="1749"/>
        <w:gridCol w:w="1749"/>
      </w:tblGrid>
      <w:tr w:rsidR="00EC308B" w:rsidRPr="00FF307A" w14:paraId="47EEDAC8" w14:textId="77777777" w:rsidTr="008D412A">
        <w:tc>
          <w:tcPr>
            <w:tcW w:w="1749" w:type="dxa"/>
            <w:shd w:val="clear" w:color="auto" w:fill="BDD6EE" w:themeFill="accent1" w:themeFillTint="66"/>
            <w:vAlign w:val="center"/>
          </w:tcPr>
          <w:p w14:paraId="4889A8C5" w14:textId="77777777" w:rsidR="00EC308B" w:rsidRPr="00FF307A" w:rsidRDefault="00EC308B" w:rsidP="008D412A">
            <w:pPr>
              <w:jc w:val="center"/>
              <w:rPr>
                <w:rFonts w:ascii="Arial" w:hAnsi="Arial" w:cs="Arial"/>
                <w:bCs/>
                <w:sz w:val="18"/>
                <w:szCs w:val="18"/>
              </w:rPr>
            </w:pPr>
            <w:r w:rsidRPr="00FF307A">
              <w:rPr>
                <w:rFonts w:ascii="Arial" w:hAnsi="Arial" w:cs="Arial"/>
                <w:bCs/>
                <w:sz w:val="18"/>
                <w:szCs w:val="18"/>
              </w:rPr>
              <w:t>Naslov projekta</w:t>
            </w:r>
          </w:p>
        </w:tc>
        <w:tc>
          <w:tcPr>
            <w:tcW w:w="1749" w:type="dxa"/>
            <w:shd w:val="clear" w:color="auto" w:fill="BDD6EE" w:themeFill="accent1" w:themeFillTint="66"/>
            <w:vAlign w:val="center"/>
          </w:tcPr>
          <w:p w14:paraId="641C5FC3" w14:textId="77777777" w:rsidR="00EC308B" w:rsidRPr="00FF307A" w:rsidRDefault="00EC308B" w:rsidP="008D412A">
            <w:pPr>
              <w:jc w:val="center"/>
              <w:rPr>
                <w:rFonts w:ascii="Arial" w:hAnsi="Arial" w:cs="Arial"/>
                <w:bCs/>
                <w:sz w:val="18"/>
                <w:szCs w:val="18"/>
              </w:rPr>
            </w:pPr>
            <w:r>
              <w:rPr>
                <w:rFonts w:ascii="Arial" w:hAnsi="Arial" w:cs="Arial"/>
                <w:bCs/>
                <w:sz w:val="18"/>
                <w:szCs w:val="18"/>
              </w:rPr>
              <w:t>Kratek opis projekta</w:t>
            </w:r>
          </w:p>
        </w:tc>
        <w:tc>
          <w:tcPr>
            <w:tcW w:w="1749" w:type="dxa"/>
            <w:shd w:val="clear" w:color="auto" w:fill="BDD6EE" w:themeFill="accent1" w:themeFillTint="66"/>
            <w:vAlign w:val="center"/>
          </w:tcPr>
          <w:p w14:paraId="2F929FA5" w14:textId="77777777" w:rsidR="00EC308B" w:rsidRPr="00FF307A" w:rsidRDefault="00EC308B" w:rsidP="008D412A">
            <w:pPr>
              <w:jc w:val="center"/>
              <w:rPr>
                <w:rFonts w:ascii="Arial" w:hAnsi="Arial" w:cs="Arial"/>
                <w:bCs/>
                <w:sz w:val="18"/>
                <w:szCs w:val="18"/>
              </w:rPr>
            </w:pPr>
            <w:r w:rsidRPr="00FF307A">
              <w:rPr>
                <w:rFonts w:ascii="Arial" w:hAnsi="Arial" w:cs="Arial"/>
                <w:bCs/>
                <w:sz w:val="18"/>
                <w:szCs w:val="18"/>
              </w:rPr>
              <w:t>Vzrok zamude</w:t>
            </w:r>
          </w:p>
        </w:tc>
        <w:tc>
          <w:tcPr>
            <w:tcW w:w="1749" w:type="dxa"/>
            <w:shd w:val="clear" w:color="auto" w:fill="BDD6EE" w:themeFill="accent1" w:themeFillTint="66"/>
            <w:vAlign w:val="center"/>
          </w:tcPr>
          <w:p w14:paraId="270354AF" w14:textId="77777777" w:rsidR="00EC308B" w:rsidRPr="00FF307A" w:rsidRDefault="00EC308B" w:rsidP="008D412A">
            <w:pPr>
              <w:jc w:val="center"/>
              <w:rPr>
                <w:rFonts w:ascii="Arial" w:hAnsi="Arial" w:cs="Arial"/>
                <w:bCs/>
                <w:sz w:val="18"/>
                <w:szCs w:val="18"/>
              </w:rPr>
            </w:pPr>
            <w:r w:rsidRPr="00FF307A">
              <w:rPr>
                <w:rFonts w:ascii="Arial" w:hAnsi="Arial" w:cs="Arial"/>
                <w:bCs/>
                <w:sz w:val="18"/>
                <w:szCs w:val="18"/>
              </w:rPr>
              <w:t>Načrtovane aktivnosti za odpravo zamude</w:t>
            </w:r>
          </w:p>
        </w:tc>
        <w:tc>
          <w:tcPr>
            <w:tcW w:w="1749" w:type="dxa"/>
            <w:shd w:val="clear" w:color="auto" w:fill="BDD6EE" w:themeFill="accent1" w:themeFillTint="66"/>
            <w:vAlign w:val="center"/>
          </w:tcPr>
          <w:p w14:paraId="45D48BF3" w14:textId="77777777" w:rsidR="00EC308B" w:rsidRPr="00FF307A" w:rsidRDefault="00EC308B" w:rsidP="008D412A">
            <w:pPr>
              <w:jc w:val="center"/>
              <w:rPr>
                <w:rFonts w:ascii="Arial" w:hAnsi="Arial" w:cs="Arial"/>
                <w:bCs/>
                <w:sz w:val="18"/>
                <w:szCs w:val="18"/>
              </w:rPr>
            </w:pPr>
            <w:r w:rsidRPr="00FF307A">
              <w:rPr>
                <w:rFonts w:ascii="Arial" w:hAnsi="Arial" w:cs="Arial"/>
                <w:bCs/>
                <w:sz w:val="18"/>
                <w:szCs w:val="18"/>
              </w:rPr>
              <w:t>Realizacija v letu 2023</w:t>
            </w:r>
          </w:p>
        </w:tc>
        <w:tc>
          <w:tcPr>
            <w:tcW w:w="1749" w:type="dxa"/>
            <w:shd w:val="clear" w:color="auto" w:fill="BDD6EE" w:themeFill="accent1" w:themeFillTint="66"/>
            <w:vAlign w:val="center"/>
          </w:tcPr>
          <w:p w14:paraId="0609C2F8" w14:textId="77777777" w:rsidR="00EC308B" w:rsidRPr="00FF307A" w:rsidRDefault="00EC308B" w:rsidP="008D412A">
            <w:pPr>
              <w:jc w:val="center"/>
              <w:rPr>
                <w:rFonts w:ascii="Arial" w:hAnsi="Arial" w:cs="Arial"/>
                <w:bCs/>
                <w:sz w:val="18"/>
                <w:szCs w:val="18"/>
              </w:rPr>
            </w:pPr>
            <w:r w:rsidRPr="00FF307A">
              <w:rPr>
                <w:rFonts w:ascii="Arial" w:hAnsi="Arial" w:cs="Arial"/>
                <w:bCs/>
                <w:sz w:val="18"/>
                <w:szCs w:val="18"/>
              </w:rPr>
              <w:t>Realizacija v letu 2024</w:t>
            </w:r>
          </w:p>
        </w:tc>
        <w:tc>
          <w:tcPr>
            <w:tcW w:w="1749" w:type="dxa"/>
            <w:shd w:val="clear" w:color="auto" w:fill="BDD6EE" w:themeFill="accent1" w:themeFillTint="66"/>
            <w:vAlign w:val="center"/>
          </w:tcPr>
          <w:p w14:paraId="3F8967D4" w14:textId="77777777" w:rsidR="00EC308B" w:rsidRPr="00FF307A" w:rsidRDefault="00EC308B" w:rsidP="008D412A">
            <w:pPr>
              <w:jc w:val="center"/>
              <w:rPr>
                <w:rFonts w:ascii="Arial" w:hAnsi="Arial" w:cs="Arial"/>
                <w:bCs/>
                <w:sz w:val="18"/>
                <w:szCs w:val="18"/>
              </w:rPr>
            </w:pPr>
            <w:r w:rsidRPr="00FF307A">
              <w:rPr>
                <w:rFonts w:ascii="Arial" w:hAnsi="Arial" w:cs="Arial"/>
                <w:bCs/>
                <w:sz w:val="18"/>
                <w:szCs w:val="18"/>
              </w:rPr>
              <w:t>Odstotek realizacije</w:t>
            </w:r>
          </w:p>
        </w:tc>
        <w:tc>
          <w:tcPr>
            <w:tcW w:w="1749" w:type="dxa"/>
            <w:shd w:val="clear" w:color="auto" w:fill="BDD6EE" w:themeFill="accent1" w:themeFillTint="66"/>
            <w:vAlign w:val="center"/>
          </w:tcPr>
          <w:p w14:paraId="156111A6" w14:textId="77777777" w:rsidR="00EC308B" w:rsidRPr="00FF307A" w:rsidRDefault="00EC308B" w:rsidP="008D412A">
            <w:pPr>
              <w:jc w:val="center"/>
              <w:rPr>
                <w:rFonts w:ascii="Arial" w:hAnsi="Arial" w:cs="Arial"/>
                <w:bCs/>
                <w:sz w:val="18"/>
                <w:szCs w:val="18"/>
              </w:rPr>
            </w:pPr>
            <w:r>
              <w:rPr>
                <w:rFonts w:ascii="Arial" w:hAnsi="Arial" w:cs="Arial"/>
                <w:bCs/>
                <w:sz w:val="18"/>
                <w:szCs w:val="18"/>
              </w:rPr>
              <w:t>Opombe</w:t>
            </w:r>
          </w:p>
        </w:tc>
      </w:tr>
      <w:tr w:rsidR="00EC308B" w:rsidRPr="00FF307A" w14:paraId="06338D8D" w14:textId="77777777" w:rsidTr="00EC308B">
        <w:trPr>
          <w:trHeight w:val="300"/>
        </w:trPr>
        <w:tc>
          <w:tcPr>
            <w:tcW w:w="1749" w:type="dxa"/>
            <w:noWrap/>
          </w:tcPr>
          <w:p w14:paraId="314BFD74" w14:textId="77777777" w:rsidR="00EC308B" w:rsidRPr="00EC308B" w:rsidRDefault="00EC308B" w:rsidP="00EC308B">
            <w:pPr>
              <w:rPr>
                <w:rFonts w:cstheme="minorHAnsi"/>
                <w:sz w:val="18"/>
                <w:szCs w:val="18"/>
              </w:rPr>
            </w:pPr>
            <w:r w:rsidRPr="00EC308B">
              <w:rPr>
                <w:rFonts w:cstheme="minorHAnsi"/>
                <w:sz w:val="18"/>
                <w:szCs w:val="18"/>
              </w:rPr>
              <w:t xml:space="preserve">Sanacija podora nad domom dr. Franceta </w:t>
            </w:r>
            <w:proofErr w:type="spellStart"/>
            <w:r w:rsidRPr="00EC308B">
              <w:rPr>
                <w:rFonts w:cstheme="minorHAnsi"/>
                <w:sz w:val="18"/>
                <w:szCs w:val="18"/>
              </w:rPr>
              <w:t>Bergelja</w:t>
            </w:r>
            <w:proofErr w:type="spellEnd"/>
            <w:r w:rsidRPr="00EC308B">
              <w:rPr>
                <w:rFonts w:cstheme="minorHAnsi"/>
                <w:sz w:val="18"/>
                <w:szCs w:val="18"/>
              </w:rPr>
              <w:t xml:space="preserve"> Jesenice</w:t>
            </w:r>
          </w:p>
        </w:tc>
        <w:tc>
          <w:tcPr>
            <w:tcW w:w="1749" w:type="dxa"/>
            <w:noWrap/>
          </w:tcPr>
          <w:p w14:paraId="4B4719F7" w14:textId="77777777" w:rsidR="00EC308B" w:rsidRPr="00EC308B" w:rsidRDefault="00EC308B" w:rsidP="00EC308B">
            <w:pPr>
              <w:rPr>
                <w:rFonts w:cstheme="minorHAnsi"/>
                <w:sz w:val="18"/>
                <w:szCs w:val="18"/>
              </w:rPr>
            </w:pPr>
            <w:r w:rsidRPr="00EC308B">
              <w:rPr>
                <w:rFonts w:cstheme="minorHAnsi"/>
                <w:sz w:val="18"/>
                <w:szCs w:val="18"/>
              </w:rPr>
              <w:t xml:space="preserve">V letu 2023 se je na brežini nad domom upokojencev dr. Franceta </w:t>
            </w:r>
            <w:proofErr w:type="spellStart"/>
            <w:r w:rsidRPr="00EC308B">
              <w:rPr>
                <w:rFonts w:cstheme="minorHAnsi"/>
                <w:sz w:val="18"/>
                <w:szCs w:val="18"/>
              </w:rPr>
              <w:t>Bergelja</w:t>
            </w:r>
            <w:proofErr w:type="spellEnd"/>
            <w:r w:rsidRPr="00EC308B">
              <w:rPr>
                <w:rFonts w:cstheme="minorHAnsi"/>
                <w:sz w:val="18"/>
                <w:szCs w:val="18"/>
              </w:rPr>
              <w:t xml:space="preserve"> na Jesenicah pojavil podor, ki je bil ustrezno evidentiran in zaveden v aplikaciji Ajda in e-plaz</w:t>
            </w:r>
          </w:p>
        </w:tc>
        <w:tc>
          <w:tcPr>
            <w:tcW w:w="1749" w:type="dxa"/>
            <w:noWrap/>
          </w:tcPr>
          <w:p w14:paraId="01BBF5DF" w14:textId="77777777" w:rsidR="00EC308B" w:rsidRPr="00EC308B" w:rsidRDefault="00EC308B" w:rsidP="00EC308B">
            <w:pPr>
              <w:rPr>
                <w:rFonts w:cstheme="minorHAnsi"/>
                <w:sz w:val="18"/>
                <w:szCs w:val="18"/>
              </w:rPr>
            </w:pPr>
            <w:r w:rsidRPr="00EC308B">
              <w:rPr>
                <w:rFonts w:cstheme="minorHAnsi"/>
                <w:sz w:val="18"/>
                <w:szCs w:val="18"/>
              </w:rPr>
              <w:t>Priprava ustrezne dokumentacije tako investicijske kot projektne vse v sodelovanju z Državno tehnično pisarno</w:t>
            </w:r>
          </w:p>
        </w:tc>
        <w:tc>
          <w:tcPr>
            <w:tcW w:w="1749" w:type="dxa"/>
            <w:noWrap/>
          </w:tcPr>
          <w:p w14:paraId="22D41706" w14:textId="77777777" w:rsidR="00EC308B" w:rsidRPr="00EC308B" w:rsidRDefault="00EC308B" w:rsidP="00EC308B">
            <w:pPr>
              <w:rPr>
                <w:rFonts w:cstheme="minorHAnsi"/>
                <w:sz w:val="18"/>
                <w:szCs w:val="18"/>
              </w:rPr>
            </w:pPr>
            <w:r w:rsidRPr="00EC308B">
              <w:rPr>
                <w:rFonts w:cstheme="minorHAnsi"/>
                <w:sz w:val="18"/>
                <w:szCs w:val="18"/>
              </w:rPr>
              <w:t>V potrjevanju DIIP in priprava projektne dokumentacije za pridobitev gradbenega dovoljenja</w:t>
            </w:r>
          </w:p>
        </w:tc>
        <w:tc>
          <w:tcPr>
            <w:tcW w:w="1749" w:type="dxa"/>
            <w:noWrap/>
          </w:tcPr>
          <w:p w14:paraId="3D83FEB3" w14:textId="77777777" w:rsidR="00EC308B" w:rsidRPr="00EC308B" w:rsidRDefault="00EC308B" w:rsidP="00EC308B">
            <w:pPr>
              <w:rPr>
                <w:rFonts w:cstheme="minorHAnsi"/>
                <w:sz w:val="18"/>
                <w:szCs w:val="18"/>
              </w:rPr>
            </w:pPr>
            <w:r w:rsidRPr="00EC308B">
              <w:rPr>
                <w:rFonts w:cstheme="minorHAnsi"/>
                <w:sz w:val="18"/>
                <w:szCs w:val="18"/>
              </w:rPr>
              <w:t xml:space="preserve"> Odstranitev skal in namestitev lovilne -žične ograje </w:t>
            </w:r>
          </w:p>
        </w:tc>
        <w:tc>
          <w:tcPr>
            <w:tcW w:w="1749" w:type="dxa"/>
            <w:noWrap/>
          </w:tcPr>
          <w:p w14:paraId="0BCEE861" w14:textId="77777777" w:rsidR="00EC308B" w:rsidRPr="00EC308B" w:rsidRDefault="00EC308B" w:rsidP="00EC308B">
            <w:pPr>
              <w:rPr>
                <w:rFonts w:cstheme="minorHAnsi"/>
                <w:sz w:val="18"/>
                <w:szCs w:val="18"/>
              </w:rPr>
            </w:pPr>
            <w:r w:rsidRPr="00EC308B">
              <w:rPr>
                <w:rFonts w:cstheme="minorHAnsi"/>
                <w:sz w:val="18"/>
                <w:szCs w:val="18"/>
              </w:rPr>
              <w:t xml:space="preserve"> / </w:t>
            </w:r>
          </w:p>
        </w:tc>
        <w:tc>
          <w:tcPr>
            <w:tcW w:w="1749" w:type="dxa"/>
            <w:noWrap/>
          </w:tcPr>
          <w:p w14:paraId="1BB5926E" w14:textId="77777777" w:rsidR="00EC308B" w:rsidRPr="00EC308B" w:rsidRDefault="00EC308B" w:rsidP="00EC308B">
            <w:pPr>
              <w:rPr>
                <w:rFonts w:cstheme="minorHAnsi"/>
                <w:sz w:val="18"/>
                <w:szCs w:val="18"/>
              </w:rPr>
            </w:pPr>
            <w:r w:rsidRPr="00EC308B">
              <w:rPr>
                <w:rFonts w:cstheme="minorHAnsi"/>
                <w:sz w:val="18"/>
                <w:szCs w:val="18"/>
              </w:rPr>
              <w:t> </w:t>
            </w:r>
          </w:p>
        </w:tc>
        <w:tc>
          <w:tcPr>
            <w:tcW w:w="1749" w:type="dxa"/>
            <w:noWrap/>
          </w:tcPr>
          <w:p w14:paraId="1FBF3A7D" w14:textId="77777777" w:rsidR="00EC308B" w:rsidRPr="00EC308B" w:rsidRDefault="00EC308B" w:rsidP="00EC308B">
            <w:pPr>
              <w:rPr>
                <w:rFonts w:cstheme="minorHAnsi"/>
                <w:sz w:val="18"/>
                <w:szCs w:val="18"/>
              </w:rPr>
            </w:pPr>
          </w:p>
        </w:tc>
      </w:tr>
    </w:tbl>
    <w:p w14:paraId="02CA2049" w14:textId="77777777" w:rsidR="00EC308B" w:rsidRDefault="00EC308B" w:rsidP="00EC308B">
      <w:pPr>
        <w:sectPr w:rsidR="00EC308B" w:rsidSect="008D412A">
          <w:pgSz w:w="16838" w:h="11906" w:orient="landscape"/>
          <w:pgMar w:top="1418" w:right="1418" w:bottom="1418" w:left="1418" w:header="709" w:footer="709" w:gutter="0"/>
          <w:cols w:space="708"/>
          <w:docGrid w:linePitch="360"/>
        </w:sectPr>
      </w:pPr>
    </w:p>
    <w:p w14:paraId="1F453DA1" w14:textId="3AACD28C" w:rsidR="00EC308B" w:rsidRDefault="00EF242D" w:rsidP="00EF242D">
      <w:pPr>
        <w:pStyle w:val="Naslov2"/>
      </w:pPr>
      <w:bookmarkStart w:id="21" w:name="_Toc196485830"/>
      <w:r>
        <w:lastRenderedPageBreak/>
        <w:t>M</w:t>
      </w:r>
      <w:r w:rsidR="0025359C">
        <w:t>inistrstvo za zdravje</w:t>
      </w:r>
      <w:bookmarkEnd w:id="21"/>
    </w:p>
    <w:p w14:paraId="3E5A0A4E" w14:textId="77777777" w:rsidR="00EF242D" w:rsidRDefault="00EF242D" w:rsidP="00EF242D"/>
    <w:p w14:paraId="1F4A2163" w14:textId="657C5197" w:rsidR="00EF242D" w:rsidRPr="00C82761" w:rsidRDefault="00EF242D" w:rsidP="00EF242D">
      <w:pPr>
        <w:spacing w:after="0" w:line="240" w:lineRule="auto"/>
        <w:jc w:val="both"/>
        <w:textAlignment w:val="baseline"/>
        <w:rPr>
          <w:rFonts w:ascii="Arial" w:eastAsia="Times New Roman" w:hAnsi="Arial" w:cs="Arial"/>
          <w:sz w:val="20"/>
          <w:szCs w:val="20"/>
          <w:lang w:eastAsia="sl-SI"/>
        </w:rPr>
      </w:pPr>
      <w:r w:rsidRPr="00C82761">
        <w:rPr>
          <w:rFonts w:ascii="Arial" w:eastAsia="Times New Roman" w:hAnsi="Arial" w:cs="Arial"/>
          <w:sz w:val="20"/>
          <w:szCs w:val="20"/>
          <w:lang w:eastAsia="sl-SI"/>
        </w:rPr>
        <w:t xml:space="preserve">V naravni nesreči 4.8.2023 so bili poškodovani tudi objekti Psihiatrične bolnišnice Begunje (v nadaljevanju besedila: PBB). </w:t>
      </w:r>
      <w:r w:rsidR="00857CA8">
        <w:rPr>
          <w:rFonts w:ascii="Arial" w:eastAsia="Times New Roman" w:hAnsi="Arial" w:cs="Arial"/>
          <w:sz w:val="20"/>
          <w:szCs w:val="20"/>
          <w:lang w:eastAsia="sl-SI"/>
        </w:rPr>
        <w:t>T</w:t>
      </w:r>
      <w:r w:rsidRPr="00C82761">
        <w:rPr>
          <w:rFonts w:ascii="Arial" w:eastAsia="Times New Roman" w:hAnsi="Arial" w:cs="Arial"/>
          <w:sz w:val="20"/>
          <w:szCs w:val="20"/>
          <w:lang w:eastAsia="sl-SI"/>
        </w:rPr>
        <w:t xml:space="preserve">akoj po poplavah </w:t>
      </w:r>
      <w:r w:rsidR="00857CA8">
        <w:rPr>
          <w:rFonts w:ascii="Arial" w:eastAsia="Times New Roman" w:hAnsi="Arial" w:cs="Arial"/>
          <w:sz w:val="20"/>
          <w:szCs w:val="20"/>
          <w:lang w:eastAsia="sl-SI"/>
        </w:rPr>
        <w:t xml:space="preserve">je PBB pristopila k izvajanju nujnih aktivnosti za </w:t>
      </w:r>
      <w:proofErr w:type="spellStart"/>
      <w:r w:rsidR="00857CA8" w:rsidRPr="00C82761">
        <w:rPr>
          <w:rFonts w:ascii="Arial" w:eastAsia="Times New Roman" w:hAnsi="Arial" w:cs="Arial"/>
          <w:sz w:val="20"/>
          <w:szCs w:val="20"/>
          <w:lang w:eastAsia="sl-SI"/>
        </w:rPr>
        <w:t>zagotav</w:t>
      </w:r>
      <w:r w:rsidR="00857CA8">
        <w:rPr>
          <w:rFonts w:ascii="Arial" w:eastAsia="Times New Roman" w:hAnsi="Arial" w:cs="Arial"/>
          <w:sz w:val="20"/>
          <w:szCs w:val="20"/>
          <w:lang w:eastAsia="sl-SI"/>
        </w:rPr>
        <w:t>itev</w:t>
      </w:r>
      <w:proofErr w:type="spellEnd"/>
      <w:r w:rsidR="00857CA8">
        <w:rPr>
          <w:rFonts w:ascii="Arial" w:eastAsia="Times New Roman" w:hAnsi="Arial" w:cs="Arial"/>
          <w:sz w:val="20"/>
          <w:szCs w:val="20"/>
          <w:lang w:eastAsia="sl-SI"/>
        </w:rPr>
        <w:t xml:space="preserve"> nemotenega izvajanja zdravstvenih</w:t>
      </w:r>
      <w:r w:rsidR="00857CA8" w:rsidRPr="00C82761">
        <w:rPr>
          <w:rFonts w:ascii="Arial" w:eastAsia="Times New Roman" w:hAnsi="Arial" w:cs="Arial"/>
          <w:sz w:val="20"/>
          <w:szCs w:val="20"/>
          <w:lang w:eastAsia="sl-SI"/>
        </w:rPr>
        <w:t xml:space="preserve"> </w:t>
      </w:r>
      <w:r w:rsidRPr="00C82761">
        <w:rPr>
          <w:rFonts w:ascii="Arial" w:eastAsia="Times New Roman" w:hAnsi="Arial" w:cs="Arial"/>
          <w:sz w:val="20"/>
          <w:szCs w:val="20"/>
          <w:lang w:eastAsia="sl-SI"/>
        </w:rPr>
        <w:t xml:space="preserve">storitev. </w:t>
      </w:r>
      <w:r w:rsidR="00857CA8">
        <w:rPr>
          <w:rFonts w:ascii="Arial" w:eastAsia="Times New Roman" w:hAnsi="Arial" w:cs="Arial"/>
          <w:sz w:val="20"/>
          <w:szCs w:val="20"/>
          <w:lang w:eastAsia="sl-SI"/>
        </w:rPr>
        <w:t>Paciente</w:t>
      </w:r>
      <w:r w:rsidR="00857CA8" w:rsidRPr="00C82761">
        <w:rPr>
          <w:rFonts w:ascii="Arial" w:eastAsia="Times New Roman" w:hAnsi="Arial" w:cs="Arial"/>
          <w:sz w:val="20"/>
          <w:szCs w:val="20"/>
          <w:lang w:eastAsia="sl-SI"/>
        </w:rPr>
        <w:t xml:space="preserve"> </w:t>
      </w:r>
      <w:r w:rsidRPr="00C82761">
        <w:rPr>
          <w:rFonts w:ascii="Arial" w:eastAsia="Times New Roman" w:hAnsi="Arial" w:cs="Arial"/>
          <w:sz w:val="20"/>
          <w:szCs w:val="20"/>
          <w:lang w:eastAsia="sl-SI"/>
        </w:rPr>
        <w:t xml:space="preserve">so </w:t>
      </w:r>
      <w:r w:rsidR="00857CA8">
        <w:rPr>
          <w:rFonts w:ascii="Arial" w:eastAsia="Times New Roman" w:hAnsi="Arial" w:cs="Arial"/>
          <w:sz w:val="20"/>
          <w:szCs w:val="20"/>
          <w:lang w:eastAsia="sl-SI"/>
        </w:rPr>
        <w:t xml:space="preserve">začasno </w:t>
      </w:r>
      <w:r w:rsidRPr="00C82761">
        <w:rPr>
          <w:rFonts w:ascii="Arial" w:eastAsia="Times New Roman" w:hAnsi="Arial" w:cs="Arial"/>
          <w:sz w:val="20"/>
          <w:szCs w:val="20"/>
          <w:lang w:eastAsia="sl-SI"/>
        </w:rPr>
        <w:t>premestili v Ormož, Polje</w:t>
      </w:r>
      <w:r w:rsidR="00857CA8">
        <w:rPr>
          <w:rFonts w:ascii="Arial" w:eastAsia="Times New Roman" w:hAnsi="Arial" w:cs="Arial"/>
          <w:sz w:val="20"/>
          <w:szCs w:val="20"/>
          <w:lang w:eastAsia="sl-SI"/>
        </w:rPr>
        <w:t xml:space="preserve"> in</w:t>
      </w:r>
      <w:r w:rsidRPr="00C82761">
        <w:rPr>
          <w:rFonts w:ascii="Arial" w:eastAsia="Times New Roman" w:hAnsi="Arial" w:cs="Arial"/>
          <w:sz w:val="20"/>
          <w:szCs w:val="20"/>
          <w:lang w:eastAsia="sl-SI"/>
        </w:rPr>
        <w:t xml:space="preserve"> Vojnik. Z lokacije so odpeljali 70 ton uničene opreme in materiala. Vse aktivnosti, ki niso najbolj nujne za njihovo delovanje, so prenesli na zunanje izvajalce. Za pranje perila so se uspeli dogovoriti za uporabo pralnice JZ Brdo na Bledu in ohranili vseh (takrat) osem delovnih mest. Ker kuhinja ni funkcionalna, zunanji izvajalec dnevno kuha in dostavlja hrano iz Klinike Golnik. </w:t>
      </w:r>
    </w:p>
    <w:p w14:paraId="79EF9EA4" w14:textId="77777777" w:rsidR="00EF242D" w:rsidRPr="00C82761" w:rsidRDefault="00EF242D" w:rsidP="00EF242D">
      <w:pPr>
        <w:spacing w:after="0" w:line="240" w:lineRule="auto"/>
        <w:textAlignment w:val="baseline"/>
        <w:rPr>
          <w:rFonts w:ascii="Arial" w:eastAsia="Times New Roman" w:hAnsi="Arial" w:cs="Arial"/>
          <w:sz w:val="20"/>
          <w:szCs w:val="20"/>
          <w:lang w:eastAsia="sl-SI"/>
        </w:rPr>
      </w:pPr>
    </w:p>
    <w:p w14:paraId="78A5E4F2" w14:textId="77777777" w:rsidR="00EF242D" w:rsidRPr="00C82761" w:rsidRDefault="00EF242D" w:rsidP="00EF242D">
      <w:pPr>
        <w:spacing w:after="0" w:line="240" w:lineRule="auto"/>
        <w:jc w:val="both"/>
        <w:textAlignment w:val="baseline"/>
        <w:rPr>
          <w:rFonts w:ascii="Arial" w:eastAsia="Times New Roman" w:hAnsi="Arial" w:cs="Arial"/>
          <w:sz w:val="20"/>
          <w:szCs w:val="20"/>
          <w:lang w:eastAsia="sl-SI"/>
        </w:rPr>
      </w:pPr>
      <w:r w:rsidRPr="00C82761">
        <w:rPr>
          <w:rFonts w:ascii="Arial" w:eastAsia="Times New Roman" w:hAnsi="Arial" w:cs="Arial"/>
          <w:sz w:val="20"/>
          <w:szCs w:val="20"/>
          <w:lang w:eastAsia="sl-SI"/>
        </w:rPr>
        <w:t>PBB je morala nemudoma po poplavnem dogodku najprej odstraniti uničene materiale in opremo, ob tem pa tudi omete in tla v poplavljenih delih. Prav tako so morali nemudoma pristopiti k izsuševanju poplavljenih prostorov. S temi nujnimi ukrepi so zagotovili, da se poplavljeni prostori niso uničevali naprej. Prav tako so nemudoma morali investirati v nekatere nove napeljave in zagotoviti komunikacije in računalniško operativnost. Vse to je vodilo v takojšnje stroške, ki jih je vse do sedaj krila PBB iz lastnih sredstev in jih vodi na posebnem računu.</w:t>
      </w:r>
    </w:p>
    <w:p w14:paraId="0F4D235C" w14:textId="77777777" w:rsidR="00EF242D" w:rsidRPr="00C82761" w:rsidRDefault="00EF242D" w:rsidP="00EF242D">
      <w:pPr>
        <w:spacing w:after="0" w:line="240" w:lineRule="auto"/>
        <w:textAlignment w:val="baseline"/>
        <w:rPr>
          <w:rFonts w:ascii="Arial" w:eastAsia="Times New Roman" w:hAnsi="Arial" w:cs="Arial"/>
          <w:sz w:val="20"/>
          <w:szCs w:val="20"/>
          <w:lang w:eastAsia="sl-SI"/>
        </w:rPr>
      </w:pPr>
    </w:p>
    <w:p w14:paraId="1D523540" w14:textId="6D530A02" w:rsidR="00EF242D" w:rsidRPr="00C82761" w:rsidRDefault="00EF242D" w:rsidP="00EF242D">
      <w:pPr>
        <w:spacing w:after="0" w:line="240" w:lineRule="auto"/>
        <w:jc w:val="both"/>
        <w:textAlignment w:val="baseline"/>
        <w:rPr>
          <w:rFonts w:ascii="Arial" w:eastAsia="Times New Roman" w:hAnsi="Arial" w:cs="Arial"/>
          <w:sz w:val="20"/>
          <w:szCs w:val="20"/>
          <w:lang w:eastAsia="sl-SI"/>
        </w:rPr>
      </w:pPr>
      <w:r w:rsidRPr="00C82761">
        <w:rPr>
          <w:rFonts w:ascii="Arial" w:eastAsia="Times New Roman" w:hAnsi="Arial" w:cs="Arial"/>
          <w:sz w:val="20"/>
          <w:szCs w:val="20"/>
          <w:lang w:eastAsia="sl-SI"/>
        </w:rPr>
        <w:t xml:space="preserve">PBB je nemudoma pristopila k pripravi dokumentacije za objavo javnega naročila za izdelavo projektne dokumentacije za poplavno sanacijo. </w:t>
      </w:r>
    </w:p>
    <w:p w14:paraId="75D18DE5" w14:textId="77777777" w:rsidR="00EF242D" w:rsidRPr="00C82761" w:rsidRDefault="00EF242D" w:rsidP="00EF242D">
      <w:pPr>
        <w:spacing w:after="0" w:line="240" w:lineRule="auto"/>
        <w:jc w:val="both"/>
        <w:textAlignment w:val="baseline"/>
        <w:rPr>
          <w:rFonts w:ascii="Arial" w:eastAsia="Times New Roman" w:hAnsi="Arial" w:cs="Arial"/>
          <w:sz w:val="20"/>
          <w:szCs w:val="20"/>
          <w:lang w:eastAsia="sl-SI"/>
        </w:rPr>
      </w:pPr>
    </w:p>
    <w:p w14:paraId="033D8C7F" w14:textId="77777777" w:rsidR="00EF242D" w:rsidRPr="00C82761" w:rsidRDefault="00EF242D" w:rsidP="00EF242D">
      <w:pPr>
        <w:spacing w:after="0" w:line="240" w:lineRule="auto"/>
        <w:jc w:val="both"/>
        <w:textAlignment w:val="baseline"/>
        <w:rPr>
          <w:rFonts w:ascii="Arial" w:eastAsia="Times New Roman" w:hAnsi="Arial" w:cs="Arial"/>
          <w:sz w:val="20"/>
          <w:szCs w:val="20"/>
          <w:lang w:eastAsia="sl-SI"/>
        </w:rPr>
      </w:pPr>
      <w:r w:rsidRPr="00C82761">
        <w:rPr>
          <w:rFonts w:ascii="Arial" w:eastAsia="Times New Roman" w:hAnsi="Arial" w:cs="Arial"/>
          <w:sz w:val="20"/>
          <w:szCs w:val="20"/>
          <w:lang w:eastAsia="sl-SI"/>
        </w:rPr>
        <w:t xml:space="preserve">V letu 2024 je PBB objavila javno naročilo za izdelavo projektne dokumentacije za poplavno sanacijo in izbralo izvajalca, družbo Stvar </w:t>
      </w:r>
      <w:proofErr w:type="spellStart"/>
      <w:r w:rsidRPr="00C82761">
        <w:rPr>
          <w:rFonts w:ascii="Arial" w:eastAsia="Times New Roman" w:hAnsi="Arial" w:cs="Arial"/>
          <w:sz w:val="20"/>
          <w:szCs w:val="20"/>
          <w:lang w:eastAsia="sl-SI"/>
        </w:rPr>
        <w:t>d.o.o</w:t>
      </w:r>
      <w:proofErr w:type="spellEnd"/>
      <w:r w:rsidRPr="00C82761">
        <w:rPr>
          <w:rFonts w:ascii="Arial" w:eastAsia="Times New Roman" w:hAnsi="Arial" w:cs="Arial"/>
          <w:sz w:val="20"/>
          <w:szCs w:val="20"/>
          <w:lang w:eastAsia="sl-SI"/>
        </w:rPr>
        <w:t xml:space="preserve">. </w:t>
      </w:r>
    </w:p>
    <w:p w14:paraId="6B4392D1" w14:textId="77777777" w:rsidR="00EF242D" w:rsidRPr="00C82761" w:rsidRDefault="00EF242D" w:rsidP="00EF242D">
      <w:pPr>
        <w:spacing w:after="0" w:line="240" w:lineRule="auto"/>
        <w:jc w:val="both"/>
        <w:textAlignment w:val="baseline"/>
        <w:rPr>
          <w:rFonts w:ascii="Arial" w:eastAsia="Times New Roman" w:hAnsi="Arial" w:cs="Arial"/>
          <w:sz w:val="20"/>
          <w:szCs w:val="20"/>
          <w:lang w:eastAsia="sl-SI"/>
        </w:rPr>
      </w:pPr>
    </w:p>
    <w:p w14:paraId="1A643BFD" w14:textId="77777777" w:rsidR="00EF242D" w:rsidRPr="00C82761" w:rsidRDefault="00EF242D" w:rsidP="00EF242D">
      <w:pPr>
        <w:spacing w:after="0" w:line="240" w:lineRule="auto"/>
        <w:jc w:val="both"/>
        <w:textAlignment w:val="baseline"/>
        <w:rPr>
          <w:rFonts w:ascii="Arial" w:eastAsia="Times New Roman" w:hAnsi="Arial" w:cs="Arial"/>
          <w:sz w:val="20"/>
          <w:szCs w:val="20"/>
          <w:lang w:eastAsia="sl-SI"/>
        </w:rPr>
      </w:pPr>
      <w:r w:rsidRPr="00C82761">
        <w:rPr>
          <w:rFonts w:ascii="Arial" w:eastAsia="Times New Roman" w:hAnsi="Arial" w:cs="Arial"/>
          <w:sz w:val="20"/>
          <w:szCs w:val="20"/>
          <w:lang w:eastAsia="sl-SI"/>
        </w:rPr>
        <w:t>Po letu in pol po poplavah PBB še vedno deluje v okrnjenih zasilnih prostorih tako za paciente kot tudi za zaposlene in zasilno delujočih pomožnih aktivnosti.</w:t>
      </w:r>
    </w:p>
    <w:p w14:paraId="125E1E39" w14:textId="77777777" w:rsidR="00EF242D" w:rsidRPr="00C82761" w:rsidRDefault="00EF242D" w:rsidP="00EF242D">
      <w:pPr>
        <w:spacing w:after="0" w:line="240" w:lineRule="auto"/>
        <w:textAlignment w:val="baseline"/>
        <w:rPr>
          <w:rFonts w:ascii="Arial" w:eastAsia="Times New Roman" w:hAnsi="Arial" w:cs="Arial"/>
          <w:sz w:val="20"/>
          <w:szCs w:val="20"/>
          <w:lang w:eastAsia="sl-SI"/>
        </w:rPr>
      </w:pPr>
    </w:p>
    <w:p w14:paraId="3FBA24DC" w14:textId="77777777" w:rsidR="00EF242D" w:rsidRPr="00C82761" w:rsidRDefault="00EF242D" w:rsidP="00EF242D">
      <w:pPr>
        <w:spacing w:after="0" w:line="240" w:lineRule="auto"/>
        <w:textAlignment w:val="baseline"/>
        <w:rPr>
          <w:rFonts w:ascii="Arial" w:eastAsia="Times New Roman" w:hAnsi="Arial" w:cs="Arial"/>
          <w:sz w:val="20"/>
          <w:szCs w:val="20"/>
          <w:lang w:eastAsia="sl-SI"/>
        </w:rPr>
      </w:pPr>
      <w:r w:rsidRPr="00C82761">
        <w:rPr>
          <w:rFonts w:ascii="Arial" w:eastAsia="Times New Roman" w:hAnsi="Arial" w:cs="Arial"/>
          <w:sz w:val="20"/>
          <w:szCs w:val="20"/>
          <w:lang w:eastAsia="sl-SI"/>
        </w:rPr>
        <w:t>V okviru ukrepov je bilo od 4.8.2023 pa do 31.12.2024 izvedeno naslednje, vse na stroške PBB:</w:t>
      </w:r>
    </w:p>
    <w:p w14:paraId="6324CF95" w14:textId="77777777" w:rsidR="00EF242D" w:rsidRPr="003D2A71" w:rsidRDefault="00EF242D" w:rsidP="00EF242D">
      <w:pPr>
        <w:spacing w:after="0" w:line="240" w:lineRule="auto"/>
        <w:textAlignment w:val="baseline"/>
        <w:rPr>
          <w:rFonts w:eastAsia="Times New Roman" w:cstheme="minorHAnsi"/>
          <w:lang w:eastAsia="sl-SI"/>
        </w:rPr>
      </w:pPr>
    </w:p>
    <w:tbl>
      <w:tblPr>
        <w:tblW w:w="97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3"/>
        <w:gridCol w:w="32"/>
        <w:gridCol w:w="3323"/>
        <w:gridCol w:w="1040"/>
        <w:gridCol w:w="1134"/>
        <w:gridCol w:w="1178"/>
        <w:gridCol w:w="1350"/>
      </w:tblGrid>
      <w:tr w:rsidR="00EF242D" w:rsidRPr="00EF242D" w14:paraId="313E422A" w14:textId="77777777" w:rsidTr="008D412A">
        <w:trPr>
          <w:trHeight w:val="300"/>
        </w:trPr>
        <w:tc>
          <w:tcPr>
            <w:tcW w:w="1693"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163C61CC" w14:textId="77777777" w:rsidR="00EF242D" w:rsidRPr="00EF242D" w:rsidRDefault="00EF242D" w:rsidP="008D412A">
            <w:pPr>
              <w:spacing w:after="0" w:line="240" w:lineRule="auto"/>
              <w:textAlignment w:val="baseline"/>
              <w:rPr>
                <w:rFonts w:eastAsia="Times New Roman" w:cstheme="minorHAnsi"/>
                <w:b/>
                <w:bCs/>
                <w:sz w:val="18"/>
                <w:szCs w:val="18"/>
                <w:lang w:eastAsia="sl-SI"/>
              </w:rPr>
            </w:pPr>
            <w:r w:rsidRPr="00EF242D">
              <w:rPr>
                <w:rFonts w:eastAsia="Times New Roman" w:cstheme="minorHAnsi"/>
                <w:b/>
                <w:bCs/>
                <w:sz w:val="18"/>
                <w:szCs w:val="18"/>
                <w:lang w:eastAsia="sl-SI"/>
              </w:rPr>
              <w:t>Naslov ukrepa </w:t>
            </w:r>
          </w:p>
        </w:tc>
        <w:tc>
          <w:tcPr>
            <w:tcW w:w="3355" w:type="dxa"/>
            <w:gridSpan w:val="2"/>
            <w:tcBorders>
              <w:top w:val="single" w:sz="6" w:space="0" w:color="auto"/>
              <w:left w:val="single" w:sz="6" w:space="0" w:color="auto"/>
              <w:bottom w:val="single" w:sz="6" w:space="0" w:color="auto"/>
              <w:right w:val="single" w:sz="6" w:space="0" w:color="auto"/>
            </w:tcBorders>
            <w:shd w:val="clear" w:color="auto" w:fill="DEEAF6"/>
            <w:vAlign w:val="center"/>
            <w:hideMark/>
          </w:tcPr>
          <w:p w14:paraId="25807A58" w14:textId="77777777" w:rsidR="00EF242D" w:rsidRPr="00EF242D" w:rsidRDefault="00EF242D" w:rsidP="008D412A">
            <w:pPr>
              <w:spacing w:after="0" w:line="240" w:lineRule="auto"/>
              <w:textAlignment w:val="baseline"/>
              <w:rPr>
                <w:rFonts w:eastAsia="Times New Roman" w:cstheme="minorHAnsi"/>
                <w:b/>
                <w:bCs/>
                <w:sz w:val="18"/>
                <w:szCs w:val="18"/>
                <w:lang w:eastAsia="sl-SI"/>
              </w:rPr>
            </w:pPr>
            <w:r w:rsidRPr="00EF242D">
              <w:rPr>
                <w:rFonts w:eastAsia="Times New Roman" w:cstheme="minorHAnsi"/>
                <w:b/>
                <w:bCs/>
                <w:sz w:val="18"/>
                <w:szCs w:val="18"/>
                <w:lang w:eastAsia="sl-SI"/>
              </w:rPr>
              <w:t>Opis </w:t>
            </w:r>
          </w:p>
        </w:tc>
        <w:tc>
          <w:tcPr>
            <w:tcW w:w="1040"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4CE25464" w14:textId="77777777" w:rsidR="00EF242D" w:rsidRPr="00EF242D" w:rsidRDefault="00EF242D" w:rsidP="008D412A">
            <w:pPr>
              <w:spacing w:after="0" w:line="240" w:lineRule="auto"/>
              <w:textAlignment w:val="baseline"/>
              <w:rPr>
                <w:rFonts w:eastAsia="Times New Roman" w:cstheme="minorHAnsi"/>
                <w:b/>
                <w:bCs/>
                <w:sz w:val="18"/>
                <w:szCs w:val="18"/>
                <w:lang w:eastAsia="sl-SI"/>
              </w:rPr>
            </w:pPr>
            <w:r w:rsidRPr="00EF242D">
              <w:rPr>
                <w:rFonts w:eastAsia="Times New Roman" w:cstheme="minorHAnsi"/>
                <w:b/>
                <w:bCs/>
                <w:sz w:val="18"/>
                <w:szCs w:val="18"/>
                <w:lang w:eastAsia="sl-SI"/>
              </w:rPr>
              <w:t>Število predvidenih </w:t>
            </w:r>
          </w:p>
        </w:tc>
        <w:tc>
          <w:tcPr>
            <w:tcW w:w="1134"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21CC52AD" w14:textId="77777777" w:rsidR="00EF242D" w:rsidRPr="00EF242D" w:rsidRDefault="00EF242D" w:rsidP="008D412A">
            <w:pPr>
              <w:spacing w:after="0" w:line="240" w:lineRule="auto"/>
              <w:textAlignment w:val="baseline"/>
              <w:rPr>
                <w:rFonts w:eastAsia="Times New Roman" w:cstheme="minorHAnsi"/>
                <w:b/>
                <w:bCs/>
                <w:sz w:val="18"/>
                <w:szCs w:val="18"/>
                <w:lang w:eastAsia="sl-SI"/>
              </w:rPr>
            </w:pPr>
            <w:r w:rsidRPr="00EF242D">
              <w:rPr>
                <w:rFonts w:eastAsia="Times New Roman" w:cstheme="minorHAnsi"/>
                <w:b/>
                <w:bCs/>
                <w:sz w:val="18"/>
                <w:szCs w:val="18"/>
                <w:lang w:eastAsia="sl-SI"/>
              </w:rPr>
              <w:t>Število izplačanih </w:t>
            </w:r>
          </w:p>
        </w:tc>
        <w:tc>
          <w:tcPr>
            <w:tcW w:w="1178"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368C823A" w14:textId="77777777" w:rsidR="00EF242D" w:rsidRPr="00EF242D" w:rsidRDefault="00EF242D" w:rsidP="008D412A">
            <w:pPr>
              <w:spacing w:after="0" w:line="240" w:lineRule="auto"/>
              <w:textAlignment w:val="baseline"/>
              <w:rPr>
                <w:rFonts w:eastAsia="Times New Roman" w:cstheme="minorHAnsi"/>
                <w:b/>
                <w:bCs/>
                <w:sz w:val="18"/>
                <w:szCs w:val="18"/>
                <w:lang w:eastAsia="sl-SI"/>
              </w:rPr>
            </w:pPr>
            <w:r w:rsidRPr="00EF242D">
              <w:rPr>
                <w:rFonts w:eastAsia="Times New Roman" w:cstheme="minorHAnsi"/>
                <w:b/>
                <w:bCs/>
                <w:sz w:val="18"/>
                <w:szCs w:val="18"/>
                <w:lang w:eastAsia="sl-SI"/>
              </w:rPr>
              <w:t>Načrtovan znesek </w:t>
            </w:r>
          </w:p>
        </w:tc>
        <w:tc>
          <w:tcPr>
            <w:tcW w:w="1350"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476CBA92" w14:textId="77777777" w:rsidR="00EF242D" w:rsidRPr="00EF242D" w:rsidRDefault="00EF242D" w:rsidP="008D412A">
            <w:pPr>
              <w:spacing w:after="0" w:line="240" w:lineRule="auto"/>
              <w:textAlignment w:val="baseline"/>
              <w:rPr>
                <w:rFonts w:eastAsia="Times New Roman" w:cstheme="minorHAnsi"/>
                <w:b/>
                <w:bCs/>
                <w:sz w:val="18"/>
                <w:szCs w:val="18"/>
                <w:lang w:eastAsia="sl-SI"/>
              </w:rPr>
            </w:pPr>
            <w:r w:rsidRPr="00EF242D">
              <w:rPr>
                <w:rFonts w:eastAsia="Times New Roman" w:cstheme="minorHAnsi"/>
                <w:b/>
                <w:bCs/>
                <w:sz w:val="18"/>
                <w:szCs w:val="18"/>
                <w:lang w:eastAsia="sl-SI"/>
              </w:rPr>
              <w:t>Realizirani strošek </w:t>
            </w:r>
          </w:p>
        </w:tc>
      </w:tr>
      <w:tr w:rsidR="00EF242D" w:rsidRPr="00EF242D" w14:paraId="3ED33E8E" w14:textId="77777777" w:rsidTr="008D412A">
        <w:trPr>
          <w:trHeight w:val="300"/>
        </w:trPr>
        <w:tc>
          <w:tcPr>
            <w:tcW w:w="169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7D17E7" w14:textId="77777777" w:rsidR="00EF242D" w:rsidRPr="00EF242D" w:rsidRDefault="00EF242D" w:rsidP="008D412A">
            <w:pPr>
              <w:spacing w:after="0" w:line="240" w:lineRule="auto"/>
              <w:textAlignment w:val="baseline"/>
              <w:rPr>
                <w:rFonts w:eastAsia="Times New Roman" w:cstheme="minorHAnsi"/>
                <w:strike/>
                <w:sz w:val="18"/>
                <w:szCs w:val="18"/>
                <w:lang w:eastAsia="sl-SI"/>
              </w:rPr>
            </w:pPr>
          </w:p>
          <w:p w14:paraId="260AE02C" w14:textId="77777777" w:rsidR="00EF242D" w:rsidRPr="00EF242D" w:rsidRDefault="00EF242D" w:rsidP="008D412A">
            <w:pPr>
              <w:spacing w:after="0" w:line="240" w:lineRule="auto"/>
              <w:textAlignment w:val="baseline"/>
              <w:rPr>
                <w:rFonts w:eastAsia="Times New Roman" w:cstheme="minorHAnsi"/>
                <w:sz w:val="18"/>
                <w:szCs w:val="18"/>
                <w:lang w:eastAsia="sl-SI"/>
              </w:rPr>
            </w:pPr>
            <w:r w:rsidRPr="00EF242D">
              <w:rPr>
                <w:rFonts w:eastAsia="Times New Roman" w:cstheme="minorHAnsi"/>
                <w:sz w:val="18"/>
                <w:szCs w:val="18"/>
                <w:lang w:eastAsia="sl-SI"/>
              </w:rPr>
              <w:t xml:space="preserve">GOI dela </w:t>
            </w:r>
          </w:p>
          <w:p w14:paraId="0A46B701" w14:textId="77777777" w:rsidR="00EF242D" w:rsidRPr="00EF242D" w:rsidRDefault="00EF242D" w:rsidP="008D412A">
            <w:pPr>
              <w:spacing w:after="0" w:line="240" w:lineRule="auto"/>
              <w:textAlignment w:val="baseline"/>
              <w:rPr>
                <w:rFonts w:eastAsia="Times New Roman" w:cstheme="minorHAnsi"/>
                <w:sz w:val="18"/>
                <w:szCs w:val="18"/>
                <w:lang w:eastAsia="sl-SI"/>
              </w:rPr>
            </w:pPr>
            <w:r w:rsidRPr="00EF242D">
              <w:rPr>
                <w:rFonts w:eastAsia="Times New Roman" w:cstheme="minorHAnsi"/>
                <w:sz w:val="18"/>
                <w:szCs w:val="18"/>
                <w:lang w:eastAsia="sl-SI"/>
              </w:rPr>
              <w:t> </w:t>
            </w:r>
          </w:p>
        </w:tc>
        <w:tc>
          <w:tcPr>
            <w:tcW w:w="335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5E74B9F" w14:textId="77777777" w:rsidR="00EF242D" w:rsidRPr="00EF242D" w:rsidRDefault="00EF242D" w:rsidP="008D412A">
            <w:pPr>
              <w:spacing w:after="0" w:line="240" w:lineRule="auto"/>
              <w:textAlignment w:val="baseline"/>
              <w:rPr>
                <w:rFonts w:eastAsia="Times New Roman" w:cstheme="minorHAnsi"/>
                <w:sz w:val="18"/>
                <w:szCs w:val="18"/>
                <w:lang w:eastAsia="sl-SI"/>
              </w:rPr>
            </w:pPr>
            <w:r w:rsidRPr="00EF242D">
              <w:rPr>
                <w:rFonts w:eastAsia="Times New Roman" w:cstheme="minorHAnsi"/>
                <w:sz w:val="18"/>
                <w:szCs w:val="18"/>
                <w:lang w:eastAsia="sl-SI"/>
              </w:rPr>
              <w:t>GOI dela vključno z izsuševanjem </w:t>
            </w:r>
          </w:p>
        </w:tc>
        <w:tc>
          <w:tcPr>
            <w:tcW w:w="10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4CFDB0" w14:textId="77777777" w:rsidR="00EF242D" w:rsidRPr="00EF242D" w:rsidRDefault="00EF242D" w:rsidP="008D412A">
            <w:pPr>
              <w:spacing w:after="0" w:line="240" w:lineRule="auto"/>
              <w:jc w:val="center"/>
              <w:textAlignment w:val="baseline"/>
              <w:rPr>
                <w:rFonts w:eastAsia="Times New Roman" w:cstheme="minorHAnsi"/>
                <w:sz w:val="18"/>
                <w:szCs w:val="18"/>
                <w:lang w:eastAsia="sl-SI"/>
              </w:rPr>
            </w:pPr>
            <w:r w:rsidRPr="00EF242D">
              <w:rPr>
                <w:rFonts w:eastAsia="Times New Roman" w:cstheme="minorHAnsi"/>
                <w:sz w:val="18"/>
                <w:szCs w:val="18"/>
                <w:lang w:eastAsia="sl-SI"/>
              </w:rPr>
              <w:t>0</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AD0422" w14:textId="77777777" w:rsidR="00EF242D" w:rsidRPr="00EF242D" w:rsidRDefault="00EF242D" w:rsidP="008D412A">
            <w:pPr>
              <w:spacing w:after="0" w:line="240" w:lineRule="auto"/>
              <w:jc w:val="center"/>
              <w:textAlignment w:val="baseline"/>
              <w:rPr>
                <w:rFonts w:eastAsia="Times New Roman" w:cstheme="minorHAnsi"/>
                <w:sz w:val="18"/>
                <w:szCs w:val="18"/>
                <w:lang w:eastAsia="sl-SI"/>
              </w:rPr>
            </w:pPr>
            <w:r w:rsidRPr="00EF242D">
              <w:rPr>
                <w:rFonts w:eastAsia="Times New Roman" w:cstheme="minorHAnsi"/>
                <w:sz w:val="18"/>
                <w:szCs w:val="18"/>
                <w:lang w:eastAsia="sl-SI"/>
              </w:rPr>
              <w:t>0</w:t>
            </w:r>
          </w:p>
        </w:tc>
        <w:tc>
          <w:tcPr>
            <w:tcW w:w="11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8452DC" w14:textId="77777777" w:rsidR="00EF242D" w:rsidRPr="00EF242D" w:rsidRDefault="00EF242D" w:rsidP="008D412A">
            <w:pPr>
              <w:spacing w:after="0" w:line="240" w:lineRule="auto"/>
              <w:jc w:val="center"/>
              <w:textAlignment w:val="baseline"/>
              <w:rPr>
                <w:rFonts w:eastAsia="Times New Roman" w:cstheme="minorHAnsi"/>
                <w:sz w:val="18"/>
                <w:szCs w:val="18"/>
                <w:lang w:eastAsia="sl-SI"/>
              </w:rPr>
            </w:pPr>
            <w:r w:rsidRPr="00EF242D">
              <w:rPr>
                <w:rFonts w:eastAsia="Times New Roman" w:cstheme="minorHAnsi"/>
                <w:sz w:val="18"/>
                <w:szCs w:val="18"/>
                <w:lang w:eastAsia="sl-SI"/>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6B98D6" w14:textId="77777777" w:rsidR="00EF242D" w:rsidRPr="00EF242D" w:rsidRDefault="00EF242D" w:rsidP="008D412A">
            <w:pPr>
              <w:spacing w:after="0" w:line="240" w:lineRule="auto"/>
              <w:jc w:val="right"/>
              <w:textAlignment w:val="baseline"/>
              <w:rPr>
                <w:rFonts w:eastAsia="Times New Roman" w:cstheme="minorHAnsi"/>
                <w:sz w:val="18"/>
                <w:szCs w:val="18"/>
                <w:lang w:eastAsia="sl-SI"/>
              </w:rPr>
            </w:pPr>
            <w:r w:rsidRPr="00EF242D">
              <w:rPr>
                <w:rFonts w:eastAsia="Times New Roman" w:cstheme="minorHAnsi"/>
                <w:sz w:val="18"/>
                <w:szCs w:val="18"/>
                <w:lang w:eastAsia="sl-SI"/>
              </w:rPr>
              <w:t>263.608 </w:t>
            </w:r>
          </w:p>
        </w:tc>
      </w:tr>
      <w:tr w:rsidR="00EF242D" w:rsidRPr="00EF242D" w14:paraId="4D0EA9D6" w14:textId="77777777" w:rsidTr="008D412A">
        <w:trPr>
          <w:trHeight w:val="300"/>
        </w:trPr>
        <w:tc>
          <w:tcPr>
            <w:tcW w:w="1693" w:type="dxa"/>
            <w:tcBorders>
              <w:top w:val="single" w:sz="6" w:space="0" w:color="auto"/>
              <w:left w:val="single" w:sz="6" w:space="0" w:color="auto"/>
              <w:bottom w:val="single" w:sz="6" w:space="0" w:color="auto"/>
              <w:right w:val="single" w:sz="6" w:space="0" w:color="auto"/>
            </w:tcBorders>
            <w:shd w:val="clear" w:color="auto" w:fill="auto"/>
            <w:vAlign w:val="center"/>
          </w:tcPr>
          <w:p w14:paraId="4913AE3E" w14:textId="77777777" w:rsidR="00EF242D" w:rsidRPr="00EF242D" w:rsidRDefault="00EF242D" w:rsidP="008D412A">
            <w:pPr>
              <w:spacing w:after="0" w:line="240" w:lineRule="auto"/>
              <w:textAlignment w:val="baseline"/>
              <w:rPr>
                <w:rFonts w:eastAsia="Times New Roman" w:cstheme="minorHAnsi"/>
                <w:sz w:val="18"/>
                <w:szCs w:val="18"/>
                <w:lang w:eastAsia="sl-SI"/>
              </w:rPr>
            </w:pPr>
            <w:r w:rsidRPr="00EF242D">
              <w:rPr>
                <w:rFonts w:eastAsia="Times New Roman" w:cstheme="minorHAnsi"/>
                <w:sz w:val="18"/>
                <w:szCs w:val="18"/>
                <w:lang w:eastAsia="sl-SI"/>
              </w:rPr>
              <w:t>Dokumentacija</w:t>
            </w:r>
          </w:p>
        </w:tc>
        <w:tc>
          <w:tcPr>
            <w:tcW w:w="33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3106681" w14:textId="77777777" w:rsidR="00EF242D" w:rsidRPr="00EF242D" w:rsidRDefault="00EF242D" w:rsidP="008D412A">
            <w:pPr>
              <w:spacing w:after="0" w:line="240" w:lineRule="auto"/>
              <w:textAlignment w:val="baseline"/>
              <w:rPr>
                <w:rFonts w:eastAsia="Times New Roman" w:cstheme="minorHAnsi"/>
                <w:sz w:val="18"/>
                <w:szCs w:val="18"/>
                <w:lang w:eastAsia="sl-SI"/>
              </w:rPr>
            </w:pPr>
            <w:r w:rsidRPr="00EF242D">
              <w:rPr>
                <w:rFonts w:eastAsia="Times New Roman" w:cstheme="minorHAnsi"/>
                <w:sz w:val="18"/>
                <w:szCs w:val="18"/>
                <w:lang w:eastAsia="sl-SI"/>
              </w:rPr>
              <w:t>Od tega projektna in ostala gradbena dokumentacija, svetovanje pri gradbenih posegih, projektna naloga, priprava razpisov, geodezija, elaborati, pridobivanje dovoljenj, recenzija, itd.</w:t>
            </w:r>
          </w:p>
        </w:tc>
        <w:tc>
          <w:tcPr>
            <w:tcW w:w="1040" w:type="dxa"/>
            <w:tcBorders>
              <w:top w:val="single" w:sz="6" w:space="0" w:color="auto"/>
              <w:left w:val="single" w:sz="6" w:space="0" w:color="auto"/>
              <w:bottom w:val="single" w:sz="6" w:space="0" w:color="auto"/>
              <w:right w:val="single" w:sz="6" w:space="0" w:color="auto"/>
            </w:tcBorders>
            <w:shd w:val="clear" w:color="auto" w:fill="auto"/>
            <w:vAlign w:val="center"/>
          </w:tcPr>
          <w:p w14:paraId="77391E81" w14:textId="77777777" w:rsidR="00EF242D" w:rsidRPr="00EF242D" w:rsidRDefault="00EF242D" w:rsidP="008D412A">
            <w:pPr>
              <w:spacing w:after="0" w:line="240" w:lineRule="auto"/>
              <w:jc w:val="center"/>
              <w:textAlignment w:val="baseline"/>
              <w:rPr>
                <w:rFonts w:eastAsia="Times New Roman" w:cstheme="minorHAnsi"/>
                <w:sz w:val="18"/>
                <w:szCs w:val="18"/>
                <w:lang w:eastAsia="sl-SI"/>
              </w:rPr>
            </w:pPr>
            <w:r w:rsidRPr="00EF242D">
              <w:rPr>
                <w:rFonts w:eastAsia="Times New Roman" w:cstheme="minorHAnsi"/>
                <w:sz w:val="18"/>
                <w:szCs w:val="18"/>
                <w:lang w:eastAsia="sl-SI"/>
              </w:rPr>
              <w:t>0</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65542B2E" w14:textId="77777777" w:rsidR="00EF242D" w:rsidRPr="00EF242D" w:rsidRDefault="00EF242D" w:rsidP="008D412A">
            <w:pPr>
              <w:spacing w:after="0" w:line="240" w:lineRule="auto"/>
              <w:jc w:val="center"/>
              <w:textAlignment w:val="baseline"/>
              <w:rPr>
                <w:rFonts w:eastAsia="Times New Roman" w:cstheme="minorHAnsi"/>
                <w:sz w:val="18"/>
                <w:szCs w:val="18"/>
                <w:lang w:eastAsia="sl-SI"/>
              </w:rPr>
            </w:pPr>
            <w:r w:rsidRPr="00EF242D">
              <w:rPr>
                <w:rFonts w:eastAsia="Times New Roman" w:cstheme="minorHAnsi"/>
                <w:sz w:val="18"/>
                <w:szCs w:val="18"/>
                <w:lang w:eastAsia="sl-SI"/>
              </w:rPr>
              <w:t>0</w:t>
            </w:r>
          </w:p>
        </w:tc>
        <w:tc>
          <w:tcPr>
            <w:tcW w:w="1178" w:type="dxa"/>
            <w:tcBorders>
              <w:top w:val="single" w:sz="6" w:space="0" w:color="auto"/>
              <w:left w:val="single" w:sz="6" w:space="0" w:color="auto"/>
              <w:bottom w:val="single" w:sz="6" w:space="0" w:color="auto"/>
              <w:right w:val="single" w:sz="6" w:space="0" w:color="auto"/>
            </w:tcBorders>
            <w:shd w:val="clear" w:color="auto" w:fill="auto"/>
            <w:vAlign w:val="center"/>
          </w:tcPr>
          <w:p w14:paraId="69096856" w14:textId="77777777" w:rsidR="00EF242D" w:rsidRPr="00EF242D" w:rsidRDefault="00EF242D" w:rsidP="008D412A">
            <w:pPr>
              <w:spacing w:after="0" w:line="240" w:lineRule="auto"/>
              <w:jc w:val="center"/>
              <w:textAlignment w:val="baseline"/>
              <w:rPr>
                <w:rFonts w:eastAsia="Times New Roman" w:cstheme="minorHAnsi"/>
                <w:sz w:val="18"/>
                <w:szCs w:val="18"/>
                <w:lang w:eastAsia="sl-SI"/>
              </w:rPr>
            </w:pPr>
            <w:r w:rsidRPr="00EF242D">
              <w:rPr>
                <w:rFonts w:eastAsia="Times New Roman" w:cstheme="minorHAnsi"/>
                <w:sz w:val="18"/>
                <w:szCs w:val="18"/>
                <w:lang w:eastAsia="sl-SI"/>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tcPr>
          <w:p w14:paraId="28F4A946" w14:textId="77777777" w:rsidR="00EF242D" w:rsidRPr="00EF242D" w:rsidRDefault="00EF242D" w:rsidP="008D412A">
            <w:pPr>
              <w:spacing w:after="0" w:line="240" w:lineRule="auto"/>
              <w:jc w:val="right"/>
              <w:textAlignment w:val="baseline"/>
              <w:rPr>
                <w:rFonts w:eastAsia="Times New Roman" w:cstheme="minorHAnsi"/>
                <w:sz w:val="18"/>
                <w:szCs w:val="18"/>
                <w:lang w:eastAsia="sl-SI"/>
              </w:rPr>
            </w:pPr>
            <w:r w:rsidRPr="00EF242D">
              <w:rPr>
                <w:rFonts w:eastAsia="Times New Roman" w:cstheme="minorHAnsi"/>
                <w:sz w:val="18"/>
                <w:szCs w:val="18"/>
                <w:lang w:eastAsia="sl-SI"/>
              </w:rPr>
              <w:t>220.078</w:t>
            </w:r>
          </w:p>
        </w:tc>
      </w:tr>
      <w:tr w:rsidR="00EF242D" w:rsidRPr="00EF242D" w14:paraId="46AEBF0F" w14:textId="77777777" w:rsidTr="008D412A">
        <w:trPr>
          <w:trHeight w:val="300"/>
        </w:trPr>
        <w:tc>
          <w:tcPr>
            <w:tcW w:w="1693" w:type="dxa"/>
            <w:tcBorders>
              <w:top w:val="single" w:sz="6" w:space="0" w:color="auto"/>
              <w:left w:val="single" w:sz="6" w:space="0" w:color="auto"/>
              <w:bottom w:val="single" w:sz="6" w:space="0" w:color="auto"/>
              <w:right w:val="single" w:sz="6" w:space="0" w:color="auto"/>
            </w:tcBorders>
            <w:shd w:val="clear" w:color="auto" w:fill="auto"/>
            <w:vAlign w:val="center"/>
          </w:tcPr>
          <w:p w14:paraId="4696548D" w14:textId="77777777" w:rsidR="00EF242D" w:rsidRPr="00EF242D" w:rsidRDefault="00EF242D" w:rsidP="008D412A">
            <w:pPr>
              <w:spacing w:after="0" w:line="240" w:lineRule="auto"/>
              <w:textAlignment w:val="baseline"/>
              <w:rPr>
                <w:rFonts w:eastAsia="Times New Roman" w:cstheme="minorHAnsi"/>
                <w:sz w:val="18"/>
                <w:szCs w:val="18"/>
                <w:lang w:eastAsia="sl-SI"/>
              </w:rPr>
            </w:pPr>
            <w:r w:rsidRPr="00EF242D">
              <w:rPr>
                <w:rFonts w:eastAsia="Times New Roman" w:cstheme="minorHAnsi"/>
                <w:sz w:val="18"/>
                <w:szCs w:val="18"/>
                <w:lang w:eastAsia="sl-SI"/>
              </w:rPr>
              <w:t>Oprema</w:t>
            </w:r>
          </w:p>
        </w:tc>
        <w:tc>
          <w:tcPr>
            <w:tcW w:w="33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0368EF3" w14:textId="77777777" w:rsidR="00EF242D" w:rsidRPr="00EF242D" w:rsidRDefault="00EF242D" w:rsidP="008D412A">
            <w:pPr>
              <w:spacing w:after="0" w:line="240" w:lineRule="auto"/>
              <w:textAlignment w:val="baseline"/>
              <w:rPr>
                <w:rFonts w:eastAsia="Times New Roman" w:cstheme="minorHAnsi"/>
                <w:sz w:val="18"/>
                <w:szCs w:val="18"/>
                <w:lang w:eastAsia="sl-SI"/>
              </w:rPr>
            </w:pPr>
          </w:p>
        </w:tc>
        <w:tc>
          <w:tcPr>
            <w:tcW w:w="1040" w:type="dxa"/>
            <w:tcBorders>
              <w:top w:val="single" w:sz="6" w:space="0" w:color="auto"/>
              <w:left w:val="single" w:sz="6" w:space="0" w:color="auto"/>
              <w:bottom w:val="single" w:sz="6" w:space="0" w:color="auto"/>
              <w:right w:val="single" w:sz="6" w:space="0" w:color="auto"/>
            </w:tcBorders>
            <w:shd w:val="clear" w:color="auto" w:fill="auto"/>
            <w:vAlign w:val="center"/>
          </w:tcPr>
          <w:p w14:paraId="1816BF12" w14:textId="77777777" w:rsidR="00EF242D" w:rsidRPr="00EF242D" w:rsidRDefault="00EF242D" w:rsidP="008D412A">
            <w:pPr>
              <w:spacing w:after="0" w:line="240" w:lineRule="auto"/>
              <w:jc w:val="center"/>
              <w:textAlignment w:val="baseline"/>
              <w:rPr>
                <w:rFonts w:eastAsia="Times New Roman" w:cstheme="minorHAnsi"/>
                <w:sz w:val="18"/>
                <w:szCs w:val="18"/>
                <w:lang w:eastAsia="sl-SI"/>
              </w:rPr>
            </w:pPr>
            <w:r w:rsidRPr="00EF242D">
              <w:rPr>
                <w:rFonts w:eastAsia="Times New Roman" w:cstheme="minorHAnsi"/>
                <w:sz w:val="18"/>
                <w:szCs w:val="18"/>
                <w:lang w:eastAsia="sl-SI"/>
              </w:rPr>
              <w:t>0</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3BACD142" w14:textId="77777777" w:rsidR="00EF242D" w:rsidRPr="00EF242D" w:rsidRDefault="00EF242D" w:rsidP="008D412A">
            <w:pPr>
              <w:spacing w:after="0" w:line="240" w:lineRule="auto"/>
              <w:jc w:val="center"/>
              <w:textAlignment w:val="baseline"/>
              <w:rPr>
                <w:rFonts w:eastAsia="Times New Roman" w:cstheme="minorHAnsi"/>
                <w:sz w:val="18"/>
                <w:szCs w:val="18"/>
                <w:lang w:eastAsia="sl-SI"/>
              </w:rPr>
            </w:pPr>
            <w:r w:rsidRPr="00EF242D">
              <w:rPr>
                <w:rFonts w:eastAsia="Times New Roman" w:cstheme="minorHAnsi"/>
                <w:sz w:val="18"/>
                <w:szCs w:val="18"/>
                <w:lang w:eastAsia="sl-SI"/>
              </w:rPr>
              <w:t>0</w:t>
            </w:r>
          </w:p>
        </w:tc>
        <w:tc>
          <w:tcPr>
            <w:tcW w:w="1178" w:type="dxa"/>
            <w:tcBorders>
              <w:top w:val="single" w:sz="6" w:space="0" w:color="auto"/>
              <w:left w:val="single" w:sz="6" w:space="0" w:color="auto"/>
              <w:bottom w:val="single" w:sz="6" w:space="0" w:color="auto"/>
              <w:right w:val="single" w:sz="6" w:space="0" w:color="auto"/>
            </w:tcBorders>
            <w:shd w:val="clear" w:color="auto" w:fill="auto"/>
            <w:vAlign w:val="center"/>
          </w:tcPr>
          <w:p w14:paraId="6FE4A1E6" w14:textId="77777777" w:rsidR="00EF242D" w:rsidRPr="00EF242D" w:rsidRDefault="00EF242D" w:rsidP="008D412A">
            <w:pPr>
              <w:spacing w:after="0" w:line="240" w:lineRule="auto"/>
              <w:jc w:val="center"/>
              <w:textAlignment w:val="baseline"/>
              <w:rPr>
                <w:rFonts w:eastAsia="Times New Roman" w:cstheme="minorHAnsi"/>
                <w:sz w:val="18"/>
                <w:szCs w:val="18"/>
                <w:lang w:eastAsia="sl-SI"/>
              </w:rPr>
            </w:pPr>
            <w:r w:rsidRPr="00EF242D">
              <w:rPr>
                <w:rFonts w:eastAsia="Times New Roman" w:cstheme="minorHAnsi"/>
                <w:sz w:val="18"/>
                <w:szCs w:val="18"/>
                <w:lang w:eastAsia="sl-SI"/>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tcPr>
          <w:p w14:paraId="3123D4FD" w14:textId="77777777" w:rsidR="00EF242D" w:rsidRPr="00EF242D" w:rsidRDefault="00EF242D" w:rsidP="008D412A">
            <w:pPr>
              <w:spacing w:after="0" w:line="240" w:lineRule="auto"/>
              <w:jc w:val="right"/>
              <w:textAlignment w:val="baseline"/>
              <w:rPr>
                <w:rFonts w:eastAsia="Times New Roman" w:cstheme="minorHAnsi"/>
                <w:sz w:val="18"/>
                <w:szCs w:val="18"/>
                <w:lang w:eastAsia="sl-SI"/>
              </w:rPr>
            </w:pPr>
            <w:r w:rsidRPr="00EF242D">
              <w:rPr>
                <w:rFonts w:eastAsia="Times New Roman" w:cstheme="minorHAnsi"/>
                <w:sz w:val="18"/>
                <w:szCs w:val="18"/>
                <w:lang w:eastAsia="sl-SI"/>
              </w:rPr>
              <w:t>181.254</w:t>
            </w:r>
          </w:p>
        </w:tc>
      </w:tr>
      <w:tr w:rsidR="00EF242D" w:rsidRPr="00EF242D" w14:paraId="32D634D1" w14:textId="77777777" w:rsidTr="008D412A">
        <w:trPr>
          <w:trHeight w:val="300"/>
        </w:trPr>
        <w:tc>
          <w:tcPr>
            <w:tcW w:w="1693" w:type="dxa"/>
            <w:tcBorders>
              <w:top w:val="single" w:sz="6" w:space="0" w:color="auto"/>
              <w:left w:val="single" w:sz="6" w:space="0" w:color="auto"/>
              <w:bottom w:val="single" w:sz="6" w:space="0" w:color="auto"/>
              <w:right w:val="single" w:sz="6" w:space="0" w:color="auto"/>
            </w:tcBorders>
            <w:shd w:val="clear" w:color="auto" w:fill="auto"/>
            <w:vAlign w:val="center"/>
          </w:tcPr>
          <w:p w14:paraId="38E4716D" w14:textId="77777777" w:rsidR="00EF242D" w:rsidRPr="00EF242D" w:rsidRDefault="00EF242D" w:rsidP="008D412A">
            <w:pPr>
              <w:spacing w:after="0" w:line="240" w:lineRule="auto"/>
              <w:textAlignment w:val="baseline"/>
              <w:rPr>
                <w:rFonts w:eastAsia="Times New Roman" w:cstheme="minorHAnsi"/>
                <w:sz w:val="18"/>
                <w:szCs w:val="18"/>
                <w:lang w:eastAsia="sl-SI"/>
              </w:rPr>
            </w:pPr>
            <w:r w:rsidRPr="00EF242D">
              <w:rPr>
                <w:rFonts w:eastAsia="Times New Roman" w:cstheme="minorHAnsi"/>
                <w:sz w:val="18"/>
                <w:szCs w:val="18"/>
                <w:lang w:eastAsia="sl-SI"/>
              </w:rPr>
              <w:t>Servis oprema</w:t>
            </w:r>
          </w:p>
        </w:tc>
        <w:tc>
          <w:tcPr>
            <w:tcW w:w="33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EE0274F" w14:textId="77777777" w:rsidR="00EF242D" w:rsidRPr="00EF242D" w:rsidRDefault="00EF242D" w:rsidP="008D412A">
            <w:pPr>
              <w:spacing w:after="0" w:line="240" w:lineRule="auto"/>
              <w:textAlignment w:val="baseline"/>
              <w:rPr>
                <w:rFonts w:eastAsia="Times New Roman" w:cstheme="minorHAnsi"/>
                <w:sz w:val="18"/>
                <w:szCs w:val="18"/>
                <w:lang w:eastAsia="sl-SI"/>
              </w:rPr>
            </w:pPr>
          </w:p>
        </w:tc>
        <w:tc>
          <w:tcPr>
            <w:tcW w:w="1040" w:type="dxa"/>
            <w:tcBorders>
              <w:top w:val="single" w:sz="6" w:space="0" w:color="auto"/>
              <w:left w:val="single" w:sz="6" w:space="0" w:color="auto"/>
              <w:bottom w:val="single" w:sz="6" w:space="0" w:color="auto"/>
              <w:right w:val="single" w:sz="6" w:space="0" w:color="auto"/>
            </w:tcBorders>
            <w:shd w:val="clear" w:color="auto" w:fill="auto"/>
            <w:vAlign w:val="center"/>
          </w:tcPr>
          <w:p w14:paraId="6850CAD4" w14:textId="77777777" w:rsidR="00EF242D" w:rsidRPr="00EF242D" w:rsidRDefault="00EF242D" w:rsidP="008D412A">
            <w:pPr>
              <w:spacing w:after="0" w:line="240" w:lineRule="auto"/>
              <w:jc w:val="center"/>
              <w:textAlignment w:val="baseline"/>
              <w:rPr>
                <w:rFonts w:eastAsia="Times New Roman" w:cstheme="minorHAnsi"/>
                <w:sz w:val="18"/>
                <w:szCs w:val="18"/>
                <w:lang w:eastAsia="sl-SI"/>
              </w:rPr>
            </w:pPr>
            <w:r w:rsidRPr="00EF242D">
              <w:rPr>
                <w:rFonts w:eastAsia="Times New Roman" w:cstheme="minorHAnsi"/>
                <w:sz w:val="18"/>
                <w:szCs w:val="18"/>
                <w:lang w:eastAsia="sl-SI"/>
              </w:rPr>
              <w:t>0</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7E820BA4" w14:textId="77777777" w:rsidR="00EF242D" w:rsidRPr="00EF242D" w:rsidRDefault="00EF242D" w:rsidP="008D412A">
            <w:pPr>
              <w:spacing w:after="0" w:line="240" w:lineRule="auto"/>
              <w:jc w:val="center"/>
              <w:textAlignment w:val="baseline"/>
              <w:rPr>
                <w:rFonts w:eastAsia="Times New Roman" w:cstheme="minorHAnsi"/>
                <w:sz w:val="18"/>
                <w:szCs w:val="18"/>
                <w:lang w:eastAsia="sl-SI"/>
              </w:rPr>
            </w:pPr>
            <w:r w:rsidRPr="00EF242D">
              <w:rPr>
                <w:rFonts w:eastAsia="Times New Roman" w:cstheme="minorHAnsi"/>
                <w:sz w:val="18"/>
                <w:szCs w:val="18"/>
                <w:lang w:eastAsia="sl-SI"/>
              </w:rPr>
              <w:t>0</w:t>
            </w:r>
          </w:p>
        </w:tc>
        <w:tc>
          <w:tcPr>
            <w:tcW w:w="1178" w:type="dxa"/>
            <w:tcBorders>
              <w:top w:val="single" w:sz="6" w:space="0" w:color="auto"/>
              <w:left w:val="single" w:sz="6" w:space="0" w:color="auto"/>
              <w:bottom w:val="single" w:sz="6" w:space="0" w:color="auto"/>
              <w:right w:val="single" w:sz="6" w:space="0" w:color="auto"/>
            </w:tcBorders>
            <w:shd w:val="clear" w:color="auto" w:fill="auto"/>
            <w:vAlign w:val="center"/>
          </w:tcPr>
          <w:p w14:paraId="5E05909B" w14:textId="77777777" w:rsidR="00EF242D" w:rsidRPr="00EF242D" w:rsidRDefault="00EF242D" w:rsidP="008D412A">
            <w:pPr>
              <w:spacing w:after="0" w:line="240" w:lineRule="auto"/>
              <w:jc w:val="center"/>
              <w:textAlignment w:val="baseline"/>
              <w:rPr>
                <w:rFonts w:eastAsia="Times New Roman" w:cstheme="minorHAnsi"/>
                <w:sz w:val="18"/>
                <w:szCs w:val="18"/>
                <w:lang w:eastAsia="sl-SI"/>
              </w:rPr>
            </w:pPr>
            <w:r w:rsidRPr="00EF242D">
              <w:rPr>
                <w:rFonts w:eastAsia="Times New Roman" w:cstheme="minorHAnsi"/>
                <w:sz w:val="18"/>
                <w:szCs w:val="18"/>
                <w:lang w:eastAsia="sl-SI"/>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tcPr>
          <w:p w14:paraId="1689783B" w14:textId="77777777" w:rsidR="00EF242D" w:rsidRPr="00EF242D" w:rsidRDefault="00EF242D" w:rsidP="008D412A">
            <w:pPr>
              <w:spacing w:after="0" w:line="240" w:lineRule="auto"/>
              <w:jc w:val="right"/>
              <w:textAlignment w:val="baseline"/>
              <w:rPr>
                <w:rFonts w:eastAsia="Times New Roman" w:cstheme="minorHAnsi"/>
                <w:sz w:val="18"/>
                <w:szCs w:val="18"/>
                <w:lang w:eastAsia="sl-SI"/>
              </w:rPr>
            </w:pPr>
            <w:r w:rsidRPr="00EF242D">
              <w:rPr>
                <w:rFonts w:eastAsia="Times New Roman" w:cstheme="minorHAnsi"/>
                <w:sz w:val="18"/>
                <w:szCs w:val="18"/>
                <w:lang w:eastAsia="sl-SI"/>
              </w:rPr>
              <w:t>47.116</w:t>
            </w:r>
          </w:p>
        </w:tc>
      </w:tr>
      <w:tr w:rsidR="00EF242D" w:rsidRPr="00EF242D" w14:paraId="73696223" w14:textId="77777777" w:rsidTr="008D412A">
        <w:trPr>
          <w:trHeight w:val="300"/>
        </w:trPr>
        <w:tc>
          <w:tcPr>
            <w:tcW w:w="1693" w:type="dxa"/>
            <w:tcBorders>
              <w:top w:val="single" w:sz="6" w:space="0" w:color="auto"/>
              <w:left w:val="single" w:sz="6" w:space="0" w:color="auto"/>
              <w:bottom w:val="single" w:sz="6" w:space="0" w:color="auto"/>
              <w:right w:val="single" w:sz="6" w:space="0" w:color="auto"/>
            </w:tcBorders>
            <w:shd w:val="clear" w:color="auto" w:fill="auto"/>
            <w:vAlign w:val="center"/>
          </w:tcPr>
          <w:p w14:paraId="5EB51768" w14:textId="77777777" w:rsidR="00EF242D" w:rsidRPr="00EF242D" w:rsidRDefault="00EF242D" w:rsidP="008D412A">
            <w:pPr>
              <w:spacing w:after="0" w:line="240" w:lineRule="auto"/>
              <w:textAlignment w:val="baseline"/>
              <w:rPr>
                <w:rFonts w:eastAsia="Times New Roman" w:cstheme="minorHAnsi"/>
                <w:sz w:val="18"/>
                <w:szCs w:val="18"/>
                <w:lang w:eastAsia="sl-SI"/>
              </w:rPr>
            </w:pPr>
            <w:r w:rsidRPr="00EF242D">
              <w:rPr>
                <w:rFonts w:eastAsia="Times New Roman" w:cstheme="minorHAnsi"/>
                <w:sz w:val="18"/>
                <w:szCs w:val="18"/>
                <w:lang w:eastAsia="sl-SI"/>
              </w:rPr>
              <w:t>Komunala</w:t>
            </w:r>
          </w:p>
        </w:tc>
        <w:tc>
          <w:tcPr>
            <w:tcW w:w="335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44FD6AF" w14:textId="77777777" w:rsidR="00EF242D" w:rsidRPr="00EF242D" w:rsidRDefault="00EF242D" w:rsidP="008D412A">
            <w:pPr>
              <w:spacing w:after="0" w:line="240" w:lineRule="auto"/>
              <w:textAlignment w:val="baseline"/>
              <w:rPr>
                <w:rFonts w:eastAsia="Times New Roman" w:cstheme="minorHAnsi"/>
                <w:sz w:val="18"/>
                <w:szCs w:val="18"/>
                <w:lang w:eastAsia="sl-SI"/>
              </w:rPr>
            </w:pPr>
            <w:r w:rsidRPr="00EF242D">
              <w:rPr>
                <w:rFonts w:eastAsia="Times New Roman" w:cstheme="minorHAnsi"/>
                <w:sz w:val="18"/>
                <w:szCs w:val="18"/>
                <w:lang w:eastAsia="sl-SI"/>
              </w:rPr>
              <w:t>Odvoz poplavljenega</w:t>
            </w:r>
          </w:p>
        </w:tc>
        <w:tc>
          <w:tcPr>
            <w:tcW w:w="1040" w:type="dxa"/>
            <w:tcBorders>
              <w:top w:val="single" w:sz="6" w:space="0" w:color="auto"/>
              <w:left w:val="single" w:sz="6" w:space="0" w:color="auto"/>
              <w:bottom w:val="single" w:sz="6" w:space="0" w:color="auto"/>
              <w:right w:val="single" w:sz="6" w:space="0" w:color="auto"/>
            </w:tcBorders>
            <w:shd w:val="clear" w:color="auto" w:fill="auto"/>
            <w:vAlign w:val="center"/>
          </w:tcPr>
          <w:p w14:paraId="65EBD29C" w14:textId="77777777" w:rsidR="00EF242D" w:rsidRPr="00EF242D" w:rsidRDefault="00EF242D" w:rsidP="008D412A">
            <w:pPr>
              <w:spacing w:after="0" w:line="240" w:lineRule="auto"/>
              <w:jc w:val="center"/>
              <w:textAlignment w:val="baseline"/>
              <w:rPr>
                <w:rFonts w:eastAsia="Times New Roman" w:cstheme="minorHAnsi"/>
                <w:sz w:val="18"/>
                <w:szCs w:val="18"/>
                <w:lang w:eastAsia="sl-SI"/>
              </w:rPr>
            </w:pPr>
            <w:r w:rsidRPr="00EF242D">
              <w:rPr>
                <w:rFonts w:eastAsia="Times New Roman" w:cstheme="minorHAnsi"/>
                <w:sz w:val="18"/>
                <w:szCs w:val="18"/>
                <w:lang w:eastAsia="sl-SI"/>
              </w:rPr>
              <w:t>0</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22FB9F1D" w14:textId="77777777" w:rsidR="00EF242D" w:rsidRPr="00EF242D" w:rsidRDefault="00EF242D" w:rsidP="008D412A">
            <w:pPr>
              <w:spacing w:after="0" w:line="240" w:lineRule="auto"/>
              <w:jc w:val="center"/>
              <w:textAlignment w:val="baseline"/>
              <w:rPr>
                <w:rFonts w:eastAsia="Times New Roman" w:cstheme="minorHAnsi"/>
                <w:sz w:val="18"/>
                <w:szCs w:val="18"/>
                <w:lang w:eastAsia="sl-SI"/>
              </w:rPr>
            </w:pPr>
            <w:r w:rsidRPr="00EF242D">
              <w:rPr>
                <w:rFonts w:eastAsia="Times New Roman" w:cstheme="minorHAnsi"/>
                <w:sz w:val="18"/>
                <w:szCs w:val="18"/>
                <w:lang w:eastAsia="sl-SI"/>
              </w:rPr>
              <w:t>0</w:t>
            </w:r>
          </w:p>
        </w:tc>
        <w:tc>
          <w:tcPr>
            <w:tcW w:w="1178" w:type="dxa"/>
            <w:tcBorders>
              <w:top w:val="single" w:sz="6" w:space="0" w:color="auto"/>
              <w:left w:val="single" w:sz="6" w:space="0" w:color="auto"/>
              <w:bottom w:val="single" w:sz="6" w:space="0" w:color="auto"/>
              <w:right w:val="single" w:sz="6" w:space="0" w:color="auto"/>
            </w:tcBorders>
            <w:shd w:val="clear" w:color="auto" w:fill="auto"/>
            <w:vAlign w:val="center"/>
          </w:tcPr>
          <w:p w14:paraId="2A13D95A" w14:textId="77777777" w:rsidR="00EF242D" w:rsidRPr="00EF242D" w:rsidRDefault="00EF242D" w:rsidP="008D412A">
            <w:pPr>
              <w:spacing w:after="0" w:line="240" w:lineRule="auto"/>
              <w:jc w:val="center"/>
              <w:textAlignment w:val="baseline"/>
              <w:rPr>
                <w:rFonts w:eastAsia="Times New Roman" w:cstheme="minorHAnsi"/>
                <w:sz w:val="18"/>
                <w:szCs w:val="18"/>
                <w:lang w:eastAsia="sl-SI"/>
              </w:rPr>
            </w:pPr>
            <w:r w:rsidRPr="00EF242D">
              <w:rPr>
                <w:rFonts w:eastAsia="Times New Roman" w:cstheme="minorHAnsi"/>
                <w:sz w:val="18"/>
                <w:szCs w:val="18"/>
                <w:lang w:eastAsia="sl-SI"/>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tcPr>
          <w:p w14:paraId="568625EA" w14:textId="77777777" w:rsidR="00EF242D" w:rsidRPr="00EF242D" w:rsidRDefault="00EF242D" w:rsidP="008D412A">
            <w:pPr>
              <w:spacing w:after="0" w:line="240" w:lineRule="auto"/>
              <w:jc w:val="right"/>
              <w:textAlignment w:val="baseline"/>
              <w:rPr>
                <w:rFonts w:eastAsia="Times New Roman" w:cstheme="minorHAnsi"/>
                <w:sz w:val="18"/>
                <w:szCs w:val="18"/>
                <w:lang w:eastAsia="sl-SI"/>
              </w:rPr>
            </w:pPr>
            <w:r w:rsidRPr="00EF242D">
              <w:rPr>
                <w:rFonts w:eastAsia="Times New Roman" w:cstheme="minorHAnsi"/>
                <w:sz w:val="18"/>
                <w:szCs w:val="18"/>
                <w:lang w:eastAsia="sl-SI"/>
              </w:rPr>
              <w:t>6.395</w:t>
            </w:r>
          </w:p>
        </w:tc>
      </w:tr>
      <w:tr w:rsidR="00EF242D" w:rsidRPr="00EF242D" w14:paraId="345DF090" w14:textId="77777777" w:rsidTr="008D412A">
        <w:trPr>
          <w:trHeight w:val="300"/>
        </w:trPr>
        <w:tc>
          <w:tcPr>
            <w:tcW w:w="1693" w:type="dxa"/>
            <w:tcBorders>
              <w:top w:val="single" w:sz="6" w:space="0" w:color="auto"/>
              <w:left w:val="single" w:sz="6" w:space="0" w:color="auto"/>
              <w:bottom w:val="single" w:sz="4" w:space="0" w:color="auto"/>
              <w:right w:val="single" w:sz="6" w:space="0" w:color="auto"/>
            </w:tcBorders>
            <w:shd w:val="clear" w:color="auto" w:fill="auto"/>
            <w:vAlign w:val="center"/>
          </w:tcPr>
          <w:p w14:paraId="2CE6DAA4" w14:textId="77777777" w:rsidR="00EF242D" w:rsidRPr="00EF242D" w:rsidRDefault="00EF242D" w:rsidP="008D412A">
            <w:pPr>
              <w:spacing w:after="0" w:line="240" w:lineRule="auto"/>
              <w:textAlignment w:val="baseline"/>
              <w:rPr>
                <w:rFonts w:eastAsia="Times New Roman" w:cstheme="minorHAnsi"/>
                <w:sz w:val="18"/>
                <w:szCs w:val="18"/>
                <w:lang w:eastAsia="sl-SI"/>
              </w:rPr>
            </w:pPr>
            <w:r w:rsidRPr="00EF242D">
              <w:rPr>
                <w:rFonts w:eastAsia="Times New Roman" w:cstheme="minorHAnsi"/>
                <w:sz w:val="18"/>
                <w:szCs w:val="18"/>
                <w:lang w:eastAsia="sl-SI"/>
              </w:rPr>
              <w:t>Ostalo</w:t>
            </w:r>
          </w:p>
        </w:tc>
        <w:tc>
          <w:tcPr>
            <w:tcW w:w="3355" w:type="dxa"/>
            <w:gridSpan w:val="2"/>
            <w:tcBorders>
              <w:top w:val="single" w:sz="6" w:space="0" w:color="auto"/>
              <w:left w:val="single" w:sz="6" w:space="0" w:color="auto"/>
              <w:bottom w:val="single" w:sz="4" w:space="0" w:color="auto"/>
              <w:right w:val="single" w:sz="6" w:space="0" w:color="auto"/>
            </w:tcBorders>
            <w:shd w:val="clear" w:color="auto" w:fill="auto"/>
            <w:vAlign w:val="center"/>
          </w:tcPr>
          <w:p w14:paraId="2F5E9E38" w14:textId="77777777" w:rsidR="00EF242D" w:rsidRPr="00EF242D" w:rsidRDefault="00EF242D" w:rsidP="008D412A">
            <w:pPr>
              <w:spacing w:after="0" w:line="240" w:lineRule="auto"/>
              <w:textAlignment w:val="baseline"/>
              <w:rPr>
                <w:rFonts w:eastAsia="Times New Roman" w:cstheme="minorHAnsi"/>
                <w:sz w:val="18"/>
                <w:szCs w:val="18"/>
                <w:lang w:eastAsia="sl-SI"/>
              </w:rPr>
            </w:pPr>
            <w:r w:rsidRPr="00EF242D">
              <w:rPr>
                <w:rFonts w:eastAsia="Times New Roman" w:cstheme="minorHAnsi"/>
                <w:sz w:val="18"/>
                <w:szCs w:val="18"/>
                <w:lang w:eastAsia="sl-SI"/>
              </w:rPr>
              <w:t xml:space="preserve">Malice v času čiščenja 3.663 EUR,  študentje-pomoč 1.676 EUR, testiranje vode, pranje izven PBB, ključi, izredni odpis DI, evakuacija pacientov – </w:t>
            </w:r>
            <w:proofErr w:type="spellStart"/>
            <w:r w:rsidRPr="00EF242D">
              <w:rPr>
                <w:rFonts w:eastAsia="Times New Roman" w:cstheme="minorHAnsi"/>
                <w:sz w:val="18"/>
                <w:szCs w:val="18"/>
                <w:lang w:eastAsia="sl-SI"/>
              </w:rPr>
              <w:t>taxi</w:t>
            </w:r>
            <w:proofErr w:type="spellEnd"/>
            <w:r w:rsidRPr="00EF242D">
              <w:rPr>
                <w:rFonts w:eastAsia="Times New Roman" w:cstheme="minorHAnsi"/>
                <w:sz w:val="18"/>
                <w:szCs w:val="18"/>
                <w:lang w:eastAsia="sl-SI"/>
              </w:rPr>
              <w:t xml:space="preserve"> prevoz, nadomestilo perila in uniform, obutev.</w:t>
            </w:r>
          </w:p>
        </w:tc>
        <w:tc>
          <w:tcPr>
            <w:tcW w:w="1040" w:type="dxa"/>
            <w:tcBorders>
              <w:top w:val="single" w:sz="6" w:space="0" w:color="auto"/>
              <w:left w:val="single" w:sz="6" w:space="0" w:color="auto"/>
              <w:bottom w:val="single" w:sz="4" w:space="0" w:color="auto"/>
              <w:right w:val="single" w:sz="6" w:space="0" w:color="auto"/>
            </w:tcBorders>
            <w:shd w:val="clear" w:color="auto" w:fill="auto"/>
            <w:vAlign w:val="center"/>
          </w:tcPr>
          <w:p w14:paraId="5BE89F9C" w14:textId="77777777" w:rsidR="00EF242D" w:rsidRPr="00EF242D" w:rsidRDefault="00EF242D" w:rsidP="008D412A">
            <w:pPr>
              <w:spacing w:after="0" w:line="240" w:lineRule="auto"/>
              <w:jc w:val="center"/>
              <w:textAlignment w:val="baseline"/>
              <w:rPr>
                <w:rFonts w:eastAsia="Times New Roman" w:cstheme="minorHAnsi"/>
                <w:sz w:val="18"/>
                <w:szCs w:val="18"/>
                <w:lang w:eastAsia="sl-SI"/>
              </w:rPr>
            </w:pPr>
            <w:r w:rsidRPr="00EF242D">
              <w:rPr>
                <w:rFonts w:eastAsia="Times New Roman" w:cstheme="minorHAnsi"/>
                <w:sz w:val="18"/>
                <w:szCs w:val="18"/>
                <w:lang w:eastAsia="sl-SI"/>
              </w:rPr>
              <w:t>0</w:t>
            </w:r>
          </w:p>
        </w:tc>
        <w:tc>
          <w:tcPr>
            <w:tcW w:w="1134" w:type="dxa"/>
            <w:tcBorders>
              <w:top w:val="single" w:sz="6" w:space="0" w:color="auto"/>
              <w:left w:val="single" w:sz="6" w:space="0" w:color="auto"/>
              <w:bottom w:val="single" w:sz="4" w:space="0" w:color="auto"/>
              <w:right w:val="single" w:sz="6" w:space="0" w:color="auto"/>
            </w:tcBorders>
            <w:shd w:val="clear" w:color="auto" w:fill="auto"/>
            <w:vAlign w:val="center"/>
          </w:tcPr>
          <w:p w14:paraId="064018A4" w14:textId="77777777" w:rsidR="00EF242D" w:rsidRPr="00EF242D" w:rsidRDefault="00EF242D" w:rsidP="008D412A">
            <w:pPr>
              <w:spacing w:after="0" w:line="240" w:lineRule="auto"/>
              <w:jc w:val="center"/>
              <w:textAlignment w:val="baseline"/>
              <w:rPr>
                <w:rFonts w:eastAsia="Times New Roman" w:cstheme="minorHAnsi"/>
                <w:sz w:val="18"/>
                <w:szCs w:val="18"/>
                <w:lang w:eastAsia="sl-SI"/>
              </w:rPr>
            </w:pPr>
            <w:r w:rsidRPr="00EF242D">
              <w:rPr>
                <w:rFonts w:eastAsia="Times New Roman" w:cstheme="minorHAnsi"/>
                <w:sz w:val="18"/>
                <w:szCs w:val="18"/>
                <w:lang w:eastAsia="sl-SI"/>
              </w:rPr>
              <w:t>0</w:t>
            </w:r>
          </w:p>
        </w:tc>
        <w:tc>
          <w:tcPr>
            <w:tcW w:w="1178" w:type="dxa"/>
            <w:tcBorders>
              <w:top w:val="single" w:sz="6" w:space="0" w:color="auto"/>
              <w:left w:val="single" w:sz="6" w:space="0" w:color="auto"/>
              <w:bottom w:val="single" w:sz="6" w:space="0" w:color="auto"/>
              <w:right w:val="single" w:sz="6" w:space="0" w:color="auto"/>
            </w:tcBorders>
            <w:shd w:val="clear" w:color="auto" w:fill="auto"/>
            <w:vAlign w:val="center"/>
          </w:tcPr>
          <w:p w14:paraId="63FDED72" w14:textId="77777777" w:rsidR="00EF242D" w:rsidRPr="00EF242D" w:rsidRDefault="00EF242D" w:rsidP="008D412A">
            <w:pPr>
              <w:spacing w:after="0" w:line="240" w:lineRule="auto"/>
              <w:jc w:val="center"/>
              <w:textAlignment w:val="baseline"/>
              <w:rPr>
                <w:rFonts w:eastAsia="Times New Roman" w:cstheme="minorHAnsi"/>
                <w:sz w:val="18"/>
                <w:szCs w:val="18"/>
                <w:lang w:eastAsia="sl-SI"/>
              </w:rPr>
            </w:pPr>
            <w:r w:rsidRPr="00EF242D">
              <w:rPr>
                <w:rFonts w:eastAsia="Times New Roman" w:cstheme="minorHAnsi"/>
                <w:sz w:val="18"/>
                <w:szCs w:val="18"/>
                <w:lang w:eastAsia="sl-SI"/>
              </w:rPr>
              <w:t>0</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tcPr>
          <w:p w14:paraId="1F8B0C27" w14:textId="77777777" w:rsidR="00EF242D" w:rsidRPr="00EF242D" w:rsidRDefault="00EF242D" w:rsidP="008D412A">
            <w:pPr>
              <w:spacing w:after="0" w:line="240" w:lineRule="auto"/>
              <w:jc w:val="right"/>
              <w:textAlignment w:val="baseline"/>
              <w:rPr>
                <w:rFonts w:eastAsia="Times New Roman" w:cstheme="minorHAnsi"/>
                <w:sz w:val="18"/>
                <w:szCs w:val="18"/>
                <w:lang w:eastAsia="sl-SI"/>
              </w:rPr>
            </w:pPr>
            <w:r w:rsidRPr="00EF242D">
              <w:rPr>
                <w:rFonts w:eastAsia="Times New Roman" w:cstheme="minorHAnsi"/>
                <w:sz w:val="18"/>
                <w:szCs w:val="18"/>
                <w:lang w:eastAsia="sl-SI"/>
              </w:rPr>
              <w:t>95.302</w:t>
            </w:r>
          </w:p>
        </w:tc>
      </w:tr>
      <w:tr w:rsidR="00EF242D" w:rsidRPr="00EF242D" w14:paraId="43EC5AA9" w14:textId="77777777" w:rsidTr="008D412A">
        <w:trPr>
          <w:trHeight w:val="300"/>
        </w:trPr>
        <w:tc>
          <w:tcPr>
            <w:tcW w:w="1693" w:type="dxa"/>
            <w:tcBorders>
              <w:top w:val="single" w:sz="4" w:space="0" w:color="auto"/>
              <w:left w:val="single" w:sz="4" w:space="0" w:color="auto"/>
              <w:bottom w:val="single" w:sz="4" w:space="0" w:color="auto"/>
              <w:right w:val="nil"/>
            </w:tcBorders>
            <w:shd w:val="clear" w:color="auto" w:fill="auto"/>
            <w:vAlign w:val="center"/>
          </w:tcPr>
          <w:p w14:paraId="12E2873A" w14:textId="77777777" w:rsidR="00EF242D" w:rsidRPr="00EF242D" w:rsidRDefault="00EF242D" w:rsidP="008D412A">
            <w:pPr>
              <w:spacing w:after="0" w:line="240" w:lineRule="auto"/>
              <w:textAlignment w:val="baseline"/>
              <w:rPr>
                <w:rFonts w:eastAsia="Times New Roman" w:cstheme="minorHAnsi"/>
                <w:sz w:val="18"/>
                <w:szCs w:val="18"/>
                <w:lang w:eastAsia="sl-SI"/>
              </w:rPr>
            </w:pPr>
          </w:p>
        </w:tc>
        <w:tc>
          <w:tcPr>
            <w:tcW w:w="3355" w:type="dxa"/>
            <w:gridSpan w:val="2"/>
            <w:tcBorders>
              <w:top w:val="single" w:sz="4" w:space="0" w:color="auto"/>
              <w:left w:val="nil"/>
              <w:bottom w:val="single" w:sz="4" w:space="0" w:color="auto"/>
              <w:right w:val="nil"/>
            </w:tcBorders>
            <w:shd w:val="clear" w:color="auto" w:fill="auto"/>
            <w:vAlign w:val="center"/>
          </w:tcPr>
          <w:p w14:paraId="176A776B" w14:textId="77777777" w:rsidR="00EF242D" w:rsidRPr="00EF242D" w:rsidRDefault="00EF242D" w:rsidP="008D412A">
            <w:pPr>
              <w:spacing w:after="0" w:line="240" w:lineRule="auto"/>
              <w:textAlignment w:val="baseline"/>
              <w:rPr>
                <w:rFonts w:eastAsia="Times New Roman" w:cstheme="minorHAnsi"/>
                <w:sz w:val="18"/>
                <w:szCs w:val="18"/>
                <w:lang w:eastAsia="sl-SI"/>
              </w:rPr>
            </w:pPr>
          </w:p>
        </w:tc>
        <w:tc>
          <w:tcPr>
            <w:tcW w:w="1040" w:type="dxa"/>
            <w:tcBorders>
              <w:top w:val="single" w:sz="4" w:space="0" w:color="auto"/>
              <w:left w:val="nil"/>
              <w:bottom w:val="single" w:sz="4" w:space="0" w:color="auto"/>
              <w:right w:val="nil"/>
            </w:tcBorders>
            <w:shd w:val="clear" w:color="auto" w:fill="auto"/>
            <w:vAlign w:val="center"/>
          </w:tcPr>
          <w:p w14:paraId="6A73F1F3" w14:textId="77777777" w:rsidR="00EF242D" w:rsidRPr="00EF242D" w:rsidRDefault="00EF242D" w:rsidP="008D412A">
            <w:pPr>
              <w:spacing w:after="0" w:line="240" w:lineRule="auto"/>
              <w:jc w:val="right"/>
              <w:textAlignment w:val="baseline"/>
              <w:rPr>
                <w:rFonts w:eastAsia="Times New Roman" w:cstheme="minorHAnsi"/>
                <w:sz w:val="18"/>
                <w:szCs w:val="18"/>
                <w:lang w:eastAsia="sl-SI"/>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7D15EC50" w14:textId="77777777" w:rsidR="00EF242D" w:rsidRPr="00EF242D" w:rsidRDefault="00EF242D" w:rsidP="008D412A">
            <w:pPr>
              <w:spacing w:after="0" w:line="240" w:lineRule="auto"/>
              <w:jc w:val="right"/>
              <w:textAlignment w:val="baseline"/>
              <w:rPr>
                <w:rFonts w:eastAsia="Times New Roman" w:cstheme="minorHAnsi"/>
                <w:sz w:val="18"/>
                <w:szCs w:val="18"/>
                <w:lang w:eastAsia="sl-SI"/>
              </w:rPr>
            </w:pPr>
          </w:p>
        </w:tc>
        <w:tc>
          <w:tcPr>
            <w:tcW w:w="1178" w:type="dxa"/>
            <w:tcBorders>
              <w:top w:val="single" w:sz="6" w:space="0" w:color="auto"/>
              <w:left w:val="single" w:sz="4" w:space="0" w:color="auto"/>
              <w:bottom w:val="single" w:sz="6" w:space="0" w:color="auto"/>
              <w:right w:val="single" w:sz="6" w:space="0" w:color="auto"/>
            </w:tcBorders>
            <w:shd w:val="clear" w:color="auto" w:fill="auto"/>
            <w:vAlign w:val="center"/>
          </w:tcPr>
          <w:p w14:paraId="4D17AEA0" w14:textId="77777777" w:rsidR="00EF242D" w:rsidRPr="00EF242D" w:rsidRDefault="00EF242D" w:rsidP="008D412A">
            <w:pPr>
              <w:spacing w:after="0" w:line="240" w:lineRule="auto"/>
              <w:jc w:val="right"/>
              <w:textAlignment w:val="baseline"/>
              <w:rPr>
                <w:rFonts w:eastAsia="Times New Roman" w:cstheme="minorHAnsi"/>
                <w:b/>
                <w:bCs/>
                <w:sz w:val="18"/>
                <w:szCs w:val="18"/>
                <w:lang w:eastAsia="sl-SI"/>
              </w:rPr>
            </w:pPr>
            <w:r w:rsidRPr="00EF242D">
              <w:rPr>
                <w:rFonts w:eastAsia="Times New Roman" w:cstheme="minorHAnsi"/>
                <w:b/>
                <w:bCs/>
                <w:sz w:val="18"/>
                <w:szCs w:val="18"/>
                <w:lang w:eastAsia="sl-SI"/>
              </w:rPr>
              <w:t>SKUPAJ:</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tcPr>
          <w:p w14:paraId="209309D1" w14:textId="77777777" w:rsidR="00EF242D" w:rsidRPr="00EF242D" w:rsidRDefault="00EF242D" w:rsidP="008D412A">
            <w:pPr>
              <w:spacing w:after="0" w:line="240" w:lineRule="auto"/>
              <w:jc w:val="right"/>
              <w:textAlignment w:val="baseline"/>
              <w:rPr>
                <w:rFonts w:eastAsia="Times New Roman" w:cstheme="minorHAnsi"/>
                <w:b/>
                <w:bCs/>
                <w:sz w:val="18"/>
                <w:szCs w:val="18"/>
                <w:lang w:eastAsia="sl-SI"/>
              </w:rPr>
            </w:pPr>
            <w:r w:rsidRPr="00EF242D">
              <w:rPr>
                <w:rFonts w:eastAsia="Times New Roman" w:cstheme="minorHAnsi"/>
                <w:b/>
                <w:bCs/>
                <w:sz w:val="18"/>
                <w:szCs w:val="18"/>
                <w:lang w:eastAsia="sl-SI"/>
              </w:rPr>
              <w:t>824.412</w:t>
            </w:r>
          </w:p>
        </w:tc>
      </w:tr>
      <w:tr w:rsidR="00EF242D" w:rsidRPr="00EF242D" w14:paraId="2A14850A" w14:textId="77777777" w:rsidTr="008D412A">
        <w:trPr>
          <w:trHeight w:val="300"/>
        </w:trPr>
        <w:tc>
          <w:tcPr>
            <w:tcW w:w="1725" w:type="dxa"/>
            <w:gridSpan w:val="2"/>
            <w:tcBorders>
              <w:top w:val="single" w:sz="6" w:space="0" w:color="auto"/>
              <w:left w:val="single" w:sz="6" w:space="0" w:color="auto"/>
              <w:bottom w:val="single" w:sz="6" w:space="0" w:color="auto"/>
              <w:right w:val="single" w:sz="6" w:space="0" w:color="auto"/>
            </w:tcBorders>
            <w:shd w:val="clear" w:color="auto" w:fill="DEEAF6"/>
            <w:vAlign w:val="center"/>
            <w:hideMark/>
          </w:tcPr>
          <w:p w14:paraId="5D5EE706" w14:textId="77777777" w:rsidR="00EF242D" w:rsidRPr="00EF242D" w:rsidRDefault="00EF242D" w:rsidP="008D412A">
            <w:pPr>
              <w:spacing w:after="0" w:line="240" w:lineRule="auto"/>
              <w:textAlignment w:val="baseline"/>
              <w:rPr>
                <w:rFonts w:eastAsia="Times New Roman" w:cstheme="minorHAnsi"/>
                <w:b/>
                <w:bCs/>
                <w:sz w:val="18"/>
                <w:szCs w:val="18"/>
                <w:lang w:eastAsia="sl-SI"/>
              </w:rPr>
            </w:pPr>
            <w:r w:rsidRPr="00EF242D">
              <w:rPr>
                <w:rFonts w:eastAsia="Times New Roman" w:cstheme="minorHAnsi"/>
                <w:b/>
                <w:bCs/>
                <w:sz w:val="18"/>
                <w:szCs w:val="18"/>
                <w:lang w:eastAsia="sl-SI"/>
              </w:rPr>
              <w:t>Naslov ukrepa </w:t>
            </w:r>
          </w:p>
        </w:tc>
        <w:tc>
          <w:tcPr>
            <w:tcW w:w="3323"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1CD1C505" w14:textId="77777777" w:rsidR="00EF242D" w:rsidRPr="00EF242D" w:rsidRDefault="00EF242D" w:rsidP="008D412A">
            <w:pPr>
              <w:spacing w:after="0" w:line="240" w:lineRule="auto"/>
              <w:textAlignment w:val="baseline"/>
              <w:rPr>
                <w:rFonts w:eastAsia="Times New Roman" w:cstheme="minorHAnsi"/>
                <w:b/>
                <w:bCs/>
                <w:sz w:val="18"/>
                <w:szCs w:val="18"/>
                <w:lang w:eastAsia="sl-SI"/>
              </w:rPr>
            </w:pPr>
            <w:r w:rsidRPr="00EF242D">
              <w:rPr>
                <w:rFonts w:eastAsia="Times New Roman" w:cstheme="minorHAnsi"/>
                <w:b/>
                <w:bCs/>
                <w:sz w:val="18"/>
                <w:szCs w:val="18"/>
                <w:lang w:eastAsia="sl-SI"/>
              </w:rPr>
              <w:t>Opis </w:t>
            </w:r>
          </w:p>
        </w:tc>
        <w:tc>
          <w:tcPr>
            <w:tcW w:w="1040"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3680239D" w14:textId="77777777" w:rsidR="00EF242D" w:rsidRPr="00EF242D" w:rsidRDefault="00EF242D" w:rsidP="008D412A">
            <w:pPr>
              <w:spacing w:after="0" w:line="240" w:lineRule="auto"/>
              <w:textAlignment w:val="baseline"/>
              <w:rPr>
                <w:rFonts w:eastAsia="Times New Roman" w:cstheme="minorHAnsi"/>
                <w:b/>
                <w:bCs/>
                <w:sz w:val="18"/>
                <w:szCs w:val="18"/>
                <w:lang w:eastAsia="sl-SI"/>
              </w:rPr>
            </w:pPr>
            <w:r w:rsidRPr="00EF242D">
              <w:rPr>
                <w:rFonts w:eastAsia="Times New Roman" w:cstheme="minorHAnsi"/>
                <w:b/>
                <w:bCs/>
                <w:sz w:val="18"/>
                <w:szCs w:val="18"/>
                <w:lang w:eastAsia="sl-SI"/>
              </w:rPr>
              <w:t>Število predvidenih </w:t>
            </w:r>
          </w:p>
        </w:tc>
        <w:tc>
          <w:tcPr>
            <w:tcW w:w="1134"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6CE30CDB" w14:textId="77777777" w:rsidR="00EF242D" w:rsidRPr="00EF242D" w:rsidRDefault="00EF242D" w:rsidP="008D412A">
            <w:pPr>
              <w:spacing w:after="0" w:line="240" w:lineRule="auto"/>
              <w:textAlignment w:val="baseline"/>
              <w:rPr>
                <w:rFonts w:eastAsia="Times New Roman" w:cstheme="minorHAnsi"/>
                <w:b/>
                <w:bCs/>
                <w:sz w:val="18"/>
                <w:szCs w:val="18"/>
                <w:lang w:eastAsia="sl-SI"/>
              </w:rPr>
            </w:pPr>
            <w:r w:rsidRPr="00EF242D">
              <w:rPr>
                <w:rFonts w:eastAsia="Times New Roman" w:cstheme="minorHAnsi"/>
                <w:b/>
                <w:bCs/>
                <w:sz w:val="18"/>
                <w:szCs w:val="18"/>
                <w:lang w:eastAsia="sl-SI"/>
              </w:rPr>
              <w:t>Število izplačanih </w:t>
            </w:r>
          </w:p>
        </w:tc>
        <w:tc>
          <w:tcPr>
            <w:tcW w:w="1178"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5D71310E" w14:textId="77777777" w:rsidR="00EF242D" w:rsidRPr="00EF242D" w:rsidRDefault="00EF242D" w:rsidP="008D412A">
            <w:pPr>
              <w:spacing w:after="0" w:line="240" w:lineRule="auto"/>
              <w:textAlignment w:val="baseline"/>
              <w:rPr>
                <w:rFonts w:eastAsia="Times New Roman" w:cstheme="minorHAnsi"/>
                <w:b/>
                <w:bCs/>
                <w:sz w:val="18"/>
                <w:szCs w:val="18"/>
                <w:lang w:eastAsia="sl-SI"/>
              </w:rPr>
            </w:pPr>
            <w:r w:rsidRPr="00EF242D">
              <w:rPr>
                <w:rFonts w:eastAsia="Times New Roman" w:cstheme="minorHAnsi"/>
                <w:b/>
                <w:bCs/>
                <w:sz w:val="18"/>
                <w:szCs w:val="18"/>
                <w:lang w:eastAsia="sl-SI"/>
              </w:rPr>
              <w:t>Načrtovan znesek </w:t>
            </w:r>
          </w:p>
        </w:tc>
        <w:tc>
          <w:tcPr>
            <w:tcW w:w="1350" w:type="dxa"/>
            <w:tcBorders>
              <w:top w:val="single" w:sz="6" w:space="0" w:color="auto"/>
              <w:left w:val="single" w:sz="6" w:space="0" w:color="auto"/>
              <w:bottom w:val="single" w:sz="6" w:space="0" w:color="auto"/>
              <w:right w:val="single" w:sz="6" w:space="0" w:color="auto"/>
            </w:tcBorders>
            <w:shd w:val="clear" w:color="auto" w:fill="DEEAF6"/>
            <w:vAlign w:val="center"/>
            <w:hideMark/>
          </w:tcPr>
          <w:p w14:paraId="5A73DDE5" w14:textId="77777777" w:rsidR="00EF242D" w:rsidRPr="00EF242D" w:rsidRDefault="00EF242D" w:rsidP="008D412A">
            <w:pPr>
              <w:spacing w:after="0" w:line="240" w:lineRule="auto"/>
              <w:textAlignment w:val="baseline"/>
              <w:rPr>
                <w:rFonts w:eastAsia="Times New Roman" w:cstheme="minorHAnsi"/>
                <w:b/>
                <w:bCs/>
                <w:sz w:val="18"/>
                <w:szCs w:val="18"/>
                <w:lang w:eastAsia="sl-SI"/>
              </w:rPr>
            </w:pPr>
            <w:r w:rsidRPr="00EF242D">
              <w:rPr>
                <w:rFonts w:eastAsia="Times New Roman" w:cstheme="minorHAnsi"/>
                <w:b/>
                <w:bCs/>
                <w:sz w:val="18"/>
                <w:szCs w:val="18"/>
                <w:lang w:eastAsia="sl-SI"/>
              </w:rPr>
              <w:t>Realizirani strošek </w:t>
            </w:r>
          </w:p>
        </w:tc>
      </w:tr>
      <w:tr w:rsidR="00EF242D" w:rsidRPr="00EF242D" w14:paraId="1FEDA9FB" w14:textId="77777777" w:rsidTr="008D412A">
        <w:trPr>
          <w:trHeight w:val="300"/>
        </w:trPr>
        <w:tc>
          <w:tcPr>
            <w:tcW w:w="5048"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7040AB38" w14:textId="77777777" w:rsidR="00EF242D" w:rsidRPr="00EF242D" w:rsidRDefault="00EF242D" w:rsidP="008D412A">
            <w:pPr>
              <w:spacing w:after="0" w:line="240" w:lineRule="auto"/>
              <w:textAlignment w:val="baseline"/>
              <w:rPr>
                <w:rFonts w:eastAsia="Times New Roman" w:cstheme="minorHAnsi"/>
                <w:b/>
                <w:bCs/>
                <w:sz w:val="18"/>
                <w:szCs w:val="18"/>
                <w:lang w:eastAsia="sl-SI"/>
              </w:rPr>
            </w:pPr>
            <w:r w:rsidRPr="00EF242D">
              <w:rPr>
                <w:rFonts w:eastAsia="Times New Roman" w:cstheme="minorHAnsi"/>
                <w:b/>
                <w:bCs/>
                <w:sz w:val="18"/>
                <w:szCs w:val="18"/>
                <w:lang w:eastAsia="sl-SI"/>
              </w:rPr>
              <w:t>DODATNO:</w:t>
            </w:r>
          </w:p>
        </w:tc>
        <w:tc>
          <w:tcPr>
            <w:tcW w:w="1040" w:type="dxa"/>
            <w:tcBorders>
              <w:top w:val="single" w:sz="6" w:space="0" w:color="auto"/>
              <w:left w:val="single" w:sz="6" w:space="0" w:color="auto"/>
              <w:bottom w:val="single" w:sz="6" w:space="0" w:color="auto"/>
              <w:right w:val="single" w:sz="6" w:space="0" w:color="auto"/>
            </w:tcBorders>
            <w:shd w:val="clear" w:color="auto" w:fill="auto"/>
            <w:vAlign w:val="center"/>
          </w:tcPr>
          <w:p w14:paraId="7BF57455" w14:textId="77777777" w:rsidR="00EF242D" w:rsidRPr="00EF242D" w:rsidRDefault="00EF242D" w:rsidP="008D412A">
            <w:pPr>
              <w:spacing w:after="0" w:line="240" w:lineRule="auto"/>
              <w:textAlignment w:val="baseline"/>
              <w:rPr>
                <w:rFonts w:eastAsia="Times New Roman" w:cstheme="minorHAnsi"/>
                <w:sz w:val="18"/>
                <w:szCs w:val="18"/>
                <w:lang w:eastAsia="sl-SI"/>
              </w:rPr>
            </w:pP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127CDDCA" w14:textId="77777777" w:rsidR="00EF242D" w:rsidRPr="00EF242D" w:rsidRDefault="00EF242D" w:rsidP="008D412A">
            <w:pPr>
              <w:spacing w:after="0" w:line="240" w:lineRule="auto"/>
              <w:textAlignment w:val="baseline"/>
              <w:rPr>
                <w:rFonts w:eastAsia="Times New Roman" w:cstheme="minorHAnsi"/>
                <w:sz w:val="18"/>
                <w:szCs w:val="18"/>
                <w:lang w:eastAsia="sl-SI"/>
              </w:rPr>
            </w:pPr>
          </w:p>
        </w:tc>
        <w:tc>
          <w:tcPr>
            <w:tcW w:w="1178" w:type="dxa"/>
            <w:tcBorders>
              <w:top w:val="single" w:sz="6" w:space="0" w:color="auto"/>
              <w:left w:val="single" w:sz="6" w:space="0" w:color="auto"/>
              <w:bottom w:val="single" w:sz="6" w:space="0" w:color="auto"/>
              <w:right w:val="single" w:sz="6" w:space="0" w:color="auto"/>
            </w:tcBorders>
            <w:shd w:val="clear" w:color="auto" w:fill="auto"/>
            <w:vAlign w:val="center"/>
          </w:tcPr>
          <w:p w14:paraId="5B553A11" w14:textId="77777777" w:rsidR="00EF242D" w:rsidRPr="00EF242D" w:rsidRDefault="00EF242D" w:rsidP="008D412A">
            <w:pPr>
              <w:spacing w:after="0" w:line="240" w:lineRule="auto"/>
              <w:textAlignment w:val="baseline"/>
              <w:rPr>
                <w:rFonts w:eastAsia="Times New Roman" w:cstheme="minorHAnsi"/>
                <w:sz w:val="18"/>
                <w:szCs w:val="18"/>
                <w:lang w:eastAsia="sl-SI"/>
              </w:rPr>
            </w:pP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tcPr>
          <w:p w14:paraId="6FA1740B" w14:textId="77777777" w:rsidR="00EF242D" w:rsidRPr="00EF242D" w:rsidRDefault="00EF242D" w:rsidP="008D412A">
            <w:pPr>
              <w:spacing w:after="0" w:line="240" w:lineRule="auto"/>
              <w:textAlignment w:val="baseline"/>
              <w:rPr>
                <w:rFonts w:eastAsia="Times New Roman" w:cstheme="minorHAnsi"/>
                <w:sz w:val="18"/>
                <w:szCs w:val="18"/>
                <w:lang w:eastAsia="sl-SI"/>
              </w:rPr>
            </w:pPr>
          </w:p>
        </w:tc>
      </w:tr>
      <w:tr w:rsidR="00EF242D" w:rsidRPr="00EF242D" w14:paraId="0517CBD0" w14:textId="77777777" w:rsidTr="008D412A">
        <w:trPr>
          <w:trHeight w:val="300"/>
        </w:trPr>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7B9ECFE2" w14:textId="77777777" w:rsidR="00EF242D" w:rsidRPr="00EF242D" w:rsidRDefault="00EF242D" w:rsidP="008D412A">
            <w:pPr>
              <w:spacing w:after="0" w:line="240" w:lineRule="auto"/>
              <w:textAlignment w:val="baseline"/>
              <w:rPr>
                <w:rFonts w:eastAsia="Times New Roman" w:cstheme="minorHAnsi"/>
                <w:sz w:val="18"/>
                <w:szCs w:val="18"/>
                <w:lang w:eastAsia="sl-SI"/>
              </w:rPr>
            </w:pPr>
            <w:r w:rsidRPr="00EF242D">
              <w:rPr>
                <w:rFonts w:eastAsia="Times New Roman" w:cstheme="minorHAnsi"/>
                <w:sz w:val="18"/>
                <w:szCs w:val="18"/>
                <w:lang w:eastAsia="sl-SI"/>
              </w:rPr>
              <w:t xml:space="preserve">Izredna socialna pomoč zaposlenim </w:t>
            </w:r>
          </w:p>
        </w:tc>
        <w:tc>
          <w:tcPr>
            <w:tcW w:w="33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99F8CE" w14:textId="77777777" w:rsidR="00EF242D" w:rsidRPr="00EF242D" w:rsidRDefault="00EF242D" w:rsidP="008D412A">
            <w:pPr>
              <w:spacing w:after="0" w:line="240" w:lineRule="auto"/>
              <w:textAlignment w:val="baseline"/>
              <w:rPr>
                <w:rFonts w:eastAsia="Times New Roman" w:cstheme="minorHAnsi"/>
                <w:sz w:val="18"/>
                <w:szCs w:val="18"/>
                <w:lang w:eastAsia="sl-SI"/>
              </w:rPr>
            </w:pPr>
            <w:r w:rsidRPr="00EF242D">
              <w:rPr>
                <w:rFonts w:eastAsia="Times New Roman" w:cstheme="minorHAnsi"/>
                <w:sz w:val="18"/>
                <w:szCs w:val="18"/>
                <w:lang w:eastAsia="sl-SI"/>
              </w:rPr>
              <w:t>12 zaposlenim</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2BEAB94D" w14:textId="77777777" w:rsidR="00EF242D" w:rsidRPr="00EF242D" w:rsidRDefault="00EF242D" w:rsidP="008D412A">
            <w:pPr>
              <w:spacing w:after="0" w:line="240" w:lineRule="auto"/>
              <w:jc w:val="right"/>
              <w:textAlignment w:val="baseline"/>
              <w:rPr>
                <w:rFonts w:eastAsia="Times New Roman" w:cstheme="minorHAnsi"/>
                <w:sz w:val="18"/>
                <w:szCs w:val="18"/>
                <w:lang w:eastAsia="sl-SI"/>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6D376DE" w14:textId="77777777" w:rsidR="00EF242D" w:rsidRPr="00EF242D" w:rsidRDefault="00EF242D" w:rsidP="008D412A">
            <w:pPr>
              <w:spacing w:after="0" w:line="240" w:lineRule="auto"/>
              <w:jc w:val="right"/>
              <w:textAlignment w:val="baseline"/>
              <w:rPr>
                <w:rFonts w:eastAsia="Times New Roman" w:cstheme="minorHAnsi"/>
                <w:sz w:val="18"/>
                <w:szCs w:val="18"/>
                <w:lang w:eastAsia="sl-SI"/>
              </w:rPr>
            </w:pPr>
          </w:p>
        </w:tc>
        <w:tc>
          <w:tcPr>
            <w:tcW w:w="1178" w:type="dxa"/>
            <w:tcBorders>
              <w:top w:val="single" w:sz="6" w:space="0" w:color="auto"/>
              <w:left w:val="single" w:sz="4" w:space="0" w:color="auto"/>
              <w:bottom w:val="single" w:sz="6" w:space="0" w:color="auto"/>
              <w:right w:val="single" w:sz="6" w:space="0" w:color="auto"/>
            </w:tcBorders>
            <w:shd w:val="clear" w:color="auto" w:fill="auto"/>
            <w:vAlign w:val="center"/>
          </w:tcPr>
          <w:p w14:paraId="59840FD1" w14:textId="77777777" w:rsidR="00EF242D" w:rsidRPr="00EF242D" w:rsidRDefault="00EF242D" w:rsidP="008D412A">
            <w:pPr>
              <w:spacing w:after="0" w:line="240" w:lineRule="auto"/>
              <w:jc w:val="right"/>
              <w:textAlignment w:val="baseline"/>
              <w:rPr>
                <w:rFonts w:eastAsia="Times New Roman" w:cstheme="minorHAnsi"/>
                <w:sz w:val="18"/>
                <w:szCs w:val="18"/>
                <w:lang w:eastAsia="sl-SI"/>
              </w:rPr>
            </w:pP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tcPr>
          <w:p w14:paraId="3A5FB7B7" w14:textId="77777777" w:rsidR="00EF242D" w:rsidRPr="00EF242D" w:rsidRDefault="00EF242D" w:rsidP="008D412A">
            <w:pPr>
              <w:spacing w:after="0" w:line="240" w:lineRule="auto"/>
              <w:jc w:val="right"/>
              <w:textAlignment w:val="baseline"/>
              <w:rPr>
                <w:rFonts w:eastAsia="Times New Roman" w:cstheme="minorHAnsi"/>
                <w:sz w:val="18"/>
                <w:szCs w:val="18"/>
                <w:lang w:eastAsia="sl-SI"/>
              </w:rPr>
            </w:pPr>
            <w:r w:rsidRPr="00EF242D">
              <w:rPr>
                <w:rFonts w:eastAsia="Times New Roman" w:cstheme="minorHAnsi"/>
                <w:sz w:val="18"/>
                <w:szCs w:val="18"/>
                <w:lang w:eastAsia="sl-SI"/>
              </w:rPr>
              <w:t>9.088</w:t>
            </w:r>
          </w:p>
        </w:tc>
      </w:tr>
      <w:tr w:rsidR="00EF242D" w:rsidRPr="00EF242D" w14:paraId="77C19F9A" w14:textId="77777777" w:rsidTr="008D412A">
        <w:trPr>
          <w:trHeight w:val="300"/>
        </w:trPr>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7CF2A65A" w14:textId="77777777" w:rsidR="00EF242D" w:rsidRPr="00EF242D" w:rsidRDefault="00EF242D" w:rsidP="008D412A">
            <w:pPr>
              <w:spacing w:after="0" w:line="240" w:lineRule="auto"/>
              <w:textAlignment w:val="baseline"/>
              <w:rPr>
                <w:rFonts w:eastAsia="Times New Roman" w:cstheme="minorHAnsi"/>
                <w:sz w:val="18"/>
                <w:szCs w:val="18"/>
                <w:lang w:eastAsia="sl-SI"/>
              </w:rPr>
            </w:pPr>
            <w:r w:rsidRPr="00EF242D">
              <w:rPr>
                <w:rFonts w:eastAsia="Times New Roman" w:cstheme="minorHAnsi"/>
                <w:sz w:val="18"/>
                <w:szCs w:val="18"/>
                <w:lang w:eastAsia="sl-SI"/>
              </w:rPr>
              <w:t xml:space="preserve">Povračilo plač in nadur </w:t>
            </w:r>
          </w:p>
        </w:tc>
        <w:tc>
          <w:tcPr>
            <w:tcW w:w="33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E4C8F4" w14:textId="77777777" w:rsidR="00EF242D" w:rsidRPr="00EF242D" w:rsidRDefault="00EF242D" w:rsidP="008D412A">
            <w:pPr>
              <w:spacing w:after="0" w:line="240" w:lineRule="auto"/>
              <w:textAlignment w:val="baseline"/>
              <w:rPr>
                <w:rFonts w:eastAsia="Times New Roman" w:cstheme="minorHAnsi"/>
                <w:sz w:val="18"/>
                <w:szCs w:val="18"/>
                <w:lang w:eastAsia="sl-SI"/>
              </w:rPr>
            </w:pPr>
            <w:r w:rsidRPr="00EF242D">
              <w:rPr>
                <w:rFonts w:eastAsia="Times New Roman" w:cstheme="minorHAnsi"/>
                <w:sz w:val="18"/>
                <w:szCs w:val="18"/>
                <w:lang w:eastAsia="sl-SI"/>
              </w:rPr>
              <w:t>Povračilo plač in nadur zaradi odpravljanja posledic po poplava</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7AFDEEA9" w14:textId="77777777" w:rsidR="00EF242D" w:rsidRPr="00EF242D" w:rsidRDefault="00EF242D" w:rsidP="008D412A">
            <w:pPr>
              <w:spacing w:after="0" w:line="240" w:lineRule="auto"/>
              <w:jc w:val="right"/>
              <w:textAlignment w:val="baseline"/>
              <w:rPr>
                <w:rFonts w:eastAsia="Times New Roman" w:cstheme="minorHAnsi"/>
                <w:sz w:val="18"/>
                <w:szCs w:val="18"/>
                <w:lang w:eastAsia="sl-SI"/>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AB9C82C" w14:textId="77777777" w:rsidR="00EF242D" w:rsidRPr="00EF242D" w:rsidRDefault="00EF242D" w:rsidP="008D412A">
            <w:pPr>
              <w:spacing w:after="0" w:line="240" w:lineRule="auto"/>
              <w:jc w:val="right"/>
              <w:textAlignment w:val="baseline"/>
              <w:rPr>
                <w:rFonts w:eastAsia="Times New Roman" w:cstheme="minorHAnsi"/>
                <w:sz w:val="18"/>
                <w:szCs w:val="18"/>
                <w:lang w:eastAsia="sl-SI"/>
              </w:rPr>
            </w:pPr>
          </w:p>
        </w:tc>
        <w:tc>
          <w:tcPr>
            <w:tcW w:w="1178" w:type="dxa"/>
            <w:tcBorders>
              <w:top w:val="single" w:sz="6" w:space="0" w:color="auto"/>
              <w:left w:val="single" w:sz="4" w:space="0" w:color="auto"/>
              <w:bottom w:val="single" w:sz="6" w:space="0" w:color="auto"/>
              <w:right w:val="single" w:sz="6" w:space="0" w:color="auto"/>
            </w:tcBorders>
            <w:shd w:val="clear" w:color="auto" w:fill="auto"/>
            <w:vAlign w:val="center"/>
          </w:tcPr>
          <w:p w14:paraId="444126B6" w14:textId="77777777" w:rsidR="00EF242D" w:rsidRPr="00EF242D" w:rsidRDefault="00EF242D" w:rsidP="008D412A">
            <w:pPr>
              <w:spacing w:after="0" w:line="240" w:lineRule="auto"/>
              <w:jc w:val="right"/>
              <w:textAlignment w:val="baseline"/>
              <w:rPr>
                <w:rFonts w:eastAsia="Times New Roman" w:cstheme="minorHAnsi"/>
                <w:sz w:val="18"/>
                <w:szCs w:val="18"/>
                <w:lang w:eastAsia="sl-SI"/>
              </w:rPr>
            </w:pP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tcPr>
          <w:p w14:paraId="1276EF28" w14:textId="77777777" w:rsidR="00EF242D" w:rsidRPr="00EF242D" w:rsidRDefault="00EF242D" w:rsidP="008D412A">
            <w:pPr>
              <w:spacing w:after="0" w:line="240" w:lineRule="auto"/>
              <w:jc w:val="right"/>
              <w:textAlignment w:val="baseline"/>
              <w:rPr>
                <w:rFonts w:eastAsia="Times New Roman" w:cstheme="minorHAnsi"/>
                <w:sz w:val="18"/>
                <w:szCs w:val="18"/>
                <w:lang w:eastAsia="sl-SI"/>
              </w:rPr>
            </w:pPr>
            <w:r w:rsidRPr="00EF242D">
              <w:rPr>
                <w:rFonts w:eastAsia="Times New Roman" w:cstheme="minorHAnsi"/>
                <w:sz w:val="18"/>
                <w:szCs w:val="18"/>
                <w:lang w:eastAsia="sl-SI"/>
              </w:rPr>
              <w:t>40.622</w:t>
            </w:r>
          </w:p>
        </w:tc>
      </w:tr>
      <w:tr w:rsidR="00EF242D" w:rsidRPr="00EF242D" w14:paraId="16FEC32E" w14:textId="77777777" w:rsidTr="008D412A">
        <w:trPr>
          <w:trHeight w:val="300"/>
        </w:trPr>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5A14E17D" w14:textId="77777777" w:rsidR="00EF242D" w:rsidRPr="00EF242D" w:rsidRDefault="00EF242D" w:rsidP="008D412A">
            <w:pPr>
              <w:spacing w:after="0" w:line="240" w:lineRule="auto"/>
              <w:textAlignment w:val="baseline"/>
              <w:rPr>
                <w:rFonts w:eastAsia="Times New Roman" w:cstheme="minorHAnsi"/>
                <w:sz w:val="18"/>
                <w:szCs w:val="18"/>
                <w:lang w:eastAsia="sl-SI"/>
              </w:rPr>
            </w:pPr>
            <w:r w:rsidRPr="00EF242D">
              <w:rPr>
                <w:rFonts w:eastAsia="Times New Roman" w:cstheme="minorHAnsi"/>
                <w:sz w:val="18"/>
                <w:szCs w:val="18"/>
                <w:lang w:eastAsia="sl-SI"/>
              </w:rPr>
              <w:t>Čakanje na delo</w:t>
            </w:r>
          </w:p>
        </w:tc>
        <w:tc>
          <w:tcPr>
            <w:tcW w:w="33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1B4CB4" w14:textId="77777777" w:rsidR="00EF242D" w:rsidRPr="00EF242D" w:rsidRDefault="00EF242D" w:rsidP="008D412A">
            <w:pPr>
              <w:spacing w:after="0" w:line="240" w:lineRule="auto"/>
              <w:textAlignment w:val="baseline"/>
              <w:rPr>
                <w:rFonts w:eastAsia="Times New Roman" w:cstheme="minorHAnsi"/>
                <w:sz w:val="18"/>
                <w:szCs w:val="18"/>
                <w:lang w:eastAsia="sl-SI"/>
              </w:rPr>
            </w:pPr>
            <w:r w:rsidRPr="00EF242D">
              <w:rPr>
                <w:rFonts w:eastAsia="Times New Roman" w:cstheme="minorHAnsi"/>
                <w:sz w:val="18"/>
                <w:szCs w:val="18"/>
                <w:lang w:eastAsia="sl-SI"/>
              </w:rPr>
              <w:t>63 zaposlenih</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tcPr>
          <w:p w14:paraId="285A7C7E" w14:textId="77777777" w:rsidR="00EF242D" w:rsidRPr="00EF242D" w:rsidRDefault="00EF242D" w:rsidP="008D412A">
            <w:pPr>
              <w:spacing w:after="0" w:line="240" w:lineRule="auto"/>
              <w:jc w:val="right"/>
              <w:textAlignment w:val="baseline"/>
              <w:rPr>
                <w:rFonts w:eastAsia="Times New Roman" w:cstheme="minorHAnsi"/>
                <w:sz w:val="18"/>
                <w:szCs w:val="18"/>
                <w:lang w:eastAsia="sl-SI"/>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66C537" w14:textId="77777777" w:rsidR="00EF242D" w:rsidRPr="00EF242D" w:rsidRDefault="00EF242D" w:rsidP="008D412A">
            <w:pPr>
              <w:spacing w:after="0" w:line="240" w:lineRule="auto"/>
              <w:jc w:val="right"/>
              <w:textAlignment w:val="baseline"/>
              <w:rPr>
                <w:rFonts w:eastAsia="Times New Roman" w:cstheme="minorHAnsi"/>
                <w:sz w:val="18"/>
                <w:szCs w:val="18"/>
                <w:lang w:eastAsia="sl-SI"/>
              </w:rPr>
            </w:pPr>
          </w:p>
        </w:tc>
        <w:tc>
          <w:tcPr>
            <w:tcW w:w="1178" w:type="dxa"/>
            <w:tcBorders>
              <w:top w:val="single" w:sz="6" w:space="0" w:color="auto"/>
              <w:left w:val="single" w:sz="4" w:space="0" w:color="auto"/>
              <w:bottom w:val="single" w:sz="6" w:space="0" w:color="auto"/>
              <w:right w:val="single" w:sz="6" w:space="0" w:color="auto"/>
            </w:tcBorders>
            <w:shd w:val="clear" w:color="auto" w:fill="auto"/>
            <w:vAlign w:val="center"/>
          </w:tcPr>
          <w:p w14:paraId="2BA8A7D9" w14:textId="77777777" w:rsidR="00EF242D" w:rsidRPr="00EF242D" w:rsidRDefault="00EF242D" w:rsidP="008D412A">
            <w:pPr>
              <w:spacing w:after="0" w:line="240" w:lineRule="auto"/>
              <w:jc w:val="right"/>
              <w:textAlignment w:val="baseline"/>
              <w:rPr>
                <w:rFonts w:eastAsia="Times New Roman" w:cstheme="minorHAnsi"/>
                <w:sz w:val="18"/>
                <w:szCs w:val="18"/>
                <w:lang w:eastAsia="sl-SI"/>
              </w:rPr>
            </w:pP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tcPr>
          <w:p w14:paraId="003BF3A5" w14:textId="77777777" w:rsidR="00EF242D" w:rsidRPr="00EF242D" w:rsidRDefault="00EF242D" w:rsidP="008D412A">
            <w:pPr>
              <w:spacing w:after="0" w:line="240" w:lineRule="auto"/>
              <w:jc w:val="right"/>
              <w:textAlignment w:val="baseline"/>
              <w:rPr>
                <w:rFonts w:eastAsia="Times New Roman" w:cstheme="minorHAnsi"/>
                <w:sz w:val="18"/>
                <w:szCs w:val="18"/>
                <w:lang w:eastAsia="sl-SI"/>
              </w:rPr>
            </w:pPr>
            <w:r w:rsidRPr="00EF242D">
              <w:rPr>
                <w:rFonts w:eastAsia="Times New Roman" w:cstheme="minorHAnsi"/>
                <w:sz w:val="18"/>
                <w:szCs w:val="18"/>
                <w:lang w:eastAsia="sl-SI"/>
              </w:rPr>
              <w:t>11.316</w:t>
            </w:r>
          </w:p>
        </w:tc>
      </w:tr>
      <w:tr w:rsidR="00EF242D" w:rsidRPr="00EF242D" w14:paraId="5EC0EB65" w14:textId="77777777" w:rsidTr="008D412A">
        <w:trPr>
          <w:trHeight w:val="300"/>
        </w:trPr>
        <w:tc>
          <w:tcPr>
            <w:tcW w:w="722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6928511" w14:textId="77777777" w:rsidR="00EF242D" w:rsidRPr="00EF242D" w:rsidRDefault="00EF242D" w:rsidP="008D412A">
            <w:pPr>
              <w:spacing w:after="0" w:line="240" w:lineRule="auto"/>
              <w:jc w:val="right"/>
              <w:textAlignment w:val="baseline"/>
              <w:rPr>
                <w:rFonts w:eastAsia="Times New Roman" w:cstheme="minorHAnsi"/>
                <w:sz w:val="18"/>
                <w:szCs w:val="18"/>
                <w:lang w:eastAsia="sl-SI"/>
              </w:rPr>
            </w:pPr>
          </w:p>
        </w:tc>
        <w:tc>
          <w:tcPr>
            <w:tcW w:w="1178" w:type="dxa"/>
            <w:tcBorders>
              <w:top w:val="single" w:sz="6" w:space="0" w:color="auto"/>
              <w:left w:val="single" w:sz="4" w:space="0" w:color="auto"/>
              <w:bottom w:val="single" w:sz="6" w:space="0" w:color="auto"/>
              <w:right w:val="single" w:sz="6" w:space="0" w:color="auto"/>
            </w:tcBorders>
            <w:shd w:val="clear" w:color="auto" w:fill="auto"/>
            <w:vAlign w:val="center"/>
          </w:tcPr>
          <w:p w14:paraId="7E07BEB6" w14:textId="77777777" w:rsidR="00EF242D" w:rsidRPr="00EF242D" w:rsidRDefault="00EF242D" w:rsidP="008D412A">
            <w:pPr>
              <w:spacing w:after="0" w:line="240" w:lineRule="auto"/>
              <w:jc w:val="right"/>
              <w:textAlignment w:val="baseline"/>
              <w:rPr>
                <w:rFonts w:eastAsia="Times New Roman" w:cstheme="minorHAnsi"/>
                <w:b/>
                <w:bCs/>
                <w:sz w:val="18"/>
                <w:szCs w:val="18"/>
                <w:lang w:eastAsia="sl-SI"/>
              </w:rPr>
            </w:pPr>
            <w:r w:rsidRPr="00EF242D">
              <w:rPr>
                <w:rFonts w:eastAsia="Times New Roman" w:cstheme="minorHAnsi"/>
                <w:b/>
                <w:bCs/>
                <w:sz w:val="18"/>
                <w:szCs w:val="18"/>
                <w:lang w:eastAsia="sl-SI"/>
              </w:rPr>
              <w:t xml:space="preserve">SKUPAJ DODATNO: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tcPr>
          <w:p w14:paraId="0A2C40DC" w14:textId="77777777" w:rsidR="00EF242D" w:rsidRPr="00EF242D" w:rsidRDefault="00EF242D" w:rsidP="008D412A">
            <w:pPr>
              <w:spacing w:after="0" w:line="240" w:lineRule="auto"/>
              <w:jc w:val="right"/>
              <w:textAlignment w:val="baseline"/>
              <w:rPr>
                <w:rFonts w:eastAsia="Times New Roman" w:cstheme="minorHAnsi"/>
                <w:b/>
                <w:bCs/>
                <w:sz w:val="18"/>
                <w:szCs w:val="18"/>
                <w:lang w:eastAsia="sl-SI"/>
              </w:rPr>
            </w:pPr>
            <w:r w:rsidRPr="00EF242D">
              <w:rPr>
                <w:rFonts w:eastAsia="Times New Roman" w:cstheme="minorHAnsi"/>
                <w:b/>
                <w:bCs/>
                <w:sz w:val="18"/>
                <w:szCs w:val="18"/>
                <w:lang w:eastAsia="sl-SI"/>
              </w:rPr>
              <w:t>61.026</w:t>
            </w:r>
          </w:p>
        </w:tc>
      </w:tr>
    </w:tbl>
    <w:p w14:paraId="681D3318" w14:textId="77777777" w:rsidR="00124EA7" w:rsidRDefault="00124EA7" w:rsidP="00EF242D">
      <w:pPr>
        <w:rPr>
          <w:rFonts w:ascii="Arial" w:hAnsi="Arial" w:cs="Arial"/>
          <w:sz w:val="20"/>
          <w:szCs w:val="20"/>
        </w:rPr>
        <w:sectPr w:rsidR="00124EA7" w:rsidSect="008D412A">
          <w:pgSz w:w="11906" w:h="16838"/>
          <w:pgMar w:top="1418" w:right="1418" w:bottom="1418" w:left="1418" w:header="709" w:footer="709" w:gutter="0"/>
          <w:cols w:space="708"/>
          <w:docGrid w:linePitch="360"/>
        </w:sectPr>
      </w:pPr>
    </w:p>
    <w:p w14:paraId="4831ADF6" w14:textId="77777777" w:rsidR="00EF242D" w:rsidRPr="00EF242D" w:rsidRDefault="00EF242D" w:rsidP="00EF242D">
      <w:pPr>
        <w:rPr>
          <w:rFonts w:ascii="Arial" w:hAnsi="Arial" w:cs="Arial"/>
          <w:sz w:val="20"/>
          <w:szCs w:val="20"/>
        </w:rPr>
      </w:pPr>
    </w:p>
    <w:tbl>
      <w:tblPr>
        <w:tblStyle w:val="Tabelamrea"/>
        <w:tblW w:w="0" w:type="auto"/>
        <w:tblLook w:val="04A0" w:firstRow="1" w:lastRow="0" w:firstColumn="1" w:lastColumn="0" w:noHBand="0" w:noVBand="1"/>
      </w:tblPr>
      <w:tblGrid>
        <w:gridCol w:w="1761"/>
        <w:gridCol w:w="1594"/>
        <w:gridCol w:w="1517"/>
        <w:gridCol w:w="1520"/>
        <w:gridCol w:w="1520"/>
        <w:gridCol w:w="1520"/>
        <w:gridCol w:w="1520"/>
        <w:gridCol w:w="1520"/>
        <w:gridCol w:w="1520"/>
      </w:tblGrid>
      <w:tr w:rsidR="00EF242D" w:rsidRPr="008854B1" w14:paraId="30423CA6" w14:textId="77777777" w:rsidTr="00EF242D">
        <w:tc>
          <w:tcPr>
            <w:tcW w:w="1761" w:type="dxa"/>
            <w:shd w:val="clear" w:color="auto" w:fill="BDD6EE" w:themeFill="accent1" w:themeFillTint="66"/>
          </w:tcPr>
          <w:p w14:paraId="34EB8498" w14:textId="77777777" w:rsidR="00EF242D" w:rsidRPr="008854B1" w:rsidRDefault="00EF242D" w:rsidP="008D412A">
            <w:pPr>
              <w:jc w:val="center"/>
              <w:rPr>
                <w:rFonts w:cstheme="minorHAnsi"/>
                <w:sz w:val="18"/>
                <w:szCs w:val="18"/>
              </w:rPr>
            </w:pPr>
            <w:r w:rsidRPr="008854B1">
              <w:rPr>
                <w:rFonts w:cstheme="minorHAnsi"/>
                <w:sz w:val="18"/>
                <w:szCs w:val="18"/>
              </w:rPr>
              <w:t>Naslov projekta</w:t>
            </w:r>
          </w:p>
        </w:tc>
        <w:tc>
          <w:tcPr>
            <w:tcW w:w="1594" w:type="dxa"/>
            <w:shd w:val="clear" w:color="auto" w:fill="BDD6EE" w:themeFill="accent1" w:themeFillTint="66"/>
          </w:tcPr>
          <w:p w14:paraId="4A4A86F9" w14:textId="77777777" w:rsidR="00EF242D" w:rsidRPr="008854B1" w:rsidRDefault="00EF242D" w:rsidP="008D412A">
            <w:pPr>
              <w:jc w:val="center"/>
              <w:rPr>
                <w:rFonts w:cstheme="minorHAnsi"/>
                <w:sz w:val="18"/>
                <w:szCs w:val="18"/>
              </w:rPr>
            </w:pPr>
            <w:r w:rsidRPr="008854B1">
              <w:rPr>
                <w:rFonts w:cstheme="minorHAnsi"/>
                <w:sz w:val="18"/>
                <w:szCs w:val="18"/>
              </w:rPr>
              <w:t>Kratek opis projekta</w:t>
            </w:r>
          </w:p>
        </w:tc>
        <w:tc>
          <w:tcPr>
            <w:tcW w:w="1517" w:type="dxa"/>
            <w:shd w:val="clear" w:color="auto" w:fill="BDD6EE" w:themeFill="accent1" w:themeFillTint="66"/>
          </w:tcPr>
          <w:p w14:paraId="2828CA70" w14:textId="77777777" w:rsidR="00EF242D" w:rsidRPr="008854B1" w:rsidRDefault="00EF242D" w:rsidP="008D412A">
            <w:pPr>
              <w:jc w:val="center"/>
              <w:rPr>
                <w:rFonts w:cstheme="minorHAnsi"/>
                <w:sz w:val="18"/>
                <w:szCs w:val="18"/>
              </w:rPr>
            </w:pPr>
            <w:r w:rsidRPr="008854B1">
              <w:rPr>
                <w:rFonts w:cstheme="minorHAnsi"/>
                <w:sz w:val="18"/>
                <w:szCs w:val="18"/>
              </w:rPr>
              <w:t>Datum Začetka</w:t>
            </w:r>
          </w:p>
        </w:tc>
        <w:tc>
          <w:tcPr>
            <w:tcW w:w="1520" w:type="dxa"/>
            <w:shd w:val="clear" w:color="auto" w:fill="BDD6EE" w:themeFill="accent1" w:themeFillTint="66"/>
          </w:tcPr>
          <w:p w14:paraId="3FEAE535" w14:textId="77777777" w:rsidR="00EF242D" w:rsidRPr="008854B1" w:rsidRDefault="00EF242D" w:rsidP="008D412A">
            <w:pPr>
              <w:jc w:val="center"/>
              <w:rPr>
                <w:rFonts w:cstheme="minorHAnsi"/>
                <w:sz w:val="18"/>
                <w:szCs w:val="18"/>
              </w:rPr>
            </w:pPr>
            <w:r w:rsidRPr="008854B1">
              <w:rPr>
                <w:rFonts w:cstheme="minorHAnsi"/>
                <w:sz w:val="18"/>
                <w:szCs w:val="18"/>
              </w:rPr>
              <w:t>Datum konca</w:t>
            </w:r>
          </w:p>
        </w:tc>
        <w:tc>
          <w:tcPr>
            <w:tcW w:w="1520" w:type="dxa"/>
            <w:shd w:val="clear" w:color="auto" w:fill="BDD6EE" w:themeFill="accent1" w:themeFillTint="66"/>
          </w:tcPr>
          <w:p w14:paraId="3167F6C6" w14:textId="77777777" w:rsidR="00EF242D" w:rsidRPr="008854B1" w:rsidRDefault="00EF242D" w:rsidP="008D412A">
            <w:pPr>
              <w:jc w:val="center"/>
              <w:rPr>
                <w:rFonts w:cstheme="minorHAnsi"/>
                <w:sz w:val="18"/>
                <w:szCs w:val="18"/>
              </w:rPr>
            </w:pPr>
            <w:r w:rsidRPr="008854B1">
              <w:rPr>
                <w:rFonts w:cstheme="minorHAnsi"/>
                <w:sz w:val="18"/>
                <w:szCs w:val="18"/>
              </w:rPr>
              <w:t>Predviden znesek</w:t>
            </w:r>
          </w:p>
        </w:tc>
        <w:tc>
          <w:tcPr>
            <w:tcW w:w="1520" w:type="dxa"/>
            <w:shd w:val="clear" w:color="auto" w:fill="BDD6EE" w:themeFill="accent1" w:themeFillTint="66"/>
          </w:tcPr>
          <w:p w14:paraId="7C72DF92" w14:textId="77777777" w:rsidR="00EF242D" w:rsidRPr="008854B1" w:rsidRDefault="00EF242D" w:rsidP="008D412A">
            <w:pPr>
              <w:jc w:val="center"/>
              <w:rPr>
                <w:rFonts w:cstheme="minorHAnsi"/>
                <w:sz w:val="18"/>
                <w:szCs w:val="18"/>
              </w:rPr>
            </w:pPr>
            <w:r w:rsidRPr="008854B1">
              <w:rPr>
                <w:rFonts w:cstheme="minorHAnsi"/>
                <w:sz w:val="18"/>
                <w:szCs w:val="18"/>
              </w:rPr>
              <w:t>Realizacija 2023</w:t>
            </w:r>
          </w:p>
        </w:tc>
        <w:tc>
          <w:tcPr>
            <w:tcW w:w="1520" w:type="dxa"/>
            <w:shd w:val="clear" w:color="auto" w:fill="BDD6EE" w:themeFill="accent1" w:themeFillTint="66"/>
          </w:tcPr>
          <w:p w14:paraId="5DF7D57B" w14:textId="77777777" w:rsidR="00EF242D" w:rsidRPr="008854B1" w:rsidRDefault="00EF242D" w:rsidP="008D412A">
            <w:pPr>
              <w:jc w:val="center"/>
              <w:rPr>
                <w:rFonts w:cstheme="minorHAnsi"/>
                <w:sz w:val="18"/>
                <w:szCs w:val="18"/>
              </w:rPr>
            </w:pPr>
            <w:r w:rsidRPr="008854B1">
              <w:rPr>
                <w:rFonts w:cstheme="minorHAnsi"/>
                <w:sz w:val="18"/>
                <w:szCs w:val="18"/>
              </w:rPr>
              <w:t>Realizacija 2024</w:t>
            </w:r>
          </w:p>
        </w:tc>
        <w:tc>
          <w:tcPr>
            <w:tcW w:w="1520" w:type="dxa"/>
            <w:shd w:val="clear" w:color="auto" w:fill="BDD6EE" w:themeFill="accent1" w:themeFillTint="66"/>
          </w:tcPr>
          <w:p w14:paraId="07C5A9D3" w14:textId="77777777" w:rsidR="00EF242D" w:rsidRPr="008854B1" w:rsidRDefault="00EF242D" w:rsidP="008D412A">
            <w:pPr>
              <w:jc w:val="center"/>
              <w:rPr>
                <w:rFonts w:cstheme="minorHAnsi"/>
                <w:sz w:val="18"/>
                <w:szCs w:val="18"/>
              </w:rPr>
            </w:pPr>
            <w:r w:rsidRPr="008854B1">
              <w:rPr>
                <w:rFonts w:cstheme="minorHAnsi"/>
                <w:sz w:val="18"/>
                <w:szCs w:val="18"/>
              </w:rPr>
              <w:t>Odstotek realizacije</w:t>
            </w:r>
          </w:p>
        </w:tc>
        <w:tc>
          <w:tcPr>
            <w:tcW w:w="1520" w:type="dxa"/>
            <w:shd w:val="clear" w:color="auto" w:fill="BDD6EE" w:themeFill="accent1" w:themeFillTint="66"/>
          </w:tcPr>
          <w:p w14:paraId="4510CAD6" w14:textId="77777777" w:rsidR="00EF242D" w:rsidRPr="008854B1" w:rsidRDefault="00EF242D" w:rsidP="008D412A">
            <w:pPr>
              <w:jc w:val="center"/>
              <w:rPr>
                <w:rFonts w:cstheme="minorHAnsi"/>
                <w:sz w:val="18"/>
                <w:szCs w:val="18"/>
              </w:rPr>
            </w:pPr>
            <w:r w:rsidRPr="008854B1">
              <w:rPr>
                <w:rFonts w:cstheme="minorHAnsi"/>
                <w:sz w:val="18"/>
                <w:szCs w:val="18"/>
              </w:rPr>
              <w:t>Faza projekta</w:t>
            </w:r>
          </w:p>
        </w:tc>
      </w:tr>
      <w:tr w:rsidR="00EF242D" w:rsidRPr="00EF242D" w14:paraId="5AACA57C" w14:textId="77777777" w:rsidTr="00EF242D">
        <w:trPr>
          <w:trHeight w:val="765"/>
        </w:trPr>
        <w:tc>
          <w:tcPr>
            <w:tcW w:w="1761" w:type="dxa"/>
            <w:noWrap/>
            <w:hideMark/>
          </w:tcPr>
          <w:p w14:paraId="781D7C06" w14:textId="77777777" w:rsidR="00EF242D" w:rsidRPr="00EF242D" w:rsidRDefault="00EF242D" w:rsidP="00EF242D">
            <w:pPr>
              <w:rPr>
                <w:rFonts w:eastAsia="Times New Roman" w:cstheme="minorHAnsi"/>
                <w:sz w:val="18"/>
                <w:szCs w:val="18"/>
                <w:lang w:eastAsia="sl-SI"/>
              </w:rPr>
            </w:pPr>
            <w:r w:rsidRPr="00EF242D">
              <w:rPr>
                <w:rFonts w:eastAsia="Times New Roman" w:cstheme="minorHAnsi"/>
                <w:sz w:val="18"/>
                <w:szCs w:val="18"/>
                <w:lang w:eastAsia="sl-SI"/>
              </w:rPr>
              <w:t>Psihiatrična bolnišnica Begunje</w:t>
            </w:r>
          </w:p>
        </w:tc>
        <w:tc>
          <w:tcPr>
            <w:tcW w:w="1594" w:type="dxa"/>
            <w:hideMark/>
          </w:tcPr>
          <w:p w14:paraId="1E2BFC93" w14:textId="77777777" w:rsidR="00EF242D" w:rsidRPr="00EF242D" w:rsidRDefault="00EF242D" w:rsidP="00EF242D">
            <w:pPr>
              <w:rPr>
                <w:rFonts w:eastAsia="Times New Roman" w:cstheme="minorHAnsi"/>
                <w:sz w:val="18"/>
                <w:szCs w:val="18"/>
                <w:lang w:eastAsia="sl-SI"/>
              </w:rPr>
            </w:pPr>
            <w:r w:rsidRPr="00EF242D">
              <w:rPr>
                <w:rFonts w:eastAsia="Times New Roman" w:cstheme="minorHAnsi"/>
                <w:sz w:val="18"/>
                <w:szCs w:val="18"/>
                <w:lang w:eastAsia="sl-SI"/>
              </w:rPr>
              <w:t>Predhodna nujna GOI dela (prvenstveno na zahtevo ZVKDS zaradi propadanja zidov zaradi vlage)*</w:t>
            </w:r>
          </w:p>
        </w:tc>
        <w:tc>
          <w:tcPr>
            <w:tcW w:w="1517" w:type="dxa"/>
            <w:noWrap/>
            <w:hideMark/>
          </w:tcPr>
          <w:p w14:paraId="188559C3"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avgust 2023</w:t>
            </w:r>
          </w:p>
        </w:tc>
        <w:tc>
          <w:tcPr>
            <w:tcW w:w="1520" w:type="dxa"/>
            <w:noWrap/>
            <w:hideMark/>
          </w:tcPr>
          <w:p w14:paraId="4ED156D2"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31.12.2024</w:t>
            </w:r>
          </w:p>
        </w:tc>
        <w:tc>
          <w:tcPr>
            <w:tcW w:w="1520" w:type="dxa"/>
            <w:noWrap/>
            <w:hideMark/>
          </w:tcPr>
          <w:p w14:paraId="4FFC8CFB"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 xml:space="preserve">263.608  </w:t>
            </w:r>
          </w:p>
        </w:tc>
        <w:tc>
          <w:tcPr>
            <w:tcW w:w="1520" w:type="dxa"/>
            <w:noWrap/>
            <w:hideMark/>
          </w:tcPr>
          <w:p w14:paraId="26B95918"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 xml:space="preserve">130.320  </w:t>
            </w:r>
          </w:p>
        </w:tc>
        <w:tc>
          <w:tcPr>
            <w:tcW w:w="1520" w:type="dxa"/>
            <w:noWrap/>
            <w:hideMark/>
          </w:tcPr>
          <w:p w14:paraId="2F9BB461"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 xml:space="preserve">133.288  </w:t>
            </w:r>
          </w:p>
        </w:tc>
        <w:tc>
          <w:tcPr>
            <w:tcW w:w="1520" w:type="dxa"/>
            <w:noWrap/>
            <w:hideMark/>
          </w:tcPr>
          <w:p w14:paraId="0363ABBC"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100%</w:t>
            </w:r>
          </w:p>
        </w:tc>
        <w:tc>
          <w:tcPr>
            <w:tcW w:w="1520" w:type="dxa"/>
            <w:noWrap/>
            <w:hideMark/>
          </w:tcPr>
          <w:p w14:paraId="21BFEB25"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Zaključeno</w:t>
            </w:r>
          </w:p>
        </w:tc>
      </w:tr>
      <w:tr w:rsidR="00EF242D" w:rsidRPr="00EF242D" w14:paraId="25C11637" w14:textId="77777777" w:rsidTr="00EF242D">
        <w:trPr>
          <w:trHeight w:val="810"/>
        </w:trPr>
        <w:tc>
          <w:tcPr>
            <w:tcW w:w="1761" w:type="dxa"/>
            <w:noWrap/>
            <w:hideMark/>
          </w:tcPr>
          <w:p w14:paraId="2C5564FC" w14:textId="77777777" w:rsidR="00EF242D" w:rsidRPr="00EF242D" w:rsidRDefault="00EF242D" w:rsidP="00EF242D">
            <w:pPr>
              <w:rPr>
                <w:rFonts w:eastAsia="Times New Roman" w:cstheme="minorHAnsi"/>
                <w:sz w:val="18"/>
                <w:szCs w:val="18"/>
                <w:lang w:eastAsia="sl-SI"/>
              </w:rPr>
            </w:pPr>
            <w:r w:rsidRPr="00EF242D">
              <w:rPr>
                <w:rFonts w:eastAsia="Times New Roman" w:cstheme="minorHAnsi"/>
                <w:sz w:val="18"/>
                <w:szCs w:val="18"/>
                <w:lang w:eastAsia="sl-SI"/>
              </w:rPr>
              <w:t>Psihiatrična bolnišnica Begunje</w:t>
            </w:r>
          </w:p>
        </w:tc>
        <w:tc>
          <w:tcPr>
            <w:tcW w:w="1594" w:type="dxa"/>
            <w:hideMark/>
          </w:tcPr>
          <w:p w14:paraId="630FD057" w14:textId="77777777" w:rsidR="00EF242D" w:rsidRPr="00EF242D" w:rsidRDefault="00EF242D" w:rsidP="00EF242D">
            <w:pPr>
              <w:rPr>
                <w:rFonts w:eastAsia="Times New Roman" w:cstheme="minorHAnsi"/>
                <w:sz w:val="18"/>
                <w:szCs w:val="18"/>
                <w:lang w:eastAsia="sl-SI"/>
              </w:rPr>
            </w:pPr>
            <w:r w:rsidRPr="00EF242D">
              <w:rPr>
                <w:rFonts w:eastAsia="Times New Roman" w:cstheme="minorHAnsi"/>
                <w:sz w:val="18"/>
                <w:szCs w:val="18"/>
                <w:lang w:eastAsia="sl-SI"/>
              </w:rPr>
              <w:t xml:space="preserve">Dokumentacija (investicijski program, gradnja, svetovanje, projektna naloga, geodet, elaborati, dovoljenja, recenzija </w:t>
            </w:r>
            <w:proofErr w:type="spellStart"/>
            <w:r w:rsidRPr="00EF242D">
              <w:rPr>
                <w:rFonts w:eastAsia="Times New Roman" w:cstheme="minorHAnsi"/>
                <w:sz w:val="18"/>
                <w:szCs w:val="18"/>
                <w:lang w:eastAsia="sl-SI"/>
              </w:rPr>
              <w:t>itd</w:t>
            </w:r>
            <w:proofErr w:type="spellEnd"/>
            <w:r w:rsidRPr="00EF242D">
              <w:rPr>
                <w:rFonts w:eastAsia="Times New Roman" w:cstheme="minorHAnsi"/>
                <w:sz w:val="18"/>
                <w:szCs w:val="18"/>
                <w:lang w:eastAsia="sl-SI"/>
              </w:rPr>
              <w:t>)*</w:t>
            </w:r>
          </w:p>
        </w:tc>
        <w:tc>
          <w:tcPr>
            <w:tcW w:w="1517" w:type="dxa"/>
            <w:noWrap/>
            <w:hideMark/>
          </w:tcPr>
          <w:p w14:paraId="70B88DAB"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december 2023</w:t>
            </w:r>
          </w:p>
        </w:tc>
        <w:tc>
          <w:tcPr>
            <w:tcW w:w="1520" w:type="dxa"/>
            <w:noWrap/>
            <w:hideMark/>
          </w:tcPr>
          <w:p w14:paraId="731FC0D2"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31.12.2024</w:t>
            </w:r>
          </w:p>
        </w:tc>
        <w:tc>
          <w:tcPr>
            <w:tcW w:w="1520" w:type="dxa"/>
            <w:noWrap/>
            <w:hideMark/>
          </w:tcPr>
          <w:p w14:paraId="2435211E"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 xml:space="preserve">220.078  </w:t>
            </w:r>
          </w:p>
        </w:tc>
        <w:tc>
          <w:tcPr>
            <w:tcW w:w="1520" w:type="dxa"/>
            <w:noWrap/>
            <w:hideMark/>
          </w:tcPr>
          <w:p w14:paraId="254433DF"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 xml:space="preserve">6.296  </w:t>
            </w:r>
          </w:p>
        </w:tc>
        <w:tc>
          <w:tcPr>
            <w:tcW w:w="1520" w:type="dxa"/>
            <w:noWrap/>
            <w:hideMark/>
          </w:tcPr>
          <w:p w14:paraId="4486BFCA"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 xml:space="preserve">213.782  </w:t>
            </w:r>
          </w:p>
        </w:tc>
        <w:tc>
          <w:tcPr>
            <w:tcW w:w="1520" w:type="dxa"/>
            <w:noWrap/>
            <w:hideMark/>
          </w:tcPr>
          <w:p w14:paraId="007870B1"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100%</w:t>
            </w:r>
          </w:p>
        </w:tc>
        <w:tc>
          <w:tcPr>
            <w:tcW w:w="1520" w:type="dxa"/>
            <w:noWrap/>
            <w:hideMark/>
          </w:tcPr>
          <w:p w14:paraId="2787F4A5"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Zaključeno</w:t>
            </w:r>
          </w:p>
        </w:tc>
      </w:tr>
      <w:tr w:rsidR="00EF242D" w:rsidRPr="00EF242D" w14:paraId="354096B8" w14:textId="77777777" w:rsidTr="00EF242D">
        <w:trPr>
          <w:trHeight w:val="810"/>
        </w:trPr>
        <w:tc>
          <w:tcPr>
            <w:tcW w:w="1761" w:type="dxa"/>
            <w:noWrap/>
            <w:hideMark/>
          </w:tcPr>
          <w:p w14:paraId="7B7E0AC4" w14:textId="77777777" w:rsidR="00EF242D" w:rsidRPr="00EF242D" w:rsidRDefault="00EF242D" w:rsidP="00EF242D">
            <w:pPr>
              <w:rPr>
                <w:rFonts w:eastAsia="Times New Roman" w:cstheme="minorHAnsi"/>
                <w:sz w:val="18"/>
                <w:szCs w:val="18"/>
                <w:lang w:eastAsia="sl-SI"/>
              </w:rPr>
            </w:pPr>
            <w:r w:rsidRPr="00EF242D">
              <w:rPr>
                <w:rFonts w:eastAsia="Times New Roman" w:cstheme="minorHAnsi"/>
                <w:sz w:val="18"/>
                <w:szCs w:val="18"/>
                <w:lang w:eastAsia="sl-SI"/>
              </w:rPr>
              <w:t>Psihiatrična bolnišnica Begunje</w:t>
            </w:r>
          </w:p>
        </w:tc>
        <w:tc>
          <w:tcPr>
            <w:tcW w:w="1594" w:type="dxa"/>
            <w:hideMark/>
          </w:tcPr>
          <w:p w14:paraId="2D6FEE0A" w14:textId="77777777" w:rsidR="00EF242D" w:rsidRPr="00EF242D" w:rsidRDefault="00EF242D" w:rsidP="00EF242D">
            <w:pPr>
              <w:rPr>
                <w:rFonts w:eastAsia="Times New Roman" w:cstheme="minorHAnsi"/>
                <w:sz w:val="18"/>
                <w:szCs w:val="18"/>
                <w:lang w:eastAsia="sl-SI"/>
              </w:rPr>
            </w:pPr>
            <w:r w:rsidRPr="00EF242D">
              <w:rPr>
                <w:rFonts w:eastAsia="Times New Roman" w:cstheme="minorHAnsi"/>
                <w:sz w:val="18"/>
                <w:szCs w:val="18"/>
                <w:lang w:eastAsia="sl-SI"/>
              </w:rPr>
              <w:t>Projektna dokumentacija*</w:t>
            </w:r>
          </w:p>
        </w:tc>
        <w:tc>
          <w:tcPr>
            <w:tcW w:w="1517" w:type="dxa"/>
            <w:noWrap/>
            <w:hideMark/>
          </w:tcPr>
          <w:p w14:paraId="3A0BB5FF"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julij 2024</w:t>
            </w:r>
          </w:p>
        </w:tc>
        <w:tc>
          <w:tcPr>
            <w:tcW w:w="1520" w:type="dxa"/>
            <w:noWrap/>
            <w:hideMark/>
          </w:tcPr>
          <w:p w14:paraId="6E51D299"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30.4.2025</w:t>
            </w:r>
          </w:p>
        </w:tc>
        <w:tc>
          <w:tcPr>
            <w:tcW w:w="1520" w:type="dxa"/>
            <w:noWrap/>
            <w:hideMark/>
          </w:tcPr>
          <w:p w14:paraId="5409250D"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 xml:space="preserve">165.505  </w:t>
            </w:r>
          </w:p>
        </w:tc>
        <w:tc>
          <w:tcPr>
            <w:tcW w:w="1520" w:type="dxa"/>
            <w:noWrap/>
            <w:hideMark/>
          </w:tcPr>
          <w:p w14:paraId="7DDF4C18"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 </w:t>
            </w:r>
          </w:p>
        </w:tc>
        <w:tc>
          <w:tcPr>
            <w:tcW w:w="1520" w:type="dxa"/>
            <w:noWrap/>
            <w:hideMark/>
          </w:tcPr>
          <w:p w14:paraId="7A7735E4"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 xml:space="preserve">19.398  </w:t>
            </w:r>
          </w:p>
        </w:tc>
        <w:tc>
          <w:tcPr>
            <w:tcW w:w="1520" w:type="dxa"/>
            <w:noWrap/>
            <w:hideMark/>
          </w:tcPr>
          <w:p w14:paraId="4A5B71BA"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12%</w:t>
            </w:r>
          </w:p>
        </w:tc>
        <w:tc>
          <w:tcPr>
            <w:tcW w:w="1520" w:type="dxa"/>
            <w:noWrap/>
            <w:hideMark/>
          </w:tcPr>
          <w:p w14:paraId="3126B6D3"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Po načrtu</w:t>
            </w:r>
          </w:p>
        </w:tc>
      </w:tr>
      <w:tr w:rsidR="00EF242D" w:rsidRPr="00EF242D" w14:paraId="656A6946" w14:textId="77777777" w:rsidTr="00EF242D">
        <w:trPr>
          <w:trHeight w:val="765"/>
        </w:trPr>
        <w:tc>
          <w:tcPr>
            <w:tcW w:w="1761" w:type="dxa"/>
            <w:noWrap/>
            <w:hideMark/>
          </w:tcPr>
          <w:p w14:paraId="09E2D110" w14:textId="77777777" w:rsidR="00EF242D" w:rsidRPr="00EF242D" w:rsidRDefault="00EF242D" w:rsidP="00EF242D">
            <w:pPr>
              <w:rPr>
                <w:rFonts w:eastAsia="Times New Roman" w:cstheme="minorHAnsi"/>
                <w:sz w:val="18"/>
                <w:szCs w:val="18"/>
                <w:lang w:eastAsia="sl-SI"/>
              </w:rPr>
            </w:pPr>
            <w:r w:rsidRPr="00EF242D">
              <w:rPr>
                <w:rFonts w:eastAsia="Times New Roman" w:cstheme="minorHAnsi"/>
                <w:sz w:val="18"/>
                <w:szCs w:val="18"/>
                <w:lang w:eastAsia="sl-SI"/>
              </w:rPr>
              <w:t>Psihiatrična bolnišnica Begunje</w:t>
            </w:r>
          </w:p>
        </w:tc>
        <w:tc>
          <w:tcPr>
            <w:tcW w:w="1594" w:type="dxa"/>
            <w:noWrap/>
            <w:hideMark/>
          </w:tcPr>
          <w:p w14:paraId="5D7AF979" w14:textId="77777777" w:rsidR="00EF242D" w:rsidRPr="00EF242D" w:rsidRDefault="00EF242D" w:rsidP="00EF242D">
            <w:pPr>
              <w:rPr>
                <w:rFonts w:eastAsia="Times New Roman" w:cstheme="minorHAnsi"/>
                <w:sz w:val="18"/>
                <w:szCs w:val="18"/>
                <w:lang w:eastAsia="sl-SI"/>
              </w:rPr>
            </w:pPr>
            <w:r w:rsidRPr="00EF242D">
              <w:rPr>
                <w:rFonts w:eastAsia="Times New Roman" w:cstheme="minorHAnsi"/>
                <w:sz w:val="18"/>
                <w:szCs w:val="18"/>
                <w:lang w:eastAsia="sl-SI"/>
              </w:rPr>
              <w:t>Oprema (nadomestilo nujne opreme)*</w:t>
            </w:r>
          </w:p>
        </w:tc>
        <w:tc>
          <w:tcPr>
            <w:tcW w:w="1517" w:type="dxa"/>
            <w:noWrap/>
            <w:hideMark/>
          </w:tcPr>
          <w:p w14:paraId="51C18CAB"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avgust 2023</w:t>
            </w:r>
          </w:p>
        </w:tc>
        <w:tc>
          <w:tcPr>
            <w:tcW w:w="1520" w:type="dxa"/>
            <w:noWrap/>
            <w:hideMark/>
          </w:tcPr>
          <w:p w14:paraId="093E63AD"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31.12.2024</w:t>
            </w:r>
          </w:p>
        </w:tc>
        <w:tc>
          <w:tcPr>
            <w:tcW w:w="1520" w:type="dxa"/>
            <w:noWrap/>
            <w:hideMark/>
          </w:tcPr>
          <w:p w14:paraId="39829860"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 xml:space="preserve">181.254  </w:t>
            </w:r>
          </w:p>
        </w:tc>
        <w:tc>
          <w:tcPr>
            <w:tcW w:w="1520" w:type="dxa"/>
            <w:noWrap/>
            <w:hideMark/>
          </w:tcPr>
          <w:p w14:paraId="621C5B03"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 xml:space="preserve">58.412  </w:t>
            </w:r>
          </w:p>
        </w:tc>
        <w:tc>
          <w:tcPr>
            <w:tcW w:w="1520" w:type="dxa"/>
            <w:noWrap/>
            <w:hideMark/>
          </w:tcPr>
          <w:p w14:paraId="74DC6E82"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 xml:space="preserve">122.842  </w:t>
            </w:r>
          </w:p>
        </w:tc>
        <w:tc>
          <w:tcPr>
            <w:tcW w:w="1520" w:type="dxa"/>
            <w:noWrap/>
            <w:hideMark/>
          </w:tcPr>
          <w:p w14:paraId="47886B0F"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100%</w:t>
            </w:r>
          </w:p>
        </w:tc>
        <w:tc>
          <w:tcPr>
            <w:tcW w:w="1520" w:type="dxa"/>
            <w:noWrap/>
            <w:hideMark/>
          </w:tcPr>
          <w:p w14:paraId="578005C6"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Zaključeno</w:t>
            </w:r>
          </w:p>
        </w:tc>
      </w:tr>
      <w:tr w:rsidR="00EF242D" w:rsidRPr="00EF242D" w14:paraId="0B358176" w14:textId="77777777" w:rsidTr="00EF242D">
        <w:trPr>
          <w:trHeight w:val="765"/>
        </w:trPr>
        <w:tc>
          <w:tcPr>
            <w:tcW w:w="1761" w:type="dxa"/>
            <w:noWrap/>
            <w:hideMark/>
          </w:tcPr>
          <w:p w14:paraId="3E55954C" w14:textId="77777777" w:rsidR="00EF242D" w:rsidRPr="00EF242D" w:rsidRDefault="00EF242D" w:rsidP="00EF242D">
            <w:pPr>
              <w:rPr>
                <w:rFonts w:eastAsia="Times New Roman" w:cstheme="minorHAnsi"/>
                <w:sz w:val="18"/>
                <w:szCs w:val="18"/>
                <w:lang w:eastAsia="sl-SI"/>
              </w:rPr>
            </w:pPr>
            <w:r w:rsidRPr="00EF242D">
              <w:rPr>
                <w:rFonts w:eastAsia="Times New Roman" w:cstheme="minorHAnsi"/>
                <w:sz w:val="18"/>
                <w:szCs w:val="18"/>
                <w:lang w:eastAsia="sl-SI"/>
              </w:rPr>
              <w:t>Psihiatrična bolnišnica Begunje</w:t>
            </w:r>
          </w:p>
        </w:tc>
        <w:tc>
          <w:tcPr>
            <w:tcW w:w="1594" w:type="dxa"/>
            <w:hideMark/>
          </w:tcPr>
          <w:p w14:paraId="744D498A" w14:textId="77777777" w:rsidR="00EF242D" w:rsidRPr="00EF242D" w:rsidRDefault="00EF242D" w:rsidP="00EF242D">
            <w:pPr>
              <w:rPr>
                <w:rFonts w:eastAsia="Times New Roman" w:cstheme="minorHAnsi"/>
                <w:sz w:val="18"/>
                <w:szCs w:val="18"/>
                <w:lang w:eastAsia="sl-SI"/>
              </w:rPr>
            </w:pPr>
            <w:r w:rsidRPr="00EF242D">
              <w:rPr>
                <w:rFonts w:eastAsia="Times New Roman" w:cstheme="minorHAnsi"/>
                <w:sz w:val="18"/>
                <w:szCs w:val="18"/>
                <w:lang w:eastAsia="sl-SI"/>
              </w:rPr>
              <w:t>Servis Oprema (za ponovno vzpostavitev delovanja)*</w:t>
            </w:r>
          </w:p>
        </w:tc>
        <w:tc>
          <w:tcPr>
            <w:tcW w:w="1517" w:type="dxa"/>
            <w:noWrap/>
            <w:hideMark/>
          </w:tcPr>
          <w:p w14:paraId="540B3788"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avgust 2023</w:t>
            </w:r>
          </w:p>
        </w:tc>
        <w:tc>
          <w:tcPr>
            <w:tcW w:w="1520" w:type="dxa"/>
            <w:noWrap/>
            <w:hideMark/>
          </w:tcPr>
          <w:p w14:paraId="4D5E34BF"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31.12.2024</w:t>
            </w:r>
          </w:p>
        </w:tc>
        <w:tc>
          <w:tcPr>
            <w:tcW w:w="1520" w:type="dxa"/>
            <w:noWrap/>
            <w:hideMark/>
          </w:tcPr>
          <w:p w14:paraId="321A6325"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 xml:space="preserve">47.116  </w:t>
            </w:r>
          </w:p>
        </w:tc>
        <w:tc>
          <w:tcPr>
            <w:tcW w:w="1520" w:type="dxa"/>
            <w:noWrap/>
            <w:hideMark/>
          </w:tcPr>
          <w:p w14:paraId="395A6187"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 xml:space="preserve">38.820  </w:t>
            </w:r>
          </w:p>
        </w:tc>
        <w:tc>
          <w:tcPr>
            <w:tcW w:w="1520" w:type="dxa"/>
            <w:noWrap/>
            <w:hideMark/>
          </w:tcPr>
          <w:p w14:paraId="5B5C3EC6"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 xml:space="preserve">8.296  </w:t>
            </w:r>
          </w:p>
        </w:tc>
        <w:tc>
          <w:tcPr>
            <w:tcW w:w="1520" w:type="dxa"/>
            <w:noWrap/>
            <w:hideMark/>
          </w:tcPr>
          <w:p w14:paraId="7CE11DC0"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100%</w:t>
            </w:r>
          </w:p>
        </w:tc>
        <w:tc>
          <w:tcPr>
            <w:tcW w:w="1520" w:type="dxa"/>
            <w:noWrap/>
            <w:hideMark/>
          </w:tcPr>
          <w:p w14:paraId="633F3733"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Zaključeno</w:t>
            </w:r>
          </w:p>
        </w:tc>
      </w:tr>
      <w:tr w:rsidR="00EF242D" w:rsidRPr="00EF242D" w14:paraId="033FD935" w14:textId="77777777" w:rsidTr="00EF242D">
        <w:trPr>
          <w:trHeight w:val="765"/>
        </w:trPr>
        <w:tc>
          <w:tcPr>
            <w:tcW w:w="1761" w:type="dxa"/>
            <w:noWrap/>
            <w:hideMark/>
          </w:tcPr>
          <w:p w14:paraId="1EB44EDB" w14:textId="77777777" w:rsidR="00EF242D" w:rsidRPr="00EF242D" w:rsidRDefault="00EF242D" w:rsidP="00EF242D">
            <w:pPr>
              <w:rPr>
                <w:rFonts w:eastAsia="Times New Roman" w:cstheme="minorHAnsi"/>
                <w:sz w:val="18"/>
                <w:szCs w:val="18"/>
                <w:lang w:eastAsia="sl-SI"/>
              </w:rPr>
            </w:pPr>
            <w:r w:rsidRPr="00EF242D">
              <w:rPr>
                <w:rFonts w:eastAsia="Times New Roman" w:cstheme="minorHAnsi"/>
                <w:sz w:val="18"/>
                <w:szCs w:val="18"/>
                <w:lang w:eastAsia="sl-SI"/>
              </w:rPr>
              <w:t>Psihiatrična bolnišnica Begunje</w:t>
            </w:r>
          </w:p>
        </w:tc>
        <w:tc>
          <w:tcPr>
            <w:tcW w:w="1594" w:type="dxa"/>
            <w:hideMark/>
          </w:tcPr>
          <w:p w14:paraId="0641E9E0" w14:textId="77777777" w:rsidR="00EF242D" w:rsidRPr="00EF242D" w:rsidRDefault="00EF242D" w:rsidP="00EF242D">
            <w:pPr>
              <w:rPr>
                <w:rFonts w:eastAsia="Times New Roman" w:cstheme="minorHAnsi"/>
                <w:sz w:val="18"/>
                <w:szCs w:val="18"/>
                <w:lang w:eastAsia="sl-SI"/>
              </w:rPr>
            </w:pPr>
            <w:r w:rsidRPr="00EF242D">
              <w:rPr>
                <w:rFonts w:eastAsia="Times New Roman" w:cstheme="minorHAnsi"/>
                <w:sz w:val="18"/>
                <w:szCs w:val="18"/>
                <w:lang w:eastAsia="sl-SI"/>
              </w:rPr>
              <w:t>Energenti (uporaba začasnih prostorov izven PBB)*</w:t>
            </w:r>
          </w:p>
        </w:tc>
        <w:tc>
          <w:tcPr>
            <w:tcW w:w="1517" w:type="dxa"/>
            <w:noWrap/>
            <w:hideMark/>
          </w:tcPr>
          <w:p w14:paraId="29B5E056"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avgust 2023</w:t>
            </w:r>
          </w:p>
        </w:tc>
        <w:tc>
          <w:tcPr>
            <w:tcW w:w="1520" w:type="dxa"/>
            <w:noWrap/>
            <w:hideMark/>
          </w:tcPr>
          <w:p w14:paraId="416C124B"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31.12.2024</w:t>
            </w:r>
          </w:p>
        </w:tc>
        <w:tc>
          <w:tcPr>
            <w:tcW w:w="1520" w:type="dxa"/>
            <w:noWrap/>
            <w:hideMark/>
          </w:tcPr>
          <w:p w14:paraId="6A0692EC"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 xml:space="preserve">10.659  </w:t>
            </w:r>
          </w:p>
        </w:tc>
        <w:tc>
          <w:tcPr>
            <w:tcW w:w="1520" w:type="dxa"/>
            <w:noWrap/>
            <w:hideMark/>
          </w:tcPr>
          <w:p w14:paraId="193F531C"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 xml:space="preserve">6.767  </w:t>
            </w:r>
          </w:p>
        </w:tc>
        <w:tc>
          <w:tcPr>
            <w:tcW w:w="1520" w:type="dxa"/>
            <w:noWrap/>
            <w:hideMark/>
          </w:tcPr>
          <w:p w14:paraId="2D6417D0"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 xml:space="preserve">3.892  </w:t>
            </w:r>
          </w:p>
        </w:tc>
        <w:tc>
          <w:tcPr>
            <w:tcW w:w="1520" w:type="dxa"/>
            <w:noWrap/>
            <w:hideMark/>
          </w:tcPr>
          <w:p w14:paraId="73F25AB4"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100%</w:t>
            </w:r>
          </w:p>
        </w:tc>
        <w:tc>
          <w:tcPr>
            <w:tcW w:w="1520" w:type="dxa"/>
            <w:noWrap/>
            <w:hideMark/>
          </w:tcPr>
          <w:p w14:paraId="338EAAEB"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Zaključeno</w:t>
            </w:r>
          </w:p>
        </w:tc>
      </w:tr>
      <w:tr w:rsidR="00EF242D" w:rsidRPr="00EF242D" w14:paraId="0D3B1D9D" w14:textId="77777777" w:rsidTr="00EF242D">
        <w:trPr>
          <w:trHeight w:val="1440"/>
        </w:trPr>
        <w:tc>
          <w:tcPr>
            <w:tcW w:w="1761" w:type="dxa"/>
            <w:noWrap/>
            <w:hideMark/>
          </w:tcPr>
          <w:p w14:paraId="437C85F1" w14:textId="77777777" w:rsidR="00EF242D" w:rsidRPr="00EF242D" w:rsidRDefault="00EF242D" w:rsidP="00EF242D">
            <w:pPr>
              <w:rPr>
                <w:rFonts w:eastAsia="Times New Roman" w:cstheme="minorHAnsi"/>
                <w:sz w:val="18"/>
                <w:szCs w:val="18"/>
                <w:lang w:eastAsia="sl-SI"/>
              </w:rPr>
            </w:pPr>
            <w:r w:rsidRPr="00EF242D">
              <w:rPr>
                <w:rFonts w:eastAsia="Times New Roman" w:cstheme="minorHAnsi"/>
                <w:sz w:val="18"/>
                <w:szCs w:val="18"/>
                <w:lang w:eastAsia="sl-SI"/>
              </w:rPr>
              <w:t>Psihiatrična bolnišnica Begunje</w:t>
            </w:r>
          </w:p>
        </w:tc>
        <w:tc>
          <w:tcPr>
            <w:tcW w:w="1594" w:type="dxa"/>
            <w:hideMark/>
          </w:tcPr>
          <w:p w14:paraId="1B2B5788" w14:textId="77777777" w:rsidR="00EF242D" w:rsidRPr="00EF242D" w:rsidRDefault="00EF242D" w:rsidP="00EF242D">
            <w:pPr>
              <w:rPr>
                <w:rFonts w:eastAsia="Times New Roman" w:cstheme="minorHAnsi"/>
                <w:sz w:val="18"/>
                <w:szCs w:val="18"/>
                <w:lang w:eastAsia="sl-SI"/>
              </w:rPr>
            </w:pPr>
            <w:r w:rsidRPr="00EF242D">
              <w:rPr>
                <w:rFonts w:eastAsia="Times New Roman" w:cstheme="minorHAnsi"/>
                <w:sz w:val="18"/>
                <w:szCs w:val="18"/>
                <w:lang w:eastAsia="sl-SI"/>
              </w:rPr>
              <w:t xml:space="preserve">Ostalo (malice v času čiščenja,  študentje-pomoč - 1,676 EUR, testiranje vode, pranje izven PBB, </w:t>
            </w:r>
            <w:r w:rsidRPr="00EF242D">
              <w:rPr>
                <w:rFonts w:eastAsia="Times New Roman" w:cstheme="minorHAnsi"/>
                <w:sz w:val="18"/>
                <w:szCs w:val="18"/>
                <w:lang w:eastAsia="sl-SI"/>
              </w:rPr>
              <w:lastRenderedPageBreak/>
              <w:t xml:space="preserve">ključi, izredni odpis DI, evakuacija pacientov, nakup </w:t>
            </w:r>
            <w:proofErr w:type="spellStart"/>
            <w:r w:rsidRPr="00EF242D">
              <w:rPr>
                <w:rFonts w:eastAsia="Times New Roman" w:cstheme="minorHAnsi"/>
                <w:sz w:val="18"/>
                <w:szCs w:val="18"/>
                <w:lang w:eastAsia="sl-SI"/>
              </w:rPr>
              <w:t>boln</w:t>
            </w:r>
            <w:proofErr w:type="spellEnd"/>
            <w:r w:rsidRPr="00EF242D">
              <w:rPr>
                <w:rFonts w:eastAsia="Times New Roman" w:cstheme="minorHAnsi"/>
                <w:sz w:val="18"/>
                <w:szCs w:val="18"/>
                <w:lang w:eastAsia="sl-SI"/>
              </w:rPr>
              <w:t xml:space="preserve"> perila </w:t>
            </w:r>
            <w:proofErr w:type="spellStart"/>
            <w:r w:rsidRPr="00EF242D">
              <w:rPr>
                <w:rFonts w:eastAsia="Times New Roman" w:cstheme="minorHAnsi"/>
                <w:sz w:val="18"/>
                <w:szCs w:val="18"/>
                <w:lang w:eastAsia="sl-SI"/>
              </w:rPr>
              <w:t>itd</w:t>
            </w:r>
            <w:proofErr w:type="spellEnd"/>
            <w:r w:rsidRPr="00EF242D">
              <w:rPr>
                <w:rFonts w:eastAsia="Times New Roman" w:cstheme="minorHAnsi"/>
                <w:sz w:val="18"/>
                <w:szCs w:val="18"/>
                <w:lang w:eastAsia="sl-SI"/>
              </w:rPr>
              <w:t>) - od tega malice v času čiščenja: 3.663 EUR*</w:t>
            </w:r>
          </w:p>
        </w:tc>
        <w:tc>
          <w:tcPr>
            <w:tcW w:w="1517" w:type="dxa"/>
            <w:noWrap/>
            <w:hideMark/>
          </w:tcPr>
          <w:p w14:paraId="68C9B2E1"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lastRenderedPageBreak/>
              <w:t>avgust 2023</w:t>
            </w:r>
          </w:p>
        </w:tc>
        <w:tc>
          <w:tcPr>
            <w:tcW w:w="1520" w:type="dxa"/>
            <w:noWrap/>
            <w:hideMark/>
          </w:tcPr>
          <w:p w14:paraId="1CE03D9A"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31.12.2024</w:t>
            </w:r>
          </w:p>
        </w:tc>
        <w:tc>
          <w:tcPr>
            <w:tcW w:w="1520" w:type="dxa"/>
            <w:noWrap/>
            <w:hideMark/>
          </w:tcPr>
          <w:p w14:paraId="61A80AF2"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 xml:space="preserve">95.302  </w:t>
            </w:r>
          </w:p>
        </w:tc>
        <w:tc>
          <w:tcPr>
            <w:tcW w:w="1520" w:type="dxa"/>
            <w:noWrap/>
            <w:hideMark/>
          </w:tcPr>
          <w:p w14:paraId="06B8C321"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 xml:space="preserve">85.316  </w:t>
            </w:r>
          </w:p>
        </w:tc>
        <w:tc>
          <w:tcPr>
            <w:tcW w:w="1520" w:type="dxa"/>
            <w:noWrap/>
            <w:hideMark/>
          </w:tcPr>
          <w:p w14:paraId="79227AF6"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 xml:space="preserve">9.986  </w:t>
            </w:r>
          </w:p>
        </w:tc>
        <w:tc>
          <w:tcPr>
            <w:tcW w:w="1520" w:type="dxa"/>
            <w:noWrap/>
            <w:hideMark/>
          </w:tcPr>
          <w:p w14:paraId="3AD4357D"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100%</w:t>
            </w:r>
          </w:p>
        </w:tc>
        <w:tc>
          <w:tcPr>
            <w:tcW w:w="1520" w:type="dxa"/>
            <w:noWrap/>
            <w:hideMark/>
          </w:tcPr>
          <w:p w14:paraId="7A14DBA4"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Zaključeno</w:t>
            </w:r>
          </w:p>
        </w:tc>
      </w:tr>
      <w:tr w:rsidR="00EF242D" w:rsidRPr="00EF242D" w14:paraId="7CF944C5" w14:textId="77777777" w:rsidTr="00EF242D">
        <w:trPr>
          <w:trHeight w:val="765"/>
        </w:trPr>
        <w:tc>
          <w:tcPr>
            <w:tcW w:w="1761" w:type="dxa"/>
            <w:noWrap/>
            <w:hideMark/>
          </w:tcPr>
          <w:p w14:paraId="2FEBCD67" w14:textId="77777777" w:rsidR="00EF242D" w:rsidRPr="00EF242D" w:rsidRDefault="00EF242D" w:rsidP="00EF242D">
            <w:pPr>
              <w:rPr>
                <w:rFonts w:eastAsia="Times New Roman" w:cstheme="minorHAnsi"/>
                <w:sz w:val="18"/>
                <w:szCs w:val="18"/>
                <w:lang w:eastAsia="sl-SI"/>
              </w:rPr>
            </w:pPr>
            <w:r w:rsidRPr="00EF242D">
              <w:rPr>
                <w:rFonts w:eastAsia="Times New Roman" w:cstheme="minorHAnsi"/>
                <w:sz w:val="18"/>
                <w:szCs w:val="18"/>
                <w:lang w:eastAsia="sl-SI"/>
              </w:rPr>
              <w:t>Psihiatrična bolnišnica Begunje</w:t>
            </w:r>
          </w:p>
        </w:tc>
        <w:tc>
          <w:tcPr>
            <w:tcW w:w="1594" w:type="dxa"/>
            <w:hideMark/>
          </w:tcPr>
          <w:p w14:paraId="0433B932" w14:textId="77777777" w:rsidR="00EF242D" w:rsidRPr="00EF242D" w:rsidRDefault="00EF242D" w:rsidP="00EF242D">
            <w:pPr>
              <w:rPr>
                <w:rFonts w:eastAsia="Times New Roman" w:cstheme="minorHAnsi"/>
                <w:sz w:val="18"/>
                <w:szCs w:val="18"/>
                <w:lang w:eastAsia="sl-SI"/>
              </w:rPr>
            </w:pPr>
            <w:r w:rsidRPr="00EF242D">
              <w:rPr>
                <w:rFonts w:eastAsia="Times New Roman" w:cstheme="minorHAnsi"/>
                <w:sz w:val="18"/>
                <w:szCs w:val="18"/>
                <w:lang w:eastAsia="sl-SI"/>
              </w:rPr>
              <w:t>Komunala (odvoz poplavljenega)*</w:t>
            </w:r>
          </w:p>
        </w:tc>
        <w:tc>
          <w:tcPr>
            <w:tcW w:w="1517" w:type="dxa"/>
            <w:noWrap/>
            <w:hideMark/>
          </w:tcPr>
          <w:p w14:paraId="4F545F4C"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avgust 2023</w:t>
            </w:r>
          </w:p>
        </w:tc>
        <w:tc>
          <w:tcPr>
            <w:tcW w:w="1520" w:type="dxa"/>
            <w:noWrap/>
            <w:hideMark/>
          </w:tcPr>
          <w:p w14:paraId="72D8BFEC"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31.12.2024</w:t>
            </w:r>
          </w:p>
        </w:tc>
        <w:tc>
          <w:tcPr>
            <w:tcW w:w="1520" w:type="dxa"/>
            <w:noWrap/>
            <w:hideMark/>
          </w:tcPr>
          <w:p w14:paraId="0047AE5C"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 xml:space="preserve">6.395  </w:t>
            </w:r>
          </w:p>
        </w:tc>
        <w:tc>
          <w:tcPr>
            <w:tcW w:w="1520" w:type="dxa"/>
            <w:noWrap/>
            <w:hideMark/>
          </w:tcPr>
          <w:p w14:paraId="58F8A902"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 xml:space="preserve">6.395  </w:t>
            </w:r>
          </w:p>
        </w:tc>
        <w:tc>
          <w:tcPr>
            <w:tcW w:w="1520" w:type="dxa"/>
            <w:noWrap/>
            <w:hideMark/>
          </w:tcPr>
          <w:p w14:paraId="5678844C"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 </w:t>
            </w:r>
          </w:p>
        </w:tc>
        <w:tc>
          <w:tcPr>
            <w:tcW w:w="1520" w:type="dxa"/>
            <w:noWrap/>
            <w:hideMark/>
          </w:tcPr>
          <w:p w14:paraId="68784647"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100%</w:t>
            </w:r>
          </w:p>
        </w:tc>
        <w:tc>
          <w:tcPr>
            <w:tcW w:w="1520" w:type="dxa"/>
            <w:noWrap/>
            <w:hideMark/>
          </w:tcPr>
          <w:p w14:paraId="692CF67F"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Zaključeno</w:t>
            </w:r>
          </w:p>
        </w:tc>
      </w:tr>
      <w:tr w:rsidR="00EF242D" w:rsidRPr="00EF242D" w14:paraId="007B51C9" w14:textId="77777777" w:rsidTr="00EF242D">
        <w:trPr>
          <w:trHeight w:val="555"/>
        </w:trPr>
        <w:tc>
          <w:tcPr>
            <w:tcW w:w="1761" w:type="dxa"/>
            <w:noWrap/>
            <w:hideMark/>
          </w:tcPr>
          <w:p w14:paraId="01D02338" w14:textId="77777777" w:rsidR="00EF242D" w:rsidRPr="00EF242D" w:rsidRDefault="00EF242D" w:rsidP="00EF242D">
            <w:pPr>
              <w:rPr>
                <w:rFonts w:eastAsia="Times New Roman" w:cstheme="minorHAnsi"/>
                <w:sz w:val="18"/>
                <w:szCs w:val="18"/>
                <w:lang w:eastAsia="sl-SI"/>
              </w:rPr>
            </w:pPr>
            <w:r w:rsidRPr="00EF242D">
              <w:rPr>
                <w:rFonts w:eastAsia="Times New Roman" w:cstheme="minorHAnsi"/>
                <w:sz w:val="18"/>
                <w:szCs w:val="18"/>
                <w:lang w:eastAsia="sl-SI"/>
              </w:rPr>
              <w:t>Psihiatrična bolnišnica Begunje</w:t>
            </w:r>
          </w:p>
        </w:tc>
        <w:tc>
          <w:tcPr>
            <w:tcW w:w="1594" w:type="dxa"/>
            <w:hideMark/>
          </w:tcPr>
          <w:p w14:paraId="28E3D351" w14:textId="77777777" w:rsidR="00EF242D" w:rsidRPr="00EF242D" w:rsidRDefault="00EF242D" w:rsidP="00EF242D">
            <w:pPr>
              <w:rPr>
                <w:rFonts w:eastAsia="Times New Roman" w:cstheme="minorHAnsi"/>
                <w:sz w:val="18"/>
                <w:szCs w:val="18"/>
                <w:lang w:eastAsia="sl-SI"/>
              </w:rPr>
            </w:pPr>
            <w:r w:rsidRPr="00EF242D">
              <w:rPr>
                <w:rFonts w:eastAsia="Times New Roman" w:cstheme="minorHAnsi"/>
                <w:sz w:val="18"/>
                <w:szCs w:val="18"/>
                <w:lang w:eastAsia="sl-SI"/>
              </w:rPr>
              <w:t>Izredna socialna pomoč zaposlenim, 12 zaposlenim*</w:t>
            </w:r>
          </w:p>
        </w:tc>
        <w:tc>
          <w:tcPr>
            <w:tcW w:w="1517" w:type="dxa"/>
            <w:hideMark/>
          </w:tcPr>
          <w:p w14:paraId="472E9834"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avgust 2023, september 2023</w:t>
            </w:r>
          </w:p>
        </w:tc>
        <w:tc>
          <w:tcPr>
            <w:tcW w:w="1520" w:type="dxa"/>
            <w:hideMark/>
          </w:tcPr>
          <w:p w14:paraId="6191E233"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avgust 2023, september 2023</w:t>
            </w:r>
          </w:p>
        </w:tc>
        <w:tc>
          <w:tcPr>
            <w:tcW w:w="1520" w:type="dxa"/>
            <w:noWrap/>
            <w:hideMark/>
          </w:tcPr>
          <w:p w14:paraId="349F9A2A"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 xml:space="preserve">9.088  </w:t>
            </w:r>
          </w:p>
        </w:tc>
        <w:tc>
          <w:tcPr>
            <w:tcW w:w="1520" w:type="dxa"/>
            <w:noWrap/>
            <w:hideMark/>
          </w:tcPr>
          <w:p w14:paraId="69EA1CB7"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 xml:space="preserve">9.088  </w:t>
            </w:r>
          </w:p>
        </w:tc>
        <w:tc>
          <w:tcPr>
            <w:tcW w:w="1520" w:type="dxa"/>
            <w:noWrap/>
            <w:hideMark/>
          </w:tcPr>
          <w:p w14:paraId="555C820E"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 </w:t>
            </w:r>
          </w:p>
        </w:tc>
        <w:tc>
          <w:tcPr>
            <w:tcW w:w="1520" w:type="dxa"/>
            <w:noWrap/>
            <w:hideMark/>
          </w:tcPr>
          <w:p w14:paraId="58F62A4D"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100%</w:t>
            </w:r>
          </w:p>
        </w:tc>
        <w:tc>
          <w:tcPr>
            <w:tcW w:w="1520" w:type="dxa"/>
            <w:noWrap/>
            <w:hideMark/>
          </w:tcPr>
          <w:p w14:paraId="76C1B64B"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Zaključeno</w:t>
            </w:r>
          </w:p>
        </w:tc>
      </w:tr>
      <w:tr w:rsidR="00EF242D" w:rsidRPr="00EF242D" w14:paraId="7AF8F105" w14:textId="77777777" w:rsidTr="00EF242D">
        <w:trPr>
          <w:trHeight w:val="765"/>
        </w:trPr>
        <w:tc>
          <w:tcPr>
            <w:tcW w:w="1761" w:type="dxa"/>
            <w:noWrap/>
            <w:hideMark/>
          </w:tcPr>
          <w:p w14:paraId="15FD4D49" w14:textId="77777777" w:rsidR="00EF242D" w:rsidRPr="00EF242D" w:rsidRDefault="00EF242D" w:rsidP="00EF242D">
            <w:pPr>
              <w:rPr>
                <w:rFonts w:eastAsia="Times New Roman" w:cstheme="minorHAnsi"/>
                <w:sz w:val="18"/>
                <w:szCs w:val="18"/>
                <w:lang w:eastAsia="sl-SI"/>
              </w:rPr>
            </w:pPr>
            <w:r w:rsidRPr="00EF242D">
              <w:rPr>
                <w:rFonts w:eastAsia="Times New Roman" w:cstheme="minorHAnsi"/>
                <w:sz w:val="18"/>
                <w:szCs w:val="18"/>
                <w:lang w:eastAsia="sl-SI"/>
              </w:rPr>
              <w:t>Psihiatrična bolnišnica Begunje</w:t>
            </w:r>
          </w:p>
        </w:tc>
        <w:tc>
          <w:tcPr>
            <w:tcW w:w="1594" w:type="dxa"/>
            <w:hideMark/>
          </w:tcPr>
          <w:p w14:paraId="318AA504" w14:textId="77777777" w:rsidR="00EF242D" w:rsidRPr="00EF242D" w:rsidRDefault="00EF242D" w:rsidP="00EF242D">
            <w:pPr>
              <w:rPr>
                <w:rFonts w:eastAsia="Times New Roman" w:cstheme="minorHAnsi"/>
                <w:sz w:val="18"/>
                <w:szCs w:val="18"/>
                <w:lang w:eastAsia="sl-SI"/>
              </w:rPr>
            </w:pPr>
            <w:r w:rsidRPr="00EF242D">
              <w:rPr>
                <w:rFonts w:eastAsia="Times New Roman" w:cstheme="minorHAnsi"/>
                <w:sz w:val="18"/>
                <w:szCs w:val="18"/>
                <w:lang w:eastAsia="sl-SI"/>
              </w:rPr>
              <w:t>Povračilo plač in nadur zaradi odpravljanja posledic po poplavah*</w:t>
            </w:r>
          </w:p>
        </w:tc>
        <w:tc>
          <w:tcPr>
            <w:tcW w:w="1517" w:type="dxa"/>
            <w:hideMark/>
          </w:tcPr>
          <w:p w14:paraId="2EE951F9"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avgust 2023</w:t>
            </w:r>
          </w:p>
        </w:tc>
        <w:tc>
          <w:tcPr>
            <w:tcW w:w="1520" w:type="dxa"/>
            <w:hideMark/>
          </w:tcPr>
          <w:p w14:paraId="47FA928A"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avgust 2024</w:t>
            </w:r>
          </w:p>
        </w:tc>
        <w:tc>
          <w:tcPr>
            <w:tcW w:w="1520" w:type="dxa"/>
            <w:noWrap/>
            <w:hideMark/>
          </w:tcPr>
          <w:p w14:paraId="72D4887E"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 xml:space="preserve">40.622  </w:t>
            </w:r>
          </w:p>
        </w:tc>
        <w:tc>
          <w:tcPr>
            <w:tcW w:w="1520" w:type="dxa"/>
            <w:noWrap/>
            <w:hideMark/>
          </w:tcPr>
          <w:p w14:paraId="5E852F86"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 xml:space="preserve">40.622  </w:t>
            </w:r>
          </w:p>
        </w:tc>
        <w:tc>
          <w:tcPr>
            <w:tcW w:w="1520" w:type="dxa"/>
            <w:noWrap/>
            <w:hideMark/>
          </w:tcPr>
          <w:p w14:paraId="367D1B4C"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 </w:t>
            </w:r>
          </w:p>
        </w:tc>
        <w:tc>
          <w:tcPr>
            <w:tcW w:w="1520" w:type="dxa"/>
            <w:noWrap/>
            <w:hideMark/>
          </w:tcPr>
          <w:p w14:paraId="788CF07F"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100%</w:t>
            </w:r>
          </w:p>
        </w:tc>
        <w:tc>
          <w:tcPr>
            <w:tcW w:w="1520" w:type="dxa"/>
            <w:noWrap/>
            <w:hideMark/>
          </w:tcPr>
          <w:p w14:paraId="51F339B0"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Zaključeno</w:t>
            </w:r>
          </w:p>
        </w:tc>
      </w:tr>
      <w:tr w:rsidR="00EF242D" w:rsidRPr="00EF242D" w14:paraId="131D616D" w14:textId="77777777" w:rsidTr="00EF242D">
        <w:trPr>
          <w:trHeight w:val="765"/>
        </w:trPr>
        <w:tc>
          <w:tcPr>
            <w:tcW w:w="1761" w:type="dxa"/>
            <w:noWrap/>
            <w:hideMark/>
          </w:tcPr>
          <w:p w14:paraId="3B435616" w14:textId="77777777" w:rsidR="00EF242D" w:rsidRPr="00EF242D" w:rsidRDefault="00EF242D" w:rsidP="00EF242D">
            <w:pPr>
              <w:rPr>
                <w:rFonts w:eastAsia="Times New Roman" w:cstheme="minorHAnsi"/>
                <w:sz w:val="18"/>
                <w:szCs w:val="18"/>
                <w:lang w:eastAsia="sl-SI"/>
              </w:rPr>
            </w:pPr>
            <w:r w:rsidRPr="00EF242D">
              <w:rPr>
                <w:rFonts w:eastAsia="Times New Roman" w:cstheme="minorHAnsi"/>
                <w:sz w:val="18"/>
                <w:szCs w:val="18"/>
                <w:lang w:eastAsia="sl-SI"/>
              </w:rPr>
              <w:t>Psihiatrična bolnišnica Begunje</w:t>
            </w:r>
          </w:p>
        </w:tc>
        <w:tc>
          <w:tcPr>
            <w:tcW w:w="1594" w:type="dxa"/>
            <w:hideMark/>
          </w:tcPr>
          <w:p w14:paraId="214A5AD8" w14:textId="77777777" w:rsidR="00EF242D" w:rsidRPr="00EF242D" w:rsidRDefault="00EF242D" w:rsidP="00EF242D">
            <w:pPr>
              <w:rPr>
                <w:rFonts w:eastAsia="Times New Roman" w:cstheme="minorHAnsi"/>
                <w:sz w:val="18"/>
                <w:szCs w:val="18"/>
                <w:lang w:eastAsia="sl-SI"/>
              </w:rPr>
            </w:pPr>
            <w:r w:rsidRPr="00EF242D">
              <w:rPr>
                <w:rFonts w:eastAsia="Times New Roman" w:cstheme="minorHAnsi"/>
                <w:sz w:val="18"/>
                <w:szCs w:val="18"/>
                <w:lang w:eastAsia="sl-SI"/>
              </w:rPr>
              <w:t>Čakanje na delo (63 zaposlenih)*</w:t>
            </w:r>
          </w:p>
        </w:tc>
        <w:tc>
          <w:tcPr>
            <w:tcW w:w="1517" w:type="dxa"/>
            <w:hideMark/>
          </w:tcPr>
          <w:p w14:paraId="3C8BC392"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avgust 2023, september 2023</w:t>
            </w:r>
          </w:p>
        </w:tc>
        <w:tc>
          <w:tcPr>
            <w:tcW w:w="1520" w:type="dxa"/>
            <w:hideMark/>
          </w:tcPr>
          <w:p w14:paraId="58DA8D3B"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avgust 2023, september 2023</w:t>
            </w:r>
          </w:p>
        </w:tc>
        <w:tc>
          <w:tcPr>
            <w:tcW w:w="1520" w:type="dxa"/>
            <w:noWrap/>
            <w:hideMark/>
          </w:tcPr>
          <w:p w14:paraId="5368FE6D"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 xml:space="preserve">11.316  </w:t>
            </w:r>
          </w:p>
        </w:tc>
        <w:tc>
          <w:tcPr>
            <w:tcW w:w="1520" w:type="dxa"/>
            <w:noWrap/>
            <w:hideMark/>
          </w:tcPr>
          <w:p w14:paraId="7DF58E4F"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 xml:space="preserve">11.316  </w:t>
            </w:r>
          </w:p>
        </w:tc>
        <w:tc>
          <w:tcPr>
            <w:tcW w:w="1520" w:type="dxa"/>
            <w:noWrap/>
            <w:hideMark/>
          </w:tcPr>
          <w:p w14:paraId="5061706C"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 </w:t>
            </w:r>
          </w:p>
        </w:tc>
        <w:tc>
          <w:tcPr>
            <w:tcW w:w="1520" w:type="dxa"/>
            <w:noWrap/>
            <w:hideMark/>
          </w:tcPr>
          <w:p w14:paraId="4522C5A9"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100%</w:t>
            </w:r>
          </w:p>
        </w:tc>
        <w:tc>
          <w:tcPr>
            <w:tcW w:w="1520" w:type="dxa"/>
            <w:noWrap/>
            <w:hideMark/>
          </w:tcPr>
          <w:p w14:paraId="6205C9D8"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Zaključeno</w:t>
            </w:r>
          </w:p>
        </w:tc>
      </w:tr>
      <w:tr w:rsidR="00EF242D" w:rsidRPr="00EF242D" w14:paraId="6BCF5091" w14:textId="77777777" w:rsidTr="00EF242D">
        <w:trPr>
          <w:trHeight w:val="1185"/>
        </w:trPr>
        <w:tc>
          <w:tcPr>
            <w:tcW w:w="1761" w:type="dxa"/>
            <w:hideMark/>
          </w:tcPr>
          <w:p w14:paraId="692F5309" w14:textId="77777777" w:rsidR="00EF242D" w:rsidRPr="00EF242D" w:rsidRDefault="00EF242D" w:rsidP="00EF242D">
            <w:pPr>
              <w:rPr>
                <w:rFonts w:eastAsia="Times New Roman" w:cstheme="minorHAnsi"/>
                <w:sz w:val="18"/>
                <w:szCs w:val="18"/>
                <w:lang w:eastAsia="sl-SI"/>
              </w:rPr>
            </w:pPr>
            <w:r w:rsidRPr="00EF242D">
              <w:rPr>
                <w:rFonts w:eastAsia="Times New Roman" w:cstheme="minorHAnsi"/>
                <w:sz w:val="18"/>
                <w:szCs w:val="18"/>
                <w:lang w:eastAsia="sl-SI"/>
              </w:rPr>
              <w:t xml:space="preserve">Projekt </w:t>
            </w:r>
            <w:proofErr w:type="spellStart"/>
            <w:r w:rsidRPr="00EF242D">
              <w:rPr>
                <w:rFonts w:eastAsia="Times New Roman" w:cstheme="minorHAnsi"/>
                <w:sz w:val="18"/>
                <w:szCs w:val="18"/>
                <w:lang w:eastAsia="sl-SI"/>
              </w:rPr>
              <w:t>popoplavne</w:t>
            </w:r>
            <w:proofErr w:type="spellEnd"/>
            <w:r w:rsidRPr="00EF242D">
              <w:rPr>
                <w:rFonts w:eastAsia="Times New Roman" w:cstheme="minorHAnsi"/>
                <w:sz w:val="18"/>
                <w:szCs w:val="18"/>
                <w:lang w:eastAsia="sl-SI"/>
              </w:rPr>
              <w:t xml:space="preserve"> obnove - prejeta sredstva po ZOPNN</w:t>
            </w:r>
          </w:p>
        </w:tc>
        <w:tc>
          <w:tcPr>
            <w:tcW w:w="1594" w:type="dxa"/>
            <w:noWrap/>
            <w:hideMark/>
          </w:tcPr>
          <w:p w14:paraId="57916233" w14:textId="77777777" w:rsidR="00EF242D" w:rsidRPr="00EF242D" w:rsidRDefault="00EF242D" w:rsidP="00EF242D">
            <w:pPr>
              <w:rPr>
                <w:rFonts w:eastAsia="Times New Roman" w:cstheme="minorHAnsi"/>
                <w:sz w:val="18"/>
                <w:szCs w:val="18"/>
                <w:lang w:eastAsia="sl-SI"/>
              </w:rPr>
            </w:pPr>
            <w:r w:rsidRPr="00EF242D">
              <w:rPr>
                <w:rFonts w:eastAsia="Times New Roman" w:cstheme="minorHAnsi"/>
                <w:sz w:val="18"/>
                <w:szCs w:val="18"/>
                <w:lang w:eastAsia="sl-SI"/>
              </w:rPr>
              <w:t>NRP še ni odprt na datum poročanja</w:t>
            </w:r>
          </w:p>
        </w:tc>
        <w:tc>
          <w:tcPr>
            <w:tcW w:w="1517" w:type="dxa"/>
            <w:noWrap/>
            <w:hideMark/>
          </w:tcPr>
          <w:p w14:paraId="7F7127DF" w14:textId="77777777" w:rsidR="00EF242D" w:rsidRPr="00EF242D" w:rsidRDefault="00EF242D" w:rsidP="00EF242D">
            <w:pPr>
              <w:jc w:val="center"/>
              <w:rPr>
                <w:rFonts w:eastAsia="Times New Roman" w:cstheme="minorHAnsi"/>
                <w:b/>
                <w:bCs/>
                <w:sz w:val="18"/>
                <w:szCs w:val="18"/>
                <w:lang w:eastAsia="sl-SI"/>
              </w:rPr>
            </w:pPr>
            <w:r w:rsidRPr="00EF242D">
              <w:rPr>
                <w:rFonts w:eastAsia="Times New Roman" w:cstheme="minorHAnsi"/>
                <w:b/>
                <w:bCs/>
                <w:sz w:val="18"/>
                <w:szCs w:val="18"/>
                <w:lang w:eastAsia="sl-SI"/>
              </w:rPr>
              <w:t>2025</w:t>
            </w:r>
          </w:p>
        </w:tc>
        <w:tc>
          <w:tcPr>
            <w:tcW w:w="1520" w:type="dxa"/>
            <w:noWrap/>
            <w:hideMark/>
          </w:tcPr>
          <w:p w14:paraId="3313A50D" w14:textId="77777777" w:rsidR="00EF242D" w:rsidRPr="00EF242D" w:rsidRDefault="00EF242D" w:rsidP="00EF242D">
            <w:pPr>
              <w:jc w:val="center"/>
              <w:rPr>
                <w:rFonts w:eastAsia="Times New Roman" w:cstheme="minorHAnsi"/>
                <w:b/>
                <w:bCs/>
                <w:sz w:val="18"/>
                <w:szCs w:val="18"/>
                <w:lang w:eastAsia="sl-SI"/>
              </w:rPr>
            </w:pPr>
            <w:r w:rsidRPr="00EF242D">
              <w:rPr>
                <w:rFonts w:eastAsia="Times New Roman" w:cstheme="minorHAnsi"/>
                <w:b/>
                <w:bCs/>
                <w:sz w:val="18"/>
                <w:szCs w:val="18"/>
                <w:lang w:eastAsia="sl-SI"/>
              </w:rPr>
              <w:t>2026</w:t>
            </w:r>
          </w:p>
        </w:tc>
        <w:tc>
          <w:tcPr>
            <w:tcW w:w="1520" w:type="dxa"/>
            <w:noWrap/>
            <w:hideMark/>
          </w:tcPr>
          <w:p w14:paraId="13AFB420" w14:textId="77777777" w:rsidR="00EF242D" w:rsidRPr="00EF242D" w:rsidRDefault="00EF242D" w:rsidP="00EF242D">
            <w:pPr>
              <w:jc w:val="center"/>
              <w:rPr>
                <w:rFonts w:eastAsia="Times New Roman" w:cstheme="minorHAnsi"/>
                <w:b/>
                <w:bCs/>
                <w:sz w:val="18"/>
                <w:szCs w:val="18"/>
                <w:lang w:eastAsia="sl-SI"/>
              </w:rPr>
            </w:pPr>
            <w:r w:rsidRPr="00EF242D">
              <w:rPr>
                <w:rFonts w:eastAsia="Times New Roman" w:cstheme="minorHAnsi"/>
                <w:b/>
                <w:bCs/>
                <w:sz w:val="18"/>
                <w:szCs w:val="18"/>
                <w:lang w:eastAsia="sl-SI"/>
              </w:rPr>
              <w:t xml:space="preserve">8.719.950  </w:t>
            </w:r>
          </w:p>
        </w:tc>
        <w:tc>
          <w:tcPr>
            <w:tcW w:w="1520" w:type="dxa"/>
            <w:noWrap/>
            <w:hideMark/>
          </w:tcPr>
          <w:p w14:paraId="569DDF47" w14:textId="77777777" w:rsidR="00EF242D" w:rsidRPr="00EF242D" w:rsidRDefault="00EF242D" w:rsidP="00EF242D">
            <w:pPr>
              <w:jc w:val="center"/>
              <w:rPr>
                <w:rFonts w:eastAsia="Times New Roman" w:cstheme="minorHAnsi"/>
                <w:b/>
                <w:bCs/>
                <w:sz w:val="18"/>
                <w:szCs w:val="18"/>
                <w:lang w:eastAsia="sl-SI"/>
              </w:rPr>
            </w:pPr>
            <w:r w:rsidRPr="00EF242D">
              <w:rPr>
                <w:rFonts w:eastAsia="Times New Roman" w:cstheme="minorHAnsi"/>
                <w:b/>
                <w:bCs/>
                <w:sz w:val="18"/>
                <w:szCs w:val="18"/>
                <w:lang w:eastAsia="sl-SI"/>
              </w:rPr>
              <w:t xml:space="preserve">0  </w:t>
            </w:r>
          </w:p>
        </w:tc>
        <w:tc>
          <w:tcPr>
            <w:tcW w:w="1520" w:type="dxa"/>
            <w:noWrap/>
            <w:hideMark/>
          </w:tcPr>
          <w:p w14:paraId="018B94B8" w14:textId="77777777" w:rsidR="00EF242D" w:rsidRPr="00EF242D" w:rsidRDefault="00EF242D" w:rsidP="00EF242D">
            <w:pPr>
              <w:jc w:val="center"/>
              <w:rPr>
                <w:rFonts w:eastAsia="Times New Roman" w:cstheme="minorHAnsi"/>
                <w:b/>
                <w:bCs/>
                <w:sz w:val="18"/>
                <w:szCs w:val="18"/>
                <w:lang w:eastAsia="sl-SI"/>
              </w:rPr>
            </w:pPr>
            <w:r w:rsidRPr="00EF242D">
              <w:rPr>
                <w:rFonts w:eastAsia="Times New Roman" w:cstheme="minorHAnsi"/>
                <w:b/>
                <w:bCs/>
                <w:sz w:val="18"/>
                <w:szCs w:val="18"/>
                <w:lang w:eastAsia="sl-SI"/>
              </w:rPr>
              <w:t xml:space="preserve">0  </w:t>
            </w:r>
          </w:p>
        </w:tc>
        <w:tc>
          <w:tcPr>
            <w:tcW w:w="1520" w:type="dxa"/>
            <w:noWrap/>
            <w:hideMark/>
          </w:tcPr>
          <w:p w14:paraId="62D4F5DD" w14:textId="77777777" w:rsidR="00EF242D" w:rsidRPr="00EF242D" w:rsidRDefault="00EF242D" w:rsidP="00EF242D">
            <w:pPr>
              <w:jc w:val="center"/>
              <w:rPr>
                <w:rFonts w:eastAsia="Times New Roman" w:cstheme="minorHAnsi"/>
                <w:b/>
                <w:bCs/>
                <w:sz w:val="18"/>
                <w:szCs w:val="18"/>
                <w:lang w:eastAsia="sl-SI"/>
              </w:rPr>
            </w:pPr>
            <w:r w:rsidRPr="00EF242D">
              <w:rPr>
                <w:rFonts w:eastAsia="Times New Roman" w:cstheme="minorHAnsi"/>
                <w:b/>
                <w:bCs/>
                <w:sz w:val="18"/>
                <w:szCs w:val="18"/>
                <w:lang w:eastAsia="sl-SI"/>
              </w:rPr>
              <w:t>0%</w:t>
            </w:r>
          </w:p>
        </w:tc>
        <w:tc>
          <w:tcPr>
            <w:tcW w:w="1520" w:type="dxa"/>
            <w:noWrap/>
            <w:hideMark/>
          </w:tcPr>
          <w:p w14:paraId="1EE900C5" w14:textId="77777777" w:rsidR="00EF242D" w:rsidRPr="00EF242D" w:rsidRDefault="00EF242D" w:rsidP="00EF242D">
            <w:pPr>
              <w:jc w:val="center"/>
              <w:rPr>
                <w:rFonts w:eastAsia="Times New Roman" w:cstheme="minorHAnsi"/>
                <w:b/>
                <w:bCs/>
                <w:sz w:val="18"/>
                <w:szCs w:val="18"/>
                <w:lang w:eastAsia="sl-SI"/>
              </w:rPr>
            </w:pPr>
            <w:r w:rsidRPr="00EF242D">
              <w:rPr>
                <w:rFonts w:eastAsia="Times New Roman" w:cstheme="minorHAnsi"/>
                <w:b/>
                <w:bCs/>
                <w:sz w:val="18"/>
                <w:szCs w:val="18"/>
                <w:lang w:eastAsia="sl-SI"/>
              </w:rPr>
              <w:t>Nov projekt</w:t>
            </w:r>
          </w:p>
        </w:tc>
      </w:tr>
      <w:tr w:rsidR="00EF242D" w:rsidRPr="00EF242D" w14:paraId="4BAEB3DA" w14:textId="77777777" w:rsidTr="00EF242D">
        <w:trPr>
          <w:trHeight w:val="780"/>
        </w:trPr>
        <w:tc>
          <w:tcPr>
            <w:tcW w:w="1761" w:type="dxa"/>
            <w:hideMark/>
          </w:tcPr>
          <w:p w14:paraId="0B52C410" w14:textId="77777777" w:rsidR="00EF242D" w:rsidRPr="00EF242D" w:rsidRDefault="00EF242D" w:rsidP="00EF242D">
            <w:pPr>
              <w:rPr>
                <w:rFonts w:eastAsia="Times New Roman" w:cstheme="minorHAnsi"/>
                <w:sz w:val="18"/>
                <w:szCs w:val="18"/>
                <w:lang w:eastAsia="sl-SI"/>
              </w:rPr>
            </w:pPr>
            <w:r w:rsidRPr="00EF242D">
              <w:rPr>
                <w:rFonts w:eastAsia="Times New Roman" w:cstheme="minorHAnsi"/>
                <w:sz w:val="18"/>
                <w:szCs w:val="18"/>
                <w:lang w:eastAsia="sl-SI"/>
              </w:rPr>
              <w:t xml:space="preserve">Projekt </w:t>
            </w:r>
            <w:proofErr w:type="spellStart"/>
            <w:r w:rsidRPr="00EF242D">
              <w:rPr>
                <w:rFonts w:eastAsia="Times New Roman" w:cstheme="minorHAnsi"/>
                <w:sz w:val="18"/>
                <w:szCs w:val="18"/>
                <w:lang w:eastAsia="sl-SI"/>
              </w:rPr>
              <w:t>popoplavne</w:t>
            </w:r>
            <w:proofErr w:type="spellEnd"/>
            <w:r w:rsidRPr="00EF242D">
              <w:rPr>
                <w:rFonts w:eastAsia="Times New Roman" w:cstheme="minorHAnsi"/>
                <w:sz w:val="18"/>
                <w:szCs w:val="18"/>
                <w:lang w:eastAsia="sl-SI"/>
              </w:rPr>
              <w:t xml:space="preserve"> obnove - prejeta sredstva po ZZORZFS</w:t>
            </w:r>
          </w:p>
        </w:tc>
        <w:tc>
          <w:tcPr>
            <w:tcW w:w="1594" w:type="dxa"/>
            <w:noWrap/>
            <w:hideMark/>
          </w:tcPr>
          <w:p w14:paraId="0138572F" w14:textId="77777777" w:rsidR="00EF242D" w:rsidRPr="00EF242D" w:rsidRDefault="00EF242D" w:rsidP="00EF242D">
            <w:pPr>
              <w:rPr>
                <w:rFonts w:eastAsia="Times New Roman" w:cstheme="minorHAnsi"/>
                <w:sz w:val="18"/>
                <w:szCs w:val="18"/>
                <w:lang w:eastAsia="sl-SI"/>
              </w:rPr>
            </w:pPr>
            <w:r w:rsidRPr="00EF242D">
              <w:rPr>
                <w:rFonts w:eastAsia="Times New Roman" w:cstheme="minorHAnsi"/>
                <w:sz w:val="18"/>
                <w:szCs w:val="18"/>
                <w:lang w:eastAsia="sl-SI"/>
              </w:rPr>
              <w:t>NRP še ni odprt na datum poročanja</w:t>
            </w:r>
          </w:p>
        </w:tc>
        <w:tc>
          <w:tcPr>
            <w:tcW w:w="1517" w:type="dxa"/>
            <w:noWrap/>
            <w:hideMark/>
          </w:tcPr>
          <w:p w14:paraId="6975507B"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2025</w:t>
            </w:r>
          </w:p>
        </w:tc>
        <w:tc>
          <w:tcPr>
            <w:tcW w:w="1520" w:type="dxa"/>
            <w:noWrap/>
            <w:hideMark/>
          </w:tcPr>
          <w:p w14:paraId="549D778B"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2028</w:t>
            </w:r>
          </w:p>
        </w:tc>
        <w:tc>
          <w:tcPr>
            <w:tcW w:w="1520" w:type="dxa"/>
            <w:noWrap/>
            <w:hideMark/>
          </w:tcPr>
          <w:p w14:paraId="37FFF447"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 xml:space="preserve">3.000.000  </w:t>
            </w:r>
          </w:p>
        </w:tc>
        <w:tc>
          <w:tcPr>
            <w:tcW w:w="1520" w:type="dxa"/>
            <w:noWrap/>
            <w:hideMark/>
          </w:tcPr>
          <w:p w14:paraId="714B0708"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 xml:space="preserve">0  </w:t>
            </w:r>
          </w:p>
        </w:tc>
        <w:tc>
          <w:tcPr>
            <w:tcW w:w="1520" w:type="dxa"/>
            <w:noWrap/>
            <w:hideMark/>
          </w:tcPr>
          <w:p w14:paraId="6659A36F"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 xml:space="preserve">0  </w:t>
            </w:r>
          </w:p>
        </w:tc>
        <w:tc>
          <w:tcPr>
            <w:tcW w:w="1520" w:type="dxa"/>
            <w:noWrap/>
            <w:hideMark/>
          </w:tcPr>
          <w:p w14:paraId="17DFB7F6"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0%</w:t>
            </w:r>
          </w:p>
        </w:tc>
        <w:tc>
          <w:tcPr>
            <w:tcW w:w="1520" w:type="dxa"/>
            <w:noWrap/>
            <w:hideMark/>
          </w:tcPr>
          <w:p w14:paraId="7CA11BA6"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Nov projekt</w:t>
            </w:r>
          </w:p>
        </w:tc>
      </w:tr>
    </w:tbl>
    <w:p w14:paraId="0836987A" w14:textId="77777777" w:rsidR="00EF242D" w:rsidRDefault="00EF242D" w:rsidP="00EF242D">
      <w:pPr>
        <w:rPr>
          <w:rFonts w:ascii="Arial" w:hAnsi="Arial" w:cs="Arial"/>
          <w:sz w:val="20"/>
          <w:szCs w:val="20"/>
        </w:rPr>
      </w:pPr>
    </w:p>
    <w:p w14:paraId="31843179" w14:textId="77777777" w:rsidR="00EF242D" w:rsidRDefault="00EF242D" w:rsidP="00EF242D">
      <w:pPr>
        <w:rPr>
          <w:rFonts w:ascii="Arial" w:hAnsi="Arial" w:cs="Arial"/>
          <w:sz w:val="20"/>
          <w:szCs w:val="20"/>
        </w:rPr>
      </w:pPr>
    </w:p>
    <w:p w14:paraId="376ACECB" w14:textId="77777777" w:rsidR="00EF242D" w:rsidRDefault="00EF242D" w:rsidP="00EF242D">
      <w:pPr>
        <w:rPr>
          <w:rFonts w:ascii="Arial" w:hAnsi="Arial" w:cs="Arial"/>
          <w:sz w:val="20"/>
          <w:szCs w:val="20"/>
        </w:rPr>
      </w:pPr>
    </w:p>
    <w:p w14:paraId="178C0170" w14:textId="77777777" w:rsidR="00EF242D" w:rsidRDefault="00EF242D" w:rsidP="00EF242D">
      <w:pPr>
        <w:rPr>
          <w:rFonts w:ascii="Arial" w:hAnsi="Arial" w:cs="Arial"/>
          <w:sz w:val="20"/>
          <w:szCs w:val="20"/>
        </w:rPr>
      </w:pPr>
    </w:p>
    <w:p w14:paraId="711FE84C" w14:textId="77777777" w:rsidR="00EF242D" w:rsidRPr="00AA37B1" w:rsidRDefault="00EF242D" w:rsidP="00AA37B1">
      <w:pPr>
        <w:jc w:val="center"/>
        <w:rPr>
          <w:rFonts w:ascii="Arial" w:hAnsi="Arial" w:cs="Arial"/>
          <w:b/>
          <w:sz w:val="32"/>
          <w:szCs w:val="32"/>
        </w:rPr>
      </w:pPr>
    </w:p>
    <w:p w14:paraId="701F97CE" w14:textId="77777777" w:rsidR="00EF242D" w:rsidRPr="00AA37B1" w:rsidRDefault="00EF242D" w:rsidP="00AA37B1">
      <w:pPr>
        <w:jc w:val="center"/>
        <w:rPr>
          <w:rFonts w:ascii="Arial" w:hAnsi="Arial" w:cs="Arial"/>
          <w:b/>
          <w:sz w:val="32"/>
          <w:szCs w:val="32"/>
        </w:rPr>
      </w:pPr>
      <w:r w:rsidRPr="00AA37B1">
        <w:rPr>
          <w:rFonts w:ascii="Arial" w:hAnsi="Arial" w:cs="Arial"/>
          <w:b/>
          <w:sz w:val="32"/>
          <w:szCs w:val="32"/>
        </w:rPr>
        <w:t>ZAMUDE</w:t>
      </w:r>
    </w:p>
    <w:tbl>
      <w:tblPr>
        <w:tblStyle w:val="Tabelamrea"/>
        <w:tblW w:w="0" w:type="auto"/>
        <w:tblLook w:val="04A0" w:firstRow="1" w:lastRow="0" w:firstColumn="1" w:lastColumn="0" w:noHBand="0" w:noVBand="1"/>
      </w:tblPr>
      <w:tblGrid>
        <w:gridCol w:w="1749"/>
        <w:gridCol w:w="1749"/>
        <w:gridCol w:w="1749"/>
        <w:gridCol w:w="1749"/>
        <w:gridCol w:w="1749"/>
        <w:gridCol w:w="1749"/>
        <w:gridCol w:w="1749"/>
        <w:gridCol w:w="1749"/>
      </w:tblGrid>
      <w:tr w:rsidR="00EF242D" w:rsidRPr="00FF307A" w14:paraId="3F26A90A" w14:textId="77777777" w:rsidTr="00EF242D">
        <w:tc>
          <w:tcPr>
            <w:tcW w:w="1749" w:type="dxa"/>
            <w:shd w:val="clear" w:color="auto" w:fill="BDD6EE" w:themeFill="accent1" w:themeFillTint="66"/>
            <w:vAlign w:val="center"/>
          </w:tcPr>
          <w:p w14:paraId="070F9EC5" w14:textId="77777777" w:rsidR="00EF242D" w:rsidRPr="00FF307A" w:rsidRDefault="00EF242D" w:rsidP="008D412A">
            <w:pPr>
              <w:jc w:val="center"/>
              <w:rPr>
                <w:rFonts w:ascii="Arial" w:hAnsi="Arial" w:cs="Arial"/>
                <w:bCs/>
                <w:sz w:val="18"/>
                <w:szCs w:val="18"/>
              </w:rPr>
            </w:pPr>
            <w:r w:rsidRPr="00FF307A">
              <w:rPr>
                <w:rFonts w:ascii="Arial" w:hAnsi="Arial" w:cs="Arial"/>
                <w:bCs/>
                <w:sz w:val="18"/>
                <w:szCs w:val="18"/>
              </w:rPr>
              <w:t>Naslov projekta</w:t>
            </w:r>
          </w:p>
        </w:tc>
        <w:tc>
          <w:tcPr>
            <w:tcW w:w="1749" w:type="dxa"/>
            <w:shd w:val="clear" w:color="auto" w:fill="BDD6EE" w:themeFill="accent1" w:themeFillTint="66"/>
            <w:vAlign w:val="center"/>
          </w:tcPr>
          <w:p w14:paraId="7D4A9273" w14:textId="77777777" w:rsidR="00EF242D" w:rsidRPr="00FF307A" w:rsidRDefault="00EF242D" w:rsidP="008D412A">
            <w:pPr>
              <w:jc w:val="center"/>
              <w:rPr>
                <w:rFonts w:ascii="Arial" w:hAnsi="Arial" w:cs="Arial"/>
                <w:bCs/>
                <w:sz w:val="18"/>
                <w:szCs w:val="18"/>
              </w:rPr>
            </w:pPr>
            <w:r>
              <w:rPr>
                <w:rFonts w:ascii="Arial" w:hAnsi="Arial" w:cs="Arial"/>
                <w:bCs/>
                <w:sz w:val="18"/>
                <w:szCs w:val="18"/>
              </w:rPr>
              <w:t>Kratek opis projekta</w:t>
            </w:r>
          </w:p>
        </w:tc>
        <w:tc>
          <w:tcPr>
            <w:tcW w:w="1749" w:type="dxa"/>
            <w:shd w:val="clear" w:color="auto" w:fill="BDD6EE" w:themeFill="accent1" w:themeFillTint="66"/>
            <w:vAlign w:val="center"/>
          </w:tcPr>
          <w:p w14:paraId="30E15065" w14:textId="77777777" w:rsidR="00EF242D" w:rsidRPr="00FF307A" w:rsidRDefault="00EF242D" w:rsidP="008D412A">
            <w:pPr>
              <w:jc w:val="center"/>
              <w:rPr>
                <w:rFonts w:ascii="Arial" w:hAnsi="Arial" w:cs="Arial"/>
                <w:bCs/>
                <w:sz w:val="18"/>
                <w:szCs w:val="18"/>
              </w:rPr>
            </w:pPr>
            <w:r w:rsidRPr="00FF307A">
              <w:rPr>
                <w:rFonts w:ascii="Arial" w:hAnsi="Arial" w:cs="Arial"/>
                <w:bCs/>
                <w:sz w:val="18"/>
                <w:szCs w:val="18"/>
              </w:rPr>
              <w:t>Vzrok zamude</w:t>
            </w:r>
          </w:p>
        </w:tc>
        <w:tc>
          <w:tcPr>
            <w:tcW w:w="1749" w:type="dxa"/>
            <w:shd w:val="clear" w:color="auto" w:fill="BDD6EE" w:themeFill="accent1" w:themeFillTint="66"/>
            <w:vAlign w:val="center"/>
          </w:tcPr>
          <w:p w14:paraId="4ED60E07" w14:textId="77777777" w:rsidR="00EF242D" w:rsidRPr="00FF307A" w:rsidRDefault="00EF242D" w:rsidP="008D412A">
            <w:pPr>
              <w:jc w:val="center"/>
              <w:rPr>
                <w:rFonts w:ascii="Arial" w:hAnsi="Arial" w:cs="Arial"/>
                <w:bCs/>
                <w:sz w:val="18"/>
                <w:szCs w:val="18"/>
              </w:rPr>
            </w:pPr>
            <w:r w:rsidRPr="00FF307A">
              <w:rPr>
                <w:rFonts w:ascii="Arial" w:hAnsi="Arial" w:cs="Arial"/>
                <w:bCs/>
                <w:sz w:val="18"/>
                <w:szCs w:val="18"/>
              </w:rPr>
              <w:t>Načrtovane aktivnosti za odpravo zamude</w:t>
            </w:r>
          </w:p>
        </w:tc>
        <w:tc>
          <w:tcPr>
            <w:tcW w:w="1749" w:type="dxa"/>
            <w:shd w:val="clear" w:color="auto" w:fill="BDD6EE" w:themeFill="accent1" w:themeFillTint="66"/>
            <w:vAlign w:val="center"/>
          </w:tcPr>
          <w:p w14:paraId="04E50C7F" w14:textId="77777777" w:rsidR="00EF242D" w:rsidRPr="00FF307A" w:rsidRDefault="00EF242D" w:rsidP="008D412A">
            <w:pPr>
              <w:jc w:val="center"/>
              <w:rPr>
                <w:rFonts w:ascii="Arial" w:hAnsi="Arial" w:cs="Arial"/>
                <w:bCs/>
                <w:sz w:val="18"/>
                <w:szCs w:val="18"/>
              </w:rPr>
            </w:pPr>
            <w:r w:rsidRPr="00FF307A">
              <w:rPr>
                <w:rFonts w:ascii="Arial" w:hAnsi="Arial" w:cs="Arial"/>
                <w:bCs/>
                <w:sz w:val="18"/>
                <w:szCs w:val="18"/>
              </w:rPr>
              <w:t>Realizacija v letu 2023</w:t>
            </w:r>
          </w:p>
        </w:tc>
        <w:tc>
          <w:tcPr>
            <w:tcW w:w="1749" w:type="dxa"/>
            <w:shd w:val="clear" w:color="auto" w:fill="BDD6EE" w:themeFill="accent1" w:themeFillTint="66"/>
            <w:vAlign w:val="center"/>
          </w:tcPr>
          <w:p w14:paraId="621D1177" w14:textId="77777777" w:rsidR="00EF242D" w:rsidRPr="00FF307A" w:rsidRDefault="00EF242D" w:rsidP="008D412A">
            <w:pPr>
              <w:jc w:val="center"/>
              <w:rPr>
                <w:rFonts w:ascii="Arial" w:hAnsi="Arial" w:cs="Arial"/>
                <w:bCs/>
                <w:sz w:val="18"/>
                <w:szCs w:val="18"/>
              </w:rPr>
            </w:pPr>
            <w:r w:rsidRPr="00FF307A">
              <w:rPr>
                <w:rFonts w:ascii="Arial" w:hAnsi="Arial" w:cs="Arial"/>
                <w:bCs/>
                <w:sz w:val="18"/>
                <w:szCs w:val="18"/>
              </w:rPr>
              <w:t>Realizacija v letu 2024</w:t>
            </w:r>
          </w:p>
        </w:tc>
        <w:tc>
          <w:tcPr>
            <w:tcW w:w="1749" w:type="dxa"/>
            <w:shd w:val="clear" w:color="auto" w:fill="BDD6EE" w:themeFill="accent1" w:themeFillTint="66"/>
            <w:vAlign w:val="center"/>
          </w:tcPr>
          <w:p w14:paraId="1033FE51" w14:textId="77777777" w:rsidR="00EF242D" w:rsidRPr="00FF307A" w:rsidRDefault="00EF242D" w:rsidP="008D412A">
            <w:pPr>
              <w:jc w:val="center"/>
              <w:rPr>
                <w:rFonts w:ascii="Arial" w:hAnsi="Arial" w:cs="Arial"/>
                <w:bCs/>
                <w:sz w:val="18"/>
                <w:szCs w:val="18"/>
              </w:rPr>
            </w:pPr>
            <w:r w:rsidRPr="00FF307A">
              <w:rPr>
                <w:rFonts w:ascii="Arial" w:hAnsi="Arial" w:cs="Arial"/>
                <w:bCs/>
                <w:sz w:val="18"/>
                <w:szCs w:val="18"/>
              </w:rPr>
              <w:t>Odstotek realizacije</w:t>
            </w:r>
          </w:p>
        </w:tc>
        <w:tc>
          <w:tcPr>
            <w:tcW w:w="1749" w:type="dxa"/>
            <w:shd w:val="clear" w:color="auto" w:fill="BDD6EE" w:themeFill="accent1" w:themeFillTint="66"/>
            <w:vAlign w:val="center"/>
          </w:tcPr>
          <w:p w14:paraId="35B0151C" w14:textId="77777777" w:rsidR="00EF242D" w:rsidRPr="00FF307A" w:rsidRDefault="00EF242D" w:rsidP="008D412A">
            <w:pPr>
              <w:jc w:val="center"/>
              <w:rPr>
                <w:rFonts w:ascii="Arial" w:hAnsi="Arial" w:cs="Arial"/>
                <w:bCs/>
                <w:sz w:val="18"/>
                <w:szCs w:val="18"/>
              </w:rPr>
            </w:pPr>
            <w:r>
              <w:rPr>
                <w:rFonts w:ascii="Arial" w:hAnsi="Arial" w:cs="Arial"/>
                <w:bCs/>
                <w:sz w:val="18"/>
                <w:szCs w:val="18"/>
              </w:rPr>
              <w:t>Opombe</w:t>
            </w:r>
          </w:p>
        </w:tc>
      </w:tr>
      <w:tr w:rsidR="00EF242D" w:rsidRPr="00EF242D" w14:paraId="6A9A41F1" w14:textId="77777777" w:rsidTr="00EF242D">
        <w:trPr>
          <w:trHeight w:val="765"/>
        </w:trPr>
        <w:tc>
          <w:tcPr>
            <w:tcW w:w="1749" w:type="dxa"/>
            <w:noWrap/>
            <w:hideMark/>
          </w:tcPr>
          <w:p w14:paraId="492FC49E" w14:textId="77777777" w:rsidR="00EF242D" w:rsidRPr="00EF242D" w:rsidRDefault="00EF242D" w:rsidP="00EF242D">
            <w:pPr>
              <w:rPr>
                <w:rFonts w:eastAsia="Times New Roman" w:cstheme="minorHAnsi"/>
                <w:sz w:val="18"/>
                <w:szCs w:val="18"/>
                <w:lang w:eastAsia="sl-SI"/>
              </w:rPr>
            </w:pPr>
            <w:r w:rsidRPr="00EF242D">
              <w:rPr>
                <w:rFonts w:eastAsia="Times New Roman" w:cstheme="minorHAnsi"/>
                <w:sz w:val="18"/>
                <w:szCs w:val="18"/>
                <w:lang w:eastAsia="sl-SI"/>
              </w:rPr>
              <w:t>Psihiatrična bolnišnica Begunje</w:t>
            </w:r>
          </w:p>
        </w:tc>
        <w:tc>
          <w:tcPr>
            <w:tcW w:w="1749" w:type="dxa"/>
            <w:noWrap/>
            <w:hideMark/>
          </w:tcPr>
          <w:p w14:paraId="4896AF06" w14:textId="77777777" w:rsidR="00EF242D" w:rsidRPr="00EF242D" w:rsidRDefault="00EF242D" w:rsidP="00EF242D">
            <w:pPr>
              <w:rPr>
                <w:rFonts w:eastAsia="Times New Roman" w:cstheme="minorHAnsi"/>
                <w:sz w:val="18"/>
                <w:szCs w:val="18"/>
                <w:lang w:eastAsia="sl-SI"/>
              </w:rPr>
            </w:pPr>
            <w:proofErr w:type="spellStart"/>
            <w:r w:rsidRPr="00EF242D">
              <w:rPr>
                <w:rFonts w:eastAsia="Times New Roman" w:cstheme="minorHAnsi"/>
                <w:sz w:val="18"/>
                <w:szCs w:val="18"/>
                <w:lang w:eastAsia="sl-SI"/>
              </w:rPr>
              <w:t>Popoplavna</w:t>
            </w:r>
            <w:proofErr w:type="spellEnd"/>
            <w:r w:rsidRPr="00EF242D">
              <w:rPr>
                <w:rFonts w:eastAsia="Times New Roman" w:cstheme="minorHAnsi"/>
                <w:sz w:val="18"/>
                <w:szCs w:val="18"/>
                <w:lang w:eastAsia="sl-SI"/>
              </w:rPr>
              <w:t xml:space="preserve"> sanacija - financiranje iz leta 2023</w:t>
            </w:r>
          </w:p>
        </w:tc>
        <w:tc>
          <w:tcPr>
            <w:tcW w:w="1749" w:type="dxa"/>
            <w:hideMark/>
          </w:tcPr>
          <w:p w14:paraId="57C559E9" w14:textId="77777777" w:rsidR="00EF242D" w:rsidRPr="00EF242D" w:rsidRDefault="00EF242D" w:rsidP="00EF242D">
            <w:pPr>
              <w:rPr>
                <w:rFonts w:eastAsia="Times New Roman" w:cstheme="minorHAnsi"/>
                <w:sz w:val="18"/>
                <w:szCs w:val="18"/>
                <w:lang w:eastAsia="sl-SI"/>
              </w:rPr>
            </w:pPr>
            <w:r w:rsidRPr="00EF242D">
              <w:rPr>
                <w:rFonts w:eastAsia="Times New Roman" w:cstheme="minorHAnsi"/>
                <w:sz w:val="18"/>
                <w:szCs w:val="18"/>
                <w:lang w:eastAsia="sl-SI"/>
              </w:rPr>
              <w:t>Zastoji pri pripravi gradiva in medresorskega usklajevanja</w:t>
            </w:r>
          </w:p>
        </w:tc>
        <w:tc>
          <w:tcPr>
            <w:tcW w:w="1749" w:type="dxa"/>
            <w:noWrap/>
            <w:hideMark/>
          </w:tcPr>
          <w:p w14:paraId="49172C97" w14:textId="77777777" w:rsidR="00EF242D" w:rsidRPr="00EF242D" w:rsidRDefault="00EF242D" w:rsidP="00EF242D">
            <w:pPr>
              <w:rPr>
                <w:rFonts w:eastAsia="Times New Roman" w:cstheme="minorHAnsi"/>
                <w:sz w:val="18"/>
                <w:szCs w:val="18"/>
                <w:lang w:eastAsia="sl-SI"/>
              </w:rPr>
            </w:pPr>
            <w:r w:rsidRPr="00EF242D">
              <w:rPr>
                <w:rFonts w:eastAsia="Times New Roman" w:cstheme="minorHAnsi"/>
                <w:sz w:val="18"/>
                <w:szCs w:val="18"/>
                <w:lang w:eastAsia="sl-SI"/>
              </w:rPr>
              <w:t>Odprtje NRP v začetku 2025</w:t>
            </w:r>
          </w:p>
        </w:tc>
        <w:tc>
          <w:tcPr>
            <w:tcW w:w="1749" w:type="dxa"/>
            <w:noWrap/>
            <w:hideMark/>
          </w:tcPr>
          <w:p w14:paraId="19167ABE"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332.326*</w:t>
            </w:r>
          </w:p>
        </w:tc>
        <w:tc>
          <w:tcPr>
            <w:tcW w:w="1749" w:type="dxa"/>
            <w:noWrap/>
            <w:hideMark/>
          </w:tcPr>
          <w:p w14:paraId="0E6F955B"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 </w:t>
            </w:r>
          </w:p>
        </w:tc>
        <w:tc>
          <w:tcPr>
            <w:tcW w:w="1749" w:type="dxa"/>
            <w:noWrap/>
            <w:hideMark/>
          </w:tcPr>
          <w:p w14:paraId="69C17EBA"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100%*</w:t>
            </w:r>
          </w:p>
        </w:tc>
        <w:tc>
          <w:tcPr>
            <w:tcW w:w="1749" w:type="dxa"/>
            <w:hideMark/>
          </w:tcPr>
          <w:p w14:paraId="3F278807" w14:textId="3EE830E5" w:rsidR="00EF242D" w:rsidRPr="00EF242D" w:rsidRDefault="00EF242D" w:rsidP="00EF242D">
            <w:pPr>
              <w:rPr>
                <w:rFonts w:eastAsia="Times New Roman" w:cstheme="minorHAnsi"/>
                <w:sz w:val="18"/>
                <w:szCs w:val="18"/>
                <w:lang w:eastAsia="sl-SI"/>
              </w:rPr>
            </w:pPr>
            <w:r w:rsidRPr="00EF242D">
              <w:rPr>
                <w:rFonts w:eastAsia="Times New Roman" w:cstheme="minorHAnsi"/>
                <w:sz w:val="18"/>
                <w:szCs w:val="18"/>
                <w:lang w:eastAsia="sl-SI"/>
              </w:rPr>
              <w:t xml:space="preserve">*Za leto 2023 trenutno lastna vložena sredstva PBB za </w:t>
            </w:r>
            <w:r w:rsidR="00C36601" w:rsidRPr="00EF242D">
              <w:rPr>
                <w:rFonts w:eastAsia="Times New Roman" w:cstheme="minorHAnsi"/>
                <w:sz w:val="18"/>
                <w:szCs w:val="18"/>
                <w:lang w:eastAsia="sl-SI"/>
              </w:rPr>
              <w:t>po poplavno</w:t>
            </w:r>
            <w:r w:rsidRPr="00EF242D">
              <w:rPr>
                <w:rFonts w:eastAsia="Times New Roman" w:cstheme="minorHAnsi"/>
                <w:sz w:val="18"/>
                <w:szCs w:val="18"/>
                <w:lang w:eastAsia="sl-SI"/>
              </w:rPr>
              <w:t xml:space="preserve"> sanacijo</w:t>
            </w:r>
          </w:p>
        </w:tc>
      </w:tr>
      <w:tr w:rsidR="00EF242D" w:rsidRPr="00EF242D" w14:paraId="1335F36E" w14:textId="77777777" w:rsidTr="00EF242D">
        <w:trPr>
          <w:trHeight w:val="765"/>
        </w:trPr>
        <w:tc>
          <w:tcPr>
            <w:tcW w:w="1749" w:type="dxa"/>
            <w:noWrap/>
            <w:hideMark/>
          </w:tcPr>
          <w:p w14:paraId="3AE0ACBE" w14:textId="77777777" w:rsidR="00EF242D" w:rsidRPr="00EF242D" w:rsidRDefault="00EF242D" w:rsidP="00EF242D">
            <w:pPr>
              <w:rPr>
                <w:rFonts w:eastAsia="Times New Roman" w:cstheme="minorHAnsi"/>
                <w:sz w:val="18"/>
                <w:szCs w:val="18"/>
                <w:lang w:eastAsia="sl-SI"/>
              </w:rPr>
            </w:pPr>
            <w:r w:rsidRPr="00EF242D">
              <w:rPr>
                <w:rFonts w:eastAsia="Times New Roman" w:cstheme="minorHAnsi"/>
                <w:sz w:val="18"/>
                <w:szCs w:val="18"/>
                <w:lang w:eastAsia="sl-SI"/>
              </w:rPr>
              <w:t>Psihiatrična bolnišnica Begunje</w:t>
            </w:r>
          </w:p>
        </w:tc>
        <w:tc>
          <w:tcPr>
            <w:tcW w:w="1749" w:type="dxa"/>
            <w:noWrap/>
            <w:hideMark/>
          </w:tcPr>
          <w:p w14:paraId="584FC7F8" w14:textId="77777777" w:rsidR="00EF242D" w:rsidRPr="00EF242D" w:rsidRDefault="00EF242D" w:rsidP="00EF242D">
            <w:pPr>
              <w:rPr>
                <w:rFonts w:eastAsia="Times New Roman" w:cstheme="minorHAnsi"/>
                <w:sz w:val="18"/>
                <w:szCs w:val="18"/>
                <w:lang w:eastAsia="sl-SI"/>
              </w:rPr>
            </w:pPr>
            <w:proofErr w:type="spellStart"/>
            <w:r w:rsidRPr="00EF242D">
              <w:rPr>
                <w:rFonts w:eastAsia="Times New Roman" w:cstheme="minorHAnsi"/>
                <w:sz w:val="18"/>
                <w:szCs w:val="18"/>
                <w:lang w:eastAsia="sl-SI"/>
              </w:rPr>
              <w:t>Popoplavna</w:t>
            </w:r>
            <w:proofErr w:type="spellEnd"/>
            <w:r w:rsidRPr="00EF242D">
              <w:rPr>
                <w:rFonts w:eastAsia="Times New Roman" w:cstheme="minorHAnsi"/>
                <w:sz w:val="18"/>
                <w:szCs w:val="18"/>
                <w:lang w:eastAsia="sl-SI"/>
              </w:rPr>
              <w:t xml:space="preserve"> sanacija - financiranje iz leta 2024</w:t>
            </w:r>
          </w:p>
        </w:tc>
        <w:tc>
          <w:tcPr>
            <w:tcW w:w="1749" w:type="dxa"/>
            <w:hideMark/>
          </w:tcPr>
          <w:p w14:paraId="07B751DC" w14:textId="77777777" w:rsidR="00EF242D" w:rsidRPr="00EF242D" w:rsidRDefault="00EF242D" w:rsidP="00EF242D">
            <w:pPr>
              <w:rPr>
                <w:rFonts w:eastAsia="Times New Roman" w:cstheme="minorHAnsi"/>
                <w:sz w:val="18"/>
                <w:szCs w:val="18"/>
                <w:lang w:eastAsia="sl-SI"/>
              </w:rPr>
            </w:pPr>
            <w:r w:rsidRPr="00EF242D">
              <w:rPr>
                <w:rFonts w:eastAsia="Times New Roman" w:cstheme="minorHAnsi"/>
                <w:sz w:val="18"/>
                <w:szCs w:val="18"/>
                <w:lang w:eastAsia="sl-SI"/>
              </w:rPr>
              <w:t>Zastoji pri pripravi gradiva in medresorskega usklajevanja</w:t>
            </w:r>
          </w:p>
        </w:tc>
        <w:tc>
          <w:tcPr>
            <w:tcW w:w="1749" w:type="dxa"/>
            <w:noWrap/>
            <w:hideMark/>
          </w:tcPr>
          <w:p w14:paraId="1ECC1374" w14:textId="77777777" w:rsidR="00EF242D" w:rsidRPr="00EF242D" w:rsidRDefault="00EF242D" w:rsidP="00EF242D">
            <w:pPr>
              <w:rPr>
                <w:rFonts w:eastAsia="Times New Roman" w:cstheme="minorHAnsi"/>
                <w:sz w:val="18"/>
                <w:szCs w:val="18"/>
                <w:lang w:eastAsia="sl-SI"/>
              </w:rPr>
            </w:pPr>
            <w:r w:rsidRPr="00EF242D">
              <w:rPr>
                <w:rFonts w:eastAsia="Times New Roman" w:cstheme="minorHAnsi"/>
                <w:sz w:val="18"/>
                <w:szCs w:val="18"/>
                <w:lang w:eastAsia="sl-SI"/>
              </w:rPr>
              <w:t>Odprtje NRP v začetku 2025</w:t>
            </w:r>
          </w:p>
        </w:tc>
        <w:tc>
          <w:tcPr>
            <w:tcW w:w="1749" w:type="dxa"/>
            <w:noWrap/>
            <w:hideMark/>
          </w:tcPr>
          <w:p w14:paraId="16131B44"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 </w:t>
            </w:r>
          </w:p>
        </w:tc>
        <w:tc>
          <w:tcPr>
            <w:tcW w:w="1749" w:type="dxa"/>
            <w:noWrap/>
            <w:hideMark/>
          </w:tcPr>
          <w:p w14:paraId="7609B62C"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492.086*</w:t>
            </w:r>
          </w:p>
        </w:tc>
        <w:tc>
          <w:tcPr>
            <w:tcW w:w="1749" w:type="dxa"/>
            <w:noWrap/>
            <w:hideMark/>
          </w:tcPr>
          <w:p w14:paraId="6D9EB835"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100%*</w:t>
            </w:r>
          </w:p>
        </w:tc>
        <w:tc>
          <w:tcPr>
            <w:tcW w:w="1749" w:type="dxa"/>
            <w:hideMark/>
          </w:tcPr>
          <w:p w14:paraId="7D0DBDC4" w14:textId="3AE6DDFD" w:rsidR="00EF242D" w:rsidRPr="00EF242D" w:rsidRDefault="00EF242D" w:rsidP="00EF242D">
            <w:pPr>
              <w:rPr>
                <w:rFonts w:eastAsia="Times New Roman" w:cstheme="minorHAnsi"/>
                <w:sz w:val="18"/>
                <w:szCs w:val="18"/>
                <w:lang w:eastAsia="sl-SI"/>
              </w:rPr>
            </w:pPr>
            <w:r w:rsidRPr="00EF242D">
              <w:rPr>
                <w:rFonts w:eastAsia="Times New Roman" w:cstheme="minorHAnsi"/>
                <w:sz w:val="18"/>
                <w:szCs w:val="18"/>
                <w:lang w:eastAsia="sl-SI"/>
              </w:rPr>
              <w:t xml:space="preserve">*Za leto 2024 trenutno lastna vložena sredstva PBB za </w:t>
            </w:r>
            <w:r w:rsidR="00C36601" w:rsidRPr="00EF242D">
              <w:rPr>
                <w:rFonts w:eastAsia="Times New Roman" w:cstheme="minorHAnsi"/>
                <w:sz w:val="18"/>
                <w:szCs w:val="18"/>
                <w:lang w:eastAsia="sl-SI"/>
              </w:rPr>
              <w:t>po poplavno</w:t>
            </w:r>
            <w:r w:rsidRPr="00EF242D">
              <w:rPr>
                <w:rFonts w:eastAsia="Times New Roman" w:cstheme="minorHAnsi"/>
                <w:sz w:val="18"/>
                <w:szCs w:val="18"/>
                <w:lang w:eastAsia="sl-SI"/>
              </w:rPr>
              <w:t xml:space="preserve"> sanacijo</w:t>
            </w:r>
          </w:p>
        </w:tc>
      </w:tr>
      <w:tr w:rsidR="00EF242D" w:rsidRPr="00EF242D" w14:paraId="2E19AF17" w14:textId="77777777" w:rsidTr="00EF242D">
        <w:trPr>
          <w:trHeight w:val="855"/>
        </w:trPr>
        <w:tc>
          <w:tcPr>
            <w:tcW w:w="1749" w:type="dxa"/>
            <w:noWrap/>
            <w:hideMark/>
          </w:tcPr>
          <w:p w14:paraId="17C873BE" w14:textId="77777777" w:rsidR="00EF242D" w:rsidRPr="00EF242D" w:rsidRDefault="00EF242D" w:rsidP="00EF242D">
            <w:pPr>
              <w:rPr>
                <w:rFonts w:eastAsia="Times New Roman" w:cstheme="minorHAnsi"/>
                <w:sz w:val="18"/>
                <w:szCs w:val="18"/>
                <w:lang w:eastAsia="sl-SI"/>
              </w:rPr>
            </w:pPr>
            <w:r w:rsidRPr="00EF242D">
              <w:rPr>
                <w:rFonts w:eastAsia="Times New Roman" w:cstheme="minorHAnsi"/>
                <w:sz w:val="18"/>
                <w:szCs w:val="18"/>
                <w:lang w:eastAsia="sl-SI"/>
              </w:rPr>
              <w:t>Psihiatrična bolnišnica Begunje</w:t>
            </w:r>
          </w:p>
        </w:tc>
        <w:tc>
          <w:tcPr>
            <w:tcW w:w="1749" w:type="dxa"/>
            <w:noWrap/>
            <w:hideMark/>
          </w:tcPr>
          <w:p w14:paraId="000CFD05" w14:textId="77777777" w:rsidR="00EF242D" w:rsidRPr="00EF242D" w:rsidRDefault="00EF242D" w:rsidP="00EF242D">
            <w:pPr>
              <w:rPr>
                <w:rFonts w:eastAsia="Times New Roman" w:cstheme="minorHAnsi"/>
                <w:sz w:val="18"/>
                <w:szCs w:val="18"/>
                <w:lang w:eastAsia="sl-SI"/>
              </w:rPr>
            </w:pPr>
            <w:proofErr w:type="spellStart"/>
            <w:r w:rsidRPr="00EF242D">
              <w:rPr>
                <w:rFonts w:eastAsia="Times New Roman" w:cstheme="minorHAnsi"/>
                <w:sz w:val="18"/>
                <w:szCs w:val="18"/>
                <w:lang w:eastAsia="sl-SI"/>
              </w:rPr>
              <w:t>Popoplavna</w:t>
            </w:r>
            <w:proofErr w:type="spellEnd"/>
            <w:r w:rsidRPr="00EF242D">
              <w:rPr>
                <w:rFonts w:eastAsia="Times New Roman" w:cstheme="minorHAnsi"/>
                <w:sz w:val="18"/>
                <w:szCs w:val="18"/>
                <w:lang w:eastAsia="sl-SI"/>
              </w:rPr>
              <w:t xml:space="preserve"> sanacija - financiranje iz leta 2025</w:t>
            </w:r>
          </w:p>
        </w:tc>
        <w:tc>
          <w:tcPr>
            <w:tcW w:w="1749" w:type="dxa"/>
            <w:noWrap/>
            <w:hideMark/>
          </w:tcPr>
          <w:p w14:paraId="0D5356C0" w14:textId="77777777" w:rsidR="00EF242D" w:rsidRPr="00EF242D" w:rsidRDefault="00EF242D" w:rsidP="00EF242D">
            <w:pPr>
              <w:rPr>
                <w:rFonts w:eastAsia="Times New Roman" w:cstheme="minorHAnsi"/>
                <w:sz w:val="18"/>
                <w:szCs w:val="18"/>
                <w:lang w:eastAsia="sl-SI"/>
              </w:rPr>
            </w:pPr>
            <w:r w:rsidRPr="00EF242D">
              <w:rPr>
                <w:rFonts w:eastAsia="Times New Roman" w:cstheme="minorHAnsi"/>
                <w:sz w:val="18"/>
                <w:szCs w:val="18"/>
                <w:lang w:eastAsia="sl-SI"/>
              </w:rPr>
              <w:t>Odprtje NRP v začetku 2025</w:t>
            </w:r>
          </w:p>
        </w:tc>
        <w:tc>
          <w:tcPr>
            <w:tcW w:w="1749" w:type="dxa"/>
            <w:hideMark/>
          </w:tcPr>
          <w:p w14:paraId="5133C47D" w14:textId="77777777" w:rsidR="00EF242D" w:rsidRPr="00EF242D" w:rsidRDefault="00EF242D" w:rsidP="00EF242D">
            <w:pPr>
              <w:rPr>
                <w:rFonts w:eastAsia="Times New Roman" w:cstheme="minorHAnsi"/>
                <w:sz w:val="18"/>
                <w:szCs w:val="18"/>
                <w:lang w:eastAsia="sl-SI"/>
              </w:rPr>
            </w:pPr>
            <w:r w:rsidRPr="00EF242D">
              <w:rPr>
                <w:rFonts w:eastAsia="Times New Roman" w:cstheme="minorHAnsi"/>
                <w:sz w:val="18"/>
                <w:szCs w:val="18"/>
                <w:lang w:eastAsia="sl-SI"/>
              </w:rPr>
              <w:t xml:space="preserve">Marec 2025 odprtje NRP, podpis pogodbe MZ, marec/april objava JN, maj 2025 začetek GOI del. </w:t>
            </w:r>
          </w:p>
        </w:tc>
        <w:tc>
          <w:tcPr>
            <w:tcW w:w="1749" w:type="dxa"/>
            <w:noWrap/>
            <w:hideMark/>
          </w:tcPr>
          <w:p w14:paraId="4A05D482"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 </w:t>
            </w:r>
          </w:p>
        </w:tc>
        <w:tc>
          <w:tcPr>
            <w:tcW w:w="1749" w:type="dxa"/>
            <w:noWrap/>
            <w:hideMark/>
          </w:tcPr>
          <w:p w14:paraId="5CB65278"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 </w:t>
            </w:r>
          </w:p>
        </w:tc>
        <w:tc>
          <w:tcPr>
            <w:tcW w:w="1749" w:type="dxa"/>
            <w:noWrap/>
            <w:hideMark/>
          </w:tcPr>
          <w:p w14:paraId="5986BE3A" w14:textId="77777777" w:rsidR="00EF242D" w:rsidRPr="00EF242D" w:rsidRDefault="00EF242D" w:rsidP="00EF242D">
            <w:pPr>
              <w:jc w:val="center"/>
              <w:rPr>
                <w:rFonts w:eastAsia="Times New Roman" w:cstheme="minorHAnsi"/>
                <w:sz w:val="18"/>
                <w:szCs w:val="18"/>
                <w:lang w:eastAsia="sl-SI"/>
              </w:rPr>
            </w:pPr>
            <w:r w:rsidRPr="00EF242D">
              <w:rPr>
                <w:rFonts w:eastAsia="Times New Roman" w:cstheme="minorHAnsi"/>
                <w:sz w:val="18"/>
                <w:szCs w:val="18"/>
                <w:lang w:eastAsia="sl-SI"/>
              </w:rPr>
              <w:t> </w:t>
            </w:r>
          </w:p>
        </w:tc>
        <w:tc>
          <w:tcPr>
            <w:tcW w:w="1749" w:type="dxa"/>
            <w:hideMark/>
          </w:tcPr>
          <w:p w14:paraId="213CA1D8" w14:textId="77777777" w:rsidR="00EF242D" w:rsidRPr="00EF242D" w:rsidRDefault="00EF242D" w:rsidP="00EF242D">
            <w:pPr>
              <w:rPr>
                <w:rFonts w:eastAsia="Times New Roman" w:cstheme="minorHAnsi"/>
                <w:sz w:val="18"/>
                <w:szCs w:val="18"/>
                <w:lang w:eastAsia="sl-SI"/>
              </w:rPr>
            </w:pPr>
            <w:r w:rsidRPr="00EF242D">
              <w:rPr>
                <w:rFonts w:eastAsia="Times New Roman" w:cstheme="minorHAnsi"/>
                <w:sz w:val="18"/>
                <w:szCs w:val="18"/>
                <w:lang w:eastAsia="sl-SI"/>
              </w:rPr>
              <w:t>Veljavna vrednost projekta 8.719.950 (Sklad za obnovo)</w:t>
            </w:r>
          </w:p>
        </w:tc>
      </w:tr>
    </w:tbl>
    <w:p w14:paraId="2A5ED41B" w14:textId="77777777" w:rsidR="00EF242D" w:rsidRPr="00EF242D" w:rsidRDefault="00EF242D" w:rsidP="00EF242D">
      <w:pPr>
        <w:rPr>
          <w:rFonts w:ascii="Arial" w:hAnsi="Arial" w:cs="Arial"/>
          <w:sz w:val="20"/>
          <w:szCs w:val="20"/>
        </w:rPr>
        <w:sectPr w:rsidR="00EF242D" w:rsidRPr="00EF242D" w:rsidSect="008D412A">
          <w:pgSz w:w="16838" w:h="11906" w:orient="landscape"/>
          <w:pgMar w:top="1418" w:right="1418" w:bottom="1418" w:left="1418" w:header="709" w:footer="709" w:gutter="0"/>
          <w:cols w:space="708"/>
          <w:docGrid w:linePitch="360"/>
        </w:sectPr>
      </w:pPr>
    </w:p>
    <w:p w14:paraId="233887AB" w14:textId="4387C682" w:rsidR="000B173D" w:rsidRDefault="00A40DFC" w:rsidP="00A40DFC">
      <w:pPr>
        <w:pStyle w:val="Naslov1"/>
      </w:pPr>
      <w:bookmarkStart w:id="22" w:name="_Toc196485831"/>
      <w:r>
        <w:lastRenderedPageBreak/>
        <w:t>Zaključek</w:t>
      </w:r>
      <w:bookmarkEnd w:id="22"/>
    </w:p>
    <w:p w14:paraId="4AD7392D" w14:textId="77777777" w:rsidR="00A40DFC" w:rsidRDefault="00A40DFC" w:rsidP="00A40DFC"/>
    <w:p w14:paraId="31263FB9" w14:textId="77777777" w:rsidR="00A40DFC" w:rsidRPr="00B51661" w:rsidRDefault="00A40DFC" w:rsidP="00A40DFC">
      <w:pPr>
        <w:spacing w:after="0" w:line="276" w:lineRule="auto"/>
        <w:jc w:val="both"/>
        <w:rPr>
          <w:rFonts w:ascii="Arial" w:hAnsi="Arial" w:cs="Arial"/>
          <w:sz w:val="20"/>
          <w:szCs w:val="20"/>
        </w:rPr>
      </w:pPr>
      <w:r w:rsidRPr="00B51661">
        <w:rPr>
          <w:rFonts w:ascii="Arial" w:hAnsi="Arial" w:cs="Arial"/>
          <w:sz w:val="20"/>
          <w:szCs w:val="20"/>
        </w:rPr>
        <w:t xml:space="preserve">Na podlagi prvega in tokratnega, drugega, poročila ugotavljamo, da </w:t>
      </w:r>
      <w:r>
        <w:rPr>
          <w:rFonts w:ascii="Arial" w:hAnsi="Arial" w:cs="Arial"/>
          <w:sz w:val="20"/>
          <w:szCs w:val="20"/>
        </w:rPr>
        <w:t xml:space="preserve">se </w:t>
      </w:r>
      <w:r w:rsidRPr="00B51661">
        <w:rPr>
          <w:rFonts w:ascii="Arial" w:hAnsi="Arial" w:cs="Arial"/>
          <w:sz w:val="20"/>
          <w:szCs w:val="20"/>
        </w:rPr>
        <w:t xml:space="preserve">je Vlada s </w:t>
      </w:r>
      <w:r>
        <w:rPr>
          <w:rFonts w:ascii="Arial" w:hAnsi="Arial" w:cs="Arial"/>
          <w:sz w:val="20"/>
          <w:szCs w:val="20"/>
        </w:rPr>
        <w:t>sprejemom</w:t>
      </w:r>
      <w:r w:rsidRPr="00B51661">
        <w:rPr>
          <w:rFonts w:ascii="Arial" w:hAnsi="Arial" w:cs="Arial"/>
          <w:sz w:val="20"/>
          <w:szCs w:val="20"/>
        </w:rPr>
        <w:t xml:space="preserve"> hitri</w:t>
      </w:r>
      <w:r>
        <w:rPr>
          <w:rFonts w:ascii="Arial" w:hAnsi="Arial" w:cs="Arial"/>
          <w:sz w:val="20"/>
          <w:szCs w:val="20"/>
        </w:rPr>
        <w:t>h</w:t>
      </w:r>
      <w:r w:rsidRPr="00B51661">
        <w:rPr>
          <w:rFonts w:ascii="Arial" w:hAnsi="Arial" w:cs="Arial"/>
          <w:sz w:val="20"/>
          <w:szCs w:val="20"/>
        </w:rPr>
        <w:t xml:space="preserve"> odločit</w:t>
      </w:r>
      <w:r>
        <w:rPr>
          <w:rFonts w:ascii="Arial" w:hAnsi="Arial" w:cs="Arial"/>
          <w:sz w:val="20"/>
          <w:szCs w:val="20"/>
        </w:rPr>
        <w:t>ev</w:t>
      </w:r>
      <w:r w:rsidRPr="00B51661">
        <w:rPr>
          <w:rFonts w:ascii="Arial" w:hAnsi="Arial" w:cs="Arial"/>
          <w:sz w:val="20"/>
          <w:szCs w:val="20"/>
        </w:rPr>
        <w:t xml:space="preserve"> in številnih ukrepov pravočasno</w:t>
      </w:r>
      <w:r>
        <w:rPr>
          <w:rFonts w:ascii="Arial" w:hAnsi="Arial" w:cs="Arial"/>
          <w:sz w:val="20"/>
          <w:szCs w:val="20"/>
        </w:rPr>
        <w:t>, učinkovito</w:t>
      </w:r>
      <w:r w:rsidRPr="00B51661">
        <w:rPr>
          <w:rFonts w:ascii="Arial" w:hAnsi="Arial" w:cs="Arial"/>
          <w:sz w:val="20"/>
          <w:szCs w:val="20"/>
        </w:rPr>
        <w:t xml:space="preserve"> in ustrezno </w:t>
      </w:r>
      <w:r>
        <w:rPr>
          <w:rFonts w:ascii="Arial" w:hAnsi="Arial" w:cs="Arial"/>
          <w:sz w:val="20"/>
          <w:szCs w:val="20"/>
        </w:rPr>
        <w:t>odzvala</w:t>
      </w:r>
      <w:r w:rsidRPr="00B51661">
        <w:rPr>
          <w:rFonts w:ascii="Arial" w:hAnsi="Arial" w:cs="Arial"/>
          <w:sz w:val="20"/>
          <w:szCs w:val="20"/>
        </w:rPr>
        <w:t xml:space="preserve"> na izjemne posledice naravne nesreče. S spreje</w:t>
      </w:r>
      <w:r>
        <w:rPr>
          <w:rFonts w:ascii="Arial" w:hAnsi="Arial" w:cs="Arial"/>
          <w:sz w:val="20"/>
          <w:szCs w:val="20"/>
        </w:rPr>
        <w:t>tjem</w:t>
      </w:r>
      <w:r w:rsidRPr="00B51661">
        <w:rPr>
          <w:rFonts w:ascii="Arial" w:hAnsi="Arial" w:cs="Arial"/>
          <w:sz w:val="20"/>
          <w:szCs w:val="20"/>
        </w:rPr>
        <w:t xml:space="preserve"> </w:t>
      </w:r>
      <w:r>
        <w:rPr>
          <w:rFonts w:ascii="Arial" w:hAnsi="Arial" w:cs="Arial"/>
          <w:sz w:val="20"/>
          <w:szCs w:val="20"/>
        </w:rPr>
        <w:t xml:space="preserve">Zakona o interventnih ukrepih za odpravo posledic poplav in zemeljskih plazov iz avgusta </w:t>
      </w:r>
      <w:r w:rsidRPr="0043587B">
        <w:rPr>
          <w:rFonts w:ascii="Arial" w:hAnsi="Arial" w:cs="Arial"/>
          <w:sz w:val="20"/>
          <w:szCs w:val="20"/>
        </w:rPr>
        <w:t>2023 (</w:t>
      </w:r>
      <w:r w:rsidRPr="0043587B">
        <w:rPr>
          <w:rFonts w:ascii="Arial" w:eastAsia="Times New Roman" w:hAnsi="Arial" w:cs="Arial"/>
          <w:sz w:val="20"/>
          <w:szCs w:val="20"/>
          <w:lang w:eastAsia="sl-SI"/>
        </w:rPr>
        <w:t>ZIUOPZP</w:t>
      </w:r>
      <w:r w:rsidRPr="0043587B">
        <w:rPr>
          <w:rFonts w:ascii="Arial" w:hAnsi="Arial" w:cs="Arial"/>
          <w:sz w:val="20"/>
          <w:szCs w:val="20"/>
        </w:rPr>
        <w:t>) in kasnejših</w:t>
      </w:r>
      <w:r w:rsidRPr="00B51661">
        <w:rPr>
          <w:rFonts w:ascii="Arial" w:hAnsi="Arial" w:cs="Arial"/>
          <w:sz w:val="20"/>
          <w:szCs w:val="20"/>
        </w:rPr>
        <w:t xml:space="preserve"> sprememb in dopolnitev je </w:t>
      </w:r>
      <w:r>
        <w:rPr>
          <w:rFonts w:ascii="Arial" w:hAnsi="Arial" w:cs="Arial"/>
          <w:sz w:val="20"/>
          <w:szCs w:val="20"/>
        </w:rPr>
        <w:t>omogočila</w:t>
      </w:r>
      <w:r w:rsidRPr="00B51661">
        <w:rPr>
          <w:rFonts w:ascii="Arial" w:hAnsi="Arial" w:cs="Arial"/>
          <w:sz w:val="20"/>
          <w:szCs w:val="20"/>
        </w:rPr>
        <w:t xml:space="preserve">, da so tako občine kot posameznik lahko hitro pristopili k odpravljanju posledic. </w:t>
      </w:r>
      <w:r>
        <w:rPr>
          <w:rFonts w:ascii="Arial" w:hAnsi="Arial" w:cs="Arial"/>
          <w:sz w:val="20"/>
          <w:szCs w:val="20"/>
        </w:rPr>
        <w:t xml:space="preserve">Tu posebej velja izpostaviti ukrepe kot so: </w:t>
      </w:r>
      <w:r w:rsidRPr="00B51661">
        <w:rPr>
          <w:rFonts w:ascii="Arial" w:hAnsi="Arial" w:cs="Arial"/>
          <w:sz w:val="20"/>
          <w:szCs w:val="20"/>
        </w:rPr>
        <w:t xml:space="preserve"> enkratn</w:t>
      </w:r>
      <w:r>
        <w:rPr>
          <w:rFonts w:ascii="Arial" w:hAnsi="Arial" w:cs="Arial"/>
          <w:sz w:val="20"/>
          <w:szCs w:val="20"/>
        </w:rPr>
        <w:t>a</w:t>
      </w:r>
      <w:r w:rsidRPr="00B51661">
        <w:rPr>
          <w:rFonts w:ascii="Arial" w:hAnsi="Arial" w:cs="Arial"/>
          <w:sz w:val="20"/>
          <w:szCs w:val="20"/>
        </w:rPr>
        <w:t xml:space="preserve"> solidarnostn</w:t>
      </w:r>
      <w:r>
        <w:rPr>
          <w:rFonts w:ascii="Arial" w:hAnsi="Arial" w:cs="Arial"/>
          <w:sz w:val="20"/>
          <w:szCs w:val="20"/>
        </w:rPr>
        <w:t>a</w:t>
      </w:r>
      <w:r w:rsidRPr="00B51661">
        <w:rPr>
          <w:rFonts w:ascii="Arial" w:hAnsi="Arial" w:cs="Arial"/>
          <w:sz w:val="20"/>
          <w:szCs w:val="20"/>
        </w:rPr>
        <w:t xml:space="preserve"> pomoč, povečanj</w:t>
      </w:r>
      <w:r>
        <w:rPr>
          <w:rFonts w:ascii="Arial" w:hAnsi="Arial" w:cs="Arial"/>
          <w:sz w:val="20"/>
          <w:szCs w:val="20"/>
        </w:rPr>
        <w:t>e</w:t>
      </w:r>
      <w:r w:rsidRPr="00B51661">
        <w:rPr>
          <w:rFonts w:ascii="Arial" w:hAnsi="Arial" w:cs="Arial"/>
          <w:sz w:val="20"/>
          <w:szCs w:val="20"/>
        </w:rPr>
        <w:t xml:space="preserve"> predplačil za občine in </w:t>
      </w:r>
      <w:r>
        <w:rPr>
          <w:rFonts w:ascii="Arial" w:hAnsi="Arial" w:cs="Arial"/>
          <w:sz w:val="20"/>
          <w:szCs w:val="20"/>
        </w:rPr>
        <w:t xml:space="preserve">uvedba </w:t>
      </w:r>
      <w:r w:rsidRPr="00B51661">
        <w:rPr>
          <w:rFonts w:ascii="Arial" w:hAnsi="Arial" w:cs="Arial"/>
          <w:sz w:val="20"/>
          <w:szCs w:val="20"/>
        </w:rPr>
        <w:t xml:space="preserve">predplačil za fizične osebe. </w:t>
      </w:r>
      <w:r>
        <w:rPr>
          <w:rFonts w:ascii="Arial" w:hAnsi="Arial" w:cs="Arial"/>
          <w:sz w:val="20"/>
          <w:szCs w:val="20"/>
        </w:rPr>
        <w:t xml:space="preserve">Ti so bili ključni za hitro odzivanje na terenu. </w:t>
      </w:r>
      <w:r w:rsidRPr="00B51661">
        <w:rPr>
          <w:rFonts w:ascii="Arial" w:hAnsi="Arial" w:cs="Arial"/>
          <w:sz w:val="20"/>
          <w:szCs w:val="20"/>
        </w:rPr>
        <w:t xml:space="preserve">Pri predplačilih </w:t>
      </w:r>
      <w:r>
        <w:rPr>
          <w:rFonts w:ascii="Arial" w:hAnsi="Arial" w:cs="Arial"/>
          <w:sz w:val="20"/>
          <w:szCs w:val="20"/>
        </w:rPr>
        <w:t xml:space="preserve">smo sicer zaznali določene </w:t>
      </w:r>
      <w:r w:rsidRPr="00B51661">
        <w:rPr>
          <w:rFonts w:ascii="Arial" w:hAnsi="Arial" w:cs="Arial"/>
          <w:sz w:val="20"/>
          <w:szCs w:val="20"/>
        </w:rPr>
        <w:t>pomanjkljivost</w:t>
      </w:r>
      <w:r>
        <w:rPr>
          <w:rFonts w:ascii="Arial" w:hAnsi="Arial" w:cs="Arial"/>
          <w:sz w:val="20"/>
          <w:szCs w:val="20"/>
        </w:rPr>
        <w:t>i. Ena izmed ključnih je bila odsotnost jasnih informacij glede dokazovanja nastalih stroškov v dejanskem času izplačil</w:t>
      </w:r>
      <w:r w:rsidRPr="00B51661">
        <w:rPr>
          <w:rFonts w:ascii="Arial" w:hAnsi="Arial" w:cs="Arial"/>
          <w:sz w:val="20"/>
          <w:szCs w:val="20"/>
        </w:rPr>
        <w:t xml:space="preserve"> </w:t>
      </w:r>
      <w:r>
        <w:rPr>
          <w:rFonts w:ascii="Arial" w:hAnsi="Arial" w:cs="Arial"/>
          <w:sz w:val="20"/>
          <w:szCs w:val="20"/>
        </w:rPr>
        <w:t xml:space="preserve">predplačil fizičnim osebam </w:t>
      </w:r>
      <w:r w:rsidRPr="00B51661">
        <w:rPr>
          <w:rFonts w:ascii="Arial" w:hAnsi="Arial" w:cs="Arial"/>
          <w:sz w:val="20"/>
          <w:szCs w:val="20"/>
        </w:rPr>
        <w:t>(potrebne listine, način obračuna)</w:t>
      </w:r>
      <w:r>
        <w:rPr>
          <w:rFonts w:ascii="Arial" w:hAnsi="Arial" w:cs="Arial"/>
          <w:sz w:val="20"/>
          <w:szCs w:val="20"/>
        </w:rPr>
        <w:t>.Podobne težave so bile zaznane</w:t>
      </w:r>
      <w:r w:rsidRPr="00B51661">
        <w:rPr>
          <w:rFonts w:ascii="Arial" w:hAnsi="Arial" w:cs="Arial"/>
          <w:sz w:val="20"/>
          <w:szCs w:val="20"/>
        </w:rPr>
        <w:t xml:space="preserve"> pri </w:t>
      </w:r>
      <w:r>
        <w:rPr>
          <w:rFonts w:ascii="Arial" w:hAnsi="Arial" w:cs="Arial"/>
          <w:sz w:val="20"/>
          <w:szCs w:val="20"/>
        </w:rPr>
        <w:t xml:space="preserve">predplačilih </w:t>
      </w:r>
      <w:r w:rsidRPr="00B51661">
        <w:rPr>
          <w:rFonts w:ascii="Arial" w:hAnsi="Arial" w:cs="Arial"/>
          <w:sz w:val="20"/>
          <w:szCs w:val="20"/>
        </w:rPr>
        <w:t>občina</w:t>
      </w:r>
      <w:r>
        <w:rPr>
          <w:rFonts w:ascii="Arial" w:hAnsi="Arial" w:cs="Arial"/>
          <w:sz w:val="20"/>
          <w:szCs w:val="20"/>
        </w:rPr>
        <w:t>m, predvsem zaradi nepopolnih</w:t>
      </w:r>
      <w:r w:rsidRPr="00B51661">
        <w:rPr>
          <w:rFonts w:ascii="Arial" w:hAnsi="Arial" w:cs="Arial"/>
          <w:sz w:val="20"/>
          <w:szCs w:val="20"/>
        </w:rPr>
        <w:t xml:space="preserve"> navodil in </w:t>
      </w:r>
      <w:r>
        <w:rPr>
          <w:rFonts w:ascii="Arial" w:hAnsi="Arial" w:cs="Arial"/>
          <w:sz w:val="20"/>
          <w:szCs w:val="20"/>
        </w:rPr>
        <w:t>ne</w:t>
      </w:r>
      <w:r w:rsidRPr="00B51661">
        <w:rPr>
          <w:rFonts w:ascii="Arial" w:hAnsi="Arial" w:cs="Arial"/>
          <w:sz w:val="20"/>
          <w:szCs w:val="20"/>
        </w:rPr>
        <w:t xml:space="preserve">jasne </w:t>
      </w:r>
      <w:r>
        <w:rPr>
          <w:rFonts w:ascii="Arial" w:hAnsi="Arial" w:cs="Arial"/>
          <w:sz w:val="20"/>
          <w:szCs w:val="20"/>
        </w:rPr>
        <w:t>ločnice</w:t>
      </w:r>
      <w:r w:rsidRPr="00B51661">
        <w:rPr>
          <w:rFonts w:ascii="Arial" w:hAnsi="Arial" w:cs="Arial"/>
          <w:sz w:val="20"/>
          <w:szCs w:val="20"/>
        </w:rPr>
        <w:t xml:space="preserve"> med predhodnim in rednim programom. Zato predlagamo, da se ob morebitnih prihodnjih večjih naravnih nesrečah ob </w:t>
      </w:r>
      <w:r>
        <w:rPr>
          <w:rFonts w:ascii="Arial" w:hAnsi="Arial" w:cs="Arial"/>
          <w:sz w:val="20"/>
          <w:szCs w:val="20"/>
        </w:rPr>
        <w:t>vsakem sprejetem</w:t>
      </w:r>
      <w:r w:rsidRPr="00B51661">
        <w:rPr>
          <w:rFonts w:ascii="Arial" w:hAnsi="Arial" w:cs="Arial"/>
          <w:sz w:val="20"/>
          <w:szCs w:val="20"/>
        </w:rPr>
        <w:t xml:space="preserve"> ukrepu </w:t>
      </w:r>
      <w:r>
        <w:rPr>
          <w:rFonts w:ascii="Arial" w:hAnsi="Arial" w:cs="Arial"/>
          <w:sz w:val="20"/>
          <w:szCs w:val="20"/>
        </w:rPr>
        <w:t xml:space="preserve">sočasno pripravijo </w:t>
      </w:r>
      <w:r w:rsidRPr="00B51661">
        <w:rPr>
          <w:rFonts w:ascii="Arial" w:hAnsi="Arial" w:cs="Arial"/>
          <w:sz w:val="20"/>
          <w:szCs w:val="20"/>
        </w:rPr>
        <w:t xml:space="preserve"> jasna</w:t>
      </w:r>
      <w:r>
        <w:rPr>
          <w:rFonts w:ascii="Arial" w:hAnsi="Arial" w:cs="Arial"/>
          <w:sz w:val="20"/>
          <w:szCs w:val="20"/>
        </w:rPr>
        <w:t>, konkretna</w:t>
      </w:r>
      <w:r w:rsidRPr="00B51661">
        <w:rPr>
          <w:rFonts w:ascii="Arial" w:hAnsi="Arial" w:cs="Arial"/>
          <w:sz w:val="20"/>
          <w:szCs w:val="20"/>
        </w:rPr>
        <w:t xml:space="preserve"> navodila za </w:t>
      </w:r>
      <w:r>
        <w:rPr>
          <w:rFonts w:ascii="Arial" w:hAnsi="Arial" w:cs="Arial"/>
          <w:sz w:val="20"/>
          <w:szCs w:val="20"/>
        </w:rPr>
        <w:t>njegovo</w:t>
      </w:r>
      <w:r w:rsidRPr="00B51661">
        <w:rPr>
          <w:rFonts w:ascii="Arial" w:hAnsi="Arial" w:cs="Arial"/>
          <w:sz w:val="20"/>
          <w:szCs w:val="20"/>
        </w:rPr>
        <w:t xml:space="preserve"> realizacijo</w:t>
      </w:r>
      <w:r>
        <w:rPr>
          <w:rFonts w:ascii="Arial" w:hAnsi="Arial" w:cs="Arial"/>
          <w:sz w:val="20"/>
          <w:szCs w:val="20"/>
        </w:rPr>
        <w:t>. To je še posebej</w:t>
      </w:r>
      <w:r w:rsidRPr="00B51661">
        <w:rPr>
          <w:rFonts w:ascii="Arial" w:hAnsi="Arial" w:cs="Arial"/>
          <w:sz w:val="20"/>
          <w:szCs w:val="20"/>
        </w:rPr>
        <w:t xml:space="preserve"> </w:t>
      </w:r>
      <w:r>
        <w:rPr>
          <w:rFonts w:ascii="Arial" w:hAnsi="Arial" w:cs="Arial"/>
          <w:sz w:val="20"/>
          <w:szCs w:val="20"/>
        </w:rPr>
        <w:t>pomembno</w:t>
      </w:r>
      <w:r w:rsidRPr="00B51661">
        <w:rPr>
          <w:rFonts w:ascii="Arial" w:hAnsi="Arial" w:cs="Arial"/>
          <w:sz w:val="20"/>
          <w:szCs w:val="20"/>
        </w:rPr>
        <w:t xml:space="preserve"> pri zahtevnejših ukrepih. </w:t>
      </w:r>
    </w:p>
    <w:p w14:paraId="23675920" w14:textId="77777777" w:rsidR="00A40DFC" w:rsidRPr="00B51661" w:rsidRDefault="00A40DFC" w:rsidP="00A40DFC">
      <w:pPr>
        <w:spacing w:after="0" w:line="276" w:lineRule="auto"/>
        <w:jc w:val="both"/>
        <w:rPr>
          <w:rFonts w:ascii="Arial" w:hAnsi="Arial" w:cs="Arial"/>
          <w:sz w:val="20"/>
          <w:szCs w:val="20"/>
        </w:rPr>
      </w:pPr>
    </w:p>
    <w:p w14:paraId="4ED2EDF3" w14:textId="77777777" w:rsidR="00A40DFC" w:rsidRPr="00B51661" w:rsidRDefault="00A40DFC" w:rsidP="00A40DFC">
      <w:pPr>
        <w:spacing w:after="0" w:line="276" w:lineRule="auto"/>
        <w:jc w:val="both"/>
        <w:rPr>
          <w:rFonts w:ascii="Arial" w:hAnsi="Arial" w:cs="Arial"/>
          <w:sz w:val="20"/>
          <w:szCs w:val="20"/>
        </w:rPr>
      </w:pPr>
      <w:r w:rsidRPr="00B51661">
        <w:rPr>
          <w:rFonts w:ascii="Arial" w:hAnsi="Arial" w:cs="Arial"/>
          <w:sz w:val="20"/>
          <w:szCs w:val="20"/>
        </w:rPr>
        <w:t>Na odpravo posledic je pozitivno vplivala odločitev o povrnitvi vseh intervencijskih stroškov.</w:t>
      </w:r>
    </w:p>
    <w:p w14:paraId="0CFF6E81" w14:textId="77777777" w:rsidR="00A40DFC" w:rsidRPr="00B51661" w:rsidRDefault="00A40DFC" w:rsidP="00A40DFC">
      <w:pPr>
        <w:spacing w:after="0" w:line="276" w:lineRule="auto"/>
        <w:jc w:val="both"/>
        <w:rPr>
          <w:rFonts w:ascii="Arial" w:hAnsi="Arial" w:cs="Arial"/>
          <w:sz w:val="20"/>
          <w:szCs w:val="20"/>
        </w:rPr>
      </w:pPr>
    </w:p>
    <w:p w14:paraId="3E3EFB91" w14:textId="77777777" w:rsidR="00A40DFC" w:rsidRPr="00B51661" w:rsidRDefault="00A40DFC" w:rsidP="00A40DFC">
      <w:pPr>
        <w:spacing w:after="0" w:line="276" w:lineRule="auto"/>
        <w:jc w:val="both"/>
        <w:rPr>
          <w:rFonts w:ascii="Arial" w:hAnsi="Arial" w:cs="Arial"/>
          <w:sz w:val="20"/>
          <w:szCs w:val="20"/>
        </w:rPr>
      </w:pPr>
      <w:r>
        <w:rPr>
          <w:rFonts w:ascii="Arial" w:hAnsi="Arial" w:cs="Arial"/>
          <w:sz w:val="20"/>
          <w:szCs w:val="20"/>
        </w:rPr>
        <w:t>S</w:t>
      </w:r>
      <w:r w:rsidRPr="00B51661">
        <w:rPr>
          <w:rFonts w:ascii="Arial" w:hAnsi="Arial" w:cs="Arial"/>
          <w:sz w:val="20"/>
          <w:szCs w:val="20"/>
        </w:rPr>
        <w:t xml:space="preserve">prejeti predhodni in redni programi odprave posledic </w:t>
      </w:r>
      <w:r>
        <w:rPr>
          <w:rFonts w:ascii="Arial" w:hAnsi="Arial" w:cs="Arial"/>
          <w:sz w:val="20"/>
          <w:szCs w:val="20"/>
        </w:rPr>
        <w:t xml:space="preserve">se </w:t>
      </w:r>
      <w:r w:rsidRPr="00B51661">
        <w:rPr>
          <w:rFonts w:ascii="Arial" w:hAnsi="Arial" w:cs="Arial"/>
          <w:sz w:val="20"/>
          <w:szCs w:val="20"/>
        </w:rPr>
        <w:t xml:space="preserve">v veliki meri </w:t>
      </w:r>
      <w:r>
        <w:rPr>
          <w:rFonts w:ascii="Arial" w:hAnsi="Arial" w:cs="Arial"/>
          <w:sz w:val="20"/>
          <w:szCs w:val="20"/>
        </w:rPr>
        <w:t>izvajajo</w:t>
      </w:r>
      <w:r w:rsidRPr="00B51661">
        <w:rPr>
          <w:rFonts w:ascii="Arial" w:hAnsi="Arial" w:cs="Arial"/>
          <w:sz w:val="20"/>
          <w:szCs w:val="20"/>
        </w:rPr>
        <w:t xml:space="preserve"> v skladu z načrti. Iz poročila in razpredelnic izhaja, da se </w:t>
      </w:r>
      <w:r>
        <w:rPr>
          <w:rFonts w:ascii="Arial" w:hAnsi="Arial" w:cs="Arial"/>
          <w:sz w:val="20"/>
          <w:szCs w:val="20"/>
        </w:rPr>
        <w:t xml:space="preserve">aktivnosti </w:t>
      </w:r>
      <w:r w:rsidRPr="00B51661">
        <w:rPr>
          <w:rFonts w:ascii="Arial" w:hAnsi="Arial" w:cs="Arial"/>
          <w:sz w:val="20"/>
          <w:szCs w:val="20"/>
        </w:rPr>
        <w:t xml:space="preserve">na vseh področjih (občinska in državna infrastruktura, vodotoki, sanacija stanovanj in nadomestitveni objekti) </w:t>
      </w:r>
      <w:r>
        <w:rPr>
          <w:rFonts w:ascii="Arial" w:hAnsi="Arial" w:cs="Arial"/>
          <w:sz w:val="20"/>
          <w:szCs w:val="20"/>
        </w:rPr>
        <w:t xml:space="preserve">že </w:t>
      </w:r>
      <w:r w:rsidRPr="00B51661">
        <w:rPr>
          <w:rFonts w:ascii="Arial" w:hAnsi="Arial" w:cs="Arial"/>
          <w:sz w:val="20"/>
          <w:szCs w:val="20"/>
        </w:rPr>
        <w:t xml:space="preserve">izvajajo </w:t>
      </w:r>
      <w:r>
        <w:rPr>
          <w:rFonts w:ascii="Arial" w:hAnsi="Arial" w:cs="Arial"/>
          <w:sz w:val="20"/>
          <w:szCs w:val="20"/>
        </w:rPr>
        <w:t>ali pa se trenutno</w:t>
      </w:r>
      <w:r w:rsidRPr="00B51661">
        <w:rPr>
          <w:rFonts w:ascii="Arial" w:hAnsi="Arial" w:cs="Arial"/>
          <w:sz w:val="20"/>
          <w:szCs w:val="20"/>
        </w:rPr>
        <w:t xml:space="preserve"> pripravljajo </w:t>
      </w:r>
      <w:r>
        <w:rPr>
          <w:rFonts w:ascii="Arial" w:hAnsi="Arial" w:cs="Arial"/>
          <w:sz w:val="20"/>
          <w:szCs w:val="20"/>
        </w:rPr>
        <w:t xml:space="preserve">ustrezne strokovne in tehnične </w:t>
      </w:r>
      <w:r w:rsidRPr="00B51661">
        <w:rPr>
          <w:rFonts w:ascii="Arial" w:hAnsi="Arial" w:cs="Arial"/>
          <w:sz w:val="20"/>
          <w:szCs w:val="20"/>
        </w:rPr>
        <w:t>podlage za izvedbo posameznih projektov. Pri tem izpostav</w:t>
      </w:r>
      <w:r>
        <w:rPr>
          <w:rFonts w:ascii="Arial" w:hAnsi="Arial" w:cs="Arial"/>
          <w:sz w:val="20"/>
          <w:szCs w:val="20"/>
        </w:rPr>
        <w:t xml:space="preserve">ljamo </w:t>
      </w:r>
      <w:r w:rsidRPr="00B51661">
        <w:rPr>
          <w:rFonts w:ascii="Arial" w:hAnsi="Arial" w:cs="Arial"/>
          <w:sz w:val="20"/>
          <w:szCs w:val="20"/>
        </w:rPr>
        <w:t>potrebo</w:t>
      </w:r>
      <w:r>
        <w:rPr>
          <w:rFonts w:ascii="Arial" w:hAnsi="Arial" w:cs="Arial"/>
          <w:sz w:val="20"/>
          <w:szCs w:val="20"/>
        </w:rPr>
        <w:t xml:space="preserve"> po nadaljnjem</w:t>
      </w:r>
      <w:r w:rsidRPr="00B51661">
        <w:rPr>
          <w:rFonts w:ascii="Arial" w:hAnsi="Arial" w:cs="Arial"/>
          <w:sz w:val="20"/>
          <w:szCs w:val="20"/>
        </w:rPr>
        <w:t xml:space="preserve"> vztraja</w:t>
      </w:r>
      <w:r>
        <w:rPr>
          <w:rFonts w:ascii="Arial" w:hAnsi="Arial" w:cs="Arial"/>
          <w:sz w:val="20"/>
          <w:szCs w:val="20"/>
        </w:rPr>
        <w:t>nju</w:t>
      </w:r>
      <w:r w:rsidRPr="00B51661">
        <w:rPr>
          <w:rFonts w:ascii="Arial" w:hAnsi="Arial" w:cs="Arial"/>
          <w:sz w:val="20"/>
          <w:szCs w:val="20"/>
        </w:rPr>
        <w:t xml:space="preserve"> pri </w:t>
      </w:r>
      <w:r>
        <w:rPr>
          <w:rFonts w:ascii="Arial" w:hAnsi="Arial" w:cs="Arial"/>
          <w:sz w:val="20"/>
          <w:szCs w:val="20"/>
        </w:rPr>
        <w:t xml:space="preserve">jasnem </w:t>
      </w:r>
      <w:r w:rsidRPr="00B51661">
        <w:rPr>
          <w:rFonts w:ascii="Arial" w:hAnsi="Arial" w:cs="Arial"/>
          <w:sz w:val="20"/>
          <w:szCs w:val="20"/>
        </w:rPr>
        <w:t>določanju prioritet</w:t>
      </w:r>
      <w:r>
        <w:rPr>
          <w:rFonts w:ascii="Arial" w:hAnsi="Arial" w:cs="Arial"/>
          <w:sz w:val="20"/>
          <w:szCs w:val="20"/>
        </w:rPr>
        <w:t xml:space="preserve">, </w:t>
      </w:r>
      <w:r w:rsidRPr="00B51661">
        <w:rPr>
          <w:rFonts w:ascii="Arial" w:hAnsi="Arial" w:cs="Arial"/>
          <w:sz w:val="20"/>
          <w:szCs w:val="20"/>
        </w:rPr>
        <w:t xml:space="preserve"> zlasti pri izvajanju projektov na občinski ravni in področju sanacije vodotokov</w:t>
      </w:r>
      <w:r>
        <w:rPr>
          <w:rFonts w:ascii="Arial" w:hAnsi="Arial" w:cs="Arial"/>
          <w:sz w:val="20"/>
          <w:szCs w:val="20"/>
        </w:rPr>
        <w:t xml:space="preserve">. Poudarjamo tudi nujnost </w:t>
      </w:r>
      <w:r w:rsidRPr="00B51661">
        <w:rPr>
          <w:rFonts w:ascii="Arial" w:hAnsi="Arial" w:cs="Arial"/>
          <w:sz w:val="20"/>
          <w:szCs w:val="20"/>
        </w:rPr>
        <w:t>zagot</w:t>
      </w:r>
      <w:r>
        <w:rPr>
          <w:rFonts w:ascii="Arial" w:hAnsi="Arial" w:cs="Arial"/>
          <w:sz w:val="20"/>
          <w:szCs w:val="20"/>
        </w:rPr>
        <w:t>avljanja</w:t>
      </w:r>
      <w:r w:rsidRPr="00B51661">
        <w:rPr>
          <w:rFonts w:ascii="Arial" w:hAnsi="Arial" w:cs="Arial"/>
          <w:sz w:val="20"/>
          <w:szCs w:val="20"/>
        </w:rPr>
        <w:t xml:space="preserve"> </w:t>
      </w:r>
      <w:r>
        <w:rPr>
          <w:rFonts w:ascii="Arial" w:hAnsi="Arial" w:cs="Arial"/>
          <w:sz w:val="20"/>
          <w:szCs w:val="20"/>
        </w:rPr>
        <w:t xml:space="preserve">visoke </w:t>
      </w:r>
      <w:r w:rsidRPr="00B51661">
        <w:rPr>
          <w:rFonts w:ascii="Arial" w:hAnsi="Arial" w:cs="Arial"/>
          <w:sz w:val="20"/>
          <w:szCs w:val="20"/>
        </w:rPr>
        <w:t>kakovost</w:t>
      </w:r>
      <w:r>
        <w:rPr>
          <w:rFonts w:ascii="Arial" w:hAnsi="Arial" w:cs="Arial"/>
          <w:sz w:val="20"/>
          <w:szCs w:val="20"/>
        </w:rPr>
        <w:t>i izvedbe</w:t>
      </w:r>
      <w:r w:rsidRPr="00B51661">
        <w:rPr>
          <w:rFonts w:ascii="Arial" w:hAnsi="Arial" w:cs="Arial"/>
          <w:sz w:val="20"/>
          <w:szCs w:val="20"/>
        </w:rPr>
        <w:t xml:space="preserve"> </w:t>
      </w:r>
      <w:r>
        <w:rPr>
          <w:rFonts w:ascii="Arial" w:hAnsi="Arial" w:cs="Arial"/>
          <w:sz w:val="20"/>
          <w:szCs w:val="20"/>
        </w:rPr>
        <w:t>ter</w:t>
      </w:r>
      <w:r w:rsidRPr="00B51661">
        <w:rPr>
          <w:rFonts w:ascii="Arial" w:hAnsi="Arial" w:cs="Arial"/>
          <w:sz w:val="20"/>
          <w:szCs w:val="20"/>
        </w:rPr>
        <w:t xml:space="preserve"> dosledn</w:t>
      </w:r>
      <w:r>
        <w:rPr>
          <w:rFonts w:ascii="Arial" w:hAnsi="Arial" w:cs="Arial"/>
          <w:sz w:val="20"/>
          <w:szCs w:val="20"/>
        </w:rPr>
        <w:t>ega</w:t>
      </w:r>
      <w:r w:rsidRPr="00B51661">
        <w:rPr>
          <w:rFonts w:ascii="Arial" w:hAnsi="Arial" w:cs="Arial"/>
          <w:sz w:val="20"/>
          <w:szCs w:val="20"/>
        </w:rPr>
        <w:t xml:space="preserve"> upoštevanj</w:t>
      </w:r>
      <w:r>
        <w:rPr>
          <w:rFonts w:ascii="Arial" w:hAnsi="Arial" w:cs="Arial"/>
          <w:sz w:val="20"/>
          <w:szCs w:val="20"/>
        </w:rPr>
        <w:t>a</w:t>
      </w:r>
      <w:r w:rsidRPr="00B51661">
        <w:rPr>
          <w:rFonts w:ascii="Arial" w:hAnsi="Arial" w:cs="Arial"/>
          <w:sz w:val="20"/>
          <w:szCs w:val="20"/>
        </w:rPr>
        <w:t xml:space="preserve"> odobrenih in recenziranih projektov</w:t>
      </w:r>
      <w:r>
        <w:rPr>
          <w:rFonts w:ascii="Arial" w:hAnsi="Arial" w:cs="Arial"/>
          <w:sz w:val="20"/>
          <w:szCs w:val="20"/>
        </w:rPr>
        <w:t xml:space="preserve">. Ključen ostaja </w:t>
      </w:r>
      <w:r w:rsidRPr="00B51661">
        <w:rPr>
          <w:rFonts w:ascii="Arial" w:hAnsi="Arial" w:cs="Arial"/>
          <w:sz w:val="20"/>
          <w:szCs w:val="20"/>
        </w:rPr>
        <w:t xml:space="preserve"> </w:t>
      </w:r>
      <w:r>
        <w:rPr>
          <w:rFonts w:ascii="Arial" w:hAnsi="Arial" w:cs="Arial"/>
          <w:sz w:val="20"/>
          <w:szCs w:val="20"/>
        </w:rPr>
        <w:t>učinkovit in strokoven</w:t>
      </w:r>
      <w:r w:rsidRPr="00B51661">
        <w:rPr>
          <w:rFonts w:ascii="Arial" w:hAnsi="Arial" w:cs="Arial"/>
          <w:sz w:val="20"/>
          <w:szCs w:val="20"/>
        </w:rPr>
        <w:t xml:space="preserve"> nadzor </w:t>
      </w:r>
      <w:r>
        <w:rPr>
          <w:rFonts w:ascii="Arial" w:hAnsi="Arial" w:cs="Arial"/>
          <w:sz w:val="20"/>
          <w:szCs w:val="20"/>
        </w:rPr>
        <w:t>v vseh fazah</w:t>
      </w:r>
      <w:r w:rsidRPr="00B51661">
        <w:rPr>
          <w:rFonts w:ascii="Arial" w:hAnsi="Arial" w:cs="Arial"/>
          <w:sz w:val="20"/>
          <w:szCs w:val="20"/>
        </w:rPr>
        <w:t xml:space="preserve"> izvajanj</w:t>
      </w:r>
      <w:r>
        <w:rPr>
          <w:rFonts w:ascii="Arial" w:hAnsi="Arial" w:cs="Arial"/>
          <w:sz w:val="20"/>
          <w:szCs w:val="20"/>
        </w:rPr>
        <w:t>a</w:t>
      </w:r>
      <w:r w:rsidRPr="00B51661">
        <w:rPr>
          <w:rFonts w:ascii="Arial" w:hAnsi="Arial" w:cs="Arial"/>
          <w:sz w:val="20"/>
          <w:szCs w:val="20"/>
        </w:rPr>
        <w:t xml:space="preserve"> projektov.</w:t>
      </w:r>
    </w:p>
    <w:p w14:paraId="1145C611" w14:textId="77777777" w:rsidR="00A40DFC" w:rsidRPr="00B51661" w:rsidRDefault="00A40DFC" w:rsidP="00A40DFC">
      <w:pPr>
        <w:spacing w:after="0" w:line="276" w:lineRule="auto"/>
        <w:jc w:val="both"/>
        <w:rPr>
          <w:rFonts w:ascii="Arial" w:hAnsi="Arial" w:cs="Arial"/>
          <w:sz w:val="20"/>
          <w:szCs w:val="20"/>
        </w:rPr>
      </w:pPr>
    </w:p>
    <w:p w14:paraId="3CCC2C3A" w14:textId="77777777" w:rsidR="00A40DFC" w:rsidRDefault="00A40DFC" w:rsidP="00A40DFC">
      <w:pPr>
        <w:spacing w:after="0" w:line="276" w:lineRule="auto"/>
        <w:jc w:val="both"/>
        <w:rPr>
          <w:rFonts w:ascii="Arial" w:hAnsi="Arial" w:cs="Arial"/>
          <w:sz w:val="20"/>
          <w:szCs w:val="20"/>
        </w:rPr>
      </w:pPr>
      <w:r w:rsidRPr="00B51661">
        <w:rPr>
          <w:rFonts w:ascii="Arial" w:hAnsi="Arial" w:cs="Arial"/>
          <w:sz w:val="20"/>
          <w:szCs w:val="20"/>
        </w:rPr>
        <w:t>Na podlagi poročil ugotavljamo, da večjih zamikov, ki bi pomenili bistven zaostanek v celotnem procesu sanacije</w:t>
      </w:r>
      <w:r>
        <w:rPr>
          <w:rFonts w:ascii="Arial" w:hAnsi="Arial" w:cs="Arial"/>
          <w:sz w:val="20"/>
          <w:szCs w:val="20"/>
        </w:rPr>
        <w:t>,</w:t>
      </w:r>
      <w:r w:rsidRPr="00B51661">
        <w:rPr>
          <w:rFonts w:ascii="Arial" w:hAnsi="Arial" w:cs="Arial"/>
          <w:sz w:val="20"/>
          <w:szCs w:val="20"/>
        </w:rPr>
        <w:t xml:space="preserve"> ni zaznati. Trenutno štiri ministrstva </w:t>
      </w:r>
      <w:r>
        <w:rPr>
          <w:rFonts w:ascii="Arial" w:hAnsi="Arial" w:cs="Arial"/>
          <w:sz w:val="20"/>
          <w:szCs w:val="20"/>
        </w:rPr>
        <w:t>poročajo o določenih časovnih odmikih</w:t>
      </w:r>
      <w:r w:rsidRPr="00B51661">
        <w:rPr>
          <w:rFonts w:ascii="Arial" w:hAnsi="Arial" w:cs="Arial"/>
          <w:sz w:val="20"/>
          <w:szCs w:val="20"/>
        </w:rPr>
        <w:t xml:space="preserve"> pri </w:t>
      </w:r>
      <w:proofErr w:type="spellStart"/>
      <w:r>
        <w:rPr>
          <w:rFonts w:ascii="Arial" w:hAnsi="Arial" w:cs="Arial"/>
          <w:sz w:val="20"/>
          <w:szCs w:val="20"/>
        </w:rPr>
        <w:t>pri</w:t>
      </w:r>
      <w:proofErr w:type="spellEnd"/>
      <w:r>
        <w:rPr>
          <w:rFonts w:ascii="Arial" w:hAnsi="Arial" w:cs="Arial"/>
          <w:sz w:val="20"/>
          <w:szCs w:val="20"/>
        </w:rPr>
        <w:t xml:space="preserve"> izvedbi (posameznih)</w:t>
      </w:r>
      <w:r w:rsidRPr="00B51661">
        <w:rPr>
          <w:rFonts w:ascii="Arial" w:hAnsi="Arial" w:cs="Arial"/>
          <w:sz w:val="20"/>
          <w:szCs w:val="20"/>
        </w:rPr>
        <w:t xml:space="preserve"> projekt</w:t>
      </w:r>
      <w:r>
        <w:rPr>
          <w:rFonts w:ascii="Arial" w:hAnsi="Arial" w:cs="Arial"/>
          <w:sz w:val="20"/>
          <w:szCs w:val="20"/>
        </w:rPr>
        <w:t>ov</w:t>
      </w:r>
      <w:r w:rsidRPr="00B51661">
        <w:rPr>
          <w:rFonts w:ascii="Arial" w:hAnsi="Arial" w:cs="Arial"/>
          <w:sz w:val="20"/>
          <w:szCs w:val="20"/>
        </w:rPr>
        <w:t>:</w:t>
      </w:r>
    </w:p>
    <w:p w14:paraId="7FC993CB" w14:textId="77777777" w:rsidR="00A40DFC" w:rsidRDefault="00A40DFC" w:rsidP="00A40DFC">
      <w:pPr>
        <w:pStyle w:val="Telobesedila"/>
        <w:numPr>
          <w:ilvl w:val="0"/>
          <w:numId w:val="41"/>
        </w:numPr>
        <w:spacing w:before="34" w:line="276" w:lineRule="auto"/>
        <w:ind w:right="100"/>
        <w:jc w:val="both"/>
        <w:rPr>
          <w:rFonts w:ascii="Arial" w:eastAsia="Times New Roman" w:hAnsi="Arial" w:cs="Arial"/>
          <w:lang w:eastAsia="sl-SI"/>
        </w:rPr>
      </w:pPr>
      <w:r w:rsidRPr="00B51661">
        <w:rPr>
          <w:rFonts w:ascii="Arial" w:hAnsi="Arial" w:cs="Arial"/>
          <w:u w:val="single"/>
        </w:rPr>
        <w:t>Ministrstvo za naravne vire in prostor</w:t>
      </w:r>
      <w:r w:rsidRPr="00B51661">
        <w:rPr>
          <w:rFonts w:ascii="Arial" w:hAnsi="Arial" w:cs="Arial"/>
        </w:rPr>
        <w:t xml:space="preserve"> je identificiralo zamudo pri izvajanju 67 projektov na področjih </w:t>
      </w:r>
      <w:r w:rsidRPr="00B51661">
        <w:rPr>
          <w:rFonts w:ascii="Arial" w:eastAsia="Times New Roman" w:hAnsi="Arial" w:cs="Arial"/>
          <w:lang w:eastAsia="sl-SI"/>
        </w:rPr>
        <w:t>vzpostavitvi vodne infrastrukture v funkcionalno stanje, obnovi kulturnih spomenikov in obnovi lokalne infrastrukture iz rednega programa. Zamude se bodo nadoknadile predvsem z večjo dinamiko v letu 2025 in 2026;</w:t>
      </w:r>
    </w:p>
    <w:p w14:paraId="7337D412" w14:textId="77777777" w:rsidR="00A40DFC" w:rsidRDefault="00A40DFC" w:rsidP="00A40DFC">
      <w:pPr>
        <w:pStyle w:val="Telobesedila"/>
        <w:numPr>
          <w:ilvl w:val="0"/>
          <w:numId w:val="41"/>
        </w:numPr>
        <w:spacing w:before="34" w:line="276" w:lineRule="auto"/>
        <w:ind w:right="100"/>
        <w:jc w:val="both"/>
        <w:rPr>
          <w:rFonts w:ascii="Arial" w:eastAsia="Times New Roman" w:hAnsi="Arial" w:cs="Arial"/>
          <w:lang w:eastAsia="sl-SI"/>
        </w:rPr>
      </w:pPr>
      <w:r w:rsidRPr="00B51661">
        <w:rPr>
          <w:rFonts w:ascii="Arial" w:eastAsia="Times New Roman" w:hAnsi="Arial" w:cs="Arial"/>
          <w:u w:val="single"/>
          <w:lang w:eastAsia="sl-SI"/>
        </w:rPr>
        <w:t>Ministrstvo za digitalno preobrazbo</w:t>
      </w:r>
      <w:r w:rsidRPr="00B51661">
        <w:rPr>
          <w:rFonts w:ascii="Arial" w:eastAsia="Times New Roman" w:hAnsi="Arial" w:cs="Arial"/>
          <w:lang w:eastAsia="sl-SI"/>
        </w:rPr>
        <w:t xml:space="preserve"> je identificiralo zamudo pri izvajanju enega projekta, predvsem zaradi kompleksnosti in vsebinske zahtevnosti priprave javnega razpisa;</w:t>
      </w:r>
    </w:p>
    <w:p w14:paraId="3FCFA429" w14:textId="77777777" w:rsidR="00A40DFC" w:rsidRDefault="00A40DFC" w:rsidP="00A40DFC">
      <w:pPr>
        <w:pStyle w:val="Telobesedila"/>
        <w:numPr>
          <w:ilvl w:val="0"/>
          <w:numId w:val="41"/>
        </w:numPr>
        <w:spacing w:before="34" w:line="276" w:lineRule="auto"/>
        <w:ind w:right="100"/>
        <w:jc w:val="both"/>
        <w:rPr>
          <w:rFonts w:ascii="Arial" w:eastAsia="Times New Roman" w:hAnsi="Arial" w:cs="Arial"/>
          <w:lang w:eastAsia="sl-SI"/>
        </w:rPr>
      </w:pPr>
      <w:r w:rsidRPr="00B51661">
        <w:rPr>
          <w:rFonts w:ascii="Arial" w:eastAsia="Times New Roman" w:hAnsi="Arial" w:cs="Arial"/>
          <w:u w:val="single"/>
          <w:lang w:eastAsia="sl-SI"/>
        </w:rPr>
        <w:t>Ministrstvo za solidarno prihodnost</w:t>
      </w:r>
      <w:r w:rsidRPr="00B51661">
        <w:rPr>
          <w:rFonts w:ascii="Arial" w:eastAsia="Times New Roman" w:hAnsi="Arial" w:cs="Arial"/>
          <w:u w:val="single"/>
          <w:lang w:eastAsia="sl-SI"/>
        </w:rPr>
        <w:softHyphen/>
      </w:r>
      <w:r w:rsidRPr="00B51661">
        <w:rPr>
          <w:rFonts w:ascii="Arial" w:eastAsia="Times New Roman" w:hAnsi="Arial" w:cs="Arial"/>
          <w:lang w:eastAsia="sl-SI"/>
        </w:rPr>
        <w:t xml:space="preserve"> je </w:t>
      </w:r>
      <w:r>
        <w:rPr>
          <w:rFonts w:ascii="Arial" w:eastAsia="Times New Roman" w:hAnsi="Arial" w:cs="Arial"/>
          <w:lang w:eastAsia="sl-SI"/>
        </w:rPr>
        <w:t>zaznalo</w:t>
      </w:r>
      <w:r w:rsidRPr="00B51661">
        <w:rPr>
          <w:rFonts w:ascii="Arial" w:eastAsia="Times New Roman" w:hAnsi="Arial" w:cs="Arial"/>
          <w:lang w:eastAsia="sl-SI"/>
        </w:rPr>
        <w:t xml:space="preserve"> zamudo pri izvajanju </w:t>
      </w:r>
      <w:r>
        <w:rPr>
          <w:rFonts w:ascii="Arial" w:eastAsia="Times New Roman" w:hAnsi="Arial" w:cs="Arial"/>
          <w:lang w:eastAsia="sl-SI"/>
        </w:rPr>
        <w:t>sanacijskih del na</w:t>
      </w:r>
      <w:r w:rsidRPr="00B51661">
        <w:rPr>
          <w:rFonts w:ascii="Arial" w:eastAsia="Times New Roman" w:hAnsi="Arial" w:cs="Arial"/>
          <w:lang w:eastAsia="sl-SI"/>
        </w:rPr>
        <w:t xml:space="preserve"> dom</w:t>
      </w:r>
      <w:r>
        <w:rPr>
          <w:rFonts w:ascii="Arial" w:eastAsia="Times New Roman" w:hAnsi="Arial" w:cs="Arial"/>
          <w:lang w:eastAsia="sl-SI"/>
        </w:rPr>
        <w:t>u</w:t>
      </w:r>
      <w:r w:rsidRPr="00B51661">
        <w:rPr>
          <w:rFonts w:ascii="Arial" w:eastAsia="Times New Roman" w:hAnsi="Arial" w:cs="Arial"/>
          <w:lang w:eastAsia="sl-SI"/>
        </w:rPr>
        <w:t xml:space="preserve"> upokojencev</w:t>
      </w:r>
      <w:r>
        <w:rPr>
          <w:rFonts w:ascii="Arial" w:eastAsia="Times New Roman" w:hAnsi="Arial" w:cs="Arial"/>
          <w:lang w:eastAsia="sl-SI"/>
        </w:rPr>
        <w:t>, ki je nastala</w:t>
      </w:r>
      <w:r w:rsidRPr="00B51661">
        <w:rPr>
          <w:rFonts w:ascii="Arial" w:eastAsia="Times New Roman" w:hAnsi="Arial" w:cs="Arial"/>
          <w:lang w:eastAsia="sl-SI"/>
        </w:rPr>
        <w:t xml:space="preserve"> zaradi </w:t>
      </w:r>
      <w:r>
        <w:rPr>
          <w:rFonts w:ascii="Arial" w:eastAsia="Times New Roman" w:hAnsi="Arial" w:cs="Arial"/>
          <w:lang w:eastAsia="sl-SI"/>
        </w:rPr>
        <w:t xml:space="preserve">zamud pri </w:t>
      </w:r>
      <w:r w:rsidRPr="00B51661">
        <w:rPr>
          <w:rFonts w:ascii="Arial" w:eastAsia="Times New Roman" w:hAnsi="Arial" w:cs="Arial"/>
          <w:lang w:eastAsia="sl-SI"/>
        </w:rPr>
        <w:t>priprav</w:t>
      </w:r>
      <w:r>
        <w:rPr>
          <w:rFonts w:ascii="Arial" w:eastAsia="Times New Roman" w:hAnsi="Arial" w:cs="Arial"/>
          <w:lang w:eastAsia="sl-SI"/>
        </w:rPr>
        <w:t>i</w:t>
      </w:r>
      <w:r w:rsidRPr="00B51661">
        <w:rPr>
          <w:rFonts w:ascii="Arial" w:eastAsia="Times New Roman" w:hAnsi="Arial" w:cs="Arial"/>
          <w:lang w:eastAsia="sl-SI"/>
        </w:rPr>
        <w:t xml:space="preserve"> ustrezne </w:t>
      </w:r>
      <w:r>
        <w:rPr>
          <w:rFonts w:ascii="Arial" w:eastAsia="Times New Roman" w:hAnsi="Arial" w:cs="Arial"/>
          <w:lang w:eastAsia="sl-SI"/>
        </w:rPr>
        <w:t xml:space="preserve">tehnične </w:t>
      </w:r>
      <w:r w:rsidRPr="00B51661">
        <w:rPr>
          <w:rFonts w:ascii="Arial" w:eastAsia="Times New Roman" w:hAnsi="Arial" w:cs="Arial"/>
          <w:lang w:eastAsia="sl-SI"/>
        </w:rPr>
        <w:t xml:space="preserve">dokumentacije. Zamuda se bo nadoknadila </w:t>
      </w:r>
      <w:r>
        <w:rPr>
          <w:rFonts w:ascii="Arial" w:eastAsia="Times New Roman" w:hAnsi="Arial" w:cs="Arial"/>
          <w:lang w:eastAsia="sl-SI"/>
        </w:rPr>
        <w:t xml:space="preserve">z intenzivnejšo </w:t>
      </w:r>
      <w:r w:rsidRPr="00B51661">
        <w:rPr>
          <w:rFonts w:ascii="Arial" w:eastAsia="Times New Roman" w:hAnsi="Arial" w:cs="Arial"/>
          <w:lang w:eastAsia="sl-SI"/>
        </w:rPr>
        <w:t xml:space="preserve"> pripravo ustrezne dokumentacije </w:t>
      </w:r>
      <w:r>
        <w:rPr>
          <w:rFonts w:ascii="Arial" w:eastAsia="Times New Roman" w:hAnsi="Arial" w:cs="Arial"/>
          <w:lang w:eastAsia="sl-SI"/>
        </w:rPr>
        <w:t>v</w:t>
      </w:r>
      <w:r w:rsidRPr="00B51661">
        <w:rPr>
          <w:rFonts w:ascii="Arial" w:eastAsia="Times New Roman" w:hAnsi="Arial" w:cs="Arial"/>
          <w:lang w:eastAsia="sl-SI"/>
        </w:rPr>
        <w:t xml:space="preserve"> sodelovanj</w:t>
      </w:r>
      <w:r>
        <w:rPr>
          <w:rFonts w:ascii="Arial" w:eastAsia="Times New Roman" w:hAnsi="Arial" w:cs="Arial"/>
          <w:lang w:eastAsia="sl-SI"/>
        </w:rPr>
        <w:t>u</w:t>
      </w:r>
      <w:r w:rsidRPr="00B51661">
        <w:rPr>
          <w:rFonts w:ascii="Arial" w:eastAsia="Times New Roman" w:hAnsi="Arial" w:cs="Arial"/>
          <w:lang w:eastAsia="sl-SI"/>
        </w:rPr>
        <w:t xml:space="preserve"> z Državno tehnično pisarno;</w:t>
      </w:r>
    </w:p>
    <w:p w14:paraId="4B6989A4" w14:textId="31DC35D5" w:rsidR="00A40DFC" w:rsidRDefault="00A40DFC" w:rsidP="00A40DFC">
      <w:pPr>
        <w:pStyle w:val="Telobesedila"/>
        <w:numPr>
          <w:ilvl w:val="0"/>
          <w:numId w:val="41"/>
        </w:numPr>
        <w:spacing w:before="34" w:line="276" w:lineRule="auto"/>
        <w:ind w:right="100"/>
        <w:jc w:val="both"/>
        <w:rPr>
          <w:rFonts w:ascii="Arial" w:eastAsia="Times New Roman" w:hAnsi="Arial" w:cs="Arial"/>
          <w:lang w:eastAsia="sl-SI"/>
        </w:rPr>
      </w:pPr>
      <w:r w:rsidRPr="00B51661">
        <w:rPr>
          <w:rFonts w:ascii="Arial" w:eastAsia="Times New Roman" w:hAnsi="Arial" w:cs="Arial"/>
          <w:u w:val="single"/>
          <w:lang w:eastAsia="sl-SI"/>
        </w:rPr>
        <w:t>Ministrstvo za zdravje</w:t>
      </w:r>
      <w:r w:rsidRPr="00B51661">
        <w:rPr>
          <w:rFonts w:ascii="Arial" w:eastAsia="Times New Roman" w:hAnsi="Arial" w:cs="Arial"/>
          <w:lang w:eastAsia="sl-SI"/>
        </w:rPr>
        <w:t xml:space="preserve"> izvaja sanacijo psihiatrične bolnišnice, pri čemer so zastoji nastali zaradi </w:t>
      </w:r>
      <w:r w:rsidRPr="00A40DFC">
        <w:rPr>
          <w:rFonts w:ascii="Arial" w:eastAsia="Times New Roman" w:hAnsi="Arial" w:cs="Arial"/>
          <w:lang w:eastAsia="sl-SI"/>
        </w:rPr>
        <w:t xml:space="preserve">priprave gradiva in medresorskega usklajevanja. </w:t>
      </w:r>
    </w:p>
    <w:p w14:paraId="6809F26F" w14:textId="77777777" w:rsidR="00A40DFC" w:rsidRPr="00A40DFC" w:rsidRDefault="00A40DFC" w:rsidP="00A40DFC">
      <w:pPr>
        <w:pStyle w:val="Telobesedila"/>
        <w:spacing w:before="34" w:line="276" w:lineRule="auto"/>
        <w:ind w:left="720" w:right="100"/>
        <w:jc w:val="both"/>
        <w:rPr>
          <w:rFonts w:ascii="Arial" w:eastAsia="Times New Roman" w:hAnsi="Arial" w:cs="Arial"/>
          <w:lang w:eastAsia="sl-SI"/>
        </w:rPr>
      </w:pPr>
    </w:p>
    <w:p w14:paraId="1EF2F4EB" w14:textId="77777777" w:rsidR="00A40DFC" w:rsidRDefault="00A40DFC" w:rsidP="00A40DFC">
      <w:pPr>
        <w:pStyle w:val="Telobesedila"/>
        <w:spacing w:before="34" w:line="276" w:lineRule="auto"/>
        <w:ind w:right="100"/>
        <w:jc w:val="both"/>
        <w:rPr>
          <w:rFonts w:ascii="Arial" w:eastAsia="Times New Roman" w:hAnsi="Arial" w:cs="Arial"/>
          <w:lang w:eastAsia="sl-SI"/>
        </w:rPr>
      </w:pPr>
      <w:r>
        <w:rPr>
          <w:rFonts w:ascii="Arial" w:eastAsia="Times New Roman" w:hAnsi="Arial" w:cs="Arial"/>
          <w:lang w:eastAsia="sl-SI"/>
        </w:rPr>
        <w:t>Najbolj izrazita f</w:t>
      </w:r>
      <w:r w:rsidRPr="00B51661">
        <w:rPr>
          <w:rFonts w:ascii="Arial" w:eastAsia="Times New Roman" w:hAnsi="Arial" w:cs="Arial"/>
          <w:lang w:eastAsia="sl-SI"/>
        </w:rPr>
        <w:t xml:space="preserve">inančna odstopanja so trenutno </w:t>
      </w:r>
      <w:r>
        <w:rPr>
          <w:rFonts w:ascii="Arial" w:eastAsia="Times New Roman" w:hAnsi="Arial" w:cs="Arial"/>
          <w:lang w:eastAsia="sl-SI"/>
        </w:rPr>
        <w:t>zaznana</w:t>
      </w:r>
      <w:r w:rsidRPr="00B51661">
        <w:rPr>
          <w:rFonts w:ascii="Arial" w:eastAsia="Times New Roman" w:hAnsi="Arial" w:cs="Arial"/>
          <w:lang w:eastAsia="sl-SI"/>
        </w:rPr>
        <w:t xml:space="preserve"> pri nekaterih ukrepih, </w:t>
      </w:r>
      <w:proofErr w:type="spellStart"/>
      <w:r w:rsidRPr="00B51661">
        <w:rPr>
          <w:rFonts w:ascii="Arial" w:eastAsia="Times New Roman" w:hAnsi="Arial" w:cs="Arial"/>
          <w:lang w:eastAsia="sl-SI"/>
        </w:rPr>
        <w:t>k</w:t>
      </w:r>
      <w:r>
        <w:rPr>
          <w:rFonts w:ascii="Arial" w:eastAsia="Times New Roman" w:hAnsi="Arial" w:cs="Arial"/>
          <w:lang w:eastAsia="sl-SI"/>
        </w:rPr>
        <w:t>namenjenih</w:t>
      </w:r>
      <w:proofErr w:type="spellEnd"/>
      <w:r w:rsidRPr="00B51661">
        <w:rPr>
          <w:rFonts w:ascii="Arial" w:eastAsia="Times New Roman" w:hAnsi="Arial" w:cs="Arial"/>
          <w:lang w:eastAsia="sl-SI"/>
        </w:rPr>
        <w:t xml:space="preserve"> gospodinjstvom, kmet</w:t>
      </w:r>
      <w:r>
        <w:rPr>
          <w:rFonts w:ascii="Arial" w:eastAsia="Times New Roman" w:hAnsi="Arial" w:cs="Arial"/>
          <w:lang w:eastAsia="sl-SI"/>
        </w:rPr>
        <w:t>ijstvu in</w:t>
      </w:r>
      <w:r w:rsidRPr="00B51661">
        <w:rPr>
          <w:rFonts w:ascii="Arial" w:eastAsia="Times New Roman" w:hAnsi="Arial" w:cs="Arial"/>
          <w:lang w:eastAsia="sl-SI"/>
        </w:rPr>
        <w:t xml:space="preserve"> gospodarstvu</w:t>
      </w:r>
      <w:r>
        <w:rPr>
          <w:rFonts w:ascii="Arial" w:eastAsia="Times New Roman" w:hAnsi="Arial" w:cs="Arial"/>
          <w:lang w:eastAsia="sl-SI"/>
        </w:rPr>
        <w:t xml:space="preserve">. V teh primerih so </w:t>
      </w:r>
      <w:proofErr w:type="spellStart"/>
      <w:r w:rsidRPr="00B51661">
        <w:rPr>
          <w:rFonts w:ascii="Arial" w:eastAsia="Times New Roman" w:hAnsi="Arial" w:cs="Arial"/>
          <w:lang w:eastAsia="sl-SI"/>
        </w:rPr>
        <w:t>so</w:t>
      </w:r>
      <w:proofErr w:type="spellEnd"/>
      <w:r w:rsidRPr="00B51661">
        <w:rPr>
          <w:rFonts w:ascii="Arial" w:eastAsia="Times New Roman" w:hAnsi="Arial" w:cs="Arial"/>
          <w:lang w:eastAsia="sl-SI"/>
        </w:rPr>
        <w:t xml:space="preserve"> pristojni resorji načrtovali </w:t>
      </w:r>
      <w:r>
        <w:rPr>
          <w:rFonts w:ascii="Arial" w:eastAsia="Times New Roman" w:hAnsi="Arial" w:cs="Arial"/>
          <w:lang w:eastAsia="sl-SI"/>
        </w:rPr>
        <w:t>višja</w:t>
      </w:r>
      <w:r w:rsidRPr="00B51661">
        <w:rPr>
          <w:rFonts w:ascii="Arial" w:eastAsia="Times New Roman" w:hAnsi="Arial" w:cs="Arial"/>
          <w:lang w:eastAsia="sl-SI"/>
        </w:rPr>
        <w:t xml:space="preserve"> sredstev, kot jih je bilo</w:t>
      </w:r>
      <w:r>
        <w:rPr>
          <w:rFonts w:ascii="Arial" w:eastAsia="Times New Roman" w:hAnsi="Arial" w:cs="Arial"/>
          <w:lang w:eastAsia="sl-SI"/>
        </w:rPr>
        <w:t xml:space="preserve"> dejansko</w:t>
      </w:r>
      <w:r w:rsidRPr="00B51661">
        <w:rPr>
          <w:rFonts w:ascii="Arial" w:eastAsia="Times New Roman" w:hAnsi="Arial" w:cs="Arial"/>
          <w:lang w:eastAsia="sl-SI"/>
        </w:rPr>
        <w:t xml:space="preserve"> realiziranih. </w:t>
      </w:r>
      <w:r>
        <w:rPr>
          <w:rFonts w:ascii="Arial" w:eastAsia="Times New Roman" w:hAnsi="Arial" w:cs="Arial"/>
          <w:lang w:eastAsia="sl-SI"/>
        </w:rPr>
        <w:t xml:space="preserve">Eden od razlogov za tovrstna odstopanja je tudi način ocenjevanja škode, zlasti </w:t>
      </w:r>
      <w:r w:rsidRPr="00B51661">
        <w:rPr>
          <w:rFonts w:ascii="Arial" w:eastAsia="Times New Roman" w:hAnsi="Arial" w:cs="Arial"/>
          <w:lang w:eastAsia="sl-SI"/>
        </w:rPr>
        <w:t xml:space="preserve"> na področju gospodarstva in kmetijstva</w:t>
      </w:r>
      <w:r>
        <w:rPr>
          <w:rFonts w:ascii="Arial" w:eastAsia="Times New Roman" w:hAnsi="Arial" w:cs="Arial"/>
          <w:lang w:eastAsia="sl-SI"/>
        </w:rPr>
        <w:t>.</w:t>
      </w:r>
    </w:p>
    <w:p w14:paraId="69AA9E81" w14:textId="77777777" w:rsidR="00A40DFC" w:rsidRDefault="00A40DFC" w:rsidP="00A40DFC">
      <w:pPr>
        <w:pStyle w:val="Telobesedila"/>
        <w:spacing w:before="34" w:line="276" w:lineRule="auto"/>
        <w:ind w:right="100"/>
        <w:jc w:val="both"/>
        <w:rPr>
          <w:rFonts w:ascii="Arial" w:eastAsia="Times New Roman" w:hAnsi="Arial" w:cs="Arial"/>
          <w:lang w:eastAsia="sl-SI"/>
        </w:rPr>
      </w:pPr>
      <w:r>
        <w:rPr>
          <w:rFonts w:ascii="Arial" w:eastAsia="Times New Roman" w:hAnsi="Arial" w:cs="Arial"/>
          <w:lang w:eastAsia="sl-SI"/>
        </w:rPr>
        <w:t>Poleg tega številne</w:t>
      </w:r>
      <w:r w:rsidRPr="00B51661">
        <w:rPr>
          <w:rFonts w:ascii="Arial" w:eastAsia="Times New Roman" w:hAnsi="Arial" w:cs="Arial"/>
          <w:lang w:eastAsia="sl-SI"/>
        </w:rPr>
        <w:t xml:space="preserve"> občin</w:t>
      </w:r>
      <w:r>
        <w:rPr>
          <w:rFonts w:ascii="Arial" w:eastAsia="Times New Roman" w:hAnsi="Arial" w:cs="Arial"/>
          <w:lang w:eastAsia="sl-SI"/>
        </w:rPr>
        <w:t>e</w:t>
      </w:r>
      <w:r w:rsidRPr="00B51661">
        <w:rPr>
          <w:rFonts w:ascii="Arial" w:eastAsia="Times New Roman" w:hAnsi="Arial" w:cs="Arial"/>
          <w:lang w:eastAsia="sl-SI"/>
        </w:rPr>
        <w:t xml:space="preserve"> še ni</w:t>
      </w:r>
      <w:r>
        <w:rPr>
          <w:rFonts w:ascii="Arial" w:eastAsia="Times New Roman" w:hAnsi="Arial" w:cs="Arial"/>
          <w:lang w:eastAsia="sl-SI"/>
        </w:rPr>
        <w:t>so pričele s</w:t>
      </w:r>
      <w:r w:rsidRPr="00B51661">
        <w:rPr>
          <w:rFonts w:ascii="Arial" w:eastAsia="Times New Roman" w:hAnsi="Arial" w:cs="Arial"/>
          <w:lang w:eastAsia="sl-SI"/>
        </w:rPr>
        <w:t xml:space="preserve"> črpa</w:t>
      </w:r>
      <w:r>
        <w:rPr>
          <w:rFonts w:ascii="Arial" w:eastAsia="Times New Roman" w:hAnsi="Arial" w:cs="Arial"/>
          <w:lang w:eastAsia="sl-SI"/>
        </w:rPr>
        <w:t>njem</w:t>
      </w:r>
      <w:r w:rsidRPr="00B51661">
        <w:rPr>
          <w:rFonts w:ascii="Arial" w:eastAsia="Times New Roman" w:hAnsi="Arial" w:cs="Arial"/>
          <w:lang w:eastAsia="sl-SI"/>
        </w:rPr>
        <w:t xml:space="preserve"> sredstev za obnovo gozdnih cest</w:t>
      </w:r>
      <w:r>
        <w:rPr>
          <w:rFonts w:ascii="Arial" w:eastAsia="Times New Roman" w:hAnsi="Arial" w:cs="Arial"/>
          <w:lang w:eastAsia="sl-SI"/>
        </w:rPr>
        <w:t>. Ena izmed možnih razlag za navedeno je lahko določba</w:t>
      </w:r>
      <w:r w:rsidRPr="00B51661">
        <w:rPr>
          <w:rFonts w:ascii="Arial" w:eastAsia="Times New Roman" w:hAnsi="Arial" w:cs="Arial"/>
          <w:lang w:eastAsia="sl-SI"/>
        </w:rPr>
        <w:t xml:space="preserve"> s 84. člen</w:t>
      </w:r>
      <w:r>
        <w:rPr>
          <w:rFonts w:ascii="Arial" w:eastAsia="Times New Roman" w:hAnsi="Arial" w:cs="Arial"/>
          <w:lang w:eastAsia="sl-SI"/>
        </w:rPr>
        <w:t>a</w:t>
      </w:r>
      <w:r w:rsidRPr="00B51661">
        <w:rPr>
          <w:rFonts w:ascii="Arial" w:eastAsia="Times New Roman" w:hAnsi="Arial" w:cs="Arial"/>
          <w:lang w:eastAsia="sl-SI"/>
        </w:rPr>
        <w:t xml:space="preserve"> Zakona o obnovi, razvoju in zagotavljanju finančnih sredstev, </w:t>
      </w:r>
      <w:r>
        <w:rPr>
          <w:rFonts w:ascii="Arial" w:eastAsia="Times New Roman" w:hAnsi="Arial" w:cs="Arial"/>
          <w:lang w:eastAsia="sl-SI"/>
        </w:rPr>
        <w:t xml:space="preserve">ki predvideva </w:t>
      </w:r>
      <w:r w:rsidRPr="00B51661">
        <w:rPr>
          <w:rFonts w:ascii="Arial" w:eastAsia="Times New Roman" w:hAnsi="Arial" w:cs="Arial"/>
          <w:lang w:eastAsia="sl-SI"/>
        </w:rPr>
        <w:t xml:space="preserve"> izplačila </w:t>
      </w:r>
      <w:r>
        <w:rPr>
          <w:rFonts w:ascii="Arial" w:eastAsia="Times New Roman" w:hAnsi="Arial" w:cs="Arial"/>
          <w:lang w:eastAsia="sl-SI"/>
        </w:rPr>
        <w:t xml:space="preserve">teh sredstev </w:t>
      </w:r>
      <w:r w:rsidRPr="00B51661">
        <w:rPr>
          <w:rFonts w:ascii="Arial" w:eastAsia="Times New Roman" w:hAnsi="Arial" w:cs="Arial"/>
          <w:lang w:eastAsia="sl-SI"/>
        </w:rPr>
        <w:t xml:space="preserve"> v</w:t>
      </w:r>
      <w:r>
        <w:rPr>
          <w:rFonts w:ascii="Arial" w:eastAsia="Times New Roman" w:hAnsi="Arial" w:cs="Arial"/>
          <w:lang w:eastAsia="sl-SI"/>
        </w:rPr>
        <w:t xml:space="preserve"> zgolj</w:t>
      </w:r>
      <w:r w:rsidRPr="00B51661">
        <w:rPr>
          <w:rFonts w:ascii="Arial" w:eastAsia="Times New Roman" w:hAnsi="Arial" w:cs="Arial"/>
          <w:lang w:eastAsia="sl-SI"/>
        </w:rPr>
        <w:t xml:space="preserve"> dveh obrokih</w:t>
      </w:r>
      <w:r>
        <w:rPr>
          <w:rFonts w:ascii="Arial" w:eastAsia="Times New Roman" w:hAnsi="Arial" w:cs="Arial"/>
          <w:lang w:eastAsia="sl-SI"/>
        </w:rPr>
        <w:t xml:space="preserve">, kar posledično lahko </w:t>
      </w:r>
      <w:r>
        <w:rPr>
          <w:rFonts w:ascii="Arial" w:eastAsia="Times New Roman" w:hAnsi="Arial" w:cs="Arial"/>
          <w:lang w:eastAsia="sl-SI"/>
        </w:rPr>
        <w:lastRenderedPageBreak/>
        <w:t>vpliva na dinamiko izvajanja projektov na terenu.</w:t>
      </w:r>
    </w:p>
    <w:p w14:paraId="518FB179" w14:textId="77777777" w:rsidR="00A40DFC" w:rsidRDefault="00A40DFC" w:rsidP="00A40DFC">
      <w:pPr>
        <w:pStyle w:val="Telobesedila"/>
        <w:spacing w:before="34" w:line="276" w:lineRule="auto"/>
        <w:ind w:right="100"/>
        <w:jc w:val="both"/>
        <w:rPr>
          <w:rFonts w:ascii="Arial" w:eastAsia="Times New Roman" w:hAnsi="Arial" w:cs="Arial"/>
          <w:lang w:eastAsia="sl-SI"/>
        </w:rPr>
      </w:pPr>
    </w:p>
    <w:p w14:paraId="10985D68" w14:textId="77777777" w:rsidR="00A40DFC" w:rsidRPr="00B51661" w:rsidRDefault="00A40DFC" w:rsidP="00A40DFC">
      <w:pPr>
        <w:pStyle w:val="Telobesedila"/>
        <w:spacing w:before="34" w:line="276" w:lineRule="auto"/>
        <w:ind w:right="100"/>
        <w:jc w:val="both"/>
        <w:rPr>
          <w:rFonts w:ascii="Arial" w:eastAsia="Times New Roman" w:hAnsi="Arial" w:cs="Arial"/>
          <w:lang w:eastAsia="sl-SI"/>
        </w:rPr>
      </w:pPr>
      <w:r>
        <w:rPr>
          <w:rFonts w:ascii="Arial" w:eastAsia="Times New Roman" w:hAnsi="Arial" w:cs="Arial"/>
          <w:lang w:eastAsia="sl-SI"/>
        </w:rPr>
        <w:t xml:space="preserve">Glede objektov, ki jih je potrebno odstraniti zaradi razlogov, navedenih v 151.a členu ZIUOPZP, ugotavljamo, da je nastopila bistvena sprememba. Lastniki objektov, za katere je Vlada Republike Slovenije sprejela sklep o nujni odstranitvi, se odločajo za prevzem odškodnine in gradnjo nadomestitvenih objektov kot investitorji in se ne odločajo za možnost  gradnje objektov s strani države. Odločajo pa se tudi za nekatere druge opcije, ki jih imajo na razpolago. Vsled teh odločitev so bila finančna sredstva, porabljena do 31.12.2024, namenjena izključno za izplačilo odškodnin v </w:t>
      </w:r>
      <w:r w:rsidRPr="00A4271B">
        <w:rPr>
          <w:rFonts w:ascii="Arial" w:eastAsia="Times New Roman" w:hAnsi="Arial" w:cs="Arial"/>
          <w:lang w:eastAsia="sl-SI"/>
        </w:rPr>
        <w:t xml:space="preserve">višini </w:t>
      </w:r>
      <w:r w:rsidRPr="00A4271B">
        <w:rPr>
          <w:rFonts w:ascii="Arial" w:hAnsi="Arial" w:cs="Arial"/>
          <w:bCs/>
          <w:shd w:val="clear" w:color="auto" w:fill="FFFFFF"/>
        </w:rPr>
        <w:t>20.156.061,28</w:t>
      </w:r>
      <w:r w:rsidRPr="00A4271B">
        <w:rPr>
          <w:rFonts w:ascii="Arial" w:eastAsia="Times New Roman" w:hAnsi="Arial" w:cs="Arial"/>
          <w:lang w:eastAsia="sl-SI"/>
        </w:rPr>
        <w:t xml:space="preserve"> evrov</w:t>
      </w:r>
      <w:r>
        <w:rPr>
          <w:rFonts w:ascii="Arial" w:eastAsia="Times New Roman" w:hAnsi="Arial" w:cs="Arial"/>
          <w:lang w:eastAsia="sl-SI"/>
        </w:rPr>
        <w:t>. Na podlagi številnih individualnih pogovorov z lastniki objektov ocenjujemo, da do sprememb ne bo prišlo in da bodo vse odškodnine, za katere bo doseženo soglasje glede ocenjene vrednosti nepremičnin, izplačane predvidoma do konca julija 2025. V primerih, ko soglasje ne bo doseženo, pa bo potrebna odločitev o začetku postopka razlastitve.</w:t>
      </w:r>
    </w:p>
    <w:p w14:paraId="40440838" w14:textId="77777777" w:rsidR="00A40DFC" w:rsidRPr="00B51661" w:rsidRDefault="00A40DFC" w:rsidP="00A40DFC">
      <w:pPr>
        <w:spacing w:after="0" w:line="276" w:lineRule="auto"/>
        <w:jc w:val="both"/>
        <w:rPr>
          <w:rFonts w:ascii="Arial" w:hAnsi="Arial" w:cs="Arial"/>
          <w:sz w:val="20"/>
          <w:szCs w:val="20"/>
        </w:rPr>
      </w:pPr>
    </w:p>
    <w:p w14:paraId="0CFC10FB" w14:textId="77777777" w:rsidR="00A40DFC" w:rsidRPr="00B51661" w:rsidRDefault="00A40DFC" w:rsidP="00A40DFC">
      <w:pPr>
        <w:spacing w:after="0" w:line="276" w:lineRule="auto"/>
        <w:jc w:val="both"/>
        <w:rPr>
          <w:rFonts w:ascii="Arial" w:hAnsi="Arial" w:cs="Arial"/>
          <w:sz w:val="20"/>
          <w:szCs w:val="20"/>
        </w:rPr>
      </w:pPr>
      <w:r w:rsidRPr="00B51661">
        <w:rPr>
          <w:rFonts w:ascii="Arial" w:hAnsi="Arial" w:cs="Arial"/>
          <w:sz w:val="20"/>
          <w:szCs w:val="20"/>
        </w:rPr>
        <w:t>Poraba sredstev je bila v letu 2024 manjša od načrtovane</w:t>
      </w:r>
      <w:r>
        <w:rPr>
          <w:rFonts w:ascii="Arial" w:hAnsi="Arial" w:cs="Arial"/>
          <w:sz w:val="20"/>
          <w:szCs w:val="20"/>
        </w:rPr>
        <w:t>,</w:t>
      </w:r>
      <w:r w:rsidRPr="00B51661">
        <w:rPr>
          <w:rFonts w:ascii="Arial" w:hAnsi="Arial" w:cs="Arial"/>
          <w:sz w:val="20"/>
          <w:szCs w:val="20"/>
        </w:rPr>
        <w:t xml:space="preserve"> predvsem </w:t>
      </w:r>
      <w:r>
        <w:rPr>
          <w:rFonts w:ascii="Arial" w:hAnsi="Arial" w:cs="Arial"/>
          <w:sz w:val="20"/>
          <w:szCs w:val="20"/>
        </w:rPr>
        <w:t>zaradi</w:t>
      </w:r>
      <w:r w:rsidRPr="00B51661">
        <w:rPr>
          <w:rFonts w:ascii="Arial" w:hAnsi="Arial" w:cs="Arial"/>
          <w:sz w:val="20"/>
          <w:szCs w:val="20"/>
        </w:rPr>
        <w:t xml:space="preserve"> dejstva, da so se </w:t>
      </w:r>
      <w:r>
        <w:rPr>
          <w:rFonts w:ascii="Arial" w:hAnsi="Arial" w:cs="Arial"/>
          <w:sz w:val="20"/>
          <w:szCs w:val="20"/>
        </w:rPr>
        <w:t xml:space="preserve">v tem obdobju </w:t>
      </w:r>
      <w:r w:rsidRPr="00B51661">
        <w:rPr>
          <w:rFonts w:ascii="Arial" w:hAnsi="Arial" w:cs="Arial"/>
          <w:sz w:val="20"/>
          <w:szCs w:val="20"/>
        </w:rPr>
        <w:t xml:space="preserve">pripravljali projekti. V začetni fazi, ko je bil </w:t>
      </w:r>
      <w:proofErr w:type="spellStart"/>
      <w:r w:rsidRPr="00B51661">
        <w:rPr>
          <w:rFonts w:ascii="Arial" w:hAnsi="Arial" w:cs="Arial"/>
          <w:sz w:val="20"/>
          <w:szCs w:val="20"/>
        </w:rPr>
        <w:t>pripad</w:t>
      </w:r>
      <w:proofErr w:type="spellEnd"/>
      <w:r w:rsidRPr="00B51661">
        <w:rPr>
          <w:rFonts w:ascii="Arial" w:hAnsi="Arial" w:cs="Arial"/>
          <w:sz w:val="20"/>
          <w:szCs w:val="20"/>
        </w:rPr>
        <w:t xml:space="preserve"> števila projektov izjemno velik, je imela Državna tehnična pisarna velik izziv z obravnavo posameznih projektov in pravočasni izvedbi recenzij. </w:t>
      </w:r>
      <w:r>
        <w:rPr>
          <w:rFonts w:ascii="Arial" w:hAnsi="Arial" w:cs="Arial"/>
          <w:sz w:val="20"/>
          <w:szCs w:val="20"/>
        </w:rPr>
        <w:t>Umanjkanje</w:t>
      </w:r>
      <w:r w:rsidRPr="00B51661">
        <w:rPr>
          <w:rFonts w:ascii="Arial" w:hAnsi="Arial" w:cs="Arial"/>
          <w:sz w:val="20"/>
          <w:szCs w:val="20"/>
        </w:rPr>
        <w:t xml:space="preserve"> sklenjene pogodbe za delovanje je </w:t>
      </w:r>
      <w:r>
        <w:rPr>
          <w:rFonts w:ascii="Arial" w:hAnsi="Arial" w:cs="Arial"/>
          <w:sz w:val="20"/>
          <w:szCs w:val="20"/>
        </w:rPr>
        <w:t>povzročilo težave pri</w:t>
      </w:r>
      <w:r w:rsidRPr="00B51661">
        <w:rPr>
          <w:rFonts w:ascii="Arial" w:hAnsi="Arial" w:cs="Arial"/>
          <w:sz w:val="20"/>
          <w:szCs w:val="20"/>
        </w:rPr>
        <w:t xml:space="preserve"> angažiranj</w:t>
      </w:r>
      <w:r>
        <w:rPr>
          <w:rFonts w:ascii="Arial" w:hAnsi="Arial" w:cs="Arial"/>
          <w:sz w:val="20"/>
          <w:szCs w:val="20"/>
        </w:rPr>
        <w:t>u</w:t>
      </w:r>
      <w:r w:rsidRPr="00B51661">
        <w:rPr>
          <w:rFonts w:ascii="Arial" w:hAnsi="Arial" w:cs="Arial"/>
          <w:sz w:val="20"/>
          <w:szCs w:val="20"/>
        </w:rPr>
        <w:t xml:space="preserve"> posameznih recenzentov. </w:t>
      </w:r>
      <w:r>
        <w:rPr>
          <w:rFonts w:ascii="Arial" w:hAnsi="Arial" w:cs="Arial"/>
          <w:sz w:val="20"/>
          <w:szCs w:val="20"/>
        </w:rPr>
        <w:t>S povečanjem</w:t>
      </w:r>
      <w:r w:rsidRPr="00B51661">
        <w:rPr>
          <w:rFonts w:ascii="Arial" w:hAnsi="Arial" w:cs="Arial"/>
          <w:sz w:val="20"/>
          <w:szCs w:val="20"/>
        </w:rPr>
        <w:t xml:space="preserve"> aktivnosti</w:t>
      </w:r>
      <w:r>
        <w:rPr>
          <w:rFonts w:ascii="Arial" w:hAnsi="Arial" w:cs="Arial"/>
          <w:sz w:val="20"/>
          <w:szCs w:val="20"/>
        </w:rPr>
        <w:t xml:space="preserve">, </w:t>
      </w:r>
      <w:r w:rsidRPr="00B51661">
        <w:rPr>
          <w:rFonts w:ascii="Arial" w:hAnsi="Arial" w:cs="Arial"/>
          <w:sz w:val="20"/>
          <w:szCs w:val="20"/>
        </w:rPr>
        <w:t>prizadevnim delom recenzento</w:t>
      </w:r>
      <w:r>
        <w:rPr>
          <w:rFonts w:ascii="Arial" w:hAnsi="Arial" w:cs="Arial"/>
          <w:sz w:val="20"/>
          <w:szCs w:val="20"/>
        </w:rPr>
        <w:t>v</w:t>
      </w:r>
      <w:r w:rsidRPr="00B51661">
        <w:rPr>
          <w:rFonts w:ascii="Arial" w:hAnsi="Arial" w:cs="Arial"/>
          <w:sz w:val="20"/>
          <w:szCs w:val="20"/>
        </w:rPr>
        <w:t xml:space="preserve"> ter izboljšano komunikacijo med recenzenti in projektanti se je situacija v drugi polovici leta izboljšala</w:t>
      </w:r>
      <w:r>
        <w:rPr>
          <w:rFonts w:ascii="Arial" w:hAnsi="Arial" w:cs="Arial"/>
          <w:sz w:val="20"/>
          <w:szCs w:val="20"/>
        </w:rPr>
        <w:t>. D</w:t>
      </w:r>
      <w:r w:rsidRPr="00B51661">
        <w:rPr>
          <w:rFonts w:ascii="Arial" w:hAnsi="Arial" w:cs="Arial"/>
          <w:sz w:val="20"/>
          <w:szCs w:val="20"/>
        </w:rPr>
        <w:t xml:space="preserve">anes </w:t>
      </w:r>
      <w:r>
        <w:rPr>
          <w:rFonts w:ascii="Arial" w:hAnsi="Arial" w:cs="Arial"/>
          <w:sz w:val="20"/>
          <w:szCs w:val="20"/>
        </w:rPr>
        <w:t xml:space="preserve">je </w:t>
      </w:r>
      <w:r w:rsidRPr="00B51661">
        <w:rPr>
          <w:rFonts w:ascii="Arial" w:hAnsi="Arial" w:cs="Arial"/>
          <w:sz w:val="20"/>
          <w:szCs w:val="20"/>
        </w:rPr>
        <w:t xml:space="preserve">od 1112 projektov z 1810 sklopi </w:t>
      </w:r>
      <w:proofErr w:type="spellStart"/>
      <w:r w:rsidRPr="00B51661">
        <w:rPr>
          <w:rFonts w:ascii="Arial" w:hAnsi="Arial" w:cs="Arial"/>
          <w:sz w:val="20"/>
          <w:szCs w:val="20"/>
        </w:rPr>
        <w:t>nerecenzirano</w:t>
      </w:r>
      <w:proofErr w:type="spellEnd"/>
      <w:r w:rsidRPr="00B51661">
        <w:rPr>
          <w:rFonts w:ascii="Arial" w:hAnsi="Arial" w:cs="Arial"/>
          <w:sz w:val="20"/>
          <w:szCs w:val="20"/>
        </w:rPr>
        <w:t xml:space="preserve"> le še 286 projektov, medtem ko 344 </w:t>
      </w:r>
      <w:r>
        <w:rPr>
          <w:rFonts w:ascii="Arial" w:hAnsi="Arial" w:cs="Arial"/>
          <w:sz w:val="20"/>
          <w:szCs w:val="20"/>
        </w:rPr>
        <w:t xml:space="preserve">projektov </w:t>
      </w:r>
      <w:r w:rsidRPr="00B51661">
        <w:rPr>
          <w:rFonts w:ascii="Arial" w:hAnsi="Arial" w:cs="Arial"/>
          <w:sz w:val="20"/>
          <w:szCs w:val="20"/>
        </w:rPr>
        <w:t xml:space="preserve">čaka na odpravo pomanjkljivosti s strani projektantov. </w:t>
      </w:r>
    </w:p>
    <w:p w14:paraId="3D242F59" w14:textId="77777777" w:rsidR="00A40DFC" w:rsidRPr="00B51661" w:rsidRDefault="00A40DFC" w:rsidP="00A40DFC">
      <w:pPr>
        <w:spacing w:after="0" w:line="276" w:lineRule="auto"/>
        <w:jc w:val="both"/>
        <w:rPr>
          <w:rFonts w:ascii="Arial" w:hAnsi="Arial" w:cs="Arial"/>
          <w:sz w:val="20"/>
          <w:szCs w:val="20"/>
        </w:rPr>
      </w:pPr>
      <w:r w:rsidRPr="00B51661">
        <w:rPr>
          <w:rFonts w:ascii="Arial" w:hAnsi="Arial" w:cs="Arial"/>
          <w:sz w:val="20"/>
          <w:szCs w:val="20"/>
        </w:rPr>
        <w:t xml:space="preserve">Vsem ministrstvom predlagamo, da preverijo svoje programe in jih novelirajo tako </w:t>
      </w:r>
      <w:r>
        <w:rPr>
          <w:rFonts w:ascii="Arial" w:hAnsi="Arial" w:cs="Arial"/>
          <w:sz w:val="20"/>
          <w:szCs w:val="20"/>
        </w:rPr>
        <w:t>z vidika</w:t>
      </w:r>
      <w:r w:rsidRPr="00B51661">
        <w:rPr>
          <w:rFonts w:ascii="Arial" w:hAnsi="Arial" w:cs="Arial"/>
          <w:sz w:val="20"/>
          <w:szCs w:val="20"/>
        </w:rPr>
        <w:t xml:space="preserve"> časovne izvedbe kot</w:t>
      </w:r>
      <w:r>
        <w:rPr>
          <w:rFonts w:ascii="Arial" w:hAnsi="Arial" w:cs="Arial"/>
          <w:sz w:val="20"/>
          <w:szCs w:val="20"/>
        </w:rPr>
        <w:t xml:space="preserve"> tudi</w:t>
      </w:r>
      <w:r w:rsidRPr="00B51661">
        <w:rPr>
          <w:rFonts w:ascii="Arial" w:hAnsi="Arial" w:cs="Arial"/>
          <w:sz w:val="20"/>
          <w:szCs w:val="20"/>
        </w:rPr>
        <w:t xml:space="preserve"> finančnih obveznosti. Predlagamo, da se to realizira najkasneje do k</w:t>
      </w:r>
      <w:r>
        <w:rPr>
          <w:rFonts w:ascii="Arial" w:hAnsi="Arial" w:cs="Arial"/>
          <w:sz w:val="20"/>
          <w:szCs w:val="20"/>
        </w:rPr>
        <w:t>o</w:t>
      </w:r>
      <w:r w:rsidRPr="00B51661">
        <w:rPr>
          <w:rFonts w:ascii="Arial" w:hAnsi="Arial" w:cs="Arial"/>
          <w:sz w:val="20"/>
          <w:szCs w:val="20"/>
        </w:rPr>
        <w:t>nca meseca maja 2025.</w:t>
      </w:r>
    </w:p>
    <w:p w14:paraId="30392BB8" w14:textId="77777777" w:rsidR="00A40DFC" w:rsidRPr="00B51661" w:rsidRDefault="00A40DFC" w:rsidP="00A40DFC">
      <w:pPr>
        <w:spacing w:after="0" w:line="276" w:lineRule="auto"/>
        <w:jc w:val="both"/>
        <w:rPr>
          <w:rFonts w:ascii="Arial" w:hAnsi="Arial" w:cs="Arial"/>
          <w:sz w:val="20"/>
          <w:szCs w:val="20"/>
        </w:rPr>
      </w:pPr>
    </w:p>
    <w:p w14:paraId="1C4F0923" w14:textId="77777777" w:rsidR="00A40DFC" w:rsidRPr="00B51661" w:rsidRDefault="00A40DFC" w:rsidP="00A40DFC">
      <w:pPr>
        <w:spacing w:after="0" w:line="276" w:lineRule="auto"/>
        <w:jc w:val="both"/>
        <w:rPr>
          <w:rFonts w:ascii="Arial" w:hAnsi="Arial" w:cs="Arial"/>
          <w:sz w:val="20"/>
          <w:szCs w:val="20"/>
        </w:rPr>
      </w:pPr>
      <w:r w:rsidRPr="00B51661">
        <w:rPr>
          <w:rFonts w:ascii="Arial" w:hAnsi="Arial" w:cs="Arial"/>
          <w:sz w:val="20"/>
          <w:szCs w:val="20"/>
        </w:rPr>
        <w:t xml:space="preserve">Delovna skupina za koordinacijo obnove po poplavah v začetku avgusta 2023 bo ponovno </w:t>
      </w:r>
      <w:r>
        <w:rPr>
          <w:rFonts w:ascii="Arial" w:hAnsi="Arial" w:cs="Arial"/>
          <w:sz w:val="20"/>
          <w:szCs w:val="20"/>
        </w:rPr>
        <w:t>uvedla</w:t>
      </w:r>
      <w:r w:rsidRPr="00B51661">
        <w:rPr>
          <w:rFonts w:ascii="Arial" w:hAnsi="Arial" w:cs="Arial"/>
          <w:sz w:val="20"/>
          <w:szCs w:val="20"/>
        </w:rPr>
        <w:t xml:space="preserve"> redne mesečne sestanke</w:t>
      </w:r>
      <w:r>
        <w:rPr>
          <w:rFonts w:ascii="Arial" w:hAnsi="Arial" w:cs="Arial"/>
          <w:sz w:val="20"/>
          <w:szCs w:val="20"/>
        </w:rPr>
        <w:t>,</w:t>
      </w:r>
      <w:r w:rsidRPr="00B51661">
        <w:rPr>
          <w:rFonts w:ascii="Arial" w:hAnsi="Arial" w:cs="Arial"/>
          <w:sz w:val="20"/>
          <w:szCs w:val="20"/>
        </w:rPr>
        <w:t xml:space="preserve"> na katerih se bo spremljalo izvajanje programov s ciljem odprave razlogov za morebitne zaostanke v procesu sanacije. V okviru delovne skupine je nujno še intenzivneje nadaljevati z odpravljanjem administrativnih ovir, ki hromijo večjo učinkovitost. V službi </w:t>
      </w:r>
      <w:r>
        <w:rPr>
          <w:rFonts w:ascii="Arial" w:hAnsi="Arial" w:cs="Arial"/>
          <w:sz w:val="20"/>
          <w:szCs w:val="20"/>
        </w:rPr>
        <w:t>menimo</w:t>
      </w:r>
      <w:r w:rsidRPr="00B51661">
        <w:rPr>
          <w:rFonts w:ascii="Arial" w:hAnsi="Arial" w:cs="Arial"/>
          <w:sz w:val="20"/>
          <w:szCs w:val="20"/>
        </w:rPr>
        <w:t xml:space="preserve">, da je možno doseči zakonitost, transparentnost in učinkovitost tudi ob poenostavitvi posameznih postopkov v obstoječih pravnih okvirih. V primeru, da to </w:t>
      </w:r>
      <w:r>
        <w:rPr>
          <w:rFonts w:ascii="Arial" w:hAnsi="Arial" w:cs="Arial"/>
          <w:sz w:val="20"/>
          <w:szCs w:val="20"/>
        </w:rPr>
        <w:t>ne bo mogoče</w:t>
      </w:r>
      <w:r w:rsidRPr="00B51661">
        <w:rPr>
          <w:rFonts w:ascii="Arial" w:hAnsi="Arial" w:cs="Arial"/>
          <w:sz w:val="20"/>
          <w:szCs w:val="20"/>
        </w:rPr>
        <w:t xml:space="preserve">, bomo predlagali ustrezne spremembe, kar smo v preteklem obdobju že </w:t>
      </w:r>
      <w:r>
        <w:rPr>
          <w:rFonts w:ascii="Arial" w:hAnsi="Arial" w:cs="Arial"/>
          <w:sz w:val="20"/>
          <w:szCs w:val="20"/>
        </w:rPr>
        <w:t>storili</w:t>
      </w:r>
      <w:r w:rsidRPr="00B51661">
        <w:rPr>
          <w:rFonts w:ascii="Arial" w:hAnsi="Arial" w:cs="Arial"/>
          <w:sz w:val="20"/>
          <w:szCs w:val="20"/>
        </w:rPr>
        <w:t>.</w:t>
      </w:r>
    </w:p>
    <w:p w14:paraId="1F1E4EA5" w14:textId="77777777" w:rsidR="00A40DFC" w:rsidRDefault="00A40DFC" w:rsidP="00A40DFC">
      <w:pPr>
        <w:spacing w:after="0" w:line="276" w:lineRule="auto"/>
        <w:jc w:val="both"/>
        <w:rPr>
          <w:rFonts w:ascii="Arial" w:hAnsi="Arial" w:cs="Arial"/>
          <w:sz w:val="20"/>
          <w:szCs w:val="20"/>
        </w:rPr>
      </w:pPr>
    </w:p>
    <w:p w14:paraId="68BBDBFE" w14:textId="77777777" w:rsidR="00A40DFC" w:rsidRPr="00134376" w:rsidRDefault="00A40DFC" w:rsidP="00A40DFC">
      <w:pPr>
        <w:spacing w:after="0" w:line="276" w:lineRule="auto"/>
        <w:jc w:val="both"/>
        <w:rPr>
          <w:rFonts w:ascii="Times New Roman" w:hAnsi="Times New Roman" w:cs="Times New Roman"/>
          <w:sz w:val="24"/>
          <w:szCs w:val="24"/>
        </w:rPr>
      </w:pPr>
      <w:r>
        <w:rPr>
          <w:rFonts w:ascii="Arial" w:hAnsi="Arial" w:cs="Arial"/>
          <w:sz w:val="20"/>
          <w:szCs w:val="20"/>
        </w:rPr>
        <w:t xml:space="preserve">Na podlagi drugega poročila v skladu s 129. členom Zakona o obnovi, razvoju in zagotavljanju finančnih sredstev (ZORFS) lahko ocenimo, da sanacija po veliki naravni nesreči v avgustu 2023 poteka kontinuirano in da se dosegajo zastavljeni cilji, ki jih bo potrebno tako časovno kot finančno preveriti in sprejete programe spremeniti ali dopolniti. Ključna ocena je, da bo sanacija ob nadaljevanju sedanjega načina dela, ob določenih izboljšavah, zaključena v zastavljenem petletnem obdobju, kot je predvideno v Zakonu o obnovi, razvoju in zagotavljanju finančnih sredstev ter programu odprave posledic te naravne nesreče. </w:t>
      </w:r>
    </w:p>
    <w:p w14:paraId="3DB945EB" w14:textId="77777777" w:rsidR="00A40DFC" w:rsidRPr="00A40DFC" w:rsidRDefault="00A40DFC" w:rsidP="00A40DFC"/>
    <w:sectPr w:rsidR="00A40DFC" w:rsidRPr="00A40DFC" w:rsidSect="008D412A">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8E5EC8" w14:textId="77777777" w:rsidR="008A040D" w:rsidRDefault="008A040D" w:rsidP="00124EA7">
      <w:pPr>
        <w:spacing w:after="0" w:line="240" w:lineRule="auto"/>
      </w:pPr>
      <w:r>
        <w:separator/>
      </w:r>
    </w:p>
  </w:endnote>
  <w:endnote w:type="continuationSeparator" w:id="0">
    <w:p w14:paraId="432CA216" w14:textId="77777777" w:rsidR="008A040D" w:rsidRDefault="008A040D" w:rsidP="00124E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MT">
    <w:altName w:val="Arial"/>
    <w:charset w:val="01"/>
    <w:family w:val="swiss"/>
    <w:pitch w:val="variable"/>
  </w:font>
  <w:font w:name="Republika">
    <w:panose1 w:val="02000506040000020004"/>
    <w:charset w:val="EE"/>
    <w:family w:val="auto"/>
    <w:pitch w:val="variable"/>
    <w:sig w:usb0="A00000FF" w:usb1="4000205B" w:usb2="00000000" w:usb3="00000000" w:csb0="00000093" w:csb1="00000000"/>
  </w:font>
  <w:font w:name="Republika Bold">
    <w:altName w:val="Courier New"/>
    <w:panose1 w:val="02000806030000020004"/>
    <w:charset w:val="00"/>
    <w:family w:val="auto"/>
    <w:pitch w:val="variable"/>
    <w:sig w:usb0="03000000" w:usb1="00000000" w:usb2="00000000" w:usb3="00000000" w:csb0="00000001" w:csb1="00000000"/>
  </w:font>
  <w:font w:name="Aptos Narrow">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56FF9A" w14:textId="77777777" w:rsidR="008A040D" w:rsidRPr="00BD1B7C" w:rsidRDefault="008A040D" w:rsidP="008A040D">
    <w:pPr>
      <w:pStyle w:val="Noga"/>
      <w:jc w:val="center"/>
      <w:rPr>
        <w:rFonts w:cstheme="minorHAnsi"/>
        <w:sz w:val="20"/>
        <w:szCs w:val="20"/>
      </w:rPr>
    </w:pPr>
    <w:r w:rsidRPr="00BD1B7C">
      <w:rPr>
        <w:rFonts w:cstheme="minorHAnsi"/>
        <w:sz w:val="20"/>
        <w:szCs w:val="20"/>
      </w:rPr>
      <w:fldChar w:fldCharType="begin"/>
    </w:r>
    <w:r w:rsidRPr="00BD1B7C">
      <w:rPr>
        <w:rFonts w:cstheme="minorHAnsi"/>
        <w:sz w:val="20"/>
        <w:szCs w:val="20"/>
      </w:rPr>
      <w:instrText>PAGE</w:instrText>
    </w:r>
    <w:r w:rsidRPr="00BD1B7C">
      <w:rPr>
        <w:rFonts w:cstheme="minorHAnsi"/>
        <w:sz w:val="20"/>
        <w:szCs w:val="20"/>
      </w:rPr>
      <w:fldChar w:fldCharType="separate"/>
    </w:r>
    <w:r w:rsidR="007E17FB">
      <w:rPr>
        <w:rFonts w:cstheme="minorHAnsi"/>
        <w:noProof/>
        <w:sz w:val="20"/>
        <w:szCs w:val="20"/>
      </w:rPr>
      <w:t>79</w:t>
    </w:r>
    <w:r w:rsidRPr="00BD1B7C">
      <w:rPr>
        <w:rFonts w:cstheme="minorHAnsi"/>
        <w:sz w:val="20"/>
        <w:szCs w:val="20"/>
      </w:rPr>
      <w:fldChar w:fldCharType="end"/>
    </w:r>
  </w:p>
  <w:p w14:paraId="62988A30" w14:textId="77777777" w:rsidR="008A040D" w:rsidRPr="00102646" w:rsidRDefault="008A040D" w:rsidP="008A040D">
    <w:pPr>
      <w:pStyle w:val="Noga"/>
      <w:rPr>
        <w:noProof/>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E36B31" w14:textId="77777777" w:rsidR="008A040D" w:rsidRDefault="008A040D">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C3006" w14:textId="77777777" w:rsidR="008A040D" w:rsidRDefault="008A040D">
    <w:pPr>
      <w:pStyle w:val="Nog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6FB334" w14:textId="77777777" w:rsidR="008A040D" w:rsidRDefault="008A040D">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6FD2B1" w14:textId="77777777" w:rsidR="008A040D" w:rsidRDefault="008A040D" w:rsidP="00124EA7">
      <w:pPr>
        <w:spacing w:after="0" w:line="240" w:lineRule="auto"/>
      </w:pPr>
      <w:r>
        <w:separator/>
      </w:r>
    </w:p>
  </w:footnote>
  <w:footnote w:type="continuationSeparator" w:id="0">
    <w:p w14:paraId="0248FFE2" w14:textId="77777777" w:rsidR="008A040D" w:rsidRDefault="008A040D" w:rsidP="00124E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8A040D" w14:paraId="6D5CDB80" w14:textId="77777777" w:rsidTr="008A040D">
      <w:trPr>
        <w:trHeight w:val="300"/>
      </w:trPr>
      <w:tc>
        <w:tcPr>
          <w:tcW w:w="3020" w:type="dxa"/>
        </w:tcPr>
        <w:p w14:paraId="163D1AAD" w14:textId="77777777" w:rsidR="008A040D" w:rsidRDefault="008A040D" w:rsidP="008A040D">
          <w:pPr>
            <w:pStyle w:val="Glava"/>
            <w:ind w:left="-115"/>
          </w:pPr>
        </w:p>
      </w:tc>
      <w:tc>
        <w:tcPr>
          <w:tcW w:w="3020" w:type="dxa"/>
        </w:tcPr>
        <w:p w14:paraId="413522A9" w14:textId="77777777" w:rsidR="008A040D" w:rsidRDefault="008A040D" w:rsidP="008A040D">
          <w:pPr>
            <w:pStyle w:val="Glava"/>
            <w:jc w:val="center"/>
          </w:pPr>
        </w:p>
      </w:tc>
      <w:tc>
        <w:tcPr>
          <w:tcW w:w="3020" w:type="dxa"/>
        </w:tcPr>
        <w:p w14:paraId="2E7F86A3" w14:textId="77777777" w:rsidR="008A040D" w:rsidRDefault="008A040D" w:rsidP="008A040D">
          <w:pPr>
            <w:pStyle w:val="Glava"/>
            <w:ind w:right="-115"/>
            <w:jc w:val="right"/>
          </w:pPr>
        </w:p>
      </w:tc>
    </w:tr>
  </w:tbl>
  <w:p w14:paraId="1E5DB7DC" w14:textId="77777777" w:rsidR="008A040D" w:rsidRDefault="008A040D" w:rsidP="008A040D">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B73B4D" w:rsidRPr="008F3500" w14:paraId="048C2AB8" w14:textId="77777777" w:rsidTr="00C707BB">
      <w:trPr>
        <w:cantSplit/>
        <w:trHeight w:hRule="exact" w:val="842"/>
      </w:trPr>
      <w:tc>
        <w:tcPr>
          <w:tcW w:w="433" w:type="dxa"/>
        </w:tcPr>
        <w:p w14:paraId="6FC66FAB" w14:textId="77777777" w:rsidR="00B73B4D" w:rsidRDefault="00B73B4D" w:rsidP="00B73B4D">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2AB6DF9E" w14:textId="77777777" w:rsidR="00B73B4D" w:rsidRPr="006D42D9" w:rsidRDefault="00B73B4D" w:rsidP="00B73B4D">
          <w:pPr>
            <w:rPr>
              <w:rFonts w:ascii="Republika" w:hAnsi="Republika"/>
              <w:sz w:val="60"/>
              <w:szCs w:val="60"/>
            </w:rPr>
          </w:pPr>
        </w:p>
        <w:p w14:paraId="44AD8AD6" w14:textId="77777777" w:rsidR="00B73B4D" w:rsidRPr="006D42D9" w:rsidRDefault="00B73B4D" w:rsidP="00B73B4D">
          <w:pPr>
            <w:rPr>
              <w:rFonts w:ascii="Republika" w:hAnsi="Republika"/>
              <w:sz w:val="60"/>
              <w:szCs w:val="60"/>
            </w:rPr>
          </w:pPr>
        </w:p>
        <w:p w14:paraId="50B416CC" w14:textId="77777777" w:rsidR="00B73B4D" w:rsidRPr="006D42D9" w:rsidRDefault="00B73B4D" w:rsidP="00B73B4D">
          <w:pPr>
            <w:rPr>
              <w:rFonts w:ascii="Republika" w:hAnsi="Republika"/>
              <w:sz w:val="60"/>
              <w:szCs w:val="60"/>
            </w:rPr>
          </w:pPr>
        </w:p>
        <w:p w14:paraId="27DB6EE5" w14:textId="77777777" w:rsidR="00B73B4D" w:rsidRPr="006D42D9" w:rsidRDefault="00B73B4D" w:rsidP="00B73B4D">
          <w:pPr>
            <w:rPr>
              <w:rFonts w:ascii="Republika" w:hAnsi="Republika"/>
              <w:sz w:val="60"/>
              <w:szCs w:val="60"/>
            </w:rPr>
          </w:pPr>
        </w:p>
        <w:p w14:paraId="283A186A" w14:textId="77777777" w:rsidR="00B73B4D" w:rsidRPr="006D42D9" w:rsidRDefault="00B73B4D" w:rsidP="00B73B4D">
          <w:pPr>
            <w:rPr>
              <w:rFonts w:ascii="Republika" w:hAnsi="Republika"/>
              <w:sz w:val="60"/>
              <w:szCs w:val="60"/>
            </w:rPr>
          </w:pPr>
        </w:p>
        <w:p w14:paraId="57C77073" w14:textId="77777777" w:rsidR="00B73B4D" w:rsidRPr="006D42D9" w:rsidRDefault="00B73B4D" w:rsidP="00B73B4D">
          <w:pPr>
            <w:rPr>
              <w:rFonts w:ascii="Republika" w:hAnsi="Republika"/>
              <w:sz w:val="60"/>
              <w:szCs w:val="60"/>
            </w:rPr>
          </w:pPr>
        </w:p>
        <w:p w14:paraId="1931D2BB" w14:textId="77777777" w:rsidR="00B73B4D" w:rsidRPr="006D42D9" w:rsidRDefault="00B73B4D" w:rsidP="00B73B4D">
          <w:pPr>
            <w:rPr>
              <w:rFonts w:ascii="Republika" w:hAnsi="Republika"/>
              <w:sz w:val="60"/>
              <w:szCs w:val="60"/>
            </w:rPr>
          </w:pPr>
        </w:p>
        <w:p w14:paraId="276E1971" w14:textId="77777777" w:rsidR="00B73B4D" w:rsidRPr="006D42D9" w:rsidRDefault="00B73B4D" w:rsidP="00B73B4D">
          <w:pPr>
            <w:rPr>
              <w:rFonts w:ascii="Republika" w:hAnsi="Republika"/>
              <w:sz w:val="60"/>
              <w:szCs w:val="60"/>
            </w:rPr>
          </w:pPr>
        </w:p>
        <w:p w14:paraId="45D2BECB" w14:textId="77777777" w:rsidR="00B73B4D" w:rsidRPr="006D42D9" w:rsidRDefault="00B73B4D" w:rsidP="00B73B4D">
          <w:pPr>
            <w:rPr>
              <w:rFonts w:ascii="Republika" w:hAnsi="Republika"/>
              <w:sz w:val="60"/>
              <w:szCs w:val="60"/>
            </w:rPr>
          </w:pPr>
        </w:p>
        <w:p w14:paraId="40EE5B2C" w14:textId="77777777" w:rsidR="00B73B4D" w:rsidRPr="006D42D9" w:rsidRDefault="00B73B4D" w:rsidP="00B73B4D">
          <w:pPr>
            <w:rPr>
              <w:rFonts w:ascii="Republika" w:hAnsi="Republika"/>
              <w:sz w:val="60"/>
              <w:szCs w:val="60"/>
            </w:rPr>
          </w:pPr>
        </w:p>
        <w:p w14:paraId="132C7044" w14:textId="77777777" w:rsidR="00B73B4D" w:rsidRPr="006D42D9" w:rsidRDefault="00B73B4D" w:rsidP="00B73B4D">
          <w:pPr>
            <w:rPr>
              <w:rFonts w:ascii="Republika" w:hAnsi="Republika"/>
              <w:sz w:val="60"/>
              <w:szCs w:val="60"/>
            </w:rPr>
          </w:pPr>
        </w:p>
        <w:p w14:paraId="2ADBACE8" w14:textId="77777777" w:rsidR="00B73B4D" w:rsidRPr="006D42D9" w:rsidRDefault="00B73B4D" w:rsidP="00B73B4D">
          <w:pPr>
            <w:rPr>
              <w:rFonts w:ascii="Republika" w:hAnsi="Republika"/>
              <w:sz w:val="60"/>
              <w:szCs w:val="60"/>
            </w:rPr>
          </w:pPr>
        </w:p>
        <w:p w14:paraId="48850FB4" w14:textId="77777777" w:rsidR="00B73B4D" w:rsidRPr="006D42D9" w:rsidRDefault="00B73B4D" w:rsidP="00B73B4D">
          <w:pPr>
            <w:rPr>
              <w:rFonts w:ascii="Republika" w:hAnsi="Republika"/>
              <w:sz w:val="60"/>
              <w:szCs w:val="60"/>
            </w:rPr>
          </w:pPr>
        </w:p>
        <w:p w14:paraId="33B85AE9" w14:textId="77777777" w:rsidR="00B73B4D" w:rsidRPr="006D42D9" w:rsidRDefault="00B73B4D" w:rsidP="00B73B4D">
          <w:pPr>
            <w:rPr>
              <w:rFonts w:ascii="Republika" w:hAnsi="Republika"/>
              <w:sz w:val="60"/>
              <w:szCs w:val="60"/>
            </w:rPr>
          </w:pPr>
        </w:p>
        <w:p w14:paraId="42847369" w14:textId="77777777" w:rsidR="00B73B4D" w:rsidRPr="006D42D9" w:rsidRDefault="00B73B4D" w:rsidP="00B73B4D">
          <w:pPr>
            <w:rPr>
              <w:rFonts w:ascii="Republika" w:hAnsi="Republika"/>
              <w:sz w:val="60"/>
              <w:szCs w:val="60"/>
            </w:rPr>
          </w:pPr>
        </w:p>
        <w:p w14:paraId="6E4C6A05" w14:textId="77777777" w:rsidR="00B73B4D" w:rsidRPr="006D42D9" w:rsidRDefault="00B73B4D" w:rsidP="00B73B4D">
          <w:pPr>
            <w:rPr>
              <w:rFonts w:ascii="Republika" w:hAnsi="Republika"/>
              <w:sz w:val="60"/>
              <w:szCs w:val="60"/>
            </w:rPr>
          </w:pPr>
        </w:p>
      </w:tc>
    </w:tr>
  </w:tbl>
  <w:p w14:paraId="104F93B6" w14:textId="77777777" w:rsidR="00B73B4D" w:rsidRPr="008F3500" w:rsidRDefault="00B73B4D" w:rsidP="00B73B4D">
    <w:pPr>
      <w:autoSpaceDE w:val="0"/>
      <w:autoSpaceDN w:val="0"/>
      <w:adjustRightInd w:val="0"/>
      <w:spacing w:line="240" w:lineRule="auto"/>
      <w:rPr>
        <w:rFonts w:ascii="Republika" w:hAnsi="Republika"/>
      </w:rPr>
    </w:pPr>
    <w:r w:rsidRPr="008F3500">
      <w:rPr>
        <w:noProof/>
        <w:szCs w:val="20"/>
        <w:lang w:eastAsia="sl-SI"/>
      </w:rPr>
      <mc:AlternateContent>
        <mc:Choice Requires="wps">
          <w:drawing>
            <wp:anchor distT="0" distB="0" distL="114300" distR="114300" simplePos="0" relativeHeight="251669504" behindDoc="1" locked="0" layoutInCell="0" allowOverlap="1" wp14:anchorId="061CC057" wp14:editId="180B7178">
              <wp:simplePos x="0" y="0"/>
              <wp:positionH relativeFrom="column">
                <wp:posOffset>-431800</wp:posOffset>
              </wp:positionH>
              <wp:positionV relativeFrom="page">
                <wp:posOffset>3600450</wp:posOffset>
              </wp:positionV>
              <wp:extent cx="252095" cy="0"/>
              <wp:effectExtent l="10160" t="9525" r="13970" b="9525"/>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BE826" id="Line 5"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" o:allowincell="f" strokecolor="#428299" strokeweight=".5pt">
              <w10:wrap anchory="page"/>
            </v:line>
          </w:pict>
        </mc:Fallback>
      </mc:AlternateContent>
    </w:r>
    <w:r w:rsidRPr="008F3500">
      <w:rPr>
        <w:rFonts w:ascii="Republika" w:hAnsi="Republika"/>
      </w:rPr>
      <w:t>REPUBLIKA SLOVENIJA</w:t>
    </w:r>
  </w:p>
  <w:p w14:paraId="57E26FCD" w14:textId="77777777" w:rsidR="00B73B4D" w:rsidRDefault="00B73B4D" w:rsidP="00B73B4D">
    <w:pPr>
      <w:pStyle w:val="Glava"/>
      <w:tabs>
        <w:tab w:val="left" w:pos="5112"/>
      </w:tabs>
      <w:spacing w:line="240" w:lineRule="exact"/>
      <w:rPr>
        <w:rFonts w:ascii="Republika Bold" w:hAnsi="Republika Bold"/>
        <w:b/>
        <w:caps/>
        <w:sz w:val="21"/>
        <w:szCs w:val="21"/>
      </w:rPr>
    </w:pPr>
    <w:r w:rsidRPr="00140EB2">
      <w:rPr>
        <w:rFonts w:ascii="Republika Bold" w:hAnsi="Republika Bold"/>
        <w:b/>
        <w:caps/>
        <w:sz w:val="21"/>
        <w:szCs w:val="21"/>
      </w:rPr>
      <w:t xml:space="preserve">SLUŽBA VLADE REPUBLIKE SLOVENIJE </w:t>
    </w:r>
  </w:p>
  <w:p w14:paraId="24E7FEA4" w14:textId="77777777" w:rsidR="00B73B4D" w:rsidRPr="00815326" w:rsidRDefault="00B73B4D" w:rsidP="00B73B4D">
    <w:pPr>
      <w:pStyle w:val="Glava"/>
      <w:tabs>
        <w:tab w:val="left" w:pos="5112"/>
      </w:tabs>
      <w:spacing w:line="240" w:lineRule="exact"/>
      <w:rPr>
        <w:rFonts w:ascii="Republika Bold" w:hAnsi="Republika Bold"/>
        <w:b/>
        <w:caps/>
      </w:rPr>
    </w:pPr>
    <w:r w:rsidRPr="00140EB2">
      <w:rPr>
        <w:rFonts w:ascii="Republika Bold" w:hAnsi="Republika Bold"/>
        <w:b/>
        <w:caps/>
        <w:sz w:val="21"/>
        <w:szCs w:val="21"/>
      </w:rPr>
      <w:t>za OBNOVO PO POPLAVAH IN PLAZOVIH</w:t>
    </w:r>
  </w:p>
  <w:p w14:paraId="73209405" w14:textId="77777777" w:rsidR="00B73B4D" w:rsidRDefault="00B73B4D" w:rsidP="00B73B4D">
    <w:pPr>
      <w:pStyle w:val="Glava"/>
      <w:tabs>
        <w:tab w:val="left" w:pos="5670"/>
      </w:tabs>
      <w:spacing w:before="120" w:line="240" w:lineRule="exact"/>
      <w:rPr>
        <w:rFonts w:cs="Arial"/>
        <w:sz w:val="16"/>
      </w:rPr>
    </w:pPr>
    <w:r>
      <w:rPr>
        <w:rFonts w:cs="Arial"/>
        <w:sz w:val="16"/>
      </w:rPr>
      <w:t>Gregorčičeva ulica 25</w:t>
    </w:r>
    <w:r w:rsidRPr="008F3500">
      <w:rPr>
        <w:rFonts w:cs="Arial"/>
        <w:sz w:val="16"/>
      </w:rPr>
      <w:t xml:space="preserve">, </w:t>
    </w:r>
    <w:r>
      <w:rPr>
        <w:rFonts w:cs="Arial"/>
        <w:sz w:val="16"/>
      </w:rPr>
      <w:t>1000 Ljubljana</w:t>
    </w:r>
    <w:r w:rsidRPr="008F3500">
      <w:rPr>
        <w:rFonts w:cs="Arial"/>
        <w:sz w:val="16"/>
      </w:rPr>
      <w:tab/>
    </w:r>
  </w:p>
  <w:p w14:paraId="43DB77BB" w14:textId="77777777" w:rsidR="00B73B4D" w:rsidRPr="008F3500" w:rsidRDefault="00B73B4D" w:rsidP="00B73B4D">
    <w:pPr>
      <w:pStyle w:val="Glava"/>
      <w:tabs>
        <w:tab w:val="left" w:pos="5103"/>
      </w:tabs>
      <w:spacing w:before="120" w:line="240" w:lineRule="exact"/>
      <w:rPr>
        <w:rFonts w:cs="Arial"/>
        <w:sz w:val="16"/>
      </w:rPr>
    </w:pPr>
    <w:r>
      <w:rPr>
        <w:rFonts w:cs="Arial"/>
        <w:sz w:val="16"/>
      </w:rPr>
      <w:tab/>
    </w:r>
    <w:r w:rsidRPr="008F3500">
      <w:rPr>
        <w:rFonts w:cs="Arial"/>
        <w:sz w:val="16"/>
      </w:rPr>
      <w:t xml:space="preserve">T: </w:t>
    </w:r>
    <w:r>
      <w:rPr>
        <w:rFonts w:cs="Arial"/>
        <w:sz w:val="16"/>
      </w:rPr>
      <w:t>01 478 10 00</w:t>
    </w:r>
  </w:p>
  <w:p w14:paraId="558D1AC6" w14:textId="77777777" w:rsidR="00B73B4D" w:rsidRPr="008F3500" w:rsidRDefault="00B73B4D" w:rsidP="00B73B4D">
    <w:pPr>
      <w:pStyle w:val="Glava"/>
      <w:tabs>
        <w:tab w:val="left" w:pos="5103"/>
      </w:tabs>
      <w:spacing w:line="240" w:lineRule="exact"/>
      <w:rPr>
        <w:rFonts w:cs="Arial"/>
        <w:sz w:val="16"/>
      </w:rPr>
    </w:pPr>
    <w:r w:rsidRPr="008F3500">
      <w:rPr>
        <w:rFonts w:cs="Arial"/>
        <w:sz w:val="16"/>
      </w:rPr>
      <w:tab/>
      <w:t xml:space="preserve">E: </w:t>
    </w:r>
    <w:r>
      <w:rPr>
        <w:rFonts w:cs="Arial"/>
        <w:sz w:val="16"/>
      </w:rPr>
      <w:t>gp.sopp@gov.si</w:t>
    </w:r>
  </w:p>
  <w:p w14:paraId="2148EF9B" w14:textId="77777777" w:rsidR="00B73B4D" w:rsidRPr="008F3500" w:rsidRDefault="00B73B4D" w:rsidP="00B73B4D">
    <w:pPr>
      <w:pStyle w:val="Glava"/>
      <w:tabs>
        <w:tab w:val="left" w:pos="5103"/>
      </w:tabs>
      <w:spacing w:line="240" w:lineRule="exact"/>
      <w:rPr>
        <w:rFonts w:cs="Arial"/>
        <w:sz w:val="16"/>
      </w:rPr>
    </w:pPr>
    <w:r w:rsidRPr="008F3500">
      <w:rPr>
        <w:rFonts w:cs="Arial"/>
        <w:sz w:val="16"/>
      </w:rPr>
      <w:tab/>
    </w:r>
    <w:r>
      <w:rPr>
        <w:rFonts w:cs="Arial"/>
        <w:sz w:val="16"/>
      </w:rPr>
      <w:t>www.sopp.gov.si</w:t>
    </w:r>
  </w:p>
  <w:p w14:paraId="111E3A8A" w14:textId="3DF16B8E" w:rsidR="008A040D" w:rsidRPr="008A040D" w:rsidRDefault="008A040D" w:rsidP="008A040D">
    <w:pPr>
      <w:tabs>
        <w:tab w:val="left" w:pos="5670"/>
      </w:tabs>
      <w:spacing w:before="120" w:after="0" w:line="240" w:lineRule="exact"/>
      <w:rPr>
        <w:rFonts w:ascii="Arial" w:eastAsia="Times New Roman" w:hAnsi="Arial" w:cs="Arial"/>
        <w:sz w:val="16"/>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11885" w14:textId="491460FB" w:rsidR="008A040D" w:rsidRDefault="008A040D">
    <w:pPr>
      <w:pStyle w:val="Glav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1D28C7" w14:textId="2DD952C1" w:rsidR="008A040D" w:rsidRDefault="008A040D">
    <w:pPr>
      <w:pStyle w:val="Glav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2B14D" w14:textId="240759FF" w:rsidR="008A040D" w:rsidRDefault="008A040D">
    <w:pPr>
      <w:pStyle w:val="Glava"/>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AD3CB1" w14:textId="77777777" w:rsidR="008A040D" w:rsidRDefault="007E17FB">
    <w:pPr>
      <w:pStyle w:val="Glava"/>
    </w:pPr>
    <w:r>
      <w:rPr>
        <w:noProof/>
      </w:rPr>
      <w:pict w14:anchorId="5D0F9E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26.65pt;height:112.85pt;rotation:315;z-index:-251650048;mso-position-horizontal:center;mso-position-horizontal-relative:margin;mso-position-vertical:center;mso-position-vertical-relative:margin" o:allowincell="f" fillcolor="silver" stroked="f">
          <v:fill opacity=".5"/>
          <v:textpath style="font-family:&quot;Calibri&quot;;font-size:1pt" string="DELOVNA VERZIJA"/>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B0445" w14:textId="77777777" w:rsidR="008A040D" w:rsidRDefault="007E17FB">
    <w:pPr>
      <w:pStyle w:val="Glava"/>
    </w:pPr>
    <w:r>
      <w:rPr>
        <w:noProof/>
      </w:rPr>
      <w:pict w14:anchorId="3B383F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526.65pt;height:112.85pt;rotation:315;z-index:-251649024;mso-position-horizontal:center;mso-position-horizontal-relative:margin;mso-position-vertical:center;mso-position-vertical-relative:margin" o:allowincell="f" fillcolor="silver" stroked="f">
          <v:fill opacity=".5"/>
          <v:textpath style="font-family:&quot;Calibri&quot;;font-size:1pt" string="DELOVNA VERZIJA"/>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88D4D4" w14:textId="77777777" w:rsidR="008A040D" w:rsidRDefault="007E17FB">
    <w:pPr>
      <w:pStyle w:val="Glava"/>
    </w:pPr>
    <w:r>
      <w:rPr>
        <w:noProof/>
      </w:rPr>
      <w:pict w14:anchorId="77F150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26.65pt;height:112.85pt;rotation:315;z-index:-251651072;mso-position-horizontal:center;mso-position-horizontal-relative:margin;mso-position-vertical:center;mso-position-vertical-relative:margin" o:allowincell="f" fillcolor="silver" stroked="f">
          <v:fill opacity=".5"/>
          <v:textpath style="font-family:&quot;Calibri&quot;;font-size:1pt" string="DELOVNA VERZIJ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E566B"/>
    <w:multiLevelType w:val="hybridMultilevel"/>
    <w:tmpl w:val="2408C3C4"/>
    <w:lvl w:ilvl="0" w:tplc="215C1A54">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40325BD"/>
    <w:multiLevelType w:val="hybridMultilevel"/>
    <w:tmpl w:val="0AEEC59A"/>
    <w:lvl w:ilvl="0" w:tplc="215C1A54">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84A1EB4"/>
    <w:multiLevelType w:val="multilevel"/>
    <w:tmpl w:val="124AF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6D67F3"/>
    <w:multiLevelType w:val="hybridMultilevel"/>
    <w:tmpl w:val="79FA038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8A64540"/>
    <w:multiLevelType w:val="multilevel"/>
    <w:tmpl w:val="F54AD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D6265F"/>
    <w:multiLevelType w:val="hybridMultilevel"/>
    <w:tmpl w:val="389ABD28"/>
    <w:lvl w:ilvl="0" w:tplc="5E2C2B02">
      <w:start w:val="59"/>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D574F2F"/>
    <w:multiLevelType w:val="hybridMultilevel"/>
    <w:tmpl w:val="EAEAD8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F9C6250"/>
    <w:multiLevelType w:val="hybridMultilevel"/>
    <w:tmpl w:val="2CF291BC"/>
    <w:lvl w:ilvl="0" w:tplc="E3CEF016">
      <w:numFmt w:val="bullet"/>
      <w:lvlText w:val="-"/>
      <w:lvlJc w:val="left"/>
      <w:pPr>
        <w:ind w:left="720" w:hanging="360"/>
      </w:pPr>
      <w:rPr>
        <w:rFonts w:ascii="Arial" w:eastAsia="Times New Roman"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DAB32C3"/>
    <w:multiLevelType w:val="hybridMultilevel"/>
    <w:tmpl w:val="B9DE0D1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0850FF2"/>
    <w:multiLevelType w:val="hybridMultilevel"/>
    <w:tmpl w:val="A880D95E"/>
    <w:lvl w:ilvl="0" w:tplc="63808FC2">
      <w:numFmt w:val="bullet"/>
      <w:lvlText w:val="-"/>
      <w:lvlJc w:val="left"/>
      <w:pPr>
        <w:ind w:left="720" w:hanging="360"/>
      </w:pPr>
      <w:rPr>
        <w:rFonts w:ascii="Aptos" w:eastAsia="Aptos" w:hAnsi="Aptos"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0" w15:restartNumberingAfterBreak="0">
    <w:nsid w:val="34B13AFE"/>
    <w:multiLevelType w:val="hybridMultilevel"/>
    <w:tmpl w:val="A9A250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5582D05"/>
    <w:multiLevelType w:val="multilevel"/>
    <w:tmpl w:val="88B27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472C80"/>
    <w:multiLevelType w:val="hybridMultilevel"/>
    <w:tmpl w:val="B92C7D50"/>
    <w:lvl w:ilvl="0" w:tplc="E3CEF016">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3CCE623C"/>
    <w:multiLevelType w:val="hybridMultilevel"/>
    <w:tmpl w:val="2F52A5C8"/>
    <w:lvl w:ilvl="0" w:tplc="C956769E">
      <w:numFmt w:val="bullet"/>
      <w:lvlText w:val="-"/>
      <w:lvlJc w:val="left"/>
      <w:pPr>
        <w:ind w:left="360" w:hanging="360"/>
      </w:pPr>
      <w:rPr>
        <w:rFonts w:ascii="Arial" w:eastAsia="Times New Roman" w:hAnsi="Arial" w:cs="Arial" w:hint="default"/>
        <w:b/>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3EFC7F40"/>
    <w:multiLevelType w:val="hybridMultilevel"/>
    <w:tmpl w:val="2C066D76"/>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5" w15:restartNumberingAfterBreak="0">
    <w:nsid w:val="40803DC2"/>
    <w:multiLevelType w:val="hybridMultilevel"/>
    <w:tmpl w:val="F300D266"/>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3097478"/>
    <w:multiLevelType w:val="multilevel"/>
    <w:tmpl w:val="F09AF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E45031"/>
    <w:multiLevelType w:val="hybridMultilevel"/>
    <w:tmpl w:val="406A74D0"/>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450B6833"/>
    <w:multiLevelType w:val="hybridMultilevel"/>
    <w:tmpl w:val="84063D5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9" w15:restartNumberingAfterBreak="0">
    <w:nsid w:val="45A87EA2"/>
    <w:multiLevelType w:val="hybridMultilevel"/>
    <w:tmpl w:val="CB808098"/>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4DB13F91"/>
    <w:multiLevelType w:val="hybridMultilevel"/>
    <w:tmpl w:val="C15A138C"/>
    <w:lvl w:ilvl="0" w:tplc="215C1A54">
      <w:start w:val="1"/>
      <w:numFmt w:val="bullet"/>
      <w:lvlText w:val="­"/>
      <w:lvlJc w:val="left"/>
      <w:pPr>
        <w:ind w:left="720" w:hanging="360"/>
      </w:pPr>
      <w:rPr>
        <w:rFonts w:ascii="Calibri" w:hAnsi="Calibr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4E886BCE"/>
    <w:multiLevelType w:val="multilevel"/>
    <w:tmpl w:val="F864A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C81502"/>
    <w:multiLevelType w:val="hybridMultilevel"/>
    <w:tmpl w:val="0002B744"/>
    <w:lvl w:ilvl="0" w:tplc="E3CEF016">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6C05787"/>
    <w:multiLevelType w:val="hybridMultilevel"/>
    <w:tmpl w:val="269476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8BA2917"/>
    <w:multiLevelType w:val="hybridMultilevel"/>
    <w:tmpl w:val="4900D470"/>
    <w:lvl w:ilvl="0" w:tplc="04240001">
      <w:start w:val="1"/>
      <w:numFmt w:val="bullet"/>
      <w:lvlText w:val=""/>
      <w:lvlJc w:val="left"/>
      <w:pPr>
        <w:ind w:left="1287" w:hanging="360"/>
      </w:pPr>
      <w:rPr>
        <w:rFonts w:ascii="Symbol" w:hAnsi="Symbol" w:hint="default"/>
      </w:rPr>
    </w:lvl>
    <w:lvl w:ilvl="1" w:tplc="04240003" w:tentative="1">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abstractNum w:abstractNumId="25" w15:restartNumberingAfterBreak="0">
    <w:nsid w:val="5A0B1612"/>
    <w:multiLevelType w:val="multilevel"/>
    <w:tmpl w:val="F864A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8F3568"/>
    <w:multiLevelType w:val="hybridMultilevel"/>
    <w:tmpl w:val="5184C256"/>
    <w:lvl w:ilvl="0" w:tplc="ECAE715C">
      <w:start w:val="1"/>
      <w:numFmt w:val="decimal"/>
      <w:lvlText w:val="%1."/>
      <w:lvlJc w:val="left"/>
      <w:pPr>
        <w:ind w:left="720" w:hanging="360"/>
      </w:pPr>
      <w:rPr>
        <w:rFonts w:ascii="Arial" w:eastAsia="Times New Roman" w:hAnsi="Arial" w:cs="Times New Roman"/>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5CC37EA2"/>
    <w:multiLevelType w:val="hybridMultilevel"/>
    <w:tmpl w:val="CFCC5EB2"/>
    <w:lvl w:ilvl="0" w:tplc="215C1A54">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DED211F"/>
    <w:multiLevelType w:val="hybridMultilevel"/>
    <w:tmpl w:val="A8FC35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1497536"/>
    <w:multiLevelType w:val="hybridMultilevel"/>
    <w:tmpl w:val="E7E0F8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5467A83"/>
    <w:multiLevelType w:val="hybridMultilevel"/>
    <w:tmpl w:val="8AB6D486"/>
    <w:lvl w:ilvl="0" w:tplc="215C1A54">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5E00B3E"/>
    <w:multiLevelType w:val="hybridMultilevel"/>
    <w:tmpl w:val="D8A8665C"/>
    <w:lvl w:ilvl="0" w:tplc="215C1A54">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75B696C"/>
    <w:multiLevelType w:val="hybridMultilevel"/>
    <w:tmpl w:val="A74823F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70B107FB"/>
    <w:multiLevelType w:val="hybridMultilevel"/>
    <w:tmpl w:val="BEC28C2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70ED0C3B"/>
    <w:multiLevelType w:val="hybridMultilevel"/>
    <w:tmpl w:val="BA8C1D92"/>
    <w:lvl w:ilvl="0" w:tplc="ECAE79DE">
      <w:start w:val="4"/>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75A03E1F"/>
    <w:multiLevelType w:val="hybridMultilevel"/>
    <w:tmpl w:val="BAD64554"/>
    <w:lvl w:ilvl="0" w:tplc="E3CEF01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77BE035B"/>
    <w:multiLevelType w:val="hybridMultilevel"/>
    <w:tmpl w:val="BD16920C"/>
    <w:lvl w:ilvl="0" w:tplc="215C1A54">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7C14583E"/>
    <w:multiLevelType w:val="hybridMultilevel"/>
    <w:tmpl w:val="726E600C"/>
    <w:lvl w:ilvl="0" w:tplc="FA42668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C203847"/>
    <w:multiLevelType w:val="hybridMultilevel"/>
    <w:tmpl w:val="80781894"/>
    <w:lvl w:ilvl="0" w:tplc="215C1A54">
      <w:start w:val="1"/>
      <w:numFmt w:val="bullet"/>
      <w:lvlText w:val="­"/>
      <w:lvlJc w:val="left"/>
      <w:pPr>
        <w:ind w:left="1287" w:hanging="360"/>
      </w:pPr>
      <w:rPr>
        <w:rFonts w:ascii="Calibri" w:hAnsi="Calibri" w:hint="default"/>
      </w:rPr>
    </w:lvl>
    <w:lvl w:ilvl="1" w:tplc="04240003" w:tentative="1">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num w:numId="1">
    <w:abstractNumId w:val="35"/>
  </w:num>
  <w:num w:numId="2">
    <w:abstractNumId w:val="22"/>
  </w:num>
  <w:num w:numId="3">
    <w:abstractNumId w:val="7"/>
  </w:num>
  <w:num w:numId="4">
    <w:abstractNumId w:val="32"/>
  </w:num>
  <w:num w:numId="5">
    <w:abstractNumId w:val="29"/>
  </w:num>
  <w:num w:numId="6">
    <w:abstractNumId w:val="26"/>
  </w:num>
  <w:num w:numId="7">
    <w:abstractNumId w:val="8"/>
  </w:num>
  <w:num w:numId="8">
    <w:abstractNumId w:val="12"/>
  </w:num>
  <w:num w:numId="9">
    <w:abstractNumId w:val="3"/>
  </w:num>
  <w:num w:numId="10">
    <w:abstractNumId w:val="34"/>
  </w:num>
  <w:num w:numId="11">
    <w:abstractNumId w:val="13"/>
  </w:num>
  <w:num w:numId="12">
    <w:abstractNumId w:val="37"/>
  </w:num>
  <w:num w:numId="13">
    <w:abstractNumId w:val="17"/>
  </w:num>
  <w:num w:numId="14">
    <w:abstractNumId w:val="15"/>
  </w:num>
  <w:num w:numId="15">
    <w:abstractNumId w:val="19"/>
  </w:num>
  <w:num w:numId="16">
    <w:abstractNumId w:val="20"/>
  </w:num>
  <w:num w:numId="17">
    <w:abstractNumId w:val="23"/>
  </w:num>
  <w:num w:numId="18">
    <w:abstractNumId w:val="31"/>
  </w:num>
  <w:num w:numId="19">
    <w:abstractNumId w:val="1"/>
  </w:num>
  <w:num w:numId="20">
    <w:abstractNumId w:val="27"/>
  </w:num>
  <w:num w:numId="21">
    <w:abstractNumId w:val="24"/>
  </w:num>
  <w:num w:numId="22">
    <w:abstractNumId w:val="38"/>
  </w:num>
  <w:num w:numId="23">
    <w:abstractNumId w:val="36"/>
  </w:num>
  <w:num w:numId="24">
    <w:abstractNumId w:val="6"/>
  </w:num>
  <w:num w:numId="25">
    <w:abstractNumId w:val="28"/>
  </w:num>
  <w:num w:numId="26">
    <w:abstractNumId w:val="10"/>
  </w:num>
  <w:num w:numId="27">
    <w:abstractNumId w:val="29"/>
  </w:num>
  <w:num w:numId="28">
    <w:abstractNumId w:val="9"/>
  </w:num>
  <w:num w:numId="29">
    <w:abstractNumId w:val="18"/>
  </w:num>
  <w:num w:numId="30">
    <w:abstractNumId w:val="33"/>
  </w:num>
  <w:num w:numId="31">
    <w:abstractNumId w:val="29"/>
  </w:num>
  <w:num w:numId="32">
    <w:abstractNumId w:val="0"/>
  </w:num>
  <w:num w:numId="33">
    <w:abstractNumId w:val="16"/>
  </w:num>
  <w:num w:numId="34">
    <w:abstractNumId w:val="2"/>
  </w:num>
  <w:num w:numId="35">
    <w:abstractNumId w:val="5"/>
  </w:num>
  <w:num w:numId="36">
    <w:abstractNumId w:val="21"/>
  </w:num>
  <w:num w:numId="37">
    <w:abstractNumId w:val="14"/>
  </w:num>
  <w:num w:numId="38">
    <w:abstractNumId w:val="25"/>
  </w:num>
  <w:num w:numId="39">
    <w:abstractNumId w:val="4"/>
  </w:num>
  <w:num w:numId="40">
    <w:abstractNumId w:val="11"/>
  </w:num>
  <w:num w:numId="4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GrammaticalErrors/>
  <w:proofState w:spelling="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048"/>
    <w:rsid w:val="00013260"/>
    <w:rsid w:val="00030E53"/>
    <w:rsid w:val="0003147E"/>
    <w:rsid w:val="00050392"/>
    <w:rsid w:val="0005185F"/>
    <w:rsid w:val="00054DF6"/>
    <w:rsid w:val="00055306"/>
    <w:rsid w:val="0006259A"/>
    <w:rsid w:val="000921D6"/>
    <w:rsid w:val="0009562B"/>
    <w:rsid w:val="000B173D"/>
    <w:rsid w:val="000B764C"/>
    <w:rsid w:val="000C0E9D"/>
    <w:rsid w:val="000C4C40"/>
    <w:rsid w:val="000C5B51"/>
    <w:rsid w:val="000F30C1"/>
    <w:rsid w:val="00105272"/>
    <w:rsid w:val="00124EA7"/>
    <w:rsid w:val="00140880"/>
    <w:rsid w:val="001474F8"/>
    <w:rsid w:val="00151AA2"/>
    <w:rsid w:val="001578A6"/>
    <w:rsid w:val="00162234"/>
    <w:rsid w:val="00163DB3"/>
    <w:rsid w:val="001804DE"/>
    <w:rsid w:val="00184FDA"/>
    <w:rsid w:val="001932C9"/>
    <w:rsid w:val="00197FD8"/>
    <w:rsid w:val="001B708B"/>
    <w:rsid w:val="001C3BA9"/>
    <w:rsid w:val="001D1C59"/>
    <w:rsid w:val="001E0FE8"/>
    <w:rsid w:val="00207058"/>
    <w:rsid w:val="00224C2C"/>
    <w:rsid w:val="002261BE"/>
    <w:rsid w:val="0022697D"/>
    <w:rsid w:val="0025359C"/>
    <w:rsid w:val="002936A7"/>
    <w:rsid w:val="002A0E5C"/>
    <w:rsid w:val="002A176F"/>
    <w:rsid w:val="002A3FA3"/>
    <w:rsid w:val="002B2E80"/>
    <w:rsid w:val="002B701E"/>
    <w:rsid w:val="002B773F"/>
    <w:rsid w:val="002C251F"/>
    <w:rsid w:val="002C7EBD"/>
    <w:rsid w:val="002E16D3"/>
    <w:rsid w:val="002E6EAE"/>
    <w:rsid w:val="002F5C18"/>
    <w:rsid w:val="00316DD1"/>
    <w:rsid w:val="00322C03"/>
    <w:rsid w:val="00330A16"/>
    <w:rsid w:val="00330D6D"/>
    <w:rsid w:val="00337313"/>
    <w:rsid w:val="00356517"/>
    <w:rsid w:val="00366D93"/>
    <w:rsid w:val="00382869"/>
    <w:rsid w:val="00395BE8"/>
    <w:rsid w:val="003A2CE4"/>
    <w:rsid w:val="003B5622"/>
    <w:rsid w:val="003C3370"/>
    <w:rsid w:val="003C6762"/>
    <w:rsid w:val="003D2A71"/>
    <w:rsid w:val="003F2065"/>
    <w:rsid w:val="003F3CF9"/>
    <w:rsid w:val="00411975"/>
    <w:rsid w:val="0041401F"/>
    <w:rsid w:val="00416ECE"/>
    <w:rsid w:val="004209E8"/>
    <w:rsid w:val="00425951"/>
    <w:rsid w:val="00456AA4"/>
    <w:rsid w:val="00462F4D"/>
    <w:rsid w:val="00465E3C"/>
    <w:rsid w:val="004752C3"/>
    <w:rsid w:val="004A2517"/>
    <w:rsid w:val="004B0E04"/>
    <w:rsid w:val="004B2967"/>
    <w:rsid w:val="004B7F60"/>
    <w:rsid w:val="004D1E2D"/>
    <w:rsid w:val="004D5705"/>
    <w:rsid w:val="004D6C95"/>
    <w:rsid w:val="004E59B2"/>
    <w:rsid w:val="004E65BF"/>
    <w:rsid w:val="004E7704"/>
    <w:rsid w:val="004F62DD"/>
    <w:rsid w:val="00520B93"/>
    <w:rsid w:val="00560E2F"/>
    <w:rsid w:val="0057085C"/>
    <w:rsid w:val="00574EBF"/>
    <w:rsid w:val="005855FF"/>
    <w:rsid w:val="00592046"/>
    <w:rsid w:val="00592F23"/>
    <w:rsid w:val="005937EB"/>
    <w:rsid w:val="005944CB"/>
    <w:rsid w:val="005975A6"/>
    <w:rsid w:val="005A3459"/>
    <w:rsid w:val="005E33E6"/>
    <w:rsid w:val="005F1EE6"/>
    <w:rsid w:val="00630351"/>
    <w:rsid w:val="006338A7"/>
    <w:rsid w:val="00651F45"/>
    <w:rsid w:val="0066083B"/>
    <w:rsid w:val="006866B7"/>
    <w:rsid w:val="00694C57"/>
    <w:rsid w:val="006D0DEE"/>
    <w:rsid w:val="006E009C"/>
    <w:rsid w:val="006E2981"/>
    <w:rsid w:val="006E73BB"/>
    <w:rsid w:val="006E7614"/>
    <w:rsid w:val="006F159F"/>
    <w:rsid w:val="006F1E18"/>
    <w:rsid w:val="006F2542"/>
    <w:rsid w:val="006F6945"/>
    <w:rsid w:val="0070584E"/>
    <w:rsid w:val="007333FD"/>
    <w:rsid w:val="0074006E"/>
    <w:rsid w:val="00745E03"/>
    <w:rsid w:val="007519A4"/>
    <w:rsid w:val="007541A6"/>
    <w:rsid w:val="00764471"/>
    <w:rsid w:val="00776423"/>
    <w:rsid w:val="007828DB"/>
    <w:rsid w:val="007A4DD5"/>
    <w:rsid w:val="007B4EDB"/>
    <w:rsid w:val="007C5288"/>
    <w:rsid w:val="007D3563"/>
    <w:rsid w:val="007D567A"/>
    <w:rsid w:val="007E17FB"/>
    <w:rsid w:val="007E4879"/>
    <w:rsid w:val="007F77D2"/>
    <w:rsid w:val="00804B0A"/>
    <w:rsid w:val="00821850"/>
    <w:rsid w:val="00857CA8"/>
    <w:rsid w:val="008700D2"/>
    <w:rsid w:val="00884D8A"/>
    <w:rsid w:val="008854B1"/>
    <w:rsid w:val="00896C17"/>
    <w:rsid w:val="00897EB1"/>
    <w:rsid w:val="008A040D"/>
    <w:rsid w:val="008A3008"/>
    <w:rsid w:val="008C053A"/>
    <w:rsid w:val="008C41B5"/>
    <w:rsid w:val="008D34FA"/>
    <w:rsid w:val="008D412A"/>
    <w:rsid w:val="00904DBA"/>
    <w:rsid w:val="009069E6"/>
    <w:rsid w:val="00913892"/>
    <w:rsid w:val="00915F6C"/>
    <w:rsid w:val="00931417"/>
    <w:rsid w:val="00933E5C"/>
    <w:rsid w:val="00937394"/>
    <w:rsid w:val="0095035E"/>
    <w:rsid w:val="009611E2"/>
    <w:rsid w:val="009731FC"/>
    <w:rsid w:val="009C1B6A"/>
    <w:rsid w:val="009C5055"/>
    <w:rsid w:val="009C51EE"/>
    <w:rsid w:val="009F2E2D"/>
    <w:rsid w:val="009F3AE5"/>
    <w:rsid w:val="009F4BE5"/>
    <w:rsid w:val="009F5B9A"/>
    <w:rsid w:val="009F7C7E"/>
    <w:rsid w:val="00A068F7"/>
    <w:rsid w:val="00A07F6B"/>
    <w:rsid w:val="00A25FDE"/>
    <w:rsid w:val="00A40DFC"/>
    <w:rsid w:val="00A420AC"/>
    <w:rsid w:val="00A56F48"/>
    <w:rsid w:val="00A571DA"/>
    <w:rsid w:val="00A60F7E"/>
    <w:rsid w:val="00A613AC"/>
    <w:rsid w:val="00A71482"/>
    <w:rsid w:val="00A929E8"/>
    <w:rsid w:val="00AA37B1"/>
    <w:rsid w:val="00AA5639"/>
    <w:rsid w:val="00AB3AD1"/>
    <w:rsid w:val="00AD47F7"/>
    <w:rsid w:val="00AE14CD"/>
    <w:rsid w:val="00AF34AE"/>
    <w:rsid w:val="00B42D82"/>
    <w:rsid w:val="00B70981"/>
    <w:rsid w:val="00B73B4D"/>
    <w:rsid w:val="00B8618C"/>
    <w:rsid w:val="00B90838"/>
    <w:rsid w:val="00BA71D0"/>
    <w:rsid w:val="00BB3F45"/>
    <w:rsid w:val="00BC186D"/>
    <w:rsid w:val="00BC20B9"/>
    <w:rsid w:val="00BC5081"/>
    <w:rsid w:val="00C172FE"/>
    <w:rsid w:val="00C265EF"/>
    <w:rsid w:val="00C30AAB"/>
    <w:rsid w:val="00C36601"/>
    <w:rsid w:val="00C4618C"/>
    <w:rsid w:val="00C82761"/>
    <w:rsid w:val="00C9516D"/>
    <w:rsid w:val="00CB5127"/>
    <w:rsid w:val="00CB7570"/>
    <w:rsid w:val="00CD43E6"/>
    <w:rsid w:val="00CD7759"/>
    <w:rsid w:val="00CF5573"/>
    <w:rsid w:val="00D05BDC"/>
    <w:rsid w:val="00D341C0"/>
    <w:rsid w:val="00D37780"/>
    <w:rsid w:val="00D6528B"/>
    <w:rsid w:val="00D75D34"/>
    <w:rsid w:val="00D93016"/>
    <w:rsid w:val="00DA130D"/>
    <w:rsid w:val="00DA24C5"/>
    <w:rsid w:val="00DA6245"/>
    <w:rsid w:val="00DB3366"/>
    <w:rsid w:val="00DE15E0"/>
    <w:rsid w:val="00DE1899"/>
    <w:rsid w:val="00DE758A"/>
    <w:rsid w:val="00DF17FB"/>
    <w:rsid w:val="00E45048"/>
    <w:rsid w:val="00EA7DE6"/>
    <w:rsid w:val="00EB3F9F"/>
    <w:rsid w:val="00EB4B9A"/>
    <w:rsid w:val="00EB4EAC"/>
    <w:rsid w:val="00EC308B"/>
    <w:rsid w:val="00EC5213"/>
    <w:rsid w:val="00EE09EF"/>
    <w:rsid w:val="00EE5348"/>
    <w:rsid w:val="00EE7615"/>
    <w:rsid w:val="00EF242D"/>
    <w:rsid w:val="00F01C45"/>
    <w:rsid w:val="00F1443F"/>
    <w:rsid w:val="00F4062E"/>
    <w:rsid w:val="00F45E8F"/>
    <w:rsid w:val="00F53B74"/>
    <w:rsid w:val="00F6394E"/>
    <w:rsid w:val="00F84D7B"/>
    <w:rsid w:val="00F85CDA"/>
    <w:rsid w:val="00FC6F11"/>
    <w:rsid w:val="00FD70DC"/>
    <w:rsid w:val="00FF307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691BDC51"/>
  <w15:chartTrackingRefBased/>
  <w15:docId w15:val="{6AAB842E-4380-43DB-A4CF-0D5B038FA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855FF"/>
  </w:style>
  <w:style w:type="paragraph" w:styleId="Naslov1">
    <w:name w:val="heading 1"/>
    <w:basedOn w:val="Navaden"/>
    <w:next w:val="Navaden"/>
    <w:link w:val="Naslov1Znak"/>
    <w:uiPriority w:val="9"/>
    <w:qFormat/>
    <w:rsid w:val="006E761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unhideWhenUsed/>
    <w:qFormat/>
    <w:rsid w:val="007C528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6E7614"/>
    <w:rPr>
      <w:rFonts w:asciiTheme="majorHAnsi" w:eastAsiaTheme="majorEastAsia" w:hAnsiTheme="majorHAnsi" w:cstheme="majorBidi"/>
      <w:color w:val="2E74B5" w:themeColor="accent1" w:themeShade="BF"/>
      <w:sz w:val="32"/>
      <w:szCs w:val="32"/>
    </w:rPr>
  </w:style>
  <w:style w:type="character" w:customStyle="1" w:styleId="Naslov2Znak">
    <w:name w:val="Naslov 2 Znak"/>
    <w:basedOn w:val="Privzetapisavaodstavka"/>
    <w:link w:val="Naslov2"/>
    <w:uiPriority w:val="9"/>
    <w:rsid w:val="007C5288"/>
    <w:rPr>
      <w:rFonts w:asciiTheme="majorHAnsi" w:eastAsiaTheme="majorEastAsia" w:hAnsiTheme="majorHAnsi" w:cstheme="majorBidi"/>
      <w:color w:val="2E74B5" w:themeColor="accent1" w:themeShade="BF"/>
      <w:sz w:val="26"/>
      <w:szCs w:val="26"/>
    </w:rPr>
  </w:style>
  <w:style w:type="table" w:styleId="Tabelamrea">
    <w:name w:val="Table Grid"/>
    <w:basedOn w:val="Navadnatabela"/>
    <w:uiPriority w:val="39"/>
    <w:rsid w:val="00CF55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aliases w:val="numbered list,Naslov2a,Tabela - prazna vrstica,naslov 1,za tekst,Odstavek seznama_IP,Graf,Alineje,List Paragraph compact,Normal bullet 2,Paragraphe de liste 2,Reference list,Bullet list,Numbered List,List Paragraph1"/>
    <w:basedOn w:val="Navaden"/>
    <w:link w:val="OdstavekseznamaZnak"/>
    <w:uiPriority w:val="34"/>
    <w:qFormat/>
    <w:rsid w:val="00EE7615"/>
    <w:pPr>
      <w:ind w:left="720"/>
      <w:contextualSpacing/>
    </w:pPr>
    <w:rPr>
      <w:kern w:val="2"/>
      <w14:ligatures w14:val="standardContextual"/>
    </w:rPr>
  </w:style>
  <w:style w:type="character" w:customStyle="1" w:styleId="OdstavekseznamaZnak">
    <w:name w:val="Odstavek seznama Znak"/>
    <w:aliases w:val="numbered list Znak,Naslov2a Znak,Tabela - prazna vrstica Znak,naslov 1 Znak,za tekst Znak,Odstavek seznama_IP Znak,Graf Znak,Alineje Znak,List Paragraph compact Znak,Normal bullet 2 Znak,Paragraphe de liste 2 Znak,Bullet list Znak"/>
    <w:link w:val="Odstavekseznama"/>
    <w:uiPriority w:val="34"/>
    <w:qFormat/>
    <w:rsid w:val="004B7F60"/>
    <w:rPr>
      <w:kern w:val="2"/>
      <w14:ligatures w14:val="standardContextual"/>
    </w:rPr>
  </w:style>
  <w:style w:type="paragraph" w:customStyle="1" w:styleId="podpisi">
    <w:name w:val="podpisi"/>
    <w:basedOn w:val="Navaden"/>
    <w:qFormat/>
    <w:rsid w:val="009611E2"/>
    <w:pPr>
      <w:tabs>
        <w:tab w:val="left" w:pos="3402"/>
      </w:tabs>
      <w:spacing w:after="0" w:line="260" w:lineRule="atLeast"/>
    </w:pPr>
    <w:rPr>
      <w:rFonts w:ascii="Arial" w:eastAsia="Times New Roman" w:hAnsi="Arial" w:cs="Times New Roman"/>
      <w:sz w:val="20"/>
      <w:szCs w:val="24"/>
      <w:lang w:val="it-IT"/>
    </w:rPr>
  </w:style>
  <w:style w:type="paragraph" w:styleId="Navadensplet">
    <w:name w:val="Normal (Web)"/>
    <w:basedOn w:val="Navaden"/>
    <w:uiPriority w:val="99"/>
    <w:unhideWhenUsed/>
    <w:rsid w:val="004E59B2"/>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unhideWhenUsed/>
    <w:rsid w:val="00055306"/>
    <w:rPr>
      <w:color w:val="0000FF"/>
      <w:u w:val="single"/>
    </w:rPr>
  </w:style>
  <w:style w:type="character" w:styleId="Pripombasklic">
    <w:name w:val="annotation reference"/>
    <w:basedOn w:val="Privzetapisavaodstavka"/>
    <w:uiPriority w:val="99"/>
    <w:semiHidden/>
    <w:unhideWhenUsed/>
    <w:rsid w:val="009069E6"/>
    <w:rPr>
      <w:sz w:val="16"/>
      <w:szCs w:val="16"/>
    </w:rPr>
  </w:style>
  <w:style w:type="paragraph" w:styleId="Pripombabesedilo">
    <w:name w:val="annotation text"/>
    <w:basedOn w:val="Navaden"/>
    <w:link w:val="PripombabesediloZnak"/>
    <w:uiPriority w:val="99"/>
    <w:unhideWhenUsed/>
    <w:rsid w:val="009069E6"/>
    <w:pPr>
      <w:spacing w:line="240" w:lineRule="auto"/>
    </w:pPr>
    <w:rPr>
      <w:sz w:val="20"/>
      <w:szCs w:val="20"/>
    </w:rPr>
  </w:style>
  <w:style w:type="character" w:customStyle="1" w:styleId="PripombabesediloZnak">
    <w:name w:val="Pripomba – besedilo Znak"/>
    <w:basedOn w:val="Privzetapisavaodstavka"/>
    <w:link w:val="Pripombabesedilo"/>
    <w:uiPriority w:val="99"/>
    <w:rsid w:val="009069E6"/>
    <w:rPr>
      <w:sz w:val="20"/>
      <w:szCs w:val="20"/>
    </w:rPr>
  </w:style>
  <w:style w:type="paragraph" w:styleId="Zadevapripombe">
    <w:name w:val="annotation subject"/>
    <w:basedOn w:val="Pripombabesedilo"/>
    <w:next w:val="Pripombabesedilo"/>
    <w:link w:val="ZadevapripombeZnak"/>
    <w:uiPriority w:val="99"/>
    <w:semiHidden/>
    <w:unhideWhenUsed/>
    <w:rsid w:val="009069E6"/>
    <w:rPr>
      <w:b/>
      <w:bCs/>
    </w:rPr>
  </w:style>
  <w:style w:type="character" w:customStyle="1" w:styleId="ZadevapripombeZnak">
    <w:name w:val="Zadeva pripombe Znak"/>
    <w:basedOn w:val="PripombabesediloZnak"/>
    <w:link w:val="Zadevapripombe"/>
    <w:uiPriority w:val="99"/>
    <w:semiHidden/>
    <w:rsid w:val="009069E6"/>
    <w:rPr>
      <w:b/>
      <w:bCs/>
      <w:sz w:val="20"/>
      <w:szCs w:val="20"/>
    </w:rPr>
  </w:style>
  <w:style w:type="paragraph" w:styleId="Besedilooblaka">
    <w:name w:val="Balloon Text"/>
    <w:basedOn w:val="Navaden"/>
    <w:link w:val="BesedilooblakaZnak"/>
    <w:uiPriority w:val="99"/>
    <w:semiHidden/>
    <w:unhideWhenUsed/>
    <w:rsid w:val="009069E6"/>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9069E6"/>
    <w:rPr>
      <w:rFonts w:ascii="Segoe UI" w:hAnsi="Segoe UI" w:cs="Segoe UI"/>
      <w:sz w:val="18"/>
      <w:szCs w:val="18"/>
    </w:rPr>
  </w:style>
  <w:style w:type="paragraph" w:styleId="Glava">
    <w:name w:val="header"/>
    <w:basedOn w:val="Navaden"/>
    <w:link w:val="GlavaZnak"/>
    <w:unhideWhenUsed/>
    <w:rsid w:val="00124EA7"/>
    <w:pPr>
      <w:tabs>
        <w:tab w:val="center" w:pos="4536"/>
        <w:tab w:val="right" w:pos="9072"/>
      </w:tabs>
      <w:spacing w:after="0" w:line="240" w:lineRule="auto"/>
    </w:pPr>
  </w:style>
  <w:style w:type="character" w:customStyle="1" w:styleId="GlavaZnak">
    <w:name w:val="Glava Znak"/>
    <w:basedOn w:val="Privzetapisavaodstavka"/>
    <w:link w:val="Glava"/>
    <w:uiPriority w:val="99"/>
    <w:rsid w:val="00124EA7"/>
  </w:style>
  <w:style w:type="paragraph" w:styleId="Noga">
    <w:name w:val="footer"/>
    <w:basedOn w:val="Navaden"/>
    <w:link w:val="NogaZnak"/>
    <w:uiPriority w:val="99"/>
    <w:unhideWhenUsed/>
    <w:rsid w:val="00124EA7"/>
    <w:pPr>
      <w:tabs>
        <w:tab w:val="center" w:pos="4536"/>
        <w:tab w:val="right" w:pos="9072"/>
      </w:tabs>
      <w:spacing w:after="0" w:line="240" w:lineRule="auto"/>
    </w:pPr>
  </w:style>
  <w:style w:type="character" w:customStyle="1" w:styleId="NogaZnak">
    <w:name w:val="Noga Znak"/>
    <w:basedOn w:val="Privzetapisavaodstavka"/>
    <w:link w:val="Noga"/>
    <w:uiPriority w:val="99"/>
    <w:rsid w:val="00124EA7"/>
  </w:style>
  <w:style w:type="paragraph" w:styleId="Telobesedila">
    <w:name w:val="Body Text"/>
    <w:basedOn w:val="Navaden"/>
    <w:link w:val="TelobesedilaZnak"/>
    <w:uiPriority w:val="1"/>
    <w:qFormat/>
    <w:rsid w:val="00124EA7"/>
    <w:pPr>
      <w:widowControl w:val="0"/>
      <w:autoSpaceDE w:val="0"/>
      <w:autoSpaceDN w:val="0"/>
      <w:spacing w:after="0" w:line="240" w:lineRule="auto"/>
    </w:pPr>
    <w:rPr>
      <w:rFonts w:ascii="Arial MT" w:eastAsia="Arial MT" w:hAnsi="Arial MT" w:cs="Arial MT"/>
      <w:sz w:val="20"/>
      <w:szCs w:val="20"/>
    </w:rPr>
  </w:style>
  <w:style w:type="character" w:customStyle="1" w:styleId="TelobesedilaZnak">
    <w:name w:val="Telo besedila Znak"/>
    <w:basedOn w:val="Privzetapisavaodstavka"/>
    <w:link w:val="Telobesedila"/>
    <w:uiPriority w:val="1"/>
    <w:rsid w:val="00124EA7"/>
    <w:rPr>
      <w:rFonts w:ascii="Arial MT" w:eastAsia="Arial MT" w:hAnsi="Arial MT" w:cs="Arial MT"/>
      <w:sz w:val="20"/>
      <w:szCs w:val="20"/>
    </w:rPr>
  </w:style>
  <w:style w:type="character" w:customStyle="1" w:styleId="colorlightdark">
    <w:name w:val="color_lightdark"/>
    <w:basedOn w:val="Privzetapisavaodstavka"/>
    <w:rsid w:val="009F3AE5"/>
  </w:style>
  <w:style w:type="character" w:customStyle="1" w:styleId="colordark">
    <w:name w:val="color_dark"/>
    <w:basedOn w:val="Privzetapisavaodstavka"/>
    <w:rsid w:val="009F3AE5"/>
  </w:style>
  <w:style w:type="paragraph" w:styleId="NaslovTOC">
    <w:name w:val="TOC Heading"/>
    <w:basedOn w:val="Naslov1"/>
    <w:next w:val="Navaden"/>
    <w:uiPriority w:val="39"/>
    <w:unhideWhenUsed/>
    <w:qFormat/>
    <w:rsid w:val="00AE14CD"/>
    <w:pPr>
      <w:outlineLvl w:val="9"/>
    </w:pPr>
    <w:rPr>
      <w:lang w:eastAsia="sl-SI"/>
    </w:rPr>
  </w:style>
  <w:style w:type="paragraph" w:styleId="Kazalovsebine1">
    <w:name w:val="toc 1"/>
    <w:basedOn w:val="Navaden"/>
    <w:next w:val="Navaden"/>
    <w:autoRedefine/>
    <w:uiPriority w:val="39"/>
    <w:unhideWhenUsed/>
    <w:rsid w:val="009F2E2D"/>
    <w:pPr>
      <w:tabs>
        <w:tab w:val="right" w:leader="dot" w:pos="9062"/>
      </w:tabs>
      <w:spacing w:after="100"/>
    </w:pPr>
  </w:style>
  <w:style w:type="paragraph" w:styleId="Kazalovsebine2">
    <w:name w:val="toc 2"/>
    <w:basedOn w:val="Navaden"/>
    <w:next w:val="Navaden"/>
    <w:autoRedefine/>
    <w:uiPriority w:val="39"/>
    <w:unhideWhenUsed/>
    <w:rsid w:val="00AE14CD"/>
    <w:pPr>
      <w:spacing w:after="100"/>
      <w:ind w:left="220"/>
    </w:pPr>
  </w:style>
  <w:style w:type="character" w:styleId="Poudarek">
    <w:name w:val="Emphasis"/>
    <w:basedOn w:val="Privzetapisavaodstavka"/>
    <w:uiPriority w:val="20"/>
    <w:qFormat/>
    <w:rsid w:val="00AE14C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40893">
      <w:bodyDiv w:val="1"/>
      <w:marLeft w:val="0"/>
      <w:marRight w:val="0"/>
      <w:marTop w:val="0"/>
      <w:marBottom w:val="0"/>
      <w:divBdr>
        <w:top w:val="none" w:sz="0" w:space="0" w:color="auto"/>
        <w:left w:val="none" w:sz="0" w:space="0" w:color="auto"/>
        <w:bottom w:val="none" w:sz="0" w:space="0" w:color="auto"/>
        <w:right w:val="none" w:sz="0" w:space="0" w:color="auto"/>
      </w:divBdr>
    </w:div>
    <w:div w:id="121194487">
      <w:bodyDiv w:val="1"/>
      <w:marLeft w:val="0"/>
      <w:marRight w:val="0"/>
      <w:marTop w:val="0"/>
      <w:marBottom w:val="0"/>
      <w:divBdr>
        <w:top w:val="none" w:sz="0" w:space="0" w:color="auto"/>
        <w:left w:val="none" w:sz="0" w:space="0" w:color="auto"/>
        <w:bottom w:val="none" w:sz="0" w:space="0" w:color="auto"/>
        <w:right w:val="none" w:sz="0" w:space="0" w:color="auto"/>
      </w:divBdr>
    </w:div>
    <w:div w:id="172109608">
      <w:bodyDiv w:val="1"/>
      <w:marLeft w:val="0"/>
      <w:marRight w:val="0"/>
      <w:marTop w:val="0"/>
      <w:marBottom w:val="0"/>
      <w:divBdr>
        <w:top w:val="none" w:sz="0" w:space="0" w:color="auto"/>
        <w:left w:val="none" w:sz="0" w:space="0" w:color="auto"/>
        <w:bottom w:val="none" w:sz="0" w:space="0" w:color="auto"/>
        <w:right w:val="none" w:sz="0" w:space="0" w:color="auto"/>
      </w:divBdr>
    </w:div>
    <w:div w:id="176234751">
      <w:bodyDiv w:val="1"/>
      <w:marLeft w:val="0"/>
      <w:marRight w:val="0"/>
      <w:marTop w:val="0"/>
      <w:marBottom w:val="0"/>
      <w:divBdr>
        <w:top w:val="none" w:sz="0" w:space="0" w:color="auto"/>
        <w:left w:val="none" w:sz="0" w:space="0" w:color="auto"/>
        <w:bottom w:val="none" w:sz="0" w:space="0" w:color="auto"/>
        <w:right w:val="none" w:sz="0" w:space="0" w:color="auto"/>
      </w:divBdr>
    </w:div>
    <w:div w:id="184710387">
      <w:bodyDiv w:val="1"/>
      <w:marLeft w:val="0"/>
      <w:marRight w:val="0"/>
      <w:marTop w:val="0"/>
      <w:marBottom w:val="0"/>
      <w:divBdr>
        <w:top w:val="none" w:sz="0" w:space="0" w:color="auto"/>
        <w:left w:val="none" w:sz="0" w:space="0" w:color="auto"/>
        <w:bottom w:val="none" w:sz="0" w:space="0" w:color="auto"/>
        <w:right w:val="none" w:sz="0" w:space="0" w:color="auto"/>
      </w:divBdr>
    </w:div>
    <w:div w:id="197205349">
      <w:bodyDiv w:val="1"/>
      <w:marLeft w:val="0"/>
      <w:marRight w:val="0"/>
      <w:marTop w:val="0"/>
      <w:marBottom w:val="0"/>
      <w:divBdr>
        <w:top w:val="none" w:sz="0" w:space="0" w:color="auto"/>
        <w:left w:val="none" w:sz="0" w:space="0" w:color="auto"/>
        <w:bottom w:val="none" w:sz="0" w:space="0" w:color="auto"/>
        <w:right w:val="none" w:sz="0" w:space="0" w:color="auto"/>
      </w:divBdr>
    </w:div>
    <w:div w:id="233006372">
      <w:bodyDiv w:val="1"/>
      <w:marLeft w:val="0"/>
      <w:marRight w:val="0"/>
      <w:marTop w:val="0"/>
      <w:marBottom w:val="0"/>
      <w:divBdr>
        <w:top w:val="none" w:sz="0" w:space="0" w:color="auto"/>
        <w:left w:val="none" w:sz="0" w:space="0" w:color="auto"/>
        <w:bottom w:val="none" w:sz="0" w:space="0" w:color="auto"/>
        <w:right w:val="none" w:sz="0" w:space="0" w:color="auto"/>
      </w:divBdr>
    </w:div>
    <w:div w:id="268507255">
      <w:bodyDiv w:val="1"/>
      <w:marLeft w:val="0"/>
      <w:marRight w:val="0"/>
      <w:marTop w:val="0"/>
      <w:marBottom w:val="0"/>
      <w:divBdr>
        <w:top w:val="none" w:sz="0" w:space="0" w:color="auto"/>
        <w:left w:val="none" w:sz="0" w:space="0" w:color="auto"/>
        <w:bottom w:val="none" w:sz="0" w:space="0" w:color="auto"/>
        <w:right w:val="none" w:sz="0" w:space="0" w:color="auto"/>
      </w:divBdr>
    </w:div>
    <w:div w:id="274602718">
      <w:bodyDiv w:val="1"/>
      <w:marLeft w:val="0"/>
      <w:marRight w:val="0"/>
      <w:marTop w:val="0"/>
      <w:marBottom w:val="0"/>
      <w:divBdr>
        <w:top w:val="none" w:sz="0" w:space="0" w:color="auto"/>
        <w:left w:val="none" w:sz="0" w:space="0" w:color="auto"/>
        <w:bottom w:val="none" w:sz="0" w:space="0" w:color="auto"/>
        <w:right w:val="none" w:sz="0" w:space="0" w:color="auto"/>
      </w:divBdr>
    </w:div>
    <w:div w:id="293371802">
      <w:bodyDiv w:val="1"/>
      <w:marLeft w:val="0"/>
      <w:marRight w:val="0"/>
      <w:marTop w:val="0"/>
      <w:marBottom w:val="0"/>
      <w:divBdr>
        <w:top w:val="none" w:sz="0" w:space="0" w:color="auto"/>
        <w:left w:val="none" w:sz="0" w:space="0" w:color="auto"/>
        <w:bottom w:val="none" w:sz="0" w:space="0" w:color="auto"/>
        <w:right w:val="none" w:sz="0" w:space="0" w:color="auto"/>
      </w:divBdr>
    </w:div>
    <w:div w:id="310863661">
      <w:bodyDiv w:val="1"/>
      <w:marLeft w:val="0"/>
      <w:marRight w:val="0"/>
      <w:marTop w:val="0"/>
      <w:marBottom w:val="0"/>
      <w:divBdr>
        <w:top w:val="none" w:sz="0" w:space="0" w:color="auto"/>
        <w:left w:val="none" w:sz="0" w:space="0" w:color="auto"/>
        <w:bottom w:val="none" w:sz="0" w:space="0" w:color="auto"/>
        <w:right w:val="none" w:sz="0" w:space="0" w:color="auto"/>
      </w:divBdr>
    </w:div>
    <w:div w:id="517816900">
      <w:bodyDiv w:val="1"/>
      <w:marLeft w:val="0"/>
      <w:marRight w:val="0"/>
      <w:marTop w:val="0"/>
      <w:marBottom w:val="0"/>
      <w:divBdr>
        <w:top w:val="none" w:sz="0" w:space="0" w:color="auto"/>
        <w:left w:val="none" w:sz="0" w:space="0" w:color="auto"/>
        <w:bottom w:val="none" w:sz="0" w:space="0" w:color="auto"/>
        <w:right w:val="none" w:sz="0" w:space="0" w:color="auto"/>
      </w:divBdr>
    </w:div>
    <w:div w:id="648099051">
      <w:bodyDiv w:val="1"/>
      <w:marLeft w:val="0"/>
      <w:marRight w:val="0"/>
      <w:marTop w:val="0"/>
      <w:marBottom w:val="0"/>
      <w:divBdr>
        <w:top w:val="none" w:sz="0" w:space="0" w:color="auto"/>
        <w:left w:val="none" w:sz="0" w:space="0" w:color="auto"/>
        <w:bottom w:val="none" w:sz="0" w:space="0" w:color="auto"/>
        <w:right w:val="none" w:sz="0" w:space="0" w:color="auto"/>
      </w:divBdr>
    </w:div>
    <w:div w:id="676275676">
      <w:bodyDiv w:val="1"/>
      <w:marLeft w:val="0"/>
      <w:marRight w:val="0"/>
      <w:marTop w:val="0"/>
      <w:marBottom w:val="0"/>
      <w:divBdr>
        <w:top w:val="none" w:sz="0" w:space="0" w:color="auto"/>
        <w:left w:val="none" w:sz="0" w:space="0" w:color="auto"/>
        <w:bottom w:val="none" w:sz="0" w:space="0" w:color="auto"/>
        <w:right w:val="none" w:sz="0" w:space="0" w:color="auto"/>
      </w:divBdr>
    </w:div>
    <w:div w:id="782503066">
      <w:bodyDiv w:val="1"/>
      <w:marLeft w:val="0"/>
      <w:marRight w:val="0"/>
      <w:marTop w:val="0"/>
      <w:marBottom w:val="0"/>
      <w:divBdr>
        <w:top w:val="none" w:sz="0" w:space="0" w:color="auto"/>
        <w:left w:val="none" w:sz="0" w:space="0" w:color="auto"/>
        <w:bottom w:val="none" w:sz="0" w:space="0" w:color="auto"/>
        <w:right w:val="none" w:sz="0" w:space="0" w:color="auto"/>
      </w:divBdr>
    </w:div>
    <w:div w:id="908348383">
      <w:bodyDiv w:val="1"/>
      <w:marLeft w:val="0"/>
      <w:marRight w:val="0"/>
      <w:marTop w:val="0"/>
      <w:marBottom w:val="0"/>
      <w:divBdr>
        <w:top w:val="none" w:sz="0" w:space="0" w:color="auto"/>
        <w:left w:val="none" w:sz="0" w:space="0" w:color="auto"/>
        <w:bottom w:val="none" w:sz="0" w:space="0" w:color="auto"/>
        <w:right w:val="none" w:sz="0" w:space="0" w:color="auto"/>
      </w:divBdr>
    </w:div>
    <w:div w:id="1123378632">
      <w:bodyDiv w:val="1"/>
      <w:marLeft w:val="0"/>
      <w:marRight w:val="0"/>
      <w:marTop w:val="0"/>
      <w:marBottom w:val="0"/>
      <w:divBdr>
        <w:top w:val="none" w:sz="0" w:space="0" w:color="auto"/>
        <w:left w:val="none" w:sz="0" w:space="0" w:color="auto"/>
        <w:bottom w:val="none" w:sz="0" w:space="0" w:color="auto"/>
        <w:right w:val="none" w:sz="0" w:space="0" w:color="auto"/>
      </w:divBdr>
    </w:div>
    <w:div w:id="1169448966">
      <w:bodyDiv w:val="1"/>
      <w:marLeft w:val="0"/>
      <w:marRight w:val="0"/>
      <w:marTop w:val="0"/>
      <w:marBottom w:val="0"/>
      <w:divBdr>
        <w:top w:val="none" w:sz="0" w:space="0" w:color="auto"/>
        <w:left w:val="none" w:sz="0" w:space="0" w:color="auto"/>
        <w:bottom w:val="none" w:sz="0" w:space="0" w:color="auto"/>
        <w:right w:val="none" w:sz="0" w:space="0" w:color="auto"/>
      </w:divBdr>
    </w:div>
    <w:div w:id="1179469486">
      <w:bodyDiv w:val="1"/>
      <w:marLeft w:val="0"/>
      <w:marRight w:val="0"/>
      <w:marTop w:val="0"/>
      <w:marBottom w:val="0"/>
      <w:divBdr>
        <w:top w:val="none" w:sz="0" w:space="0" w:color="auto"/>
        <w:left w:val="none" w:sz="0" w:space="0" w:color="auto"/>
        <w:bottom w:val="none" w:sz="0" w:space="0" w:color="auto"/>
        <w:right w:val="none" w:sz="0" w:space="0" w:color="auto"/>
      </w:divBdr>
    </w:div>
    <w:div w:id="1260093360">
      <w:bodyDiv w:val="1"/>
      <w:marLeft w:val="0"/>
      <w:marRight w:val="0"/>
      <w:marTop w:val="0"/>
      <w:marBottom w:val="0"/>
      <w:divBdr>
        <w:top w:val="none" w:sz="0" w:space="0" w:color="auto"/>
        <w:left w:val="none" w:sz="0" w:space="0" w:color="auto"/>
        <w:bottom w:val="none" w:sz="0" w:space="0" w:color="auto"/>
        <w:right w:val="none" w:sz="0" w:space="0" w:color="auto"/>
      </w:divBdr>
    </w:div>
    <w:div w:id="1353728388">
      <w:bodyDiv w:val="1"/>
      <w:marLeft w:val="0"/>
      <w:marRight w:val="0"/>
      <w:marTop w:val="0"/>
      <w:marBottom w:val="0"/>
      <w:divBdr>
        <w:top w:val="none" w:sz="0" w:space="0" w:color="auto"/>
        <w:left w:val="none" w:sz="0" w:space="0" w:color="auto"/>
        <w:bottom w:val="none" w:sz="0" w:space="0" w:color="auto"/>
        <w:right w:val="none" w:sz="0" w:space="0" w:color="auto"/>
      </w:divBdr>
    </w:div>
    <w:div w:id="1507936378">
      <w:bodyDiv w:val="1"/>
      <w:marLeft w:val="0"/>
      <w:marRight w:val="0"/>
      <w:marTop w:val="0"/>
      <w:marBottom w:val="0"/>
      <w:divBdr>
        <w:top w:val="none" w:sz="0" w:space="0" w:color="auto"/>
        <w:left w:val="none" w:sz="0" w:space="0" w:color="auto"/>
        <w:bottom w:val="none" w:sz="0" w:space="0" w:color="auto"/>
        <w:right w:val="none" w:sz="0" w:space="0" w:color="auto"/>
      </w:divBdr>
    </w:div>
    <w:div w:id="1643578888">
      <w:bodyDiv w:val="1"/>
      <w:marLeft w:val="0"/>
      <w:marRight w:val="0"/>
      <w:marTop w:val="0"/>
      <w:marBottom w:val="0"/>
      <w:divBdr>
        <w:top w:val="none" w:sz="0" w:space="0" w:color="auto"/>
        <w:left w:val="none" w:sz="0" w:space="0" w:color="auto"/>
        <w:bottom w:val="none" w:sz="0" w:space="0" w:color="auto"/>
        <w:right w:val="none" w:sz="0" w:space="0" w:color="auto"/>
      </w:divBdr>
    </w:div>
    <w:div w:id="1663701636">
      <w:bodyDiv w:val="1"/>
      <w:marLeft w:val="0"/>
      <w:marRight w:val="0"/>
      <w:marTop w:val="0"/>
      <w:marBottom w:val="0"/>
      <w:divBdr>
        <w:top w:val="none" w:sz="0" w:space="0" w:color="auto"/>
        <w:left w:val="none" w:sz="0" w:space="0" w:color="auto"/>
        <w:bottom w:val="none" w:sz="0" w:space="0" w:color="auto"/>
        <w:right w:val="none" w:sz="0" w:space="0" w:color="auto"/>
      </w:divBdr>
    </w:div>
    <w:div w:id="1681423681">
      <w:bodyDiv w:val="1"/>
      <w:marLeft w:val="0"/>
      <w:marRight w:val="0"/>
      <w:marTop w:val="0"/>
      <w:marBottom w:val="0"/>
      <w:divBdr>
        <w:top w:val="none" w:sz="0" w:space="0" w:color="auto"/>
        <w:left w:val="none" w:sz="0" w:space="0" w:color="auto"/>
        <w:bottom w:val="none" w:sz="0" w:space="0" w:color="auto"/>
        <w:right w:val="none" w:sz="0" w:space="0" w:color="auto"/>
      </w:divBdr>
    </w:div>
    <w:div w:id="1694183011">
      <w:bodyDiv w:val="1"/>
      <w:marLeft w:val="0"/>
      <w:marRight w:val="0"/>
      <w:marTop w:val="0"/>
      <w:marBottom w:val="0"/>
      <w:divBdr>
        <w:top w:val="none" w:sz="0" w:space="0" w:color="auto"/>
        <w:left w:val="none" w:sz="0" w:space="0" w:color="auto"/>
        <w:bottom w:val="none" w:sz="0" w:space="0" w:color="auto"/>
        <w:right w:val="none" w:sz="0" w:space="0" w:color="auto"/>
      </w:divBdr>
    </w:div>
    <w:div w:id="1758405359">
      <w:bodyDiv w:val="1"/>
      <w:marLeft w:val="0"/>
      <w:marRight w:val="0"/>
      <w:marTop w:val="0"/>
      <w:marBottom w:val="0"/>
      <w:divBdr>
        <w:top w:val="none" w:sz="0" w:space="0" w:color="auto"/>
        <w:left w:val="none" w:sz="0" w:space="0" w:color="auto"/>
        <w:bottom w:val="none" w:sz="0" w:space="0" w:color="auto"/>
        <w:right w:val="none" w:sz="0" w:space="0" w:color="auto"/>
      </w:divBdr>
    </w:div>
    <w:div w:id="1874151323">
      <w:bodyDiv w:val="1"/>
      <w:marLeft w:val="0"/>
      <w:marRight w:val="0"/>
      <w:marTop w:val="0"/>
      <w:marBottom w:val="0"/>
      <w:divBdr>
        <w:top w:val="none" w:sz="0" w:space="0" w:color="auto"/>
        <w:left w:val="none" w:sz="0" w:space="0" w:color="auto"/>
        <w:bottom w:val="none" w:sz="0" w:space="0" w:color="auto"/>
        <w:right w:val="none" w:sz="0" w:space="0" w:color="auto"/>
      </w:divBdr>
    </w:div>
    <w:div w:id="1906910643">
      <w:bodyDiv w:val="1"/>
      <w:marLeft w:val="0"/>
      <w:marRight w:val="0"/>
      <w:marTop w:val="0"/>
      <w:marBottom w:val="0"/>
      <w:divBdr>
        <w:top w:val="none" w:sz="0" w:space="0" w:color="auto"/>
        <w:left w:val="none" w:sz="0" w:space="0" w:color="auto"/>
        <w:bottom w:val="none" w:sz="0" w:space="0" w:color="auto"/>
        <w:right w:val="none" w:sz="0" w:space="0" w:color="auto"/>
      </w:divBdr>
    </w:div>
    <w:div w:id="2009939399">
      <w:bodyDiv w:val="1"/>
      <w:marLeft w:val="0"/>
      <w:marRight w:val="0"/>
      <w:marTop w:val="0"/>
      <w:marBottom w:val="0"/>
      <w:divBdr>
        <w:top w:val="none" w:sz="0" w:space="0" w:color="auto"/>
        <w:left w:val="none" w:sz="0" w:space="0" w:color="auto"/>
        <w:bottom w:val="none" w:sz="0" w:space="0" w:color="auto"/>
        <w:right w:val="none" w:sz="0" w:space="0" w:color="auto"/>
      </w:divBdr>
    </w:div>
    <w:div w:id="2049184539">
      <w:bodyDiv w:val="1"/>
      <w:marLeft w:val="0"/>
      <w:marRight w:val="0"/>
      <w:marTop w:val="0"/>
      <w:marBottom w:val="0"/>
      <w:divBdr>
        <w:top w:val="none" w:sz="0" w:space="0" w:color="auto"/>
        <w:left w:val="none" w:sz="0" w:space="0" w:color="auto"/>
        <w:bottom w:val="none" w:sz="0" w:space="0" w:color="auto"/>
        <w:right w:val="none" w:sz="0" w:space="0" w:color="auto"/>
      </w:divBdr>
    </w:div>
    <w:div w:id="2049867261">
      <w:bodyDiv w:val="1"/>
      <w:marLeft w:val="0"/>
      <w:marRight w:val="0"/>
      <w:marTop w:val="0"/>
      <w:marBottom w:val="0"/>
      <w:divBdr>
        <w:top w:val="none" w:sz="0" w:space="0" w:color="auto"/>
        <w:left w:val="none" w:sz="0" w:space="0" w:color="auto"/>
        <w:bottom w:val="none" w:sz="0" w:space="0" w:color="auto"/>
        <w:right w:val="none" w:sz="0" w:space="0" w:color="auto"/>
      </w:divBdr>
    </w:div>
    <w:div w:id="2077583322">
      <w:bodyDiv w:val="1"/>
      <w:marLeft w:val="0"/>
      <w:marRight w:val="0"/>
      <w:marTop w:val="0"/>
      <w:marBottom w:val="0"/>
      <w:divBdr>
        <w:top w:val="none" w:sz="0" w:space="0" w:color="auto"/>
        <w:left w:val="none" w:sz="0" w:space="0" w:color="auto"/>
        <w:bottom w:val="none" w:sz="0" w:space="0" w:color="auto"/>
        <w:right w:val="none" w:sz="0" w:space="0" w:color="auto"/>
      </w:divBdr>
    </w:div>
    <w:div w:id="2100788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2.xm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58F328B-CC0F-4137-8CBA-6EA23D5F1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173</Pages>
  <Words>36595</Words>
  <Characters>208598</Characters>
  <Application>Microsoft Office Word</Application>
  <DocSecurity>0</DocSecurity>
  <Lines>1738</Lines>
  <Paragraphs>489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244704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 Mohorčič</dc:creator>
  <cp:keywords/>
  <dc:description/>
  <cp:lastModifiedBy>Sandra Martinič</cp:lastModifiedBy>
  <cp:revision>18</cp:revision>
  <dcterms:created xsi:type="dcterms:W3CDTF">2025-04-08T09:25:00Z</dcterms:created>
  <dcterms:modified xsi:type="dcterms:W3CDTF">2025-04-25T13:31:00Z</dcterms:modified>
</cp:coreProperties>
</file>