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272" w:tblpY="3139"/>
        <w:tblW w:w="9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AE1F83" w:rsidRPr="0016557A" w14:paraId="792D626B" w14:textId="77777777" w:rsidTr="003D7499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1FAADEAD" w14:textId="1D140F8C" w:rsidR="00AE1F83" w:rsidRPr="00B7724B" w:rsidRDefault="003A449C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iCs/>
                <w:color w:val="000000" w:themeColor="text1"/>
                <w:szCs w:val="20"/>
                <w:lang w:eastAsia="sl-SI"/>
              </w:rPr>
            </w:pPr>
            <w:r w:rsidRPr="00B7724B">
              <w:rPr>
                <w:rFonts w:eastAsia="Times New Roman" w:cs="Arial"/>
                <w:iCs/>
                <w:color w:val="000000" w:themeColor="text1"/>
                <w:szCs w:val="20"/>
                <w:lang w:eastAsia="sl-SI"/>
              </w:rPr>
              <w:t xml:space="preserve">Številka: </w:t>
            </w:r>
            <w:r w:rsidR="00B7724B" w:rsidRPr="00B7724B">
              <w:rPr>
                <w:rFonts w:eastAsia="Times New Roman" w:cs="Arial"/>
                <w:iCs/>
                <w:color w:val="000000" w:themeColor="text1"/>
                <w:szCs w:val="20"/>
                <w:lang w:eastAsia="sl-SI"/>
              </w:rPr>
              <w:t>007-36/2024</w:t>
            </w:r>
            <w:r w:rsidR="00B7724B" w:rsidRPr="00F90583"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  <w:r w:rsidR="00F90583" w:rsidRPr="00F90583">
              <w:rPr>
                <w:rFonts w:eastAsia="Times New Roman" w:cs="Arial"/>
                <w:iCs/>
                <w:szCs w:val="20"/>
                <w:lang w:eastAsia="sl-SI"/>
              </w:rPr>
              <w:t>76</w:t>
            </w:r>
          </w:p>
        </w:tc>
      </w:tr>
      <w:tr w:rsidR="00AE1F83" w:rsidRPr="0016557A" w14:paraId="075E281F" w14:textId="77777777" w:rsidTr="003D7499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5D259F53" w14:textId="5E8C856A" w:rsidR="00AE1F83" w:rsidRPr="00B7724B" w:rsidRDefault="00AE1F83" w:rsidP="00C9674E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iCs/>
                <w:color w:val="000000" w:themeColor="text1"/>
                <w:szCs w:val="20"/>
                <w:lang w:eastAsia="sl-SI"/>
              </w:rPr>
            </w:pPr>
            <w:r w:rsidRPr="00B7724B">
              <w:rPr>
                <w:rFonts w:eastAsia="Times New Roman" w:cs="Arial"/>
                <w:iCs/>
                <w:color w:val="000000" w:themeColor="text1"/>
                <w:szCs w:val="20"/>
                <w:lang w:eastAsia="sl-SI"/>
              </w:rPr>
              <w:t xml:space="preserve">Ljubljana, </w:t>
            </w:r>
            <w:r w:rsidR="00F90583">
              <w:rPr>
                <w:rFonts w:eastAsia="Times New Roman" w:cs="Arial"/>
                <w:iCs/>
                <w:color w:val="000000" w:themeColor="text1"/>
                <w:szCs w:val="20"/>
                <w:lang w:eastAsia="sl-SI"/>
              </w:rPr>
              <w:t>25</w:t>
            </w:r>
            <w:r w:rsidR="00542B86">
              <w:rPr>
                <w:rFonts w:eastAsia="Times New Roman" w:cs="Arial"/>
                <w:iCs/>
                <w:color w:val="000000" w:themeColor="text1"/>
                <w:szCs w:val="20"/>
                <w:lang w:eastAsia="sl-SI"/>
              </w:rPr>
              <w:t>. 4. 2025</w:t>
            </w:r>
          </w:p>
        </w:tc>
      </w:tr>
      <w:tr w:rsidR="00AE1F83" w:rsidRPr="00A43211" w14:paraId="74372048" w14:textId="77777777" w:rsidTr="003D7499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235CF21" w14:textId="77777777" w:rsidR="00AE1F83" w:rsidRPr="00A43211" w:rsidRDefault="00AE1F83" w:rsidP="003D7499">
            <w:pPr>
              <w:spacing w:after="0" w:line="260" w:lineRule="exact"/>
              <w:rPr>
                <w:rFonts w:eastAsia="Times New Roman" w:cs="Arial"/>
                <w:szCs w:val="20"/>
              </w:rPr>
            </w:pPr>
          </w:p>
          <w:p w14:paraId="255802BA" w14:textId="77777777" w:rsidR="00AE1F83" w:rsidRPr="00A43211" w:rsidRDefault="00AE1F83" w:rsidP="003D7499">
            <w:pPr>
              <w:spacing w:after="0" w:line="260" w:lineRule="exact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GENERALNI SEKRETARIAT VLADE REPUBLIKE SLOVENIJE</w:t>
            </w:r>
          </w:p>
          <w:p w14:paraId="3C6D55F7" w14:textId="77777777" w:rsidR="00AE1F83" w:rsidRPr="00A43211" w:rsidRDefault="00626535" w:rsidP="003D7499">
            <w:pPr>
              <w:spacing w:after="0" w:line="260" w:lineRule="exact"/>
              <w:rPr>
                <w:rFonts w:eastAsia="Times New Roman" w:cs="Arial"/>
                <w:szCs w:val="20"/>
              </w:rPr>
            </w:pPr>
            <w:hyperlink r:id="rId7" w:history="1">
              <w:r w:rsidR="00AE1F83" w:rsidRPr="00A43211">
                <w:rPr>
                  <w:rFonts w:eastAsia="Times New Roman" w:cs="Arial"/>
                  <w:color w:val="0000FF"/>
                  <w:szCs w:val="20"/>
                  <w:u w:val="single"/>
                </w:rPr>
                <w:t>Gp.gs@gov.si</w:t>
              </w:r>
            </w:hyperlink>
          </w:p>
          <w:p w14:paraId="4987A7A4" w14:textId="77777777" w:rsidR="00AE1F83" w:rsidRPr="00A43211" w:rsidRDefault="00AE1F83" w:rsidP="003D7499">
            <w:pPr>
              <w:spacing w:after="0" w:line="260" w:lineRule="exact"/>
              <w:rPr>
                <w:rFonts w:eastAsia="Times New Roman" w:cs="Arial"/>
                <w:szCs w:val="20"/>
              </w:rPr>
            </w:pPr>
          </w:p>
        </w:tc>
      </w:tr>
      <w:tr w:rsidR="00AE1F83" w:rsidRPr="00A43211" w14:paraId="4BD4267B" w14:textId="77777777" w:rsidTr="003D7499">
        <w:tc>
          <w:tcPr>
            <w:tcW w:w="9163" w:type="dxa"/>
            <w:gridSpan w:val="4"/>
          </w:tcPr>
          <w:p w14:paraId="01DE64F8" w14:textId="79B5C64F" w:rsidR="00AE1F83" w:rsidRPr="00A43211" w:rsidRDefault="00BA0539" w:rsidP="005F6D54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 xml:space="preserve">ZADEVA: </w:t>
            </w:r>
            <w:r w:rsidR="007A1F21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5F6D54">
              <w:rPr>
                <w:rFonts w:cs="Arial"/>
                <w:b/>
                <w:szCs w:val="20"/>
                <w:lang w:eastAsia="sl-SI"/>
              </w:rPr>
              <w:t>Drugo</w:t>
            </w:r>
            <w:r w:rsidR="007A1F21">
              <w:rPr>
                <w:rFonts w:cs="Arial"/>
                <w:b/>
                <w:szCs w:val="20"/>
                <w:lang w:eastAsia="sl-SI"/>
              </w:rPr>
              <w:t xml:space="preserve"> poročilo o izvajanju ukrepov in projektov povezanih z odpravo posledic poplav in zemeljskih plazov iz avgusta 2023 </w:t>
            </w: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– predlog za obravnavo</w:t>
            </w:r>
          </w:p>
        </w:tc>
      </w:tr>
      <w:tr w:rsidR="00AE1F83" w:rsidRPr="00A43211" w14:paraId="1D4121B2" w14:textId="77777777" w:rsidTr="003D7499">
        <w:tc>
          <w:tcPr>
            <w:tcW w:w="9163" w:type="dxa"/>
            <w:gridSpan w:val="4"/>
          </w:tcPr>
          <w:p w14:paraId="24D512DB" w14:textId="77777777" w:rsidR="00AE1F83" w:rsidRPr="00A43211" w:rsidRDefault="00AE1F83" w:rsidP="003D749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AE1F83" w:rsidRPr="00A43211" w14:paraId="6908596E" w14:textId="77777777" w:rsidTr="003D7499">
        <w:tc>
          <w:tcPr>
            <w:tcW w:w="9163" w:type="dxa"/>
            <w:gridSpan w:val="4"/>
          </w:tcPr>
          <w:p w14:paraId="0AB0E65F" w14:textId="03F168D9" w:rsidR="00AC28F7" w:rsidRPr="00612D79" w:rsidRDefault="00AC28F7" w:rsidP="00AC28F7">
            <w:pPr>
              <w:tabs>
                <w:tab w:val="left" w:pos="1134"/>
              </w:tabs>
              <w:spacing w:line="240" w:lineRule="auto"/>
              <w:ind w:left="-23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 podlagi  129.</w:t>
            </w:r>
            <w:r w:rsidRPr="00612D79">
              <w:rPr>
                <w:rFonts w:cs="Arial"/>
                <w:color w:val="000000"/>
                <w:szCs w:val="20"/>
              </w:rPr>
              <w:t xml:space="preserve"> člena Zakona o</w:t>
            </w:r>
            <w:r>
              <w:rPr>
                <w:rFonts w:cs="Arial"/>
                <w:color w:val="000000"/>
                <w:szCs w:val="20"/>
              </w:rPr>
              <w:t xml:space="preserve"> obnovi, razvoju in zagotavljanju finančnih sredstev (Uradni list RS, št. 131/23 in 81/24</w:t>
            </w:r>
            <w:r w:rsidRPr="00612D79">
              <w:rPr>
                <w:rFonts w:cs="Arial"/>
                <w:color w:val="000000"/>
                <w:szCs w:val="20"/>
              </w:rPr>
              <w:t xml:space="preserve"> – ZORZFS) je Vlada Republike Slovenije na … seji dne … pod točko … sprejela naslednji</w:t>
            </w:r>
          </w:p>
          <w:p w14:paraId="7D36FEB6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41D69144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SKLEP:</w:t>
            </w:r>
          </w:p>
          <w:p w14:paraId="5F8FAF00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26396FEA" w14:textId="30020718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 xml:space="preserve">Vlada Republike Slovenije </w:t>
            </w:r>
            <w:r w:rsidR="007A1F21">
              <w:rPr>
                <w:rFonts w:eastAsia="Times New Roman" w:cs="Arial"/>
                <w:iCs/>
                <w:szCs w:val="20"/>
                <w:lang w:eastAsia="sl-SI"/>
              </w:rPr>
              <w:t xml:space="preserve">se je seznanila </w:t>
            </w:r>
            <w:r w:rsidR="00ED58A8">
              <w:rPr>
                <w:rFonts w:eastAsia="Times New Roman" w:cs="Arial"/>
                <w:iCs/>
                <w:szCs w:val="20"/>
                <w:lang w:eastAsia="sl-SI"/>
              </w:rPr>
              <w:t>z drugim</w:t>
            </w:r>
            <w:r w:rsidR="007A1F21">
              <w:rPr>
                <w:rFonts w:eastAsia="Times New Roman" w:cs="Arial"/>
                <w:iCs/>
                <w:szCs w:val="20"/>
                <w:lang w:eastAsia="sl-SI"/>
              </w:rPr>
              <w:t xml:space="preserve"> poročilo</w:t>
            </w:r>
            <w:r w:rsidR="00CA769D">
              <w:rPr>
                <w:rFonts w:eastAsia="Times New Roman" w:cs="Arial"/>
                <w:iCs/>
                <w:szCs w:val="20"/>
                <w:lang w:eastAsia="sl-SI"/>
              </w:rPr>
              <w:t>m</w:t>
            </w:r>
            <w:r w:rsidR="007A1F21">
              <w:rPr>
                <w:rFonts w:eastAsia="Times New Roman" w:cs="Arial"/>
                <w:iCs/>
                <w:szCs w:val="20"/>
                <w:lang w:eastAsia="sl-SI"/>
              </w:rPr>
              <w:t xml:space="preserve"> o izvajanju ukrepov </w:t>
            </w:r>
            <w:r w:rsidR="00B70041">
              <w:rPr>
                <w:rFonts w:eastAsia="Times New Roman" w:cs="Arial"/>
                <w:iCs/>
                <w:szCs w:val="20"/>
                <w:lang w:eastAsia="sl-SI"/>
              </w:rPr>
              <w:t>in projektov povezanih z odpravo</w:t>
            </w:r>
            <w:r w:rsidR="007A1F21">
              <w:rPr>
                <w:rFonts w:eastAsia="Times New Roman" w:cs="Arial"/>
                <w:iCs/>
                <w:szCs w:val="20"/>
                <w:lang w:eastAsia="sl-SI"/>
              </w:rPr>
              <w:t xml:space="preserve"> posledic poplav in zemeljskih plazov iz avgusta 2023</w:t>
            </w: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.</w:t>
            </w:r>
          </w:p>
          <w:p w14:paraId="0487207B" w14:textId="77777777" w:rsidR="00EF15DD" w:rsidRPr="00A43211" w:rsidRDefault="00EF15DD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4EF5B233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42C22C1D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2E23295B" w14:textId="77777777" w:rsidR="00A61D2C" w:rsidRPr="00A43211" w:rsidRDefault="00814C9C" w:rsidP="003D7499">
            <w:pPr>
              <w:ind w:left="4956"/>
              <w:rPr>
                <w:rFonts w:cs="Arial"/>
                <w:szCs w:val="20"/>
              </w:rPr>
            </w:pPr>
            <w:r w:rsidRPr="00A43211">
              <w:rPr>
                <w:rFonts w:cs="Arial"/>
                <w:szCs w:val="20"/>
              </w:rPr>
              <w:t xml:space="preserve">Barbara Kolenko </w:t>
            </w:r>
            <w:proofErr w:type="spellStart"/>
            <w:r w:rsidRPr="00A43211">
              <w:rPr>
                <w:rFonts w:cs="Arial"/>
                <w:szCs w:val="20"/>
              </w:rPr>
              <w:t>Helbl</w:t>
            </w:r>
            <w:proofErr w:type="spellEnd"/>
            <w:r w:rsidR="00A61D2C" w:rsidRPr="00A43211">
              <w:rPr>
                <w:rFonts w:cs="Arial"/>
                <w:szCs w:val="20"/>
              </w:rPr>
              <w:t xml:space="preserve">                                                                                                                    </w:t>
            </w:r>
            <w:r w:rsidR="00EF15DD" w:rsidRPr="00A43211">
              <w:rPr>
                <w:rFonts w:cs="Arial"/>
                <w:szCs w:val="20"/>
              </w:rPr>
              <w:t>GENERALN</w:t>
            </w:r>
            <w:r w:rsidRPr="00A43211">
              <w:rPr>
                <w:rFonts w:cs="Arial"/>
                <w:szCs w:val="20"/>
              </w:rPr>
              <w:t>A</w:t>
            </w:r>
            <w:r w:rsidR="00EF15DD" w:rsidRPr="00A43211">
              <w:rPr>
                <w:rFonts w:cs="Arial"/>
                <w:szCs w:val="20"/>
              </w:rPr>
              <w:t xml:space="preserve"> SEKRETARK</w:t>
            </w:r>
            <w:r w:rsidRPr="00A43211">
              <w:rPr>
                <w:rFonts w:cs="Arial"/>
                <w:szCs w:val="20"/>
              </w:rPr>
              <w:t>A</w:t>
            </w:r>
          </w:p>
          <w:p w14:paraId="15F65337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25E31F94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Sklep prejmejo:</w:t>
            </w:r>
          </w:p>
          <w:p w14:paraId="4A64C6D4" w14:textId="77777777" w:rsidR="00615BEF" w:rsidRDefault="00494355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Služba Vlade Republike Slovenije za zakonodajo,</w:t>
            </w:r>
          </w:p>
          <w:p w14:paraId="172C9194" w14:textId="445FD0A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naravne vire in prostor,</w:t>
            </w:r>
          </w:p>
          <w:p w14:paraId="7CB72EBA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finance,</w:t>
            </w:r>
          </w:p>
          <w:p w14:paraId="24B499CF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okolje, energijo in podnebje,</w:t>
            </w:r>
          </w:p>
          <w:p w14:paraId="488F0FB0" w14:textId="14E8FC94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solidarno prihodnost,</w:t>
            </w:r>
          </w:p>
          <w:p w14:paraId="7D066958" w14:textId="1C587A6A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delo, družino, socialne zadeve in enake možnosti,</w:t>
            </w:r>
          </w:p>
          <w:p w14:paraId="44564656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digitalno preobrazbo,</w:t>
            </w:r>
          </w:p>
          <w:p w14:paraId="0509C250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 za obrambo,</w:t>
            </w:r>
          </w:p>
          <w:p w14:paraId="156C825D" w14:textId="63E9D335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gospodarstvo, turizem in šport,</w:t>
            </w:r>
          </w:p>
          <w:p w14:paraId="2B937B8D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 za vzgojo in izobraževanje,</w:t>
            </w:r>
          </w:p>
          <w:p w14:paraId="048E6915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kmetijstvo, gozdarstvo in prehrano,</w:t>
            </w:r>
          </w:p>
          <w:p w14:paraId="37578C86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infrastrukturo,</w:t>
            </w:r>
          </w:p>
          <w:p w14:paraId="200C3255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javno upravo,</w:t>
            </w:r>
          </w:p>
          <w:p w14:paraId="09A5826F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kohezijo in regionalni razvoj,</w:t>
            </w:r>
          </w:p>
          <w:p w14:paraId="069A492E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kulturo,</w:t>
            </w:r>
          </w:p>
          <w:p w14:paraId="080C333B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notranje zadeve,</w:t>
            </w:r>
          </w:p>
          <w:p w14:paraId="06558F24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pravosodje,</w:t>
            </w:r>
          </w:p>
          <w:p w14:paraId="35DE2C41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 xml:space="preserve">Ministrstvo za visoko šolstvo, znanost in inovacije, </w:t>
            </w:r>
          </w:p>
          <w:p w14:paraId="71116D2D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t>Ministrstvo za zdravje,</w:t>
            </w:r>
          </w:p>
          <w:p w14:paraId="5556F492" w14:textId="77777777" w:rsid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  <w:lastRenderedPageBreak/>
              <w:t>Ministrstvo za zunanje in evropske zadeve.</w:t>
            </w:r>
          </w:p>
          <w:p w14:paraId="24624546" w14:textId="1EFFC5E0" w:rsidR="006A24BA" w:rsidRPr="006A24BA" w:rsidRDefault="006A24BA" w:rsidP="006A24BA">
            <w:pPr>
              <w:pStyle w:val="Odstavekseznama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sl-SI"/>
              </w:rPr>
            </w:pPr>
          </w:p>
        </w:tc>
      </w:tr>
      <w:tr w:rsidR="00AE1F83" w:rsidRPr="00A43211" w14:paraId="5C6E75B2" w14:textId="77777777" w:rsidTr="003D7499">
        <w:tc>
          <w:tcPr>
            <w:tcW w:w="9163" w:type="dxa"/>
            <w:gridSpan w:val="4"/>
          </w:tcPr>
          <w:p w14:paraId="005BCA59" w14:textId="77777777" w:rsidR="00AE1F83" w:rsidRPr="00A43211" w:rsidRDefault="00AE1F83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lastRenderedPageBreak/>
              <w:t>2. Predlog za obravnavo predloga zakona po nujnem ali skrajšanem postopku v državnem zboru z obrazložitvijo razlogov:</w:t>
            </w:r>
          </w:p>
        </w:tc>
      </w:tr>
      <w:tr w:rsidR="00AE1F83" w:rsidRPr="00A43211" w14:paraId="44DEAD5B" w14:textId="77777777" w:rsidTr="003D7499">
        <w:tc>
          <w:tcPr>
            <w:tcW w:w="9163" w:type="dxa"/>
            <w:gridSpan w:val="4"/>
          </w:tcPr>
          <w:p w14:paraId="14A624CE" w14:textId="77777777" w:rsidR="00AE1F83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AE1F83" w:rsidRPr="00A43211" w14:paraId="6CF91368" w14:textId="77777777" w:rsidTr="003D7499">
        <w:tc>
          <w:tcPr>
            <w:tcW w:w="9163" w:type="dxa"/>
            <w:gridSpan w:val="4"/>
          </w:tcPr>
          <w:p w14:paraId="2DAD5094" w14:textId="77777777" w:rsidR="00AE1F83" w:rsidRPr="00A43211" w:rsidRDefault="00AE1F83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AE1F83" w:rsidRPr="00A43211" w14:paraId="026DA85D" w14:textId="77777777" w:rsidTr="003D7499">
        <w:tc>
          <w:tcPr>
            <w:tcW w:w="9163" w:type="dxa"/>
            <w:gridSpan w:val="4"/>
          </w:tcPr>
          <w:p w14:paraId="09C9740A" w14:textId="77777777" w:rsidR="00407A1E" w:rsidRDefault="00407A1E" w:rsidP="003D7499">
            <w:pPr>
              <w:pStyle w:val="BodyText21"/>
              <w:spacing w:after="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Boštjan Šefic, državni sekretar </w:t>
            </w:r>
          </w:p>
          <w:p w14:paraId="1190FE04" w14:textId="10756B6B" w:rsidR="00AE1F83" w:rsidRPr="00407A1E" w:rsidRDefault="00407A1E" w:rsidP="003D7499">
            <w:pPr>
              <w:pStyle w:val="BodyText21"/>
              <w:spacing w:after="0" w:line="240" w:lineRule="auto"/>
              <w:jc w:val="both"/>
              <w:rPr>
                <w:rFonts w:cs="Arial"/>
                <w:iCs/>
                <w:sz w:val="20"/>
              </w:rPr>
            </w:pPr>
            <w:r w:rsidRPr="00AA73CE">
              <w:rPr>
                <w:rFonts w:cs="Arial"/>
                <w:sz w:val="20"/>
              </w:rPr>
              <w:t xml:space="preserve">Sandra </w:t>
            </w:r>
            <w:proofErr w:type="spellStart"/>
            <w:r w:rsidRPr="00AA73CE">
              <w:rPr>
                <w:rFonts w:cs="Arial"/>
                <w:sz w:val="20"/>
              </w:rPr>
              <w:t>Martinič</w:t>
            </w:r>
            <w:proofErr w:type="spellEnd"/>
            <w:r w:rsidRPr="00AA73CE">
              <w:rPr>
                <w:rFonts w:cs="Arial"/>
                <w:sz w:val="20"/>
              </w:rPr>
              <w:t>, sekretarka v Službi VRS za obnovo po poplavah in plazovih</w:t>
            </w:r>
            <w:r w:rsidRPr="00A43211">
              <w:rPr>
                <w:rFonts w:cs="Arial"/>
                <w:iCs/>
              </w:rPr>
              <w:t xml:space="preserve"> </w:t>
            </w:r>
          </w:p>
        </w:tc>
      </w:tr>
      <w:tr w:rsidR="00AE1F83" w:rsidRPr="00A43211" w14:paraId="1B92EC7A" w14:textId="77777777" w:rsidTr="003D7499">
        <w:tc>
          <w:tcPr>
            <w:tcW w:w="9163" w:type="dxa"/>
            <w:gridSpan w:val="4"/>
          </w:tcPr>
          <w:p w14:paraId="43E0A125" w14:textId="77777777" w:rsidR="00AE1F83" w:rsidRPr="00A43211" w:rsidRDefault="00AE1F83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AE1F83" w:rsidRPr="00A43211" w14:paraId="41CA18D5" w14:textId="77777777" w:rsidTr="003D7499">
        <w:tc>
          <w:tcPr>
            <w:tcW w:w="9163" w:type="dxa"/>
            <w:gridSpan w:val="4"/>
          </w:tcPr>
          <w:p w14:paraId="6E86BB3E" w14:textId="77777777" w:rsidR="00AE1F83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AE1F83" w:rsidRPr="00A43211" w14:paraId="63409BE9" w14:textId="77777777" w:rsidTr="003D7499">
        <w:tc>
          <w:tcPr>
            <w:tcW w:w="9163" w:type="dxa"/>
            <w:gridSpan w:val="4"/>
          </w:tcPr>
          <w:p w14:paraId="01277F05" w14:textId="77777777" w:rsidR="00AE1F83" w:rsidRPr="00A43211" w:rsidRDefault="00AE1F83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AE1F83" w:rsidRPr="00A43211" w14:paraId="5A15FE06" w14:textId="77777777" w:rsidTr="003D7499">
        <w:tc>
          <w:tcPr>
            <w:tcW w:w="9163" w:type="dxa"/>
            <w:gridSpan w:val="4"/>
          </w:tcPr>
          <w:p w14:paraId="40AA2338" w14:textId="77777777" w:rsidR="00AE1F83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/</w:t>
            </w:r>
          </w:p>
        </w:tc>
      </w:tr>
      <w:tr w:rsidR="00AE1F83" w:rsidRPr="00A43211" w14:paraId="749B90DF" w14:textId="77777777" w:rsidTr="003D7499">
        <w:tc>
          <w:tcPr>
            <w:tcW w:w="9163" w:type="dxa"/>
            <w:gridSpan w:val="4"/>
          </w:tcPr>
          <w:p w14:paraId="18BF0E7D" w14:textId="77777777" w:rsidR="00AE1F83" w:rsidRPr="00A43211" w:rsidRDefault="00AE1F83" w:rsidP="003D749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AE1F83" w:rsidRPr="00A43211" w14:paraId="356AA8C3" w14:textId="77777777" w:rsidTr="003D7499">
        <w:tc>
          <w:tcPr>
            <w:tcW w:w="9163" w:type="dxa"/>
            <w:gridSpan w:val="4"/>
          </w:tcPr>
          <w:p w14:paraId="39FD3B5A" w14:textId="77777777" w:rsidR="00E82602" w:rsidRDefault="00B70041" w:rsidP="001C435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>
              <w:t xml:space="preserve">V skladu s 129. členom Zakona o obnovi, razvoju in zagotavljanju finančnih sredstev je Služba Vlade RS za obnovo po poplavah in plazovih pripravila </w:t>
            </w:r>
            <w:r w:rsidR="00E82602">
              <w:t xml:space="preserve">drugo </w:t>
            </w:r>
            <w:r>
              <w:t xml:space="preserve">poročilo </w:t>
            </w:r>
            <w:r>
              <w:rPr>
                <w:rFonts w:eastAsia="Times New Roman" w:cs="Arial"/>
                <w:iCs/>
                <w:szCs w:val="20"/>
                <w:lang w:eastAsia="sl-SI"/>
              </w:rPr>
              <w:t>o</w:t>
            </w:r>
            <w:r w:rsidR="00AC2A5C">
              <w:rPr>
                <w:rFonts w:eastAsia="Times New Roman" w:cs="Arial"/>
                <w:iCs/>
                <w:szCs w:val="20"/>
                <w:lang w:eastAsia="sl-SI"/>
              </w:rPr>
              <w:t xml:space="preserve"> izvajanju ukrepov in projektov</w:t>
            </w:r>
            <w:r w:rsidR="00C05AC7">
              <w:rPr>
                <w:rFonts w:eastAsia="Times New Roman" w:cs="Arial"/>
                <w:iCs/>
                <w:szCs w:val="20"/>
                <w:lang w:eastAsia="sl-SI"/>
              </w:rPr>
              <w:t>,</w:t>
            </w:r>
            <w:r w:rsidR="00AC2A5C">
              <w:rPr>
                <w:rFonts w:eastAsia="Times New Roman" w:cs="Arial"/>
                <w:iCs/>
                <w:szCs w:val="20"/>
                <w:lang w:eastAsia="sl-SI"/>
              </w:rPr>
              <w:t xml:space="preserve"> </w:t>
            </w:r>
            <w:r>
              <w:rPr>
                <w:rFonts w:eastAsia="Times New Roman" w:cs="Arial"/>
                <w:iCs/>
                <w:szCs w:val="20"/>
                <w:lang w:eastAsia="sl-SI"/>
              </w:rPr>
              <w:t>povezanih z odpravo posledic poplav in zemeljskih plazov iz avgusta 2023. Poročilo je bilo pripravljeno na podlagi podatkov in informacij, ki so jih posredovala ministrstva</w:t>
            </w:r>
            <w:r w:rsidR="00C05AC7">
              <w:rPr>
                <w:rFonts w:eastAsia="Times New Roman" w:cs="Arial"/>
                <w:iCs/>
                <w:szCs w:val="20"/>
                <w:lang w:eastAsia="sl-SI"/>
              </w:rPr>
              <w:t>,</w:t>
            </w:r>
            <w:r>
              <w:rPr>
                <w:rFonts w:eastAsia="Times New Roman" w:cs="Arial"/>
                <w:iCs/>
                <w:szCs w:val="20"/>
                <w:lang w:eastAsia="sl-SI"/>
              </w:rPr>
              <w:t xml:space="preserve"> pristojna za izvajanje določenih </w:t>
            </w:r>
            <w:r w:rsidR="00F90583">
              <w:rPr>
                <w:rFonts w:eastAsia="Times New Roman" w:cs="Arial"/>
                <w:iCs/>
                <w:szCs w:val="20"/>
                <w:lang w:eastAsia="sl-SI"/>
              </w:rPr>
              <w:t xml:space="preserve">ukrepov in projektov. </w:t>
            </w:r>
          </w:p>
          <w:p w14:paraId="0F11B573" w14:textId="5D8B4DEF" w:rsidR="00AE1F83" w:rsidRPr="003B2B68" w:rsidRDefault="001C4356" w:rsidP="001C4356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</w:pPr>
            <w:r>
              <w:rPr>
                <w:rFonts w:eastAsia="Times New Roman" w:cs="Arial"/>
                <w:iCs/>
                <w:szCs w:val="20"/>
                <w:lang w:eastAsia="sl-SI"/>
              </w:rPr>
              <w:t>Poročilo je tudi obravnavala Delovna skupina za koordinacijo obnove po poplavah v začetku avgusta 2023, katere pripombe so prav tako upoštevane. Drugo poročilo je vsebinsko in oblikovno prilagojeno tudi glede na pripombe</w:t>
            </w:r>
            <w:r w:rsidR="00E82602">
              <w:rPr>
                <w:rFonts w:eastAsia="Times New Roman" w:cs="Arial"/>
                <w:iCs/>
                <w:szCs w:val="20"/>
                <w:lang w:eastAsia="sl-SI"/>
              </w:rPr>
              <w:t xml:space="preserve"> in predloge</w:t>
            </w:r>
            <w:r>
              <w:rPr>
                <w:rFonts w:eastAsia="Times New Roman" w:cs="Arial"/>
                <w:iCs/>
                <w:szCs w:val="20"/>
                <w:lang w:eastAsia="sl-SI"/>
              </w:rPr>
              <w:t xml:space="preserve">, ki smo jih prejeli ob obravnavi prvega poročila. </w:t>
            </w:r>
          </w:p>
        </w:tc>
      </w:tr>
      <w:tr w:rsidR="00AE1F83" w:rsidRPr="00A43211" w14:paraId="3CB68FD8" w14:textId="77777777" w:rsidTr="003D7499">
        <w:tc>
          <w:tcPr>
            <w:tcW w:w="9163" w:type="dxa"/>
            <w:gridSpan w:val="4"/>
          </w:tcPr>
          <w:p w14:paraId="57D90C37" w14:textId="77777777" w:rsidR="00AE1F83" w:rsidRPr="00A43211" w:rsidRDefault="00AE1F83" w:rsidP="003D7499">
            <w:pPr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AE1F83" w:rsidRPr="00A43211" w14:paraId="5C1CFF25" w14:textId="77777777" w:rsidTr="003D7499">
        <w:tc>
          <w:tcPr>
            <w:tcW w:w="1448" w:type="dxa"/>
          </w:tcPr>
          <w:p w14:paraId="42B92098" w14:textId="77777777" w:rsidR="00AE1F83" w:rsidRPr="00A43211" w:rsidRDefault="00AE1F83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2"/>
          </w:tcPr>
          <w:p w14:paraId="532439DD" w14:textId="77777777" w:rsidR="00AE1F83" w:rsidRPr="00A43211" w:rsidRDefault="00AE1F83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2FCCBA8A" w14:textId="77777777" w:rsidR="00AE1F83" w:rsidRPr="00A43211" w:rsidRDefault="00AE1F83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BA0539" w:rsidRPr="00A43211" w14:paraId="583C83E2" w14:textId="77777777" w:rsidTr="003D7499">
        <w:tc>
          <w:tcPr>
            <w:tcW w:w="1448" w:type="dxa"/>
          </w:tcPr>
          <w:p w14:paraId="5F75256D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2"/>
          </w:tcPr>
          <w:p w14:paraId="2C29B186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568C1CDF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BA0539" w:rsidRPr="00A43211" w14:paraId="06E9D667" w14:textId="77777777" w:rsidTr="003D7499">
        <w:tc>
          <w:tcPr>
            <w:tcW w:w="1448" w:type="dxa"/>
          </w:tcPr>
          <w:p w14:paraId="249C4C05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2"/>
          </w:tcPr>
          <w:p w14:paraId="1B1D2A45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48EB535C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BA0539" w:rsidRPr="00A43211" w14:paraId="393BAE2D" w14:textId="77777777" w:rsidTr="003D7499">
        <w:tc>
          <w:tcPr>
            <w:tcW w:w="1448" w:type="dxa"/>
          </w:tcPr>
          <w:p w14:paraId="53D2E90F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2"/>
          </w:tcPr>
          <w:p w14:paraId="5D43D4C4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gospodarstvo, zlasti</w:t>
            </w:r>
            <w:r w:rsidRPr="00A43211">
              <w:rPr>
                <w:rFonts w:eastAsia="Times New Roman"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0E4647C3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BA0539" w:rsidRPr="00A43211" w14:paraId="62CFEBCF" w14:textId="77777777" w:rsidTr="003D7499">
        <w:tc>
          <w:tcPr>
            <w:tcW w:w="1448" w:type="dxa"/>
          </w:tcPr>
          <w:p w14:paraId="4195BFE0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2"/>
          </w:tcPr>
          <w:p w14:paraId="28EED1D0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6CF3DF71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BA0539" w:rsidRPr="00A43211" w14:paraId="4075333C" w14:textId="77777777" w:rsidTr="003D7499">
        <w:tc>
          <w:tcPr>
            <w:tcW w:w="1448" w:type="dxa"/>
          </w:tcPr>
          <w:p w14:paraId="5D96447B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2"/>
          </w:tcPr>
          <w:p w14:paraId="68CE0C2E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43B63753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BA0539" w:rsidRPr="00A43211" w14:paraId="5FE2F53F" w14:textId="77777777" w:rsidTr="003D7499">
        <w:tc>
          <w:tcPr>
            <w:tcW w:w="1448" w:type="dxa"/>
            <w:tcBorders>
              <w:bottom w:val="single" w:sz="4" w:space="0" w:color="auto"/>
            </w:tcBorders>
          </w:tcPr>
          <w:p w14:paraId="6B3B5498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5E293637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Cs/>
                <w:szCs w:val="20"/>
                <w:lang w:eastAsia="sl-SI"/>
              </w:rPr>
              <w:t>dokumente razvojnega načrtovanja:</w:t>
            </w:r>
          </w:p>
          <w:p w14:paraId="6E11C481" w14:textId="77777777" w:rsidR="00BA0539" w:rsidRPr="00A43211" w:rsidRDefault="00BA0539" w:rsidP="003D749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Cs/>
                <w:szCs w:val="20"/>
                <w:lang w:eastAsia="sl-SI"/>
              </w:rPr>
              <w:t>nacionalne dokumente razvojnega načrtovanja</w:t>
            </w:r>
          </w:p>
          <w:p w14:paraId="3AAC719D" w14:textId="77777777" w:rsidR="00BA0539" w:rsidRPr="00A43211" w:rsidRDefault="00BA0539" w:rsidP="003D749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048F6B7B" w14:textId="77777777" w:rsidR="00BA0539" w:rsidRPr="00A43211" w:rsidRDefault="00BA0539" w:rsidP="003D749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0D1B0030" w14:textId="77777777" w:rsidR="00BA0539" w:rsidRPr="00A43211" w:rsidRDefault="00BA0539" w:rsidP="003D7499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BA0539" w:rsidRPr="00A43211" w14:paraId="6C4CD05F" w14:textId="77777777" w:rsidTr="003D7499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5A7D" w14:textId="77777777" w:rsidR="00BA0539" w:rsidRPr="00A43211" w:rsidRDefault="00BA0539" w:rsidP="003D74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7.a Predstavitev ocene finančnih posledic nad 40.000 EUR:</w:t>
            </w:r>
          </w:p>
          <w:p w14:paraId="668736C3" w14:textId="77777777" w:rsidR="00BA0539" w:rsidRPr="00A43211" w:rsidRDefault="00BA0539" w:rsidP="003D74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outlineLvl w:val="3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(Samo če izberete DA pod točko 6.a.)</w:t>
            </w:r>
          </w:p>
        </w:tc>
      </w:tr>
    </w:tbl>
    <w:p w14:paraId="59E2BE2D" w14:textId="77777777" w:rsidR="00AE1F83" w:rsidRPr="00A43211" w:rsidRDefault="00AE1F83" w:rsidP="00AE1F83">
      <w:pPr>
        <w:spacing w:after="0" w:line="260" w:lineRule="exact"/>
        <w:rPr>
          <w:rFonts w:eastAsia="Times New Roman" w:cs="Arial"/>
          <w:vanish/>
          <w:szCs w:val="20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65"/>
        <w:gridCol w:w="892"/>
        <w:gridCol w:w="1414"/>
        <w:gridCol w:w="417"/>
        <w:gridCol w:w="913"/>
        <w:gridCol w:w="683"/>
        <w:gridCol w:w="385"/>
        <w:gridCol w:w="303"/>
        <w:gridCol w:w="2128"/>
      </w:tblGrid>
      <w:tr w:rsidR="00AE1F83" w:rsidRPr="00A43211" w14:paraId="183A04A4" w14:textId="77777777" w:rsidTr="00465007">
        <w:trPr>
          <w:cantSplit/>
          <w:trHeight w:val="35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A6B350" w14:textId="77777777" w:rsidR="00AE1F83" w:rsidRPr="00A43211" w:rsidRDefault="00AE1F83" w:rsidP="00AE1F83">
            <w:pPr>
              <w:pageBreakBefore/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kern w:val="32"/>
                <w:szCs w:val="20"/>
                <w:lang w:eastAsia="sl-SI"/>
              </w:rPr>
              <w:lastRenderedPageBreak/>
              <w:t>I. Ocena finančnih posledic, ki niso načrtovane v sprejetem proračunu</w:t>
            </w:r>
          </w:p>
        </w:tc>
      </w:tr>
      <w:tr w:rsidR="00AE1F83" w:rsidRPr="00A43211" w14:paraId="7BB073BB" w14:textId="77777777" w:rsidTr="00465007">
        <w:trPr>
          <w:cantSplit/>
          <w:trHeight w:val="276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D5BB" w14:textId="77777777" w:rsidR="00AE1F83" w:rsidRPr="00A43211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2BB7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01F1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t + 1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5B0E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267D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t + 3</w:t>
            </w:r>
          </w:p>
        </w:tc>
      </w:tr>
      <w:tr w:rsidR="00AE1F83" w:rsidRPr="00A43211" w14:paraId="35CCF5C1" w14:textId="77777777" w:rsidTr="004650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C38C" w14:textId="77777777" w:rsidR="00AE1F83" w:rsidRPr="00A43211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A43211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A43211">
              <w:rPr>
                <w:rFonts w:eastAsia="Times New Roman" w:cs="Arial"/>
                <w:b/>
                <w:szCs w:val="20"/>
              </w:rPr>
              <w:t>–</w:t>
            </w:r>
            <w:r w:rsidRPr="00A43211">
              <w:rPr>
                <w:rFonts w:eastAsia="Times New Roman" w:cs="Arial"/>
                <w:bCs/>
                <w:szCs w:val="20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9A04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6239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E538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7E3E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</w:tr>
      <w:tr w:rsidR="00AE1F83" w:rsidRPr="00A43211" w14:paraId="61570B1A" w14:textId="77777777" w:rsidTr="004650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AFCD" w14:textId="77777777" w:rsidR="00AE1F83" w:rsidRPr="00A43211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A43211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A43211">
              <w:rPr>
                <w:rFonts w:eastAsia="Times New Roman" w:cs="Arial"/>
                <w:b/>
                <w:szCs w:val="20"/>
              </w:rPr>
              <w:t>–</w:t>
            </w:r>
            <w:r w:rsidRPr="00A43211">
              <w:rPr>
                <w:rFonts w:eastAsia="Times New Roman"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1847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163C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EFB7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09E3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</w:tr>
      <w:tr w:rsidR="00AE1F83" w:rsidRPr="00A43211" w14:paraId="2E5C68F9" w14:textId="77777777" w:rsidTr="004650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C2C7" w14:textId="77777777" w:rsidR="00AE1F83" w:rsidRPr="00A43211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A43211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A43211">
              <w:rPr>
                <w:rFonts w:eastAsia="Times New Roman" w:cs="Arial"/>
                <w:b/>
                <w:szCs w:val="20"/>
              </w:rPr>
              <w:t>–</w:t>
            </w:r>
            <w:r w:rsidRPr="00A43211">
              <w:rPr>
                <w:rFonts w:eastAsia="Times New Roman"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406E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AAA1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C732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816F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</w:tr>
      <w:tr w:rsidR="00AE1F83" w:rsidRPr="00A43211" w14:paraId="0902C3C1" w14:textId="77777777" w:rsidTr="00465007">
        <w:trPr>
          <w:cantSplit/>
          <w:trHeight w:val="6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F6CB" w14:textId="77777777" w:rsidR="00AE1F83" w:rsidRPr="00A43211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A43211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A43211">
              <w:rPr>
                <w:rFonts w:eastAsia="Times New Roman" w:cs="Arial"/>
                <w:b/>
                <w:szCs w:val="20"/>
              </w:rPr>
              <w:t>–</w:t>
            </w:r>
            <w:r w:rsidRPr="00A43211">
              <w:rPr>
                <w:rFonts w:eastAsia="Times New Roman" w:cs="Arial"/>
                <w:bCs/>
                <w:szCs w:val="20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9786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B7FC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2340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2CE3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</w:p>
        </w:tc>
      </w:tr>
      <w:tr w:rsidR="00AE1F83" w:rsidRPr="00A43211" w14:paraId="399F8B1D" w14:textId="77777777" w:rsidTr="00465007">
        <w:trPr>
          <w:cantSplit/>
          <w:trHeight w:val="423"/>
        </w:trPr>
        <w:tc>
          <w:tcPr>
            <w:tcW w:w="2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7AEF" w14:textId="77777777" w:rsidR="00AE1F83" w:rsidRPr="00A43211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Cs/>
                <w:szCs w:val="20"/>
              </w:rPr>
            </w:pPr>
            <w:r w:rsidRPr="00A43211">
              <w:rPr>
                <w:rFonts w:eastAsia="Times New Roman" w:cs="Arial"/>
                <w:bCs/>
                <w:szCs w:val="20"/>
              </w:rPr>
              <w:t>Predvideno povečanje (+) ali zmanjšanje (</w:t>
            </w:r>
            <w:r w:rsidRPr="00A43211">
              <w:rPr>
                <w:rFonts w:eastAsia="Times New Roman" w:cs="Arial"/>
                <w:b/>
                <w:szCs w:val="20"/>
              </w:rPr>
              <w:t>–</w:t>
            </w:r>
            <w:r w:rsidRPr="00A43211">
              <w:rPr>
                <w:rFonts w:eastAsia="Times New Roman" w:cs="Arial"/>
                <w:bCs/>
                <w:szCs w:val="20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0907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2217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B050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AC86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jc w:val="center"/>
              <w:outlineLvl w:val="0"/>
              <w:rPr>
                <w:rFonts w:eastAsia="Times New Roman" w:cs="Arial"/>
                <w:kern w:val="32"/>
                <w:szCs w:val="20"/>
                <w:lang w:eastAsia="sl-SI"/>
              </w:rPr>
            </w:pPr>
          </w:p>
        </w:tc>
      </w:tr>
      <w:tr w:rsidR="00AE1F83" w:rsidRPr="00A43211" w14:paraId="39844EBD" w14:textId="77777777" w:rsidTr="00465007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8A8A9BB" w14:textId="77777777" w:rsidR="00AE1F83" w:rsidRPr="00A43211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kern w:val="32"/>
                <w:szCs w:val="20"/>
                <w:lang w:eastAsia="sl-SI"/>
              </w:rPr>
              <w:t>II. Finančne posledice za državni proračun</w:t>
            </w:r>
          </w:p>
        </w:tc>
      </w:tr>
      <w:tr w:rsidR="00AE1F83" w:rsidRPr="00A43211" w14:paraId="1DC3BDCC" w14:textId="77777777" w:rsidTr="00465007">
        <w:trPr>
          <w:cantSplit/>
          <w:trHeight w:val="25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CD8067" w14:textId="77777777" w:rsidR="00AE1F83" w:rsidRPr="00A43211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ind w:left="142" w:hanging="142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proofErr w:type="spellStart"/>
            <w:r w:rsidRPr="00A43211">
              <w:rPr>
                <w:rFonts w:eastAsia="Times New Roman" w:cs="Arial"/>
                <w:b/>
                <w:kern w:val="32"/>
                <w:szCs w:val="20"/>
                <w:lang w:eastAsia="sl-SI"/>
              </w:rPr>
              <w:t>II.a</w:t>
            </w:r>
            <w:proofErr w:type="spellEnd"/>
            <w:r w:rsidRPr="00A43211">
              <w:rPr>
                <w:rFonts w:eastAsia="Times New Roman" w:cs="Arial"/>
                <w:b/>
                <w:kern w:val="32"/>
                <w:szCs w:val="20"/>
                <w:lang w:eastAsia="sl-SI"/>
              </w:rPr>
              <w:t xml:space="preserve"> Pravice porabe za izvedbo predlaganih rešitev so zagotovljene:</w:t>
            </w:r>
          </w:p>
        </w:tc>
      </w:tr>
      <w:tr w:rsidR="00AE1F83" w:rsidRPr="00A43211" w14:paraId="3F5A780F" w14:textId="77777777" w:rsidTr="00465007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EE6F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026C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CADD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Šifra in naziv proračunske postavke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420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C26B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Znesek za t + 1</w:t>
            </w:r>
          </w:p>
        </w:tc>
      </w:tr>
      <w:tr w:rsidR="00AE1F83" w:rsidRPr="00A43211" w14:paraId="761DEE65" w14:textId="77777777" w:rsidTr="00465007">
        <w:trPr>
          <w:cantSplit/>
          <w:trHeight w:val="328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B497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AFDD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952A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A4AF8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D659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43211" w14:paraId="4E4A7294" w14:textId="77777777" w:rsidTr="0046500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7F44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2472C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1303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447E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468E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43211" w14:paraId="6F245C9F" w14:textId="77777777" w:rsidTr="00465007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6C10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628D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b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92A9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</w:p>
        </w:tc>
      </w:tr>
      <w:tr w:rsidR="00AE1F83" w:rsidRPr="00A43211" w14:paraId="2B155E3E" w14:textId="77777777" w:rsidTr="00465007">
        <w:trPr>
          <w:cantSplit/>
          <w:trHeight w:val="294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022A15" w14:textId="77777777" w:rsidR="00AE1F83" w:rsidRPr="00A43211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proofErr w:type="spellStart"/>
            <w:r w:rsidRPr="00A43211">
              <w:rPr>
                <w:rFonts w:eastAsia="Times New Roman" w:cs="Arial"/>
                <w:b/>
                <w:kern w:val="32"/>
                <w:szCs w:val="20"/>
                <w:lang w:eastAsia="sl-SI"/>
              </w:rPr>
              <w:t>II.b</w:t>
            </w:r>
            <w:proofErr w:type="spellEnd"/>
            <w:r w:rsidRPr="00A43211">
              <w:rPr>
                <w:rFonts w:eastAsia="Times New Roman" w:cs="Arial"/>
                <w:b/>
                <w:kern w:val="32"/>
                <w:szCs w:val="20"/>
                <w:lang w:eastAsia="sl-SI"/>
              </w:rPr>
              <w:t xml:space="preserve"> Manjkajoče pravice porabe bodo zagotovljene s prerazporeditvijo:</w:t>
            </w:r>
          </w:p>
        </w:tc>
      </w:tr>
      <w:tr w:rsidR="00AE1F83" w:rsidRPr="00A43211" w14:paraId="5A22E25E" w14:textId="77777777" w:rsidTr="00465007">
        <w:trPr>
          <w:cantSplit/>
          <w:trHeight w:val="1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389A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621B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D90E1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 xml:space="preserve">Šifra in naziv proračunske postavke 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F74E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56EE" w14:textId="77777777" w:rsidR="00AE1F83" w:rsidRPr="00A43211" w:rsidRDefault="00AE1F83" w:rsidP="00AE1F83">
            <w:pPr>
              <w:widowControl w:val="0"/>
              <w:spacing w:after="0" w:line="260" w:lineRule="exact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 xml:space="preserve">Znesek za t + 1 </w:t>
            </w:r>
          </w:p>
        </w:tc>
      </w:tr>
      <w:tr w:rsidR="00AE1F83" w:rsidRPr="00A43211" w14:paraId="4BC8D406" w14:textId="77777777" w:rsidTr="0046500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1E4C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FD8A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45E4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FC7D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3E3E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43211" w14:paraId="5B3E3442" w14:textId="77777777" w:rsidTr="00465007">
        <w:trPr>
          <w:cantSplit/>
          <w:trHeight w:val="95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BBA0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D3F8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D231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A0BA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F462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43211" w14:paraId="02CACDAE" w14:textId="77777777" w:rsidTr="00465007">
        <w:trPr>
          <w:cantSplit/>
          <w:trHeight w:val="95"/>
        </w:trPr>
        <w:tc>
          <w:tcPr>
            <w:tcW w:w="5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AE1A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0B64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BD30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</w:p>
        </w:tc>
      </w:tr>
      <w:tr w:rsidR="00AE1F83" w:rsidRPr="00A43211" w14:paraId="19517C4D" w14:textId="77777777" w:rsidTr="00465007">
        <w:trPr>
          <w:cantSplit/>
          <w:trHeight w:val="207"/>
        </w:trPr>
        <w:tc>
          <w:tcPr>
            <w:tcW w:w="92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9414DC6" w14:textId="77777777" w:rsidR="00AE1F83" w:rsidRPr="00A43211" w:rsidRDefault="00AE1F83" w:rsidP="00AE1F83">
            <w:pPr>
              <w:widowControl w:val="0"/>
              <w:tabs>
                <w:tab w:val="left" w:pos="234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proofErr w:type="spellStart"/>
            <w:r w:rsidRPr="00A43211">
              <w:rPr>
                <w:rFonts w:eastAsia="Times New Roman" w:cs="Arial"/>
                <w:b/>
                <w:kern w:val="32"/>
                <w:szCs w:val="20"/>
                <w:lang w:eastAsia="sl-SI"/>
              </w:rPr>
              <w:t>II.c</w:t>
            </w:r>
            <w:proofErr w:type="spellEnd"/>
            <w:r w:rsidRPr="00A43211">
              <w:rPr>
                <w:rFonts w:eastAsia="Times New Roman" w:cs="Arial"/>
                <w:b/>
                <w:kern w:val="32"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</w:tc>
      </w:tr>
      <w:tr w:rsidR="00AE1F83" w:rsidRPr="00A43211" w14:paraId="62C67B9A" w14:textId="77777777" w:rsidTr="00465007">
        <w:trPr>
          <w:cantSplit/>
          <w:trHeight w:val="100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5882" w14:textId="77777777" w:rsidR="00AE1F83" w:rsidRPr="00A43211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Novi prihodki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5875" w14:textId="77777777" w:rsidR="00AE1F83" w:rsidRPr="00A43211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Znesek za tekoče leto (t)</w:t>
            </w: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4332" w14:textId="77777777" w:rsidR="00AE1F83" w:rsidRPr="00A43211" w:rsidRDefault="00AE1F83" w:rsidP="00AE1F83">
            <w:pPr>
              <w:widowControl w:val="0"/>
              <w:spacing w:after="0" w:line="260" w:lineRule="exact"/>
              <w:ind w:left="-122" w:right="-112"/>
              <w:jc w:val="center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Znesek za t + 1</w:t>
            </w:r>
          </w:p>
        </w:tc>
      </w:tr>
      <w:tr w:rsidR="00AE1F83" w:rsidRPr="00A43211" w14:paraId="6A945640" w14:textId="77777777" w:rsidTr="004650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A3C0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F0AA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8398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43211" w14:paraId="2D0FC60E" w14:textId="77777777" w:rsidTr="004650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D527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1555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2164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43211" w14:paraId="4322C83B" w14:textId="77777777" w:rsidTr="004650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E0ED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B5C4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1FF4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Cs/>
                <w:kern w:val="32"/>
                <w:szCs w:val="20"/>
                <w:lang w:eastAsia="sl-SI"/>
              </w:rPr>
            </w:pPr>
          </w:p>
        </w:tc>
      </w:tr>
      <w:tr w:rsidR="00AE1F83" w:rsidRPr="00A43211" w14:paraId="169CC3DA" w14:textId="77777777" w:rsidTr="00465007">
        <w:trPr>
          <w:cantSplit/>
          <w:trHeight w:val="95"/>
        </w:trPr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4B30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kern w:val="32"/>
                <w:szCs w:val="20"/>
                <w:lang w:eastAsia="sl-SI"/>
              </w:rPr>
              <w:t>SKUPAJ</w:t>
            </w:r>
          </w:p>
        </w:tc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3C6A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</w:p>
        </w:tc>
        <w:tc>
          <w:tcPr>
            <w:tcW w:w="2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8F65" w14:textId="77777777" w:rsidR="00AE1F83" w:rsidRPr="00A43211" w:rsidRDefault="00AE1F83" w:rsidP="00AE1F83">
            <w:pPr>
              <w:widowControl w:val="0"/>
              <w:tabs>
                <w:tab w:val="left" w:pos="360"/>
              </w:tabs>
              <w:spacing w:after="0" w:line="260" w:lineRule="exact"/>
              <w:outlineLvl w:val="0"/>
              <w:rPr>
                <w:rFonts w:eastAsia="Times New Roman" w:cs="Arial"/>
                <w:b/>
                <w:kern w:val="32"/>
                <w:szCs w:val="20"/>
                <w:lang w:eastAsia="sl-SI"/>
              </w:rPr>
            </w:pPr>
          </w:p>
        </w:tc>
      </w:tr>
      <w:tr w:rsidR="00AE1F83" w:rsidRPr="00A43211" w14:paraId="0B94B2CA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0" w:type="dxa"/>
            <w:gridSpan w:val="9"/>
          </w:tcPr>
          <w:p w14:paraId="1712317A" w14:textId="77777777" w:rsidR="00AE1F83" w:rsidRPr="00A43211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/>
                <w:szCs w:val="20"/>
              </w:rPr>
            </w:pPr>
          </w:p>
          <w:p w14:paraId="3000E066" w14:textId="77777777" w:rsidR="00AE1F83" w:rsidRPr="00A43211" w:rsidRDefault="00AE1F83" w:rsidP="00AE1F83">
            <w:pPr>
              <w:widowControl w:val="0"/>
              <w:spacing w:after="0" w:line="260" w:lineRule="exact"/>
              <w:rPr>
                <w:rFonts w:eastAsia="Times New Roman" w:cs="Arial"/>
                <w:b/>
                <w:szCs w:val="20"/>
              </w:rPr>
            </w:pPr>
            <w:r w:rsidRPr="00A43211">
              <w:rPr>
                <w:rFonts w:eastAsia="Times New Roman" w:cs="Arial"/>
                <w:b/>
                <w:szCs w:val="20"/>
              </w:rPr>
              <w:t>OBRAZLOŽITEV:</w:t>
            </w:r>
          </w:p>
          <w:p w14:paraId="2CAD830C" w14:textId="77777777" w:rsidR="00AE1F83" w:rsidRPr="00A43211" w:rsidRDefault="00AE1F83" w:rsidP="00AE1F83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eastAsia="Times New Roman" w:cs="Arial"/>
                <w:b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Ocena finančnih posledic, ki niso načrtovane v sprejetem proračunu</w:t>
            </w:r>
          </w:p>
          <w:p w14:paraId="17891C9B" w14:textId="77777777" w:rsidR="00AE1F83" w:rsidRPr="00A43211" w:rsidRDefault="00AE1F83" w:rsidP="00AE1F83">
            <w:pPr>
              <w:widowControl w:val="0"/>
              <w:spacing w:after="0" w:line="260" w:lineRule="exact"/>
              <w:ind w:left="360" w:hanging="76"/>
              <w:jc w:val="both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V zvezi s predlaganim vladnim gradivom se navedejo predvidene spremembe (povečanje, zmanjšanje):</w:t>
            </w:r>
          </w:p>
          <w:p w14:paraId="021B3776" w14:textId="77777777" w:rsidR="00AE1F83" w:rsidRPr="00A43211" w:rsidRDefault="00AE1F83" w:rsidP="00AE1F83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prihodkov državnega proračuna in občinskih proračunov,</w:t>
            </w:r>
          </w:p>
          <w:p w14:paraId="692B527A" w14:textId="77777777" w:rsidR="00AE1F83" w:rsidRPr="00A43211" w:rsidRDefault="00AE1F83" w:rsidP="00AE1F83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odhodkov državnega proračuna, ki niso načrtovani na ukrepih oziroma projektih sprejetih proračunov,</w:t>
            </w:r>
          </w:p>
          <w:p w14:paraId="3E07FD65" w14:textId="77777777" w:rsidR="00AE1F83" w:rsidRPr="00A43211" w:rsidRDefault="00AE1F83" w:rsidP="00AE1F83">
            <w:pPr>
              <w:widowControl w:val="0"/>
              <w:numPr>
                <w:ilvl w:val="0"/>
                <w:numId w:val="4"/>
              </w:numPr>
              <w:suppressAutoHyphens/>
              <w:spacing w:after="0" w:line="260" w:lineRule="exact"/>
              <w:jc w:val="both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lastRenderedPageBreak/>
              <w:t>obveznosti za druga javnofinančna sredstva (drugi viri), ki niso načrtovana na ukrepih oziroma projektih sprejetih proračunov.</w:t>
            </w:r>
          </w:p>
          <w:p w14:paraId="5390EBD3" w14:textId="77777777" w:rsidR="00AE1F83" w:rsidRPr="00A43211" w:rsidRDefault="00AE1F83" w:rsidP="00AE1F83">
            <w:pPr>
              <w:widowControl w:val="0"/>
              <w:spacing w:after="0" w:line="260" w:lineRule="exact"/>
              <w:ind w:left="284"/>
              <w:rPr>
                <w:rFonts w:eastAsia="Times New Roman" w:cs="Arial"/>
                <w:szCs w:val="20"/>
                <w:lang w:eastAsia="sl-SI"/>
              </w:rPr>
            </w:pPr>
          </w:p>
          <w:p w14:paraId="79B3D936" w14:textId="77777777" w:rsidR="00AE1F83" w:rsidRPr="00A43211" w:rsidRDefault="00AE1F83" w:rsidP="00AE1F83">
            <w:pPr>
              <w:widowControl w:val="0"/>
              <w:numPr>
                <w:ilvl w:val="0"/>
                <w:numId w:val="1"/>
              </w:numPr>
              <w:suppressAutoHyphens/>
              <w:spacing w:after="0" w:line="260" w:lineRule="exact"/>
              <w:ind w:left="284" w:hanging="284"/>
              <w:jc w:val="both"/>
              <w:rPr>
                <w:rFonts w:eastAsia="Times New Roman" w:cs="Arial"/>
                <w:b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Finančne posledice za državni proračun</w:t>
            </w:r>
          </w:p>
          <w:p w14:paraId="03A0EB7A" w14:textId="77777777" w:rsidR="00AE1F83" w:rsidRPr="00A43211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4F76485D" w14:textId="77777777" w:rsidR="00AE1F83" w:rsidRPr="00A43211" w:rsidRDefault="00AE1F83" w:rsidP="00AE1F83">
            <w:pPr>
              <w:widowControl w:val="0"/>
              <w:suppressAutoHyphens/>
              <w:spacing w:after="0" w:line="260" w:lineRule="exact"/>
              <w:ind w:left="720"/>
              <w:jc w:val="both"/>
              <w:rPr>
                <w:rFonts w:eastAsia="Times New Roman" w:cs="Arial"/>
                <w:b/>
                <w:szCs w:val="20"/>
                <w:lang w:eastAsia="sl-SI"/>
              </w:rPr>
            </w:pPr>
            <w:proofErr w:type="spellStart"/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II.a</w:t>
            </w:r>
            <w:proofErr w:type="spellEnd"/>
            <w:r w:rsidRPr="00A43211">
              <w:rPr>
                <w:rFonts w:eastAsia="Times New Roman" w:cs="Arial"/>
                <w:b/>
                <w:szCs w:val="20"/>
                <w:lang w:eastAsia="sl-SI"/>
              </w:rPr>
              <w:t xml:space="preserve"> Pravice porabe za izvedbo predlaganih rešitev so zagotovljene:</w:t>
            </w:r>
          </w:p>
          <w:p w14:paraId="07C2F599" w14:textId="77777777" w:rsidR="00AE1F83" w:rsidRPr="00A43211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A43211">
              <w:rPr>
                <w:rFonts w:eastAsia="Times New Roman" w:cs="Arial"/>
                <w:szCs w:val="20"/>
                <w:lang w:eastAsia="sl-SI"/>
              </w:rPr>
              <w:t>II.b</w:t>
            </w:r>
            <w:proofErr w:type="spellEnd"/>
            <w:r w:rsidRPr="00A43211">
              <w:rPr>
                <w:rFonts w:eastAsia="Times New Roman" w:cs="Arial"/>
                <w:szCs w:val="20"/>
                <w:lang w:eastAsia="sl-SI"/>
              </w:rPr>
              <w:t>). Pri uvrstitvi novega projekta oziroma ukrepa v načrt razvojnih programov se navedejo:</w:t>
            </w:r>
          </w:p>
          <w:p w14:paraId="5D54B1F1" w14:textId="77777777" w:rsidR="00AE1F83" w:rsidRPr="00A43211" w:rsidRDefault="00AE1F83" w:rsidP="00AE1F83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proračunski uporabnik, ki bo financiral novi projekt oziroma ukrep,</w:t>
            </w:r>
          </w:p>
          <w:p w14:paraId="153B4FB5" w14:textId="77777777" w:rsidR="00AE1F83" w:rsidRPr="00A43211" w:rsidRDefault="00AE1F83" w:rsidP="00AE1F83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 xml:space="preserve">projekt oziroma ukrep, s katerim se bodo dosegli cilji vladnega gradiva, in </w:t>
            </w:r>
          </w:p>
          <w:p w14:paraId="1F6D8E79" w14:textId="77777777" w:rsidR="00AE1F83" w:rsidRPr="00A43211" w:rsidRDefault="00AE1F83" w:rsidP="00AE1F83">
            <w:pPr>
              <w:widowControl w:val="0"/>
              <w:numPr>
                <w:ilvl w:val="0"/>
                <w:numId w:val="5"/>
              </w:numPr>
              <w:suppressAutoHyphens/>
              <w:spacing w:after="0" w:line="260" w:lineRule="exact"/>
              <w:jc w:val="both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proračunske postavke.</w:t>
            </w:r>
          </w:p>
          <w:p w14:paraId="48FF88E1" w14:textId="77777777" w:rsidR="00AE1F83" w:rsidRPr="00A43211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A43211">
              <w:rPr>
                <w:rFonts w:eastAsia="Times New Roman" w:cs="Arial"/>
                <w:szCs w:val="20"/>
                <w:lang w:eastAsia="sl-SI"/>
              </w:rPr>
              <w:t>II.b</w:t>
            </w:r>
            <w:proofErr w:type="spellEnd"/>
            <w:r w:rsidRPr="00A43211">
              <w:rPr>
                <w:rFonts w:eastAsia="Times New Roman" w:cs="Arial"/>
                <w:szCs w:val="20"/>
                <w:lang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0E33002D" w14:textId="77777777" w:rsidR="00AE1F83" w:rsidRPr="00A43211" w:rsidRDefault="00AE1F83" w:rsidP="00AE1F83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eastAsia="Times New Roman" w:cs="Arial"/>
                <w:b/>
                <w:szCs w:val="20"/>
                <w:lang w:eastAsia="sl-SI"/>
              </w:rPr>
            </w:pPr>
            <w:proofErr w:type="spellStart"/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II.b</w:t>
            </w:r>
            <w:proofErr w:type="spellEnd"/>
            <w:r w:rsidRPr="00A43211">
              <w:rPr>
                <w:rFonts w:eastAsia="Times New Roman" w:cs="Arial"/>
                <w:b/>
                <w:szCs w:val="20"/>
                <w:lang w:eastAsia="sl-SI"/>
              </w:rPr>
              <w:t xml:space="preserve"> Manjkajoče pravice porabe bodo zagotovljene s prerazporeditvijo:</w:t>
            </w:r>
          </w:p>
          <w:p w14:paraId="559A690E" w14:textId="77777777" w:rsidR="00AE1F83" w:rsidRPr="00A43211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A43211">
              <w:rPr>
                <w:rFonts w:eastAsia="Times New Roman" w:cs="Arial"/>
                <w:szCs w:val="20"/>
                <w:lang w:eastAsia="sl-SI"/>
              </w:rPr>
              <w:t>II.a</w:t>
            </w:r>
            <w:proofErr w:type="spellEnd"/>
            <w:r w:rsidRPr="00A43211">
              <w:rPr>
                <w:rFonts w:eastAsia="Times New Roman" w:cs="Arial"/>
                <w:szCs w:val="20"/>
                <w:lang w:eastAsia="sl-SI"/>
              </w:rPr>
              <w:t>.</w:t>
            </w:r>
          </w:p>
          <w:p w14:paraId="1FBD2C75" w14:textId="77777777" w:rsidR="00AE1F83" w:rsidRPr="00A43211" w:rsidRDefault="00AE1F83" w:rsidP="00AE1F83">
            <w:pPr>
              <w:widowControl w:val="0"/>
              <w:suppressAutoHyphens/>
              <w:spacing w:after="0" w:line="260" w:lineRule="exact"/>
              <w:ind w:left="714"/>
              <w:jc w:val="both"/>
              <w:rPr>
                <w:rFonts w:eastAsia="Times New Roman" w:cs="Arial"/>
                <w:b/>
                <w:szCs w:val="20"/>
                <w:lang w:eastAsia="sl-SI"/>
              </w:rPr>
            </w:pPr>
            <w:proofErr w:type="spellStart"/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II.c</w:t>
            </w:r>
            <w:proofErr w:type="spellEnd"/>
            <w:r w:rsidRPr="00A43211">
              <w:rPr>
                <w:rFonts w:eastAsia="Times New Roman" w:cs="Arial"/>
                <w:b/>
                <w:szCs w:val="20"/>
                <w:lang w:eastAsia="sl-SI"/>
              </w:rPr>
              <w:t xml:space="preserve"> Načrtovana nadomestitev zmanjšanih prihodkov in povečanih odhodkov proračuna:</w:t>
            </w:r>
          </w:p>
          <w:p w14:paraId="375F4D56" w14:textId="77777777" w:rsidR="00AE1F83" w:rsidRPr="00A43211" w:rsidRDefault="00AE1F83" w:rsidP="00AE1F83">
            <w:pPr>
              <w:widowControl w:val="0"/>
              <w:spacing w:after="0" w:line="260" w:lineRule="exact"/>
              <w:ind w:left="284"/>
              <w:jc w:val="both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A43211">
              <w:rPr>
                <w:rFonts w:eastAsia="Times New Roman" w:cs="Arial"/>
                <w:szCs w:val="20"/>
                <w:lang w:eastAsia="sl-SI"/>
              </w:rPr>
              <w:t>II.a</w:t>
            </w:r>
            <w:proofErr w:type="spellEnd"/>
            <w:r w:rsidRPr="00A43211">
              <w:rPr>
                <w:rFonts w:eastAsia="Times New Roman" w:cs="Arial"/>
                <w:szCs w:val="20"/>
                <w:lang w:eastAsia="sl-SI"/>
              </w:rPr>
              <w:t xml:space="preserve"> in </w:t>
            </w:r>
            <w:proofErr w:type="spellStart"/>
            <w:r w:rsidRPr="00A43211">
              <w:rPr>
                <w:rFonts w:eastAsia="Times New Roman" w:cs="Arial"/>
                <w:szCs w:val="20"/>
                <w:lang w:eastAsia="sl-SI"/>
              </w:rPr>
              <w:t>II.b</w:t>
            </w:r>
            <w:proofErr w:type="spellEnd"/>
            <w:r w:rsidRPr="00A43211">
              <w:rPr>
                <w:rFonts w:eastAsia="Times New Roman" w:cs="Arial"/>
                <w:szCs w:val="20"/>
                <w:lang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  <w:p w14:paraId="5E26A4FF" w14:textId="77777777" w:rsidR="00AE1F83" w:rsidRPr="00A43211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b/>
                <w:bCs/>
                <w:spacing w:val="40"/>
                <w:szCs w:val="20"/>
                <w:lang w:eastAsia="sl-SI"/>
              </w:rPr>
            </w:pPr>
          </w:p>
        </w:tc>
      </w:tr>
      <w:tr w:rsidR="00AE1F83" w:rsidRPr="00A43211" w14:paraId="07F9BD3C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152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B54A" w14:textId="77777777" w:rsidR="00AE1F83" w:rsidRPr="00A43211" w:rsidRDefault="00AE1F83" w:rsidP="00AE1F83">
            <w:pPr>
              <w:spacing w:after="0" w:line="260" w:lineRule="exact"/>
              <w:rPr>
                <w:rFonts w:eastAsia="Times New Roman" w:cs="Arial"/>
                <w:b/>
                <w:szCs w:val="20"/>
              </w:rPr>
            </w:pPr>
            <w:r w:rsidRPr="00A43211">
              <w:rPr>
                <w:rFonts w:eastAsia="Times New Roman" w:cs="Arial"/>
                <w:b/>
                <w:szCs w:val="20"/>
              </w:rPr>
              <w:lastRenderedPageBreak/>
              <w:t>7.b Predstavitev ocene finančnih posledic pod 40.000 EUR:</w:t>
            </w:r>
          </w:p>
          <w:p w14:paraId="0A86C3C8" w14:textId="77777777" w:rsidR="00AE1F83" w:rsidRPr="00A43211" w:rsidRDefault="00AE1F83" w:rsidP="00AE1F83">
            <w:pPr>
              <w:spacing w:after="0" w:line="260" w:lineRule="exact"/>
              <w:rPr>
                <w:rFonts w:eastAsia="Times New Roman" w:cs="Arial"/>
                <w:szCs w:val="20"/>
              </w:rPr>
            </w:pPr>
            <w:r w:rsidRPr="00A43211">
              <w:rPr>
                <w:rFonts w:eastAsia="Times New Roman" w:cs="Arial"/>
                <w:szCs w:val="20"/>
              </w:rPr>
              <w:t>(Samo če izberete NE pod točko 6.a.)</w:t>
            </w:r>
          </w:p>
          <w:p w14:paraId="6F1198B5" w14:textId="77777777" w:rsidR="00AE1F83" w:rsidRPr="00A43211" w:rsidRDefault="00AE1F83" w:rsidP="00AE1F83">
            <w:pPr>
              <w:spacing w:after="0" w:line="260" w:lineRule="exact"/>
              <w:rPr>
                <w:rFonts w:eastAsia="Times New Roman" w:cs="Arial"/>
                <w:b/>
                <w:szCs w:val="20"/>
              </w:rPr>
            </w:pPr>
            <w:r w:rsidRPr="00A43211">
              <w:rPr>
                <w:rFonts w:eastAsia="Times New Roman" w:cs="Arial"/>
                <w:b/>
                <w:szCs w:val="20"/>
              </w:rPr>
              <w:t>Kratka obrazložitev</w:t>
            </w:r>
          </w:p>
          <w:p w14:paraId="111C5BC8" w14:textId="77777777" w:rsidR="00AE1F83" w:rsidRPr="00A43211" w:rsidRDefault="00AE1F83" w:rsidP="00AE1F83">
            <w:pPr>
              <w:spacing w:after="0" w:line="260" w:lineRule="exact"/>
              <w:rPr>
                <w:rFonts w:eastAsia="Times New Roman" w:cs="Arial"/>
                <w:b/>
                <w:szCs w:val="20"/>
              </w:rPr>
            </w:pPr>
          </w:p>
        </w:tc>
      </w:tr>
      <w:tr w:rsidR="00AE1F83" w:rsidRPr="00A43211" w14:paraId="50222982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5568" w14:textId="77777777" w:rsidR="00AE1F83" w:rsidRPr="00A43211" w:rsidRDefault="00AE1F83" w:rsidP="00AE1F83">
            <w:pPr>
              <w:spacing w:after="0" w:line="260" w:lineRule="exact"/>
              <w:rPr>
                <w:rFonts w:eastAsia="Times New Roman" w:cs="Arial"/>
                <w:b/>
                <w:szCs w:val="20"/>
              </w:rPr>
            </w:pPr>
            <w:r w:rsidRPr="00A43211">
              <w:rPr>
                <w:rFonts w:eastAsia="Times New Roman" w:cs="Arial"/>
                <w:b/>
                <w:szCs w:val="20"/>
              </w:rPr>
              <w:t>8. Predstavitev sodelovanja z združenji občin:</w:t>
            </w:r>
          </w:p>
        </w:tc>
      </w:tr>
      <w:tr w:rsidR="00AE1F83" w:rsidRPr="00A43211" w14:paraId="42C3E1FF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499F38F1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Vsebina predloženega gradiva (predpisa) vpliva na:</w:t>
            </w:r>
          </w:p>
          <w:p w14:paraId="7C5851C9" w14:textId="77777777" w:rsidR="00AE1F83" w:rsidRPr="00A43211" w:rsidRDefault="00AE1F83" w:rsidP="00FC7849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pristojnosti občin,</w:t>
            </w:r>
          </w:p>
          <w:p w14:paraId="63467CDC" w14:textId="77777777" w:rsidR="00AE1F83" w:rsidRPr="00A43211" w:rsidRDefault="00AE1F83" w:rsidP="00FC7849">
            <w:pPr>
              <w:widowControl w:val="0"/>
              <w:numPr>
                <w:ilvl w:val="1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delovanje občin,</w:t>
            </w:r>
          </w:p>
          <w:p w14:paraId="2230F30B" w14:textId="77777777" w:rsidR="00AE1F83" w:rsidRPr="00A43211" w:rsidRDefault="00AE1F83" w:rsidP="00FC7849">
            <w:pPr>
              <w:widowControl w:val="0"/>
              <w:numPr>
                <w:ilvl w:val="1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ind w:left="418" w:hanging="426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financiranje občin.</w:t>
            </w:r>
          </w:p>
          <w:p w14:paraId="4AE8AEC8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144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</w:tc>
        <w:tc>
          <w:tcPr>
            <w:tcW w:w="2431" w:type="dxa"/>
            <w:gridSpan w:val="2"/>
          </w:tcPr>
          <w:p w14:paraId="5B861AED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AE1F83" w:rsidRPr="00A43211" w14:paraId="279469E7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0" w:type="dxa"/>
            <w:gridSpan w:val="9"/>
          </w:tcPr>
          <w:p w14:paraId="6FC1BCB0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 xml:space="preserve">Gradivo (predpis) je bilo poslano v mnenje: </w:t>
            </w:r>
          </w:p>
          <w:p w14:paraId="7670AFF5" w14:textId="77777777" w:rsidR="00AE1F83" w:rsidRPr="00A43211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Skupnosti občin Slovenije SOS: NE</w:t>
            </w:r>
          </w:p>
          <w:p w14:paraId="5C1B4C4E" w14:textId="77777777" w:rsidR="00AE1F83" w:rsidRPr="00A43211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Združenju občin Slovenije ZOS: NE</w:t>
            </w:r>
          </w:p>
          <w:p w14:paraId="1E4B2162" w14:textId="77777777" w:rsidR="00AE1F83" w:rsidRPr="00A43211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Združenju mestnih občin Slovenije ZMOS: NE</w:t>
            </w:r>
          </w:p>
          <w:p w14:paraId="434C664C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64FD4634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Predlogi in pripombe združenj so bili upoštevani:</w:t>
            </w:r>
          </w:p>
          <w:p w14:paraId="637B1580" w14:textId="77777777" w:rsidR="00AE1F83" w:rsidRPr="00A43211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v celoti,</w:t>
            </w:r>
          </w:p>
          <w:p w14:paraId="03F4BCD3" w14:textId="77777777" w:rsidR="00AE1F83" w:rsidRPr="00A43211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večinoma,</w:t>
            </w:r>
          </w:p>
          <w:p w14:paraId="5EFC9EA7" w14:textId="77777777" w:rsidR="00AE1F83" w:rsidRPr="00A43211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delno,</w:t>
            </w:r>
          </w:p>
          <w:p w14:paraId="1C5F48C2" w14:textId="77777777" w:rsidR="00AE1F83" w:rsidRPr="00A43211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lastRenderedPageBreak/>
              <w:t>niso bili upoštevani.</w:t>
            </w:r>
          </w:p>
          <w:p w14:paraId="0E76F706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ind w:left="360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04EF4BAB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Bistveni predlogi in pripombe, ki niso bili upoštevani.</w:t>
            </w:r>
          </w:p>
          <w:p w14:paraId="6B369238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</w:tc>
      </w:tr>
      <w:tr w:rsidR="00AE1F83" w:rsidRPr="00A43211" w14:paraId="0065EF73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vAlign w:val="center"/>
          </w:tcPr>
          <w:p w14:paraId="03AF8AA1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lastRenderedPageBreak/>
              <w:t>9. Predstavitev sodelovanja javnosti:</w:t>
            </w:r>
          </w:p>
        </w:tc>
      </w:tr>
      <w:tr w:rsidR="00AE1F83" w:rsidRPr="00A43211" w14:paraId="2FF9CE2C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</w:tcPr>
          <w:p w14:paraId="619FC1A7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2"/>
          </w:tcPr>
          <w:p w14:paraId="48D50A52" w14:textId="77777777" w:rsidR="00AE1F83" w:rsidRPr="00A43211" w:rsidRDefault="00BA0539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N</w:t>
            </w:r>
            <w:r w:rsidR="00AE1F83" w:rsidRPr="00A43211">
              <w:rPr>
                <w:rFonts w:eastAsia="Times New Roman" w:cs="Arial"/>
                <w:szCs w:val="20"/>
                <w:lang w:eastAsia="sl-SI"/>
              </w:rPr>
              <w:t>E</w:t>
            </w:r>
          </w:p>
        </w:tc>
      </w:tr>
      <w:tr w:rsidR="00AE1F83" w:rsidRPr="00A43211" w14:paraId="1B52BCD2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1D67346B" w14:textId="77777777" w:rsidR="00AE1F83" w:rsidRPr="00A43211" w:rsidRDefault="00BA0539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Sodelovanje javnosti ni predvideno.</w:t>
            </w:r>
          </w:p>
        </w:tc>
      </w:tr>
      <w:tr w:rsidR="00AE1F83" w:rsidRPr="00A43211" w14:paraId="6D8D2071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</w:tcPr>
          <w:p w14:paraId="502296DC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(Če je odgovor DA, navedite:</w:t>
            </w:r>
          </w:p>
          <w:p w14:paraId="5A025634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Datum objave: ………</w:t>
            </w:r>
          </w:p>
          <w:p w14:paraId="26B1F264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 xml:space="preserve">V razpravo so bili vključeni: </w:t>
            </w:r>
          </w:p>
          <w:p w14:paraId="13ACB694" w14:textId="77777777" w:rsidR="00AE1F83" w:rsidRPr="00A43211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 xml:space="preserve">nevladne organizacije, </w:t>
            </w:r>
          </w:p>
          <w:p w14:paraId="63E513D8" w14:textId="77777777" w:rsidR="00AE1F83" w:rsidRPr="00A43211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predstavniki zainteresirane javnosti,</w:t>
            </w:r>
          </w:p>
          <w:p w14:paraId="66373BA1" w14:textId="77777777" w:rsidR="00AE1F83" w:rsidRPr="00A43211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predstavniki strokovne javnosti.</w:t>
            </w:r>
          </w:p>
          <w:p w14:paraId="6FF77A7C" w14:textId="77777777" w:rsidR="00AE1F83" w:rsidRPr="00A43211" w:rsidRDefault="00AE1F83" w:rsidP="00AE1F83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.</w:t>
            </w:r>
          </w:p>
          <w:p w14:paraId="0422CF93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 xml:space="preserve">Mnenja, predlogi in pripombe z navedbo predlagateljev </w:t>
            </w:r>
            <w:r w:rsidRPr="00A43211">
              <w:rPr>
                <w:rFonts w:eastAsia="Times New Roman" w:cs="Arial"/>
                <w:color w:val="000000"/>
                <w:szCs w:val="20"/>
                <w:lang w:eastAsia="sl-SI"/>
              </w:rPr>
              <w:t>(imen in priimkov fizičnih oseb, ki niso poslovni subjekti, ne navajajte</w:t>
            </w: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):</w:t>
            </w:r>
          </w:p>
          <w:p w14:paraId="4681FCDD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03CE888D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255929AB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Upoštevani so bili:</w:t>
            </w:r>
          </w:p>
          <w:p w14:paraId="68A0518C" w14:textId="77777777" w:rsidR="00AE1F83" w:rsidRPr="00A43211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v celoti,</w:t>
            </w:r>
          </w:p>
          <w:p w14:paraId="69654C30" w14:textId="77777777" w:rsidR="00AE1F83" w:rsidRPr="00A43211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večinoma,</w:t>
            </w:r>
          </w:p>
          <w:p w14:paraId="6E28AF97" w14:textId="77777777" w:rsidR="00AE1F83" w:rsidRPr="00A43211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delno,</w:t>
            </w:r>
          </w:p>
          <w:p w14:paraId="29E5321C" w14:textId="77777777" w:rsidR="00AE1F83" w:rsidRPr="00A43211" w:rsidRDefault="00AE1F83" w:rsidP="00AE1F83">
            <w:pPr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niso bili upoštevani.</w:t>
            </w:r>
          </w:p>
          <w:p w14:paraId="58C0388F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61469E5D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Bistvena mnenja, predlogi in pripombe, ki niso bili upoštevani, ter razlogi za neupoštevanje:</w:t>
            </w:r>
          </w:p>
          <w:p w14:paraId="6D363C82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54BC488D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Poročilo je bilo dano ……………..</w:t>
            </w:r>
          </w:p>
          <w:p w14:paraId="563836D7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  <w:p w14:paraId="459CCC58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iCs/>
                <w:szCs w:val="20"/>
                <w:lang w:eastAsia="sl-SI"/>
              </w:rPr>
              <w:t>Javnost je bila vključena v pripravo gradiva v skladu z Zakonom o …, kar je navedeno v predlogu predpisa.)</w:t>
            </w:r>
          </w:p>
          <w:p w14:paraId="2B581793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both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</w:p>
        </w:tc>
      </w:tr>
      <w:tr w:rsidR="00AE1F83" w:rsidRPr="00A43211" w14:paraId="18847D75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5A22782D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2"/>
            <w:vAlign w:val="center"/>
          </w:tcPr>
          <w:p w14:paraId="77692A30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iCs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AE1F83" w:rsidRPr="00A43211" w14:paraId="57E17C25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69" w:type="dxa"/>
            <w:gridSpan w:val="7"/>
            <w:vAlign w:val="center"/>
          </w:tcPr>
          <w:p w14:paraId="2DCDBB76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eastAsia="Times New Roman" w:cs="Arial"/>
                <w:b/>
                <w:szCs w:val="20"/>
                <w:lang w:eastAsia="sl-SI"/>
              </w:rPr>
            </w:pPr>
            <w:r w:rsidRPr="00A43211">
              <w:rPr>
                <w:rFonts w:eastAsia="Times New Roman" w:cs="Arial"/>
                <w:b/>
                <w:szCs w:val="20"/>
                <w:lang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2"/>
            <w:vAlign w:val="center"/>
          </w:tcPr>
          <w:p w14:paraId="489D5C0F" w14:textId="77777777" w:rsidR="00AE1F83" w:rsidRPr="00A43211" w:rsidRDefault="00AE1F83" w:rsidP="00AE1F8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60" w:lineRule="exact"/>
              <w:jc w:val="center"/>
              <w:textAlignment w:val="baseline"/>
              <w:rPr>
                <w:rFonts w:eastAsia="Times New Roman" w:cs="Arial"/>
                <w:szCs w:val="20"/>
                <w:lang w:eastAsia="sl-SI"/>
              </w:rPr>
            </w:pPr>
            <w:r w:rsidRPr="00A43211">
              <w:rPr>
                <w:rFonts w:eastAsia="Times New Roman" w:cs="Arial"/>
                <w:szCs w:val="20"/>
                <w:lang w:eastAsia="sl-SI"/>
              </w:rPr>
              <w:t>NE</w:t>
            </w:r>
          </w:p>
        </w:tc>
      </w:tr>
      <w:tr w:rsidR="00AE1F83" w:rsidRPr="00A43211" w14:paraId="4185E482" w14:textId="77777777" w:rsidTr="0046500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8956" w14:textId="77777777" w:rsidR="00AE1F83" w:rsidRPr="00A43211" w:rsidRDefault="00AE1F83" w:rsidP="00AE1F8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</w:p>
          <w:p w14:paraId="25B78CDD" w14:textId="77777777" w:rsidR="00D0183C" w:rsidRDefault="00D75B85" w:rsidP="00B7724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400"/>
              <w:jc w:val="center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              </w:t>
            </w:r>
          </w:p>
          <w:p w14:paraId="2BF55F51" w14:textId="5DB7E7B5" w:rsidR="00A61D2C" w:rsidRPr="00A43211" w:rsidRDefault="00D0183C" w:rsidP="00B7724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3400"/>
              <w:jc w:val="center"/>
              <w:textAlignment w:val="baseline"/>
              <w:outlineLvl w:val="3"/>
              <w:rPr>
                <w:rFonts w:eastAsia="Times New Roman" w:cs="Arial"/>
                <w:szCs w:val="20"/>
                <w:lang w:eastAsia="sl-SI"/>
              </w:rPr>
            </w:pPr>
            <w:r>
              <w:rPr>
                <w:rFonts w:cs="Arial"/>
                <w:szCs w:val="20"/>
                <w:lang w:eastAsia="sl-SI"/>
              </w:rPr>
              <w:t xml:space="preserve">          </w:t>
            </w:r>
            <w:r w:rsidR="00D75B85">
              <w:rPr>
                <w:rFonts w:cs="Arial"/>
                <w:szCs w:val="20"/>
                <w:lang w:eastAsia="sl-SI"/>
              </w:rPr>
              <w:t>Boštjan Šefic</w:t>
            </w:r>
          </w:p>
          <w:p w14:paraId="785DA15B" w14:textId="1C0F3ED5" w:rsidR="00B7724B" w:rsidRDefault="00B7724B" w:rsidP="00B7724B">
            <w:pPr>
              <w:tabs>
                <w:tab w:val="left" w:pos="7920"/>
              </w:tabs>
              <w:autoSpaceDE w:val="0"/>
              <w:autoSpaceDN w:val="0"/>
              <w:adjustRightInd w:val="0"/>
              <w:spacing w:after="0" w:line="240" w:lineRule="auto"/>
              <w:ind w:left="4678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              </w:t>
            </w:r>
            <w:r w:rsidR="00D75B85">
              <w:rPr>
                <w:rFonts w:cs="Arial"/>
                <w:color w:val="000000"/>
                <w:szCs w:val="20"/>
              </w:rPr>
              <w:t>DRŽAVNI SEKRETAR</w:t>
            </w:r>
          </w:p>
          <w:p w14:paraId="31AC517B" w14:textId="77777777" w:rsidR="00A61D2C" w:rsidRPr="00A43211" w:rsidRDefault="00A61D2C" w:rsidP="00A61D2C">
            <w:pPr>
              <w:ind w:left="4956"/>
              <w:rPr>
                <w:rFonts w:cs="Arial"/>
                <w:szCs w:val="20"/>
              </w:rPr>
            </w:pPr>
          </w:p>
          <w:p w14:paraId="3ABEB72C" w14:textId="77777777" w:rsidR="00AE1F83" w:rsidRPr="00A43211" w:rsidRDefault="00AE1F83" w:rsidP="00BA053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60" w:lineRule="exact"/>
              <w:ind w:left="3400"/>
              <w:textAlignment w:val="baseline"/>
              <w:outlineLvl w:val="3"/>
              <w:rPr>
                <w:rFonts w:eastAsia="Times New Roman" w:cs="Arial"/>
                <w:b/>
                <w:szCs w:val="20"/>
                <w:lang w:eastAsia="sl-SI"/>
              </w:rPr>
            </w:pPr>
          </w:p>
        </w:tc>
      </w:tr>
    </w:tbl>
    <w:p w14:paraId="489C1AAE" w14:textId="77777777" w:rsidR="00FB397B" w:rsidRPr="00A43211" w:rsidRDefault="00FB397B">
      <w:pPr>
        <w:rPr>
          <w:rFonts w:cs="Arial"/>
          <w:szCs w:val="20"/>
        </w:rPr>
      </w:pPr>
    </w:p>
    <w:p w14:paraId="27B85BAE" w14:textId="77777777" w:rsidR="00A61D2C" w:rsidRPr="00A43211" w:rsidRDefault="00A61D2C">
      <w:pPr>
        <w:rPr>
          <w:rFonts w:cs="Arial"/>
          <w:szCs w:val="20"/>
        </w:rPr>
      </w:pPr>
    </w:p>
    <w:p w14:paraId="31F247C8" w14:textId="5A13D72F" w:rsidR="00A61D2C" w:rsidRPr="00A43211" w:rsidRDefault="00753C09" w:rsidP="00A61D2C">
      <w:pPr>
        <w:rPr>
          <w:rFonts w:cs="Arial"/>
          <w:szCs w:val="20"/>
        </w:rPr>
      </w:pPr>
      <w:r>
        <w:rPr>
          <w:rFonts w:cs="Arial"/>
          <w:szCs w:val="20"/>
        </w:rPr>
        <w:t>Priloge</w:t>
      </w:r>
      <w:r w:rsidR="00A61D2C" w:rsidRPr="00A43211">
        <w:rPr>
          <w:rFonts w:cs="Arial"/>
          <w:szCs w:val="20"/>
        </w:rPr>
        <w:t>:</w:t>
      </w:r>
    </w:p>
    <w:p w14:paraId="36B89D1F" w14:textId="77777777" w:rsidR="00A61D2C" w:rsidRPr="00A43211" w:rsidRDefault="00A61D2C" w:rsidP="00A61D2C">
      <w:pPr>
        <w:pStyle w:val="Odstavekseznam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43211">
        <w:rPr>
          <w:rFonts w:ascii="Arial" w:hAnsi="Arial" w:cs="Arial"/>
          <w:sz w:val="20"/>
          <w:szCs w:val="20"/>
        </w:rPr>
        <w:t>predlog sklepa,</w:t>
      </w:r>
    </w:p>
    <w:p w14:paraId="63708374" w14:textId="18878175" w:rsidR="00A61D2C" w:rsidRDefault="00A61D2C" w:rsidP="00A61D2C">
      <w:pPr>
        <w:pStyle w:val="Odstavekseznam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A43211">
        <w:rPr>
          <w:rFonts w:ascii="Arial" w:hAnsi="Arial" w:cs="Arial"/>
          <w:sz w:val="20"/>
          <w:szCs w:val="20"/>
        </w:rPr>
        <w:t>obrazložitev</w:t>
      </w:r>
      <w:r w:rsidR="00494355">
        <w:rPr>
          <w:rFonts w:ascii="Arial" w:hAnsi="Arial" w:cs="Arial"/>
          <w:sz w:val="20"/>
          <w:szCs w:val="20"/>
        </w:rPr>
        <w:t xml:space="preserve"> sklepa</w:t>
      </w:r>
      <w:r w:rsidR="00753C09">
        <w:rPr>
          <w:rFonts w:ascii="Arial" w:hAnsi="Arial" w:cs="Arial"/>
          <w:sz w:val="20"/>
          <w:szCs w:val="20"/>
        </w:rPr>
        <w:t>,</w:t>
      </w:r>
    </w:p>
    <w:p w14:paraId="6A8F5A49" w14:textId="217E1E4D" w:rsidR="00753C09" w:rsidRDefault="00753C09" w:rsidP="00A61D2C">
      <w:pPr>
        <w:pStyle w:val="Odstavekseznam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poročilo.</w:t>
      </w:r>
    </w:p>
    <w:p w14:paraId="699119CC" w14:textId="77777777" w:rsidR="00D73226" w:rsidRDefault="00D73226" w:rsidP="00D73226">
      <w:pPr>
        <w:rPr>
          <w:rFonts w:cs="Arial"/>
          <w:szCs w:val="20"/>
        </w:rPr>
      </w:pPr>
    </w:p>
    <w:p w14:paraId="0ED5D692" w14:textId="77777777" w:rsidR="00D73226" w:rsidRPr="00D73226" w:rsidRDefault="00D73226" w:rsidP="00D73226">
      <w:pPr>
        <w:rPr>
          <w:rFonts w:cs="Arial"/>
          <w:szCs w:val="20"/>
        </w:rPr>
      </w:pPr>
    </w:p>
    <w:p w14:paraId="6E6FE722" w14:textId="77777777" w:rsidR="00A61D2C" w:rsidRPr="00A43211" w:rsidRDefault="00A61D2C" w:rsidP="00A61D2C">
      <w:pPr>
        <w:rPr>
          <w:rFonts w:cs="Arial"/>
          <w:szCs w:val="20"/>
        </w:rPr>
      </w:pPr>
    </w:p>
    <w:p w14:paraId="5602F611" w14:textId="77777777" w:rsidR="00A61D2C" w:rsidRPr="00A43211" w:rsidRDefault="00A61D2C" w:rsidP="00A61D2C">
      <w:pPr>
        <w:overflowPunct w:val="0"/>
        <w:autoSpaceDE w:val="0"/>
        <w:autoSpaceDN w:val="0"/>
        <w:adjustRightInd w:val="0"/>
        <w:spacing w:after="0" w:line="260" w:lineRule="exact"/>
        <w:jc w:val="right"/>
        <w:textAlignment w:val="baseline"/>
        <w:rPr>
          <w:rFonts w:eastAsia="Times New Roman" w:cs="Arial"/>
          <w:iCs/>
          <w:szCs w:val="20"/>
          <w:lang w:eastAsia="sl-SI"/>
        </w:rPr>
      </w:pPr>
      <w:r w:rsidRPr="00A43211">
        <w:rPr>
          <w:rFonts w:eastAsia="Times New Roman" w:cs="Arial"/>
          <w:iCs/>
          <w:szCs w:val="20"/>
          <w:lang w:eastAsia="sl-SI"/>
        </w:rPr>
        <w:t>PREDLOG SKLEPA</w:t>
      </w:r>
    </w:p>
    <w:p w14:paraId="4AA6C79C" w14:textId="77777777" w:rsidR="00A61D2C" w:rsidRPr="00A43211" w:rsidRDefault="00A61D2C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7B4498EA" w14:textId="77777777" w:rsidR="00A61D2C" w:rsidRDefault="00A61D2C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683F5959" w14:textId="77777777" w:rsidR="001B4BBE" w:rsidRPr="00A43211" w:rsidRDefault="001B4BBE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7D4F12FF" w14:textId="77777777" w:rsidR="001B4BBE" w:rsidRPr="00612D79" w:rsidRDefault="001B4BBE" w:rsidP="001B4BBE">
      <w:pPr>
        <w:tabs>
          <w:tab w:val="left" w:pos="1134"/>
        </w:tabs>
        <w:spacing w:line="240" w:lineRule="auto"/>
        <w:ind w:left="-23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Na podlagi  129.</w:t>
      </w:r>
      <w:r w:rsidRPr="00612D79">
        <w:rPr>
          <w:rFonts w:cs="Arial"/>
          <w:color w:val="000000"/>
          <w:szCs w:val="20"/>
        </w:rPr>
        <w:t xml:space="preserve"> člena Zakona o</w:t>
      </w:r>
      <w:r>
        <w:rPr>
          <w:rFonts w:cs="Arial"/>
          <w:color w:val="000000"/>
          <w:szCs w:val="20"/>
        </w:rPr>
        <w:t xml:space="preserve"> obnovi, razvoju in zagotavljanju finančnih sredstev (Uradni list RS, št. 131/23 in 81/24</w:t>
      </w:r>
      <w:r w:rsidRPr="00612D79">
        <w:rPr>
          <w:rFonts w:cs="Arial"/>
          <w:color w:val="000000"/>
          <w:szCs w:val="20"/>
        </w:rPr>
        <w:t xml:space="preserve"> – ZORZFS) je Vlada Republike Slovenije na … seji dne … pod točko … sprejela naslednji</w:t>
      </w:r>
    </w:p>
    <w:p w14:paraId="5D98A8DC" w14:textId="77777777" w:rsidR="001B4BBE" w:rsidRDefault="001B4BBE" w:rsidP="001B4BB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3419AE58" w14:textId="77777777" w:rsidR="00DC0E82" w:rsidRPr="00A43211" w:rsidRDefault="00DC0E82" w:rsidP="001B4BB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4492F33D" w14:textId="77777777" w:rsidR="001B4BBE" w:rsidRPr="00A43211" w:rsidRDefault="001B4BBE" w:rsidP="001B4BBE">
      <w:pPr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eastAsia="Times New Roman" w:cs="Arial"/>
          <w:iCs/>
          <w:szCs w:val="20"/>
          <w:lang w:eastAsia="sl-SI"/>
        </w:rPr>
      </w:pPr>
      <w:r w:rsidRPr="00A43211">
        <w:rPr>
          <w:rFonts w:eastAsia="Times New Roman" w:cs="Arial"/>
          <w:iCs/>
          <w:szCs w:val="20"/>
          <w:lang w:eastAsia="sl-SI"/>
        </w:rPr>
        <w:t>SKLEP:</w:t>
      </w:r>
    </w:p>
    <w:p w14:paraId="58423EAF" w14:textId="77777777" w:rsidR="00DC0E82" w:rsidRPr="00A43211" w:rsidRDefault="00DC0E82" w:rsidP="001B4BBE">
      <w:pPr>
        <w:overflowPunct w:val="0"/>
        <w:autoSpaceDE w:val="0"/>
        <w:autoSpaceDN w:val="0"/>
        <w:adjustRightInd w:val="0"/>
        <w:spacing w:after="0" w:line="260" w:lineRule="exact"/>
        <w:jc w:val="center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54E820CE" w14:textId="2F300ECA" w:rsidR="001B4BBE" w:rsidRPr="00A43211" w:rsidRDefault="001B4BBE" w:rsidP="001B4BBE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  <w:r w:rsidRPr="00A43211">
        <w:rPr>
          <w:rFonts w:eastAsia="Times New Roman" w:cs="Arial"/>
          <w:iCs/>
          <w:szCs w:val="20"/>
          <w:lang w:eastAsia="sl-SI"/>
        </w:rPr>
        <w:t xml:space="preserve">Vlada Republike Slovenije </w:t>
      </w:r>
      <w:r>
        <w:rPr>
          <w:rFonts w:eastAsia="Times New Roman" w:cs="Arial"/>
          <w:iCs/>
          <w:szCs w:val="20"/>
          <w:lang w:eastAsia="sl-SI"/>
        </w:rPr>
        <w:t xml:space="preserve">se je seznanila </w:t>
      </w:r>
      <w:r w:rsidR="00ED58A8">
        <w:rPr>
          <w:rFonts w:eastAsia="Times New Roman" w:cs="Arial"/>
          <w:iCs/>
          <w:szCs w:val="20"/>
          <w:lang w:eastAsia="sl-SI"/>
        </w:rPr>
        <w:t>z drugim</w:t>
      </w:r>
      <w:r>
        <w:rPr>
          <w:rFonts w:eastAsia="Times New Roman" w:cs="Arial"/>
          <w:iCs/>
          <w:szCs w:val="20"/>
          <w:lang w:eastAsia="sl-SI"/>
        </w:rPr>
        <w:t xml:space="preserve"> poročilom o izvajanju ukrepov </w:t>
      </w:r>
      <w:r w:rsidR="00F3171F">
        <w:rPr>
          <w:rFonts w:eastAsia="Times New Roman" w:cs="Arial"/>
          <w:iCs/>
          <w:szCs w:val="20"/>
          <w:lang w:eastAsia="sl-SI"/>
        </w:rPr>
        <w:t>in projektov povezanih z odpravo</w:t>
      </w:r>
      <w:r>
        <w:rPr>
          <w:rFonts w:eastAsia="Times New Roman" w:cs="Arial"/>
          <w:iCs/>
          <w:szCs w:val="20"/>
          <w:lang w:eastAsia="sl-SI"/>
        </w:rPr>
        <w:t xml:space="preserve"> posledic poplav in zemeljskih plazov iz avgusta 2023</w:t>
      </w:r>
      <w:r w:rsidRPr="00A43211">
        <w:rPr>
          <w:rFonts w:eastAsia="Times New Roman" w:cs="Arial"/>
          <w:iCs/>
          <w:szCs w:val="20"/>
          <w:lang w:eastAsia="sl-SI"/>
        </w:rPr>
        <w:t>.</w:t>
      </w:r>
    </w:p>
    <w:p w14:paraId="2FACC16A" w14:textId="77777777" w:rsidR="00412B49" w:rsidRPr="00A43211" w:rsidRDefault="00412B49" w:rsidP="00412B49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1184C425" w14:textId="77777777" w:rsidR="00412B49" w:rsidRPr="00A43211" w:rsidRDefault="00412B49" w:rsidP="00412B49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2D65819B" w14:textId="77777777" w:rsidR="00412B49" w:rsidRPr="00A43211" w:rsidRDefault="00412B49" w:rsidP="00412B49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2A29D9B2" w14:textId="77777777" w:rsidR="00412B49" w:rsidRPr="00A43211" w:rsidRDefault="00412B49" w:rsidP="00412B49">
      <w:pPr>
        <w:ind w:left="4956"/>
        <w:rPr>
          <w:rFonts w:cs="Arial"/>
          <w:szCs w:val="20"/>
        </w:rPr>
      </w:pPr>
      <w:r w:rsidRPr="00A43211">
        <w:rPr>
          <w:rFonts w:cs="Arial"/>
          <w:szCs w:val="20"/>
        </w:rPr>
        <w:t xml:space="preserve">Barbara Kolenko </w:t>
      </w:r>
      <w:proofErr w:type="spellStart"/>
      <w:r w:rsidRPr="00A43211">
        <w:rPr>
          <w:rFonts w:cs="Arial"/>
          <w:szCs w:val="20"/>
        </w:rPr>
        <w:t>Helbl</w:t>
      </w:r>
      <w:proofErr w:type="spellEnd"/>
      <w:r w:rsidRPr="00A43211">
        <w:rPr>
          <w:rFonts w:cs="Arial"/>
          <w:szCs w:val="20"/>
        </w:rPr>
        <w:t xml:space="preserve">                                                                                                                    GENERALNA SEKRETARKA</w:t>
      </w:r>
    </w:p>
    <w:p w14:paraId="229158F5" w14:textId="77777777" w:rsidR="00A61D2C" w:rsidRPr="00A43211" w:rsidRDefault="00A61D2C" w:rsidP="00A61D2C">
      <w:pPr>
        <w:ind w:left="4956"/>
        <w:rPr>
          <w:rFonts w:cs="Arial"/>
          <w:szCs w:val="20"/>
        </w:rPr>
      </w:pPr>
    </w:p>
    <w:p w14:paraId="3D0E79EF" w14:textId="77777777" w:rsidR="00A61D2C" w:rsidRPr="00A43211" w:rsidRDefault="00A61D2C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6F6891E0" w14:textId="77777777" w:rsidR="00A61D2C" w:rsidRPr="00A43211" w:rsidRDefault="00A61D2C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19B1263A" w14:textId="77777777" w:rsidR="00A61D2C" w:rsidRPr="00A43211" w:rsidRDefault="00A61D2C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009B7E78" w14:textId="77777777" w:rsidR="000F25E3" w:rsidRPr="00A43211" w:rsidRDefault="000F25E3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684F6050" w14:textId="77777777" w:rsidR="000F25E3" w:rsidRPr="00A43211" w:rsidRDefault="000F25E3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482EC909" w14:textId="77777777" w:rsidR="000F25E3" w:rsidRPr="00A43211" w:rsidRDefault="000F25E3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45E339C2" w14:textId="77777777" w:rsidR="000F25E3" w:rsidRPr="00A43211" w:rsidRDefault="000F25E3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392B9900" w14:textId="77777777" w:rsidR="00A06143" w:rsidRPr="00A43211" w:rsidRDefault="00A06143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0F16189C" w14:textId="77777777" w:rsidR="00A61D2C" w:rsidRPr="00A43211" w:rsidRDefault="00A61D2C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</w:p>
    <w:p w14:paraId="5DBAE3AC" w14:textId="77777777" w:rsidR="00A61D2C" w:rsidRPr="00A43211" w:rsidRDefault="00A61D2C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  <w:r w:rsidRPr="00A43211">
        <w:rPr>
          <w:rFonts w:eastAsia="Times New Roman" w:cs="Arial"/>
          <w:iCs/>
          <w:szCs w:val="20"/>
          <w:lang w:eastAsia="sl-SI"/>
        </w:rPr>
        <w:t>Sklep prejmejo:</w:t>
      </w:r>
    </w:p>
    <w:p w14:paraId="20B3DFCF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Služba Vlade Republike Slovenije za zakonodajo,</w:t>
      </w:r>
    </w:p>
    <w:p w14:paraId="2F9DBB14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naravne vire in prostor,</w:t>
      </w:r>
    </w:p>
    <w:p w14:paraId="511EAE8E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finance,</w:t>
      </w:r>
    </w:p>
    <w:p w14:paraId="211B5195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okolje, energijo in podnebje,</w:t>
      </w:r>
    </w:p>
    <w:p w14:paraId="30158C5C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solidarno prihodnost,</w:t>
      </w:r>
    </w:p>
    <w:p w14:paraId="45B666FC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delo, družino, socialne zadeve in enake možnosti,</w:t>
      </w:r>
    </w:p>
    <w:p w14:paraId="0199A8EB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digitalno preobrazbo,</w:t>
      </w:r>
    </w:p>
    <w:p w14:paraId="7EF1EAE7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 za obrambo,</w:t>
      </w:r>
    </w:p>
    <w:p w14:paraId="21CD8E37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gospodarstvo, turizem in šport,</w:t>
      </w:r>
    </w:p>
    <w:p w14:paraId="65D5A161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 za vzgojo in izobraževanje,</w:t>
      </w:r>
    </w:p>
    <w:p w14:paraId="4F9CF86E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kmetijstvo, gozdarstvo in prehrano,</w:t>
      </w:r>
    </w:p>
    <w:p w14:paraId="53F366E8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infrastrukturo,</w:t>
      </w:r>
    </w:p>
    <w:p w14:paraId="3BBFAF0B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javno upravo,</w:t>
      </w:r>
    </w:p>
    <w:p w14:paraId="43AB0DE4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kohezijo in regionalni razvoj,</w:t>
      </w:r>
    </w:p>
    <w:p w14:paraId="1440B5F4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kulturo,</w:t>
      </w:r>
    </w:p>
    <w:p w14:paraId="1191081E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notranje zadeve,</w:t>
      </w:r>
    </w:p>
    <w:p w14:paraId="03F11C67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pravosodje,</w:t>
      </w:r>
    </w:p>
    <w:p w14:paraId="53DB430E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Ministrstvo za visoko šolstvo, znanost in inovacije, </w:t>
      </w:r>
    </w:p>
    <w:p w14:paraId="1DA84D4D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zdravje,</w:t>
      </w:r>
    </w:p>
    <w:p w14:paraId="5CAA34F3" w14:textId="77777777" w:rsidR="001B4BBE" w:rsidRDefault="001B4BBE" w:rsidP="001B4BBE">
      <w:pPr>
        <w:pStyle w:val="Odstavekseznama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Ministrstvo za zunanje in evropske zadeve.</w:t>
      </w:r>
    </w:p>
    <w:p w14:paraId="71ED14D7" w14:textId="77777777" w:rsidR="00A61D2C" w:rsidRPr="00F3171F" w:rsidRDefault="00A61D2C" w:rsidP="00A61D2C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Cs w:val="20"/>
          <w:lang w:eastAsia="sl-SI"/>
        </w:rPr>
      </w:pPr>
      <w:bookmarkStart w:id="0" w:name="_GoBack"/>
      <w:bookmarkEnd w:id="0"/>
      <w:r w:rsidRPr="00F3171F">
        <w:rPr>
          <w:rFonts w:eastAsia="Times New Roman" w:cs="Arial"/>
          <w:iCs/>
          <w:szCs w:val="20"/>
          <w:lang w:eastAsia="sl-SI"/>
        </w:rPr>
        <w:lastRenderedPageBreak/>
        <w:t>OBRAZLOŽITEV:</w:t>
      </w:r>
    </w:p>
    <w:p w14:paraId="1394445B" w14:textId="77777777" w:rsidR="001740C2" w:rsidRPr="00F3171F" w:rsidRDefault="001740C2" w:rsidP="00F97792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eastAsia="Times New Roman" w:cs="Arial"/>
          <w:iCs/>
          <w:sz w:val="22"/>
          <w:lang w:eastAsia="sl-SI"/>
        </w:rPr>
      </w:pPr>
    </w:p>
    <w:p w14:paraId="39961622" w14:textId="6999EFEA" w:rsidR="00F3171F" w:rsidRDefault="0022166B" w:rsidP="00D922E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cs="Arial"/>
          <w:szCs w:val="20"/>
        </w:rPr>
      </w:pPr>
      <w:r w:rsidRPr="00F3171F">
        <w:rPr>
          <w:rFonts w:eastAsia="Times New Roman" w:cs="Arial"/>
          <w:iCs/>
          <w:szCs w:val="20"/>
          <w:lang w:eastAsia="sl-SI"/>
        </w:rPr>
        <w:t>Služba Vlade Republike Slovenija za obnovo po poplavah in plazovih</w:t>
      </w:r>
      <w:r w:rsidR="00A61D2C" w:rsidRPr="00F3171F">
        <w:rPr>
          <w:rFonts w:cs="Arial"/>
          <w:szCs w:val="20"/>
        </w:rPr>
        <w:t xml:space="preserve"> </w:t>
      </w:r>
      <w:r w:rsidR="00494355" w:rsidRPr="00F3171F">
        <w:rPr>
          <w:rFonts w:cs="Arial"/>
          <w:szCs w:val="20"/>
        </w:rPr>
        <w:t xml:space="preserve">predlaga Vladi Republike Slovenije, da </w:t>
      </w:r>
      <w:r w:rsidR="00F3171F">
        <w:rPr>
          <w:rFonts w:cs="Arial"/>
          <w:szCs w:val="20"/>
        </w:rPr>
        <w:t xml:space="preserve">se </w:t>
      </w:r>
      <w:r w:rsidR="00A61D2C" w:rsidRPr="00F3171F">
        <w:rPr>
          <w:rFonts w:cs="Arial"/>
          <w:szCs w:val="20"/>
        </w:rPr>
        <w:t>na podlagi</w:t>
      </w:r>
      <w:r w:rsidR="00F3171F">
        <w:rPr>
          <w:rFonts w:cs="Arial"/>
          <w:szCs w:val="20"/>
        </w:rPr>
        <w:t xml:space="preserve"> </w:t>
      </w:r>
      <w:r w:rsidR="00290E40">
        <w:rPr>
          <w:rFonts w:cs="Arial"/>
          <w:szCs w:val="20"/>
        </w:rPr>
        <w:t xml:space="preserve">prvega in </w:t>
      </w:r>
      <w:r w:rsidR="00F3171F">
        <w:rPr>
          <w:rFonts w:cs="Arial"/>
          <w:szCs w:val="20"/>
        </w:rPr>
        <w:t>drugega</w:t>
      </w:r>
      <w:r w:rsidR="00A61D2C" w:rsidRPr="00F3171F">
        <w:rPr>
          <w:rFonts w:cs="Arial"/>
          <w:szCs w:val="20"/>
        </w:rPr>
        <w:t xml:space="preserve"> odstavka 1</w:t>
      </w:r>
      <w:r w:rsidR="00F3171F" w:rsidRPr="00F3171F">
        <w:rPr>
          <w:rFonts w:cs="Arial"/>
          <w:szCs w:val="20"/>
        </w:rPr>
        <w:t>29</w:t>
      </w:r>
      <w:r w:rsidR="00A61D2C" w:rsidRPr="00F3171F">
        <w:rPr>
          <w:rFonts w:cs="Arial"/>
          <w:szCs w:val="20"/>
        </w:rPr>
        <w:t xml:space="preserve">. člena Zakona </w:t>
      </w:r>
      <w:r w:rsidR="00F3171F">
        <w:rPr>
          <w:rFonts w:cs="Arial"/>
          <w:szCs w:val="20"/>
        </w:rPr>
        <w:t xml:space="preserve">o obnovi, razvoju in zagotavljanju finančnih sredstev seznani </w:t>
      </w:r>
      <w:r w:rsidR="00AB7588">
        <w:rPr>
          <w:rFonts w:cs="Arial"/>
          <w:szCs w:val="20"/>
        </w:rPr>
        <w:t>z drugim</w:t>
      </w:r>
      <w:r w:rsidR="00F3171F">
        <w:rPr>
          <w:rFonts w:cs="Arial"/>
          <w:szCs w:val="20"/>
        </w:rPr>
        <w:t xml:space="preserve"> poročilom </w:t>
      </w:r>
      <w:r w:rsidR="00F3171F">
        <w:rPr>
          <w:rFonts w:eastAsia="Times New Roman" w:cs="Arial"/>
          <w:iCs/>
          <w:szCs w:val="20"/>
          <w:lang w:eastAsia="sl-SI"/>
        </w:rPr>
        <w:t>o izvajanju ukrepov in projektov</w:t>
      </w:r>
      <w:r w:rsidR="0066058F">
        <w:rPr>
          <w:rFonts w:eastAsia="Times New Roman" w:cs="Arial"/>
          <w:iCs/>
          <w:szCs w:val="20"/>
          <w:lang w:eastAsia="sl-SI"/>
        </w:rPr>
        <w:t>,</w:t>
      </w:r>
      <w:r w:rsidR="00F3171F">
        <w:rPr>
          <w:rFonts w:eastAsia="Times New Roman" w:cs="Arial"/>
          <w:iCs/>
          <w:szCs w:val="20"/>
          <w:lang w:eastAsia="sl-SI"/>
        </w:rPr>
        <w:t xml:space="preserve"> povezanih z odpravo posledic poplav in zemeljskih plazov iz avgusta 2023, ki zajema časovno obdob</w:t>
      </w:r>
      <w:r w:rsidR="00AB7588">
        <w:rPr>
          <w:rFonts w:eastAsia="Times New Roman" w:cs="Arial"/>
          <w:iCs/>
          <w:szCs w:val="20"/>
          <w:lang w:eastAsia="sl-SI"/>
        </w:rPr>
        <w:t>je od 1</w:t>
      </w:r>
      <w:r w:rsidR="00F3171F">
        <w:rPr>
          <w:rFonts w:eastAsia="Times New Roman" w:cs="Arial"/>
          <w:iCs/>
          <w:szCs w:val="20"/>
          <w:lang w:eastAsia="sl-SI"/>
        </w:rPr>
        <w:t xml:space="preserve">. </w:t>
      </w:r>
      <w:r w:rsidR="00AB7588">
        <w:rPr>
          <w:rFonts w:eastAsia="Times New Roman" w:cs="Arial"/>
          <w:iCs/>
          <w:szCs w:val="20"/>
          <w:lang w:eastAsia="sl-SI"/>
        </w:rPr>
        <w:t>julija 2024</w:t>
      </w:r>
      <w:r w:rsidR="00F3171F">
        <w:rPr>
          <w:rFonts w:eastAsia="Times New Roman" w:cs="Arial"/>
          <w:iCs/>
          <w:szCs w:val="20"/>
          <w:lang w:eastAsia="sl-SI"/>
        </w:rPr>
        <w:t xml:space="preserve"> do 31. </w:t>
      </w:r>
      <w:r w:rsidR="00AB7588">
        <w:rPr>
          <w:rFonts w:eastAsia="Times New Roman" w:cs="Arial"/>
          <w:iCs/>
          <w:szCs w:val="20"/>
          <w:lang w:eastAsia="sl-SI"/>
        </w:rPr>
        <w:t>decembra</w:t>
      </w:r>
      <w:r w:rsidR="00F3171F">
        <w:rPr>
          <w:rFonts w:eastAsia="Times New Roman" w:cs="Arial"/>
          <w:iCs/>
          <w:szCs w:val="20"/>
          <w:lang w:eastAsia="sl-SI"/>
        </w:rPr>
        <w:t xml:space="preserve"> 2024. </w:t>
      </w:r>
      <w:r w:rsidR="00F3171F">
        <w:rPr>
          <w:rFonts w:cs="Arial"/>
          <w:szCs w:val="20"/>
        </w:rPr>
        <w:t xml:space="preserve"> </w:t>
      </w:r>
    </w:p>
    <w:p w14:paraId="7A94303D" w14:textId="77777777" w:rsidR="0066058F" w:rsidRDefault="0066058F" w:rsidP="00D922E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cs="Arial"/>
          <w:szCs w:val="20"/>
        </w:rPr>
      </w:pPr>
    </w:p>
    <w:p w14:paraId="2C477E47" w14:textId="77777777" w:rsidR="00536284" w:rsidRDefault="00536284" w:rsidP="00D922E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cs="Arial"/>
          <w:szCs w:val="20"/>
        </w:rPr>
      </w:pPr>
    </w:p>
    <w:p w14:paraId="4DC44428" w14:textId="77777777" w:rsidR="00536284" w:rsidRPr="00F3171F" w:rsidRDefault="00536284" w:rsidP="00D922E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cs="Arial"/>
          <w:szCs w:val="20"/>
        </w:rPr>
      </w:pPr>
    </w:p>
    <w:p w14:paraId="08BA2390" w14:textId="77777777" w:rsidR="00F3171F" w:rsidRDefault="00F3171F" w:rsidP="00D922E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cs="Arial"/>
          <w:szCs w:val="20"/>
          <w:highlight w:val="yellow"/>
        </w:rPr>
      </w:pPr>
    </w:p>
    <w:p w14:paraId="67F30CDF" w14:textId="77777777" w:rsidR="00F3171F" w:rsidRDefault="00F3171F" w:rsidP="00D922E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cs="Arial"/>
          <w:szCs w:val="20"/>
          <w:highlight w:val="yellow"/>
        </w:rPr>
      </w:pPr>
    </w:p>
    <w:p w14:paraId="7241C4BD" w14:textId="77777777" w:rsidR="00F3171F" w:rsidRDefault="00F3171F" w:rsidP="00D922E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cs="Arial"/>
          <w:szCs w:val="20"/>
          <w:highlight w:val="yellow"/>
        </w:rPr>
      </w:pPr>
    </w:p>
    <w:p w14:paraId="60257EEB" w14:textId="77777777" w:rsidR="00F3171F" w:rsidRDefault="00F3171F" w:rsidP="00D922E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cs="Arial"/>
          <w:szCs w:val="20"/>
          <w:highlight w:val="yellow"/>
        </w:rPr>
      </w:pPr>
    </w:p>
    <w:p w14:paraId="1982EBBE" w14:textId="77777777" w:rsidR="00F3171F" w:rsidRDefault="00F3171F" w:rsidP="00D922E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cs="Arial"/>
          <w:szCs w:val="20"/>
          <w:highlight w:val="yellow"/>
        </w:rPr>
      </w:pPr>
    </w:p>
    <w:p w14:paraId="3C8D269B" w14:textId="77777777" w:rsidR="00D73226" w:rsidRPr="001B4BBE" w:rsidRDefault="00D73226" w:rsidP="00D922EF">
      <w:pPr>
        <w:overflowPunct w:val="0"/>
        <w:autoSpaceDE w:val="0"/>
        <w:autoSpaceDN w:val="0"/>
        <w:adjustRightInd w:val="0"/>
        <w:spacing w:after="0" w:line="260" w:lineRule="exact"/>
        <w:jc w:val="both"/>
        <w:textAlignment w:val="baseline"/>
        <w:rPr>
          <w:rFonts w:cs="Arial"/>
          <w:szCs w:val="20"/>
          <w:highlight w:val="yellow"/>
        </w:rPr>
      </w:pPr>
    </w:p>
    <w:sectPr w:rsidR="00D73226" w:rsidRPr="001B4BBE" w:rsidSect="00BD6A1D">
      <w:headerReference w:type="first" r:id="rId8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4E41C" w14:textId="77777777" w:rsidR="0007432A" w:rsidRDefault="0007432A" w:rsidP="00BD6A1D">
      <w:pPr>
        <w:spacing w:after="0" w:line="240" w:lineRule="auto"/>
      </w:pPr>
      <w:r>
        <w:separator/>
      </w:r>
    </w:p>
  </w:endnote>
  <w:endnote w:type="continuationSeparator" w:id="0">
    <w:p w14:paraId="720286F6" w14:textId="77777777" w:rsidR="0007432A" w:rsidRDefault="0007432A" w:rsidP="00BD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642E75" w14:textId="77777777" w:rsidR="0007432A" w:rsidRDefault="0007432A" w:rsidP="00BD6A1D">
      <w:pPr>
        <w:spacing w:after="0" w:line="240" w:lineRule="auto"/>
      </w:pPr>
      <w:r>
        <w:separator/>
      </w:r>
    </w:p>
  </w:footnote>
  <w:footnote w:type="continuationSeparator" w:id="0">
    <w:p w14:paraId="2558E22E" w14:textId="77777777" w:rsidR="0007432A" w:rsidRDefault="0007432A" w:rsidP="00BD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943"/>
    </w:tblGrid>
    <w:tr w:rsidR="003D7499" w:rsidRPr="008F3500" w14:paraId="24018E90" w14:textId="77777777" w:rsidTr="003D7499">
      <w:trPr>
        <w:cantSplit/>
        <w:trHeight w:hRule="exact" w:val="847"/>
      </w:trPr>
      <w:tc>
        <w:tcPr>
          <w:tcW w:w="943" w:type="dxa"/>
        </w:tcPr>
        <w:p w14:paraId="0FC65854" w14:textId="77777777" w:rsidR="003D7499" w:rsidRDefault="003D7499" w:rsidP="003D7499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14:paraId="4737424A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2DF6FE6E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778B8ADD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3F5B365F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2941BE8B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5A37A0C7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231FDAAC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1814ACF0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6C3B2C5B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35218F9A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638EDA30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7A555C12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37BA0950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770415C1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72C38931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  <w:p w14:paraId="52731536" w14:textId="77777777" w:rsidR="003D7499" w:rsidRPr="006D42D9" w:rsidRDefault="003D7499" w:rsidP="003D749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6AC6EAE6" w14:textId="58E518B5" w:rsidR="003D7499" w:rsidRPr="008F3500" w:rsidRDefault="003D7499" w:rsidP="003D7499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mc:AlternateContent>
        <mc:Choice Requires="wps">
          <w:drawing>
            <wp:anchor distT="4294967295" distB="4294967295" distL="114300" distR="114300" simplePos="0" relativeHeight="251659264" behindDoc="1" locked="0" layoutInCell="0" allowOverlap="1" wp14:anchorId="75E2904A" wp14:editId="2CF54858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3070B" id="Raven povezovalnik 2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9p99jy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6C2E696C" w14:textId="77777777" w:rsidR="003D7499" w:rsidRDefault="003D7499" w:rsidP="003D7499">
    <w:pPr>
      <w:pStyle w:val="Glava"/>
      <w:tabs>
        <w:tab w:val="left" w:pos="5112"/>
      </w:tabs>
      <w:spacing w:line="240" w:lineRule="exact"/>
      <w:rPr>
        <w:rFonts w:ascii="Republika Bold" w:hAnsi="Republika Bold"/>
        <w:b/>
        <w:caps/>
        <w:sz w:val="21"/>
        <w:szCs w:val="21"/>
      </w:rPr>
    </w:pPr>
    <w:r w:rsidRPr="00140EB2">
      <w:rPr>
        <w:rFonts w:ascii="Republika Bold" w:hAnsi="Republika Bold"/>
        <w:b/>
        <w:caps/>
        <w:sz w:val="21"/>
        <w:szCs w:val="21"/>
      </w:rPr>
      <w:t xml:space="preserve">SLUŽBA VLADE REPUBLIKE SLOVENIJE </w:t>
    </w:r>
  </w:p>
  <w:p w14:paraId="4B8F356A" w14:textId="77777777" w:rsidR="003D7499" w:rsidRPr="00815326" w:rsidRDefault="003D7499" w:rsidP="003D7499">
    <w:pPr>
      <w:pStyle w:val="Glava"/>
      <w:tabs>
        <w:tab w:val="left" w:pos="5112"/>
      </w:tabs>
      <w:spacing w:line="240" w:lineRule="exact"/>
      <w:rPr>
        <w:rFonts w:ascii="Republika Bold" w:hAnsi="Republika Bold"/>
        <w:b/>
        <w:caps/>
        <w:sz w:val="22"/>
      </w:rPr>
    </w:pPr>
    <w:r w:rsidRPr="00140EB2">
      <w:rPr>
        <w:rFonts w:ascii="Republika Bold" w:hAnsi="Republika Bold"/>
        <w:b/>
        <w:caps/>
        <w:sz w:val="21"/>
        <w:szCs w:val="21"/>
      </w:rPr>
      <w:t>za OBNOVO PO POPLAVAH IN PLAZOVIH</w:t>
    </w:r>
  </w:p>
  <w:p w14:paraId="500113F9" w14:textId="77777777" w:rsidR="003D7499" w:rsidRDefault="003D7499" w:rsidP="003D7499">
    <w:pPr>
      <w:pStyle w:val="Glava"/>
      <w:tabs>
        <w:tab w:val="left" w:pos="5670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Gregorčičeva ulica 25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</w:p>
  <w:p w14:paraId="546829F2" w14:textId="77777777" w:rsidR="003D7499" w:rsidRPr="008F3500" w:rsidRDefault="003D7499" w:rsidP="003D7499">
    <w:pPr>
      <w:pStyle w:val="Glava"/>
      <w:tabs>
        <w:tab w:val="left" w:pos="5103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01 478 10 00</w:t>
    </w:r>
  </w:p>
  <w:p w14:paraId="3B1E17BC" w14:textId="77777777" w:rsidR="003D7499" w:rsidRPr="008F3500" w:rsidRDefault="003D7499" w:rsidP="003D7499">
    <w:pPr>
      <w:pStyle w:val="Glava"/>
      <w:tabs>
        <w:tab w:val="left" w:pos="5103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gp.sopp@gov.si</w:t>
    </w:r>
  </w:p>
  <w:p w14:paraId="0C815394" w14:textId="77777777" w:rsidR="003D7499" w:rsidRPr="008F3500" w:rsidRDefault="003D7499" w:rsidP="003D7499">
    <w:pPr>
      <w:pStyle w:val="Glava"/>
      <w:tabs>
        <w:tab w:val="left" w:pos="5103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www.sopp.gov.si</w:t>
    </w:r>
  </w:p>
  <w:p w14:paraId="587004CB" w14:textId="77777777" w:rsidR="003D7499" w:rsidRPr="000E637B" w:rsidRDefault="003D7499" w:rsidP="003D7499">
    <w:pPr>
      <w:pStyle w:val="Glava"/>
    </w:pPr>
  </w:p>
  <w:p w14:paraId="1F999B6E" w14:textId="77777777" w:rsidR="003D7499" w:rsidRDefault="003D7499" w:rsidP="003D7499">
    <w:pPr>
      <w:pStyle w:val="Glava"/>
      <w:tabs>
        <w:tab w:val="left" w:pos="5103"/>
      </w:tabs>
      <w:spacing w:line="240" w:lineRule="exact"/>
      <w:ind w:left="5103"/>
      <w:rPr>
        <w:rFonts w:cs="Arial"/>
        <w:noProof/>
        <w:sz w:val="16"/>
        <w:szCs w:val="16"/>
        <w:lang w:eastAsia="sl-SI"/>
      </w:rPr>
    </w:pPr>
  </w:p>
  <w:p w14:paraId="0CB5399A" w14:textId="62EC992F" w:rsidR="009F5FFF" w:rsidRPr="00BD6A1D" w:rsidRDefault="009F5FFF" w:rsidP="00BD6A1D">
    <w:pPr>
      <w:pStyle w:val="Glava"/>
      <w:tabs>
        <w:tab w:val="left" w:pos="5112"/>
      </w:tabs>
      <w:spacing w:line="240" w:lineRule="exact"/>
      <w:ind w:left="5103"/>
      <w:rPr>
        <w:rFonts w:cs="Arial"/>
        <w:sz w:val="16"/>
        <w:szCs w:val="16"/>
      </w:rPr>
    </w:pPr>
  </w:p>
  <w:p w14:paraId="1F6F6E7D" w14:textId="77777777" w:rsidR="009F5FFF" w:rsidRDefault="009F5FF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87187"/>
    <w:multiLevelType w:val="hybridMultilevel"/>
    <w:tmpl w:val="04FEBF7C"/>
    <w:lvl w:ilvl="0" w:tplc="E4E83A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E386F"/>
    <w:multiLevelType w:val="hybridMultilevel"/>
    <w:tmpl w:val="BE36B7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9B3DB9"/>
    <w:multiLevelType w:val="hybridMultilevel"/>
    <w:tmpl w:val="66AAEAF2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300D9"/>
    <w:multiLevelType w:val="hybridMultilevel"/>
    <w:tmpl w:val="5308F05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D4265CC4">
      <w:start w:val="9"/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F2A5E"/>
    <w:multiLevelType w:val="hybridMultilevel"/>
    <w:tmpl w:val="1FCE8990"/>
    <w:lvl w:ilvl="0" w:tplc="63A40DB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12"/>
    <w:rsid w:val="00005D4B"/>
    <w:rsid w:val="00006A51"/>
    <w:rsid w:val="00023EFD"/>
    <w:rsid w:val="000260D8"/>
    <w:rsid w:val="00031D62"/>
    <w:rsid w:val="00033B69"/>
    <w:rsid w:val="000370A4"/>
    <w:rsid w:val="00037137"/>
    <w:rsid w:val="00037530"/>
    <w:rsid w:val="00041646"/>
    <w:rsid w:val="00043EE2"/>
    <w:rsid w:val="000455C5"/>
    <w:rsid w:val="000469EA"/>
    <w:rsid w:val="00047F8B"/>
    <w:rsid w:val="00053AD0"/>
    <w:rsid w:val="00063047"/>
    <w:rsid w:val="00064BF2"/>
    <w:rsid w:val="00064C6A"/>
    <w:rsid w:val="00065E88"/>
    <w:rsid w:val="00070490"/>
    <w:rsid w:val="00070EF5"/>
    <w:rsid w:val="00072E58"/>
    <w:rsid w:val="00073716"/>
    <w:rsid w:val="0007432A"/>
    <w:rsid w:val="000743D3"/>
    <w:rsid w:val="0008058F"/>
    <w:rsid w:val="0008543D"/>
    <w:rsid w:val="00086470"/>
    <w:rsid w:val="0009003E"/>
    <w:rsid w:val="00092441"/>
    <w:rsid w:val="00094804"/>
    <w:rsid w:val="00095C9F"/>
    <w:rsid w:val="00095CA7"/>
    <w:rsid w:val="00096C9A"/>
    <w:rsid w:val="000A200B"/>
    <w:rsid w:val="000A355D"/>
    <w:rsid w:val="000A6D92"/>
    <w:rsid w:val="000B0226"/>
    <w:rsid w:val="000B1D20"/>
    <w:rsid w:val="000B4182"/>
    <w:rsid w:val="000B7566"/>
    <w:rsid w:val="000C2595"/>
    <w:rsid w:val="000C327A"/>
    <w:rsid w:val="000C35AB"/>
    <w:rsid w:val="000C64A2"/>
    <w:rsid w:val="000D0A51"/>
    <w:rsid w:val="000D0F4D"/>
    <w:rsid w:val="000D4B53"/>
    <w:rsid w:val="000D5D7F"/>
    <w:rsid w:val="000D6646"/>
    <w:rsid w:val="000D7761"/>
    <w:rsid w:val="000E0AB5"/>
    <w:rsid w:val="000E1DE5"/>
    <w:rsid w:val="000F062E"/>
    <w:rsid w:val="000F25E3"/>
    <w:rsid w:val="000F2CE1"/>
    <w:rsid w:val="00103C03"/>
    <w:rsid w:val="00105499"/>
    <w:rsid w:val="001106BB"/>
    <w:rsid w:val="00111994"/>
    <w:rsid w:val="00123A17"/>
    <w:rsid w:val="00133E4A"/>
    <w:rsid w:val="00134190"/>
    <w:rsid w:val="001362D8"/>
    <w:rsid w:val="001441AD"/>
    <w:rsid w:val="00144C7E"/>
    <w:rsid w:val="00152D3A"/>
    <w:rsid w:val="001536A5"/>
    <w:rsid w:val="0015768D"/>
    <w:rsid w:val="0016557A"/>
    <w:rsid w:val="00166C8F"/>
    <w:rsid w:val="00171198"/>
    <w:rsid w:val="00171378"/>
    <w:rsid w:val="00173A3F"/>
    <w:rsid w:val="001740C2"/>
    <w:rsid w:val="00177722"/>
    <w:rsid w:val="001872B1"/>
    <w:rsid w:val="00191468"/>
    <w:rsid w:val="001930E5"/>
    <w:rsid w:val="00195F0E"/>
    <w:rsid w:val="001973E4"/>
    <w:rsid w:val="001A161B"/>
    <w:rsid w:val="001A18FF"/>
    <w:rsid w:val="001A1F7D"/>
    <w:rsid w:val="001A2E43"/>
    <w:rsid w:val="001B4BBE"/>
    <w:rsid w:val="001B5D01"/>
    <w:rsid w:val="001C269F"/>
    <w:rsid w:val="001C4356"/>
    <w:rsid w:val="001C6E7D"/>
    <w:rsid w:val="001C7F58"/>
    <w:rsid w:val="001D3B84"/>
    <w:rsid w:val="001D4243"/>
    <w:rsid w:val="001E3644"/>
    <w:rsid w:val="001E49B9"/>
    <w:rsid w:val="001E5463"/>
    <w:rsid w:val="001E772B"/>
    <w:rsid w:val="001F2D26"/>
    <w:rsid w:val="001F3A9B"/>
    <w:rsid w:val="001F3E1E"/>
    <w:rsid w:val="001F5801"/>
    <w:rsid w:val="00201360"/>
    <w:rsid w:val="0020196C"/>
    <w:rsid w:val="00203834"/>
    <w:rsid w:val="00205037"/>
    <w:rsid w:val="002050C4"/>
    <w:rsid w:val="002071EF"/>
    <w:rsid w:val="0021132C"/>
    <w:rsid w:val="002139CD"/>
    <w:rsid w:val="00214028"/>
    <w:rsid w:val="00217546"/>
    <w:rsid w:val="0022166B"/>
    <w:rsid w:val="00231AE9"/>
    <w:rsid w:val="0023299A"/>
    <w:rsid w:val="002341BB"/>
    <w:rsid w:val="00243BA1"/>
    <w:rsid w:val="00246625"/>
    <w:rsid w:val="00252CBD"/>
    <w:rsid w:val="00263A02"/>
    <w:rsid w:val="002741EC"/>
    <w:rsid w:val="002808C0"/>
    <w:rsid w:val="00280D65"/>
    <w:rsid w:val="00281FD3"/>
    <w:rsid w:val="00282927"/>
    <w:rsid w:val="00282EDF"/>
    <w:rsid w:val="00283E8B"/>
    <w:rsid w:val="00285701"/>
    <w:rsid w:val="00290E40"/>
    <w:rsid w:val="00292F69"/>
    <w:rsid w:val="00295634"/>
    <w:rsid w:val="0029685C"/>
    <w:rsid w:val="00296A2A"/>
    <w:rsid w:val="002975CC"/>
    <w:rsid w:val="00297B7C"/>
    <w:rsid w:val="002A0D94"/>
    <w:rsid w:val="002B0452"/>
    <w:rsid w:val="002B4B7D"/>
    <w:rsid w:val="002C0360"/>
    <w:rsid w:val="002C0ECF"/>
    <w:rsid w:val="002C32B9"/>
    <w:rsid w:val="002C4185"/>
    <w:rsid w:val="002C4311"/>
    <w:rsid w:val="002C4776"/>
    <w:rsid w:val="002D0E49"/>
    <w:rsid w:val="002E32ED"/>
    <w:rsid w:val="002E3A7B"/>
    <w:rsid w:val="002E579F"/>
    <w:rsid w:val="002F4BDE"/>
    <w:rsid w:val="002F7626"/>
    <w:rsid w:val="003000D7"/>
    <w:rsid w:val="003006B7"/>
    <w:rsid w:val="0030223A"/>
    <w:rsid w:val="003045F4"/>
    <w:rsid w:val="0030553A"/>
    <w:rsid w:val="00306464"/>
    <w:rsid w:val="00306956"/>
    <w:rsid w:val="003113EF"/>
    <w:rsid w:val="00313172"/>
    <w:rsid w:val="00313DD0"/>
    <w:rsid w:val="00317B62"/>
    <w:rsid w:val="00321A64"/>
    <w:rsid w:val="003223CB"/>
    <w:rsid w:val="0032406F"/>
    <w:rsid w:val="00334783"/>
    <w:rsid w:val="00335B51"/>
    <w:rsid w:val="00341ED5"/>
    <w:rsid w:val="0034328E"/>
    <w:rsid w:val="00343E82"/>
    <w:rsid w:val="00344D41"/>
    <w:rsid w:val="00351748"/>
    <w:rsid w:val="00352B66"/>
    <w:rsid w:val="00353A01"/>
    <w:rsid w:val="003553D3"/>
    <w:rsid w:val="0035622C"/>
    <w:rsid w:val="00356582"/>
    <w:rsid w:val="00363341"/>
    <w:rsid w:val="003636BC"/>
    <w:rsid w:val="003666A5"/>
    <w:rsid w:val="00374331"/>
    <w:rsid w:val="00377E70"/>
    <w:rsid w:val="003812A7"/>
    <w:rsid w:val="00387CA1"/>
    <w:rsid w:val="00391230"/>
    <w:rsid w:val="00392F8A"/>
    <w:rsid w:val="00394038"/>
    <w:rsid w:val="003A449C"/>
    <w:rsid w:val="003B2B68"/>
    <w:rsid w:val="003B2DA8"/>
    <w:rsid w:val="003B47ED"/>
    <w:rsid w:val="003C03A2"/>
    <w:rsid w:val="003C0EB9"/>
    <w:rsid w:val="003C1CD3"/>
    <w:rsid w:val="003C474A"/>
    <w:rsid w:val="003C5297"/>
    <w:rsid w:val="003C55F1"/>
    <w:rsid w:val="003C7C49"/>
    <w:rsid w:val="003D14F8"/>
    <w:rsid w:val="003D69DD"/>
    <w:rsid w:val="003D7499"/>
    <w:rsid w:val="003E39CB"/>
    <w:rsid w:val="004001ED"/>
    <w:rsid w:val="00400A84"/>
    <w:rsid w:val="004010F5"/>
    <w:rsid w:val="0040135A"/>
    <w:rsid w:val="00401AD5"/>
    <w:rsid w:val="0040372D"/>
    <w:rsid w:val="004039AD"/>
    <w:rsid w:val="00404136"/>
    <w:rsid w:val="00405D58"/>
    <w:rsid w:val="00407A1E"/>
    <w:rsid w:val="004106B9"/>
    <w:rsid w:val="00412B49"/>
    <w:rsid w:val="00424243"/>
    <w:rsid w:val="00430892"/>
    <w:rsid w:val="0043352E"/>
    <w:rsid w:val="00436151"/>
    <w:rsid w:val="00437B22"/>
    <w:rsid w:val="00441CE5"/>
    <w:rsid w:val="00442482"/>
    <w:rsid w:val="00443FAC"/>
    <w:rsid w:val="00450BA6"/>
    <w:rsid w:val="00450FCC"/>
    <w:rsid w:val="004526CF"/>
    <w:rsid w:val="00455560"/>
    <w:rsid w:val="00457F52"/>
    <w:rsid w:val="00464FD0"/>
    <w:rsid w:val="00465007"/>
    <w:rsid w:val="00465339"/>
    <w:rsid w:val="0046655C"/>
    <w:rsid w:val="00471985"/>
    <w:rsid w:val="004818F7"/>
    <w:rsid w:val="004834A2"/>
    <w:rsid w:val="00487446"/>
    <w:rsid w:val="004875BD"/>
    <w:rsid w:val="00494355"/>
    <w:rsid w:val="0049580C"/>
    <w:rsid w:val="00495875"/>
    <w:rsid w:val="00495E33"/>
    <w:rsid w:val="004A508F"/>
    <w:rsid w:val="004A642E"/>
    <w:rsid w:val="004B34EA"/>
    <w:rsid w:val="004B4898"/>
    <w:rsid w:val="004C00AE"/>
    <w:rsid w:val="004D2EE1"/>
    <w:rsid w:val="004D4B80"/>
    <w:rsid w:val="004D5B5F"/>
    <w:rsid w:val="004E1309"/>
    <w:rsid w:val="004E1F41"/>
    <w:rsid w:val="004E419B"/>
    <w:rsid w:val="004E5809"/>
    <w:rsid w:val="004E7C2B"/>
    <w:rsid w:val="004F1894"/>
    <w:rsid w:val="004F3BD4"/>
    <w:rsid w:val="004F3EAF"/>
    <w:rsid w:val="00501B78"/>
    <w:rsid w:val="00502070"/>
    <w:rsid w:val="00503E36"/>
    <w:rsid w:val="005047DD"/>
    <w:rsid w:val="0050606B"/>
    <w:rsid w:val="005103E9"/>
    <w:rsid w:val="005113DC"/>
    <w:rsid w:val="00516080"/>
    <w:rsid w:val="00517027"/>
    <w:rsid w:val="00517F7D"/>
    <w:rsid w:val="00526982"/>
    <w:rsid w:val="005304D1"/>
    <w:rsid w:val="00530740"/>
    <w:rsid w:val="00530D9D"/>
    <w:rsid w:val="005320A4"/>
    <w:rsid w:val="0053551E"/>
    <w:rsid w:val="00536284"/>
    <w:rsid w:val="005404B4"/>
    <w:rsid w:val="00541200"/>
    <w:rsid w:val="00542A26"/>
    <w:rsid w:val="00542B86"/>
    <w:rsid w:val="00542F8F"/>
    <w:rsid w:val="00543810"/>
    <w:rsid w:val="00546279"/>
    <w:rsid w:val="00547585"/>
    <w:rsid w:val="00550775"/>
    <w:rsid w:val="005543A1"/>
    <w:rsid w:val="00554E6F"/>
    <w:rsid w:val="0055795E"/>
    <w:rsid w:val="0056065B"/>
    <w:rsid w:val="0056092E"/>
    <w:rsid w:val="005626B4"/>
    <w:rsid w:val="005628CE"/>
    <w:rsid w:val="005631BF"/>
    <w:rsid w:val="00566CBA"/>
    <w:rsid w:val="00566E0B"/>
    <w:rsid w:val="00577616"/>
    <w:rsid w:val="005806CA"/>
    <w:rsid w:val="005924EF"/>
    <w:rsid w:val="00594BAB"/>
    <w:rsid w:val="00594E5A"/>
    <w:rsid w:val="005950D8"/>
    <w:rsid w:val="0059582E"/>
    <w:rsid w:val="0059601E"/>
    <w:rsid w:val="00596C43"/>
    <w:rsid w:val="00597600"/>
    <w:rsid w:val="00597972"/>
    <w:rsid w:val="00597BDE"/>
    <w:rsid w:val="005A0491"/>
    <w:rsid w:val="005B0728"/>
    <w:rsid w:val="005C0301"/>
    <w:rsid w:val="005C3D84"/>
    <w:rsid w:val="005C5929"/>
    <w:rsid w:val="005C7D49"/>
    <w:rsid w:val="005D0B8D"/>
    <w:rsid w:val="005D6299"/>
    <w:rsid w:val="005D6D73"/>
    <w:rsid w:val="005E050F"/>
    <w:rsid w:val="005E298B"/>
    <w:rsid w:val="005E481A"/>
    <w:rsid w:val="005F0AB5"/>
    <w:rsid w:val="005F2D29"/>
    <w:rsid w:val="005F6B31"/>
    <w:rsid w:val="005F6D54"/>
    <w:rsid w:val="006006CD"/>
    <w:rsid w:val="00611C9F"/>
    <w:rsid w:val="00615BEF"/>
    <w:rsid w:val="00626535"/>
    <w:rsid w:val="006472A3"/>
    <w:rsid w:val="00650B1D"/>
    <w:rsid w:val="00652C9D"/>
    <w:rsid w:val="00660293"/>
    <w:rsid w:val="0066058F"/>
    <w:rsid w:val="006619F3"/>
    <w:rsid w:val="006644BE"/>
    <w:rsid w:val="00666542"/>
    <w:rsid w:val="00672DE9"/>
    <w:rsid w:val="00680A10"/>
    <w:rsid w:val="00681489"/>
    <w:rsid w:val="00683295"/>
    <w:rsid w:val="006834B0"/>
    <w:rsid w:val="006869E1"/>
    <w:rsid w:val="006901A0"/>
    <w:rsid w:val="00692BA6"/>
    <w:rsid w:val="00694D20"/>
    <w:rsid w:val="00695EC3"/>
    <w:rsid w:val="00697AC1"/>
    <w:rsid w:val="006A0B81"/>
    <w:rsid w:val="006A24BA"/>
    <w:rsid w:val="006A369E"/>
    <w:rsid w:val="006A3A96"/>
    <w:rsid w:val="006A4853"/>
    <w:rsid w:val="006A4CC0"/>
    <w:rsid w:val="006A7EA4"/>
    <w:rsid w:val="006B026B"/>
    <w:rsid w:val="006B44DB"/>
    <w:rsid w:val="006C04F0"/>
    <w:rsid w:val="006C2E8B"/>
    <w:rsid w:val="006C3B0F"/>
    <w:rsid w:val="006C4DDD"/>
    <w:rsid w:val="006D2817"/>
    <w:rsid w:val="006E1AAF"/>
    <w:rsid w:val="006F1DE8"/>
    <w:rsid w:val="006F29A5"/>
    <w:rsid w:val="006F4B5D"/>
    <w:rsid w:val="006F6E40"/>
    <w:rsid w:val="00700B6E"/>
    <w:rsid w:val="00703DE8"/>
    <w:rsid w:val="00703E58"/>
    <w:rsid w:val="0070516C"/>
    <w:rsid w:val="007102F1"/>
    <w:rsid w:val="00710FD5"/>
    <w:rsid w:val="00712EE1"/>
    <w:rsid w:val="007208EE"/>
    <w:rsid w:val="00722283"/>
    <w:rsid w:val="0072392C"/>
    <w:rsid w:val="00724171"/>
    <w:rsid w:val="00736FA9"/>
    <w:rsid w:val="0074556D"/>
    <w:rsid w:val="007472FB"/>
    <w:rsid w:val="00747D51"/>
    <w:rsid w:val="00750A4D"/>
    <w:rsid w:val="007517FA"/>
    <w:rsid w:val="00752A4E"/>
    <w:rsid w:val="00753C09"/>
    <w:rsid w:val="00753C89"/>
    <w:rsid w:val="00765F81"/>
    <w:rsid w:val="00766DC6"/>
    <w:rsid w:val="00766FC4"/>
    <w:rsid w:val="00772B96"/>
    <w:rsid w:val="007825EA"/>
    <w:rsid w:val="00791772"/>
    <w:rsid w:val="007917F7"/>
    <w:rsid w:val="0079182D"/>
    <w:rsid w:val="00791E76"/>
    <w:rsid w:val="00792F9D"/>
    <w:rsid w:val="00793DE9"/>
    <w:rsid w:val="00796FA8"/>
    <w:rsid w:val="007A1D86"/>
    <w:rsid w:val="007A1F21"/>
    <w:rsid w:val="007A3E6F"/>
    <w:rsid w:val="007B3CE7"/>
    <w:rsid w:val="007B5944"/>
    <w:rsid w:val="007C2FFC"/>
    <w:rsid w:val="007C7E12"/>
    <w:rsid w:val="007D1FFC"/>
    <w:rsid w:val="007D2FDE"/>
    <w:rsid w:val="007D329E"/>
    <w:rsid w:val="007D4C46"/>
    <w:rsid w:val="007D6261"/>
    <w:rsid w:val="007D628C"/>
    <w:rsid w:val="007D6E2D"/>
    <w:rsid w:val="007E7A89"/>
    <w:rsid w:val="007F1424"/>
    <w:rsid w:val="007F2270"/>
    <w:rsid w:val="007F3D31"/>
    <w:rsid w:val="007F50D0"/>
    <w:rsid w:val="007F5210"/>
    <w:rsid w:val="008059E5"/>
    <w:rsid w:val="00814C9C"/>
    <w:rsid w:val="00815794"/>
    <w:rsid w:val="0082208C"/>
    <w:rsid w:val="00823A09"/>
    <w:rsid w:val="008257EB"/>
    <w:rsid w:val="00830751"/>
    <w:rsid w:val="0083205A"/>
    <w:rsid w:val="008320E6"/>
    <w:rsid w:val="008359B5"/>
    <w:rsid w:val="008404F5"/>
    <w:rsid w:val="00840F12"/>
    <w:rsid w:val="00850D20"/>
    <w:rsid w:val="00853F6F"/>
    <w:rsid w:val="00855965"/>
    <w:rsid w:val="00857188"/>
    <w:rsid w:val="00871A9E"/>
    <w:rsid w:val="00872EE3"/>
    <w:rsid w:val="00873DEB"/>
    <w:rsid w:val="00874372"/>
    <w:rsid w:val="008758B5"/>
    <w:rsid w:val="008771F3"/>
    <w:rsid w:val="00881968"/>
    <w:rsid w:val="00881F5D"/>
    <w:rsid w:val="00882C3C"/>
    <w:rsid w:val="00886FD4"/>
    <w:rsid w:val="0089600B"/>
    <w:rsid w:val="008A01D8"/>
    <w:rsid w:val="008A0A69"/>
    <w:rsid w:val="008A25A5"/>
    <w:rsid w:val="008A73B1"/>
    <w:rsid w:val="008B0C91"/>
    <w:rsid w:val="008B1171"/>
    <w:rsid w:val="008B48FE"/>
    <w:rsid w:val="008C78D1"/>
    <w:rsid w:val="008D2923"/>
    <w:rsid w:val="008E13F6"/>
    <w:rsid w:val="008E2F44"/>
    <w:rsid w:val="008E3607"/>
    <w:rsid w:val="008E3F2C"/>
    <w:rsid w:val="008E66DE"/>
    <w:rsid w:val="008E74A7"/>
    <w:rsid w:val="008E7BFC"/>
    <w:rsid w:val="008E7D5F"/>
    <w:rsid w:val="008F210F"/>
    <w:rsid w:val="008F7206"/>
    <w:rsid w:val="009002EC"/>
    <w:rsid w:val="00900E14"/>
    <w:rsid w:val="0090196F"/>
    <w:rsid w:val="00902247"/>
    <w:rsid w:val="00905E24"/>
    <w:rsid w:val="00914159"/>
    <w:rsid w:val="009152F5"/>
    <w:rsid w:val="00915B27"/>
    <w:rsid w:val="009208B4"/>
    <w:rsid w:val="0092732F"/>
    <w:rsid w:val="00927A46"/>
    <w:rsid w:val="00930048"/>
    <w:rsid w:val="00932ECD"/>
    <w:rsid w:val="00933C2B"/>
    <w:rsid w:val="00935C84"/>
    <w:rsid w:val="0094024E"/>
    <w:rsid w:val="0094507D"/>
    <w:rsid w:val="009466E1"/>
    <w:rsid w:val="00950CEF"/>
    <w:rsid w:val="00955EF1"/>
    <w:rsid w:val="00957BF2"/>
    <w:rsid w:val="00960D7B"/>
    <w:rsid w:val="00962ED5"/>
    <w:rsid w:val="00963186"/>
    <w:rsid w:val="009679D0"/>
    <w:rsid w:val="00971066"/>
    <w:rsid w:val="0097108F"/>
    <w:rsid w:val="009750C9"/>
    <w:rsid w:val="0098067D"/>
    <w:rsid w:val="009806BD"/>
    <w:rsid w:val="0098604B"/>
    <w:rsid w:val="00990888"/>
    <w:rsid w:val="0099322D"/>
    <w:rsid w:val="00994792"/>
    <w:rsid w:val="00996CD5"/>
    <w:rsid w:val="009A0932"/>
    <w:rsid w:val="009A1574"/>
    <w:rsid w:val="009A2836"/>
    <w:rsid w:val="009A307B"/>
    <w:rsid w:val="009A6B2C"/>
    <w:rsid w:val="009B2063"/>
    <w:rsid w:val="009B36F6"/>
    <w:rsid w:val="009C0606"/>
    <w:rsid w:val="009C0E87"/>
    <w:rsid w:val="009C10E8"/>
    <w:rsid w:val="009C7D22"/>
    <w:rsid w:val="009D1CD9"/>
    <w:rsid w:val="009D28A2"/>
    <w:rsid w:val="009D63BF"/>
    <w:rsid w:val="009E35E9"/>
    <w:rsid w:val="009E3CA8"/>
    <w:rsid w:val="009E5A53"/>
    <w:rsid w:val="009F4030"/>
    <w:rsid w:val="009F4B7A"/>
    <w:rsid w:val="009F5553"/>
    <w:rsid w:val="009F5FFF"/>
    <w:rsid w:val="009F61C7"/>
    <w:rsid w:val="00A0555D"/>
    <w:rsid w:val="00A06143"/>
    <w:rsid w:val="00A06F18"/>
    <w:rsid w:val="00A10593"/>
    <w:rsid w:val="00A11D54"/>
    <w:rsid w:val="00A13746"/>
    <w:rsid w:val="00A1687A"/>
    <w:rsid w:val="00A17093"/>
    <w:rsid w:val="00A17AD1"/>
    <w:rsid w:val="00A17F54"/>
    <w:rsid w:val="00A22908"/>
    <w:rsid w:val="00A26FE2"/>
    <w:rsid w:val="00A27F1A"/>
    <w:rsid w:val="00A330BC"/>
    <w:rsid w:val="00A36BD5"/>
    <w:rsid w:val="00A43211"/>
    <w:rsid w:val="00A5044E"/>
    <w:rsid w:val="00A5059B"/>
    <w:rsid w:val="00A51134"/>
    <w:rsid w:val="00A5215A"/>
    <w:rsid w:val="00A61D2C"/>
    <w:rsid w:val="00A65A46"/>
    <w:rsid w:val="00A711FA"/>
    <w:rsid w:val="00A72AC0"/>
    <w:rsid w:val="00A75EB1"/>
    <w:rsid w:val="00A76C72"/>
    <w:rsid w:val="00A83104"/>
    <w:rsid w:val="00A9050A"/>
    <w:rsid w:val="00A91DF7"/>
    <w:rsid w:val="00A97302"/>
    <w:rsid w:val="00AA4B42"/>
    <w:rsid w:val="00AA7734"/>
    <w:rsid w:val="00AA7CFE"/>
    <w:rsid w:val="00AB0D24"/>
    <w:rsid w:val="00AB23BA"/>
    <w:rsid w:val="00AB2A4F"/>
    <w:rsid w:val="00AB7588"/>
    <w:rsid w:val="00AC28F7"/>
    <w:rsid w:val="00AC2A5C"/>
    <w:rsid w:val="00AC3FF4"/>
    <w:rsid w:val="00AC4C52"/>
    <w:rsid w:val="00AC4C8A"/>
    <w:rsid w:val="00AC594C"/>
    <w:rsid w:val="00AD0810"/>
    <w:rsid w:val="00AD2F63"/>
    <w:rsid w:val="00AD4BAA"/>
    <w:rsid w:val="00AD4CF4"/>
    <w:rsid w:val="00AD7FC0"/>
    <w:rsid w:val="00AE0F38"/>
    <w:rsid w:val="00AE1656"/>
    <w:rsid w:val="00AE1F83"/>
    <w:rsid w:val="00AE6626"/>
    <w:rsid w:val="00AF40DE"/>
    <w:rsid w:val="00B012E0"/>
    <w:rsid w:val="00B05775"/>
    <w:rsid w:val="00B0740C"/>
    <w:rsid w:val="00B1099B"/>
    <w:rsid w:val="00B133E5"/>
    <w:rsid w:val="00B17F52"/>
    <w:rsid w:val="00B21AB8"/>
    <w:rsid w:val="00B24F3B"/>
    <w:rsid w:val="00B30846"/>
    <w:rsid w:val="00B33D20"/>
    <w:rsid w:val="00B35482"/>
    <w:rsid w:val="00B379A0"/>
    <w:rsid w:val="00B434B6"/>
    <w:rsid w:val="00B45E38"/>
    <w:rsid w:val="00B47848"/>
    <w:rsid w:val="00B47C21"/>
    <w:rsid w:val="00B51A08"/>
    <w:rsid w:val="00B70041"/>
    <w:rsid w:val="00B71940"/>
    <w:rsid w:val="00B74247"/>
    <w:rsid w:val="00B75324"/>
    <w:rsid w:val="00B7724B"/>
    <w:rsid w:val="00B80348"/>
    <w:rsid w:val="00B80402"/>
    <w:rsid w:val="00B835A6"/>
    <w:rsid w:val="00B83CDA"/>
    <w:rsid w:val="00B84B5A"/>
    <w:rsid w:val="00B84E65"/>
    <w:rsid w:val="00B93CC2"/>
    <w:rsid w:val="00B97869"/>
    <w:rsid w:val="00BA0539"/>
    <w:rsid w:val="00BA22EC"/>
    <w:rsid w:val="00BA2BF5"/>
    <w:rsid w:val="00BA4D38"/>
    <w:rsid w:val="00BB38A4"/>
    <w:rsid w:val="00BC1355"/>
    <w:rsid w:val="00BD0AE7"/>
    <w:rsid w:val="00BD5D3B"/>
    <w:rsid w:val="00BD6A1D"/>
    <w:rsid w:val="00C05AC7"/>
    <w:rsid w:val="00C06CE2"/>
    <w:rsid w:val="00C11F76"/>
    <w:rsid w:val="00C12103"/>
    <w:rsid w:val="00C12AA2"/>
    <w:rsid w:val="00C17A58"/>
    <w:rsid w:val="00C17D1A"/>
    <w:rsid w:val="00C24825"/>
    <w:rsid w:val="00C24B2C"/>
    <w:rsid w:val="00C25AEE"/>
    <w:rsid w:val="00C34CA0"/>
    <w:rsid w:val="00C35846"/>
    <w:rsid w:val="00C35CED"/>
    <w:rsid w:val="00C37180"/>
    <w:rsid w:val="00C44C5F"/>
    <w:rsid w:val="00C463C7"/>
    <w:rsid w:val="00C4759F"/>
    <w:rsid w:val="00C50BAC"/>
    <w:rsid w:val="00C56723"/>
    <w:rsid w:val="00C65144"/>
    <w:rsid w:val="00C67AD0"/>
    <w:rsid w:val="00C70C2C"/>
    <w:rsid w:val="00C81CA6"/>
    <w:rsid w:val="00C903F8"/>
    <w:rsid w:val="00C90ABB"/>
    <w:rsid w:val="00C912B2"/>
    <w:rsid w:val="00C9674E"/>
    <w:rsid w:val="00C9741B"/>
    <w:rsid w:val="00CA769D"/>
    <w:rsid w:val="00CB1F91"/>
    <w:rsid w:val="00CB49B6"/>
    <w:rsid w:val="00CC1DF2"/>
    <w:rsid w:val="00CC5598"/>
    <w:rsid w:val="00CD02DE"/>
    <w:rsid w:val="00CD13A9"/>
    <w:rsid w:val="00CD612F"/>
    <w:rsid w:val="00CE675B"/>
    <w:rsid w:val="00CF6512"/>
    <w:rsid w:val="00D0183C"/>
    <w:rsid w:val="00D04881"/>
    <w:rsid w:val="00D05E13"/>
    <w:rsid w:val="00D05F7C"/>
    <w:rsid w:val="00D06888"/>
    <w:rsid w:val="00D10583"/>
    <w:rsid w:val="00D10B5A"/>
    <w:rsid w:val="00D124E7"/>
    <w:rsid w:val="00D25CE5"/>
    <w:rsid w:val="00D25FC9"/>
    <w:rsid w:val="00D26142"/>
    <w:rsid w:val="00D30A6E"/>
    <w:rsid w:val="00D3221C"/>
    <w:rsid w:val="00D343DA"/>
    <w:rsid w:val="00D34917"/>
    <w:rsid w:val="00D41D6F"/>
    <w:rsid w:val="00D42B9C"/>
    <w:rsid w:val="00D508D8"/>
    <w:rsid w:val="00D51502"/>
    <w:rsid w:val="00D5337A"/>
    <w:rsid w:val="00D54E3C"/>
    <w:rsid w:val="00D575A9"/>
    <w:rsid w:val="00D7180C"/>
    <w:rsid w:val="00D73226"/>
    <w:rsid w:val="00D73D11"/>
    <w:rsid w:val="00D74241"/>
    <w:rsid w:val="00D74917"/>
    <w:rsid w:val="00D75B85"/>
    <w:rsid w:val="00D91990"/>
    <w:rsid w:val="00D922EF"/>
    <w:rsid w:val="00D9280A"/>
    <w:rsid w:val="00D97012"/>
    <w:rsid w:val="00DA2CE0"/>
    <w:rsid w:val="00DA3DFA"/>
    <w:rsid w:val="00DA7DF3"/>
    <w:rsid w:val="00DB092C"/>
    <w:rsid w:val="00DB1DD4"/>
    <w:rsid w:val="00DB2A2B"/>
    <w:rsid w:val="00DB5094"/>
    <w:rsid w:val="00DC0E82"/>
    <w:rsid w:val="00DC1FEB"/>
    <w:rsid w:val="00DC36AB"/>
    <w:rsid w:val="00DC6D4A"/>
    <w:rsid w:val="00DC7485"/>
    <w:rsid w:val="00DD1FF2"/>
    <w:rsid w:val="00DD71C5"/>
    <w:rsid w:val="00DE392A"/>
    <w:rsid w:val="00DE3DBC"/>
    <w:rsid w:val="00DE4687"/>
    <w:rsid w:val="00DE6225"/>
    <w:rsid w:val="00DF162E"/>
    <w:rsid w:val="00DF4290"/>
    <w:rsid w:val="00E00063"/>
    <w:rsid w:val="00E03E20"/>
    <w:rsid w:val="00E04DF6"/>
    <w:rsid w:val="00E06B44"/>
    <w:rsid w:val="00E1620A"/>
    <w:rsid w:val="00E23726"/>
    <w:rsid w:val="00E24658"/>
    <w:rsid w:val="00E261E6"/>
    <w:rsid w:val="00E30C6B"/>
    <w:rsid w:val="00E31D86"/>
    <w:rsid w:val="00E34570"/>
    <w:rsid w:val="00E35143"/>
    <w:rsid w:val="00E3754A"/>
    <w:rsid w:val="00E51D56"/>
    <w:rsid w:val="00E54664"/>
    <w:rsid w:val="00E55816"/>
    <w:rsid w:val="00E646BD"/>
    <w:rsid w:val="00E73D20"/>
    <w:rsid w:val="00E8007B"/>
    <w:rsid w:val="00E82602"/>
    <w:rsid w:val="00E917FD"/>
    <w:rsid w:val="00E9240F"/>
    <w:rsid w:val="00E95A2A"/>
    <w:rsid w:val="00E95CF7"/>
    <w:rsid w:val="00E97665"/>
    <w:rsid w:val="00EA12FD"/>
    <w:rsid w:val="00EC0ADC"/>
    <w:rsid w:val="00EC1D01"/>
    <w:rsid w:val="00ED001F"/>
    <w:rsid w:val="00ED1A2A"/>
    <w:rsid w:val="00ED371F"/>
    <w:rsid w:val="00ED58A8"/>
    <w:rsid w:val="00ED6299"/>
    <w:rsid w:val="00ED7841"/>
    <w:rsid w:val="00EE109C"/>
    <w:rsid w:val="00EE3928"/>
    <w:rsid w:val="00EE49A6"/>
    <w:rsid w:val="00EE6F0D"/>
    <w:rsid w:val="00EE70CA"/>
    <w:rsid w:val="00EF15DD"/>
    <w:rsid w:val="00EF168C"/>
    <w:rsid w:val="00EF3352"/>
    <w:rsid w:val="00EF4A9E"/>
    <w:rsid w:val="00EF4E1D"/>
    <w:rsid w:val="00EF684E"/>
    <w:rsid w:val="00EF6986"/>
    <w:rsid w:val="00F02EA5"/>
    <w:rsid w:val="00F11DAC"/>
    <w:rsid w:val="00F1555E"/>
    <w:rsid w:val="00F16961"/>
    <w:rsid w:val="00F21295"/>
    <w:rsid w:val="00F270F8"/>
    <w:rsid w:val="00F3171F"/>
    <w:rsid w:val="00F37D4F"/>
    <w:rsid w:val="00F42075"/>
    <w:rsid w:val="00F420EF"/>
    <w:rsid w:val="00F50EED"/>
    <w:rsid w:val="00F51CC2"/>
    <w:rsid w:val="00F569A3"/>
    <w:rsid w:val="00F62328"/>
    <w:rsid w:val="00F62994"/>
    <w:rsid w:val="00F82DE5"/>
    <w:rsid w:val="00F90583"/>
    <w:rsid w:val="00F97792"/>
    <w:rsid w:val="00F97901"/>
    <w:rsid w:val="00FA46CA"/>
    <w:rsid w:val="00FB2A9A"/>
    <w:rsid w:val="00FB397B"/>
    <w:rsid w:val="00FB3E3E"/>
    <w:rsid w:val="00FB439C"/>
    <w:rsid w:val="00FB43B0"/>
    <w:rsid w:val="00FB4D1B"/>
    <w:rsid w:val="00FB6D00"/>
    <w:rsid w:val="00FB6FF0"/>
    <w:rsid w:val="00FC5500"/>
    <w:rsid w:val="00FC7849"/>
    <w:rsid w:val="00FD38CF"/>
    <w:rsid w:val="00FD63B4"/>
    <w:rsid w:val="00FE2BAB"/>
    <w:rsid w:val="00FE3A3A"/>
    <w:rsid w:val="00FE5B06"/>
    <w:rsid w:val="00FF0233"/>
    <w:rsid w:val="00FF054C"/>
    <w:rsid w:val="00FF1D3C"/>
    <w:rsid w:val="00FF2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65211"/>
  <w15:docId w15:val="{25213941-822B-45E3-9B7B-E0B35A2C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B2B68"/>
    <w:rPr>
      <w:rFonts w:ascii="Arial" w:eastAsia="Calibri" w:hAnsi="Arial" w:cs="Times New Roman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BD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BD6A1D"/>
  </w:style>
  <w:style w:type="paragraph" w:styleId="Noga">
    <w:name w:val="footer"/>
    <w:basedOn w:val="Navaden"/>
    <w:link w:val="NogaZnak"/>
    <w:uiPriority w:val="99"/>
    <w:unhideWhenUsed/>
    <w:rsid w:val="00BD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6A1D"/>
  </w:style>
  <w:style w:type="character" w:styleId="Hiperpovezava">
    <w:name w:val="Hyperlink"/>
    <w:basedOn w:val="Privzetapisavaodstavka"/>
    <w:uiPriority w:val="99"/>
    <w:unhideWhenUsed/>
    <w:rsid w:val="00BD6A1D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BA053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customStyle="1" w:styleId="Neotevilenodstavek">
    <w:name w:val="Neoštevilčen odstavek"/>
    <w:basedOn w:val="Navaden"/>
    <w:link w:val="NeotevilenodstavekZnak"/>
    <w:qFormat/>
    <w:rsid w:val="00A61D2C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eastAsia="Times New Roman"/>
      <w:sz w:val="22"/>
    </w:rPr>
  </w:style>
  <w:style w:type="character" w:customStyle="1" w:styleId="NeotevilenodstavekZnak">
    <w:name w:val="Neoštevilčen odstavek Znak"/>
    <w:link w:val="Neotevilenodstavek"/>
    <w:rsid w:val="00A61D2C"/>
    <w:rPr>
      <w:rFonts w:ascii="Arial" w:eastAsia="Times New Roman" w:hAnsi="Arial" w:cs="Times New Roman"/>
    </w:rPr>
  </w:style>
  <w:style w:type="paragraph" w:styleId="Revizija">
    <w:name w:val="Revision"/>
    <w:hidden/>
    <w:uiPriority w:val="99"/>
    <w:semiHidden/>
    <w:rsid w:val="00166C8F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9C060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C060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C0606"/>
    <w:rPr>
      <w:rFonts w:ascii="Arial" w:eastAsia="Calibri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060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0606"/>
    <w:rPr>
      <w:rFonts w:ascii="Arial" w:eastAsia="Calibri" w:hAnsi="Arial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4355"/>
    <w:rPr>
      <w:rFonts w:ascii="Tahoma" w:eastAsia="Calibri" w:hAnsi="Tahoma" w:cs="Tahoma"/>
      <w:sz w:val="16"/>
      <w:szCs w:val="16"/>
    </w:rPr>
  </w:style>
  <w:style w:type="paragraph" w:customStyle="1" w:styleId="BodyText21">
    <w:name w:val="Body Text 21"/>
    <w:basedOn w:val="Navaden"/>
    <w:rsid w:val="00407A1E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eastAsia="Times New Roman"/>
      <w:sz w:val="22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5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81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149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136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197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838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556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70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.gs@go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SVZ</Company>
  <LinksUpToDate>false</LinksUpToDate>
  <CharactersWithSpaces>10788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 sistema Windows</dc:creator>
  <cp:lastModifiedBy>Boštjan Šefic</cp:lastModifiedBy>
  <cp:revision>2</cp:revision>
  <dcterms:created xsi:type="dcterms:W3CDTF">2025-04-28T04:33:00Z</dcterms:created>
  <dcterms:modified xsi:type="dcterms:W3CDTF">2025-04-28T04:33:00Z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902958791</vt:i4>
  </property>
</Properties>
</file>