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67" w:rsidRPr="00A43FD6" w:rsidRDefault="00555767" w:rsidP="00555767">
      <w:pPr>
        <w:spacing w:after="200" w:line="276" w:lineRule="auto"/>
        <w:contextualSpacing/>
        <w:rPr>
          <w:rFonts w:cs="Arial"/>
          <w:b/>
          <w:szCs w:val="20"/>
          <w:lang w:val="sl-SI" w:eastAsia="sl-SI"/>
        </w:rPr>
      </w:pPr>
    </w:p>
    <w:p w:rsidR="00555767" w:rsidRPr="00575057" w:rsidRDefault="00555767" w:rsidP="00555767">
      <w:pPr>
        <w:spacing w:after="200" w:line="276" w:lineRule="auto"/>
        <w:contextualSpacing/>
        <w:rPr>
          <w:rFonts w:cs="Arial"/>
          <w:b/>
          <w:szCs w:val="20"/>
          <w:lang w:val="sl-SI"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28"/>
        <w:gridCol w:w="816"/>
        <w:gridCol w:w="2241"/>
        <w:gridCol w:w="30"/>
      </w:tblGrid>
      <w:tr w:rsidR="00555767" w:rsidRPr="00575057" w:rsidTr="004B0349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:rsidR="00555767" w:rsidRPr="00575057" w:rsidRDefault="00555767" w:rsidP="00E2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75057">
              <w:rPr>
                <w:rFonts w:cs="Arial"/>
                <w:szCs w:val="20"/>
                <w:lang w:val="sl-SI" w:eastAsia="sl-SI"/>
              </w:rPr>
              <w:t>Številka:</w:t>
            </w:r>
            <w:r w:rsidR="00170B80" w:rsidRPr="00575057">
              <w:rPr>
                <w:rFonts w:cs="Arial"/>
                <w:szCs w:val="20"/>
                <w:lang w:val="sl-SI" w:eastAsia="sl-SI"/>
              </w:rPr>
              <w:t xml:space="preserve"> 561</w:t>
            </w:r>
            <w:r w:rsidR="00E22BAC">
              <w:rPr>
                <w:rFonts w:cs="Arial"/>
                <w:szCs w:val="20"/>
                <w:lang w:val="sl-SI" w:eastAsia="sl-SI"/>
              </w:rPr>
              <w:t>2</w:t>
            </w:r>
            <w:r w:rsidR="00170B80" w:rsidRPr="00575057">
              <w:rPr>
                <w:rFonts w:cs="Arial"/>
                <w:szCs w:val="20"/>
                <w:lang w:val="sl-SI" w:eastAsia="sl-SI"/>
              </w:rPr>
              <w:t>-</w:t>
            </w:r>
            <w:r w:rsidR="00E22BAC">
              <w:rPr>
                <w:rFonts w:cs="Arial"/>
                <w:szCs w:val="20"/>
                <w:lang w:val="sl-SI" w:eastAsia="sl-SI"/>
              </w:rPr>
              <w:t>15</w:t>
            </w:r>
            <w:r w:rsidR="00170B80" w:rsidRPr="00575057">
              <w:rPr>
                <w:rFonts w:cs="Arial"/>
                <w:szCs w:val="20"/>
                <w:lang w:val="sl-SI" w:eastAsia="sl-SI"/>
              </w:rPr>
              <w:t>/202</w:t>
            </w:r>
            <w:r w:rsidR="00E22BAC">
              <w:rPr>
                <w:rFonts w:cs="Arial"/>
                <w:szCs w:val="20"/>
                <w:lang w:val="sl-SI" w:eastAsia="sl-SI"/>
              </w:rPr>
              <w:t>5</w:t>
            </w:r>
            <w:r w:rsidRPr="00575057">
              <w:rPr>
                <w:rFonts w:cs="Arial"/>
                <w:szCs w:val="20"/>
                <w:lang w:val="sl-SI" w:eastAsia="sl-SI"/>
              </w:rPr>
              <w:t xml:space="preserve">  </w:t>
            </w:r>
          </w:p>
        </w:tc>
      </w:tr>
      <w:tr w:rsidR="00555767" w:rsidRPr="00575057" w:rsidTr="004B0349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:rsidR="00555767" w:rsidRPr="00575057" w:rsidRDefault="00555767" w:rsidP="00E35F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75057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E22BAC">
              <w:rPr>
                <w:rFonts w:cs="Arial"/>
                <w:szCs w:val="20"/>
                <w:lang w:val="sl-SI" w:eastAsia="sl-SI"/>
              </w:rPr>
              <w:t>10</w:t>
            </w:r>
            <w:r w:rsidR="00E35F3C">
              <w:rPr>
                <w:rFonts w:cs="Arial"/>
                <w:szCs w:val="20"/>
                <w:lang w:val="sl-SI" w:eastAsia="sl-SI"/>
              </w:rPr>
              <w:t>. junij</w:t>
            </w:r>
            <w:r w:rsidR="00170B80" w:rsidRPr="00575057">
              <w:rPr>
                <w:rFonts w:cs="Arial"/>
                <w:szCs w:val="20"/>
                <w:lang w:val="sl-SI" w:eastAsia="sl-SI"/>
              </w:rPr>
              <w:t xml:space="preserve"> 2025</w:t>
            </w:r>
          </w:p>
        </w:tc>
      </w:tr>
      <w:tr w:rsidR="00555767" w:rsidRPr="00575057" w:rsidTr="004B0349">
        <w:trPr>
          <w:gridAfter w:val="3"/>
          <w:wAfter w:w="3087" w:type="dxa"/>
          <w:trHeight w:val="265"/>
        </w:trPr>
        <w:tc>
          <w:tcPr>
            <w:tcW w:w="6076" w:type="dxa"/>
            <w:gridSpan w:val="2"/>
          </w:tcPr>
          <w:p w:rsidR="00555767" w:rsidRPr="00575057" w:rsidRDefault="00555767" w:rsidP="00E2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575057">
              <w:rPr>
                <w:rFonts w:cs="Arial"/>
                <w:iCs/>
                <w:szCs w:val="20"/>
                <w:lang w:val="sl-SI" w:eastAsia="sl-SI"/>
              </w:rPr>
              <w:t xml:space="preserve">EVA </w:t>
            </w:r>
            <w:r w:rsidR="00170B80" w:rsidRPr="00575057">
              <w:rPr>
                <w:rFonts w:cs="Arial"/>
                <w:iCs/>
                <w:szCs w:val="20"/>
                <w:lang w:val="sl-SI" w:eastAsia="sl-SI"/>
              </w:rPr>
              <w:t>202</w:t>
            </w:r>
            <w:r w:rsidR="00E22BAC">
              <w:rPr>
                <w:rFonts w:cs="Arial"/>
                <w:iCs/>
                <w:szCs w:val="20"/>
                <w:lang w:val="sl-SI" w:eastAsia="sl-SI"/>
              </w:rPr>
              <w:t>5</w:t>
            </w:r>
            <w:r w:rsidR="00170B80" w:rsidRPr="00575057">
              <w:rPr>
                <w:rFonts w:cs="Arial"/>
                <w:iCs/>
                <w:szCs w:val="20"/>
                <w:lang w:val="sl-SI" w:eastAsia="sl-SI"/>
              </w:rPr>
              <w:t>-1811-00</w:t>
            </w:r>
            <w:r w:rsidR="00E22BAC">
              <w:rPr>
                <w:rFonts w:cs="Arial"/>
                <w:iCs/>
                <w:szCs w:val="20"/>
                <w:lang w:val="sl-SI" w:eastAsia="sl-SI"/>
              </w:rPr>
              <w:t>06</w:t>
            </w:r>
          </w:p>
        </w:tc>
      </w:tr>
      <w:tr w:rsidR="00555767" w:rsidRPr="00575057" w:rsidTr="004B0349">
        <w:trPr>
          <w:gridAfter w:val="3"/>
          <w:wAfter w:w="3087" w:type="dxa"/>
          <w:trHeight w:val="1046"/>
        </w:trPr>
        <w:tc>
          <w:tcPr>
            <w:tcW w:w="6076" w:type="dxa"/>
            <w:gridSpan w:val="2"/>
          </w:tcPr>
          <w:p w:rsidR="00555767" w:rsidRPr="00575057" w:rsidRDefault="00555767" w:rsidP="004B0349">
            <w:pPr>
              <w:rPr>
                <w:rFonts w:eastAsia="Calibri" w:cs="Arial"/>
                <w:szCs w:val="20"/>
                <w:lang w:val="sl-SI"/>
              </w:rPr>
            </w:pPr>
          </w:p>
          <w:p w:rsidR="00555767" w:rsidRPr="00575057" w:rsidRDefault="00555767" w:rsidP="004B0349">
            <w:pPr>
              <w:rPr>
                <w:rFonts w:eastAsia="Calibri" w:cs="Arial"/>
                <w:szCs w:val="20"/>
                <w:lang w:val="sl-SI"/>
              </w:rPr>
            </w:pPr>
            <w:r w:rsidRPr="00575057">
              <w:rPr>
                <w:rFonts w:eastAsia="Calibri" w:cs="Arial"/>
                <w:szCs w:val="20"/>
                <w:lang w:val="sl-SI"/>
              </w:rPr>
              <w:t>GENERALNI SEKRETARIAT VLADE REPUBLIKE SLOVENIJE</w:t>
            </w:r>
          </w:p>
          <w:p w:rsidR="00555767" w:rsidRPr="00575057" w:rsidRDefault="00917692" w:rsidP="004B0349">
            <w:pPr>
              <w:rPr>
                <w:rFonts w:eastAsia="Calibri" w:cs="Arial"/>
                <w:szCs w:val="20"/>
                <w:lang w:val="sl-SI"/>
              </w:rPr>
            </w:pPr>
            <w:hyperlink r:id="rId7" w:history="1">
              <w:r w:rsidR="00170B80" w:rsidRPr="00575057">
                <w:rPr>
                  <w:rStyle w:val="Hyperlink"/>
                  <w:rFonts w:eastAsia="Calibri" w:cs="Arial"/>
                  <w:szCs w:val="20"/>
                  <w:lang w:val="sl-SI"/>
                </w:rPr>
                <w:t>gp.gs@gov.si</w:t>
              </w:r>
            </w:hyperlink>
          </w:p>
          <w:p w:rsidR="00555767" w:rsidRPr="00575057" w:rsidRDefault="00555767" w:rsidP="004B0349">
            <w:pPr>
              <w:rPr>
                <w:rFonts w:eastAsia="Calibri" w:cs="Arial"/>
                <w:szCs w:val="20"/>
                <w:lang w:val="sl-SI"/>
              </w:rPr>
            </w:pPr>
          </w:p>
        </w:tc>
      </w:tr>
      <w:tr w:rsidR="00555767" w:rsidRPr="00575057" w:rsidTr="004B0349">
        <w:trPr>
          <w:gridAfter w:val="1"/>
          <w:wAfter w:w="30" w:type="dxa"/>
          <w:trHeight w:val="265"/>
        </w:trPr>
        <w:tc>
          <w:tcPr>
            <w:tcW w:w="9133" w:type="dxa"/>
            <w:gridSpan w:val="4"/>
          </w:tcPr>
          <w:p w:rsidR="00555767" w:rsidRPr="00575057" w:rsidRDefault="00555767" w:rsidP="00170B80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575057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r w:rsidR="00170B80" w:rsidRPr="00575057">
              <w:rPr>
                <w:rFonts w:cs="Arial"/>
                <w:b/>
                <w:szCs w:val="20"/>
                <w:lang w:val="sl-SI"/>
              </w:rPr>
              <w:t xml:space="preserve">Uredba o ratifikaciji Sporazuma </w:t>
            </w:r>
            <w:r w:rsidR="00170B80" w:rsidRPr="00575057">
              <w:rPr>
                <w:rFonts w:cs="Arial"/>
                <w:b/>
                <w:bCs/>
                <w:szCs w:val="20"/>
                <w:lang w:val="sl-SI" w:eastAsia="sl-SI"/>
              </w:rPr>
              <w:t xml:space="preserve">med Vlado Republike Slovenije in ZN (kot jo zastopa UNEP) v zvezi z organizacijo 23. rednega zasedanja pogodbenic Konvencije o varstvu morskega okolja in obalnih območij Sredozemlja (Barcelonske konvencije) in njenih protokolov, Portorož, Republika Slovenija, 4.–8. december 2023 </w:t>
            </w:r>
            <w:r w:rsidR="00170B80" w:rsidRPr="00575057">
              <w:rPr>
                <w:rFonts w:cs="Arial"/>
                <w:b/>
                <w:bCs/>
                <w:szCs w:val="20"/>
                <w:lang w:val="sl-SI"/>
              </w:rPr>
              <w:t>–</w:t>
            </w:r>
            <w:r w:rsidR="00170B80" w:rsidRPr="00575057">
              <w:rPr>
                <w:rFonts w:cs="Arial"/>
                <w:b/>
                <w:bCs/>
                <w:snapToGrid w:val="0"/>
                <w:szCs w:val="20"/>
                <w:lang w:val="sl-SI"/>
              </w:rPr>
              <w:t xml:space="preserve"> </w:t>
            </w:r>
            <w:r w:rsidR="00170B80" w:rsidRPr="00575057">
              <w:rPr>
                <w:rFonts w:cs="Arial"/>
                <w:b/>
                <w:bCs/>
                <w:szCs w:val="20"/>
                <w:lang w:val="sl-SI"/>
              </w:rPr>
              <w:t>p</w:t>
            </w:r>
            <w:r w:rsidR="00170B80" w:rsidRPr="00575057">
              <w:rPr>
                <w:rFonts w:cs="Arial"/>
                <w:b/>
                <w:szCs w:val="20"/>
                <w:lang w:val="sl-SI"/>
              </w:rPr>
              <w:t>redlog za obravnavo</w:t>
            </w:r>
            <w:r w:rsidR="00170B80" w:rsidRPr="00575057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Pr="00575057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</w:p>
        </w:tc>
      </w:tr>
      <w:tr w:rsidR="00555767" w:rsidRPr="00575057" w:rsidTr="004B0349">
        <w:trPr>
          <w:gridAfter w:val="1"/>
          <w:wAfter w:w="30" w:type="dxa"/>
          <w:trHeight w:val="265"/>
        </w:trPr>
        <w:tc>
          <w:tcPr>
            <w:tcW w:w="9133" w:type="dxa"/>
            <w:gridSpan w:val="4"/>
          </w:tcPr>
          <w:p w:rsidR="00555767" w:rsidRPr="00575057" w:rsidRDefault="00555767" w:rsidP="004B034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575057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555767" w:rsidRPr="003F4A45" w:rsidTr="004B0349">
        <w:trPr>
          <w:gridAfter w:val="1"/>
          <w:wAfter w:w="30" w:type="dxa"/>
          <w:trHeight w:val="3108"/>
        </w:trPr>
        <w:tc>
          <w:tcPr>
            <w:tcW w:w="9133" w:type="dxa"/>
            <w:gridSpan w:val="4"/>
          </w:tcPr>
          <w:p w:rsidR="00170B80" w:rsidRPr="00575057" w:rsidRDefault="00170B80" w:rsidP="00170B80">
            <w:pPr>
              <w:ind w:left="34"/>
              <w:jc w:val="both"/>
              <w:rPr>
                <w:rFonts w:cs="Arial"/>
                <w:szCs w:val="20"/>
                <w:lang w:val="sl-SI"/>
              </w:rPr>
            </w:pPr>
            <w:r w:rsidRPr="00575057">
              <w:rPr>
                <w:rFonts w:cs="Arial"/>
                <w:iCs/>
                <w:szCs w:val="20"/>
                <w:lang w:val="sl-SI" w:eastAsia="sl-SI"/>
              </w:rPr>
              <w:t xml:space="preserve">Na podlagi </w:t>
            </w:r>
            <w:r w:rsidRPr="00575057">
              <w:rPr>
                <w:rFonts w:cs="Arial"/>
                <w:szCs w:val="20"/>
                <w:lang w:val="sl-SI"/>
              </w:rPr>
              <w:t xml:space="preserve">šestega odstavka 75. člena Zakona o zunanjih zadevah (Uradni list RS, št. 113/03 – uradno prečiščeno besedilo, 20/06 – ZNOMCMO, 76/08, 108/09, 80/10 – ZUTD, 31/15 in 30/18 – </w:t>
            </w:r>
            <w:proofErr w:type="spellStart"/>
            <w:r w:rsidRPr="00575057">
              <w:rPr>
                <w:rFonts w:cs="Arial"/>
                <w:szCs w:val="20"/>
                <w:lang w:val="sl-SI"/>
              </w:rPr>
              <w:t>ZKZaš</w:t>
            </w:r>
            <w:proofErr w:type="spellEnd"/>
            <w:r w:rsidRPr="00575057">
              <w:rPr>
                <w:rFonts w:cs="Arial"/>
                <w:szCs w:val="20"/>
                <w:lang w:val="sl-SI"/>
              </w:rPr>
              <w:t>) je Vlada Republike Slovenije na ... seji ... sprejela naslednji</w:t>
            </w:r>
          </w:p>
          <w:p w:rsidR="00170B80" w:rsidRPr="00575057" w:rsidRDefault="00170B80" w:rsidP="00170B80">
            <w:pPr>
              <w:ind w:left="34"/>
              <w:jc w:val="both"/>
              <w:rPr>
                <w:rFonts w:cs="Arial"/>
                <w:szCs w:val="20"/>
                <w:lang w:val="sl-SI"/>
              </w:rPr>
            </w:pPr>
          </w:p>
          <w:p w:rsidR="00170B80" w:rsidRPr="00575057" w:rsidRDefault="00170B80" w:rsidP="00170B80">
            <w:pPr>
              <w:ind w:left="34"/>
              <w:jc w:val="both"/>
              <w:rPr>
                <w:rFonts w:cs="Arial"/>
                <w:szCs w:val="20"/>
                <w:lang w:val="sl-SI"/>
              </w:rPr>
            </w:pPr>
            <w:r w:rsidRPr="00575057">
              <w:rPr>
                <w:rFonts w:cs="Arial"/>
                <w:szCs w:val="20"/>
                <w:lang w:val="sl-SI"/>
              </w:rPr>
              <w:t xml:space="preserve">                                                                SKLEP</w:t>
            </w:r>
          </w:p>
          <w:p w:rsidR="00170B80" w:rsidRPr="00575057" w:rsidRDefault="00170B80" w:rsidP="00170B80">
            <w:pPr>
              <w:pStyle w:val="Neotevilenodstavek"/>
              <w:spacing w:before="0" w:after="0" w:line="260" w:lineRule="exact"/>
              <w:ind w:left="720"/>
              <w:rPr>
                <w:iCs/>
                <w:sz w:val="20"/>
                <w:szCs w:val="20"/>
              </w:rPr>
            </w:pPr>
          </w:p>
          <w:p w:rsidR="00170B80" w:rsidRPr="00575057" w:rsidRDefault="00170B80" w:rsidP="00170B80">
            <w:pPr>
              <w:tabs>
                <w:tab w:val="center" w:pos="4680"/>
              </w:tabs>
              <w:jc w:val="both"/>
              <w:rPr>
                <w:rFonts w:cs="Arial"/>
                <w:szCs w:val="20"/>
                <w:lang w:val="sl-SI"/>
              </w:rPr>
            </w:pPr>
            <w:r w:rsidRPr="00575057">
              <w:rPr>
                <w:rFonts w:cs="Arial"/>
                <w:szCs w:val="20"/>
                <w:lang w:val="sl-SI"/>
              </w:rPr>
              <w:t xml:space="preserve">Vlada Republike Slovenije je izdala Uredbo o ratifikaciji Sporazuma </w:t>
            </w:r>
            <w:r w:rsidRPr="00575057">
              <w:rPr>
                <w:rFonts w:cs="Arial"/>
                <w:bCs/>
                <w:szCs w:val="20"/>
                <w:lang w:val="sl-SI" w:eastAsia="sl-SI"/>
              </w:rPr>
              <w:t xml:space="preserve">med Vlado Republike Slovenije in ZN (kot jo zastopa UNEP) v zvezi z organizacijo 23. rednega zasedanja pogodbenic Konvencije o varstvu morskega okolja in obalnih območij Sredozemlja (Barcelonske konvencije) in njenih protokolov, Portorož, Republika Slovenija, 4.–8. december 2023, podpisanega v Nairobiju </w:t>
            </w:r>
            <w:r w:rsidR="00120B6B">
              <w:rPr>
                <w:rFonts w:cs="Arial"/>
                <w:bCs/>
                <w:szCs w:val="20"/>
                <w:lang w:val="sl-SI" w:eastAsia="sl-SI"/>
              </w:rPr>
              <w:t xml:space="preserve">in Ljubljani </w:t>
            </w:r>
            <w:r w:rsidR="00AF591C">
              <w:rPr>
                <w:rFonts w:cs="Arial"/>
                <w:bCs/>
                <w:szCs w:val="20"/>
                <w:lang w:val="sl-SI" w:eastAsia="sl-SI"/>
              </w:rPr>
              <w:t>6</w:t>
            </w:r>
            <w:r w:rsidRPr="00575057">
              <w:rPr>
                <w:rFonts w:cs="Arial"/>
                <w:bCs/>
                <w:szCs w:val="20"/>
                <w:lang w:val="sl-SI" w:eastAsia="sl-SI"/>
              </w:rPr>
              <w:t>. oktobra 2023,</w:t>
            </w:r>
            <w:r w:rsidRPr="00575057">
              <w:rPr>
                <w:rFonts w:cs="Arial"/>
                <w:szCs w:val="20"/>
                <w:shd w:val="clear" w:color="auto" w:fill="FFFFFF"/>
                <w:lang w:val="sl-SI"/>
              </w:rPr>
              <w:t xml:space="preserve"> </w:t>
            </w:r>
            <w:r w:rsidRPr="00575057">
              <w:rPr>
                <w:rFonts w:cs="Arial"/>
                <w:szCs w:val="20"/>
                <w:lang w:val="sl-SI"/>
              </w:rPr>
              <w:t>in jo objavi v Uradnem listu Republike Slovenije.</w:t>
            </w:r>
          </w:p>
          <w:p w:rsidR="00170B80" w:rsidRPr="00575057" w:rsidRDefault="00170B80" w:rsidP="00170B80">
            <w:pPr>
              <w:widowControl w:val="0"/>
              <w:ind w:left="1172" w:right="311" w:hanging="142"/>
              <w:jc w:val="both"/>
              <w:rPr>
                <w:rFonts w:cs="Arial"/>
                <w:snapToGrid w:val="0"/>
                <w:szCs w:val="20"/>
                <w:lang w:val="sl-SI"/>
              </w:rPr>
            </w:pPr>
          </w:p>
          <w:p w:rsidR="00170B80" w:rsidRPr="00575057" w:rsidRDefault="00170B80" w:rsidP="00170B80">
            <w:pPr>
              <w:pStyle w:val="Neotevilenodstavek"/>
              <w:spacing w:before="0" w:after="0" w:line="260" w:lineRule="exact"/>
              <w:ind w:left="3282"/>
              <w:rPr>
                <w:rFonts w:eastAsia="Arial"/>
                <w:iCs/>
                <w:sz w:val="20"/>
                <w:szCs w:val="20"/>
              </w:rPr>
            </w:pPr>
          </w:p>
          <w:p w:rsidR="00170B80" w:rsidRPr="00575057" w:rsidRDefault="00170B80" w:rsidP="00170B80">
            <w:pPr>
              <w:pStyle w:val="Neotevilenodstavek"/>
              <w:spacing w:before="0" w:after="0" w:line="260" w:lineRule="exact"/>
              <w:ind w:left="3282"/>
              <w:rPr>
                <w:rFonts w:eastAsia="Arial"/>
                <w:iCs/>
                <w:sz w:val="20"/>
                <w:szCs w:val="20"/>
              </w:rPr>
            </w:pPr>
            <w:r w:rsidRPr="00575057">
              <w:rPr>
                <w:rFonts w:eastAsia="Arial"/>
                <w:iCs/>
                <w:sz w:val="20"/>
                <w:szCs w:val="20"/>
              </w:rPr>
              <w:t xml:space="preserve">                                 Barbara Kolenko </w:t>
            </w:r>
            <w:proofErr w:type="spellStart"/>
            <w:r w:rsidRPr="00575057">
              <w:rPr>
                <w:rFonts w:eastAsia="Arial"/>
                <w:iCs/>
                <w:sz w:val="20"/>
                <w:szCs w:val="20"/>
              </w:rPr>
              <w:t>Helbl</w:t>
            </w:r>
            <w:proofErr w:type="spellEnd"/>
          </w:p>
          <w:p w:rsidR="00170B80" w:rsidRPr="00575057" w:rsidRDefault="00170B80" w:rsidP="00170B80">
            <w:pPr>
              <w:pStyle w:val="Neotevilenodstavek"/>
              <w:spacing w:before="0" w:after="0" w:line="260" w:lineRule="exact"/>
              <w:ind w:left="3282"/>
              <w:rPr>
                <w:sz w:val="20"/>
                <w:szCs w:val="20"/>
              </w:rPr>
            </w:pPr>
            <w:r w:rsidRPr="00575057">
              <w:rPr>
                <w:iCs/>
                <w:sz w:val="20"/>
                <w:szCs w:val="20"/>
              </w:rPr>
              <w:t xml:space="preserve">                            GENERALNA SEKRETARKA</w:t>
            </w:r>
          </w:p>
          <w:p w:rsidR="00170B80" w:rsidRPr="00575057" w:rsidRDefault="00170B80" w:rsidP="00170B80">
            <w:pPr>
              <w:autoSpaceDE w:val="0"/>
              <w:autoSpaceDN w:val="0"/>
              <w:adjustRightInd w:val="0"/>
              <w:ind w:left="4956"/>
              <w:rPr>
                <w:rFonts w:cs="Arial"/>
                <w:szCs w:val="20"/>
                <w:lang w:val="sl-SI" w:eastAsia="sl-SI"/>
              </w:rPr>
            </w:pPr>
            <w:r w:rsidRPr="00575057">
              <w:rPr>
                <w:rFonts w:cs="Arial"/>
                <w:b/>
                <w:bCs/>
                <w:szCs w:val="20"/>
                <w:lang w:val="sl-SI" w:eastAsia="sl-SI"/>
              </w:rPr>
              <w:t xml:space="preserve">   </w:t>
            </w:r>
            <w:r w:rsidRPr="00575057">
              <w:rPr>
                <w:rFonts w:cs="Arial"/>
                <w:szCs w:val="20"/>
                <w:lang w:val="sl-SI" w:eastAsia="sl-SI"/>
              </w:rPr>
              <w:t xml:space="preserve"> </w:t>
            </w:r>
          </w:p>
          <w:p w:rsidR="00170B80" w:rsidRPr="00575057" w:rsidRDefault="00170B80" w:rsidP="00170B80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</w:p>
          <w:p w:rsidR="00170B80" w:rsidRPr="00575057" w:rsidRDefault="00170B80" w:rsidP="00170B80">
            <w:pPr>
              <w:rPr>
                <w:rFonts w:cs="Arial"/>
                <w:szCs w:val="20"/>
                <w:lang w:val="sl-SI"/>
              </w:rPr>
            </w:pPr>
            <w:r w:rsidRPr="00575057">
              <w:rPr>
                <w:rFonts w:cs="Arial"/>
                <w:szCs w:val="20"/>
                <w:lang w:val="sl-SI"/>
              </w:rPr>
              <w:t>Sklep prejmeta:</w:t>
            </w:r>
          </w:p>
          <w:p w:rsidR="00170B80" w:rsidRPr="00575057" w:rsidRDefault="00170B80" w:rsidP="00170B80">
            <w:pPr>
              <w:ind w:left="1200"/>
              <w:rPr>
                <w:rFonts w:cs="Arial"/>
                <w:szCs w:val="20"/>
                <w:lang w:val="sl-SI"/>
              </w:rPr>
            </w:pPr>
          </w:p>
          <w:p w:rsidR="00170B80" w:rsidRPr="00575057" w:rsidRDefault="00170B80" w:rsidP="00170B80">
            <w:pPr>
              <w:numPr>
                <w:ilvl w:val="0"/>
                <w:numId w:val="14"/>
              </w:numPr>
              <w:rPr>
                <w:rFonts w:cs="Arial"/>
                <w:szCs w:val="20"/>
                <w:lang w:val="sl-SI"/>
              </w:rPr>
            </w:pPr>
            <w:r w:rsidRPr="00575057">
              <w:rPr>
                <w:rFonts w:cs="Arial"/>
                <w:szCs w:val="20"/>
                <w:lang w:val="sl-SI"/>
              </w:rPr>
              <w:t xml:space="preserve">Ministrstvo za zunanje in evropske zadeve </w:t>
            </w:r>
          </w:p>
          <w:p w:rsidR="00555767" w:rsidRPr="00575057" w:rsidRDefault="00170B80" w:rsidP="00170B80">
            <w:pPr>
              <w:pStyle w:val="ListParagraph"/>
              <w:numPr>
                <w:ilvl w:val="0"/>
                <w:numId w:val="14"/>
              </w:numPr>
              <w:spacing w:line="240" w:lineRule="atLeast"/>
              <w:jc w:val="both"/>
              <w:rPr>
                <w:rFonts w:cs="Arial"/>
                <w:bCs/>
                <w:i/>
                <w:color w:val="FF0000"/>
                <w:szCs w:val="20"/>
                <w:lang w:val="sl-SI"/>
              </w:rPr>
            </w:pPr>
            <w:r w:rsidRPr="00575057">
              <w:rPr>
                <w:rFonts w:cs="Arial"/>
                <w:szCs w:val="20"/>
                <w:lang w:val="sl-SI"/>
              </w:rPr>
              <w:t>Ministrstvo za naravne vire in prostor</w:t>
            </w:r>
          </w:p>
        </w:tc>
      </w:tr>
      <w:tr w:rsidR="00555767" w:rsidRPr="003F4A45" w:rsidTr="004B0349">
        <w:tc>
          <w:tcPr>
            <w:tcW w:w="9163" w:type="dxa"/>
            <w:gridSpan w:val="5"/>
          </w:tcPr>
          <w:p w:rsidR="00555767" w:rsidRPr="00575057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575057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555767" w:rsidRPr="00575057" w:rsidTr="004B0349">
        <w:tc>
          <w:tcPr>
            <w:tcW w:w="9163" w:type="dxa"/>
            <w:gridSpan w:val="5"/>
          </w:tcPr>
          <w:p w:rsidR="00555767" w:rsidRPr="00575057" w:rsidRDefault="00170B80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575057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555767" w:rsidRPr="003F4A45" w:rsidTr="004B0349">
        <w:tc>
          <w:tcPr>
            <w:tcW w:w="9163" w:type="dxa"/>
            <w:gridSpan w:val="5"/>
          </w:tcPr>
          <w:p w:rsidR="00555767" w:rsidRPr="00575057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575057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555767" w:rsidRPr="003F4A45" w:rsidTr="004B0349">
        <w:tc>
          <w:tcPr>
            <w:tcW w:w="9163" w:type="dxa"/>
            <w:gridSpan w:val="5"/>
          </w:tcPr>
          <w:p w:rsidR="00170B80" w:rsidRPr="00575057" w:rsidRDefault="00170B80" w:rsidP="00170B80">
            <w:pPr>
              <w:rPr>
                <w:rFonts w:cs="Arial"/>
                <w:szCs w:val="20"/>
                <w:lang w:val="sl-SI"/>
              </w:rPr>
            </w:pPr>
            <w:r w:rsidRPr="00575057">
              <w:rPr>
                <w:rFonts w:cs="Arial"/>
                <w:szCs w:val="20"/>
                <w:lang w:val="sl-SI"/>
              </w:rPr>
              <w:t xml:space="preserve">– dr. Marko Rakovec, generalni direktor Direktorata za mednarodno pravo in zaščito interesov ter glavni pravni svetovalec Ministrstva za zunanje in evropske zadeve,  </w:t>
            </w:r>
          </w:p>
          <w:p w:rsidR="00555767" w:rsidRPr="00575057" w:rsidRDefault="00170B80" w:rsidP="003B0C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575057">
              <w:rPr>
                <w:rFonts w:cs="Arial"/>
                <w:szCs w:val="20"/>
                <w:lang w:val="sl-SI"/>
              </w:rPr>
              <w:t xml:space="preserve">– </w:t>
            </w:r>
            <w:r w:rsidR="00310065">
              <w:rPr>
                <w:rFonts w:cs="Arial"/>
                <w:szCs w:val="20"/>
                <w:lang w:val="sl-SI"/>
              </w:rPr>
              <w:t xml:space="preserve">Dragica </w:t>
            </w:r>
            <w:proofErr w:type="spellStart"/>
            <w:r w:rsidR="00310065">
              <w:rPr>
                <w:rFonts w:cs="Arial"/>
                <w:szCs w:val="20"/>
                <w:lang w:val="sl-SI"/>
              </w:rPr>
              <w:t>Urtelj</w:t>
            </w:r>
            <w:proofErr w:type="spellEnd"/>
            <w:r w:rsidR="00310065">
              <w:rPr>
                <w:rFonts w:cs="Arial"/>
                <w:szCs w:val="20"/>
                <w:lang w:val="sl-SI"/>
              </w:rPr>
              <w:t xml:space="preserve">, </w:t>
            </w:r>
            <w:r w:rsidR="005A1917">
              <w:rPr>
                <w:rFonts w:cs="Arial"/>
                <w:szCs w:val="20"/>
                <w:lang w:val="sl-SI"/>
              </w:rPr>
              <w:t>vodj</w:t>
            </w:r>
            <w:r w:rsidR="003B0CAF">
              <w:rPr>
                <w:rFonts w:cs="Arial"/>
                <w:szCs w:val="20"/>
                <w:lang w:val="sl-SI"/>
              </w:rPr>
              <w:t>a</w:t>
            </w:r>
            <w:r w:rsidR="00310065">
              <w:rPr>
                <w:rFonts w:cs="Arial"/>
                <w:szCs w:val="20"/>
                <w:lang w:val="sl-SI"/>
              </w:rPr>
              <w:t xml:space="preserve"> </w:t>
            </w:r>
            <w:r w:rsidRPr="00575057">
              <w:rPr>
                <w:rFonts w:cs="Arial"/>
                <w:szCs w:val="20"/>
                <w:lang w:val="sl-SI"/>
              </w:rPr>
              <w:t>Sektorja za mednarodno pravo Ministrstva za zunanje in evropske zadeve.</w:t>
            </w:r>
          </w:p>
        </w:tc>
      </w:tr>
      <w:tr w:rsidR="00555767" w:rsidRPr="003F4A45" w:rsidTr="004B0349">
        <w:tc>
          <w:tcPr>
            <w:tcW w:w="9163" w:type="dxa"/>
            <w:gridSpan w:val="5"/>
          </w:tcPr>
          <w:p w:rsidR="00555767" w:rsidRPr="00575057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575057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575057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555767" w:rsidRPr="00575057" w:rsidTr="004B0349">
        <w:tc>
          <w:tcPr>
            <w:tcW w:w="9163" w:type="dxa"/>
            <w:gridSpan w:val="5"/>
          </w:tcPr>
          <w:p w:rsidR="00170B80" w:rsidRPr="00575057" w:rsidRDefault="00170B80" w:rsidP="00170B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575057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  <w:p w:rsidR="00555767" w:rsidRPr="00575057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555767" w:rsidRPr="003F4A45" w:rsidTr="004B0349">
        <w:tc>
          <w:tcPr>
            <w:tcW w:w="9163" w:type="dxa"/>
            <w:gridSpan w:val="5"/>
          </w:tcPr>
          <w:p w:rsidR="00555767" w:rsidRPr="00575057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575057">
              <w:rPr>
                <w:rFonts w:cs="Arial"/>
                <w:b/>
                <w:szCs w:val="20"/>
                <w:lang w:val="sl-SI" w:eastAsia="sl-SI"/>
              </w:rPr>
              <w:lastRenderedPageBreak/>
              <w:t>4. Predstavniki vlade, ki bodo sodelovali pri delu državnega zbora:</w:t>
            </w:r>
          </w:p>
        </w:tc>
      </w:tr>
      <w:tr w:rsidR="00555767" w:rsidRPr="00170B80" w:rsidTr="004B0349">
        <w:tc>
          <w:tcPr>
            <w:tcW w:w="9163" w:type="dxa"/>
            <w:gridSpan w:val="5"/>
          </w:tcPr>
          <w:p w:rsidR="00555767" w:rsidRPr="00B876EB" w:rsidRDefault="00170B80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555767" w:rsidRPr="00B876EB" w:rsidTr="004B0349">
        <w:tc>
          <w:tcPr>
            <w:tcW w:w="9163" w:type="dxa"/>
            <w:gridSpan w:val="5"/>
          </w:tcPr>
          <w:p w:rsidR="00555767" w:rsidRPr="00B876EB" w:rsidRDefault="00555767" w:rsidP="004B034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555767" w:rsidRPr="00170B80" w:rsidTr="004B0349">
        <w:tc>
          <w:tcPr>
            <w:tcW w:w="9163" w:type="dxa"/>
            <w:gridSpan w:val="5"/>
          </w:tcPr>
          <w:p w:rsidR="00555767" w:rsidRPr="00B876EB" w:rsidRDefault="00170B80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555767" w:rsidRPr="00B876EB" w:rsidTr="004B0349">
        <w:tc>
          <w:tcPr>
            <w:tcW w:w="9163" w:type="dxa"/>
            <w:gridSpan w:val="5"/>
          </w:tcPr>
          <w:p w:rsidR="00555767" w:rsidRPr="00B876EB" w:rsidRDefault="00555767" w:rsidP="004B034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555767" w:rsidRPr="00B876EB" w:rsidTr="004B0349">
        <w:tc>
          <w:tcPr>
            <w:tcW w:w="1448" w:type="dxa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4B0349">
        <w:tc>
          <w:tcPr>
            <w:tcW w:w="1448" w:type="dxa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4B0349">
        <w:tc>
          <w:tcPr>
            <w:tcW w:w="1448" w:type="dxa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4B0349">
        <w:tc>
          <w:tcPr>
            <w:tcW w:w="1448" w:type="dxa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B876EB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4B0349">
        <w:tc>
          <w:tcPr>
            <w:tcW w:w="1448" w:type="dxa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4B0349">
        <w:tc>
          <w:tcPr>
            <w:tcW w:w="1448" w:type="dxa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gridSpan w:val="2"/>
            <w:vAlign w:val="center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4B0349">
        <w:tc>
          <w:tcPr>
            <w:tcW w:w="1448" w:type="dxa"/>
            <w:tcBorders>
              <w:bottom w:val="single" w:sz="4" w:space="0" w:color="auto"/>
            </w:tcBorders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:rsidR="00555767" w:rsidRPr="00B876EB" w:rsidRDefault="00555767" w:rsidP="0055576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:rsidR="00555767" w:rsidRPr="00B876EB" w:rsidRDefault="00555767" w:rsidP="0055576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:rsidR="00555767" w:rsidRPr="00B876EB" w:rsidRDefault="00555767" w:rsidP="0055576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B876EB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:rsidR="00555767" w:rsidRPr="00B876EB" w:rsidRDefault="00555767" w:rsidP="004B0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3F4A45" w:rsidTr="004B0349">
        <w:tc>
          <w:tcPr>
            <w:tcW w:w="9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7" w:rsidRPr="00B876EB" w:rsidRDefault="00555767" w:rsidP="004B034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7.a Predstavitev ocene finančnih posledic nad 40.000 EUR:</w:t>
            </w:r>
          </w:p>
          <w:p w:rsidR="00555767" w:rsidRPr="00B876EB" w:rsidRDefault="00555767" w:rsidP="004B034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(Samo če izberete DA pod točko 6.a.)</w:t>
            </w:r>
          </w:p>
        </w:tc>
      </w:tr>
    </w:tbl>
    <w:p w:rsidR="00555767" w:rsidRPr="00B876EB" w:rsidRDefault="00555767" w:rsidP="00555767">
      <w:pPr>
        <w:rPr>
          <w:rFonts w:cs="Arial"/>
          <w:vanish/>
          <w:szCs w:val="20"/>
          <w:lang w:val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555767" w:rsidRPr="003F4A45" w:rsidTr="004B0349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767" w:rsidRPr="00B876EB" w:rsidRDefault="00555767" w:rsidP="004B0349">
            <w:pPr>
              <w:pageBreakBefore/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lastRenderedPageBreak/>
              <w:t>I. Ocena finančnih posledic, ki niso načrtovane v sprejetem proračunu</w:t>
            </w:r>
          </w:p>
        </w:tc>
      </w:tr>
      <w:tr w:rsidR="00555767" w:rsidRPr="00B876EB" w:rsidTr="004B0349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555767" w:rsidRPr="00B876EB" w:rsidTr="004B034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4B034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4B034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555767" w:rsidRPr="00B876EB" w:rsidTr="004B0349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555767" w:rsidRPr="00B876EB" w:rsidTr="004B034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B876EB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B876EB">
              <w:rPr>
                <w:b/>
                <w:szCs w:val="20"/>
                <w:lang w:val="sl-SI"/>
              </w:rPr>
              <w:t>–</w:t>
            </w:r>
            <w:r w:rsidRPr="00B876EB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555767" w:rsidRPr="003F4A45" w:rsidTr="004B034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555767" w:rsidRPr="003F4A45" w:rsidTr="004B034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II.a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555767" w:rsidRPr="00B876EB" w:rsidTr="004B034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555767" w:rsidRPr="00B876EB" w:rsidTr="004B0349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4B034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4B034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4B0349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II.b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555767" w:rsidRPr="00B876EB" w:rsidTr="004B034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555767" w:rsidRPr="00B876EB" w:rsidTr="004B034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4B034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4B034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4B0349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II.c</w:t>
            </w:r>
            <w:proofErr w:type="spellEnd"/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555767" w:rsidRPr="00B876EB" w:rsidTr="004B0349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B876EB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555767" w:rsidRPr="00B876EB" w:rsidTr="004B034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4B034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4B034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5767" w:rsidRPr="00B876EB" w:rsidTr="004B034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7" w:rsidRPr="00B876EB" w:rsidRDefault="00555767" w:rsidP="004B0349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555767" w:rsidRPr="00170B80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:rsidR="00555767" w:rsidRPr="00B876EB" w:rsidRDefault="00555767" w:rsidP="004B0349">
            <w:pPr>
              <w:widowControl w:val="0"/>
              <w:rPr>
                <w:rFonts w:cs="Arial"/>
                <w:b/>
                <w:szCs w:val="20"/>
                <w:lang w:val="sl-SI"/>
              </w:rPr>
            </w:pPr>
          </w:p>
          <w:p w:rsidR="00555767" w:rsidRPr="00B876EB" w:rsidRDefault="00555767" w:rsidP="00170B80">
            <w:pPr>
              <w:widowControl w:val="0"/>
              <w:ind w:left="284"/>
              <w:jc w:val="both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</w:p>
        </w:tc>
      </w:tr>
      <w:tr w:rsidR="00555767" w:rsidRPr="00170B80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7" w:rsidRPr="00B876EB" w:rsidRDefault="00555767" w:rsidP="004B0349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lastRenderedPageBreak/>
              <w:t>7.b Predstavitev ocene finančnih posledic pod 40.000 EUR:</w:t>
            </w:r>
          </w:p>
          <w:p w:rsidR="00555767" w:rsidRPr="00170B80" w:rsidRDefault="00170B80" w:rsidP="004B0349">
            <w:pPr>
              <w:rPr>
                <w:rFonts w:cs="Arial"/>
                <w:szCs w:val="20"/>
                <w:lang w:val="sl-SI"/>
              </w:rPr>
            </w:pPr>
            <w:r w:rsidRPr="00170B80">
              <w:rPr>
                <w:rFonts w:cs="Arial"/>
                <w:szCs w:val="20"/>
                <w:lang w:val="sl-SI"/>
              </w:rPr>
              <w:t>Za izvajanje sporazuma ni treba zagotoviti dodatnih finančnih sredstev iz proračuna, sredstva so zagotovljena na proračunskih postavkah Ministrstva za naravne vire in prostor.</w:t>
            </w:r>
          </w:p>
          <w:p w:rsidR="00555767" w:rsidRPr="00B876EB" w:rsidRDefault="00555767" w:rsidP="004B0349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555767" w:rsidRPr="00170B80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7" w:rsidRPr="00B876EB" w:rsidRDefault="00555767" w:rsidP="004B0349">
            <w:pPr>
              <w:rPr>
                <w:rFonts w:cs="Arial"/>
                <w:b/>
                <w:szCs w:val="20"/>
                <w:lang w:val="sl-SI"/>
              </w:rPr>
            </w:pPr>
            <w:r w:rsidRPr="00B876EB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555767" w:rsidRPr="00B876EB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555767" w:rsidRPr="00B876EB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:rsidR="00555767" w:rsidRPr="00B876EB" w:rsidRDefault="00555767" w:rsidP="00555767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:rsidR="00555767" w:rsidRPr="00B876EB" w:rsidRDefault="00555767" w:rsidP="00555767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:rsidR="00555767" w:rsidRPr="00B876EB" w:rsidRDefault="00555767" w:rsidP="00555767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:rsidR="00555767" w:rsidRPr="00B876EB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ind w:left="144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2"/>
          </w:tcPr>
          <w:p w:rsidR="00555767" w:rsidRPr="00B876EB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170B80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:rsidR="00555767" w:rsidRPr="00B876EB" w:rsidRDefault="00555767" w:rsidP="00170B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555767" w:rsidRPr="00B876EB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:rsidR="00555767" w:rsidRPr="00B876EB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555767" w:rsidRPr="00B876EB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555767" w:rsidRPr="00B876EB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:rsidR="00555767" w:rsidRPr="00B876EB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170B80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555767" w:rsidRPr="00B876EB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555767" w:rsidRPr="00170B80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555767" w:rsidRPr="00B876EB" w:rsidRDefault="00555767" w:rsidP="0057505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555767" w:rsidRPr="00B876EB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555767" w:rsidRPr="00B876EB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:rsidR="00555767" w:rsidRPr="00B876EB" w:rsidRDefault="00170B80" w:rsidP="004B03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55767" w:rsidRPr="00B876EB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555767" w:rsidRPr="00B876EB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B876EB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:rsidR="00555767" w:rsidRPr="00B876EB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B876EB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555767" w:rsidRPr="00B876EB" w:rsidTr="004B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:rsidR="00555767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  <w:p w:rsidR="00555767" w:rsidRDefault="003F4A45" w:rsidP="004B0349">
            <w:pPr>
              <w:spacing w:line="240" w:lineRule="atLeast"/>
              <w:ind w:left="4820"/>
              <w:jc w:val="center"/>
              <w:rPr>
                <w:rFonts w:cs="Arial"/>
                <w:b/>
                <w:snapToGrid w:val="0"/>
                <w:color w:val="000000"/>
                <w:lang w:val="nl-BE"/>
              </w:rPr>
            </w:pPr>
            <w:r>
              <w:rPr>
                <w:rFonts w:cs="Arial"/>
                <w:b/>
                <w:snapToGrid w:val="0"/>
                <w:color w:val="000000"/>
                <w:lang w:val="nl-BE"/>
              </w:rPr>
              <w:t xml:space="preserve">Marko </w:t>
            </w:r>
            <w:proofErr w:type="spellStart"/>
            <w:r>
              <w:rPr>
                <w:rFonts w:cs="Arial"/>
                <w:b/>
                <w:snapToGrid w:val="0"/>
                <w:color w:val="000000"/>
                <w:lang w:val="nl-BE"/>
              </w:rPr>
              <w:t>Štucin</w:t>
            </w:r>
            <w:proofErr w:type="spellEnd"/>
          </w:p>
          <w:p w:rsidR="00555767" w:rsidRDefault="003F4A45" w:rsidP="004B0349">
            <w:pPr>
              <w:spacing w:line="240" w:lineRule="atLeast"/>
              <w:ind w:left="4820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b/>
                <w:snapToGrid w:val="0"/>
                <w:color w:val="000000"/>
                <w:lang w:val="nl-BE"/>
              </w:rPr>
              <w:t>DRŽAVNI SEKRETAR</w:t>
            </w:r>
            <w:bookmarkStart w:id="0" w:name="_GoBack"/>
            <w:bookmarkEnd w:id="0"/>
          </w:p>
          <w:p w:rsidR="00555767" w:rsidRPr="00B876EB" w:rsidRDefault="00555767" w:rsidP="004B034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555767" w:rsidRPr="00BE1017" w:rsidRDefault="00555767" w:rsidP="00555767">
      <w:pPr>
        <w:rPr>
          <w:rFonts w:cs="Arial"/>
          <w:b/>
          <w:szCs w:val="20"/>
          <w:lang w:val="sl-SI"/>
        </w:rPr>
      </w:pPr>
    </w:p>
    <w:p w:rsidR="00555767" w:rsidRPr="00BE1017" w:rsidRDefault="00555767" w:rsidP="00555767">
      <w:pPr>
        <w:tabs>
          <w:tab w:val="left" w:pos="708"/>
        </w:tabs>
        <w:rPr>
          <w:rFonts w:eastAsia="Calibri" w:cs="Arial"/>
          <w:b/>
          <w:szCs w:val="20"/>
          <w:lang w:val="sl-SI"/>
        </w:rPr>
      </w:pPr>
    </w:p>
    <w:p w:rsidR="00555767" w:rsidRPr="00BE1017" w:rsidRDefault="00555767" w:rsidP="00555767">
      <w:pPr>
        <w:rPr>
          <w:rFonts w:eastAsia="Calibri" w:cs="Arial"/>
          <w:szCs w:val="20"/>
          <w:lang w:val="sl-SI"/>
        </w:rPr>
      </w:pPr>
    </w:p>
    <w:p w:rsidR="00555767" w:rsidRPr="00BE1017" w:rsidRDefault="00555767" w:rsidP="00555767">
      <w:pPr>
        <w:rPr>
          <w:rFonts w:eastAsia="Calibri" w:cs="Arial"/>
          <w:szCs w:val="20"/>
          <w:lang w:val="sl-SI"/>
        </w:rPr>
      </w:pPr>
    </w:p>
    <w:p w:rsidR="00555767" w:rsidRDefault="0055576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Default="00575057" w:rsidP="00555767">
      <w:pPr>
        <w:rPr>
          <w:rFonts w:eastAsia="Calibri" w:cs="Arial"/>
          <w:szCs w:val="20"/>
          <w:lang w:val="sl-SI"/>
        </w:rPr>
      </w:pPr>
    </w:p>
    <w:p w:rsidR="00575057" w:rsidRPr="00BE1017" w:rsidRDefault="00575057" w:rsidP="00555767">
      <w:pPr>
        <w:rPr>
          <w:rFonts w:eastAsia="Calibri" w:cs="Arial"/>
          <w:szCs w:val="20"/>
          <w:lang w:val="sl-SI"/>
        </w:rPr>
      </w:pPr>
    </w:p>
    <w:p w:rsidR="00555767" w:rsidRPr="00BE1017" w:rsidRDefault="00555767" w:rsidP="00555767">
      <w:pPr>
        <w:rPr>
          <w:rFonts w:eastAsia="Calibri" w:cs="Arial"/>
          <w:szCs w:val="20"/>
          <w:lang w:val="sl-SI"/>
        </w:rPr>
      </w:pPr>
    </w:p>
    <w:p w:rsidR="00170B80" w:rsidRDefault="00170B80" w:rsidP="00555767">
      <w:pPr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Priloga: </w:t>
      </w:r>
    </w:p>
    <w:p w:rsidR="007D75CF" w:rsidRPr="00170B80" w:rsidRDefault="00170B80" w:rsidP="00555767">
      <w:pPr>
        <w:rPr>
          <w:lang w:val="sl-SI"/>
        </w:rPr>
      </w:pPr>
      <w:r>
        <w:rPr>
          <w:rFonts w:eastAsia="Calibri" w:cs="Arial"/>
          <w:szCs w:val="20"/>
          <w:lang w:val="sl-SI"/>
        </w:rPr>
        <w:t>– uredba o ratifikaciji z obrazložitvijo</w:t>
      </w:r>
    </w:p>
    <w:sectPr w:rsidR="007D75CF" w:rsidRPr="00170B80" w:rsidSect="00386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92" w:rsidRDefault="00917692">
      <w:r>
        <w:separator/>
      </w:r>
    </w:p>
  </w:endnote>
  <w:endnote w:type="continuationSeparator" w:id="0">
    <w:p w:rsidR="00917692" w:rsidRDefault="0091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02" w:rsidRDefault="00B66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02" w:rsidRDefault="00B66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02" w:rsidRDefault="00B66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92" w:rsidRDefault="00917692">
      <w:r>
        <w:separator/>
      </w:r>
    </w:p>
  </w:footnote>
  <w:footnote w:type="continuationSeparator" w:id="0">
    <w:p w:rsidR="00917692" w:rsidRDefault="0091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02" w:rsidRDefault="00B66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02" w:rsidRPr="00110CBD" w:rsidRDefault="00B66102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02" w:rsidRDefault="00B66102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ascii="Times New Roman" w:hAnsi="Times New Roman"/>
        <w:noProof/>
        <w:sz w:val="24"/>
        <w:lang w:val="sl-SI"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467995</wp:posOffset>
          </wp:positionH>
          <wp:positionV relativeFrom="page">
            <wp:posOffset>648335</wp:posOffset>
          </wp:positionV>
          <wp:extent cx="2491200" cy="532800"/>
          <wp:effectExtent l="0" t="0" r="444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2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3A5E" w:rsidRDefault="00BF3A5E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F22D0" w:rsidRDefault="00AF22D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B66102" w:rsidRPr="008F3500" w:rsidRDefault="00B66102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B66102" w:rsidRPr="008F3500" w:rsidRDefault="00B66102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B66102" w:rsidRPr="008F3500" w:rsidRDefault="00B66102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B66102" w:rsidRPr="00F00786" w:rsidRDefault="00B66102" w:rsidP="00F0078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653AD"/>
    <w:multiLevelType w:val="hybridMultilevel"/>
    <w:tmpl w:val="6B96D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855C3A"/>
    <w:multiLevelType w:val="hybridMultilevel"/>
    <w:tmpl w:val="8FF07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0281F"/>
    <w:multiLevelType w:val="hybridMultilevel"/>
    <w:tmpl w:val="56C63E82"/>
    <w:lvl w:ilvl="0" w:tplc="F6D86EC0">
      <w:start w:val="2"/>
      <w:numFmt w:val="bullet"/>
      <w:lvlText w:val="–"/>
      <w:lvlJc w:val="left"/>
      <w:pPr>
        <w:ind w:left="120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80"/>
    <w:rsid w:val="00023A88"/>
    <w:rsid w:val="00084013"/>
    <w:rsid w:val="000A7238"/>
    <w:rsid w:val="000E3B4B"/>
    <w:rsid w:val="000F60BB"/>
    <w:rsid w:val="00101022"/>
    <w:rsid w:val="00120B6B"/>
    <w:rsid w:val="00121171"/>
    <w:rsid w:val="001219E8"/>
    <w:rsid w:val="00124A61"/>
    <w:rsid w:val="001357B2"/>
    <w:rsid w:val="00143626"/>
    <w:rsid w:val="00170B80"/>
    <w:rsid w:val="0017478F"/>
    <w:rsid w:val="00176FBC"/>
    <w:rsid w:val="001D1554"/>
    <w:rsid w:val="00202A77"/>
    <w:rsid w:val="00270748"/>
    <w:rsid w:val="00271CE5"/>
    <w:rsid w:val="00282020"/>
    <w:rsid w:val="002A2B69"/>
    <w:rsid w:val="00310065"/>
    <w:rsid w:val="003538B1"/>
    <w:rsid w:val="003636BF"/>
    <w:rsid w:val="00371442"/>
    <w:rsid w:val="003845B4"/>
    <w:rsid w:val="003867D6"/>
    <w:rsid w:val="00387B1A"/>
    <w:rsid w:val="003B0CAF"/>
    <w:rsid w:val="003C5EE5"/>
    <w:rsid w:val="003E1C74"/>
    <w:rsid w:val="003F4A45"/>
    <w:rsid w:val="003F5511"/>
    <w:rsid w:val="004657EE"/>
    <w:rsid w:val="0048483F"/>
    <w:rsid w:val="00520756"/>
    <w:rsid w:val="00526246"/>
    <w:rsid w:val="00542117"/>
    <w:rsid w:val="00555767"/>
    <w:rsid w:val="00567106"/>
    <w:rsid w:val="00572FC9"/>
    <w:rsid w:val="00575057"/>
    <w:rsid w:val="005A1917"/>
    <w:rsid w:val="005E1D3C"/>
    <w:rsid w:val="00600DFE"/>
    <w:rsid w:val="00625AE6"/>
    <w:rsid w:val="00632253"/>
    <w:rsid w:val="00642714"/>
    <w:rsid w:val="006455CE"/>
    <w:rsid w:val="00655841"/>
    <w:rsid w:val="00697A40"/>
    <w:rsid w:val="00733017"/>
    <w:rsid w:val="007515B7"/>
    <w:rsid w:val="00766176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D3F32"/>
    <w:rsid w:val="008F3500"/>
    <w:rsid w:val="00917692"/>
    <w:rsid w:val="00924E3C"/>
    <w:rsid w:val="009612BB"/>
    <w:rsid w:val="00961CCD"/>
    <w:rsid w:val="009C740A"/>
    <w:rsid w:val="009E0E16"/>
    <w:rsid w:val="00A125C5"/>
    <w:rsid w:val="00A2451C"/>
    <w:rsid w:val="00A33BA9"/>
    <w:rsid w:val="00A33CC5"/>
    <w:rsid w:val="00A43FD6"/>
    <w:rsid w:val="00A65EE7"/>
    <w:rsid w:val="00A70133"/>
    <w:rsid w:val="00A770A6"/>
    <w:rsid w:val="00A813B1"/>
    <w:rsid w:val="00AB36C4"/>
    <w:rsid w:val="00AC32B2"/>
    <w:rsid w:val="00AF22D0"/>
    <w:rsid w:val="00AF591C"/>
    <w:rsid w:val="00B17141"/>
    <w:rsid w:val="00B31575"/>
    <w:rsid w:val="00B66102"/>
    <w:rsid w:val="00B8547D"/>
    <w:rsid w:val="00BE0511"/>
    <w:rsid w:val="00BF3A5E"/>
    <w:rsid w:val="00C250D5"/>
    <w:rsid w:val="00C35666"/>
    <w:rsid w:val="00C364BE"/>
    <w:rsid w:val="00C92898"/>
    <w:rsid w:val="00CA4340"/>
    <w:rsid w:val="00CE14BA"/>
    <w:rsid w:val="00CE1C41"/>
    <w:rsid w:val="00CE5238"/>
    <w:rsid w:val="00CE7514"/>
    <w:rsid w:val="00D14841"/>
    <w:rsid w:val="00D248DE"/>
    <w:rsid w:val="00D33DD3"/>
    <w:rsid w:val="00D8542D"/>
    <w:rsid w:val="00DC6A71"/>
    <w:rsid w:val="00E0357D"/>
    <w:rsid w:val="00E22BAC"/>
    <w:rsid w:val="00E35F3C"/>
    <w:rsid w:val="00E85D44"/>
    <w:rsid w:val="00ED1C3E"/>
    <w:rsid w:val="00F00786"/>
    <w:rsid w:val="00F240BB"/>
    <w:rsid w:val="00F57FED"/>
    <w:rsid w:val="00FD682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90DB2CF"/>
  <w15:docId w15:val="{BACE3006-DC9D-4C2A-B948-0F8AC324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6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576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erChar">
    <w:name w:val="Header Char"/>
    <w:basedOn w:val="DefaultParagraphFont"/>
    <w:link w:val="Header"/>
    <w:rsid w:val="000E3B4B"/>
    <w:rPr>
      <w:rFonts w:ascii="Arial" w:hAnsi="Arial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555767"/>
    <w:rPr>
      <w:rFonts w:ascii="Calibri Light" w:hAnsi="Calibri Light"/>
      <w:b/>
      <w:bCs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555767"/>
    <w:pPr>
      <w:tabs>
        <w:tab w:val="left" w:pos="5812"/>
      </w:tabs>
      <w:spacing w:line="240" w:lineRule="auto"/>
      <w:ind w:left="360"/>
      <w:jc w:val="both"/>
    </w:pPr>
    <w:rPr>
      <w:rFonts w:ascii="Times New Roman" w:hAnsi="Times New Roman"/>
      <w:bCs/>
      <w:i/>
      <w:iCs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555767"/>
    <w:rPr>
      <w:bCs/>
      <w:i/>
      <w:iCs/>
      <w:sz w:val="24"/>
      <w:lang w:eastAsia="en-US"/>
    </w:rPr>
  </w:style>
  <w:style w:type="paragraph" w:customStyle="1" w:styleId="Neotevilenodstavek">
    <w:name w:val="Neoštevilčen odstavek"/>
    <w:basedOn w:val="Normal"/>
    <w:link w:val="NeotevilenodstavekZnak"/>
    <w:qFormat/>
    <w:rsid w:val="00170B8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170B80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70B8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82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p.gs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Seje%20VRS\Vladno_gradivo_1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Vladno_gradivo_1del.dotx</Template>
  <TotalTime>10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MZEZ</dc:creator>
  <cp:lastModifiedBy>MZEZ</cp:lastModifiedBy>
  <cp:revision>5</cp:revision>
  <cp:lastPrinted>2025-06-10T07:51:00Z</cp:lastPrinted>
  <dcterms:created xsi:type="dcterms:W3CDTF">2025-05-26T12:22:00Z</dcterms:created>
  <dcterms:modified xsi:type="dcterms:W3CDTF">2025-06-10T08:45:00Z</dcterms:modified>
</cp:coreProperties>
</file>