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586C" w14:textId="26815D75" w:rsidR="002215E7" w:rsidRDefault="002215E7" w:rsidP="00E36767">
      <w:pPr>
        <w:pStyle w:val="Odstavekseznama1"/>
        <w:spacing w:line="260" w:lineRule="exact"/>
        <w:ind w:left="0" w:firstLine="708"/>
        <w:rPr>
          <w:noProof/>
        </w:rPr>
      </w:pPr>
    </w:p>
    <w:p w14:paraId="696EBE1B" w14:textId="77777777" w:rsidR="002215E7" w:rsidRDefault="002215E7" w:rsidP="00E36767">
      <w:pPr>
        <w:pStyle w:val="Odstavekseznama1"/>
        <w:spacing w:line="260" w:lineRule="exact"/>
        <w:ind w:left="0" w:firstLine="708"/>
        <w:rPr>
          <w:noProof/>
        </w:rPr>
      </w:pPr>
    </w:p>
    <w:p w14:paraId="78278AA1" w14:textId="33AF0426" w:rsidR="002215E7" w:rsidRDefault="002215E7" w:rsidP="00E36767">
      <w:pPr>
        <w:pStyle w:val="Odstavekseznama1"/>
        <w:spacing w:line="260" w:lineRule="exact"/>
        <w:ind w:left="0" w:firstLine="708"/>
        <w:rPr>
          <w:noProof/>
        </w:rPr>
      </w:pPr>
    </w:p>
    <w:p w14:paraId="48108268" w14:textId="77777777" w:rsidR="00E80D34" w:rsidRDefault="00E80D34" w:rsidP="00E36767">
      <w:pPr>
        <w:pStyle w:val="Odstavekseznama1"/>
        <w:spacing w:line="260" w:lineRule="exact"/>
        <w:ind w:left="0" w:firstLine="708"/>
        <w:rPr>
          <w:noProof/>
        </w:rPr>
      </w:pPr>
    </w:p>
    <w:p w14:paraId="3A11E940" w14:textId="03F595CA" w:rsidR="00E36767" w:rsidRPr="007F33DB" w:rsidRDefault="00E36767" w:rsidP="00E367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2C1165EF" w14:textId="77777777" w:rsidTr="003351BC">
        <w:trPr>
          <w:gridAfter w:val="2"/>
          <w:wAfter w:w="3067" w:type="dxa"/>
        </w:trPr>
        <w:tc>
          <w:tcPr>
            <w:tcW w:w="6096" w:type="dxa"/>
            <w:gridSpan w:val="2"/>
          </w:tcPr>
          <w:p w14:paraId="5C2E1616" w14:textId="4A28CB8B" w:rsidR="00E36767" w:rsidRPr="007F33DB" w:rsidRDefault="00E36767" w:rsidP="003351BC">
            <w:pPr>
              <w:pStyle w:val="Neotevilenodstavek"/>
              <w:spacing w:before="0" w:after="0" w:line="260" w:lineRule="exact"/>
              <w:jc w:val="left"/>
              <w:rPr>
                <w:rFonts w:cs="Arial"/>
                <w:sz w:val="20"/>
                <w:szCs w:val="20"/>
                <w:lang w:val="sl-SI" w:eastAsia="sl-SI"/>
              </w:rPr>
            </w:pPr>
          </w:p>
          <w:p w14:paraId="5527B630" w14:textId="24143B78" w:rsidR="00E36767" w:rsidRPr="007F33DB" w:rsidRDefault="002215E7" w:rsidP="002215E7">
            <w:pPr>
              <w:pStyle w:val="Neotevilenodstavek"/>
              <w:tabs>
                <w:tab w:val="left" w:pos="4005"/>
              </w:tabs>
              <w:spacing w:before="0" w:line="260" w:lineRule="exact"/>
              <w:rPr>
                <w:rFonts w:cs="Arial"/>
                <w:sz w:val="20"/>
                <w:szCs w:val="20"/>
                <w:lang w:val="sl-SI" w:eastAsia="sl-SI"/>
              </w:rPr>
            </w:pPr>
            <w:r>
              <w:rPr>
                <w:rFonts w:cs="Arial"/>
                <w:sz w:val="20"/>
                <w:szCs w:val="20"/>
                <w:lang w:val="sl-SI" w:eastAsia="sl-SI"/>
              </w:rPr>
              <w:tab/>
            </w:r>
          </w:p>
          <w:p w14:paraId="6F8530B1" w14:textId="1E4290BD"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63A9EDA9" w14:textId="6CAB7974" w:rsidR="00E36767" w:rsidRPr="007F33DB" w:rsidRDefault="00E36767" w:rsidP="003351BC">
            <w:pPr>
              <w:pStyle w:val="Neotevilenodstavek"/>
              <w:spacing w:line="260" w:lineRule="exact"/>
              <w:rPr>
                <w:rFonts w:cs="Arial"/>
                <w:sz w:val="20"/>
                <w:szCs w:val="20"/>
                <w:lang w:val="sl-SI" w:eastAsia="sl-SI"/>
              </w:rPr>
            </w:pPr>
            <w:r w:rsidRPr="007F33DB">
              <w:rPr>
                <w:rFonts w:cs="Arial"/>
                <w:sz w:val="20"/>
                <w:szCs w:val="20"/>
                <w:lang w:val="sl-SI" w:eastAsia="sl-SI"/>
              </w:rPr>
              <w:tab/>
            </w:r>
            <w:r w:rsidR="004A7E08">
              <w:rPr>
                <w:rFonts w:cs="Arial"/>
                <w:noProof/>
                <w:szCs w:val="20"/>
                <w:lang w:val="sl-SI" w:eastAsia="sl-SI"/>
              </w:rPr>
              <w:drawing>
                <wp:inline distT="0" distB="0" distL="0" distR="0" wp14:anchorId="095F3A0D" wp14:editId="2542AF35">
                  <wp:extent cx="2440456" cy="695325"/>
                  <wp:effectExtent l="0" t="0" r="0" b="0"/>
                  <wp:docPr id="3" name="Slika 3"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10;&#10;Opis je samodejno ustvarjen"/>
                          <pic:cNvPicPr/>
                        </pic:nvPicPr>
                        <pic:blipFill>
                          <a:blip r:embed="rId8">
                            <a:extLst>
                              <a:ext uri="{28A0092B-C50C-407E-A947-70E740481C1C}">
                                <a14:useLocalDpi xmlns:a14="http://schemas.microsoft.com/office/drawing/2010/main" val="0"/>
                              </a:ext>
                            </a:extLst>
                          </a:blip>
                          <a:stretch>
                            <a:fillRect/>
                          </a:stretch>
                        </pic:blipFill>
                        <pic:spPr>
                          <a:xfrm>
                            <a:off x="0" y="0"/>
                            <a:ext cx="2491077" cy="709748"/>
                          </a:xfrm>
                          <a:prstGeom prst="rect">
                            <a:avLst/>
                          </a:prstGeom>
                        </pic:spPr>
                      </pic:pic>
                    </a:graphicData>
                  </a:graphic>
                </wp:inline>
              </w:drawing>
            </w:r>
          </w:p>
          <w:p w14:paraId="0239129B" w14:textId="1B27F968" w:rsidR="004A7E08" w:rsidRDefault="004A7E08" w:rsidP="004A7E08">
            <w:pPr>
              <w:overflowPunct w:val="0"/>
              <w:autoSpaceDE w:val="0"/>
              <w:autoSpaceDN w:val="0"/>
              <w:adjustRightInd w:val="0"/>
              <w:spacing w:line="260" w:lineRule="atLeast"/>
              <w:ind w:left="768"/>
              <w:textAlignment w:val="baseline"/>
              <w:rPr>
                <w:rFonts w:cs="Arial"/>
                <w:szCs w:val="20"/>
                <w:lang w:eastAsia="sl-SI"/>
              </w:rPr>
            </w:pPr>
            <w:r>
              <w:tab/>
            </w:r>
            <w:hyperlink r:id="rId9" w:history="1">
              <w:r w:rsidRPr="00F42B4C">
                <w:rPr>
                  <w:rStyle w:val="Hiperpovezava"/>
                  <w:rFonts w:cs="Arial"/>
                  <w:szCs w:val="20"/>
                  <w:lang w:eastAsia="sl-SI"/>
                </w:rPr>
                <w:t>gp.mvzi@gov.si</w:t>
              </w:r>
            </w:hyperlink>
            <w:r>
              <w:rPr>
                <w:rFonts w:cs="Arial"/>
                <w:szCs w:val="20"/>
                <w:lang w:eastAsia="sl-SI"/>
              </w:rPr>
              <w:t xml:space="preserve"> </w:t>
            </w:r>
          </w:p>
          <w:p w14:paraId="090F53E0" w14:textId="77777777"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7E0D7FAC" w14:textId="77777777" w:rsidTr="003351BC">
        <w:trPr>
          <w:gridAfter w:val="2"/>
          <w:wAfter w:w="3067" w:type="dxa"/>
        </w:trPr>
        <w:tc>
          <w:tcPr>
            <w:tcW w:w="6096" w:type="dxa"/>
            <w:gridSpan w:val="2"/>
          </w:tcPr>
          <w:p w14:paraId="32804616" w14:textId="5C09897E" w:rsidR="00E36767" w:rsidRPr="00A148A7" w:rsidRDefault="00E36767" w:rsidP="007D3D19">
            <w:pPr>
              <w:pStyle w:val="Neotevilenodstavek"/>
              <w:spacing w:before="0" w:after="0" w:line="260" w:lineRule="exact"/>
              <w:jc w:val="left"/>
              <w:rPr>
                <w:rFonts w:cs="Arial"/>
                <w:sz w:val="20"/>
                <w:szCs w:val="20"/>
                <w:lang w:val="sl-SI" w:eastAsia="sl-SI"/>
              </w:rPr>
            </w:pPr>
            <w:r w:rsidRPr="00A148A7">
              <w:rPr>
                <w:rFonts w:cs="Arial"/>
                <w:sz w:val="20"/>
                <w:szCs w:val="20"/>
                <w:lang w:val="sl-SI" w:eastAsia="sl-SI"/>
              </w:rPr>
              <w:t>Številka:</w:t>
            </w:r>
            <w:r w:rsidR="00445BE3" w:rsidRPr="00A148A7">
              <w:rPr>
                <w:rFonts w:cs="Arial"/>
                <w:sz w:val="20"/>
                <w:szCs w:val="20"/>
                <w:lang w:val="sl-SI" w:eastAsia="sl-SI"/>
              </w:rPr>
              <w:t xml:space="preserve"> </w:t>
            </w:r>
            <w:r w:rsidR="00E31420">
              <w:rPr>
                <w:rFonts w:cs="Arial"/>
                <w:sz w:val="20"/>
                <w:szCs w:val="20"/>
                <w:lang w:val="sl-SI" w:eastAsia="sl-SI"/>
              </w:rPr>
              <w:t>511-50/2023-3360-16</w:t>
            </w:r>
          </w:p>
        </w:tc>
      </w:tr>
      <w:tr w:rsidR="00E36767" w:rsidRPr="007F33DB" w14:paraId="698F9B99" w14:textId="77777777" w:rsidTr="003351BC">
        <w:trPr>
          <w:gridAfter w:val="2"/>
          <w:wAfter w:w="3067" w:type="dxa"/>
        </w:trPr>
        <w:tc>
          <w:tcPr>
            <w:tcW w:w="6096" w:type="dxa"/>
            <w:gridSpan w:val="2"/>
          </w:tcPr>
          <w:p w14:paraId="66E7E6D6" w14:textId="6E4BC919" w:rsidR="00E36767" w:rsidRPr="00A148A7" w:rsidRDefault="00E36767" w:rsidP="007D3D19">
            <w:pPr>
              <w:pStyle w:val="Neotevilenodstavek"/>
              <w:spacing w:before="0" w:after="0" w:line="260" w:lineRule="exact"/>
              <w:jc w:val="left"/>
              <w:rPr>
                <w:rFonts w:cs="Arial"/>
                <w:sz w:val="20"/>
                <w:szCs w:val="20"/>
                <w:lang w:val="sl-SI" w:eastAsia="sl-SI"/>
              </w:rPr>
            </w:pPr>
            <w:r w:rsidRPr="00A148A7">
              <w:rPr>
                <w:rFonts w:cs="Arial"/>
                <w:sz w:val="20"/>
                <w:szCs w:val="20"/>
                <w:lang w:val="sl-SI" w:eastAsia="sl-SI"/>
              </w:rPr>
              <w:t xml:space="preserve">Ljubljana, </w:t>
            </w:r>
            <w:r w:rsidR="00177CAD">
              <w:rPr>
                <w:rFonts w:cs="Arial"/>
                <w:sz w:val="20"/>
                <w:szCs w:val="20"/>
                <w:lang w:val="sl-SI" w:eastAsia="sl-SI"/>
              </w:rPr>
              <w:t>22.1.2024</w:t>
            </w:r>
          </w:p>
        </w:tc>
      </w:tr>
      <w:tr w:rsidR="00E36767" w:rsidRPr="007F33DB" w14:paraId="5448CE39" w14:textId="77777777" w:rsidTr="003351BC">
        <w:trPr>
          <w:gridAfter w:val="2"/>
          <w:wAfter w:w="3067" w:type="dxa"/>
        </w:trPr>
        <w:tc>
          <w:tcPr>
            <w:tcW w:w="6096" w:type="dxa"/>
            <w:gridSpan w:val="2"/>
          </w:tcPr>
          <w:p w14:paraId="45512016" w14:textId="3D2D7A86"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0E86CCB9" w14:textId="77777777" w:rsidTr="003351BC">
        <w:trPr>
          <w:gridAfter w:val="2"/>
          <w:wAfter w:w="3067" w:type="dxa"/>
        </w:trPr>
        <w:tc>
          <w:tcPr>
            <w:tcW w:w="6096" w:type="dxa"/>
            <w:gridSpan w:val="2"/>
          </w:tcPr>
          <w:p w14:paraId="081C3F92" w14:textId="77777777" w:rsidR="00E36767" w:rsidRPr="007F33DB" w:rsidRDefault="00E36767" w:rsidP="003351BC">
            <w:pPr>
              <w:spacing w:after="0" w:line="260" w:lineRule="exact"/>
              <w:rPr>
                <w:rFonts w:ascii="Arial" w:hAnsi="Arial" w:cs="Arial"/>
                <w:sz w:val="20"/>
                <w:szCs w:val="20"/>
              </w:rPr>
            </w:pPr>
          </w:p>
          <w:p w14:paraId="3EBF75DE" w14:textId="77777777" w:rsidR="00E36767" w:rsidRPr="007F33DB" w:rsidRDefault="00E36767" w:rsidP="003351BC">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52199778" w14:textId="77777777" w:rsidR="00E36767" w:rsidRPr="007F33DB" w:rsidRDefault="00177CAD" w:rsidP="003351BC">
            <w:pPr>
              <w:spacing w:after="0" w:line="260" w:lineRule="exact"/>
              <w:rPr>
                <w:rFonts w:ascii="Arial" w:hAnsi="Arial" w:cs="Arial"/>
                <w:sz w:val="20"/>
                <w:szCs w:val="20"/>
              </w:rPr>
            </w:pPr>
            <w:hyperlink r:id="rId10" w:history="1">
              <w:r w:rsidR="00E36767" w:rsidRPr="007F33DB">
                <w:rPr>
                  <w:rStyle w:val="Hiperpovezava"/>
                  <w:rFonts w:ascii="Arial" w:hAnsi="Arial" w:cs="Arial"/>
                  <w:sz w:val="20"/>
                  <w:szCs w:val="20"/>
                </w:rPr>
                <w:t>Gp.gs@gov.si</w:t>
              </w:r>
            </w:hyperlink>
          </w:p>
          <w:p w14:paraId="3AD4BDEC" w14:textId="77777777" w:rsidR="00E36767" w:rsidRPr="007F33DB" w:rsidRDefault="00E36767" w:rsidP="003351BC">
            <w:pPr>
              <w:spacing w:after="0" w:line="260" w:lineRule="exact"/>
              <w:rPr>
                <w:rFonts w:ascii="Arial" w:hAnsi="Arial" w:cs="Arial"/>
                <w:sz w:val="20"/>
                <w:szCs w:val="20"/>
              </w:rPr>
            </w:pPr>
          </w:p>
        </w:tc>
      </w:tr>
      <w:tr w:rsidR="00E36767" w:rsidRPr="007F33DB" w14:paraId="1750CA45" w14:textId="77777777" w:rsidTr="003351BC">
        <w:tc>
          <w:tcPr>
            <w:tcW w:w="9163" w:type="dxa"/>
            <w:gridSpan w:val="4"/>
          </w:tcPr>
          <w:p w14:paraId="64687B58" w14:textId="7654E2B9" w:rsidR="00E36767" w:rsidRPr="007F33DB" w:rsidRDefault="0033786F" w:rsidP="006C7AF9">
            <w:pPr>
              <w:pStyle w:val="Naslovpredpisa"/>
              <w:spacing w:before="0" w:after="0" w:line="260" w:lineRule="exact"/>
              <w:jc w:val="both"/>
              <w:rPr>
                <w:rFonts w:cs="Arial"/>
                <w:bCs/>
                <w:color w:val="333333"/>
                <w:sz w:val="20"/>
                <w:szCs w:val="20"/>
                <w:lang w:val="sl-SI" w:eastAsia="sl-SI"/>
              </w:rPr>
            </w:pPr>
            <w:r w:rsidRPr="000F6081">
              <w:rPr>
                <w:rFonts w:cs="Arial"/>
                <w:sz w:val="20"/>
                <w:szCs w:val="20"/>
                <w:lang w:val="sl-SI" w:eastAsia="sl-SI"/>
              </w:rPr>
              <w:t>ZADEVA:</w:t>
            </w:r>
            <w:r w:rsidR="007D3D19">
              <w:rPr>
                <w:rFonts w:cs="Arial"/>
                <w:sz w:val="20"/>
                <w:szCs w:val="20"/>
                <w:lang w:val="sl-SI" w:eastAsia="sl-SI"/>
              </w:rPr>
              <w:t xml:space="preserve"> </w:t>
            </w:r>
            <w:r w:rsidR="00AE0AB5">
              <w:rPr>
                <w:rFonts w:cs="Arial"/>
                <w:sz w:val="20"/>
                <w:szCs w:val="20"/>
                <w:lang w:val="sl-SI" w:eastAsia="sl-SI"/>
              </w:rPr>
              <w:t xml:space="preserve">Poročilo o udeležbi delegacije Republike Slovenije na  42. zasedanju generalne konference  UNESCO, 7. – 22.11.2023 </w:t>
            </w:r>
            <w:r w:rsidR="00AE0AB5" w:rsidRPr="000F6081">
              <w:rPr>
                <w:rFonts w:cs="Arial"/>
                <w:sz w:val="20"/>
                <w:szCs w:val="20"/>
                <w:lang w:val="sl-SI" w:eastAsia="sl-SI"/>
              </w:rPr>
              <w:t>– predlog za obravnavo</w:t>
            </w:r>
          </w:p>
        </w:tc>
      </w:tr>
      <w:tr w:rsidR="00E36767" w:rsidRPr="007F33DB" w14:paraId="082DDAEE" w14:textId="77777777" w:rsidTr="003351BC">
        <w:tc>
          <w:tcPr>
            <w:tcW w:w="9163" w:type="dxa"/>
            <w:gridSpan w:val="4"/>
          </w:tcPr>
          <w:p w14:paraId="116C70BE" w14:textId="77777777" w:rsidR="00E36767" w:rsidRPr="00F04378" w:rsidRDefault="00E36767" w:rsidP="003351BC">
            <w:pPr>
              <w:pStyle w:val="Poglavje"/>
              <w:spacing w:before="0" w:after="0" w:line="260" w:lineRule="exact"/>
              <w:jc w:val="left"/>
              <w:rPr>
                <w:sz w:val="20"/>
                <w:szCs w:val="20"/>
              </w:rPr>
            </w:pPr>
            <w:r w:rsidRPr="00F04378">
              <w:rPr>
                <w:sz w:val="20"/>
                <w:szCs w:val="20"/>
              </w:rPr>
              <w:t>1. Predlog sklepov vlade:</w:t>
            </w:r>
          </w:p>
        </w:tc>
      </w:tr>
      <w:tr w:rsidR="00E36767" w:rsidRPr="007F33DB" w14:paraId="31F1F2D2" w14:textId="77777777" w:rsidTr="003351BC">
        <w:tc>
          <w:tcPr>
            <w:tcW w:w="9163" w:type="dxa"/>
            <w:gridSpan w:val="4"/>
          </w:tcPr>
          <w:p w14:paraId="294CDB88" w14:textId="79CDCF73" w:rsidR="0033786F" w:rsidRDefault="0033786F" w:rsidP="00283C80">
            <w:pPr>
              <w:pStyle w:val="Telobesedila-zamik"/>
              <w:jc w:val="both"/>
              <w:rPr>
                <w:rFonts w:cs="Arial"/>
                <w:szCs w:val="20"/>
                <w:lang w:val="sl-SI" w:eastAsia="sl-SI"/>
              </w:rPr>
            </w:pPr>
            <w:r w:rsidRPr="009300EB">
              <w:rPr>
                <w:rFonts w:cs="Arial"/>
                <w:szCs w:val="20"/>
                <w:lang w:val="sl-SI" w:eastAsia="sl-SI"/>
              </w:rPr>
              <w:t xml:space="preserve">Na podlagi </w:t>
            </w:r>
            <w:r w:rsidR="00784ACE" w:rsidRPr="009300EB">
              <w:rPr>
                <w:rFonts w:cs="Arial"/>
                <w:szCs w:val="20"/>
                <w:lang w:val="sl-SI" w:eastAsia="sl-SI"/>
              </w:rPr>
              <w:t>prvega ods</w:t>
            </w:r>
            <w:r w:rsidRPr="009300EB">
              <w:rPr>
                <w:rFonts w:cs="Arial"/>
                <w:szCs w:val="20"/>
                <w:lang w:val="sl-SI" w:eastAsia="sl-SI"/>
              </w:rPr>
              <w:t>tavka 21. člena Zakona o Vladi Republike Slovenije (Uradni list RS, št. 24/05 − uradno prečiščeno besedilo, 109/08, 38/10 − ZUKN, 8/12, 21/13, 47/13 − ZDU-1G</w:t>
            </w:r>
            <w:r w:rsidR="00C32B85" w:rsidRPr="009300EB">
              <w:rPr>
                <w:rFonts w:cs="Arial"/>
                <w:szCs w:val="20"/>
                <w:lang w:val="sl-SI" w:eastAsia="sl-SI"/>
              </w:rPr>
              <w:t>,</w:t>
            </w:r>
            <w:r w:rsidRPr="009300EB">
              <w:rPr>
                <w:rFonts w:cs="Arial"/>
                <w:szCs w:val="20"/>
                <w:lang w:val="sl-SI" w:eastAsia="sl-SI"/>
              </w:rPr>
              <w:t xml:space="preserve"> 65/14</w:t>
            </w:r>
            <w:r w:rsidR="00ED1639">
              <w:rPr>
                <w:rFonts w:cs="Arial"/>
                <w:szCs w:val="20"/>
                <w:lang w:val="sl-SI" w:eastAsia="sl-SI"/>
              </w:rPr>
              <w:t>,</w:t>
            </w:r>
            <w:r w:rsidR="00C32B85" w:rsidRPr="009300EB">
              <w:rPr>
                <w:rFonts w:cs="Arial"/>
                <w:szCs w:val="20"/>
                <w:lang w:val="sl-SI" w:eastAsia="sl-SI"/>
              </w:rPr>
              <w:t xml:space="preserve"> 55/17</w:t>
            </w:r>
            <w:r w:rsidR="00ED1639">
              <w:rPr>
                <w:rFonts w:cs="Arial"/>
                <w:szCs w:val="20"/>
                <w:lang w:val="sl-SI" w:eastAsia="sl-SI"/>
              </w:rPr>
              <w:t xml:space="preserve"> in 163/22</w:t>
            </w:r>
            <w:r w:rsidRPr="009300EB">
              <w:rPr>
                <w:rFonts w:cs="Arial"/>
                <w:szCs w:val="20"/>
                <w:lang w:val="sl-SI" w:eastAsia="sl-SI"/>
              </w:rPr>
              <w:t>) je Vlada Republike Slovenije na ….seji dne ….. sprejela naslednji</w:t>
            </w:r>
          </w:p>
          <w:p w14:paraId="679C70C7" w14:textId="77777777" w:rsidR="009A3ABB" w:rsidRPr="009300EB" w:rsidRDefault="009A3ABB" w:rsidP="00283C80">
            <w:pPr>
              <w:pStyle w:val="Telobesedila-zamik"/>
              <w:jc w:val="both"/>
              <w:rPr>
                <w:rFonts w:cs="Arial"/>
                <w:szCs w:val="20"/>
                <w:lang w:val="sl-SI" w:eastAsia="sl-SI"/>
              </w:rPr>
            </w:pPr>
          </w:p>
          <w:p w14:paraId="2F4CB85B" w14:textId="77777777" w:rsidR="00ED4A94" w:rsidRPr="009300EB" w:rsidRDefault="00ED4A94" w:rsidP="00ED4A94">
            <w:pPr>
              <w:pStyle w:val="Telobesedila-zamik"/>
              <w:jc w:val="center"/>
              <w:rPr>
                <w:rFonts w:cs="Arial"/>
                <w:szCs w:val="20"/>
                <w:lang w:val="sl-SI" w:eastAsia="sl-SI"/>
              </w:rPr>
            </w:pPr>
            <w:r w:rsidRPr="009300EB">
              <w:rPr>
                <w:rFonts w:cs="Arial"/>
                <w:szCs w:val="20"/>
                <w:lang w:val="sl-SI" w:eastAsia="sl-SI"/>
              </w:rPr>
              <w:t>SKLEP</w:t>
            </w:r>
          </w:p>
          <w:p w14:paraId="72678698" w14:textId="7B2D065D" w:rsidR="00B67C94" w:rsidRPr="00400648" w:rsidRDefault="00B67C94" w:rsidP="00B67C94">
            <w:pPr>
              <w:pStyle w:val="Odstavekseznama"/>
              <w:spacing w:line="260" w:lineRule="exact"/>
              <w:rPr>
                <w:rFonts w:ascii="Arial" w:hAnsi="Arial" w:cs="Arial"/>
                <w:sz w:val="20"/>
                <w:szCs w:val="20"/>
                <w:lang w:val="sl-SI"/>
              </w:rPr>
            </w:pPr>
            <w:r w:rsidRPr="00400648">
              <w:rPr>
                <w:rFonts w:ascii="Arial" w:hAnsi="Arial" w:cs="Arial"/>
                <w:sz w:val="20"/>
                <w:szCs w:val="20"/>
                <w:lang w:val="sl-SI"/>
              </w:rPr>
              <w:t>Vlada Republike Slovenije se je seznanila s poročilom o udeležbi delegacije Republike Slovenije na  4</w:t>
            </w:r>
            <w:r>
              <w:rPr>
                <w:rFonts w:ascii="Arial" w:hAnsi="Arial" w:cs="Arial"/>
                <w:sz w:val="20"/>
                <w:szCs w:val="20"/>
                <w:lang w:val="sl-SI"/>
              </w:rPr>
              <w:t>2</w:t>
            </w:r>
            <w:r w:rsidRPr="00400648">
              <w:rPr>
                <w:rFonts w:ascii="Arial" w:hAnsi="Arial" w:cs="Arial"/>
                <w:sz w:val="20"/>
                <w:szCs w:val="20"/>
                <w:lang w:val="sl-SI"/>
              </w:rPr>
              <w:t xml:space="preserve">. zasedanju generalne konference UNESCO, </w:t>
            </w:r>
            <w:r>
              <w:rPr>
                <w:rFonts w:ascii="Arial" w:hAnsi="Arial" w:cs="Arial"/>
                <w:sz w:val="20"/>
                <w:szCs w:val="20"/>
                <w:lang w:val="sl-SI"/>
              </w:rPr>
              <w:t>7</w:t>
            </w:r>
            <w:r w:rsidRPr="00400648">
              <w:rPr>
                <w:rFonts w:ascii="Arial" w:hAnsi="Arial" w:cs="Arial"/>
                <w:sz w:val="20"/>
                <w:szCs w:val="20"/>
                <w:lang w:val="sl-SI"/>
              </w:rPr>
              <w:t>. – 2</w:t>
            </w:r>
            <w:r>
              <w:rPr>
                <w:rFonts w:ascii="Arial" w:hAnsi="Arial" w:cs="Arial"/>
                <w:sz w:val="20"/>
                <w:szCs w:val="20"/>
                <w:lang w:val="sl-SI"/>
              </w:rPr>
              <w:t>2</w:t>
            </w:r>
            <w:r w:rsidRPr="00400648">
              <w:rPr>
                <w:rFonts w:ascii="Arial" w:hAnsi="Arial" w:cs="Arial"/>
                <w:sz w:val="20"/>
                <w:szCs w:val="20"/>
                <w:lang w:val="sl-SI"/>
              </w:rPr>
              <w:t>.11.202</w:t>
            </w:r>
            <w:r>
              <w:rPr>
                <w:rFonts w:ascii="Arial" w:hAnsi="Arial" w:cs="Arial"/>
                <w:sz w:val="20"/>
                <w:szCs w:val="20"/>
                <w:lang w:val="sl-SI"/>
              </w:rPr>
              <w:t>3</w:t>
            </w:r>
            <w:r w:rsidRPr="00400648">
              <w:rPr>
                <w:rFonts w:ascii="Arial" w:hAnsi="Arial" w:cs="Arial"/>
                <w:sz w:val="20"/>
                <w:szCs w:val="20"/>
                <w:lang w:val="sl-SI"/>
              </w:rPr>
              <w:t>.</w:t>
            </w:r>
          </w:p>
          <w:p w14:paraId="2D494550" w14:textId="08A35774" w:rsidR="00ED4A94" w:rsidRPr="009300EB" w:rsidRDefault="00ED4A94" w:rsidP="00ED4A94">
            <w:pPr>
              <w:spacing w:after="0" w:line="260" w:lineRule="exact"/>
              <w:jc w:val="both"/>
              <w:rPr>
                <w:rFonts w:ascii="Arial" w:hAnsi="Arial" w:cs="Arial"/>
                <w:sz w:val="20"/>
                <w:szCs w:val="20"/>
              </w:rPr>
            </w:pPr>
          </w:p>
          <w:p w14:paraId="33926C01" w14:textId="79373C33" w:rsidR="00850CDC" w:rsidRDefault="00850CDC" w:rsidP="00283C80">
            <w:pPr>
              <w:spacing w:after="0" w:line="260" w:lineRule="exact"/>
              <w:jc w:val="both"/>
              <w:rPr>
                <w:rFonts w:ascii="Arial" w:eastAsia="Times New Roman" w:hAnsi="Arial" w:cs="Arial"/>
                <w:sz w:val="20"/>
                <w:szCs w:val="20"/>
                <w:lang w:eastAsia="x-none"/>
              </w:rPr>
            </w:pPr>
          </w:p>
          <w:p w14:paraId="7304F9B0" w14:textId="68F59E79" w:rsidR="0033786F" w:rsidRPr="00850CDC" w:rsidRDefault="00ED4A94" w:rsidP="00850CDC">
            <w:pPr>
              <w:spacing w:line="260" w:lineRule="exact"/>
              <w:jc w:val="both"/>
              <w:rPr>
                <w:rFonts w:ascii="Arial" w:hAnsi="Arial" w:cs="Arial"/>
                <w:iCs/>
                <w:sz w:val="20"/>
                <w:szCs w:val="20"/>
              </w:rPr>
            </w:pPr>
            <w:r w:rsidRPr="00850CDC">
              <w:rPr>
                <w:rFonts w:ascii="Arial" w:hAnsi="Arial" w:cs="Arial"/>
                <w:iCs/>
                <w:sz w:val="20"/>
                <w:szCs w:val="20"/>
              </w:rPr>
              <w:t xml:space="preserve">                                                                                                              </w:t>
            </w:r>
            <w:r w:rsidR="0033786F" w:rsidRPr="00850CDC">
              <w:rPr>
                <w:rFonts w:ascii="Arial" w:hAnsi="Arial" w:cs="Arial"/>
                <w:iCs/>
                <w:sz w:val="20"/>
                <w:szCs w:val="20"/>
              </w:rPr>
              <w:t xml:space="preserve">                                                                                                                            </w:t>
            </w:r>
            <w:r w:rsidR="0033786F" w:rsidRPr="00850CDC">
              <w:rPr>
                <w:rFonts w:ascii="Arial" w:hAnsi="Arial" w:cs="Arial"/>
                <w:iCs/>
                <w:sz w:val="20"/>
                <w:szCs w:val="20"/>
              </w:rPr>
              <w:tab/>
            </w:r>
            <w:r w:rsidR="0033786F" w:rsidRPr="00850CDC">
              <w:rPr>
                <w:rFonts w:ascii="Arial" w:hAnsi="Arial" w:cs="Arial"/>
                <w:iCs/>
                <w:sz w:val="20"/>
                <w:szCs w:val="20"/>
              </w:rPr>
              <w:tab/>
            </w:r>
            <w:r w:rsidR="0033786F" w:rsidRPr="00850CDC">
              <w:rPr>
                <w:rFonts w:ascii="Arial" w:hAnsi="Arial" w:cs="Arial"/>
                <w:iCs/>
                <w:sz w:val="20"/>
                <w:szCs w:val="20"/>
              </w:rPr>
              <w:tab/>
            </w:r>
            <w:r w:rsidR="00283C80" w:rsidRPr="00850CDC">
              <w:rPr>
                <w:rFonts w:ascii="Arial" w:hAnsi="Arial" w:cs="Arial"/>
                <w:iCs/>
                <w:sz w:val="20"/>
                <w:szCs w:val="20"/>
              </w:rPr>
              <w:tab/>
            </w:r>
            <w:r w:rsidR="00283C80" w:rsidRPr="00850CDC">
              <w:rPr>
                <w:rFonts w:ascii="Arial" w:hAnsi="Arial" w:cs="Arial"/>
                <w:iCs/>
                <w:sz w:val="20"/>
                <w:szCs w:val="20"/>
              </w:rPr>
              <w:tab/>
            </w:r>
            <w:r w:rsidR="00283C80" w:rsidRPr="00850CDC">
              <w:rPr>
                <w:rFonts w:ascii="Arial" w:hAnsi="Arial" w:cs="Arial"/>
                <w:iCs/>
                <w:sz w:val="20"/>
                <w:szCs w:val="20"/>
              </w:rPr>
              <w:tab/>
            </w:r>
            <w:r w:rsidR="00283C80" w:rsidRPr="00850CDC">
              <w:rPr>
                <w:rFonts w:ascii="Arial" w:hAnsi="Arial" w:cs="Arial"/>
                <w:iCs/>
                <w:sz w:val="20"/>
                <w:szCs w:val="20"/>
              </w:rPr>
              <w:tab/>
            </w:r>
            <w:r w:rsidR="00283C80" w:rsidRPr="00850CDC">
              <w:rPr>
                <w:rFonts w:ascii="Arial" w:hAnsi="Arial" w:cs="Arial"/>
                <w:iCs/>
                <w:sz w:val="20"/>
                <w:szCs w:val="20"/>
              </w:rPr>
              <w:tab/>
            </w:r>
            <w:r w:rsidR="0039465E" w:rsidRPr="00850CDC">
              <w:rPr>
                <w:rFonts w:ascii="Arial" w:hAnsi="Arial" w:cs="Arial"/>
                <w:iCs/>
                <w:sz w:val="20"/>
                <w:szCs w:val="20"/>
              </w:rPr>
              <w:t>Barbara Kolenko Helbl</w:t>
            </w:r>
          </w:p>
          <w:p w14:paraId="20EBBB97" w14:textId="540B66EE" w:rsidR="0033786F" w:rsidRPr="009300EB" w:rsidRDefault="0033786F" w:rsidP="0033786F">
            <w:pPr>
              <w:ind w:left="283"/>
              <w:rPr>
                <w:rFonts w:ascii="Arial" w:hAnsi="Arial" w:cs="Arial"/>
                <w:iCs/>
                <w:sz w:val="20"/>
                <w:szCs w:val="20"/>
              </w:rPr>
            </w:pPr>
            <w:r w:rsidRPr="009300EB">
              <w:rPr>
                <w:rFonts w:ascii="Arial" w:hAnsi="Arial" w:cs="Arial"/>
                <w:iCs/>
                <w:sz w:val="20"/>
                <w:szCs w:val="20"/>
              </w:rPr>
              <w:t xml:space="preserve">                                            </w:t>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0039465E">
              <w:rPr>
                <w:rFonts w:ascii="Arial" w:hAnsi="Arial" w:cs="Arial"/>
                <w:iCs/>
                <w:sz w:val="20"/>
                <w:szCs w:val="20"/>
              </w:rPr>
              <w:tab/>
            </w:r>
            <w:r w:rsidRPr="009300EB">
              <w:rPr>
                <w:rFonts w:ascii="Arial" w:hAnsi="Arial" w:cs="Arial"/>
                <w:iCs/>
                <w:sz w:val="20"/>
                <w:szCs w:val="20"/>
              </w:rPr>
              <w:t>GENERALN</w:t>
            </w:r>
            <w:r w:rsidR="0039465E">
              <w:rPr>
                <w:rFonts w:ascii="Arial" w:hAnsi="Arial" w:cs="Arial"/>
                <w:iCs/>
                <w:sz w:val="20"/>
                <w:szCs w:val="20"/>
              </w:rPr>
              <w:t>A SEKRETARKA</w:t>
            </w:r>
          </w:p>
          <w:p w14:paraId="0E886401" w14:textId="7C71C3E3" w:rsidR="0033786F" w:rsidRPr="00395AD5" w:rsidRDefault="0033786F" w:rsidP="0033786F">
            <w:pPr>
              <w:rPr>
                <w:rFonts w:ascii="Arial" w:hAnsi="Arial" w:cs="Arial"/>
                <w:sz w:val="20"/>
                <w:szCs w:val="20"/>
              </w:rPr>
            </w:pPr>
            <w:r w:rsidRPr="00395AD5">
              <w:rPr>
                <w:rFonts w:ascii="Arial" w:hAnsi="Arial" w:cs="Arial"/>
                <w:sz w:val="20"/>
                <w:szCs w:val="20"/>
              </w:rPr>
              <w:t>SKLEP PREJMEJO:</w:t>
            </w:r>
          </w:p>
          <w:p w14:paraId="34B8BC11" w14:textId="28E4202F" w:rsidR="0037032A" w:rsidRDefault="0037032A" w:rsidP="007B582D">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visoko šolstvo, znanost in inovacije</w:t>
            </w:r>
            <w:r w:rsidR="008A2A1C">
              <w:rPr>
                <w:rFonts w:ascii="Arial" w:hAnsi="Arial" w:cs="Arial"/>
                <w:sz w:val="20"/>
                <w:szCs w:val="20"/>
              </w:rPr>
              <w:t>;</w:t>
            </w:r>
          </w:p>
          <w:p w14:paraId="52B386C9" w14:textId="75F3CA93" w:rsidR="00A2557D" w:rsidRDefault="00A2557D" w:rsidP="007B582D">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vzgojo in izobraževanje;</w:t>
            </w:r>
          </w:p>
          <w:p w14:paraId="7488B479" w14:textId="1D2B38F9" w:rsidR="00A92B98" w:rsidRDefault="00A92B98" w:rsidP="007B582D">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zunanje in evropske zadeve;</w:t>
            </w:r>
          </w:p>
          <w:p w14:paraId="1E356FB7" w14:textId="477D1B5A" w:rsidR="00A92B98" w:rsidRDefault="00A92B98" w:rsidP="007B582D">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kulturo;</w:t>
            </w:r>
          </w:p>
          <w:p w14:paraId="578B9008" w14:textId="02D549B3" w:rsidR="00A92B98" w:rsidRDefault="00A92B98" w:rsidP="007B582D">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naravne vire in prostor;</w:t>
            </w:r>
          </w:p>
          <w:p w14:paraId="0498FF38" w14:textId="170CC0D9" w:rsidR="009E235A" w:rsidRPr="00B02C4B" w:rsidRDefault="00A92B98" w:rsidP="004750B0">
            <w:pPr>
              <w:numPr>
                <w:ilvl w:val="0"/>
                <w:numId w:val="8"/>
              </w:numPr>
              <w:overflowPunct w:val="0"/>
              <w:autoSpaceDE w:val="0"/>
              <w:autoSpaceDN w:val="0"/>
              <w:adjustRightInd w:val="0"/>
              <w:spacing w:after="0" w:line="240" w:lineRule="auto"/>
              <w:jc w:val="both"/>
              <w:rPr>
                <w:rFonts w:ascii="Arial" w:hAnsi="Arial" w:cs="Arial"/>
                <w:sz w:val="20"/>
                <w:szCs w:val="20"/>
              </w:rPr>
            </w:pPr>
            <w:r w:rsidRPr="00B02C4B">
              <w:rPr>
                <w:rFonts w:ascii="Arial" w:hAnsi="Arial" w:cs="Arial"/>
                <w:sz w:val="20"/>
                <w:szCs w:val="20"/>
              </w:rPr>
              <w:t>Ministrstvo za digitalno preobrazbo;</w:t>
            </w:r>
          </w:p>
          <w:p w14:paraId="52B1E4E9" w14:textId="6650A0E8" w:rsidR="008A2A1C" w:rsidRPr="00ED4A94" w:rsidRDefault="008A2A1C" w:rsidP="00ED4A94">
            <w:pPr>
              <w:numPr>
                <w:ilvl w:val="0"/>
                <w:numId w:val="8"/>
              </w:numPr>
              <w:overflowPunct w:val="0"/>
              <w:autoSpaceDE w:val="0"/>
              <w:autoSpaceDN w:val="0"/>
              <w:adjustRightInd w:val="0"/>
              <w:spacing w:after="0" w:line="240" w:lineRule="auto"/>
              <w:jc w:val="both"/>
              <w:rPr>
                <w:rFonts w:ascii="Arial" w:hAnsi="Arial" w:cs="Arial"/>
                <w:sz w:val="20"/>
                <w:szCs w:val="20"/>
              </w:rPr>
            </w:pPr>
            <w:r w:rsidRPr="00A92B98">
              <w:rPr>
                <w:rFonts w:ascii="Arial" w:hAnsi="Arial" w:cs="Arial"/>
                <w:sz w:val="20"/>
                <w:szCs w:val="20"/>
              </w:rPr>
              <w:t>Urad Vlade RS za komuniciranje</w:t>
            </w:r>
            <w:r w:rsidR="00ED4A94">
              <w:rPr>
                <w:rFonts w:ascii="Arial" w:hAnsi="Arial" w:cs="Arial"/>
                <w:sz w:val="20"/>
                <w:szCs w:val="20"/>
              </w:rPr>
              <w:t>.</w:t>
            </w:r>
          </w:p>
          <w:p w14:paraId="44F97B09" w14:textId="1260EC76" w:rsidR="00E36767" w:rsidRPr="00F04378" w:rsidRDefault="00E36767" w:rsidP="0033786F">
            <w:pPr>
              <w:pStyle w:val="Neotevilenodstavek"/>
              <w:spacing w:before="0" w:after="0" w:line="260" w:lineRule="exact"/>
              <w:rPr>
                <w:rFonts w:cs="Arial"/>
                <w:iCs/>
                <w:sz w:val="20"/>
                <w:szCs w:val="20"/>
                <w:lang w:val="sl-SI" w:eastAsia="sl-SI"/>
              </w:rPr>
            </w:pPr>
          </w:p>
        </w:tc>
      </w:tr>
      <w:tr w:rsidR="00E36767" w:rsidRPr="007F33DB" w14:paraId="6EE7FE79" w14:textId="77777777" w:rsidTr="003351BC">
        <w:tc>
          <w:tcPr>
            <w:tcW w:w="9163" w:type="dxa"/>
            <w:gridSpan w:val="4"/>
          </w:tcPr>
          <w:p w14:paraId="29FD2101"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14:paraId="7062C6EA" w14:textId="77777777" w:rsidTr="003351BC">
        <w:tc>
          <w:tcPr>
            <w:tcW w:w="9163" w:type="dxa"/>
            <w:gridSpan w:val="4"/>
          </w:tcPr>
          <w:p w14:paraId="551A635D"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20EA978" w14:textId="77777777" w:rsidTr="003351BC">
        <w:tc>
          <w:tcPr>
            <w:tcW w:w="9163" w:type="dxa"/>
            <w:gridSpan w:val="4"/>
          </w:tcPr>
          <w:p w14:paraId="187600F0" w14:textId="77777777" w:rsidR="00E36767" w:rsidRPr="00A148A7" w:rsidRDefault="00E36767" w:rsidP="003351BC">
            <w:pPr>
              <w:pStyle w:val="Neotevilenodstavek"/>
              <w:spacing w:before="0" w:after="0" w:line="260" w:lineRule="exact"/>
              <w:rPr>
                <w:rFonts w:cs="Arial"/>
                <w:b/>
                <w:iCs/>
                <w:sz w:val="20"/>
                <w:szCs w:val="20"/>
                <w:lang w:val="sl-SI" w:eastAsia="sl-SI"/>
              </w:rPr>
            </w:pPr>
            <w:r w:rsidRPr="00A148A7">
              <w:rPr>
                <w:rFonts w:cs="Arial"/>
                <w:b/>
                <w:sz w:val="20"/>
                <w:szCs w:val="20"/>
                <w:lang w:val="sl-SI" w:eastAsia="sl-SI"/>
              </w:rPr>
              <w:t>3.a Osebe, odgovorne za strokovno pripravo in usklajenost gradiva:</w:t>
            </w:r>
          </w:p>
        </w:tc>
      </w:tr>
      <w:tr w:rsidR="00E36767" w:rsidRPr="007F33DB" w14:paraId="432474AC" w14:textId="77777777" w:rsidTr="003351BC">
        <w:tc>
          <w:tcPr>
            <w:tcW w:w="9163" w:type="dxa"/>
            <w:gridSpan w:val="4"/>
          </w:tcPr>
          <w:p w14:paraId="30358C50" w14:textId="45247141" w:rsidR="00283C80" w:rsidRPr="00A148A7" w:rsidRDefault="00283C80" w:rsidP="000D753C">
            <w:pPr>
              <w:pStyle w:val="Neotevilenodstavek"/>
              <w:numPr>
                <w:ilvl w:val="0"/>
                <w:numId w:val="7"/>
              </w:numPr>
              <w:spacing w:before="0" w:after="0" w:line="260" w:lineRule="exact"/>
              <w:rPr>
                <w:rFonts w:cs="Arial"/>
                <w:iCs/>
                <w:sz w:val="20"/>
                <w:szCs w:val="20"/>
                <w:lang w:val="sl-SI" w:eastAsia="sl-SI"/>
              </w:rPr>
            </w:pPr>
            <w:r w:rsidRPr="00A148A7">
              <w:rPr>
                <w:rFonts w:cs="Arial"/>
                <w:iCs/>
                <w:sz w:val="20"/>
                <w:szCs w:val="20"/>
                <w:lang w:val="sl-SI" w:eastAsia="sl-SI"/>
              </w:rPr>
              <w:t xml:space="preserve">dr. </w:t>
            </w:r>
            <w:r w:rsidR="003F5F88">
              <w:rPr>
                <w:rFonts w:cs="Arial"/>
                <w:iCs/>
                <w:sz w:val="20"/>
                <w:szCs w:val="20"/>
                <w:lang w:val="sl-SI" w:eastAsia="sl-SI"/>
              </w:rPr>
              <w:t>Igor Papič</w:t>
            </w:r>
            <w:r w:rsidRPr="00A148A7">
              <w:rPr>
                <w:rFonts w:cs="Arial"/>
                <w:iCs/>
                <w:sz w:val="20"/>
                <w:szCs w:val="20"/>
                <w:lang w:val="sl-SI" w:eastAsia="sl-SI"/>
              </w:rPr>
              <w:t xml:space="preserve">, </w:t>
            </w:r>
            <w:r w:rsidR="00F362D7" w:rsidRPr="00A148A7">
              <w:rPr>
                <w:rFonts w:cs="Arial"/>
                <w:iCs/>
                <w:sz w:val="20"/>
                <w:szCs w:val="20"/>
                <w:lang w:val="sl-SI" w:eastAsia="sl-SI"/>
              </w:rPr>
              <w:t>minister</w:t>
            </w:r>
          </w:p>
          <w:p w14:paraId="03EFA21A" w14:textId="4F02CE13" w:rsidR="00607980" w:rsidRPr="00A148A7" w:rsidRDefault="003F5F88" w:rsidP="007B582D">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sl-SI"/>
              </w:rPr>
              <w:t>dr. Matjaž Krajnc</w:t>
            </w:r>
            <w:r w:rsidR="00607980" w:rsidRPr="00A148A7">
              <w:rPr>
                <w:rFonts w:ascii="Arial" w:hAnsi="Arial" w:cs="Arial"/>
                <w:iCs/>
                <w:sz w:val="20"/>
                <w:szCs w:val="20"/>
                <w:lang w:eastAsia="sl-SI"/>
              </w:rPr>
              <w:t xml:space="preserve">, državni sekretar </w:t>
            </w:r>
          </w:p>
          <w:p w14:paraId="3B59C49D" w14:textId="77777777" w:rsidR="00ED1639" w:rsidRPr="003C3F38" w:rsidRDefault="000D753C" w:rsidP="007B582D">
            <w:pPr>
              <w:numPr>
                <w:ilvl w:val="0"/>
                <w:numId w:val="8"/>
              </w:numPr>
              <w:overflowPunct w:val="0"/>
              <w:autoSpaceDE w:val="0"/>
              <w:autoSpaceDN w:val="0"/>
              <w:adjustRightInd w:val="0"/>
              <w:spacing w:after="0" w:line="240" w:lineRule="auto"/>
              <w:jc w:val="both"/>
              <w:rPr>
                <w:rFonts w:ascii="Arial" w:hAnsi="Arial" w:cs="Arial"/>
                <w:sz w:val="20"/>
                <w:szCs w:val="20"/>
              </w:rPr>
            </w:pPr>
            <w:r w:rsidRPr="00A148A7">
              <w:rPr>
                <w:rFonts w:ascii="Arial" w:hAnsi="Arial" w:cs="Arial"/>
                <w:iCs/>
                <w:sz w:val="20"/>
                <w:szCs w:val="20"/>
                <w:lang w:eastAsia="sl-SI"/>
              </w:rPr>
              <w:t xml:space="preserve">Gašper Hrastelj, </w:t>
            </w:r>
            <w:r w:rsidR="00283C80" w:rsidRPr="00A148A7">
              <w:rPr>
                <w:rFonts w:ascii="Arial" w:hAnsi="Arial" w:cs="Arial"/>
                <w:iCs/>
                <w:sz w:val="20"/>
                <w:szCs w:val="20"/>
                <w:lang w:eastAsia="sl-SI"/>
              </w:rPr>
              <w:t>direktor</w:t>
            </w:r>
            <w:r w:rsidRPr="00A148A7">
              <w:rPr>
                <w:rFonts w:ascii="Arial" w:hAnsi="Arial" w:cs="Arial"/>
                <w:iCs/>
                <w:sz w:val="20"/>
                <w:szCs w:val="20"/>
                <w:lang w:eastAsia="sl-SI"/>
              </w:rPr>
              <w:t>, Urad za UNESCO</w:t>
            </w:r>
          </w:p>
          <w:p w14:paraId="09C7701B" w14:textId="4AC32470" w:rsidR="003C3F38" w:rsidRPr="00A148A7" w:rsidRDefault="003C3F38" w:rsidP="003C3F38">
            <w:pPr>
              <w:overflowPunct w:val="0"/>
              <w:autoSpaceDE w:val="0"/>
              <w:autoSpaceDN w:val="0"/>
              <w:adjustRightInd w:val="0"/>
              <w:spacing w:after="0" w:line="240" w:lineRule="auto"/>
              <w:ind w:left="1080"/>
              <w:jc w:val="both"/>
              <w:rPr>
                <w:rFonts w:ascii="Arial" w:hAnsi="Arial" w:cs="Arial"/>
                <w:sz w:val="20"/>
                <w:szCs w:val="20"/>
              </w:rPr>
            </w:pPr>
          </w:p>
        </w:tc>
      </w:tr>
      <w:tr w:rsidR="00E36767" w:rsidRPr="007F33DB" w14:paraId="5E14CD17" w14:textId="77777777" w:rsidTr="003351BC">
        <w:tc>
          <w:tcPr>
            <w:tcW w:w="9163" w:type="dxa"/>
            <w:gridSpan w:val="4"/>
          </w:tcPr>
          <w:p w14:paraId="689CAFE5"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14:paraId="09AACD2F" w14:textId="77777777" w:rsidTr="003351BC">
        <w:tc>
          <w:tcPr>
            <w:tcW w:w="9163" w:type="dxa"/>
            <w:gridSpan w:val="4"/>
          </w:tcPr>
          <w:p w14:paraId="5F0CD095"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lastRenderedPageBreak/>
              <w:t>/</w:t>
            </w:r>
          </w:p>
        </w:tc>
      </w:tr>
      <w:tr w:rsidR="00E36767" w:rsidRPr="007F33DB" w14:paraId="0101C467" w14:textId="77777777" w:rsidTr="003351BC">
        <w:tc>
          <w:tcPr>
            <w:tcW w:w="9163" w:type="dxa"/>
            <w:gridSpan w:val="4"/>
          </w:tcPr>
          <w:p w14:paraId="788E2A82"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4. Predstavniki vlade, ki bodo sodelovali pri delu državnega zbora:</w:t>
            </w:r>
          </w:p>
        </w:tc>
      </w:tr>
      <w:tr w:rsidR="00E36767" w:rsidRPr="007F33DB" w14:paraId="73B2F612" w14:textId="77777777" w:rsidTr="003351BC">
        <w:tc>
          <w:tcPr>
            <w:tcW w:w="9163" w:type="dxa"/>
            <w:gridSpan w:val="4"/>
          </w:tcPr>
          <w:p w14:paraId="3BD84A9B"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Gradiva ne bo obravnaval Državni zbor.</w:t>
            </w:r>
          </w:p>
        </w:tc>
      </w:tr>
      <w:tr w:rsidR="00E36767" w:rsidRPr="007F33DB" w14:paraId="44DD412F" w14:textId="77777777" w:rsidTr="003351BC">
        <w:tc>
          <w:tcPr>
            <w:tcW w:w="9163" w:type="dxa"/>
            <w:gridSpan w:val="4"/>
          </w:tcPr>
          <w:p w14:paraId="33970D12"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14:paraId="4CC07928" w14:textId="77777777" w:rsidTr="003351BC">
        <w:tc>
          <w:tcPr>
            <w:tcW w:w="9163" w:type="dxa"/>
            <w:gridSpan w:val="4"/>
          </w:tcPr>
          <w:p w14:paraId="771A7326" w14:textId="24407707" w:rsidR="00C32B85" w:rsidRPr="007F33DB" w:rsidRDefault="00ED4A94" w:rsidP="009105BA">
            <w:pPr>
              <w:spacing w:after="0" w:line="260" w:lineRule="exact"/>
              <w:jc w:val="both"/>
              <w:rPr>
                <w:rFonts w:ascii="Arial" w:hAnsi="Arial" w:cs="Arial"/>
                <w:sz w:val="20"/>
                <w:szCs w:val="20"/>
              </w:rPr>
            </w:pPr>
            <w:r>
              <w:rPr>
                <w:rFonts w:ascii="Arial" w:hAnsi="Arial" w:cs="Arial"/>
                <w:sz w:val="20"/>
                <w:szCs w:val="20"/>
              </w:rPr>
              <w:t xml:space="preserve">Gradivo vsebuje </w:t>
            </w:r>
            <w:r w:rsidR="00B67C94">
              <w:rPr>
                <w:rFonts w:ascii="Arial" w:hAnsi="Arial" w:cs="Arial"/>
                <w:sz w:val="20"/>
                <w:szCs w:val="20"/>
              </w:rPr>
              <w:t>poročilo o udeležbi delegacije Republike Slovenija na 42. zasedanju generalne konference Unesca,</w:t>
            </w:r>
            <w:r>
              <w:rPr>
                <w:rFonts w:ascii="Arial" w:hAnsi="Arial" w:cs="Arial"/>
                <w:sz w:val="20"/>
                <w:szCs w:val="20"/>
              </w:rPr>
              <w:t xml:space="preserve"> </w:t>
            </w:r>
            <w:r w:rsidR="003C3F38">
              <w:rPr>
                <w:rFonts w:ascii="Arial" w:hAnsi="Arial" w:cs="Arial"/>
                <w:sz w:val="20"/>
                <w:szCs w:val="20"/>
              </w:rPr>
              <w:t>7</w:t>
            </w:r>
            <w:r>
              <w:rPr>
                <w:rFonts w:ascii="Arial" w:hAnsi="Arial" w:cs="Arial"/>
                <w:sz w:val="20"/>
                <w:szCs w:val="20"/>
              </w:rPr>
              <w:t>. – 2</w:t>
            </w:r>
            <w:r w:rsidR="003C3F38">
              <w:rPr>
                <w:rFonts w:ascii="Arial" w:hAnsi="Arial" w:cs="Arial"/>
                <w:sz w:val="20"/>
                <w:szCs w:val="20"/>
              </w:rPr>
              <w:t>2</w:t>
            </w:r>
            <w:r>
              <w:rPr>
                <w:rFonts w:ascii="Arial" w:hAnsi="Arial" w:cs="Arial"/>
                <w:sz w:val="20"/>
                <w:szCs w:val="20"/>
              </w:rPr>
              <w:t>.11.202</w:t>
            </w:r>
            <w:r w:rsidR="003C3F38">
              <w:rPr>
                <w:rFonts w:ascii="Arial" w:hAnsi="Arial" w:cs="Arial"/>
                <w:sz w:val="20"/>
                <w:szCs w:val="20"/>
              </w:rPr>
              <w:t>3</w:t>
            </w:r>
            <w:r>
              <w:rPr>
                <w:rFonts w:ascii="Arial" w:hAnsi="Arial" w:cs="Arial"/>
                <w:sz w:val="20"/>
                <w:szCs w:val="20"/>
              </w:rPr>
              <w:t>.</w:t>
            </w:r>
          </w:p>
        </w:tc>
      </w:tr>
      <w:tr w:rsidR="00E36767" w:rsidRPr="007F33DB" w14:paraId="6157BD18" w14:textId="77777777" w:rsidTr="003351BC">
        <w:tc>
          <w:tcPr>
            <w:tcW w:w="9163" w:type="dxa"/>
            <w:gridSpan w:val="4"/>
          </w:tcPr>
          <w:p w14:paraId="0EF4D338"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418FFC66" w14:textId="77777777" w:rsidTr="003351BC">
        <w:tc>
          <w:tcPr>
            <w:tcW w:w="1448" w:type="dxa"/>
          </w:tcPr>
          <w:p w14:paraId="7DFE32EF"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BF4E646"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1D32D131"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4B0D708" w14:textId="77777777" w:rsidTr="003351BC">
        <w:tc>
          <w:tcPr>
            <w:tcW w:w="1448" w:type="dxa"/>
          </w:tcPr>
          <w:p w14:paraId="4BD2A65A"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6B44A79B"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43DEC824"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F570753" w14:textId="77777777" w:rsidTr="003351BC">
        <w:tc>
          <w:tcPr>
            <w:tcW w:w="1448" w:type="dxa"/>
          </w:tcPr>
          <w:p w14:paraId="1F36327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7D3AA990"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4E87EB34" w14:textId="77777777" w:rsidR="00E36767" w:rsidRPr="007F33DB" w:rsidRDefault="00E36767" w:rsidP="003351BC">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03E6F915" w14:textId="77777777" w:rsidTr="003351BC">
        <w:tc>
          <w:tcPr>
            <w:tcW w:w="1448" w:type="dxa"/>
          </w:tcPr>
          <w:p w14:paraId="58C0E86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7BA06472"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533A6FFC"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157FB53" w14:textId="77777777" w:rsidTr="003351BC">
        <w:tc>
          <w:tcPr>
            <w:tcW w:w="1448" w:type="dxa"/>
          </w:tcPr>
          <w:p w14:paraId="4EEE48A2"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26655CEC"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19AA9D0F"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69E9B3C" w14:textId="77777777" w:rsidTr="003351BC">
        <w:tc>
          <w:tcPr>
            <w:tcW w:w="1448" w:type="dxa"/>
          </w:tcPr>
          <w:p w14:paraId="675185CD"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3D8703D5"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7FAACD9A"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964896D" w14:textId="77777777" w:rsidTr="003351BC">
        <w:tc>
          <w:tcPr>
            <w:tcW w:w="1448" w:type="dxa"/>
            <w:tcBorders>
              <w:bottom w:val="single" w:sz="4" w:space="0" w:color="auto"/>
            </w:tcBorders>
          </w:tcPr>
          <w:p w14:paraId="1DB6243E"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6F991106"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5E2EFD5A"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4BBA4E5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55D62D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2AA57ACB"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39430D8E" w14:textId="77777777" w:rsidTr="003351BC">
        <w:tc>
          <w:tcPr>
            <w:tcW w:w="9163" w:type="dxa"/>
            <w:gridSpan w:val="4"/>
            <w:tcBorders>
              <w:top w:val="single" w:sz="4" w:space="0" w:color="auto"/>
              <w:left w:val="single" w:sz="4" w:space="0" w:color="auto"/>
              <w:bottom w:val="single" w:sz="4" w:space="0" w:color="auto"/>
              <w:right w:val="single" w:sz="4" w:space="0" w:color="auto"/>
            </w:tcBorders>
          </w:tcPr>
          <w:p w14:paraId="10F8DF9C" w14:textId="77777777" w:rsidR="00E36767" w:rsidRPr="007F33DB" w:rsidRDefault="00E36767" w:rsidP="003351BC">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14:paraId="36A72250"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D72696B"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tc>
      </w:tr>
    </w:tbl>
    <w:p w14:paraId="5C6BD8B3" w14:textId="77777777"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14:paraId="36C501F9" w14:textId="77777777" w:rsidTr="003351BC">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653C3F" w14:textId="77777777" w:rsidR="00E36767" w:rsidRPr="007F33DB" w:rsidRDefault="00E36767" w:rsidP="00C66BDD">
            <w:pPr>
              <w:pStyle w:val="Naslov1"/>
            </w:pPr>
            <w:r w:rsidRPr="007F33DB">
              <w:t>I. Ocena finančnih posledic, ki niso načrtovane v sprejetem proračunu</w:t>
            </w:r>
          </w:p>
        </w:tc>
      </w:tr>
      <w:tr w:rsidR="00E36767" w:rsidRPr="007F33DB" w14:paraId="00B775A1" w14:textId="77777777" w:rsidTr="003351B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E97311" w14:textId="77777777" w:rsidR="00E36767" w:rsidRPr="007F33DB" w:rsidRDefault="00E36767" w:rsidP="003351BC">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02334"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3833511"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B97A957"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448321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2E5F4DD2"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2854F7"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505967"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482A950" w14:textId="77777777" w:rsidR="00E36767" w:rsidRPr="007F33DB" w:rsidRDefault="00E36767" w:rsidP="00C66BDD">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3A6189C" w14:textId="77777777" w:rsidR="00E36767" w:rsidRPr="007F33DB" w:rsidRDefault="00E36767" w:rsidP="00C66BDD">
            <w:pPr>
              <w:pStyle w:val="Naslov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14:paraId="460AFB81" w14:textId="77777777" w:rsidR="00E36767" w:rsidRPr="007F33DB" w:rsidRDefault="00E36767" w:rsidP="00C66BDD">
            <w:pPr>
              <w:pStyle w:val="Naslov1"/>
            </w:pPr>
          </w:p>
        </w:tc>
      </w:tr>
      <w:tr w:rsidR="00E36767" w:rsidRPr="007F33DB" w14:paraId="609A4E14"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9392F7B"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DF5262"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F684521"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E30E06C" w14:textId="77777777" w:rsidR="00E36767" w:rsidRPr="007F33DB" w:rsidRDefault="00E36767"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41E7C7B" w14:textId="77777777" w:rsidR="00E36767" w:rsidRPr="007F33DB" w:rsidRDefault="00E36767" w:rsidP="00C66BDD">
            <w:pPr>
              <w:pStyle w:val="Naslov1"/>
            </w:pPr>
          </w:p>
        </w:tc>
      </w:tr>
      <w:tr w:rsidR="00E36767" w:rsidRPr="007F33DB" w14:paraId="58379C0C"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B2357A"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A457D"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08A0C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0CE05D" w14:textId="77777777"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08231B"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4A203338" w14:textId="77777777" w:rsidTr="003351B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6A5F02"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CBCA15"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14793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7B4145" w14:textId="77777777" w:rsidR="00E36767" w:rsidRPr="007F33DB" w:rsidRDefault="00E36767" w:rsidP="003351BC">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B83CB6F"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57455EF9" w14:textId="77777777" w:rsidTr="003351B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59D9A3"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FF2A71"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50BFDED"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1954E0" w14:textId="77777777" w:rsidR="00E36767" w:rsidRPr="007F33DB" w:rsidRDefault="00E36767"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0ED9DECF" w14:textId="77777777" w:rsidR="00E36767" w:rsidRPr="007F33DB" w:rsidRDefault="00E36767" w:rsidP="00C66BDD">
            <w:pPr>
              <w:pStyle w:val="Naslov1"/>
            </w:pPr>
          </w:p>
        </w:tc>
      </w:tr>
      <w:tr w:rsidR="00E36767" w:rsidRPr="007F33DB" w14:paraId="4F5E4345" w14:textId="77777777"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596401" w14:textId="77777777" w:rsidR="00E36767" w:rsidRPr="007F33DB" w:rsidRDefault="00E36767" w:rsidP="00C66BDD">
            <w:pPr>
              <w:pStyle w:val="Naslov1"/>
            </w:pPr>
            <w:r w:rsidRPr="007F33DB">
              <w:t>II. Finančne posledice za državni proračun</w:t>
            </w:r>
          </w:p>
        </w:tc>
      </w:tr>
      <w:tr w:rsidR="00E36767" w:rsidRPr="007F33DB" w14:paraId="47B19269" w14:textId="77777777" w:rsidTr="003351BC">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477DCA" w14:textId="77777777" w:rsidR="00E36767" w:rsidRPr="007F33DB" w:rsidRDefault="00E36767" w:rsidP="00C66BDD">
            <w:pPr>
              <w:pStyle w:val="Naslov1"/>
            </w:pPr>
            <w:r w:rsidRPr="007F33DB">
              <w:t>II.a Pravice porabe za izvedbo predlaganih rešitev so zagotovljene:</w:t>
            </w:r>
          </w:p>
        </w:tc>
      </w:tr>
      <w:tr w:rsidR="00E36767" w:rsidRPr="007F33DB" w14:paraId="788988E7" w14:textId="77777777"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24AB2DF"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CB7A2"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DD7230"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72459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CE56CB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8B33C6" w:rsidRPr="00BA3E68" w14:paraId="5B29028C" w14:textId="77777777" w:rsidTr="003351B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56003D" w14:textId="34564FB6" w:rsidR="00C66BDD" w:rsidRPr="00BA3E68"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53FF33"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721599" w14:textId="0F150465" w:rsidR="00C66BDD" w:rsidRPr="00BA3E68"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B3991F" w14:textId="5874ACC6" w:rsidR="00C66BDD" w:rsidRPr="00BA3E68" w:rsidRDefault="00C66BDD" w:rsidP="00683E1E">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A0634EB" w14:textId="77777777" w:rsidR="00C66BDD" w:rsidRPr="00BA3E68" w:rsidRDefault="00C66BDD" w:rsidP="00C66BDD">
            <w:pPr>
              <w:pStyle w:val="Naslov1"/>
            </w:pPr>
          </w:p>
        </w:tc>
      </w:tr>
      <w:tr w:rsidR="008B33C6" w:rsidRPr="00BA3E68" w14:paraId="23F678BD"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F539358" w14:textId="5F4E7585" w:rsidR="00C66BDD" w:rsidRPr="00BA3E68"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4872AE"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6463A2" w14:textId="2FC6238C" w:rsidR="008B33C6" w:rsidRPr="00BA3E68" w:rsidRDefault="008B33C6" w:rsidP="00BA3E68">
            <w:pPr>
              <w:rPr>
                <w:rFonts w:ascii="Arial" w:hAnsi="Arial" w:cs="Arial"/>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4F49AA" w14:textId="6E3CDBB8" w:rsidR="00C66BDD" w:rsidRPr="00BA3E68"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4C9FCDD" w14:textId="77777777" w:rsidR="00C66BDD" w:rsidRPr="00BA3E68" w:rsidRDefault="00C66BDD" w:rsidP="00C66BDD">
            <w:pPr>
              <w:pStyle w:val="Naslov1"/>
            </w:pPr>
          </w:p>
        </w:tc>
      </w:tr>
      <w:tr w:rsidR="002E2704" w:rsidRPr="002E2704" w14:paraId="5A502843"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C4DA42" w14:textId="568C3871" w:rsidR="00911477" w:rsidRPr="002E2704" w:rsidRDefault="00911477" w:rsidP="00C66BDD">
            <w:pPr>
              <w:pStyle w:val="Naslov1"/>
              <w:rPr>
                <w:color w:val="FF000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F61894" w14:textId="77777777" w:rsidR="00911477" w:rsidRPr="002E2704" w:rsidRDefault="00911477" w:rsidP="00C66BDD">
            <w:pPr>
              <w:pStyle w:val="Naslov1"/>
              <w:rPr>
                <w:color w:val="FF000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19B051" w14:textId="77777777" w:rsidR="00911477" w:rsidRPr="002E2704" w:rsidRDefault="00911477" w:rsidP="00C66BDD">
            <w:pPr>
              <w:pStyle w:val="Naslov1"/>
              <w:rPr>
                <w:color w:val="FF000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8E095E" w14:textId="77777777" w:rsidR="00911477" w:rsidRPr="002E2704" w:rsidRDefault="00911477" w:rsidP="00C66BDD">
            <w:pPr>
              <w:pStyle w:val="Naslov1"/>
              <w:rPr>
                <w:color w:val="FF0000"/>
              </w:rPr>
            </w:pPr>
          </w:p>
        </w:tc>
        <w:tc>
          <w:tcPr>
            <w:tcW w:w="2128" w:type="dxa"/>
            <w:tcBorders>
              <w:top w:val="single" w:sz="4" w:space="0" w:color="auto"/>
              <w:left w:val="single" w:sz="4" w:space="0" w:color="auto"/>
              <w:bottom w:val="single" w:sz="4" w:space="0" w:color="auto"/>
              <w:right w:val="single" w:sz="4" w:space="0" w:color="auto"/>
            </w:tcBorders>
            <w:vAlign w:val="center"/>
          </w:tcPr>
          <w:p w14:paraId="560A0AE0" w14:textId="77777777" w:rsidR="00911477" w:rsidRPr="002E2704" w:rsidRDefault="00911477" w:rsidP="00C66BDD">
            <w:pPr>
              <w:pStyle w:val="Naslov1"/>
              <w:rPr>
                <w:color w:val="FF0000"/>
              </w:rPr>
            </w:pPr>
          </w:p>
        </w:tc>
      </w:tr>
      <w:tr w:rsidR="00C66BDD" w:rsidRPr="007F33DB" w14:paraId="4BFF0A9E" w14:textId="77777777" w:rsidTr="003351BC">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14:paraId="4182A4F4" w14:textId="77777777" w:rsidR="00C66BDD" w:rsidRPr="007F33DB" w:rsidRDefault="00C66BDD" w:rsidP="00C66BDD">
            <w:pPr>
              <w:spacing w:after="0" w:line="260" w:lineRule="exact"/>
              <w:rPr>
                <w:rFonts w:ascii="Arial" w:hAnsi="Arial" w:cs="Arial"/>
                <w:sz w:val="20"/>
                <w:szCs w:val="20"/>
              </w:rPr>
            </w:pPr>
          </w:p>
        </w:tc>
      </w:tr>
      <w:tr w:rsidR="00C66BDD" w:rsidRPr="007F33DB" w14:paraId="0A8DD7E6" w14:textId="77777777"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2473168" w14:textId="77777777" w:rsidR="00C66BDD" w:rsidRPr="007F33DB" w:rsidRDefault="00C66BDD" w:rsidP="00C66BDD">
            <w:pPr>
              <w:pStyle w:val="Naslov1"/>
            </w:pPr>
            <w:r w:rsidRPr="007F33DB">
              <w:lastRenderedPageBreak/>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3F2CBC" w14:textId="77777777" w:rsidR="00C66BDD" w:rsidRPr="007F33DB" w:rsidRDefault="00C66BDD" w:rsidP="00C66BDD">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2A40CDA" w14:textId="77777777" w:rsidR="00C66BDD" w:rsidRPr="007F33DB" w:rsidRDefault="00C66BDD" w:rsidP="00C66BDD">
            <w:pPr>
              <w:pStyle w:val="Naslov1"/>
            </w:pPr>
          </w:p>
        </w:tc>
      </w:tr>
      <w:tr w:rsidR="00C66BDD" w:rsidRPr="007F33DB" w14:paraId="63866B47" w14:textId="77777777" w:rsidTr="003351BC">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A037B7" w14:textId="77777777" w:rsidR="00C66BDD" w:rsidRPr="007F33DB" w:rsidRDefault="00C66BDD" w:rsidP="00C66BDD">
            <w:pPr>
              <w:pStyle w:val="Naslov1"/>
            </w:pPr>
            <w:r w:rsidRPr="007F33DB">
              <w:t>II.b Manjkajoče pravice porabe bodo zagotovljene s prerazporeditvijo:</w:t>
            </w:r>
          </w:p>
        </w:tc>
      </w:tr>
      <w:tr w:rsidR="00C66BDD" w:rsidRPr="007F33DB" w14:paraId="4666A2BB" w14:textId="77777777" w:rsidTr="003351B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6CE701D"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AFE2E7"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A06DA3"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B9B0F7B"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6ADD8E5"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C66BDD" w:rsidRPr="007F33DB" w14:paraId="17247390"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A7DBC18"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A5CE97"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369F3"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03442C0"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FF1B7CA" w14:textId="77777777" w:rsidR="00C66BDD" w:rsidRPr="007F33DB" w:rsidRDefault="00C66BDD" w:rsidP="00C66BDD">
            <w:pPr>
              <w:pStyle w:val="Naslov1"/>
            </w:pPr>
          </w:p>
        </w:tc>
      </w:tr>
      <w:tr w:rsidR="00C66BDD" w:rsidRPr="007F33DB" w14:paraId="1310D235" w14:textId="77777777" w:rsidTr="003351B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C72111C"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07490B"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8A1E2A"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B3EBC7"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76905CF" w14:textId="77777777" w:rsidR="00C66BDD" w:rsidRPr="007F33DB" w:rsidRDefault="00C66BDD" w:rsidP="00C66BDD">
            <w:pPr>
              <w:pStyle w:val="Naslov1"/>
            </w:pPr>
          </w:p>
        </w:tc>
      </w:tr>
      <w:tr w:rsidR="00C66BDD" w:rsidRPr="007F33DB" w14:paraId="2FD3FD54" w14:textId="77777777" w:rsidTr="003351B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75D0669"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CBA4BE" w14:textId="77777777" w:rsidR="00C66BDD" w:rsidRPr="007F33DB" w:rsidRDefault="00C66BDD" w:rsidP="00C66BD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D7BC226" w14:textId="77777777" w:rsidR="00C66BDD" w:rsidRPr="007F33DB" w:rsidRDefault="00C66BDD" w:rsidP="00C66BDD">
            <w:pPr>
              <w:pStyle w:val="Naslov1"/>
            </w:pPr>
          </w:p>
        </w:tc>
      </w:tr>
      <w:tr w:rsidR="00C66BDD" w:rsidRPr="007F33DB" w14:paraId="0A0AE291" w14:textId="77777777" w:rsidTr="003351BC">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AA4AF7" w14:textId="77777777" w:rsidR="00C66BDD" w:rsidRPr="007F33DB" w:rsidRDefault="00C66BDD" w:rsidP="00C66BDD">
            <w:pPr>
              <w:pStyle w:val="Naslov1"/>
            </w:pPr>
            <w:r w:rsidRPr="007F33DB">
              <w:t>II.c Načrtovana nadomestitev zmanjšanih prihodkov in povečanih odhodkov proračuna:</w:t>
            </w:r>
          </w:p>
        </w:tc>
      </w:tr>
      <w:tr w:rsidR="00C66BDD" w:rsidRPr="007F33DB" w14:paraId="2F6FF49F" w14:textId="77777777" w:rsidTr="003351B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A27977"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1AAB31"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262BEE"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C66BDD" w:rsidRPr="007F33DB" w14:paraId="1FCEBC6C"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084336"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076B72"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B1E5EF" w14:textId="77777777" w:rsidR="00C66BDD" w:rsidRPr="007F33DB" w:rsidRDefault="00C66BDD" w:rsidP="00C66BDD">
            <w:pPr>
              <w:pStyle w:val="Naslov1"/>
            </w:pPr>
          </w:p>
        </w:tc>
      </w:tr>
      <w:tr w:rsidR="00C66BDD" w:rsidRPr="007F33DB" w14:paraId="40D8399E"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91F305B"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8F0AF2"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6A3B15E" w14:textId="77777777" w:rsidR="00C66BDD" w:rsidRPr="007F33DB" w:rsidRDefault="00C66BDD" w:rsidP="00C66BDD">
            <w:pPr>
              <w:pStyle w:val="Naslov1"/>
            </w:pPr>
          </w:p>
        </w:tc>
      </w:tr>
      <w:tr w:rsidR="00C66BDD" w:rsidRPr="007F33DB" w14:paraId="3D4208B8"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272D67"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059B70"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628FB6C" w14:textId="77777777" w:rsidR="00C66BDD" w:rsidRPr="007F33DB" w:rsidRDefault="00C66BDD" w:rsidP="00C66BDD">
            <w:pPr>
              <w:pStyle w:val="Naslov1"/>
            </w:pPr>
          </w:p>
        </w:tc>
      </w:tr>
      <w:tr w:rsidR="00C66BDD" w:rsidRPr="007F33DB" w14:paraId="3EC00A01" w14:textId="77777777" w:rsidTr="003351B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955544F" w14:textId="77777777" w:rsidR="00C66BDD" w:rsidRPr="007F33DB" w:rsidRDefault="00C66BDD" w:rsidP="00C66BDD">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902FE4" w14:textId="77777777" w:rsidR="00C66BDD" w:rsidRPr="007F33DB" w:rsidRDefault="00C66BDD" w:rsidP="00C66BDD">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B8A2BD3" w14:textId="77777777" w:rsidR="00C66BDD" w:rsidRPr="007F33DB" w:rsidRDefault="00C66BDD" w:rsidP="00C66BDD">
            <w:pPr>
              <w:pStyle w:val="Naslov1"/>
            </w:pPr>
          </w:p>
        </w:tc>
      </w:tr>
      <w:tr w:rsidR="00C66BDD" w:rsidRPr="007F33DB" w14:paraId="5BF07750"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14:paraId="684CA5B9" w14:textId="77777777" w:rsidR="00C66BDD" w:rsidRPr="007F33DB" w:rsidRDefault="00C66BDD" w:rsidP="00C66BDD">
            <w:pPr>
              <w:widowControl w:val="0"/>
              <w:spacing w:after="0" w:line="260" w:lineRule="exact"/>
              <w:rPr>
                <w:rFonts w:ascii="Arial" w:hAnsi="Arial" w:cs="Arial"/>
                <w:b/>
                <w:sz w:val="20"/>
                <w:szCs w:val="20"/>
              </w:rPr>
            </w:pPr>
          </w:p>
          <w:p w14:paraId="5F7E907C" w14:textId="77777777" w:rsidR="00C66BDD" w:rsidRPr="007F33DB" w:rsidRDefault="00C66BDD" w:rsidP="00C66BDD">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1579BC91"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7A43C024" w14:textId="77777777" w:rsidR="00C66BDD" w:rsidRPr="007F33DB" w:rsidRDefault="00C66BDD" w:rsidP="00C66BDD">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142F317F"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718A97E5"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6CF22652"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0B51AFE" w14:textId="77777777" w:rsidR="00C66BDD" w:rsidRPr="007F33DB" w:rsidRDefault="00C66BDD" w:rsidP="00C66BDD">
            <w:pPr>
              <w:widowControl w:val="0"/>
              <w:spacing w:after="0" w:line="260" w:lineRule="exact"/>
              <w:ind w:left="284"/>
              <w:rPr>
                <w:rFonts w:ascii="Arial" w:hAnsi="Arial" w:cs="Arial"/>
                <w:sz w:val="20"/>
                <w:szCs w:val="20"/>
                <w:lang w:eastAsia="sl-SI"/>
              </w:rPr>
            </w:pPr>
          </w:p>
          <w:p w14:paraId="5ED937D8"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4E4054CD"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15021591" w14:textId="77777777" w:rsidR="00C66BDD" w:rsidRPr="007F33DB" w:rsidRDefault="00C66BDD" w:rsidP="00C66BDD">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14:paraId="0C020E08"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5E0FEC8"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639B092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4DBA4C5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F0EC00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E8B483"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14:paraId="4161F0D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56032B4"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14:paraId="368606BF"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Pr="007F33DB">
              <w:rPr>
                <w:rFonts w:ascii="Arial" w:hAnsi="Arial" w:cs="Arial"/>
                <w:sz w:val="20"/>
                <w:szCs w:val="20"/>
                <w:lang w:eastAsia="sl-SI"/>
              </w:rPr>
              <w:lastRenderedPageBreak/>
              <w:t>izvrševanje državnega proračuna.</w:t>
            </w:r>
          </w:p>
          <w:p w14:paraId="4EBDA1AE" w14:textId="77777777" w:rsidR="00C66BDD" w:rsidRPr="007F33DB" w:rsidRDefault="00C66BDD" w:rsidP="00C66BDD">
            <w:pPr>
              <w:pStyle w:val="Vrstapredpisa"/>
              <w:widowControl w:val="0"/>
              <w:spacing w:before="0" w:line="260" w:lineRule="exact"/>
              <w:jc w:val="both"/>
              <w:rPr>
                <w:rFonts w:cs="Arial"/>
                <w:color w:val="auto"/>
                <w:sz w:val="20"/>
                <w:szCs w:val="20"/>
                <w:lang w:val="sl-SI" w:eastAsia="sl-SI"/>
              </w:rPr>
            </w:pPr>
          </w:p>
        </w:tc>
      </w:tr>
      <w:tr w:rsidR="00C66BDD" w:rsidRPr="007F33DB" w14:paraId="7F9B069F"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331E0F81" w14:textId="77777777" w:rsidR="00C66BDD" w:rsidRPr="007F33DB" w:rsidRDefault="00C66BDD" w:rsidP="000108DF">
            <w:pPr>
              <w:pStyle w:val="Oddelek"/>
              <w:widowControl w:val="0"/>
              <w:numPr>
                <w:ilvl w:val="0"/>
                <w:numId w:val="0"/>
              </w:numPr>
              <w:spacing w:before="0" w:after="0" w:line="260" w:lineRule="exact"/>
              <w:jc w:val="both"/>
              <w:rPr>
                <w:rFonts w:cs="Arial"/>
                <w:sz w:val="20"/>
                <w:szCs w:val="20"/>
                <w:lang w:val="sl-SI" w:eastAsia="sl-SI"/>
              </w:rPr>
            </w:pPr>
            <w:r w:rsidRPr="007F33DB">
              <w:rPr>
                <w:rFonts w:cs="Arial"/>
                <w:sz w:val="20"/>
                <w:szCs w:val="20"/>
                <w:lang w:val="sl-SI" w:eastAsia="sl-SI"/>
              </w:rPr>
              <w:lastRenderedPageBreak/>
              <w:t>7.b Predstavitev ocene finančnih posledic pod 40.000 EUR:</w:t>
            </w:r>
          </w:p>
          <w:p w14:paraId="4133E9BE" w14:textId="2785BB1F" w:rsidR="00850CDC" w:rsidRPr="007F33DB" w:rsidRDefault="00850CDC" w:rsidP="00B67C94">
            <w:pPr>
              <w:pStyle w:val="Oddelek"/>
              <w:widowControl w:val="0"/>
              <w:numPr>
                <w:ilvl w:val="0"/>
                <w:numId w:val="0"/>
              </w:numPr>
              <w:spacing w:before="0" w:after="0" w:line="260" w:lineRule="exact"/>
              <w:ind w:left="1440"/>
              <w:jc w:val="both"/>
              <w:rPr>
                <w:rFonts w:cs="Arial"/>
                <w:b w:val="0"/>
                <w:sz w:val="20"/>
                <w:szCs w:val="20"/>
                <w:lang w:val="sl-SI" w:eastAsia="sl-SI"/>
              </w:rPr>
            </w:pPr>
          </w:p>
        </w:tc>
      </w:tr>
      <w:tr w:rsidR="00C66BDD" w:rsidRPr="007F33DB" w14:paraId="16BC52CF"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7959F17A"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14:paraId="0A91CEEF"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C66BDD" w:rsidRPr="007F33DB" w14:paraId="00A1CC6B"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14:paraId="51C19A94"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B53EF45"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2E0ED2D4"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14:paraId="616FF7A5" w14:textId="1E29CD6A" w:rsidR="00C66BDD" w:rsidRPr="007F33DB" w:rsidRDefault="00C66BDD" w:rsidP="003F5F88">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tc>
        <w:tc>
          <w:tcPr>
            <w:tcW w:w="2318" w:type="dxa"/>
            <w:gridSpan w:val="2"/>
          </w:tcPr>
          <w:p w14:paraId="1F7C5A52" w14:textId="77777777" w:rsidR="00C66BDD" w:rsidRPr="007F33DB" w:rsidRDefault="00C66BDD" w:rsidP="00C66BD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C66BDD" w:rsidRPr="007F33DB" w14:paraId="7F721AD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5A2BC311"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14:paraId="5BE744BB"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5244B245"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3077CFF8"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C66BDD" w:rsidRPr="007F33DB" w14:paraId="573C049A"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577C50FE"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C66BDD" w:rsidRPr="007F33DB" w14:paraId="3562A28E"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4896A1A" w14:textId="77777777" w:rsidR="00C66BDD" w:rsidRPr="007F33DB" w:rsidRDefault="00C66BDD" w:rsidP="00C66BDD">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14:paraId="16B83F5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203264C2"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2402F309"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C66BDD" w:rsidRPr="007F33DB" w14:paraId="441D360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48501AB4"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C66BDD" w:rsidRPr="007F33DB" w14:paraId="0E69C8F7"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FAE345C"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491B7F65" w14:textId="77777777" w:rsidR="00C66BDD" w:rsidRPr="007F33DB" w:rsidRDefault="00C66BDD" w:rsidP="00C66BDD">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14:paraId="3EF3149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03C5F0DC"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B4F529F"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14:paraId="7D215BA6" w14:textId="77777777" w:rsidR="00C66BDD" w:rsidRPr="007F33DB" w:rsidRDefault="00C66BDD" w:rsidP="00C66BDD">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5A06C1D5" w14:textId="77777777" w:rsidTr="003351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14:paraId="1B3B47C8" w14:textId="08147098" w:rsidR="00283C80" w:rsidRDefault="00283C80" w:rsidP="00283C80">
            <w:pPr>
              <w:pStyle w:val="Poglavje"/>
              <w:widowControl w:val="0"/>
              <w:spacing w:before="0" w:after="0" w:line="260" w:lineRule="exact"/>
              <w:jc w:val="left"/>
              <w:rPr>
                <w:sz w:val="20"/>
                <w:szCs w:val="20"/>
              </w:rPr>
            </w:pPr>
          </w:p>
          <w:p w14:paraId="133030EB" w14:textId="77777777" w:rsidR="0039465E" w:rsidRPr="007F33DB" w:rsidRDefault="0039465E" w:rsidP="00283C80">
            <w:pPr>
              <w:pStyle w:val="Poglavje"/>
              <w:widowControl w:val="0"/>
              <w:spacing w:before="0" w:after="0" w:line="260" w:lineRule="exact"/>
              <w:jc w:val="left"/>
              <w:rPr>
                <w:sz w:val="20"/>
                <w:szCs w:val="20"/>
              </w:rPr>
            </w:pPr>
          </w:p>
          <w:p w14:paraId="34259AC0" w14:textId="75970895"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Pr>
                <w:b w:val="0"/>
                <w:sz w:val="20"/>
                <w:szCs w:val="20"/>
              </w:rPr>
              <w:t xml:space="preserve">     </w:t>
            </w:r>
            <w:r w:rsidRPr="007F33DB">
              <w:rPr>
                <w:b w:val="0"/>
                <w:sz w:val="20"/>
                <w:szCs w:val="20"/>
              </w:rPr>
              <w:t xml:space="preserve"> </w:t>
            </w:r>
            <w:r w:rsidR="002E5C96">
              <w:rPr>
                <w:b w:val="0"/>
                <w:sz w:val="20"/>
                <w:szCs w:val="20"/>
              </w:rPr>
              <w:t>p</w:t>
            </w:r>
            <w:r w:rsidR="00283C80">
              <w:rPr>
                <w:b w:val="0"/>
                <w:sz w:val="20"/>
                <w:szCs w:val="20"/>
              </w:rPr>
              <w:t xml:space="preserve">rof. </w:t>
            </w:r>
            <w:r w:rsidRPr="007F33DB">
              <w:rPr>
                <w:b w:val="0"/>
                <w:sz w:val="20"/>
                <w:szCs w:val="20"/>
              </w:rPr>
              <w:t xml:space="preserve">dr. </w:t>
            </w:r>
            <w:r w:rsidR="003F5F88">
              <w:rPr>
                <w:b w:val="0"/>
                <w:sz w:val="20"/>
                <w:szCs w:val="20"/>
              </w:rPr>
              <w:t>Igor PAPIČ</w:t>
            </w:r>
          </w:p>
          <w:p w14:paraId="21AE93EA" w14:textId="039BB8FD"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sidR="0039465E">
              <w:rPr>
                <w:b w:val="0"/>
                <w:sz w:val="20"/>
                <w:szCs w:val="20"/>
              </w:rPr>
              <w:t xml:space="preserve"> </w:t>
            </w:r>
            <w:r w:rsidRPr="007F33DB">
              <w:rPr>
                <w:b w:val="0"/>
                <w:sz w:val="20"/>
                <w:szCs w:val="20"/>
              </w:rPr>
              <w:t>MINI</w:t>
            </w:r>
            <w:r>
              <w:rPr>
                <w:b w:val="0"/>
                <w:sz w:val="20"/>
                <w:szCs w:val="20"/>
              </w:rPr>
              <w:t>ST</w:t>
            </w:r>
            <w:r w:rsidR="0039465E">
              <w:rPr>
                <w:b w:val="0"/>
                <w:sz w:val="20"/>
                <w:szCs w:val="20"/>
              </w:rPr>
              <w:t>ER</w:t>
            </w:r>
          </w:p>
          <w:p w14:paraId="416D3B85" w14:textId="77777777" w:rsidR="00C66BDD" w:rsidRPr="007F33DB" w:rsidRDefault="00C66BDD" w:rsidP="00C66BDD">
            <w:pPr>
              <w:pStyle w:val="Poglavje"/>
              <w:widowControl w:val="0"/>
              <w:spacing w:before="0" w:after="0" w:line="260" w:lineRule="exact"/>
              <w:ind w:left="3400"/>
              <w:jc w:val="left"/>
              <w:rPr>
                <w:b w:val="0"/>
                <w:sz w:val="20"/>
                <w:szCs w:val="20"/>
              </w:rPr>
            </w:pPr>
          </w:p>
          <w:p w14:paraId="16912A0C" w14:textId="77777777" w:rsidR="00C66BDD" w:rsidRPr="007F33DB" w:rsidRDefault="00C66BDD" w:rsidP="00C66BDD">
            <w:pPr>
              <w:pStyle w:val="Poglavje"/>
              <w:widowControl w:val="0"/>
              <w:spacing w:before="0" w:after="0" w:line="260" w:lineRule="exact"/>
              <w:ind w:left="3400"/>
              <w:jc w:val="left"/>
              <w:rPr>
                <w:sz w:val="20"/>
                <w:szCs w:val="20"/>
              </w:rPr>
            </w:pPr>
          </w:p>
        </w:tc>
      </w:tr>
    </w:tbl>
    <w:p w14:paraId="5047006A" w14:textId="77777777" w:rsidR="00E36767" w:rsidRPr="007F33DB" w:rsidRDefault="00E36767" w:rsidP="00E36767">
      <w:pPr>
        <w:pStyle w:val="podpisi"/>
        <w:tabs>
          <w:tab w:val="clear" w:pos="3402"/>
        </w:tabs>
        <w:rPr>
          <w:rFonts w:cs="Arial"/>
          <w:b/>
          <w:szCs w:val="20"/>
          <w:lang w:val="sl-SI"/>
        </w:rPr>
      </w:pPr>
    </w:p>
    <w:p w14:paraId="2B2034C8" w14:textId="77777777" w:rsidR="00E36767" w:rsidRPr="007F33DB" w:rsidRDefault="00E36767" w:rsidP="00E36767">
      <w:pPr>
        <w:keepLines/>
        <w:framePr w:w="9962" w:wrap="auto" w:hAnchor="text" w:x="1300"/>
        <w:spacing w:after="0" w:line="260" w:lineRule="exact"/>
        <w:rPr>
          <w:rFonts w:ascii="Arial" w:hAnsi="Arial" w:cs="Arial"/>
          <w:sz w:val="20"/>
          <w:szCs w:val="20"/>
        </w:rPr>
      </w:pPr>
    </w:p>
    <w:p w14:paraId="509EB20E" w14:textId="77777777" w:rsidR="006C7AF9" w:rsidRDefault="006C7AF9" w:rsidP="0033786F">
      <w:pPr>
        <w:pStyle w:val="Naslovpredpisa"/>
        <w:spacing w:before="0" w:after="0" w:line="260" w:lineRule="exact"/>
        <w:jc w:val="both"/>
        <w:rPr>
          <w:sz w:val="20"/>
          <w:szCs w:val="20"/>
          <w:lang w:val="sl-SI"/>
        </w:rPr>
      </w:pPr>
    </w:p>
    <w:p w14:paraId="6B71430F" w14:textId="77777777" w:rsidR="006C7AF9" w:rsidRDefault="006C7AF9" w:rsidP="0033786F">
      <w:pPr>
        <w:pStyle w:val="Naslovpredpisa"/>
        <w:spacing w:before="0" w:after="0" w:line="260" w:lineRule="exact"/>
        <w:jc w:val="both"/>
        <w:rPr>
          <w:sz w:val="20"/>
          <w:szCs w:val="20"/>
          <w:lang w:val="sl-SI"/>
        </w:rPr>
      </w:pPr>
    </w:p>
    <w:p w14:paraId="2ACA5247" w14:textId="149D87C3" w:rsidR="006C7AF9" w:rsidRDefault="006C7AF9" w:rsidP="0033786F">
      <w:pPr>
        <w:pStyle w:val="Naslovpredpisa"/>
        <w:spacing w:before="0" w:after="0" w:line="260" w:lineRule="exact"/>
        <w:jc w:val="both"/>
        <w:rPr>
          <w:sz w:val="20"/>
          <w:szCs w:val="20"/>
          <w:lang w:val="sl-SI"/>
        </w:rPr>
      </w:pPr>
    </w:p>
    <w:p w14:paraId="7A6E070C" w14:textId="6A1154F0" w:rsidR="009A3ABB" w:rsidRDefault="009A3ABB" w:rsidP="0033786F">
      <w:pPr>
        <w:pStyle w:val="Naslovpredpisa"/>
        <w:spacing w:before="0" w:after="0" w:line="260" w:lineRule="exact"/>
        <w:jc w:val="both"/>
        <w:rPr>
          <w:sz w:val="20"/>
          <w:szCs w:val="20"/>
          <w:lang w:val="sl-SI"/>
        </w:rPr>
      </w:pPr>
    </w:p>
    <w:p w14:paraId="35F46583" w14:textId="7BE722C3" w:rsidR="009A3ABB" w:rsidRDefault="009A3ABB" w:rsidP="0033786F">
      <w:pPr>
        <w:pStyle w:val="Naslovpredpisa"/>
        <w:spacing w:before="0" w:after="0" w:line="260" w:lineRule="exact"/>
        <w:jc w:val="both"/>
        <w:rPr>
          <w:sz w:val="20"/>
          <w:szCs w:val="20"/>
          <w:lang w:val="sl-SI"/>
        </w:rPr>
      </w:pPr>
    </w:p>
    <w:p w14:paraId="6D2D7A50" w14:textId="04BA496D" w:rsidR="009A3ABB" w:rsidRDefault="009A3ABB" w:rsidP="0033786F">
      <w:pPr>
        <w:pStyle w:val="Naslovpredpisa"/>
        <w:spacing w:before="0" w:after="0" w:line="260" w:lineRule="exact"/>
        <w:jc w:val="both"/>
        <w:rPr>
          <w:sz w:val="20"/>
          <w:szCs w:val="20"/>
          <w:lang w:val="sl-SI"/>
        </w:rPr>
      </w:pPr>
    </w:p>
    <w:p w14:paraId="799F7F89" w14:textId="76EC99A9" w:rsidR="009A3ABB" w:rsidRDefault="009A3ABB" w:rsidP="0033786F">
      <w:pPr>
        <w:pStyle w:val="Naslovpredpisa"/>
        <w:spacing w:before="0" w:after="0" w:line="260" w:lineRule="exact"/>
        <w:jc w:val="both"/>
        <w:rPr>
          <w:sz w:val="20"/>
          <w:szCs w:val="20"/>
          <w:lang w:val="sl-SI"/>
        </w:rPr>
      </w:pPr>
    </w:p>
    <w:p w14:paraId="6DCFE200" w14:textId="5B1E12B5" w:rsidR="009A3ABB" w:rsidRDefault="009A3ABB" w:rsidP="0033786F">
      <w:pPr>
        <w:pStyle w:val="Naslovpredpisa"/>
        <w:spacing w:before="0" w:after="0" w:line="260" w:lineRule="exact"/>
        <w:jc w:val="both"/>
        <w:rPr>
          <w:sz w:val="20"/>
          <w:szCs w:val="20"/>
          <w:lang w:val="sl-SI"/>
        </w:rPr>
      </w:pPr>
    </w:p>
    <w:p w14:paraId="2BC09B92" w14:textId="171D0682" w:rsidR="009A3ABB" w:rsidRDefault="009A3ABB" w:rsidP="0033786F">
      <w:pPr>
        <w:pStyle w:val="Naslovpredpisa"/>
        <w:spacing w:before="0" w:after="0" w:line="260" w:lineRule="exact"/>
        <w:jc w:val="both"/>
        <w:rPr>
          <w:sz w:val="20"/>
          <w:szCs w:val="20"/>
          <w:lang w:val="sl-SI"/>
        </w:rPr>
      </w:pPr>
    </w:p>
    <w:p w14:paraId="4F8F743B" w14:textId="4D6ACE74" w:rsidR="009A3ABB" w:rsidRDefault="009A3ABB" w:rsidP="0033786F">
      <w:pPr>
        <w:pStyle w:val="Naslovpredpisa"/>
        <w:spacing w:before="0" w:after="0" w:line="260" w:lineRule="exact"/>
        <w:jc w:val="both"/>
        <w:rPr>
          <w:sz w:val="20"/>
          <w:szCs w:val="20"/>
          <w:lang w:val="sl-SI"/>
        </w:rPr>
      </w:pPr>
    </w:p>
    <w:p w14:paraId="157F1BE0" w14:textId="485D0AC9" w:rsidR="009A3ABB" w:rsidRDefault="009A3ABB" w:rsidP="0033786F">
      <w:pPr>
        <w:pStyle w:val="Naslovpredpisa"/>
        <w:spacing w:before="0" w:after="0" w:line="260" w:lineRule="exact"/>
        <w:jc w:val="both"/>
        <w:rPr>
          <w:sz w:val="20"/>
          <w:szCs w:val="20"/>
          <w:lang w:val="sl-SI"/>
        </w:rPr>
      </w:pPr>
    </w:p>
    <w:p w14:paraId="34739384" w14:textId="50EF0844" w:rsidR="009A3ABB" w:rsidRDefault="009A3ABB" w:rsidP="0033786F">
      <w:pPr>
        <w:pStyle w:val="Naslovpredpisa"/>
        <w:spacing w:before="0" w:after="0" w:line="260" w:lineRule="exact"/>
        <w:jc w:val="both"/>
        <w:rPr>
          <w:sz w:val="20"/>
          <w:szCs w:val="20"/>
          <w:lang w:val="sl-SI"/>
        </w:rPr>
      </w:pPr>
    </w:p>
    <w:p w14:paraId="7D1D0652" w14:textId="5D886E06" w:rsidR="009A3ABB" w:rsidRDefault="009A3ABB" w:rsidP="0033786F">
      <w:pPr>
        <w:pStyle w:val="Naslovpredpisa"/>
        <w:spacing w:before="0" w:after="0" w:line="260" w:lineRule="exact"/>
        <w:jc w:val="both"/>
        <w:rPr>
          <w:sz w:val="20"/>
          <w:szCs w:val="20"/>
          <w:lang w:val="sl-SI"/>
        </w:rPr>
      </w:pPr>
    </w:p>
    <w:p w14:paraId="55F1CE4B" w14:textId="38840596" w:rsidR="009A3ABB" w:rsidRDefault="009A3ABB" w:rsidP="0033786F">
      <w:pPr>
        <w:pStyle w:val="Naslovpredpisa"/>
        <w:spacing w:before="0" w:after="0" w:line="260" w:lineRule="exact"/>
        <w:jc w:val="both"/>
        <w:rPr>
          <w:sz w:val="20"/>
          <w:szCs w:val="20"/>
          <w:lang w:val="sl-SI"/>
        </w:rPr>
      </w:pPr>
    </w:p>
    <w:p w14:paraId="3BD72C60" w14:textId="48CE3365" w:rsidR="009A3ABB" w:rsidRDefault="009A3ABB" w:rsidP="0033786F">
      <w:pPr>
        <w:pStyle w:val="Naslovpredpisa"/>
        <w:spacing w:before="0" w:after="0" w:line="260" w:lineRule="exact"/>
        <w:jc w:val="both"/>
        <w:rPr>
          <w:sz w:val="20"/>
          <w:szCs w:val="20"/>
          <w:lang w:val="sl-SI"/>
        </w:rPr>
      </w:pPr>
    </w:p>
    <w:p w14:paraId="29967F56" w14:textId="0D9FD153" w:rsidR="009A3ABB" w:rsidRDefault="009A3ABB" w:rsidP="0033786F">
      <w:pPr>
        <w:pStyle w:val="Naslovpredpisa"/>
        <w:spacing w:before="0" w:after="0" w:line="260" w:lineRule="exact"/>
        <w:jc w:val="both"/>
        <w:rPr>
          <w:sz w:val="20"/>
          <w:szCs w:val="20"/>
          <w:lang w:val="sl-SI"/>
        </w:rPr>
      </w:pPr>
    </w:p>
    <w:p w14:paraId="472E10C7" w14:textId="4D4681E7" w:rsidR="009A3ABB" w:rsidRDefault="009A3ABB" w:rsidP="0033786F">
      <w:pPr>
        <w:pStyle w:val="Naslovpredpisa"/>
        <w:spacing w:before="0" w:after="0" w:line="260" w:lineRule="exact"/>
        <w:jc w:val="both"/>
        <w:rPr>
          <w:sz w:val="20"/>
          <w:szCs w:val="20"/>
          <w:lang w:val="sl-SI"/>
        </w:rPr>
      </w:pPr>
    </w:p>
    <w:p w14:paraId="24F24C11" w14:textId="7E5CF726" w:rsidR="009A3ABB" w:rsidRDefault="009A3ABB" w:rsidP="0033786F">
      <w:pPr>
        <w:pStyle w:val="Naslovpredpisa"/>
        <w:spacing w:before="0" w:after="0" w:line="260" w:lineRule="exact"/>
        <w:jc w:val="both"/>
        <w:rPr>
          <w:sz w:val="20"/>
          <w:szCs w:val="20"/>
          <w:lang w:val="sl-SI"/>
        </w:rPr>
      </w:pPr>
    </w:p>
    <w:p w14:paraId="4F8257E0" w14:textId="56721BF1" w:rsidR="009A3ABB" w:rsidRDefault="009A3ABB" w:rsidP="0033786F">
      <w:pPr>
        <w:pStyle w:val="Naslovpredpisa"/>
        <w:spacing w:before="0" w:after="0" w:line="260" w:lineRule="exact"/>
        <w:jc w:val="both"/>
        <w:rPr>
          <w:sz w:val="20"/>
          <w:szCs w:val="20"/>
          <w:lang w:val="sl-SI"/>
        </w:rPr>
      </w:pPr>
    </w:p>
    <w:p w14:paraId="72A6D825" w14:textId="05BEFD5B" w:rsidR="009A3ABB" w:rsidRDefault="009A3ABB" w:rsidP="0033786F">
      <w:pPr>
        <w:pStyle w:val="Naslovpredpisa"/>
        <w:spacing w:before="0" w:after="0" w:line="260" w:lineRule="exact"/>
        <w:jc w:val="both"/>
        <w:rPr>
          <w:sz w:val="20"/>
          <w:szCs w:val="20"/>
          <w:lang w:val="sl-SI"/>
        </w:rPr>
      </w:pPr>
    </w:p>
    <w:p w14:paraId="7B34C582" w14:textId="29367E8B" w:rsidR="0033786F" w:rsidRDefault="0033786F" w:rsidP="0033786F">
      <w:pPr>
        <w:pStyle w:val="Naslovpredpisa"/>
        <w:spacing w:before="0" w:after="0" w:line="260" w:lineRule="exact"/>
        <w:jc w:val="both"/>
        <w:rPr>
          <w:sz w:val="20"/>
          <w:szCs w:val="20"/>
          <w:lang w:val="sl-SI"/>
        </w:rPr>
      </w:pPr>
      <w:r>
        <w:rPr>
          <w:sz w:val="20"/>
          <w:szCs w:val="20"/>
          <w:lang w:val="sl-SI"/>
        </w:rPr>
        <w:lastRenderedPageBreak/>
        <w:t>PRILOGA II</w:t>
      </w:r>
    </w:p>
    <w:p w14:paraId="328A0A1B" w14:textId="77777777" w:rsidR="0033786F" w:rsidRDefault="0033786F" w:rsidP="0033786F">
      <w:pPr>
        <w:pStyle w:val="Naslovpredpisa"/>
        <w:spacing w:before="0" w:after="0" w:line="260" w:lineRule="exact"/>
        <w:jc w:val="both"/>
        <w:rPr>
          <w:sz w:val="20"/>
          <w:szCs w:val="20"/>
          <w:lang w:val="sl-SI"/>
        </w:rPr>
      </w:pPr>
    </w:p>
    <w:p w14:paraId="74B28DA4" w14:textId="77777777" w:rsidR="0033786F" w:rsidRDefault="0033786F" w:rsidP="0033786F">
      <w:pPr>
        <w:pStyle w:val="Naslovpredpisa"/>
        <w:spacing w:before="0" w:after="0" w:line="260" w:lineRule="exact"/>
        <w:jc w:val="both"/>
        <w:rPr>
          <w:sz w:val="20"/>
          <w:szCs w:val="20"/>
          <w:lang w:val="sl-SI"/>
        </w:rPr>
      </w:pPr>
      <w:r>
        <w:rPr>
          <w:sz w:val="20"/>
          <w:szCs w:val="20"/>
          <w:lang w:val="sl-SI"/>
        </w:rPr>
        <w:t>PREDLOG SKLEPA VLADE RS</w:t>
      </w:r>
    </w:p>
    <w:p w14:paraId="00F0B2A2" w14:textId="77777777" w:rsidR="0033786F" w:rsidRDefault="0033786F" w:rsidP="0033786F">
      <w:pPr>
        <w:pStyle w:val="Naslovpredpisa"/>
        <w:spacing w:before="0" w:after="0" w:line="260" w:lineRule="exact"/>
        <w:jc w:val="both"/>
        <w:rPr>
          <w:sz w:val="20"/>
          <w:szCs w:val="20"/>
          <w:lang w:val="sl-SI"/>
        </w:rPr>
      </w:pPr>
    </w:p>
    <w:p w14:paraId="4BA10620" w14:textId="77777777" w:rsidR="00B67C94" w:rsidRDefault="00B67C94" w:rsidP="00B67C94">
      <w:pPr>
        <w:pStyle w:val="Telobesedila-zamik"/>
        <w:jc w:val="both"/>
        <w:rPr>
          <w:rFonts w:cs="Arial"/>
          <w:szCs w:val="20"/>
          <w:lang w:val="sl-SI" w:eastAsia="sl-SI"/>
        </w:rPr>
      </w:pPr>
      <w:r w:rsidRPr="009300EB">
        <w:rPr>
          <w:rFonts w:cs="Arial"/>
          <w:szCs w:val="20"/>
          <w:lang w:val="sl-SI" w:eastAsia="sl-SI"/>
        </w:rPr>
        <w:t>Na podlagi prvega odstavka 21. člena Zakona o Vladi Republike Slovenije (Uradni list RS, št. 24/05 − uradno prečiščeno besedilo, 109/08, 38/10 − ZUKN, 8/12, 21/13, 47/13 − ZDU-1G, 65/14</w:t>
      </w:r>
      <w:r>
        <w:rPr>
          <w:rFonts w:cs="Arial"/>
          <w:szCs w:val="20"/>
          <w:lang w:val="sl-SI" w:eastAsia="sl-SI"/>
        </w:rPr>
        <w:t>,</w:t>
      </w:r>
      <w:r w:rsidRPr="009300EB">
        <w:rPr>
          <w:rFonts w:cs="Arial"/>
          <w:szCs w:val="20"/>
          <w:lang w:val="sl-SI" w:eastAsia="sl-SI"/>
        </w:rPr>
        <w:t xml:space="preserve"> 55/17</w:t>
      </w:r>
      <w:r>
        <w:rPr>
          <w:rFonts w:cs="Arial"/>
          <w:szCs w:val="20"/>
          <w:lang w:val="sl-SI" w:eastAsia="sl-SI"/>
        </w:rPr>
        <w:t xml:space="preserve"> in 163/22</w:t>
      </w:r>
      <w:r w:rsidRPr="009300EB">
        <w:rPr>
          <w:rFonts w:cs="Arial"/>
          <w:szCs w:val="20"/>
          <w:lang w:val="sl-SI" w:eastAsia="sl-SI"/>
        </w:rPr>
        <w:t>) je Vlada Republike Slovenije na ….seji dne ….. sprejela naslednji</w:t>
      </w:r>
    </w:p>
    <w:p w14:paraId="7B74CBBE" w14:textId="77777777" w:rsidR="00B67C94" w:rsidRPr="009300EB" w:rsidRDefault="00B67C94" w:rsidP="00B67C94">
      <w:pPr>
        <w:pStyle w:val="Telobesedila-zamik"/>
        <w:jc w:val="both"/>
        <w:rPr>
          <w:rFonts w:cs="Arial"/>
          <w:szCs w:val="20"/>
          <w:lang w:val="sl-SI" w:eastAsia="sl-SI"/>
        </w:rPr>
      </w:pPr>
    </w:p>
    <w:p w14:paraId="4AB93B39" w14:textId="77777777" w:rsidR="00B67C94" w:rsidRPr="009300EB" w:rsidRDefault="00B67C94" w:rsidP="00B67C94">
      <w:pPr>
        <w:pStyle w:val="Telobesedila-zamik"/>
        <w:jc w:val="center"/>
        <w:rPr>
          <w:rFonts w:cs="Arial"/>
          <w:szCs w:val="20"/>
          <w:lang w:val="sl-SI" w:eastAsia="sl-SI"/>
        </w:rPr>
      </w:pPr>
      <w:r w:rsidRPr="009300EB">
        <w:rPr>
          <w:rFonts w:cs="Arial"/>
          <w:szCs w:val="20"/>
          <w:lang w:val="sl-SI" w:eastAsia="sl-SI"/>
        </w:rPr>
        <w:t>SKLEP</w:t>
      </w:r>
    </w:p>
    <w:p w14:paraId="3F21D5A5" w14:textId="77777777" w:rsidR="00B67C94" w:rsidRPr="00400648" w:rsidRDefault="00B67C94" w:rsidP="00B67C94">
      <w:pPr>
        <w:pStyle w:val="Odstavekseznama"/>
        <w:spacing w:line="260" w:lineRule="exact"/>
        <w:rPr>
          <w:rFonts w:ascii="Arial" w:hAnsi="Arial" w:cs="Arial"/>
          <w:sz w:val="20"/>
          <w:szCs w:val="20"/>
          <w:lang w:val="sl-SI"/>
        </w:rPr>
      </w:pPr>
      <w:r w:rsidRPr="00400648">
        <w:rPr>
          <w:rFonts w:ascii="Arial" w:hAnsi="Arial" w:cs="Arial"/>
          <w:sz w:val="20"/>
          <w:szCs w:val="20"/>
          <w:lang w:val="sl-SI"/>
        </w:rPr>
        <w:t>Vlada Republike Slovenije se je seznanila s poročilom o udeležbi delegacije Republike Slovenije na  4</w:t>
      </w:r>
      <w:r>
        <w:rPr>
          <w:rFonts w:ascii="Arial" w:hAnsi="Arial" w:cs="Arial"/>
          <w:sz w:val="20"/>
          <w:szCs w:val="20"/>
          <w:lang w:val="sl-SI"/>
        </w:rPr>
        <w:t>2</w:t>
      </w:r>
      <w:r w:rsidRPr="00400648">
        <w:rPr>
          <w:rFonts w:ascii="Arial" w:hAnsi="Arial" w:cs="Arial"/>
          <w:sz w:val="20"/>
          <w:szCs w:val="20"/>
          <w:lang w:val="sl-SI"/>
        </w:rPr>
        <w:t xml:space="preserve">. zasedanju generalne konference UNESCO, </w:t>
      </w:r>
      <w:r>
        <w:rPr>
          <w:rFonts w:ascii="Arial" w:hAnsi="Arial" w:cs="Arial"/>
          <w:sz w:val="20"/>
          <w:szCs w:val="20"/>
          <w:lang w:val="sl-SI"/>
        </w:rPr>
        <w:t>7</w:t>
      </w:r>
      <w:r w:rsidRPr="00400648">
        <w:rPr>
          <w:rFonts w:ascii="Arial" w:hAnsi="Arial" w:cs="Arial"/>
          <w:sz w:val="20"/>
          <w:szCs w:val="20"/>
          <w:lang w:val="sl-SI"/>
        </w:rPr>
        <w:t>. – 2</w:t>
      </w:r>
      <w:r>
        <w:rPr>
          <w:rFonts w:ascii="Arial" w:hAnsi="Arial" w:cs="Arial"/>
          <w:sz w:val="20"/>
          <w:szCs w:val="20"/>
          <w:lang w:val="sl-SI"/>
        </w:rPr>
        <w:t>2</w:t>
      </w:r>
      <w:r w:rsidRPr="00400648">
        <w:rPr>
          <w:rFonts w:ascii="Arial" w:hAnsi="Arial" w:cs="Arial"/>
          <w:sz w:val="20"/>
          <w:szCs w:val="20"/>
          <w:lang w:val="sl-SI"/>
        </w:rPr>
        <w:t>.11.202</w:t>
      </w:r>
      <w:r>
        <w:rPr>
          <w:rFonts w:ascii="Arial" w:hAnsi="Arial" w:cs="Arial"/>
          <w:sz w:val="20"/>
          <w:szCs w:val="20"/>
          <w:lang w:val="sl-SI"/>
        </w:rPr>
        <w:t>3</w:t>
      </w:r>
      <w:r w:rsidRPr="00400648">
        <w:rPr>
          <w:rFonts w:ascii="Arial" w:hAnsi="Arial" w:cs="Arial"/>
          <w:sz w:val="20"/>
          <w:szCs w:val="20"/>
          <w:lang w:val="sl-SI"/>
        </w:rPr>
        <w:t>.</w:t>
      </w:r>
    </w:p>
    <w:p w14:paraId="100DEFEA" w14:textId="77777777" w:rsidR="00B67C94" w:rsidRPr="009300EB" w:rsidRDefault="00B67C94" w:rsidP="00B67C94">
      <w:pPr>
        <w:spacing w:after="0" w:line="260" w:lineRule="exact"/>
        <w:jc w:val="both"/>
        <w:rPr>
          <w:rFonts w:ascii="Arial" w:hAnsi="Arial" w:cs="Arial"/>
          <w:sz w:val="20"/>
          <w:szCs w:val="20"/>
        </w:rPr>
      </w:pPr>
    </w:p>
    <w:p w14:paraId="01B996BD" w14:textId="77777777" w:rsidR="00B67C94" w:rsidRDefault="00B67C94" w:rsidP="00B67C94">
      <w:pPr>
        <w:spacing w:after="0" w:line="260" w:lineRule="exact"/>
        <w:jc w:val="both"/>
        <w:rPr>
          <w:rFonts w:ascii="Arial" w:eastAsia="Times New Roman" w:hAnsi="Arial" w:cs="Arial"/>
          <w:sz w:val="20"/>
          <w:szCs w:val="20"/>
          <w:lang w:eastAsia="x-none"/>
        </w:rPr>
      </w:pPr>
    </w:p>
    <w:p w14:paraId="47D88303" w14:textId="77777777" w:rsidR="00B67C94" w:rsidRPr="00850CDC" w:rsidRDefault="00B67C94" w:rsidP="00B67C94">
      <w:pPr>
        <w:spacing w:line="260" w:lineRule="exact"/>
        <w:jc w:val="both"/>
        <w:rPr>
          <w:rFonts w:ascii="Arial" w:hAnsi="Arial" w:cs="Arial"/>
          <w:iCs/>
          <w:sz w:val="20"/>
          <w:szCs w:val="20"/>
        </w:rPr>
      </w:pPr>
      <w:r w:rsidRPr="00850CDC">
        <w:rPr>
          <w:rFonts w:ascii="Arial" w:hAnsi="Arial" w:cs="Arial"/>
          <w:iCs/>
          <w:sz w:val="20"/>
          <w:szCs w:val="20"/>
        </w:rPr>
        <w:t xml:space="preserve">                                                                                                                                                                                                                                          </w:t>
      </w:r>
      <w:r w:rsidRPr="00850CDC">
        <w:rPr>
          <w:rFonts w:ascii="Arial" w:hAnsi="Arial" w:cs="Arial"/>
          <w:iCs/>
          <w:sz w:val="20"/>
          <w:szCs w:val="20"/>
        </w:rPr>
        <w:tab/>
      </w:r>
      <w:r w:rsidRPr="00850CDC">
        <w:rPr>
          <w:rFonts w:ascii="Arial" w:hAnsi="Arial" w:cs="Arial"/>
          <w:iCs/>
          <w:sz w:val="20"/>
          <w:szCs w:val="20"/>
        </w:rPr>
        <w:tab/>
      </w:r>
      <w:r w:rsidRPr="00850CDC">
        <w:rPr>
          <w:rFonts w:ascii="Arial" w:hAnsi="Arial" w:cs="Arial"/>
          <w:iCs/>
          <w:sz w:val="20"/>
          <w:szCs w:val="20"/>
        </w:rPr>
        <w:tab/>
      </w:r>
      <w:r w:rsidRPr="00850CDC">
        <w:rPr>
          <w:rFonts w:ascii="Arial" w:hAnsi="Arial" w:cs="Arial"/>
          <w:iCs/>
          <w:sz w:val="20"/>
          <w:szCs w:val="20"/>
        </w:rPr>
        <w:tab/>
      </w:r>
      <w:r w:rsidRPr="00850CDC">
        <w:rPr>
          <w:rFonts w:ascii="Arial" w:hAnsi="Arial" w:cs="Arial"/>
          <w:iCs/>
          <w:sz w:val="20"/>
          <w:szCs w:val="20"/>
        </w:rPr>
        <w:tab/>
      </w:r>
      <w:r w:rsidRPr="00850CDC">
        <w:rPr>
          <w:rFonts w:ascii="Arial" w:hAnsi="Arial" w:cs="Arial"/>
          <w:iCs/>
          <w:sz w:val="20"/>
          <w:szCs w:val="20"/>
        </w:rPr>
        <w:tab/>
      </w:r>
      <w:r w:rsidRPr="00850CDC">
        <w:rPr>
          <w:rFonts w:ascii="Arial" w:hAnsi="Arial" w:cs="Arial"/>
          <w:iCs/>
          <w:sz w:val="20"/>
          <w:szCs w:val="20"/>
        </w:rPr>
        <w:tab/>
      </w:r>
      <w:r w:rsidRPr="00850CDC">
        <w:rPr>
          <w:rFonts w:ascii="Arial" w:hAnsi="Arial" w:cs="Arial"/>
          <w:iCs/>
          <w:sz w:val="20"/>
          <w:szCs w:val="20"/>
        </w:rPr>
        <w:tab/>
        <w:t>Barbara Kolenko Helbl</w:t>
      </w:r>
    </w:p>
    <w:p w14:paraId="5826E654" w14:textId="77777777" w:rsidR="00B67C94" w:rsidRPr="009300EB" w:rsidRDefault="00B67C94" w:rsidP="00B67C94">
      <w:pPr>
        <w:ind w:left="283"/>
        <w:rPr>
          <w:rFonts w:ascii="Arial" w:hAnsi="Arial" w:cs="Arial"/>
          <w:iCs/>
          <w:sz w:val="20"/>
          <w:szCs w:val="20"/>
        </w:rPr>
      </w:pPr>
      <w:r w:rsidRPr="009300EB">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9300EB">
        <w:rPr>
          <w:rFonts w:ascii="Arial" w:hAnsi="Arial" w:cs="Arial"/>
          <w:iCs/>
          <w:sz w:val="20"/>
          <w:szCs w:val="20"/>
        </w:rPr>
        <w:t>GENERALN</w:t>
      </w:r>
      <w:r>
        <w:rPr>
          <w:rFonts w:ascii="Arial" w:hAnsi="Arial" w:cs="Arial"/>
          <w:iCs/>
          <w:sz w:val="20"/>
          <w:szCs w:val="20"/>
        </w:rPr>
        <w:t>A SEKRETARKA</w:t>
      </w:r>
    </w:p>
    <w:p w14:paraId="675F05FF" w14:textId="77777777" w:rsidR="00B67C94" w:rsidRPr="00395AD5" w:rsidRDefault="00B67C94" w:rsidP="00B67C94">
      <w:pPr>
        <w:rPr>
          <w:rFonts w:ascii="Arial" w:hAnsi="Arial" w:cs="Arial"/>
          <w:sz w:val="20"/>
          <w:szCs w:val="20"/>
        </w:rPr>
      </w:pPr>
      <w:r w:rsidRPr="00395AD5">
        <w:rPr>
          <w:rFonts w:ascii="Arial" w:hAnsi="Arial" w:cs="Arial"/>
          <w:sz w:val="20"/>
          <w:szCs w:val="20"/>
        </w:rPr>
        <w:t>SKLEP PREJMEJO:</w:t>
      </w:r>
    </w:p>
    <w:p w14:paraId="4375ED8A" w14:textId="77777777" w:rsidR="00B67C94" w:rsidRDefault="00B67C94" w:rsidP="00B67C94">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visoko šolstvo, znanost in inovacije;</w:t>
      </w:r>
    </w:p>
    <w:p w14:paraId="1E26A22C" w14:textId="77777777" w:rsidR="00B67C94" w:rsidRDefault="00B67C94" w:rsidP="00B67C94">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vzgojo in izobraževanje;</w:t>
      </w:r>
    </w:p>
    <w:p w14:paraId="4B28400F" w14:textId="77777777" w:rsidR="00B67C94" w:rsidRDefault="00B67C94" w:rsidP="00B67C94">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zunanje in evropske zadeve;</w:t>
      </w:r>
    </w:p>
    <w:p w14:paraId="622E63A0" w14:textId="77777777" w:rsidR="00B67C94" w:rsidRDefault="00B67C94" w:rsidP="00B67C94">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kulturo;</w:t>
      </w:r>
    </w:p>
    <w:p w14:paraId="28B0EBB6" w14:textId="77777777" w:rsidR="00B67C94" w:rsidRDefault="00B67C94" w:rsidP="00B67C94">
      <w:pPr>
        <w:numPr>
          <w:ilvl w:val="0"/>
          <w:numId w:val="8"/>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Ministrstvo za naravne vire in prostor;</w:t>
      </w:r>
    </w:p>
    <w:p w14:paraId="264F5EE4" w14:textId="77777777" w:rsidR="00B67C94" w:rsidRPr="00B02C4B" w:rsidRDefault="00B67C94" w:rsidP="00B67C94">
      <w:pPr>
        <w:numPr>
          <w:ilvl w:val="0"/>
          <w:numId w:val="8"/>
        </w:numPr>
        <w:overflowPunct w:val="0"/>
        <w:autoSpaceDE w:val="0"/>
        <w:autoSpaceDN w:val="0"/>
        <w:adjustRightInd w:val="0"/>
        <w:spacing w:after="0" w:line="240" w:lineRule="auto"/>
        <w:jc w:val="both"/>
        <w:rPr>
          <w:rFonts w:ascii="Arial" w:hAnsi="Arial" w:cs="Arial"/>
          <w:sz w:val="20"/>
          <w:szCs w:val="20"/>
        </w:rPr>
      </w:pPr>
      <w:r w:rsidRPr="00B02C4B">
        <w:rPr>
          <w:rFonts w:ascii="Arial" w:hAnsi="Arial" w:cs="Arial"/>
          <w:sz w:val="20"/>
          <w:szCs w:val="20"/>
        </w:rPr>
        <w:t>Ministrstvo za digitalno preobrazbo;</w:t>
      </w:r>
    </w:p>
    <w:p w14:paraId="4971B9A3" w14:textId="287A170F" w:rsidR="003351BC" w:rsidRPr="00B67C94" w:rsidRDefault="00B67C94" w:rsidP="00B67C94">
      <w:pPr>
        <w:numPr>
          <w:ilvl w:val="0"/>
          <w:numId w:val="8"/>
        </w:numPr>
        <w:overflowPunct w:val="0"/>
        <w:autoSpaceDE w:val="0"/>
        <w:autoSpaceDN w:val="0"/>
        <w:adjustRightInd w:val="0"/>
        <w:spacing w:after="0" w:line="240" w:lineRule="auto"/>
        <w:jc w:val="both"/>
        <w:rPr>
          <w:rFonts w:ascii="Arial" w:hAnsi="Arial" w:cs="Arial"/>
          <w:sz w:val="20"/>
          <w:szCs w:val="20"/>
        </w:rPr>
      </w:pPr>
      <w:r w:rsidRPr="00A92B98">
        <w:rPr>
          <w:rFonts w:ascii="Arial" w:hAnsi="Arial" w:cs="Arial"/>
          <w:sz w:val="20"/>
          <w:szCs w:val="20"/>
        </w:rPr>
        <w:t>Urad Vlade RS za komuniciranje</w:t>
      </w:r>
      <w:r>
        <w:rPr>
          <w:rFonts w:ascii="Arial" w:hAnsi="Arial" w:cs="Arial"/>
          <w:sz w:val="20"/>
          <w:szCs w:val="20"/>
        </w:rPr>
        <w:t>.</w:t>
      </w:r>
    </w:p>
    <w:p w14:paraId="1E8A02C2" w14:textId="6ED363A7" w:rsidR="0039465E" w:rsidRDefault="0039465E" w:rsidP="003351BC">
      <w:pPr>
        <w:tabs>
          <w:tab w:val="left" w:pos="5670"/>
        </w:tabs>
        <w:ind w:left="283"/>
        <w:rPr>
          <w:rFonts w:ascii="Arial" w:hAnsi="Arial" w:cs="Arial"/>
          <w:iCs/>
          <w:sz w:val="20"/>
          <w:szCs w:val="20"/>
        </w:rPr>
      </w:pPr>
    </w:p>
    <w:p w14:paraId="3EA2E944" w14:textId="0ADBA940" w:rsidR="00B67C94" w:rsidRDefault="00B67C94" w:rsidP="003351BC">
      <w:pPr>
        <w:tabs>
          <w:tab w:val="left" w:pos="5670"/>
        </w:tabs>
        <w:ind w:left="283"/>
        <w:rPr>
          <w:rFonts w:ascii="Arial" w:hAnsi="Arial" w:cs="Arial"/>
          <w:iCs/>
          <w:sz w:val="20"/>
          <w:szCs w:val="20"/>
        </w:rPr>
      </w:pPr>
    </w:p>
    <w:p w14:paraId="27F8C408" w14:textId="0D854133" w:rsidR="00B67C94" w:rsidRDefault="00B67C94" w:rsidP="003351BC">
      <w:pPr>
        <w:tabs>
          <w:tab w:val="left" w:pos="5670"/>
        </w:tabs>
        <w:ind w:left="283"/>
        <w:rPr>
          <w:rFonts w:ascii="Arial" w:hAnsi="Arial" w:cs="Arial"/>
          <w:iCs/>
          <w:sz w:val="20"/>
          <w:szCs w:val="20"/>
        </w:rPr>
      </w:pPr>
    </w:p>
    <w:p w14:paraId="4C22F048" w14:textId="7368E12E" w:rsidR="00B67C94" w:rsidRDefault="00B67C94" w:rsidP="003351BC">
      <w:pPr>
        <w:tabs>
          <w:tab w:val="left" w:pos="5670"/>
        </w:tabs>
        <w:ind w:left="283"/>
        <w:rPr>
          <w:rFonts w:ascii="Arial" w:hAnsi="Arial" w:cs="Arial"/>
          <w:iCs/>
          <w:sz w:val="20"/>
          <w:szCs w:val="20"/>
        </w:rPr>
      </w:pPr>
    </w:p>
    <w:p w14:paraId="1993988D" w14:textId="4E500FFF" w:rsidR="00B67C94" w:rsidRDefault="00B67C94" w:rsidP="003351BC">
      <w:pPr>
        <w:tabs>
          <w:tab w:val="left" w:pos="5670"/>
        </w:tabs>
        <w:ind w:left="283"/>
        <w:rPr>
          <w:rFonts w:ascii="Arial" w:hAnsi="Arial" w:cs="Arial"/>
          <w:iCs/>
          <w:sz w:val="20"/>
          <w:szCs w:val="20"/>
        </w:rPr>
      </w:pPr>
    </w:p>
    <w:p w14:paraId="70827B02" w14:textId="58B5DF9B" w:rsidR="00B67C94" w:rsidRDefault="00B67C94" w:rsidP="003351BC">
      <w:pPr>
        <w:tabs>
          <w:tab w:val="left" w:pos="5670"/>
        </w:tabs>
        <w:ind w:left="283"/>
        <w:rPr>
          <w:rFonts w:ascii="Arial" w:hAnsi="Arial" w:cs="Arial"/>
          <w:iCs/>
          <w:sz w:val="20"/>
          <w:szCs w:val="20"/>
        </w:rPr>
      </w:pPr>
    </w:p>
    <w:p w14:paraId="54501C18" w14:textId="205295F1" w:rsidR="00B67C94" w:rsidRDefault="00B67C94" w:rsidP="003351BC">
      <w:pPr>
        <w:tabs>
          <w:tab w:val="left" w:pos="5670"/>
        </w:tabs>
        <w:ind w:left="283"/>
        <w:rPr>
          <w:rFonts w:ascii="Arial" w:hAnsi="Arial" w:cs="Arial"/>
          <w:iCs/>
          <w:sz w:val="20"/>
          <w:szCs w:val="20"/>
        </w:rPr>
      </w:pPr>
    </w:p>
    <w:p w14:paraId="1B4F147F" w14:textId="43D20CBA" w:rsidR="00B67C94" w:rsidRDefault="00B67C94" w:rsidP="003351BC">
      <w:pPr>
        <w:tabs>
          <w:tab w:val="left" w:pos="5670"/>
        </w:tabs>
        <w:ind w:left="283"/>
        <w:rPr>
          <w:rFonts w:ascii="Arial" w:hAnsi="Arial" w:cs="Arial"/>
          <w:iCs/>
          <w:sz w:val="20"/>
          <w:szCs w:val="20"/>
        </w:rPr>
      </w:pPr>
    </w:p>
    <w:p w14:paraId="6C3F0513" w14:textId="48B28B02" w:rsidR="00B67C94" w:rsidRDefault="00B67C94" w:rsidP="003351BC">
      <w:pPr>
        <w:tabs>
          <w:tab w:val="left" w:pos="5670"/>
        </w:tabs>
        <w:ind w:left="283"/>
        <w:rPr>
          <w:rFonts w:ascii="Arial" w:hAnsi="Arial" w:cs="Arial"/>
          <w:iCs/>
          <w:sz w:val="20"/>
          <w:szCs w:val="20"/>
        </w:rPr>
      </w:pPr>
    </w:p>
    <w:p w14:paraId="048BB528" w14:textId="7EB16272" w:rsidR="00B67C94" w:rsidRDefault="00B67C94" w:rsidP="003351BC">
      <w:pPr>
        <w:tabs>
          <w:tab w:val="left" w:pos="5670"/>
        </w:tabs>
        <w:ind w:left="283"/>
        <w:rPr>
          <w:rFonts w:ascii="Arial" w:hAnsi="Arial" w:cs="Arial"/>
          <w:iCs/>
          <w:sz w:val="20"/>
          <w:szCs w:val="20"/>
        </w:rPr>
      </w:pPr>
    </w:p>
    <w:p w14:paraId="761AA1FA" w14:textId="76C4E9AE" w:rsidR="00B67C94" w:rsidRDefault="00B67C94" w:rsidP="003351BC">
      <w:pPr>
        <w:tabs>
          <w:tab w:val="left" w:pos="5670"/>
        </w:tabs>
        <w:ind w:left="283"/>
        <w:rPr>
          <w:rFonts w:ascii="Arial" w:hAnsi="Arial" w:cs="Arial"/>
          <w:iCs/>
          <w:sz w:val="20"/>
          <w:szCs w:val="20"/>
        </w:rPr>
      </w:pPr>
    </w:p>
    <w:p w14:paraId="7B45ADC5" w14:textId="3B285E9F" w:rsidR="00B67C94" w:rsidRDefault="00B67C94" w:rsidP="003351BC">
      <w:pPr>
        <w:tabs>
          <w:tab w:val="left" w:pos="5670"/>
        </w:tabs>
        <w:ind w:left="283"/>
        <w:rPr>
          <w:rFonts w:ascii="Arial" w:hAnsi="Arial" w:cs="Arial"/>
          <w:iCs/>
          <w:sz w:val="20"/>
          <w:szCs w:val="20"/>
        </w:rPr>
      </w:pPr>
    </w:p>
    <w:p w14:paraId="16C2BD93" w14:textId="47EF72A4" w:rsidR="00B67C94" w:rsidRDefault="00B67C94" w:rsidP="003351BC">
      <w:pPr>
        <w:tabs>
          <w:tab w:val="left" w:pos="5670"/>
        </w:tabs>
        <w:ind w:left="283"/>
        <w:rPr>
          <w:rFonts w:ascii="Arial" w:hAnsi="Arial" w:cs="Arial"/>
          <w:iCs/>
          <w:sz w:val="20"/>
          <w:szCs w:val="20"/>
        </w:rPr>
      </w:pPr>
    </w:p>
    <w:p w14:paraId="480DC6EF" w14:textId="539591FE" w:rsidR="00B67C94" w:rsidRDefault="00B67C94" w:rsidP="003351BC">
      <w:pPr>
        <w:tabs>
          <w:tab w:val="left" w:pos="5670"/>
        </w:tabs>
        <w:ind w:left="283"/>
        <w:rPr>
          <w:rFonts w:ascii="Arial" w:hAnsi="Arial" w:cs="Arial"/>
          <w:iCs/>
          <w:sz w:val="20"/>
          <w:szCs w:val="20"/>
        </w:rPr>
      </w:pPr>
    </w:p>
    <w:p w14:paraId="2C0EAEF1" w14:textId="4A5A1C15" w:rsidR="00B67C94" w:rsidRDefault="00B67C94" w:rsidP="003351BC">
      <w:pPr>
        <w:tabs>
          <w:tab w:val="left" w:pos="5670"/>
        </w:tabs>
        <w:ind w:left="283"/>
        <w:rPr>
          <w:rFonts w:ascii="Arial" w:hAnsi="Arial" w:cs="Arial"/>
          <w:iCs/>
          <w:sz w:val="20"/>
          <w:szCs w:val="20"/>
        </w:rPr>
      </w:pPr>
    </w:p>
    <w:p w14:paraId="7DF424DF" w14:textId="1A3777A6" w:rsidR="00B67C94" w:rsidRDefault="00B67C94" w:rsidP="003351BC">
      <w:pPr>
        <w:tabs>
          <w:tab w:val="left" w:pos="5670"/>
        </w:tabs>
        <w:ind w:left="283"/>
        <w:rPr>
          <w:rFonts w:ascii="Arial" w:hAnsi="Arial" w:cs="Arial"/>
          <w:iCs/>
          <w:sz w:val="20"/>
          <w:szCs w:val="20"/>
        </w:rPr>
      </w:pPr>
    </w:p>
    <w:p w14:paraId="326BDEFA" w14:textId="77777777" w:rsidR="00B67C94" w:rsidRDefault="00B67C94" w:rsidP="003351BC">
      <w:pPr>
        <w:tabs>
          <w:tab w:val="left" w:pos="5670"/>
        </w:tabs>
        <w:ind w:left="283"/>
        <w:rPr>
          <w:rFonts w:ascii="Arial" w:hAnsi="Arial" w:cs="Arial"/>
          <w:iCs/>
          <w:sz w:val="20"/>
          <w:szCs w:val="20"/>
        </w:rPr>
      </w:pPr>
    </w:p>
    <w:p w14:paraId="3F406C41" w14:textId="141B323A" w:rsidR="0033786F" w:rsidRPr="00F17662" w:rsidRDefault="0033786F" w:rsidP="00D05565">
      <w:pPr>
        <w:pStyle w:val="Naslovpredpisa"/>
        <w:spacing w:before="0" w:after="0" w:line="260" w:lineRule="exact"/>
        <w:jc w:val="both"/>
        <w:rPr>
          <w:rFonts w:cs="Arial"/>
          <w:sz w:val="20"/>
          <w:szCs w:val="20"/>
        </w:rPr>
      </w:pPr>
      <w:r w:rsidRPr="00F17662">
        <w:rPr>
          <w:rFonts w:cs="Arial"/>
          <w:sz w:val="20"/>
          <w:szCs w:val="20"/>
        </w:rPr>
        <w:lastRenderedPageBreak/>
        <w:t xml:space="preserve">PRILOGA </w:t>
      </w:r>
      <w:r w:rsidR="000B6603" w:rsidRPr="00F17662">
        <w:rPr>
          <w:rFonts w:cs="Arial"/>
          <w:sz w:val="20"/>
          <w:szCs w:val="20"/>
          <w:lang w:val="sl-SI"/>
        </w:rPr>
        <w:t>I</w:t>
      </w:r>
      <w:r w:rsidR="006C7AF9" w:rsidRPr="00F17662">
        <w:rPr>
          <w:rFonts w:cs="Arial"/>
          <w:sz w:val="20"/>
          <w:szCs w:val="20"/>
          <w:lang w:val="sl-SI"/>
        </w:rPr>
        <w:t>I</w:t>
      </w:r>
      <w:r w:rsidR="000B6603" w:rsidRPr="00F17662">
        <w:rPr>
          <w:rFonts w:cs="Arial"/>
          <w:sz w:val="20"/>
          <w:szCs w:val="20"/>
          <w:lang w:val="sl-SI"/>
        </w:rPr>
        <w:t>I</w:t>
      </w:r>
    </w:p>
    <w:p w14:paraId="4BF4E79C" w14:textId="77777777" w:rsidR="00C44967" w:rsidRPr="00F17662" w:rsidRDefault="00C44967" w:rsidP="00D05565">
      <w:pPr>
        <w:suppressAutoHyphens/>
        <w:spacing w:after="0" w:line="240" w:lineRule="auto"/>
        <w:jc w:val="both"/>
        <w:rPr>
          <w:rFonts w:ascii="Arial" w:hAnsi="Arial" w:cs="Arial"/>
          <w:b/>
          <w:sz w:val="20"/>
          <w:szCs w:val="20"/>
          <w:lang w:eastAsia="sl-SI"/>
        </w:rPr>
      </w:pPr>
    </w:p>
    <w:p w14:paraId="419E7B2D" w14:textId="6C716DE8" w:rsidR="00CA643B" w:rsidRDefault="00CA643B" w:rsidP="00CA643B">
      <w:pPr>
        <w:pStyle w:val="Naslovpredpisa"/>
        <w:spacing w:line="276" w:lineRule="auto"/>
        <w:jc w:val="both"/>
        <w:rPr>
          <w:rFonts w:cs="Arial"/>
          <w:sz w:val="20"/>
          <w:szCs w:val="20"/>
          <w:lang w:val="sl-SI" w:eastAsia="sl-SI"/>
        </w:rPr>
      </w:pPr>
      <w:r>
        <w:rPr>
          <w:rFonts w:cs="Arial"/>
          <w:sz w:val="20"/>
          <w:szCs w:val="20"/>
          <w:lang w:val="sl-SI" w:eastAsia="sl-SI"/>
        </w:rPr>
        <w:t>Poročilo o udeležbi delegacije Republike Slovenije na 42. zasedanju generalne konference U</w:t>
      </w:r>
      <w:r w:rsidR="00FB1B79">
        <w:rPr>
          <w:rFonts w:cs="Arial"/>
          <w:sz w:val="20"/>
          <w:szCs w:val="20"/>
          <w:lang w:val="sl-SI" w:eastAsia="sl-SI"/>
        </w:rPr>
        <w:t>nesca</w:t>
      </w:r>
      <w:r>
        <w:rPr>
          <w:rFonts w:cs="Arial"/>
          <w:sz w:val="20"/>
          <w:szCs w:val="20"/>
          <w:lang w:val="sl-SI" w:eastAsia="sl-SI"/>
        </w:rPr>
        <w:t xml:space="preserve">, ki je potekalo od 7. do 22. novembra 2023 v Parizu, Francija </w:t>
      </w:r>
    </w:p>
    <w:p w14:paraId="77E83AE5" w14:textId="77777777" w:rsidR="00CA643B" w:rsidRPr="00184FF8" w:rsidRDefault="00CA643B" w:rsidP="00CA643B">
      <w:pPr>
        <w:jc w:val="both"/>
        <w:rPr>
          <w:rFonts w:ascii="Arial" w:hAnsi="Arial" w:cs="Arial"/>
          <w:b/>
          <w:sz w:val="20"/>
          <w:szCs w:val="20"/>
          <w:u w:val="single"/>
        </w:rPr>
      </w:pPr>
      <w:r w:rsidRPr="00184FF8">
        <w:rPr>
          <w:rFonts w:ascii="Arial" w:hAnsi="Arial" w:cs="Arial"/>
          <w:b/>
          <w:sz w:val="20"/>
          <w:szCs w:val="20"/>
          <w:u w:val="single"/>
        </w:rPr>
        <w:t>OZADJE</w:t>
      </w:r>
    </w:p>
    <w:p w14:paraId="7B23810E" w14:textId="1FB2D52A" w:rsidR="00ED4A94" w:rsidRDefault="00177CAD" w:rsidP="00CA643B">
      <w:pPr>
        <w:suppressAutoHyphens/>
        <w:spacing w:after="0" w:line="240" w:lineRule="auto"/>
        <w:jc w:val="both"/>
        <w:rPr>
          <w:rFonts w:ascii="Arial" w:hAnsi="Arial" w:cs="Arial"/>
          <w:sz w:val="20"/>
          <w:szCs w:val="20"/>
        </w:rPr>
      </w:pPr>
      <w:hyperlink r:id="rId11" w:history="1">
        <w:r w:rsidR="00CA643B" w:rsidRPr="00400648">
          <w:rPr>
            <w:rStyle w:val="Hiperpovezava"/>
            <w:rFonts w:ascii="Arial" w:hAnsi="Arial" w:cs="Arial"/>
            <w:sz w:val="20"/>
            <w:szCs w:val="20"/>
          </w:rPr>
          <w:t>Generalna konferenca</w:t>
        </w:r>
      </w:hyperlink>
      <w:r w:rsidR="00CA643B" w:rsidRPr="00400648">
        <w:rPr>
          <w:rFonts w:ascii="Arial" w:hAnsi="Arial" w:cs="Arial"/>
          <w:sz w:val="20"/>
          <w:szCs w:val="20"/>
        </w:rPr>
        <w:t xml:space="preserve"> je glavni organ odločanja Organizacije Združenih narodov za izobraževanje, znanost in kulturo. 19</w:t>
      </w:r>
      <w:r w:rsidR="00537B72">
        <w:rPr>
          <w:rFonts w:ascii="Arial" w:hAnsi="Arial" w:cs="Arial"/>
          <w:sz w:val="20"/>
          <w:szCs w:val="20"/>
        </w:rPr>
        <w:t>4</w:t>
      </w:r>
      <w:r w:rsidR="00CA643B" w:rsidRPr="00400648">
        <w:rPr>
          <w:rFonts w:ascii="Arial" w:hAnsi="Arial" w:cs="Arial"/>
          <w:sz w:val="20"/>
          <w:szCs w:val="20"/>
        </w:rPr>
        <w:t xml:space="preserve"> držav članic UNESCO se na njej sestajajo vsaki dve leti in odločajo o proračunu in programu dela U</w:t>
      </w:r>
      <w:r w:rsidR="00537B72">
        <w:rPr>
          <w:rFonts w:ascii="Arial" w:hAnsi="Arial" w:cs="Arial"/>
          <w:sz w:val="20"/>
          <w:szCs w:val="20"/>
        </w:rPr>
        <w:t>nesca</w:t>
      </w:r>
      <w:r w:rsidR="00CA643B" w:rsidRPr="00400648">
        <w:rPr>
          <w:rFonts w:ascii="Arial" w:hAnsi="Arial" w:cs="Arial"/>
          <w:sz w:val="20"/>
          <w:szCs w:val="20"/>
        </w:rPr>
        <w:t xml:space="preserve">. Nadzorni organ med zasedanji generalne konference je </w:t>
      </w:r>
      <w:hyperlink r:id="rId12" w:history="1">
        <w:r w:rsidR="00CA643B" w:rsidRPr="00400648">
          <w:rPr>
            <w:rStyle w:val="Hiperpovezava"/>
            <w:rFonts w:ascii="Arial" w:hAnsi="Arial" w:cs="Arial"/>
            <w:sz w:val="20"/>
            <w:szCs w:val="20"/>
          </w:rPr>
          <w:t>Izvršilni odbor</w:t>
        </w:r>
      </w:hyperlink>
      <w:r w:rsidR="00CA643B" w:rsidRPr="00400648">
        <w:rPr>
          <w:rFonts w:ascii="Arial" w:hAnsi="Arial" w:cs="Arial"/>
          <w:sz w:val="20"/>
          <w:szCs w:val="20"/>
        </w:rPr>
        <w:t>, ki ga sestavlja 58 držav članic. Izvršilni odbor generalni konferenci med drugim predlaga generalnega direktorja, ki je izvoljen za dobo štirih let. 4</w:t>
      </w:r>
      <w:r w:rsidR="00537B72">
        <w:rPr>
          <w:rFonts w:ascii="Arial" w:hAnsi="Arial" w:cs="Arial"/>
          <w:sz w:val="20"/>
          <w:szCs w:val="20"/>
        </w:rPr>
        <w:t>2</w:t>
      </w:r>
      <w:r w:rsidR="00CA643B" w:rsidRPr="00400648">
        <w:rPr>
          <w:rFonts w:ascii="Arial" w:hAnsi="Arial" w:cs="Arial"/>
          <w:sz w:val="20"/>
          <w:szCs w:val="20"/>
        </w:rPr>
        <w:t xml:space="preserve">. zasedanje generalne konference je potekalo v času od </w:t>
      </w:r>
      <w:r w:rsidR="00537B72">
        <w:rPr>
          <w:rFonts w:ascii="Arial" w:hAnsi="Arial" w:cs="Arial"/>
          <w:sz w:val="20"/>
          <w:szCs w:val="20"/>
        </w:rPr>
        <w:t>7</w:t>
      </w:r>
      <w:r w:rsidR="00CA643B" w:rsidRPr="00400648">
        <w:rPr>
          <w:rFonts w:ascii="Arial" w:hAnsi="Arial" w:cs="Arial"/>
          <w:sz w:val="20"/>
          <w:szCs w:val="20"/>
        </w:rPr>
        <w:t>. do 2</w:t>
      </w:r>
      <w:r w:rsidR="00537B72">
        <w:rPr>
          <w:rFonts w:ascii="Arial" w:hAnsi="Arial" w:cs="Arial"/>
          <w:sz w:val="20"/>
          <w:szCs w:val="20"/>
        </w:rPr>
        <w:t>2</w:t>
      </w:r>
      <w:r w:rsidR="00CA643B" w:rsidRPr="00400648">
        <w:rPr>
          <w:rFonts w:ascii="Arial" w:hAnsi="Arial" w:cs="Arial"/>
          <w:sz w:val="20"/>
          <w:szCs w:val="20"/>
        </w:rPr>
        <w:t>. novembra 202</w:t>
      </w:r>
      <w:r w:rsidR="00537B72">
        <w:rPr>
          <w:rFonts w:ascii="Arial" w:hAnsi="Arial" w:cs="Arial"/>
          <w:sz w:val="20"/>
          <w:szCs w:val="20"/>
        </w:rPr>
        <w:t>3</w:t>
      </w:r>
      <w:r w:rsidR="00CA643B" w:rsidRPr="00400648">
        <w:rPr>
          <w:rFonts w:ascii="Arial" w:hAnsi="Arial" w:cs="Arial"/>
          <w:sz w:val="20"/>
          <w:szCs w:val="20"/>
        </w:rPr>
        <w:t xml:space="preserve"> na sedežu U</w:t>
      </w:r>
      <w:r w:rsidR="00FB1B79">
        <w:rPr>
          <w:rFonts w:ascii="Arial" w:hAnsi="Arial" w:cs="Arial"/>
          <w:sz w:val="20"/>
          <w:szCs w:val="20"/>
        </w:rPr>
        <w:t>nesca</w:t>
      </w:r>
      <w:r w:rsidR="00CA643B" w:rsidRPr="00400648">
        <w:rPr>
          <w:rFonts w:ascii="Arial" w:hAnsi="Arial" w:cs="Arial"/>
          <w:sz w:val="20"/>
          <w:szCs w:val="20"/>
        </w:rPr>
        <w:t xml:space="preserve"> v Parizu.</w:t>
      </w:r>
    </w:p>
    <w:p w14:paraId="64C7EE4F" w14:textId="77777777" w:rsidR="00537B72" w:rsidRPr="00C92BE3" w:rsidRDefault="00537B72" w:rsidP="00CA643B">
      <w:pPr>
        <w:suppressAutoHyphens/>
        <w:spacing w:after="0" w:line="240" w:lineRule="auto"/>
        <w:jc w:val="both"/>
        <w:rPr>
          <w:rFonts w:ascii="Arial" w:hAnsi="Arial" w:cs="Arial"/>
          <w:sz w:val="20"/>
          <w:szCs w:val="20"/>
        </w:rPr>
      </w:pPr>
    </w:p>
    <w:p w14:paraId="1C1AEF9F" w14:textId="65AC3A29" w:rsidR="00ED4A94" w:rsidRPr="00FB1B79" w:rsidRDefault="00ED4A94" w:rsidP="00ED4A94">
      <w:pPr>
        <w:suppressAutoHyphens/>
        <w:spacing w:after="0" w:line="240" w:lineRule="auto"/>
        <w:jc w:val="both"/>
        <w:rPr>
          <w:rFonts w:ascii="Arial" w:hAnsi="Arial" w:cs="Arial"/>
          <w:sz w:val="20"/>
          <w:szCs w:val="20"/>
        </w:rPr>
      </w:pPr>
      <w:r w:rsidRPr="00C92BE3">
        <w:rPr>
          <w:rFonts w:ascii="Arial" w:hAnsi="Arial" w:cs="Arial"/>
          <w:sz w:val="20"/>
          <w:szCs w:val="20"/>
        </w:rPr>
        <w:t>Generalna konferenca, na kateri sodelujejo vse države članice</w:t>
      </w:r>
      <w:r w:rsidR="00A72323">
        <w:rPr>
          <w:rFonts w:ascii="Arial" w:hAnsi="Arial" w:cs="Arial"/>
          <w:sz w:val="20"/>
          <w:szCs w:val="20"/>
        </w:rPr>
        <w:t xml:space="preserve"> </w:t>
      </w:r>
      <w:r w:rsidR="00537B72">
        <w:rPr>
          <w:rFonts w:ascii="Arial" w:hAnsi="Arial" w:cs="Arial"/>
          <w:sz w:val="20"/>
          <w:szCs w:val="20"/>
        </w:rPr>
        <w:t>Unesca</w:t>
      </w:r>
      <w:r w:rsidRPr="00C92BE3">
        <w:rPr>
          <w:rFonts w:ascii="Arial" w:hAnsi="Arial" w:cs="Arial"/>
          <w:sz w:val="20"/>
          <w:szCs w:val="20"/>
        </w:rPr>
        <w:t xml:space="preserve"> sprejema temeljne dokumente, </w:t>
      </w:r>
      <w:r w:rsidR="00C2150A">
        <w:rPr>
          <w:rFonts w:ascii="Arial" w:hAnsi="Arial" w:cs="Arial"/>
          <w:sz w:val="20"/>
          <w:szCs w:val="20"/>
        </w:rPr>
        <w:t xml:space="preserve">srednjeročno strategijo, </w:t>
      </w:r>
      <w:r w:rsidRPr="00C92BE3">
        <w:rPr>
          <w:rFonts w:ascii="Arial" w:hAnsi="Arial" w:cs="Arial"/>
          <w:sz w:val="20"/>
          <w:szCs w:val="20"/>
        </w:rPr>
        <w:t xml:space="preserve">program in </w:t>
      </w:r>
      <w:r>
        <w:rPr>
          <w:rFonts w:ascii="Arial" w:hAnsi="Arial" w:cs="Arial"/>
          <w:sz w:val="20"/>
          <w:szCs w:val="20"/>
        </w:rPr>
        <w:t xml:space="preserve">dvoletni </w:t>
      </w:r>
      <w:r w:rsidRPr="00C92BE3">
        <w:rPr>
          <w:rFonts w:ascii="Arial" w:hAnsi="Arial" w:cs="Arial"/>
          <w:sz w:val="20"/>
          <w:szCs w:val="20"/>
        </w:rPr>
        <w:t xml:space="preserve">proračun organizacije, vsaka štiri leta pa imenuje oziroma izvoli generalnega direktorja. Delo </w:t>
      </w:r>
      <w:r>
        <w:rPr>
          <w:rFonts w:ascii="Arial" w:hAnsi="Arial" w:cs="Arial"/>
          <w:sz w:val="20"/>
          <w:szCs w:val="20"/>
        </w:rPr>
        <w:t>g</w:t>
      </w:r>
      <w:r w:rsidRPr="00C92BE3">
        <w:rPr>
          <w:rFonts w:ascii="Arial" w:hAnsi="Arial" w:cs="Arial"/>
          <w:sz w:val="20"/>
          <w:szCs w:val="20"/>
        </w:rPr>
        <w:t xml:space="preserve">eneralne konference </w:t>
      </w:r>
      <w:r>
        <w:rPr>
          <w:rFonts w:ascii="Arial" w:hAnsi="Arial" w:cs="Arial"/>
          <w:sz w:val="20"/>
          <w:szCs w:val="20"/>
        </w:rPr>
        <w:t>U</w:t>
      </w:r>
      <w:r w:rsidR="00FB1B79">
        <w:rPr>
          <w:rFonts w:ascii="Arial" w:hAnsi="Arial" w:cs="Arial"/>
          <w:sz w:val="20"/>
          <w:szCs w:val="20"/>
        </w:rPr>
        <w:t>nesca</w:t>
      </w:r>
      <w:r w:rsidRPr="00C92BE3">
        <w:rPr>
          <w:rFonts w:ascii="Arial" w:hAnsi="Arial" w:cs="Arial"/>
          <w:sz w:val="20"/>
          <w:szCs w:val="20"/>
        </w:rPr>
        <w:t xml:space="preserve"> poteka na plenarnih zasedanjih in v</w:t>
      </w:r>
      <w:r w:rsidR="00537B72">
        <w:rPr>
          <w:rFonts w:ascii="Arial" w:hAnsi="Arial" w:cs="Arial"/>
          <w:sz w:val="20"/>
          <w:szCs w:val="20"/>
        </w:rPr>
        <w:t xml:space="preserve"> šestih</w:t>
      </w:r>
      <w:r>
        <w:rPr>
          <w:rFonts w:ascii="Arial" w:hAnsi="Arial" w:cs="Arial"/>
          <w:sz w:val="20"/>
          <w:szCs w:val="20"/>
        </w:rPr>
        <w:t xml:space="preserve"> programskih komisijah (</w:t>
      </w:r>
      <w:r w:rsidR="00537B72">
        <w:rPr>
          <w:rFonts w:ascii="Arial" w:hAnsi="Arial" w:cs="Arial"/>
          <w:sz w:val="20"/>
          <w:szCs w:val="20"/>
        </w:rPr>
        <w:t>k</w:t>
      </w:r>
      <w:r w:rsidRPr="00FB0E0C">
        <w:rPr>
          <w:rFonts w:ascii="Arial" w:hAnsi="Arial" w:cs="Arial"/>
          <w:sz w:val="20"/>
          <w:szCs w:val="20"/>
        </w:rPr>
        <w:t xml:space="preserve">omisija za </w:t>
      </w:r>
      <w:r w:rsidR="00537B72">
        <w:rPr>
          <w:rFonts w:ascii="Arial" w:hAnsi="Arial" w:cs="Arial"/>
          <w:sz w:val="20"/>
          <w:szCs w:val="20"/>
        </w:rPr>
        <w:t>finance/administracije/splošna vprašanja/</w:t>
      </w:r>
      <w:r w:rsidRPr="00FB0E0C">
        <w:rPr>
          <w:rFonts w:ascii="Arial" w:hAnsi="Arial" w:cs="Arial"/>
          <w:sz w:val="20"/>
          <w:szCs w:val="20"/>
        </w:rPr>
        <w:t>program</w:t>
      </w:r>
      <w:r w:rsidR="00537B72">
        <w:rPr>
          <w:rFonts w:ascii="Arial" w:hAnsi="Arial" w:cs="Arial"/>
          <w:sz w:val="20"/>
          <w:szCs w:val="20"/>
        </w:rPr>
        <w:t xml:space="preserve">/zunanje zadeve; </w:t>
      </w:r>
      <w:r>
        <w:rPr>
          <w:rFonts w:ascii="Arial" w:hAnsi="Arial" w:cs="Arial"/>
          <w:sz w:val="20"/>
          <w:szCs w:val="20"/>
        </w:rPr>
        <w:t xml:space="preserve"> </w:t>
      </w:r>
      <w:r w:rsidR="00537B72">
        <w:rPr>
          <w:rFonts w:ascii="Arial" w:hAnsi="Arial" w:cs="Arial"/>
          <w:sz w:val="20"/>
          <w:szCs w:val="20"/>
        </w:rPr>
        <w:t>k</w:t>
      </w:r>
      <w:r w:rsidRPr="00FB0E0C">
        <w:rPr>
          <w:rFonts w:ascii="Arial" w:hAnsi="Arial" w:cs="Arial"/>
          <w:sz w:val="20"/>
          <w:szCs w:val="20"/>
        </w:rPr>
        <w:t xml:space="preserve">omisija </w:t>
      </w:r>
      <w:r w:rsidRPr="00FB1B79">
        <w:rPr>
          <w:rFonts w:ascii="Arial" w:hAnsi="Arial" w:cs="Arial"/>
          <w:sz w:val="20"/>
          <w:szCs w:val="20"/>
        </w:rPr>
        <w:t xml:space="preserve">za izobraževanje; </w:t>
      </w:r>
      <w:r w:rsidR="00537B72" w:rsidRPr="00FB1B79">
        <w:rPr>
          <w:rFonts w:ascii="Arial" w:hAnsi="Arial" w:cs="Arial"/>
          <w:sz w:val="20"/>
          <w:szCs w:val="20"/>
        </w:rPr>
        <w:t>k</w:t>
      </w:r>
      <w:r w:rsidRPr="00FB1B79">
        <w:rPr>
          <w:rFonts w:ascii="Arial" w:hAnsi="Arial" w:cs="Arial"/>
          <w:sz w:val="20"/>
          <w:szCs w:val="20"/>
        </w:rPr>
        <w:t xml:space="preserve">omisija za naravoslovne znanosti; </w:t>
      </w:r>
      <w:r w:rsidR="00537B72" w:rsidRPr="00FB1B79">
        <w:rPr>
          <w:rFonts w:ascii="Arial" w:hAnsi="Arial" w:cs="Arial"/>
          <w:sz w:val="20"/>
          <w:szCs w:val="20"/>
        </w:rPr>
        <w:t>k</w:t>
      </w:r>
      <w:r w:rsidRPr="00FB1B79">
        <w:rPr>
          <w:rFonts w:ascii="Arial" w:hAnsi="Arial" w:cs="Arial"/>
          <w:sz w:val="20"/>
          <w:szCs w:val="20"/>
        </w:rPr>
        <w:t xml:space="preserve">omisija za družboslovne in humanistične znanosti; </w:t>
      </w:r>
      <w:r w:rsidR="00537B72" w:rsidRPr="00FB1B79">
        <w:rPr>
          <w:rFonts w:ascii="Arial" w:hAnsi="Arial" w:cs="Arial"/>
          <w:sz w:val="20"/>
          <w:szCs w:val="20"/>
        </w:rPr>
        <w:t>k</w:t>
      </w:r>
      <w:r w:rsidRPr="00FB1B79">
        <w:rPr>
          <w:rFonts w:ascii="Arial" w:hAnsi="Arial" w:cs="Arial"/>
          <w:sz w:val="20"/>
          <w:szCs w:val="20"/>
        </w:rPr>
        <w:t xml:space="preserve">omisija za kulturo; </w:t>
      </w:r>
      <w:r w:rsidR="00537B72" w:rsidRPr="00FB1B79">
        <w:rPr>
          <w:rFonts w:ascii="Arial" w:hAnsi="Arial" w:cs="Arial"/>
          <w:sz w:val="20"/>
          <w:szCs w:val="20"/>
        </w:rPr>
        <w:t>k</w:t>
      </w:r>
      <w:r w:rsidRPr="00FB1B79">
        <w:rPr>
          <w:rFonts w:ascii="Arial" w:hAnsi="Arial" w:cs="Arial"/>
          <w:sz w:val="20"/>
          <w:szCs w:val="20"/>
        </w:rPr>
        <w:t>omisija za komunikacije in informacije) in dveh odborih (</w:t>
      </w:r>
      <w:r w:rsidR="00537B72" w:rsidRPr="00FB1B79">
        <w:rPr>
          <w:rFonts w:ascii="Arial" w:hAnsi="Arial" w:cs="Arial"/>
          <w:sz w:val="20"/>
          <w:szCs w:val="20"/>
        </w:rPr>
        <w:t>o</w:t>
      </w:r>
      <w:r w:rsidRPr="00FB1B79">
        <w:rPr>
          <w:rFonts w:ascii="Arial" w:hAnsi="Arial" w:cs="Arial"/>
          <w:sz w:val="20"/>
          <w:szCs w:val="20"/>
        </w:rPr>
        <w:t xml:space="preserve">dbor za imenovanja in </w:t>
      </w:r>
      <w:r w:rsidR="00537B72" w:rsidRPr="00FB1B79">
        <w:rPr>
          <w:rFonts w:ascii="Arial" w:hAnsi="Arial" w:cs="Arial"/>
          <w:sz w:val="20"/>
          <w:szCs w:val="20"/>
        </w:rPr>
        <w:t>o</w:t>
      </w:r>
      <w:r w:rsidRPr="00FB1B79">
        <w:rPr>
          <w:rFonts w:ascii="Arial" w:hAnsi="Arial" w:cs="Arial"/>
          <w:sz w:val="20"/>
          <w:szCs w:val="20"/>
        </w:rPr>
        <w:t>dbor za pravna vprašanja).</w:t>
      </w:r>
    </w:p>
    <w:p w14:paraId="50677237" w14:textId="77777777" w:rsidR="00ED4A94" w:rsidRPr="00FB1B79" w:rsidRDefault="00ED4A94" w:rsidP="00ED4A94">
      <w:pPr>
        <w:suppressAutoHyphens/>
        <w:spacing w:after="0" w:line="240" w:lineRule="auto"/>
        <w:jc w:val="both"/>
        <w:rPr>
          <w:rFonts w:ascii="Arial" w:hAnsi="Arial" w:cs="Arial"/>
          <w:sz w:val="20"/>
          <w:szCs w:val="20"/>
        </w:rPr>
      </w:pPr>
    </w:p>
    <w:p w14:paraId="2B957E73" w14:textId="537FB7E5" w:rsidR="00ED4A94" w:rsidRPr="00FB1B79" w:rsidRDefault="00ED4A94" w:rsidP="00ED4A94">
      <w:pPr>
        <w:suppressAutoHyphens/>
        <w:spacing w:after="0" w:line="240" w:lineRule="auto"/>
        <w:jc w:val="both"/>
        <w:rPr>
          <w:rFonts w:ascii="Arial" w:hAnsi="Arial" w:cs="Arial"/>
          <w:sz w:val="20"/>
          <w:szCs w:val="20"/>
        </w:rPr>
      </w:pPr>
      <w:r w:rsidRPr="00FB1B79">
        <w:rPr>
          <w:rFonts w:ascii="Arial" w:hAnsi="Arial" w:cs="Arial"/>
          <w:sz w:val="20"/>
          <w:szCs w:val="20"/>
        </w:rPr>
        <w:t xml:space="preserve">Poleg predloga programa </w:t>
      </w:r>
      <w:r w:rsidR="00A72323" w:rsidRPr="00FB1B79">
        <w:rPr>
          <w:rFonts w:ascii="Arial" w:hAnsi="Arial" w:cs="Arial"/>
          <w:sz w:val="20"/>
          <w:szCs w:val="20"/>
        </w:rPr>
        <w:t xml:space="preserve">delovanja za 2026 – 2029 </w:t>
      </w:r>
      <w:r w:rsidRPr="00FB1B79">
        <w:rPr>
          <w:rFonts w:ascii="Arial" w:hAnsi="Arial" w:cs="Arial"/>
          <w:sz w:val="20"/>
          <w:szCs w:val="20"/>
        </w:rPr>
        <w:t xml:space="preserve">in proračuna za </w:t>
      </w:r>
      <w:r w:rsidR="00A72323" w:rsidRPr="00FB1B79">
        <w:rPr>
          <w:rFonts w:ascii="Arial" w:hAnsi="Arial" w:cs="Arial"/>
          <w:sz w:val="20"/>
          <w:szCs w:val="20"/>
        </w:rPr>
        <w:t xml:space="preserve">2024 – 2025 </w:t>
      </w:r>
      <w:r w:rsidRPr="00FB1B79">
        <w:rPr>
          <w:rFonts w:ascii="Arial" w:hAnsi="Arial" w:cs="Arial"/>
          <w:sz w:val="20"/>
          <w:szCs w:val="20"/>
        </w:rPr>
        <w:t xml:space="preserve">so </w:t>
      </w:r>
      <w:r w:rsidR="00537B72" w:rsidRPr="00FB1B79">
        <w:rPr>
          <w:rFonts w:ascii="Arial" w:hAnsi="Arial" w:cs="Arial"/>
          <w:sz w:val="20"/>
          <w:szCs w:val="20"/>
        </w:rPr>
        <w:t xml:space="preserve">bila </w:t>
      </w:r>
      <w:r w:rsidRPr="00FB1B79">
        <w:rPr>
          <w:rFonts w:ascii="Arial" w:hAnsi="Arial" w:cs="Arial"/>
          <w:sz w:val="20"/>
          <w:szCs w:val="20"/>
        </w:rPr>
        <w:t xml:space="preserve">za posamezna področja na dnevnem redu zasedanja tudi druga pomembna vprašanja. Vse točke so dodeljene komisijam glede na njihovo pristojnost in razpored zasedanja. Presečna področja </w:t>
      </w:r>
      <w:r w:rsidR="00537B72" w:rsidRPr="00FB1B79">
        <w:rPr>
          <w:rFonts w:ascii="Arial" w:hAnsi="Arial" w:cs="Arial"/>
          <w:sz w:val="20"/>
          <w:szCs w:val="20"/>
        </w:rPr>
        <w:t>so bila ob</w:t>
      </w:r>
      <w:r w:rsidRPr="00FB1B79">
        <w:rPr>
          <w:rFonts w:ascii="Arial" w:hAnsi="Arial" w:cs="Arial"/>
          <w:sz w:val="20"/>
          <w:szCs w:val="20"/>
        </w:rPr>
        <w:t xml:space="preserve">ravnavana na skupnem zasedanju komisij. </w:t>
      </w:r>
    </w:p>
    <w:p w14:paraId="65BEAE32" w14:textId="5F2DA47B" w:rsidR="00FB1B79" w:rsidRPr="00FB1B79" w:rsidRDefault="00FB1B79" w:rsidP="00ED4A94">
      <w:pPr>
        <w:suppressAutoHyphens/>
        <w:spacing w:after="0" w:line="240" w:lineRule="auto"/>
        <w:jc w:val="both"/>
        <w:rPr>
          <w:rFonts w:ascii="Arial" w:hAnsi="Arial" w:cs="Arial"/>
          <w:sz w:val="20"/>
          <w:szCs w:val="20"/>
        </w:rPr>
      </w:pPr>
    </w:p>
    <w:p w14:paraId="64B2DFDB" w14:textId="34BDA140" w:rsidR="00FB1B79" w:rsidRDefault="00FB1B79" w:rsidP="00FB1B79">
      <w:pPr>
        <w:jc w:val="both"/>
        <w:rPr>
          <w:rFonts w:ascii="Arial" w:hAnsi="Arial" w:cs="Arial"/>
          <w:b/>
          <w:sz w:val="20"/>
          <w:szCs w:val="20"/>
          <w:u w:val="single"/>
        </w:rPr>
      </w:pPr>
      <w:r w:rsidRPr="00FB1B79">
        <w:rPr>
          <w:rFonts w:ascii="Arial" w:hAnsi="Arial" w:cs="Arial"/>
          <w:b/>
          <w:sz w:val="20"/>
          <w:szCs w:val="20"/>
          <w:u w:val="single"/>
        </w:rPr>
        <w:t>POVZETEK</w:t>
      </w:r>
    </w:p>
    <w:p w14:paraId="4B2023AB" w14:textId="0F98B18A" w:rsidR="005169A4" w:rsidRPr="005169A4" w:rsidRDefault="005169A4" w:rsidP="005169A4">
      <w:pPr>
        <w:suppressAutoHyphens/>
        <w:spacing w:after="0" w:line="240" w:lineRule="auto"/>
        <w:jc w:val="both"/>
        <w:rPr>
          <w:rFonts w:ascii="Arial" w:hAnsi="Arial" w:cs="Arial"/>
          <w:bCs/>
          <w:sz w:val="20"/>
          <w:szCs w:val="20"/>
        </w:rPr>
      </w:pPr>
      <w:r w:rsidRPr="005169A4">
        <w:rPr>
          <w:rFonts w:ascii="Arial" w:hAnsi="Arial" w:cs="Arial"/>
          <w:bCs/>
          <w:color w:val="000000"/>
          <w:sz w:val="20"/>
          <w:szCs w:val="20"/>
        </w:rPr>
        <w:t xml:space="preserve">Delegacijo Slovenije na generalni konferenci je vodil minister za vzgojo in izobraževanje, prof. dr. Darjo Felda, ki se je udeležil uvodnega dela in v okviru splošne plenarne razprave nastopil z govorom. </w:t>
      </w:r>
      <w:r w:rsidRPr="005169A4">
        <w:rPr>
          <w:rFonts w:ascii="Arial" w:hAnsi="Arial" w:cs="Arial"/>
          <w:bCs/>
          <w:sz w:val="20"/>
          <w:szCs w:val="20"/>
        </w:rPr>
        <w:t>Minister se je v govoru najprej zahvalil državam, ki so Sloveniji pomagale ob avgustovskih poplavah ter izpostavil prizadevanje za mir v Ukrajini in Gazi. V imenu RS je pozdravil vrnitev Združenih držav Amerike v Unesc</w:t>
      </w:r>
      <w:r w:rsidR="003A63F6">
        <w:rPr>
          <w:rFonts w:ascii="Arial" w:hAnsi="Arial" w:cs="Arial"/>
          <w:bCs/>
          <w:sz w:val="20"/>
          <w:szCs w:val="20"/>
        </w:rPr>
        <w:t>o</w:t>
      </w:r>
      <w:r w:rsidRPr="005169A4">
        <w:rPr>
          <w:rFonts w:ascii="Arial" w:hAnsi="Arial" w:cs="Arial"/>
          <w:bCs/>
          <w:sz w:val="20"/>
          <w:szCs w:val="20"/>
        </w:rPr>
        <w:t xml:space="preserve"> ter izpostavil, da je najpomembnejša agenda za Slovenijo sprejemanje programa in proračuna za leto 2024 in 2025. </w:t>
      </w:r>
      <w:r w:rsidR="003A63F6">
        <w:rPr>
          <w:rFonts w:ascii="Arial" w:hAnsi="Arial" w:cs="Arial"/>
          <w:bCs/>
          <w:sz w:val="20"/>
          <w:szCs w:val="20"/>
        </w:rPr>
        <w:t>Poudaril</w:t>
      </w:r>
      <w:r w:rsidRPr="005169A4">
        <w:rPr>
          <w:rFonts w:ascii="Arial" w:hAnsi="Arial" w:cs="Arial"/>
          <w:bCs/>
          <w:sz w:val="20"/>
          <w:szCs w:val="20"/>
        </w:rPr>
        <w:t xml:space="preserve"> je prioritete UNESCO glede Afrike in enakosti spolov ter prizadevanja na področju umetne inteligence. </w:t>
      </w:r>
      <w:r w:rsidR="003A63F6">
        <w:rPr>
          <w:rFonts w:ascii="Arial" w:hAnsi="Arial" w:cs="Arial"/>
          <w:bCs/>
          <w:sz w:val="20"/>
          <w:szCs w:val="20"/>
        </w:rPr>
        <w:t xml:space="preserve">Glede </w:t>
      </w:r>
      <w:r w:rsidRPr="005169A4">
        <w:rPr>
          <w:rFonts w:ascii="Arial" w:hAnsi="Arial" w:cs="Arial"/>
          <w:bCs/>
          <w:sz w:val="20"/>
          <w:szCs w:val="20"/>
        </w:rPr>
        <w:t xml:space="preserve"> slednje</w:t>
      </w:r>
      <w:r w:rsidR="003A63F6">
        <w:rPr>
          <w:rFonts w:ascii="Arial" w:hAnsi="Arial" w:cs="Arial"/>
          <w:bCs/>
          <w:sz w:val="20"/>
          <w:szCs w:val="20"/>
        </w:rPr>
        <w:t>ga</w:t>
      </w:r>
      <w:r w:rsidRPr="005169A4">
        <w:rPr>
          <w:rFonts w:ascii="Arial" w:hAnsi="Arial" w:cs="Arial"/>
          <w:bCs/>
          <w:sz w:val="20"/>
          <w:szCs w:val="20"/>
        </w:rPr>
        <w:t xml:space="preserve"> je izpostavil, da RS podpira implementacijo UNESCO priporočil </w:t>
      </w:r>
      <w:r w:rsidR="003A63F6">
        <w:rPr>
          <w:rFonts w:ascii="Arial" w:hAnsi="Arial" w:cs="Arial"/>
          <w:bCs/>
          <w:sz w:val="20"/>
          <w:szCs w:val="20"/>
        </w:rPr>
        <w:t xml:space="preserve">na področju </w:t>
      </w:r>
      <w:r w:rsidRPr="005169A4">
        <w:rPr>
          <w:rFonts w:ascii="Arial" w:hAnsi="Arial" w:cs="Arial"/>
          <w:bCs/>
          <w:sz w:val="20"/>
          <w:szCs w:val="20"/>
        </w:rPr>
        <w:t xml:space="preserve"> etike umetn inteligenc in </w:t>
      </w:r>
      <w:r w:rsidR="003A63F6">
        <w:rPr>
          <w:rFonts w:ascii="Arial" w:hAnsi="Arial" w:cs="Arial"/>
          <w:bCs/>
          <w:sz w:val="20"/>
          <w:szCs w:val="20"/>
        </w:rPr>
        <w:t xml:space="preserve">seznanil  </w:t>
      </w:r>
      <w:r w:rsidRPr="005169A4">
        <w:rPr>
          <w:rFonts w:ascii="Arial" w:hAnsi="Arial" w:cs="Arial"/>
          <w:bCs/>
          <w:sz w:val="20"/>
          <w:szCs w:val="20"/>
        </w:rPr>
        <w:t xml:space="preserve"> </w:t>
      </w:r>
      <w:r w:rsidR="003A63F6">
        <w:rPr>
          <w:rFonts w:ascii="Arial" w:hAnsi="Arial" w:cs="Arial"/>
          <w:bCs/>
          <w:sz w:val="20"/>
          <w:szCs w:val="20"/>
        </w:rPr>
        <w:t xml:space="preserve">z organizacijo </w:t>
      </w:r>
      <w:r w:rsidRPr="005169A4">
        <w:rPr>
          <w:rFonts w:ascii="Arial" w:hAnsi="Arial" w:cs="Arial"/>
          <w:bCs/>
          <w:sz w:val="20"/>
          <w:szCs w:val="20"/>
        </w:rPr>
        <w:t>drugega Globalnega foruma o etiki umetne inteligence  februarja 2024</w:t>
      </w:r>
      <w:r w:rsidR="003A63F6">
        <w:rPr>
          <w:rFonts w:ascii="Arial" w:hAnsi="Arial" w:cs="Arial"/>
          <w:bCs/>
          <w:sz w:val="20"/>
          <w:szCs w:val="20"/>
        </w:rPr>
        <w:t xml:space="preserve"> v Sloveniji</w:t>
      </w:r>
      <w:r w:rsidRPr="005169A4">
        <w:rPr>
          <w:rFonts w:ascii="Arial" w:hAnsi="Arial" w:cs="Arial"/>
          <w:bCs/>
          <w:sz w:val="20"/>
          <w:szCs w:val="20"/>
        </w:rPr>
        <w:t xml:space="preserve">. </w:t>
      </w:r>
    </w:p>
    <w:p w14:paraId="2B054724" w14:textId="77777777" w:rsidR="005169A4" w:rsidRPr="005169A4" w:rsidRDefault="005169A4" w:rsidP="005169A4">
      <w:pPr>
        <w:suppressAutoHyphens/>
        <w:spacing w:after="0" w:line="240" w:lineRule="auto"/>
        <w:jc w:val="both"/>
        <w:rPr>
          <w:rFonts w:ascii="Arial" w:hAnsi="Arial" w:cs="Arial"/>
          <w:bCs/>
          <w:sz w:val="20"/>
          <w:szCs w:val="20"/>
        </w:rPr>
      </w:pPr>
    </w:p>
    <w:p w14:paraId="69DFD5F6" w14:textId="6CDBEB72" w:rsidR="005169A4" w:rsidRPr="005169A4" w:rsidRDefault="005169A4" w:rsidP="005169A4">
      <w:pPr>
        <w:suppressAutoHyphens/>
        <w:spacing w:after="0" w:line="240" w:lineRule="auto"/>
        <w:jc w:val="both"/>
        <w:rPr>
          <w:rFonts w:ascii="Arial" w:hAnsi="Arial" w:cs="Arial"/>
          <w:bCs/>
          <w:sz w:val="20"/>
          <w:szCs w:val="20"/>
        </w:rPr>
      </w:pPr>
      <w:r w:rsidRPr="005169A4">
        <w:rPr>
          <w:rFonts w:ascii="Arial" w:hAnsi="Arial" w:cs="Arial"/>
          <w:bCs/>
          <w:sz w:val="20"/>
          <w:szCs w:val="20"/>
        </w:rPr>
        <w:t>Dr. Felda je poleg nagovora na splošni razpravi sodeloval na zasedanju Usmerjevalnega odbora na visoki ravni za SDG 4 ob zaključku dvoletnega delovanja S</w:t>
      </w:r>
      <w:r w:rsidR="00C2150A">
        <w:rPr>
          <w:rFonts w:ascii="Arial" w:hAnsi="Arial" w:cs="Arial"/>
          <w:bCs/>
          <w:sz w:val="20"/>
          <w:szCs w:val="20"/>
        </w:rPr>
        <w:t>lovenije</w:t>
      </w:r>
      <w:r w:rsidRPr="005169A4">
        <w:rPr>
          <w:rFonts w:ascii="Arial" w:hAnsi="Arial" w:cs="Arial"/>
          <w:bCs/>
          <w:sz w:val="20"/>
          <w:szCs w:val="20"/>
        </w:rPr>
        <w:t xml:space="preserve"> v odboru ter na okrogli mizi ministrov za izobraževanje na temo izobraževanja za mir. Minister dr. Felda se je udeležil slovesnosti ob predstavitvi UNESCO globalnega poročila o učiteljih ter na podelitvi odlikovanja najboljšemu učitelju na globalni ravni, kjer se je srečal s slovenskim učiteljem prof. dr. Urošem Ocepkom, ki je bil nominiran med 50 najboljših učiteljev. Dr. Felda je opravil tudi pogovor z namestnico GD za izobraževanje Stefanio Giannini, s katero sta dosedanje sodelovanje med RS in Unescom ocenila kot zelo uspešno. </w:t>
      </w:r>
      <w:r>
        <w:rPr>
          <w:rFonts w:ascii="Arial" w:hAnsi="Arial" w:cs="Arial"/>
          <w:bCs/>
          <w:sz w:val="20"/>
          <w:szCs w:val="20"/>
        </w:rPr>
        <w:br/>
      </w:r>
    </w:p>
    <w:p w14:paraId="6E861C6C" w14:textId="3E603DB6" w:rsidR="005169A4" w:rsidRPr="005169A4" w:rsidRDefault="005169A4" w:rsidP="00FB1B79">
      <w:pPr>
        <w:jc w:val="both"/>
        <w:rPr>
          <w:rFonts w:ascii="Arial" w:hAnsi="Arial" w:cs="Arial"/>
          <w:b/>
          <w:sz w:val="20"/>
          <w:szCs w:val="20"/>
          <w:u w:val="single"/>
        </w:rPr>
      </w:pPr>
      <w:r w:rsidRPr="005169A4">
        <w:rPr>
          <w:rFonts w:ascii="Arial" w:hAnsi="Arial" w:cs="Arial"/>
          <w:b/>
          <w:sz w:val="20"/>
          <w:szCs w:val="20"/>
          <w:u w:val="single"/>
        </w:rPr>
        <w:t>POUDARKI</w:t>
      </w:r>
    </w:p>
    <w:p w14:paraId="07747BCC" w14:textId="4EF5B344" w:rsidR="003B4A86" w:rsidRDefault="003B4A86" w:rsidP="00FB1B79">
      <w:pPr>
        <w:jc w:val="both"/>
        <w:rPr>
          <w:rFonts w:ascii="Arial" w:hAnsi="Arial" w:cs="Arial"/>
          <w:bCs/>
          <w:sz w:val="20"/>
          <w:szCs w:val="20"/>
        </w:rPr>
      </w:pPr>
      <w:r w:rsidRPr="005169A4">
        <w:rPr>
          <w:rFonts w:ascii="Arial" w:hAnsi="Arial" w:cs="Arial"/>
          <w:bCs/>
          <w:sz w:val="20"/>
          <w:szCs w:val="20"/>
        </w:rPr>
        <w:t>Med 42. zasedanjem generalne konference Unesca je 194 držav članic odobrilo zgodovinsko povečanje proračuna organizacije (+25%), kot je predlagala generalna direktorica Audrey Azoulay. S tem financiranjem bo UNESCO znatno okrepil svoje delovanje</w:t>
      </w:r>
      <w:r w:rsidRPr="003B4A86">
        <w:rPr>
          <w:rFonts w:ascii="Arial" w:hAnsi="Arial" w:cs="Arial"/>
          <w:bCs/>
          <w:sz w:val="20"/>
          <w:szCs w:val="20"/>
        </w:rPr>
        <w:t xml:space="preserve"> v korist izobraževanja, znanosti, kulture in inform</w:t>
      </w:r>
      <w:r>
        <w:rPr>
          <w:rFonts w:ascii="Arial" w:hAnsi="Arial" w:cs="Arial"/>
          <w:bCs/>
          <w:sz w:val="20"/>
          <w:szCs w:val="20"/>
        </w:rPr>
        <w:t>acij / komunikacij</w:t>
      </w:r>
      <w:r w:rsidRPr="003B4A86">
        <w:rPr>
          <w:rFonts w:ascii="Arial" w:hAnsi="Arial" w:cs="Arial"/>
          <w:bCs/>
          <w:sz w:val="20"/>
          <w:szCs w:val="20"/>
        </w:rPr>
        <w:t xml:space="preserve"> po vsem svetu. Sklenjeni so bili tudi ključni dogovori, predvsem na področju izobraževanja, kulture in vzpostavitve globalnega etičnega okvira za nevroznanost</w:t>
      </w:r>
      <w:r>
        <w:rPr>
          <w:rFonts w:ascii="Arial" w:hAnsi="Arial" w:cs="Arial"/>
          <w:bCs/>
          <w:sz w:val="20"/>
          <w:szCs w:val="20"/>
        </w:rPr>
        <w:t>i</w:t>
      </w:r>
      <w:r w:rsidRPr="003B4A86">
        <w:rPr>
          <w:rFonts w:ascii="Arial" w:hAnsi="Arial" w:cs="Arial"/>
          <w:bCs/>
          <w:sz w:val="20"/>
          <w:szCs w:val="20"/>
        </w:rPr>
        <w:t>.</w:t>
      </w:r>
    </w:p>
    <w:p w14:paraId="42EB1164" w14:textId="0110AD45" w:rsidR="00B653DF" w:rsidRDefault="00B653DF" w:rsidP="00FB1B79">
      <w:pPr>
        <w:jc w:val="both"/>
        <w:rPr>
          <w:rFonts w:ascii="Arial" w:hAnsi="Arial" w:cs="Arial"/>
          <w:bCs/>
          <w:sz w:val="20"/>
          <w:szCs w:val="20"/>
        </w:rPr>
      </w:pPr>
      <w:r w:rsidRPr="00B653DF">
        <w:rPr>
          <w:rFonts w:ascii="Arial" w:hAnsi="Arial" w:cs="Arial"/>
          <w:bCs/>
          <w:sz w:val="20"/>
          <w:szCs w:val="20"/>
        </w:rPr>
        <w:t>Podani so bili predlogi za komunikacijo in informacije v digitalni dobi, prilagojeni dobi umetne inteligence. Države članice so se odločile, da bodo začele predhodno študijo o tehničnih in pravnih vidikih v zvezi z zaželenostjo instrumenta za določanje standardov o etiki nevrotehnologij – s čimer je UNESCO dobil jasen mandat za pripravo</w:t>
      </w:r>
      <w:r>
        <w:rPr>
          <w:rFonts w:ascii="Arial" w:hAnsi="Arial" w:cs="Arial"/>
          <w:bCs/>
          <w:sz w:val="20"/>
          <w:szCs w:val="20"/>
        </w:rPr>
        <w:t xml:space="preserve"> mednarodno pravnega </w:t>
      </w:r>
      <w:r w:rsidRPr="00B653DF">
        <w:rPr>
          <w:rFonts w:ascii="Arial" w:hAnsi="Arial" w:cs="Arial"/>
          <w:bCs/>
          <w:sz w:val="20"/>
          <w:szCs w:val="20"/>
        </w:rPr>
        <w:t xml:space="preserve">instrumenta za določanje </w:t>
      </w:r>
      <w:r>
        <w:rPr>
          <w:rFonts w:ascii="Arial" w:hAnsi="Arial" w:cs="Arial"/>
          <w:bCs/>
          <w:sz w:val="20"/>
          <w:szCs w:val="20"/>
        </w:rPr>
        <w:t xml:space="preserve">etičnih </w:t>
      </w:r>
      <w:r w:rsidRPr="00B653DF">
        <w:rPr>
          <w:rFonts w:ascii="Arial" w:hAnsi="Arial" w:cs="Arial"/>
          <w:bCs/>
          <w:sz w:val="20"/>
          <w:szCs w:val="20"/>
        </w:rPr>
        <w:t xml:space="preserve">standardov na </w:t>
      </w:r>
      <w:r>
        <w:rPr>
          <w:rFonts w:ascii="Arial" w:hAnsi="Arial" w:cs="Arial"/>
          <w:bCs/>
          <w:sz w:val="20"/>
          <w:szCs w:val="20"/>
        </w:rPr>
        <w:t>tem področju</w:t>
      </w:r>
      <w:r w:rsidRPr="00B653DF">
        <w:rPr>
          <w:rFonts w:ascii="Arial" w:hAnsi="Arial" w:cs="Arial"/>
          <w:bCs/>
          <w:sz w:val="20"/>
          <w:szCs w:val="20"/>
        </w:rPr>
        <w:t>.</w:t>
      </w:r>
    </w:p>
    <w:p w14:paraId="7CF312E7" w14:textId="7534364C" w:rsidR="003B4A86" w:rsidRDefault="003B4A86" w:rsidP="00FB1B79">
      <w:pPr>
        <w:jc w:val="both"/>
        <w:rPr>
          <w:rFonts w:ascii="Arial" w:hAnsi="Arial" w:cs="Arial"/>
          <w:bCs/>
          <w:sz w:val="20"/>
          <w:szCs w:val="20"/>
        </w:rPr>
      </w:pPr>
      <w:r w:rsidRPr="003B4A86">
        <w:rPr>
          <w:rFonts w:ascii="Arial" w:hAnsi="Arial" w:cs="Arial"/>
          <w:bCs/>
          <w:sz w:val="20"/>
          <w:szCs w:val="20"/>
        </w:rPr>
        <w:lastRenderedPageBreak/>
        <w:t xml:space="preserve">Države članice so sprejele Priporočilo o izobraževanju za mir, človekove pravice in trajnostni razvoj. Priporočilo je edino mednarodno pravno besedilo, ki se osredotoča izključno na vlogo izobraževanja pri izgradnji družbe, v kateri lahko učenci živijo dostojno življenje, v dobrem zdravju in brez nasilja. Besedilo posodablja </w:t>
      </w:r>
      <w:r w:rsidR="00C2150A">
        <w:rPr>
          <w:rFonts w:ascii="Arial" w:hAnsi="Arial" w:cs="Arial"/>
          <w:bCs/>
          <w:sz w:val="20"/>
          <w:szCs w:val="20"/>
        </w:rPr>
        <w:t>p</w:t>
      </w:r>
      <w:r w:rsidRPr="003B4A86">
        <w:rPr>
          <w:rFonts w:ascii="Arial" w:hAnsi="Arial" w:cs="Arial"/>
          <w:bCs/>
          <w:sz w:val="20"/>
          <w:szCs w:val="20"/>
        </w:rPr>
        <w:t>riporočilo iz leta 1974, ki je pred skoraj 50 leti združilo države članice pri postavljanju izobraževanja kot ključnega gonila miru in mednarodnega razumevanja. V zadnjih dveh letih je U</w:t>
      </w:r>
      <w:r>
        <w:rPr>
          <w:rFonts w:ascii="Arial" w:hAnsi="Arial" w:cs="Arial"/>
          <w:bCs/>
          <w:sz w:val="20"/>
          <w:szCs w:val="20"/>
        </w:rPr>
        <w:t>NESCO</w:t>
      </w:r>
      <w:r w:rsidRPr="003B4A86">
        <w:rPr>
          <w:rFonts w:ascii="Arial" w:hAnsi="Arial" w:cs="Arial"/>
          <w:bCs/>
          <w:sz w:val="20"/>
          <w:szCs w:val="20"/>
        </w:rPr>
        <w:t xml:space="preserve"> revidiral to vizionarsko orodje, da bi zagotovil odziv na današnje največje izzive in prihodnje </w:t>
      </w:r>
      <w:r>
        <w:rPr>
          <w:rFonts w:ascii="Arial" w:hAnsi="Arial" w:cs="Arial"/>
          <w:bCs/>
          <w:sz w:val="20"/>
          <w:szCs w:val="20"/>
        </w:rPr>
        <w:t>izzive.</w:t>
      </w:r>
      <w:r w:rsidR="00C2150A">
        <w:rPr>
          <w:rFonts w:ascii="Arial" w:hAnsi="Arial" w:cs="Arial"/>
          <w:bCs/>
          <w:sz w:val="20"/>
          <w:szCs w:val="20"/>
        </w:rPr>
        <w:t xml:space="preserve"> Pri usklajevanju novega besedila je zelo aktivno sodelovala tudi Slovenija.</w:t>
      </w:r>
    </w:p>
    <w:p w14:paraId="16CB0934" w14:textId="77D3D574" w:rsidR="00B653DF" w:rsidRDefault="00B653DF" w:rsidP="00FB1B79">
      <w:pPr>
        <w:jc w:val="both"/>
        <w:rPr>
          <w:rFonts w:ascii="Arial" w:hAnsi="Arial" w:cs="Arial"/>
          <w:bCs/>
          <w:sz w:val="20"/>
          <w:szCs w:val="20"/>
        </w:rPr>
      </w:pPr>
      <w:r w:rsidRPr="00B653DF">
        <w:rPr>
          <w:rFonts w:ascii="Arial" w:hAnsi="Arial" w:cs="Arial"/>
          <w:bCs/>
          <w:sz w:val="20"/>
          <w:szCs w:val="20"/>
        </w:rPr>
        <w:t>Med konferenco je generaln</w:t>
      </w:r>
      <w:r>
        <w:rPr>
          <w:rFonts w:ascii="Arial" w:hAnsi="Arial" w:cs="Arial"/>
          <w:bCs/>
          <w:sz w:val="20"/>
          <w:szCs w:val="20"/>
        </w:rPr>
        <w:t>a</w:t>
      </w:r>
      <w:r w:rsidRPr="00B653DF">
        <w:rPr>
          <w:rFonts w:ascii="Arial" w:hAnsi="Arial" w:cs="Arial"/>
          <w:bCs/>
          <w:sz w:val="20"/>
          <w:szCs w:val="20"/>
        </w:rPr>
        <w:t xml:space="preserve"> direktor</w:t>
      </w:r>
      <w:r>
        <w:rPr>
          <w:rFonts w:ascii="Arial" w:hAnsi="Arial" w:cs="Arial"/>
          <w:bCs/>
          <w:sz w:val="20"/>
          <w:szCs w:val="20"/>
        </w:rPr>
        <w:t>ica poudarila</w:t>
      </w:r>
      <w:r w:rsidRPr="00B653DF">
        <w:rPr>
          <w:rFonts w:ascii="Arial" w:hAnsi="Arial" w:cs="Arial"/>
          <w:bCs/>
          <w:sz w:val="20"/>
          <w:szCs w:val="20"/>
        </w:rPr>
        <w:t xml:space="preserve">, da se je Unescovo delo na področju vode, biosfere in oceanov utrdilo in da so bile predložene številne druge pobude za ponovno vzpostavitev njegovega odnosa z naravo. </w:t>
      </w:r>
      <w:r>
        <w:rPr>
          <w:rFonts w:ascii="Arial" w:hAnsi="Arial" w:cs="Arial"/>
          <w:bCs/>
          <w:sz w:val="20"/>
          <w:szCs w:val="20"/>
        </w:rPr>
        <w:t>U</w:t>
      </w:r>
      <w:r w:rsidRPr="00B653DF">
        <w:rPr>
          <w:rFonts w:ascii="Arial" w:hAnsi="Arial" w:cs="Arial"/>
          <w:bCs/>
          <w:sz w:val="20"/>
          <w:szCs w:val="20"/>
        </w:rPr>
        <w:t>vedb</w:t>
      </w:r>
      <w:r>
        <w:rPr>
          <w:rFonts w:ascii="Arial" w:hAnsi="Arial" w:cs="Arial"/>
          <w:bCs/>
          <w:sz w:val="20"/>
          <w:szCs w:val="20"/>
        </w:rPr>
        <w:t>a</w:t>
      </w:r>
      <w:r w:rsidRPr="00B653DF">
        <w:rPr>
          <w:rFonts w:ascii="Arial" w:hAnsi="Arial" w:cs="Arial"/>
          <w:bCs/>
          <w:sz w:val="20"/>
          <w:szCs w:val="20"/>
        </w:rPr>
        <w:t xml:space="preserve"> novega </w:t>
      </w:r>
      <w:r>
        <w:rPr>
          <w:rFonts w:ascii="Arial" w:hAnsi="Arial" w:cs="Arial"/>
          <w:bCs/>
          <w:sz w:val="20"/>
          <w:szCs w:val="20"/>
        </w:rPr>
        <w:t xml:space="preserve">spletnega </w:t>
      </w:r>
      <w:r w:rsidRPr="00B653DF">
        <w:rPr>
          <w:rFonts w:ascii="Arial" w:hAnsi="Arial" w:cs="Arial"/>
          <w:bCs/>
          <w:sz w:val="20"/>
          <w:szCs w:val="20"/>
        </w:rPr>
        <w:t>portala biotske raznovrstnosti, ki združuje podatke z več kot 2000 območij</w:t>
      </w:r>
      <w:r>
        <w:rPr>
          <w:rFonts w:ascii="Arial" w:hAnsi="Arial" w:cs="Arial"/>
          <w:bCs/>
          <w:sz w:val="20"/>
          <w:szCs w:val="20"/>
        </w:rPr>
        <w:t xml:space="preserve"> Unesca</w:t>
      </w:r>
      <w:r w:rsidRPr="00B653DF">
        <w:rPr>
          <w:rFonts w:ascii="Arial" w:hAnsi="Arial" w:cs="Arial"/>
          <w:bCs/>
          <w:sz w:val="20"/>
          <w:szCs w:val="20"/>
        </w:rPr>
        <w:t xml:space="preserve">, vključno z območji svetovne dediščine, geoparki in biosfernimi rezervati, </w:t>
      </w:r>
      <w:r>
        <w:rPr>
          <w:rFonts w:ascii="Arial" w:hAnsi="Arial" w:cs="Arial"/>
          <w:bCs/>
          <w:sz w:val="20"/>
          <w:szCs w:val="20"/>
        </w:rPr>
        <w:t>je namenjen podpori</w:t>
      </w:r>
      <w:r w:rsidRPr="00B653DF">
        <w:rPr>
          <w:rFonts w:ascii="Arial" w:hAnsi="Arial" w:cs="Arial"/>
          <w:bCs/>
          <w:sz w:val="20"/>
          <w:szCs w:val="20"/>
        </w:rPr>
        <w:t xml:space="preserve"> državam članicam pri doseganju mednarodno dogovorjenih ciljev biotske raznovrstnosti.</w:t>
      </w:r>
    </w:p>
    <w:p w14:paraId="44EDA102" w14:textId="10EF3555" w:rsidR="00A521A0" w:rsidRPr="00546874" w:rsidRDefault="00A521A0" w:rsidP="00A521A0">
      <w:pPr>
        <w:jc w:val="both"/>
        <w:rPr>
          <w:rFonts w:ascii="Arial" w:hAnsi="Arial" w:cs="Arial"/>
          <w:bCs/>
          <w:sz w:val="20"/>
          <w:szCs w:val="20"/>
        </w:rPr>
      </w:pPr>
      <w:r w:rsidRPr="00546874">
        <w:rPr>
          <w:rFonts w:ascii="Arial" w:hAnsi="Arial" w:cs="Arial"/>
          <w:bCs/>
          <w:sz w:val="20"/>
          <w:szCs w:val="20"/>
        </w:rPr>
        <w:t xml:space="preserve">V Savdski Arabiji in Maroku sta bila ustanovljena nova centra II. kategorije pod Unescovim pokroviteljstvom na temo umetne inteligence ter </w:t>
      </w:r>
      <w:r w:rsidR="003A63F6" w:rsidRPr="00546874">
        <w:rPr>
          <w:rFonts w:ascii="Arial" w:hAnsi="Arial" w:cs="Arial"/>
          <w:bCs/>
          <w:sz w:val="20"/>
          <w:szCs w:val="20"/>
        </w:rPr>
        <w:t xml:space="preserve">center </w:t>
      </w:r>
      <w:r w:rsidRPr="00546874">
        <w:rPr>
          <w:rFonts w:ascii="Arial" w:hAnsi="Arial" w:cs="Arial"/>
          <w:bCs/>
          <w:sz w:val="20"/>
          <w:szCs w:val="20"/>
        </w:rPr>
        <w:t xml:space="preserve">za ustanovitev inštituta za nesnovno kulturno dediščino v Peruju. </w:t>
      </w:r>
      <w:r w:rsidR="00C2150A" w:rsidRPr="00546874">
        <w:rPr>
          <w:rFonts w:ascii="Arial" w:hAnsi="Arial" w:cs="Arial"/>
          <w:bCs/>
          <w:sz w:val="20"/>
          <w:szCs w:val="20"/>
        </w:rPr>
        <w:t>Generalna konferenca je ustanovila tudi</w:t>
      </w:r>
      <w:r w:rsidRPr="00546874">
        <w:rPr>
          <w:rFonts w:ascii="Arial" w:hAnsi="Arial" w:cs="Arial"/>
          <w:bCs/>
          <w:sz w:val="20"/>
          <w:szCs w:val="20"/>
        </w:rPr>
        <w:t xml:space="preserve"> UNESCO cent</w:t>
      </w:r>
      <w:r w:rsidR="00C2150A" w:rsidRPr="00546874">
        <w:rPr>
          <w:rFonts w:ascii="Arial" w:hAnsi="Arial" w:cs="Arial"/>
          <w:bCs/>
          <w:sz w:val="20"/>
          <w:szCs w:val="20"/>
        </w:rPr>
        <w:t>er</w:t>
      </w:r>
      <w:r w:rsidRPr="00546874">
        <w:rPr>
          <w:rFonts w:ascii="Arial" w:hAnsi="Arial" w:cs="Arial"/>
          <w:bCs/>
          <w:sz w:val="20"/>
          <w:szCs w:val="20"/>
        </w:rPr>
        <w:t xml:space="preserve"> I. kategorije – izobraževaln</w:t>
      </w:r>
      <w:r w:rsidR="00C2150A" w:rsidRPr="00546874">
        <w:rPr>
          <w:rFonts w:ascii="Arial" w:hAnsi="Arial" w:cs="Arial"/>
          <w:bCs/>
          <w:sz w:val="20"/>
          <w:szCs w:val="20"/>
        </w:rPr>
        <w:t>i</w:t>
      </w:r>
      <w:r w:rsidRPr="00546874">
        <w:rPr>
          <w:rFonts w:ascii="Arial" w:hAnsi="Arial" w:cs="Arial"/>
          <w:bCs/>
          <w:sz w:val="20"/>
          <w:szCs w:val="20"/>
        </w:rPr>
        <w:t xml:space="preserve"> inštitut, ki se bo osredotočal na promocijo izobraževanja na področju matematike, znanosti in tehnologije (MINT) in bo imel sedež v Šanghaju.</w:t>
      </w:r>
    </w:p>
    <w:p w14:paraId="0CEF9909" w14:textId="751575DF" w:rsidR="00DA3460" w:rsidRPr="00546874" w:rsidRDefault="00DA3460" w:rsidP="00DA3460">
      <w:pPr>
        <w:autoSpaceDE w:val="0"/>
        <w:autoSpaceDN w:val="0"/>
        <w:adjustRightInd w:val="0"/>
        <w:spacing w:after="0" w:line="240" w:lineRule="auto"/>
        <w:jc w:val="both"/>
        <w:rPr>
          <w:rFonts w:ascii="Arial" w:hAnsi="Arial" w:cs="Arial"/>
          <w:color w:val="000000"/>
          <w:sz w:val="20"/>
          <w:szCs w:val="20"/>
        </w:rPr>
      </w:pPr>
      <w:r w:rsidRPr="00546874">
        <w:rPr>
          <w:rFonts w:ascii="Arial" w:hAnsi="Arial" w:cs="Arial"/>
          <w:color w:val="000000"/>
          <w:sz w:val="20"/>
          <w:szCs w:val="20"/>
        </w:rPr>
        <w:t>Sprejeta je bila operativna strategija za majhne otoške države v razvoju za obdobje 2023-2029, ki gradi na akcijskem načrtu UNESCO za obdobje 2016-2021 in prinaša 6 programov ter načrt za partnerstva in mobilizacijo sredstev.</w:t>
      </w:r>
    </w:p>
    <w:p w14:paraId="5ECEA291" w14:textId="77777777" w:rsidR="00DA3460" w:rsidRPr="00546874" w:rsidRDefault="00DA3460" w:rsidP="00DA3460">
      <w:pPr>
        <w:autoSpaceDE w:val="0"/>
        <w:autoSpaceDN w:val="0"/>
        <w:adjustRightInd w:val="0"/>
        <w:spacing w:after="0" w:line="240" w:lineRule="auto"/>
        <w:jc w:val="both"/>
        <w:rPr>
          <w:rFonts w:ascii="Arial" w:hAnsi="Arial" w:cs="Arial"/>
          <w:color w:val="000000"/>
          <w:sz w:val="20"/>
          <w:szCs w:val="20"/>
        </w:rPr>
      </w:pPr>
      <w:r w:rsidRPr="00546874">
        <w:rPr>
          <w:rFonts w:ascii="Arial" w:hAnsi="Arial" w:cs="Arial"/>
          <w:color w:val="000000"/>
          <w:sz w:val="20"/>
          <w:szCs w:val="20"/>
        </w:rPr>
        <w:t xml:space="preserve"> </w:t>
      </w:r>
    </w:p>
    <w:p w14:paraId="726375C3" w14:textId="51DD7D8F" w:rsidR="00DA3460" w:rsidRPr="00546874" w:rsidRDefault="00DA3460" w:rsidP="00546874">
      <w:pPr>
        <w:pStyle w:val="Brezrazmikov"/>
        <w:jc w:val="both"/>
        <w:rPr>
          <w:rFonts w:ascii="Arial" w:hAnsi="Arial" w:cs="Arial"/>
          <w:color w:val="000000"/>
          <w:sz w:val="20"/>
          <w:szCs w:val="20"/>
        </w:rPr>
      </w:pPr>
      <w:r w:rsidRPr="00546874">
        <w:rPr>
          <w:rFonts w:ascii="Arial" w:hAnsi="Arial" w:cs="Arial"/>
          <w:sz w:val="20"/>
          <w:szCs w:val="20"/>
        </w:rPr>
        <w:t>Med sprejetimi resolucijami sta bili resolucija o Gazi</w:t>
      </w:r>
      <w:r w:rsidRPr="00546874">
        <w:rPr>
          <w:rFonts w:ascii="Arial" w:hAnsi="Arial" w:cs="Arial"/>
          <w:color w:val="000000"/>
          <w:sz w:val="20"/>
          <w:szCs w:val="20"/>
        </w:rPr>
        <w:t xml:space="preserve"> "Vpliv in posledice trenutnih razmer v Gazi/Palestini na vse vidike mandata UNESCO", v kateri je bil  dan poziv k takojšnjemu ukrepanju za zaščito in preprečevanju nadaljnjega uničevanja kulturne dediščine ter takojšnji prekinitvi napadov na civilno prebivalstvo ter resolucija o aktivnostih UNESCO v Ukrajini.  V slednji je bila izražena skrb o poslabšanju razmer v Ukrajini na vseh področjih, ki jih pokriva UNESCO; obsodba ruskih napadov; poškodovanje in uničenje kulturne dediščine; skrb nad deportacijo civilistov, zlasti otrok po in izven države ter obsodba napadov na novinarje, medije, kulturnike in zagovornike ČP itd.  </w:t>
      </w:r>
    </w:p>
    <w:p w14:paraId="6CA9B6AB" w14:textId="77777777" w:rsidR="00DA3460" w:rsidRPr="00546874" w:rsidRDefault="00DA3460" w:rsidP="00DA3460">
      <w:pPr>
        <w:autoSpaceDE w:val="0"/>
        <w:autoSpaceDN w:val="0"/>
        <w:adjustRightInd w:val="0"/>
        <w:spacing w:after="0" w:line="240" w:lineRule="auto"/>
        <w:jc w:val="both"/>
        <w:rPr>
          <w:rFonts w:ascii="Arial" w:hAnsi="Arial" w:cs="Arial"/>
          <w:color w:val="000000"/>
          <w:sz w:val="20"/>
          <w:szCs w:val="20"/>
        </w:rPr>
      </w:pPr>
    </w:p>
    <w:p w14:paraId="4A87E64E" w14:textId="7A92A638" w:rsidR="00A521A0" w:rsidRPr="00546874" w:rsidRDefault="00A521A0" w:rsidP="00A521A0">
      <w:pPr>
        <w:jc w:val="both"/>
        <w:rPr>
          <w:rFonts w:ascii="Arial" w:hAnsi="Arial" w:cs="Arial"/>
          <w:bCs/>
          <w:sz w:val="20"/>
          <w:szCs w:val="20"/>
        </w:rPr>
      </w:pPr>
      <w:r w:rsidRPr="00546874">
        <w:rPr>
          <w:rFonts w:ascii="Arial" w:hAnsi="Arial" w:cs="Arial"/>
          <w:bCs/>
          <w:sz w:val="20"/>
          <w:szCs w:val="20"/>
        </w:rPr>
        <w:t xml:space="preserve">Odločeno je bilo tudi, da bo naslednja generalna konferenca v Samarkandu v Uzbekistanu </w:t>
      </w:r>
      <w:r w:rsidR="00C2150A" w:rsidRPr="00546874">
        <w:rPr>
          <w:rFonts w:ascii="Arial" w:hAnsi="Arial" w:cs="Arial"/>
          <w:bCs/>
          <w:sz w:val="20"/>
          <w:szCs w:val="20"/>
        </w:rPr>
        <w:t>novembra</w:t>
      </w:r>
      <w:r w:rsidRPr="00546874">
        <w:rPr>
          <w:rFonts w:ascii="Arial" w:hAnsi="Arial" w:cs="Arial"/>
          <w:bCs/>
          <w:sz w:val="20"/>
          <w:szCs w:val="20"/>
        </w:rPr>
        <w:t xml:space="preserve"> leta 2025.</w:t>
      </w:r>
    </w:p>
    <w:p w14:paraId="4571BD9C" w14:textId="3EB805A7" w:rsidR="00CD70FE" w:rsidRPr="005169A4" w:rsidRDefault="00A521A0" w:rsidP="005169A4">
      <w:pPr>
        <w:jc w:val="both"/>
        <w:rPr>
          <w:rFonts w:ascii="Arial" w:hAnsi="Arial" w:cs="Arial"/>
          <w:bCs/>
          <w:sz w:val="20"/>
          <w:szCs w:val="20"/>
        </w:rPr>
      </w:pPr>
      <w:r w:rsidRPr="00546874">
        <w:rPr>
          <w:rFonts w:ascii="Arial" w:hAnsi="Arial" w:cs="Arial"/>
          <w:bCs/>
          <w:sz w:val="20"/>
          <w:szCs w:val="20"/>
        </w:rPr>
        <w:t>Določenih je bilo več svetovnih dni: 17. oktober svetovni dan nesnovne kulturne dediščine, 19. marec svetovni dan digitalnega učenja, 29. oktober svetovni dan programiranja, 20. maj svetovni dan meroslovja in svetovni dan digitalnega učenja. Let</w:t>
      </w:r>
      <w:r w:rsidRPr="00A521A0">
        <w:rPr>
          <w:rFonts w:ascii="Arial" w:hAnsi="Arial" w:cs="Arial"/>
          <w:bCs/>
          <w:sz w:val="20"/>
          <w:szCs w:val="20"/>
        </w:rPr>
        <w:t>o 2025 je razglašeno za mednarodno leto kvantne znanosti in kvantnih tehnologij.</w:t>
      </w:r>
    </w:p>
    <w:p w14:paraId="025CE7AE" w14:textId="50E54F53" w:rsidR="00ED4A94" w:rsidRPr="00316D39" w:rsidRDefault="00ED4A94" w:rsidP="00ED4A94">
      <w:pPr>
        <w:suppressAutoHyphens/>
        <w:spacing w:after="0" w:line="240" w:lineRule="auto"/>
        <w:jc w:val="both"/>
        <w:rPr>
          <w:rFonts w:ascii="Arial" w:hAnsi="Arial" w:cs="Arial"/>
          <w:b/>
          <w:sz w:val="20"/>
          <w:szCs w:val="20"/>
          <w:u w:val="single"/>
        </w:rPr>
      </w:pPr>
      <w:r w:rsidRPr="00316D39">
        <w:rPr>
          <w:rFonts w:ascii="Arial" w:hAnsi="Arial" w:cs="Arial"/>
          <w:b/>
          <w:sz w:val="20"/>
          <w:szCs w:val="20"/>
          <w:u w:val="single"/>
        </w:rPr>
        <w:t>V</w:t>
      </w:r>
      <w:r w:rsidR="004A05DB" w:rsidRPr="00316D39">
        <w:rPr>
          <w:rFonts w:ascii="Arial" w:hAnsi="Arial" w:cs="Arial"/>
          <w:b/>
          <w:sz w:val="20"/>
          <w:szCs w:val="20"/>
          <w:u w:val="single"/>
        </w:rPr>
        <w:t>OLITVE</w:t>
      </w:r>
    </w:p>
    <w:p w14:paraId="0820F188" w14:textId="528E6BC2" w:rsidR="004A05DB" w:rsidRDefault="004A05DB" w:rsidP="00ED4A94">
      <w:pPr>
        <w:suppressAutoHyphens/>
        <w:spacing w:after="0" w:line="240" w:lineRule="auto"/>
        <w:jc w:val="both"/>
        <w:rPr>
          <w:rFonts w:ascii="Arial" w:hAnsi="Arial" w:cs="Arial"/>
          <w:b/>
          <w:sz w:val="20"/>
          <w:szCs w:val="20"/>
        </w:rPr>
      </w:pPr>
    </w:p>
    <w:p w14:paraId="00183DFD" w14:textId="77777777" w:rsidR="004A05DB" w:rsidRPr="004A05DB" w:rsidRDefault="004A05DB" w:rsidP="004A05DB">
      <w:pPr>
        <w:suppressAutoHyphens/>
        <w:spacing w:after="0" w:line="240" w:lineRule="auto"/>
        <w:jc w:val="both"/>
        <w:rPr>
          <w:rFonts w:ascii="Arial" w:hAnsi="Arial" w:cs="Arial"/>
          <w:sz w:val="20"/>
          <w:szCs w:val="20"/>
        </w:rPr>
      </w:pPr>
      <w:r w:rsidRPr="008D3BA4">
        <w:rPr>
          <w:rFonts w:ascii="Arial" w:hAnsi="Arial" w:cs="Arial"/>
          <w:sz w:val="20"/>
          <w:szCs w:val="20"/>
        </w:rPr>
        <w:t xml:space="preserve">Na dnevnem redu so </w:t>
      </w:r>
      <w:r>
        <w:rPr>
          <w:rFonts w:ascii="Arial" w:hAnsi="Arial" w:cs="Arial"/>
          <w:sz w:val="20"/>
          <w:szCs w:val="20"/>
        </w:rPr>
        <w:t xml:space="preserve">bile </w:t>
      </w:r>
      <w:r w:rsidRPr="008D3BA4">
        <w:rPr>
          <w:rFonts w:ascii="Arial" w:hAnsi="Arial" w:cs="Arial"/>
          <w:sz w:val="20"/>
          <w:szCs w:val="20"/>
        </w:rPr>
        <w:t>volitve</w:t>
      </w:r>
      <w:r>
        <w:rPr>
          <w:rFonts w:ascii="Arial" w:hAnsi="Arial" w:cs="Arial"/>
          <w:sz w:val="20"/>
          <w:szCs w:val="20"/>
        </w:rPr>
        <w:t xml:space="preserve"> </w:t>
      </w:r>
      <w:r w:rsidRPr="008D3BA4">
        <w:rPr>
          <w:rFonts w:ascii="Arial" w:hAnsi="Arial" w:cs="Arial"/>
          <w:sz w:val="20"/>
          <w:szCs w:val="20"/>
        </w:rPr>
        <w:t xml:space="preserve">v </w:t>
      </w:r>
      <w:r>
        <w:rPr>
          <w:rFonts w:ascii="Arial" w:hAnsi="Arial" w:cs="Arial"/>
          <w:sz w:val="20"/>
          <w:szCs w:val="20"/>
        </w:rPr>
        <w:t>i</w:t>
      </w:r>
      <w:r w:rsidRPr="008D3BA4">
        <w:rPr>
          <w:rFonts w:ascii="Arial" w:hAnsi="Arial" w:cs="Arial"/>
          <w:sz w:val="20"/>
          <w:szCs w:val="20"/>
        </w:rPr>
        <w:t>zvršilni odbor in pomožne organe U</w:t>
      </w:r>
      <w:r>
        <w:rPr>
          <w:rFonts w:ascii="Arial" w:hAnsi="Arial" w:cs="Arial"/>
          <w:sz w:val="20"/>
          <w:szCs w:val="20"/>
        </w:rPr>
        <w:t>nesca</w:t>
      </w:r>
      <w:r w:rsidRPr="008D3BA4">
        <w:rPr>
          <w:rFonts w:ascii="Arial" w:hAnsi="Arial" w:cs="Arial"/>
          <w:sz w:val="20"/>
          <w:szCs w:val="20"/>
        </w:rPr>
        <w:t xml:space="preserve">. Po uskladitvi </w:t>
      </w:r>
      <w:r>
        <w:rPr>
          <w:rFonts w:ascii="Arial" w:hAnsi="Arial" w:cs="Arial"/>
          <w:sz w:val="20"/>
          <w:szCs w:val="20"/>
        </w:rPr>
        <w:t xml:space="preserve">Ministrstva za zunanje in evropske zadeve, </w:t>
      </w:r>
      <w:r w:rsidRPr="008D3BA4">
        <w:rPr>
          <w:rFonts w:ascii="Arial" w:hAnsi="Arial" w:cs="Arial"/>
          <w:sz w:val="20"/>
          <w:szCs w:val="20"/>
        </w:rPr>
        <w:t xml:space="preserve">Ministrstva za </w:t>
      </w:r>
      <w:r>
        <w:rPr>
          <w:rFonts w:ascii="Arial" w:hAnsi="Arial" w:cs="Arial"/>
          <w:sz w:val="20"/>
          <w:szCs w:val="20"/>
        </w:rPr>
        <w:t>visoko šolstvo, znanost in inovacije</w:t>
      </w:r>
      <w:r w:rsidRPr="008D3BA4">
        <w:rPr>
          <w:rFonts w:ascii="Arial" w:hAnsi="Arial" w:cs="Arial"/>
          <w:sz w:val="20"/>
          <w:szCs w:val="20"/>
        </w:rPr>
        <w:t xml:space="preserve">, </w:t>
      </w:r>
      <w:r>
        <w:rPr>
          <w:rFonts w:ascii="Arial" w:hAnsi="Arial" w:cs="Arial"/>
          <w:sz w:val="20"/>
          <w:szCs w:val="20"/>
        </w:rPr>
        <w:t xml:space="preserve">Ministrstva za vzgojo in izobraževanje, </w:t>
      </w:r>
      <w:r w:rsidRPr="008D3BA4">
        <w:rPr>
          <w:rFonts w:ascii="Arial" w:hAnsi="Arial" w:cs="Arial"/>
          <w:sz w:val="20"/>
          <w:szCs w:val="20"/>
        </w:rPr>
        <w:t xml:space="preserve">Ministrstva za kulturo, Ministrstva za </w:t>
      </w:r>
      <w:r>
        <w:rPr>
          <w:rFonts w:ascii="Arial" w:hAnsi="Arial" w:cs="Arial"/>
          <w:sz w:val="20"/>
          <w:szCs w:val="20"/>
        </w:rPr>
        <w:t>naravne vire in prostor, Ministrstva za digitalno preobrazbo</w:t>
      </w:r>
      <w:r w:rsidRPr="008D3BA4">
        <w:rPr>
          <w:rFonts w:ascii="Arial" w:hAnsi="Arial" w:cs="Arial"/>
          <w:sz w:val="20"/>
          <w:szCs w:val="20"/>
        </w:rPr>
        <w:t xml:space="preserve"> in Slovensko nacionalno komisijo za UNESCO Republika Slovenija </w:t>
      </w:r>
      <w:r>
        <w:rPr>
          <w:rFonts w:ascii="Arial" w:hAnsi="Arial" w:cs="Arial"/>
          <w:sz w:val="20"/>
          <w:szCs w:val="20"/>
        </w:rPr>
        <w:t xml:space="preserve">na tokratnem zasedanju </w:t>
      </w:r>
      <w:r w:rsidRPr="004A05DB">
        <w:rPr>
          <w:rFonts w:ascii="Arial" w:hAnsi="Arial" w:cs="Arial"/>
          <w:sz w:val="20"/>
          <w:szCs w:val="20"/>
        </w:rPr>
        <w:t>generalne konference ni kandidirala za nobenega izmed teles in organov Unesca.</w:t>
      </w:r>
    </w:p>
    <w:p w14:paraId="3CC8D821" w14:textId="77777777" w:rsidR="004A05DB" w:rsidRPr="004A05DB" w:rsidRDefault="004A05DB" w:rsidP="00ED4A94">
      <w:pPr>
        <w:suppressAutoHyphens/>
        <w:spacing w:after="0" w:line="240" w:lineRule="auto"/>
        <w:jc w:val="both"/>
        <w:rPr>
          <w:rFonts w:ascii="Arial" w:hAnsi="Arial" w:cs="Arial"/>
          <w:sz w:val="20"/>
          <w:szCs w:val="20"/>
        </w:rPr>
      </w:pPr>
    </w:p>
    <w:p w14:paraId="7CB38C7F" w14:textId="77777777" w:rsidR="004A05DB" w:rsidRPr="004A05DB" w:rsidRDefault="004A05DB" w:rsidP="00ED4A94">
      <w:pPr>
        <w:suppressAutoHyphens/>
        <w:spacing w:after="0" w:line="240" w:lineRule="auto"/>
        <w:jc w:val="both"/>
        <w:rPr>
          <w:rFonts w:ascii="Arial" w:hAnsi="Arial" w:cs="Arial"/>
          <w:b/>
          <w:bCs/>
          <w:sz w:val="20"/>
          <w:szCs w:val="20"/>
        </w:rPr>
      </w:pPr>
      <w:r w:rsidRPr="004A05DB">
        <w:rPr>
          <w:rFonts w:ascii="Arial" w:hAnsi="Arial" w:cs="Arial"/>
          <w:b/>
          <w:bCs/>
          <w:sz w:val="20"/>
          <w:szCs w:val="20"/>
        </w:rPr>
        <w:t>Izvršilni odbor UNESCO</w:t>
      </w:r>
    </w:p>
    <w:p w14:paraId="2F1440CD" w14:textId="4FDF60E9" w:rsidR="004A05DB" w:rsidRPr="004A05DB" w:rsidRDefault="004A05DB" w:rsidP="00ED4A94">
      <w:pPr>
        <w:suppressAutoHyphens/>
        <w:spacing w:after="0" w:line="240" w:lineRule="auto"/>
        <w:jc w:val="both"/>
        <w:rPr>
          <w:rFonts w:ascii="Arial" w:hAnsi="Arial" w:cs="Arial"/>
          <w:sz w:val="20"/>
          <w:szCs w:val="20"/>
        </w:rPr>
      </w:pPr>
      <w:r w:rsidRPr="004A05DB">
        <w:rPr>
          <w:rFonts w:ascii="Arial" w:hAnsi="Arial" w:cs="Arial"/>
          <w:sz w:val="20"/>
          <w:szCs w:val="20"/>
        </w:rPr>
        <w:t>V drugi volilni skupini je izpadla Rusija, ki tako prvič ne bo več članica izvršilnega odbora. Prav tako v 2. volilni skupini velja izpostaviti dober rezultat Srbije, ki ga gre v veliki meri pripisati dobremu predsedovanju Izvršilnemu odboru v preteklih dveh letih. Med opaznimi poraženkami sta Iran in Palestina.</w:t>
      </w:r>
    </w:p>
    <w:p w14:paraId="641A5B86" w14:textId="77777777" w:rsidR="004A05DB" w:rsidRPr="004A05DB" w:rsidRDefault="004A05DB" w:rsidP="00ED4A94">
      <w:pPr>
        <w:suppressAutoHyphens/>
        <w:spacing w:after="0" w:line="240" w:lineRule="auto"/>
        <w:jc w:val="both"/>
        <w:rPr>
          <w:rFonts w:ascii="Arial" w:hAnsi="Arial" w:cs="Arial"/>
          <w:sz w:val="20"/>
          <w:szCs w:val="20"/>
        </w:rPr>
      </w:pPr>
    </w:p>
    <w:p w14:paraId="656A44A4" w14:textId="77777777" w:rsidR="004A05DB" w:rsidRPr="004A05DB" w:rsidRDefault="004A05DB" w:rsidP="004A05DB">
      <w:pPr>
        <w:suppressAutoHyphens/>
        <w:spacing w:after="0" w:line="240" w:lineRule="auto"/>
        <w:jc w:val="both"/>
        <w:rPr>
          <w:rFonts w:ascii="Arial" w:hAnsi="Arial" w:cs="Arial"/>
          <w:b/>
          <w:bCs/>
          <w:sz w:val="20"/>
          <w:szCs w:val="20"/>
        </w:rPr>
      </w:pPr>
      <w:r w:rsidRPr="004A05DB">
        <w:rPr>
          <w:rFonts w:ascii="Arial" w:hAnsi="Arial" w:cs="Arial"/>
          <w:b/>
          <w:bCs/>
          <w:sz w:val="20"/>
          <w:szCs w:val="20"/>
        </w:rPr>
        <w:t>Drugi organi Unesca</w:t>
      </w:r>
    </w:p>
    <w:p w14:paraId="35CA4D86" w14:textId="77777777" w:rsidR="004A05DB" w:rsidRPr="004A05DB" w:rsidRDefault="004A05DB" w:rsidP="004A05DB">
      <w:pPr>
        <w:suppressAutoHyphens/>
        <w:spacing w:after="0" w:line="240" w:lineRule="auto"/>
        <w:jc w:val="both"/>
        <w:rPr>
          <w:rFonts w:ascii="Arial" w:hAnsi="Arial" w:cs="Arial"/>
          <w:sz w:val="20"/>
          <w:szCs w:val="20"/>
        </w:rPr>
      </w:pPr>
      <w:r w:rsidRPr="004A05DB">
        <w:rPr>
          <w:rFonts w:ascii="Arial" w:hAnsi="Arial" w:cs="Arial"/>
          <w:sz w:val="20"/>
          <w:szCs w:val="20"/>
        </w:rPr>
        <w:t xml:space="preserve">Volitve so glede na usklajeno stanje kandidatur in prosta mesta potekale le za Medvladni koordinacijski svet programa človek in biosfera (MAB) za 2. in 4. volilno skupino; v Medvladni odbor za spodbujanje vračanja kulturnih dobrin v države izvora ali povračila v primeru nezakonite prisvojitve (ICPRCP) za 4. </w:t>
      </w:r>
      <w:r w:rsidRPr="004A05DB">
        <w:rPr>
          <w:rFonts w:ascii="Arial" w:hAnsi="Arial" w:cs="Arial"/>
          <w:sz w:val="20"/>
          <w:szCs w:val="20"/>
        </w:rPr>
        <w:lastRenderedPageBreak/>
        <w:t>volilno skupino in za Medvladni svet programa upravljanja socialnih transformacij (MOST) za 2. volilno skupino.</w:t>
      </w:r>
    </w:p>
    <w:p w14:paraId="4242ACEC" w14:textId="49329D53" w:rsidR="004A05DB" w:rsidRPr="004A05DB" w:rsidRDefault="004A05DB" w:rsidP="004A05DB">
      <w:pPr>
        <w:suppressAutoHyphens/>
        <w:spacing w:after="0" w:line="240" w:lineRule="auto"/>
        <w:jc w:val="both"/>
        <w:rPr>
          <w:rFonts w:ascii="Arial" w:hAnsi="Arial" w:cs="Arial"/>
          <w:sz w:val="20"/>
          <w:szCs w:val="20"/>
        </w:rPr>
      </w:pPr>
      <w:r w:rsidRPr="004A05DB">
        <w:rPr>
          <w:rFonts w:ascii="Arial" w:hAnsi="Arial" w:cs="Arial"/>
          <w:sz w:val="20"/>
          <w:szCs w:val="20"/>
        </w:rPr>
        <w:t xml:space="preserve"> </w:t>
      </w:r>
    </w:p>
    <w:p w14:paraId="61EF6D08" w14:textId="46664233" w:rsidR="004A05DB" w:rsidRDefault="004A05DB" w:rsidP="004A05DB">
      <w:pPr>
        <w:suppressAutoHyphens/>
        <w:spacing w:after="0" w:line="240" w:lineRule="auto"/>
        <w:jc w:val="both"/>
        <w:rPr>
          <w:rFonts w:ascii="Arial" w:hAnsi="Arial" w:cs="Arial"/>
          <w:sz w:val="20"/>
          <w:szCs w:val="20"/>
        </w:rPr>
      </w:pPr>
      <w:r w:rsidRPr="004A05DB">
        <w:rPr>
          <w:rFonts w:ascii="Arial" w:hAnsi="Arial" w:cs="Arial"/>
          <w:sz w:val="20"/>
          <w:szCs w:val="20"/>
        </w:rPr>
        <w:t>Glede na razpoložljiva mesta in na pomanjkljivo število prispelih kandidatur, sta bili v določene odbore in komisije izbrani tudi npr. Rusija (Mednarodni svet za medvladni hidrološki program – IHP); Medvladni odbor za bioetiko (IGBC) in Venezuela. Prav zaradi pomanjkljivega števila kandidatur pri določenih odborih in komisijah v 2. volilni skupini in zaradi možnosti, da mesto pripadlo Rusiji, so bile države 2. volilne skupine spodbujene k podajanju kandidatur (Sveta MAB in MOST).</w:t>
      </w:r>
    </w:p>
    <w:p w14:paraId="4130BB94" w14:textId="77777777" w:rsidR="00ED4A94" w:rsidRPr="004A05DB" w:rsidRDefault="00ED4A94" w:rsidP="00ED4A94">
      <w:pPr>
        <w:suppressAutoHyphens/>
        <w:spacing w:after="0" w:line="240" w:lineRule="auto"/>
        <w:ind w:left="720"/>
        <w:jc w:val="both"/>
        <w:rPr>
          <w:rFonts w:ascii="Arial" w:hAnsi="Arial" w:cs="Arial"/>
          <w:sz w:val="20"/>
          <w:szCs w:val="20"/>
        </w:rPr>
      </w:pPr>
    </w:p>
    <w:p w14:paraId="27F33887" w14:textId="7CD4BBE1" w:rsidR="00ED4A94" w:rsidRDefault="004A05DB" w:rsidP="00ED4A94">
      <w:pPr>
        <w:suppressAutoHyphens/>
        <w:spacing w:after="0" w:line="240" w:lineRule="auto"/>
        <w:jc w:val="both"/>
        <w:rPr>
          <w:rFonts w:ascii="Arial" w:hAnsi="Arial" w:cs="Arial"/>
          <w:b/>
          <w:bCs/>
          <w:sz w:val="20"/>
          <w:szCs w:val="20"/>
          <w:u w:val="single"/>
        </w:rPr>
      </w:pPr>
      <w:r w:rsidRPr="00316D39">
        <w:rPr>
          <w:rFonts w:ascii="Arial" w:hAnsi="Arial" w:cs="Arial"/>
          <w:b/>
          <w:bCs/>
          <w:sz w:val="20"/>
          <w:szCs w:val="20"/>
          <w:u w:val="single"/>
        </w:rPr>
        <w:t>UNESCO MLADINSKI FORUM</w:t>
      </w:r>
    </w:p>
    <w:p w14:paraId="0838B269" w14:textId="77777777" w:rsidR="002E62D1" w:rsidRPr="00316D39" w:rsidRDefault="002E62D1" w:rsidP="00ED4A94">
      <w:pPr>
        <w:suppressAutoHyphens/>
        <w:spacing w:after="0" w:line="240" w:lineRule="auto"/>
        <w:jc w:val="both"/>
        <w:rPr>
          <w:rFonts w:ascii="Arial" w:hAnsi="Arial" w:cs="Arial"/>
          <w:b/>
          <w:bCs/>
          <w:sz w:val="20"/>
          <w:szCs w:val="20"/>
          <w:u w:val="single"/>
        </w:rPr>
      </w:pPr>
    </w:p>
    <w:p w14:paraId="3A1D6833" w14:textId="1CBBBB50" w:rsidR="004A05DB" w:rsidRPr="00400648" w:rsidRDefault="004A05DB" w:rsidP="004A05DB">
      <w:pPr>
        <w:jc w:val="both"/>
        <w:rPr>
          <w:rFonts w:ascii="Arial" w:hAnsi="Arial" w:cs="Arial"/>
          <w:sz w:val="20"/>
          <w:szCs w:val="20"/>
        </w:rPr>
      </w:pPr>
      <w:r w:rsidRPr="00400648">
        <w:rPr>
          <w:rFonts w:ascii="Arial" w:hAnsi="Arial" w:cs="Arial"/>
          <w:sz w:val="20"/>
          <w:szCs w:val="20"/>
        </w:rPr>
        <w:t>UNESCO je ob robu generalne konference gostil 1</w:t>
      </w:r>
      <w:r>
        <w:rPr>
          <w:rFonts w:ascii="Arial" w:hAnsi="Arial" w:cs="Arial"/>
          <w:sz w:val="20"/>
          <w:szCs w:val="20"/>
        </w:rPr>
        <w:t xml:space="preserve">3. </w:t>
      </w:r>
      <w:r w:rsidRPr="00400648">
        <w:rPr>
          <w:rFonts w:ascii="Arial" w:hAnsi="Arial" w:cs="Arial"/>
          <w:sz w:val="20"/>
          <w:szCs w:val="20"/>
        </w:rPr>
        <w:t>izdajo UNESCO mladinskega foruma.  Mladinskega foruma se je udeležil</w:t>
      </w:r>
      <w:r>
        <w:rPr>
          <w:rFonts w:ascii="Arial" w:hAnsi="Arial" w:cs="Arial"/>
          <w:sz w:val="20"/>
          <w:szCs w:val="20"/>
        </w:rPr>
        <w:t>a mlada predstavnica Slovenije</w:t>
      </w:r>
      <w:r w:rsidRPr="00400648">
        <w:rPr>
          <w:rFonts w:ascii="Arial" w:hAnsi="Arial" w:cs="Arial"/>
          <w:sz w:val="20"/>
          <w:szCs w:val="20"/>
        </w:rPr>
        <w:t>. Opozarjamo, da je format Mladinskega foruma nerešen ostanek dolgoletnih razprav, pri čemer je izbira udeležencev glavno sporno vprašanje. Kompromis, ki ga je doseglo 212. zasedanje izvršilnega odbora UNESCO po neformalnih posvetovanjih, ki jih vodi B</w:t>
      </w:r>
      <w:r>
        <w:rPr>
          <w:rFonts w:ascii="Arial" w:hAnsi="Arial" w:cs="Arial"/>
          <w:sz w:val="20"/>
          <w:szCs w:val="20"/>
        </w:rPr>
        <w:t>razilija</w:t>
      </w:r>
      <w:r w:rsidRPr="00400648">
        <w:rPr>
          <w:rFonts w:ascii="Arial" w:hAnsi="Arial" w:cs="Arial"/>
          <w:sz w:val="20"/>
          <w:szCs w:val="20"/>
        </w:rPr>
        <w:t xml:space="preserve"> predvideva vlogo tako nacionalnih komisij za UNESCO kot sekretariata UNESCO.</w:t>
      </w:r>
    </w:p>
    <w:p w14:paraId="15333E80" w14:textId="0A4F07B3" w:rsidR="004A05DB" w:rsidRDefault="004A05DB" w:rsidP="004A05DB">
      <w:pPr>
        <w:jc w:val="both"/>
        <w:rPr>
          <w:rFonts w:ascii="Arial" w:hAnsi="Arial" w:cs="Arial"/>
          <w:sz w:val="20"/>
          <w:szCs w:val="20"/>
        </w:rPr>
      </w:pPr>
      <w:r w:rsidRPr="00400648">
        <w:rPr>
          <w:rFonts w:ascii="Arial" w:hAnsi="Arial" w:cs="Arial"/>
          <w:sz w:val="20"/>
          <w:szCs w:val="20"/>
        </w:rPr>
        <w:t>Mladinski forum je oblikoval praktična priporočila mladih za podporo UNESCO pri soočanju s prihajajočimi izzivi v obdobju po pandemiji Covid in se je osredotočil predvsem na pod</w:t>
      </w:r>
      <w:r>
        <w:rPr>
          <w:rFonts w:ascii="Arial" w:hAnsi="Arial" w:cs="Arial"/>
          <w:sz w:val="20"/>
          <w:szCs w:val="20"/>
        </w:rPr>
        <w:t>nebne spremembe.</w:t>
      </w:r>
    </w:p>
    <w:p w14:paraId="14E70152" w14:textId="3D765C31" w:rsidR="00B837DE" w:rsidRDefault="00B837DE" w:rsidP="004A05DB">
      <w:pPr>
        <w:jc w:val="both"/>
        <w:rPr>
          <w:rFonts w:ascii="Arial" w:hAnsi="Arial" w:cs="Arial"/>
          <w:sz w:val="20"/>
          <w:szCs w:val="20"/>
        </w:rPr>
      </w:pPr>
      <w:r>
        <w:rPr>
          <w:rFonts w:ascii="Arial" w:hAnsi="Arial" w:cs="Arial"/>
          <w:sz w:val="20"/>
          <w:szCs w:val="20"/>
        </w:rPr>
        <w:t>Mladinskega foruma se je udeležila študentka Ana Marulc na predlog Slovenske komisije za UNESCO.</w:t>
      </w:r>
    </w:p>
    <w:p w14:paraId="70F2CC63" w14:textId="7B8D0FF8" w:rsidR="00573FC8" w:rsidRPr="009424B0" w:rsidRDefault="00573FC8" w:rsidP="00573FC8">
      <w:pPr>
        <w:spacing w:after="0" w:line="240" w:lineRule="auto"/>
        <w:jc w:val="both"/>
        <w:rPr>
          <w:rFonts w:ascii="Arial" w:hAnsi="Arial" w:cs="Arial"/>
          <w:b/>
          <w:bCs/>
          <w:sz w:val="20"/>
          <w:szCs w:val="20"/>
          <w:u w:val="single"/>
        </w:rPr>
      </w:pPr>
      <w:r w:rsidRPr="009424B0">
        <w:rPr>
          <w:rFonts w:ascii="Arial" w:hAnsi="Arial" w:cs="Arial"/>
          <w:b/>
          <w:bCs/>
          <w:sz w:val="20"/>
          <w:szCs w:val="20"/>
          <w:u w:val="single"/>
        </w:rPr>
        <w:t>24. ZASEDANJE GENERALNE SKUPŠČINE DRŽAV POGODBENIC KONVENCIJE O VARSTVU SVETOVNE KULTURNE IN NARAVNE DEDIŠČINE, 22. – 23. november 2023</w:t>
      </w:r>
    </w:p>
    <w:p w14:paraId="2D97F444" w14:textId="77777777" w:rsidR="00573FC8" w:rsidRDefault="00573FC8" w:rsidP="00573FC8">
      <w:pPr>
        <w:spacing w:after="0" w:line="240" w:lineRule="auto"/>
        <w:rPr>
          <w:rFonts w:ascii="Arial" w:hAnsi="Arial" w:cs="Arial"/>
          <w:b/>
          <w:bCs/>
          <w:sz w:val="20"/>
          <w:szCs w:val="20"/>
        </w:rPr>
      </w:pPr>
    </w:p>
    <w:p w14:paraId="64B6E471" w14:textId="0B97AA0C" w:rsidR="00573FC8" w:rsidRPr="00684959" w:rsidRDefault="00573FC8" w:rsidP="00573FC8">
      <w:pPr>
        <w:spacing w:after="0"/>
        <w:jc w:val="both"/>
        <w:rPr>
          <w:rFonts w:ascii="Arial" w:hAnsi="Arial" w:cs="Arial"/>
          <w:sz w:val="20"/>
          <w:szCs w:val="20"/>
        </w:rPr>
      </w:pPr>
      <w:r>
        <w:rPr>
          <w:rFonts w:ascii="Arial" w:hAnsi="Arial" w:cs="Arial"/>
          <w:sz w:val="20"/>
          <w:szCs w:val="20"/>
        </w:rPr>
        <w:t>V</w:t>
      </w:r>
      <w:r w:rsidRPr="00684959">
        <w:rPr>
          <w:rFonts w:ascii="Arial" w:hAnsi="Arial" w:cs="Arial"/>
          <w:sz w:val="20"/>
          <w:szCs w:val="20"/>
        </w:rPr>
        <w:t xml:space="preserve"> okviru 42. zasedanja </w:t>
      </w:r>
      <w:r>
        <w:rPr>
          <w:rFonts w:ascii="Arial" w:hAnsi="Arial" w:cs="Arial"/>
          <w:sz w:val="20"/>
          <w:szCs w:val="20"/>
        </w:rPr>
        <w:t>g</w:t>
      </w:r>
      <w:r w:rsidRPr="00684959">
        <w:rPr>
          <w:rFonts w:ascii="Arial" w:hAnsi="Arial" w:cs="Arial"/>
          <w:sz w:val="20"/>
          <w:szCs w:val="20"/>
        </w:rPr>
        <w:t xml:space="preserve">eneralne konference </w:t>
      </w:r>
      <w:r>
        <w:rPr>
          <w:rFonts w:ascii="Arial" w:hAnsi="Arial" w:cs="Arial"/>
          <w:sz w:val="20"/>
          <w:szCs w:val="20"/>
        </w:rPr>
        <w:t>je na sedežu Unesca med 22. 11. in 23. 11.</w:t>
      </w:r>
      <w:r w:rsidRPr="00684959">
        <w:rPr>
          <w:rFonts w:ascii="Arial" w:hAnsi="Arial" w:cs="Arial"/>
          <w:sz w:val="20"/>
          <w:szCs w:val="20"/>
        </w:rPr>
        <w:t xml:space="preserve"> </w:t>
      </w:r>
      <w:r>
        <w:rPr>
          <w:rFonts w:ascii="Arial" w:hAnsi="Arial" w:cs="Arial"/>
          <w:sz w:val="20"/>
          <w:szCs w:val="20"/>
        </w:rPr>
        <w:t xml:space="preserve">2023 </w:t>
      </w:r>
      <w:r w:rsidRPr="00684959">
        <w:rPr>
          <w:rFonts w:ascii="Arial" w:hAnsi="Arial" w:cs="Arial"/>
          <w:sz w:val="20"/>
          <w:szCs w:val="20"/>
        </w:rPr>
        <w:t xml:space="preserve">potekalo 24. zasedanje </w:t>
      </w:r>
      <w:r>
        <w:rPr>
          <w:rFonts w:ascii="Arial" w:hAnsi="Arial" w:cs="Arial"/>
          <w:sz w:val="20"/>
          <w:szCs w:val="20"/>
        </w:rPr>
        <w:t>g</w:t>
      </w:r>
      <w:r w:rsidRPr="00684959">
        <w:rPr>
          <w:rFonts w:ascii="Arial" w:hAnsi="Arial" w:cs="Arial"/>
          <w:sz w:val="20"/>
          <w:szCs w:val="20"/>
        </w:rPr>
        <w:t xml:space="preserve">eneralne skupščine držav pogodbenic Konvencije o varstvu kulturne in naravne dediščine. </w:t>
      </w:r>
      <w:r>
        <w:rPr>
          <w:rFonts w:ascii="Arial" w:hAnsi="Arial" w:cs="Arial"/>
          <w:sz w:val="20"/>
          <w:szCs w:val="20"/>
        </w:rPr>
        <w:t>S</w:t>
      </w:r>
      <w:r w:rsidRPr="00684959">
        <w:rPr>
          <w:rFonts w:ascii="Arial" w:hAnsi="Arial" w:cs="Arial"/>
          <w:sz w:val="20"/>
          <w:szCs w:val="20"/>
        </w:rPr>
        <w:t xml:space="preserve">kladno z osmim členom Operativnih smernic za implementacijo Konvencije </w:t>
      </w:r>
      <w:r>
        <w:rPr>
          <w:rFonts w:ascii="Arial" w:hAnsi="Arial" w:cs="Arial"/>
          <w:sz w:val="20"/>
          <w:szCs w:val="20"/>
        </w:rPr>
        <w:t xml:space="preserve">se </w:t>
      </w:r>
      <w:r w:rsidRPr="00684959">
        <w:rPr>
          <w:rFonts w:ascii="Arial" w:hAnsi="Arial" w:cs="Arial"/>
          <w:sz w:val="20"/>
          <w:szCs w:val="20"/>
        </w:rPr>
        <w:t>Generalna skupščina v Parizu</w:t>
      </w:r>
      <w:r>
        <w:rPr>
          <w:rFonts w:ascii="Arial" w:hAnsi="Arial" w:cs="Arial"/>
          <w:sz w:val="20"/>
          <w:szCs w:val="20"/>
        </w:rPr>
        <w:t>, ki ga sestavljajo vse države pogodbenice Konvencije,</w:t>
      </w:r>
      <w:r w:rsidRPr="00684959">
        <w:rPr>
          <w:rFonts w:ascii="Arial" w:hAnsi="Arial" w:cs="Arial"/>
          <w:sz w:val="20"/>
          <w:szCs w:val="20"/>
        </w:rPr>
        <w:t xml:space="preserve"> sestaja na dve leti. Predstavniki delegacij posameznih držav so na letošnjem zasedanju </w:t>
      </w:r>
      <w:r>
        <w:rPr>
          <w:rFonts w:ascii="Arial" w:hAnsi="Arial" w:cs="Arial"/>
          <w:sz w:val="20"/>
          <w:szCs w:val="20"/>
        </w:rPr>
        <w:t xml:space="preserve">med drugim </w:t>
      </w:r>
      <w:r w:rsidRPr="00684959">
        <w:rPr>
          <w:rFonts w:ascii="Arial" w:hAnsi="Arial" w:cs="Arial"/>
          <w:sz w:val="20"/>
          <w:szCs w:val="20"/>
        </w:rPr>
        <w:t>pregledali in potrdili</w:t>
      </w:r>
      <w:r>
        <w:rPr>
          <w:rFonts w:ascii="Arial" w:hAnsi="Arial" w:cs="Arial"/>
          <w:sz w:val="20"/>
          <w:szCs w:val="20"/>
        </w:rPr>
        <w:t xml:space="preserve"> </w:t>
      </w:r>
      <w:r w:rsidRPr="00684959">
        <w:rPr>
          <w:rFonts w:ascii="Arial" w:hAnsi="Arial" w:cs="Arial"/>
          <w:sz w:val="20"/>
          <w:szCs w:val="20"/>
        </w:rPr>
        <w:t>poročila delovanja Odbora za svetovno dediščino v preteklem obdobju, poročila Sklada za svetovno dediščino za finančno obdobje 2020-2021 in obdobje od 1. januarja 2022 do 30. junija 2023</w:t>
      </w:r>
      <w:r>
        <w:rPr>
          <w:rFonts w:ascii="Arial" w:hAnsi="Arial" w:cs="Arial"/>
          <w:sz w:val="20"/>
          <w:szCs w:val="20"/>
        </w:rPr>
        <w:t xml:space="preserve"> ter podprli sprejem posodobljenega strateškega </w:t>
      </w:r>
      <w:r w:rsidRPr="00684959">
        <w:rPr>
          <w:rFonts w:ascii="Arial" w:hAnsi="Arial" w:cs="Arial"/>
          <w:sz w:val="20"/>
          <w:szCs w:val="20"/>
        </w:rPr>
        <w:t>Dokumenta o politiki podnebnih ukrepov za svetovno dediščino</w:t>
      </w:r>
      <w:r>
        <w:rPr>
          <w:rFonts w:ascii="Arial" w:hAnsi="Arial" w:cs="Arial"/>
          <w:sz w:val="20"/>
          <w:szCs w:val="20"/>
        </w:rPr>
        <w:t xml:space="preserve">. Precej razprave so zbudile predlagane spremembe in dopolnitve </w:t>
      </w:r>
      <w:r w:rsidRPr="00684959">
        <w:rPr>
          <w:rFonts w:ascii="Arial" w:hAnsi="Arial" w:cs="Arial"/>
          <w:sz w:val="20"/>
          <w:szCs w:val="20"/>
        </w:rPr>
        <w:t>poslovnika Generalne skupščine</w:t>
      </w:r>
      <w:r>
        <w:rPr>
          <w:rFonts w:ascii="Arial" w:hAnsi="Arial" w:cs="Arial"/>
          <w:sz w:val="20"/>
          <w:szCs w:val="20"/>
        </w:rPr>
        <w:t>.</w:t>
      </w:r>
    </w:p>
    <w:p w14:paraId="5766BE02" w14:textId="77777777" w:rsidR="00573FC8" w:rsidRDefault="00573FC8" w:rsidP="00573FC8">
      <w:pPr>
        <w:spacing w:after="0"/>
        <w:jc w:val="both"/>
        <w:rPr>
          <w:rFonts w:ascii="Arial" w:hAnsi="Arial" w:cs="Arial"/>
          <w:sz w:val="20"/>
          <w:szCs w:val="20"/>
        </w:rPr>
      </w:pPr>
    </w:p>
    <w:p w14:paraId="1B942F57" w14:textId="77777777" w:rsidR="00573FC8" w:rsidRPr="00684959" w:rsidRDefault="00573FC8" w:rsidP="00573FC8">
      <w:pPr>
        <w:spacing w:after="0"/>
        <w:jc w:val="both"/>
        <w:rPr>
          <w:rFonts w:ascii="Arial" w:hAnsi="Arial" w:cs="Arial"/>
          <w:sz w:val="20"/>
          <w:szCs w:val="20"/>
        </w:rPr>
      </w:pPr>
      <w:r>
        <w:rPr>
          <w:rFonts w:ascii="Arial" w:hAnsi="Arial" w:cs="Arial"/>
          <w:sz w:val="20"/>
          <w:szCs w:val="20"/>
        </w:rPr>
        <w:t xml:space="preserve">Na </w:t>
      </w:r>
      <w:r w:rsidRPr="00684959">
        <w:rPr>
          <w:rFonts w:ascii="Arial" w:hAnsi="Arial" w:cs="Arial"/>
          <w:sz w:val="20"/>
          <w:szCs w:val="20"/>
        </w:rPr>
        <w:t>zasedanj</w:t>
      </w:r>
      <w:r>
        <w:rPr>
          <w:rFonts w:ascii="Arial" w:hAnsi="Arial" w:cs="Arial"/>
          <w:sz w:val="20"/>
          <w:szCs w:val="20"/>
        </w:rPr>
        <w:t>u</w:t>
      </w:r>
      <w:r w:rsidRPr="00684959">
        <w:rPr>
          <w:rFonts w:ascii="Arial" w:hAnsi="Arial" w:cs="Arial"/>
          <w:sz w:val="20"/>
          <w:szCs w:val="20"/>
        </w:rPr>
        <w:t xml:space="preserve"> so </w:t>
      </w:r>
      <w:r>
        <w:rPr>
          <w:rFonts w:ascii="Arial" w:hAnsi="Arial" w:cs="Arial"/>
          <w:sz w:val="20"/>
          <w:szCs w:val="20"/>
        </w:rPr>
        <w:t>potekale</w:t>
      </w:r>
      <w:r w:rsidRPr="00684959">
        <w:rPr>
          <w:rFonts w:ascii="Arial" w:hAnsi="Arial" w:cs="Arial"/>
          <w:sz w:val="20"/>
          <w:szCs w:val="20"/>
        </w:rPr>
        <w:t xml:space="preserve"> volitve v Odbor za svetovno dediščino za obdobje 2024-2028. Odbor sicer sestavlja 21 držav članic, mandat posamezne države članice</w:t>
      </w:r>
      <w:r>
        <w:rPr>
          <w:rFonts w:ascii="Arial" w:hAnsi="Arial" w:cs="Arial"/>
          <w:sz w:val="20"/>
          <w:szCs w:val="20"/>
        </w:rPr>
        <w:t xml:space="preserve"> dogovorno</w:t>
      </w:r>
      <w:r w:rsidRPr="00684959">
        <w:rPr>
          <w:rFonts w:ascii="Arial" w:hAnsi="Arial" w:cs="Arial"/>
          <w:sz w:val="20"/>
          <w:szCs w:val="20"/>
        </w:rPr>
        <w:t xml:space="preserve"> traja 4 leta. Center za svetovno dediščino je pregledal in potrdil prijavljene kandidate, med katerimi so države pogodbenice Konvencije </w:t>
      </w:r>
      <w:r>
        <w:rPr>
          <w:rFonts w:ascii="Arial" w:hAnsi="Arial" w:cs="Arial"/>
          <w:sz w:val="20"/>
          <w:szCs w:val="20"/>
        </w:rPr>
        <w:t xml:space="preserve">na tajnih volitvah </w:t>
      </w:r>
      <w:r w:rsidRPr="00684959">
        <w:rPr>
          <w:rFonts w:ascii="Arial" w:hAnsi="Arial" w:cs="Arial"/>
          <w:sz w:val="20"/>
          <w:szCs w:val="20"/>
        </w:rPr>
        <w:t>izvolile nove članice Odbora. V letu 2023 je mandat v Odboru potekel devetim državam članicam, in sicer: Egipt, Etiopija, Mali, Nigerija, Oman, Ruska federacija, Savdska Arabija, Južna Afrika in Tajska. Med prijavljenimi kandidati je bil na volitvah potrjen mandat v Odboru naslednjim državam: Jamajka, Kazahstan, Kenija, Libanon, Koreja, Senegal, Turčija, Ukrajina in Vietnam.</w:t>
      </w:r>
      <w:r>
        <w:rPr>
          <w:rFonts w:ascii="Arial" w:hAnsi="Arial" w:cs="Arial"/>
          <w:sz w:val="20"/>
          <w:szCs w:val="20"/>
        </w:rPr>
        <w:t xml:space="preserve"> Slovenija je glasovala v skladu z navodili MZEZ, ki so vključevala tudi strokovno mnenje Ministrstva za kulturo. </w:t>
      </w:r>
    </w:p>
    <w:p w14:paraId="29DC9217" w14:textId="6C96FD49" w:rsidR="00573FC8" w:rsidRPr="00684959" w:rsidRDefault="00573FC8" w:rsidP="00573FC8">
      <w:pPr>
        <w:spacing w:after="0"/>
        <w:jc w:val="both"/>
        <w:rPr>
          <w:rFonts w:ascii="Arial" w:hAnsi="Arial" w:cs="Arial"/>
          <w:sz w:val="20"/>
          <w:szCs w:val="20"/>
        </w:rPr>
      </w:pPr>
      <w:r>
        <w:rPr>
          <w:rFonts w:ascii="Arial" w:hAnsi="Arial" w:cs="Arial"/>
          <w:sz w:val="20"/>
          <w:szCs w:val="20"/>
        </w:rPr>
        <w:br/>
        <w:t>Zasedanja so se udeležili veleposlanica Darja Golež, Katarina Odlazek iz Zavoda za varstvo kulturne dediščine Slovenije in Špela Spanžel iz Ministrstva za kulturo, ki sta pokrili kulturni del Konvencije (opravičilo MNVP, odgovoren za naravni del). Ob teh priložnosti smo opravili vrsto sestankov, med drugim z Belgijo in ICOMOS mednarodnim sekretariatom glede širitve vpisanega območja dediščine prve vojne, s Švico glede sodelovanje pri uveljavitvi reforme, in ICCROM glede sodelovanja pri presoji vplivov (HIA).</w:t>
      </w:r>
    </w:p>
    <w:p w14:paraId="7C7A5B27" w14:textId="6EA95D06" w:rsidR="00ED4A94" w:rsidRPr="00316D39" w:rsidRDefault="004A05DB" w:rsidP="00ED4A94">
      <w:pPr>
        <w:pStyle w:val="Naslovpredpisa"/>
        <w:spacing w:line="240" w:lineRule="auto"/>
        <w:jc w:val="both"/>
        <w:rPr>
          <w:sz w:val="20"/>
          <w:szCs w:val="20"/>
          <w:u w:val="single"/>
          <w:lang w:val="sl-SI"/>
        </w:rPr>
      </w:pPr>
      <w:r w:rsidRPr="00316D39">
        <w:rPr>
          <w:sz w:val="20"/>
          <w:szCs w:val="20"/>
          <w:u w:val="single"/>
          <w:lang w:val="sl-SI"/>
        </w:rPr>
        <w:t>SESTAVA DELEGACIJE RPUBLIKE SLOVENIJE</w:t>
      </w:r>
    </w:p>
    <w:p w14:paraId="73C1364F" w14:textId="77777777" w:rsidR="00494D84" w:rsidRPr="009300EB"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Delegati:</w:t>
      </w:r>
    </w:p>
    <w:p w14:paraId="564D75CD" w14:textId="77777777" w:rsidR="00494D84" w:rsidRPr="009300EB"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Pr>
          <w:rFonts w:ascii="Arial" w:eastAsia="Times New Roman" w:hAnsi="Arial" w:cs="Arial"/>
          <w:sz w:val="20"/>
          <w:szCs w:val="20"/>
          <w:lang w:eastAsia="x-none"/>
        </w:rPr>
        <w:t>Darjo Felda</w:t>
      </w:r>
      <w:r w:rsidRPr="009300EB">
        <w:rPr>
          <w:rFonts w:ascii="Arial" w:eastAsia="Times New Roman" w:hAnsi="Arial" w:cs="Arial"/>
          <w:sz w:val="20"/>
          <w:szCs w:val="20"/>
          <w:lang w:val="x-none" w:eastAsia="x-none"/>
        </w:rPr>
        <w:t>, minist</w:t>
      </w:r>
      <w:r>
        <w:rPr>
          <w:rFonts w:ascii="Arial" w:eastAsia="Times New Roman" w:hAnsi="Arial" w:cs="Arial"/>
          <w:sz w:val="20"/>
          <w:szCs w:val="20"/>
          <w:lang w:eastAsia="x-none"/>
        </w:rPr>
        <w:t>er za vzgojo in izobraževanje</w:t>
      </w:r>
      <w:r w:rsidRPr="009300EB">
        <w:rPr>
          <w:rFonts w:ascii="Arial" w:eastAsia="Times New Roman" w:hAnsi="Arial" w:cs="Arial"/>
          <w:sz w:val="20"/>
          <w:szCs w:val="20"/>
          <w:lang w:val="x-none" w:eastAsia="x-none"/>
        </w:rPr>
        <w:t>, vodja delegacije,</w:t>
      </w:r>
      <w:r>
        <w:rPr>
          <w:rFonts w:ascii="Arial" w:eastAsia="Times New Roman" w:hAnsi="Arial" w:cs="Arial"/>
          <w:sz w:val="20"/>
          <w:szCs w:val="20"/>
          <w:lang w:eastAsia="x-none"/>
        </w:rPr>
        <w:t xml:space="preserve"> 8. – 9.11.2023</w:t>
      </w:r>
      <w:r w:rsidRPr="009300EB">
        <w:rPr>
          <w:rFonts w:ascii="Arial" w:eastAsia="Times New Roman" w:hAnsi="Arial" w:cs="Arial"/>
          <w:sz w:val="20"/>
          <w:szCs w:val="20"/>
          <w:lang w:eastAsia="x-none"/>
        </w:rPr>
        <w:t>,</w:t>
      </w:r>
    </w:p>
    <w:p w14:paraId="74AD121C" w14:textId="6EE4C077" w:rsidR="00494D84" w:rsidRPr="009300EB"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t xml:space="preserve">prof. dr. </w:t>
      </w:r>
      <w:r>
        <w:rPr>
          <w:rFonts w:ascii="Arial" w:eastAsia="Times New Roman" w:hAnsi="Arial" w:cs="Arial"/>
          <w:sz w:val="20"/>
          <w:szCs w:val="20"/>
          <w:lang w:eastAsia="x-none"/>
        </w:rPr>
        <w:t>Irena Mlinarič Raščan</w:t>
      </w:r>
      <w:r w:rsidRPr="009300EB">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predsednica</w:t>
      </w:r>
      <w:r w:rsidRPr="009300EB">
        <w:rPr>
          <w:rFonts w:ascii="Arial" w:eastAsia="Times New Roman" w:hAnsi="Arial" w:cs="Arial"/>
          <w:sz w:val="20"/>
          <w:szCs w:val="20"/>
          <w:lang w:val="x-none" w:eastAsia="x-none"/>
        </w:rPr>
        <w:t xml:space="preserve"> Slovenske nacionalne komisije za  UNESCO</w:t>
      </w:r>
      <w:r w:rsidRPr="009300EB">
        <w:rPr>
          <w:rFonts w:ascii="Arial" w:eastAsia="Times New Roman" w:hAnsi="Arial" w:cs="Arial"/>
          <w:sz w:val="20"/>
          <w:szCs w:val="20"/>
          <w:lang w:eastAsia="x-none"/>
        </w:rPr>
        <w:t>, član</w:t>
      </w:r>
      <w:r>
        <w:rPr>
          <w:rFonts w:ascii="Arial" w:eastAsia="Times New Roman" w:hAnsi="Arial" w:cs="Arial"/>
          <w:sz w:val="20"/>
          <w:szCs w:val="20"/>
          <w:lang w:eastAsia="x-none"/>
        </w:rPr>
        <w:t>ica</w:t>
      </w:r>
      <w:r w:rsidRPr="009300EB">
        <w:rPr>
          <w:rFonts w:ascii="Arial" w:eastAsia="Times New Roman" w:hAnsi="Arial" w:cs="Arial"/>
          <w:sz w:val="20"/>
          <w:szCs w:val="20"/>
          <w:lang w:eastAsia="x-none"/>
        </w:rPr>
        <w:t xml:space="preserve"> delegacije, </w:t>
      </w:r>
      <w:r w:rsidR="005A4A54">
        <w:rPr>
          <w:rFonts w:ascii="Arial" w:eastAsia="Times New Roman" w:hAnsi="Arial" w:cs="Arial"/>
          <w:sz w:val="20"/>
          <w:szCs w:val="20"/>
          <w:lang w:eastAsia="x-none"/>
        </w:rPr>
        <w:t>7</w:t>
      </w:r>
      <w:r>
        <w:rPr>
          <w:rFonts w:ascii="Arial" w:eastAsia="Times New Roman" w:hAnsi="Arial" w:cs="Arial"/>
          <w:sz w:val="20"/>
          <w:szCs w:val="20"/>
          <w:lang w:eastAsia="x-none"/>
        </w:rPr>
        <w:t xml:space="preserve">. – </w:t>
      </w:r>
      <w:r w:rsidR="005A4A54">
        <w:rPr>
          <w:rFonts w:ascii="Arial" w:eastAsia="Times New Roman" w:hAnsi="Arial" w:cs="Arial"/>
          <w:sz w:val="20"/>
          <w:szCs w:val="20"/>
          <w:lang w:eastAsia="x-none"/>
        </w:rPr>
        <w:t>9</w:t>
      </w:r>
      <w:r>
        <w:rPr>
          <w:rFonts w:ascii="Arial" w:eastAsia="Times New Roman" w:hAnsi="Arial" w:cs="Arial"/>
          <w:sz w:val="20"/>
          <w:szCs w:val="20"/>
          <w:lang w:eastAsia="x-none"/>
        </w:rPr>
        <w:t>.11.2023</w:t>
      </w:r>
      <w:r w:rsidRPr="009300EB">
        <w:rPr>
          <w:rFonts w:ascii="Arial" w:eastAsia="Times New Roman" w:hAnsi="Arial" w:cs="Arial"/>
          <w:sz w:val="20"/>
          <w:szCs w:val="20"/>
          <w:lang w:eastAsia="x-none"/>
        </w:rPr>
        <w:t>,</w:t>
      </w:r>
    </w:p>
    <w:p w14:paraId="2E9CB7CE" w14:textId="77777777" w:rsidR="00494D84" w:rsidRPr="009300EB"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lastRenderedPageBreak/>
        <w:t>–</w:t>
      </w:r>
      <w:r w:rsidRPr="009300EB">
        <w:rPr>
          <w:rFonts w:ascii="Arial" w:eastAsia="Times New Roman" w:hAnsi="Arial" w:cs="Arial"/>
          <w:sz w:val="20"/>
          <w:szCs w:val="20"/>
          <w:lang w:val="x-none" w:eastAsia="x-none"/>
        </w:rPr>
        <w:tab/>
      </w:r>
      <w:r w:rsidRPr="009300EB">
        <w:rPr>
          <w:rFonts w:ascii="Arial" w:eastAsia="Times New Roman" w:hAnsi="Arial" w:cs="Arial"/>
          <w:sz w:val="20"/>
          <w:szCs w:val="20"/>
          <w:lang w:eastAsia="x-none"/>
        </w:rPr>
        <w:t>Metka Ipavic, veleposlanica</w:t>
      </w:r>
      <w:r w:rsidRPr="009300EB">
        <w:rPr>
          <w:rFonts w:ascii="Arial" w:eastAsia="Times New Roman" w:hAnsi="Arial" w:cs="Arial"/>
          <w:sz w:val="20"/>
          <w:szCs w:val="20"/>
          <w:lang w:val="x-none" w:eastAsia="x-none"/>
        </w:rPr>
        <w:t xml:space="preserve"> Republike Slovenije v Parizu, staln</w:t>
      </w:r>
      <w:r w:rsidRPr="009300EB">
        <w:rPr>
          <w:rFonts w:ascii="Arial" w:eastAsia="Times New Roman" w:hAnsi="Arial" w:cs="Arial"/>
          <w:sz w:val="20"/>
          <w:szCs w:val="20"/>
          <w:lang w:eastAsia="x-none"/>
        </w:rPr>
        <w:t>a</w:t>
      </w:r>
      <w:r w:rsidRPr="009300EB">
        <w:rPr>
          <w:rFonts w:ascii="Arial" w:eastAsia="Times New Roman" w:hAnsi="Arial" w:cs="Arial"/>
          <w:sz w:val="20"/>
          <w:szCs w:val="20"/>
          <w:lang w:val="x-none" w:eastAsia="x-none"/>
        </w:rPr>
        <w:t xml:space="preserve"> predstavni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Republike Slovenije pri U</w:t>
      </w:r>
      <w:r w:rsidRPr="009300EB">
        <w:rPr>
          <w:rFonts w:ascii="Arial" w:eastAsia="Times New Roman" w:hAnsi="Arial" w:cs="Arial"/>
          <w:sz w:val="20"/>
          <w:szCs w:val="20"/>
          <w:lang w:eastAsia="x-none"/>
        </w:rPr>
        <w:t>NESCO</w:t>
      </w:r>
      <w:r w:rsidRPr="009300EB">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 xml:space="preserve">Veleposlaništvo Republike Slovenije v Parizu, </w:t>
      </w:r>
      <w:r w:rsidRPr="009300EB">
        <w:rPr>
          <w:rFonts w:ascii="Arial" w:eastAsia="Times New Roman" w:hAnsi="Arial" w:cs="Arial"/>
          <w:sz w:val="20"/>
          <w:szCs w:val="20"/>
          <w:lang w:eastAsia="x-none"/>
        </w:rPr>
        <w:t xml:space="preserve">delegatka, </w:t>
      </w:r>
      <w:r w:rsidRPr="009300EB">
        <w:rPr>
          <w:rFonts w:ascii="Arial" w:eastAsia="Times New Roman" w:hAnsi="Arial" w:cs="Arial"/>
          <w:sz w:val="20"/>
          <w:szCs w:val="20"/>
          <w:lang w:val="x-none" w:eastAsia="x-none"/>
        </w:rPr>
        <w:t>namestni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vodje delegacije,</w:t>
      </w:r>
      <w:r w:rsidRPr="009300EB">
        <w:rPr>
          <w:rFonts w:ascii="Arial" w:eastAsia="Times New Roman" w:hAnsi="Arial" w:cs="Arial"/>
          <w:sz w:val="20"/>
          <w:szCs w:val="20"/>
          <w:lang w:eastAsia="x-none"/>
        </w:rPr>
        <w:t xml:space="preserve"> </w:t>
      </w:r>
      <w:r>
        <w:rPr>
          <w:rFonts w:ascii="Arial" w:eastAsia="Times New Roman" w:hAnsi="Arial" w:cs="Arial"/>
          <w:sz w:val="20"/>
          <w:szCs w:val="20"/>
          <w:lang w:eastAsia="x-none"/>
        </w:rPr>
        <w:t>7. – 22.11.</w:t>
      </w:r>
      <w:r w:rsidRPr="009300EB">
        <w:rPr>
          <w:rFonts w:ascii="Arial" w:eastAsia="Times New Roman" w:hAnsi="Arial" w:cs="Arial"/>
          <w:sz w:val="20"/>
          <w:szCs w:val="20"/>
          <w:lang w:eastAsia="x-none"/>
        </w:rPr>
        <w:t>20</w:t>
      </w:r>
      <w:r>
        <w:rPr>
          <w:rFonts w:ascii="Arial" w:eastAsia="Times New Roman" w:hAnsi="Arial" w:cs="Arial"/>
          <w:sz w:val="20"/>
          <w:szCs w:val="20"/>
          <w:lang w:eastAsia="x-none"/>
        </w:rPr>
        <w:t>23</w:t>
      </w:r>
      <w:r w:rsidRPr="009300EB">
        <w:rPr>
          <w:rFonts w:ascii="Arial" w:eastAsia="Times New Roman" w:hAnsi="Arial" w:cs="Arial"/>
          <w:sz w:val="20"/>
          <w:szCs w:val="20"/>
          <w:lang w:eastAsia="x-none"/>
        </w:rPr>
        <w:t>,</w:t>
      </w:r>
    </w:p>
    <w:p w14:paraId="4D442896" w14:textId="77777777" w:rsidR="00494D84"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Darja Golež</w:t>
      </w:r>
      <w:r w:rsidRPr="009300EB">
        <w:rPr>
          <w:rFonts w:ascii="Arial" w:eastAsia="Times New Roman" w:hAnsi="Arial" w:cs="Arial"/>
          <w:sz w:val="20"/>
          <w:szCs w:val="20"/>
          <w:lang w:val="x-none" w:eastAsia="x-none"/>
        </w:rPr>
        <w:t xml:space="preserve">, </w:t>
      </w:r>
      <w:r>
        <w:rPr>
          <w:rFonts w:ascii="Arial" w:eastAsia="Times New Roman" w:hAnsi="Arial" w:cs="Arial"/>
          <w:sz w:val="20"/>
          <w:szCs w:val="20"/>
          <w:lang w:eastAsia="x-none"/>
        </w:rPr>
        <w:t>veleposlanica</w:t>
      </w:r>
      <w:r w:rsidRPr="009300EB">
        <w:rPr>
          <w:rFonts w:ascii="Arial" w:eastAsia="Times New Roman" w:hAnsi="Arial" w:cs="Arial"/>
          <w:sz w:val="20"/>
          <w:szCs w:val="20"/>
          <w:lang w:eastAsia="x-none"/>
        </w:rPr>
        <w:t xml:space="preserve">, </w:t>
      </w:r>
      <w:r>
        <w:rPr>
          <w:rFonts w:ascii="Arial" w:eastAsia="Times New Roman" w:hAnsi="Arial" w:cs="Arial"/>
          <w:sz w:val="20"/>
          <w:szCs w:val="20"/>
          <w:lang w:eastAsia="x-none"/>
        </w:rPr>
        <w:t xml:space="preserve">Stalno predstavništvo Republike Slovenije pri UNESCO, </w:t>
      </w:r>
      <w:r w:rsidRPr="009300EB">
        <w:rPr>
          <w:rFonts w:ascii="Arial" w:eastAsia="Times New Roman" w:hAnsi="Arial" w:cs="Arial"/>
          <w:sz w:val="20"/>
          <w:szCs w:val="20"/>
          <w:lang w:eastAsia="x-none"/>
        </w:rPr>
        <w:t xml:space="preserve">Veleposlaništvo </w:t>
      </w:r>
      <w:r w:rsidRPr="009300EB">
        <w:rPr>
          <w:rFonts w:ascii="Arial" w:eastAsia="Times New Roman" w:hAnsi="Arial" w:cs="Arial"/>
          <w:sz w:val="20"/>
          <w:szCs w:val="20"/>
          <w:lang w:val="x-none" w:eastAsia="x-none"/>
        </w:rPr>
        <w:t>Republike Slovenije v Parizu,</w:t>
      </w:r>
      <w:r w:rsidRPr="009300EB">
        <w:rPr>
          <w:rFonts w:ascii="Arial" w:eastAsia="Times New Roman" w:hAnsi="Arial" w:cs="Arial"/>
          <w:sz w:val="20"/>
          <w:szCs w:val="20"/>
          <w:lang w:eastAsia="x-none"/>
        </w:rPr>
        <w:t xml:space="preserve"> članica delegacije,</w:t>
      </w:r>
      <w:r>
        <w:rPr>
          <w:rFonts w:ascii="Arial" w:eastAsia="Times New Roman" w:hAnsi="Arial" w:cs="Arial"/>
          <w:sz w:val="20"/>
          <w:szCs w:val="20"/>
          <w:lang w:eastAsia="x-none"/>
        </w:rPr>
        <w:t xml:space="preserve"> 7. – 22.11.2023,</w:t>
      </w:r>
    </w:p>
    <w:p w14:paraId="4AD5D8A9" w14:textId="77777777" w:rsidR="00494D84"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Gašper Hrastelj, generalni sekretar Slovenske nacionalne komisije za UNESCO, Urad za UNESCO, Ministrstvo za visoko šolstvo, znanost in inovacije, član in sekretar delegacije Republike Slovenije, 6. – 15.11.2023.</w:t>
      </w:r>
    </w:p>
    <w:p w14:paraId="08E5A0E4" w14:textId="77777777" w:rsidR="00494D84" w:rsidRPr="009300EB" w:rsidRDefault="00494D84" w:rsidP="00494D84">
      <w:pPr>
        <w:spacing w:after="0" w:line="260" w:lineRule="exact"/>
        <w:jc w:val="both"/>
        <w:rPr>
          <w:rFonts w:ascii="Arial" w:eastAsia="Times New Roman" w:hAnsi="Arial" w:cs="Arial"/>
          <w:sz w:val="20"/>
          <w:szCs w:val="20"/>
          <w:lang w:eastAsia="x-none"/>
        </w:rPr>
      </w:pPr>
    </w:p>
    <w:p w14:paraId="6C5A07F8" w14:textId="77777777" w:rsidR="00494D84"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eastAsia="x-none"/>
        </w:rPr>
        <w:t>Namestniki delegatov:</w:t>
      </w:r>
    </w:p>
    <w:p w14:paraId="54F09753" w14:textId="77777777" w:rsidR="00494D84" w:rsidRPr="009300EB"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Danica Polak Gruden, vodja kabineta ministra, Ministrstvo za vzgojo in izobraževanje, članica delegacije, 8. – 9.11.2023,</w:t>
      </w:r>
    </w:p>
    <w:p w14:paraId="2CEA2A17" w14:textId="77777777" w:rsidR="00494D84" w:rsidRPr="00283C80" w:rsidRDefault="00494D84" w:rsidP="00494D84">
      <w:pPr>
        <w:spacing w:after="0" w:line="260" w:lineRule="exact"/>
        <w:jc w:val="both"/>
        <w:rPr>
          <w:rFonts w:ascii="Arial" w:eastAsia="Times New Roman" w:hAnsi="Arial" w:cs="Arial"/>
          <w:sz w:val="20"/>
          <w:szCs w:val="20"/>
          <w:lang w:val="x-none"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mag. Gregor Mohorčič, vodja službe za evropske zadeve in mednarodno sodelovanje, Ministrstvo za vzgojo in izobraževanje</w:t>
      </w:r>
      <w:r w:rsidRPr="009300EB">
        <w:rPr>
          <w:rFonts w:ascii="Arial" w:eastAsia="Times New Roman" w:hAnsi="Arial" w:cs="Arial"/>
          <w:sz w:val="20"/>
          <w:szCs w:val="20"/>
          <w:lang w:eastAsia="x-none"/>
        </w:rPr>
        <w:t xml:space="preserve">, član delegacije, </w:t>
      </w:r>
      <w:r>
        <w:rPr>
          <w:rFonts w:ascii="Arial" w:eastAsia="Times New Roman" w:hAnsi="Arial" w:cs="Arial"/>
          <w:sz w:val="20"/>
          <w:szCs w:val="20"/>
          <w:lang w:eastAsia="x-none"/>
        </w:rPr>
        <w:t>8. – 9.11.2023,</w:t>
      </w:r>
    </w:p>
    <w:p w14:paraId="2E5D6D27" w14:textId="29DE1C06" w:rsidR="00494D84" w:rsidRDefault="00494D84" w:rsidP="00494D84">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00481F6C">
        <w:rPr>
          <w:rFonts w:ascii="Arial" w:eastAsia="Times New Roman" w:hAnsi="Arial" w:cs="Arial"/>
          <w:sz w:val="20"/>
          <w:szCs w:val="20"/>
          <w:lang w:eastAsia="x-none"/>
        </w:rPr>
        <w:t>Špela Spanžel, Ministrstvo za kulturo</w:t>
      </w:r>
      <w:r w:rsidR="00481F6C" w:rsidRPr="009300EB">
        <w:rPr>
          <w:rFonts w:ascii="Arial" w:eastAsia="Times New Roman" w:hAnsi="Arial" w:cs="Arial"/>
          <w:sz w:val="20"/>
          <w:szCs w:val="20"/>
          <w:lang w:eastAsia="x-none"/>
        </w:rPr>
        <w:t>, član</w:t>
      </w:r>
      <w:r w:rsidR="00481F6C">
        <w:rPr>
          <w:rFonts w:ascii="Arial" w:eastAsia="Times New Roman" w:hAnsi="Arial" w:cs="Arial"/>
          <w:sz w:val="20"/>
          <w:szCs w:val="20"/>
          <w:lang w:eastAsia="x-none"/>
        </w:rPr>
        <w:t xml:space="preserve">ica </w:t>
      </w:r>
      <w:r w:rsidR="00481F6C" w:rsidRPr="009300EB">
        <w:rPr>
          <w:rFonts w:ascii="Arial" w:eastAsia="Times New Roman" w:hAnsi="Arial" w:cs="Arial"/>
          <w:sz w:val="20"/>
          <w:szCs w:val="20"/>
          <w:lang w:eastAsia="x-none"/>
        </w:rPr>
        <w:t xml:space="preserve">delegacije, </w:t>
      </w:r>
      <w:r w:rsidR="00481F6C">
        <w:rPr>
          <w:rFonts w:ascii="Arial" w:eastAsia="Times New Roman" w:hAnsi="Arial" w:cs="Arial"/>
          <w:sz w:val="20"/>
          <w:szCs w:val="20"/>
          <w:lang w:eastAsia="x-none"/>
        </w:rPr>
        <w:t>22. – 23.11.2023,</w:t>
      </w:r>
    </w:p>
    <w:p w14:paraId="282B8834" w14:textId="0EACC673" w:rsidR="001F1CD5" w:rsidRPr="004A05DB" w:rsidRDefault="00494D84" w:rsidP="004A05DB">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Ana Marulc, študentka, mladinska delegatka za udeležbo na UNESCO mladinskemu forumu, 14. – 15.11.2023.</w:t>
      </w:r>
      <w:r w:rsidR="004A628F" w:rsidRPr="009300EB">
        <w:rPr>
          <w:rFonts w:ascii="Arial" w:hAnsi="Arial" w:cs="Arial"/>
          <w:iCs/>
          <w:sz w:val="20"/>
          <w:szCs w:val="20"/>
        </w:rPr>
        <w:t xml:space="preserve">                                                                                                                            </w:t>
      </w:r>
    </w:p>
    <w:sectPr w:rsidR="001F1CD5" w:rsidRPr="004A05DB" w:rsidSect="003351BC">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A5CD" w14:textId="77777777" w:rsidR="005B3879" w:rsidRDefault="005B3879">
      <w:pPr>
        <w:spacing w:after="0" w:line="240" w:lineRule="auto"/>
      </w:pPr>
      <w:r>
        <w:separator/>
      </w:r>
    </w:p>
  </w:endnote>
  <w:endnote w:type="continuationSeparator" w:id="0">
    <w:p w14:paraId="778914EB" w14:textId="77777777" w:rsidR="005B3879" w:rsidRDefault="005B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EEC5" w14:textId="77777777" w:rsidR="005B3879" w:rsidRDefault="005B3879">
      <w:pPr>
        <w:spacing w:after="0" w:line="240" w:lineRule="auto"/>
      </w:pPr>
      <w:r>
        <w:separator/>
      </w:r>
    </w:p>
  </w:footnote>
  <w:footnote w:type="continuationSeparator" w:id="0">
    <w:p w14:paraId="55FD3330" w14:textId="77777777" w:rsidR="005B3879" w:rsidRDefault="005B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2955" w14:textId="77777777" w:rsidR="004B2C46" w:rsidRPr="008F3500" w:rsidRDefault="004B2C46" w:rsidP="003351BC">
    <w:pPr>
      <w:pStyle w:val="Glava"/>
      <w:tabs>
        <w:tab w:val="clear" w:pos="4320"/>
        <w:tab w:val="clear" w:pos="8640"/>
        <w:tab w:val="left" w:pos="5112"/>
      </w:tabs>
      <w:spacing w:line="240" w:lineRule="exact"/>
      <w:rPr>
        <w:rFonts w:cs="Arial"/>
        <w:sz w:val="16"/>
      </w:rPr>
    </w:pPr>
    <w:r w:rsidRPr="008F3500">
      <w:rPr>
        <w:rFonts w:cs="Arial"/>
        <w:sz w:val="16"/>
      </w:rPr>
      <w:tab/>
    </w:r>
  </w:p>
  <w:p w14:paraId="01B85A14" w14:textId="77777777" w:rsidR="004B2C46" w:rsidRPr="008F3500" w:rsidRDefault="004B2C46" w:rsidP="003351B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60421"/>
    <w:multiLevelType w:val="hybridMultilevel"/>
    <w:tmpl w:val="5D8A0916"/>
    <w:lvl w:ilvl="0" w:tplc="45C4F4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D16AC9"/>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F33672"/>
    <w:multiLevelType w:val="hybridMultilevel"/>
    <w:tmpl w:val="736C5EE2"/>
    <w:lvl w:ilvl="0" w:tplc="4ABEE0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C75432"/>
    <w:multiLevelType w:val="hybridMultilevel"/>
    <w:tmpl w:val="D06A0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1A65D8"/>
    <w:multiLevelType w:val="hybridMultilevel"/>
    <w:tmpl w:val="8340C68E"/>
    <w:lvl w:ilvl="0" w:tplc="9ADC65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032776A"/>
    <w:multiLevelType w:val="hybridMultilevel"/>
    <w:tmpl w:val="7D7225C6"/>
    <w:lvl w:ilvl="0" w:tplc="0424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36655E"/>
    <w:multiLevelType w:val="multilevel"/>
    <w:tmpl w:val="B1384D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A1D19"/>
    <w:multiLevelType w:val="hybridMultilevel"/>
    <w:tmpl w:val="E632CD66"/>
    <w:lvl w:ilvl="0" w:tplc="5AACE02A">
      <w:start w:val="1"/>
      <w:numFmt w:val="decimal"/>
      <w:lvlText w:val="(%1)"/>
      <w:lvlJc w:val="left"/>
      <w:pPr>
        <w:ind w:left="720" w:hanging="360"/>
      </w:pPr>
      <w:rPr>
        <w:rFonts w:hint="default"/>
        <w:lang w:val="en-U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0C54F9"/>
    <w:multiLevelType w:val="hybridMultilevel"/>
    <w:tmpl w:val="D6622C3C"/>
    <w:lvl w:ilvl="0" w:tplc="5D24C37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D71530"/>
    <w:multiLevelType w:val="hybridMultilevel"/>
    <w:tmpl w:val="ABB600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D6667F"/>
    <w:multiLevelType w:val="hybridMultilevel"/>
    <w:tmpl w:val="4524DC1E"/>
    <w:lvl w:ilvl="0" w:tplc="04EAEB8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57112C1"/>
    <w:multiLevelType w:val="hybridMultilevel"/>
    <w:tmpl w:val="6FBE4C84"/>
    <w:lvl w:ilvl="0" w:tplc="4D30BC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0B7929"/>
    <w:multiLevelType w:val="hybridMultilevel"/>
    <w:tmpl w:val="1F7C4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0F0E36"/>
    <w:multiLevelType w:val="hybridMultilevel"/>
    <w:tmpl w:val="20DE4B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22024B"/>
    <w:multiLevelType w:val="hybridMultilevel"/>
    <w:tmpl w:val="DDAEFA76"/>
    <w:lvl w:ilvl="0" w:tplc="E64EBC9A">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7F21D2"/>
    <w:multiLevelType w:val="hybridMultilevel"/>
    <w:tmpl w:val="895E3DC4"/>
    <w:lvl w:ilvl="0" w:tplc="D7C2E63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F5269C"/>
    <w:multiLevelType w:val="hybridMultilevel"/>
    <w:tmpl w:val="B738924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CA24574"/>
    <w:multiLevelType w:val="hybridMultilevel"/>
    <w:tmpl w:val="E6725F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3CF969E1"/>
    <w:multiLevelType w:val="hybridMultilevel"/>
    <w:tmpl w:val="D3448864"/>
    <w:lvl w:ilvl="0" w:tplc="DF7C5B72">
      <w:start w:val="1"/>
      <w:numFmt w:val="decimal"/>
      <w:lvlText w:val="%1."/>
      <w:lvlJc w:val="left"/>
      <w:pPr>
        <w:ind w:left="1080" w:hanging="360"/>
      </w:pPr>
      <w:rPr>
        <w:rFonts w:ascii="Arial" w:eastAsia="Times New Roman"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D3E2DFA"/>
    <w:multiLevelType w:val="hybridMultilevel"/>
    <w:tmpl w:val="0BCCFA78"/>
    <w:lvl w:ilvl="0" w:tplc="FC8AF3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CD757D"/>
    <w:multiLevelType w:val="hybridMultilevel"/>
    <w:tmpl w:val="5AAC1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E669F7"/>
    <w:multiLevelType w:val="hybridMultilevel"/>
    <w:tmpl w:val="73E6A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8A6399"/>
    <w:multiLevelType w:val="hybridMultilevel"/>
    <w:tmpl w:val="9DAA2B70"/>
    <w:lvl w:ilvl="0" w:tplc="E5104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00D4FE8"/>
    <w:multiLevelType w:val="hybridMultilevel"/>
    <w:tmpl w:val="2F4E1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074B38"/>
    <w:multiLevelType w:val="hybridMultilevel"/>
    <w:tmpl w:val="6770C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BA6185"/>
    <w:multiLevelType w:val="hybridMultilevel"/>
    <w:tmpl w:val="35464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E972F4"/>
    <w:multiLevelType w:val="hybridMultilevel"/>
    <w:tmpl w:val="6A5E1A8E"/>
    <w:lvl w:ilvl="0" w:tplc="6CDA7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6F6C9E"/>
    <w:multiLevelType w:val="hybridMultilevel"/>
    <w:tmpl w:val="5E820FD2"/>
    <w:lvl w:ilvl="0" w:tplc="A39C47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DD30D78"/>
    <w:multiLevelType w:val="hybridMultilevel"/>
    <w:tmpl w:val="92FEC8C0"/>
    <w:lvl w:ilvl="0" w:tplc="0424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444BE7"/>
    <w:multiLevelType w:val="hybridMultilevel"/>
    <w:tmpl w:val="23EA49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73B612E"/>
    <w:multiLevelType w:val="hybridMultilevel"/>
    <w:tmpl w:val="9A1CBA58"/>
    <w:lvl w:ilvl="0" w:tplc="0424000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972A4C"/>
    <w:multiLevelType w:val="hybridMultilevel"/>
    <w:tmpl w:val="BDB20C8A"/>
    <w:lvl w:ilvl="0" w:tplc="55AE547A">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583A11"/>
    <w:multiLevelType w:val="hybridMultilevel"/>
    <w:tmpl w:val="831A1708"/>
    <w:lvl w:ilvl="0" w:tplc="0E1CC3F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55538785">
    <w:abstractNumId w:val="18"/>
  </w:num>
  <w:num w:numId="2" w16cid:durableId="1013164">
    <w:abstractNumId w:val="10"/>
  </w:num>
  <w:num w:numId="3" w16cid:durableId="1521159340">
    <w:abstractNumId w:val="28"/>
  </w:num>
  <w:num w:numId="4" w16cid:durableId="812720656">
    <w:abstractNumId w:val="33"/>
  </w:num>
  <w:num w:numId="5" w16cid:durableId="1933124315">
    <w:abstractNumId w:val="39"/>
  </w:num>
  <w:num w:numId="6" w16cid:durableId="1187796349">
    <w:abstractNumId w:val="25"/>
  </w:num>
  <w:num w:numId="7" w16cid:durableId="1605458842">
    <w:abstractNumId w:val="37"/>
  </w:num>
  <w:num w:numId="8" w16cid:durableId="208342247">
    <w:abstractNumId w:val="0"/>
  </w:num>
  <w:num w:numId="9" w16cid:durableId="946692474">
    <w:abstractNumId w:val="14"/>
  </w:num>
  <w:num w:numId="10" w16cid:durableId="2074770043">
    <w:abstractNumId w:val="13"/>
  </w:num>
  <w:num w:numId="11" w16cid:durableId="1055660757">
    <w:abstractNumId w:val="7"/>
  </w:num>
  <w:num w:numId="12" w16cid:durableId="644705904">
    <w:abstractNumId w:val="12"/>
  </w:num>
  <w:num w:numId="13" w16cid:durableId="28460346">
    <w:abstractNumId w:val="30"/>
  </w:num>
  <w:num w:numId="14" w16cid:durableId="1302999820">
    <w:abstractNumId w:val="15"/>
  </w:num>
  <w:num w:numId="15" w16cid:durableId="576400926">
    <w:abstractNumId w:val="8"/>
  </w:num>
  <w:num w:numId="16" w16cid:durableId="203249519">
    <w:abstractNumId w:val="31"/>
  </w:num>
  <w:num w:numId="17" w16cid:durableId="1981378172">
    <w:abstractNumId w:val="22"/>
  </w:num>
  <w:num w:numId="18" w16cid:durableId="1407144479">
    <w:abstractNumId w:val="5"/>
  </w:num>
  <w:num w:numId="19" w16cid:durableId="1907522719">
    <w:abstractNumId w:val="3"/>
  </w:num>
  <w:num w:numId="20" w16cid:durableId="1142967918">
    <w:abstractNumId w:val="26"/>
  </w:num>
  <w:num w:numId="21" w16cid:durableId="1220215369">
    <w:abstractNumId w:val="27"/>
  </w:num>
  <w:num w:numId="22" w16cid:durableId="652760279">
    <w:abstractNumId w:val="38"/>
  </w:num>
  <w:num w:numId="23" w16cid:durableId="561211830">
    <w:abstractNumId w:val="2"/>
  </w:num>
  <w:num w:numId="24" w16cid:durableId="628976027">
    <w:abstractNumId w:val="9"/>
  </w:num>
  <w:num w:numId="25" w16cid:durableId="1376348462">
    <w:abstractNumId w:val="23"/>
  </w:num>
  <w:num w:numId="26" w16cid:durableId="1431467679">
    <w:abstractNumId w:val="40"/>
  </w:num>
  <w:num w:numId="27" w16cid:durableId="1121000283">
    <w:abstractNumId w:val="29"/>
  </w:num>
  <w:num w:numId="28" w16cid:durableId="1063069374">
    <w:abstractNumId w:val="4"/>
  </w:num>
  <w:num w:numId="29" w16cid:durableId="1421100576">
    <w:abstractNumId w:val="32"/>
  </w:num>
  <w:num w:numId="30" w16cid:durableId="238830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2249737">
    <w:abstractNumId w:val="17"/>
  </w:num>
  <w:num w:numId="32" w16cid:durableId="383528354">
    <w:abstractNumId w:val="36"/>
  </w:num>
  <w:num w:numId="33" w16cid:durableId="1047336340">
    <w:abstractNumId w:val="21"/>
  </w:num>
  <w:num w:numId="34" w16cid:durableId="100803227">
    <w:abstractNumId w:val="6"/>
  </w:num>
  <w:num w:numId="35" w16cid:durableId="1424960895">
    <w:abstractNumId w:val="34"/>
  </w:num>
  <w:num w:numId="36" w16cid:durableId="797333507">
    <w:abstractNumId w:val="11"/>
  </w:num>
  <w:num w:numId="37" w16cid:durableId="725614850">
    <w:abstractNumId w:val="1"/>
  </w:num>
  <w:num w:numId="38" w16cid:durableId="727606862">
    <w:abstractNumId w:val="19"/>
  </w:num>
  <w:num w:numId="39" w16cid:durableId="159322073">
    <w:abstractNumId w:val="24"/>
  </w:num>
  <w:num w:numId="40" w16cid:durableId="1228343981">
    <w:abstractNumId w:val="16"/>
  </w:num>
  <w:num w:numId="41" w16cid:durableId="953708176">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67"/>
    <w:rsid w:val="000108DF"/>
    <w:rsid w:val="00011709"/>
    <w:rsid w:val="00015FAC"/>
    <w:rsid w:val="00022B93"/>
    <w:rsid w:val="00025E33"/>
    <w:rsid w:val="00035059"/>
    <w:rsid w:val="000376D7"/>
    <w:rsid w:val="00037EC4"/>
    <w:rsid w:val="000471EB"/>
    <w:rsid w:val="000476E1"/>
    <w:rsid w:val="00075D16"/>
    <w:rsid w:val="00094A2F"/>
    <w:rsid w:val="000A083C"/>
    <w:rsid w:val="000A09C9"/>
    <w:rsid w:val="000A36CF"/>
    <w:rsid w:val="000B35B8"/>
    <w:rsid w:val="000B6603"/>
    <w:rsid w:val="000D4ED9"/>
    <w:rsid w:val="000D753C"/>
    <w:rsid w:val="000E6EC0"/>
    <w:rsid w:val="001164E2"/>
    <w:rsid w:val="00122C5D"/>
    <w:rsid w:val="001319E9"/>
    <w:rsid w:val="00145B1D"/>
    <w:rsid w:val="00151D3A"/>
    <w:rsid w:val="001562AF"/>
    <w:rsid w:val="00171734"/>
    <w:rsid w:val="001778E4"/>
    <w:rsid w:val="00177CAD"/>
    <w:rsid w:val="00182592"/>
    <w:rsid w:val="00190D51"/>
    <w:rsid w:val="00195DF6"/>
    <w:rsid w:val="001A1306"/>
    <w:rsid w:val="001B0689"/>
    <w:rsid w:val="001B3D8D"/>
    <w:rsid w:val="001C43D3"/>
    <w:rsid w:val="001C55CC"/>
    <w:rsid w:val="001D4D67"/>
    <w:rsid w:val="001D5196"/>
    <w:rsid w:val="001E08A1"/>
    <w:rsid w:val="001E0932"/>
    <w:rsid w:val="001E19B0"/>
    <w:rsid w:val="001F1CD5"/>
    <w:rsid w:val="001F4742"/>
    <w:rsid w:val="00201265"/>
    <w:rsid w:val="00202B83"/>
    <w:rsid w:val="00203F12"/>
    <w:rsid w:val="00207989"/>
    <w:rsid w:val="00216C1B"/>
    <w:rsid w:val="002215E7"/>
    <w:rsid w:val="002303E3"/>
    <w:rsid w:val="00252B25"/>
    <w:rsid w:val="00262376"/>
    <w:rsid w:val="00266503"/>
    <w:rsid w:val="00274979"/>
    <w:rsid w:val="00283BE8"/>
    <w:rsid w:val="00283C80"/>
    <w:rsid w:val="00286223"/>
    <w:rsid w:val="0029490D"/>
    <w:rsid w:val="002A417F"/>
    <w:rsid w:val="002B5961"/>
    <w:rsid w:val="002B69DF"/>
    <w:rsid w:val="002C0EEB"/>
    <w:rsid w:val="002C3357"/>
    <w:rsid w:val="002C47C7"/>
    <w:rsid w:val="002C7915"/>
    <w:rsid w:val="002D067E"/>
    <w:rsid w:val="002D67E0"/>
    <w:rsid w:val="002E1DC4"/>
    <w:rsid w:val="002E2704"/>
    <w:rsid w:val="002E5C96"/>
    <w:rsid w:val="002E62D1"/>
    <w:rsid w:val="002F17AF"/>
    <w:rsid w:val="002F1D49"/>
    <w:rsid w:val="002F4DC2"/>
    <w:rsid w:val="002F6A3B"/>
    <w:rsid w:val="0030054C"/>
    <w:rsid w:val="00315DD6"/>
    <w:rsid w:val="00316C8F"/>
    <w:rsid w:val="00316D39"/>
    <w:rsid w:val="00324428"/>
    <w:rsid w:val="003351BC"/>
    <w:rsid w:val="0033786F"/>
    <w:rsid w:val="003541E3"/>
    <w:rsid w:val="003551AE"/>
    <w:rsid w:val="0036065E"/>
    <w:rsid w:val="0036173F"/>
    <w:rsid w:val="0036674A"/>
    <w:rsid w:val="0037032A"/>
    <w:rsid w:val="0038400A"/>
    <w:rsid w:val="00385972"/>
    <w:rsid w:val="0039465E"/>
    <w:rsid w:val="003A547F"/>
    <w:rsid w:val="003A63F6"/>
    <w:rsid w:val="003B4A86"/>
    <w:rsid w:val="003B5B46"/>
    <w:rsid w:val="003B6C65"/>
    <w:rsid w:val="003C3F38"/>
    <w:rsid w:val="003C7290"/>
    <w:rsid w:val="003C7BE2"/>
    <w:rsid w:val="003F0D90"/>
    <w:rsid w:val="003F1211"/>
    <w:rsid w:val="003F3B4C"/>
    <w:rsid w:val="003F4844"/>
    <w:rsid w:val="003F4C21"/>
    <w:rsid w:val="003F5F88"/>
    <w:rsid w:val="00400704"/>
    <w:rsid w:val="0040653D"/>
    <w:rsid w:val="00415D91"/>
    <w:rsid w:val="00425A51"/>
    <w:rsid w:val="00437FB0"/>
    <w:rsid w:val="0044370D"/>
    <w:rsid w:val="00444EC6"/>
    <w:rsid w:val="00445BE3"/>
    <w:rsid w:val="004524A7"/>
    <w:rsid w:val="00466963"/>
    <w:rsid w:val="00466F9A"/>
    <w:rsid w:val="00473072"/>
    <w:rsid w:val="00474F04"/>
    <w:rsid w:val="00481F6C"/>
    <w:rsid w:val="00485D54"/>
    <w:rsid w:val="004865A9"/>
    <w:rsid w:val="00490DB1"/>
    <w:rsid w:val="00493DAE"/>
    <w:rsid w:val="00494D84"/>
    <w:rsid w:val="004A05DB"/>
    <w:rsid w:val="004A628F"/>
    <w:rsid w:val="004A7E08"/>
    <w:rsid w:val="004B2C46"/>
    <w:rsid w:val="004C1EDF"/>
    <w:rsid w:val="004C7272"/>
    <w:rsid w:val="004D4076"/>
    <w:rsid w:val="004E0464"/>
    <w:rsid w:val="004E3E6A"/>
    <w:rsid w:val="004E6D45"/>
    <w:rsid w:val="004F3071"/>
    <w:rsid w:val="004F540E"/>
    <w:rsid w:val="00510A38"/>
    <w:rsid w:val="005157AE"/>
    <w:rsid w:val="005169A4"/>
    <w:rsid w:val="00520899"/>
    <w:rsid w:val="0052667F"/>
    <w:rsid w:val="00534C59"/>
    <w:rsid w:val="00535C97"/>
    <w:rsid w:val="00536876"/>
    <w:rsid w:val="00536C49"/>
    <w:rsid w:val="00537B72"/>
    <w:rsid w:val="00546874"/>
    <w:rsid w:val="00546D3B"/>
    <w:rsid w:val="00552582"/>
    <w:rsid w:val="0055796C"/>
    <w:rsid w:val="0056272C"/>
    <w:rsid w:val="00573FC8"/>
    <w:rsid w:val="00592883"/>
    <w:rsid w:val="005A4A54"/>
    <w:rsid w:val="005A639C"/>
    <w:rsid w:val="005A76D3"/>
    <w:rsid w:val="005A7974"/>
    <w:rsid w:val="005B06F9"/>
    <w:rsid w:val="005B1448"/>
    <w:rsid w:val="005B3879"/>
    <w:rsid w:val="005C22AD"/>
    <w:rsid w:val="005C6444"/>
    <w:rsid w:val="005C7310"/>
    <w:rsid w:val="005E26A6"/>
    <w:rsid w:val="005F7CF3"/>
    <w:rsid w:val="006008FB"/>
    <w:rsid w:val="0060388E"/>
    <w:rsid w:val="00604D85"/>
    <w:rsid w:val="00605842"/>
    <w:rsid w:val="00607980"/>
    <w:rsid w:val="0061162D"/>
    <w:rsid w:val="00612467"/>
    <w:rsid w:val="00612D60"/>
    <w:rsid w:val="00625544"/>
    <w:rsid w:val="0062609E"/>
    <w:rsid w:val="00630CFF"/>
    <w:rsid w:val="006644C5"/>
    <w:rsid w:val="00666E74"/>
    <w:rsid w:val="006743C7"/>
    <w:rsid w:val="00682E55"/>
    <w:rsid w:val="0068323F"/>
    <w:rsid w:val="00683E1E"/>
    <w:rsid w:val="00686138"/>
    <w:rsid w:val="00686E36"/>
    <w:rsid w:val="006A00FA"/>
    <w:rsid w:val="006A0A7E"/>
    <w:rsid w:val="006C69D1"/>
    <w:rsid w:val="006C7AF9"/>
    <w:rsid w:val="006E320E"/>
    <w:rsid w:val="00723AE3"/>
    <w:rsid w:val="00724507"/>
    <w:rsid w:val="00724D24"/>
    <w:rsid w:val="00725F53"/>
    <w:rsid w:val="0072610D"/>
    <w:rsid w:val="00727737"/>
    <w:rsid w:val="00731611"/>
    <w:rsid w:val="00731BDD"/>
    <w:rsid w:val="0073203C"/>
    <w:rsid w:val="00732139"/>
    <w:rsid w:val="00733FA8"/>
    <w:rsid w:val="007401B5"/>
    <w:rsid w:val="00743BAF"/>
    <w:rsid w:val="007441E4"/>
    <w:rsid w:val="007566B8"/>
    <w:rsid w:val="0076073C"/>
    <w:rsid w:val="00761805"/>
    <w:rsid w:val="00766F49"/>
    <w:rsid w:val="007721A6"/>
    <w:rsid w:val="007818A3"/>
    <w:rsid w:val="00784ACE"/>
    <w:rsid w:val="00786704"/>
    <w:rsid w:val="007A225A"/>
    <w:rsid w:val="007A449D"/>
    <w:rsid w:val="007B3815"/>
    <w:rsid w:val="007B582D"/>
    <w:rsid w:val="007C0839"/>
    <w:rsid w:val="007D1CF2"/>
    <w:rsid w:val="007D1F91"/>
    <w:rsid w:val="007D3D19"/>
    <w:rsid w:val="007D6B00"/>
    <w:rsid w:val="007E0033"/>
    <w:rsid w:val="007E1D97"/>
    <w:rsid w:val="007E208F"/>
    <w:rsid w:val="007E6FD6"/>
    <w:rsid w:val="00801288"/>
    <w:rsid w:val="00806054"/>
    <w:rsid w:val="00807145"/>
    <w:rsid w:val="00810A0B"/>
    <w:rsid w:val="008216B2"/>
    <w:rsid w:val="00822600"/>
    <w:rsid w:val="00824B0C"/>
    <w:rsid w:val="0084385C"/>
    <w:rsid w:val="00850CDC"/>
    <w:rsid w:val="00851D5C"/>
    <w:rsid w:val="00854607"/>
    <w:rsid w:val="00875FB0"/>
    <w:rsid w:val="008A2A1C"/>
    <w:rsid w:val="008A71AC"/>
    <w:rsid w:val="008B33C6"/>
    <w:rsid w:val="008D3BA4"/>
    <w:rsid w:val="008E0E24"/>
    <w:rsid w:val="008E1709"/>
    <w:rsid w:val="008E71B7"/>
    <w:rsid w:val="008F0EC3"/>
    <w:rsid w:val="008F3E8B"/>
    <w:rsid w:val="008F5AB6"/>
    <w:rsid w:val="008F656D"/>
    <w:rsid w:val="00903409"/>
    <w:rsid w:val="009043D6"/>
    <w:rsid w:val="009045CB"/>
    <w:rsid w:val="009105BA"/>
    <w:rsid w:val="00911477"/>
    <w:rsid w:val="00916312"/>
    <w:rsid w:val="00927167"/>
    <w:rsid w:val="009300EB"/>
    <w:rsid w:val="0093491E"/>
    <w:rsid w:val="009424B0"/>
    <w:rsid w:val="009541CF"/>
    <w:rsid w:val="00956DB2"/>
    <w:rsid w:val="00973534"/>
    <w:rsid w:val="00973B4F"/>
    <w:rsid w:val="00983AD1"/>
    <w:rsid w:val="009858C2"/>
    <w:rsid w:val="009923CC"/>
    <w:rsid w:val="009A028B"/>
    <w:rsid w:val="009A080D"/>
    <w:rsid w:val="009A3ABB"/>
    <w:rsid w:val="009B171B"/>
    <w:rsid w:val="009B3084"/>
    <w:rsid w:val="009D07DD"/>
    <w:rsid w:val="009E235A"/>
    <w:rsid w:val="009E5930"/>
    <w:rsid w:val="009F520D"/>
    <w:rsid w:val="00A06170"/>
    <w:rsid w:val="00A06CAF"/>
    <w:rsid w:val="00A07996"/>
    <w:rsid w:val="00A148A7"/>
    <w:rsid w:val="00A2557D"/>
    <w:rsid w:val="00A31CDA"/>
    <w:rsid w:val="00A32C01"/>
    <w:rsid w:val="00A35ED3"/>
    <w:rsid w:val="00A379BD"/>
    <w:rsid w:val="00A47FA7"/>
    <w:rsid w:val="00A507A1"/>
    <w:rsid w:val="00A521A0"/>
    <w:rsid w:val="00A60F20"/>
    <w:rsid w:val="00A63578"/>
    <w:rsid w:val="00A72323"/>
    <w:rsid w:val="00A74BCB"/>
    <w:rsid w:val="00A757EE"/>
    <w:rsid w:val="00A76C58"/>
    <w:rsid w:val="00A90735"/>
    <w:rsid w:val="00A92077"/>
    <w:rsid w:val="00A92449"/>
    <w:rsid w:val="00A92B98"/>
    <w:rsid w:val="00A96B04"/>
    <w:rsid w:val="00A96C5F"/>
    <w:rsid w:val="00AA45FC"/>
    <w:rsid w:val="00AA7425"/>
    <w:rsid w:val="00AA7B49"/>
    <w:rsid w:val="00AB1F2D"/>
    <w:rsid w:val="00AB2091"/>
    <w:rsid w:val="00AC268E"/>
    <w:rsid w:val="00AD5141"/>
    <w:rsid w:val="00AD71EB"/>
    <w:rsid w:val="00AE0AB5"/>
    <w:rsid w:val="00AF4E71"/>
    <w:rsid w:val="00B02C4B"/>
    <w:rsid w:val="00B03B94"/>
    <w:rsid w:val="00B062F8"/>
    <w:rsid w:val="00B202F1"/>
    <w:rsid w:val="00B2755F"/>
    <w:rsid w:val="00B3616C"/>
    <w:rsid w:val="00B439A3"/>
    <w:rsid w:val="00B534AF"/>
    <w:rsid w:val="00B559A6"/>
    <w:rsid w:val="00B653DF"/>
    <w:rsid w:val="00B67C94"/>
    <w:rsid w:val="00B73228"/>
    <w:rsid w:val="00B771F5"/>
    <w:rsid w:val="00B837DE"/>
    <w:rsid w:val="00B97573"/>
    <w:rsid w:val="00BA1582"/>
    <w:rsid w:val="00BA3E68"/>
    <w:rsid w:val="00BB5F59"/>
    <w:rsid w:val="00BD52C7"/>
    <w:rsid w:val="00BE046B"/>
    <w:rsid w:val="00BE5391"/>
    <w:rsid w:val="00C00CDA"/>
    <w:rsid w:val="00C02952"/>
    <w:rsid w:val="00C112BF"/>
    <w:rsid w:val="00C147FA"/>
    <w:rsid w:val="00C20E08"/>
    <w:rsid w:val="00C2150A"/>
    <w:rsid w:val="00C244D7"/>
    <w:rsid w:val="00C32B85"/>
    <w:rsid w:val="00C33721"/>
    <w:rsid w:val="00C41AE4"/>
    <w:rsid w:val="00C434CA"/>
    <w:rsid w:val="00C44967"/>
    <w:rsid w:val="00C63DBA"/>
    <w:rsid w:val="00C66BDD"/>
    <w:rsid w:val="00C716E5"/>
    <w:rsid w:val="00C84E5D"/>
    <w:rsid w:val="00C86F94"/>
    <w:rsid w:val="00C95C28"/>
    <w:rsid w:val="00CA643B"/>
    <w:rsid w:val="00CB1914"/>
    <w:rsid w:val="00CB2B05"/>
    <w:rsid w:val="00CD5CB1"/>
    <w:rsid w:val="00CD70FE"/>
    <w:rsid w:val="00CF4424"/>
    <w:rsid w:val="00CF6506"/>
    <w:rsid w:val="00D05565"/>
    <w:rsid w:val="00D0626B"/>
    <w:rsid w:val="00D206DB"/>
    <w:rsid w:val="00D25184"/>
    <w:rsid w:val="00D31A29"/>
    <w:rsid w:val="00D34879"/>
    <w:rsid w:val="00D40D21"/>
    <w:rsid w:val="00D46A32"/>
    <w:rsid w:val="00D56AF0"/>
    <w:rsid w:val="00D80206"/>
    <w:rsid w:val="00D85088"/>
    <w:rsid w:val="00D855B9"/>
    <w:rsid w:val="00D97A1D"/>
    <w:rsid w:val="00DA3460"/>
    <w:rsid w:val="00DB32EA"/>
    <w:rsid w:val="00DC66B4"/>
    <w:rsid w:val="00DC7446"/>
    <w:rsid w:val="00DD4715"/>
    <w:rsid w:val="00DE1AA2"/>
    <w:rsid w:val="00E027C0"/>
    <w:rsid w:val="00E02BC3"/>
    <w:rsid w:val="00E143C3"/>
    <w:rsid w:val="00E213F7"/>
    <w:rsid w:val="00E22CE4"/>
    <w:rsid w:val="00E26464"/>
    <w:rsid w:val="00E27FE7"/>
    <w:rsid w:val="00E3002A"/>
    <w:rsid w:val="00E31420"/>
    <w:rsid w:val="00E36767"/>
    <w:rsid w:val="00E402A6"/>
    <w:rsid w:val="00E46439"/>
    <w:rsid w:val="00E6306F"/>
    <w:rsid w:val="00E671CA"/>
    <w:rsid w:val="00E747FD"/>
    <w:rsid w:val="00E80D34"/>
    <w:rsid w:val="00E96172"/>
    <w:rsid w:val="00E96C76"/>
    <w:rsid w:val="00EB7445"/>
    <w:rsid w:val="00EC02A9"/>
    <w:rsid w:val="00EC1F05"/>
    <w:rsid w:val="00EC5EFF"/>
    <w:rsid w:val="00ED1639"/>
    <w:rsid w:val="00ED3C8F"/>
    <w:rsid w:val="00ED4A94"/>
    <w:rsid w:val="00ED71AB"/>
    <w:rsid w:val="00EF0D82"/>
    <w:rsid w:val="00EF4E68"/>
    <w:rsid w:val="00EF5E56"/>
    <w:rsid w:val="00F04378"/>
    <w:rsid w:val="00F15699"/>
    <w:rsid w:val="00F17662"/>
    <w:rsid w:val="00F20FB5"/>
    <w:rsid w:val="00F23EE1"/>
    <w:rsid w:val="00F32E99"/>
    <w:rsid w:val="00F3469C"/>
    <w:rsid w:val="00F362D7"/>
    <w:rsid w:val="00F37562"/>
    <w:rsid w:val="00F51328"/>
    <w:rsid w:val="00F64CED"/>
    <w:rsid w:val="00F72678"/>
    <w:rsid w:val="00F77B22"/>
    <w:rsid w:val="00F84EA2"/>
    <w:rsid w:val="00F87742"/>
    <w:rsid w:val="00FA0E23"/>
    <w:rsid w:val="00FA575B"/>
    <w:rsid w:val="00FB1B79"/>
    <w:rsid w:val="00FB4D55"/>
    <w:rsid w:val="00FC12AD"/>
    <w:rsid w:val="00FC5332"/>
    <w:rsid w:val="00FD5A8D"/>
    <w:rsid w:val="00FF119E"/>
    <w:rsid w:val="00FF457D"/>
    <w:rsid w:val="00FF5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389"/>
  <w15:docId w15:val="{EC844958-B73E-4573-84BB-278DBA1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66BDD"/>
    <w:pPr>
      <w:widowControl w:val="0"/>
      <w:tabs>
        <w:tab w:val="left" w:pos="360"/>
      </w:tabs>
      <w:spacing w:after="0" w:line="260" w:lineRule="exact"/>
      <w:outlineLvl w:val="0"/>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66BDD"/>
    <w:rPr>
      <w:rFonts w:ascii="Arial" w:eastAsia="Times New Roman" w:hAnsi="Arial" w:cs="Arial"/>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aliases w:val="List Paragraph (numbered (a)),WB List Paragraph,EC,Colorful List Accent 1,Paragraphe de liste1,Paragraphe de liste11,List_Paragraph,Multilevel para_II,List Paragraph1,Rec para,Dot pt,F5 List Paragraph,No Spacing1,Bullet 1,L,Nad,3,Bullet"/>
    <w:basedOn w:val="Navaden"/>
    <w:link w:val="OdstavekseznamaZnak"/>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ED71AB"/>
    <w:rPr>
      <w:sz w:val="16"/>
      <w:szCs w:val="16"/>
    </w:rPr>
  </w:style>
  <w:style w:type="paragraph" w:styleId="Pripombabesedilo">
    <w:name w:val="annotation text"/>
    <w:basedOn w:val="Navaden"/>
    <w:link w:val="PripombabesediloZnak"/>
    <w:uiPriority w:val="99"/>
    <w:unhideWhenUsed/>
    <w:rsid w:val="00ED71AB"/>
    <w:pPr>
      <w:spacing w:line="240" w:lineRule="auto"/>
    </w:pPr>
    <w:rPr>
      <w:sz w:val="20"/>
      <w:szCs w:val="20"/>
    </w:rPr>
  </w:style>
  <w:style w:type="character" w:customStyle="1" w:styleId="PripombabesediloZnak">
    <w:name w:val="Pripomba – besedilo Znak"/>
    <w:basedOn w:val="Privzetapisavaodstavka"/>
    <w:link w:val="Pripombabesedilo"/>
    <w:uiPriority w:val="99"/>
    <w:rsid w:val="00ED71A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71AB"/>
    <w:rPr>
      <w:b/>
      <w:bCs/>
    </w:rPr>
  </w:style>
  <w:style w:type="character" w:customStyle="1" w:styleId="ZadevapripombeZnak">
    <w:name w:val="Zadeva pripombe Znak"/>
    <w:basedOn w:val="PripombabesediloZnak"/>
    <w:link w:val="Zadevapripombe"/>
    <w:uiPriority w:val="99"/>
    <w:semiHidden/>
    <w:rsid w:val="00ED71AB"/>
    <w:rPr>
      <w:rFonts w:ascii="Calibri" w:eastAsia="Calibri" w:hAnsi="Calibri" w:cs="Times New Roman"/>
      <w:b/>
      <w:bCs/>
      <w:sz w:val="20"/>
      <w:szCs w:val="20"/>
    </w:rPr>
  </w:style>
  <w:style w:type="paragraph" w:styleId="Telobesedila-zamik">
    <w:name w:val="Body Text Indent"/>
    <w:basedOn w:val="Navaden"/>
    <w:link w:val="Telobesedila-zamikZnak"/>
    <w:rsid w:val="00807145"/>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807145"/>
    <w:rPr>
      <w:rFonts w:ascii="Arial" w:eastAsia="Times New Roman" w:hAnsi="Arial" w:cs="Times New Roman"/>
      <w:sz w:val="20"/>
      <w:szCs w:val="24"/>
      <w:lang w:val="en-US"/>
    </w:rPr>
  </w:style>
  <w:style w:type="paragraph" w:customStyle="1" w:styleId="Default">
    <w:name w:val="Default"/>
    <w:rsid w:val="00A757EE"/>
    <w:pPr>
      <w:autoSpaceDE w:val="0"/>
      <w:autoSpaceDN w:val="0"/>
      <w:adjustRightInd w:val="0"/>
      <w:spacing w:after="0" w:line="240" w:lineRule="auto"/>
    </w:pPr>
    <w:rPr>
      <w:rFonts w:ascii="Calibri" w:eastAsia="Calibri" w:hAnsi="Calibri" w:cs="Calibri"/>
      <w:color w:val="000000"/>
      <w:sz w:val="24"/>
      <w:szCs w:val="24"/>
    </w:rPr>
  </w:style>
  <w:style w:type="character" w:styleId="Poudarek">
    <w:name w:val="Emphasis"/>
    <w:uiPriority w:val="20"/>
    <w:qFormat/>
    <w:rsid w:val="00A757EE"/>
    <w:rPr>
      <w:i/>
      <w:iCs/>
    </w:rPr>
  </w:style>
  <w:style w:type="paragraph" w:customStyle="1" w:styleId="BodyA">
    <w:name w:val="Body A"/>
    <w:rsid w:val="00A757EE"/>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styleId="Krepko">
    <w:name w:val="Strong"/>
    <w:basedOn w:val="Privzetapisavaodstavka"/>
    <w:uiPriority w:val="22"/>
    <w:qFormat/>
    <w:rsid w:val="00A35ED3"/>
    <w:rPr>
      <w:b/>
      <w:bCs/>
    </w:rPr>
  </w:style>
  <w:style w:type="character" w:customStyle="1" w:styleId="rynqvb">
    <w:name w:val="rynqvb"/>
    <w:basedOn w:val="Privzetapisavaodstavka"/>
    <w:rsid w:val="00FF119E"/>
  </w:style>
  <w:style w:type="character" w:customStyle="1" w:styleId="Nerazreenaomemba1">
    <w:name w:val="Nerazrešena omemba1"/>
    <w:basedOn w:val="Privzetapisavaodstavka"/>
    <w:uiPriority w:val="99"/>
    <w:semiHidden/>
    <w:unhideWhenUsed/>
    <w:rsid w:val="00022B93"/>
    <w:rPr>
      <w:color w:val="605E5C"/>
      <w:shd w:val="clear" w:color="auto" w:fill="E1DFDD"/>
    </w:rPr>
  </w:style>
  <w:style w:type="paragraph" w:styleId="Revizija">
    <w:name w:val="Revision"/>
    <w:hidden/>
    <w:uiPriority w:val="99"/>
    <w:semiHidden/>
    <w:rsid w:val="00D05565"/>
    <w:pPr>
      <w:spacing w:after="0" w:line="240" w:lineRule="auto"/>
    </w:pPr>
    <w:rPr>
      <w:rFonts w:ascii="Calibri" w:eastAsia="Calibri" w:hAnsi="Calibri" w:cs="Times New Roman"/>
    </w:rPr>
  </w:style>
  <w:style w:type="paragraph" w:styleId="Navadensplet">
    <w:name w:val="Normal (Web)"/>
    <w:basedOn w:val="Navaden"/>
    <w:uiPriority w:val="99"/>
    <w:unhideWhenUsed/>
    <w:rsid w:val="00605842"/>
    <w:pPr>
      <w:spacing w:before="100" w:beforeAutospacing="1" w:after="100" w:afterAutospacing="1" w:line="240" w:lineRule="auto"/>
    </w:pPr>
    <w:rPr>
      <w:rFonts w:eastAsiaTheme="minorHAnsi" w:cs="Calibri"/>
      <w:lang w:eastAsia="sl-SI"/>
    </w:rPr>
  </w:style>
  <w:style w:type="character" w:customStyle="1" w:styleId="OdstavekseznamaZnak">
    <w:name w:val="Odstavek seznama Znak"/>
    <w:aliases w:val="List Paragraph (numbered (a)) Znak,WB List Paragraph Znak,EC Znak,Colorful List Accent 1 Znak,Paragraphe de liste1 Znak,Paragraphe de liste11 Znak,List_Paragraph Znak,Multilevel para_II Znak,List Paragraph1 Znak,Rec para Znak"/>
    <w:link w:val="Odstavekseznama"/>
    <w:uiPriority w:val="34"/>
    <w:qFormat/>
    <w:locked/>
    <w:rsid w:val="00733FA8"/>
    <w:rPr>
      <w:rFonts w:ascii="Times New Roman" w:eastAsia="Times New Roman" w:hAnsi="Times New Roman" w:cs="Times New Roman"/>
      <w:sz w:val="24"/>
      <w:szCs w:val="24"/>
      <w:lang w:val="en-US"/>
    </w:rPr>
  </w:style>
  <w:style w:type="character" w:customStyle="1" w:styleId="cf01">
    <w:name w:val="cf01"/>
    <w:basedOn w:val="Privzetapisavaodstavka"/>
    <w:rsid w:val="00035059"/>
    <w:rPr>
      <w:rFonts w:ascii="Segoe UI" w:hAnsi="Segoe UI" w:cs="Segoe UI" w:hint="default"/>
      <w:sz w:val="18"/>
      <w:szCs w:val="18"/>
    </w:rPr>
  </w:style>
  <w:style w:type="paragraph" w:styleId="Brezrazmikov">
    <w:name w:val="No Spacing"/>
    <w:uiPriority w:val="1"/>
    <w:qFormat/>
    <w:rsid w:val="00DA3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1695">
      <w:bodyDiv w:val="1"/>
      <w:marLeft w:val="0"/>
      <w:marRight w:val="0"/>
      <w:marTop w:val="0"/>
      <w:marBottom w:val="0"/>
      <w:divBdr>
        <w:top w:val="none" w:sz="0" w:space="0" w:color="auto"/>
        <w:left w:val="none" w:sz="0" w:space="0" w:color="auto"/>
        <w:bottom w:val="none" w:sz="0" w:space="0" w:color="auto"/>
        <w:right w:val="none" w:sz="0" w:space="0" w:color="auto"/>
      </w:divBdr>
      <w:divsChild>
        <w:div w:id="606738290">
          <w:marLeft w:val="0"/>
          <w:marRight w:val="0"/>
          <w:marTop w:val="0"/>
          <w:marBottom w:val="0"/>
          <w:divBdr>
            <w:top w:val="none" w:sz="0" w:space="0" w:color="auto"/>
            <w:left w:val="none" w:sz="0" w:space="0" w:color="auto"/>
            <w:bottom w:val="none" w:sz="0" w:space="0" w:color="auto"/>
            <w:right w:val="none" w:sz="0" w:space="0" w:color="auto"/>
          </w:divBdr>
          <w:divsChild>
            <w:div w:id="2123912516">
              <w:marLeft w:val="0"/>
              <w:marRight w:val="0"/>
              <w:marTop w:val="0"/>
              <w:marBottom w:val="0"/>
              <w:divBdr>
                <w:top w:val="none" w:sz="0" w:space="0" w:color="auto"/>
                <w:left w:val="none" w:sz="0" w:space="0" w:color="auto"/>
                <w:bottom w:val="none" w:sz="0" w:space="0" w:color="auto"/>
                <w:right w:val="none" w:sz="0" w:space="0" w:color="auto"/>
              </w:divBdr>
              <w:divsChild>
                <w:div w:id="19560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677">
      <w:bodyDiv w:val="1"/>
      <w:marLeft w:val="0"/>
      <w:marRight w:val="0"/>
      <w:marTop w:val="0"/>
      <w:marBottom w:val="0"/>
      <w:divBdr>
        <w:top w:val="none" w:sz="0" w:space="0" w:color="auto"/>
        <w:left w:val="none" w:sz="0" w:space="0" w:color="auto"/>
        <w:bottom w:val="none" w:sz="0" w:space="0" w:color="auto"/>
        <w:right w:val="none" w:sz="0" w:space="0" w:color="auto"/>
      </w:divBdr>
    </w:div>
    <w:div w:id="105394146">
      <w:bodyDiv w:val="1"/>
      <w:marLeft w:val="0"/>
      <w:marRight w:val="0"/>
      <w:marTop w:val="0"/>
      <w:marBottom w:val="0"/>
      <w:divBdr>
        <w:top w:val="none" w:sz="0" w:space="0" w:color="auto"/>
        <w:left w:val="none" w:sz="0" w:space="0" w:color="auto"/>
        <w:bottom w:val="none" w:sz="0" w:space="0" w:color="auto"/>
        <w:right w:val="none" w:sz="0" w:space="0" w:color="auto"/>
      </w:divBdr>
      <w:divsChild>
        <w:div w:id="1244338298">
          <w:marLeft w:val="0"/>
          <w:marRight w:val="0"/>
          <w:marTop w:val="240"/>
          <w:marBottom w:val="120"/>
          <w:divBdr>
            <w:top w:val="none" w:sz="0" w:space="0" w:color="auto"/>
            <w:left w:val="none" w:sz="0" w:space="0" w:color="auto"/>
            <w:bottom w:val="none" w:sz="0" w:space="0" w:color="auto"/>
            <w:right w:val="none" w:sz="0" w:space="0" w:color="auto"/>
          </w:divBdr>
        </w:div>
        <w:div w:id="36047987">
          <w:marLeft w:val="0"/>
          <w:marRight w:val="0"/>
          <w:marTop w:val="0"/>
          <w:marBottom w:val="120"/>
          <w:divBdr>
            <w:top w:val="none" w:sz="0" w:space="0" w:color="auto"/>
            <w:left w:val="none" w:sz="0" w:space="0" w:color="auto"/>
            <w:bottom w:val="none" w:sz="0" w:space="0" w:color="auto"/>
            <w:right w:val="none" w:sz="0" w:space="0" w:color="auto"/>
          </w:divBdr>
        </w:div>
        <w:div w:id="684096671">
          <w:marLeft w:val="0"/>
          <w:marRight w:val="0"/>
          <w:marTop w:val="0"/>
          <w:marBottom w:val="120"/>
          <w:divBdr>
            <w:top w:val="none" w:sz="0" w:space="0" w:color="auto"/>
            <w:left w:val="none" w:sz="0" w:space="0" w:color="auto"/>
            <w:bottom w:val="none" w:sz="0" w:space="0" w:color="auto"/>
            <w:right w:val="none" w:sz="0" w:space="0" w:color="auto"/>
          </w:divBdr>
        </w:div>
        <w:div w:id="386760441">
          <w:marLeft w:val="0"/>
          <w:marRight w:val="0"/>
          <w:marTop w:val="0"/>
          <w:marBottom w:val="120"/>
          <w:divBdr>
            <w:top w:val="none" w:sz="0" w:space="0" w:color="auto"/>
            <w:left w:val="none" w:sz="0" w:space="0" w:color="auto"/>
            <w:bottom w:val="none" w:sz="0" w:space="0" w:color="auto"/>
            <w:right w:val="none" w:sz="0" w:space="0" w:color="auto"/>
          </w:divBdr>
        </w:div>
        <w:div w:id="1204830882">
          <w:marLeft w:val="0"/>
          <w:marRight w:val="0"/>
          <w:marTop w:val="0"/>
          <w:marBottom w:val="120"/>
          <w:divBdr>
            <w:top w:val="none" w:sz="0" w:space="0" w:color="auto"/>
            <w:left w:val="none" w:sz="0" w:space="0" w:color="auto"/>
            <w:bottom w:val="none" w:sz="0" w:space="0" w:color="auto"/>
            <w:right w:val="none" w:sz="0" w:space="0" w:color="auto"/>
          </w:divBdr>
        </w:div>
        <w:div w:id="1606033696">
          <w:marLeft w:val="0"/>
          <w:marRight w:val="0"/>
          <w:marTop w:val="0"/>
          <w:marBottom w:val="120"/>
          <w:divBdr>
            <w:top w:val="none" w:sz="0" w:space="0" w:color="auto"/>
            <w:left w:val="none" w:sz="0" w:space="0" w:color="auto"/>
            <w:bottom w:val="none" w:sz="0" w:space="0" w:color="auto"/>
            <w:right w:val="none" w:sz="0" w:space="0" w:color="auto"/>
          </w:divBdr>
        </w:div>
        <w:div w:id="1602177986">
          <w:marLeft w:val="0"/>
          <w:marRight w:val="0"/>
          <w:marTop w:val="0"/>
          <w:marBottom w:val="120"/>
          <w:divBdr>
            <w:top w:val="none" w:sz="0" w:space="0" w:color="auto"/>
            <w:left w:val="none" w:sz="0" w:space="0" w:color="auto"/>
            <w:bottom w:val="none" w:sz="0" w:space="0" w:color="auto"/>
            <w:right w:val="none" w:sz="0" w:space="0" w:color="auto"/>
          </w:divBdr>
        </w:div>
        <w:div w:id="1893151965">
          <w:marLeft w:val="0"/>
          <w:marRight w:val="0"/>
          <w:marTop w:val="0"/>
          <w:marBottom w:val="120"/>
          <w:divBdr>
            <w:top w:val="none" w:sz="0" w:space="0" w:color="auto"/>
            <w:left w:val="none" w:sz="0" w:space="0" w:color="auto"/>
            <w:bottom w:val="none" w:sz="0" w:space="0" w:color="auto"/>
            <w:right w:val="none" w:sz="0" w:space="0" w:color="auto"/>
          </w:divBdr>
        </w:div>
        <w:div w:id="493879945">
          <w:marLeft w:val="0"/>
          <w:marRight w:val="0"/>
          <w:marTop w:val="0"/>
          <w:marBottom w:val="120"/>
          <w:divBdr>
            <w:top w:val="none" w:sz="0" w:space="0" w:color="auto"/>
            <w:left w:val="none" w:sz="0" w:space="0" w:color="auto"/>
            <w:bottom w:val="none" w:sz="0" w:space="0" w:color="auto"/>
            <w:right w:val="none" w:sz="0" w:space="0" w:color="auto"/>
          </w:divBdr>
        </w:div>
        <w:div w:id="1239555150">
          <w:marLeft w:val="0"/>
          <w:marRight w:val="0"/>
          <w:marTop w:val="0"/>
          <w:marBottom w:val="120"/>
          <w:divBdr>
            <w:top w:val="none" w:sz="0" w:space="0" w:color="auto"/>
            <w:left w:val="none" w:sz="0" w:space="0" w:color="auto"/>
            <w:bottom w:val="none" w:sz="0" w:space="0" w:color="auto"/>
            <w:right w:val="none" w:sz="0" w:space="0" w:color="auto"/>
          </w:divBdr>
        </w:div>
        <w:div w:id="1604991938">
          <w:marLeft w:val="0"/>
          <w:marRight w:val="0"/>
          <w:marTop w:val="0"/>
          <w:marBottom w:val="120"/>
          <w:divBdr>
            <w:top w:val="none" w:sz="0" w:space="0" w:color="auto"/>
            <w:left w:val="none" w:sz="0" w:space="0" w:color="auto"/>
            <w:bottom w:val="none" w:sz="0" w:space="0" w:color="auto"/>
            <w:right w:val="none" w:sz="0" w:space="0" w:color="auto"/>
          </w:divBdr>
        </w:div>
        <w:div w:id="375663266">
          <w:marLeft w:val="0"/>
          <w:marRight w:val="0"/>
          <w:marTop w:val="0"/>
          <w:marBottom w:val="120"/>
          <w:divBdr>
            <w:top w:val="none" w:sz="0" w:space="0" w:color="auto"/>
            <w:left w:val="none" w:sz="0" w:space="0" w:color="auto"/>
            <w:bottom w:val="none" w:sz="0" w:space="0" w:color="auto"/>
            <w:right w:val="none" w:sz="0" w:space="0" w:color="auto"/>
          </w:divBdr>
        </w:div>
        <w:div w:id="486671669">
          <w:marLeft w:val="0"/>
          <w:marRight w:val="0"/>
          <w:marTop w:val="0"/>
          <w:marBottom w:val="120"/>
          <w:divBdr>
            <w:top w:val="none" w:sz="0" w:space="0" w:color="auto"/>
            <w:left w:val="none" w:sz="0" w:space="0" w:color="auto"/>
            <w:bottom w:val="none" w:sz="0" w:space="0" w:color="auto"/>
            <w:right w:val="none" w:sz="0" w:space="0" w:color="auto"/>
          </w:divBdr>
        </w:div>
        <w:div w:id="1211725869">
          <w:marLeft w:val="0"/>
          <w:marRight w:val="0"/>
          <w:marTop w:val="0"/>
          <w:marBottom w:val="120"/>
          <w:divBdr>
            <w:top w:val="none" w:sz="0" w:space="0" w:color="auto"/>
            <w:left w:val="none" w:sz="0" w:space="0" w:color="auto"/>
            <w:bottom w:val="none" w:sz="0" w:space="0" w:color="auto"/>
            <w:right w:val="none" w:sz="0" w:space="0" w:color="auto"/>
          </w:divBdr>
        </w:div>
        <w:div w:id="1919319415">
          <w:marLeft w:val="0"/>
          <w:marRight w:val="0"/>
          <w:marTop w:val="0"/>
          <w:marBottom w:val="120"/>
          <w:divBdr>
            <w:top w:val="none" w:sz="0" w:space="0" w:color="auto"/>
            <w:left w:val="none" w:sz="0" w:space="0" w:color="auto"/>
            <w:bottom w:val="none" w:sz="0" w:space="0" w:color="auto"/>
            <w:right w:val="none" w:sz="0" w:space="0" w:color="auto"/>
          </w:divBdr>
        </w:div>
        <w:div w:id="1821077452">
          <w:marLeft w:val="0"/>
          <w:marRight w:val="0"/>
          <w:marTop w:val="0"/>
          <w:marBottom w:val="120"/>
          <w:divBdr>
            <w:top w:val="none" w:sz="0" w:space="0" w:color="auto"/>
            <w:left w:val="none" w:sz="0" w:space="0" w:color="auto"/>
            <w:bottom w:val="none" w:sz="0" w:space="0" w:color="auto"/>
            <w:right w:val="none" w:sz="0" w:space="0" w:color="auto"/>
          </w:divBdr>
        </w:div>
      </w:divsChild>
    </w:div>
    <w:div w:id="418020300">
      <w:bodyDiv w:val="1"/>
      <w:marLeft w:val="0"/>
      <w:marRight w:val="0"/>
      <w:marTop w:val="0"/>
      <w:marBottom w:val="0"/>
      <w:divBdr>
        <w:top w:val="none" w:sz="0" w:space="0" w:color="auto"/>
        <w:left w:val="none" w:sz="0" w:space="0" w:color="auto"/>
        <w:bottom w:val="none" w:sz="0" w:space="0" w:color="auto"/>
        <w:right w:val="none" w:sz="0" w:space="0" w:color="auto"/>
      </w:divBdr>
    </w:div>
    <w:div w:id="651836906">
      <w:bodyDiv w:val="1"/>
      <w:marLeft w:val="0"/>
      <w:marRight w:val="0"/>
      <w:marTop w:val="0"/>
      <w:marBottom w:val="0"/>
      <w:divBdr>
        <w:top w:val="none" w:sz="0" w:space="0" w:color="auto"/>
        <w:left w:val="none" w:sz="0" w:space="0" w:color="auto"/>
        <w:bottom w:val="none" w:sz="0" w:space="0" w:color="auto"/>
        <w:right w:val="none" w:sz="0" w:space="0" w:color="auto"/>
      </w:divBdr>
    </w:div>
    <w:div w:id="776021787">
      <w:bodyDiv w:val="1"/>
      <w:marLeft w:val="0"/>
      <w:marRight w:val="0"/>
      <w:marTop w:val="0"/>
      <w:marBottom w:val="0"/>
      <w:divBdr>
        <w:top w:val="none" w:sz="0" w:space="0" w:color="auto"/>
        <w:left w:val="none" w:sz="0" w:space="0" w:color="auto"/>
        <w:bottom w:val="none" w:sz="0" w:space="0" w:color="auto"/>
        <w:right w:val="none" w:sz="0" w:space="0" w:color="auto"/>
      </w:divBdr>
      <w:divsChild>
        <w:div w:id="717361628">
          <w:marLeft w:val="0"/>
          <w:marRight w:val="0"/>
          <w:marTop w:val="0"/>
          <w:marBottom w:val="0"/>
          <w:divBdr>
            <w:top w:val="none" w:sz="0" w:space="0" w:color="auto"/>
            <w:left w:val="none" w:sz="0" w:space="0" w:color="auto"/>
            <w:bottom w:val="none" w:sz="0" w:space="0" w:color="auto"/>
            <w:right w:val="none" w:sz="0" w:space="0" w:color="auto"/>
          </w:divBdr>
        </w:div>
      </w:divsChild>
    </w:div>
    <w:div w:id="810442577">
      <w:bodyDiv w:val="1"/>
      <w:marLeft w:val="0"/>
      <w:marRight w:val="0"/>
      <w:marTop w:val="0"/>
      <w:marBottom w:val="0"/>
      <w:divBdr>
        <w:top w:val="none" w:sz="0" w:space="0" w:color="auto"/>
        <w:left w:val="none" w:sz="0" w:space="0" w:color="auto"/>
        <w:bottom w:val="none" w:sz="0" w:space="0" w:color="auto"/>
        <w:right w:val="none" w:sz="0" w:space="0" w:color="auto"/>
      </w:divBdr>
    </w:div>
    <w:div w:id="1017930601">
      <w:bodyDiv w:val="1"/>
      <w:marLeft w:val="0"/>
      <w:marRight w:val="0"/>
      <w:marTop w:val="0"/>
      <w:marBottom w:val="0"/>
      <w:divBdr>
        <w:top w:val="none" w:sz="0" w:space="0" w:color="auto"/>
        <w:left w:val="none" w:sz="0" w:space="0" w:color="auto"/>
        <w:bottom w:val="none" w:sz="0" w:space="0" w:color="auto"/>
        <w:right w:val="none" w:sz="0" w:space="0" w:color="auto"/>
      </w:divBdr>
    </w:div>
    <w:div w:id="1062601885">
      <w:bodyDiv w:val="1"/>
      <w:marLeft w:val="0"/>
      <w:marRight w:val="0"/>
      <w:marTop w:val="0"/>
      <w:marBottom w:val="0"/>
      <w:divBdr>
        <w:top w:val="none" w:sz="0" w:space="0" w:color="auto"/>
        <w:left w:val="none" w:sz="0" w:space="0" w:color="auto"/>
        <w:bottom w:val="none" w:sz="0" w:space="0" w:color="auto"/>
        <w:right w:val="none" w:sz="0" w:space="0" w:color="auto"/>
      </w:divBdr>
    </w:div>
    <w:div w:id="1254557871">
      <w:bodyDiv w:val="1"/>
      <w:marLeft w:val="0"/>
      <w:marRight w:val="0"/>
      <w:marTop w:val="0"/>
      <w:marBottom w:val="0"/>
      <w:divBdr>
        <w:top w:val="none" w:sz="0" w:space="0" w:color="auto"/>
        <w:left w:val="none" w:sz="0" w:space="0" w:color="auto"/>
        <w:bottom w:val="none" w:sz="0" w:space="0" w:color="auto"/>
        <w:right w:val="none" w:sz="0" w:space="0" w:color="auto"/>
      </w:divBdr>
    </w:div>
    <w:div w:id="1790204512">
      <w:bodyDiv w:val="1"/>
      <w:marLeft w:val="0"/>
      <w:marRight w:val="0"/>
      <w:marTop w:val="0"/>
      <w:marBottom w:val="0"/>
      <w:divBdr>
        <w:top w:val="none" w:sz="0" w:space="0" w:color="auto"/>
        <w:left w:val="none" w:sz="0" w:space="0" w:color="auto"/>
        <w:bottom w:val="none" w:sz="0" w:space="0" w:color="auto"/>
        <w:right w:val="none" w:sz="0" w:space="0" w:color="auto"/>
      </w:divBdr>
    </w:div>
    <w:div w:id="1835412483">
      <w:bodyDiv w:val="1"/>
      <w:marLeft w:val="0"/>
      <w:marRight w:val="0"/>
      <w:marTop w:val="0"/>
      <w:marBottom w:val="0"/>
      <w:divBdr>
        <w:top w:val="none" w:sz="0" w:space="0" w:color="auto"/>
        <w:left w:val="none" w:sz="0" w:space="0" w:color="auto"/>
        <w:bottom w:val="none" w:sz="0" w:space="0" w:color="auto"/>
        <w:right w:val="none" w:sz="0" w:space="0" w:color="auto"/>
      </w:divBdr>
      <w:divsChild>
        <w:div w:id="429666844">
          <w:marLeft w:val="0"/>
          <w:marRight w:val="0"/>
          <w:marTop w:val="0"/>
          <w:marBottom w:val="0"/>
          <w:divBdr>
            <w:top w:val="none" w:sz="0" w:space="0" w:color="auto"/>
            <w:left w:val="none" w:sz="0" w:space="0" w:color="auto"/>
            <w:bottom w:val="none" w:sz="0" w:space="0" w:color="auto"/>
            <w:right w:val="none" w:sz="0" w:space="0" w:color="auto"/>
          </w:divBdr>
          <w:divsChild>
            <w:div w:id="507327178">
              <w:marLeft w:val="0"/>
              <w:marRight w:val="0"/>
              <w:marTop w:val="0"/>
              <w:marBottom w:val="0"/>
              <w:divBdr>
                <w:top w:val="none" w:sz="0" w:space="0" w:color="auto"/>
                <w:left w:val="none" w:sz="0" w:space="0" w:color="auto"/>
                <w:bottom w:val="none" w:sz="0" w:space="0" w:color="auto"/>
                <w:right w:val="none" w:sz="0" w:space="0" w:color="auto"/>
              </w:divBdr>
              <w:divsChild>
                <w:div w:id="9300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sco.org/en/executive-bo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org/en/general-conference/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vzi@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7E3C0B-5645-448A-ADBD-821A8681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3349</Words>
  <Characters>19093</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Gregorin</dc:creator>
  <cp:lastModifiedBy>Gašper Hrastelj</cp:lastModifiedBy>
  <cp:revision>3</cp:revision>
  <cp:lastPrinted>2019-10-05T15:22:00Z</cp:lastPrinted>
  <dcterms:created xsi:type="dcterms:W3CDTF">2024-01-18T17:59:00Z</dcterms:created>
  <dcterms:modified xsi:type="dcterms:W3CDTF">2024-01-22T14:57:00Z</dcterms:modified>
</cp:coreProperties>
</file>