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6"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8"/>
        <w:gridCol w:w="468"/>
        <w:gridCol w:w="814"/>
        <w:gridCol w:w="1137"/>
        <w:gridCol w:w="586"/>
        <w:gridCol w:w="1317"/>
        <w:gridCol w:w="326"/>
        <w:gridCol w:w="465"/>
        <w:gridCol w:w="227"/>
        <w:gridCol w:w="104"/>
        <w:gridCol w:w="661"/>
        <w:gridCol w:w="1763"/>
      </w:tblGrid>
      <w:tr w:rsidR="005C4899" w:rsidRPr="005C4899" w14:paraId="21610F1A" w14:textId="77777777" w:rsidTr="00903738">
        <w:trPr>
          <w:gridAfter w:val="5"/>
          <w:wAfter w:w="3220" w:type="dxa"/>
        </w:trPr>
        <w:tc>
          <w:tcPr>
            <w:tcW w:w="6096"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96CDEEA" w14:textId="77777777" w:rsidR="00656232" w:rsidRDefault="00656232" w:rsidP="005C4899">
            <w:pPr>
              <w:overflowPunct w:val="0"/>
              <w:autoSpaceDE w:val="0"/>
              <w:autoSpaceDN w:val="0"/>
              <w:adjustRightInd w:val="0"/>
              <w:textAlignment w:val="baseline"/>
              <w:rPr>
                <w:rFonts w:eastAsia="Times New Roman" w:cs="Arial"/>
                <w:color w:val="FF0000"/>
                <w:szCs w:val="20"/>
                <w:lang w:eastAsia="sl-SI"/>
              </w:rPr>
            </w:pPr>
          </w:p>
          <w:p w14:paraId="40B090C6" w14:textId="3722E57B" w:rsidR="00656232" w:rsidRDefault="00656232" w:rsidP="005C4899">
            <w:pPr>
              <w:overflowPunct w:val="0"/>
              <w:autoSpaceDE w:val="0"/>
              <w:autoSpaceDN w:val="0"/>
              <w:adjustRightInd w:val="0"/>
              <w:textAlignment w:val="baseline"/>
              <w:rPr>
                <w:rFonts w:eastAsia="Times New Roman" w:cs="Arial"/>
                <w:color w:val="FF0000"/>
                <w:szCs w:val="20"/>
                <w:lang w:eastAsia="sl-SI"/>
              </w:rPr>
            </w:pPr>
          </w:p>
          <w:p w14:paraId="50AEC6A2" w14:textId="792BB132" w:rsidR="00656232" w:rsidRDefault="00656232" w:rsidP="005C4899">
            <w:pPr>
              <w:overflowPunct w:val="0"/>
              <w:autoSpaceDE w:val="0"/>
              <w:autoSpaceDN w:val="0"/>
              <w:adjustRightInd w:val="0"/>
              <w:textAlignment w:val="baseline"/>
              <w:rPr>
                <w:rFonts w:eastAsia="Times New Roman" w:cs="Arial"/>
                <w:color w:val="FF0000"/>
                <w:szCs w:val="20"/>
                <w:lang w:eastAsia="sl-SI"/>
              </w:rPr>
            </w:pPr>
          </w:p>
          <w:p w14:paraId="4DCFE9A8" w14:textId="70A99683" w:rsidR="00810672" w:rsidRDefault="00810672" w:rsidP="00810672">
            <w:pPr>
              <w:overflowPunct w:val="0"/>
              <w:autoSpaceDE w:val="0"/>
              <w:autoSpaceDN w:val="0"/>
              <w:adjustRightInd w:val="0"/>
              <w:ind w:hanging="636"/>
              <w:textAlignment w:val="baseline"/>
              <w:rPr>
                <w:rFonts w:eastAsia="Times New Roman" w:cs="Arial"/>
                <w:szCs w:val="20"/>
                <w:lang w:eastAsia="sl-SI"/>
              </w:rPr>
            </w:pPr>
            <w:r w:rsidRPr="00810672">
              <w:rPr>
                <w:rFonts w:eastAsia="Times New Roman" w:cs="Arial"/>
                <w:noProof/>
                <w:color w:val="FF0000"/>
                <w:szCs w:val="20"/>
                <w:lang w:eastAsia="sl-SI"/>
              </w:rPr>
              <w:drawing>
                <wp:anchor distT="0" distB="0" distL="114300" distR="114300" simplePos="0" relativeHeight="251660288" behindDoc="0" locked="0" layoutInCell="1" allowOverlap="1" wp14:anchorId="3500068B" wp14:editId="4CF40AD0">
                  <wp:simplePos x="0" y="0"/>
                  <wp:positionH relativeFrom="column">
                    <wp:posOffset>-405130</wp:posOffset>
                  </wp:positionH>
                  <wp:positionV relativeFrom="paragraph">
                    <wp:posOffset>-421005</wp:posOffset>
                  </wp:positionV>
                  <wp:extent cx="1962000" cy="554400"/>
                  <wp:effectExtent l="0" t="0" r="635"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62000" cy="554400"/>
                          </a:xfrm>
                          <a:prstGeom prst="rect">
                            <a:avLst/>
                          </a:prstGeom>
                        </pic:spPr>
                      </pic:pic>
                    </a:graphicData>
                  </a:graphic>
                  <wp14:sizeRelH relativeFrom="margin">
                    <wp14:pctWidth>0</wp14:pctWidth>
                  </wp14:sizeRelH>
                  <wp14:sizeRelV relativeFrom="margin">
                    <wp14:pctHeight>0</wp14:pctHeight>
                  </wp14:sizeRelV>
                </wp:anchor>
              </w:drawing>
            </w:r>
          </w:p>
          <w:p w14:paraId="2469BD49" w14:textId="77777777" w:rsidR="00656232" w:rsidRDefault="00656232" w:rsidP="005C4899">
            <w:pPr>
              <w:overflowPunct w:val="0"/>
              <w:autoSpaceDE w:val="0"/>
              <w:autoSpaceDN w:val="0"/>
              <w:adjustRightInd w:val="0"/>
              <w:textAlignment w:val="baseline"/>
              <w:rPr>
                <w:rFonts w:eastAsia="Times New Roman" w:cs="Arial"/>
                <w:szCs w:val="20"/>
                <w:lang w:eastAsia="sl-SI"/>
              </w:rPr>
            </w:pPr>
            <w:r>
              <w:rPr>
                <w:rFonts w:eastAsia="Times New Roman" w:cs="Arial"/>
                <w:szCs w:val="20"/>
                <w:lang w:eastAsia="sl-SI"/>
              </w:rPr>
              <w:t xml:space="preserve">e-naslov: </w:t>
            </w:r>
            <w:hyperlink r:id="rId12" w:history="1">
              <w:r w:rsidRPr="00191520">
                <w:rPr>
                  <w:rStyle w:val="Hiperpovezava"/>
                  <w:rFonts w:eastAsia="Times New Roman" w:cs="Arial"/>
                  <w:szCs w:val="20"/>
                  <w:lang w:eastAsia="sl-SI"/>
                </w:rPr>
                <w:t>gp.mizs@gov.si</w:t>
              </w:r>
            </w:hyperlink>
            <w:r>
              <w:rPr>
                <w:rFonts w:eastAsia="Times New Roman" w:cs="Arial"/>
                <w:szCs w:val="20"/>
                <w:lang w:eastAsia="sl-SI"/>
              </w:rPr>
              <w:t xml:space="preserve"> </w:t>
            </w:r>
          </w:p>
          <w:p w14:paraId="078F594A" w14:textId="77777777" w:rsidR="00656232" w:rsidRPr="005C4899" w:rsidRDefault="00656232" w:rsidP="005C4899">
            <w:pPr>
              <w:overflowPunct w:val="0"/>
              <w:autoSpaceDE w:val="0"/>
              <w:autoSpaceDN w:val="0"/>
              <w:adjustRightInd w:val="0"/>
              <w:textAlignment w:val="baseline"/>
              <w:rPr>
                <w:rFonts w:eastAsia="Times New Roman" w:cs="Arial"/>
                <w:szCs w:val="20"/>
                <w:lang w:eastAsia="sl-SI"/>
              </w:rPr>
            </w:pPr>
          </w:p>
        </w:tc>
      </w:tr>
      <w:tr w:rsidR="005C4899" w:rsidRPr="00081059" w14:paraId="773155D5" w14:textId="77777777" w:rsidTr="00903738">
        <w:trPr>
          <w:gridAfter w:val="5"/>
          <w:wAfter w:w="3220" w:type="dxa"/>
        </w:trPr>
        <w:tc>
          <w:tcPr>
            <w:tcW w:w="6096" w:type="dxa"/>
            <w:gridSpan w:val="7"/>
            <w:tcBorders>
              <w:top w:val="single" w:sz="4" w:space="0" w:color="auto"/>
            </w:tcBorders>
          </w:tcPr>
          <w:p w14:paraId="238D1A29" w14:textId="5BF442B0" w:rsidR="005C4899" w:rsidRPr="00BD2EA2" w:rsidRDefault="005C4899" w:rsidP="004C1949">
            <w:pPr>
              <w:overflowPunct w:val="0"/>
              <w:autoSpaceDE w:val="0"/>
              <w:autoSpaceDN w:val="0"/>
              <w:adjustRightInd w:val="0"/>
              <w:textAlignment w:val="baseline"/>
              <w:rPr>
                <w:rFonts w:eastAsia="Times New Roman" w:cs="Arial"/>
                <w:szCs w:val="20"/>
                <w:lang w:eastAsia="sl-SI"/>
              </w:rPr>
            </w:pPr>
            <w:r w:rsidRPr="00BD2EA2">
              <w:rPr>
                <w:rFonts w:eastAsia="Times New Roman" w:cs="Arial"/>
                <w:szCs w:val="20"/>
                <w:lang w:eastAsia="sl-SI"/>
              </w:rPr>
              <w:t xml:space="preserve">Številka: </w:t>
            </w:r>
            <w:r w:rsidR="006F48F4">
              <w:rPr>
                <w:rFonts w:eastAsia="Times New Roman" w:cs="Arial"/>
                <w:szCs w:val="20"/>
                <w:lang w:eastAsia="sl-SI"/>
              </w:rPr>
              <w:t xml:space="preserve"> </w:t>
            </w:r>
            <w:r w:rsidR="009E686A" w:rsidRPr="009E686A">
              <w:rPr>
                <w:rFonts w:eastAsia="Times New Roman" w:cs="Arial"/>
                <w:szCs w:val="20"/>
                <w:lang w:eastAsia="sl-SI"/>
              </w:rPr>
              <w:t>303-109/2022-MIZS-480</w:t>
            </w:r>
          </w:p>
        </w:tc>
      </w:tr>
      <w:tr w:rsidR="005C4899" w:rsidRPr="005C4899" w14:paraId="0F665DD0" w14:textId="77777777" w:rsidTr="001C0A9A">
        <w:trPr>
          <w:gridAfter w:val="5"/>
          <w:wAfter w:w="3220" w:type="dxa"/>
        </w:trPr>
        <w:tc>
          <w:tcPr>
            <w:tcW w:w="6096" w:type="dxa"/>
            <w:gridSpan w:val="7"/>
          </w:tcPr>
          <w:p w14:paraId="3AB6BC66" w14:textId="03D15D3C" w:rsidR="005C4899" w:rsidRPr="003D1FA3" w:rsidRDefault="005C4899" w:rsidP="004C1949">
            <w:pPr>
              <w:overflowPunct w:val="0"/>
              <w:autoSpaceDE w:val="0"/>
              <w:autoSpaceDN w:val="0"/>
              <w:adjustRightInd w:val="0"/>
              <w:textAlignment w:val="baseline"/>
              <w:rPr>
                <w:rFonts w:eastAsia="Times New Roman" w:cs="Arial"/>
                <w:szCs w:val="20"/>
                <w:lang w:eastAsia="sl-SI"/>
              </w:rPr>
            </w:pPr>
            <w:r w:rsidRPr="00EB4F5E">
              <w:rPr>
                <w:rFonts w:eastAsia="Times New Roman" w:cs="Arial"/>
                <w:szCs w:val="20"/>
                <w:lang w:eastAsia="sl-SI"/>
              </w:rPr>
              <w:t>Ljubljana</w:t>
            </w:r>
            <w:r w:rsidR="00EB4F5E" w:rsidRPr="00EB4F5E">
              <w:rPr>
                <w:rFonts w:eastAsia="Times New Roman" w:cs="Arial"/>
                <w:szCs w:val="20"/>
                <w:lang w:eastAsia="sl-SI"/>
              </w:rPr>
              <w:t>,</w:t>
            </w:r>
            <w:r w:rsidR="00EB4F5E">
              <w:rPr>
                <w:rFonts w:eastAsia="Times New Roman" w:cs="Arial"/>
                <w:szCs w:val="20"/>
                <w:lang w:eastAsia="sl-SI"/>
              </w:rPr>
              <w:t xml:space="preserve"> 17. 6</w:t>
            </w:r>
            <w:r w:rsidR="00707E33">
              <w:rPr>
                <w:rFonts w:eastAsia="Times New Roman" w:cs="Arial"/>
                <w:szCs w:val="20"/>
                <w:lang w:eastAsia="sl-SI"/>
              </w:rPr>
              <w:t>.</w:t>
            </w:r>
            <w:r w:rsidR="00EB4F5E">
              <w:rPr>
                <w:rFonts w:eastAsia="Times New Roman" w:cs="Arial"/>
                <w:szCs w:val="20"/>
                <w:lang w:eastAsia="sl-SI"/>
              </w:rPr>
              <w:t xml:space="preserve"> 2025</w:t>
            </w:r>
          </w:p>
        </w:tc>
      </w:tr>
      <w:tr w:rsidR="005C4899" w:rsidRPr="005C4899" w14:paraId="0C45609B" w14:textId="77777777" w:rsidTr="001C0A9A">
        <w:trPr>
          <w:gridAfter w:val="5"/>
          <w:wAfter w:w="3220" w:type="dxa"/>
        </w:trPr>
        <w:tc>
          <w:tcPr>
            <w:tcW w:w="6096" w:type="dxa"/>
            <w:gridSpan w:val="7"/>
          </w:tcPr>
          <w:p w14:paraId="6529B659" w14:textId="77777777" w:rsidR="005C4899" w:rsidRPr="005C4899" w:rsidRDefault="005C4899" w:rsidP="00E75967">
            <w:pPr>
              <w:overflowPunct w:val="0"/>
              <w:autoSpaceDE w:val="0"/>
              <w:autoSpaceDN w:val="0"/>
              <w:adjustRightInd w:val="0"/>
              <w:textAlignment w:val="baseline"/>
              <w:rPr>
                <w:rFonts w:eastAsia="Times New Roman" w:cs="Arial"/>
                <w:szCs w:val="20"/>
                <w:lang w:eastAsia="sl-SI"/>
              </w:rPr>
            </w:pPr>
            <w:r w:rsidRPr="005C4899">
              <w:rPr>
                <w:rFonts w:eastAsia="Times New Roman" w:cs="Arial"/>
                <w:iCs/>
                <w:szCs w:val="20"/>
                <w:lang w:eastAsia="sl-SI"/>
              </w:rPr>
              <w:t xml:space="preserve">EVA </w:t>
            </w:r>
            <w:r w:rsidR="00E75967">
              <w:rPr>
                <w:rFonts w:eastAsia="Times New Roman" w:cs="Arial"/>
                <w:iCs/>
                <w:szCs w:val="20"/>
                <w:lang w:eastAsia="sl-SI"/>
              </w:rPr>
              <w:t>/</w:t>
            </w:r>
          </w:p>
        </w:tc>
      </w:tr>
      <w:tr w:rsidR="005C4899" w:rsidRPr="005C4899" w14:paraId="7F19EEB8" w14:textId="77777777" w:rsidTr="001C0A9A">
        <w:trPr>
          <w:gridAfter w:val="5"/>
          <w:wAfter w:w="3220" w:type="dxa"/>
        </w:trPr>
        <w:tc>
          <w:tcPr>
            <w:tcW w:w="6096" w:type="dxa"/>
            <w:gridSpan w:val="7"/>
          </w:tcPr>
          <w:p w14:paraId="5C97DFD7" w14:textId="77777777" w:rsidR="005C4899" w:rsidRPr="005C4899" w:rsidRDefault="005C4899" w:rsidP="005C4899">
            <w:pPr>
              <w:rPr>
                <w:rFonts w:eastAsia="Times New Roman" w:cs="Arial"/>
                <w:szCs w:val="20"/>
              </w:rPr>
            </w:pPr>
          </w:p>
          <w:p w14:paraId="49732A86" w14:textId="77777777" w:rsidR="005C4899" w:rsidRPr="005C4899" w:rsidRDefault="005C4899" w:rsidP="005C4899">
            <w:pPr>
              <w:rPr>
                <w:rFonts w:eastAsia="Times New Roman" w:cs="Arial"/>
                <w:szCs w:val="20"/>
              </w:rPr>
            </w:pPr>
            <w:r w:rsidRPr="005C4899">
              <w:rPr>
                <w:rFonts w:eastAsia="Times New Roman" w:cs="Arial"/>
                <w:szCs w:val="20"/>
              </w:rPr>
              <w:t>GENERALNI SEKRETARIAT VLADE REPUBLIKE SLOVENIJE</w:t>
            </w:r>
          </w:p>
          <w:p w14:paraId="62333457" w14:textId="3E71CCC3" w:rsidR="005C4899" w:rsidRPr="005C4899" w:rsidRDefault="00707E33" w:rsidP="005C4899">
            <w:pPr>
              <w:rPr>
                <w:rFonts w:eastAsia="Times New Roman" w:cs="Arial"/>
                <w:szCs w:val="20"/>
              </w:rPr>
            </w:pPr>
            <w:hyperlink r:id="rId13" w:history="1">
              <w:r w:rsidR="001935B6" w:rsidRPr="007A487B">
                <w:rPr>
                  <w:rStyle w:val="Hiperpovezava"/>
                  <w:rFonts w:eastAsia="Times New Roman" w:cs="Times New Roman"/>
                  <w:szCs w:val="20"/>
                </w:rPr>
                <w:t>gp.gs@gov.si</w:t>
              </w:r>
            </w:hyperlink>
          </w:p>
          <w:p w14:paraId="616BC964" w14:textId="77777777" w:rsidR="005C4899" w:rsidRPr="005C4899" w:rsidRDefault="005C4899" w:rsidP="005C4899">
            <w:pPr>
              <w:rPr>
                <w:rFonts w:eastAsia="Times New Roman" w:cs="Arial"/>
                <w:szCs w:val="20"/>
              </w:rPr>
            </w:pPr>
          </w:p>
        </w:tc>
      </w:tr>
      <w:tr w:rsidR="005C4899" w:rsidRPr="00115854" w14:paraId="01CF562D" w14:textId="77777777" w:rsidTr="00F06297">
        <w:tc>
          <w:tcPr>
            <w:tcW w:w="9316" w:type="dxa"/>
            <w:gridSpan w:val="12"/>
            <w:shd w:val="clear" w:color="auto" w:fill="auto"/>
          </w:tcPr>
          <w:p w14:paraId="3520246A" w14:textId="00C95687" w:rsidR="002A0C0F" w:rsidRPr="002A0C0F" w:rsidRDefault="00E75967" w:rsidP="0091657A">
            <w:pPr>
              <w:jc w:val="both"/>
              <w:rPr>
                <w:szCs w:val="20"/>
              </w:rPr>
            </w:pPr>
            <w:r w:rsidRPr="005A3DCC">
              <w:rPr>
                <w:rFonts w:eastAsia="Times New Roman" w:cs="Arial"/>
                <w:b/>
                <w:szCs w:val="20"/>
                <w:lang w:eastAsia="sl-SI"/>
              </w:rPr>
              <w:t>ZADEVA:</w:t>
            </w:r>
            <w:r w:rsidR="00EE0B0C">
              <w:rPr>
                <w:rFonts w:eastAsia="Times New Roman" w:cs="Arial"/>
                <w:b/>
                <w:szCs w:val="20"/>
                <w:lang w:eastAsia="sl-SI"/>
              </w:rPr>
              <w:t xml:space="preserve"> </w:t>
            </w:r>
            <w:bookmarkStart w:id="0" w:name="_Hlk187059498"/>
            <w:r w:rsidR="002B1D22">
              <w:rPr>
                <w:szCs w:val="20"/>
              </w:rPr>
              <w:t xml:space="preserve">Soglasje </w:t>
            </w:r>
            <w:r w:rsidR="00CB34AD">
              <w:rPr>
                <w:szCs w:val="20"/>
              </w:rPr>
              <w:t>Ministrstvu za visoko šolstvo znanost in inovacije k</w:t>
            </w:r>
            <w:r w:rsidR="002B1D22">
              <w:rPr>
                <w:szCs w:val="20"/>
              </w:rPr>
              <w:t xml:space="preserve"> prevzemu obveznosti </w:t>
            </w:r>
            <w:r w:rsidR="00D71499">
              <w:rPr>
                <w:szCs w:val="20"/>
              </w:rPr>
              <w:t>za</w:t>
            </w:r>
            <w:r w:rsidR="002B1D22">
              <w:rPr>
                <w:szCs w:val="20"/>
              </w:rPr>
              <w:t xml:space="preserve"> </w:t>
            </w:r>
            <w:r w:rsidR="00CB34AD">
              <w:rPr>
                <w:szCs w:val="20"/>
              </w:rPr>
              <w:t>P</w:t>
            </w:r>
            <w:r w:rsidR="002B1D22">
              <w:rPr>
                <w:szCs w:val="20"/>
              </w:rPr>
              <w:t>ogodb</w:t>
            </w:r>
            <w:r w:rsidR="00D71499">
              <w:rPr>
                <w:szCs w:val="20"/>
              </w:rPr>
              <w:t>o</w:t>
            </w:r>
            <w:r w:rsidR="002B1D22">
              <w:rPr>
                <w:szCs w:val="20"/>
              </w:rPr>
              <w:t xml:space="preserve"> </w:t>
            </w:r>
            <w:r w:rsidR="00CB34AD">
              <w:rPr>
                <w:szCs w:val="20"/>
              </w:rPr>
              <w:t>št. C3330-22-959001 o sofinanciranju izvedbe projekta »Kampus Vrazov trg, Medicinske fakultete Univerze v Ljubljani«  v okviru Načrta za okrevanje in odpornost</w:t>
            </w:r>
            <w:r w:rsidR="002B1D22">
              <w:rPr>
                <w:szCs w:val="20"/>
              </w:rPr>
              <w:t xml:space="preserve">, </w:t>
            </w:r>
            <w:r w:rsidR="00D71499" w:rsidRPr="00D71499">
              <w:rPr>
                <w:szCs w:val="20"/>
              </w:rPr>
              <w:t>za investicij</w:t>
            </w:r>
            <w:r w:rsidR="00D71499">
              <w:rPr>
                <w:szCs w:val="20"/>
              </w:rPr>
              <w:t>o</w:t>
            </w:r>
            <w:r w:rsidR="00D71499" w:rsidRPr="00D71499">
              <w:rPr>
                <w:szCs w:val="20"/>
              </w:rPr>
              <w:t xml:space="preserve"> v zdravstvu, predviden</w:t>
            </w:r>
            <w:r w:rsidR="00D71499">
              <w:rPr>
                <w:szCs w:val="20"/>
              </w:rPr>
              <w:t>o</w:t>
            </w:r>
            <w:r w:rsidR="00D71499" w:rsidRPr="00D71499">
              <w:rPr>
                <w:szCs w:val="20"/>
              </w:rPr>
              <w:t xml:space="preserve"> z </w:t>
            </w:r>
            <w:r w:rsidR="002A0C0F" w:rsidRPr="002A0C0F">
              <w:rPr>
                <w:szCs w:val="20"/>
              </w:rPr>
              <w:t>Zakon</w:t>
            </w:r>
            <w:r w:rsidR="002A0C0F">
              <w:rPr>
                <w:szCs w:val="20"/>
              </w:rPr>
              <w:t>om</w:t>
            </w:r>
            <w:r w:rsidR="002A0C0F" w:rsidRPr="002A0C0F">
              <w:rPr>
                <w:szCs w:val="20"/>
              </w:rPr>
              <w:t xml:space="preserve"> o zagotavljanju finančnih sredstev za investicije v slovensko zdravstvo v</w:t>
            </w:r>
          </w:p>
          <w:p w14:paraId="20E8108B" w14:textId="5F175E4D" w:rsidR="005C4899" w:rsidRPr="005A3DCC" w:rsidRDefault="002A0C0F" w:rsidP="0091657A">
            <w:pPr>
              <w:jc w:val="both"/>
              <w:rPr>
                <w:rFonts w:eastAsia="Times New Roman" w:cs="Arial"/>
                <w:b/>
                <w:szCs w:val="20"/>
                <w:lang w:eastAsia="sl-SI"/>
              </w:rPr>
            </w:pPr>
            <w:r w:rsidRPr="002A0C0F">
              <w:rPr>
                <w:szCs w:val="20"/>
              </w:rPr>
              <w:t>letih od 2021 do 2031 (Uradni list RS, št. 162/21</w:t>
            </w:r>
            <w:r>
              <w:rPr>
                <w:szCs w:val="20"/>
              </w:rPr>
              <w:t xml:space="preserve">) </w:t>
            </w:r>
            <w:r w:rsidR="00D71499" w:rsidRPr="00D71499">
              <w:rPr>
                <w:szCs w:val="20"/>
              </w:rPr>
              <w:t>na področju izobraževanja</w:t>
            </w:r>
            <w:r w:rsidR="00D71499">
              <w:rPr>
                <w:szCs w:val="20"/>
              </w:rPr>
              <w:t xml:space="preserve"> </w:t>
            </w:r>
            <w:r w:rsidR="000D1D60" w:rsidRPr="000D1D60">
              <w:rPr>
                <w:szCs w:val="20"/>
              </w:rPr>
              <w:t xml:space="preserve">- </w:t>
            </w:r>
            <w:r w:rsidR="009D001F" w:rsidRPr="000D1D60">
              <w:rPr>
                <w:szCs w:val="20"/>
              </w:rPr>
              <w:t>predlog za obravnavo</w:t>
            </w:r>
            <w:bookmarkEnd w:id="0"/>
          </w:p>
        </w:tc>
      </w:tr>
      <w:tr w:rsidR="005C4899" w:rsidRPr="005C4899" w14:paraId="7EC08700" w14:textId="77777777" w:rsidTr="001C0A9A">
        <w:tc>
          <w:tcPr>
            <w:tcW w:w="9316" w:type="dxa"/>
            <w:gridSpan w:val="12"/>
          </w:tcPr>
          <w:p w14:paraId="0A29C03C" w14:textId="77777777" w:rsidR="005C4899" w:rsidRPr="005A3DCC" w:rsidRDefault="005C4899" w:rsidP="001C5474">
            <w:pPr>
              <w:suppressAutoHyphens/>
              <w:overflowPunct w:val="0"/>
              <w:autoSpaceDE w:val="0"/>
              <w:autoSpaceDN w:val="0"/>
              <w:adjustRightInd w:val="0"/>
              <w:textAlignment w:val="baseline"/>
              <w:outlineLvl w:val="3"/>
              <w:rPr>
                <w:rFonts w:eastAsia="Times New Roman" w:cs="Arial"/>
                <w:b/>
                <w:szCs w:val="20"/>
                <w:lang w:eastAsia="sl-SI"/>
              </w:rPr>
            </w:pPr>
            <w:r w:rsidRPr="005A3DCC">
              <w:rPr>
                <w:rFonts w:eastAsia="Times New Roman" w:cs="Arial"/>
                <w:b/>
                <w:szCs w:val="20"/>
                <w:lang w:eastAsia="sl-SI"/>
              </w:rPr>
              <w:t xml:space="preserve">1. </w:t>
            </w:r>
            <w:r w:rsidR="001C5474" w:rsidRPr="005A3DCC">
              <w:rPr>
                <w:rFonts w:eastAsia="Times New Roman" w:cs="Arial"/>
                <w:b/>
                <w:szCs w:val="20"/>
                <w:lang w:eastAsia="sl-SI"/>
              </w:rPr>
              <w:t>Predlog sklepa</w:t>
            </w:r>
            <w:r w:rsidRPr="005A3DCC">
              <w:rPr>
                <w:rFonts w:eastAsia="Times New Roman" w:cs="Arial"/>
                <w:b/>
                <w:szCs w:val="20"/>
                <w:lang w:eastAsia="sl-SI"/>
              </w:rPr>
              <w:t xml:space="preserve"> vlade:</w:t>
            </w:r>
          </w:p>
        </w:tc>
      </w:tr>
      <w:tr w:rsidR="005C4899" w:rsidRPr="005C4899" w14:paraId="335546A1" w14:textId="77777777" w:rsidTr="001C0A9A">
        <w:tc>
          <w:tcPr>
            <w:tcW w:w="9316" w:type="dxa"/>
            <w:gridSpan w:val="12"/>
          </w:tcPr>
          <w:p w14:paraId="6CD789DE" w14:textId="148E2AD4" w:rsidR="003D2972" w:rsidRPr="000F50E8" w:rsidRDefault="000D1D60" w:rsidP="00AF64C3">
            <w:pPr>
              <w:pStyle w:val="Neotevilenodstavek"/>
              <w:rPr>
                <w:iCs/>
                <w:szCs w:val="20"/>
              </w:rPr>
            </w:pPr>
            <w:bookmarkStart w:id="1" w:name="_Hlk170737323"/>
            <w:bookmarkStart w:id="2" w:name="_Hlk177937860"/>
            <w:r w:rsidRPr="00F6159D">
              <w:rPr>
                <w:iCs/>
                <w:szCs w:val="20"/>
              </w:rPr>
              <w:t>Na podlagi drugega odstavka 7. člena Zakona o Vladi Republike Slovenije (</w:t>
            </w:r>
            <w:r w:rsidR="00270B55" w:rsidRPr="00C70512">
              <w:rPr>
                <w:iCs/>
                <w:szCs w:val="20"/>
              </w:rPr>
              <w:t>Uradni list RS, št. </w:t>
            </w:r>
            <w:hyperlink r:id="rId14" w:tgtFrame="_blank" w:tooltip="Zakon o Vladi Republike Slovenije (uradno prečiščeno besedilo) (ZVRS-UPB1)" w:history="1">
              <w:r w:rsidR="00270B55" w:rsidRPr="00C70512">
                <w:rPr>
                  <w:iCs/>
                  <w:szCs w:val="20"/>
                </w:rPr>
                <w:t>24/05</w:t>
              </w:r>
            </w:hyperlink>
            <w:r w:rsidR="00270B55" w:rsidRPr="00C70512">
              <w:rPr>
                <w:iCs/>
                <w:szCs w:val="20"/>
              </w:rPr>
              <w:t> uradno</w:t>
            </w:r>
            <w:r w:rsidR="00D71499">
              <w:rPr>
                <w:iCs/>
                <w:szCs w:val="20"/>
              </w:rPr>
              <w:t xml:space="preserve"> </w:t>
            </w:r>
            <w:r w:rsidR="00270B55" w:rsidRPr="00C70512">
              <w:rPr>
                <w:iCs/>
                <w:szCs w:val="20"/>
              </w:rPr>
              <w:t>prečiščeno</w:t>
            </w:r>
            <w:r w:rsidR="00D71499">
              <w:rPr>
                <w:iCs/>
                <w:szCs w:val="20"/>
              </w:rPr>
              <w:t xml:space="preserve"> </w:t>
            </w:r>
            <w:r w:rsidR="00270B55" w:rsidRPr="00C70512">
              <w:rPr>
                <w:iCs/>
                <w:szCs w:val="20"/>
              </w:rPr>
              <w:t>besedilo, </w:t>
            </w:r>
            <w:hyperlink r:id="rId15" w:tgtFrame="_blank" w:tooltip="Zakon o dopolnitvi Zakona o Vladi Republike Slovenije (ZVRS-E)" w:history="1">
              <w:r w:rsidR="00270B55" w:rsidRPr="00C70512">
                <w:rPr>
                  <w:iCs/>
                  <w:szCs w:val="20"/>
                </w:rPr>
                <w:t>109/08</w:t>
              </w:r>
            </w:hyperlink>
            <w:r w:rsidR="00270B55" w:rsidRPr="00C70512">
              <w:rPr>
                <w:iCs/>
                <w:szCs w:val="20"/>
              </w:rPr>
              <w:t>, </w:t>
            </w:r>
            <w:hyperlink r:id="rId16" w:tgtFrame="_blank" w:tooltip="Zakon o upravljanju kapitalskih naložb Republike Slovenije (ZUKN)" w:history="1">
              <w:r w:rsidR="00270B55" w:rsidRPr="00C70512">
                <w:rPr>
                  <w:iCs/>
                  <w:szCs w:val="20"/>
                </w:rPr>
                <w:t>38/10</w:t>
              </w:r>
            </w:hyperlink>
            <w:r w:rsidR="00270B55" w:rsidRPr="00C70512">
              <w:rPr>
                <w:iCs/>
                <w:szCs w:val="20"/>
              </w:rPr>
              <w:t> –</w:t>
            </w:r>
            <w:r w:rsidR="00D71499">
              <w:rPr>
                <w:iCs/>
                <w:szCs w:val="20"/>
              </w:rPr>
              <w:t xml:space="preserve"> </w:t>
            </w:r>
            <w:r w:rsidR="00270B55" w:rsidRPr="00C70512">
              <w:rPr>
                <w:iCs/>
                <w:szCs w:val="20"/>
              </w:rPr>
              <w:t>ZUKN, </w:t>
            </w:r>
            <w:hyperlink r:id="rId17" w:tgtFrame="_blank" w:tooltip="Zakon o spremembah in dopolnitvah Zakona o Vladi Republike Slovenije (ZVRS-F)" w:history="1">
              <w:r w:rsidR="00270B55" w:rsidRPr="00C70512">
                <w:rPr>
                  <w:iCs/>
                  <w:szCs w:val="20"/>
                </w:rPr>
                <w:t>8/12</w:t>
              </w:r>
            </w:hyperlink>
            <w:r w:rsidR="00270B55" w:rsidRPr="00C70512">
              <w:rPr>
                <w:iCs/>
                <w:szCs w:val="20"/>
              </w:rPr>
              <w:t>, </w:t>
            </w:r>
            <w:hyperlink r:id="rId18" w:tgtFrame="_blank" w:tooltip="Zakon o spremembah in dopolnitvah Zakona o Vladi Republike Slovenije (ZVRS-G)" w:history="1">
              <w:r w:rsidR="00270B55" w:rsidRPr="00C70512">
                <w:rPr>
                  <w:iCs/>
                  <w:szCs w:val="20"/>
                </w:rPr>
                <w:t>21/13</w:t>
              </w:r>
            </w:hyperlink>
            <w:r w:rsidR="00270B55" w:rsidRPr="00C70512">
              <w:rPr>
                <w:iCs/>
                <w:szCs w:val="20"/>
              </w:rPr>
              <w:t>, </w:t>
            </w:r>
            <w:hyperlink r:id="rId19" w:tgtFrame="_blank" w:tooltip="Zakon o spremembah in dopolnitvah Zakona o državni upravi (ZDU-1G)" w:history="1">
              <w:r w:rsidR="00270B55" w:rsidRPr="00C70512">
                <w:rPr>
                  <w:iCs/>
                  <w:szCs w:val="20"/>
                </w:rPr>
                <w:t>47/13</w:t>
              </w:r>
            </w:hyperlink>
            <w:r w:rsidR="00270B55" w:rsidRPr="00C70512">
              <w:rPr>
                <w:iCs/>
                <w:szCs w:val="20"/>
              </w:rPr>
              <w:t> –</w:t>
            </w:r>
            <w:r w:rsidR="00D71499">
              <w:rPr>
                <w:iCs/>
                <w:szCs w:val="20"/>
              </w:rPr>
              <w:t xml:space="preserve"> </w:t>
            </w:r>
            <w:r w:rsidR="00270B55" w:rsidRPr="00C70512">
              <w:rPr>
                <w:iCs/>
                <w:szCs w:val="20"/>
              </w:rPr>
              <w:t>ZDU</w:t>
            </w:r>
            <w:r w:rsidR="00D71499">
              <w:rPr>
                <w:iCs/>
                <w:szCs w:val="20"/>
              </w:rPr>
              <w:t xml:space="preserve"> </w:t>
            </w:r>
            <w:r w:rsidR="00270B55" w:rsidRPr="00C70512">
              <w:rPr>
                <w:iCs/>
                <w:szCs w:val="20"/>
              </w:rPr>
              <w:t>1G, </w:t>
            </w:r>
            <w:hyperlink r:id="rId20" w:tgtFrame="_blank" w:tooltip="Zakon o spremembah in dopolnitvah Zakona o Vladi Republike Slovenije (ZVRS-H)" w:history="1">
              <w:r w:rsidR="00270B55" w:rsidRPr="00C70512">
                <w:rPr>
                  <w:iCs/>
                  <w:szCs w:val="20"/>
                </w:rPr>
                <w:t>65/14</w:t>
              </w:r>
            </w:hyperlink>
            <w:r w:rsidR="00270B55" w:rsidRPr="00C70512">
              <w:rPr>
                <w:iCs/>
                <w:szCs w:val="20"/>
              </w:rPr>
              <w:t>, </w:t>
            </w:r>
            <w:hyperlink r:id="rId21" w:tgtFrame="_blank" w:tooltip="Zakon o spremembi Zakona o Vladi Republike Slovenije (ZVRS-I)" w:history="1">
              <w:r w:rsidR="00270B55" w:rsidRPr="00C70512">
                <w:rPr>
                  <w:iCs/>
                  <w:szCs w:val="20"/>
                </w:rPr>
                <w:t>55/17</w:t>
              </w:r>
            </w:hyperlink>
            <w:r w:rsidR="00270B55" w:rsidRPr="00C70512">
              <w:rPr>
                <w:iCs/>
                <w:szCs w:val="20"/>
              </w:rPr>
              <w:t> in </w:t>
            </w:r>
            <w:hyperlink r:id="rId22" w:tgtFrame="_blank" w:tooltip="Zakon o spremembah Zakona o Vladi Republike Slovenije (ZVRS-J)" w:history="1">
              <w:r w:rsidR="00270B55" w:rsidRPr="00C70512">
                <w:rPr>
                  <w:iCs/>
                  <w:szCs w:val="20"/>
                </w:rPr>
                <w:t>163/22</w:t>
              </w:r>
            </w:hyperlink>
            <w:r>
              <w:rPr>
                <w:iCs/>
                <w:szCs w:val="20"/>
              </w:rPr>
              <w:t>)</w:t>
            </w:r>
            <w:r w:rsidR="00D71499">
              <w:rPr>
                <w:iCs/>
                <w:szCs w:val="20"/>
              </w:rPr>
              <w:t xml:space="preserve"> in 7. alineje 6. odstavka</w:t>
            </w:r>
            <w:r w:rsidR="0054110C">
              <w:rPr>
                <w:iCs/>
                <w:szCs w:val="20"/>
              </w:rPr>
              <w:t xml:space="preserve"> </w:t>
            </w:r>
            <w:r w:rsidR="00D71499">
              <w:rPr>
                <w:iCs/>
                <w:szCs w:val="20"/>
              </w:rPr>
              <w:t>30. čle</w:t>
            </w:r>
            <w:r w:rsidR="00D71499" w:rsidRPr="00D71499">
              <w:rPr>
                <w:iCs/>
                <w:szCs w:val="20"/>
              </w:rPr>
              <w:t xml:space="preserve">na Zakona o izvrševanju proračunov Republike Slovenije za leti 2025 in 2026 </w:t>
            </w:r>
            <w:r w:rsidR="00D71499">
              <w:rPr>
                <w:iCs/>
                <w:szCs w:val="20"/>
              </w:rPr>
              <w:t>(</w:t>
            </w:r>
            <w:r w:rsidR="00D71499" w:rsidRPr="00D71499">
              <w:rPr>
                <w:iCs/>
                <w:szCs w:val="20"/>
              </w:rPr>
              <w:t>Uradni list RS, št. </w:t>
            </w:r>
            <w:hyperlink r:id="rId23" w:tgtFrame="_blank" w:tooltip="Zakon o izvrševanju proračunov Republike Slovenije za leti 2025 in 2026 (ZIPRS2526)" w:history="1">
              <w:r w:rsidR="00D71499" w:rsidRPr="00D71499">
                <w:t>104/24</w:t>
              </w:r>
            </w:hyperlink>
            <w:r w:rsidR="00D71499">
              <w:rPr>
                <w:iCs/>
                <w:szCs w:val="20"/>
              </w:rPr>
              <w:t>)</w:t>
            </w:r>
            <w:r>
              <w:rPr>
                <w:iCs/>
                <w:szCs w:val="20"/>
              </w:rPr>
              <w:t xml:space="preserve">, </w:t>
            </w:r>
            <w:r w:rsidR="003D2972" w:rsidRPr="00D71499">
              <w:rPr>
                <w:iCs/>
                <w:szCs w:val="20"/>
              </w:rPr>
              <w:t xml:space="preserve">je Vlada Republike Slovenije na ________ seji dne__________ sprejela naslednji </w:t>
            </w:r>
            <w:r w:rsidR="00736FAE" w:rsidRPr="00D71499">
              <w:rPr>
                <w:iCs/>
                <w:szCs w:val="20"/>
              </w:rPr>
              <w:t>sklep:</w:t>
            </w:r>
          </w:p>
          <w:p w14:paraId="59B71AD2" w14:textId="77777777" w:rsidR="00115854" w:rsidRPr="005A3DCC" w:rsidRDefault="00115854" w:rsidP="001C5474">
            <w:pPr>
              <w:rPr>
                <w:rFonts w:eastAsia="Times New Roman" w:cs="Arial"/>
                <w:szCs w:val="20"/>
              </w:rPr>
            </w:pPr>
          </w:p>
          <w:p w14:paraId="3EFE3B7D" w14:textId="43D88C41" w:rsidR="00034CF7" w:rsidRPr="005A3DCC" w:rsidRDefault="00034CF7" w:rsidP="00034CF7">
            <w:pPr>
              <w:widowControl w:val="0"/>
              <w:autoSpaceDE w:val="0"/>
              <w:autoSpaceDN w:val="0"/>
              <w:adjustRightInd w:val="0"/>
              <w:spacing w:line="240" w:lineRule="atLeast"/>
              <w:jc w:val="center"/>
              <w:rPr>
                <w:rFonts w:eastAsia="Times New Roman" w:cs="Arial"/>
                <w:szCs w:val="20"/>
              </w:rPr>
            </w:pPr>
            <w:r w:rsidRPr="005A3DCC">
              <w:rPr>
                <w:rFonts w:eastAsia="Times New Roman" w:cs="Arial"/>
                <w:szCs w:val="20"/>
              </w:rPr>
              <w:t>S K L E P</w:t>
            </w:r>
          </w:p>
          <w:p w14:paraId="3A3CF7E3" w14:textId="77777777" w:rsidR="00034CF7" w:rsidRPr="005A3DCC" w:rsidRDefault="00034CF7" w:rsidP="00034CF7">
            <w:pPr>
              <w:pStyle w:val="Neotevilenodstavek"/>
              <w:spacing w:before="0" w:after="0" w:line="260" w:lineRule="exact"/>
              <w:rPr>
                <w:szCs w:val="20"/>
                <w:lang w:eastAsia="en-US"/>
              </w:rPr>
            </w:pPr>
          </w:p>
          <w:p w14:paraId="1B17A712" w14:textId="119C5503" w:rsidR="00A524A9" w:rsidRDefault="0054110C" w:rsidP="002A0C0F">
            <w:pPr>
              <w:pStyle w:val="Odstavekseznama"/>
              <w:overflowPunct w:val="0"/>
              <w:autoSpaceDE w:val="0"/>
              <w:autoSpaceDN w:val="0"/>
              <w:adjustRightInd w:val="0"/>
              <w:ind w:left="74"/>
              <w:jc w:val="both"/>
              <w:textAlignment w:val="baseline"/>
              <w:rPr>
                <w:rFonts w:eastAsia="Times New Roman" w:cs="Arial"/>
                <w:iCs/>
                <w:szCs w:val="20"/>
                <w:lang w:eastAsia="sl-SI"/>
              </w:rPr>
            </w:pPr>
            <w:r>
              <w:rPr>
                <w:rFonts w:eastAsia="Times New Roman" w:cs="Arial"/>
                <w:iCs/>
                <w:szCs w:val="20"/>
                <w:lang w:eastAsia="sl-SI"/>
              </w:rPr>
              <w:t>Vlada Republike</w:t>
            </w:r>
            <w:r w:rsidR="00D71499">
              <w:rPr>
                <w:rFonts w:eastAsia="Times New Roman" w:cs="Arial"/>
                <w:iCs/>
                <w:szCs w:val="20"/>
                <w:lang w:eastAsia="sl-SI"/>
              </w:rPr>
              <w:t xml:space="preserve"> daje </w:t>
            </w:r>
            <w:r w:rsidR="00D71499">
              <w:rPr>
                <w:szCs w:val="20"/>
              </w:rPr>
              <w:t xml:space="preserve">Ministrstvu za visoko šolstvo znanost in inovacije </w:t>
            </w:r>
            <w:r w:rsidR="00A524A9">
              <w:rPr>
                <w:szCs w:val="20"/>
              </w:rPr>
              <w:t xml:space="preserve">soglasje </w:t>
            </w:r>
            <w:r w:rsidR="00D71499">
              <w:rPr>
                <w:szCs w:val="20"/>
              </w:rPr>
              <w:t xml:space="preserve">k prevzemu obveznosti za Pogodbo št. C3330-22-959001 o sofinanciranju izvedbe projekta »Kampus Vrazov trg, Medicinske fakultete Univerze v Ljubljani«  v okviru Načrta za okrevanje in odpornost, </w:t>
            </w:r>
            <w:r w:rsidR="00D71499" w:rsidRPr="00D71499">
              <w:rPr>
                <w:szCs w:val="20"/>
              </w:rPr>
              <w:t>za investicij</w:t>
            </w:r>
            <w:r w:rsidR="00D71499">
              <w:rPr>
                <w:szCs w:val="20"/>
              </w:rPr>
              <w:t>o</w:t>
            </w:r>
            <w:r w:rsidR="00D71499" w:rsidRPr="00D71499">
              <w:rPr>
                <w:szCs w:val="20"/>
              </w:rPr>
              <w:t xml:space="preserve"> v zdravstvu, predviden</w:t>
            </w:r>
            <w:r w:rsidR="00D71499">
              <w:rPr>
                <w:szCs w:val="20"/>
              </w:rPr>
              <w:t>o</w:t>
            </w:r>
            <w:r w:rsidR="00D71499" w:rsidRPr="00D71499">
              <w:rPr>
                <w:szCs w:val="20"/>
              </w:rPr>
              <w:t xml:space="preserve"> z </w:t>
            </w:r>
            <w:r w:rsidR="002A0C0F" w:rsidRPr="002A0C0F">
              <w:rPr>
                <w:szCs w:val="20"/>
              </w:rPr>
              <w:t>Zakon</w:t>
            </w:r>
            <w:r w:rsidR="002A0C0F">
              <w:rPr>
                <w:szCs w:val="20"/>
              </w:rPr>
              <w:t>om</w:t>
            </w:r>
            <w:r w:rsidR="002A0C0F" w:rsidRPr="002A0C0F">
              <w:rPr>
                <w:szCs w:val="20"/>
              </w:rPr>
              <w:t xml:space="preserve"> o zagotavljanju finančnih sredstev za investicije v slovensko zdravstvo v</w:t>
            </w:r>
            <w:r w:rsidR="002A0C0F">
              <w:rPr>
                <w:szCs w:val="20"/>
              </w:rPr>
              <w:t xml:space="preserve"> </w:t>
            </w:r>
            <w:r w:rsidR="002A0C0F" w:rsidRPr="002A0C0F">
              <w:rPr>
                <w:szCs w:val="20"/>
              </w:rPr>
              <w:t>letih od 2021 do 2031 (Uradni list RS, št. 162/21)</w:t>
            </w:r>
            <w:r w:rsidR="00D71499" w:rsidRPr="002A0C0F">
              <w:rPr>
                <w:szCs w:val="20"/>
              </w:rPr>
              <w:t xml:space="preserve"> na področju izobraževanja</w:t>
            </w:r>
            <w:r w:rsidR="00D71499" w:rsidRPr="002A0C0F">
              <w:rPr>
                <w:rFonts w:eastAsia="Times New Roman" w:cs="Arial"/>
                <w:iCs/>
                <w:szCs w:val="20"/>
                <w:lang w:eastAsia="sl-SI"/>
              </w:rPr>
              <w:t xml:space="preserve"> </w:t>
            </w:r>
            <w:r w:rsidRPr="002A0C0F">
              <w:rPr>
                <w:rFonts w:eastAsia="Times New Roman" w:cs="Arial"/>
                <w:iCs/>
                <w:szCs w:val="20"/>
                <w:lang w:eastAsia="sl-SI"/>
              </w:rPr>
              <w:t>Slovenije</w:t>
            </w:r>
            <w:r w:rsidR="00A524A9" w:rsidRPr="002A0C0F">
              <w:rPr>
                <w:rFonts w:eastAsia="Times New Roman" w:cs="Arial"/>
                <w:iCs/>
                <w:szCs w:val="20"/>
                <w:lang w:eastAsia="sl-SI"/>
              </w:rPr>
              <w:t>.</w:t>
            </w:r>
          </w:p>
          <w:p w14:paraId="4E6764CA" w14:textId="77777777" w:rsidR="0091657A" w:rsidRDefault="0091657A" w:rsidP="002A0C0F">
            <w:pPr>
              <w:pStyle w:val="Odstavekseznama"/>
              <w:overflowPunct w:val="0"/>
              <w:autoSpaceDE w:val="0"/>
              <w:autoSpaceDN w:val="0"/>
              <w:adjustRightInd w:val="0"/>
              <w:ind w:left="74"/>
              <w:jc w:val="both"/>
              <w:textAlignment w:val="baseline"/>
              <w:rPr>
                <w:rFonts w:eastAsia="Times New Roman" w:cs="Arial"/>
                <w:iCs/>
                <w:szCs w:val="20"/>
                <w:lang w:eastAsia="sl-SI"/>
              </w:rPr>
            </w:pPr>
          </w:p>
          <w:p w14:paraId="62DC268A" w14:textId="77777777" w:rsidR="0091657A" w:rsidRPr="002A0C0F" w:rsidRDefault="0091657A" w:rsidP="002A0C0F">
            <w:pPr>
              <w:pStyle w:val="Odstavekseznama"/>
              <w:overflowPunct w:val="0"/>
              <w:autoSpaceDE w:val="0"/>
              <w:autoSpaceDN w:val="0"/>
              <w:adjustRightInd w:val="0"/>
              <w:ind w:left="74"/>
              <w:jc w:val="both"/>
              <w:textAlignment w:val="baseline"/>
              <w:rPr>
                <w:szCs w:val="20"/>
              </w:rPr>
            </w:pPr>
          </w:p>
          <w:p w14:paraId="6F17D805" w14:textId="1C0586F8" w:rsidR="0074437B" w:rsidRDefault="00D71499" w:rsidP="00A524A9">
            <w:pPr>
              <w:pStyle w:val="Odstavekseznama"/>
              <w:overflowPunct w:val="0"/>
              <w:autoSpaceDE w:val="0"/>
              <w:autoSpaceDN w:val="0"/>
              <w:adjustRightInd w:val="0"/>
              <w:ind w:left="74"/>
              <w:jc w:val="both"/>
              <w:textAlignment w:val="baseline"/>
              <w:rPr>
                <w:rFonts w:eastAsia="Times New Roman" w:cs="Arial"/>
                <w:szCs w:val="20"/>
              </w:rPr>
            </w:pPr>
            <w:r>
              <w:rPr>
                <w:rFonts w:eastAsia="Times New Roman" w:cs="Arial"/>
                <w:iCs/>
                <w:szCs w:val="20"/>
                <w:lang w:eastAsia="sl-SI"/>
              </w:rPr>
              <w:t xml:space="preserve"> </w:t>
            </w:r>
            <w:r w:rsidR="0054110C">
              <w:rPr>
                <w:rFonts w:eastAsia="Times New Roman" w:cs="Arial"/>
                <w:iCs/>
                <w:szCs w:val="20"/>
                <w:lang w:eastAsia="sl-SI"/>
              </w:rPr>
              <w:t xml:space="preserve"> </w:t>
            </w:r>
          </w:p>
          <w:p w14:paraId="05409F66" w14:textId="65D9B68D" w:rsidR="001C5474" w:rsidRPr="00E80C30" w:rsidRDefault="001C5474" w:rsidP="00E80C30">
            <w:pPr>
              <w:pStyle w:val="Neotevilenodstavek"/>
              <w:spacing w:before="0" w:after="0" w:line="260" w:lineRule="exact"/>
              <w:ind w:left="4248" w:firstLine="708"/>
              <w:jc w:val="center"/>
              <w:rPr>
                <w:szCs w:val="20"/>
                <w:lang w:eastAsia="en-US"/>
              </w:rPr>
            </w:pPr>
            <w:r w:rsidRPr="00E80C30">
              <w:rPr>
                <w:szCs w:val="20"/>
                <w:lang w:eastAsia="en-US"/>
              </w:rPr>
              <w:t>Barbara KOLENKO HELBL</w:t>
            </w:r>
          </w:p>
          <w:p w14:paraId="1B2FB724" w14:textId="77777777" w:rsidR="005175AE" w:rsidRPr="005A3DCC" w:rsidRDefault="001C5474" w:rsidP="001C5474">
            <w:pPr>
              <w:pStyle w:val="Neotevilenodstavek"/>
              <w:spacing w:before="0" w:after="0" w:line="260" w:lineRule="exact"/>
              <w:ind w:left="4248" w:firstLine="708"/>
              <w:jc w:val="center"/>
              <w:rPr>
                <w:szCs w:val="20"/>
                <w:lang w:eastAsia="en-US"/>
              </w:rPr>
            </w:pPr>
            <w:r w:rsidRPr="005A3DCC">
              <w:rPr>
                <w:szCs w:val="20"/>
                <w:lang w:eastAsia="en-US"/>
              </w:rPr>
              <w:t xml:space="preserve">GENERALNA SEKRETARKA </w:t>
            </w:r>
          </w:p>
          <w:p w14:paraId="3715AA29" w14:textId="77777777" w:rsidR="00736FAE" w:rsidRDefault="00736FAE" w:rsidP="009D001F">
            <w:pPr>
              <w:spacing w:line="260" w:lineRule="atLeast"/>
              <w:rPr>
                <w:rFonts w:eastAsia="Times New Roman" w:cs="Arial"/>
                <w:szCs w:val="20"/>
              </w:rPr>
            </w:pPr>
          </w:p>
          <w:p w14:paraId="17012B68" w14:textId="77777777" w:rsidR="00034CF7" w:rsidRPr="005A3DCC" w:rsidRDefault="00034CF7" w:rsidP="00034CF7">
            <w:pPr>
              <w:pStyle w:val="Neotevilenodstavek"/>
              <w:spacing w:before="0" w:after="0" w:line="260" w:lineRule="exact"/>
              <w:rPr>
                <w:szCs w:val="20"/>
                <w:lang w:eastAsia="en-US"/>
              </w:rPr>
            </w:pPr>
          </w:p>
          <w:p w14:paraId="22EAE077" w14:textId="77777777" w:rsidR="00C265C2" w:rsidRPr="005A3DCC" w:rsidRDefault="00C265C2" w:rsidP="00C265C2">
            <w:pPr>
              <w:pStyle w:val="Neotevilenodstavek"/>
              <w:spacing w:before="0" w:after="0" w:line="260" w:lineRule="exact"/>
              <w:rPr>
                <w:szCs w:val="20"/>
                <w:lang w:eastAsia="en-US"/>
              </w:rPr>
            </w:pPr>
            <w:r w:rsidRPr="005A3DCC">
              <w:rPr>
                <w:szCs w:val="20"/>
                <w:lang w:eastAsia="en-US"/>
              </w:rPr>
              <w:t xml:space="preserve">SKLEP PREJMEJO: </w:t>
            </w:r>
          </w:p>
          <w:p w14:paraId="27B20B1A" w14:textId="7D9041F4" w:rsidR="005175AE" w:rsidRPr="005A3DCC" w:rsidRDefault="005175AE" w:rsidP="005175AE">
            <w:pPr>
              <w:pStyle w:val="Odstavekseznama"/>
              <w:numPr>
                <w:ilvl w:val="0"/>
                <w:numId w:val="16"/>
              </w:numPr>
              <w:overflowPunct w:val="0"/>
              <w:autoSpaceDE w:val="0"/>
              <w:autoSpaceDN w:val="0"/>
              <w:adjustRightInd w:val="0"/>
              <w:jc w:val="both"/>
              <w:textAlignment w:val="baseline"/>
              <w:rPr>
                <w:rFonts w:eastAsia="Times New Roman" w:cs="Arial"/>
                <w:szCs w:val="20"/>
              </w:rPr>
            </w:pPr>
            <w:bookmarkStart w:id="3" w:name="_Hlk176964791"/>
            <w:r w:rsidRPr="005A3DCC">
              <w:rPr>
                <w:rFonts w:eastAsia="Times New Roman" w:cs="Arial"/>
                <w:szCs w:val="20"/>
              </w:rPr>
              <w:t xml:space="preserve">Ministrstvo za </w:t>
            </w:r>
            <w:r w:rsidR="00903738" w:rsidRPr="005A3DCC">
              <w:rPr>
                <w:rFonts w:eastAsia="Times New Roman" w:cs="Arial"/>
                <w:szCs w:val="20"/>
              </w:rPr>
              <w:t>visoko šolstvo, znanost in inovacije</w:t>
            </w:r>
            <w:r w:rsidRPr="005A3DCC">
              <w:rPr>
                <w:rFonts w:eastAsia="Times New Roman" w:cs="Arial"/>
                <w:szCs w:val="20"/>
              </w:rPr>
              <w:t>, Masarykova cesta 16, 1000 Ljubljana</w:t>
            </w:r>
          </w:p>
          <w:p w14:paraId="399CBFCD" w14:textId="223F230E" w:rsidR="005175AE" w:rsidRDefault="005175AE" w:rsidP="005175AE">
            <w:pPr>
              <w:pStyle w:val="Odstavekseznama"/>
              <w:numPr>
                <w:ilvl w:val="0"/>
                <w:numId w:val="16"/>
              </w:numPr>
              <w:overflowPunct w:val="0"/>
              <w:autoSpaceDE w:val="0"/>
              <w:autoSpaceDN w:val="0"/>
              <w:adjustRightInd w:val="0"/>
              <w:jc w:val="both"/>
              <w:textAlignment w:val="baseline"/>
              <w:rPr>
                <w:rFonts w:eastAsia="Times New Roman" w:cs="Arial"/>
                <w:szCs w:val="20"/>
              </w:rPr>
            </w:pPr>
            <w:r w:rsidRPr="005A3DCC">
              <w:rPr>
                <w:rFonts w:eastAsia="Times New Roman" w:cs="Arial"/>
                <w:szCs w:val="20"/>
              </w:rPr>
              <w:t>Ministrstvo za finance, Župančičeva 3, 1000 Ljubljana</w:t>
            </w:r>
          </w:p>
          <w:p w14:paraId="103BBA62" w14:textId="3A7D9CD7" w:rsidR="00A524A9" w:rsidRDefault="00A524A9" w:rsidP="005175AE">
            <w:pPr>
              <w:pStyle w:val="Odstavekseznama"/>
              <w:numPr>
                <w:ilvl w:val="0"/>
                <w:numId w:val="16"/>
              </w:numPr>
              <w:overflowPunct w:val="0"/>
              <w:autoSpaceDE w:val="0"/>
              <w:autoSpaceDN w:val="0"/>
              <w:adjustRightInd w:val="0"/>
              <w:jc w:val="both"/>
              <w:textAlignment w:val="baseline"/>
              <w:rPr>
                <w:rFonts w:eastAsia="Times New Roman" w:cs="Arial"/>
                <w:szCs w:val="20"/>
              </w:rPr>
            </w:pPr>
            <w:r>
              <w:rPr>
                <w:rFonts w:eastAsia="Times New Roman" w:cs="Arial"/>
                <w:szCs w:val="20"/>
              </w:rPr>
              <w:t xml:space="preserve">Ministrstvo za zdravje, </w:t>
            </w:r>
            <w:r w:rsidRPr="00A524A9">
              <w:rPr>
                <w:rFonts w:eastAsia="Times New Roman" w:cs="Arial"/>
                <w:szCs w:val="20"/>
              </w:rPr>
              <w:t>Štefanova ulica 5</w:t>
            </w:r>
            <w:r>
              <w:rPr>
                <w:rFonts w:eastAsia="Times New Roman" w:cs="Arial"/>
                <w:szCs w:val="20"/>
              </w:rPr>
              <w:t xml:space="preserve">, </w:t>
            </w:r>
            <w:r w:rsidRPr="00A524A9">
              <w:rPr>
                <w:rFonts w:eastAsia="Times New Roman" w:cs="Arial"/>
                <w:szCs w:val="20"/>
              </w:rPr>
              <w:t>1000 Ljubljana</w:t>
            </w:r>
          </w:p>
          <w:p w14:paraId="43EEEFF9" w14:textId="6E7BF0A2" w:rsidR="00AF64C3" w:rsidRDefault="00AF3B61" w:rsidP="005175AE">
            <w:pPr>
              <w:pStyle w:val="Odstavekseznama"/>
              <w:numPr>
                <w:ilvl w:val="0"/>
                <w:numId w:val="16"/>
              </w:numPr>
              <w:overflowPunct w:val="0"/>
              <w:autoSpaceDE w:val="0"/>
              <w:autoSpaceDN w:val="0"/>
              <w:adjustRightInd w:val="0"/>
              <w:jc w:val="both"/>
              <w:textAlignment w:val="baseline"/>
              <w:rPr>
                <w:rFonts w:eastAsia="Times New Roman" w:cs="Arial"/>
                <w:szCs w:val="20"/>
              </w:rPr>
            </w:pPr>
            <w:r>
              <w:rPr>
                <w:rFonts w:eastAsia="Times New Roman" w:cs="Arial"/>
                <w:iCs/>
                <w:szCs w:val="20"/>
                <w:lang w:eastAsia="sl-SI"/>
              </w:rPr>
              <w:t>Univerza v Ljubljani</w:t>
            </w:r>
            <w:r w:rsidR="00AF64C3" w:rsidRPr="000D1D60">
              <w:rPr>
                <w:rFonts w:eastAsia="Times New Roman" w:cs="Arial"/>
                <w:iCs/>
                <w:szCs w:val="20"/>
                <w:lang w:eastAsia="sl-SI"/>
              </w:rPr>
              <w:t xml:space="preserve">, </w:t>
            </w:r>
            <w:r w:rsidR="00A524A9" w:rsidRPr="00A524A9">
              <w:rPr>
                <w:rFonts w:eastAsia="Times New Roman" w:cs="Arial"/>
                <w:iCs/>
                <w:szCs w:val="20"/>
                <w:lang w:eastAsia="sl-SI"/>
              </w:rPr>
              <w:t>Kongresni trg 12</w:t>
            </w:r>
            <w:r w:rsidR="00AF64C3" w:rsidRPr="000D1D60">
              <w:rPr>
                <w:rFonts w:eastAsia="Times New Roman" w:cs="Arial"/>
                <w:iCs/>
                <w:szCs w:val="20"/>
                <w:lang w:eastAsia="sl-SI"/>
              </w:rPr>
              <w:t>, 1000 Ljubljana</w:t>
            </w:r>
            <w:r w:rsidR="00AF64C3" w:rsidDel="00AF64C3">
              <w:rPr>
                <w:rFonts w:eastAsia="Times New Roman" w:cs="Arial"/>
                <w:szCs w:val="20"/>
              </w:rPr>
              <w:t xml:space="preserve"> </w:t>
            </w:r>
            <w:bookmarkEnd w:id="3"/>
          </w:p>
          <w:p w14:paraId="4D76FC34" w14:textId="6B309BD6" w:rsidR="005175AE" w:rsidRPr="005A3DCC" w:rsidRDefault="005175AE" w:rsidP="005175AE">
            <w:pPr>
              <w:pStyle w:val="Odstavekseznama"/>
              <w:numPr>
                <w:ilvl w:val="0"/>
                <w:numId w:val="16"/>
              </w:numPr>
              <w:overflowPunct w:val="0"/>
              <w:autoSpaceDE w:val="0"/>
              <w:autoSpaceDN w:val="0"/>
              <w:adjustRightInd w:val="0"/>
              <w:jc w:val="both"/>
              <w:textAlignment w:val="baseline"/>
              <w:rPr>
                <w:rFonts w:eastAsia="Times New Roman" w:cs="Arial"/>
                <w:szCs w:val="20"/>
              </w:rPr>
            </w:pPr>
            <w:r w:rsidRPr="005A3DCC">
              <w:rPr>
                <w:rFonts w:eastAsia="Times New Roman" w:cs="Arial"/>
                <w:szCs w:val="20"/>
              </w:rPr>
              <w:t>Generalni sekretariat Vlade RS, Sektor za podporo dela KAZI</w:t>
            </w:r>
          </w:p>
          <w:bookmarkEnd w:id="1"/>
          <w:bookmarkEnd w:id="2"/>
          <w:p w14:paraId="68B643D6" w14:textId="77777777" w:rsidR="00E75967" w:rsidRPr="005A3DCC" w:rsidRDefault="00E75967" w:rsidP="00E75967">
            <w:pPr>
              <w:overflowPunct w:val="0"/>
              <w:autoSpaceDE w:val="0"/>
              <w:autoSpaceDN w:val="0"/>
              <w:adjustRightInd w:val="0"/>
              <w:jc w:val="both"/>
              <w:textAlignment w:val="baseline"/>
              <w:rPr>
                <w:rFonts w:eastAsia="Times New Roman" w:cs="Arial"/>
                <w:szCs w:val="20"/>
              </w:rPr>
            </w:pPr>
          </w:p>
        </w:tc>
      </w:tr>
      <w:tr w:rsidR="005C4899" w:rsidRPr="005C4899" w14:paraId="6EF32AF5" w14:textId="77777777" w:rsidTr="001C0A9A">
        <w:tc>
          <w:tcPr>
            <w:tcW w:w="9316" w:type="dxa"/>
            <w:gridSpan w:val="12"/>
          </w:tcPr>
          <w:p w14:paraId="698358D1" w14:textId="77777777" w:rsidR="005C4899" w:rsidRPr="005C4899" w:rsidRDefault="005C4899" w:rsidP="005C4899">
            <w:pPr>
              <w:overflowPunct w:val="0"/>
              <w:autoSpaceDE w:val="0"/>
              <w:autoSpaceDN w:val="0"/>
              <w:adjustRightInd w:val="0"/>
              <w:jc w:val="both"/>
              <w:textAlignment w:val="baseline"/>
              <w:rPr>
                <w:rFonts w:eastAsia="Times New Roman" w:cs="Arial"/>
                <w:b/>
                <w:iCs/>
                <w:szCs w:val="20"/>
                <w:lang w:eastAsia="sl-SI"/>
              </w:rPr>
            </w:pPr>
            <w:r w:rsidRPr="005C4899">
              <w:rPr>
                <w:rFonts w:eastAsia="Times New Roman" w:cs="Arial"/>
                <w:b/>
                <w:szCs w:val="20"/>
                <w:lang w:eastAsia="sl-SI"/>
              </w:rPr>
              <w:t>2. Predlog za obravnavo predloga zakona po nujnem ali skrajšanem postopku v državnem zboru z obrazložitvijo razlogov:</w:t>
            </w:r>
          </w:p>
        </w:tc>
      </w:tr>
      <w:tr w:rsidR="005C4899" w:rsidRPr="005C4899" w14:paraId="51C70B6B" w14:textId="77777777" w:rsidTr="001C0A9A">
        <w:tc>
          <w:tcPr>
            <w:tcW w:w="9316" w:type="dxa"/>
            <w:gridSpan w:val="12"/>
          </w:tcPr>
          <w:p w14:paraId="01C3DB77" w14:textId="77777777" w:rsidR="005C4899" w:rsidRPr="005C4899" w:rsidRDefault="00E75967" w:rsidP="005C4899">
            <w:pPr>
              <w:overflowPunct w:val="0"/>
              <w:autoSpaceDE w:val="0"/>
              <w:autoSpaceDN w:val="0"/>
              <w:adjustRightInd w:val="0"/>
              <w:jc w:val="both"/>
              <w:textAlignment w:val="baseline"/>
              <w:rPr>
                <w:rFonts w:eastAsia="Times New Roman" w:cs="Arial"/>
                <w:iCs/>
                <w:szCs w:val="20"/>
                <w:lang w:eastAsia="sl-SI"/>
              </w:rPr>
            </w:pPr>
            <w:r>
              <w:rPr>
                <w:rFonts w:eastAsia="Times New Roman" w:cs="Arial"/>
                <w:iCs/>
                <w:szCs w:val="20"/>
                <w:lang w:eastAsia="sl-SI"/>
              </w:rPr>
              <w:t>/</w:t>
            </w:r>
          </w:p>
        </w:tc>
      </w:tr>
      <w:tr w:rsidR="005C4899" w:rsidRPr="005C4899" w14:paraId="1B960BED" w14:textId="77777777" w:rsidTr="001C0A9A">
        <w:tc>
          <w:tcPr>
            <w:tcW w:w="9316" w:type="dxa"/>
            <w:gridSpan w:val="12"/>
          </w:tcPr>
          <w:p w14:paraId="5C0DE1A3" w14:textId="77777777" w:rsidR="005C4899" w:rsidRPr="005C4899" w:rsidRDefault="005C4899" w:rsidP="005C4899">
            <w:pPr>
              <w:overflowPunct w:val="0"/>
              <w:autoSpaceDE w:val="0"/>
              <w:autoSpaceDN w:val="0"/>
              <w:adjustRightInd w:val="0"/>
              <w:jc w:val="both"/>
              <w:textAlignment w:val="baseline"/>
              <w:rPr>
                <w:rFonts w:eastAsia="Times New Roman" w:cs="Arial"/>
                <w:b/>
                <w:iCs/>
                <w:szCs w:val="20"/>
                <w:lang w:eastAsia="sl-SI"/>
              </w:rPr>
            </w:pPr>
            <w:r w:rsidRPr="005C4899">
              <w:rPr>
                <w:rFonts w:eastAsia="Times New Roman" w:cs="Arial"/>
                <w:b/>
                <w:szCs w:val="20"/>
                <w:lang w:eastAsia="sl-SI"/>
              </w:rPr>
              <w:t>3.a Osebe, odgovorne za strokovno pripravo in usklajenost gradiva:</w:t>
            </w:r>
          </w:p>
        </w:tc>
      </w:tr>
      <w:tr w:rsidR="005C4899" w:rsidRPr="005C4899" w14:paraId="122795E0" w14:textId="77777777" w:rsidTr="001C0A9A">
        <w:tc>
          <w:tcPr>
            <w:tcW w:w="9316" w:type="dxa"/>
            <w:gridSpan w:val="12"/>
          </w:tcPr>
          <w:p w14:paraId="46EF8063" w14:textId="1BE794CC" w:rsidR="005C4899" w:rsidRPr="00AF64C3" w:rsidRDefault="001E7619" w:rsidP="00CA48EF">
            <w:pPr>
              <w:pStyle w:val="Odstavekseznama"/>
              <w:numPr>
                <w:ilvl w:val="0"/>
                <w:numId w:val="9"/>
              </w:numPr>
              <w:rPr>
                <w:lang w:eastAsia="sl-SI"/>
              </w:rPr>
            </w:pPr>
            <w:r w:rsidRPr="00AF64C3">
              <w:rPr>
                <w:lang w:eastAsia="sl-SI"/>
              </w:rPr>
              <w:t xml:space="preserve">dr. </w:t>
            </w:r>
            <w:r w:rsidR="002766D9" w:rsidRPr="00AF64C3">
              <w:rPr>
                <w:lang w:eastAsia="sl-SI"/>
              </w:rPr>
              <w:t>Igor Papič, minister</w:t>
            </w:r>
            <w:r w:rsidRPr="00AF64C3">
              <w:rPr>
                <w:lang w:eastAsia="sl-SI"/>
              </w:rPr>
              <w:t>,</w:t>
            </w:r>
          </w:p>
          <w:p w14:paraId="06E7365C" w14:textId="03007C01" w:rsidR="00C70512" w:rsidRDefault="006F12AE" w:rsidP="00CA48EF">
            <w:pPr>
              <w:pStyle w:val="Odstavekseznama"/>
              <w:numPr>
                <w:ilvl w:val="0"/>
                <w:numId w:val="9"/>
              </w:numPr>
              <w:rPr>
                <w:lang w:eastAsia="sl-SI"/>
              </w:rPr>
            </w:pPr>
            <w:r w:rsidRPr="00AF64C3">
              <w:rPr>
                <w:lang w:eastAsia="sl-SI"/>
              </w:rPr>
              <w:t>Rebeka Koncilija Žgalin, generalna sekretarka</w:t>
            </w:r>
          </w:p>
          <w:p w14:paraId="21159F38" w14:textId="77777777" w:rsidR="00404496" w:rsidRPr="004620FE" w:rsidRDefault="00AF64C3" w:rsidP="0091657A">
            <w:pPr>
              <w:pStyle w:val="Odstavekseznama"/>
              <w:numPr>
                <w:ilvl w:val="0"/>
                <w:numId w:val="9"/>
              </w:numPr>
              <w:rPr>
                <w:lang w:eastAsia="sl-SI"/>
              </w:rPr>
            </w:pPr>
            <w:r w:rsidRPr="00F77292">
              <w:rPr>
                <w:lang w:eastAsia="sl-SI"/>
              </w:rPr>
              <w:t xml:space="preserve">mag. Manica Gros, vodja </w:t>
            </w:r>
            <w:hyperlink r:id="rId24" w:tgtFrame="_blank" w:history="1">
              <w:r w:rsidRPr="00F77292">
                <w:rPr>
                  <w:iCs/>
                  <w:szCs w:val="20"/>
                </w:rPr>
                <w:t>Službe za pravne in kadrovske zadeve</w:t>
              </w:r>
            </w:hyperlink>
          </w:p>
          <w:p w14:paraId="6D1D2529" w14:textId="0E76CAAD" w:rsidR="004620FE" w:rsidRPr="0091657A" w:rsidRDefault="004620FE" w:rsidP="0091657A">
            <w:pPr>
              <w:pStyle w:val="Odstavekseznama"/>
              <w:numPr>
                <w:ilvl w:val="0"/>
                <w:numId w:val="9"/>
              </w:numPr>
              <w:rPr>
                <w:lang w:eastAsia="sl-SI"/>
              </w:rPr>
            </w:pPr>
            <w:r>
              <w:rPr>
                <w:iCs/>
                <w:szCs w:val="20"/>
              </w:rPr>
              <w:lastRenderedPageBreak/>
              <w:t>Nadja Pfeifer, vodja Službe za investicije</w:t>
            </w:r>
          </w:p>
        </w:tc>
      </w:tr>
      <w:tr w:rsidR="005C4899" w:rsidRPr="005C4899" w14:paraId="7F8D9DD4" w14:textId="77777777" w:rsidTr="001C0A9A">
        <w:tc>
          <w:tcPr>
            <w:tcW w:w="9316" w:type="dxa"/>
            <w:gridSpan w:val="12"/>
          </w:tcPr>
          <w:p w14:paraId="13AD6F25" w14:textId="77777777" w:rsidR="005C4899" w:rsidRPr="005C4899" w:rsidRDefault="005C4899" w:rsidP="005C4899">
            <w:pPr>
              <w:overflowPunct w:val="0"/>
              <w:autoSpaceDE w:val="0"/>
              <w:autoSpaceDN w:val="0"/>
              <w:adjustRightInd w:val="0"/>
              <w:jc w:val="both"/>
              <w:textAlignment w:val="baseline"/>
              <w:rPr>
                <w:rFonts w:eastAsia="Times New Roman" w:cs="Arial"/>
                <w:b/>
                <w:iCs/>
                <w:szCs w:val="20"/>
                <w:lang w:eastAsia="sl-SI"/>
              </w:rPr>
            </w:pPr>
            <w:r w:rsidRPr="005C4899">
              <w:rPr>
                <w:rFonts w:eastAsia="Times New Roman" w:cs="Arial"/>
                <w:b/>
                <w:iCs/>
                <w:szCs w:val="20"/>
                <w:lang w:eastAsia="sl-SI"/>
              </w:rPr>
              <w:lastRenderedPageBreak/>
              <w:t xml:space="preserve">3.b Zunanji strokovnjaki, ki so </w:t>
            </w:r>
            <w:r w:rsidRPr="005C4899">
              <w:rPr>
                <w:rFonts w:eastAsia="Times New Roman" w:cs="Arial"/>
                <w:b/>
                <w:szCs w:val="20"/>
                <w:lang w:eastAsia="sl-SI"/>
              </w:rPr>
              <w:t>sodelovali pri pripravi dela ali celotnega gradiva:</w:t>
            </w:r>
          </w:p>
        </w:tc>
      </w:tr>
      <w:tr w:rsidR="005C4899" w:rsidRPr="005C4899" w14:paraId="73C76213" w14:textId="77777777" w:rsidTr="001C0A9A">
        <w:tc>
          <w:tcPr>
            <w:tcW w:w="9316" w:type="dxa"/>
            <w:gridSpan w:val="12"/>
          </w:tcPr>
          <w:p w14:paraId="76ECC17A" w14:textId="77777777" w:rsidR="005C4899" w:rsidRPr="005C4899" w:rsidRDefault="00E75967" w:rsidP="00E75967">
            <w:pPr>
              <w:overflowPunct w:val="0"/>
              <w:autoSpaceDE w:val="0"/>
              <w:autoSpaceDN w:val="0"/>
              <w:adjustRightInd w:val="0"/>
              <w:jc w:val="both"/>
              <w:textAlignment w:val="baseline"/>
              <w:rPr>
                <w:rFonts w:eastAsia="Times New Roman" w:cs="Arial"/>
                <w:iCs/>
                <w:szCs w:val="20"/>
                <w:lang w:eastAsia="sl-SI"/>
              </w:rPr>
            </w:pPr>
            <w:r>
              <w:rPr>
                <w:rFonts w:eastAsia="Times New Roman" w:cs="Arial"/>
                <w:iCs/>
                <w:szCs w:val="20"/>
                <w:lang w:eastAsia="sl-SI"/>
              </w:rPr>
              <w:t>/</w:t>
            </w:r>
          </w:p>
        </w:tc>
      </w:tr>
      <w:tr w:rsidR="005C4899" w:rsidRPr="005C4899" w14:paraId="7FAD0A0E" w14:textId="77777777" w:rsidTr="001C0A9A">
        <w:tc>
          <w:tcPr>
            <w:tcW w:w="9316" w:type="dxa"/>
            <w:gridSpan w:val="12"/>
          </w:tcPr>
          <w:p w14:paraId="430A5D60" w14:textId="77777777" w:rsidR="005C4899" w:rsidRPr="005C4899" w:rsidRDefault="005C4899" w:rsidP="005C4899">
            <w:pPr>
              <w:overflowPunct w:val="0"/>
              <w:autoSpaceDE w:val="0"/>
              <w:autoSpaceDN w:val="0"/>
              <w:adjustRightInd w:val="0"/>
              <w:jc w:val="both"/>
              <w:textAlignment w:val="baseline"/>
              <w:rPr>
                <w:rFonts w:eastAsia="Times New Roman" w:cs="Arial"/>
                <w:b/>
                <w:iCs/>
                <w:szCs w:val="20"/>
                <w:lang w:eastAsia="sl-SI"/>
              </w:rPr>
            </w:pPr>
            <w:r w:rsidRPr="005C4899">
              <w:rPr>
                <w:rFonts w:eastAsia="Times New Roman" w:cs="Arial"/>
                <w:b/>
                <w:szCs w:val="20"/>
                <w:lang w:eastAsia="sl-SI"/>
              </w:rPr>
              <w:t>4. Predstavniki vlade, ki bodo sodelovali pri delu državnega zbora:</w:t>
            </w:r>
          </w:p>
        </w:tc>
      </w:tr>
      <w:tr w:rsidR="005C4899" w:rsidRPr="005C4899" w14:paraId="24632238" w14:textId="77777777" w:rsidTr="001C0A9A">
        <w:tc>
          <w:tcPr>
            <w:tcW w:w="9316" w:type="dxa"/>
            <w:gridSpan w:val="12"/>
          </w:tcPr>
          <w:p w14:paraId="2C67C7A7" w14:textId="77777777" w:rsidR="005C4899" w:rsidRPr="005C4899" w:rsidRDefault="00E75967" w:rsidP="005C4899">
            <w:pPr>
              <w:overflowPunct w:val="0"/>
              <w:autoSpaceDE w:val="0"/>
              <w:autoSpaceDN w:val="0"/>
              <w:adjustRightInd w:val="0"/>
              <w:jc w:val="both"/>
              <w:textAlignment w:val="baseline"/>
              <w:rPr>
                <w:rFonts w:eastAsia="Times New Roman" w:cs="Arial"/>
                <w:b/>
                <w:szCs w:val="20"/>
                <w:lang w:eastAsia="sl-SI"/>
              </w:rPr>
            </w:pPr>
            <w:r>
              <w:rPr>
                <w:rFonts w:eastAsia="Times New Roman" w:cs="Arial"/>
                <w:iCs/>
                <w:szCs w:val="20"/>
                <w:lang w:eastAsia="sl-SI"/>
              </w:rPr>
              <w:t>/</w:t>
            </w:r>
          </w:p>
        </w:tc>
      </w:tr>
      <w:tr w:rsidR="005C4899" w:rsidRPr="005C4899" w14:paraId="34B36581" w14:textId="77777777" w:rsidTr="001C0A9A">
        <w:tc>
          <w:tcPr>
            <w:tcW w:w="9316" w:type="dxa"/>
            <w:gridSpan w:val="12"/>
          </w:tcPr>
          <w:p w14:paraId="654E8318" w14:textId="7688BBEA" w:rsidR="005C4899" w:rsidRPr="002A0C0F" w:rsidRDefault="005C4899" w:rsidP="002A0C0F">
            <w:pPr>
              <w:pStyle w:val="Odstavekseznama"/>
              <w:numPr>
                <w:ilvl w:val="0"/>
                <w:numId w:val="16"/>
              </w:numPr>
              <w:suppressAutoHyphens/>
              <w:overflowPunct w:val="0"/>
              <w:autoSpaceDE w:val="0"/>
              <w:autoSpaceDN w:val="0"/>
              <w:adjustRightInd w:val="0"/>
              <w:textAlignment w:val="baseline"/>
              <w:outlineLvl w:val="3"/>
              <w:rPr>
                <w:rFonts w:eastAsia="Times New Roman" w:cs="Arial"/>
                <w:b/>
                <w:szCs w:val="20"/>
                <w:lang w:eastAsia="sl-SI"/>
              </w:rPr>
            </w:pPr>
            <w:r w:rsidRPr="002A0C0F">
              <w:rPr>
                <w:rFonts w:eastAsia="Times New Roman" w:cs="Arial"/>
                <w:b/>
                <w:szCs w:val="20"/>
                <w:lang w:eastAsia="sl-SI"/>
              </w:rPr>
              <w:t>Kratek povzetek gradiva:</w:t>
            </w:r>
          </w:p>
          <w:p w14:paraId="4A3F395F" w14:textId="1CBC71D9" w:rsidR="002A0C0F" w:rsidRPr="002A0C0F" w:rsidRDefault="002A0C0F" w:rsidP="002A0C0F">
            <w:pPr>
              <w:suppressAutoHyphens/>
              <w:overflowPunct w:val="0"/>
              <w:autoSpaceDE w:val="0"/>
              <w:autoSpaceDN w:val="0"/>
              <w:adjustRightInd w:val="0"/>
              <w:ind w:left="60"/>
              <w:jc w:val="both"/>
              <w:textAlignment w:val="baseline"/>
              <w:outlineLvl w:val="3"/>
              <w:rPr>
                <w:rFonts w:eastAsia="Times New Roman" w:cs="Arial"/>
                <w:b/>
                <w:szCs w:val="20"/>
                <w:lang w:eastAsia="sl-SI"/>
              </w:rPr>
            </w:pPr>
            <w:r>
              <w:rPr>
                <w:rFonts w:cs="Arial"/>
                <w:color w:val="000000" w:themeColor="text1"/>
              </w:rPr>
              <w:t>Ministrstvo za visoko šolstvo, znanost in inovacije</w:t>
            </w:r>
            <w:r w:rsidR="00E85797">
              <w:rPr>
                <w:rFonts w:cs="Arial"/>
                <w:color w:val="000000" w:themeColor="text1"/>
              </w:rPr>
              <w:t xml:space="preserve"> (MVZI)</w:t>
            </w:r>
            <w:r>
              <w:rPr>
                <w:rFonts w:cs="Arial"/>
                <w:color w:val="000000" w:themeColor="text1"/>
              </w:rPr>
              <w:t xml:space="preserve"> ter Univerza v Ljubljani</w:t>
            </w:r>
            <w:r w:rsidR="00E85797">
              <w:rPr>
                <w:rFonts w:cs="Arial"/>
                <w:color w:val="000000" w:themeColor="text1"/>
              </w:rPr>
              <w:t xml:space="preserve"> (UL) </w:t>
            </w:r>
            <w:r>
              <w:rPr>
                <w:rFonts w:cs="Arial"/>
                <w:color w:val="000000" w:themeColor="text1"/>
              </w:rPr>
              <w:t>bosta za investicijski projekt</w:t>
            </w:r>
            <w:r w:rsidRPr="002A0C0F">
              <w:rPr>
                <w:rFonts w:cs="Arial"/>
                <w:color w:val="000000" w:themeColor="text1"/>
              </w:rPr>
              <w:t xml:space="preserve"> »Kampus Vrazov trg, Medicinska fakulteta Univerze v Ljubljani«, </w:t>
            </w:r>
            <w:r>
              <w:rPr>
                <w:rFonts w:cs="Arial"/>
                <w:color w:val="000000" w:themeColor="text1"/>
              </w:rPr>
              <w:t xml:space="preserve">sklenila aneks </w:t>
            </w:r>
            <w:r w:rsidR="00E85797">
              <w:rPr>
                <w:rFonts w:cs="Arial"/>
                <w:snapToGrid w:val="0"/>
                <w:szCs w:val="20"/>
              </w:rPr>
              <w:t>k Pogodbi</w:t>
            </w:r>
            <w:r w:rsidR="00E85797" w:rsidRPr="009502D5">
              <w:rPr>
                <w:rFonts w:cs="Arial"/>
                <w:snapToGrid w:val="0"/>
                <w:szCs w:val="20"/>
              </w:rPr>
              <w:t xml:space="preserve"> št. C3330-22-959001</w:t>
            </w:r>
            <w:r w:rsidR="00E85797">
              <w:rPr>
                <w:rFonts w:cs="Arial"/>
                <w:snapToGrid w:val="0"/>
                <w:szCs w:val="20"/>
              </w:rPr>
              <w:t xml:space="preserve"> </w:t>
            </w:r>
            <w:r w:rsidR="00E85797" w:rsidRPr="009502D5">
              <w:rPr>
                <w:rFonts w:cs="Arial"/>
                <w:snapToGrid w:val="0"/>
                <w:szCs w:val="20"/>
              </w:rPr>
              <w:t>o sofinanciranju izvedbe projekta »Kampus Vrazov trg, Medicinska fakulteta Univerze v Ljubljani«</w:t>
            </w:r>
            <w:r w:rsidR="00E85797">
              <w:rPr>
                <w:rFonts w:cs="Arial"/>
                <w:snapToGrid w:val="0"/>
                <w:szCs w:val="20"/>
              </w:rPr>
              <w:t xml:space="preserve"> </w:t>
            </w:r>
            <w:r w:rsidR="00E85797" w:rsidRPr="009502D5">
              <w:rPr>
                <w:rFonts w:cs="Arial"/>
                <w:snapToGrid w:val="0"/>
                <w:szCs w:val="20"/>
              </w:rPr>
              <w:t>v okviru</w:t>
            </w:r>
            <w:r w:rsidR="00E85797">
              <w:rPr>
                <w:rFonts w:cs="Arial"/>
                <w:snapToGrid w:val="0"/>
                <w:szCs w:val="20"/>
              </w:rPr>
              <w:t xml:space="preserve"> </w:t>
            </w:r>
            <w:r w:rsidR="00E85797" w:rsidRPr="009502D5">
              <w:rPr>
                <w:rFonts w:cs="Arial"/>
                <w:snapToGrid w:val="0"/>
                <w:szCs w:val="20"/>
              </w:rPr>
              <w:t>Načrta za okrevanje in odpornost</w:t>
            </w:r>
            <w:r>
              <w:rPr>
                <w:rFonts w:cs="Arial"/>
                <w:color w:val="000000" w:themeColor="text1"/>
              </w:rPr>
              <w:t>, s katerim</w:t>
            </w:r>
            <w:r w:rsidRPr="002A0C0F">
              <w:rPr>
                <w:rFonts w:cs="Arial"/>
                <w:color w:val="000000" w:themeColor="text1"/>
              </w:rPr>
              <w:t xml:space="preserve"> se </w:t>
            </w:r>
            <w:r>
              <w:rPr>
                <w:rFonts w:cs="Arial"/>
                <w:color w:val="000000" w:themeColor="text1"/>
              </w:rPr>
              <w:t>bo</w:t>
            </w:r>
            <w:r w:rsidR="00E85797">
              <w:rPr>
                <w:rFonts w:cs="Arial"/>
                <w:color w:val="000000" w:themeColor="text1"/>
              </w:rPr>
              <w:t xml:space="preserve"> </w:t>
            </w:r>
            <w:r w:rsidRPr="002A0C0F">
              <w:rPr>
                <w:rFonts w:cs="Arial"/>
                <w:color w:val="000000" w:themeColor="text1"/>
              </w:rPr>
              <w:t>na projekt vpelj</w:t>
            </w:r>
            <w:r>
              <w:rPr>
                <w:rFonts w:cs="Arial"/>
                <w:color w:val="000000" w:themeColor="text1"/>
              </w:rPr>
              <w:t>alo</w:t>
            </w:r>
            <w:r w:rsidRPr="002A0C0F">
              <w:rPr>
                <w:rFonts w:cs="Arial"/>
                <w:color w:val="000000" w:themeColor="text1"/>
              </w:rPr>
              <w:t xml:space="preserve"> nov vir financiranja, in sicer se v letu 2026 zagotovijo sredstva iz proračunske postavke 221659 – Investicije v javne</w:t>
            </w:r>
            <w:r>
              <w:rPr>
                <w:rFonts w:cs="Arial"/>
                <w:color w:val="000000" w:themeColor="text1"/>
              </w:rPr>
              <w:t xml:space="preserve"> </w:t>
            </w:r>
            <w:r w:rsidRPr="002A0C0F">
              <w:rPr>
                <w:rFonts w:cs="Arial"/>
                <w:color w:val="000000" w:themeColor="text1"/>
              </w:rPr>
              <w:t>zdravstvene zavode do višine 17.600.000 EUR.</w:t>
            </w:r>
            <w:r>
              <w:rPr>
                <w:rFonts w:cs="Arial"/>
                <w:color w:val="000000" w:themeColor="text1"/>
              </w:rPr>
              <w:t xml:space="preserve"> </w:t>
            </w:r>
            <w:r w:rsidR="00E85797">
              <w:rPr>
                <w:rFonts w:cs="Arial"/>
                <w:color w:val="000000" w:themeColor="text1"/>
              </w:rPr>
              <w:t xml:space="preserve">K navedenemu je MVZI dne 31. 3. 2025 pridobilo soglasje </w:t>
            </w:r>
            <w:r w:rsidR="00E85797">
              <w:rPr>
                <w:color w:val="000000" w:themeColor="text1"/>
                <w:szCs w:val="20"/>
              </w:rPr>
              <w:t xml:space="preserve">Ministrstva za zdravje, </w:t>
            </w:r>
            <w:r w:rsidRPr="005D5818">
              <w:rPr>
                <w:color w:val="000000" w:themeColor="text1"/>
                <w:szCs w:val="20"/>
              </w:rPr>
              <w:t>Urad</w:t>
            </w:r>
            <w:r w:rsidR="00E85797">
              <w:rPr>
                <w:color w:val="000000" w:themeColor="text1"/>
                <w:szCs w:val="20"/>
              </w:rPr>
              <w:t>a</w:t>
            </w:r>
            <w:r w:rsidRPr="005D5818">
              <w:rPr>
                <w:color w:val="000000" w:themeColor="text1"/>
                <w:szCs w:val="20"/>
              </w:rPr>
              <w:t xml:space="preserve"> za nadzor, kakovost in investicije v zdravstvu</w:t>
            </w:r>
            <w:r w:rsidR="00E85797">
              <w:rPr>
                <w:color w:val="000000" w:themeColor="text1"/>
                <w:szCs w:val="20"/>
              </w:rPr>
              <w:t>.</w:t>
            </w:r>
            <w:r w:rsidRPr="005D5818">
              <w:rPr>
                <w:color w:val="000000" w:themeColor="text1"/>
                <w:szCs w:val="20"/>
              </w:rPr>
              <w:t xml:space="preserve"> </w:t>
            </w:r>
            <w:r w:rsidR="00E85797">
              <w:rPr>
                <w:color w:val="000000" w:themeColor="text1"/>
                <w:szCs w:val="20"/>
              </w:rPr>
              <w:t xml:space="preserve"> </w:t>
            </w:r>
          </w:p>
          <w:p w14:paraId="04712190" w14:textId="77777777" w:rsidR="00E85797" w:rsidRDefault="00C427DE" w:rsidP="002A0C0F">
            <w:pPr>
              <w:autoSpaceDE w:val="0"/>
              <w:autoSpaceDN w:val="0"/>
              <w:adjustRightInd w:val="0"/>
              <w:spacing w:line="276" w:lineRule="auto"/>
              <w:jc w:val="both"/>
              <w:rPr>
                <w:iCs/>
                <w:szCs w:val="20"/>
              </w:rPr>
            </w:pPr>
            <w:r>
              <w:rPr>
                <w:rFonts w:eastAsia="Times New Roman" w:cs="Arial"/>
                <w:iCs/>
                <w:szCs w:val="20"/>
                <w:lang w:eastAsia="sl-SI"/>
              </w:rPr>
              <w:t xml:space="preserve">Skladno z določilom </w:t>
            </w:r>
            <w:r>
              <w:rPr>
                <w:iCs/>
                <w:szCs w:val="20"/>
              </w:rPr>
              <w:t>7. alineje 6. odstavka 30. čle</w:t>
            </w:r>
            <w:r w:rsidRPr="00D71499">
              <w:rPr>
                <w:iCs/>
                <w:szCs w:val="20"/>
              </w:rPr>
              <w:t xml:space="preserve">na </w:t>
            </w:r>
            <w:r w:rsidRPr="00D71499">
              <w:rPr>
                <w:rFonts w:cs="Arial"/>
                <w:iCs/>
                <w:szCs w:val="20"/>
              </w:rPr>
              <w:t>Zakon</w:t>
            </w:r>
            <w:r w:rsidRPr="00D71499">
              <w:rPr>
                <w:iCs/>
                <w:szCs w:val="20"/>
              </w:rPr>
              <w:t>a</w:t>
            </w:r>
            <w:r w:rsidRPr="00D71499">
              <w:rPr>
                <w:rFonts w:cs="Arial"/>
                <w:iCs/>
                <w:szCs w:val="20"/>
              </w:rPr>
              <w:t xml:space="preserve"> o izvrševanju proračunov Republike Slovenije za leti 2025 in 2026 </w:t>
            </w:r>
            <w:r>
              <w:rPr>
                <w:iCs/>
                <w:szCs w:val="20"/>
              </w:rPr>
              <w:t>(</w:t>
            </w:r>
            <w:r w:rsidRPr="00D71499">
              <w:rPr>
                <w:iCs/>
                <w:szCs w:val="20"/>
              </w:rPr>
              <w:t>Uradni list RS, št. </w:t>
            </w:r>
            <w:hyperlink r:id="rId25" w:tgtFrame="_blank" w:tooltip="Zakon o izvrševanju proračunov Republike Slovenije za leti 2025 in 2026 (ZIPRS2526)" w:history="1">
              <w:r w:rsidRPr="00D71499">
                <w:t>104/24</w:t>
              </w:r>
            </w:hyperlink>
            <w:r>
              <w:rPr>
                <w:iCs/>
                <w:szCs w:val="20"/>
              </w:rPr>
              <w:t xml:space="preserve">) </w:t>
            </w:r>
            <w:r w:rsidRPr="00BB6EB9">
              <w:rPr>
                <w:iCs/>
                <w:szCs w:val="20"/>
              </w:rPr>
              <w:t>lahko neposredni uporabnik prevzema obveznosti za</w:t>
            </w:r>
            <w:r>
              <w:rPr>
                <w:iCs/>
                <w:szCs w:val="20"/>
              </w:rPr>
              <w:t xml:space="preserve"> </w:t>
            </w:r>
            <w:r w:rsidRPr="00BB6EB9">
              <w:rPr>
                <w:iCs/>
                <w:szCs w:val="20"/>
              </w:rPr>
              <w:t xml:space="preserve">pogodbe za investicije v zdravstvu, predvidene z </w:t>
            </w:r>
            <w:r w:rsidR="002A0C0F" w:rsidRPr="002A0C0F">
              <w:rPr>
                <w:iCs/>
                <w:szCs w:val="20"/>
              </w:rPr>
              <w:t>Zakon</w:t>
            </w:r>
            <w:r w:rsidR="002A0C0F">
              <w:rPr>
                <w:iCs/>
                <w:szCs w:val="20"/>
              </w:rPr>
              <w:t>om</w:t>
            </w:r>
            <w:r w:rsidR="002A0C0F" w:rsidRPr="002A0C0F">
              <w:rPr>
                <w:iCs/>
                <w:szCs w:val="20"/>
              </w:rPr>
              <w:t xml:space="preserve"> o zagotavljanju finančnih sredstev za investicije v slovensko zdravstvo v</w:t>
            </w:r>
            <w:r w:rsidR="002A0C0F">
              <w:rPr>
                <w:iCs/>
                <w:szCs w:val="20"/>
              </w:rPr>
              <w:t xml:space="preserve"> </w:t>
            </w:r>
            <w:r w:rsidR="002A0C0F" w:rsidRPr="002A0C0F">
              <w:rPr>
                <w:iCs/>
                <w:szCs w:val="20"/>
              </w:rPr>
              <w:t>letih od 2021 do 2031 (Uradni list RS, št. 162/21, v nadaljnjem besedilu: ZZSISZ)</w:t>
            </w:r>
            <w:r w:rsidRPr="00BB6EB9">
              <w:rPr>
                <w:iCs/>
                <w:szCs w:val="20"/>
              </w:rPr>
              <w:t xml:space="preserve"> na področju izobraževanja. </w:t>
            </w:r>
          </w:p>
          <w:p w14:paraId="0A247BF0" w14:textId="23941EDF" w:rsidR="00AD2ACA" w:rsidRPr="002A0C0F" w:rsidRDefault="00C427DE" w:rsidP="002A0C0F">
            <w:pPr>
              <w:autoSpaceDE w:val="0"/>
              <w:autoSpaceDN w:val="0"/>
              <w:adjustRightInd w:val="0"/>
              <w:spacing w:line="276" w:lineRule="auto"/>
              <w:jc w:val="both"/>
              <w:rPr>
                <w:iCs/>
                <w:szCs w:val="20"/>
              </w:rPr>
            </w:pPr>
            <w:r w:rsidRPr="00BB6EB9">
              <w:rPr>
                <w:iCs/>
                <w:szCs w:val="20"/>
              </w:rPr>
              <w:t>Ministrstvo, pristojno za visoko šolstvo, znanost in inovacije, mora pred prevzemom navedenih obveznosti</w:t>
            </w:r>
            <w:r>
              <w:rPr>
                <w:iCs/>
                <w:szCs w:val="20"/>
              </w:rPr>
              <w:t xml:space="preserve"> </w:t>
            </w:r>
            <w:r w:rsidRPr="00BB6EB9">
              <w:rPr>
                <w:iCs/>
                <w:szCs w:val="20"/>
              </w:rPr>
              <w:t xml:space="preserve">pridobiti </w:t>
            </w:r>
            <w:r>
              <w:rPr>
                <w:iCs/>
                <w:szCs w:val="20"/>
              </w:rPr>
              <w:t xml:space="preserve">tudi </w:t>
            </w:r>
            <w:r w:rsidRPr="00BB6EB9">
              <w:rPr>
                <w:iCs/>
                <w:szCs w:val="20"/>
              </w:rPr>
              <w:t>soglasje vlade.</w:t>
            </w:r>
          </w:p>
        </w:tc>
      </w:tr>
      <w:tr w:rsidR="005C4899" w:rsidRPr="005C4899" w14:paraId="75175F2C" w14:textId="77777777" w:rsidTr="001C0A9A">
        <w:tc>
          <w:tcPr>
            <w:tcW w:w="9316" w:type="dxa"/>
            <w:gridSpan w:val="12"/>
          </w:tcPr>
          <w:p w14:paraId="21528079" w14:textId="77777777" w:rsidR="005C4899" w:rsidRPr="005C4899" w:rsidRDefault="005C4899" w:rsidP="005C4899">
            <w:pPr>
              <w:suppressAutoHyphens/>
              <w:overflowPunct w:val="0"/>
              <w:autoSpaceDE w:val="0"/>
              <w:autoSpaceDN w:val="0"/>
              <w:adjustRightInd w:val="0"/>
              <w:textAlignment w:val="baseline"/>
              <w:outlineLvl w:val="3"/>
              <w:rPr>
                <w:rFonts w:eastAsia="Times New Roman" w:cs="Arial"/>
                <w:b/>
                <w:szCs w:val="20"/>
                <w:lang w:eastAsia="sl-SI"/>
              </w:rPr>
            </w:pPr>
            <w:r w:rsidRPr="005C4899">
              <w:rPr>
                <w:rFonts w:eastAsia="Times New Roman" w:cs="Arial"/>
                <w:b/>
                <w:szCs w:val="20"/>
                <w:lang w:eastAsia="sl-SI"/>
              </w:rPr>
              <w:t>6. Presoja posledic za:</w:t>
            </w:r>
          </w:p>
        </w:tc>
      </w:tr>
      <w:tr w:rsidR="005C4899" w:rsidRPr="005C4899" w14:paraId="46CE154A" w14:textId="77777777" w:rsidTr="001C0A9A">
        <w:tc>
          <w:tcPr>
            <w:tcW w:w="1448" w:type="dxa"/>
          </w:tcPr>
          <w:p w14:paraId="1CAB0430" w14:textId="77777777" w:rsidR="005C4899" w:rsidRPr="005C4899" w:rsidRDefault="005C4899" w:rsidP="005C4899">
            <w:pPr>
              <w:overflowPunct w:val="0"/>
              <w:autoSpaceDE w:val="0"/>
              <w:autoSpaceDN w:val="0"/>
              <w:adjustRightInd w:val="0"/>
              <w:ind w:left="360"/>
              <w:jc w:val="both"/>
              <w:textAlignment w:val="baseline"/>
              <w:rPr>
                <w:rFonts w:eastAsia="Times New Roman" w:cs="Arial"/>
                <w:iCs/>
                <w:szCs w:val="20"/>
                <w:lang w:eastAsia="sl-SI"/>
              </w:rPr>
            </w:pPr>
            <w:r w:rsidRPr="005C4899">
              <w:rPr>
                <w:rFonts w:eastAsia="Times New Roman" w:cs="Arial"/>
                <w:iCs/>
                <w:szCs w:val="20"/>
                <w:lang w:eastAsia="sl-SI"/>
              </w:rPr>
              <w:t>a)</w:t>
            </w:r>
          </w:p>
        </w:tc>
        <w:tc>
          <w:tcPr>
            <w:tcW w:w="5444" w:type="dxa"/>
            <w:gridSpan w:val="9"/>
          </w:tcPr>
          <w:p w14:paraId="67CC59CF" w14:textId="77777777" w:rsidR="005C4899" w:rsidRPr="005C4899" w:rsidRDefault="005C4899" w:rsidP="005C4899">
            <w:pPr>
              <w:overflowPunct w:val="0"/>
              <w:autoSpaceDE w:val="0"/>
              <w:autoSpaceDN w:val="0"/>
              <w:adjustRightInd w:val="0"/>
              <w:jc w:val="both"/>
              <w:textAlignment w:val="baseline"/>
              <w:rPr>
                <w:rFonts w:eastAsia="Times New Roman" w:cs="Arial"/>
                <w:szCs w:val="20"/>
                <w:lang w:eastAsia="sl-SI"/>
              </w:rPr>
            </w:pPr>
            <w:r w:rsidRPr="005C4899">
              <w:rPr>
                <w:rFonts w:eastAsia="Times New Roman" w:cs="Arial"/>
                <w:szCs w:val="20"/>
                <w:lang w:eastAsia="sl-SI"/>
              </w:rPr>
              <w:t>javnofinančna sredstva nad 40.000 EUR v tekočem in naslednjih treh letih</w:t>
            </w:r>
          </w:p>
        </w:tc>
        <w:tc>
          <w:tcPr>
            <w:tcW w:w="2424" w:type="dxa"/>
            <w:gridSpan w:val="2"/>
            <w:vAlign w:val="center"/>
          </w:tcPr>
          <w:p w14:paraId="259E5921" w14:textId="52EA4353" w:rsidR="005C4899" w:rsidRPr="005C4899" w:rsidRDefault="002A0C0F" w:rsidP="005C4899">
            <w:pPr>
              <w:overflowPunct w:val="0"/>
              <w:autoSpaceDE w:val="0"/>
              <w:autoSpaceDN w:val="0"/>
              <w:adjustRightInd w:val="0"/>
              <w:jc w:val="center"/>
              <w:textAlignment w:val="baseline"/>
              <w:rPr>
                <w:rFonts w:eastAsia="Times New Roman" w:cs="Arial"/>
                <w:iCs/>
                <w:szCs w:val="20"/>
                <w:lang w:eastAsia="sl-SI"/>
              </w:rPr>
            </w:pPr>
            <w:r>
              <w:rPr>
                <w:rFonts w:eastAsia="Times New Roman" w:cs="Arial"/>
                <w:szCs w:val="20"/>
                <w:lang w:eastAsia="sl-SI"/>
              </w:rPr>
              <w:t>DA</w:t>
            </w:r>
          </w:p>
        </w:tc>
      </w:tr>
      <w:tr w:rsidR="005C4899" w:rsidRPr="005C4899" w14:paraId="4593B8D2" w14:textId="77777777" w:rsidTr="001C0A9A">
        <w:tc>
          <w:tcPr>
            <w:tcW w:w="1448" w:type="dxa"/>
          </w:tcPr>
          <w:p w14:paraId="6B138A9A" w14:textId="77777777" w:rsidR="005C4899" w:rsidRPr="005C4899" w:rsidRDefault="005C4899" w:rsidP="005C4899">
            <w:pPr>
              <w:overflowPunct w:val="0"/>
              <w:autoSpaceDE w:val="0"/>
              <w:autoSpaceDN w:val="0"/>
              <w:adjustRightInd w:val="0"/>
              <w:ind w:left="360"/>
              <w:jc w:val="both"/>
              <w:textAlignment w:val="baseline"/>
              <w:rPr>
                <w:rFonts w:eastAsia="Times New Roman" w:cs="Arial"/>
                <w:iCs/>
                <w:szCs w:val="20"/>
                <w:lang w:eastAsia="sl-SI"/>
              </w:rPr>
            </w:pPr>
            <w:r w:rsidRPr="005C4899">
              <w:rPr>
                <w:rFonts w:eastAsia="Times New Roman" w:cs="Arial"/>
                <w:iCs/>
                <w:szCs w:val="20"/>
                <w:lang w:eastAsia="sl-SI"/>
              </w:rPr>
              <w:t>b)</w:t>
            </w:r>
          </w:p>
        </w:tc>
        <w:tc>
          <w:tcPr>
            <w:tcW w:w="5444" w:type="dxa"/>
            <w:gridSpan w:val="9"/>
          </w:tcPr>
          <w:p w14:paraId="67B9242A" w14:textId="77777777" w:rsidR="005C4899" w:rsidRPr="005C4899" w:rsidRDefault="005C4899" w:rsidP="005C4899">
            <w:pPr>
              <w:overflowPunct w:val="0"/>
              <w:autoSpaceDE w:val="0"/>
              <w:autoSpaceDN w:val="0"/>
              <w:adjustRightInd w:val="0"/>
              <w:jc w:val="both"/>
              <w:textAlignment w:val="baseline"/>
              <w:rPr>
                <w:rFonts w:eastAsia="Times New Roman" w:cs="Arial"/>
                <w:iCs/>
                <w:szCs w:val="20"/>
                <w:lang w:eastAsia="sl-SI"/>
              </w:rPr>
            </w:pPr>
            <w:r w:rsidRPr="005C4899">
              <w:rPr>
                <w:rFonts w:eastAsia="Times New Roman" w:cs="Arial"/>
                <w:bCs/>
                <w:szCs w:val="20"/>
                <w:lang w:eastAsia="sl-SI"/>
              </w:rPr>
              <w:t>usklajenost slovenskega pravnega reda s pravnim redom Evropske unije</w:t>
            </w:r>
          </w:p>
        </w:tc>
        <w:tc>
          <w:tcPr>
            <w:tcW w:w="2424" w:type="dxa"/>
            <w:gridSpan w:val="2"/>
            <w:vAlign w:val="center"/>
          </w:tcPr>
          <w:p w14:paraId="44AD4097" w14:textId="77777777" w:rsidR="005C4899" w:rsidRPr="00A51931" w:rsidRDefault="000E423F" w:rsidP="00E75967">
            <w:pPr>
              <w:overflowPunct w:val="0"/>
              <w:autoSpaceDE w:val="0"/>
              <w:autoSpaceDN w:val="0"/>
              <w:adjustRightInd w:val="0"/>
              <w:jc w:val="center"/>
              <w:textAlignment w:val="baseline"/>
              <w:rPr>
                <w:rFonts w:eastAsia="Times New Roman" w:cs="Arial"/>
                <w:iCs/>
                <w:szCs w:val="20"/>
                <w:lang w:eastAsia="sl-SI"/>
              </w:rPr>
            </w:pPr>
            <w:r w:rsidRPr="00A51931">
              <w:rPr>
                <w:rFonts w:eastAsia="Times New Roman" w:cs="Arial"/>
                <w:szCs w:val="20"/>
                <w:lang w:eastAsia="sl-SI"/>
              </w:rPr>
              <w:t>NE</w:t>
            </w:r>
          </w:p>
        </w:tc>
      </w:tr>
      <w:tr w:rsidR="005C4899" w:rsidRPr="005C4899" w14:paraId="17984FCC" w14:textId="77777777" w:rsidTr="001C0A9A">
        <w:tc>
          <w:tcPr>
            <w:tcW w:w="1448" w:type="dxa"/>
          </w:tcPr>
          <w:p w14:paraId="4F263392" w14:textId="77777777" w:rsidR="005C4899" w:rsidRPr="005C4899" w:rsidRDefault="005C4899" w:rsidP="005C4899">
            <w:pPr>
              <w:overflowPunct w:val="0"/>
              <w:autoSpaceDE w:val="0"/>
              <w:autoSpaceDN w:val="0"/>
              <w:adjustRightInd w:val="0"/>
              <w:ind w:left="360"/>
              <w:jc w:val="both"/>
              <w:textAlignment w:val="baseline"/>
              <w:rPr>
                <w:rFonts w:eastAsia="Times New Roman" w:cs="Arial"/>
                <w:iCs/>
                <w:szCs w:val="20"/>
                <w:lang w:eastAsia="sl-SI"/>
              </w:rPr>
            </w:pPr>
            <w:r w:rsidRPr="005C4899">
              <w:rPr>
                <w:rFonts w:eastAsia="Times New Roman" w:cs="Arial"/>
                <w:iCs/>
                <w:szCs w:val="20"/>
                <w:lang w:eastAsia="sl-SI"/>
              </w:rPr>
              <w:t>c)</w:t>
            </w:r>
          </w:p>
        </w:tc>
        <w:tc>
          <w:tcPr>
            <w:tcW w:w="5444" w:type="dxa"/>
            <w:gridSpan w:val="9"/>
          </w:tcPr>
          <w:p w14:paraId="0795355E" w14:textId="77777777" w:rsidR="005C4899" w:rsidRPr="005C4899" w:rsidRDefault="005C4899" w:rsidP="005C4899">
            <w:pPr>
              <w:overflowPunct w:val="0"/>
              <w:autoSpaceDE w:val="0"/>
              <w:autoSpaceDN w:val="0"/>
              <w:adjustRightInd w:val="0"/>
              <w:jc w:val="both"/>
              <w:textAlignment w:val="baseline"/>
              <w:rPr>
                <w:rFonts w:eastAsia="Times New Roman" w:cs="Arial"/>
                <w:iCs/>
                <w:szCs w:val="20"/>
                <w:lang w:eastAsia="sl-SI"/>
              </w:rPr>
            </w:pPr>
            <w:r w:rsidRPr="005C4899">
              <w:rPr>
                <w:rFonts w:eastAsia="Times New Roman" w:cs="Arial"/>
                <w:szCs w:val="20"/>
                <w:lang w:eastAsia="sl-SI"/>
              </w:rPr>
              <w:t>administrativne posledice</w:t>
            </w:r>
          </w:p>
        </w:tc>
        <w:tc>
          <w:tcPr>
            <w:tcW w:w="2424" w:type="dxa"/>
            <w:gridSpan w:val="2"/>
            <w:vAlign w:val="center"/>
          </w:tcPr>
          <w:p w14:paraId="022D1C03" w14:textId="77777777" w:rsidR="005C4899" w:rsidRPr="005C4899" w:rsidRDefault="005C4899" w:rsidP="005C4899">
            <w:pPr>
              <w:overflowPunct w:val="0"/>
              <w:autoSpaceDE w:val="0"/>
              <w:autoSpaceDN w:val="0"/>
              <w:adjustRightInd w:val="0"/>
              <w:jc w:val="center"/>
              <w:textAlignment w:val="baseline"/>
              <w:rPr>
                <w:rFonts w:eastAsia="Times New Roman" w:cs="Arial"/>
                <w:szCs w:val="20"/>
                <w:lang w:eastAsia="sl-SI"/>
              </w:rPr>
            </w:pPr>
            <w:r w:rsidRPr="005C4899">
              <w:rPr>
                <w:rFonts w:eastAsia="Times New Roman" w:cs="Arial"/>
                <w:szCs w:val="20"/>
                <w:lang w:eastAsia="sl-SI"/>
              </w:rPr>
              <w:t>NE</w:t>
            </w:r>
          </w:p>
        </w:tc>
      </w:tr>
      <w:tr w:rsidR="005C4899" w:rsidRPr="005C4899" w14:paraId="28B9E9DC" w14:textId="77777777" w:rsidTr="001C0A9A">
        <w:tc>
          <w:tcPr>
            <w:tcW w:w="1448" w:type="dxa"/>
          </w:tcPr>
          <w:p w14:paraId="4939FB23" w14:textId="77777777" w:rsidR="005C4899" w:rsidRPr="005C4899" w:rsidRDefault="005C4899" w:rsidP="005C4899">
            <w:pPr>
              <w:overflowPunct w:val="0"/>
              <w:autoSpaceDE w:val="0"/>
              <w:autoSpaceDN w:val="0"/>
              <w:adjustRightInd w:val="0"/>
              <w:ind w:left="360"/>
              <w:jc w:val="both"/>
              <w:textAlignment w:val="baseline"/>
              <w:rPr>
                <w:rFonts w:eastAsia="Times New Roman" w:cs="Arial"/>
                <w:iCs/>
                <w:szCs w:val="20"/>
                <w:lang w:eastAsia="sl-SI"/>
              </w:rPr>
            </w:pPr>
            <w:r w:rsidRPr="005C4899">
              <w:rPr>
                <w:rFonts w:eastAsia="Times New Roman" w:cs="Arial"/>
                <w:iCs/>
                <w:szCs w:val="20"/>
                <w:lang w:eastAsia="sl-SI"/>
              </w:rPr>
              <w:t>č)</w:t>
            </w:r>
          </w:p>
        </w:tc>
        <w:tc>
          <w:tcPr>
            <w:tcW w:w="5444" w:type="dxa"/>
            <w:gridSpan w:val="9"/>
          </w:tcPr>
          <w:p w14:paraId="506436C5" w14:textId="77777777" w:rsidR="005C4899" w:rsidRPr="005C4899" w:rsidRDefault="005C4899" w:rsidP="005C4899">
            <w:pPr>
              <w:overflowPunct w:val="0"/>
              <w:autoSpaceDE w:val="0"/>
              <w:autoSpaceDN w:val="0"/>
              <w:adjustRightInd w:val="0"/>
              <w:jc w:val="both"/>
              <w:textAlignment w:val="baseline"/>
              <w:rPr>
                <w:rFonts w:eastAsia="Times New Roman" w:cs="Arial"/>
                <w:bCs/>
                <w:szCs w:val="20"/>
                <w:lang w:eastAsia="sl-SI"/>
              </w:rPr>
            </w:pPr>
            <w:r w:rsidRPr="005C4899">
              <w:rPr>
                <w:rFonts w:eastAsia="Times New Roman" w:cs="Arial"/>
                <w:szCs w:val="20"/>
                <w:lang w:eastAsia="sl-SI"/>
              </w:rPr>
              <w:t>gospodarstvo, zlasti</w:t>
            </w:r>
            <w:r w:rsidRPr="005C4899">
              <w:rPr>
                <w:rFonts w:eastAsia="Times New Roman" w:cs="Arial"/>
                <w:bCs/>
                <w:szCs w:val="20"/>
                <w:lang w:eastAsia="sl-SI"/>
              </w:rPr>
              <w:t xml:space="preserve"> mala in srednja podjetja ter konkurenčnost podjetij</w:t>
            </w:r>
          </w:p>
        </w:tc>
        <w:tc>
          <w:tcPr>
            <w:tcW w:w="2424" w:type="dxa"/>
            <w:gridSpan w:val="2"/>
            <w:vAlign w:val="center"/>
          </w:tcPr>
          <w:p w14:paraId="2F96013A" w14:textId="77777777" w:rsidR="005C4899" w:rsidRPr="005C4899" w:rsidRDefault="005C4899" w:rsidP="005C4899">
            <w:pPr>
              <w:overflowPunct w:val="0"/>
              <w:autoSpaceDE w:val="0"/>
              <w:autoSpaceDN w:val="0"/>
              <w:adjustRightInd w:val="0"/>
              <w:jc w:val="center"/>
              <w:textAlignment w:val="baseline"/>
              <w:rPr>
                <w:rFonts w:eastAsia="Times New Roman" w:cs="Arial"/>
                <w:iCs/>
                <w:szCs w:val="20"/>
                <w:lang w:eastAsia="sl-SI"/>
              </w:rPr>
            </w:pPr>
            <w:r w:rsidRPr="005C4899">
              <w:rPr>
                <w:rFonts w:eastAsia="Times New Roman" w:cs="Arial"/>
                <w:szCs w:val="20"/>
                <w:lang w:eastAsia="sl-SI"/>
              </w:rPr>
              <w:t>NE</w:t>
            </w:r>
          </w:p>
        </w:tc>
      </w:tr>
      <w:tr w:rsidR="005C4899" w:rsidRPr="005C4899" w14:paraId="22622263" w14:textId="77777777" w:rsidTr="001C0A9A">
        <w:tc>
          <w:tcPr>
            <w:tcW w:w="1448" w:type="dxa"/>
          </w:tcPr>
          <w:p w14:paraId="7F4D63F3" w14:textId="77777777" w:rsidR="005C4899" w:rsidRPr="005C4899" w:rsidRDefault="005C4899" w:rsidP="005C4899">
            <w:pPr>
              <w:overflowPunct w:val="0"/>
              <w:autoSpaceDE w:val="0"/>
              <w:autoSpaceDN w:val="0"/>
              <w:adjustRightInd w:val="0"/>
              <w:ind w:left="360"/>
              <w:jc w:val="both"/>
              <w:textAlignment w:val="baseline"/>
              <w:rPr>
                <w:rFonts w:eastAsia="Times New Roman" w:cs="Arial"/>
                <w:iCs/>
                <w:szCs w:val="20"/>
                <w:lang w:eastAsia="sl-SI"/>
              </w:rPr>
            </w:pPr>
            <w:r w:rsidRPr="005C4899">
              <w:rPr>
                <w:rFonts w:eastAsia="Times New Roman" w:cs="Arial"/>
                <w:iCs/>
                <w:szCs w:val="20"/>
                <w:lang w:eastAsia="sl-SI"/>
              </w:rPr>
              <w:t>d)</w:t>
            </w:r>
          </w:p>
        </w:tc>
        <w:tc>
          <w:tcPr>
            <w:tcW w:w="5444" w:type="dxa"/>
            <w:gridSpan w:val="9"/>
          </w:tcPr>
          <w:p w14:paraId="570068F9" w14:textId="77777777" w:rsidR="005C4899" w:rsidRPr="005C4899" w:rsidRDefault="005C4899" w:rsidP="005C4899">
            <w:pPr>
              <w:overflowPunct w:val="0"/>
              <w:autoSpaceDE w:val="0"/>
              <w:autoSpaceDN w:val="0"/>
              <w:adjustRightInd w:val="0"/>
              <w:jc w:val="both"/>
              <w:textAlignment w:val="baseline"/>
              <w:rPr>
                <w:rFonts w:eastAsia="Times New Roman" w:cs="Arial"/>
                <w:bCs/>
                <w:szCs w:val="20"/>
                <w:lang w:eastAsia="sl-SI"/>
              </w:rPr>
            </w:pPr>
            <w:r w:rsidRPr="005C4899">
              <w:rPr>
                <w:rFonts w:eastAsia="Times New Roman" w:cs="Arial"/>
                <w:bCs/>
                <w:szCs w:val="20"/>
                <w:lang w:eastAsia="sl-SI"/>
              </w:rPr>
              <w:t>okolje, vključno s prostorskimi in varstvenimi vidiki</w:t>
            </w:r>
          </w:p>
        </w:tc>
        <w:tc>
          <w:tcPr>
            <w:tcW w:w="2424" w:type="dxa"/>
            <w:gridSpan w:val="2"/>
            <w:vAlign w:val="center"/>
          </w:tcPr>
          <w:p w14:paraId="45C7F07F" w14:textId="77777777" w:rsidR="005C4899" w:rsidRPr="005C4899" w:rsidRDefault="005C4899" w:rsidP="005C4899">
            <w:pPr>
              <w:overflowPunct w:val="0"/>
              <w:autoSpaceDE w:val="0"/>
              <w:autoSpaceDN w:val="0"/>
              <w:adjustRightInd w:val="0"/>
              <w:jc w:val="center"/>
              <w:textAlignment w:val="baseline"/>
              <w:rPr>
                <w:rFonts w:eastAsia="Times New Roman" w:cs="Arial"/>
                <w:iCs/>
                <w:szCs w:val="20"/>
                <w:lang w:eastAsia="sl-SI"/>
              </w:rPr>
            </w:pPr>
            <w:r w:rsidRPr="005C4899">
              <w:rPr>
                <w:rFonts w:eastAsia="Times New Roman" w:cs="Arial"/>
                <w:szCs w:val="20"/>
                <w:lang w:eastAsia="sl-SI"/>
              </w:rPr>
              <w:t>NE</w:t>
            </w:r>
          </w:p>
        </w:tc>
      </w:tr>
      <w:tr w:rsidR="005C4899" w:rsidRPr="005C4899" w14:paraId="7F78CF9B" w14:textId="77777777" w:rsidTr="001C0A9A">
        <w:tc>
          <w:tcPr>
            <w:tcW w:w="1448" w:type="dxa"/>
          </w:tcPr>
          <w:p w14:paraId="29CDF92C" w14:textId="77777777" w:rsidR="005C4899" w:rsidRPr="005C4899" w:rsidRDefault="005C4899" w:rsidP="005C4899">
            <w:pPr>
              <w:overflowPunct w:val="0"/>
              <w:autoSpaceDE w:val="0"/>
              <w:autoSpaceDN w:val="0"/>
              <w:adjustRightInd w:val="0"/>
              <w:ind w:left="360"/>
              <w:jc w:val="both"/>
              <w:textAlignment w:val="baseline"/>
              <w:rPr>
                <w:rFonts w:eastAsia="Times New Roman" w:cs="Arial"/>
                <w:iCs/>
                <w:szCs w:val="20"/>
                <w:lang w:eastAsia="sl-SI"/>
              </w:rPr>
            </w:pPr>
            <w:r w:rsidRPr="005C4899">
              <w:rPr>
                <w:rFonts w:eastAsia="Times New Roman" w:cs="Arial"/>
                <w:iCs/>
                <w:szCs w:val="20"/>
                <w:lang w:eastAsia="sl-SI"/>
              </w:rPr>
              <w:t>e)</w:t>
            </w:r>
          </w:p>
        </w:tc>
        <w:tc>
          <w:tcPr>
            <w:tcW w:w="5444" w:type="dxa"/>
            <w:gridSpan w:val="9"/>
          </w:tcPr>
          <w:p w14:paraId="5DDCD237" w14:textId="77777777" w:rsidR="005C4899" w:rsidRPr="005C4899" w:rsidRDefault="005C4899" w:rsidP="005C4899">
            <w:pPr>
              <w:overflowPunct w:val="0"/>
              <w:autoSpaceDE w:val="0"/>
              <w:autoSpaceDN w:val="0"/>
              <w:adjustRightInd w:val="0"/>
              <w:jc w:val="both"/>
              <w:textAlignment w:val="baseline"/>
              <w:rPr>
                <w:rFonts w:eastAsia="Times New Roman" w:cs="Arial"/>
                <w:bCs/>
                <w:szCs w:val="20"/>
                <w:lang w:eastAsia="sl-SI"/>
              </w:rPr>
            </w:pPr>
            <w:r w:rsidRPr="005C4899">
              <w:rPr>
                <w:rFonts w:eastAsia="Times New Roman" w:cs="Arial"/>
                <w:bCs/>
                <w:szCs w:val="20"/>
                <w:lang w:eastAsia="sl-SI"/>
              </w:rPr>
              <w:t>socialno področje</w:t>
            </w:r>
          </w:p>
        </w:tc>
        <w:tc>
          <w:tcPr>
            <w:tcW w:w="2424" w:type="dxa"/>
            <w:gridSpan w:val="2"/>
            <w:vAlign w:val="center"/>
          </w:tcPr>
          <w:p w14:paraId="7B7981E3" w14:textId="77777777" w:rsidR="005C4899" w:rsidRPr="005C4899" w:rsidRDefault="005C4899" w:rsidP="005C4899">
            <w:pPr>
              <w:overflowPunct w:val="0"/>
              <w:autoSpaceDE w:val="0"/>
              <w:autoSpaceDN w:val="0"/>
              <w:adjustRightInd w:val="0"/>
              <w:jc w:val="center"/>
              <w:textAlignment w:val="baseline"/>
              <w:rPr>
                <w:rFonts w:eastAsia="Times New Roman" w:cs="Arial"/>
                <w:iCs/>
                <w:szCs w:val="20"/>
                <w:lang w:eastAsia="sl-SI"/>
              </w:rPr>
            </w:pPr>
            <w:r w:rsidRPr="005C4899">
              <w:rPr>
                <w:rFonts w:eastAsia="Times New Roman" w:cs="Arial"/>
                <w:szCs w:val="20"/>
                <w:lang w:eastAsia="sl-SI"/>
              </w:rPr>
              <w:t>NE</w:t>
            </w:r>
          </w:p>
        </w:tc>
      </w:tr>
      <w:tr w:rsidR="005C4899" w:rsidRPr="005C4899" w14:paraId="69CC6E2E" w14:textId="77777777" w:rsidTr="001C0A9A">
        <w:tc>
          <w:tcPr>
            <w:tcW w:w="1448" w:type="dxa"/>
            <w:tcBorders>
              <w:bottom w:val="single" w:sz="4" w:space="0" w:color="auto"/>
            </w:tcBorders>
          </w:tcPr>
          <w:p w14:paraId="58C16E1C" w14:textId="77777777" w:rsidR="005C4899" w:rsidRPr="005C4899" w:rsidRDefault="005C4899" w:rsidP="005C4899">
            <w:pPr>
              <w:overflowPunct w:val="0"/>
              <w:autoSpaceDE w:val="0"/>
              <w:autoSpaceDN w:val="0"/>
              <w:adjustRightInd w:val="0"/>
              <w:ind w:left="360"/>
              <w:jc w:val="both"/>
              <w:textAlignment w:val="baseline"/>
              <w:rPr>
                <w:rFonts w:eastAsia="Times New Roman" w:cs="Arial"/>
                <w:iCs/>
                <w:szCs w:val="20"/>
                <w:lang w:eastAsia="sl-SI"/>
              </w:rPr>
            </w:pPr>
            <w:r w:rsidRPr="005C4899">
              <w:rPr>
                <w:rFonts w:eastAsia="Times New Roman" w:cs="Arial"/>
                <w:iCs/>
                <w:szCs w:val="20"/>
                <w:lang w:eastAsia="sl-SI"/>
              </w:rPr>
              <w:t>f)</w:t>
            </w:r>
          </w:p>
        </w:tc>
        <w:tc>
          <w:tcPr>
            <w:tcW w:w="5444" w:type="dxa"/>
            <w:gridSpan w:val="9"/>
            <w:tcBorders>
              <w:bottom w:val="single" w:sz="4" w:space="0" w:color="auto"/>
            </w:tcBorders>
          </w:tcPr>
          <w:p w14:paraId="0FAA0B4E" w14:textId="77777777" w:rsidR="005C4899" w:rsidRPr="005C4899" w:rsidRDefault="005C4899" w:rsidP="005C4899">
            <w:pPr>
              <w:overflowPunct w:val="0"/>
              <w:autoSpaceDE w:val="0"/>
              <w:autoSpaceDN w:val="0"/>
              <w:adjustRightInd w:val="0"/>
              <w:jc w:val="both"/>
              <w:textAlignment w:val="baseline"/>
              <w:rPr>
                <w:rFonts w:eastAsia="Times New Roman" w:cs="Arial"/>
                <w:bCs/>
                <w:szCs w:val="20"/>
                <w:lang w:eastAsia="sl-SI"/>
              </w:rPr>
            </w:pPr>
            <w:r w:rsidRPr="005C4899">
              <w:rPr>
                <w:rFonts w:eastAsia="Times New Roman" w:cs="Arial"/>
                <w:bCs/>
                <w:szCs w:val="20"/>
                <w:lang w:eastAsia="sl-SI"/>
              </w:rPr>
              <w:t>dokumente razvojnega načrtovanja:</w:t>
            </w:r>
          </w:p>
          <w:p w14:paraId="09806EBB" w14:textId="77777777" w:rsidR="005C4899" w:rsidRPr="005C4899" w:rsidRDefault="005C4899" w:rsidP="00503DAF">
            <w:pPr>
              <w:numPr>
                <w:ilvl w:val="0"/>
                <w:numId w:val="3"/>
              </w:numPr>
              <w:overflowPunct w:val="0"/>
              <w:autoSpaceDE w:val="0"/>
              <w:autoSpaceDN w:val="0"/>
              <w:adjustRightInd w:val="0"/>
              <w:jc w:val="both"/>
              <w:textAlignment w:val="baseline"/>
              <w:rPr>
                <w:rFonts w:eastAsia="Times New Roman" w:cs="Arial"/>
                <w:bCs/>
                <w:szCs w:val="20"/>
                <w:lang w:eastAsia="sl-SI"/>
              </w:rPr>
            </w:pPr>
            <w:r w:rsidRPr="005C4899">
              <w:rPr>
                <w:rFonts w:eastAsia="Times New Roman" w:cs="Arial"/>
                <w:bCs/>
                <w:szCs w:val="20"/>
                <w:lang w:eastAsia="sl-SI"/>
              </w:rPr>
              <w:t>nacionalne dokumente razvojnega načrtovanja</w:t>
            </w:r>
          </w:p>
          <w:p w14:paraId="1F24A2AD" w14:textId="77777777" w:rsidR="005C4899" w:rsidRPr="005C4899" w:rsidRDefault="005C4899" w:rsidP="00503DAF">
            <w:pPr>
              <w:numPr>
                <w:ilvl w:val="0"/>
                <w:numId w:val="3"/>
              </w:numPr>
              <w:overflowPunct w:val="0"/>
              <w:autoSpaceDE w:val="0"/>
              <w:autoSpaceDN w:val="0"/>
              <w:adjustRightInd w:val="0"/>
              <w:jc w:val="both"/>
              <w:textAlignment w:val="baseline"/>
              <w:rPr>
                <w:rFonts w:eastAsia="Times New Roman" w:cs="Arial"/>
                <w:bCs/>
                <w:szCs w:val="20"/>
                <w:lang w:eastAsia="sl-SI"/>
              </w:rPr>
            </w:pPr>
            <w:r w:rsidRPr="005C4899">
              <w:rPr>
                <w:rFonts w:eastAsia="Times New Roman" w:cs="Arial"/>
                <w:bCs/>
                <w:szCs w:val="20"/>
                <w:lang w:eastAsia="sl-SI"/>
              </w:rPr>
              <w:t>razvojne politike na ravni programov po strukturi razvojne klasifikacije programskega proračuna</w:t>
            </w:r>
          </w:p>
          <w:p w14:paraId="5B8176CD" w14:textId="77777777" w:rsidR="005C4899" w:rsidRPr="005C4899" w:rsidRDefault="005C4899" w:rsidP="00503DAF">
            <w:pPr>
              <w:numPr>
                <w:ilvl w:val="0"/>
                <w:numId w:val="3"/>
              </w:numPr>
              <w:overflowPunct w:val="0"/>
              <w:autoSpaceDE w:val="0"/>
              <w:autoSpaceDN w:val="0"/>
              <w:adjustRightInd w:val="0"/>
              <w:jc w:val="both"/>
              <w:textAlignment w:val="baseline"/>
              <w:rPr>
                <w:rFonts w:eastAsia="Times New Roman" w:cs="Arial"/>
                <w:bCs/>
                <w:szCs w:val="20"/>
                <w:lang w:eastAsia="sl-SI"/>
              </w:rPr>
            </w:pPr>
            <w:r w:rsidRPr="005C4899">
              <w:rPr>
                <w:rFonts w:eastAsia="Times New Roman" w:cs="Arial"/>
                <w:bCs/>
                <w:szCs w:val="20"/>
                <w:lang w:eastAsia="sl-SI"/>
              </w:rPr>
              <w:t>razvojne dokumente Evropske unije in mednarodnih organizacij</w:t>
            </w:r>
          </w:p>
        </w:tc>
        <w:tc>
          <w:tcPr>
            <w:tcW w:w="2424" w:type="dxa"/>
            <w:gridSpan w:val="2"/>
            <w:tcBorders>
              <w:bottom w:val="single" w:sz="4" w:space="0" w:color="auto"/>
            </w:tcBorders>
            <w:vAlign w:val="center"/>
          </w:tcPr>
          <w:p w14:paraId="10B779E8" w14:textId="77777777" w:rsidR="005C4899" w:rsidRPr="005C4899" w:rsidRDefault="005C4899" w:rsidP="005C4899">
            <w:pPr>
              <w:overflowPunct w:val="0"/>
              <w:autoSpaceDE w:val="0"/>
              <w:autoSpaceDN w:val="0"/>
              <w:adjustRightInd w:val="0"/>
              <w:jc w:val="center"/>
              <w:textAlignment w:val="baseline"/>
              <w:rPr>
                <w:rFonts w:eastAsia="Times New Roman" w:cs="Arial"/>
                <w:iCs/>
                <w:szCs w:val="20"/>
                <w:lang w:eastAsia="sl-SI"/>
              </w:rPr>
            </w:pPr>
            <w:r w:rsidRPr="005C4899">
              <w:rPr>
                <w:rFonts w:eastAsia="Times New Roman" w:cs="Arial"/>
                <w:szCs w:val="20"/>
                <w:lang w:eastAsia="sl-SI"/>
              </w:rPr>
              <w:t>NE</w:t>
            </w:r>
          </w:p>
        </w:tc>
      </w:tr>
      <w:tr w:rsidR="005C4899" w:rsidRPr="005C4899" w14:paraId="16B2DF3F" w14:textId="77777777" w:rsidTr="001C0A9A">
        <w:tc>
          <w:tcPr>
            <w:tcW w:w="9316" w:type="dxa"/>
            <w:gridSpan w:val="12"/>
            <w:tcBorders>
              <w:top w:val="single" w:sz="4" w:space="0" w:color="auto"/>
              <w:left w:val="single" w:sz="4" w:space="0" w:color="auto"/>
              <w:bottom w:val="single" w:sz="4" w:space="0" w:color="auto"/>
              <w:right w:val="single" w:sz="4" w:space="0" w:color="auto"/>
            </w:tcBorders>
          </w:tcPr>
          <w:p w14:paraId="62ABBDB0" w14:textId="0D9E4ECB" w:rsidR="005C4899" w:rsidRPr="005C4899" w:rsidRDefault="005C4899" w:rsidP="005C4899">
            <w:pPr>
              <w:widowControl w:val="0"/>
              <w:suppressAutoHyphens/>
              <w:overflowPunct w:val="0"/>
              <w:autoSpaceDE w:val="0"/>
              <w:autoSpaceDN w:val="0"/>
              <w:adjustRightInd w:val="0"/>
              <w:textAlignment w:val="baseline"/>
              <w:outlineLvl w:val="3"/>
              <w:rPr>
                <w:rFonts w:eastAsia="Times New Roman" w:cs="Arial"/>
                <w:b/>
                <w:szCs w:val="20"/>
                <w:lang w:eastAsia="sl-SI"/>
              </w:rPr>
            </w:pPr>
            <w:r w:rsidRPr="005C4899">
              <w:rPr>
                <w:rFonts w:eastAsia="Times New Roman" w:cs="Arial"/>
                <w:b/>
                <w:szCs w:val="20"/>
                <w:lang w:eastAsia="sl-SI"/>
              </w:rPr>
              <w:t>7.a Predstavitev ocene finančnih posledic nad 40.000 EUR:</w:t>
            </w:r>
            <w:r w:rsidR="00EF3DA6">
              <w:rPr>
                <w:rFonts w:eastAsia="Times New Roman" w:cs="Arial"/>
                <w:b/>
                <w:szCs w:val="20"/>
                <w:lang w:eastAsia="sl-SI"/>
              </w:rPr>
              <w:t xml:space="preserve"> </w:t>
            </w:r>
          </w:p>
          <w:p w14:paraId="49C1FCAA" w14:textId="77777777" w:rsidR="005C4899" w:rsidRDefault="005C4899" w:rsidP="005C4899">
            <w:pPr>
              <w:widowControl w:val="0"/>
              <w:suppressAutoHyphens/>
              <w:overflowPunct w:val="0"/>
              <w:autoSpaceDE w:val="0"/>
              <w:autoSpaceDN w:val="0"/>
              <w:adjustRightInd w:val="0"/>
              <w:textAlignment w:val="baseline"/>
              <w:outlineLvl w:val="3"/>
              <w:rPr>
                <w:rFonts w:eastAsia="Times New Roman" w:cs="Arial"/>
                <w:szCs w:val="20"/>
                <w:lang w:eastAsia="sl-SI"/>
              </w:rPr>
            </w:pPr>
            <w:r w:rsidRPr="00C46CF4">
              <w:rPr>
                <w:rFonts w:eastAsia="Times New Roman" w:cs="Arial"/>
                <w:szCs w:val="20"/>
                <w:lang w:eastAsia="sl-SI"/>
              </w:rPr>
              <w:t>(Samo če izberete DA pod točko 6.a.)</w:t>
            </w:r>
          </w:p>
          <w:p w14:paraId="7199071D" w14:textId="1D378C09" w:rsidR="009B60A2" w:rsidRPr="005C4899" w:rsidRDefault="0091657A" w:rsidP="0091657A">
            <w:pPr>
              <w:widowControl w:val="0"/>
              <w:suppressAutoHyphens/>
              <w:overflowPunct w:val="0"/>
              <w:autoSpaceDE w:val="0"/>
              <w:autoSpaceDN w:val="0"/>
              <w:adjustRightInd w:val="0"/>
              <w:jc w:val="both"/>
              <w:textAlignment w:val="baseline"/>
              <w:outlineLvl w:val="3"/>
              <w:rPr>
                <w:rFonts w:eastAsia="Times New Roman" w:cs="Arial"/>
                <w:szCs w:val="20"/>
                <w:lang w:eastAsia="sl-SI"/>
              </w:rPr>
            </w:pPr>
            <w:r>
              <w:rPr>
                <w:rFonts w:cs="Arial"/>
                <w:color w:val="000000" w:themeColor="text1"/>
              </w:rPr>
              <w:t>V</w:t>
            </w:r>
            <w:r w:rsidRPr="002A0C0F">
              <w:rPr>
                <w:rFonts w:cs="Arial"/>
                <w:color w:val="000000" w:themeColor="text1"/>
              </w:rPr>
              <w:t xml:space="preserve"> letu 2026 </w:t>
            </w:r>
            <w:r w:rsidR="007E2176">
              <w:rPr>
                <w:rFonts w:cs="Arial"/>
                <w:color w:val="000000" w:themeColor="text1"/>
              </w:rPr>
              <w:t xml:space="preserve">se </w:t>
            </w:r>
            <w:r w:rsidRPr="002A0C0F">
              <w:rPr>
                <w:rFonts w:cs="Arial"/>
                <w:color w:val="000000" w:themeColor="text1"/>
              </w:rPr>
              <w:t>zagotovijo sredstva iz proračunske postavke 221659 – Investicije v javne</w:t>
            </w:r>
            <w:r>
              <w:rPr>
                <w:rFonts w:cs="Arial"/>
                <w:color w:val="000000" w:themeColor="text1"/>
              </w:rPr>
              <w:t xml:space="preserve"> </w:t>
            </w:r>
            <w:r w:rsidRPr="002A0C0F">
              <w:rPr>
                <w:rFonts w:cs="Arial"/>
                <w:color w:val="000000" w:themeColor="text1"/>
              </w:rPr>
              <w:t>zdravstvene zavode do višine 17.600.000 EUR.</w:t>
            </w:r>
          </w:p>
        </w:tc>
      </w:tr>
      <w:tr w:rsidR="000B1BC7" w:rsidRPr="008D1759" w14:paraId="7CF0F3B2" w14:textId="77777777" w:rsidTr="001C0A9A">
        <w:tc>
          <w:tcPr>
            <w:tcW w:w="9316" w:type="dxa"/>
            <w:gridSpan w:val="12"/>
            <w:tcBorders>
              <w:top w:val="single" w:sz="4" w:space="0" w:color="auto"/>
              <w:left w:val="single" w:sz="4" w:space="0" w:color="auto"/>
              <w:bottom w:val="single" w:sz="4" w:space="0" w:color="auto"/>
              <w:right w:val="single" w:sz="4" w:space="0" w:color="auto"/>
            </w:tcBorders>
          </w:tcPr>
          <w:p w14:paraId="672B232A" w14:textId="77777777" w:rsidR="000B1BC7" w:rsidRDefault="000B1BC7" w:rsidP="004460F9">
            <w:pPr>
              <w:pStyle w:val="Oddelek"/>
              <w:widowControl w:val="0"/>
              <w:numPr>
                <w:ilvl w:val="0"/>
                <w:numId w:val="0"/>
              </w:numPr>
              <w:spacing w:before="0" w:after="0" w:line="260" w:lineRule="exact"/>
              <w:jc w:val="left"/>
              <w:rPr>
                <w:szCs w:val="20"/>
              </w:rPr>
            </w:pPr>
            <w:r w:rsidRPr="008D1759">
              <w:rPr>
                <w:szCs w:val="20"/>
              </w:rPr>
              <w:t>I. Ocena finančnih posledic, ki niso načrtovane v sprejetem proračunu</w:t>
            </w:r>
          </w:p>
        </w:tc>
      </w:tr>
      <w:tr w:rsidR="000B1BC7" w:rsidRPr="008D1759" w14:paraId="50531EB6" w14:textId="77777777" w:rsidTr="006C5FC6">
        <w:tc>
          <w:tcPr>
            <w:tcW w:w="2730" w:type="dxa"/>
            <w:gridSpan w:val="3"/>
            <w:tcBorders>
              <w:top w:val="single" w:sz="4" w:space="0" w:color="auto"/>
              <w:left w:val="single" w:sz="4" w:space="0" w:color="auto"/>
              <w:bottom w:val="single" w:sz="4" w:space="0" w:color="auto"/>
              <w:right w:val="single" w:sz="4" w:space="0" w:color="auto"/>
            </w:tcBorders>
          </w:tcPr>
          <w:p w14:paraId="42C1F404" w14:textId="77777777" w:rsidR="000B1BC7" w:rsidRPr="008D1759" w:rsidRDefault="000B1BC7" w:rsidP="004460F9"/>
        </w:tc>
        <w:tc>
          <w:tcPr>
            <w:tcW w:w="1723" w:type="dxa"/>
            <w:gridSpan w:val="2"/>
            <w:tcBorders>
              <w:top w:val="single" w:sz="4" w:space="0" w:color="auto"/>
              <w:left w:val="single" w:sz="4" w:space="0" w:color="auto"/>
              <w:bottom w:val="single" w:sz="4" w:space="0" w:color="auto"/>
              <w:right w:val="single" w:sz="4" w:space="0" w:color="auto"/>
            </w:tcBorders>
          </w:tcPr>
          <w:p w14:paraId="25BB1D23" w14:textId="77777777" w:rsidR="000B1BC7" w:rsidRPr="008D1759" w:rsidRDefault="000B1BC7" w:rsidP="004460F9">
            <w:r w:rsidRPr="008D1759">
              <w:rPr>
                <w:rFonts w:cs="Arial"/>
              </w:rPr>
              <w:t>Tekoče leto (t)</w:t>
            </w:r>
          </w:p>
        </w:tc>
        <w:tc>
          <w:tcPr>
            <w:tcW w:w="1317" w:type="dxa"/>
            <w:tcBorders>
              <w:top w:val="single" w:sz="4" w:space="0" w:color="auto"/>
              <w:left w:val="single" w:sz="4" w:space="0" w:color="auto"/>
              <w:bottom w:val="single" w:sz="4" w:space="0" w:color="auto"/>
              <w:right w:val="single" w:sz="4" w:space="0" w:color="auto"/>
            </w:tcBorders>
          </w:tcPr>
          <w:p w14:paraId="16599FD5" w14:textId="77777777" w:rsidR="000B1BC7" w:rsidRPr="008D1759" w:rsidRDefault="000B1BC7" w:rsidP="004460F9">
            <w:r>
              <w:rPr>
                <w:rFonts w:cs="Arial"/>
              </w:rPr>
              <w:t xml:space="preserve">t </w:t>
            </w:r>
            <w:r w:rsidRPr="008D1759">
              <w:rPr>
                <w:rFonts w:cs="Arial"/>
              </w:rPr>
              <w:t>+</w:t>
            </w:r>
            <w:r>
              <w:rPr>
                <w:rFonts w:cs="Arial"/>
              </w:rPr>
              <w:t xml:space="preserve"> </w:t>
            </w:r>
            <w:r w:rsidRPr="008D1759">
              <w:rPr>
                <w:rFonts w:cs="Arial"/>
              </w:rPr>
              <w:t>1</w:t>
            </w:r>
          </w:p>
        </w:tc>
        <w:tc>
          <w:tcPr>
            <w:tcW w:w="1783" w:type="dxa"/>
            <w:gridSpan w:val="5"/>
            <w:tcBorders>
              <w:top w:val="single" w:sz="4" w:space="0" w:color="auto"/>
              <w:left w:val="single" w:sz="4" w:space="0" w:color="auto"/>
              <w:bottom w:val="single" w:sz="4" w:space="0" w:color="auto"/>
              <w:right w:val="single" w:sz="4" w:space="0" w:color="auto"/>
            </w:tcBorders>
          </w:tcPr>
          <w:p w14:paraId="0755793C" w14:textId="77777777" w:rsidR="000B1BC7" w:rsidRPr="008D1759" w:rsidRDefault="000B1BC7" w:rsidP="004460F9">
            <w:r>
              <w:rPr>
                <w:rFonts w:cs="Arial"/>
              </w:rPr>
              <w:t xml:space="preserve">t </w:t>
            </w:r>
            <w:r w:rsidRPr="008D1759">
              <w:rPr>
                <w:rFonts w:cs="Arial"/>
              </w:rPr>
              <w:t>+</w:t>
            </w:r>
            <w:r>
              <w:rPr>
                <w:rFonts w:cs="Arial"/>
              </w:rPr>
              <w:t xml:space="preserve"> </w:t>
            </w:r>
            <w:r>
              <w:t>2</w:t>
            </w:r>
          </w:p>
        </w:tc>
        <w:tc>
          <w:tcPr>
            <w:tcW w:w="1763" w:type="dxa"/>
            <w:tcBorders>
              <w:top w:val="single" w:sz="4" w:space="0" w:color="auto"/>
              <w:left w:val="single" w:sz="4" w:space="0" w:color="auto"/>
              <w:bottom w:val="single" w:sz="4" w:space="0" w:color="auto"/>
              <w:right w:val="single" w:sz="4" w:space="0" w:color="auto"/>
            </w:tcBorders>
          </w:tcPr>
          <w:p w14:paraId="7518B7E1" w14:textId="77777777" w:rsidR="000B1BC7" w:rsidRPr="008D1759" w:rsidRDefault="000B1BC7" w:rsidP="004460F9">
            <w:r>
              <w:rPr>
                <w:rFonts w:cs="Arial"/>
              </w:rPr>
              <w:t xml:space="preserve">t </w:t>
            </w:r>
            <w:r w:rsidRPr="008D1759">
              <w:rPr>
                <w:rFonts w:cs="Arial"/>
              </w:rPr>
              <w:t>+</w:t>
            </w:r>
            <w:r>
              <w:rPr>
                <w:rFonts w:cs="Arial"/>
              </w:rPr>
              <w:t xml:space="preserve"> </w:t>
            </w:r>
            <w:r>
              <w:t>3</w:t>
            </w:r>
          </w:p>
        </w:tc>
      </w:tr>
      <w:tr w:rsidR="00994B86" w:rsidRPr="008D1759" w14:paraId="190F6AFD" w14:textId="77777777" w:rsidTr="006C5FC6">
        <w:tc>
          <w:tcPr>
            <w:tcW w:w="2730" w:type="dxa"/>
            <w:gridSpan w:val="3"/>
            <w:tcBorders>
              <w:top w:val="single" w:sz="4" w:space="0" w:color="auto"/>
              <w:left w:val="single" w:sz="4" w:space="0" w:color="auto"/>
              <w:bottom w:val="single" w:sz="4" w:space="0" w:color="auto"/>
              <w:right w:val="single" w:sz="4" w:space="0" w:color="auto"/>
            </w:tcBorders>
          </w:tcPr>
          <w:p w14:paraId="1FCDFC38" w14:textId="77777777" w:rsidR="00994B86" w:rsidRPr="008D1759" w:rsidRDefault="00994B86" w:rsidP="00994B86">
            <w:r w:rsidRPr="008D1759">
              <w:t>Predvideno</w:t>
            </w:r>
            <w:r>
              <w:t xml:space="preserve"> povečanje (+) ali zmanjšanje (</w:t>
            </w:r>
            <w:r w:rsidRPr="00755DBB">
              <w:rPr>
                <w:b/>
              </w:rPr>
              <w:t>–</w:t>
            </w:r>
            <w:r w:rsidRPr="008D1759">
              <w:t>) prihodkov državnega proračuna</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3C51AA7D" w14:textId="77777777" w:rsidR="00994B86" w:rsidRPr="008D1759" w:rsidRDefault="00994B86" w:rsidP="00994B86">
            <w:pPr>
              <w:jc w:val="center"/>
            </w:pPr>
            <w:r>
              <w:t>/</w:t>
            </w:r>
          </w:p>
        </w:tc>
        <w:tc>
          <w:tcPr>
            <w:tcW w:w="1317" w:type="dxa"/>
            <w:tcBorders>
              <w:top w:val="single" w:sz="4" w:space="0" w:color="auto"/>
              <w:left w:val="single" w:sz="4" w:space="0" w:color="auto"/>
              <w:bottom w:val="single" w:sz="4" w:space="0" w:color="auto"/>
              <w:right w:val="single" w:sz="4" w:space="0" w:color="auto"/>
            </w:tcBorders>
            <w:vAlign w:val="center"/>
          </w:tcPr>
          <w:p w14:paraId="24065574" w14:textId="77777777" w:rsidR="00994B86" w:rsidRDefault="00994B86" w:rsidP="00994B86">
            <w:pPr>
              <w:jc w:val="center"/>
            </w:pPr>
            <w:r>
              <w:t>/</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22090707" w14:textId="77777777" w:rsidR="00994B86" w:rsidRDefault="00994B86" w:rsidP="00994B86">
            <w:pPr>
              <w:jc w:val="center"/>
            </w:pPr>
            <w:r>
              <w:t>/</w:t>
            </w:r>
          </w:p>
        </w:tc>
        <w:tc>
          <w:tcPr>
            <w:tcW w:w="1763" w:type="dxa"/>
            <w:tcBorders>
              <w:top w:val="single" w:sz="4" w:space="0" w:color="auto"/>
              <w:left w:val="single" w:sz="4" w:space="0" w:color="auto"/>
              <w:bottom w:val="single" w:sz="4" w:space="0" w:color="auto"/>
              <w:right w:val="single" w:sz="4" w:space="0" w:color="auto"/>
            </w:tcBorders>
            <w:vAlign w:val="center"/>
          </w:tcPr>
          <w:p w14:paraId="4F5F60BF" w14:textId="77777777" w:rsidR="00994B86" w:rsidRDefault="00994B86" w:rsidP="00994B86">
            <w:pPr>
              <w:jc w:val="center"/>
            </w:pPr>
            <w:r>
              <w:t>/</w:t>
            </w:r>
          </w:p>
        </w:tc>
      </w:tr>
      <w:tr w:rsidR="00994B86" w:rsidRPr="008D1759" w14:paraId="22C263EC" w14:textId="77777777" w:rsidTr="006C5FC6">
        <w:tc>
          <w:tcPr>
            <w:tcW w:w="2730" w:type="dxa"/>
            <w:gridSpan w:val="3"/>
            <w:tcBorders>
              <w:top w:val="single" w:sz="4" w:space="0" w:color="auto"/>
              <w:left w:val="single" w:sz="4" w:space="0" w:color="auto"/>
              <w:bottom w:val="single" w:sz="4" w:space="0" w:color="auto"/>
              <w:right w:val="single" w:sz="4" w:space="0" w:color="auto"/>
            </w:tcBorders>
            <w:vAlign w:val="center"/>
          </w:tcPr>
          <w:p w14:paraId="7F881917" w14:textId="77777777" w:rsidR="00994B86" w:rsidRPr="008D1759" w:rsidRDefault="00994B86" w:rsidP="00994B86">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prihodkov občinskih proračunov </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23377581" w14:textId="77777777" w:rsidR="00994B86" w:rsidRPr="008D1759" w:rsidRDefault="00994B86" w:rsidP="00994B86">
            <w:pPr>
              <w:jc w:val="center"/>
            </w:pPr>
            <w:r>
              <w:t>/</w:t>
            </w:r>
          </w:p>
        </w:tc>
        <w:tc>
          <w:tcPr>
            <w:tcW w:w="1317" w:type="dxa"/>
            <w:tcBorders>
              <w:top w:val="single" w:sz="4" w:space="0" w:color="auto"/>
              <w:left w:val="single" w:sz="4" w:space="0" w:color="auto"/>
              <w:bottom w:val="single" w:sz="4" w:space="0" w:color="auto"/>
              <w:right w:val="single" w:sz="4" w:space="0" w:color="auto"/>
            </w:tcBorders>
            <w:vAlign w:val="center"/>
          </w:tcPr>
          <w:p w14:paraId="21A389F1" w14:textId="77777777" w:rsidR="00994B86" w:rsidRDefault="00994B86" w:rsidP="00994B86">
            <w:pPr>
              <w:jc w:val="center"/>
            </w:pPr>
            <w:r>
              <w:t>/</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19EF9F3F" w14:textId="77777777" w:rsidR="00994B86" w:rsidRDefault="00994B86" w:rsidP="00994B86">
            <w:pPr>
              <w:jc w:val="center"/>
            </w:pPr>
            <w:r>
              <w:t>/</w:t>
            </w:r>
          </w:p>
        </w:tc>
        <w:tc>
          <w:tcPr>
            <w:tcW w:w="1763" w:type="dxa"/>
            <w:tcBorders>
              <w:top w:val="single" w:sz="4" w:space="0" w:color="auto"/>
              <w:left w:val="single" w:sz="4" w:space="0" w:color="auto"/>
              <w:bottom w:val="single" w:sz="4" w:space="0" w:color="auto"/>
              <w:right w:val="single" w:sz="4" w:space="0" w:color="auto"/>
            </w:tcBorders>
            <w:vAlign w:val="center"/>
          </w:tcPr>
          <w:p w14:paraId="18BCEC4F" w14:textId="77777777" w:rsidR="00994B86" w:rsidRDefault="00994B86" w:rsidP="00994B86">
            <w:pPr>
              <w:jc w:val="center"/>
            </w:pPr>
            <w:r>
              <w:t>/</w:t>
            </w:r>
          </w:p>
        </w:tc>
      </w:tr>
      <w:tr w:rsidR="00994B86" w:rsidRPr="008D1759" w14:paraId="1A5F6FF6" w14:textId="77777777" w:rsidTr="006C5FC6">
        <w:tc>
          <w:tcPr>
            <w:tcW w:w="2730" w:type="dxa"/>
            <w:gridSpan w:val="3"/>
            <w:tcBorders>
              <w:top w:val="single" w:sz="4" w:space="0" w:color="auto"/>
              <w:left w:val="single" w:sz="4" w:space="0" w:color="auto"/>
              <w:bottom w:val="single" w:sz="4" w:space="0" w:color="auto"/>
              <w:right w:val="single" w:sz="4" w:space="0" w:color="auto"/>
            </w:tcBorders>
            <w:vAlign w:val="center"/>
          </w:tcPr>
          <w:p w14:paraId="16802AAE" w14:textId="77777777" w:rsidR="00994B86" w:rsidRPr="008D1759" w:rsidRDefault="00994B86" w:rsidP="00994B86">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odhodkov državnega proračuna </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4DF215CC" w14:textId="77777777" w:rsidR="00994B86" w:rsidRPr="008D1759" w:rsidRDefault="00994B86" w:rsidP="00994B86">
            <w:pPr>
              <w:jc w:val="center"/>
            </w:pPr>
            <w:r>
              <w:t>/</w:t>
            </w:r>
          </w:p>
        </w:tc>
        <w:tc>
          <w:tcPr>
            <w:tcW w:w="1317" w:type="dxa"/>
            <w:tcBorders>
              <w:top w:val="single" w:sz="4" w:space="0" w:color="auto"/>
              <w:left w:val="single" w:sz="4" w:space="0" w:color="auto"/>
              <w:bottom w:val="single" w:sz="4" w:space="0" w:color="auto"/>
              <w:right w:val="single" w:sz="4" w:space="0" w:color="auto"/>
            </w:tcBorders>
            <w:vAlign w:val="center"/>
          </w:tcPr>
          <w:p w14:paraId="5B3B22FA" w14:textId="77777777" w:rsidR="00994B86" w:rsidRDefault="00994B86" w:rsidP="00994B86">
            <w:pPr>
              <w:jc w:val="center"/>
            </w:pPr>
            <w:r>
              <w:t>/</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06B9B1EE" w14:textId="77777777" w:rsidR="00994B86" w:rsidRDefault="00994B86" w:rsidP="00994B86">
            <w:pPr>
              <w:jc w:val="center"/>
            </w:pPr>
            <w:r>
              <w:t>/</w:t>
            </w:r>
          </w:p>
        </w:tc>
        <w:tc>
          <w:tcPr>
            <w:tcW w:w="1763" w:type="dxa"/>
            <w:tcBorders>
              <w:top w:val="single" w:sz="4" w:space="0" w:color="auto"/>
              <w:left w:val="single" w:sz="4" w:space="0" w:color="auto"/>
              <w:bottom w:val="single" w:sz="4" w:space="0" w:color="auto"/>
              <w:right w:val="single" w:sz="4" w:space="0" w:color="auto"/>
            </w:tcBorders>
            <w:vAlign w:val="center"/>
          </w:tcPr>
          <w:p w14:paraId="1CEBBA86" w14:textId="77777777" w:rsidR="00994B86" w:rsidRDefault="00994B86" w:rsidP="00994B86">
            <w:pPr>
              <w:jc w:val="center"/>
            </w:pPr>
            <w:r>
              <w:t>/</w:t>
            </w:r>
          </w:p>
        </w:tc>
      </w:tr>
      <w:tr w:rsidR="00994B86" w:rsidRPr="008D1759" w14:paraId="57C1C319" w14:textId="77777777" w:rsidTr="006C5FC6">
        <w:tc>
          <w:tcPr>
            <w:tcW w:w="2730" w:type="dxa"/>
            <w:gridSpan w:val="3"/>
            <w:tcBorders>
              <w:top w:val="single" w:sz="4" w:space="0" w:color="auto"/>
              <w:left w:val="single" w:sz="4" w:space="0" w:color="auto"/>
              <w:bottom w:val="single" w:sz="4" w:space="0" w:color="auto"/>
              <w:right w:val="single" w:sz="4" w:space="0" w:color="auto"/>
            </w:tcBorders>
            <w:vAlign w:val="center"/>
          </w:tcPr>
          <w:p w14:paraId="5A56FC91" w14:textId="77777777" w:rsidR="00994B86" w:rsidRPr="008D1759" w:rsidRDefault="00994B86" w:rsidP="00994B86">
            <w:pPr>
              <w:widowControl w:val="0"/>
              <w:rPr>
                <w:rFonts w:cs="Arial"/>
                <w:bCs/>
                <w:szCs w:val="20"/>
              </w:rPr>
            </w:pPr>
            <w:r w:rsidRPr="008D1759">
              <w:rPr>
                <w:rFonts w:cs="Arial"/>
                <w:bCs/>
                <w:szCs w:val="20"/>
              </w:rPr>
              <w:t>Predvideno povečan</w:t>
            </w:r>
            <w:r>
              <w:rPr>
                <w:rFonts w:cs="Arial"/>
                <w:bCs/>
                <w:szCs w:val="20"/>
              </w:rPr>
              <w:t xml:space="preserve">je (+) </w:t>
            </w:r>
            <w:r>
              <w:rPr>
                <w:rFonts w:cs="Arial"/>
                <w:bCs/>
                <w:szCs w:val="20"/>
              </w:rPr>
              <w:lastRenderedPageBreak/>
              <w:t>ali zmanjšanje (</w:t>
            </w:r>
            <w:r w:rsidRPr="00755DBB">
              <w:rPr>
                <w:b/>
                <w:szCs w:val="20"/>
              </w:rPr>
              <w:t>–</w:t>
            </w:r>
            <w:r w:rsidRPr="008D1759">
              <w:rPr>
                <w:rFonts w:cs="Arial"/>
                <w:bCs/>
                <w:szCs w:val="20"/>
              </w:rPr>
              <w:t>) odhodkov občinskih proračunov</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56243C76" w14:textId="77777777" w:rsidR="00994B86" w:rsidRPr="008D1759" w:rsidRDefault="00994B86" w:rsidP="00994B86">
            <w:pPr>
              <w:jc w:val="center"/>
            </w:pPr>
            <w:r>
              <w:lastRenderedPageBreak/>
              <w:t>/</w:t>
            </w:r>
          </w:p>
        </w:tc>
        <w:tc>
          <w:tcPr>
            <w:tcW w:w="1317" w:type="dxa"/>
            <w:tcBorders>
              <w:top w:val="single" w:sz="4" w:space="0" w:color="auto"/>
              <w:left w:val="single" w:sz="4" w:space="0" w:color="auto"/>
              <w:bottom w:val="single" w:sz="4" w:space="0" w:color="auto"/>
              <w:right w:val="single" w:sz="4" w:space="0" w:color="auto"/>
            </w:tcBorders>
            <w:vAlign w:val="center"/>
          </w:tcPr>
          <w:p w14:paraId="47306963" w14:textId="77777777" w:rsidR="00994B86" w:rsidRDefault="00994B86" w:rsidP="00994B86">
            <w:pPr>
              <w:jc w:val="center"/>
            </w:pPr>
            <w:r>
              <w:t>/</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2747D1BC" w14:textId="77777777" w:rsidR="00994B86" w:rsidRDefault="00994B86" w:rsidP="00994B86">
            <w:pPr>
              <w:jc w:val="center"/>
            </w:pPr>
            <w:r>
              <w:t>/</w:t>
            </w:r>
          </w:p>
        </w:tc>
        <w:tc>
          <w:tcPr>
            <w:tcW w:w="1763" w:type="dxa"/>
            <w:tcBorders>
              <w:top w:val="single" w:sz="4" w:space="0" w:color="auto"/>
              <w:left w:val="single" w:sz="4" w:space="0" w:color="auto"/>
              <w:bottom w:val="single" w:sz="4" w:space="0" w:color="auto"/>
              <w:right w:val="single" w:sz="4" w:space="0" w:color="auto"/>
            </w:tcBorders>
            <w:vAlign w:val="center"/>
          </w:tcPr>
          <w:p w14:paraId="0945D9D0" w14:textId="77777777" w:rsidR="00994B86" w:rsidRDefault="00994B86" w:rsidP="00994B86">
            <w:pPr>
              <w:jc w:val="center"/>
            </w:pPr>
            <w:r>
              <w:t>/</w:t>
            </w:r>
          </w:p>
        </w:tc>
      </w:tr>
      <w:tr w:rsidR="00994B86" w:rsidRPr="008D1759" w14:paraId="44829C45" w14:textId="77777777" w:rsidTr="006C5FC6">
        <w:tc>
          <w:tcPr>
            <w:tcW w:w="2730" w:type="dxa"/>
            <w:gridSpan w:val="3"/>
            <w:tcBorders>
              <w:top w:val="single" w:sz="4" w:space="0" w:color="auto"/>
              <w:left w:val="single" w:sz="4" w:space="0" w:color="auto"/>
              <w:bottom w:val="single" w:sz="4" w:space="0" w:color="auto"/>
              <w:right w:val="single" w:sz="4" w:space="0" w:color="auto"/>
            </w:tcBorders>
            <w:vAlign w:val="center"/>
          </w:tcPr>
          <w:p w14:paraId="3F667B4F" w14:textId="77777777" w:rsidR="00994B86" w:rsidRPr="008D1759" w:rsidRDefault="00994B86" w:rsidP="00994B86">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w:t>
            </w:r>
            <w:r>
              <w:rPr>
                <w:rFonts w:cs="Arial"/>
                <w:bCs/>
                <w:szCs w:val="20"/>
              </w:rPr>
              <w:t xml:space="preserve"> obveznosti za druga javno</w:t>
            </w:r>
            <w:r w:rsidRPr="008D1759">
              <w:rPr>
                <w:rFonts w:cs="Arial"/>
                <w:bCs/>
                <w:szCs w:val="20"/>
              </w:rPr>
              <w:t>finančna sredstva</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59956EBF" w14:textId="77777777" w:rsidR="00994B86" w:rsidRPr="008D1759" w:rsidRDefault="00994B86" w:rsidP="00994B86">
            <w:pPr>
              <w:jc w:val="center"/>
            </w:pPr>
            <w:r>
              <w:t>/</w:t>
            </w:r>
          </w:p>
        </w:tc>
        <w:tc>
          <w:tcPr>
            <w:tcW w:w="1317" w:type="dxa"/>
            <w:tcBorders>
              <w:top w:val="single" w:sz="4" w:space="0" w:color="auto"/>
              <w:left w:val="single" w:sz="4" w:space="0" w:color="auto"/>
              <w:bottom w:val="single" w:sz="4" w:space="0" w:color="auto"/>
              <w:right w:val="single" w:sz="4" w:space="0" w:color="auto"/>
            </w:tcBorders>
            <w:vAlign w:val="center"/>
          </w:tcPr>
          <w:p w14:paraId="54C6888D" w14:textId="77777777" w:rsidR="00994B86" w:rsidRDefault="00994B86" w:rsidP="00994B86">
            <w:pPr>
              <w:jc w:val="center"/>
            </w:pPr>
            <w:r>
              <w:t>/</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5F716A07" w14:textId="77777777" w:rsidR="00994B86" w:rsidRDefault="00994B86" w:rsidP="00994B86">
            <w:pPr>
              <w:jc w:val="center"/>
            </w:pPr>
            <w:r>
              <w:t>/</w:t>
            </w:r>
          </w:p>
        </w:tc>
        <w:tc>
          <w:tcPr>
            <w:tcW w:w="1763" w:type="dxa"/>
            <w:tcBorders>
              <w:top w:val="single" w:sz="4" w:space="0" w:color="auto"/>
              <w:left w:val="single" w:sz="4" w:space="0" w:color="auto"/>
              <w:bottom w:val="single" w:sz="4" w:space="0" w:color="auto"/>
              <w:right w:val="single" w:sz="4" w:space="0" w:color="auto"/>
            </w:tcBorders>
            <w:vAlign w:val="center"/>
          </w:tcPr>
          <w:p w14:paraId="1CFD8276" w14:textId="77777777" w:rsidR="00994B86" w:rsidRDefault="00994B86" w:rsidP="00994B86">
            <w:pPr>
              <w:jc w:val="center"/>
            </w:pPr>
            <w:r>
              <w:t>/</w:t>
            </w:r>
          </w:p>
        </w:tc>
      </w:tr>
      <w:tr w:rsidR="000B1BC7" w:rsidRPr="004D11F9" w14:paraId="7D2FDC13" w14:textId="77777777" w:rsidTr="001C0A9A">
        <w:trPr>
          <w:trHeight w:val="255"/>
        </w:trPr>
        <w:tc>
          <w:tcPr>
            <w:tcW w:w="9316" w:type="dxa"/>
            <w:gridSpan w:val="12"/>
            <w:tcBorders>
              <w:top w:val="single" w:sz="4" w:space="0" w:color="auto"/>
              <w:left w:val="single" w:sz="4" w:space="0" w:color="auto"/>
              <w:bottom w:val="single" w:sz="4" w:space="0" w:color="auto"/>
              <w:right w:val="single" w:sz="4" w:space="0" w:color="auto"/>
            </w:tcBorders>
            <w:vAlign w:val="center"/>
          </w:tcPr>
          <w:p w14:paraId="61B1CDC5" w14:textId="77777777" w:rsidR="000B1BC7" w:rsidRPr="004D11F9" w:rsidRDefault="000B1BC7" w:rsidP="004460F9">
            <w:pPr>
              <w:pStyle w:val="Naslov1"/>
              <w:keepNext w:val="0"/>
              <w:widowControl w:val="0"/>
              <w:tabs>
                <w:tab w:val="left" w:pos="2340"/>
              </w:tabs>
              <w:spacing w:before="0" w:after="0"/>
              <w:ind w:left="142" w:hanging="142"/>
              <w:rPr>
                <w:rFonts w:cs="Arial"/>
                <w:sz w:val="20"/>
                <w:szCs w:val="20"/>
              </w:rPr>
            </w:pPr>
            <w:r w:rsidRPr="008D1759">
              <w:rPr>
                <w:rFonts w:cs="Arial"/>
                <w:sz w:val="20"/>
                <w:szCs w:val="20"/>
              </w:rPr>
              <w:t>II. Finančne posledice za državni proračun</w:t>
            </w:r>
          </w:p>
        </w:tc>
      </w:tr>
      <w:tr w:rsidR="000B1BC7" w:rsidRPr="004D11F9" w14:paraId="0C3C8340" w14:textId="77777777" w:rsidTr="001C0A9A">
        <w:trPr>
          <w:trHeight w:val="255"/>
        </w:trPr>
        <w:tc>
          <w:tcPr>
            <w:tcW w:w="9316" w:type="dxa"/>
            <w:gridSpan w:val="12"/>
            <w:tcBorders>
              <w:top w:val="single" w:sz="4" w:space="0" w:color="auto"/>
              <w:left w:val="single" w:sz="4" w:space="0" w:color="auto"/>
              <w:bottom w:val="single" w:sz="4" w:space="0" w:color="auto"/>
              <w:right w:val="single" w:sz="4" w:space="0" w:color="auto"/>
            </w:tcBorders>
            <w:vAlign w:val="center"/>
          </w:tcPr>
          <w:p w14:paraId="301AB91E" w14:textId="77777777" w:rsidR="000B1BC7" w:rsidRPr="008D1759" w:rsidRDefault="000B1BC7" w:rsidP="004460F9">
            <w:pPr>
              <w:pStyle w:val="Naslov1"/>
              <w:keepNext w:val="0"/>
              <w:widowControl w:val="0"/>
              <w:tabs>
                <w:tab w:val="left" w:pos="2340"/>
              </w:tabs>
              <w:spacing w:before="0" w:after="0"/>
              <w:ind w:left="142" w:hanging="142"/>
              <w:rPr>
                <w:rFonts w:cs="Arial"/>
                <w:sz w:val="20"/>
                <w:szCs w:val="20"/>
              </w:rPr>
            </w:pPr>
            <w:r>
              <w:rPr>
                <w:rFonts w:cs="Arial"/>
                <w:sz w:val="20"/>
                <w:szCs w:val="20"/>
              </w:rPr>
              <w:t>II.a</w:t>
            </w:r>
            <w:r w:rsidRPr="008D1759">
              <w:rPr>
                <w:rFonts w:cs="Arial"/>
                <w:sz w:val="20"/>
                <w:szCs w:val="20"/>
              </w:rPr>
              <w:t xml:space="preserve"> Pravice porabe za izvedbo predlaganih rešitev </w:t>
            </w:r>
            <w:r>
              <w:rPr>
                <w:rFonts w:cs="Arial"/>
                <w:sz w:val="20"/>
                <w:szCs w:val="20"/>
              </w:rPr>
              <w:t>so zagotovljene</w:t>
            </w:r>
            <w:r w:rsidRPr="00697AD9">
              <w:rPr>
                <w:rFonts w:cs="Arial"/>
                <w:sz w:val="20"/>
                <w:szCs w:val="20"/>
              </w:rPr>
              <w:t>:</w:t>
            </w:r>
          </w:p>
        </w:tc>
      </w:tr>
      <w:tr w:rsidR="000B1BC7" w:rsidRPr="007E2176" w14:paraId="00BE5A15" w14:textId="77777777" w:rsidTr="006C5FC6">
        <w:tc>
          <w:tcPr>
            <w:tcW w:w="1916" w:type="dxa"/>
            <w:gridSpan w:val="2"/>
            <w:tcBorders>
              <w:top w:val="single" w:sz="4" w:space="0" w:color="auto"/>
              <w:left w:val="single" w:sz="4" w:space="0" w:color="auto"/>
              <w:bottom w:val="single" w:sz="4" w:space="0" w:color="auto"/>
              <w:right w:val="single" w:sz="4" w:space="0" w:color="auto"/>
            </w:tcBorders>
            <w:vAlign w:val="center"/>
          </w:tcPr>
          <w:p w14:paraId="0883EF71" w14:textId="77777777" w:rsidR="000B1BC7" w:rsidRPr="007E2176" w:rsidRDefault="000B1BC7" w:rsidP="004460F9">
            <w:pPr>
              <w:widowControl w:val="0"/>
              <w:jc w:val="center"/>
              <w:rPr>
                <w:rFonts w:cs="Arial"/>
                <w:szCs w:val="20"/>
              </w:rPr>
            </w:pPr>
            <w:r w:rsidRPr="007E2176">
              <w:rPr>
                <w:rFonts w:cs="Arial"/>
                <w:szCs w:val="20"/>
              </w:rPr>
              <w:t xml:space="preserve">Ime proračunskega uporabnika </w:t>
            </w:r>
          </w:p>
        </w:tc>
        <w:tc>
          <w:tcPr>
            <w:tcW w:w="1951" w:type="dxa"/>
            <w:gridSpan w:val="2"/>
            <w:tcBorders>
              <w:top w:val="single" w:sz="4" w:space="0" w:color="auto"/>
              <w:left w:val="single" w:sz="4" w:space="0" w:color="auto"/>
              <w:bottom w:val="single" w:sz="4" w:space="0" w:color="auto"/>
              <w:right w:val="single" w:sz="4" w:space="0" w:color="auto"/>
            </w:tcBorders>
            <w:vAlign w:val="center"/>
          </w:tcPr>
          <w:p w14:paraId="48857693" w14:textId="77777777" w:rsidR="000B1BC7" w:rsidRPr="007E2176" w:rsidRDefault="000B1BC7" w:rsidP="004460F9">
            <w:pPr>
              <w:widowControl w:val="0"/>
              <w:jc w:val="center"/>
              <w:rPr>
                <w:rFonts w:cs="Arial"/>
                <w:szCs w:val="20"/>
              </w:rPr>
            </w:pPr>
            <w:r w:rsidRPr="007E2176">
              <w:rPr>
                <w:rFonts w:cs="Arial"/>
                <w:szCs w:val="20"/>
              </w:rPr>
              <w:t>Šifra in naziv ukrepa, projekta</w:t>
            </w:r>
          </w:p>
        </w:tc>
        <w:tc>
          <w:tcPr>
            <w:tcW w:w="1903" w:type="dxa"/>
            <w:gridSpan w:val="2"/>
            <w:tcBorders>
              <w:top w:val="single" w:sz="4" w:space="0" w:color="auto"/>
              <w:left w:val="single" w:sz="4" w:space="0" w:color="auto"/>
              <w:bottom w:val="single" w:sz="4" w:space="0" w:color="auto"/>
              <w:right w:val="single" w:sz="4" w:space="0" w:color="auto"/>
            </w:tcBorders>
            <w:vAlign w:val="center"/>
          </w:tcPr>
          <w:p w14:paraId="4322CBE8" w14:textId="77777777" w:rsidR="000B1BC7" w:rsidRPr="007E2176" w:rsidRDefault="000B1BC7" w:rsidP="004460F9">
            <w:pPr>
              <w:widowControl w:val="0"/>
              <w:jc w:val="center"/>
              <w:rPr>
                <w:rFonts w:cs="Arial"/>
                <w:szCs w:val="20"/>
              </w:rPr>
            </w:pPr>
            <w:r w:rsidRPr="007E2176">
              <w:rPr>
                <w:rFonts w:cs="Arial"/>
                <w:szCs w:val="20"/>
              </w:rPr>
              <w:t>Šifra in naziv proračunske postavke</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28F54957" w14:textId="77777777" w:rsidR="000B1BC7" w:rsidRPr="007E2176" w:rsidRDefault="000B1BC7" w:rsidP="004460F9">
            <w:pPr>
              <w:widowControl w:val="0"/>
              <w:jc w:val="center"/>
              <w:rPr>
                <w:rFonts w:cs="Arial"/>
                <w:szCs w:val="20"/>
              </w:rPr>
            </w:pPr>
            <w:r w:rsidRPr="007E2176">
              <w:rPr>
                <w:rFonts w:cs="Arial"/>
                <w:szCs w:val="20"/>
              </w:rPr>
              <w:t>Znesek za tekoče leto (t)</w:t>
            </w:r>
          </w:p>
        </w:tc>
        <w:tc>
          <w:tcPr>
            <w:tcW w:w="1763" w:type="dxa"/>
            <w:tcBorders>
              <w:top w:val="single" w:sz="4" w:space="0" w:color="auto"/>
              <w:left w:val="single" w:sz="4" w:space="0" w:color="auto"/>
              <w:bottom w:val="single" w:sz="4" w:space="0" w:color="auto"/>
              <w:right w:val="single" w:sz="4" w:space="0" w:color="auto"/>
            </w:tcBorders>
            <w:vAlign w:val="center"/>
          </w:tcPr>
          <w:p w14:paraId="650B6213" w14:textId="77777777" w:rsidR="000B1BC7" w:rsidRPr="007E2176" w:rsidRDefault="000B1BC7" w:rsidP="001C0A9A">
            <w:pPr>
              <w:widowControl w:val="0"/>
              <w:ind w:right="425"/>
              <w:jc w:val="center"/>
              <w:rPr>
                <w:rFonts w:cs="Arial"/>
                <w:szCs w:val="20"/>
              </w:rPr>
            </w:pPr>
            <w:r w:rsidRPr="007E2176">
              <w:rPr>
                <w:rFonts w:cs="Arial"/>
                <w:szCs w:val="20"/>
              </w:rPr>
              <w:t>Znesek za t + 1</w:t>
            </w:r>
          </w:p>
        </w:tc>
      </w:tr>
      <w:tr w:rsidR="006C5FC6" w:rsidRPr="006C5FC6" w14:paraId="697A13EB" w14:textId="77777777" w:rsidTr="006C5FC6">
        <w:tc>
          <w:tcPr>
            <w:tcW w:w="1916" w:type="dxa"/>
            <w:gridSpan w:val="2"/>
            <w:tcBorders>
              <w:top w:val="single" w:sz="4" w:space="0" w:color="auto"/>
              <w:left w:val="single" w:sz="4" w:space="0" w:color="auto"/>
              <w:bottom w:val="single" w:sz="4" w:space="0" w:color="auto"/>
              <w:right w:val="single" w:sz="4" w:space="0" w:color="auto"/>
            </w:tcBorders>
            <w:vAlign w:val="center"/>
          </w:tcPr>
          <w:p w14:paraId="11C04D5F" w14:textId="66BB07E8" w:rsidR="006C5FC6" w:rsidRPr="006C5FC6" w:rsidRDefault="006C5FC6" w:rsidP="006C5FC6">
            <w:pPr>
              <w:widowControl w:val="0"/>
              <w:jc w:val="center"/>
              <w:rPr>
                <w:rFonts w:cs="Arial"/>
                <w:sz w:val="16"/>
                <w:szCs w:val="16"/>
              </w:rPr>
            </w:pPr>
            <w:r w:rsidRPr="006C5FC6">
              <w:rPr>
                <w:rFonts w:cs="Arial"/>
                <w:sz w:val="16"/>
                <w:szCs w:val="16"/>
              </w:rPr>
              <w:t>Urad RS za okrevanje in odpornost</w:t>
            </w:r>
          </w:p>
        </w:tc>
        <w:tc>
          <w:tcPr>
            <w:tcW w:w="1951" w:type="dxa"/>
            <w:gridSpan w:val="2"/>
            <w:tcBorders>
              <w:top w:val="single" w:sz="4" w:space="0" w:color="auto"/>
              <w:left w:val="single" w:sz="4" w:space="0" w:color="auto"/>
              <w:bottom w:val="single" w:sz="4" w:space="0" w:color="auto"/>
              <w:right w:val="single" w:sz="4" w:space="0" w:color="auto"/>
            </w:tcBorders>
            <w:vAlign w:val="center"/>
          </w:tcPr>
          <w:p w14:paraId="1964F4E7" w14:textId="3BC7D9A3" w:rsidR="006C5FC6" w:rsidRPr="006C5FC6" w:rsidRDefault="006C5FC6" w:rsidP="006C5FC6">
            <w:pPr>
              <w:widowControl w:val="0"/>
              <w:jc w:val="center"/>
              <w:rPr>
                <w:rFonts w:cs="Arial"/>
                <w:bCs/>
                <w:sz w:val="16"/>
                <w:szCs w:val="16"/>
              </w:rPr>
            </w:pPr>
            <w:r w:rsidRPr="006C5FC6">
              <w:rPr>
                <w:rFonts w:cs="Arial"/>
                <w:bCs/>
                <w:sz w:val="16"/>
                <w:szCs w:val="16"/>
              </w:rPr>
              <w:t>3330-22-3550 Kampus Vrazov trg, Medicinska fakulteta Univerze v Ljubljani</w:t>
            </w:r>
          </w:p>
        </w:tc>
        <w:tc>
          <w:tcPr>
            <w:tcW w:w="1903" w:type="dxa"/>
            <w:gridSpan w:val="2"/>
            <w:tcBorders>
              <w:top w:val="single" w:sz="4" w:space="0" w:color="auto"/>
              <w:left w:val="single" w:sz="4" w:space="0" w:color="auto"/>
              <w:bottom w:val="single" w:sz="4" w:space="0" w:color="auto"/>
              <w:right w:val="single" w:sz="4" w:space="0" w:color="auto"/>
            </w:tcBorders>
            <w:vAlign w:val="center"/>
          </w:tcPr>
          <w:p w14:paraId="51140F05" w14:textId="4D826FE5" w:rsidR="006C5FC6" w:rsidRPr="006C5FC6" w:rsidRDefault="006C5FC6" w:rsidP="006C5FC6">
            <w:pPr>
              <w:widowControl w:val="0"/>
              <w:spacing w:line="240" w:lineRule="auto"/>
              <w:jc w:val="center"/>
              <w:rPr>
                <w:rFonts w:cs="Arial"/>
                <w:color w:val="000000"/>
                <w:sz w:val="16"/>
                <w:szCs w:val="16"/>
              </w:rPr>
            </w:pPr>
            <w:r w:rsidRPr="006C5FC6">
              <w:rPr>
                <w:rFonts w:cs="Arial"/>
                <w:iCs/>
                <w:sz w:val="16"/>
                <w:szCs w:val="16"/>
                <w:lang w:eastAsia="sl-SI"/>
              </w:rPr>
              <w:t>2302</w:t>
            </w:r>
            <w:r w:rsidR="00E340AD">
              <w:rPr>
                <w:rFonts w:cs="Arial"/>
                <w:iCs/>
                <w:sz w:val="16"/>
                <w:szCs w:val="16"/>
                <w:lang w:eastAsia="sl-SI"/>
              </w:rPr>
              <w:t>1</w:t>
            </w:r>
            <w:r>
              <w:rPr>
                <w:rFonts w:cs="Arial"/>
                <w:iCs/>
                <w:sz w:val="16"/>
                <w:szCs w:val="16"/>
                <w:lang w:eastAsia="sl-SI"/>
              </w:rPr>
              <w:t>0</w:t>
            </w:r>
            <w:r w:rsidRPr="006C5FC6">
              <w:rPr>
                <w:rFonts w:cs="Arial"/>
                <w:iCs/>
                <w:sz w:val="16"/>
                <w:szCs w:val="16"/>
                <w:lang w:eastAsia="sl-SI"/>
              </w:rPr>
              <w:t xml:space="preserve"> - </w:t>
            </w:r>
            <w:r w:rsidRPr="006C5FC6">
              <w:rPr>
                <w:rFonts w:cs="Arial"/>
                <w:color w:val="000000"/>
                <w:sz w:val="16"/>
                <w:szCs w:val="16"/>
              </w:rPr>
              <w:t>C3K12IH Ozelenitev izobraževalne infrastrukture v Sloveniji-NOO-MVZ</w:t>
            </w:r>
            <w:r>
              <w:rPr>
                <w:rFonts w:cs="Arial"/>
                <w:color w:val="000000"/>
                <w:sz w:val="16"/>
                <w:szCs w:val="16"/>
              </w:rPr>
              <w:t>I</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09910923" w14:textId="3699057F" w:rsidR="006C5FC6" w:rsidRPr="006C5FC6" w:rsidRDefault="006C5FC6" w:rsidP="006C5FC6">
            <w:pPr>
              <w:widowControl w:val="0"/>
              <w:ind w:right="37"/>
              <w:jc w:val="right"/>
              <w:rPr>
                <w:rFonts w:cs="Arial"/>
                <w:b/>
                <w:sz w:val="16"/>
                <w:szCs w:val="16"/>
              </w:rPr>
            </w:pPr>
            <w:r>
              <w:rPr>
                <w:rFonts w:cs="Arial"/>
                <w:b/>
                <w:sz w:val="16"/>
                <w:szCs w:val="16"/>
              </w:rPr>
              <w:t>5.086.718,55</w:t>
            </w:r>
          </w:p>
        </w:tc>
        <w:tc>
          <w:tcPr>
            <w:tcW w:w="1763" w:type="dxa"/>
            <w:tcBorders>
              <w:top w:val="single" w:sz="4" w:space="0" w:color="auto"/>
              <w:left w:val="single" w:sz="4" w:space="0" w:color="auto"/>
              <w:bottom w:val="single" w:sz="4" w:space="0" w:color="auto"/>
              <w:right w:val="single" w:sz="4" w:space="0" w:color="auto"/>
            </w:tcBorders>
            <w:vAlign w:val="center"/>
          </w:tcPr>
          <w:p w14:paraId="1C1840C9" w14:textId="25466BE0" w:rsidR="006C5FC6" w:rsidRPr="006C5FC6" w:rsidRDefault="006C5FC6" w:rsidP="006C5FC6">
            <w:pPr>
              <w:widowControl w:val="0"/>
              <w:ind w:right="102"/>
              <w:jc w:val="right"/>
              <w:rPr>
                <w:rFonts w:cs="Arial"/>
                <w:b/>
                <w:sz w:val="16"/>
                <w:szCs w:val="16"/>
              </w:rPr>
            </w:pPr>
            <w:r>
              <w:rPr>
                <w:rFonts w:cs="Arial"/>
                <w:b/>
                <w:sz w:val="16"/>
                <w:szCs w:val="16"/>
              </w:rPr>
              <w:t>3.</w:t>
            </w:r>
            <w:r w:rsidR="00E340AD">
              <w:rPr>
                <w:rFonts w:cs="Arial"/>
                <w:b/>
                <w:sz w:val="16"/>
                <w:szCs w:val="16"/>
              </w:rPr>
              <w:t>697</w:t>
            </w:r>
            <w:r>
              <w:rPr>
                <w:rFonts w:cs="Arial"/>
                <w:b/>
                <w:sz w:val="16"/>
                <w:szCs w:val="16"/>
              </w:rPr>
              <w:t>.</w:t>
            </w:r>
            <w:r w:rsidR="00E340AD">
              <w:rPr>
                <w:rFonts w:cs="Arial"/>
                <w:b/>
                <w:sz w:val="16"/>
                <w:szCs w:val="16"/>
              </w:rPr>
              <w:t>716</w:t>
            </w:r>
            <w:r>
              <w:rPr>
                <w:rFonts w:cs="Arial"/>
                <w:b/>
                <w:sz w:val="16"/>
                <w:szCs w:val="16"/>
              </w:rPr>
              <w:t>,</w:t>
            </w:r>
            <w:r w:rsidR="00E340AD">
              <w:rPr>
                <w:rFonts w:cs="Arial"/>
                <w:b/>
                <w:sz w:val="16"/>
                <w:szCs w:val="16"/>
              </w:rPr>
              <w:t>56</w:t>
            </w:r>
          </w:p>
        </w:tc>
      </w:tr>
      <w:tr w:rsidR="006C5FC6" w:rsidRPr="006C5FC6" w14:paraId="1AB9066D" w14:textId="77777777" w:rsidTr="006C5FC6">
        <w:tc>
          <w:tcPr>
            <w:tcW w:w="1916" w:type="dxa"/>
            <w:gridSpan w:val="2"/>
            <w:tcBorders>
              <w:top w:val="single" w:sz="4" w:space="0" w:color="auto"/>
              <w:left w:val="single" w:sz="4" w:space="0" w:color="auto"/>
              <w:bottom w:val="single" w:sz="4" w:space="0" w:color="auto"/>
              <w:right w:val="single" w:sz="4" w:space="0" w:color="auto"/>
            </w:tcBorders>
            <w:vAlign w:val="center"/>
          </w:tcPr>
          <w:p w14:paraId="0686AC45" w14:textId="0E020507" w:rsidR="006C5FC6" w:rsidRPr="006C5FC6" w:rsidRDefault="006C5FC6" w:rsidP="006C5FC6">
            <w:pPr>
              <w:widowControl w:val="0"/>
              <w:jc w:val="center"/>
              <w:rPr>
                <w:rFonts w:cs="Arial"/>
                <w:sz w:val="16"/>
                <w:szCs w:val="16"/>
              </w:rPr>
            </w:pPr>
            <w:r w:rsidRPr="006C5FC6">
              <w:rPr>
                <w:rFonts w:cs="Arial"/>
                <w:sz w:val="16"/>
                <w:szCs w:val="16"/>
              </w:rPr>
              <w:t>Urad RS za okrevanje in odpornost</w:t>
            </w:r>
          </w:p>
        </w:tc>
        <w:tc>
          <w:tcPr>
            <w:tcW w:w="1951" w:type="dxa"/>
            <w:gridSpan w:val="2"/>
            <w:tcBorders>
              <w:top w:val="single" w:sz="4" w:space="0" w:color="auto"/>
              <w:left w:val="single" w:sz="4" w:space="0" w:color="auto"/>
              <w:bottom w:val="single" w:sz="4" w:space="0" w:color="auto"/>
              <w:right w:val="single" w:sz="4" w:space="0" w:color="auto"/>
            </w:tcBorders>
            <w:vAlign w:val="center"/>
          </w:tcPr>
          <w:p w14:paraId="778B772E" w14:textId="47031FF3" w:rsidR="006C5FC6" w:rsidRPr="006C5FC6" w:rsidRDefault="006C5FC6" w:rsidP="006C5FC6">
            <w:pPr>
              <w:widowControl w:val="0"/>
              <w:jc w:val="center"/>
              <w:rPr>
                <w:rFonts w:cs="Arial"/>
                <w:bCs/>
                <w:sz w:val="16"/>
                <w:szCs w:val="16"/>
              </w:rPr>
            </w:pPr>
            <w:r w:rsidRPr="006C5FC6">
              <w:rPr>
                <w:rFonts w:cs="Arial"/>
                <w:bCs/>
                <w:sz w:val="16"/>
                <w:szCs w:val="16"/>
              </w:rPr>
              <w:t>3330-22-3550 Kampus Vrazov trg, Medicinska fakulteta Univerze v Ljubljani</w:t>
            </w:r>
          </w:p>
        </w:tc>
        <w:tc>
          <w:tcPr>
            <w:tcW w:w="1903" w:type="dxa"/>
            <w:gridSpan w:val="2"/>
            <w:tcBorders>
              <w:top w:val="single" w:sz="4" w:space="0" w:color="auto"/>
              <w:left w:val="single" w:sz="4" w:space="0" w:color="auto"/>
              <w:bottom w:val="single" w:sz="4" w:space="0" w:color="auto"/>
              <w:right w:val="single" w:sz="4" w:space="0" w:color="auto"/>
            </w:tcBorders>
            <w:vAlign w:val="center"/>
          </w:tcPr>
          <w:p w14:paraId="3C680EAE" w14:textId="3C391B4A" w:rsidR="006C5FC6" w:rsidRPr="006C5FC6" w:rsidRDefault="006C5FC6" w:rsidP="006C5FC6">
            <w:pPr>
              <w:widowControl w:val="0"/>
              <w:spacing w:line="240" w:lineRule="auto"/>
              <w:jc w:val="center"/>
              <w:rPr>
                <w:rFonts w:cs="Arial"/>
                <w:iCs/>
                <w:sz w:val="16"/>
                <w:szCs w:val="16"/>
                <w:lang w:eastAsia="sl-SI"/>
              </w:rPr>
            </w:pPr>
            <w:r w:rsidRPr="006C5FC6">
              <w:rPr>
                <w:rFonts w:cs="Arial"/>
                <w:color w:val="000000" w:themeColor="text1"/>
                <w:sz w:val="16"/>
                <w:szCs w:val="16"/>
              </w:rPr>
              <w:t>230221 - C3K12IH Ozelenitev izobraževalne infrastrukture v Sloveniji-05-NOO-MVZI</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7F08037F" w14:textId="03E120BF" w:rsidR="006C5FC6" w:rsidRPr="006C5FC6" w:rsidRDefault="006C5FC6" w:rsidP="006C5FC6">
            <w:pPr>
              <w:widowControl w:val="0"/>
              <w:ind w:right="37"/>
              <w:jc w:val="right"/>
              <w:rPr>
                <w:rFonts w:cs="Arial"/>
                <w:b/>
                <w:sz w:val="16"/>
                <w:szCs w:val="16"/>
              </w:rPr>
            </w:pPr>
            <w:r>
              <w:rPr>
                <w:rFonts w:cs="Arial"/>
                <w:b/>
                <w:sz w:val="16"/>
                <w:szCs w:val="16"/>
              </w:rPr>
              <w:t>15.346.874,18</w:t>
            </w:r>
          </w:p>
        </w:tc>
        <w:tc>
          <w:tcPr>
            <w:tcW w:w="1763" w:type="dxa"/>
            <w:tcBorders>
              <w:top w:val="single" w:sz="4" w:space="0" w:color="auto"/>
              <w:left w:val="single" w:sz="4" w:space="0" w:color="auto"/>
              <w:bottom w:val="single" w:sz="4" w:space="0" w:color="auto"/>
              <w:right w:val="single" w:sz="4" w:space="0" w:color="auto"/>
            </w:tcBorders>
            <w:vAlign w:val="center"/>
          </w:tcPr>
          <w:p w14:paraId="717B1A9E" w14:textId="578E6FD5" w:rsidR="006C5FC6" w:rsidRPr="006C5FC6" w:rsidRDefault="00E340AD" w:rsidP="006C5FC6">
            <w:pPr>
              <w:widowControl w:val="0"/>
              <w:ind w:right="102"/>
              <w:jc w:val="right"/>
              <w:rPr>
                <w:rFonts w:cs="Arial"/>
                <w:b/>
                <w:sz w:val="16"/>
                <w:szCs w:val="16"/>
              </w:rPr>
            </w:pPr>
            <w:r>
              <w:rPr>
                <w:rFonts w:cs="Arial"/>
                <w:b/>
                <w:sz w:val="16"/>
                <w:szCs w:val="16"/>
              </w:rPr>
              <w:t>6</w:t>
            </w:r>
            <w:r w:rsidR="006C5FC6">
              <w:rPr>
                <w:rFonts w:cs="Arial"/>
                <w:b/>
                <w:sz w:val="16"/>
                <w:szCs w:val="16"/>
              </w:rPr>
              <w:t>.</w:t>
            </w:r>
            <w:r>
              <w:rPr>
                <w:rFonts w:cs="Arial"/>
                <w:b/>
                <w:sz w:val="16"/>
                <w:szCs w:val="16"/>
              </w:rPr>
              <w:t>219</w:t>
            </w:r>
            <w:r w:rsidR="006C5FC6">
              <w:rPr>
                <w:rFonts w:cs="Arial"/>
                <w:b/>
                <w:sz w:val="16"/>
                <w:szCs w:val="16"/>
              </w:rPr>
              <w:t>.</w:t>
            </w:r>
            <w:r>
              <w:rPr>
                <w:rFonts w:cs="Arial"/>
                <w:b/>
                <w:sz w:val="16"/>
                <w:szCs w:val="16"/>
              </w:rPr>
              <w:t>971</w:t>
            </w:r>
            <w:r w:rsidR="006C5FC6">
              <w:rPr>
                <w:rFonts w:cs="Arial"/>
                <w:b/>
                <w:sz w:val="16"/>
                <w:szCs w:val="16"/>
              </w:rPr>
              <w:t>,</w:t>
            </w:r>
            <w:r>
              <w:rPr>
                <w:rFonts w:cs="Arial"/>
                <w:b/>
                <w:sz w:val="16"/>
                <w:szCs w:val="16"/>
              </w:rPr>
              <w:t>87</w:t>
            </w:r>
          </w:p>
        </w:tc>
      </w:tr>
      <w:tr w:rsidR="006C5FC6" w:rsidRPr="006C5FC6" w14:paraId="5D777365" w14:textId="77777777" w:rsidTr="006C5FC6">
        <w:tc>
          <w:tcPr>
            <w:tcW w:w="1916" w:type="dxa"/>
            <w:gridSpan w:val="2"/>
            <w:tcBorders>
              <w:top w:val="single" w:sz="4" w:space="0" w:color="auto"/>
              <w:left w:val="single" w:sz="4" w:space="0" w:color="auto"/>
              <w:bottom w:val="single" w:sz="4" w:space="0" w:color="auto"/>
              <w:right w:val="single" w:sz="4" w:space="0" w:color="auto"/>
            </w:tcBorders>
            <w:vAlign w:val="center"/>
          </w:tcPr>
          <w:p w14:paraId="45E4175E" w14:textId="106724F2" w:rsidR="006C5FC6" w:rsidRPr="006C5FC6" w:rsidRDefault="006C5FC6" w:rsidP="006C5FC6">
            <w:pPr>
              <w:widowControl w:val="0"/>
              <w:jc w:val="center"/>
              <w:rPr>
                <w:rFonts w:cs="Arial"/>
                <w:sz w:val="16"/>
                <w:szCs w:val="16"/>
              </w:rPr>
            </w:pPr>
            <w:r w:rsidRPr="006C5FC6">
              <w:rPr>
                <w:rFonts w:cs="Arial"/>
                <w:sz w:val="16"/>
                <w:szCs w:val="16"/>
              </w:rPr>
              <w:t>Ministrstvo za visoko šolstvo, znanost in inovacije</w:t>
            </w:r>
          </w:p>
        </w:tc>
        <w:tc>
          <w:tcPr>
            <w:tcW w:w="1951" w:type="dxa"/>
            <w:gridSpan w:val="2"/>
            <w:tcBorders>
              <w:top w:val="single" w:sz="4" w:space="0" w:color="auto"/>
              <w:left w:val="single" w:sz="4" w:space="0" w:color="auto"/>
              <w:bottom w:val="single" w:sz="4" w:space="0" w:color="auto"/>
              <w:right w:val="single" w:sz="4" w:space="0" w:color="auto"/>
            </w:tcBorders>
            <w:vAlign w:val="center"/>
          </w:tcPr>
          <w:p w14:paraId="5A615733" w14:textId="4DC30CAB" w:rsidR="006C5FC6" w:rsidRPr="006C5FC6" w:rsidRDefault="006C5FC6" w:rsidP="006C5FC6">
            <w:pPr>
              <w:widowControl w:val="0"/>
              <w:jc w:val="center"/>
              <w:rPr>
                <w:rFonts w:cs="Arial"/>
                <w:bCs/>
                <w:sz w:val="16"/>
                <w:szCs w:val="16"/>
              </w:rPr>
            </w:pPr>
            <w:r w:rsidRPr="006C5FC6">
              <w:rPr>
                <w:rFonts w:cs="Arial"/>
                <w:bCs/>
                <w:sz w:val="16"/>
                <w:szCs w:val="16"/>
              </w:rPr>
              <w:t>3330-22-3550 Kampus Vrazov trg, Medicinska fakulteta Univerze v Ljubljani</w:t>
            </w:r>
          </w:p>
        </w:tc>
        <w:tc>
          <w:tcPr>
            <w:tcW w:w="1903" w:type="dxa"/>
            <w:gridSpan w:val="2"/>
            <w:tcBorders>
              <w:top w:val="single" w:sz="4" w:space="0" w:color="auto"/>
              <w:left w:val="single" w:sz="4" w:space="0" w:color="auto"/>
              <w:bottom w:val="single" w:sz="4" w:space="0" w:color="auto"/>
              <w:right w:val="single" w:sz="4" w:space="0" w:color="auto"/>
            </w:tcBorders>
            <w:vAlign w:val="center"/>
          </w:tcPr>
          <w:p w14:paraId="635B2880" w14:textId="4A2DA19E" w:rsidR="006C5FC6" w:rsidRPr="006C5FC6" w:rsidRDefault="006C5FC6" w:rsidP="006C5FC6">
            <w:pPr>
              <w:widowControl w:val="0"/>
              <w:spacing w:line="240" w:lineRule="auto"/>
              <w:jc w:val="center"/>
              <w:rPr>
                <w:rFonts w:cs="Arial"/>
                <w:color w:val="000000" w:themeColor="text1"/>
                <w:sz w:val="16"/>
                <w:szCs w:val="16"/>
              </w:rPr>
            </w:pPr>
            <w:r w:rsidRPr="006C5FC6">
              <w:rPr>
                <w:rFonts w:cs="Arial"/>
                <w:color w:val="000000" w:themeColor="text1"/>
                <w:sz w:val="16"/>
                <w:szCs w:val="16"/>
              </w:rPr>
              <w:t>231662 - Plačilo DDV za NOO – znanost</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3B2DA2B2" w14:textId="08992F43" w:rsidR="006C5FC6" w:rsidRPr="006C5FC6" w:rsidRDefault="008B29A7" w:rsidP="006C5FC6">
            <w:pPr>
              <w:widowControl w:val="0"/>
              <w:ind w:right="37"/>
              <w:jc w:val="right"/>
              <w:rPr>
                <w:rFonts w:cs="Arial"/>
                <w:b/>
                <w:sz w:val="16"/>
                <w:szCs w:val="16"/>
              </w:rPr>
            </w:pPr>
            <w:r>
              <w:rPr>
                <w:rFonts w:cs="Arial"/>
                <w:b/>
                <w:sz w:val="16"/>
                <w:szCs w:val="16"/>
              </w:rPr>
              <w:t>1.107.887,30</w:t>
            </w:r>
          </w:p>
        </w:tc>
        <w:tc>
          <w:tcPr>
            <w:tcW w:w="1763" w:type="dxa"/>
            <w:tcBorders>
              <w:top w:val="single" w:sz="4" w:space="0" w:color="auto"/>
              <w:left w:val="single" w:sz="4" w:space="0" w:color="auto"/>
              <w:bottom w:val="single" w:sz="4" w:space="0" w:color="auto"/>
              <w:right w:val="single" w:sz="4" w:space="0" w:color="auto"/>
            </w:tcBorders>
            <w:vAlign w:val="center"/>
          </w:tcPr>
          <w:p w14:paraId="60C76B97" w14:textId="0B84C2D0" w:rsidR="006C5FC6" w:rsidRPr="006C5FC6" w:rsidRDefault="00E340AD" w:rsidP="006C5FC6">
            <w:pPr>
              <w:widowControl w:val="0"/>
              <w:ind w:right="102"/>
              <w:jc w:val="right"/>
              <w:rPr>
                <w:rFonts w:cs="Arial"/>
                <w:b/>
                <w:sz w:val="16"/>
                <w:szCs w:val="16"/>
              </w:rPr>
            </w:pPr>
            <w:r>
              <w:rPr>
                <w:rFonts w:cs="Arial"/>
                <w:b/>
                <w:sz w:val="16"/>
                <w:szCs w:val="16"/>
              </w:rPr>
              <w:t>813</w:t>
            </w:r>
            <w:r w:rsidR="008B29A7">
              <w:rPr>
                <w:rFonts w:cs="Arial"/>
                <w:b/>
                <w:sz w:val="16"/>
                <w:szCs w:val="16"/>
              </w:rPr>
              <w:t>.</w:t>
            </w:r>
            <w:r>
              <w:rPr>
                <w:rFonts w:cs="Arial"/>
                <w:b/>
                <w:sz w:val="16"/>
                <w:szCs w:val="16"/>
              </w:rPr>
              <w:t>569</w:t>
            </w:r>
            <w:r w:rsidR="008B29A7">
              <w:rPr>
                <w:rFonts w:cs="Arial"/>
                <w:b/>
                <w:sz w:val="16"/>
                <w:szCs w:val="16"/>
              </w:rPr>
              <w:t>,</w:t>
            </w:r>
            <w:r>
              <w:rPr>
                <w:rFonts w:cs="Arial"/>
                <w:b/>
                <w:sz w:val="16"/>
                <w:szCs w:val="16"/>
              </w:rPr>
              <w:t>37</w:t>
            </w:r>
          </w:p>
        </w:tc>
      </w:tr>
      <w:tr w:rsidR="006C5FC6" w:rsidRPr="006C5FC6" w14:paraId="4B245532" w14:textId="77777777" w:rsidTr="006C5FC6">
        <w:tc>
          <w:tcPr>
            <w:tcW w:w="1916" w:type="dxa"/>
            <w:gridSpan w:val="2"/>
            <w:tcBorders>
              <w:top w:val="single" w:sz="4" w:space="0" w:color="auto"/>
              <w:left w:val="single" w:sz="4" w:space="0" w:color="auto"/>
              <w:bottom w:val="single" w:sz="4" w:space="0" w:color="auto"/>
              <w:right w:val="single" w:sz="4" w:space="0" w:color="auto"/>
            </w:tcBorders>
            <w:vAlign w:val="center"/>
          </w:tcPr>
          <w:p w14:paraId="7BA39EA1" w14:textId="19640D0A" w:rsidR="006C5FC6" w:rsidRPr="006C5FC6" w:rsidRDefault="006C5FC6" w:rsidP="006C5FC6">
            <w:pPr>
              <w:widowControl w:val="0"/>
              <w:jc w:val="center"/>
              <w:rPr>
                <w:rFonts w:cs="Arial"/>
                <w:sz w:val="16"/>
                <w:szCs w:val="16"/>
              </w:rPr>
            </w:pPr>
            <w:r w:rsidRPr="006C5FC6">
              <w:rPr>
                <w:rFonts w:cs="Arial"/>
                <w:sz w:val="16"/>
                <w:szCs w:val="16"/>
              </w:rPr>
              <w:t>Ministrstvo za visoko šolstvo, znanost in inovacije</w:t>
            </w:r>
          </w:p>
        </w:tc>
        <w:tc>
          <w:tcPr>
            <w:tcW w:w="1951" w:type="dxa"/>
            <w:gridSpan w:val="2"/>
            <w:tcBorders>
              <w:top w:val="single" w:sz="4" w:space="0" w:color="auto"/>
              <w:left w:val="single" w:sz="4" w:space="0" w:color="auto"/>
              <w:bottom w:val="single" w:sz="4" w:space="0" w:color="auto"/>
              <w:right w:val="single" w:sz="4" w:space="0" w:color="auto"/>
            </w:tcBorders>
            <w:vAlign w:val="center"/>
          </w:tcPr>
          <w:p w14:paraId="4F0980EC" w14:textId="7F53546B" w:rsidR="006C5FC6" w:rsidRPr="006C5FC6" w:rsidRDefault="006C5FC6" w:rsidP="006C5FC6">
            <w:pPr>
              <w:widowControl w:val="0"/>
              <w:jc w:val="center"/>
              <w:rPr>
                <w:rFonts w:cs="Arial"/>
                <w:bCs/>
                <w:sz w:val="16"/>
                <w:szCs w:val="16"/>
              </w:rPr>
            </w:pPr>
            <w:r w:rsidRPr="006C5FC6">
              <w:rPr>
                <w:rFonts w:cs="Arial"/>
                <w:bCs/>
                <w:sz w:val="16"/>
                <w:szCs w:val="16"/>
              </w:rPr>
              <w:t>3330-22-3550 Kampus Vrazov trg, Medicinska fakulteta Univerze v Ljubljani</w:t>
            </w:r>
          </w:p>
        </w:tc>
        <w:tc>
          <w:tcPr>
            <w:tcW w:w="1903" w:type="dxa"/>
            <w:gridSpan w:val="2"/>
            <w:tcBorders>
              <w:top w:val="single" w:sz="4" w:space="0" w:color="auto"/>
              <w:left w:val="single" w:sz="4" w:space="0" w:color="auto"/>
              <w:bottom w:val="single" w:sz="4" w:space="0" w:color="auto"/>
              <w:right w:val="single" w:sz="4" w:space="0" w:color="auto"/>
            </w:tcBorders>
            <w:vAlign w:val="center"/>
          </w:tcPr>
          <w:p w14:paraId="3AA3B015" w14:textId="539DFE2B" w:rsidR="006C5FC6" w:rsidRPr="006C5FC6" w:rsidRDefault="006C5FC6" w:rsidP="006C5FC6">
            <w:pPr>
              <w:widowControl w:val="0"/>
              <w:spacing w:line="240" w:lineRule="auto"/>
              <w:jc w:val="center"/>
              <w:rPr>
                <w:rFonts w:cs="Arial"/>
                <w:color w:val="000000" w:themeColor="text1"/>
                <w:sz w:val="16"/>
                <w:szCs w:val="16"/>
              </w:rPr>
            </w:pPr>
            <w:r w:rsidRPr="006C5FC6">
              <w:rPr>
                <w:rFonts w:cs="Arial"/>
                <w:color w:val="000000" w:themeColor="text1"/>
                <w:sz w:val="16"/>
                <w:szCs w:val="16"/>
              </w:rPr>
              <w:t>231660 - Plačilo DDV za NOO - izobraževanje</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34A6E102" w14:textId="3E33B847" w:rsidR="006C5FC6" w:rsidRPr="006C5FC6" w:rsidRDefault="006C5FC6" w:rsidP="006C5FC6">
            <w:pPr>
              <w:widowControl w:val="0"/>
              <w:ind w:right="37"/>
              <w:jc w:val="right"/>
              <w:rPr>
                <w:rFonts w:cs="Arial"/>
                <w:b/>
                <w:sz w:val="16"/>
                <w:szCs w:val="16"/>
              </w:rPr>
            </w:pPr>
            <w:r>
              <w:rPr>
                <w:rFonts w:cs="Arial"/>
                <w:b/>
                <w:sz w:val="16"/>
                <w:szCs w:val="16"/>
              </w:rPr>
              <w:t>3.342.549,20</w:t>
            </w:r>
          </w:p>
        </w:tc>
        <w:tc>
          <w:tcPr>
            <w:tcW w:w="1763" w:type="dxa"/>
            <w:tcBorders>
              <w:top w:val="single" w:sz="4" w:space="0" w:color="auto"/>
              <w:left w:val="single" w:sz="4" w:space="0" w:color="auto"/>
              <w:bottom w:val="single" w:sz="4" w:space="0" w:color="auto"/>
              <w:right w:val="single" w:sz="4" w:space="0" w:color="auto"/>
            </w:tcBorders>
            <w:vAlign w:val="center"/>
          </w:tcPr>
          <w:p w14:paraId="0112D93B" w14:textId="2FEF8D81" w:rsidR="006C5FC6" w:rsidRPr="006C5FC6" w:rsidRDefault="00E340AD" w:rsidP="006C5FC6">
            <w:pPr>
              <w:widowControl w:val="0"/>
              <w:ind w:right="102"/>
              <w:jc w:val="right"/>
              <w:rPr>
                <w:rFonts w:cs="Arial"/>
                <w:b/>
                <w:sz w:val="16"/>
                <w:szCs w:val="16"/>
              </w:rPr>
            </w:pPr>
            <w:r>
              <w:rPr>
                <w:rFonts w:cs="Arial"/>
                <w:b/>
                <w:sz w:val="16"/>
                <w:szCs w:val="16"/>
              </w:rPr>
              <w:t>1</w:t>
            </w:r>
            <w:r w:rsidR="008B29A7">
              <w:rPr>
                <w:rFonts w:cs="Arial"/>
                <w:b/>
                <w:sz w:val="16"/>
                <w:szCs w:val="16"/>
              </w:rPr>
              <w:t>.</w:t>
            </w:r>
            <w:r>
              <w:rPr>
                <w:rFonts w:cs="Arial"/>
                <w:b/>
                <w:sz w:val="16"/>
                <w:szCs w:val="16"/>
              </w:rPr>
              <w:t>397</w:t>
            </w:r>
            <w:r w:rsidR="008B29A7">
              <w:rPr>
                <w:rFonts w:cs="Arial"/>
                <w:b/>
                <w:sz w:val="16"/>
                <w:szCs w:val="16"/>
              </w:rPr>
              <w:t>.</w:t>
            </w:r>
            <w:r>
              <w:rPr>
                <w:rFonts w:cs="Arial"/>
                <w:b/>
                <w:sz w:val="16"/>
                <w:szCs w:val="16"/>
              </w:rPr>
              <w:t>337</w:t>
            </w:r>
            <w:r w:rsidR="008B29A7">
              <w:rPr>
                <w:rFonts w:cs="Arial"/>
                <w:b/>
                <w:sz w:val="16"/>
                <w:szCs w:val="16"/>
              </w:rPr>
              <w:t>,</w:t>
            </w:r>
            <w:r>
              <w:rPr>
                <w:rFonts w:cs="Arial"/>
                <w:b/>
                <w:sz w:val="16"/>
                <w:szCs w:val="16"/>
              </w:rPr>
              <w:t>87</w:t>
            </w:r>
          </w:p>
        </w:tc>
      </w:tr>
      <w:tr w:rsidR="006C5FC6" w:rsidRPr="006C5FC6" w14:paraId="6AB40C36" w14:textId="77777777" w:rsidTr="006C5FC6">
        <w:tc>
          <w:tcPr>
            <w:tcW w:w="1916" w:type="dxa"/>
            <w:gridSpan w:val="2"/>
            <w:tcBorders>
              <w:top w:val="single" w:sz="4" w:space="0" w:color="auto"/>
              <w:left w:val="single" w:sz="4" w:space="0" w:color="auto"/>
              <w:bottom w:val="single" w:sz="4" w:space="0" w:color="auto"/>
              <w:right w:val="single" w:sz="4" w:space="0" w:color="auto"/>
            </w:tcBorders>
            <w:vAlign w:val="center"/>
          </w:tcPr>
          <w:p w14:paraId="52663805" w14:textId="7C39CAB9" w:rsidR="006C5FC6" w:rsidRPr="006C5FC6" w:rsidRDefault="006C5FC6" w:rsidP="006C5FC6">
            <w:pPr>
              <w:widowControl w:val="0"/>
              <w:jc w:val="center"/>
              <w:rPr>
                <w:rFonts w:cs="Arial"/>
                <w:sz w:val="16"/>
                <w:szCs w:val="16"/>
              </w:rPr>
            </w:pPr>
            <w:r w:rsidRPr="006C5FC6">
              <w:rPr>
                <w:rFonts w:cs="Arial"/>
                <w:sz w:val="16"/>
                <w:szCs w:val="16"/>
              </w:rPr>
              <w:t>Ministrstvo za visoko šolstvo, znanost in inovacije</w:t>
            </w:r>
          </w:p>
        </w:tc>
        <w:tc>
          <w:tcPr>
            <w:tcW w:w="1951" w:type="dxa"/>
            <w:gridSpan w:val="2"/>
            <w:tcBorders>
              <w:top w:val="single" w:sz="4" w:space="0" w:color="auto"/>
              <w:left w:val="single" w:sz="4" w:space="0" w:color="auto"/>
              <w:bottom w:val="single" w:sz="4" w:space="0" w:color="auto"/>
              <w:right w:val="single" w:sz="4" w:space="0" w:color="auto"/>
            </w:tcBorders>
            <w:vAlign w:val="center"/>
          </w:tcPr>
          <w:p w14:paraId="367FF04F" w14:textId="266C837C" w:rsidR="006C5FC6" w:rsidRPr="006C5FC6" w:rsidRDefault="006C5FC6" w:rsidP="006C5FC6">
            <w:pPr>
              <w:widowControl w:val="0"/>
              <w:jc w:val="center"/>
              <w:rPr>
                <w:rFonts w:cs="Arial"/>
                <w:bCs/>
                <w:sz w:val="16"/>
                <w:szCs w:val="16"/>
              </w:rPr>
            </w:pPr>
            <w:r w:rsidRPr="006C5FC6">
              <w:rPr>
                <w:rFonts w:cs="Arial"/>
                <w:bCs/>
                <w:sz w:val="16"/>
                <w:szCs w:val="16"/>
              </w:rPr>
              <w:t>3330-22-3550 Kampus Vrazov trg, Medicinska fakulteta Univerze v Ljubljani</w:t>
            </w:r>
          </w:p>
        </w:tc>
        <w:tc>
          <w:tcPr>
            <w:tcW w:w="1903" w:type="dxa"/>
            <w:gridSpan w:val="2"/>
            <w:tcBorders>
              <w:top w:val="single" w:sz="4" w:space="0" w:color="auto"/>
              <w:left w:val="single" w:sz="4" w:space="0" w:color="auto"/>
              <w:bottom w:val="single" w:sz="4" w:space="0" w:color="auto"/>
              <w:right w:val="single" w:sz="4" w:space="0" w:color="auto"/>
            </w:tcBorders>
            <w:vAlign w:val="center"/>
          </w:tcPr>
          <w:p w14:paraId="6532CE07" w14:textId="6F2C944E" w:rsidR="006C5FC6" w:rsidRPr="006C5FC6" w:rsidRDefault="006C5FC6" w:rsidP="006C5FC6">
            <w:pPr>
              <w:widowControl w:val="0"/>
              <w:spacing w:line="240" w:lineRule="auto"/>
              <w:jc w:val="center"/>
              <w:rPr>
                <w:rFonts w:cs="Arial"/>
                <w:color w:val="000000" w:themeColor="text1"/>
                <w:sz w:val="16"/>
                <w:szCs w:val="16"/>
              </w:rPr>
            </w:pPr>
            <w:r w:rsidRPr="006C5FC6">
              <w:rPr>
                <w:rFonts w:cs="Arial"/>
                <w:color w:val="000000" w:themeColor="text1"/>
                <w:sz w:val="16"/>
                <w:szCs w:val="16"/>
              </w:rPr>
              <w:t>231767 - Investicije v raziskovalno dejavnost</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6916DFBF" w14:textId="410B0DB7" w:rsidR="006C5FC6" w:rsidRPr="006C5FC6" w:rsidRDefault="008B29A7" w:rsidP="006C5FC6">
            <w:pPr>
              <w:widowControl w:val="0"/>
              <w:ind w:right="37"/>
              <w:jc w:val="right"/>
              <w:rPr>
                <w:rFonts w:cs="Arial"/>
                <w:b/>
                <w:sz w:val="16"/>
                <w:szCs w:val="16"/>
              </w:rPr>
            </w:pPr>
            <w:r>
              <w:rPr>
                <w:rFonts w:cs="Arial"/>
                <w:b/>
                <w:sz w:val="16"/>
                <w:szCs w:val="16"/>
              </w:rPr>
              <w:t>0,00</w:t>
            </w:r>
          </w:p>
        </w:tc>
        <w:tc>
          <w:tcPr>
            <w:tcW w:w="1763" w:type="dxa"/>
            <w:tcBorders>
              <w:top w:val="single" w:sz="4" w:space="0" w:color="auto"/>
              <w:left w:val="single" w:sz="4" w:space="0" w:color="auto"/>
              <w:bottom w:val="single" w:sz="4" w:space="0" w:color="auto"/>
              <w:right w:val="single" w:sz="4" w:space="0" w:color="auto"/>
            </w:tcBorders>
            <w:vAlign w:val="center"/>
          </w:tcPr>
          <w:p w14:paraId="2D92903C" w14:textId="36D81236" w:rsidR="006C5FC6" w:rsidRPr="006C5FC6" w:rsidRDefault="008B29A7" w:rsidP="006C5FC6">
            <w:pPr>
              <w:widowControl w:val="0"/>
              <w:ind w:right="102"/>
              <w:jc w:val="right"/>
              <w:rPr>
                <w:rFonts w:cs="Arial"/>
                <w:b/>
                <w:sz w:val="16"/>
                <w:szCs w:val="16"/>
              </w:rPr>
            </w:pPr>
            <w:r>
              <w:rPr>
                <w:rFonts w:cs="Arial"/>
                <w:b/>
                <w:sz w:val="16"/>
                <w:szCs w:val="16"/>
              </w:rPr>
              <w:t>55.953,70</w:t>
            </w:r>
          </w:p>
        </w:tc>
      </w:tr>
      <w:tr w:rsidR="006C5FC6" w:rsidRPr="006C5FC6" w14:paraId="2CA9D3E7" w14:textId="77777777" w:rsidTr="006C5FC6">
        <w:tc>
          <w:tcPr>
            <w:tcW w:w="1916" w:type="dxa"/>
            <w:gridSpan w:val="2"/>
            <w:tcBorders>
              <w:top w:val="single" w:sz="4" w:space="0" w:color="auto"/>
              <w:left w:val="single" w:sz="4" w:space="0" w:color="auto"/>
              <w:bottom w:val="single" w:sz="4" w:space="0" w:color="auto"/>
              <w:right w:val="single" w:sz="4" w:space="0" w:color="auto"/>
            </w:tcBorders>
            <w:vAlign w:val="center"/>
          </w:tcPr>
          <w:p w14:paraId="5D53EFA0" w14:textId="778257F9" w:rsidR="006C5FC6" w:rsidRPr="006C5FC6" w:rsidRDefault="006C5FC6" w:rsidP="006C5FC6">
            <w:pPr>
              <w:widowControl w:val="0"/>
              <w:jc w:val="center"/>
              <w:rPr>
                <w:rFonts w:cs="Arial"/>
                <w:sz w:val="16"/>
                <w:szCs w:val="16"/>
              </w:rPr>
            </w:pPr>
            <w:r w:rsidRPr="006C5FC6">
              <w:rPr>
                <w:rFonts w:cs="Arial"/>
                <w:sz w:val="16"/>
                <w:szCs w:val="16"/>
              </w:rPr>
              <w:t>Ministrstvo za visoko šolstvo, znanost in inovacije</w:t>
            </w:r>
          </w:p>
        </w:tc>
        <w:tc>
          <w:tcPr>
            <w:tcW w:w="1951" w:type="dxa"/>
            <w:gridSpan w:val="2"/>
            <w:tcBorders>
              <w:top w:val="single" w:sz="4" w:space="0" w:color="auto"/>
              <w:left w:val="single" w:sz="4" w:space="0" w:color="auto"/>
              <w:bottom w:val="single" w:sz="4" w:space="0" w:color="auto"/>
              <w:right w:val="single" w:sz="4" w:space="0" w:color="auto"/>
            </w:tcBorders>
            <w:vAlign w:val="center"/>
          </w:tcPr>
          <w:p w14:paraId="781CAE74" w14:textId="2B33A021" w:rsidR="006C5FC6" w:rsidRPr="006C5FC6" w:rsidRDefault="006C5FC6" w:rsidP="006C5FC6">
            <w:pPr>
              <w:widowControl w:val="0"/>
              <w:jc w:val="center"/>
              <w:rPr>
                <w:rFonts w:cs="Arial"/>
                <w:bCs/>
                <w:sz w:val="16"/>
                <w:szCs w:val="16"/>
              </w:rPr>
            </w:pPr>
            <w:r w:rsidRPr="006C5FC6">
              <w:rPr>
                <w:rFonts w:cs="Arial"/>
                <w:bCs/>
                <w:sz w:val="16"/>
                <w:szCs w:val="16"/>
              </w:rPr>
              <w:t>3330-22-3550 Kampus Vrazov trg, Medicinska fakulteta Univerze v Ljubljani</w:t>
            </w:r>
          </w:p>
        </w:tc>
        <w:tc>
          <w:tcPr>
            <w:tcW w:w="1903" w:type="dxa"/>
            <w:gridSpan w:val="2"/>
            <w:tcBorders>
              <w:top w:val="single" w:sz="4" w:space="0" w:color="auto"/>
              <w:left w:val="single" w:sz="4" w:space="0" w:color="auto"/>
              <w:bottom w:val="single" w:sz="4" w:space="0" w:color="auto"/>
              <w:right w:val="single" w:sz="4" w:space="0" w:color="auto"/>
            </w:tcBorders>
            <w:vAlign w:val="center"/>
          </w:tcPr>
          <w:p w14:paraId="7F5D9677" w14:textId="53DBBC5C" w:rsidR="006C5FC6" w:rsidRPr="006C5FC6" w:rsidRDefault="006C5FC6" w:rsidP="006C5FC6">
            <w:pPr>
              <w:spacing w:line="240" w:lineRule="auto"/>
              <w:jc w:val="center"/>
              <w:rPr>
                <w:rFonts w:cs="Arial"/>
                <w:color w:val="000000"/>
                <w:sz w:val="16"/>
                <w:szCs w:val="16"/>
              </w:rPr>
            </w:pPr>
            <w:r w:rsidRPr="006C5FC6">
              <w:rPr>
                <w:rFonts w:cs="Arial"/>
                <w:color w:val="000000"/>
                <w:sz w:val="16"/>
                <w:szCs w:val="16"/>
              </w:rPr>
              <w:t>231771 - Investicije v visokem šolstvu</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44625D06" w14:textId="4B2B3ABD" w:rsidR="006C5FC6" w:rsidRPr="006C5FC6" w:rsidRDefault="008B29A7" w:rsidP="006C5FC6">
            <w:pPr>
              <w:widowControl w:val="0"/>
              <w:ind w:right="37"/>
              <w:jc w:val="right"/>
              <w:rPr>
                <w:rFonts w:cs="Arial"/>
                <w:b/>
                <w:sz w:val="16"/>
                <w:szCs w:val="16"/>
              </w:rPr>
            </w:pPr>
            <w:r>
              <w:rPr>
                <w:rFonts w:cs="Arial"/>
                <w:b/>
                <w:sz w:val="16"/>
                <w:szCs w:val="16"/>
              </w:rPr>
              <w:t>5.049.275,28</w:t>
            </w:r>
          </w:p>
        </w:tc>
        <w:tc>
          <w:tcPr>
            <w:tcW w:w="1763" w:type="dxa"/>
            <w:tcBorders>
              <w:top w:val="single" w:sz="4" w:space="0" w:color="auto"/>
              <w:left w:val="single" w:sz="4" w:space="0" w:color="auto"/>
              <w:bottom w:val="single" w:sz="4" w:space="0" w:color="auto"/>
              <w:right w:val="single" w:sz="4" w:space="0" w:color="auto"/>
            </w:tcBorders>
            <w:vAlign w:val="center"/>
          </w:tcPr>
          <w:p w14:paraId="0C978A85" w14:textId="32DBC57B" w:rsidR="006C5FC6" w:rsidRPr="006C5FC6" w:rsidRDefault="008B29A7" w:rsidP="006C5FC6">
            <w:pPr>
              <w:widowControl w:val="0"/>
              <w:ind w:right="102"/>
              <w:jc w:val="right"/>
              <w:rPr>
                <w:rFonts w:cs="Arial"/>
                <w:b/>
                <w:sz w:val="16"/>
                <w:szCs w:val="16"/>
              </w:rPr>
            </w:pPr>
            <w:r>
              <w:rPr>
                <w:rFonts w:cs="Arial"/>
                <w:b/>
                <w:sz w:val="16"/>
                <w:szCs w:val="16"/>
              </w:rPr>
              <w:t>1.800.000,00</w:t>
            </w:r>
          </w:p>
        </w:tc>
      </w:tr>
      <w:tr w:rsidR="006C5FC6" w:rsidRPr="006C5FC6" w14:paraId="482E2F58" w14:textId="77777777" w:rsidTr="006C5FC6">
        <w:tc>
          <w:tcPr>
            <w:tcW w:w="1916" w:type="dxa"/>
            <w:gridSpan w:val="2"/>
            <w:tcBorders>
              <w:top w:val="single" w:sz="4" w:space="0" w:color="auto"/>
              <w:left w:val="single" w:sz="4" w:space="0" w:color="auto"/>
              <w:bottom w:val="single" w:sz="4" w:space="0" w:color="auto"/>
              <w:right w:val="single" w:sz="4" w:space="0" w:color="auto"/>
            </w:tcBorders>
            <w:vAlign w:val="center"/>
          </w:tcPr>
          <w:p w14:paraId="4AFA6C17" w14:textId="31D490BD" w:rsidR="006C5FC6" w:rsidRPr="006C5FC6" w:rsidRDefault="006C5FC6" w:rsidP="006C5FC6">
            <w:pPr>
              <w:widowControl w:val="0"/>
              <w:jc w:val="center"/>
              <w:rPr>
                <w:rFonts w:cs="Arial"/>
                <w:sz w:val="16"/>
                <w:szCs w:val="16"/>
              </w:rPr>
            </w:pPr>
            <w:r w:rsidRPr="006C5FC6">
              <w:rPr>
                <w:rFonts w:cs="Arial"/>
                <w:sz w:val="16"/>
                <w:szCs w:val="16"/>
              </w:rPr>
              <w:t>Ministrstvo za visoko šolstvo, znanost in inovacije</w:t>
            </w:r>
          </w:p>
        </w:tc>
        <w:tc>
          <w:tcPr>
            <w:tcW w:w="1951" w:type="dxa"/>
            <w:gridSpan w:val="2"/>
            <w:tcBorders>
              <w:top w:val="single" w:sz="4" w:space="0" w:color="auto"/>
              <w:left w:val="single" w:sz="4" w:space="0" w:color="auto"/>
              <w:bottom w:val="single" w:sz="4" w:space="0" w:color="auto"/>
              <w:right w:val="single" w:sz="4" w:space="0" w:color="auto"/>
            </w:tcBorders>
            <w:vAlign w:val="center"/>
          </w:tcPr>
          <w:p w14:paraId="04117F6F" w14:textId="7F5BA1C1" w:rsidR="006C5FC6" w:rsidRPr="006C5FC6" w:rsidRDefault="006C5FC6" w:rsidP="006C5FC6">
            <w:pPr>
              <w:widowControl w:val="0"/>
              <w:jc w:val="center"/>
              <w:rPr>
                <w:rFonts w:cs="Arial"/>
                <w:bCs/>
                <w:sz w:val="16"/>
                <w:szCs w:val="16"/>
              </w:rPr>
            </w:pPr>
            <w:r w:rsidRPr="006C5FC6">
              <w:rPr>
                <w:rFonts w:cs="Arial"/>
                <w:bCs/>
                <w:sz w:val="16"/>
                <w:szCs w:val="16"/>
              </w:rPr>
              <w:t>3330-22-3550 Kampus Vrazov trg, Medicinska fakulteta Univerze v Ljubljani</w:t>
            </w:r>
          </w:p>
        </w:tc>
        <w:tc>
          <w:tcPr>
            <w:tcW w:w="1903" w:type="dxa"/>
            <w:gridSpan w:val="2"/>
            <w:tcBorders>
              <w:top w:val="single" w:sz="4" w:space="0" w:color="auto"/>
              <w:left w:val="single" w:sz="4" w:space="0" w:color="auto"/>
              <w:bottom w:val="single" w:sz="4" w:space="0" w:color="auto"/>
              <w:right w:val="single" w:sz="4" w:space="0" w:color="auto"/>
            </w:tcBorders>
            <w:vAlign w:val="center"/>
          </w:tcPr>
          <w:p w14:paraId="2E5266F8" w14:textId="26BC6C19" w:rsidR="006C5FC6" w:rsidRPr="006C5FC6" w:rsidRDefault="006C5FC6" w:rsidP="006C5FC6">
            <w:pPr>
              <w:spacing w:line="240" w:lineRule="auto"/>
              <w:jc w:val="center"/>
              <w:rPr>
                <w:rFonts w:cs="Arial"/>
                <w:color w:val="000000" w:themeColor="text1"/>
                <w:sz w:val="16"/>
                <w:szCs w:val="16"/>
              </w:rPr>
            </w:pPr>
            <w:r w:rsidRPr="006C5FC6">
              <w:rPr>
                <w:rFonts w:cs="Arial"/>
                <w:color w:val="000000"/>
                <w:sz w:val="16"/>
                <w:szCs w:val="16"/>
              </w:rPr>
              <w:t>231880 - Sofinanciranje investicij v visokem šolstvu - koncesije</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2A4500ED" w14:textId="04ED31A9" w:rsidR="006C5FC6" w:rsidRPr="006C5FC6" w:rsidRDefault="008B29A7" w:rsidP="006C5FC6">
            <w:pPr>
              <w:widowControl w:val="0"/>
              <w:ind w:right="37"/>
              <w:jc w:val="right"/>
              <w:rPr>
                <w:rFonts w:cs="Arial"/>
                <w:b/>
                <w:sz w:val="16"/>
                <w:szCs w:val="16"/>
              </w:rPr>
            </w:pPr>
            <w:r>
              <w:rPr>
                <w:rFonts w:cs="Arial"/>
                <w:b/>
                <w:sz w:val="16"/>
                <w:szCs w:val="16"/>
              </w:rPr>
              <w:t>3.829.532,47</w:t>
            </w:r>
          </w:p>
        </w:tc>
        <w:tc>
          <w:tcPr>
            <w:tcW w:w="1763" w:type="dxa"/>
            <w:tcBorders>
              <w:top w:val="single" w:sz="4" w:space="0" w:color="auto"/>
              <w:left w:val="single" w:sz="4" w:space="0" w:color="auto"/>
              <w:bottom w:val="single" w:sz="4" w:space="0" w:color="auto"/>
              <w:right w:val="single" w:sz="4" w:space="0" w:color="auto"/>
            </w:tcBorders>
            <w:vAlign w:val="center"/>
          </w:tcPr>
          <w:p w14:paraId="34414CDB" w14:textId="76354C6A" w:rsidR="006C5FC6" w:rsidRPr="006C5FC6" w:rsidRDefault="008B29A7" w:rsidP="006C5FC6">
            <w:pPr>
              <w:widowControl w:val="0"/>
              <w:ind w:right="102"/>
              <w:jc w:val="right"/>
              <w:rPr>
                <w:rFonts w:cs="Arial"/>
                <w:b/>
                <w:sz w:val="16"/>
                <w:szCs w:val="16"/>
              </w:rPr>
            </w:pPr>
            <w:r>
              <w:rPr>
                <w:rFonts w:cs="Arial"/>
                <w:b/>
                <w:sz w:val="16"/>
                <w:szCs w:val="16"/>
              </w:rPr>
              <w:t>4.682.586,55</w:t>
            </w:r>
          </w:p>
        </w:tc>
      </w:tr>
      <w:tr w:rsidR="006C5FC6" w:rsidRPr="006C5FC6" w14:paraId="722CE939" w14:textId="77777777" w:rsidTr="006C5FC6">
        <w:tc>
          <w:tcPr>
            <w:tcW w:w="1916" w:type="dxa"/>
            <w:gridSpan w:val="2"/>
            <w:tcBorders>
              <w:top w:val="single" w:sz="4" w:space="0" w:color="auto"/>
              <w:left w:val="single" w:sz="4" w:space="0" w:color="auto"/>
              <w:bottom w:val="single" w:sz="4" w:space="0" w:color="auto"/>
              <w:right w:val="single" w:sz="4" w:space="0" w:color="auto"/>
            </w:tcBorders>
            <w:vAlign w:val="center"/>
          </w:tcPr>
          <w:p w14:paraId="21928FAD" w14:textId="25125F9B" w:rsidR="006C5FC6" w:rsidRPr="006C5FC6" w:rsidRDefault="006C5FC6" w:rsidP="006C5FC6">
            <w:pPr>
              <w:widowControl w:val="0"/>
              <w:jc w:val="center"/>
              <w:rPr>
                <w:rFonts w:cs="Arial"/>
                <w:sz w:val="16"/>
                <w:szCs w:val="16"/>
              </w:rPr>
            </w:pPr>
            <w:r w:rsidRPr="006C5FC6">
              <w:rPr>
                <w:rFonts w:cs="Arial"/>
                <w:sz w:val="16"/>
                <w:szCs w:val="16"/>
              </w:rPr>
              <w:t>Ministrstvo za zdravje</w:t>
            </w:r>
          </w:p>
        </w:tc>
        <w:tc>
          <w:tcPr>
            <w:tcW w:w="1951" w:type="dxa"/>
            <w:gridSpan w:val="2"/>
            <w:tcBorders>
              <w:top w:val="single" w:sz="4" w:space="0" w:color="auto"/>
              <w:left w:val="single" w:sz="4" w:space="0" w:color="auto"/>
              <w:bottom w:val="single" w:sz="4" w:space="0" w:color="auto"/>
              <w:right w:val="single" w:sz="4" w:space="0" w:color="auto"/>
            </w:tcBorders>
            <w:vAlign w:val="center"/>
          </w:tcPr>
          <w:p w14:paraId="0E9EB499" w14:textId="1450CBEE" w:rsidR="006C5FC6" w:rsidRPr="006C5FC6" w:rsidRDefault="006C5FC6" w:rsidP="006C5FC6">
            <w:pPr>
              <w:widowControl w:val="0"/>
              <w:jc w:val="center"/>
              <w:rPr>
                <w:rFonts w:cs="Arial"/>
                <w:bCs/>
                <w:sz w:val="16"/>
                <w:szCs w:val="16"/>
              </w:rPr>
            </w:pPr>
            <w:r w:rsidRPr="006C5FC6">
              <w:rPr>
                <w:rFonts w:cs="Arial"/>
                <w:bCs/>
                <w:sz w:val="16"/>
                <w:szCs w:val="16"/>
              </w:rPr>
              <w:t>3330-22-3550 Kampus Vrazov trg, Medicinska fakulteta Univerze v Ljubljani</w:t>
            </w:r>
          </w:p>
        </w:tc>
        <w:tc>
          <w:tcPr>
            <w:tcW w:w="1903" w:type="dxa"/>
            <w:gridSpan w:val="2"/>
            <w:tcBorders>
              <w:top w:val="single" w:sz="4" w:space="0" w:color="auto"/>
              <w:left w:val="single" w:sz="4" w:space="0" w:color="auto"/>
              <w:bottom w:val="single" w:sz="4" w:space="0" w:color="auto"/>
              <w:right w:val="single" w:sz="4" w:space="0" w:color="auto"/>
            </w:tcBorders>
            <w:vAlign w:val="center"/>
          </w:tcPr>
          <w:p w14:paraId="773DCD8D" w14:textId="77777777" w:rsidR="006C5FC6" w:rsidRPr="006C5FC6" w:rsidRDefault="006C5FC6" w:rsidP="006C5FC6">
            <w:pPr>
              <w:widowControl w:val="0"/>
              <w:spacing w:line="240" w:lineRule="auto"/>
              <w:jc w:val="center"/>
              <w:rPr>
                <w:rFonts w:cs="Arial"/>
                <w:color w:val="000000" w:themeColor="text1"/>
                <w:sz w:val="16"/>
                <w:szCs w:val="16"/>
              </w:rPr>
            </w:pPr>
            <w:r w:rsidRPr="006C5FC6">
              <w:rPr>
                <w:rFonts w:cs="Arial"/>
                <w:color w:val="000000" w:themeColor="text1"/>
                <w:sz w:val="16"/>
                <w:szCs w:val="16"/>
              </w:rPr>
              <w:t>221659 – Investicije v</w:t>
            </w:r>
          </w:p>
          <w:p w14:paraId="7982FAE7" w14:textId="19038B5E" w:rsidR="006C5FC6" w:rsidRPr="006C5FC6" w:rsidRDefault="006C5FC6" w:rsidP="006C5FC6">
            <w:pPr>
              <w:widowControl w:val="0"/>
              <w:spacing w:line="240" w:lineRule="auto"/>
              <w:jc w:val="center"/>
              <w:rPr>
                <w:rFonts w:cs="Arial"/>
                <w:color w:val="000000" w:themeColor="text1"/>
                <w:sz w:val="16"/>
                <w:szCs w:val="16"/>
              </w:rPr>
            </w:pPr>
            <w:r w:rsidRPr="006C5FC6">
              <w:rPr>
                <w:rFonts w:cs="Arial"/>
                <w:color w:val="000000" w:themeColor="text1"/>
                <w:sz w:val="16"/>
                <w:szCs w:val="16"/>
              </w:rPr>
              <w:t>javne zdravstvene zavode</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30E063A5" w14:textId="1001969D" w:rsidR="006C5FC6" w:rsidRPr="006C5FC6" w:rsidRDefault="006C5FC6" w:rsidP="006C5FC6">
            <w:pPr>
              <w:widowControl w:val="0"/>
              <w:ind w:right="37"/>
              <w:jc w:val="right"/>
              <w:rPr>
                <w:rFonts w:cs="Arial"/>
                <w:sz w:val="16"/>
                <w:szCs w:val="16"/>
              </w:rPr>
            </w:pPr>
            <w:r w:rsidRPr="006C5FC6">
              <w:rPr>
                <w:rFonts w:cs="Arial"/>
                <w:b/>
                <w:sz w:val="16"/>
                <w:szCs w:val="16"/>
              </w:rPr>
              <w:t>0,00</w:t>
            </w:r>
          </w:p>
        </w:tc>
        <w:tc>
          <w:tcPr>
            <w:tcW w:w="1763" w:type="dxa"/>
            <w:tcBorders>
              <w:top w:val="single" w:sz="4" w:space="0" w:color="auto"/>
              <w:left w:val="single" w:sz="4" w:space="0" w:color="auto"/>
              <w:bottom w:val="single" w:sz="4" w:space="0" w:color="auto"/>
              <w:right w:val="single" w:sz="4" w:space="0" w:color="auto"/>
            </w:tcBorders>
            <w:vAlign w:val="center"/>
          </w:tcPr>
          <w:p w14:paraId="2B5B8C95" w14:textId="51AE5AD9" w:rsidR="006C5FC6" w:rsidRPr="006C5FC6" w:rsidRDefault="006C5FC6" w:rsidP="006C5FC6">
            <w:pPr>
              <w:widowControl w:val="0"/>
              <w:ind w:right="102"/>
              <w:jc w:val="right"/>
              <w:rPr>
                <w:rFonts w:cs="Arial"/>
                <w:sz w:val="16"/>
                <w:szCs w:val="16"/>
              </w:rPr>
            </w:pPr>
            <w:r w:rsidRPr="006C5FC6">
              <w:rPr>
                <w:rFonts w:cs="Arial"/>
                <w:b/>
                <w:sz w:val="16"/>
                <w:szCs w:val="16"/>
              </w:rPr>
              <w:t>17.600.000,00</w:t>
            </w:r>
          </w:p>
        </w:tc>
      </w:tr>
      <w:tr w:rsidR="006C5FC6" w:rsidRPr="008D1759" w14:paraId="0ED2FFCF" w14:textId="77777777" w:rsidTr="006C5FC6">
        <w:tc>
          <w:tcPr>
            <w:tcW w:w="5770" w:type="dxa"/>
            <w:gridSpan w:val="6"/>
            <w:tcBorders>
              <w:top w:val="single" w:sz="4" w:space="0" w:color="auto"/>
              <w:left w:val="single" w:sz="4" w:space="0" w:color="auto"/>
              <w:bottom w:val="single" w:sz="4" w:space="0" w:color="auto"/>
              <w:right w:val="single" w:sz="4" w:space="0" w:color="auto"/>
            </w:tcBorders>
            <w:vAlign w:val="center"/>
          </w:tcPr>
          <w:p w14:paraId="3FFC1948" w14:textId="77777777" w:rsidR="006C5FC6" w:rsidRPr="00903738" w:rsidRDefault="006C5FC6" w:rsidP="006C5FC6">
            <w:pPr>
              <w:pStyle w:val="Naslov1"/>
              <w:keepNext w:val="0"/>
              <w:widowControl w:val="0"/>
              <w:tabs>
                <w:tab w:val="left" w:pos="360"/>
              </w:tabs>
              <w:spacing w:before="0" w:after="0"/>
              <w:rPr>
                <w:rFonts w:cs="Arial"/>
                <w:szCs w:val="20"/>
              </w:rPr>
            </w:pPr>
            <w:r w:rsidRPr="00903738">
              <w:rPr>
                <w:rFonts w:cs="Arial"/>
                <w:sz w:val="20"/>
                <w:szCs w:val="20"/>
              </w:rPr>
              <w:t>SKUPAJ</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4562B673" w14:textId="6A92B21B" w:rsidR="006C5FC6" w:rsidRPr="006C5145" w:rsidRDefault="008042C5" w:rsidP="006C5FC6">
            <w:pPr>
              <w:widowControl w:val="0"/>
              <w:jc w:val="center"/>
              <w:rPr>
                <w:rFonts w:cs="Arial"/>
                <w:b/>
                <w:szCs w:val="20"/>
              </w:rPr>
            </w:pPr>
            <w:r>
              <w:rPr>
                <w:b/>
              </w:rPr>
              <w:t>33.762.836,98</w:t>
            </w:r>
          </w:p>
        </w:tc>
        <w:tc>
          <w:tcPr>
            <w:tcW w:w="1763" w:type="dxa"/>
            <w:tcBorders>
              <w:top w:val="single" w:sz="4" w:space="0" w:color="auto"/>
              <w:left w:val="single" w:sz="4" w:space="0" w:color="auto"/>
              <w:bottom w:val="single" w:sz="4" w:space="0" w:color="auto"/>
              <w:right w:val="single" w:sz="4" w:space="0" w:color="auto"/>
            </w:tcBorders>
            <w:vAlign w:val="center"/>
          </w:tcPr>
          <w:p w14:paraId="76FE24B4" w14:textId="6EA18D23" w:rsidR="006C5FC6" w:rsidRPr="006C5145" w:rsidRDefault="008042C5" w:rsidP="008042C5">
            <w:pPr>
              <w:widowControl w:val="0"/>
              <w:jc w:val="center"/>
              <w:rPr>
                <w:rFonts w:cs="Arial"/>
                <w:b/>
                <w:szCs w:val="20"/>
              </w:rPr>
            </w:pPr>
            <w:r>
              <w:rPr>
                <w:rFonts w:cs="Arial"/>
                <w:b/>
                <w:szCs w:val="20"/>
              </w:rPr>
              <w:t>36.267.135,9</w:t>
            </w:r>
            <w:r w:rsidR="00E340AD">
              <w:rPr>
                <w:rFonts w:cs="Arial"/>
                <w:b/>
                <w:szCs w:val="20"/>
              </w:rPr>
              <w:t>2</w:t>
            </w:r>
          </w:p>
        </w:tc>
      </w:tr>
      <w:tr w:rsidR="006C5FC6" w:rsidRPr="004D11F9" w14:paraId="24623535" w14:textId="77777777" w:rsidTr="00D6535C">
        <w:trPr>
          <w:trHeight w:val="255"/>
        </w:trPr>
        <w:tc>
          <w:tcPr>
            <w:tcW w:w="9316" w:type="dxa"/>
            <w:gridSpan w:val="12"/>
            <w:tcBorders>
              <w:top w:val="single" w:sz="4" w:space="0" w:color="auto"/>
              <w:left w:val="single" w:sz="4" w:space="0" w:color="auto"/>
              <w:bottom w:val="single" w:sz="4" w:space="0" w:color="auto"/>
              <w:right w:val="single" w:sz="4" w:space="0" w:color="auto"/>
            </w:tcBorders>
            <w:vAlign w:val="center"/>
          </w:tcPr>
          <w:p w14:paraId="4FAC69C3" w14:textId="77777777" w:rsidR="006C5FC6" w:rsidRPr="00903738" w:rsidRDefault="006C5FC6" w:rsidP="006C5FC6">
            <w:pPr>
              <w:pStyle w:val="Naslov1"/>
              <w:keepNext w:val="0"/>
              <w:widowControl w:val="0"/>
              <w:tabs>
                <w:tab w:val="left" w:pos="2340"/>
              </w:tabs>
              <w:spacing w:before="0" w:after="0"/>
              <w:ind w:left="142" w:right="425" w:hanging="142"/>
              <w:rPr>
                <w:rFonts w:cs="Arial"/>
                <w:sz w:val="20"/>
                <w:szCs w:val="20"/>
              </w:rPr>
            </w:pPr>
            <w:r w:rsidRPr="00903738">
              <w:rPr>
                <w:rFonts w:cs="Arial"/>
                <w:sz w:val="20"/>
                <w:szCs w:val="20"/>
              </w:rPr>
              <w:t>II.b Manjkajoče pravice porabe bodo zagotovljene s prerazporeditvijo:</w:t>
            </w:r>
          </w:p>
        </w:tc>
      </w:tr>
      <w:tr w:rsidR="006C5FC6" w:rsidRPr="008D1759" w14:paraId="3E611324" w14:textId="77777777" w:rsidTr="006C5FC6">
        <w:tc>
          <w:tcPr>
            <w:tcW w:w="1916" w:type="dxa"/>
            <w:gridSpan w:val="2"/>
            <w:tcBorders>
              <w:top w:val="single" w:sz="4" w:space="0" w:color="auto"/>
              <w:left w:val="single" w:sz="4" w:space="0" w:color="auto"/>
              <w:bottom w:val="single" w:sz="4" w:space="0" w:color="auto"/>
              <w:right w:val="single" w:sz="4" w:space="0" w:color="auto"/>
            </w:tcBorders>
            <w:vAlign w:val="center"/>
          </w:tcPr>
          <w:p w14:paraId="66A00426" w14:textId="77777777" w:rsidR="006C5FC6" w:rsidRPr="00903738" w:rsidRDefault="006C5FC6" w:rsidP="006C5FC6">
            <w:pPr>
              <w:widowControl w:val="0"/>
              <w:jc w:val="center"/>
              <w:rPr>
                <w:rFonts w:cs="Arial"/>
                <w:szCs w:val="20"/>
              </w:rPr>
            </w:pPr>
            <w:r w:rsidRPr="00903738">
              <w:rPr>
                <w:rFonts w:cs="Arial"/>
                <w:szCs w:val="20"/>
              </w:rPr>
              <w:t xml:space="preserve">Ime proračunskega uporabnika </w:t>
            </w:r>
          </w:p>
        </w:tc>
        <w:tc>
          <w:tcPr>
            <w:tcW w:w="1951" w:type="dxa"/>
            <w:gridSpan w:val="2"/>
            <w:tcBorders>
              <w:top w:val="single" w:sz="4" w:space="0" w:color="auto"/>
              <w:left w:val="single" w:sz="4" w:space="0" w:color="auto"/>
              <w:bottom w:val="single" w:sz="4" w:space="0" w:color="auto"/>
              <w:right w:val="single" w:sz="4" w:space="0" w:color="auto"/>
            </w:tcBorders>
            <w:vAlign w:val="center"/>
          </w:tcPr>
          <w:p w14:paraId="23CC141A" w14:textId="77777777" w:rsidR="006C5FC6" w:rsidRPr="008D1759" w:rsidRDefault="006C5FC6" w:rsidP="006C5FC6">
            <w:pPr>
              <w:widowControl w:val="0"/>
              <w:jc w:val="center"/>
              <w:rPr>
                <w:rFonts w:cs="Arial"/>
                <w:szCs w:val="20"/>
              </w:rPr>
            </w:pPr>
            <w:r w:rsidRPr="008D1759">
              <w:rPr>
                <w:rFonts w:cs="Arial"/>
                <w:szCs w:val="20"/>
              </w:rPr>
              <w:t>Šifra</w:t>
            </w:r>
            <w:r>
              <w:rPr>
                <w:rFonts w:cs="Arial"/>
                <w:szCs w:val="20"/>
              </w:rPr>
              <w:t xml:space="preserve"> in naziv ukrepa, projekta</w:t>
            </w:r>
          </w:p>
        </w:tc>
        <w:tc>
          <w:tcPr>
            <w:tcW w:w="1903" w:type="dxa"/>
            <w:gridSpan w:val="2"/>
            <w:tcBorders>
              <w:top w:val="single" w:sz="4" w:space="0" w:color="auto"/>
              <w:left w:val="single" w:sz="4" w:space="0" w:color="auto"/>
              <w:bottom w:val="single" w:sz="4" w:space="0" w:color="auto"/>
              <w:right w:val="single" w:sz="4" w:space="0" w:color="auto"/>
            </w:tcBorders>
            <w:vAlign w:val="center"/>
          </w:tcPr>
          <w:p w14:paraId="672BEB4E" w14:textId="77777777" w:rsidR="006C5FC6" w:rsidRPr="008D1759" w:rsidRDefault="006C5FC6" w:rsidP="006C5FC6">
            <w:pPr>
              <w:widowControl w:val="0"/>
              <w:jc w:val="center"/>
              <w:rPr>
                <w:rFonts w:cs="Arial"/>
                <w:szCs w:val="20"/>
              </w:rPr>
            </w:pPr>
            <w:r>
              <w:rPr>
                <w:rFonts w:cs="Arial"/>
                <w:szCs w:val="20"/>
              </w:rPr>
              <w:t>Šifra in naziv proračunske postavke</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1AEF0294" w14:textId="77777777" w:rsidR="006C5FC6" w:rsidRPr="008D1759" w:rsidRDefault="006C5FC6" w:rsidP="006C5FC6">
            <w:pPr>
              <w:widowControl w:val="0"/>
              <w:jc w:val="center"/>
              <w:rPr>
                <w:rFonts w:cs="Arial"/>
                <w:szCs w:val="20"/>
              </w:rPr>
            </w:pPr>
            <w:r w:rsidRPr="008D1759">
              <w:rPr>
                <w:rFonts w:cs="Arial"/>
                <w:szCs w:val="20"/>
              </w:rPr>
              <w:t>Znesek za tekoče leto (t)</w:t>
            </w:r>
          </w:p>
        </w:tc>
        <w:tc>
          <w:tcPr>
            <w:tcW w:w="1763" w:type="dxa"/>
            <w:tcBorders>
              <w:top w:val="single" w:sz="4" w:space="0" w:color="auto"/>
              <w:left w:val="single" w:sz="4" w:space="0" w:color="auto"/>
              <w:bottom w:val="single" w:sz="4" w:space="0" w:color="auto"/>
              <w:right w:val="single" w:sz="4" w:space="0" w:color="auto"/>
            </w:tcBorders>
            <w:vAlign w:val="center"/>
          </w:tcPr>
          <w:p w14:paraId="5E42A92D" w14:textId="77777777" w:rsidR="006C5FC6" w:rsidRPr="008D1759" w:rsidRDefault="006C5FC6" w:rsidP="006C5FC6">
            <w:pPr>
              <w:widowControl w:val="0"/>
              <w:ind w:right="425"/>
              <w:jc w:val="center"/>
              <w:rPr>
                <w:rFonts w:cs="Arial"/>
                <w:szCs w:val="20"/>
              </w:rPr>
            </w:pPr>
            <w:r w:rsidRPr="008D1759">
              <w:rPr>
                <w:rFonts w:cs="Arial"/>
                <w:szCs w:val="20"/>
              </w:rPr>
              <w:t>Znesek za t</w:t>
            </w:r>
            <w:r>
              <w:rPr>
                <w:rFonts w:cs="Arial"/>
                <w:szCs w:val="20"/>
              </w:rPr>
              <w:t xml:space="preserve"> </w:t>
            </w:r>
            <w:r w:rsidRPr="008D1759">
              <w:rPr>
                <w:rFonts w:cs="Arial"/>
                <w:szCs w:val="20"/>
              </w:rPr>
              <w:t>+</w:t>
            </w:r>
            <w:r>
              <w:rPr>
                <w:rFonts w:cs="Arial"/>
                <w:szCs w:val="20"/>
              </w:rPr>
              <w:t xml:space="preserve"> </w:t>
            </w:r>
            <w:r w:rsidRPr="008D1759">
              <w:rPr>
                <w:rFonts w:cs="Arial"/>
                <w:szCs w:val="20"/>
              </w:rPr>
              <w:t>1</w:t>
            </w:r>
          </w:p>
        </w:tc>
      </w:tr>
      <w:tr w:rsidR="006C5FC6" w:rsidRPr="008D1759" w14:paraId="4859F461" w14:textId="77777777" w:rsidTr="006C5FC6">
        <w:tc>
          <w:tcPr>
            <w:tcW w:w="1916" w:type="dxa"/>
            <w:gridSpan w:val="2"/>
            <w:tcBorders>
              <w:top w:val="single" w:sz="4" w:space="0" w:color="auto"/>
              <w:left w:val="single" w:sz="4" w:space="0" w:color="auto"/>
              <w:right w:val="single" w:sz="4" w:space="0" w:color="auto"/>
            </w:tcBorders>
            <w:vAlign w:val="center"/>
          </w:tcPr>
          <w:p w14:paraId="18E06894" w14:textId="3B935BA6" w:rsidR="006C5FC6" w:rsidRPr="00903738" w:rsidRDefault="006C5FC6" w:rsidP="006C5FC6">
            <w:pPr>
              <w:widowControl w:val="0"/>
              <w:jc w:val="center"/>
              <w:rPr>
                <w:rFonts w:cs="Arial"/>
              </w:rPr>
            </w:pPr>
            <w:bookmarkStart w:id="4" w:name="_Hlk176966150"/>
          </w:p>
        </w:tc>
        <w:tc>
          <w:tcPr>
            <w:tcW w:w="1951" w:type="dxa"/>
            <w:gridSpan w:val="2"/>
            <w:tcBorders>
              <w:top w:val="single" w:sz="4" w:space="0" w:color="auto"/>
              <w:left w:val="single" w:sz="4" w:space="0" w:color="auto"/>
              <w:right w:val="single" w:sz="4" w:space="0" w:color="auto"/>
            </w:tcBorders>
            <w:shd w:val="clear" w:color="auto" w:fill="auto"/>
            <w:vAlign w:val="center"/>
          </w:tcPr>
          <w:p w14:paraId="7418C317" w14:textId="3D7B3B01" w:rsidR="006C5FC6" w:rsidRPr="00B87191" w:rsidRDefault="006C5FC6" w:rsidP="006C5FC6">
            <w:pPr>
              <w:widowControl w:val="0"/>
              <w:jc w:val="center"/>
              <w:rPr>
                <w:rFonts w:cs="Arial"/>
              </w:rPr>
            </w:pPr>
          </w:p>
        </w:tc>
        <w:tc>
          <w:tcPr>
            <w:tcW w:w="1903" w:type="dxa"/>
            <w:gridSpan w:val="2"/>
            <w:tcBorders>
              <w:top w:val="single" w:sz="4" w:space="0" w:color="auto"/>
              <w:left w:val="single" w:sz="4" w:space="0" w:color="auto"/>
              <w:bottom w:val="single" w:sz="4" w:space="0" w:color="auto"/>
              <w:right w:val="single" w:sz="4" w:space="0" w:color="auto"/>
            </w:tcBorders>
            <w:vAlign w:val="center"/>
          </w:tcPr>
          <w:p w14:paraId="75013493" w14:textId="6087314D" w:rsidR="006C5FC6" w:rsidRDefault="006C5FC6" w:rsidP="006C5FC6">
            <w:pPr>
              <w:widowControl w:val="0"/>
              <w:jc w:val="center"/>
            </w:pP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4A4AE8E8" w14:textId="7FCBD9D1" w:rsidR="006C5FC6" w:rsidRDefault="006C5FC6" w:rsidP="006C5FC6">
            <w:pPr>
              <w:widowControl w:val="0"/>
              <w:jc w:val="center"/>
              <w:rPr>
                <w:rFonts w:cs="Arial"/>
                <w:sz w:val="19"/>
                <w:szCs w:val="19"/>
              </w:rPr>
            </w:pPr>
            <w:r>
              <w:t>/</w:t>
            </w:r>
          </w:p>
        </w:tc>
        <w:tc>
          <w:tcPr>
            <w:tcW w:w="1763" w:type="dxa"/>
            <w:tcBorders>
              <w:top w:val="single" w:sz="4" w:space="0" w:color="auto"/>
              <w:left w:val="single" w:sz="4" w:space="0" w:color="auto"/>
              <w:bottom w:val="single" w:sz="4" w:space="0" w:color="auto"/>
              <w:right w:val="single" w:sz="4" w:space="0" w:color="auto"/>
            </w:tcBorders>
            <w:vAlign w:val="center"/>
          </w:tcPr>
          <w:p w14:paraId="36D5EFB6" w14:textId="33C9CD19" w:rsidR="006C5FC6" w:rsidRDefault="006C5FC6" w:rsidP="006C5FC6">
            <w:pPr>
              <w:widowControl w:val="0"/>
              <w:jc w:val="center"/>
              <w:rPr>
                <w:rFonts w:cs="Arial"/>
                <w:szCs w:val="20"/>
              </w:rPr>
            </w:pPr>
            <w:r>
              <w:t>/</w:t>
            </w:r>
          </w:p>
        </w:tc>
      </w:tr>
      <w:bookmarkEnd w:id="4"/>
      <w:tr w:rsidR="006C5FC6" w:rsidRPr="008D1759" w14:paraId="52597D4A" w14:textId="77777777" w:rsidTr="007143B0">
        <w:tc>
          <w:tcPr>
            <w:tcW w:w="5770" w:type="dxa"/>
            <w:gridSpan w:val="6"/>
            <w:tcBorders>
              <w:top w:val="single" w:sz="4" w:space="0" w:color="000000"/>
              <w:left w:val="single" w:sz="4" w:space="0" w:color="auto"/>
              <w:bottom w:val="single" w:sz="4" w:space="0" w:color="auto"/>
              <w:right w:val="single" w:sz="4" w:space="0" w:color="auto"/>
            </w:tcBorders>
            <w:vAlign w:val="center"/>
          </w:tcPr>
          <w:p w14:paraId="701C2934" w14:textId="51944837" w:rsidR="006C5FC6" w:rsidRPr="004F148F" w:rsidRDefault="006C5FC6" w:rsidP="006C5FC6">
            <w:pPr>
              <w:widowControl w:val="0"/>
              <w:rPr>
                <w:rFonts w:cs="Arial"/>
                <w:b/>
                <w:szCs w:val="20"/>
              </w:rPr>
            </w:pPr>
            <w:r w:rsidRPr="00903738">
              <w:rPr>
                <w:rFonts w:cs="Arial"/>
                <w:szCs w:val="20"/>
              </w:rPr>
              <w:t>SKUPAJ</w:t>
            </w:r>
          </w:p>
        </w:tc>
        <w:tc>
          <w:tcPr>
            <w:tcW w:w="3546" w:type="dxa"/>
            <w:gridSpan w:val="6"/>
            <w:tcBorders>
              <w:top w:val="single" w:sz="4" w:space="0" w:color="000000"/>
              <w:left w:val="single" w:sz="4" w:space="0" w:color="auto"/>
              <w:bottom w:val="single" w:sz="4" w:space="0" w:color="auto"/>
              <w:right w:val="single" w:sz="4" w:space="0" w:color="auto"/>
            </w:tcBorders>
            <w:vAlign w:val="center"/>
          </w:tcPr>
          <w:p w14:paraId="6D1ED18A" w14:textId="50307FD8" w:rsidR="006C5FC6" w:rsidRPr="00EE0B0C" w:rsidRDefault="006C5FC6" w:rsidP="006C5FC6">
            <w:pPr>
              <w:widowControl w:val="0"/>
              <w:jc w:val="center"/>
              <w:rPr>
                <w:rFonts w:cs="Arial"/>
                <w:b/>
                <w:szCs w:val="20"/>
              </w:rPr>
            </w:pPr>
            <w:r>
              <w:rPr>
                <w:b/>
              </w:rPr>
              <w:t>0,00</w:t>
            </w:r>
            <w:r w:rsidRPr="006C5145">
              <w:rPr>
                <w:b/>
              </w:rPr>
              <w:t xml:space="preserve"> EUR</w:t>
            </w:r>
          </w:p>
        </w:tc>
      </w:tr>
      <w:tr w:rsidR="006C5FC6" w:rsidRPr="004D11F9" w14:paraId="7CC1E2FB" w14:textId="77777777" w:rsidTr="001C0A9A">
        <w:trPr>
          <w:trHeight w:val="255"/>
        </w:trPr>
        <w:tc>
          <w:tcPr>
            <w:tcW w:w="9316" w:type="dxa"/>
            <w:gridSpan w:val="12"/>
            <w:tcBorders>
              <w:top w:val="single" w:sz="4" w:space="0" w:color="auto"/>
              <w:left w:val="single" w:sz="4" w:space="0" w:color="auto"/>
              <w:bottom w:val="single" w:sz="4" w:space="0" w:color="auto"/>
              <w:right w:val="single" w:sz="4" w:space="0" w:color="auto"/>
            </w:tcBorders>
            <w:vAlign w:val="center"/>
          </w:tcPr>
          <w:p w14:paraId="4E2857EC" w14:textId="77777777" w:rsidR="006C5FC6" w:rsidRDefault="006C5FC6" w:rsidP="006C5FC6">
            <w:pPr>
              <w:pStyle w:val="Naslov1"/>
              <w:keepNext w:val="0"/>
              <w:widowControl w:val="0"/>
              <w:tabs>
                <w:tab w:val="left" w:pos="2340"/>
              </w:tabs>
              <w:spacing w:before="0" w:after="0"/>
              <w:ind w:left="142" w:hanging="142"/>
              <w:rPr>
                <w:rFonts w:cs="Arial"/>
                <w:sz w:val="20"/>
                <w:szCs w:val="20"/>
              </w:rPr>
            </w:pPr>
            <w:r>
              <w:rPr>
                <w:rFonts w:cs="Arial"/>
                <w:sz w:val="20"/>
                <w:szCs w:val="20"/>
              </w:rPr>
              <w:t>II.c</w:t>
            </w:r>
            <w:r w:rsidRPr="008D1759">
              <w:rPr>
                <w:rFonts w:cs="Arial"/>
                <w:sz w:val="20"/>
                <w:szCs w:val="20"/>
              </w:rPr>
              <w:t xml:space="preserve"> Načrtovana nad</w:t>
            </w:r>
            <w:r>
              <w:rPr>
                <w:rFonts w:cs="Arial"/>
                <w:sz w:val="20"/>
                <w:szCs w:val="20"/>
              </w:rPr>
              <w:t>omestitev zmanjšanih prihodkov in povečanih odhodkov proračuna</w:t>
            </w:r>
            <w:r w:rsidRPr="00697AD9">
              <w:rPr>
                <w:rFonts w:cs="Arial"/>
                <w:sz w:val="20"/>
                <w:szCs w:val="20"/>
              </w:rPr>
              <w:t>:</w:t>
            </w:r>
          </w:p>
        </w:tc>
      </w:tr>
      <w:tr w:rsidR="006C5FC6" w:rsidRPr="008D1759" w14:paraId="74090568" w14:textId="77777777" w:rsidTr="0091657A">
        <w:tc>
          <w:tcPr>
            <w:tcW w:w="3867" w:type="dxa"/>
            <w:gridSpan w:val="4"/>
            <w:tcBorders>
              <w:top w:val="single" w:sz="4" w:space="0" w:color="auto"/>
              <w:left w:val="single" w:sz="4" w:space="0" w:color="auto"/>
              <w:bottom w:val="single" w:sz="4" w:space="0" w:color="auto"/>
              <w:right w:val="single" w:sz="4" w:space="0" w:color="auto"/>
            </w:tcBorders>
            <w:vAlign w:val="center"/>
          </w:tcPr>
          <w:p w14:paraId="352DA6C1" w14:textId="77777777" w:rsidR="006C5FC6" w:rsidRPr="008D1759" w:rsidRDefault="006C5FC6" w:rsidP="006C5FC6">
            <w:pPr>
              <w:widowControl w:val="0"/>
              <w:jc w:val="center"/>
              <w:rPr>
                <w:rFonts w:cs="Arial"/>
                <w:szCs w:val="20"/>
              </w:rPr>
            </w:pPr>
            <w:r w:rsidRPr="008D1759">
              <w:rPr>
                <w:rFonts w:cs="Arial"/>
                <w:szCs w:val="20"/>
              </w:rPr>
              <w:t>Novi prihodki</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3362FF6C" w14:textId="77777777" w:rsidR="006C5FC6" w:rsidRPr="008D1759" w:rsidRDefault="006C5FC6" w:rsidP="006C5FC6">
            <w:pPr>
              <w:widowControl w:val="0"/>
              <w:jc w:val="center"/>
              <w:rPr>
                <w:rFonts w:cs="Arial"/>
                <w:szCs w:val="20"/>
              </w:rPr>
            </w:pPr>
            <w:r w:rsidRPr="008D1759">
              <w:rPr>
                <w:rFonts w:cs="Arial"/>
                <w:szCs w:val="20"/>
              </w:rPr>
              <w:t>Znesek za tekoče leto (t)</w:t>
            </w:r>
          </w:p>
        </w:tc>
        <w:tc>
          <w:tcPr>
            <w:tcW w:w="2755" w:type="dxa"/>
            <w:gridSpan w:val="4"/>
            <w:tcBorders>
              <w:top w:val="single" w:sz="4" w:space="0" w:color="auto"/>
              <w:left w:val="single" w:sz="4" w:space="0" w:color="auto"/>
              <w:bottom w:val="single" w:sz="4" w:space="0" w:color="auto"/>
              <w:right w:val="single" w:sz="4" w:space="0" w:color="auto"/>
            </w:tcBorders>
            <w:vAlign w:val="center"/>
          </w:tcPr>
          <w:p w14:paraId="77EDACBF" w14:textId="77777777" w:rsidR="006C5FC6" w:rsidRPr="008D1759" w:rsidRDefault="006C5FC6" w:rsidP="006C5FC6">
            <w:pPr>
              <w:widowControl w:val="0"/>
              <w:jc w:val="center"/>
              <w:rPr>
                <w:rFonts w:cs="Arial"/>
                <w:szCs w:val="20"/>
              </w:rPr>
            </w:pPr>
            <w:r w:rsidRPr="008D1759">
              <w:rPr>
                <w:rFonts w:cs="Arial"/>
                <w:szCs w:val="20"/>
              </w:rPr>
              <w:t>Znesek za t</w:t>
            </w:r>
            <w:r>
              <w:rPr>
                <w:rFonts w:cs="Arial"/>
                <w:szCs w:val="20"/>
              </w:rPr>
              <w:t xml:space="preserve"> </w:t>
            </w:r>
            <w:r w:rsidRPr="008D1759">
              <w:rPr>
                <w:rFonts w:cs="Arial"/>
                <w:szCs w:val="20"/>
              </w:rPr>
              <w:t>+</w:t>
            </w:r>
            <w:r>
              <w:rPr>
                <w:rFonts w:cs="Arial"/>
                <w:szCs w:val="20"/>
              </w:rPr>
              <w:t xml:space="preserve"> </w:t>
            </w:r>
            <w:r w:rsidRPr="008D1759">
              <w:rPr>
                <w:rFonts w:cs="Arial"/>
                <w:szCs w:val="20"/>
              </w:rPr>
              <w:t>1</w:t>
            </w:r>
          </w:p>
        </w:tc>
      </w:tr>
      <w:tr w:rsidR="006C5FC6" w:rsidRPr="008D1759" w14:paraId="33D74AD9" w14:textId="77777777" w:rsidTr="0091657A">
        <w:tc>
          <w:tcPr>
            <w:tcW w:w="3867" w:type="dxa"/>
            <w:gridSpan w:val="4"/>
            <w:tcBorders>
              <w:top w:val="single" w:sz="4" w:space="0" w:color="auto"/>
              <w:left w:val="single" w:sz="4" w:space="0" w:color="auto"/>
              <w:bottom w:val="single" w:sz="4" w:space="0" w:color="auto"/>
              <w:right w:val="single" w:sz="4" w:space="0" w:color="auto"/>
            </w:tcBorders>
            <w:vAlign w:val="center"/>
          </w:tcPr>
          <w:p w14:paraId="192167E3" w14:textId="77777777" w:rsidR="006C5FC6" w:rsidRPr="008D1759" w:rsidRDefault="006C5FC6" w:rsidP="006C5FC6">
            <w:pPr>
              <w:widowControl w:val="0"/>
              <w:jc w:val="center"/>
              <w:rPr>
                <w:rFonts w:cs="Arial"/>
                <w:szCs w:val="20"/>
              </w:rPr>
            </w:pPr>
            <w:r>
              <w:lastRenderedPageBreak/>
              <w:t>/</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319B21BE" w14:textId="77777777" w:rsidR="006C5FC6" w:rsidRPr="008D1759" w:rsidRDefault="006C5FC6" w:rsidP="006C5FC6">
            <w:pPr>
              <w:widowControl w:val="0"/>
              <w:jc w:val="center"/>
              <w:rPr>
                <w:rFonts w:cs="Arial"/>
                <w:szCs w:val="20"/>
              </w:rPr>
            </w:pPr>
            <w:r>
              <w:t>/</w:t>
            </w:r>
          </w:p>
        </w:tc>
        <w:tc>
          <w:tcPr>
            <w:tcW w:w="2755" w:type="dxa"/>
            <w:gridSpan w:val="4"/>
            <w:tcBorders>
              <w:top w:val="single" w:sz="4" w:space="0" w:color="auto"/>
              <w:left w:val="single" w:sz="4" w:space="0" w:color="auto"/>
              <w:bottom w:val="single" w:sz="4" w:space="0" w:color="auto"/>
              <w:right w:val="single" w:sz="4" w:space="0" w:color="auto"/>
            </w:tcBorders>
            <w:vAlign w:val="center"/>
          </w:tcPr>
          <w:p w14:paraId="276A4B4B" w14:textId="77777777" w:rsidR="006C5FC6" w:rsidRPr="008D1759" w:rsidRDefault="006C5FC6" w:rsidP="006C5FC6">
            <w:pPr>
              <w:widowControl w:val="0"/>
              <w:jc w:val="center"/>
              <w:rPr>
                <w:rFonts w:cs="Arial"/>
                <w:szCs w:val="20"/>
              </w:rPr>
            </w:pPr>
            <w:r>
              <w:t>/</w:t>
            </w:r>
          </w:p>
        </w:tc>
      </w:tr>
      <w:tr w:rsidR="006C5FC6" w:rsidRPr="008D1759" w14:paraId="12463F50" w14:textId="77777777" w:rsidTr="0091657A">
        <w:tc>
          <w:tcPr>
            <w:tcW w:w="3867" w:type="dxa"/>
            <w:gridSpan w:val="4"/>
            <w:tcBorders>
              <w:top w:val="single" w:sz="4" w:space="0" w:color="auto"/>
              <w:left w:val="single" w:sz="4" w:space="0" w:color="auto"/>
              <w:bottom w:val="single" w:sz="4" w:space="0" w:color="auto"/>
              <w:right w:val="single" w:sz="4" w:space="0" w:color="auto"/>
            </w:tcBorders>
            <w:vAlign w:val="center"/>
          </w:tcPr>
          <w:p w14:paraId="655F2F10" w14:textId="77777777" w:rsidR="006C5FC6" w:rsidRPr="008D1759" w:rsidRDefault="006C5FC6" w:rsidP="006C5FC6">
            <w:pPr>
              <w:widowControl w:val="0"/>
              <w:jc w:val="center"/>
              <w:rPr>
                <w:rFonts w:cs="Arial"/>
                <w:szCs w:val="20"/>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0F9D568D" w14:textId="77777777" w:rsidR="006C5FC6" w:rsidRPr="008D1759" w:rsidRDefault="006C5FC6" w:rsidP="006C5FC6">
            <w:pPr>
              <w:widowControl w:val="0"/>
              <w:jc w:val="center"/>
              <w:rPr>
                <w:rFonts w:cs="Arial"/>
                <w:szCs w:val="20"/>
              </w:rPr>
            </w:pPr>
          </w:p>
        </w:tc>
        <w:tc>
          <w:tcPr>
            <w:tcW w:w="2755" w:type="dxa"/>
            <w:gridSpan w:val="4"/>
            <w:tcBorders>
              <w:top w:val="single" w:sz="4" w:space="0" w:color="auto"/>
              <w:left w:val="single" w:sz="4" w:space="0" w:color="auto"/>
              <w:bottom w:val="single" w:sz="4" w:space="0" w:color="auto"/>
              <w:right w:val="single" w:sz="4" w:space="0" w:color="auto"/>
            </w:tcBorders>
            <w:vAlign w:val="center"/>
          </w:tcPr>
          <w:p w14:paraId="220E1B9E" w14:textId="77777777" w:rsidR="006C5FC6" w:rsidRPr="008D1759" w:rsidRDefault="006C5FC6" w:rsidP="006C5FC6">
            <w:pPr>
              <w:widowControl w:val="0"/>
              <w:jc w:val="center"/>
              <w:rPr>
                <w:rFonts w:cs="Arial"/>
                <w:szCs w:val="20"/>
              </w:rPr>
            </w:pPr>
          </w:p>
        </w:tc>
      </w:tr>
      <w:tr w:rsidR="006C5FC6" w:rsidRPr="008D1759" w14:paraId="0A51D297" w14:textId="77777777" w:rsidTr="0091657A">
        <w:tc>
          <w:tcPr>
            <w:tcW w:w="3867" w:type="dxa"/>
            <w:gridSpan w:val="4"/>
            <w:tcBorders>
              <w:top w:val="single" w:sz="4" w:space="0" w:color="auto"/>
              <w:left w:val="single" w:sz="4" w:space="0" w:color="auto"/>
              <w:bottom w:val="single" w:sz="4" w:space="0" w:color="auto"/>
              <w:right w:val="single" w:sz="4" w:space="0" w:color="auto"/>
            </w:tcBorders>
            <w:vAlign w:val="center"/>
          </w:tcPr>
          <w:p w14:paraId="2BF79B68" w14:textId="77777777" w:rsidR="006C5FC6" w:rsidRPr="008D1759" w:rsidRDefault="006C5FC6" w:rsidP="006C5FC6">
            <w:pPr>
              <w:widowControl w:val="0"/>
              <w:jc w:val="center"/>
              <w:rPr>
                <w:rFonts w:cs="Arial"/>
                <w:szCs w:val="20"/>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5511B939" w14:textId="77777777" w:rsidR="006C5FC6" w:rsidRPr="008D1759" w:rsidRDefault="006C5FC6" w:rsidP="006C5FC6">
            <w:pPr>
              <w:widowControl w:val="0"/>
              <w:jc w:val="center"/>
              <w:rPr>
                <w:rFonts w:cs="Arial"/>
                <w:szCs w:val="20"/>
              </w:rPr>
            </w:pPr>
          </w:p>
        </w:tc>
        <w:tc>
          <w:tcPr>
            <w:tcW w:w="2755" w:type="dxa"/>
            <w:gridSpan w:val="4"/>
            <w:tcBorders>
              <w:top w:val="single" w:sz="4" w:space="0" w:color="auto"/>
              <w:left w:val="single" w:sz="4" w:space="0" w:color="auto"/>
              <w:bottom w:val="single" w:sz="4" w:space="0" w:color="auto"/>
              <w:right w:val="single" w:sz="4" w:space="0" w:color="auto"/>
            </w:tcBorders>
            <w:vAlign w:val="center"/>
          </w:tcPr>
          <w:p w14:paraId="23FBB4BF" w14:textId="77777777" w:rsidR="006C5FC6" w:rsidRPr="008D1759" w:rsidRDefault="006C5FC6" w:rsidP="006C5FC6">
            <w:pPr>
              <w:widowControl w:val="0"/>
              <w:jc w:val="center"/>
              <w:rPr>
                <w:rFonts w:cs="Arial"/>
                <w:szCs w:val="20"/>
              </w:rPr>
            </w:pPr>
          </w:p>
        </w:tc>
      </w:tr>
      <w:tr w:rsidR="006C5FC6" w:rsidRPr="008D1759" w14:paraId="0434D84B" w14:textId="77777777" w:rsidTr="0091657A">
        <w:tc>
          <w:tcPr>
            <w:tcW w:w="3867" w:type="dxa"/>
            <w:gridSpan w:val="4"/>
            <w:tcBorders>
              <w:top w:val="single" w:sz="4" w:space="0" w:color="auto"/>
              <w:left w:val="single" w:sz="4" w:space="0" w:color="auto"/>
              <w:bottom w:val="single" w:sz="4" w:space="0" w:color="auto"/>
              <w:right w:val="single" w:sz="4" w:space="0" w:color="auto"/>
            </w:tcBorders>
            <w:vAlign w:val="center"/>
          </w:tcPr>
          <w:p w14:paraId="00089E1C" w14:textId="77777777" w:rsidR="006C5FC6" w:rsidRPr="004D11F9" w:rsidRDefault="006C5FC6" w:rsidP="006C5FC6">
            <w:pPr>
              <w:widowControl w:val="0"/>
              <w:rPr>
                <w:rFonts w:cs="Arial"/>
                <w:b/>
                <w:szCs w:val="20"/>
              </w:rPr>
            </w:pPr>
            <w:r w:rsidRPr="004D11F9">
              <w:rPr>
                <w:rFonts w:cs="Arial"/>
                <w:b/>
                <w:szCs w:val="20"/>
              </w:rPr>
              <w:t>SKUPAJ</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65A654F0" w14:textId="77777777" w:rsidR="006C5FC6" w:rsidRPr="008D1759" w:rsidRDefault="006C5FC6" w:rsidP="006C5FC6">
            <w:pPr>
              <w:widowControl w:val="0"/>
              <w:jc w:val="center"/>
              <w:rPr>
                <w:rFonts w:cs="Arial"/>
                <w:szCs w:val="20"/>
              </w:rPr>
            </w:pPr>
          </w:p>
        </w:tc>
        <w:tc>
          <w:tcPr>
            <w:tcW w:w="2755" w:type="dxa"/>
            <w:gridSpan w:val="4"/>
            <w:tcBorders>
              <w:top w:val="single" w:sz="4" w:space="0" w:color="auto"/>
              <w:left w:val="single" w:sz="4" w:space="0" w:color="auto"/>
              <w:bottom w:val="single" w:sz="4" w:space="0" w:color="auto"/>
              <w:right w:val="single" w:sz="4" w:space="0" w:color="auto"/>
            </w:tcBorders>
            <w:vAlign w:val="center"/>
          </w:tcPr>
          <w:p w14:paraId="391560F1" w14:textId="77777777" w:rsidR="006C5FC6" w:rsidRPr="008D1759" w:rsidRDefault="006C5FC6" w:rsidP="006C5FC6">
            <w:pPr>
              <w:widowControl w:val="0"/>
              <w:jc w:val="center"/>
              <w:rPr>
                <w:rFonts w:cs="Arial"/>
                <w:szCs w:val="20"/>
              </w:rPr>
            </w:pPr>
          </w:p>
        </w:tc>
      </w:tr>
      <w:tr w:rsidR="006C5FC6" w:rsidRPr="004D11F9" w14:paraId="202E5BB7" w14:textId="77777777" w:rsidTr="001C0A9A">
        <w:trPr>
          <w:trHeight w:val="255"/>
        </w:trPr>
        <w:tc>
          <w:tcPr>
            <w:tcW w:w="9316" w:type="dxa"/>
            <w:gridSpan w:val="12"/>
            <w:tcBorders>
              <w:top w:val="single" w:sz="4" w:space="0" w:color="auto"/>
              <w:left w:val="single" w:sz="4" w:space="0" w:color="auto"/>
              <w:bottom w:val="single" w:sz="4" w:space="0" w:color="auto"/>
              <w:right w:val="single" w:sz="4" w:space="0" w:color="auto"/>
            </w:tcBorders>
            <w:vAlign w:val="center"/>
          </w:tcPr>
          <w:p w14:paraId="7A5A6772" w14:textId="77777777" w:rsidR="006C5FC6" w:rsidRPr="008D1759" w:rsidRDefault="006C5FC6" w:rsidP="006C5FC6">
            <w:pPr>
              <w:widowControl w:val="0"/>
              <w:rPr>
                <w:rFonts w:cs="Arial"/>
                <w:b/>
                <w:szCs w:val="20"/>
              </w:rPr>
            </w:pPr>
          </w:p>
          <w:p w14:paraId="793F7513" w14:textId="77777777" w:rsidR="006C5FC6" w:rsidRDefault="006C5FC6" w:rsidP="006C5FC6">
            <w:pPr>
              <w:widowControl w:val="0"/>
              <w:rPr>
                <w:rFonts w:cs="Arial"/>
                <w:b/>
                <w:szCs w:val="20"/>
              </w:rPr>
            </w:pPr>
            <w:r w:rsidRPr="008D1759">
              <w:rPr>
                <w:rFonts w:cs="Arial"/>
                <w:b/>
                <w:szCs w:val="20"/>
              </w:rPr>
              <w:t>OBRAZLOŽITEV:</w:t>
            </w:r>
          </w:p>
          <w:p w14:paraId="127B5311" w14:textId="77777777" w:rsidR="006C5FC6" w:rsidRDefault="006C5FC6" w:rsidP="006C5FC6">
            <w:pPr>
              <w:jc w:val="both"/>
              <w:rPr>
                <w:rFonts w:cs="Arial"/>
                <w:szCs w:val="20"/>
              </w:rPr>
            </w:pPr>
            <w:r>
              <w:rPr>
                <w:rFonts w:eastAsia="Arial Unicode MS" w:cs="Arial"/>
                <w:szCs w:val="20"/>
              </w:rPr>
              <w:t>/</w:t>
            </w:r>
          </w:p>
        </w:tc>
      </w:tr>
      <w:tr w:rsidR="006C5FC6" w:rsidRPr="004D11F9" w14:paraId="1A287A2B" w14:textId="77777777" w:rsidTr="001C0A9A">
        <w:trPr>
          <w:trHeight w:val="255"/>
        </w:trPr>
        <w:tc>
          <w:tcPr>
            <w:tcW w:w="9316" w:type="dxa"/>
            <w:gridSpan w:val="12"/>
            <w:tcBorders>
              <w:top w:val="single" w:sz="4" w:space="0" w:color="auto"/>
              <w:left w:val="single" w:sz="4" w:space="0" w:color="auto"/>
              <w:bottom w:val="single" w:sz="4" w:space="0" w:color="auto"/>
              <w:right w:val="single" w:sz="4" w:space="0" w:color="auto"/>
            </w:tcBorders>
            <w:vAlign w:val="center"/>
          </w:tcPr>
          <w:p w14:paraId="2D813939" w14:textId="77777777" w:rsidR="006C5FC6" w:rsidRDefault="006C5FC6" w:rsidP="006C5FC6">
            <w:pPr>
              <w:rPr>
                <w:rFonts w:cs="Arial"/>
                <w:b/>
                <w:szCs w:val="20"/>
              </w:rPr>
            </w:pPr>
            <w:r w:rsidRPr="00D731F3">
              <w:rPr>
                <w:rFonts w:cs="Arial"/>
                <w:b/>
                <w:szCs w:val="20"/>
              </w:rPr>
              <w:t>7.b Predstavitev ocene finančnih posledic pod 40.000 EUR:</w:t>
            </w:r>
            <w:r>
              <w:rPr>
                <w:rFonts w:cs="Arial"/>
                <w:b/>
                <w:szCs w:val="20"/>
              </w:rPr>
              <w:t xml:space="preserve"> </w:t>
            </w:r>
          </w:p>
          <w:p w14:paraId="517D0CF5" w14:textId="77777777" w:rsidR="006C5FC6" w:rsidRDefault="006C5FC6" w:rsidP="006C5FC6">
            <w:pPr>
              <w:rPr>
                <w:rFonts w:cs="Arial"/>
                <w:b/>
                <w:szCs w:val="20"/>
              </w:rPr>
            </w:pPr>
            <w:r>
              <w:rPr>
                <w:rFonts w:cs="Arial"/>
                <w:b/>
                <w:szCs w:val="20"/>
              </w:rPr>
              <w:t>/</w:t>
            </w:r>
          </w:p>
          <w:p w14:paraId="4566F742" w14:textId="77777777" w:rsidR="006C5FC6" w:rsidRPr="008D1759" w:rsidRDefault="006C5FC6" w:rsidP="006C5FC6">
            <w:pPr>
              <w:rPr>
                <w:b/>
                <w:szCs w:val="20"/>
              </w:rPr>
            </w:pPr>
          </w:p>
        </w:tc>
      </w:tr>
      <w:tr w:rsidR="006C5FC6" w:rsidRPr="004D11F9" w14:paraId="3AB02801" w14:textId="77777777" w:rsidTr="001C0A9A">
        <w:trPr>
          <w:trHeight w:val="255"/>
        </w:trPr>
        <w:tc>
          <w:tcPr>
            <w:tcW w:w="9316" w:type="dxa"/>
            <w:gridSpan w:val="12"/>
            <w:tcBorders>
              <w:top w:val="single" w:sz="4" w:space="0" w:color="auto"/>
              <w:left w:val="single" w:sz="4" w:space="0" w:color="auto"/>
              <w:bottom w:val="single" w:sz="4" w:space="0" w:color="auto"/>
              <w:right w:val="single" w:sz="4" w:space="0" w:color="auto"/>
            </w:tcBorders>
            <w:vAlign w:val="center"/>
          </w:tcPr>
          <w:p w14:paraId="1DE37946" w14:textId="77777777" w:rsidR="006C5FC6" w:rsidRPr="00D731F3" w:rsidRDefault="006C5FC6" w:rsidP="006C5FC6">
            <w:pPr>
              <w:rPr>
                <w:rFonts w:cs="Arial"/>
                <w:b/>
                <w:szCs w:val="20"/>
              </w:rPr>
            </w:pPr>
            <w:r w:rsidRPr="00171E3B">
              <w:rPr>
                <w:rFonts w:cs="Arial"/>
                <w:b/>
                <w:szCs w:val="20"/>
              </w:rPr>
              <w:t>8. Predstavitev sodelovanja z združenji občin:</w:t>
            </w:r>
          </w:p>
        </w:tc>
      </w:tr>
      <w:tr w:rsidR="006C5FC6" w:rsidRPr="004D11F9" w14:paraId="0DA0403B" w14:textId="77777777" w:rsidTr="001C0A9A">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12FB8356" w14:textId="77777777" w:rsidR="006C5FC6" w:rsidRPr="00171E3B" w:rsidRDefault="006C5FC6" w:rsidP="006C5FC6">
            <w:pPr>
              <w:pStyle w:val="Neotevilenodstavek"/>
              <w:widowControl w:val="0"/>
              <w:spacing w:before="0" w:after="0" w:line="260" w:lineRule="exact"/>
              <w:rPr>
                <w:iCs/>
                <w:szCs w:val="20"/>
              </w:rPr>
            </w:pPr>
            <w:r w:rsidRPr="00171E3B">
              <w:rPr>
                <w:iCs/>
                <w:szCs w:val="20"/>
              </w:rPr>
              <w:t xml:space="preserve">Vsebina predloženega gradiva </w:t>
            </w:r>
            <w:r>
              <w:rPr>
                <w:iCs/>
                <w:szCs w:val="20"/>
              </w:rPr>
              <w:t xml:space="preserve">(predpisa) </w:t>
            </w:r>
            <w:r w:rsidRPr="00171E3B">
              <w:rPr>
                <w:iCs/>
                <w:szCs w:val="20"/>
              </w:rPr>
              <w:t>vpliva na:</w:t>
            </w:r>
          </w:p>
          <w:p w14:paraId="55EA2CF8" w14:textId="77777777" w:rsidR="006C5FC6" w:rsidRDefault="006C5FC6" w:rsidP="006C5FC6">
            <w:pPr>
              <w:pStyle w:val="Neotevilenodstavek"/>
              <w:widowControl w:val="0"/>
              <w:numPr>
                <w:ilvl w:val="1"/>
                <w:numId w:val="4"/>
              </w:numPr>
              <w:spacing w:before="0" w:after="0" w:line="260" w:lineRule="exact"/>
              <w:rPr>
                <w:iCs/>
                <w:szCs w:val="20"/>
              </w:rPr>
            </w:pPr>
            <w:r w:rsidRPr="00171E3B">
              <w:rPr>
                <w:iCs/>
                <w:szCs w:val="20"/>
              </w:rPr>
              <w:t>pristojnosti občin,</w:t>
            </w:r>
          </w:p>
          <w:p w14:paraId="13CBFED0" w14:textId="77777777" w:rsidR="006C5FC6" w:rsidRPr="00171E3B" w:rsidRDefault="006C5FC6" w:rsidP="006C5FC6">
            <w:pPr>
              <w:pStyle w:val="Neotevilenodstavek"/>
              <w:widowControl w:val="0"/>
              <w:numPr>
                <w:ilvl w:val="1"/>
                <w:numId w:val="4"/>
              </w:numPr>
              <w:spacing w:before="0" w:after="0" w:line="260" w:lineRule="exact"/>
              <w:rPr>
                <w:iCs/>
                <w:szCs w:val="20"/>
              </w:rPr>
            </w:pPr>
            <w:r>
              <w:rPr>
                <w:iCs/>
                <w:szCs w:val="20"/>
              </w:rPr>
              <w:t>delovanje občin,</w:t>
            </w:r>
          </w:p>
          <w:p w14:paraId="13FB2770" w14:textId="77777777" w:rsidR="006C5FC6" w:rsidRPr="00171E3B" w:rsidRDefault="006C5FC6" w:rsidP="006C5FC6">
            <w:pPr>
              <w:pStyle w:val="Neotevilenodstavek"/>
              <w:widowControl w:val="0"/>
              <w:numPr>
                <w:ilvl w:val="1"/>
                <w:numId w:val="4"/>
              </w:numPr>
              <w:spacing w:before="0" w:after="0" w:line="260" w:lineRule="exact"/>
              <w:rPr>
                <w:b/>
                <w:szCs w:val="20"/>
              </w:rPr>
            </w:pPr>
            <w:r>
              <w:rPr>
                <w:iCs/>
                <w:szCs w:val="20"/>
              </w:rPr>
              <w:t>financiranje občin.</w:t>
            </w:r>
          </w:p>
        </w:tc>
        <w:tc>
          <w:tcPr>
            <w:tcW w:w="2528" w:type="dxa"/>
            <w:gridSpan w:val="3"/>
            <w:tcBorders>
              <w:top w:val="single" w:sz="4" w:space="0" w:color="auto"/>
              <w:left w:val="single" w:sz="4" w:space="0" w:color="auto"/>
              <w:bottom w:val="single" w:sz="4" w:space="0" w:color="auto"/>
              <w:right w:val="single" w:sz="4" w:space="0" w:color="auto"/>
            </w:tcBorders>
          </w:tcPr>
          <w:p w14:paraId="2524BE2B" w14:textId="77777777" w:rsidR="006C5FC6" w:rsidRPr="00171E3B" w:rsidRDefault="006C5FC6" w:rsidP="006C5FC6">
            <w:pPr>
              <w:jc w:val="center"/>
              <w:rPr>
                <w:rFonts w:cs="Arial"/>
                <w:b/>
                <w:szCs w:val="20"/>
              </w:rPr>
            </w:pPr>
            <w:r w:rsidRPr="00171E3B">
              <w:rPr>
                <w:szCs w:val="20"/>
              </w:rPr>
              <w:t>NE</w:t>
            </w:r>
          </w:p>
        </w:tc>
      </w:tr>
      <w:tr w:rsidR="006C5FC6" w:rsidRPr="004D11F9" w14:paraId="21A3277D" w14:textId="77777777" w:rsidTr="001C0A9A">
        <w:trPr>
          <w:trHeight w:val="255"/>
        </w:trPr>
        <w:tc>
          <w:tcPr>
            <w:tcW w:w="9316" w:type="dxa"/>
            <w:gridSpan w:val="12"/>
            <w:tcBorders>
              <w:top w:val="single" w:sz="4" w:space="0" w:color="auto"/>
              <w:left w:val="single" w:sz="4" w:space="0" w:color="auto"/>
              <w:bottom w:val="single" w:sz="4" w:space="0" w:color="auto"/>
              <w:right w:val="single" w:sz="4" w:space="0" w:color="auto"/>
            </w:tcBorders>
            <w:vAlign w:val="center"/>
          </w:tcPr>
          <w:p w14:paraId="57CCCB48" w14:textId="77777777" w:rsidR="006C5FC6" w:rsidRPr="00171E3B" w:rsidRDefault="006C5FC6" w:rsidP="006C5FC6">
            <w:pPr>
              <w:pStyle w:val="Neotevilenodstavek"/>
              <w:widowControl w:val="0"/>
              <w:spacing w:before="0" w:after="0" w:line="260" w:lineRule="exact"/>
              <w:rPr>
                <w:iCs/>
                <w:szCs w:val="20"/>
              </w:rPr>
            </w:pPr>
            <w:r>
              <w:rPr>
                <w:iCs/>
                <w:szCs w:val="20"/>
              </w:rPr>
              <w:t>Gradivo (predpis) je bilo poslano v mnenje</w:t>
            </w:r>
            <w:r w:rsidRPr="00171E3B">
              <w:rPr>
                <w:iCs/>
                <w:szCs w:val="20"/>
              </w:rPr>
              <w:t xml:space="preserve">: </w:t>
            </w:r>
          </w:p>
          <w:p w14:paraId="669F7DAB" w14:textId="77777777" w:rsidR="006C5FC6" w:rsidRPr="00171E3B" w:rsidRDefault="006C5FC6" w:rsidP="006C5FC6">
            <w:pPr>
              <w:pStyle w:val="Neotevilenodstavek"/>
              <w:widowControl w:val="0"/>
              <w:numPr>
                <w:ilvl w:val="0"/>
                <w:numId w:val="6"/>
              </w:numPr>
              <w:spacing w:before="0" w:after="0" w:line="260" w:lineRule="exact"/>
              <w:rPr>
                <w:iCs/>
                <w:szCs w:val="20"/>
              </w:rPr>
            </w:pPr>
            <w:r w:rsidRPr="00171E3B">
              <w:rPr>
                <w:iCs/>
                <w:szCs w:val="20"/>
              </w:rPr>
              <w:t>Skupnost</w:t>
            </w:r>
            <w:r>
              <w:rPr>
                <w:iCs/>
                <w:szCs w:val="20"/>
              </w:rPr>
              <w:t>i</w:t>
            </w:r>
            <w:r w:rsidRPr="00171E3B">
              <w:rPr>
                <w:iCs/>
                <w:szCs w:val="20"/>
              </w:rPr>
              <w:t xml:space="preserve"> občin Slovenije SOS: NE</w:t>
            </w:r>
          </w:p>
          <w:p w14:paraId="0FA4F446" w14:textId="77777777" w:rsidR="006C5FC6" w:rsidRPr="00171E3B" w:rsidRDefault="006C5FC6" w:rsidP="006C5FC6">
            <w:pPr>
              <w:pStyle w:val="Neotevilenodstavek"/>
              <w:widowControl w:val="0"/>
              <w:numPr>
                <w:ilvl w:val="0"/>
                <w:numId w:val="6"/>
              </w:numPr>
              <w:spacing w:before="0" w:after="0" w:line="260" w:lineRule="exact"/>
              <w:rPr>
                <w:iCs/>
                <w:szCs w:val="20"/>
              </w:rPr>
            </w:pPr>
            <w:r w:rsidRPr="00171E3B">
              <w:rPr>
                <w:iCs/>
                <w:szCs w:val="20"/>
              </w:rPr>
              <w:t>Združenj</w:t>
            </w:r>
            <w:r>
              <w:rPr>
                <w:iCs/>
                <w:szCs w:val="20"/>
              </w:rPr>
              <w:t>u</w:t>
            </w:r>
            <w:r w:rsidRPr="00171E3B">
              <w:rPr>
                <w:iCs/>
                <w:szCs w:val="20"/>
              </w:rPr>
              <w:t xml:space="preserve"> občin Slovenije ZOS: NE</w:t>
            </w:r>
          </w:p>
          <w:p w14:paraId="463BCB2A" w14:textId="77777777" w:rsidR="006C5FC6" w:rsidRPr="00171E3B" w:rsidRDefault="006C5FC6" w:rsidP="006C5FC6">
            <w:pPr>
              <w:pStyle w:val="Neotevilenodstavek"/>
              <w:widowControl w:val="0"/>
              <w:numPr>
                <w:ilvl w:val="0"/>
                <w:numId w:val="6"/>
              </w:numPr>
              <w:spacing w:before="0" w:after="0" w:line="260" w:lineRule="exact"/>
              <w:rPr>
                <w:iCs/>
                <w:szCs w:val="20"/>
              </w:rPr>
            </w:pPr>
            <w:r w:rsidRPr="00171E3B">
              <w:rPr>
                <w:iCs/>
                <w:szCs w:val="20"/>
              </w:rPr>
              <w:t>Združenj</w:t>
            </w:r>
            <w:r>
              <w:rPr>
                <w:iCs/>
                <w:szCs w:val="20"/>
              </w:rPr>
              <w:t>u</w:t>
            </w:r>
            <w:r w:rsidRPr="00171E3B">
              <w:rPr>
                <w:iCs/>
                <w:szCs w:val="20"/>
              </w:rPr>
              <w:t xml:space="preserve"> mestnih občin Slovenije ZMOS: NE</w:t>
            </w:r>
          </w:p>
          <w:p w14:paraId="7EEDEAC3" w14:textId="77777777" w:rsidR="006C5FC6" w:rsidRPr="00171E3B" w:rsidRDefault="006C5FC6" w:rsidP="006C5FC6">
            <w:pPr>
              <w:pStyle w:val="Neotevilenodstavek"/>
              <w:widowControl w:val="0"/>
              <w:spacing w:before="0" w:after="0" w:line="260" w:lineRule="exact"/>
              <w:rPr>
                <w:iCs/>
                <w:szCs w:val="20"/>
              </w:rPr>
            </w:pPr>
          </w:p>
          <w:p w14:paraId="0854393F" w14:textId="77777777" w:rsidR="006C5FC6" w:rsidRPr="00171E3B" w:rsidRDefault="006C5FC6" w:rsidP="006C5FC6">
            <w:pPr>
              <w:pStyle w:val="Neotevilenodstavek"/>
              <w:widowControl w:val="0"/>
              <w:spacing w:before="0" w:after="0" w:line="260" w:lineRule="exact"/>
              <w:rPr>
                <w:iCs/>
                <w:szCs w:val="20"/>
              </w:rPr>
            </w:pPr>
            <w:r w:rsidRPr="00171E3B">
              <w:rPr>
                <w:iCs/>
                <w:szCs w:val="20"/>
              </w:rPr>
              <w:t>Predlogi in pripombe združenj so bili upoštevani:</w:t>
            </w:r>
          </w:p>
          <w:p w14:paraId="2224E9D9" w14:textId="77777777" w:rsidR="006C5FC6" w:rsidRPr="00171E3B" w:rsidRDefault="006C5FC6" w:rsidP="006C5FC6">
            <w:pPr>
              <w:pStyle w:val="Neotevilenodstavek"/>
              <w:widowControl w:val="0"/>
              <w:numPr>
                <w:ilvl w:val="0"/>
                <w:numId w:val="7"/>
              </w:numPr>
              <w:spacing w:before="0" w:after="0" w:line="260" w:lineRule="exact"/>
              <w:rPr>
                <w:iCs/>
                <w:szCs w:val="20"/>
              </w:rPr>
            </w:pPr>
            <w:r w:rsidRPr="00171E3B">
              <w:rPr>
                <w:iCs/>
                <w:szCs w:val="20"/>
              </w:rPr>
              <w:t>v celoti,</w:t>
            </w:r>
          </w:p>
          <w:p w14:paraId="7D2BFA00" w14:textId="77777777" w:rsidR="006C5FC6" w:rsidRPr="00171E3B" w:rsidRDefault="006C5FC6" w:rsidP="006C5FC6">
            <w:pPr>
              <w:pStyle w:val="Neotevilenodstavek"/>
              <w:widowControl w:val="0"/>
              <w:numPr>
                <w:ilvl w:val="0"/>
                <w:numId w:val="7"/>
              </w:numPr>
              <w:spacing w:before="0" w:after="0" w:line="260" w:lineRule="exact"/>
              <w:rPr>
                <w:iCs/>
                <w:szCs w:val="20"/>
              </w:rPr>
            </w:pPr>
            <w:r w:rsidRPr="00171E3B">
              <w:rPr>
                <w:iCs/>
                <w:szCs w:val="20"/>
              </w:rPr>
              <w:t>večinoma,</w:t>
            </w:r>
          </w:p>
          <w:p w14:paraId="1B22DFD8" w14:textId="77777777" w:rsidR="006C5FC6" w:rsidRPr="00171E3B" w:rsidRDefault="006C5FC6" w:rsidP="006C5FC6">
            <w:pPr>
              <w:pStyle w:val="Neotevilenodstavek"/>
              <w:widowControl w:val="0"/>
              <w:numPr>
                <w:ilvl w:val="0"/>
                <w:numId w:val="7"/>
              </w:numPr>
              <w:spacing w:before="0" w:after="0" w:line="260" w:lineRule="exact"/>
              <w:rPr>
                <w:iCs/>
                <w:szCs w:val="20"/>
              </w:rPr>
            </w:pPr>
            <w:r w:rsidRPr="00171E3B">
              <w:rPr>
                <w:iCs/>
                <w:szCs w:val="20"/>
              </w:rPr>
              <w:t>delno,</w:t>
            </w:r>
          </w:p>
          <w:p w14:paraId="23F20F1A" w14:textId="77777777" w:rsidR="006C5FC6" w:rsidRDefault="006C5FC6" w:rsidP="006C5FC6">
            <w:pPr>
              <w:pStyle w:val="Neotevilenodstavek"/>
              <w:widowControl w:val="0"/>
              <w:numPr>
                <w:ilvl w:val="0"/>
                <w:numId w:val="7"/>
              </w:numPr>
              <w:spacing w:before="0" w:after="0" w:line="260" w:lineRule="exact"/>
              <w:rPr>
                <w:iCs/>
                <w:szCs w:val="20"/>
              </w:rPr>
            </w:pPr>
            <w:r w:rsidRPr="00171E3B">
              <w:rPr>
                <w:iCs/>
                <w:szCs w:val="20"/>
              </w:rPr>
              <w:t>niso bili upoštevani.</w:t>
            </w:r>
          </w:p>
          <w:p w14:paraId="183A23AD" w14:textId="77777777" w:rsidR="006C5FC6" w:rsidRDefault="006C5FC6" w:rsidP="006C5FC6">
            <w:pPr>
              <w:pStyle w:val="Neotevilenodstavek"/>
              <w:widowControl w:val="0"/>
              <w:spacing w:before="0" w:after="0" w:line="260" w:lineRule="exact"/>
              <w:rPr>
                <w:iCs/>
                <w:szCs w:val="20"/>
              </w:rPr>
            </w:pPr>
          </w:p>
          <w:p w14:paraId="447A4483" w14:textId="21B8261A" w:rsidR="006C5FC6" w:rsidRPr="0091657A" w:rsidRDefault="006C5FC6" w:rsidP="006C5FC6">
            <w:pPr>
              <w:pStyle w:val="Neotevilenodstavek"/>
              <w:widowControl w:val="0"/>
              <w:spacing w:before="0" w:after="0" w:line="260" w:lineRule="exact"/>
              <w:rPr>
                <w:iCs/>
                <w:szCs w:val="20"/>
              </w:rPr>
            </w:pPr>
            <w:r>
              <w:rPr>
                <w:iCs/>
                <w:szCs w:val="20"/>
              </w:rPr>
              <w:t>Bistveni predlogi in pripombe, ki niso bili upoštevani.</w:t>
            </w:r>
          </w:p>
        </w:tc>
      </w:tr>
      <w:tr w:rsidR="006C5FC6" w:rsidRPr="004D11F9" w14:paraId="18E327D5" w14:textId="77777777" w:rsidTr="001C0A9A">
        <w:trPr>
          <w:trHeight w:val="255"/>
        </w:trPr>
        <w:tc>
          <w:tcPr>
            <w:tcW w:w="9316" w:type="dxa"/>
            <w:gridSpan w:val="12"/>
            <w:tcBorders>
              <w:top w:val="single" w:sz="4" w:space="0" w:color="auto"/>
              <w:left w:val="single" w:sz="4" w:space="0" w:color="auto"/>
              <w:bottom w:val="single" w:sz="4" w:space="0" w:color="auto"/>
              <w:right w:val="single" w:sz="4" w:space="0" w:color="auto"/>
            </w:tcBorders>
            <w:vAlign w:val="center"/>
          </w:tcPr>
          <w:p w14:paraId="0B2EAE58" w14:textId="77777777" w:rsidR="006C5FC6" w:rsidRDefault="006C5FC6" w:rsidP="006C5FC6">
            <w:pPr>
              <w:pStyle w:val="Neotevilenodstavek"/>
              <w:widowControl w:val="0"/>
              <w:spacing w:before="0" w:after="0" w:line="260" w:lineRule="exact"/>
              <w:rPr>
                <w:iCs/>
                <w:szCs w:val="20"/>
              </w:rPr>
            </w:pPr>
            <w:r w:rsidRPr="00D063BD">
              <w:rPr>
                <w:b/>
                <w:szCs w:val="20"/>
              </w:rPr>
              <w:t>9. Predstavitev sodelovanja javnosti:</w:t>
            </w:r>
          </w:p>
        </w:tc>
      </w:tr>
      <w:tr w:rsidR="006C5FC6" w:rsidRPr="004D11F9" w14:paraId="08AFF1C3" w14:textId="77777777" w:rsidTr="001C0A9A">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5D7BE341" w14:textId="77777777" w:rsidR="006C5FC6" w:rsidRPr="00D063BD" w:rsidRDefault="006C5FC6" w:rsidP="006C5FC6">
            <w:pPr>
              <w:pStyle w:val="Neotevilenodstavek"/>
              <w:widowControl w:val="0"/>
              <w:spacing w:before="0" w:after="0" w:line="260" w:lineRule="exact"/>
              <w:rPr>
                <w:b/>
                <w:szCs w:val="20"/>
              </w:rPr>
            </w:pPr>
            <w:r w:rsidRPr="00D063BD">
              <w:rPr>
                <w:iCs/>
                <w:szCs w:val="20"/>
              </w:rPr>
              <w:t>Gradivo je bilo predhodno objavljeno na spletni strani predlagatelja:</w:t>
            </w:r>
          </w:p>
        </w:tc>
        <w:tc>
          <w:tcPr>
            <w:tcW w:w="2528" w:type="dxa"/>
            <w:gridSpan w:val="3"/>
            <w:tcBorders>
              <w:top w:val="single" w:sz="4" w:space="0" w:color="auto"/>
              <w:left w:val="single" w:sz="4" w:space="0" w:color="auto"/>
              <w:bottom w:val="single" w:sz="4" w:space="0" w:color="auto"/>
              <w:right w:val="single" w:sz="4" w:space="0" w:color="auto"/>
            </w:tcBorders>
            <w:vAlign w:val="center"/>
          </w:tcPr>
          <w:p w14:paraId="74CA1C63" w14:textId="77777777" w:rsidR="006C5FC6" w:rsidRPr="00D063BD" w:rsidRDefault="006C5FC6" w:rsidP="006C5FC6">
            <w:pPr>
              <w:pStyle w:val="Neotevilenodstavek"/>
              <w:widowControl w:val="0"/>
              <w:spacing w:before="0" w:after="0" w:line="260" w:lineRule="exact"/>
              <w:rPr>
                <w:b/>
                <w:szCs w:val="20"/>
              </w:rPr>
            </w:pPr>
            <w:r w:rsidRPr="00171E3B">
              <w:rPr>
                <w:szCs w:val="20"/>
              </w:rPr>
              <w:t>NE</w:t>
            </w:r>
          </w:p>
        </w:tc>
      </w:tr>
      <w:tr w:rsidR="006C5FC6" w:rsidRPr="004D11F9" w14:paraId="38786995" w14:textId="77777777" w:rsidTr="001C0A9A">
        <w:trPr>
          <w:trHeight w:val="255"/>
        </w:trPr>
        <w:tc>
          <w:tcPr>
            <w:tcW w:w="9316" w:type="dxa"/>
            <w:gridSpan w:val="12"/>
            <w:tcBorders>
              <w:top w:val="single" w:sz="4" w:space="0" w:color="auto"/>
              <w:left w:val="single" w:sz="4" w:space="0" w:color="auto"/>
              <w:bottom w:val="single" w:sz="4" w:space="0" w:color="auto"/>
              <w:right w:val="single" w:sz="4" w:space="0" w:color="auto"/>
            </w:tcBorders>
            <w:vAlign w:val="center"/>
          </w:tcPr>
          <w:p w14:paraId="60DA799D" w14:textId="77777777" w:rsidR="006C5FC6" w:rsidRPr="00D063BD" w:rsidRDefault="006C5FC6" w:rsidP="006C5FC6">
            <w:pPr>
              <w:pStyle w:val="Neotevilenodstavek"/>
              <w:widowControl w:val="0"/>
              <w:spacing w:before="0" w:after="0" w:line="260" w:lineRule="exact"/>
              <w:rPr>
                <w:b/>
                <w:szCs w:val="20"/>
              </w:rPr>
            </w:pPr>
            <w:r w:rsidRPr="00AF64C3">
              <w:rPr>
                <w:iCs/>
                <w:szCs w:val="20"/>
              </w:rPr>
              <w:t>Pri pripravi predloga sklepa se v skladu z 7. odstavkom 9. člena Poslovnika Vlade RS javnost ne povabi k sodelovanju.</w:t>
            </w:r>
          </w:p>
        </w:tc>
      </w:tr>
      <w:tr w:rsidR="006C5FC6" w:rsidRPr="004D11F9" w14:paraId="1EA44E4E" w14:textId="77777777" w:rsidTr="001C0A9A">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7E774208" w14:textId="77777777" w:rsidR="006C5FC6" w:rsidRPr="00D063BD" w:rsidRDefault="006C5FC6" w:rsidP="006C5FC6">
            <w:pPr>
              <w:pStyle w:val="Neotevilenodstavek"/>
              <w:widowControl w:val="0"/>
              <w:spacing w:before="0" w:after="0" w:line="260" w:lineRule="exact"/>
              <w:jc w:val="left"/>
              <w:rPr>
                <w:iCs/>
                <w:szCs w:val="20"/>
              </w:rPr>
            </w:pPr>
            <w:r w:rsidRPr="00D063BD">
              <w:rPr>
                <w:b/>
                <w:szCs w:val="20"/>
              </w:rPr>
              <w:t>10. Pri pripravi gradiva so bile upoštevane zahteve iz Resolucije o normativni dejavnosti:</w:t>
            </w:r>
          </w:p>
        </w:tc>
        <w:tc>
          <w:tcPr>
            <w:tcW w:w="2528" w:type="dxa"/>
            <w:gridSpan w:val="3"/>
            <w:tcBorders>
              <w:top w:val="single" w:sz="4" w:space="0" w:color="auto"/>
              <w:left w:val="single" w:sz="4" w:space="0" w:color="auto"/>
              <w:bottom w:val="single" w:sz="4" w:space="0" w:color="auto"/>
              <w:right w:val="single" w:sz="4" w:space="0" w:color="auto"/>
            </w:tcBorders>
            <w:vAlign w:val="center"/>
          </w:tcPr>
          <w:p w14:paraId="402D22FE" w14:textId="77777777" w:rsidR="006C5FC6" w:rsidRPr="00D063BD" w:rsidRDefault="006C5FC6" w:rsidP="006C5FC6">
            <w:pPr>
              <w:pStyle w:val="Neotevilenodstavek"/>
              <w:widowControl w:val="0"/>
              <w:spacing w:before="0" w:after="0" w:line="260" w:lineRule="exact"/>
              <w:rPr>
                <w:iCs/>
                <w:szCs w:val="20"/>
              </w:rPr>
            </w:pPr>
            <w:r w:rsidRPr="00D063BD">
              <w:rPr>
                <w:szCs w:val="20"/>
              </w:rPr>
              <w:t>NE</w:t>
            </w:r>
          </w:p>
        </w:tc>
      </w:tr>
      <w:tr w:rsidR="006C5FC6" w:rsidRPr="004D11F9" w14:paraId="050AD3BF" w14:textId="77777777" w:rsidTr="001C0A9A">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205CCC9F" w14:textId="77777777" w:rsidR="006C5FC6" w:rsidRPr="00D063BD" w:rsidRDefault="006C5FC6" w:rsidP="006C5FC6">
            <w:pPr>
              <w:pStyle w:val="Neotevilenodstavek"/>
              <w:widowControl w:val="0"/>
              <w:spacing w:before="0" w:after="0" w:line="260" w:lineRule="exact"/>
              <w:rPr>
                <w:b/>
                <w:szCs w:val="20"/>
              </w:rPr>
            </w:pPr>
            <w:r w:rsidRPr="00D063BD">
              <w:rPr>
                <w:b/>
                <w:szCs w:val="20"/>
              </w:rPr>
              <w:t>11. Gradivo je uvrščeno v delovni program vlade:</w:t>
            </w:r>
          </w:p>
        </w:tc>
        <w:tc>
          <w:tcPr>
            <w:tcW w:w="2528" w:type="dxa"/>
            <w:gridSpan w:val="3"/>
            <w:tcBorders>
              <w:top w:val="single" w:sz="4" w:space="0" w:color="auto"/>
              <w:left w:val="single" w:sz="4" w:space="0" w:color="auto"/>
              <w:bottom w:val="single" w:sz="4" w:space="0" w:color="auto"/>
              <w:right w:val="single" w:sz="4" w:space="0" w:color="auto"/>
            </w:tcBorders>
            <w:vAlign w:val="center"/>
          </w:tcPr>
          <w:p w14:paraId="2322B1C7" w14:textId="77777777" w:rsidR="006C5FC6" w:rsidRPr="00D063BD" w:rsidRDefault="006C5FC6" w:rsidP="006C5FC6">
            <w:pPr>
              <w:pStyle w:val="Neotevilenodstavek"/>
              <w:widowControl w:val="0"/>
              <w:spacing w:before="0" w:after="0" w:line="260" w:lineRule="exact"/>
              <w:rPr>
                <w:szCs w:val="20"/>
              </w:rPr>
            </w:pPr>
            <w:r w:rsidRPr="00D063BD">
              <w:rPr>
                <w:szCs w:val="20"/>
              </w:rPr>
              <w:t>NE</w:t>
            </w:r>
          </w:p>
        </w:tc>
      </w:tr>
      <w:tr w:rsidR="006C5FC6" w:rsidRPr="004D11F9" w14:paraId="60E8D337" w14:textId="77777777" w:rsidTr="001C0A9A">
        <w:trPr>
          <w:trHeight w:val="255"/>
        </w:trPr>
        <w:tc>
          <w:tcPr>
            <w:tcW w:w="9316" w:type="dxa"/>
            <w:gridSpan w:val="12"/>
            <w:tcBorders>
              <w:top w:val="single" w:sz="4" w:space="0" w:color="auto"/>
              <w:left w:val="single" w:sz="4" w:space="0" w:color="auto"/>
              <w:bottom w:val="single" w:sz="4" w:space="0" w:color="auto"/>
              <w:right w:val="single" w:sz="4" w:space="0" w:color="auto"/>
            </w:tcBorders>
            <w:vAlign w:val="center"/>
          </w:tcPr>
          <w:p w14:paraId="7C7DDB20" w14:textId="77777777" w:rsidR="006C5FC6" w:rsidRDefault="006C5FC6" w:rsidP="006C5FC6">
            <w:pPr>
              <w:rPr>
                <w:lang w:eastAsia="sl-SI"/>
              </w:rPr>
            </w:pPr>
          </w:p>
          <w:p w14:paraId="034C5416" w14:textId="46CFED43" w:rsidR="006C5FC6" w:rsidRPr="005C4899" w:rsidRDefault="006C5FC6" w:rsidP="006C5FC6">
            <w:pPr>
              <w:ind w:left="4956" w:firstLine="708"/>
              <w:jc w:val="center"/>
              <w:rPr>
                <w:lang w:eastAsia="sl-SI"/>
              </w:rPr>
            </w:pPr>
            <w:r>
              <w:rPr>
                <w:lang w:eastAsia="sl-SI"/>
              </w:rPr>
              <w:t>dr. Igor PAPIČ</w:t>
            </w:r>
          </w:p>
          <w:p w14:paraId="22429467" w14:textId="77777777" w:rsidR="006C5FC6" w:rsidRDefault="006C5FC6" w:rsidP="006C5FC6">
            <w:pPr>
              <w:ind w:left="4956" w:firstLine="708"/>
              <w:jc w:val="center"/>
              <w:rPr>
                <w:lang w:eastAsia="sl-SI"/>
              </w:rPr>
            </w:pPr>
            <w:r w:rsidRPr="00D65E5A">
              <w:rPr>
                <w:lang w:eastAsia="sl-SI"/>
              </w:rPr>
              <w:t>MINIST</w:t>
            </w:r>
            <w:r>
              <w:rPr>
                <w:lang w:eastAsia="sl-SI"/>
              </w:rPr>
              <w:t>ER</w:t>
            </w:r>
          </w:p>
          <w:p w14:paraId="3336A62F" w14:textId="77777777" w:rsidR="006C5FC6" w:rsidRDefault="006C5FC6" w:rsidP="006C5FC6">
            <w:pPr>
              <w:widowControl w:val="0"/>
              <w:rPr>
                <w:rFonts w:cs="Arial"/>
                <w:b/>
                <w:szCs w:val="20"/>
              </w:rPr>
            </w:pPr>
          </w:p>
          <w:p w14:paraId="1FCEF063" w14:textId="77777777" w:rsidR="006C5FC6" w:rsidRPr="008D1759" w:rsidRDefault="006C5FC6" w:rsidP="006C5FC6">
            <w:pPr>
              <w:widowControl w:val="0"/>
              <w:rPr>
                <w:rFonts w:cs="Arial"/>
                <w:b/>
                <w:szCs w:val="20"/>
              </w:rPr>
            </w:pPr>
          </w:p>
        </w:tc>
      </w:tr>
    </w:tbl>
    <w:p w14:paraId="3A04FC32" w14:textId="77777777" w:rsidR="0057545E" w:rsidRDefault="0057545E" w:rsidP="00C265C2">
      <w:pPr>
        <w:autoSpaceDE w:val="0"/>
        <w:autoSpaceDN w:val="0"/>
        <w:adjustRightInd w:val="0"/>
        <w:spacing w:line="240" w:lineRule="atLeast"/>
        <w:rPr>
          <w:rFonts w:cs="Arial"/>
          <w:b/>
          <w:szCs w:val="20"/>
        </w:rPr>
      </w:pPr>
    </w:p>
    <w:p w14:paraId="5EFBC93C" w14:textId="61B6B9DB" w:rsidR="00C265C2" w:rsidRPr="00AF64C3" w:rsidRDefault="00C265C2" w:rsidP="00C265C2">
      <w:pPr>
        <w:autoSpaceDE w:val="0"/>
        <w:autoSpaceDN w:val="0"/>
        <w:adjustRightInd w:val="0"/>
        <w:spacing w:line="240" w:lineRule="atLeast"/>
        <w:rPr>
          <w:rFonts w:cs="Arial"/>
          <w:b/>
          <w:szCs w:val="20"/>
        </w:rPr>
      </w:pPr>
      <w:r w:rsidRPr="00AF64C3">
        <w:rPr>
          <w:rFonts w:cs="Arial"/>
          <w:b/>
          <w:szCs w:val="20"/>
        </w:rPr>
        <w:t>Priloge:</w:t>
      </w:r>
    </w:p>
    <w:p w14:paraId="4E14E0F0" w14:textId="77777777" w:rsidR="00EE0B0C" w:rsidRPr="00AF64C3" w:rsidRDefault="00EE0B0C" w:rsidP="00EE0B0C">
      <w:pPr>
        <w:autoSpaceDE w:val="0"/>
        <w:autoSpaceDN w:val="0"/>
        <w:adjustRightInd w:val="0"/>
        <w:spacing w:line="240" w:lineRule="atLeast"/>
        <w:rPr>
          <w:rFonts w:cs="Arial"/>
          <w:snapToGrid w:val="0"/>
          <w:szCs w:val="20"/>
        </w:rPr>
      </w:pPr>
      <w:r w:rsidRPr="00AF64C3">
        <w:rPr>
          <w:rFonts w:cs="Arial"/>
          <w:snapToGrid w:val="0"/>
          <w:szCs w:val="20"/>
        </w:rPr>
        <w:t>PRILOGA 2: Podatki o izvedbi notranjih postopkov pred odločitvijo na seji vlade</w:t>
      </w:r>
    </w:p>
    <w:p w14:paraId="120633A7" w14:textId="00F90777" w:rsidR="00EE0B0C" w:rsidRPr="00AF64C3" w:rsidRDefault="00EE0B0C" w:rsidP="00EE0B0C">
      <w:pPr>
        <w:autoSpaceDE w:val="0"/>
        <w:autoSpaceDN w:val="0"/>
        <w:adjustRightInd w:val="0"/>
        <w:spacing w:line="240" w:lineRule="atLeast"/>
        <w:rPr>
          <w:rFonts w:cs="Arial"/>
          <w:snapToGrid w:val="0"/>
          <w:szCs w:val="20"/>
        </w:rPr>
      </w:pPr>
      <w:r w:rsidRPr="00AF64C3">
        <w:rPr>
          <w:rFonts w:cs="Arial"/>
          <w:snapToGrid w:val="0"/>
          <w:szCs w:val="20"/>
        </w:rPr>
        <w:t>PRILOGA 3</w:t>
      </w:r>
      <w:r w:rsidR="0057545E" w:rsidRPr="00AF64C3">
        <w:rPr>
          <w:rFonts w:cs="Arial"/>
          <w:snapToGrid w:val="0"/>
          <w:szCs w:val="20"/>
        </w:rPr>
        <w:t>:</w:t>
      </w:r>
      <w:r w:rsidRPr="00AF64C3">
        <w:rPr>
          <w:rFonts w:cs="Arial"/>
          <w:snapToGrid w:val="0"/>
          <w:szCs w:val="20"/>
        </w:rPr>
        <w:t xml:space="preserve"> </w:t>
      </w:r>
      <w:r w:rsidR="0057545E" w:rsidRPr="00AF64C3">
        <w:rPr>
          <w:rFonts w:cs="Arial"/>
          <w:snapToGrid w:val="0"/>
          <w:szCs w:val="20"/>
        </w:rPr>
        <w:t>Predlog sklepa Vlade RS</w:t>
      </w:r>
    </w:p>
    <w:p w14:paraId="12F846B1" w14:textId="10CADE6F" w:rsidR="00EE0B0C" w:rsidRPr="00AF64C3" w:rsidRDefault="00EE0B0C" w:rsidP="00EE0B0C">
      <w:pPr>
        <w:autoSpaceDE w:val="0"/>
        <w:autoSpaceDN w:val="0"/>
        <w:adjustRightInd w:val="0"/>
        <w:spacing w:line="240" w:lineRule="atLeast"/>
        <w:rPr>
          <w:rFonts w:cs="Arial"/>
          <w:snapToGrid w:val="0"/>
          <w:szCs w:val="20"/>
        </w:rPr>
      </w:pPr>
      <w:r w:rsidRPr="00AF64C3">
        <w:rPr>
          <w:rFonts w:cs="Arial"/>
          <w:snapToGrid w:val="0"/>
          <w:szCs w:val="20"/>
        </w:rPr>
        <w:t xml:space="preserve">PRILOGA 4: </w:t>
      </w:r>
      <w:r w:rsidR="0057545E" w:rsidRPr="00AF64C3">
        <w:rPr>
          <w:rFonts w:cs="Arial"/>
          <w:snapToGrid w:val="0"/>
          <w:szCs w:val="20"/>
        </w:rPr>
        <w:t xml:space="preserve">Obrazložitev </w:t>
      </w:r>
    </w:p>
    <w:p w14:paraId="6F3C96C9" w14:textId="7F09F87A" w:rsidR="00FB64FE" w:rsidRDefault="00FB64FE" w:rsidP="00EE0B0C">
      <w:pPr>
        <w:autoSpaceDE w:val="0"/>
        <w:autoSpaceDN w:val="0"/>
        <w:adjustRightInd w:val="0"/>
        <w:spacing w:line="240" w:lineRule="atLeast"/>
        <w:rPr>
          <w:rFonts w:cs="Arial"/>
          <w:snapToGrid w:val="0"/>
          <w:szCs w:val="20"/>
        </w:rPr>
      </w:pPr>
      <w:r w:rsidRPr="00AF64C3">
        <w:rPr>
          <w:rFonts w:cs="Arial"/>
          <w:snapToGrid w:val="0"/>
          <w:szCs w:val="20"/>
        </w:rPr>
        <w:t xml:space="preserve">PRILOGA </w:t>
      </w:r>
      <w:r w:rsidR="00D466CA">
        <w:rPr>
          <w:rFonts w:cs="Arial"/>
          <w:snapToGrid w:val="0"/>
          <w:szCs w:val="20"/>
        </w:rPr>
        <w:t>5</w:t>
      </w:r>
      <w:r w:rsidRPr="00AF64C3">
        <w:rPr>
          <w:rFonts w:cs="Arial"/>
          <w:snapToGrid w:val="0"/>
          <w:szCs w:val="20"/>
        </w:rPr>
        <w:t xml:space="preserve">: </w:t>
      </w:r>
      <w:r w:rsidR="009502D5">
        <w:rPr>
          <w:rFonts w:cs="Arial"/>
          <w:snapToGrid w:val="0"/>
          <w:szCs w:val="20"/>
        </w:rPr>
        <w:t>Osnutek dodatka</w:t>
      </w:r>
      <w:r w:rsidR="009502D5" w:rsidRPr="009502D5">
        <w:rPr>
          <w:rFonts w:cs="Arial"/>
          <w:snapToGrid w:val="0"/>
          <w:szCs w:val="20"/>
        </w:rPr>
        <w:t xml:space="preserve"> </w:t>
      </w:r>
      <w:r w:rsidR="009502D5">
        <w:rPr>
          <w:rFonts w:cs="Arial"/>
          <w:snapToGrid w:val="0"/>
          <w:szCs w:val="20"/>
        </w:rPr>
        <w:t>št</w:t>
      </w:r>
      <w:r w:rsidR="009502D5" w:rsidRPr="009502D5">
        <w:rPr>
          <w:rFonts w:cs="Arial"/>
          <w:snapToGrid w:val="0"/>
          <w:szCs w:val="20"/>
        </w:rPr>
        <w:t xml:space="preserve">. </w:t>
      </w:r>
      <w:r w:rsidR="00C427DE">
        <w:rPr>
          <w:rFonts w:cs="Arial"/>
          <w:snapToGrid w:val="0"/>
          <w:szCs w:val="20"/>
        </w:rPr>
        <w:t>4</w:t>
      </w:r>
      <w:r w:rsidR="009502D5" w:rsidRPr="009502D5">
        <w:rPr>
          <w:rFonts w:cs="Arial"/>
          <w:snapToGrid w:val="0"/>
          <w:szCs w:val="20"/>
        </w:rPr>
        <w:t xml:space="preserve"> </w:t>
      </w:r>
      <w:r w:rsidR="009502D5">
        <w:rPr>
          <w:rFonts w:cs="Arial"/>
          <w:snapToGrid w:val="0"/>
          <w:szCs w:val="20"/>
        </w:rPr>
        <w:t>k Pogodbi</w:t>
      </w:r>
      <w:r w:rsidR="009502D5" w:rsidRPr="009502D5">
        <w:rPr>
          <w:rFonts w:cs="Arial"/>
          <w:snapToGrid w:val="0"/>
          <w:szCs w:val="20"/>
        </w:rPr>
        <w:t xml:space="preserve"> št. C3330-22-959001</w:t>
      </w:r>
      <w:r w:rsidR="009502D5">
        <w:rPr>
          <w:rFonts w:cs="Arial"/>
          <w:snapToGrid w:val="0"/>
          <w:szCs w:val="20"/>
        </w:rPr>
        <w:t xml:space="preserve"> </w:t>
      </w:r>
      <w:r w:rsidR="009502D5" w:rsidRPr="009502D5">
        <w:rPr>
          <w:rFonts w:cs="Arial"/>
          <w:snapToGrid w:val="0"/>
          <w:szCs w:val="20"/>
        </w:rPr>
        <w:t xml:space="preserve">o sofinanciranju izvedbe projekta </w:t>
      </w:r>
      <w:bookmarkStart w:id="5" w:name="_Hlk126659059"/>
      <w:r w:rsidR="009502D5" w:rsidRPr="009502D5">
        <w:rPr>
          <w:rFonts w:cs="Arial"/>
          <w:snapToGrid w:val="0"/>
          <w:szCs w:val="20"/>
        </w:rPr>
        <w:t>»Kampus Vrazov trg, Medicinska fakulteta Univerze v Ljubljani«</w:t>
      </w:r>
      <w:bookmarkEnd w:id="5"/>
      <w:r w:rsidR="009502D5">
        <w:rPr>
          <w:rFonts w:cs="Arial"/>
          <w:snapToGrid w:val="0"/>
          <w:szCs w:val="20"/>
        </w:rPr>
        <w:t xml:space="preserve"> </w:t>
      </w:r>
      <w:r w:rsidR="009502D5" w:rsidRPr="009502D5">
        <w:rPr>
          <w:rFonts w:cs="Arial"/>
          <w:snapToGrid w:val="0"/>
          <w:szCs w:val="20"/>
        </w:rPr>
        <w:t>v okviru</w:t>
      </w:r>
      <w:r w:rsidR="009502D5">
        <w:rPr>
          <w:rFonts w:cs="Arial"/>
          <w:snapToGrid w:val="0"/>
          <w:szCs w:val="20"/>
        </w:rPr>
        <w:t xml:space="preserve"> </w:t>
      </w:r>
      <w:r w:rsidR="009502D5" w:rsidRPr="009502D5">
        <w:rPr>
          <w:rFonts w:cs="Arial"/>
          <w:snapToGrid w:val="0"/>
          <w:szCs w:val="20"/>
        </w:rPr>
        <w:t>Načrta za okrevanje in odpornost</w:t>
      </w:r>
    </w:p>
    <w:p w14:paraId="1A104669" w14:textId="3ACAA708" w:rsidR="009502D5" w:rsidRPr="00AF64C3" w:rsidRDefault="009502D5" w:rsidP="00EE0B0C">
      <w:pPr>
        <w:autoSpaceDE w:val="0"/>
        <w:autoSpaceDN w:val="0"/>
        <w:adjustRightInd w:val="0"/>
        <w:spacing w:line="240" w:lineRule="atLeast"/>
        <w:rPr>
          <w:rFonts w:cs="Arial"/>
          <w:snapToGrid w:val="0"/>
          <w:szCs w:val="20"/>
        </w:rPr>
      </w:pPr>
      <w:r>
        <w:rPr>
          <w:rFonts w:cs="Arial"/>
          <w:snapToGrid w:val="0"/>
          <w:szCs w:val="20"/>
        </w:rPr>
        <w:t xml:space="preserve">PRILOGA 6: </w:t>
      </w:r>
      <w:r w:rsidR="00B35B38">
        <w:rPr>
          <w:rFonts w:cs="Arial"/>
          <w:snapToGrid w:val="0"/>
          <w:szCs w:val="20"/>
        </w:rPr>
        <w:t xml:space="preserve">Soglasje </w:t>
      </w:r>
      <w:r w:rsidR="00C427DE">
        <w:rPr>
          <w:rFonts w:cs="Arial"/>
          <w:snapToGrid w:val="0"/>
          <w:szCs w:val="20"/>
        </w:rPr>
        <w:t xml:space="preserve">Urada </w:t>
      </w:r>
      <w:r w:rsidR="004D01AE">
        <w:rPr>
          <w:rFonts w:cs="Arial"/>
          <w:snapToGrid w:val="0"/>
          <w:szCs w:val="20"/>
        </w:rPr>
        <w:t>Republike Slovenije</w:t>
      </w:r>
      <w:r w:rsidR="00C427DE">
        <w:rPr>
          <w:rFonts w:cs="Arial"/>
          <w:snapToGrid w:val="0"/>
          <w:szCs w:val="20"/>
        </w:rPr>
        <w:t xml:space="preserve"> za nadzor, kakovost in investicije v zdravstvu</w:t>
      </w:r>
      <w:r w:rsidR="00331184">
        <w:rPr>
          <w:rFonts w:cs="Arial"/>
          <w:snapToGrid w:val="0"/>
          <w:szCs w:val="20"/>
        </w:rPr>
        <w:t xml:space="preserve"> z dne 31. 3. 2025</w:t>
      </w:r>
      <w:r w:rsidR="00C427DE">
        <w:rPr>
          <w:rFonts w:cs="Arial"/>
          <w:snapToGrid w:val="0"/>
          <w:szCs w:val="20"/>
        </w:rPr>
        <w:t xml:space="preserve"> </w:t>
      </w:r>
    </w:p>
    <w:p w14:paraId="599EA171" w14:textId="5CF0A79B" w:rsidR="0057545E" w:rsidRDefault="00EE0B0C" w:rsidP="0057545E">
      <w:pPr>
        <w:autoSpaceDE w:val="0"/>
        <w:autoSpaceDN w:val="0"/>
        <w:adjustRightInd w:val="0"/>
        <w:spacing w:line="240" w:lineRule="atLeast"/>
        <w:rPr>
          <w:rFonts w:cs="Arial"/>
          <w:snapToGrid w:val="0"/>
          <w:szCs w:val="20"/>
        </w:rPr>
      </w:pPr>
      <w:r w:rsidRPr="004620FE">
        <w:rPr>
          <w:rFonts w:cs="Arial"/>
          <w:snapToGrid w:val="0"/>
          <w:szCs w:val="20"/>
        </w:rPr>
        <w:t xml:space="preserve">PRILOGA </w:t>
      </w:r>
      <w:r w:rsidR="00C427DE" w:rsidRPr="004620FE">
        <w:rPr>
          <w:rFonts w:cs="Arial"/>
          <w:snapToGrid w:val="0"/>
          <w:szCs w:val="20"/>
        </w:rPr>
        <w:t>7</w:t>
      </w:r>
      <w:r w:rsidRPr="004620FE">
        <w:rPr>
          <w:rFonts w:cs="Arial"/>
          <w:snapToGrid w:val="0"/>
          <w:szCs w:val="20"/>
        </w:rPr>
        <w:t xml:space="preserve">: </w:t>
      </w:r>
      <w:r w:rsidR="0057545E" w:rsidRPr="004620FE">
        <w:rPr>
          <w:rFonts w:cs="Arial"/>
          <w:snapToGrid w:val="0"/>
          <w:szCs w:val="20"/>
        </w:rPr>
        <w:t>Mnenje</w:t>
      </w:r>
      <w:r w:rsidR="009E686A">
        <w:rPr>
          <w:rFonts w:cs="Arial"/>
          <w:snapToGrid w:val="0"/>
          <w:szCs w:val="20"/>
        </w:rPr>
        <w:t xml:space="preserve"> SVZ</w:t>
      </w:r>
    </w:p>
    <w:p w14:paraId="5B4ACCAC" w14:textId="37F68E22" w:rsidR="009E686A" w:rsidRDefault="009E686A" w:rsidP="009E686A">
      <w:pPr>
        <w:autoSpaceDE w:val="0"/>
        <w:autoSpaceDN w:val="0"/>
        <w:adjustRightInd w:val="0"/>
        <w:spacing w:line="240" w:lineRule="atLeast"/>
        <w:rPr>
          <w:rFonts w:cs="Arial"/>
          <w:snapToGrid w:val="0"/>
          <w:szCs w:val="20"/>
        </w:rPr>
      </w:pPr>
      <w:r w:rsidRPr="004620FE">
        <w:rPr>
          <w:rFonts w:cs="Arial"/>
          <w:snapToGrid w:val="0"/>
          <w:szCs w:val="20"/>
        </w:rPr>
        <w:t xml:space="preserve">PRILOGA </w:t>
      </w:r>
      <w:r>
        <w:rPr>
          <w:rFonts w:cs="Arial"/>
          <w:snapToGrid w:val="0"/>
          <w:szCs w:val="20"/>
        </w:rPr>
        <w:t>8</w:t>
      </w:r>
      <w:r w:rsidRPr="004620FE">
        <w:rPr>
          <w:rFonts w:cs="Arial"/>
          <w:snapToGrid w:val="0"/>
          <w:szCs w:val="20"/>
        </w:rPr>
        <w:t>: Mnenje</w:t>
      </w:r>
      <w:r>
        <w:rPr>
          <w:rFonts w:cs="Arial"/>
          <w:snapToGrid w:val="0"/>
          <w:szCs w:val="20"/>
        </w:rPr>
        <w:t xml:space="preserve"> MZ_UNKIZ</w:t>
      </w:r>
    </w:p>
    <w:p w14:paraId="39E68198" w14:textId="5708A669" w:rsidR="009E686A" w:rsidRDefault="009E686A" w:rsidP="009E686A">
      <w:pPr>
        <w:autoSpaceDE w:val="0"/>
        <w:autoSpaceDN w:val="0"/>
        <w:adjustRightInd w:val="0"/>
        <w:spacing w:line="240" w:lineRule="atLeast"/>
        <w:rPr>
          <w:rFonts w:cs="Arial"/>
          <w:snapToGrid w:val="0"/>
          <w:szCs w:val="20"/>
        </w:rPr>
      </w:pPr>
      <w:r w:rsidRPr="004620FE">
        <w:rPr>
          <w:rFonts w:cs="Arial"/>
          <w:snapToGrid w:val="0"/>
          <w:szCs w:val="20"/>
        </w:rPr>
        <w:t xml:space="preserve">PRILOGA </w:t>
      </w:r>
      <w:r>
        <w:rPr>
          <w:rFonts w:cs="Arial"/>
          <w:snapToGrid w:val="0"/>
          <w:szCs w:val="20"/>
        </w:rPr>
        <w:t>9</w:t>
      </w:r>
      <w:r w:rsidRPr="004620FE">
        <w:rPr>
          <w:rFonts w:cs="Arial"/>
          <w:snapToGrid w:val="0"/>
          <w:szCs w:val="20"/>
        </w:rPr>
        <w:t>: Mnenje</w:t>
      </w:r>
      <w:r>
        <w:rPr>
          <w:rFonts w:cs="Arial"/>
          <w:snapToGrid w:val="0"/>
          <w:szCs w:val="20"/>
        </w:rPr>
        <w:t xml:space="preserve"> MF</w:t>
      </w:r>
    </w:p>
    <w:p w14:paraId="1643FB39" w14:textId="77777777" w:rsidR="005C4899" w:rsidRPr="005C4899" w:rsidRDefault="005C4899" w:rsidP="005C4899">
      <w:pPr>
        <w:keepLines/>
        <w:framePr w:w="9962" w:wrap="auto" w:hAnchor="text" w:x="1300"/>
        <w:rPr>
          <w:rFonts w:eastAsia="Times New Roman" w:cs="Arial"/>
          <w:szCs w:val="20"/>
        </w:rPr>
        <w:sectPr w:rsidR="005C4899" w:rsidRPr="005C4899" w:rsidSect="0057545E">
          <w:footerReference w:type="default" r:id="rId26"/>
          <w:headerReference w:type="first" r:id="rId27"/>
          <w:pgSz w:w="11906" w:h="16838"/>
          <w:pgMar w:top="1418" w:right="1418" w:bottom="1560" w:left="1418" w:header="709" w:footer="709" w:gutter="0"/>
          <w:cols w:space="708"/>
          <w:docGrid w:linePitch="360"/>
        </w:sectPr>
      </w:pPr>
    </w:p>
    <w:p w14:paraId="490976EC" w14:textId="0F08D817" w:rsidR="008603B3" w:rsidRPr="005B1D6F" w:rsidRDefault="00C265C2" w:rsidP="008603B3">
      <w:pPr>
        <w:pStyle w:val="datumtevilka"/>
        <w:jc w:val="right"/>
      </w:pPr>
      <w:r>
        <w:rPr>
          <w:rFonts w:cs="Arial"/>
        </w:rPr>
        <w:lastRenderedPageBreak/>
        <w:t xml:space="preserve">PRILOGA </w:t>
      </w:r>
      <w:r w:rsidR="0057545E">
        <w:rPr>
          <w:rFonts w:cs="Arial"/>
        </w:rPr>
        <w:t>3</w:t>
      </w:r>
    </w:p>
    <w:tbl>
      <w:tblPr>
        <w:tblpPr w:leftFromText="142" w:rightFromText="142" w:bottomFromText="6005" w:vertAnchor="page" w:horzAnchor="page" w:tblpX="925" w:tblpY="869"/>
        <w:tblW w:w="0" w:type="auto"/>
        <w:tblLook w:val="04A0" w:firstRow="1" w:lastRow="0" w:firstColumn="1" w:lastColumn="0" w:noHBand="0" w:noVBand="1"/>
      </w:tblPr>
      <w:tblGrid>
        <w:gridCol w:w="284"/>
      </w:tblGrid>
      <w:tr w:rsidR="008603B3" w:rsidRPr="005B1D6F" w14:paraId="4E941777" w14:textId="77777777" w:rsidTr="00231F51">
        <w:trPr>
          <w:cantSplit/>
          <w:trHeight w:hRule="exact" w:val="847"/>
        </w:trPr>
        <w:tc>
          <w:tcPr>
            <w:tcW w:w="284" w:type="dxa"/>
          </w:tcPr>
          <w:p w14:paraId="0B2424F0" w14:textId="77777777" w:rsidR="00034CF7" w:rsidRDefault="00034CF7" w:rsidP="004460F9">
            <w:pPr>
              <w:autoSpaceDE w:val="0"/>
              <w:autoSpaceDN w:val="0"/>
              <w:adjustRightInd w:val="0"/>
              <w:spacing w:line="240" w:lineRule="auto"/>
              <w:rPr>
                <w:rFonts w:ascii="Republika" w:hAnsi="Republika"/>
                <w:color w:val="529DBA"/>
                <w:sz w:val="60"/>
                <w:szCs w:val="60"/>
              </w:rPr>
            </w:pPr>
          </w:p>
          <w:p w14:paraId="04A9BF91" w14:textId="77777777" w:rsidR="00034CF7" w:rsidRPr="00034CF7" w:rsidRDefault="00034CF7" w:rsidP="00034CF7">
            <w:pPr>
              <w:rPr>
                <w:rFonts w:ascii="Republika" w:hAnsi="Republika"/>
                <w:sz w:val="60"/>
                <w:szCs w:val="60"/>
              </w:rPr>
            </w:pPr>
          </w:p>
          <w:p w14:paraId="7F26CFE0" w14:textId="77777777" w:rsidR="00034CF7" w:rsidRPr="00034CF7" w:rsidRDefault="00034CF7" w:rsidP="00034CF7">
            <w:pPr>
              <w:rPr>
                <w:rFonts w:ascii="Republika" w:hAnsi="Republika"/>
                <w:sz w:val="60"/>
                <w:szCs w:val="60"/>
              </w:rPr>
            </w:pPr>
          </w:p>
          <w:p w14:paraId="0F01B90B" w14:textId="77777777" w:rsidR="00034CF7" w:rsidRPr="00034CF7" w:rsidRDefault="00034CF7" w:rsidP="00034CF7">
            <w:pPr>
              <w:rPr>
                <w:rFonts w:ascii="Republika" w:hAnsi="Republika"/>
                <w:sz w:val="60"/>
                <w:szCs w:val="60"/>
              </w:rPr>
            </w:pPr>
          </w:p>
          <w:p w14:paraId="5024876E" w14:textId="77777777" w:rsidR="00034CF7" w:rsidRPr="00034CF7" w:rsidRDefault="00034CF7" w:rsidP="00034CF7">
            <w:pPr>
              <w:rPr>
                <w:rFonts w:ascii="Republika" w:hAnsi="Republika"/>
                <w:sz w:val="60"/>
                <w:szCs w:val="60"/>
              </w:rPr>
            </w:pPr>
          </w:p>
          <w:p w14:paraId="246C55CA" w14:textId="77777777" w:rsidR="00034CF7" w:rsidRPr="00034CF7" w:rsidRDefault="00034CF7" w:rsidP="00034CF7">
            <w:pPr>
              <w:rPr>
                <w:rFonts w:ascii="Republika" w:hAnsi="Republika"/>
                <w:sz w:val="60"/>
                <w:szCs w:val="60"/>
              </w:rPr>
            </w:pPr>
          </w:p>
          <w:p w14:paraId="6B23DD27" w14:textId="77777777" w:rsidR="00034CF7" w:rsidRPr="00034CF7" w:rsidRDefault="00034CF7" w:rsidP="00034CF7">
            <w:pPr>
              <w:rPr>
                <w:rFonts w:ascii="Republika" w:hAnsi="Republika"/>
                <w:sz w:val="60"/>
                <w:szCs w:val="60"/>
              </w:rPr>
            </w:pPr>
          </w:p>
          <w:p w14:paraId="59E818E7" w14:textId="77777777" w:rsidR="00034CF7" w:rsidRPr="00034CF7" w:rsidRDefault="00034CF7" w:rsidP="00034CF7">
            <w:pPr>
              <w:rPr>
                <w:rFonts w:ascii="Republika" w:hAnsi="Republika"/>
                <w:sz w:val="60"/>
                <w:szCs w:val="60"/>
              </w:rPr>
            </w:pPr>
          </w:p>
          <w:p w14:paraId="381039F3" w14:textId="77777777" w:rsidR="00034CF7" w:rsidRPr="00034CF7" w:rsidRDefault="00034CF7" w:rsidP="00034CF7">
            <w:pPr>
              <w:rPr>
                <w:rFonts w:ascii="Republika" w:hAnsi="Republika"/>
                <w:sz w:val="60"/>
                <w:szCs w:val="60"/>
              </w:rPr>
            </w:pPr>
          </w:p>
          <w:p w14:paraId="618BE58F" w14:textId="77777777" w:rsidR="00034CF7" w:rsidRPr="00034CF7" w:rsidRDefault="00034CF7" w:rsidP="00034CF7">
            <w:pPr>
              <w:rPr>
                <w:rFonts w:ascii="Republika" w:hAnsi="Republika"/>
                <w:sz w:val="60"/>
                <w:szCs w:val="60"/>
              </w:rPr>
            </w:pPr>
          </w:p>
          <w:p w14:paraId="4EF28753" w14:textId="77777777" w:rsidR="00034CF7" w:rsidRPr="00034CF7" w:rsidRDefault="00034CF7" w:rsidP="00034CF7">
            <w:pPr>
              <w:rPr>
                <w:rFonts w:ascii="Republika" w:hAnsi="Republika"/>
                <w:sz w:val="60"/>
                <w:szCs w:val="60"/>
              </w:rPr>
            </w:pPr>
          </w:p>
          <w:p w14:paraId="493E55F7" w14:textId="77777777" w:rsidR="00034CF7" w:rsidRPr="00034CF7" w:rsidRDefault="00034CF7" w:rsidP="00034CF7">
            <w:pPr>
              <w:rPr>
                <w:rFonts w:ascii="Republika" w:hAnsi="Republika"/>
                <w:sz w:val="60"/>
                <w:szCs w:val="60"/>
              </w:rPr>
            </w:pPr>
          </w:p>
          <w:p w14:paraId="7774C443" w14:textId="77777777" w:rsidR="00034CF7" w:rsidRPr="00034CF7" w:rsidRDefault="00034CF7" w:rsidP="00034CF7">
            <w:pPr>
              <w:rPr>
                <w:rFonts w:ascii="Republika" w:hAnsi="Republika"/>
                <w:sz w:val="60"/>
                <w:szCs w:val="60"/>
              </w:rPr>
            </w:pPr>
          </w:p>
          <w:p w14:paraId="559A2EE2" w14:textId="77777777" w:rsidR="00034CF7" w:rsidRPr="00034CF7" w:rsidRDefault="00034CF7" w:rsidP="00034CF7">
            <w:pPr>
              <w:rPr>
                <w:rFonts w:ascii="Republika" w:hAnsi="Republika"/>
                <w:sz w:val="60"/>
                <w:szCs w:val="60"/>
              </w:rPr>
            </w:pPr>
          </w:p>
          <w:p w14:paraId="1705675A" w14:textId="77777777" w:rsidR="00034CF7" w:rsidRPr="00034CF7" w:rsidRDefault="00034CF7" w:rsidP="00034CF7">
            <w:pPr>
              <w:rPr>
                <w:rFonts w:ascii="Republika" w:hAnsi="Republika"/>
                <w:sz w:val="60"/>
                <w:szCs w:val="60"/>
              </w:rPr>
            </w:pPr>
          </w:p>
          <w:p w14:paraId="455A939A" w14:textId="77777777" w:rsidR="00034CF7" w:rsidRPr="00034CF7" w:rsidRDefault="00034CF7" w:rsidP="00034CF7">
            <w:pPr>
              <w:rPr>
                <w:rFonts w:ascii="Republika" w:hAnsi="Republika"/>
                <w:sz w:val="60"/>
                <w:szCs w:val="60"/>
              </w:rPr>
            </w:pPr>
          </w:p>
          <w:p w14:paraId="3EDD65B8" w14:textId="77777777" w:rsidR="008603B3" w:rsidRPr="00034CF7" w:rsidRDefault="008603B3" w:rsidP="00034CF7">
            <w:pPr>
              <w:rPr>
                <w:rFonts w:ascii="Republika" w:hAnsi="Republika"/>
                <w:sz w:val="60"/>
                <w:szCs w:val="60"/>
              </w:rPr>
            </w:pPr>
          </w:p>
        </w:tc>
      </w:tr>
    </w:tbl>
    <w:p w14:paraId="2254FEFB" w14:textId="77777777" w:rsidR="008603B3" w:rsidRDefault="008603B3" w:rsidP="008603B3">
      <w:pPr>
        <w:pStyle w:val="Glava"/>
        <w:tabs>
          <w:tab w:val="left" w:pos="5112"/>
        </w:tabs>
        <w:spacing w:before="120" w:line="240" w:lineRule="exact"/>
        <w:rPr>
          <w:rFonts w:cs="Arial"/>
          <w:sz w:val="16"/>
        </w:rPr>
      </w:pPr>
    </w:p>
    <w:p w14:paraId="31C6B95A" w14:textId="77777777" w:rsidR="008603B3" w:rsidRDefault="008603B3" w:rsidP="008603B3">
      <w:pPr>
        <w:pStyle w:val="Glava"/>
        <w:tabs>
          <w:tab w:val="left" w:pos="5112"/>
        </w:tabs>
        <w:spacing w:before="120" w:line="240" w:lineRule="exact"/>
        <w:rPr>
          <w:rFonts w:cs="Arial"/>
          <w:sz w:val="16"/>
        </w:rPr>
      </w:pPr>
    </w:p>
    <w:p w14:paraId="2FC18731" w14:textId="77777777" w:rsidR="008603B3" w:rsidRDefault="008603B3" w:rsidP="008603B3">
      <w:pPr>
        <w:pStyle w:val="Glava"/>
        <w:tabs>
          <w:tab w:val="left" w:pos="5112"/>
        </w:tabs>
        <w:spacing w:before="120" w:line="240" w:lineRule="exact"/>
        <w:rPr>
          <w:rFonts w:cs="Arial"/>
          <w:sz w:val="16"/>
        </w:rPr>
      </w:pPr>
    </w:p>
    <w:p w14:paraId="2E6C1FF2" w14:textId="77777777" w:rsidR="008603B3" w:rsidRPr="00E75840" w:rsidRDefault="008603B3" w:rsidP="008603B3">
      <w:pPr>
        <w:pStyle w:val="Glava"/>
        <w:tabs>
          <w:tab w:val="left" w:pos="5112"/>
        </w:tabs>
        <w:spacing w:before="120" w:line="240" w:lineRule="exact"/>
        <w:rPr>
          <w:rFonts w:cs="Arial"/>
          <w:sz w:val="16"/>
        </w:rPr>
      </w:pPr>
      <w:r w:rsidRPr="00E75840">
        <w:rPr>
          <w:noProof/>
          <w:lang w:eastAsia="sl-SI"/>
        </w:rPr>
        <w:drawing>
          <wp:anchor distT="0" distB="0" distL="114300" distR="114300" simplePos="0" relativeHeight="251659264" behindDoc="0" locked="0" layoutInCell="1" allowOverlap="1" wp14:anchorId="528B3E3E" wp14:editId="42DFBB4C">
            <wp:simplePos x="0" y="0"/>
            <wp:positionH relativeFrom="page">
              <wp:posOffset>0</wp:posOffset>
            </wp:positionH>
            <wp:positionV relativeFrom="page">
              <wp:posOffset>0</wp:posOffset>
            </wp:positionV>
            <wp:extent cx="4321810" cy="972185"/>
            <wp:effectExtent l="0" t="0" r="2540" b="0"/>
            <wp:wrapSquare wrapText="bothSides"/>
            <wp:docPr id="2" name="Slika 2" descr="Description: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10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r w:rsidRPr="00E75840">
        <w:rPr>
          <w:rFonts w:cs="Arial"/>
          <w:sz w:val="16"/>
        </w:rPr>
        <w:t>Gregorčičeva 20–25, Sl-1001 Ljubljana</w:t>
      </w:r>
      <w:r w:rsidRPr="00E75840">
        <w:rPr>
          <w:rFonts w:cs="Arial"/>
          <w:sz w:val="16"/>
        </w:rPr>
        <w:tab/>
      </w:r>
      <w:r w:rsidRPr="00E75840">
        <w:rPr>
          <w:rFonts w:cs="Arial"/>
          <w:sz w:val="16"/>
        </w:rPr>
        <w:tab/>
        <w:t>T: +386 1 478 1000</w:t>
      </w:r>
      <w:r w:rsidRPr="00E75840">
        <w:rPr>
          <w:rFonts w:cs="Arial"/>
          <w:szCs w:val="20"/>
        </w:rPr>
        <w:t xml:space="preserve"> </w:t>
      </w:r>
    </w:p>
    <w:p w14:paraId="051242C9" w14:textId="77777777" w:rsidR="008603B3" w:rsidRPr="00E75840" w:rsidRDefault="008603B3" w:rsidP="008603B3">
      <w:pPr>
        <w:pStyle w:val="Glava"/>
        <w:tabs>
          <w:tab w:val="left" w:pos="5112"/>
        </w:tabs>
        <w:spacing w:line="240" w:lineRule="exact"/>
        <w:rPr>
          <w:rFonts w:cs="Arial"/>
          <w:sz w:val="16"/>
        </w:rPr>
      </w:pPr>
      <w:r w:rsidRPr="00E75840">
        <w:rPr>
          <w:rFonts w:cs="Arial"/>
          <w:sz w:val="16"/>
        </w:rPr>
        <w:tab/>
      </w:r>
      <w:r w:rsidRPr="00E75840">
        <w:rPr>
          <w:rFonts w:cs="Arial"/>
          <w:sz w:val="16"/>
        </w:rPr>
        <w:tab/>
        <w:t>F: +386 1 478 1607</w:t>
      </w:r>
    </w:p>
    <w:p w14:paraId="2898D184" w14:textId="77777777" w:rsidR="008603B3" w:rsidRPr="00E75840" w:rsidRDefault="008603B3" w:rsidP="008603B3">
      <w:pPr>
        <w:pStyle w:val="Glava"/>
        <w:tabs>
          <w:tab w:val="left" w:pos="5112"/>
        </w:tabs>
        <w:spacing w:line="240" w:lineRule="exact"/>
        <w:rPr>
          <w:rFonts w:cs="Arial"/>
          <w:sz w:val="16"/>
        </w:rPr>
      </w:pPr>
      <w:r w:rsidRPr="00E75840">
        <w:rPr>
          <w:rFonts w:cs="Arial"/>
          <w:sz w:val="16"/>
        </w:rPr>
        <w:tab/>
      </w:r>
      <w:r w:rsidRPr="00E75840">
        <w:rPr>
          <w:rFonts w:cs="Arial"/>
          <w:sz w:val="16"/>
        </w:rPr>
        <w:tab/>
        <w:t>E: gp.gs@gov.si</w:t>
      </w:r>
    </w:p>
    <w:p w14:paraId="09AA8D26" w14:textId="77777777" w:rsidR="008603B3" w:rsidRPr="00E75840" w:rsidRDefault="008603B3" w:rsidP="008603B3">
      <w:pPr>
        <w:pStyle w:val="Glava"/>
        <w:tabs>
          <w:tab w:val="left" w:pos="5112"/>
        </w:tabs>
        <w:spacing w:line="240" w:lineRule="exact"/>
        <w:rPr>
          <w:rFonts w:cs="Arial"/>
          <w:sz w:val="16"/>
        </w:rPr>
      </w:pPr>
      <w:r w:rsidRPr="00E75840">
        <w:rPr>
          <w:rFonts w:cs="Arial"/>
          <w:sz w:val="16"/>
        </w:rPr>
        <w:tab/>
      </w:r>
      <w:r w:rsidRPr="00E75840">
        <w:rPr>
          <w:rFonts w:cs="Arial"/>
          <w:sz w:val="16"/>
        </w:rPr>
        <w:tab/>
        <w:t>http://www.vlada.si/</w:t>
      </w:r>
    </w:p>
    <w:p w14:paraId="6EF59643" w14:textId="77777777" w:rsidR="008603B3" w:rsidRPr="00E75840" w:rsidRDefault="008603B3" w:rsidP="008603B3">
      <w:pPr>
        <w:pStyle w:val="Glava"/>
        <w:tabs>
          <w:tab w:val="left" w:pos="5112"/>
        </w:tabs>
      </w:pPr>
    </w:p>
    <w:p w14:paraId="5E926FAA" w14:textId="77777777" w:rsidR="001A634E" w:rsidRPr="00E75840" w:rsidRDefault="001A634E" w:rsidP="00271A5C"/>
    <w:p w14:paraId="32D2B92E" w14:textId="4AE06BD8" w:rsidR="008603B3" w:rsidRPr="00E75840" w:rsidRDefault="008603B3" w:rsidP="00271A5C">
      <w:r w:rsidRPr="00E75840">
        <w:t xml:space="preserve">Številka: </w:t>
      </w:r>
      <w:r w:rsidRPr="00E75840">
        <w:tab/>
        <w:t>…………………</w:t>
      </w:r>
      <w:r w:rsidR="00056803">
        <w:t>….</w:t>
      </w:r>
    </w:p>
    <w:p w14:paraId="5916ED2E" w14:textId="667DC484" w:rsidR="008603B3" w:rsidRPr="00E75840" w:rsidRDefault="008603B3" w:rsidP="00271A5C">
      <w:r w:rsidRPr="00E75840">
        <w:t xml:space="preserve">Datum: </w:t>
      </w:r>
      <w:r w:rsidR="00056803">
        <w:tab/>
      </w:r>
      <w:r w:rsidRPr="00E75840">
        <w:tab/>
        <w:t>…………………….</w:t>
      </w:r>
    </w:p>
    <w:p w14:paraId="5F95E4E3" w14:textId="77777777" w:rsidR="008603B3" w:rsidRPr="00E75840" w:rsidRDefault="008603B3" w:rsidP="00271A5C"/>
    <w:p w14:paraId="147AB6E1" w14:textId="77777777" w:rsidR="008603B3" w:rsidRPr="00E75840" w:rsidRDefault="008603B3" w:rsidP="00D65E5A">
      <w:pPr>
        <w:jc w:val="both"/>
      </w:pPr>
    </w:p>
    <w:p w14:paraId="42C6841E" w14:textId="77777777" w:rsidR="00E75840" w:rsidRPr="00E75840" w:rsidRDefault="00E75840" w:rsidP="00E75840">
      <w:pPr>
        <w:pStyle w:val="Neotevilenodstavek"/>
        <w:spacing w:before="0" w:after="0" w:line="260" w:lineRule="exact"/>
        <w:rPr>
          <w:iCs/>
          <w:szCs w:val="20"/>
        </w:rPr>
      </w:pPr>
    </w:p>
    <w:p w14:paraId="54C75D72" w14:textId="77777777" w:rsidR="00E75840" w:rsidRPr="00E75840" w:rsidRDefault="00E75840" w:rsidP="00E75840">
      <w:pPr>
        <w:pStyle w:val="Neotevilenodstavek"/>
        <w:spacing w:before="0" w:after="0" w:line="260" w:lineRule="exact"/>
        <w:rPr>
          <w:iCs/>
          <w:szCs w:val="20"/>
        </w:rPr>
      </w:pPr>
    </w:p>
    <w:p w14:paraId="303CE8E9" w14:textId="7176D9E0" w:rsidR="00B91EB1" w:rsidRPr="000F50E8" w:rsidRDefault="00B91EB1" w:rsidP="00B91EB1">
      <w:pPr>
        <w:pStyle w:val="Neotevilenodstavek"/>
        <w:spacing w:line="276" w:lineRule="auto"/>
        <w:rPr>
          <w:iCs/>
          <w:szCs w:val="20"/>
        </w:rPr>
      </w:pPr>
      <w:r w:rsidRPr="00F6159D">
        <w:rPr>
          <w:iCs/>
          <w:szCs w:val="20"/>
        </w:rPr>
        <w:t>Na podlagi drugega odstavka 7. člena Zakona o Vladi Republike Slovenije (</w:t>
      </w:r>
      <w:r w:rsidRPr="00C70512">
        <w:rPr>
          <w:iCs/>
          <w:szCs w:val="20"/>
        </w:rPr>
        <w:t>Uradni list RS,</w:t>
      </w:r>
      <w:r>
        <w:rPr>
          <w:iCs/>
          <w:szCs w:val="20"/>
        </w:rPr>
        <w:t xml:space="preserve"> </w:t>
      </w:r>
      <w:r w:rsidRPr="00C70512">
        <w:rPr>
          <w:iCs/>
          <w:szCs w:val="20"/>
        </w:rPr>
        <w:t>št. </w:t>
      </w:r>
      <w:hyperlink r:id="rId29" w:tgtFrame="_blank" w:tooltip="Zakon o Vladi Republike Slovenije (uradno prečiščeno besedilo) (ZVRS-UPB1)" w:history="1">
        <w:r w:rsidRPr="00C70512">
          <w:rPr>
            <w:iCs/>
            <w:szCs w:val="20"/>
          </w:rPr>
          <w:t>24/05</w:t>
        </w:r>
      </w:hyperlink>
      <w:r w:rsidRPr="00C70512">
        <w:rPr>
          <w:iCs/>
          <w:szCs w:val="20"/>
        </w:rPr>
        <w:t> uradno</w:t>
      </w:r>
      <w:r>
        <w:rPr>
          <w:iCs/>
          <w:szCs w:val="20"/>
        </w:rPr>
        <w:t xml:space="preserve"> </w:t>
      </w:r>
      <w:r w:rsidRPr="00C70512">
        <w:rPr>
          <w:iCs/>
          <w:szCs w:val="20"/>
        </w:rPr>
        <w:t>prečiščeno</w:t>
      </w:r>
      <w:r>
        <w:rPr>
          <w:iCs/>
          <w:szCs w:val="20"/>
        </w:rPr>
        <w:t xml:space="preserve"> </w:t>
      </w:r>
      <w:r w:rsidRPr="00C70512">
        <w:rPr>
          <w:iCs/>
          <w:szCs w:val="20"/>
        </w:rPr>
        <w:t>besedilo, </w:t>
      </w:r>
      <w:hyperlink r:id="rId30" w:tgtFrame="_blank" w:tooltip="Zakon o dopolnitvi Zakona o Vladi Republike Slovenije (ZVRS-E)" w:history="1">
        <w:r w:rsidRPr="00C70512">
          <w:rPr>
            <w:iCs/>
            <w:szCs w:val="20"/>
          </w:rPr>
          <w:t>109/08</w:t>
        </w:r>
      </w:hyperlink>
      <w:r w:rsidRPr="00C70512">
        <w:rPr>
          <w:iCs/>
          <w:szCs w:val="20"/>
        </w:rPr>
        <w:t>, </w:t>
      </w:r>
      <w:hyperlink r:id="rId31" w:tgtFrame="_blank" w:tooltip="Zakon o upravljanju kapitalskih naložb Republike Slovenije (ZUKN)" w:history="1">
        <w:r w:rsidRPr="00C70512">
          <w:rPr>
            <w:iCs/>
            <w:szCs w:val="20"/>
          </w:rPr>
          <w:t>38/10</w:t>
        </w:r>
      </w:hyperlink>
      <w:r w:rsidRPr="00C70512">
        <w:rPr>
          <w:iCs/>
          <w:szCs w:val="20"/>
        </w:rPr>
        <w:t> –</w:t>
      </w:r>
      <w:r>
        <w:rPr>
          <w:iCs/>
          <w:szCs w:val="20"/>
        </w:rPr>
        <w:t xml:space="preserve"> </w:t>
      </w:r>
      <w:r w:rsidRPr="00C70512">
        <w:rPr>
          <w:iCs/>
          <w:szCs w:val="20"/>
        </w:rPr>
        <w:t>ZUKN, </w:t>
      </w:r>
      <w:hyperlink r:id="rId32" w:tgtFrame="_blank" w:tooltip="Zakon o spremembah in dopolnitvah Zakona o Vladi Republike Slovenije (ZVRS-F)" w:history="1">
        <w:r w:rsidRPr="00C70512">
          <w:rPr>
            <w:iCs/>
            <w:szCs w:val="20"/>
          </w:rPr>
          <w:t>8/12</w:t>
        </w:r>
      </w:hyperlink>
      <w:r w:rsidRPr="00C70512">
        <w:rPr>
          <w:iCs/>
          <w:szCs w:val="20"/>
        </w:rPr>
        <w:t>, </w:t>
      </w:r>
      <w:hyperlink r:id="rId33" w:tgtFrame="_blank" w:tooltip="Zakon o spremembah in dopolnitvah Zakona o Vladi Republike Slovenije (ZVRS-G)" w:history="1">
        <w:r w:rsidRPr="00C70512">
          <w:rPr>
            <w:iCs/>
            <w:szCs w:val="20"/>
          </w:rPr>
          <w:t>21/13</w:t>
        </w:r>
      </w:hyperlink>
      <w:r w:rsidRPr="00C70512">
        <w:rPr>
          <w:iCs/>
          <w:szCs w:val="20"/>
        </w:rPr>
        <w:t>, </w:t>
      </w:r>
      <w:hyperlink r:id="rId34" w:tgtFrame="_blank" w:tooltip="Zakon o spremembah in dopolnitvah Zakona o državni upravi (ZDU-1G)" w:history="1">
        <w:r w:rsidRPr="00C70512">
          <w:rPr>
            <w:iCs/>
            <w:szCs w:val="20"/>
          </w:rPr>
          <w:t>47/13</w:t>
        </w:r>
      </w:hyperlink>
      <w:r w:rsidRPr="00C70512">
        <w:rPr>
          <w:iCs/>
          <w:szCs w:val="20"/>
        </w:rPr>
        <w:t> –</w:t>
      </w:r>
      <w:r>
        <w:rPr>
          <w:iCs/>
          <w:szCs w:val="20"/>
        </w:rPr>
        <w:t xml:space="preserve"> </w:t>
      </w:r>
      <w:r w:rsidRPr="00C70512">
        <w:rPr>
          <w:iCs/>
          <w:szCs w:val="20"/>
        </w:rPr>
        <w:t>ZDU</w:t>
      </w:r>
      <w:r>
        <w:rPr>
          <w:iCs/>
          <w:szCs w:val="20"/>
        </w:rPr>
        <w:t xml:space="preserve"> </w:t>
      </w:r>
      <w:r w:rsidRPr="00C70512">
        <w:rPr>
          <w:iCs/>
          <w:szCs w:val="20"/>
        </w:rPr>
        <w:t>1G, </w:t>
      </w:r>
      <w:hyperlink r:id="rId35" w:tgtFrame="_blank" w:tooltip="Zakon o spremembah in dopolnitvah Zakona o Vladi Republike Slovenije (ZVRS-H)" w:history="1">
        <w:r w:rsidRPr="00C70512">
          <w:rPr>
            <w:iCs/>
            <w:szCs w:val="20"/>
          </w:rPr>
          <w:t>65/14</w:t>
        </w:r>
      </w:hyperlink>
      <w:r w:rsidRPr="00C70512">
        <w:rPr>
          <w:iCs/>
          <w:szCs w:val="20"/>
        </w:rPr>
        <w:t>, </w:t>
      </w:r>
      <w:hyperlink r:id="rId36" w:tgtFrame="_blank" w:tooltip="Zakon o spremembi Zakona o Vladi Republike Slovenije (ZVRS-I)" w:history="1">
        <w:r w:rsidRPr="00C70512">
          <w:rPr>
            <w:iCs/>
            <w:szCs w:val="20"/>
          </w:rPr>
          <w:t>55/17</w:t>
        </w:r>
      </w:hyperlink>
      <w:r w:rsidRPr="00C70512">
        <w:rPr>
          <w:iCs/>
          <w:szCs w:val="20"/>
        </w:rPr>
        <w:t> in </w:t>
      </w:r>
      <w:hyperlink r:id="rId37" w:tgtFrame="_blank" w:tooltip="Zakon o spremembah Zakona o Vladi Republike Slovenije (ZVRS-J)" w:history="1">
        <w:r w:rsidRPr="00C70512">
          <w:rPr>
            <w:iCs/>
            <w:szCs w:val="20"/>
          </w:rPr>
          <w:t>163/22</w:t>
        </w:r>
      </w:hyperlink>
      <w:r>
        <w:rPr>
          <w:iCs/>
          <w:szCs w:val="20"/>
        </w:rPr>
        <w:t>) in 7. alineje 6. odstavka 30. čle</w:t>
      </w:r>
      <w:r w:rsidRPr="00D71499">
        <w:rPr>
          <w:iCs/>
          <w:szCs w:val="20"/>
        </w:rPr>
        <w:t xml:space="preserve">na Zakona o izvrševanju proračunov Republike Slovenije za leti 2025 in 2026 </w:t>
      </w:r>
      <w:r>
        <w:rPr>
          <w:iCs/>
          <w:szCs w:val="20"/>
        </w:rPr>
        <w:t>(</w:t>
      </w:r>
      <w:r w:rsidRPr="00D71499">
        <w:rPr>
          <w:iCs/>
          <w:szCs w:val="20"/>
        </w:rPr>
        <w:t>Uradni list RS, št. </w:t>
      </w:r>
      <w:hyperlink r:id="rId38" w:tgtFrame="_blank" w:tooltip="Zakon o izvrševanju proračunov Republike Slovenije za leti 2025 in 2026 (ZIPRS2526)" w:history="1">
        <w:r w:rsidRPr="00D71499">
          <w:t>104/24</w:t>
        </w:r>
      </w:hyperlink>
      <w:r>
        <w:rPr>
          <w:iCs/>
          <w:szCs w:val="20"/>
        </w:rPr>
        <w:t xml:space="preserve">), </w:t>
      </w:r>
      <w:r w:rsidRPr="00D71499">
        <w:rPr>
          <w:iCs/>
          <w:szCs w:val="20"/>
        </w:rPr>
        <w:t>je Vlada Republike Slovenije na ________ seji dne__________ sprejela naslednji sklep:</w:t>
      </w:r>
    </w:p>
    <w:p w14:paraId="2BBFF914" w14:textId="77777777" w:rsidR="00B91EB1" w:rsidRPr="005A3DCC" w:rsidRDefault="00B91EB1" w:rsidP="00B91EB1">
      <w:pPr>
        <w:spacing w:line="276" w:lineRule="auto"/>
        <w:rPr>
          <w:rFonts w:eastAsia="Times New Roman" w:cs="Arial"/>
          <w:szCs w:val="20"/>
        </w:rPr>
      </w:pPr>
    </w:p>
    <w:p w14:paraId="7EC34436" w14:textId="77777777" w:rsidR="00B91EB1" w:rsidRPr="005A3DCC" w:rsidRDefault="00B91EB1" w:rsidP="00B91EB1">
      <w:pPr>
        <w:widowControl w:val="0"/>
        <w:autoSpaceDE w:val="0"/>
        <w:autoSpaceDN w:val="0"/>
        <w:adjustRightInd w:val="0"/>
        <w:spacing w:line="276" w:lineRule="auto"/>
        <w:jc w:val="center"/>
        <w:rPr>
          <w:rFonts w:eastAsia="Times New Roman" w:cs="Arial"/>
          <w:szCs w:val="20"/>
        </w:rPr>
      </w:pPr>
      <w:r w:rsidRPr="005A3DCC">
        <w:rPr>
          <w:rFonts w:eastAsia="Times New Roman" w:cs="Arial"/>
          <w:szCs w:val="20"/>
        </w:rPr>
        <w:t>S K L E P</w:t>
      </w:r>
    </w:p>
    <w:p w14:paraId="241CC48E" w14:textId="77777777" w:rsidR="00B91EB1" w:rsidRPr="005A3DCC" w:rsidRDefault="00B91EB1" w:rsidP="00B91EB1">
      <w:pPr>
        <w:pStyle w:val="Neotevilenodstavek"/>
        <w:spacing w:before="0" w:after="0" w:line="276" w:lineRule="auto"/>
        <w:rPr>
          <w:szCs w:val="20"/>
          <w:lang w:eastAsia="en-US"/>
        </w:rPr>
      </w:pPr>
    </w:p>
    <w:p w14:paraId="7EAD35A7" w14:textId="3C929A11" w:rsidR="00B91EB1" w:rsidRDefault="00B91EB1" w:rsidP="00B91EB1">
      <w:pPr>
        <w:pStyle w:val="Odstavekseznama"/>
        <w:overflowPunct w:val="0"/>
        <w:autoSpaceDE w:val="0"/>
        <w:autoSpaceDN w:val="0"/>
        <w:adjustRightInd w:val="0"/>
        <w:spacing w:line="276" w:lineRule="auto"/>
        <w:ind w:left="74"/>
        <w:jc w:val="both"/>
        <w:textAlignment w:val="baseline"/>
        <w:rPr>
          <w:rFonts w:eastAsia="Times New Roman" w:cs="Arial"/>
          <w:iCs/>
          <w:szCs w:val="20"/>
          <w:lang w:eastAsia="sl-SI"/>
        </w:rPr>
      </w:pPr>
      <w:r>
        <w:rPr>
          <w:rFonts w:eastAsia="Times New Roman" w:cs="Arial"/>
          <w:iCs/>
          <w:szCs w:val="20"/>
          <w:lang w:eastAsia="sl-SI"/>
        </w:rPr>
        <w:t xml:space="preserve">Vlada Republike daje </w:t>
      </w:r>
      <w:r>
        <w:rPr>
          <w:szCs w:val="20"/>
        </w:rPr>
        <w:t xml:space="preserve">Ministrstvu za visoko šolstvo znanost in inovacije soglasje k prevzemu obveznosti za Pogodbo št. C3330-22-959001 o sofinanciranju izvedbe projekta »Kampus Vrazov trg, Medicinske fakultete Univerze v Ljubljani«  v okviru Načrta za okrevanje in odpornost, </w:t>
      </w:r>
      <w:r w:rsidRPr="00D71499">
        <w:rPr>
          <w:szCs w:val="20"/>
        </w:rPr>
        <w:t>za investicij</w:t>
      </w:r>
      <w:r>
        <w:rPr>
          <w:szCs w:val="20"/>
        </w:rPr>
        <w:t>o</w:t>
      </w:r>
      <w:r w:rsidRPr="00D71499">
        <w:rPr>
          <w:szCs w:val="20"/>
        </w:rPr>
        <w:t xml:space="preserve"> v zdravstvu, predviden</w:t>
      </w:r>
      <w:r>
        <w:rPr>
          <w:szCs w:val="20"/>
        </w:rPr>
        <w:t>o</w:t>
      </w:r>
      <w:r w:rsidRPr="00D71499">
        <w:rPr>
          <w:szCs w:val="20"/>
        </w:rPr>
        <w:t xml:space="preserve"> z </w:t>
      </w:r>
      <w:r w:rsidR="004D01AE" w:rsidRPr="002A0C0F">
        <w:rPr>
          <w:szCs w:val="20"/>
        </w:rPr>
        <w:t>Zakon</w:t>
      </w:r>
      <w:r w:rsidR="004D01AE">
        <w:rPr>
          <w:szCs w:val="20"/>
        </w:rPr>
        <w:t>om</w:t>
      </w:r>
      <w:r w:rsidR="004D01AE" w:rsidRPr="002A0C0F">
        <w:rPr>
          <w:szCs w:val="20"/>
        </w:rPr>
        <w:t xml:space="preserve"> o zagotavljanju finančnih sredstev za investicije v slovensko zdravstvo v</w:t>
      </w:r>
      <w:r w:rsidR="004D01AE">
        <w:rPr>
          <w:szCs w:val="20"/>
        </w:rPr>
        <w:t xml:space="preserve"> </w:t>
      </w:r>
      <w:r w:rsidR="004D01AE" w:rsidRPr="002A0C0F">
        <w:rPr>
          <w:szCs w:val="20"/>
        </w:rPr>
        <w:t>letih od 2021 do 2031 (Uradni list RS, št. 162/21)</w:t>
      </w:r>
      <w:r w:rsidRPr="00D71499">
        <w:rPr>
          <w:szCs w:val="20"/>
        </w:rPr>
        <w:t xml:space="preserve"> na področju izobraževanja</w:t>
      </w:r>
      <w:r>
        <w:rPr>
          <w:rFonts w:eastAsia="Times New Roman" w:cs="Arial"/>
          <w:iCs/>
          <w:szCs w:val="20"/>
          <w:lang w:eastAsia="sl-SI"/>
        </w:rPr>
        <w:t xml:space="preserve"> Slovenije.</w:t>
      </w:r>
    </w:p>
    <w:p w14:paraId="09B45C63" w14:textId="77777777" w:rsidR="0097199D" w:rsidRDefault="0097199D" w:rsidP="0097199D">
      <w:pPr>
        <w:overflowPunct w:val="0"/>
        <w:autoSpaceDE w:val="0"/>
        <w:autoSpaceDN w:val="0"/>
        <w:adjustRightInd w:val="0"/>
        <w:ind w:left="1350"/>
        <w:contextualSpacing/>
        <w:textAlignment w:val="baseline"/>
        <w:rPr>
          <w:rFonts w:eastAsia="Times New Roman" w:cs="Arial"/>
          <w:szCs w:val="20"/>
          <w:lang w:eastAsia="sl-SI"/>
        </w:rPr>
      </w:pPr>
    </w:p>
    <w:p w14:paraId="74B20515" w14:textId="77777777" w:rsidR="0097199D" w:rsidRPr="0097199D" w:rsidRDefault="0097199D" w:rsidP="0097199D">
      <w:pPr>
        <w:overflowPunct w:val="0"/>
        <w:autoSpaceDE w:val="0"/>
        <w:autoSpaceDN w:val="0"/>
        <w:adjustRightInd w:val="0"/>
        <w:ind w:left="1350"/>
        <w:contextualSpacing/>
        <w:textAlignment w:val="baseline"/>
        <w:rPr>
          <w:rFonts w:eastAsia="Times New Roman" w:cs="Arial"/>
          <w:szCs w:val="20"/>
        </w:rPr>
      </w:pPr>
    </w:p>
    <w:p w14:paraId="15F88396" w14:textId="77777777" w:rsidR="0097199D" w:rsidRPr="0097199D" w:rsidRDefault="0097199D" w:rsidP="0097199D">
      <w:pPr>
        <w:overflowPunct w:val="0"/>
        <w:autoSpaceDE w:val="0"/>
        <w:autoSpaceDN w:val="0"/>
        <w:adjustRightInd w:val="0"/>
        <w:ind w:left="720"/>
        <w:contextualSpacing/>
        <w:textAlignment w:val="baseline"/>
        <w:rPr>
          <w:rFonts w:eastAsia="Times New Roman" w:cs="Arial"/>
          <w:szCs w:val="20"/>
        </w:rPr>
      </w:pPr>
    </w:p>
    <w:p w14:paraId="79DCC32B" w14:textId="77777777" w:rsidR="0097199D" w:rsidRPr="0097199D" w:rsidRDefault="0097199D" w:rsidP="0097199D">
      <w:pPr>
        <w:overflowPunct w:val="0"/>
        <w:autoSpaceDE w:val="0"/>
        <w:autoSpaceDN w:val="0"/>
        <w:adjustRightInd w:val="0"/>
        <w:ind w:left="4248" w:firstLine="708"/>
        <w:jc w:val="center"/>
        <w:textAlignment w:val="baseline"/>
        <w:rPr>
          <w:rFonts w:eastAsia="Times New Roman" w:cs="Arial"/>
          <w:szCs w:val="20"/>
        </w:rPr>
      </w:pPr>
      <w:r w:rsidRPr="0097199D">
        <w:rPr>
          <w:rFonts w:eastAsia="Times New Roman" w:cs="Arial"/>
          <w:szCs w:val="20"/>
        </w:rPr>
        <w:t>Barbara KOLENKO HELBL</w:t>
      </w:r>
    </w:p>
    <w:p w14:paraId="253832DF" w14:textId="77777777" w:rsidR="0097199D" w:rsidRPr="0097199D" w:rsidRDefault="0097199D" w:rsidP="0097199D">
      <w:pPr>
        <w:overflowPunct w:val="0"/>
        <w:autoSpaceDE w:val="0"/>
        <w:autoSpaceDN w:val="0"/>
        <w:adjustRightInd w:val="0"/>
        <w:ind w:left="4248" w:firstLine="708"/>
        <w:jc w:val="center"/>
        <w:textAlignment w:val="baseline"/>
        <w:rPr>
          <w:rFonts w:eastAsia="Times New Roman" w:cs="Arial"/>
          <w:szCs w:val="20"/>
        </w:rPr>
      </w:pPr>
      <w:r w:rsidRPr="0097199D">
        <w:rPr>
          <w:rFonts w:eastAsia="Times New Roman" w:cs="Arial"/>
          <w:szCs w:val="20"/>
        </w:rPr>
        <w:t xml:space="preserve">GENERALNA SEKRETARKA </w:t>
      </w:r>
    </w:p>
    <w:p w14:paraId="716D23FF" w14:textId="77777777" w:rsidR="0097199D" w:rsidRDefault="0097199D" w:rsidP="0097199D">
      <w:pPr>
        <w:spacing w:line="260" w:lineRule="atLeast"/>
        <w:rPr>
          <w:rFonts w:eastAsia="Times New Roman" w:cs="Arial"/>
          <w:szCs w:val="20"/>
        </w:rPr>
      </w:pPr>
    </w:p>
    <w:p w14:paraId="524DE5B7" w14:textId="77777777" w:rsidR="0097199D" w:rsidRDefault="0097199D" w:rsidP="0097199D">
      <w:pPr>
        <w:spacing w:line="260" w:lineRule="atLeast"/>
        <w:rPr>
          <w:rFonts w:eastAsia="Times New Roman" w:cs="Arial"/>
          <w:szCs w:val="20"/>
        </w:rPr>
      </w:pPr>
    </w:p>
    <w:p w14:paraId="40547EE1" w14:textId="77777777" w:rsidR="00AC7C9D" w:rsidRDefault="00AC7C9D" w:rsidP="0097199D">
      <w:pPr>
        <w:spacing w:line="260" w:lineRule="atLeast"/>
        <w:rPr>
          <w:rFonts w:eastAsia="Times New Roman" w:cs="Arial"/>
          <w:szCs w:val="20"/>
        </w:rPr>
      </w:pPr>
    </w:p>
    <w:p w14:paraId="70C57D09" w14:textId="77777777" w:rsidR="0097199D" w:rsidRDefault="0097199D" w:rsidP="0097199D">
      <w:pPr>
        <w:overflowPunct w:val="0"/>
        <w:autoSpaceDE w:val="0"/>
        <w:autoSpaceDN w:val="0"/>
        <w:adjustRightInd w:val="0"/>
        <w:jc w:val="both"/>
        <w:textAlignment w:val="baseline"/>
        <w:rPr>
          <w:rFonts w:eastAsia="Times New Roman" w:cs="Arial"/>
          <w:szCs w:val="20"/>
        </w:rPr>
      </w:pPr>
    </w:p>
    <w:p w14:paraId="2C846677" w14:textId="77777777" w:rsidR="0097199D" w:rsidRDefault="0097199D" w:rsidP="0097199D">
      <w:pPr>
        <w:overflowPunct w:val="0"/>
        <w:autoSpaceDE w:val="0"/>
        <w:autoSpaceDN w:val="0"/>
        <w:adjustRightInd w:val="0"/>
        <w:jc w:val="both"/>
        <w:textAlignment w:val="baseline"/>
        <w:rPr>
          <w:rFonts w:eastAsia="Times New Roman" w:cs="Arial"/>
          <w:szCs w:val="20"/>
        </w:rPr>
      </w:pPr>
    </w:p>
    <w:p w14:paraId="4B948535" w14:textId="77777777" w:rsidR="0097199D" w:rsidRDefault="0097199D" w:rsidP="0097199D">
      <w:pPr>
        <w:overflowPunct w:val="0"/>
        <w:autoSpaceDE w:val="0"/>
        <w:autoSpaceDN w:val="0"/>
        <w:adjustRightInd w:val="0"/>
        <w:jc w:val="both"/>
        <w:textAlignment w:val="baseline"/>
        <w:rPr>
          <w:rFonts w:eastAsia="Times New Roman" w:cs="Arial"/>
          <w:szCs w:val="20"/>
        </w:rPr>
      </w:pPr>
    </w:p>
    <w:p w14:paraId="17C4EC81" w14:textId="77777777" w:rsidR="00B91EB1" w:rsidRPr="005A3DCC" w:rsidRDefault="00B91EB1" w:rsidP="00B91EB1">
      <w:pPr>
        <w:pStyle w:val="Neotevilenodstavek"/>
        <w:spacing w:before="0" w:after="0" w:line="260" w:lineRule="exact"/>
        <w:rPr>
          <w:szCs w:val="20"/>
          <w:lang w:eastAsia="en-US"/>
        </w:rPr>
      </w:pPr>
      <w:r w:rsidRPr="005A3DCC">
        <w:rPr>
          <w:szCs w:val="20"/>
          <w:lang w:eastAsia="en-US"/>
        </w:rPr>
        <w:t xml:space="preserve">SKLEP PREJMEJO: </w:t>
      </w:r>
    </w:p>
    <w:p w14:paraId="78B1DCC3" w14:textId="77777777" w:rsidR="00B91EB1" w:rsidRPr="005A3DCC" w:rsidRDefault="00B91EB1" w:rsidP="00B91EB1">
      <w:pPr>
        <w:pStyle w:val="Odstavekseznama"/>
        <w:numPr>
          <w:ilvl w:val="0"/>
          <w:numId w:val="44"/>
        </w:numPr>
        <w:overflowPunct w:val="0"/>
        <w:autoSpaceDE w:val="0"/>
        <w:autoSpaceDN w:val="0"/>
        <w:adjustRightInd w:val="0"/>
        <w:jc w:val="both"/>
        <w:textAlignment w:val="baseline"/>
        <w:rPr>
          <w:rFonts w:eastAsia="Times New Roman" w:cs="Arial"/>
          <w:szCs w:val="20"/>
        </w:rPr>
      </w:pPr>
      <w:r w:rsidRPr="005A3DCC">
        <w:rPr>
          <w:rFonts w:eastAsia="Times New Roman" w:cs="Arial"/>
          <w:szCs w:val="20"/>
        </w:rPr>
        <w:t>Ministrstvo za visoko šolstvo, znanost in inovacije, Masarykova cesta 16, 1000 Ljubljana</w:t>
      </w:r>
    </w:p>
    <w:p w14:paraId="5A6F251E" w14:textId="77777777" w:rsidR="00B91EB1" w:rsidRDefault="00B91EB1" w:rsidP="00B91EB1">
      <w:pPr>
        <w:pStyle w:val="Odstavekseznama"/>
        <w:numPr>
          <w:ilvl w:val="0"/>
          <w:numId w:val="44"/>
        </w:numPr>
        <w:overflowPunct w:val="0"/>
        <w:autoSpaceDE w:val="0"/>
        <w:autoSpaceDN w:val="0"/>
        <w:adjustRightInd w:val="0"/>
        <w:jc w:val="both"/>
        <w:textAlignment w:val="baseline"/>
        <w:rPr>
          <w:rFonts w:eastAsia="Times New Roman" w:cs="Arial"/>
          <w:szCs w:val="20"/>
        </w:rPr>
      </w:pPr>
      <w:r w:rsidRPr="005A3DCC">
        <w:rPr>
          <w:rFonts w:eastAsia="Times New Roman" w:cs="Arial"/>
          <w:szCs w:val="20"/>
        </w:rPr>
        <w:t>Ministrstvo za finance, Župančičeva 3, 1000 Ljubljana</w:t>
      </w:r>
    </w:p>
    <w:p w14:paraId="74EFC889" w14:textId="77777777" w:rsidR="00B91EB1" w:rsidRDefault="00B91EB1" w:rsidP="00B91EB1">
      <w:pPr>
        <w:pStyle w:val="Odstavekseznama"/>
        <w:numPr>
          <w:ilvl w:val="0"/>
          <w:numId w:val="44"/>
        </w:numPr>
        <w:overflowPunct w:val="0"/>
        <w:autoSpaceDE w:val="0"/>
        <w:autoSpaceDN w:val="0"/>
        <w:adjustRightInd w:val="0"/>
        <w:jc w:val="both"/>
        <w:textAlignment w:val="baseline"/>
        <w:rPr>
          <w:rFonts w:eastAsia="Times New Roman" w:cs="Arial"/>
          <w:szCs w:val="20"/>
        </w:rPr>
      </w:pPr>
      <w:r>
        <w:rPr>
          <w:rFonts w:eastAsia="Times New Roman" w:cs="Arial"/>
          <w:szCs w:val="20"/>
        </w:rPr>
        <w:t xml:space="preserve">Ministrstvo za zdravje, </w:t>
      </w:r>
      <w:r w:rsidRPr="00A524A9">
        <w:rPr>
          <w:rFonts w:eastAsia="Times New Roman" w:cs="Arial"/>
          <w:szCs w:val="20"/>
        </w:rPr>
        <w:t>Štefanova ulica 5</w:t>
      </w:r>
      <w:r>
        <w:rPr>
          <w:rFonts w:eastAsia="Times New Roman" w:cs="Arial"/>
          <w:szCs w:val="20"/>
        </w:rPr>
        <w:t xml:space="preserve">, </w:t>
      </w:r>
      <w:r w:rsidRPr="00A524A9">
        <w:rPr>
          <w:rFonts w:eastAsia="Times New Roman" w:cs="Arial"/>
          <w:szCs w:val="20"/>
        </w:rPr>
        <w:t>1000 Ljubljana</w:t>
      </w:r>
    </w:p>
    <w:p w14:paraId="2DED2B67" w14:textId="77777777" w:rsidR="00B91EB1" w:rsidRDefault="00B91EB1" w:rsidP="00B91EB1">
      <w:pPr>
        <w:pStyle w:val="Odstavekseznama"/>
        <w:numPr>
          <w:ilvl w:val="0"/>
          <w:numId w:val="44"/>
        </w:numPr>
        <w:overflowPunct w:val="0"/>
        <w:autoSpaceDE w:val="0"/>
        <w:autoSpaceDN w:val="0"/>
        <w:adjustRightInd w:val="0"/>
        <w:jc w:val="both"/>
        <w:textAlignment w:val="baseline"/>
        <w:rPr>
          <w:rFonts w:eastAsia="Times New Roman" w:cs="Arial"/>
          <w:szCs w:val="20"/>
        </w:rPr>
      </w:pPr>
      <w:r>
        <w:rPr>
          <w:rFonts w:eastAsia="Times New Roman" w:cs="Arial"/>
          <w:iCs/>
          <w:szCs w:val="20"/>
          <w:lang w:eastAsia="sl-SI"/>
        </w:rPr>
        <w:t>Univerza v Ljubljani</w:t>
      </w:r>
      <w:r w:rsidRPr="000D1D60">
        <w:rPr>
          <w:rFonts w:eastAsia="Times New Roman" w:cs="Arial"/>
          <w:iCs/>
          <w:szCs w:val="20"/>
          <w:lang w:eastAsia="sl-SI"/>
        </w:rPr>
        <w:t xml:space="preserve">, </w:t>
      </w:r>
      <w:r w:rsidRPr="00A524A9">
        <w:rPr>
          <w:rFonts w:eastAsia="Times New Roman" w:cs="Arial"/>
          <w:iCs/>
          <w:szCs w:val="20"/>
          <w:lang w:eastAsia="sl-SI"/>
        </w:rPr>
        <w:t>Kongresni trg 12</w:t>
      </w:r>
      <w:r w:rsidRPr="000D1D60">
        <w:rPr>
          <w:rFonts w:eastAsia="Times New Roman" w:cs="Arial"/>
          <w:iCs/>
          <w:szCs w:val="20"/>
          <w:lang w:eastAsia="sl-SI"/>
        </w:rPr>
        <w:t>, 1000 Ljubljana</w:t>
      </w:r>
      <w:r w:rsidDel="00AF64C3">
        <w:rPr>
          <w:rFonts w:eastAsia="Times New Roman" w:cs="Arial"/>
          <w:szCs w:val="20"/>
        </w:rPr>
        <w:t xml:space="preserve"> </w:t>
      </w:r>
    </w:p>
    <w:p w14:paraId="7EA6DD2A" w14:textId="77777777" w:rsidR="00B91EB1" w:rsidRPr="005A3DCC" w:rsidRDefault="00B91EB1" w:rsidP="00B91EB1">
      <w:pPr>
        <w:pStyle w:val="Odstavekseznama"/>
        <w:numPr>
          <w:ilvl w:val="0"/>
          <w:numId w:val="44"/>
        </w:numPr>
        <w:overflowPunct w:val="0"/>
        <w:autoSpaceDE w:val="0"/>
        <w:autoSpaceDN w:val="0"/>
        <w:adjustRightInd w:val="0"/>
        <w:jc w:val="both"/>
        <w:textAlignment w:val="baseline"/>
        <w:rPr>
          <w:rFonts w:eastAsia="Times New Roman" w:cs="Arial"/>
          <w:szCs w:val="20"/>
        </w:rPr>
      </w:pPr>
      <w:r w:rsidRPr="005A3DCC">
        <w:rPr>
          <w:rFonts w:eastAsia="Times New Roman" w:cs="Arial"/>
          <w:szCs w:val="20"/>
        </w:rPr>
        <w:t>Generalni sekretariat Vlade RS, Sektor za podporo dela KAZI</w:t>
      </w:r>
    </w:p>
    <w:p w14:paraId="6F16C3F5" w14:textId="77777777" w:rsidR="00975F9C" w:rsidRDefault="00975F9C">
      <w:pPr>
        <w:spacing w:after="160" w:line="259" w:lineRule="auto"/>
        <w:rPr>
          <w:rFonts w:eastAsia="Times New Roman" w:cs="Arial"/>
          <w:iCs/>
          <w:szCs w:val="20"/>
          <w:lang w:eastAsia="sl-SI"/>
        </w:rPr>
      </w:pPr>
      <w:r>
        <w:rPr>
          <w:rFonts w:eastAsia="Times New Roman" w:cs="Arial"/>
          <w:iCs/>
          <w:szCs w:val="20"/>
          <w:lang w:eastAsia="sl-SI"/>
        </w:rPr>
        <w:br w:type="page"/>
      </w:r>
    </w:p>
    <w:p w14:paraId="576872C8" w14:textId="568F5C68" w:rsidR="00975F9C" w:rsidRPr="00713D4F" w:rsidRDefault="00EF3DA6" w:rsidP="00975F9C">
      <w:pPr>
        <w:widowControl w:val="0"/>
        <w:autoSpaceDE w:val="0"/>
        <w:autoSpaceDN w:val="0"/>
        <w:adjustRightInd w:val="0"/>
        <w:spacing w:line="240" w:lineRule="auto"/>
        <w:jc w:val="both"/>
        <w:rPr>
          <w:bCs/>
        </w:rPr>
      </w:pPr>
      <w:r w:rsidRPr="00713D4F">
        <w:rPr>
          <w:bCs/>
        </w:rPr>
        <w:lastRenderedPageBreak/>
        <w:t xml:space="preserve">Priloga </w:t>
      </w:r>
      <w:r w:rsidR="0057545E" w:rsidRPr="00713D4F">
        <w:rPr>
          <w:bCs/>
        </w:rPr>
        <w:t>4</w:t>
      </w:r>
      <w:r w:rsidRPr="00713D4F">
        <w:rPr>
          <w:bCs/>
        </w:rPr>
        <w:t>: OBRAZLOŽITEV</w:t>
      </w:r>
    </w:p>
    <w:p w14:paraId="5D084855" w14:textId="77777777" w:rsidR="00975F9C" w:rsidRPr="00081059" w:rsidRDefault="00975F9C" w:rsidP="00953CE5">
      <w:pPr>
        <w:widowControl w:val="0"/>
        <w:autoSpaceDE w:val="0"/>
        <w:autoSpaceDN w:val="0"/>
        <w:adjustRightInd w:val="0"/>
        <w:spacing w:line="240" w:lineRule="auto"/>
        <w:jc w:val="both"/>
        <w:rPr>
          <w:rFonts w:cs="Arial"/>
          <w:iCs/>
          <w:color w:val="000000"/>
          <w:szCs w:val="20"/>
          <w:lang w:eastAsia="sl-SI"/>
        </w:rPr>
      </w:pPr>
    </w:p>
    <w:p w14:paraId="59D1E058" w14:textId="77777777" w:rsidR="00713D4F" w:rsidRDefault="00713D4F" w:rsidP="00713D4F">
      <w:pPr>
        <w:autoSpaceDE w:val="0"/>
        <w:autoSpaceDN w:val="0"/>
        <w:adjustRightInd w:val="0"/>
        <w:spacing w:line="276" w:lineRule="auto"/>
        <w:jc w:val="both"/>
        <w:rPr>
          <w:rFonts w:eastAsia="Arial Unicode MS" w:cs="Arial"/>
          <w:szCs w:val="20"/>
        </w:rPr>
      </w:pPr>
    </w:p>
    <w:p w14:paraId="2FA232EB" w14:textId="7C1F324C" w:rsidR="00700769" w:rsidRPr="00700769" w:rsidRDefault="00700769" w:rsidP="00BB6EB9">
      <w:pPr>
        <w:spacing w:before="60" w:after="60" w:line="276" w:lineRule="auto"/>
        <w:jc w:val="both"/>
        <w:rPr>
          <w:rFonts w:cs="Arial"/>
          <w:color w:val="000000" w:themeColor="text1"/>
        </w:rPr>
      </w:pPr>
      <w:bookmarkStart w:id="6" w:name="_Hlk126156538"/>
      <w:r>
        <w:rPr>
          <w:rFonts w:cs="Arial"/>
          <w:color w:val="000000" w:themeColor="text1"/>
        </w:rPr>
        <w:t>D</w:t>
      </w:r>
      <w:r w:rsidRPr="00700769">
        <w:rPr>
          <w:rFonts w:cs="Arial"/>
          <w:color w:val="000000" w:themeColor="text1"/>
        </w:rPr>
        <w:t xml:space="preserve">ne 21. 11. 2022 </w:t>
      </w:r>
      <w:r>
        <w:rPr>
          <w:rFonts w:cs="Arial"/>
          <w:color w:val="000000" w:themeColor="text1"/>
        </w:rPr>
        <w:t xml:space="preserve">je bila </w:t>
      </w:r>
      <w:r w:rsidRPr="00700769">
        <w:rPr>
          <w:rFonts w:cs="Arial"/>
          <w:color w:val="000000" w:themeColor="text1"/>
        </w:rPr>
        <w:t>sklenjena Pogodba št. C3330-22-959001 o sofinanciranju izvedbe projekta »Kampus Vrazov trg, Medicinska fakulteta Univerze v Ljubljani« v okviru  Načrta za okrevanje in odpornost (v nadaljevanju: pogodba)</w:t>
      </w:r>
      <w:r w:rsidR="00BB6EB9">
        <w:rPr>
          <w:rFonts w:cs="Arial"/>
          <w:color w:val="000000" w:themeColor="text1"/>
        </w:rPr>
        <w:t xml:space="preserve"> med Ministrstvom za izobraževanje, znanost in šport in Univerzo v Ljubljani.</w:t>
      </w:r>
    </w:p>
    <w:bookmarkEnd w:id="6"/>
    <w:p w14:paraId="7C881CDC" w14:textId="53D97E73" w:rsidR="00700769" w:rsidRPr="00BB6EB9" w:rsidRDefault="00BB6EB9" w:rsidP="00BB6EB9">
      <w:pPr>
        <w:spacing w:before="60" w:line="276" w:lineRule="auto"/>
        <w:jc w:val="both"/>
        <w:rPr>
          <w:rFonts w:cs="Arial"/>
          <w:color w:val="000000" w:themeColor="text1"/>
        </w:rPr>
      </w:pPr>
      <w:r>
        <w:rPr>
          <w:rFonts w:cs="Arial"/>
          <w:color w:val="000000" w:themeColor="text1"/>
        </w:rPr>
        <w:t xml:space="preserve">Dne </w:t>
      </w:r>
      <w:r w:rsidR="00700769" w:rsidRPr="00BB6EB9">
        <w:rPr>
          <w:rFonts w:cs="Arial"/>
          <w:color w:val="000000" w:themeColor="text1"/>
        </w:rPr>
        <w:t xml:space="preserve">13. 12. 2022 </w:t>
      </w:r>
      <w:r>
        <w:rPr>
          <w:rFonts w:cs="Arial"/>
          <w:color w:val="000000" w:themeColor="text1"/>
        </w:rPr>
        <w:t xml:space="preserve">je bil </w:t>
      </w:r>
      <w:r w:rsidR="00700769" w:rsidRPr="00BB6EB9">
        <w:rPr>
          <w:rFonts w:cs="Arial"/>
          <w:color w:val="000000" w:themeColor="text1"/>
        </w:rPr>
        <w:t>sklenjen Dodatek št. 1 k pogodbi zaradi uskladitve 9. člena pogodbe (izplačilo sredstev) z Zakonom o izvrševanju proračunov Republike Slovenije za leti 2023 in 2024 (Uradni list RS, št. 150/2022)</w:t>
      </w:r>
    </w:p>
    <w:p w14:paraId="0CC82CAB" w14:textId="13407A41" w:rsidR="00700769" w:rsidRPr="00BB6EB9" w:rsidRDefault="00BB6EB9" w:rsidP="00BB6EB9">
      <w:pPr>
        <w:spacing w:before="60" w:line="276" w:lineRule="auto"/>
        <w:jc w:val="both"/>
        <w:rPr>
          <w:rFonts w:cs="Arial"/>
          <w:color w:val="000000" w:themeColor="text1"/>
        </w:rPr>
      </w:pPr>
      <w:r w:rsidRPr="00BB6EB9">
        <w:rPr>
          <w:rFonts w:cs="Arial"/>
          <w:color w:val="000000" w:themeColor="text1"/>
        </w:rPr>
        <w:t xml:space="preserve">Dne </w:t>
      </w:r>
      <w:r w:rsidR="00700769" w:rsidRPr="00BB6EB9">
        <w:rPr>
          <w:rFonts w:cs="Arial"/>
          <w:color w:val="000000" w:themeColor="text1"/>
        </w:rPr>
        <w:t xml:space="preserve">13. 3. 2023 </w:t>
      </w:r>
      <w:r>
        <w:rPr>
          <w:rFonts w:cs="Arial"/>
          <w:color w:val="000000" w:themeColor="text1"/>
        </w:rPr>
        <w:t xml:space="preserve">je bil </w:t>
      </w:r>
      <w:r w:rsidR="00700769" w:rsidRPr="00BB6EB9">
        <w:rPr>
          <w:rFonts w:cs="Arial"/>
          <w:color w:val="000000" w:themeColor="text1"/>
        </w:rPr>
        <w:t>sklenjen Dodatek št. 2 k pogodbi zaradi vstopa Ministrstva za visoko šolstvo, znanost in inovacije v pogodbeno razmerje po pogodbi kot prevzemnika delovnega področja visokega šolstva, znanosti, raziskovanja in tehnologije po Zakonu o spremembah Zakona o Vladi Republike Slovenije (Uradni list RS, št.  163/22)</w:t>
      </w:r>
      <w:r w:rsidR="002A0C0F">
        <w:rPr>
          <w:rFonts w:cs="Arial"/>
          <w:color w:val="000000" w:themeColor="text1"/>
        </w:rPr>
        <w:t>.</w:t>
      </w:r>
    </w:p>
    <w:p w14:paraId="766662A0" w14:textId="01D0F913" w:rsidR="00700769" w:rsidRPr="00BB6EB9" w:rsidRDefault="00BB6EB9" w:rsidP="00BB6EB9">
      <w:pPr>
        <w:spacing w:before="60" w:line="276" w:lineRule="auto"/>
        <w:jc w:val="both"/>
        <w:rPr>
          <w:rFonts w:cs="Arial"/>
          <w:color w:val="000000" w:themeColor="text1"/>
        </w:rPr>
      </w:pPr>
      <w:r>
        <w:rPr>
          <w:rFonts w:cs="Arial"/>
          <w:color w:val="000000" w:themeColor="text1"/>
        </w:rPr>
        <w:t xml:space="preserve">Dne </w:t>
      </w:r>
      <w:r w:rsidR="00700769" w:rsidRPr="00BB6EB9">
        <w:rPr>
          <w:rFonts w:cs="Arial"/>
          <w:color w:val="000000" w:themeColor="text1"/>
        </w:rPr>
        <w:t xml:space="preserve">7. 5. 2024 </w:t>
      </w:r>
      <w:r>
        <w:rPr>
          <w:rFonts w:cs="Arial"/>
          <w:color w:val="000000" w:themeColor="text1"/>
        </w:rPr>
        <w:t xml:space="preserve">je bil </w:t>
      </w:r>
      <w:r w:rsidR="00700769" w:rsidRPr="00BB6EB9">
        <w:rPr>
          <w:rFonts w:cs="Arial"/>
          <w:color w:val="000000" w:themeColor="text1"/>
        </w:rPr>
        <w:t xml:space="preserve">sklenjen Dodatek št. 3 k pogodbi, s katerim se je spremenila višina sofinanciranja po virih, spremenila se je predvidena finančna dinamika po proračunskih letih, hkrati pa se je spremenila  vloga za izplačilo in specifikacija porabe sredstev, ki sta prilogi pogodbe. </w:t>
      </w:r>
    </w:p>
    <w:p w14:paraId="7720FE86" w14:textId="77777777" w:rsidR="00BB6EB9" w:rsidRDefault="00BB6EB9" w:rsidP="00BB6EB9">
      <w:pPr>
        <w:pStyle w:val="Default"/>
        <w:spacing w:line="276" w:lineRule="auto"/>
        <w:jc w:val="both"/>
        <w:rPr>
          <w:color w:val="000000" w:themeColor="text1"/>
          <w:sz w:val="20"/>
          <w:szCs w:val="20"/>
        </w:rPr>
      </w:pPr>
    </w:p>
    <w:p w14:paraId="50E29168" w14:textId="201A8BBF" w:rsidR="00700769" w:rsidRPr="00BB6EB9" w:rsidRDefault="00BB6EB9" w:rsidP="00BB6EB9">
      <w:pPr>
        <w:spacing w:before="60" w:line="276" w:lineRule="auto"/>
        <w:jc w:val="both"/>
        <w:rPr>
          <w:rFonts w:cs="Arial"/>
          <w:color w:val="000000" w:themeColor="text1"/>
        </w:rPr>
      </w:pPr>
      <w:r w:rsidRPr="00BB6EB9">
        <w:rPr>
          <w:rFonts w:cs="Arial"/>
          <w:color w:val="000000" w:themeColor="text1"/>
        </w:rPr>
        <w:t xml:space="preserve">Upravni </w:t>
      </w:r>
      <w:r w:rsidR="00700769" w:rsidRPr="00BB6EB9">
        <w:rPr>
          <w:rFonts w:cs="Arial"/>
          <w:color w:val="000000" w:themeColor="text1"/>
        </w:rPr>
        <w:t xml:space="preserve">odbor </w:t>
      </w:r>
      <w:r w:rsidR="004D01AE">
        <w:rPr>
          <w:rFonts w:cs="Arial"/>
          <w:color w:val="000000" w:themeColor="text1"/>
        </w:rPr>
        <w:t>U</w:t>
      </w:r>
      <w:r>
        <w:rPr>
          <w:rFonts w:cs="Arial"/>
          <w:color w:val="000000" w:themeColor="text1"/>
        </w:rPr>
        <w:t>niverze v Ljubljani</w:t>
      </w:r>
      <w:r w:rsidR="004D01AE">
        <w:rPr>
          <w:rFonts w:cs="Arial"/>
          <w:color w:val="000000" w:themeColor="text1"/>
        </w:rPr>
        <w:t xml:space="preserve"> (UL)</w:t>
      </w:r>
      <w:r w:rsidR="00700769" w:rsidRPr="00BB6EB9">
        <w:rPr>
          <w:rFonts w:cs="Arial"/>
          <w:color w:val="000000" w:themeColor="text1"/>
        </w:rPr>
        <w:t xml:space="preserve"> </w:t>
      </w:r>
      <w:r w:rsidRPr="00BB6EB9">
        <w:rPr>
          <w:rFonts w:cs="Arial"/>
          <w:color w:val="000000" w:themeColor="text1"/>
        </w:rPr>
        <w:t xml:space="preserve">je </w:t>
      </w:r>
      <w:r w:rsidR="00700769" w:rsidRPr="00BB6EB9">
        <w:rPr>
          <w:rFonts w:cs="Arial"/>
          <w:color w:val="000000" w:themeColor="text1"/>
        </w:rPr>
        <w:t>dne 6. 12. 2024  potrdil novelacijo Investicijskega programa z vključeno študijo izvedbe nameravane investicije za projekt »Kampus Vrazov trg, Medicinska fakulteta Univerze v Ljubljani«, ki je predmet sofinanciranja po pogodbi</w:t>
      </w:r>
      <w:r>
        <w:rPr>
          <w:rFonts w:cs="Arial"/>
          <w:color w:val="000000" w:themeColor="text1"/>
        </w:rPr>
        <w:t>.</w:t>
      </w:r>
      <w:r w:rsidRPr="00BB6EB9">
        <w:rPr>
          <w:rFonts w:cs="Arial"/>
          <w:color w:val="000000" w:themeColor="text1"/>
        </w:rPr>
        <w:t xml:space="preserve"> Med drugim se pre</w:t>
      </w:r>
      <w:r>
        <w:rPr>
          <w:rFonts w:cs="Arial"/>
          <w:color w:val="000000" w:themeColor="text1"/>
        </w:rPr>
        <w:t>d</w:t>
      </w:r>
      <w:r w:rsidRPr="00BB6EB9">
        <w:rPr>
          <w:rFonts w:cs="Arial"/>
          <w:color w:val="000000" w:themeColor="text1"/>
        </w:rPr>
        <w:t xml:space="preserve">videva, da </w:t>
      </w:r>
      <w:r w:rsidRPr="00874D11">
        <w:rPr>
          <w:rFonts w:cs="Arial"/>
          <w:color w:val="000000" w:themeColor="text1"/>
        </w:rPr>
        <w:t xml:space="preserve">se </w:t>
      </w:r>
      <w:r>
        <w:rPr>
          <w:rFonts w:cs="Arial"/>
          <w:color w:val="000000" w:themeColor="text1"/>
        </w:rPr>
        <w:t xml:space="preserve">na projekt vpelje nov vir financiranja, in sicer se v letu 2026 zagotovijo sredstva iz proračunske postavke 221659 </w:t>
      </w:r>
      <w:r w:rsidRPr="005D5818">
        <w:rPr>
          <w:rFonts w:cs="Arial"/>
          <w:color w:val="000000" w:themeColor="text1"/>
        </w:rPr>
        <w:t>– Investicije v javne zdravstvene zavode</w:t>
      </w:r>
      <w:r>
        <w:rPr>
          <w:rFonts w:cs="Arial"/>
          <w:color w:val="000000" w:themeColor="text1"/>
        </w:rPr>
        <w:t xml:space="preserve"> do višine </w:t>
      </w:r>
      <w:r w:rsidRPr="005D5818">
        <w:rPr>
          <w:rFonts w:cs="Arial"/>
          <w:color w:val="000000" w:themeColor="text1"/>
        </w:rPr>
        <w:t>17.600.000</w:t>
      </w:r>
      <w:r>
        <w:rPr>
          <w:rFonts w:cs="Arial"/>
          <w:color w:val="000000" w:themeColor="text1"/>
        </w:rPr>
        <w:t xml:space="preserve"> EUR. Znižajo se sredstva, ki jih mora na projektu zagotoviti končni prejemnik, in sicer za 17.600.000 EUR.</w:t>
      </w:r>
    </w:p>
    <w:p w14:paraId="63717212" w14:textId="77777777" w:rsidR="00BB6EB9" w:rsidRPr="00874D11" w:rsidRDefault="00BB6EB9" w:rsidP="00BB6EB9">
      <w:pPr>
        <w:pStyle w:val="Default"/>
        <w:spacing w:line="276" w:lineRule="auto"/>
        <w:jc w:val="both"/>
        <w:rPr>
          <w:rFonts w:ascii="Times New Roman" w:hAnsi="Times New Roman"/>
          <w:color w:val="000000" w:themeColor="text1"/>
        </w:rPr>
      </w:pPr>
    </w:p>
    <w:p w14:paraId="1EF1113C" w14:textId="356FDF33" w:rsidR="00700769" w:rsidRPr="004D4801" w:rsidRDefault="00BB6EB9" w:rsidP="00BB6EB9">
      <w:pPr>
        <w:pStyle w:val="Default"/>
        <w:spacing w:line="276" w:lineRule="auto"/>
        <w:jc w:val="both"/>
        <w:rPr>
          <w:color w:val="000000" w:themeColor="text1"/>
          <w:sz w:val="20"/>
          <w:szCs w:val="20"/>
        </w:rPr>
      </w:pPr>
      <w:r>
        <w:rPr>
          <w:color w:val="000000" w:themeColor="text1"/>
          <w:sz w:val="20"/>
          <w:szCs w:val="20"/>
        </w:rPr>
        <w:t xml:space="preserve">Dne </w:t>
      </w:r>
      <w:r w:rsidR="00700769" w:rsidRPr="004D4801">
        <w:rPr>
          <w:color w:val="000000" w:themeColor="text1"/>
          <w:sz w:val="20"/>
          <w:szCs w:val="20"/>
        </w:rPr>
        <w:t>11. 2. 2025</w:t>
      </w:r>
      <w:r>
        <w:rPr>
          <w:color w:val="000000" w:themeColor="text1"/>
          <w:sz w:val="20"/>
          <w:szCs w:val="20"/>
        </w:rPr>
        <w:t xml:space="preserve"> je</w:t>
      </w:r>
      <w:r w:rsidR="004D01AE">
        <w:rPr>
          <w:color w:val="000000" w:themeColor="text1"/>
          <w:sz w:val="20"/>
          <w:szCs w:val="20"/>
        </w:rPr>
        <w:t xml:space="preserve"> UL</w:t>
      </w:r>
      <w:r w:rsidR="00700769" w:rsidRPr="004D4801">
        <w:rPr>
          <w:color w:val="000000" w:themeColor="text1"/>
          <w:sz w:val="20"/>
          <w:szCs w:val="20"/>
        </w:rPr>
        <w:t xml:space="preserve"> posredovala </w:t>
      </w:r>
      <w:r>
        <w:rPr>
          <w:color w:val="000000" w:themeColor="text1"/>
          <w:sz w:val="20"/>
          <w:szCs w:val="20"/>
        </w:rPr>
        <w:t xml:space="preserve">tudi </w:t>
      </w:r>
      <w:r w:rsidR="00700769" w:rsidRPr="004D4801">
        <w:rPr>
          <w:color w:val="000000" w:themeColor="text1"/>
          <w:sz w:val="20"/>
          <w:szCs w:val="20"/>
        </w:rPr>
        <w:t>poročilo o izvajanju</w:t>
      </w:r>
      <w:r>
        <w:rPr>
          <w:color w:val="000000" w:themeColor="text1"/>
          <w:sz w:val="20"/>
          <w:szCs w:val="20"/>
        </w:rPr>
        <w:t xml:space="preserve"> projekta</w:t>
      </w:r>
      <w:r w:rsidR="00700769" w:rsidRPr="004D4801">
        <w:rPr>
          <w:color w:val="000000" w:themeColor="text1"/>
          <w:sz w:val="20"/>
          <w:szCs w:val="20"/>
        </w:rPr>
        <w:t>, ki vključuje spremembo višine sredstev po virih sofinanciranja</w:t>
      </w:r>
      <w:r w:rsidR="00700769">
        <w:rPr>
          <w:color w:val="000000" w:themeColor="text1"/>
          <w:sz w:val="20"/>
          <w:szCs w:val="20"/>
        </w:rPr>
        <w:t xml:space="preserve"> in vrednosti projekta</w:t>
      </w:r>
      <w:r w:rsidR="002A0C0F">
        <w:rPr>
          <w:color w:val="000000" w:themeColor="text1"/>
          <w:sz w:val="20"/>
          <w:szCs w:val="20"/>
        </w:rPr>
        <w:t>.</w:t>
      </w:r>
    </w:p>
    <w:p w14:paraId="6493C0A6" w14:textId="77777777" w:rsidR="00BB6EB9" w:rsidRDefault="00BB6EB9" w:rsidP="00BB6EB9">
      <w:pPr>
        <w:pStyle w:val="Default"/>
        <w:spacing w:line="276" w:lineRule="auto"/>
        <w:jc w:val="both"/>
        <w:rPr>
          <w:color w:val="000000" w:themeColor="text1"/>
          <w:sz w:val="20"/>
          <w:szCs w:val="20"/>
        </w:rPr>
      </w:pPr>
    </w:p>
    <w:p w14:paraId="340A439E" w14:textId="2304711A" w:rsidR="00BB6EB9" w:rsidRDefault="00700769" w:rsidP="004D01AE">
      <w:pPr>
        <w:pStyle w:val="Default"/>
        <w:spacing w:line="276" w:lineRule="auto"/>
        <w:jc w:val="both"/>
        <w:rPr>
          <w:color w:val="000000" w:themeColor="text1"/>
          <w:sz w:val="20"/>
          <w:szCs w:val="20"/>
        </w:rPr>
      </w:pPr>
      <w:r w:rsidRPr="005D5818">
        <w:rPr>
          <w:color w:val="000000" w:themeColor="text1"/>
          <w:sz w:val="20"/>
          <w:szCs w:val="20"/>
        </w:rPr>
        <w:t xml:space="preserve">Urad za nadzor, kakovost in investicije v zdravstvu </w:t>
      </w:r>
      <w:r w:rsidR="00BB6EB9">
        <w:rPr>
          <w:color w:val="000000" w:themeColor="text1"/>
          <w:sz w:val="20"/>
          <w:szCs w:val="20"/>
        </w:rPr>
        <w:t xml:space="preserve">je </w:t>
      </w:r>
      <w:r w:rsidRPr="005D5818">
        <w:rPr>
          <w:color w:val="000000" w:themeColor="text1"/>
          <w:sz w:val="20"/>
          <w:szCs w:val="20"/>
        </w:rPr>
        <w:t xml:space="preserve">dne </w:t>
      </w:r>
      <w:r w:rsidR="004D01AE">
        <w:rPr>
          <w:color w:val="000000" w:themeColor="text1"/>
          <w:sz w:val="20"/>
          <w:szCs w:val="20"/>
        </w:rPr>
        <w:t>31</w:t>
      </w:r>
      <w:r>
        <w:rPr>
          <w:color w:val="000000" w:themeColor="text1"/>
          <w:sz w:val="20"/>
          <w:szCs w:val="20"/>
        </w:rPr>
        <w:t>. 3. 2025</w:t>
      </w:r>
      <w:r w:rsidRPr="005D5818">
        <w:rPr>
          <w:color w:val="000000" w:themeColor="text1"/>
          <w:sz w:val="20"/>
          <w:szCs w:val="20"/>
        </w:rPr>
        <w:t xml:space="preserve">, kot nosilni organ, podal soglasje, da je predmetni projekt skladen z namenom </w:t>
      </w:r>
      <w:r w:rsidRPr="00E46B31">
        <w:rPr>
          <w:color w:val="000000" w:themeColor="text1"/>
          <w:sz w:val="20"/>
          <w:szCs w:val="20"/>
        </w:rPr>
        <w:t>Zako</w:t>
      </w:r>
      <w:r>
        <w:rPr>
          <w:color w:val="000000" w:themeColor="text1"/>
          <w:sz w:val="20"/>
          <w:szCs w:val="20"/>
        </w:rPr>
        <w:t>na</w:t>
      </w:r>
      <w:r w:rsidRPr="00E46B31">
        <w:rPr>
          <w:color w:val="000000" w:themeColor="text1"/>
          <w:sz w:val="20"/>
          <w:szCs w:val="20"/>
        </w:rPr>
        <w:t xml:space="preserve"> o zagotavljanju finančnih sredstev za investicije v slovensko zdravstvo v letih od 2021 do 2031</w:t>
      </w:r>
      <w:r w:rsidR="004D01AE" w:rsidRPr="004D01AE">
        <w:rPr>
          <w:color w:val="000000" w:themeColor="text1"/>
          <w:sz w:val="20"/>
          <w:szCs w:val="20"/>
        </w:rPr>
        <w:t>, saj zagotavlja operativne zmogljivosti visokošolskih</w:t>
      </w:r>
      <w:r w:rsidR="004D01AE">
        <w:rPr>
          <w:color w:val="000000" w:themeColor="text1"/>
          <w:sz w:val="20"/>
          <w:szCs w:val="20"/>
        </w:rPr>
        <w:t xml:space="preserve"> </w:t>
      </w:r>
      <w:r w:rsidR="004D01AE" w:rsidRPr="004D01AE">
        <w:rPr>
          <w:color w:val="000000" w:themeColor="text1"/>
          <w:sz w:val="20"/>
          <w:szCs w:val="20"/>
        </w:rPr>
        <w:t>zavodov za enoviti magistrski študijski program medicine, dentalne medicine in farmacije ter</w:t>
      </w:r>
      <w:r w:rsidR="004D01AE">
        <w:rPr>
          <w:color w:val="000000" w:themeColor="text1"/>
          <w:sz w:val="20"/>
          <w:szCs w:val="20"/>
        </w:rPr>
        <w:t xml:space="preserve"> </w:t>
      </w:r>
      <w:r w:rsidR="004D01AE" w:rsidRPr="004D01AE">
        <w:rPr>
          <w:color w:val="000000" w:themeColor="text1"/>
          <w:sz w:val="20"/>
          <w:szCs w:val="20"/>
        </w:rPr>
        <w:t>pripadajočih študijskih in raziskovalnih dejavnosti.</w:t>
      </w:r>
    </w:p>
    <w:p w14:paraId="22DBE702" w14:textId="77777777" w:rsidR="004D01AE" w:rsidRDefault="004D01AE" w:rsidP="004D01AE">
      <w:pPr>
        <w:pStyle w:val="Default"/>
        <w:spacing w:line="276" w:lineRule="auto"/>
        <w:jc w:val="both"/>
        <w:rPr>
          <w:color w:val="000000" w:themeColor="text1"/>
          <w:sz w:val="20"/>
          <w:szCs w:val="20"/>
        </w:rPr>
      </w:pPr>
    </w:p>
    <w:p w14:paraId="6F542C4D" w14:textId="084C10B7" w:rsidR="004D01AE" w:rsidRDefault="004D01AE" w:rsidP="004D01AE">
      <w:pPr>
        <w:pStyle w:val="Default"/>
        <w:spacing w:line="276" w:lineRule="auto"/>
        <w:jc w:val="both"/>
        <w:rPr>
          <w:color w:val="000000" w:themeColor="text1"/>
          <w:sz w:val="20"/>
          <w:szCs w:val="20"/>
        </w:rPr>
      </w:pPr>
      <w:r w:rsidRPr="004D01AE">
        <w:rPr>
          <w:color w:val="000000" w:themeColor="text1"/>
          <w:sz w:val="20"/>
          <w:szCs w:val="20"/>
        </w:rPr>
        <w:t xml:space="preserve">Hkrati </w:t>
      </w:r>
      <w:r>
        <w:rPr>
          <w:color w:val="000000" w:themeColor="text1"/>
          <w:sz w:val="20"/>
          <w:szCs w:val="20"/>
        </w:rPr>
        <w:t xml:space="preserve">je </w:t>
      </w:r>
      <w:r w:rsidRPr="004D01AE">
        <w:rPr>
          <w:color w:val="000000" w:themeColor="text1"/>
          <w:sz w:val="20"/>
          <w:szCs w:val="20"/>
        </w:rPr>
        <w:t>nosilni organ</w:t>
      </w:r>
      <w:r w:rsidR="00CF55ED">
        <w:rPr>
          <w:color w:val="000000" w:themeColor="text1"/>
          <w:sz w:val="20"/>
          <w:szCs w:val="20"/>
        </w:rPr>
        <w:t xml:space="preserve"> UNKIZ</w:t>
      </w:r>
      <w:r w:rsidRPr="004D01AE">
        <w:rPr>
          <w:color w:val="000000" w:themeColor="text1"/>
          <w:sz w:val="20"/>
          <w:szCs w:val="20"/>
        </w:rPr>
        <w:t xml:space="preserve"> potr</w:t>
      </w:r>
      <w:r>
        <w:rPr>
          <w:color w:val="000000" w:themeColor="text1"/>
          <w:sz w:val="20"/>
          <w:szCs w:val="20"/>
        </w:rPr>
        <w:t>dil</w:t>
      </w:r>
      <w:r w:rsidRPr="004D01AE">
        <w:rPr>
          <w:color w:val="000000" w:themeColor="text1"/>
          <w:sz w:val="20"/>
          <w:szCs w:val="20"/>
        </w:rPr>
        <w:t>, da je letni finančni načrt vseh projektov MVZI iz 8. točke 1.</w:t>
      </w:r>
      <w:r>
        <w:rPr>
          <w:color w:val="000000" w:themeColor="text1"/>
          <w:sz w:val="20"/>
          <w:szCs w:val="20"/>
        </w:rPr>
        <w:t xml:space="preserve"> </w:t>
      </w:r>
      <w:r w:rsidRPr="004D01AE">
        <w:rPr>
          <w:color w:val="000000" w:themeColor="text1"/>
          <w:sz w:val="20"/>
          <w:szCs w:val="20"/>
        </w:rPr>
        <w:t>odstavka 2. člena ZZSISZ usklajen z načrtom razvojnih programov za področje zdravstvenega</w:t>
      </w:r>
      <w:r>
        <w:rPr>
          <w:color w:val="000000" w:themeColor="text1"/>
          <w:sz w:val="20"/>
          <w:szCs w:val="20"/>
        </w:rPr>
        <w:t xml:space="preserve"> </w:t>
      </w:r>
      <w:r w:rsidRPr="004D01AE">
        <w:rPr>
          <w:color w:val="000000" w:themeColor="text1"/>
          <w:sz w:val="20"/>
          <w:szCs w:val="20"/>
        </w:rPr>
        <w:t>varstva in izobraževalnih zavodov s področja zdravstva, kot ga določa zakon, ki ureja javn</w:t>
      </w:r>
      <w:r>
        <w:rPr>
          <w:color w:val="000000" w:themeColor="text1"/>
          <w:sz w:val="20"/>
          <w:szCs w:val="20"/>
        </w:rPr>
        <w:t xml:space="preserve">e </w:t>
      </w:r>
      <w:r w:rsidRPr="004D01AE">
        <w:rPr>
          <w:color w:val="000000" w:themeColor="text1"/>
          <w:sz w:val="20"/>
          <w:szCs w:val="20"/>
        </w:rPr>
        <w:t>finance</w:t>
      </w:r>
      <w:r>
        <w:rPr>
          <w:color w:val="000000" w:themeColor="text1"/>
          <w:sz w:val="20"/>
          <w:szCs w:val="20"/>
        </w:rPr>
        <w:t>.</w:t>
      </w:r>
    </w:p>
    <w:p w14:paraId="0ECB3B90" w14:textId="77777777" w:rsidR="00C70512" w:rsidRDefault="00C70512" w:rsidP="00485D8F">
      <w:pPr>
        <w:autoSpaceDE w:val="0"/>
        <w:autoSpaceDN w:val="0"/>
        <w:adjustRightInd w:val="0"/>
        <w:spacing w:line="276" w:lineRule="auto"/>
        <w:jc w:val="both"/>
        <w:rPr>
          <w:rFonts w:eastAsia="Times New Roman" w:cs="Arial"/>
          <w:iCs/>
          <w:szCs w:val="20"/>
          <w:lang w:eastAsia="sl-SI"/>
        </w:rPr>
      </w:pPr>
    </w:p>
    <w:p w14:paraId="0ECB5BEF" w14:textId="74ABBC0D" w:rsidR="00BB6EB9" w:rsidRPr="00485D8F" w:rsidRDefault="00BB6EB9" w:rsidP="00485D8F">
      <w:pPr>
        <w:autoSpaceDE w:val="0"/>
        <w:autoSpaceDN w:val="0"/>
        <w:adjustRightInd w:val="0"/>
        <w:spacing w:line="276" w:lineRule="auto"/>
        <w:jc w:val="both"/>
        <w:rPr>
          <w:rFonts w:eastAsia="Times New Roman" w:cs="Arial"/>
          <w:iCs/>
          <w:szCs w:val="20"/>
          <w:lang w:eastAsia="sl-SI"/>
        </w:rPr>
      </w:pPr>
      <w:r>
        <w:rPr>
          <w:rFonts w:eastAsia="Times New Roman" w:cs="Arial"/>
          <w:iCs/>
          <w:szCs w:val="20"/>
          <w:lang w:eastAsia="sl-SI"/>
        </w:rPr>
        <w:t xml:space="preserve">Skladno z določilom </w:t>
      </w:r>
      <w:r>
        <w:rPr>
          <w:iCs/>
          <w:szCs w:val="20"/>
        </w:rPr>
        <w:t>7. alineje 6. odstavka 30. čle</w:t>
      </w:r>
      <w:r w:rsidRPr="00D71499">
        <w:rPr>
          <w:iCs/>
          <w:szCs w:val="20"/>
        </w:rPr>
        <w:t xml:space="preserve">na </w:t>
      </w:r>
      <w:r w:rsidRPr="00D71499">
        <w:rPr>
          <w:rFonts w:cs="Arial"/>
          <w:iCs/>
          <w:szCs w:val="20"/>
        </w:rPr>
        <w:t>Zakon</w:t>
      </w:r>
      <w:r w:rsidRPr="00D71499">
        <w:rPr>
          <w:iCs/>
          <w:szCs w:val="20"/>
        </w:rPr>
        <w:t>a</w:t>
      </w:r>
      <w:r w:rsidRPr="00D71499">
        <w:rPr>
          <w:rFonts w:cs="Arial"/>
          <w:iCs/>
          <w:szCs w:val="20"/>
        </w:rPr>
        <w:t xml:space="preserve"> o izvrševanju proračunov Republike Slovenije za leti 2025 in 2026 </w:t>
      </w:r>
      <w:r>
        <w:rPr>
          <w:iCs/>
          <w:szCs w:val="20"/>
        </w:rPr>
        <w:t>(</w:t>
      </w:r>
      <w:r w:rsidRPr="00D71499">
        <w:rPr>
          <w:iCs/>
          <w:szCs w:val="20"/>
        </w:rPr>
        <w:t>Uradni list RS, št. </w:t>
      </w:r>
      <w:hyperlink r:id="rId39" w:tgtFrame="_blank" w:tooltip="Zakon o izvrševanju proračunov Republike Slovenije za leti 2025 in 2026 (ZIPRS2526)" w:history="1">
        <w:r w:rsidRPr="00D71499">
          <w:t>104/24</w:t>
        </w:r>
      </w:hyperlink>
      <w:r>
        <w:rPr>
          <w:iCs/>
          <w:szCs w:val="20"/>
        </w:rPr>
        <w:t xml:space="preserve">) </w:t>
      </w:r>
      <w:r w:rsidRPr="00BB6EB9">
        <w:rPr>
          <w:iCs/>
          <w:szCs w:val="20"/>
        </w:rPr>
        <w:t>lahko neposredni uporabnik prevzema obveznosti za</w:t>
      </w:r>
      <w:r>
        <w:rPr>
          <w:iCs/>
          <w:szCs w:val="20"/>
        </w:rPr>
        <w:t xml:space="preserve"> </w:t>
      </w:r>
      <w:r w:rsidRPr="00BB6EB9">
        <w:rPr>
          <w:iCs/>
          <w:szCs w:val="20"/>
        </w:rPr>
        <w:t>pogodbe za investicije v zdravstvu, predvidene z ZZSISZ na področju izobraževanja. Ministrstvo, pristojno za visoko šolstvo, znanost in inovacije, mora pred prevzemom navedenih obveznosti</w:t>
      </w:r>
      <w:r w:rsidR="00D030AE">
        <w:rPr>
          <w:iCs/>
          <w:szCs w:val="20"/>
        </w:rPr>
        <w:t>, za kar je pridobilo soglasje UNKIZ,</w:t>
      </w:r>
      <w:r w:rsidRPr="00BB6EB9">
        <w:rPr>
          <w:iCs/>
          <w:szCs w:val="20"/>
        </w:rPr>
        <w:t xml:space="preserve"> pridobiti </w:t>
      </w:r>
      <w:r w:rsidR="00D030AE">
        <w:rPr>
          <w:iCs/>
          <w:szCs w:val="20"/>
        </w:rPr>
        <w:t xml:space="preserve">tudi </w:t>
      </w:r>
      <w:r w:rsidRPr="00BB6EB9">
        <w:rPr>
          <w:iCs/>
          <w:szCs w:val="20"/>
        </w:rPr>
        <w:t xml:space="preserve">soglasje </w:t>
      </w:r>
      <w:r w:rsidR="00C46CF4">
        <w:rPr>
          <w:iCs/>
          <w:szCs w:val="20"/>
        </w:rPr>
        <w:t>V</w:t>
      </w:r>
      <w:r w:rsidRPr="00BB6EB9">
        <w:rPr>
          <w:iCs/>
          <w:szCs w:val="20"/>
        </w:rPr>
        <w:t>lade.</w:t>
      </w:r>
    </w:p>
    <w:p w14:paraId="75DA8A03" w14:textId="44115BDE" w:rsidR="00C70512" w:rsidRPr="00EC4C99" w:rsidRDefault="00C70512" w:rsidP="00E4777D">
      <w:pPr>
        <w:autoSpaceDE w:val="0"/>
        <w:autoSpaceDN w:val="0"/>
        <w:adjustRightInd w:val="0"/>
        <w:spacing w:line="276" w:lineRule="auto"/>
        <w:jc w:val="both"/>
        <w:rPr>
          <w:rFonts w:eastAsia="Times New Roman" w:cs="Arial"/>
          <w:iCs/>
          <w:szCs w:val="20"/>
          <w:lang w:eastAsia="sl-SI"/>
        </w:rPr>
      </w:pPr>
    </w:p>
    <w:sectPr w:rsidR="00C70512" w:rsidRPr="00EC4C99" w:rsidSect="00786FD6">
      <w:footerReference w:type="default" r:id="rId40"/>
      <w:pgSz w:w="11906" w:h="16838"/>
      <w:pgMar w:top="719"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BE63E" w14:textId="77777777" w:rsidR="0046664D" w:rsidRDefault="0046664D">
      <w:pPr>
        <w:spacing w:line="240" w:lineRule="auto"/>
      </w:pPr>
      <w:r>
        <w:separator/>
      </w:r>
    </w:p>
  </w:endnote>
  <w:endnote w:type="continuationSeparator" w:id="0">
    <w:p w14:paraId="6A22DA45" w14:textId="77777777" w:rsidR="0046664D" w:rsidRDefault="004666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175805"/>
      <w:docPartObj>
        <w:docPartGallery w:val="Page Numbers (Bottom of Page)"/>
        <w:docPartUnique/>
      </w:docPartObj>
    </w:sdtPr>
    <w:sdtEndPr/>
    <w:sdtContent>
      <w:p w14:paraId="17453F88" w14:textId="77777777" w:rsidR="00006489" w:rsidRDefault="006B4170">
        <w:pPr>
          <w:pStyle w:val="Noga"/>
          <w:jc w:val="right"/>
        </w:pPr>
        <w:r>
          <w:fldChar w:fldCharType="begin"/>
        </w:r>
        <w:r w:rsidR="00006489">
          <w:instrText>PAGE   \* MERGEFORMAT</w:instrText>
        </w:r>
        <w:r>
          <w:fldChar w:fldCharType="separate"/>
        </w:r>
        <w:r w:rsidR="00746A01">
          <w:rPr>
            <w:noProof/>
          </w:rPr>
          <w:t>4</w:t>
        </w:r>
        <w:r>
          <w:fldChar w:fldCharType="end"/>
        </w:r>
      </w:p>
    </w:sdtContent>
  </w:sdt>
  <w:p w14:paraId="56A3055E" w14:textId="77777777" w:rsidR="00006489" w:rsidRDefault="0000648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0822007"/>
      <w:docPartObj>
        <w:docPartGallery w:val="Page Numbers (Bottom of Page)"/>
        <w:docPartUnique/>
      </w:docPartObj>
    </w:sdtPr>
    <w:sdtEndPr/>
    <w:sdtContent>
      <w:p w14:paraId="05C87465" w14:textId="77777777" w:rsidR="00006489" w:rsidRDefault="006B4170">
        <w:pPr>
          <w:pStyle w:val="Noga"/>
          <w:jc w:val="right"/>
        </w:pPr>
        <w:r>
          <w:fldChar w:fldCharType="begin"/>
        </w:r>
        <w:r w:rsidR="00006489">
          <w:instrText>PAGE   \* MERGEFORMAT</w:instrText>
        </w:r>
        <w:r>
          <w:fldChar w:fldCharType="separate"/>
        </w:r>
        <w:r w:rsidR="00746A01">
          <w:rPr>
            <w:noProof/>
          </w:rPr>
          <w:t>7</w:t>
        </w:r>
        <w:r>
          <w:fldChar w:fldCharType="end"/>
        </w:r>
      </w:p>
    </w:sdtContent>
  </w:sdt>
  <w:p w14:paraId="7625F91D" w14:textId="77777777" w:rsidR="00006489" w:rsidRDefault="0000648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DD560" w14:textId="77777777" w:rsidR="0046664D" w:rsidRDefault="0046664D">
      <w:pPr>
        <w:spacing w:line="240" w:lineRule="auto"/>
      </w:pPr>
      <w:r>
        <w:separator/>
      </w:r>
    </w:p>
  </w:footnote>
  <w:footnote w:type="continuationSeparator" w:id="0">
    <w:p w14:paraId="60C4F55C" w14:textId="77777777" w:rsidR="0046664D" w:rsidRDefault="004666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B7BA4" w14:textId="77777777" w:rsidR="00006489" w:rsidRPr="00E21FF9" w:rsidRDefault="00006489" w:rsidP="00E75967">
    <w:pPr>
      <w:pStyle w:val="Glava"/>
      <w:spacing w:line="240" w:lineRule="exact"/>
      <w:jc w:val="right"/>
      <w:rPr>
        <w:rFonts w:cs="Arial"/>
        <w:b/>
        <w:szCs w:val="20"/>
      </w:rPr>
    </w:pPr>
    <w:r w:rsidRPr="00E21FF9">
      <w:rPr>
        <w:rFonts w:cs="Arial"/>
        <w:b/>
        <w:szCs w:val="20"/>
      </w:rPr>
      <w:t>PRILOGA 1</w:t>
    </w:r>
    <w:r w:rsidRPr="00E21FF9">
      <w:rPr>
        <w:rFonts w:cs="Arial"/>
        <w:b/>
        <w:szCs w:val="20"/>
      </w:rPr>
      <w:tab/>
    </w:r>
  </w:p>
  <w:p w14:paraId="11F30784" w14:textId="77777777" w:rsidR="00006489" w:rsidRPr="008F3500" w:rsidRDefault="00006489" w:rsidP="00E75967">
    <w:pPr>
      <w:pStyle w:val="Glava"/>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7C5"/>
    <w:multiLevelType w:val="hybridMultilevel"/>
    <w:tmpl w:val="91B8D69A"/>
    <w:lvl w:ilvl="0" w:tplc="9CAE6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B1407C"/>
    <w:multiLevelType w:val="hybridMultilevel"/>
    <w:tmpl w:val="27C661D4"/>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556F90"/>
    <w:multiLevelType w:val="hybridMultilevel"/>
    <w:tmpl w:val="792C1008"/>
    <w:lvl w:ilvl="0" w:tplc="76AC1A70">
      <w:start w:val="49"/>
      <w:numFmt w:val="bullet"/>
      <w:lvlText w:val=""/>
      <w:lvlJc w:val="left"/>
      <w:pPr>
        <w:ind w:left="502" w:hanging="360"/>
      </w:pPr>
      <w:rPr>
        <w:rFonts w:ascii="Symbol" w:eastAsia="Times New Roman" w:hAnsi="Symbol" w:cs="Times New Roman" w:hint="default"/>
      </w:rPr>
    </w:lvl>
    <w:lvl w:ilvl="1" w:tplc="04240003">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 w15:restartNumberingAfterBreak="0">
    <w:nsid w:val="0B420434"/>
    <w:multiLevelType w:val="hybridMultilevel"/>
    <w:tmpl w:val="5CD8372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DC04127"/>
    <w:multiLevelType w:val="hybridMultilevel"/>
    <w:tmpl w:val="678CDC1E"/>
    <w:lvl w:ilvl="0" w:tplc="62FE0C66">
      <w:start w:val="7"/>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D3159D"/>
    <w:multiLevelType w:val="hybridMultilevel"/>
    <w:tmpl w:val="9F3086F8"/>
    <w:lvl w:ilvl="0" w:tplc="8CDEBE7C">
      <w:start w:val="2"/>
      <w:numFmt w:val="bullet"/>
      <w:lvlText w:val="-"/>
      <w:lvlJc w:val="left"/>
      <w:pPr>
        <w:ind w:left="36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3167B1"/>
    <w:multiLevelType w:val="hybridMultilevel"/>
    <w:tmpl w:val="97402062"/>
    <w:lvl w:ilvl="0" w:tplc="B3C65EC4">
      <w:start w:val="1"/>
      <w:numFmt w:val="bullet"/>
      <w:lvlText w:val="*"/>
      <w:lvlJc w:val="left"/>
      <w:pPr>
        <w:ind w:left="1429" w:hanging="360"/>
      </w:pPr>
      <w:rPr>
        <w:rFonts w:ascii="Calibri" w:hAnsi="Calibri"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7" w15:restartNumberingAfterBreak="0">
    <w:nsid w:val="1A3B77B1"/>
    <w:multiLevelType w:val="hybridMultilevel"/>
    <w:tmpl w:val="134832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397EF7"/>
    <w:multiLevelType w:val="hybridMultilevel"/>
    <w:tmpl w:val="3342DD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EB079D8"/>
    <w:multiLevelType w:val="hybridMultilevel"/>
    <w:tmpl w:val="51325A28"/>
    <w:lvl w:ilvl="0" w:tplc="62FE0C66">
      <w:start w:val="7"/>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3814E3B"/>
    <w:multiLevelType w:val="hybridMultilevel"/>
    <w:tmpl w:val="0C2A2622"/>
    <w:lvl w:ilvl="0" w:tplc="8E340236">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92C2EE4"/>
    <w:multiLevelType w:val="hybridMultilevel"/>
    <w:tmpl w:val="23F829CC"/>
    <w:lvl w:ilvl="0" w:tplc="3088466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9F25FBD"/>
    <w:multiLevelType w:val="hybridMultilevel"/>
    <w:tmpl w:val="2362E87A"/>
    <w:lvl w:ilvl="0" w:tplc="4C38866A">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4" w15:restartNumberingAfterBreak="0">
    <w:nsid w:val="2A2F78EA"/>
    <w:multiLevelType w:val="hybridMultilevel"/>
    <w:tmpl w:val="1D267EE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C1A0A9B"/>
    <w:multiLevelType w:val="hybridMultilevel"/>
    <w:tmpl w:val="CBE82CAE"/>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7" w15:restartNumberingAfterBreak="0">
    <w:nsid w:val="32FA6D0D"/>
    <w:multiLevelType w:val="hybridMultilevel"/>
    <w:tmpl w:val="4E300C48"/>
    <w:lvl w:ilvl="0" w:tplc="8CC02492">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8" w15:restartNumberingAfterBreak="0">
    <w:nsid w:val="33F50668"/>
    <w:multiLevelType w:val="hybridMultilevel"/>
    <w:tmpl w:val="3E5CA626"/>
    <w:lvl w:ilvl="0" w:tplc="9968C782">
      <w:start w:val="1"/>
      <w:numFmt w:val="bullet"/>
      <w:lvlText w:val="-"/>
      <w:lvlJc w:val="left"/>
      <w:pPr>
        <w:ind w:left="720" w:hanging="360"/>
      </w:pPr>
      <w:rPr>
        <w:rFonts w:ascii="Arial" w:eastAsia="Times New Roman" w:hAnsi="Arial" w:cs="Arial"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4F71BA6"/>
    <w:multiLevelType w:val="hybridMultilevel"/>
    <w:tmpl w:val="DCFC5C9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1" w15:restartNumberingAfterBreak="0">
    <w:nsid w:val="39535FFA"/>
    <w:multiLevelType w:val="hybridMultilevel"/>
    <w:tmpl w:val="87D0DFCA"/>
    <w:lvl w:ilvl="0" w:tplc="F1ECA202">
      <w:start w:val="47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F62500F"/>
    <w:multiLevelType w:val="hybridMultilevel"/>
    <w:tmpl w:val="4A3C6ECC"/>
    <w:lvl w:ilvl="0" w:tplc="8CDEBE7C">
      <w:start w:val="2"/>
      <w:numFmt w:val="bullet"/>
      <w:lvlText w:val="-"/>
      <w:lvlJc w:val="left"/>
      <w:pPr>
        <w:ind w:left="360" w:hanging="360"/>
      </w:pPr>
      <w:rPr>
        <w:rFonts w:ascii="Calibri Light" w:eastAsia="Times New Roman"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1593DE2"/>
    <w:multiLevelType w:val="hybridMultilevel"/>
    <w:tmpl w:val="9920F4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5336CB4"/>
    <w:multiLevelType w:val="hybridMultilevel"/>
    <w:tmpl w:val="1C0412B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55B04D5"/>
    <w:multiLevelType w:val="hybridMultilevel"/>
    <w:tmpl w:val="2C320004"/>
    <w:lvl w:ilvl="0" w:tplc="96B2BFE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579773E"/>
    <w:multiLevelType w:val="hybridMultilevel"/>
    <w:tmpl w:val="CBE82CAE"/>
    <w:lvl w:ilvl="0" w:tplc="7EBC5600">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8" w15:restartNumberingAfterBreak="0">
    <w:nsid w:val="47524E5D"/>
    <w:multiLevelType w:val="hybridMultilevel"/>
    <w:tmpl w:val="A9AA74BC"/>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FE25A21"/>
    <w:multiLevelType w:val="hybridMultilevel"/>
    <w:tmpl w:val="CBE82CAE"/>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0" w15:restartNumberingAfterBreak="0">
    <w:nsid w:val="56344EBB"/>
    <w:multiLevelType w:val="hybridMultilevel"/>
    <w:tmpl w:val="2F9E19A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6C86BCB"/>
    <w:multiLevelType w:val="hybridMultilevel"/>
    <w:tmpl w:val="A7AC01B8"/>
    <w:lvl w:ilvl="0" w:tplc="0F0EDF9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84770BE"/>
    <w:multiLevelType w:val="hybridMultilevel"/>
    <w:tmpl w:val="EA08F7A4"/>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A6F1DBE"/>
    <w:multiLevelType w:val="hybridMultilevel"/>
    <w:tmpl w:val="55C040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A7F1270"/>
    <w:multiLevelType w:val="hybridMultilevel"/>
    <w:tmpl w:val="FA30C560"/>
    <w:lvl w:ilvl="0" w:tplc="6F7A0786">
      <w:start w:val="1"/>
      <w:numFmt w:val="bullet"/>
      <w:lvlText w:val="–"/>
      <w:lvlJc w:val="left"/>
      <w:pPr>
        <w:tabs>
          <w:tab w:val="num" w:pos="567"/>
        </w:tabs>
        <w:ind w:left="567" w:hanging="425"/>
      </w:pPr>
      <w:rPr>
        <w:rFonts w:ascii="Arial" w:hAnsi="Arial" w:hint="default"/>
        <w:b w:val="0"/>
        <w:i w:val="0"/>
        <w:sz w:val="20"/>
      </w:rPr>
    </w:lvl>
    <w:lvl w:ilvl="1" w:tplc="5C9A0B56">
      <w:start w:val="1"/>
      <w:numFmt w:val="bullet"/>
      <w:lvlText w:val="-"/>
      <w:lvlJc w:val="left"/>
      <w:pPr>
        <w:tabs>
          <w:tab w:val="num" w:pos="1647"/>
        </w:tabs>
        <w:ind w:left="1647"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18E5CE5"/>
    <w:multiLevelType w:val="hybridMultilevel"/>
    <w:tmpl w:val="29B447A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56C299E"/>
    <w:multiLevelType w:val="hybridMultilevel"/>
    <w:tmpl w:val="7586173A"/>
    <w:lvl w:ilvl="0" w:tplc="3F0E75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9BB0B3D"/>
    <w:multiLevelType w:val="hybridMultilevel"/>
    <w:tmpl w:val="85940A16"/>
    <w:lvl w:ilvl="0" w:tplc="5C9A0B56">
      <w:start w:val="1"/>
      <w:numFmt w:val="bullet"/>
      <w:lvlText w:val="-"/>
      <w:lvlJc w:val="left"/>
      <w:pPr>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CB64F23"/>
    <w:multiLevelType w:val="hybridMultilevel"/>
    <w:tmpl w:val="7868A1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D3E40C4"/>
    <w:multiLevelType w:val="hybridMultilevel"/>
    <w:tmpl w:val="CF5A5EEC"/>
    <w:lvl w:ilvl="0" w:tplc="8CDEBE7C">
      <w:start w:val="2"/>
      <w:numFmt w:val="bullet"/>
      <w:lvlText w:val="-"/>
      <w:lvlJc w:val="left"/>
      <w:pPr>
        <w:ind w:left="1077" w:hanging="360"/>
      </w:pPr>
      <w:rPr>
        <w:rFonts w:ascii="Calibri Light" w:eastAsia="Times New Roman" w:hAnsi="Calibri Light" w:cs="Calibri Light"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42" w15:restartNumberingAfterBreak="0">
    <w:nsid w:val="73781A61"/>
    <w:multiLevelType w:val="hybridMultilevel"/>
    <w:tmpl w:val="F2AA0FE8"/>
    <w:lvl w:ilvl="0" w:tplc="AFBEA3C4">
      <w:start w:val="5"/>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49973C7"/>
    <w:multiLevelType w:val="hybridMultilevel"/>
    <w:tmpl w:val="36D2A5D0"/>
    <w:lvl w:ilvl="0" w:tplc="3738D32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87A2C02"/>
    <w:multiLevelType w:val="hybridMultilevel"/>
    <w:tmpl w:val="CBE82CAE"/>
    <w:lvl w:ilvl="0" w:tplc="7EBC5600">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45"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05706965">
    <w:abstractNumId w:val="9"/>
  </w:num>
  <w:num w:numId="2" w16cid:durableId="1229266734">
    <w:abstractNumId w:val="20"/>
  </w:num>
  <w:num w:numId="3" w16cid:durableId="1677221279">
    <w:abstractNumId w:val="35"/>
  </w:num>
  <w:num w:numId="4" w16cid:durableId="981153357">
    <w:abstractNumId w:val="38"/>
  </w:num>
  <w:num w:numId="5" w16cid:durableId="1034815404">
    <w:abstractNumId w:val="45"/>
  </w:num>
  <w:num w:numId="6" w16cid:durableId="2120637075">
    <w:abstractNumId w:val="24"/>
  </w:num>
  <w:num w:numId="7" w16cid:durableId="1009940621">
    <w:abstractNumId w:val="15"/>
  </w:num>
  <w:num w:numId="8" w16cid:durableId="1734504564">
    <w:abstractNumId w:val="34"/>
  </w:num>
  <w:num w:numId="9" w16cid:durableId="1429541653">
    <w:abstractNumId w:val="39"/>
  </w:num>
  <w:num w:numId="10" w16cid:durableId="1512723599">
    <w:abstractNumId w:val="26"/>
  </w:num>
  <w:num w:numId="11" w16cid:durableId="1270502877">
    <w:abstractNumId w:val="12"/>
  </w:num>
  <w:num w:numId="12" w16cid:durableId="1621691542">
    <w:abstractNumId w:val="37"/>
  </w:num>
  <w:num w:numId="13" w16cid:durableId="872693955">
    <w:abstractNumId w:val="18"/>
  </w:num>
  <w:num w:numId="14" w16cid:durableId="2062973693">
    <w:abstractNumId w:val="43"/>
  </w:num>
  <w:num w:numId="15" w16cid:durableId="52588743">
    <w:abstractNumId w:val="42"/>
  </w:num>
  <w:num w:numId="16" w16cid:durableId="493447463">
    <w:abstractNumId w:val="44"/>
  </w:num>
  <w:num w:numId="17" w16cid:durableId="652831365">
    <w:abstractNumId w:val="2"/>
  </w:num>
  <w:num w:numId="18" w16cid:durableId="312608766">
    <w:abstractNumId w:val="25"/>
  </w:num>
  <w:num w:numId="19" w16cid:durableId="660427541">
    <w:abstractNumId w:val="27"/>
  </w:num>
  <w:num w:numId="20" w16cid:durableId="363137104">
    <w:abstractNumId w:val="11"/>
  </w:num>
  <w:num w:numId="21" w16cid:durableId="899054592">
    <w:abstractNumId w:val="21"/>
  </w:num>
  <w:num w:numId="22" w16cid:durableId="795411449">
    <w:abstractNumId w:val="10"/>
  </w:num>
  <w:num w:numId="23" w16cid:durableId="1191453696">
    <w:abstractNumId w:val="6"/>
  </w:num>
  <w:num w:numId="24" w16cid:durableId="707144951">
    <w:abstractNumId w:val="5"/>
  </w:num>
  <w:num w:numId="25" w16cid:durableId="970943289">
    <w:abstractNumId w:val="22"/>
  </w:num>
  <w:num w:numId="26" w16cid:durableId="1775051742">
    <w:abstractNumId w:val="4"/>
  </w:num>
  <w:num w:numId="27" w16cid:durableId="2107923473">
    <w:abstractNumId w:val="19"/>
  </w:num>
  <w:num w:numId="28" w16cid:durableId="1576820446">
    <w:abstractNumId w:val="41"/>
  </w:num>
  <w:num w:numId="29" w16cid:durableId="2035185532">
    <w:abstractNumId w:val="1"/>
  </w:num>
  <w:num w:numId="30" w16cid:durableId="1697271548">
    <w:abstractNumId w:val="32"/>
  </w:num>
  <w:num w:numId="31" w16cid:durableId="1495879794">
    <w:abstractNumId w:val="33"/>
  </w:num>
  <w:num w:numId="32" w16cid:durableId="1571766137">
    <w:abstractNumId w:val="23"/>
  </w:num>
  <w:num w:numId="33" w16cid:durableId="955253521">
    <w:abstractNumId w:val="36"/>
  </w:num>
  <w:num w:numId="34" w16cid:durableId="260994243">
    <w:abstractNumId w:val="8"/>
  </w:num>
  <w:num w:numId="35" w16cid:durableId="1791704244">
    <w:abstractNumId w:val="3"/>
  </w:num>
  <w:num w:numId="36" w16cid:durableId="1317219404">
    <w:abstractNumId w:val="17"/>
  </w:num>
  <w:num w:numId="37" w16cid:durableId="1062754051">
    <w:abstractNumId w:val="30"/>
  </w:num>
  <w:num w:numId="38" w16cid:durableId="59599871">
    <w:abstractNumId w:val="40"/>
  </w:num>
  <w:num w:numId="39" w16cid:durableId="1484853503">
    <w:abstractNumId w:val="14"/>
  </w:num>
  <w:num w:numId="40" w16cid:durableId="1421753703">
    <w:abstractNumId w:val="28"/>
  </w:num>
  <w:num w:numId="41" w16cid:durableId="2046903978">
    <w:abstractNumId w:val="7"/>
  </w:num>
  <w:num w:numId="42" w16cid:durableId="662780949">
    <w:abstractNumId w:val="13"/>
  </w:num>
  <w:num w:numId="43" w16cid:durableId="458837195">
    <w:abstractNumId w:val="16"/>
  </w:num>
  <w:num w:numId="44" w16cid:durableId="1860192414">
    <w:abstractNumId w:val="29"/>
  </w:num>
  <w:num w:numId="45" w16cid:durableId="590890429">
    <w:abstractNumId w:val="0"/>
  </w:num>
  <w:num w:numId="46" w16cid:durableId="43871767">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899"/>
    <w:rsid w:val="0000185E"/>
    <w:rsid w:val="00001B8C"/>
    <w:rsid w:val="00005D69"/>
    <w:rsid w:val="00006489"/>
    <w:rsid w:val="00026DAA"/>
    <w:rsid w:val="00034298"/>
    <w:rsid w:val="00034CF7"/>
    <w:rsid w:val="000373C7"/>
    <w:rsid w:val="00037516"/>
    <w:rsid w:val="00040C6C"/>
    <w:rsid w:val="00047397"/>
    <w:rsid w:val="00050D59"/>
    <w:rsid w:val="0005619A"/>
    <w:rsid w:val="00056803"/>
    <w:rsid w:val="00056AE4"/>
    <w:rsid w:val="00064A81"/>
    <w:rsid w:val="0006743A"/>
    <w:rsid w:val="000723B4"/>
    <w:rsid w:val="000740E4"/>
    <w:rsid w:val="000751C9"/>
    <w:rsid w:val="00076356"/>
    <w:rsid w:val="00081059"/>
    <w:rsid w:val="00085286"/>
    <w:rsid w:val="000A0BD5"/>
    <w:rsid w:val="000A689B"/>
    <w:rsid w:val="000B1BC7"/>
    <w:rsid w:val="000C15A3"/>
    <w:rsid w:val="000C3EB1"/>
    <w:rsid w:val="000D1D60"/>
    <w:rsid w:val="000D68AF"/>
    <w:rsid w:val="000E423F"/>
    <w:rsid w:val="000E48D9"/>
    <w:rsid w:val="000F50E8"/>
    <w:rsid w:val="000F57B1"/>
    <w:rsid w:val="00106637"/>
    <w:rsid w:val="00115854"/>
    <w:rsid w:val="00117863"/>
    <w:rsid w:val="00120876"/>
    <w:rsid w:val="00135B5D"/>
    <w:rsid w:val="001377B8"/>
    <w:rsid w:val="00141997"/>
    <w:rsid w:val="001429EF"/>
    <w:rsid w:val="00150293"/>
    <w:rsid w:val="00154159"/>
    <w:rsid w:val="001555D7"/>
    <w:rsid w:val="001556C5"/>
    <w:rsid w:val="001558D6"/>
    <w:rsid w:val="00162299"/>
    <w:rsid w:val="00167759"/>
    <w:rsid w:val="00170FDE"/>
    <w:rsid w:val="00177D38"/>
    <w:rsid w:val="0018035C"/>
    <w:rsid w:val="00187B5F"/>
    <w:rsid w:val="00191669"/>
    <w:rsid w:val="001935B6"/>
    <w:rsid w:val="001A634E"/>
    <w:rsid w:val="001B0308"/>
    <w:rsid w:val="001B0BF6"/>
    <w:rsid w:val="001B2544"/>
    <w:rsid w:val="001B6B08"/>
    <w:rsid w:val="001C0A9A"/>
    <w:rsid w:val="001C1300"/>
    <w:rsid w:val="001C5474"/>
    <w:rsid w:val="001D7121"/>
    <w:rsid w:val="001D7A84"/>
    <w:rsid w:val="001E2D4A"/>
    <w:rsid w:val="001E5BCF"/>
    <w:rsid w:val="001E7619"/>
    <w:rsid w:val="001F3C9B"/>
    <w:rsid w:val="001F5215"/>
    <w:rsid w:val="00205B93"/>
    <w:rsid w:val="00212286"/>
    <w:rsid w:val="0021433F"/>
    <w:rsid w:val="002151A2"/>
    <w:rsid w:val="00221842"/>
    <w:rsid w:val="00231080"/>
    <w:rsid w:val="002310F6"/>
    <w:rsid w:val="00231F51"/>
    <w:rsid w:val="002371E1"/>
    <w:rsid w:val="00240AFB"/>
    <w:rsid w:val="00243098"/>
    <w:rsid w:val="00257129"/>
    <w:rsid w:val="00257B49"/>
    <w:rsid w:val="00260896"/>
    <w:rsid w:val="00260B2B"/>
    <w:rsid w:val="00270B55"/>
    <w:rsid w:val="00271A5C"/>
    <w:rsid w:val="00275606"/>
    <w:rsid w:val="002766D9"/>
    <w:rsid w:val="00277A76"/>
    <w:rsid w:val="00280332"/>
    <w:rsid w:val="002A0C0F"/>
    <w:rsid w:val="002A1E5C"/>
    <w:rsid w:val="002A494E"/>
    <w:rsid w:val="002A4E0D"/>
    <w:rsid w:val="002B106F"/>
    <w:rsid w:val="002B1D22"/>
    <w:rsid w:val="002C198F"/>
    <w:rsid w:val="002C2C47"/>
    <w:rsid w:val="002D2249"/>
    <w:rsid w:val="002D2DC0"/>
    <w:rsid w:val="002E041B"/>
    <w:rsid w:val="002E5A77"/>
    <w:rsid w:val="002F2E22"/>
    <w:rsid w:val="002F315F"/>
    <w:rsid w:val="003038AB"/>
    <w:rsid w:val="00307DDB"/>
    <w:rsid w:val="00311229"/>
    <w:rsid w:val="0031365C"/>
    <w:rsid w:val="0031476D"/>
    <w:rsid w:val="00314F52"/>
    <w:rsid w:val="0031568D"/>
    <w:rsid w:val="00322510"/>
    <w:rsid w:val="003307DE"/>
    <w:rsid w:val="00331184"/>
    <w:rsid w:val="00331DD8"/>
    <w:rsid w:val="0035643F"/>
    <w:rsid w:val="00357B6A"/>
    <w:rsid w:val="00357F46"/>
    <w:rsid w:val="00360298"/>
    <w:rsid w:val="00371E00"/>
    <w:rsid w:val="003740DB"/>
    <w:rsid w:val="00381DA9"/>
    <w:rsid w:val="003856E6"/>
    <w:rsid w:val="003A25CB"/>
    <w:rsid w:val="003A3794"/>
    <w:rsid w:val="003A3841"/>
    <w:rsid w:val="003A40D7"/>
    <w:rsid w:val="003A7D23"/>
    <w:rsid w:val="003A7E81"/>
    <w:rsid w:val="003B1A97"/>
    <w:rsid w:val="003B6487"/>
    <w:rsid w:val="003D1FA3"/>
    <w:rsid w:val="003D2243"/>
    <w:rsid w:val="003D2972"/>
    <w:rsid w:val="003D7112"/>
    <w:rsid w:val="003E15DE"/>
    <w:rsid w:val="003E7D60"/>
    <w:rsid w:val="003F1B77"/>
    <w:rsid w:val="004020C1"/>
    <w:rsid w:val="00404496"/>
    <w:rsid w:val="00416CAD"/>
    <w:rsid w:val="0042303C"/>
    <w:rsid w:val="00425260"/>
    <w:rsid w:val="004263EE"/>
    <w:rsid w:val="00434779"/>
    <w:rsid w:val="00437A02"/>
    <w:rsid w:val="004460F9"/>
    <w:rsid w:val="00456B97"/>
    <w:rsid w:val="004620FE"/>
    <w:rsid w:val="004636A7"/>
    <w:rsid w:val="0046664D"/>
    <w:rsid w:val="0047139B"/>
    <w:rsid w:val="00472C17"/>
    <w:rsid w:val="0047595E"/>
    <w:rsid w:val="0048309C"/>
    <w:rsid w:val="00485D8F"/>
    <w:rsid w:val="00487FB6"/>
    <w:rsid w:val="00494877"/>
    <w:rsid w:val="00496121"/>
    <w:rsid w:val="004A4A2A"/>
    <w:rsid w:val="004A4F2F"/>
    <w:rsid w:val="004A5B2A"/>
    <w:rsid w:val="004C189D"/>
    <w:rsid w:val="004C1949"/>
    <w:rsid w:val="004C3C0A"/>
    <w:rsid w:val="004D01AE"/>
    <w:rsid w:val="004D057F"/>
    <w:rsid w:val="004D08D6"/>
    <w:rsid w:val="004D139F"/>
    <w:rsid w:val="004D152E"/>
    <w:rsid w:val="004D45D6"/>
    <w:rsid w:val="004D58CD"/>
    <w:rsid w:val="004D72CB"/>
    <w:rsid w:val="004E2DC9"/>
    <w:rsid w:val="004E69E4"/>
    <w:rsid w:val="004F148F"/>
    <w:rsid w:val="004F40EA"/>
    <w:rsid w:val="00503676"/>
    <w:rsid w:val="00503DAF"/>
    <w:rsid w:val="00514BBB"/>
    <w:rsid w:val="005175AE"/>
    <w:rsid w:val="00526C3C"/>
    <w:rsid w:val="00527F8F"/>
    <w:rsid w:val="00531863"/>
    <w:rsid w:val="005353A1"/>
    <w:rsid w:val="0054110C"/>
    <w:rsid w:val="00547752"/>
    <w:rsid w:val="00550150"/>
    <w:rsid w:val="0055318D"/>
    <w:rsid w:val="0056027C"/>
    <w:rsid w:val="005716BC"/>
    <w:rsid w:val="0057224B"/>
    <w:rsid w:val="0057545E"/>
    <w:rsid w:val="005805A4"/>
    <w:rsid w:val="0059448B"/>
    <w:rsid w:val="00595219"/>
    <w:rsid w:val="00597393"/>
    <w:rsid w:val="005A12E9"/>
    <w:rsid w:val="005A3DCC"/>
    <w:rsid w:val="005A71F7"/>
    <w:rsid w:val="005B1C37"/>
    <w:rsid w:val="005B4652"/>
    <w:rsid w:val="005B57FA"/>
    <w:rsid w:val="005C4899"/>
    <w:rsid w:val="005C4935"/>
    <w:rsid w:val="005C777B"/>
    <w:rsid w:val="005D4CB3"/>
    <w:rsid w:val="005D58D3"/>
    <w:rsid w:val="005F0CC7"/>
    <w:rsid w:val="005F1901"/>
    <w:rsid w:val="005F1EF7"/>
    <w:rsid w:val="006023CD"/>
    <w:rsid w:val="00606E14"/>
    <w:rsid w:val="00623034"/>
    <w:rsid w:val="00630798"/>
    <w:rsid w:val="006478BF"/>
    <w:rsid w:val="006512E1"/>
    <w:rsid w:val="00653F3C"/>
    <w:rsid w:val="00655FE3"/>
    <w:rsid w:val="00656232"/>
    <w:rsid w:val="00663A1B"/>
    <w:rsid w:val="00664E4D"/>
    <w:rsid w:val="00670F1E"/>
    <w:rsid w:val="00677DAC"/>
    <w:rsid w:val="00680FDC"/>
    <w:rsid w:val="0068188E"/>
    <w:rsid w:val="00682123"/>
    <w:rsid w:val="00686CE4"/>
    <w:rsid w:val="00690BE1"/>
    <w:rsid w:val="00693716"/>
    <w:rsid w:val="0069625D"/>
    <w:rsid w:val="006A0309"/>
    <w:rsid w:val="006A034D"/>
    <w:rsid w:val="006B4170"/>
    <w:rsid w:val="006B5327"/>
    <w:rsid w:val="006C507E"/>
    <w:rsid w:val="006C5145"/>
    <w:rsid w:val="006C5FC6"/>
    <w:rsid w:val="006D1CB0"/>
    <w:rsid w:val="006E2339"/>
    <w:rsid w:val="006E44DA"/>
    <w:rsid w:val="006F08F9"/>
    <w:rsid w:val="006F12AE"/>
    <w:rsid w:val="006F3374"/>
    <w:rsid w:val="006F48F4"/>
    <w:rsid w:val="006F5B7D"/>
    <w:rsid w:val="006F60BA"/>
    <w:rsid w:val="00700769"/>
    <w:rsid w:val="00701043"/>
    <w:rsid w:val="007019C8"/>
    <w:rsid w:val="00704445"/>
    <w:rsid w:val="007066E7"/>
    <w:rsid w:val="00706BE3"/>
    <w:rsid w:val="007070F4"/>
    <w:rsid w:val="00707E33"/>
    <w:rsid w:val="00710712"/>
    <w:rsid w:val="00713D4F"/>
    <w:rsid w:val="00736FAE"/>
    <w:rsid w:val="0074437B"/>
    <w:rsid w:val="00746A01"/>
    <w:rsid w:val="00747428"/>
    <w:rsid w:val="00753B41"/>
    <w:rsid w:val="00756D44"/>
    <w:rsid w:val="00760814"/>
    <w:rsid w:val="007620F4"/>
    <w:rsid w:val="00764D86"/>
    <w:rsid w:val="00783E57"/>
    <w:rsid w:val="00786FD6"/>
    <w:rsid w:val="00787DCD"/>
    <w:rsid w:val="007A3CA8"/>
    <w:rsid w:val="007A6B99"/>
    <w:rsid w:val="007C45A0"/>
    <w:rsid w:val="007C6F8A"/>
    <w:rsid w:val="007D1064"/>
    <w:rsid w:val="007E0982"/>
    <w:rsid w:val="007E19F2"/>
    <w:rsid w:val="007E2176"/>
    <w:rsid w:val="007E338A"/>
    <w:rsid w:val="007E535B"/>
    <w:rsid w:val="007E7527"/>
    <w:rsid w:val="007F0951"/>
    <w:rsid w:val="007F4C5D"/>
    <w:rsid w:val="007F6FF9"/>
    <w:rsid w:val="008042C5"/>
    <w:rsid w:val="008048B5"/>
    <w:rsid w:val="008055EC"/>
    <w:rsid w:val="008060BC"/>
    <w:rsid w:val="00810672"/>
    <w:rsid w:val="0081617A"/>
    <w:rsid w:val="0082087B"/>
    <w:rsid w:val="008252F4"/>
    <w:rsid w:val="00830064"/>
    <w:rsid w:val="008350CB"/>
    <w:rsid w:val="00840804"/>
    <w:rsid w:val="008418F4"/>
    <w:rsid w:val="0084449F"/>
    <w:rsid w:val="00844B92"/>
    <w:rsid w:val="00844D0B"/>
    <w:rsid w:val="00845658"/>
    <w:rsid w:val="00845A1C"/>
    <w:rsid w:val="008475C6"/>
    <w:rsid w:val="0085308A"/>
    <w:rsid w:val="00853D85"/>
    <w:rsid w:val="00853E6E"/>
    <w:rsid w:val="008603B3"/>
    <w:rsid w:val="00871ACE"/>
    <w:rsid w:val="00873CE7"/>
    <w:rsid w:val="00881FF6"/>
    <w:rsid w:val="00882432"/>
    <w:rsid w:val="00890C15"/>
    <w:rsid w:val="008916EE"/>
    <w:rsid w:val="00893A9A"/>
    <w:rsid w:val="0089769A"/>
    <w:rsid w:val="008A1A64"/>
    <w:rsid w:val="008A609F"/>
    <w:rsid w:val="008B29A7"/>
    <w:rsid w:val="008C57B0"/>
    <w:rsid w:val="008C7897"/>
    <w:rsid w:val="008D34A4"/>
    <w:rsid w:val="008D5D5E"/>
    <w:rsid w:val="008E1D95"/>
    <w:rsid w:val="008E3BE1"/>
    <w:rsid w:val="008E4F93"/>
    <w:rsid w:val="008E7684"/>
    <w:rsid w:val="008F2496"/>
    <w:rsid w:val="008F676B"/>
    <w:rsid w:val="008F7181"/>
    <w:rsid w:val="00903738"/>
    <w:rsid w:val="009046DB"/>
    <w:rsid w:val="0090757E"/>
    <w:rsid w:val="0091657A"/>
    <w:rsid w:val="00917C9C"/>
    <w:rsid w:val="00926319"/>
    <w:rsid w:val="009371C5"/>
    <w:rsid w:val="009502D5"/>
    <w:rsid w:val="0095032A"/>
    <w:rsid w:val="00952418"/>
    <w:rsid w:val="00953CE5"/>
    <w:rsid w:val="009549F0"/>
    <w:rsid w:val="0097199D"/>
    <w:rsid w:val="00975F9C"/>
    <w:rsid w:val="009861FD"/>
    <w:rsid w:val="0098697F"/>
    <w:rsid w:val="00994B86"/>
    <w:rsid w:val="00996408"/>
    <w:rsid w:val="009A3340"/>
    <w:rsid w:val="009A6BF8"/>
    <w:rsid w:val="009B1531"/>
    <w:rsid w:val="009B3B90"/>
    <w:rsid w:val="009B60A2"/>
    <w:rsid w:val="009D001F"/>
    <w:rsid w:val="009D6504"/>
    <w:rsid w:val="009D702C"/>
    <w:rsid w:val="009E2F9E"/>
    <w:rsid w:val="009E686A"/>
    <w:rsid w:val="009F044B"/>
    <w:rsid w:val="009F2991"/>
    <w:rsid w:val="00A07889"/>
    <w:rsid w:val="00A13D15"/>
    <w:rsid w:val="00A14385"/>
    <w:rsid w:val="00A152EB"/>
    <w:rsid w:val="00A32B7E"/>
    <w:rsid w:val="00A37D64"/>
    <w:rsid w:val="00A42090"/>
    <w:rsid w:val="00A442A5"/>
    <w:rsid w:val="00A51931"/>
    <w:rsid w:val="00A52138"/>
    <w:rsid w:val="00A524A9"/>
    <w:rsid w:val="00A53516"/>
    <w:rsid w:val="00A54083"/>
    <w:rsid w:val="00A54396"/>
    <w:rsid w:val="00A609EE"/>
    <w:rsid w:val="00A62B3F"/>
    <w:rsid w:val="00A67ADD"/>
    <w:rsid w:val="00A7036B"/>
    <w:rsid w:val="00A71314"/>
    <w:rsid w:val="00A7266E"/>
    <w:rsid w:val="00A81D9A"/>
    <w:rsid w:val="00A84657"/>
    <w:rsid w:val="00A85906"/>
    <w:rsid w:val="00A91FAE"/>
    <w:rsid w:val="00A94512"/>
    <w:rsid w:val="00A9769D"/>
    <w:rsid w:val="00A97EE8"/>
    <w:rsid w:val="00AC3AE0"/>
    <w:rsid w:val="00AC7BC1"/>
    <w:rsid w:val="00AC7C9D"/>
    <w:rsid w:val="00AD2ACA"/>
    <w:rsid w:val="00AD3D75"/>
    <w:rsid w:val="00AE19F2"/>
    <w:rsid w:val="00AE301A"/>
    <w:rsid w:val="00AE5242"/>
    <w:rsid w:val="00AE6CA5"/>
    <w:rsid w:val="00AF3B61"/>
    <w:rsid w:val="00AF64C3"/>
    <w:rsid w:val="00B04BF2"/>
    <w:rsid w:val="00B058C1"/>
    <w:rsid w:val="00B067A1"/>
    <w:rsid w:val="00B06CE5"/>
    <w:rsid w:val="00B12BB4"/>
    <w:rsid w:val="00B12C7A"/>
    <w:rsid w:val="00B16EDF"/>
    <w:rsid w:val="00B21B53"/>
    <w:rsid w:val="00B254C5"/>
    <w:rsid w:val="00B262D2"/>
    <w:rsid w:val="00B27C49"/>
    <w:rsid w:val="00B32FF6"/>
    <w:rsid w:val="00B35B38"/>
    <w:rsid w:val="00B36373"/>
    <w:rsid w:val="00B41AC1"/>
    <w:rsid w:val="00B53202"/>
    <w:rsid w:val="00B5371B"/>
    <w:rsid w:val="00B54233"/>
    <w:rsid w:val="00B56509"/>
    <w:rsid w:val="00B6058E"/>
    <w:rsid w:val="00B62489"/>
    <w:rsid w:val="00B64CC2"/>
    <w:rsid w:val="00B65D92"/>
    <w:rsid w:val="00B66495"/>
    <w:rsid w:val="00B66FB3"/>
    <w:rsid w:val="00B8305A"/>
    <w:rsid w:val="00B8541A"/>
    <w:rsid w:val="00B87191"/>
    <w:rsid w:val="00B91EB1"/>
    <w:rsid w:val="00B95D6B"/>
    <w:rsid w:val="00BA0F0A"/>
    <w:rsid w:val="00BB26D9"/>
    <w:rsid w:val="00BB6EB9"/>
    <w:rsid w:val="00BC7B38"/>
    <w:rsid w:val="00BD2EA2"/>
    <w:rsid w:val="00BE4FF8"/>
    <w:rsid w:val="00BE5F6E"/>
    <w:rsid w:val="00BE6821"/>
    <w:rsid w:val="00BF114B"/>
    <w:rsid w:val="00BF59D4"/>
    <w:rsid w:val="00C04830"/>
    <w:rsid w:val="00C05914"/>
    <w:rsid w:val="00C102BC"/>
    <w:rsid w:val="00C10EF7"/>
    <w:rsid w:val="00C12C6D"/>
    <w:rsid w:val="00C16CD8"/>
    <w:rsid w:val="00C204AD"/>
    <w:rsid w:val="00C21213"/>
    <w:rsid w:val="00C2514B"/>
    <w:rsid w:val="00C265C2"/>
    <w:rsid w:val="00C270D3"/>
    <w:rsid w:val="00C34F8C"/>
    <w:rsid w:val="00C427DE"/>
    <w:rsid w:val="00C42828"/>
    <w:rsid w:val="00C43B7E"/>
    <w:rsid w:val="00C460C4"/>
    <w:rsid w:val="00C46CF4"/>
    <w:rsid w:val="00C47EEF"/>
    <w:rsid w:val="00C549DF"/>
    <w:rsid w:val="00C61994"/>
    <w:rsid w:val="00C652F8"/>
    <w:rsid w:val="00C70512"/>
    <w:rsid w:val="00C721F7"/>
    <w:rsid w:val="00C72331"/>
    <w:rsid w:val="00C76F13"/>
    <w:rsid w:val="00C836D1"/>
    <w:rsid w:val="00C877B1"/>
    <w:rsid w:val="00C9721B"/>
    <w:rsid w:val="00CA1DA7"/>
    <w:rsid w:val="00CA3AC1"/>
    <w:rsid w:val="00CA48EF"/>
    <w:rsid w:val="00CB11EE"/>
    <w:rsid w:val="00CB34AD"/>
    <w:rsid w:val="00CC4BD4"/>
    <w:rsid w:val="00CD1CDA"/>
    <w:rsid w:val="00CD3519"/>
    <w:rsid w:val="00CD7211"/>
    <w:rsid w:val="00CF0D0F"/>
    <w:rsid w:val="00CF55ED"/>
    <w:rsid w:val="00CF6F75"/>
    <w:rsid w:val="00CF76F8"/>
    <w:rsid w:val="00D015C2"/>
    <w:rsid w:val="00D02D9E"/>
    <w:rsid w:val="00D030AE"/>
    <w:rsid w:val="00D04C90"/>
    <w:rsid w:val="00D06ACE"/>
    <w:rsid w:val="00D21028"/>
    <w:rsid w:val="00D23BA1"/>
    <w:rsid w:val="00D240CF"/>
    <w:rsid w:val="00D3452B"/>
    <w:rsid w:val="00D34A8D"/>
    <w:rsid w:val="00D466CA"/>
    <w:rsid w:val="00D522E1"/>
    <w:rsid w:val="00D525E7"/>
    <w:rsid w:val="00D536AC"/>
    <w:rsid w:val="00D56CD1"/>
    <w:rsid w:val="00D62F6A"/>
    <w:rsid w:val="00D6535C"/>
    <w:rsid w:val="00D65E5A"/>
    <w:rsid w:val="00D66BB4"/>
    <w:rsid w:val="00D71499"/>
    <w:rsid w:val="00D734DD"/>
    <w:rsid w:val="00D77DCF"/>
    <w:rsid w:val="00D83E16"/>
    <w:rsid w:val="00D84DE1"/>
    <w:rsid w:val="00D91ED7"/>
    <w:rsid w:val="00D95664"/>
    <w:rsid w:val="00DC2442"/>
    <w:rsid w:val="00DC2B4F"/>
    <w:rsid w:val="00DC539D"/>
    <w:rsid w:val="00DC72F1"/>
    <w:rsid w:val="00DD6AC6"/>
    <w:rsid w:val="00DF0562"/>
    <w:rsid w:val="00DF1E11"/>
    <w:rsid w:val="00DF2FA1"/>
    <w:rsid w:val="00DF3EBF"/>
    <w:rsid w:val="00DF5507"/>
    <w:rsid w:val="00DF7E78"/>
    <w:rsid w:val="00E1112C"/>
    <w:rsid w:val="00E16331"/>
    <w:rsid w:val="00E20C11"/>
    <w:rsid w:val="00E21775"/>
    <w:rsid w:val="00E2300D"/>
    <w:rsid w:val="00E27C8C"/>
    <w:rsid w:val="00E340AD"/>
    <w:rsid w:val="00E3524A"/>
    <w:rsid w:val="00E35E31"/>
    <w:rsid w:val="00E36215"/>
    <w:rsid w:val="00E46551"/>
    <w:rsid w:val="00E4683E"/>
    <w:rsid w:val="00E4777D"/>
    <w:rsid w:val="00E60FBD"/>
    <w:rsid w:val="00E634FB"/>
    <w:rsid w:val="00E671AD"/>
    <w:rsid w:val="00E75840"/>
    <w:rsid w:val="00E75967"/>
    <w:rsid w:val="00E80C30"/>
    <w:rsid w:val="00E81064"/>
    <w:rsid w:val="00E82C6D"/>
    <w:rsid w:val="00E85797"/>
    <w:rsid w:val="00E903D0"/>
    <w:rsid w:val="00E9272E"/>
    <w:rsid w:val="00E945FE"/>
    <w:rsid w:val="00EA7C95"/>
    <w:rsid w:val="00EB1CAE"/>
    <w:rsid w:val="00EB4F5E"/>
    <w:rsid w:val="00EC4C99"/>
    <w:rsid w:val="00ED44E3"/>
    <w:rsid w:val="00EE0B0C"/>
    <w:rsid w:val="00EE2E48"/>
    <w:rsid w:val="00EE4FC4"/>
    <w:rsid w:val="00EE758C"/>
    <w:rsid w:val="00EF112A"/>
    <w:rsid w:val="00EF2201"/>
    <w:rsid w:val="00EF328C"/>
    <w:rsid w:val="00EF3DA6"/>
    <w:rsid w:val="00F01794"/>
    <w:rsid w:val="00F01B18"/>
    <w:rsid w:val="00F02728"/>
    <w:rsid w:val="00F02AC9"/>
    <w:rsid w:val="00F02E50"/>
    <w:rsid w:val="00F06297"/>
    <w:rsid w:val="00F07E55"/>
    <w:rsid w:val="00F13019"/>
    <w:rsid w:val="00F13936"/>
    <w:rsid w:val="00F151F5"/>
    <w:rsid w:val="00F2025D"/>
    <w:rsid w:val="00F3171E"/>
    <w:rsid w:val="00F326D3"/>
    <w:rsid w:val="00F41FD0"/>
    <w:rsid w:val="00F46791"/>
    <w:rsid w:val="00F50E8B"/>
    <w:rsid w:val="00F53DE0"/>
    <w:rsid w:val="00F663E6"/>
    <w:rsid w:val="00F66E2F"/>
    <w:rsid w:val="00F76D48"/>
    <w:rsid w:val="00F775E4"/>
    <w:rsid w:val="00F776D0"/>
    <w:rsid w:val="00F805B4"/>
    <w:rsid w:val="00F84EEB"/>
    <w:rsid w:val="00F865CA"/>
    <w:rsid w:val="00F95526"/>
    <w:rsid w:val="00FA6D73"/>
    <w:rsid w:val="00FB0840"/>
    <w:rsid w:val="00FB64FE"/>
    <w:rsid w:val="00FC40B6"/>
    <w:rsid w:val="00FC5C20"/>
    <w:rsid w:val="00FC7E87"/>
    <w:rsid w:val="00FD4E74"/>
    <w:rsid w:val="00FE2383"/>
    <w:rsid w:val="00FE3988"/>
    <w:rsid w:val="00FF0B64"/>
    <w:rsid w:val="00FF2EA8"/>
    <w:rsid w:val="00FF4D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111A3"/>
  <w15:docId w15:val="{38470BF7-B594-47A9-9F01-A1A557026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7199D"/>
    <w:pPr>
      <w:spacing w:after="0" w:line="260" w:lineRule="exact"/>
    </w:pPr>
    <w:rPr>
      <w:rFonts w:ascii="Arial" w:hAnsi="Arial"/>
      <w:sz w:val="20"/>
    </w:rPr>
  </w:style>
  <w:style w:type="paragraph" w:styleId="Naslov1">
    <w:name w:val="heading 1"/>
    <w:aliases w:val="NASLOV"/>
    <w:basedOn w:val="Navaden"/>
    <w:next w:val="Navaden"/>
    <w:link w:val="Naslov1Znak"/>
    <w:autoRedefine/>
    <w:qFormat/>
    <w:rsid w:val="000B1BC7"/>
    <w:pPr>
      <w:keepNext/>
      <w:spacing w:before="240" w:after="60"/>
      <w:outlineLvl w:val="0"/>
    </w:pPr>
    <w:rPr>
      <w:rFonts w:eastAsia="Times New Roman" w:cs="Times New Roman"/>
      <w:b/>
      <w:kern w:val="32"/>
      <w:sz w:val="28"/>
      <w:szCs w:val="32"/>
      <w:lang w:eastAsia="sl-SI"/>
    </w:rPr>
  </w:style>
  <w:style w:type="paragraph" w:styleId="Naslov4">
    <w:name w:val="heading 4"/>
    <w:basedOn w:val="Navaden"/>
    <w:next w:val="Navaden"/>
    <w:link w:val="Naslov4Znak"/>
    <w:uiPriority w:val="9"/>
    <w:semiHidden/>
    <w:unhideWhenUsed/>
    <w:qFormat/>
    <w:rsid w:val="009502D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C4899"/>
    <w:pPr>
      <w:tabs>
        <w:tab w:val="center" w:pos="4536"/>
        <w:tab w:val="right" w:pos="9072"/>
      </w:tabs>
      <w:spacing w:line="240" w:lineRule="auto"/>
    </w:pPr>
  </w:style>
  <w:style w:type="character" w:customStyle="1" w:styleId="GlavaZnak">
    <w:name w:val="Glava Znak"/>
    <w:basedOn w:val="Privzetapisavaodstavka"/>
    <w:link w:val="Glava"/>
    <w:uiPriority w:val="99"/>
    <w:rsid w:val="005C4899"/>
  </w:style>
  <w:style w:type="paragraph" w:customStyle="1" w:styleId="Oddelek">
    <w:name w:val="Oddelek"/>
    <w:basedOn w:val="Navaden"/>
    <w:link w:val="OddelekZnak1"/>
    <w:qFormat/>
    <w:rsid w:val="005C4899"/>
    <w:pPr>
      <w:numPr>
        <w:numId w:val="2"/>
      </w:numPr>
      <w:suppressAutoHyphens/>
      <w:overflowPunct w:val="0"/>
      <w:autoSpaceDE w:val="0"/>
      <w:autoSpaceDN w:val="0"/>
      <w:adjustRightInd w:val="0"/>
      <w:spacing w:before="280" w:after="60" w:line="200" w:lineRule="exact"/>
      <w:jc w:val="center"/>
      <w:textAlignment w:val="baseline"/>
      <w:outlineLvl w:val="3"/>
    </w:pPr>
    <w:rPr>
      <w:rFonts w:eastAsia="Times New Roman" w:cs="Arial"/>
      <w:b/>
      <w:lang w:eastAsia="sl-SI"/>
    </w:rPr>
  </w:style>
  <w:style w:type="character" w:styleId="Hiperpovezava">
    <w:name w:val="Hyperlink"/>
    <w:basedOn w:val="Privzetapisavaodstavka"/>
    <w:uiPriority w:val="99"/>
    <w:unhideWhenUsed/>
    <w:rsid w:val="00656232"/>
    <w:rPr>
      <w:color w:val="0563C1" w:themeColor="hyperlink"/>
      <w:u w:val="single"/>
    </w:rPr>
  </w:style>
  <w:style w:type="paragraph" w:customStyle="1" w:styleId="Neotevilenodstavek">
    <w:name w:val="Neoštevilčen odstavek"/>
    <w:basedOn w:val="Navaden"/>
    <w:link w:val="NeotevilenodstavekZnak"/>
    <w:qFormat/>
    <w:rsid w:val="00E75967"/>
    <w:pPr>
      <w:overflowPunct w:val="0"/>
      <w:autoSpaceDE w:val="0"/>
      <w:autoSpaceDN w:val="0"/>
      <w:adjustRightInd w:val="0"/>
      <w:spacing w:before="60" w:after="60" w:line="200" w:lineRule="exact"/>
      <w:jc w:val="both"/>
      <w:textAlignment w:val="baseline"/>
    </w:pPr>
    <w:rPr>
      <w:rFonts w:eastAsia="Times New Roman" w:cs="Arial"/>
      <w:lang w:eastAsia="sl-SI"/>
    </w:rPr>
  </w:style>
  <w:style w:type="character" w:customStyle="1" w:styleId="NeotevilenodstavekZnak">
    <w:name w:val="Neoštevilčen odstavek Znak"/>
    <w:link w:val="Neotevilenodstavek"/>
    <w:rsid w:val="00E75967"/>
    <w:rPr>
      <w:rFonts w:ascii="Arial" w:eastAsia="Times New Roman" w:hAnsi="Arial" w:cs="Arial"/>
      <w:lang w:eastAsia="sl-SI"/>
    </w:rPr>
  </w:style>
  <w:style w:type="paragraph" w:styleId="Odstavekseznama">
    <w:name w:val="List Paragraph"/>
    <w:aliases w:val="Odstavek seznama_IP,Seznam_IP_1,numbered list,K1,Table of contents numbered,Elenco num ARGEA,body,Odsek zoznamu2,za tekst,Označevanje,List Paragraph2,List Paragraph compact,Normal bullet 2,Paragraphe de liste 2,naslov 1,Odstavek delo,3"/>
    <w:basedOn w:val="Navaden"/>
    <w:link w:val="OdstavekseznamaZnak"/>
    <w:uiPriority w:val="34"/>
    <w:qFormat/>
    <w:rsid w:val="00E75967"/>
    <w:pPr>
      <w:ind w:left="720"/>
      <w:contextualSpacing/>
    </w:pPr>
  </w:style>
  <w:style w:type="character" w:customStyle="1" w:styleId="OddelekZnak1">
    <w:name w:val="Oddelek Znak1"/>
    <w:link w:val="Oddelek"/>
    <w:rsid w:val="00E75967"/>
    <w:rPr>
      <w:rFonts w:ascii="Arial" w:eastAsia="Times New Roman" w:hAnsi="Arial" w:cs="Arial"/>
      <w:b/>
      <w:sz w:val="20"/>
      <w:lang w:eastAsia="sl-SI"/>
    </w:rPr>
  </w:style>
  <w:style w:type="paragraph" w:customStyle="1" w:styleId="podpisi">
    <w:name w:val="podpisi"/>
    <w:basedOn w:val="Navaden"/>
    <w:qFormat/>
    <w:rsid w:val="00786FD6"/>
    <w:pPr>
      <w:tabs>
        <w:tab w:val="left" w:pos="3402"/>
      </w:tabs>
      <w:spacing w:line="260" w:lineRule="atLeast"/>
    </w:pPr>
    <w:rPr>
      <w:rFonts w:eastAsia="Times New Roman" w:cs="Times New Roman"/>
      <w:szCs w:val="24"/>
      <w:lang w:val="it-IT"/>
    </w:rPr>
  </w:style>
  <w:style w:type="paragraph" w:styleId="Noga">
    <w:name w:val="footer"/>
    <w:basedOn w:val="Navaden"/>
    <w:link w:val="NogaZnak"/>
    <w:uiPriority w:val="99"/>
    <w:unhideWhenUsed/>
    <w:rsid w:val="00786FD6"/>
    <w:pPr>
      <w:tabs>
        <w:tab w:val="center" w:pos="4536"/>
        <w:tab w:val="right" w:pos="9072"/>
      </w:tabs>
      <w:spacing w:line="240" w:lineRule="auto"/>
    </w:pPr>
  </w:style>
  <w:style w:type="character" w:customStyle="1" w:styleId="NogaZnak">
    <w:name w:val="Noga Znak"/>
    <w:basedOn w:val="Privzetapisavaodstavka"/>
    <w:link w:val="Noga"/>
    <w:uiPriority w:val="99"/>
    <w:rsid w:val="00786FD6"/>
    <w:rPr>
      <w:rFonts w:ascii="Arial" w:hAnsi="Arial"/>
      <w:sz w:val="20"/>
    </w:rPr>
  </w:style>
  <w:style w:type="paragraph" w:customStyle="1" w:styleId="datumtevilka">
    <w:name w:val="datum številka"/>
    <w:basedOn w:val="Navaden"/>
    <w:qFormat/>
    <w:rsid w:val="008603B3"/>
    <w:pPr>
      <w:tabs>
        <w:tab w:val="left" w:pos="1701"/>
      </w:tabs>
      <w:spacing w:line="260" w:lineRule="atLeast"/>
    </w:pPr>
    <w:rPr>
      <w:rFonts w:eastAsia="Times New Roman" w:cs="Times New Roman"/>
      <w:szCs w:val="20"/>
      <w:lang w:eastAsia="sl-SI"/>
    </w:rPr>
  </w:style>
  <w:style w:type="character" w:customStyle="1" w:styleId="Naslov1Znak">
    <w:name w:val="Naslov 1 Znak"/>
    <w:aliases w:val="NASLOV Znak"/>
    <w:basedOn w:val="Privzetapisavaodstavka"/>
    <w:link w:val="Naslov1"/>
    <w:rsid w:val="000B1BC7"/>
    <w:rPr>
      <w:rFonts w:ascii="Arial" w:eastAsia="Times New Roman" w:hAnsi="Arial" w:cs="Times New Roman"/>
      <w:b/>
      <w:kern w:val="32"/>
      <w:sz w:val="28"/>
      <w:szCs w:val="32"/>
      <w:lang w:eastAsia="sl-SI"/>
    </w:rPr>
  </w:style>
  <w:style w:type="character" w:styleId="Besedilooznabemesta">
    <w:name w:val="Placeholder Text"/>
    <w:basedOn w:val="Privzetapisavaodstavka"/>
    <w:uiPriority w:val="99"/>
    <w:semiHidden/>
    <w:rsid w:val="004460F9"/>
    <w:rPr>
      <w:color w:val="808080"/>
    </w:rPr>
  </w:style>
  <w:style w:type="character" w:customStyle="1" w:styleId="FontStyle26">
    <w:name w:val="Font Style26"/>
    <w:basedOn w:val="Privzetapisavaodstavka"/>
    <w:rsid w:val="004460F9"/>
  </w:style>
  <w:style w:type="paragraph" w:styleId="Golobesedilo">
    <w:name w:val="Plain Text"/>
    <w:basedOn w:val="Navaden"/>
    <w:link w:val="GolobesediloZnak"/>
    <w:uiPriority w:val="99"/>
    <w:unhideWhenUsed/>
    <w:rsid w:val="004460F9"/>
    <w:pPr>
      <w:spacing w:line="240" w:lineRule="auto"/>
    </w:pPr>
    <w:rPr>
      <w:rFonts w:ascii="Calibri" w:hAnsi="Calibri"/>
      <w:sz w:val="22"/>
      <w:szCs w:val="21"/>
    </w:rPr>
  </w:style>
  <w:style w:type="character" w:customStyle="1" w:styleId="GolobesediloZnak">
    <w:name w:val="Golo besedilo Znak"/>
    <w:basedOn w:val="Privzetapisavaodstavka"/>
    <w:link w:val="Golobesedilo"/>
    <w:uiPriority w:val="99"/>
    <w:rsid w:val="004460F9"/>
    <w:rPr>
      <w:rFonts w:ascii="Calibri" w:hAnsi="Calibri"/>
      <w:szCs w:val="21"/>
    </w:rPr>
  </w:style>
  <w:style w:type="paragraph" w:customStyle="1" w:styleId="ZADEVA">
    <w:name w:val="ZADEVA"/>
    <w:basedOn w:val="Navaden"/>
    <w:qFormat/>
    <w:rsid w:val="00C265C2"/>
    <w:pPr>
      <w:tabs>
        <w:tab w:val="left" w:pos="1701"/>
      </w:tabs>
      <w:spacing w:line="260" w:lineRule="atLeast"/>
      <w:ind w:left="1701" w:hanging="1701"/>
    </w:pPr>
    <w:rPr>
      <w:rFonts w:eastAsia="Times New Roman" w:cs="Times New Roman"/>
      <w:b/>
      <w:szCs w:val="24"/>
      <w:lang w:val="it-IT"/>
    </w:rPr>
  </w:style>
  <w:style w:type="table" w:styleId="Tabelamrea">
    <w:name w:val="Table Grid"/>
    <w:basedOn w:val="Navadnatabela"/>
    <w:uiPriority w:val="59"/>
    <w:rsid w:val="00C265C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repko">
    <w:name w:val="Strong"/>
    <w:basedOn w:val="Privzetapisavaodstavka"/>
    <w:uiPriority w:val="22"/>
    <w:qFormat/>
    <w:rsid w:val="003740DB"/>
    <w:rPr>
      <w:b/>
      <w:bCs/>
    </w:rPr>
  </w:style>
  <w:style w:type="paragraph" w:customStyle="1" w:styleId="Default">
    <w:name w:val="Default"/>
    <w:rsid w:val="00F01794"/>
    <w:pPr>
      <w:autoSpaceDE w:val="0"/>
      <w:autoSpaceDN w:val="0"/>
      <w:adjustRightInd w:val="0"/>
      <w:spacing w:after="0" w:line="240" w:lineRule="auto"/>
    </w:pPr>
    <w:rPr>
      <w:rFonts w:ascii="Arial" w:hAnsi="Arial" w:cs="Arial"/>
      <w:color w:val="000000"/>
      <w:sz w:val="24"/>
      <w:szCs w:val="24"/>
    </w:rPr>
  </w:style>
  <w:style w:type="character" w:customStyle="1" w:styleId="OdstavekseznamaZnak">
    <w:name w:val="Odstavek seznama Znak"/>
    <w:aliases w:val="Odstavek seznama_IP Znak,Seznam_IP_1 Znak,numbered list Znak,K1 Znak,Table of contents numbered Znak,Elenco num ARGEA Znak,body Znak,Odsek zoznamu2 Znak,za tekst Znak,Označevanje Znak,List Paragraph2 Znak,Normal bullet 2 Znak"/>
    <w:basedOn w:val="Privzetapisavaodstavka"/>
    <w:link w:val="Odstavekseznama"/>
    <w:uiPriority w:val="34"/>
    <w:qFormat/>
    <w:rsid w:val="006F5B7D"/>
    <w:rPr>
      <w:rFonts w:ascii="Arial" w:hAnsi="Arial"/>
      <w:sz w:val="20"/>
    </w:rPr>
  </w:style>
  <w:style w:type="paragraph" w:styleId="Telobesedila">
    <w:name w:val="Body Text"/>
    <w:basedOn w:val="Navaden"/>
    <w:link w:val="TelobesedilaZnak"/>
    <w:rsid w:val="00F3171E"/>
    <w:pPr>
      <w:overflowPunct w:val="0"/>
      <w:autoSpaceDE w:val="0"/>
      <w:autoSpaceDN w:val="0"/>
      <w:adjustRightInd w:val="0"/>
      <w:spacing w:line="240" w:lineRule="auto"/>
      <w:jc w:val="both"/>
    </w:pPr>
    <w:rPr>
      <w:rFonts w:ascii="Times New Roman" w:eastAsia="Times New Roman" w:hAnsi="Times New Roman" w:cs="Times New Roman"/>
      <w:sz w:val="24"/>
      <w:szCs w:val="20"/>
    </w:rPr>
  </w:style>
  <w:style w:type="character" w:customStyle="1" w:styleId="TelobesedilaZnak">
    <w:name w:val="Telo besedila Znak"/>
    <w:basedOn w:val="Privzetapisavaodstavka"/>
    <w:link w:val="Telobesedila"/>
    <w:rsid w:val="00F3171E"/>
    <w:rPr>
      <w:rFonts w:ascii="Times New Roman" w:eastAsia="Times New Roman" w:hAnsi="Times New Roman" w:cs="Times New Roman"/>
      <w:sz w:val="24"/>
      <w:szCs w:val="20"/>
    </w:rPr>
  </w:style>
  <w:style w:type="character" w:styleId="Pripombasklic">
    <w:name w:val="annotation reference"/>
    <w:basedOn w:val="Privzetapisavaodstavka"/>
    <w:uiPriority w:val="99"/>
    <w:semiHidden/>
    <w:unhideWhenUsed/>
    <w:rsid w:val="00E75840"/>
    <w:rPr>
      <w:sz w:val="16"/>
      <w:szCs w:val="16"/>
    </w:rPr>
  </w:style>
  <w:style w:type="paragraph" w:styleId="Pripombabesedilo">
    <w:name w:val="annotation text"/>
    <w:basedOn w:val="Navaden"/>
    <w:link w:val="PripombabesediloZnak"/>
    <w:uiPriority w:val="99"/>
    <w:unhideWhenUsed/>
    <w:rsid w:val="00E75840"/>
    <w:pPr>
      <w:spacing w:line="240" w:lineRule="auto"/>
    </w:pPr>
    <w:rPr>
      <w:szCs w:val="20"/>
    </w:rPr>
  </w:style>
  <w:style w:type="character" w:customStyle="1" w:styleId="PripombabesediloZnak">
    <w:name w:val="Pripomba – besedilo Znak"/>
    <w:basedOn w:val="Privzetapisavaodstavka"/>
    <w:link w:val="Pripombabesedilo"/>
    <w:uiPriority w:val="99"/>
    <w:rsid w:val="00E75840"/>
    <w:rPr>
      <w:rFonts w:ascii="Arial" w:hAnsi="Arial"/>
      <w:sz w:val="20"/>
      <w:szCs w:val="20"/>
    </w:rPr>
  </w:style>
  <w:style w:type="paragraph" w:styleId="Zadevapripombe">
    <w:name w:val="annotation subject"/>
    <w:basedOn w:val="Pripombabesedilo"/>
    <w:next w:val="Pripombabesedilo"/>
    <w:link w:val="ZadevapripombeZnak"/>
    <w:uiPriority w:val="99"/>
    <w:semiHidden/>
    <w:unhideWhenUsed/>
    <w:rsid w:val="00E75840"/>
    <w:rPr>
      <w:b/>
      <w:bCs/>
    </w:rPr>
  </w:style>
  <w:style w:type="character" w:customStyle="1" w:styleId="ZadevapripombeZnak">
    <w:name w:val="Zadeva pripombe Znak"/>
    <w:basedOn w:val="PripombabesediloZnak"/>
    <w:link w:val="Zadevapripombe"/>
    <w:uiPriority w:val="99"/>
    <w:semiHidden/>
    <w:rsid w:val="00E75840"/>
    <w:rPr>
      <w:rFonts w:ascii="Arial" w:hAnsi="Arial"/>
      <w:b/>
      <w:bCs/>
      <w:sz w:val="20"/>
      <w:szCs w:val="20"/>
    </w:rPr>
  </w:style>
  <w:style w:type="paragraph" w:styleId="Besedilooblaka">
    <w:name w:val="Balloon Text"/>
    <w:basedOn w:val="Navaden"/>
    <w:link w:val="BesedilooblakaZnak"/>
    <w:uiPriority w:val="99"/>
    <w:semiHidden/>
    <w:unhideWhenUsed/>
    <w:rsid w:val="00E75840"/>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75840"/>
    <w:rPr>
      <w:rFonts w:ascii="Segoe UI" w:hAnsi="Segoe UI" w:cs="Segoe UI"/>
      <w:sz w:val="18"/>
      <w:szCs w:val="18"/>
    </w:rPr>
  </w:style>
  <w:style w:type="paragraph" w:styleId="Napis">
    <w:name w:val="caption"/>
    <w:aliases w:val="TABELA,E-PVO-Tabela-Graf-Slika,Napis Znak2,Napis Znak1 Znak,E-PVO-Tabela-Graf-Slika Znak Znak,TABELA Znak Znak,Napis Znak Znak Znak,E-PVO-Tabela-Graf-Slika Znak1,TABELA Znak1,Slika Znak1,Napis Znak Znak1 Znak Znak Znak Znak,Znak,Slika, Znak"/>
    <w:basedOn w:val="Navaden"/>
    <w:next w:val="Navaden"/>
    <w:link w:val="NapisZnak"/>
    <w:uiPriority w:val="35"/>
    <w:unhideWhenUsed/>
    <w:qFormat/>
    <w:rsid w:val="00CC4BD4"/>
    <w:pPr>
      <w:spacing w:after="120" w:line="240" w:lineRule="auto"/>
      <w:jc w:val="both"/>
    </w:pPr>
    <w:rPr>
      <w:rFonts w:ascii="Arial Unicode MS" w:eastAsiaTheme="minorEastAsia" w:hAnsi="Arial Unicode MS"/>
      <w:b/>
      <w:bCs/>
      <w:color w:val="5B9BD5" w:themeColor="accent1"/>
      <w:sz w:val="18"/>
      <w:szCs w:val="18"/>
      <w:lang w:eastAsia="zh-TW"/>
    </w:rPr>
  </w:style>
  <w:style w:type="character" w:customStyle="1" w:styleId="NapisZnak">
    <w:name w:val="Napis Znak"/>
    <w:aliases w:val="TABELA Znak,E-PVO-Tabela-Graf-Slika Znak,Napis Znak2 Znak,Napis Znak1 Znak Znak,E-PVO-Tabela-Graf-Slika Znak Znak Znak,TABELA Znak Znak Znak,Napis Znak Znak Znak Znak,E-PVO-Tabela-Graf-Slika Znak1 Znak,TABELA Znak1 Znak,Slika Znak1 Znak"/>
    <w:link w:val="Napis"/>
    <w:uiPriority w:val="35"/>
    <w:locked/>
    <w:rsid w:val="00CC4BD4"/>
    <w:rPr>
      <w:rFonts w:ascii="Arial Unicode MS" w:eastAsiaTheme="minorEastAsia" w:hAnsi="Arial Unicode MS"/>
      <w:b/>
      <w:bCs/>
      <w:color w:val="5B9BD5" w:themeColor="accent1"/>
      <w:sz w:val="18"/>
      <w:szCs w:val="18"/>
      <w:lang w:eastAsia="zh-TW"/>
    </w:rPr>
  </w:style>
  <w:style w:type="paragraph" w:styleId="Revizija">
    <w:name w:val="Revision"/>
    <w:hidden/>
    <w:uiPriority w:val="99"/>
    <w:semiHidden/>
    <w:rsid w:val="00C270D3"/>
    <w:pPr>
      <w:spacing w:after="0" w:line="240" w:lineRule="auto"/>
    </w:pPr>
    <w:rPr>
      <w:rFonts w:ascii="Arial" w:hAnsi="Arial"/>
      <w:sz w:val="20"/>
    </w:rPr>
  </w:style>
  <w:style w:type="character" w:styleId="Nerazreenaomemba">
    <w:name w:val="Unresolved Mention"/>
    <w:basedOn w:val="Privzetapisavaodstavka"/>
    <w:uiPriority w:val="99"/>
    <w:semiHidden/>
    <w:unhideWhenUsed/>
    <w:rsid w:val="001935B6"/>
    <w:rPr>
      <w:color w:val="605E5C"/>
      <w:shd w:val="clear" w:color="auto" w:fill="E1DFDD"/>
    </w:rPr>
  </w:style>
  <w:style w:type="character" w:customStyle="1" w:styleId="Naslov4Znak">
    <w:name w:val="Naslov 4 Znak"/>
    <w:basedOn w:val="Privzetapisavaodstavka"/>
    <w:link w:val="Naslov4"/>
    <w:uiPriority w:val="9"/>
    <w:semiHidden/>
    <w:rsid w:val="009502D5"/>
    <w:rPr>
      <w:rFonts w:asciiTheme="majorHAnsi" w:eastAsiaTheme="majorEastAsia" w:hAnsiTheme="majorHAnsi" w:cstheme="majorBidi"/>
      <w:i/>
      <w:iCs/>
      <w:color w:val="2E74B5" w:themeColor="accent1" w:themeShade="BF"/>
      <w:sz w:val="20"/>
    </w:rPr>
  </w:style>
  <w:style w:type="paragraph" w:styleId="Telobesedila3">
    <w:name w:val="Body Text 3"/>
    <w:basedOn w:val="Navaden"/>
    <w:link w:val="Telobesedila3Znak"/>
    <w:rsid w:val="009502D5"/>
    <w:pPr>
      <w:spacing w:after="120" w:line="240" w:lineRule="auto"/>
    </w:pPr>
    <w:rPr>
      <w:rFonts w:eastAsia="Times New Roman" w:cs="Times New Roman"/>
      <w:sz w:val="16"/>
      <w:szCs w:val="16"/>
      <w:lang w:eastAsia="sl-SI"/>
    </w:rPr>
  </w:style>
  <w:style w:type="character" w:customStyle="1" w:styleId="Telobesedila3Znak">
    <w:name w:val="Telo besedila 3 Znak"/>
    <w:basedOn w:val="Privzetapisavaodstavka"/>
    <w:link w:val="Telobesedila3"/>
    <w:rsid w:val="009502D5"/>
    <w:rPr>
      <w:rFonts w:ascii="Arial" w:eastAsia="Times New Roman" w:hAnsi="Arial" w:cs="Times New Roman"/>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6424">
      <w:bodyDiv w:val="1"/>
      <w:marLeft w:val="0"/>
      <w:marRight w:val="0"/>
      <w:marTop w:val="0"/>
      <w:marBottom w:val="0"/>
      <w:divBdr>
        <w:top w:val="none" w:sz="0" w:space="0" w:color="auto"/>
        <w:left w:val="none" w:sz="0" w:space="0" w:color="auto"/>
        <w:bottom w:val="none" w:sz="0" w:space="0" w:color="auto"/>
        <w:right w:val="none" w:sz="0" w:space="0" w:color="auto"/>
      </w:divBdr>
    </w:div>
    <w:div w:id="36122907">
      <w:bodyDiv w:val="1"/>
      <w:marLeft w:val="0"/>
      <w:marRight w:val="0"/>
      <w:marTop w:val="0"/>
      <w:marBottom w:val="0"/>
      <w:divBdr>
        <w:top w:val="none" w:sz="0" w:space="0" w:color="auto"/>
        <w:left w:val="none" w:sz="0" w:space="0" w:color="auto"/>
        <w:bottom w:val="none" w:sz="0" w:space="0" w:color="auto"/>
        <w:right w:val="none" w:sz="0" w:space="0" w:color="auto"/>
      </w:divBdr>
    </w:div>
    <w:div w:id="317464618">
      <w:bodyDiv w:val="1"/>
      <w:marLeft w:val="0"/>
      <w:marRight w:val="0"/>
      <w:marTop w:val="0"/>
      <w:marBottom w:val="0"/>
      <w:divBdr>
        <w:top w:val="none" w:sz="0" w:space="0" w:color="auto"/>
        <w:left w:val="none" w:sz="0" w:space="0" w:color="auto"/>
        <w:bottom w:val="none" w:sz="0" w:space="0" w:color="auto"/>
        <w:right w:val="none" w:sz="0" w:space="0" w:color="auto"/>
      </w:divBdr>
    </w:div>
    <w:div w:id="364909208">
      <w:bodyDiv w:val="1"/>
      <w:marLeft w:val="0"/>
      <w:marRight w:val="0"/>
      <w:marTop w:val="0"/>
      <w:marBottom w:val="0"/>
      <w:divBdr>
        <w:top w:val="none" w:sz="0" w:space="0" w:color="auto"/>
        <w:left w:val="none" w:sz="0" w:space="0" w:color="auto"/>
        <w:bottom w:val="none" w:sz="0" w:space="0" w:color="auto"/>
        <w:right w:val="none" w:sz="0" w:space="0" w:color="auto"/>
      </w:divBdr>
    </w:div>
    <w:div w:id="382682671">
      <w:bodyDiv w:val="1"/>
      <w:marLeft w:val="0"/>
      <w:marRight w:val="0"/>
      <w:marTop w:val="0"/>
      <w:marBottom w:val="0"/>
      <w:divBdr>
        <w:top w:val="none" w:sz="0" w:space="0" w:color="auto"/>
        <w:left w:val="none" w:sz="0" w:space="0" w:color="auto"/>
        <w:bottom w:val="none" w:sz="0" w:space="0" w:color="auto"/>
        <w:right w:val="none" w:sz="0" w:space="0" w:color="auto"/>
      </w:divBdr>
    </w:div>
    <w:div w:id="507257862">
      <w:bodyDiv w:val="1"/>
      <w:marLeft w:val="0"/>
      <w:marRight w:val="0"/>
      <w:marTop w:val="0"/>
      <w:marBottom w:val="0"/>
      <w:divBdr>
        <w:top w:val="none" w:sz="0" w:space="0" w:color="auto"/>
        <w:left w:val="none" w:sz="0" w:space="0" w:color="auto"/>
        <w:bottom w:val="none" w:sz="0" w:space="0" w:color="auto"/>
        <w:right w:val="none" w:sz="0" w:space="0" w:color="auto"/>
      </w:divBdr>
    </w:div>
    <w:div w:id="530846356">
      <w:bodyDiv w:val="1"/>
      <w:marLeft w:val="0"/>
      <w:marRight w:val="0"/>
      <w:marTop w:val="0"/>
      <w:marBottom w:val="0"/>
      <w:divBdr>
        <w:top w:val="none" w:sz="0" w:space="0" w:color="auto"/>
        <w:left w:val="none" w:sz="0" w:space="0" w:color="auto"/>
        <w:bottom w:val="none" w:sz="0" w:space="0" w:color="auto"/>
        <w:right w:val="none" w:sz="0" w:space="0" w:color="auto"/>
      </w:divBdr>
    </w:div>
    <w:div w:id="858160903">
      <w:bodyDiv w:val="1"/>
      <w:marLeft w:val="0"/>
      <w:marRight w:val="0"/>
      <w:marTop w:val="0"/>
      <w:marBottom w:val="0"/>
      <w:divBdr>
        <w:top w:val="none" w:sz="0" w:space="0" w:color="auto"/>
        <w:left w:val="none" w:sz="0" w:space="0" w:color="auto"/>
        <w:bottom w:val="none" w:sz="0" w:space="0" w:color="auto"/>
        <w:right w:val="none" w:sz="0" w:space="0" w:color="auto"/>
      </w:divBdr>
    </w:div>
    <w:div w:id="926613951">
      <w:bodyDiv w:val="1"/>
      <w:marLeft w:val="0"/>
      <w:marRight w:val="0"/>
      <w:marTop w:val="0"/>
      <w:marBottom w:val="0"/>
      <w:divBdr>
        <w:top w:val="none" w:sz="0" w:space="0" w:color="auto"/>
        <w:left w:val="none" w:sz="0" w:space="0" w:color="auto"/>
        <w:bottom w:val="none" w:sz="0" w:space="0" w:color="auto"/>
        <w:right w:val="none" w:sz="0" w:space="0" w:color="auto"/>
      </w:divBdr>
    </w:div>
    <w:div w:id="1062368315">
      <w:bodyDiv w:val="1"/>
      <w:marLeft w:val="0"/>
      <w:marRight w:val="0"/>
      <w:marTop w:val="0"/>
      <w:marBottom w:val="0"/>
      <w:divBdr>
        <w:top w:val="none" w:sz="0" w:space="0" w:color="auto"/>
        <w:left w:val="none" w:sz="0" w:space="0" w:color="auto"/>
        <w:bottom w:val="none" w:sz="0" w:space="0" w:color="auto"/>
        <w:right w:val="none" w:sz="0" w:space="0" w:color="auto"/>
      </w:divBdr>
    </w:div>
    <w:div w:id="1172720225">
      <w:bodyDiv w:val="1"/>
      <w:marLeft w:val="0"/>
      <w:marRight w:val="0"/>
      <w:marTop w:val="0"/>
      <w:marBottom w:val="0"/>
      <w:divBdr>
        <w:top w:val="none" w:sz="0" w:space="0" w:color="auto"/>
        <w:left w:val="none" w:sz="0" w:space="0" w:color="auto"/>
        <w:bottom w:val="none" w:sz="0" w:space="0" w:color="auto"/>
        <w:right w:val="none" w:sz="0" w:space="0" w:color="auto"/>
      </w:divBdr>
    </w:div>
    <w:div w:id="1205606356">
      <w:bodyDiv w:val="1"/>
      <w:marLeft w:val="0"/>
      <w:marRight w:val="0"/>
      <w:marTop w:val="0"/>
      <w:marBottom w:val="0"/>
      <w:divBdr>
        <w:top w:val="none" w:sz="0" w:space="0" w:color="auto"/>
        <w:left w:val="none" w:sz="0" w:space="0" w:color="auto"/>
        <w:bottom w:val="none" w:sz="0" w:space="0" w:color="auto"/>
        <w:right w:val="none" w:sz="0" w:space="0" w:color="auto"/>
      </w:divBdr>
    </w:div>
    <w:div w:id="1221671992">
      <w:bodyDiv w:val="1"/>
      <w:marLeft w:val="0"/>
      <w:marRight w:val="0"/>
      <w:marTop w:val="0"/>
      <w:marBottom w:val="0"/>
      <w:divBdr>
        <w:top w:val="none" w:sz="0" w:space="0" w:color="auto"/>
        <w:left w:val="none" w:sz="0" w:space="0" w:color="auto"/>
        <w:bottom w:val="none" w:sz="0" w:space="0" w:color="auto"/>
        <w:right w:val="none" w:sz="0" w:space="0" w:color="auto"/>
      </w:divBdr>
    </w:div>
    <w:div w:id="1236165259">
      <w:bodyDiv w:val="1"/>
      <w:marLeft w:val="0"/>
      <w:marRight w:val="0"/>
      <w:marTop w:val="0"/>
      <w:marBottom w:val="0"/>
      <w:divBdr>
        <w:top w:val="none" w:sz="0" w:space="0" w:color="auto"/>
        <w:left w:val="none" w:sz="0" w:space="0" w:color="auto"/>
        <w:bottom w:val="none" w:sz="0" w:space="0" w:color="auto"/>
        <w:right w:val="none" w:sz="0" w:space="0" w:color="auto"/>
      </w:divBdr>
    </w:div>
    <w:div w:id="1368262531">
      <w:bodyDiv w:val="1"/>
      <w:marLeft w:val="0"/>
      <w:marRight w:val="0"/>
      <w:marTop w:val="0"/>
      <w:marBottom w:val="0"/>
      <w:divBdr>
        <w:top w:val="none" w:sz="0" w:space="0" w:color="auto"/>
        <w:left w:val="none" w:sz="0" w:space="0" w:color="auto"/>
        <w:bottom w:val="none" w:sz="0" w:space="0" w:color="auto"/>
        <w:right w:val="none" w:sz="0" w:space="0" w:color="auto"/>
      </w:divBdr>
    </w:div>
    <w:div w:id="1539002107">
      <w:bodyDiv w:val="1"/>
      <w:marLeft w:val="0"/>
      <w:marRight w:val="0"/>
      <w:marTop w:val="0"/>
      <w:marBottom w:val="0"/>
      <w:divBdr>
        <w:top w:val="none" w:sz="0" w:space="0" w:color="auto"/>
        <w:left w:val="none" w:sz="0" w:space="0" w:color="auto"/>
        <w:bottom w:val="none" w:sz="0" w:space="0" w:color="auto"/>
        <w:right w:val="none" w:sz="0" w:space="0" w:color="auto"/>
      </w:divBdr>
    </w:div>
    <w:div w:id="1588540029">
      <w:bodyDiv w:val="1"/>
      <w:marLeft w:val="0"/>
      <w:marRight w:val="0"/>
      <w:marTop w:val="0"/>
      <w:marBottom w:val="0"/>
      <w:divBdr>
        <w:top w:val="none" w:sz="0" w:space="0" w:color="auto"/>
        <w:left w:val="none" w:sz="0" w:space="0" w:color="auto"/>
        <w:bottom w:val="none" w:sz="0" w:space="0" w:color="auto"/>
        <w:right w:val="none" w:sz="0" w:space="0" w:color="auto"/>
      </w:divBdr>
    </w:div>
    <w:div w:id="1619600812">
      <w:bodyDiv w:val="1"/>
      <w:marLeft w:val="0"/>
      <w:marRight w:val="0"/>
      <w:marTop w:val="0"/>
      <w:marBottom w:val="0"/>
      <w:divBdr>
        <w:top w:val="none" w:sz="0" w:space="0" w:color="auto"/>
        <w:left w:val="none" w:sz="0" w:space="0" w:color="auto"/>
        <w:bottom w:val="none" w:sz="0" w:space="0" w:color="auto"/>
        <w:right w:val="none" w:sz="0" w:space="0" w:color="auto"/>
      </w:divBdr>
    </w:div>
    <w:div w:id="1853642320">
      <w:bodyDiv w:val="1"/>
      <w:marLeft w:val="0"/>
      <w:marRight w:val="0"/>
      <w:marTop w:val="0"/>
      <w:marBottom w:val="0"/>
      <w:divBdr>
        <w:top w:val="none" w:sz="0" w:space="0" w:color="auto"/>
        <w:left w:val="none" w:sz="0" w:space="0" w:color="auto"/>
        <w:bottom w:val="none" w:sz="0" w:space="0" w:color="auto"/>
        <w:right w:val="none" w:sz="0" w:space="0" w:color="auto"/>
      </w:divBdr>
    </w:div>
    <w:div w:id="198916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p.gs@gov.si" TargetMode="External"/><Relationship Id="rId18" Type="http://schemas.openxmlformats.org/officeDocument/2006/relationships/hyperlink" Target="https://www.uradni-list.si/glasilo-uradni-list-rs/vsebina/2013-01-0787" TargetMode="External"/><Relationship Id="rId26" Type="http://schemas.openxmlformats.org/officeDocument/2006/relationships/footer" Target="footer1.xml"/><Relationship Id="rId39" Type="http://schemas.openxmlformats.org/officeDocument/2006/relationships/hyperlink" Target="https://www.uradni-list.si/glasilo-uradni-list-rs/vsebina/2024-01-3308" TargetMode="External"/><Relationship Id="rId21" Type="http://schemas.openxmlformats.org/officeDocument/2006/relationships/hyperlink" Target="https://www.uradni-list.si/glasilo-uradni-list-rs/vsebina/2017-01-2521" TargetMode="External"/><Relationship Id="rId34" Type="http://schemas.openxmlformats.org/officeDocument/2006/relationships/hyperlink" Target="https://www.uradni-list.si/glasilo-uradni-list-rs/vsebina/2013-01-1783"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radni-list.si/glasilo-uradni-list-rs/vsebina/2010-01-1847" TargetMode="External"/><Relationship Id="rId20" Type="http://schemas.openxmlformats.org/officeDocument/2006/relationships/hyperlink" Target="https://www.uradni-list.si/glasilo-uradni-list-rs/vsebina/2014-01-2739" TargetMode="External"/><Relationship Id="rId29" Type="http://schemas.openxmlformats.org/officeDocument/2006/relationships/hyperlink" Target="https://www.uradni-list.si/glasilo-uradni-list-rs/vsebina/2005-01-0823"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intra.gov.si/sites/040-MVZIPortal/_layouts/15/listform.aspx?PageType=4&amp;ListId=%7b4568d090-6dc0-4793-89b0-162ce84df42b%7d&amp;ID=85&amp;RootFolder=*" TargetMode="External"/><Relationship Id="rId32" Type="http://schemas.openxmlformats.org/officeDocument/2006/relationships/hyperlink" Target="https://www.uradni-list.si/glasilo-uradni-list-rs/vsebina/2012-01-0268" TargetMode="External"/><Relationship Id="rId37" Type="http://schemas.openxmlformats.org/officeDocument/2006/relationships/hyperlink" Target="https://www.uradni-list.si/glasilo-uradni-list-rs/vsebina/2022-01-4191"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uradni-list.si/glasilo-uradni-list-rs/vsebina/2008-01-4694" TargetMode="External"/><Relationship Id="rId23" Type="http://schemas.openxmlformats.org/officeDocument/2006/relationships/hyperlink" Target="https://www.uradni-list.si/glasilo-uradni-list-rs/vsebina/2024-01-3308" TargetMode="External"/><Relationship Id="rId28" Type="http://schemas.openxmlformats.org/officeDocument/2006/relationships/image" Target="media/image2.jpeg"/><Relationship Id="rId36" Type="http://schemas.openxmlformats.org/officeDocument/2006/relationships/hyperlink" Target="https://www.uradni-list.si/glasilo-uradni-list-rs/vsebina/2017-01-2521" TargetMode="External"/><Relationship Id="rId10" Type="http://schemas.openxmlformats.org/officeDocument/2006/relationships/endnotes" Target="endnotes.xml"/><Relationship Id="rId19" Type="http://schemas.openxmlformats.org/officeDocument/2006/relationships/hyperlink" Target="https://www.uradni-list.si/glasilo-uradni-list-rs/vsebina/2013-01-1783" TargetMode="External"/><Relationship Id="rId31" Type="http://schemas.openxmlformats.org/officeDocument/2006/relationships/hyperlink" Target="https://www.uradni-list.si/glasilo-uradni-list-rs/vsebina/2010-01-184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radni-list.si/glasilo-uradni-list-rs/vsebina/2005-01-0823" TargetMode="External"/><Relationship Id="rId22" Type="http://schemas.openxmlformats.org/officeDocument/2006/relationships/hyperlink" Target="https://www.uradni-list.si/glasilo-uradni-list-rs/vsebina/2022-01-4191" TargetMode="External"/><Relationship Id="rId27" Type="http://schemas.openxmlformats.org/officeDocument/2006/relationships/header" Target="header1.xml"/><Relationship Id="rId30" Type="http://schemas.openxmlformats.org/officeDocument/2006/relationships/hyperlink" Target="https://www.uradni-list.si/glasilo-uradni-list-rs/vsebina/2008-01-4694" TargetMode="External"/><Relationship Id="rId35" Type="http://schemas.openxmlformats.org/officeDocument/2006/relationships/hyperlink" Target="https://www.uradni-list.si/glasilo-uradni-list-rs/vsebina/2014-01-2739"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gp.mizs@gov.si" TargetMode="External"/><Relationship Id="rId17" Type="http://schemas.openxmlformats.org/officeDocument/2006/relationships/hyperlink" Target="https://www.uradni-list.si/glasilo-uradni-list-rs/vsebina/2012-01-0268" TargetMode="External"/><Relationship Id="rId25" Type="http://schemas.openxmlformats.org/officeDocument/2006/relationships/hyperlink" Target="https://www.uradni-list.si/glasilo-uradni-list-rs/vsebina/2024-01-3308" TargetMode="External"/><Relationship Id="rId33" Type="http://schemas.openxmlformats.org/officeDocument/2006/relationships/hyperlink" Target="https://www.uradni-list.si/glasilo-uradni-list-rs/vsebina/2013-01-0787" TargetMode="External"/><Relationship Id="rId38" Type="http://schemas.openxmlformats.org/officeDocument/2006/relationships/hyperlink" Target="https://www.uradni-list.si/glasilo-uradni-list-rs/vsebina/2024-01-3308"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399F0226A017248A3BC6B07D0688059" ma:contentTypeVersion="4" ma:contentTypeDescription="Ustvari nov dokument." ma:contentTypeScope="" ma:versionID="daf5643e18d40e8cf72b5e7e591df20f">
  <xsd:schema xmlns:xsd="http://www.w3.org/2001/XMLSchema" xmlns:xs="http://www.w3.org/2001/XMLSchema" xmlns:p="http://schemas.microsoft.com/office/2006/metadata/properties" targetNamespace="http://schemas.microsoft.com/office/2006/metadata/properties" ma:root="true" ma:fieldsID="458b0a2f55f96360ddd24a77cb8737c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C2AE2E-5507-4CA9-9952-54963B162AE3}">
  <ds:schemaRefs>
    <ds:schemaRef ds:uri="http://schemas.openxmlformats.org/officeDocument/2006/bibliography"/>
  </ds:schemaRefs>
</ds:datastoreItem>
</file>

<file path=customXml/itemProps2.xml><?xml version="1.0" encoding="utf-8"?>
<ds:datastoreItem xmlns:ds="http://schemas.openxmlformats.org/officeDocument/2006/customXml" ds:itemID="{34FE4554-8A81-4960-9493-E6E0A96467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BBD557-DEA9-40DB-9F35-54035D8E7774}">
  <ds:schemaRefs>
    <ds:schemaRef ds:uri="http://schemas.microsoft.com/sharepoint/v3/contenttype/forms"/>
  </ds:schemaRefs>
</ds:datastoreItem>
</file>

<file path=customXml/itemProps4.xml><?xml version="1.0" encoding="utf-8"?>
<ds:datastoreItem xmlns:ds="http://schemas.openxmlformats.org/officeDocument/2006/customXml" ds:itemID="{4582DB99-B7E4-467E-82F6-56236746F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2647</Words>
  <Characters>15090</Characters>
  <Application>Microsoft Office Word</Application>
  <DocSecurity>0</DocSecurity>
  <Lines>125</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Manica Gros</dc:creator>
  <cp:lastModifiedBy>Služba za investicije MVZI</cp:lastModifiedBy>
  <cp:revision>6</cp:revision>
  <cp:lastPrinted>2024-10-30T09:39:00Z</cp:lastPrinted>
  <dcterms:created xsi:type="dcterms:W3CDTF">2025-04-11T12:37:00Z</dcterms:created>
  <dcterms:modified xsi:type="dcterms:W3CDTF">2025-06-17T07:23:00Z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0x0101006399F0226A017248A3BC6B07D0688059</vt:lpwstr>
  </property>
</Properties>
</file>