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9E10A8" w:rsidRPr="00DB5B94" w:rsidP="00CB7264" w14:paraId="13AF0792" w14:textId="77777777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8"/>
        <w:gridCol w:w="488"/>
        <w:gridCol w:w="838"/>
        <w:gridCol w:w="1370"/>
        <w:gridCol w:w="533"/>
        <w:gridCol w:w="1029"/>
        <w:gridCol w:w="390"/>
        <w:gridCol w:w="286"/>
        <w:gridCol w:w="380"/>
        <w:gridCol w:w="130"/>
        <w:gridCol w:w="479"/>
        <w:gridCol w:w="1729"/>
        <w:gridCol w:w="63"/>
      </w:tblGrid>
      <w:tr w14:paraId="7E84D985" w14:textId="77777777" w:rsidTr="00B73A8E">
        <w:tblPrEx>
          <w:tblW w:w="9163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6"/>
          <w:wAfter w:w="3067" w:type="dxa"/>
        </w:trPr>
        <w:tc>
          <w:tcPr>
            <w:tcW w:w="6096" w:type="dxa"/>
            <w:gridSpan w:val="7"/>
          </w:tcPr>
          <w:p w:rsidR="009F1E59" w:rsidRPr="00DB5B94" w:rsidP="00AB65D9" w14:paraId="3CC22150" w14:textId="77777777">
            <w:pPr>
              <w:pStyle w:val="datumtevilka"/>
            </w:pPr>
            <w:r w:rsidRPr="00DB5B94">
              <w:t xml:space="preserve">Številka: </w:t>
            </w:r>
            <w:bookmarkStart w:id="0" w:name="Klasifikacija"/>
            <w:r w:rsidRPr="00DB5B94">
              <w:t>510-14/2025-227</w:t>
            </w:r>
            <w:bookmarkEnd w:id="0"/>
          </w:p>
        </w:tc>
      </w:tr>
      <w:tr w14:paraId="278A7E1F" w14:textId="77777777" w:rsidTr="00B73A8E">
        <w:tblPrEx>
          <w:tblW w:w="9163" w:type="dxa"/>
          <w:tblInd w:w="108" w:type="dxa"/>
          <w:tblLook w:val="04A0"/>
        </w:tblPrEx>
        <w:trPr>
          <w:gridAfter w:val="6"/>
          <w:wAfter w:w="3067" w:type="dxa"/>
        </w:trPr>
        <w:tc>
          <w:tcPr>
            <w:tcW w:w="6096" w:type="dxa"/>
            <w:gridSpan w:val="7"/>
          </w:tcPr>
          <w:p w:rsidR="009F1E59" w:rsidRPr="00DB5B94" w:rsidP="00AB65D9" w14:paraId="4999ACE4" w14:textId="77777777">
            <w:pPr>
              <w:pStyle w:val="datumtevilka"/>
            </w:pPr>
            <w:r w:rsidRPr="00DB5B94">
              <w:t xml:space="preserve">Ljubljana, dne </w:t>
            </w:r>
            <w:bookmarkStart w:id="1" w:name="DatumDokumenta"/>
            <w:r w:rsidRPr="00DB5B94">
              <w:t>13. 11. 2025</w:t>
            </w:r>
            <w:bookmarkEnd w:id="1"/>
          </w:p>
        </w:tc>
      </w:tr>
      <w:tr w14:paraId="53CCC1DA" w14:textId="77777777" w:rsidTr="00B73A8E">
        <w:tblPrEx>
          <w:tblW w:w="9163" w:type="dxa"/>
          <w:tblInd w:w="108" w:type="dxa"/>
          <w:tblLook w:val="04A0"/>
        </w:tblPrEx>
        <w:trPr>
          <w:gridAfter w:val="6"/>
          <w:wAfter w:w="3067" w:type="dxa"/>
        </w:trPr>
        <w:tc>
          <w:tcPr>
            <w:tcW w:w="6096" w:type="dxa"/>
            <w:gridSpan w:val="7"/>
          </w:tcPr>
          <w:p w:rsidR="00FB3C81" w:rsidRPr="00DB5B94" w:rsidP="002C278B" w14:paraId="07153632" w14:textId="7777777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B5B94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14:paraId="04B2F2F1" w14:textId="77777777" w:rsidTr="00B73A8E">
        <w:tblPrEx>
          <w:tblW w:w="9163" w:type="dxa"/>
          <w:tblInd w:w="108" w:type="dxa"/>
          <w:tblLook w:val="04A0"/>
        </w:tblPrEx>
        <w:trPr>
          <w:gridAfter w:val="6"/>
          <w:wAfter w:w="3067" w:type="dxa"/>
        </w:trPr>
        <w:tc>
          <w:tcPr>
            <w:tcW w:w="6096" w:type="dxa"/>
            <w:gridSpan w:val="7"/>
          </w:tcPr>
          <w:p w:rsidR="00FB3C81" w:rsidRPr="00DB5B94" w:rsidP="002C278B" w14:paraId="7135B00B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B3C81" w:rsidRPr="00DB5B94" w:rsidP="002C278B" w14:paraId="33AF8CC2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B5B94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:rsidR="00FB3C81" w:rsidRPr="00DB5B94" w:rsidP="002C278B" w14:paraId="70B7C491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DB5B94" w:rsidR="00EC1D6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:rsidR="00FB3C81" w:rsidRPr="00DB5B94" w:rsidP="002C278B" w14:paraId="54FCE390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E07DC05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:rsidP="00C50C97" w14:paraId="5184C860" w14:textId="06FB0123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Informacija o nameravanem podpisu Pisma o nameri med </w:t>
            </w:r>
            <w:r w:rsidRPr="00DB5B94" w:rsidR="00C50C9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Ministrstvom za obrambo Republike Slovenije in m</w:t>
            </w: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inistrom za obrambo Velikega vojvodstva Luksemburg o sodelovanju na področju vesolja – predlog za obravnavo</w:t>
            </w:r>
          </w:p>
        </w:tc>
      </w:tr>
      <w:tr w14:paraId="4D834064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:rsidP="00B73A8E" w14:paraId="3E90A128" w14:textId="77777777">
            <w:pPr>
              <w:numPr>
                <w:ilvl w:val="0"/>
                <w:numId w:val="31"/>
              </w:num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37" w:firstLine="26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Predlog sklepov Vlade:</w:t>
            </w:r>
          </w:p>
        </w:tc>
      </w:tr>
      <w:tr w14:paraId="406EAC1F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8E" w:rsidRPr="00DB5B94" w14:paraId="3F4A1365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Na podlagi šestega odstavka 21. člena Zakona o Vladi Republike Slovenije </w:t>
            </w: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(Uradni list RS, št. 24/05 – uradno prečiščeno besedilo, 109/08, 38/10 – ZUKN, 8/12, 21/13, 47/13 – ZDU-1G, 65/14, 55/17 in 163/22)</w:t>
            </w:r>
            <w:r w:rsidRPr="00DB5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5B94">
              <w:rPr>
                <w:rFonts w:ascii="Arial" w:hAnsi="Arial" w:cs="Arial"/>
                <w:iCs/>
                <w:sz w:val="20"/>
                <w:szCs w:val="20"/>
              </w:rPr>
              <w:t xml:space="preserve">in desetega odstavka 75. člena Zakona o zunanjih zadevah (Uradni list RS, št. 113/03 – uradno prečiščeno besedilo, 20/06 – ZNOMCMO, 76/08, 108/09, 80/10 – ZUTD, 31/15 in 30/18 – ZKZaš) </w:t>
            </w:r>
            <w:r w:rsidRPr="00DB5B9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je Vlada Republike Slovenije na ____ redni seji dne ______ pod točko ___ dnevnega reda sprejela</w:t>
            </w:r>
          </w:p>
          <w:p w:rsidR="00B73A8E" w:rsidRPr="00DB5B94" w14:paraId="17D6E615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B73A8E" w:rsidRPr="00DB5B94" w14:paraId="2A4565AF" w14:textId="7777777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5B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 K L E P </w:t>
            </w:r>
          </w:p>
          <w:p w:rsidR="00B73A8E" w:rsidRPr="00DB5B94" w14:paraId="435AAAF0" w14:textId="77777777">
            <w:pPr>
              <w:autoSpaceDE w:val="0"/>
              <w:autoSpaceDN w:val="0"/>
              <w:adjustRightInd w:val="0"/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73A8E" w:rsidRPr="00DB5B94" w14:paraId="085C9427" w14:textId="77777777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73A8E" w:rsidRPr="00DB5B94" w14:paraId="62AC6346" w14:textId="56EED263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B5B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Vlada Republike Slovenije se je seznanila z Informacijo o nameravanem podpisu Pisma o nameri med </w:t>
            </w:r>
            <w:r w:rsidRPr="00DB5B94" w:rsidR="00C50C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Ministrstvom za obrambo Republike Slovenije in ministrom za obrambo Velikega vojvodstva Luksemburg </w:t>
            </w:r>
            <w:r w:rsidRPr="00DB5B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sodelovanju na področju vesolja.</w:t>
            </w:r>
          </w:p>
          <w:p w:rsidR="00B73A8E" w:rsidRPr="00DB5B94" w14:paraId="0A695CBC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ind w:left="349" w:hanging="349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B73A8E" w:rsidRPr="00DB5B94" w14:paraId="071745C8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B73A8E" w:rsidRPr="00DB5B94" w14:paraId="22DCC6F3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B73A8E" w:rsidRPr="00DB5B94" w14:paraId="0AC92216" w14:textId="7777777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Barbara Kolenko </w:t>
            </w: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Helbl</w:t>
            </w:r>
          </w:p>
          <w:p w:rsidR="00B73A8E" w:rsidRPr="00DB5B94" w14:paraId="612D563F" w14:textId="77777777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generalna sekretarka</w:t>
            </w:r>
          </w:p>
          <w:p w:rsidR="00B73A8E" w:rsidRPr="00DB5B94" w14:paraId="235287D4" w14:textId="77777777">
            <w:pPr>
              <w:overflowPunct w:val="0"/>
              <w:autoSpaceDE w:val="0"/>
              <w:autoSpaceDN w:val="0"/>
              <w:adjustRightInd w:val="0"/>
              <w:spacing w:before="60"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:rsidR="00B73A8E" w:rsidRPr="00DB5B94" w14:paraId="30319ACC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Prejmeta:</w:t>
            </w:r>
          </w:p>
          <w:p w:rsidR="00B73A8E" w:rsidRPr="00DB5B94" w14:paraId="7A0C4239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– Ministrstvo za obrambo</w:t>
            </w:r>
          </w:p>
          <w:p w:rsidR="00B73A8E" w:rsidRPr="00DB5B94" w14:paraId="435574CD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– Ministrstvo za zunanje in evropske zadeve</w:t>
            </w:r>
          </w:p>
        </w:tc>
      </w:tr>
      <w:tr w14:paraId="29A2808F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70CDFE52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14:paraId="32A1CBB3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5A2AAFA9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14:paraId="029A1142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04105BB0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 a Oseba, odgovorna za strokovno pripravo in usklajenost gradiva:</w:t>
            </w:r>
          </w:p>
        </w:tc>
      </w:tr>
      <w:tr w14:paraId="465B1B24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6B94CBCB" w14:textId="77777777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Mateja </w:t>
            </w:r>
            <w:r w:rsidRPr="00DB5B9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Rokvič</w:t>
            </w:r>
            <w:r w:rsidRPr="00DB5B94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, v. d. generalnega direktorja Direktorata za obrambne zadeve na Ministrstvu za obrambo.</w:t>
            </w:r>
          </w:p>
        </w:tc>
      </w:tr>
      <w:tr w14:paraId="4BD7BDE7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302D1051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b Zunanji strokovnjaki, ki so </w:t>
            </w: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14:paraId="60291FAD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2E9D35E3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14:paraId="3ACCC892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24B1245D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14:paraId="2F637439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5D375923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14:paraId="4C3437A2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156E86C0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14:paraId="683FC177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:rsidP="00DB5B94" w14:paraId="0A47316C" w14:textId="2A4E01D1">
            <w:pPr>
              <w:spacing w:after="0" w:line="260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Namen pisma o nameri je izraziti pripravljenost udeležencev, da skleneta ustrezne sporazume in dogovore za olajšanje sodelovanja</w:t>
            </w:r>
            <w:r w:rsidRPr="00DB5B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področju vesolja, ob upoštevanju njunih nacionalnih postopkov odobritve in v okviru veljavne nacionalne zakonodaje ter dvostranskih in mednarodnih obveznosti Republike Slovenije</w:t>
            </w:r>
            <w:r w:rsidRPr="00DB5B94" w:rsidR="00DB5B94">
              <w:rPr>
                <w:rFonts w:ascii="Arial" w:hAnsi="Arial" w:cs="Arial"/>
                <w:sz w:val="20"/>
                <w:szCs w:val="20"/>
              </w:rPr>
              <w:t xml:space="preserve"> oziroma </w:t>
            </w:r>
            <w:r w:rsidRPr="00DB5B94" w:rsid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Luksemburga</w:t>
            </w: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</w:tc>
      </w:tr>
      <w:tr w14:paraId="7288E8DB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70EDEC23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hAnsi="Arial" w:cs="Arial"/>
                <w:b/>
                <w:sz w:val="20"/>
                <w:szCs w:val="20"/>
              </w:rPr>
              <w:t>6. Presoja posledic za:</w:t>
            </w:r>
          </w:p>
        </w:tc>
      </w:tr>
      <w:tr w14:paraId="5171FFEC" w14:textId="77777777" w:rsidTr="00B73A8E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095A1A5D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60B21E8D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A8E" w:rsidRPr="00DB5B94" w14:paraId="2C4AECFA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5C599EF1" w14:textId="77777777" w:rsidTr="00B73A8E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1D73D70E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000DF128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A8E" w:rsidRPr="00DB5B94" w14:paraId="31E9406F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69C79DDA" w14:textId="77777777" w:rsidTr="00B73A8E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75336900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505022F4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A8E" w:rsidRPr="00DB5B94" w14:paraId="2D59D185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41DCA899" w14:textId="77777777" w:rsidTr="00B73A8E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29FF996D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4DADAD49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DB5B9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A8E" w:rsidRPr="00DB5B94" w14:paraId="1ADD9653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2F8A4775" w14:textId="77777777" w:rsidTr="00B73A8E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493CC322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3B16C91E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A8E" w:rsidRPr="00DB5B94" w14:paraId="742E4E99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0BE4BDE1" w14:textId="77777777" w:rsidTr="00B73A8E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66E4215A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58E06F55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A8E" w:rsidRPr="00DB5B94" w14:paraId="351BF076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7B6CCAF2" w14:textId="77777777" w:rsidTr="00B73A8E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3A8E" w:rsidRPr="00DB5B94" w14:paraId="61552080" w14:textId="77777777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3A8E" w:rsidRPr="00DB5B94" w14:paraId="19CCBE72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:rsidR="00B73A8E" w:rsidRPr="00DB5B94" w:rsidP="00B73A8E" w14:paraId="5EB2DD20" w14:textId="77777777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:rsidR="00B73A8E" w:rsidRPr="00DB5B94" w:rsidP="00B73A8E" w14:paraId="0ED9F9EE" w14:textId="77777777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:rsidR="00B73A8E" w:rsidRPr="00DB5B94" w:rsidP="00B73A8E" w14:paraId="5B55E91D" w14:textId="77777777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3A8E" w:rsidRPr="00DB5B94" w14:paraId="09DCEC95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7815D97F" w14:textId="77777777" w:rsidTr="00B73A8E">
        <w:tblPrEx>
          <w:tblW w:w="9163" w:type="dxa"/>
          <w:tblInd w:w="108" w:type="dxa"/>
          <w:tblLook w:val="04A0"/>
        </w:tblPrEx>
        <w:tc>
          <w:tcPr>
            <w:tcW w:w="9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8E" w:rsidRPr="00DB5B94" w14:paraId="17B2964F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 a Predstavitev ocene finančnih posledic nad 40.000 EUR:</w:t>
            </w:r>
            <w:r w:rsidRPr="00DB5B94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 xml:space="preserve"> </w:t>
            </w:r>
          </w:p>
          <w:p w:rsidR="00B73A8E" w:rsidRPr="00DB5B94" w14:paraId="393D19DC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/</w:t>
            </w:r>
          </w:p>
        </w:tc>
      </w:tr>
      <w:tr w14:paraId="06327C69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35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B73A8E" w:rsidRPr="00DB5B94" w14:paraId="7945CF66" w14:textId="77777777">
            <w:pPr>
              <w:pageBreakBefore/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14:paraId="30908DE8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276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59DB8177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55028A58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5D82432F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69584D85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7BA2D349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28B6D514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423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34A0D6D2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B5B94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DB5B9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B5B94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195E1274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8F6AFA7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3ABD6665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0F0E0A89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7757028F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423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091939A9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B5B94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DB5B9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B5B94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7C5B042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66079FBA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D8794E9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65688F86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200F222F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423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600A23F4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B5B94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DB5B9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B5B94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00123929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5627947D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7785AE6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6F4408B6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0CFD823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623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7F9F267C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B5B94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DB5B9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B5B94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179452D8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303ADC3F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5D202411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35148F72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1B5C351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423"/>
        </w:trPr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70A39ABE" w14:textId="77777777">
            <w:pPr>
              <w:widowControl w:val="0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B5B94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DB5B9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DB5B94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F7457BE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3D570371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E2BE3B6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04CB98E9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14:paraId="39C5BBA8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B73A8E" w:rsidRPr="00DB5B94" w14:paraId="0512B566" w14:textId="77777777">
            <w:pPr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14:paraId="7A9B6D63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25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B73A8E" w:rsidRPr="00DB5B94" w14:paraId="71BCFF4F" w14:textId="77777777">
            <w:pPr>
              <w:widowControl w:val="0"/>
              <w:tabs>
                <w:tab w:val="left" w:pos="2340"/>
              </w:tabs>
              <w:spacing w:after="0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a Pravice porabe za izvedbo predlaganih rešitev so zagotovljene:</w:t>
            </w:r>
          </w:p>
        </w:tc>
      </w:tr>
      <w:tr w14:paraId="1D281D62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10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37C05A30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6950BA94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5912A31F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3B08B08F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576A1EB0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525ACDBC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10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6FBEB1B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9772E9F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5C444BFF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324655B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6651273A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14:paraId="64651663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10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00939432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38A8EF0C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3E771A2" w14:textId="77777777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0FF23BA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770A622C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10B7A11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95"/>
        </w:trPr>
        <w:tc>
          <w:tcPr>
            <w:tcW w:w="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1518BD18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711AEF1F" w14:textId="77777777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31547B50" w14:textId="77777777">
            <w:pPr>
              <w:widowControl w:val="0"/>
              <w:tabs>
                <w:tab w:val="left" w:pos="360"/>
              </w:tabs>
              <w:spacing w:after="0"/>
              <w:jc w:val="center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149FDF86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294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B73A8E" w:rsidRPr="00DB5B94" w14:paraId="00569507" w14:textId="77777777">
            <w:pPr>
              <w:widowControl w:val="0"/>
              <w:tabs>
                <w:tab w:val="left" w:pos="234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b Manjkajoče pravice porabe bodo zagotovljene s prerazporeditvijo:</w:t>
            </w:r>
          </w:p>
        </w:tc>
      </w:tr>
      <w:tr w14:paraId="2250DD98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100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544ED113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6EB7B35A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186873DE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7A31BBF9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610545BA" w14:textId="7777777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1379440B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95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1351CEB6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473E253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CBE6B90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0312BE3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196D5C43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1095A3B8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95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E341B56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00974B5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5CEFBA7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1098FC7A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581AA0BF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2F5284B6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95"/>
        </w:trPr>
        <w:tc>
          <w:tcPr>
            <w:tcW w:w="5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57B685A3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1031961C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5958661E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79693488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207"/>
        </w:trPr>
        <w:tc>
          <w:tcPr>
            <w:tcW w:w="9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B73A8E" w:rsidRPr="00DB5B94" w14:paraId="0BB9FE9B" w14:textId="77777777">
            <w:pPr>
              <w:widowControl w:val="0"/>
              <w:tabs>
                <w:tab w:val="left" w:pos="234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c Načrtovana nadomestitev zmanjšanih prihodkov in povečanih odhodkov proračuna:</w:t>
            </w:r>
          </w:p>
        </w:tc>
      </w:tr>
      <w:tr w14:paraId="0AF5DE7D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100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54113666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3360BD99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2156688E" w14:textId="77777777">
            <w:pPr>
              <w:widowControl w:val="0"/>
              <w:spacing w:after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B94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5867E7D0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95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15651F27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6368E86B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AA93520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44907BA4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95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534F294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7B4ACD56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7FB45792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01520450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95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75E4294D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D11704C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310E013B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14:paraId="43F807FC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cantSplit/>
          <w:trHeight w:val="95"/>
        </w:trPr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8E" w:rsidRPr="00DB5B94" w14:paraId="427C164D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2D706C61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E" w:rsidRPr="00DB5B94" w14:paraId="4CFA9377" w14:textId="77777777">
            <w:pPr>
              <w:widowControl w:val="0"/>
              <w:tabs>
                <w:tab w:val="left" w:pos="360"/>
              </w:tabs>
              <w:spacing w:after="0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14:paraId="180ED3D6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trHeight w:val="314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8E" w:rsidRPr="00DB5B94" w14:paraId="1D571A87" w14:textId="77777777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B5B94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:rsidR="00B73A8E" w:rsidRPr="00DB5B94" w14:paraId="31A16790" w14:textId="77777777">
            <w:pPr>
              <w:widowControl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4D18B2F7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0BE16807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 b Predstavitev ocene finančnih posledic pod 40.000 EUR:</w:t>
            </w:r>
          </w:p>
          <w:p w:rsidR="00B73A8E" w:rsidRPr="00DB5B94" w14:paraId="61607942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Pismo o nameri nima neposrednih finančnih posledic, saj vzpostavlja le podlago za morebitno sodelovanje.</w:t>
            </w:r>
          </w:p>
        </w:tc>
      </w:tr>
      <w:tr w14:paraId="75B913C0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47968D57" w14:textId="7777777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2A98DB7E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63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8E" w:rsidRPr="00DB5B94" w14:paraId="5837A21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:rsidR="00B73A8E" w:rsidRPr="00DB5B94" w:rsidP="00B73A8E" w14:paraId="69521136" w14:textId="77777777">
            <w:pPr>
              <w:widowControl w:val="0"/>
              <w:numPr>
                <w:ilvl w:val="1"/>
                <w:numId w:val="33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:rsidR="00B73A8E" w:rsidRPr="00DB5B94" w:rsidP="00B73A8E" w14:paraId="0C6B420D" w14:textId="77777777">
            <w:pPr>
              <w:widowControl w:val="0"/>
              <w:numPr>
                <w:ilvl w:val="1"/>
                <w:numId w:val="33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:rsidR="00B73A8E" w:rsidRPr="00DB5B94" w:rsidP="00B73A8E" w14:paraId="09D1A2C0" w14:textId="77777777">
            <w:pPr>
              <w:widowControl w:val="0"/>
              <w:numPr>
                <w:ilvl w:val="1"/>
                <w:numId w:val="33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:rsidR="00B73A8E" w:rsidRPr="00DB5B94" w14:paraId="4A5D51C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79180C32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225EC05D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45293808" w14:textId="77777777">
            <w:pPr>
              <w:widowControl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DB5B94">
              <w:rPr>
                <w:rFonts w:ascii="Arial" w:hAnsi="Arial" w:cs="Arial"/>
                <w:iCs/>
                <w:sz w:val="20"/>
                <w:szCs w:val="20"/>
              </w:rPr>
              <w:t xml:space="preserve">Gradivo (predpis) je bilo poslano v mnenje: </w:t>
            </w:r>
          </w:p>
          <w:p w:rsidR="00B73A8E" w:rsidRPr="00DB5B94" w:rsidP="00B73A8E" w14:paraId="59575AC7" w14:textId="77777777">
            <w:pPr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DB5B94">
              <w:rPr>
                <w:rFonts w:ascii="Arial" w:hAnsi="Arial" w:cs="Arial"/>
                <w:iCs/>
                <w:sz w:val="20"/>
                <w:szCs w:val="20"/>
              </w:rPr>
              <w:t>Skupnosti občin Slovenije SOS: NE,</w:t>
            </w:r>
          </w:p>
          <w:p w:rsidR="00B73A8E" w:rsidRPr="00DB5B94" w:rsidP="00B73A8E" w14:paraId="07427643" w14:textId="77777777">
            <w:pPr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DB5B94">
              <w:rPr>
                <w:rFonts w:ascii="Arial" w:hAnsi="Arial" w:cs="Arial"/>
                <w:iCs/>
                <w:sz w:val="20"/>
                <w:szCs w:val="20"/>
              </w:rPr>
              <w:t>Združenju občin Slovenije ZOS: NE,</w:t>
            </w:r>
          </w:p>
          <w:p w:rsidR="00B73A8E" w:rsidRPr="00DB5B94" w14:paraId="1BBFA662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hAnsi="Arial" w:cs="Arial"/>
                <w:iCs/>
                <w:sz w:val="20"/>
                <w:szCs w:val="20"/>
              </w:rPr>
              <w:t>Združenju mestnih občin Slovenije ZMOS: NE.</w:t>
            </w:r>
          </w:p>
        </w:tc>
      </w:tr>
      <w:tr w14:paraId="1CF1BB46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2806838F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14:paraId="5A25E56F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67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00AA3A5C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1D8D8B4E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7490E88B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  <w:trHeight w:val="274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A8E" w:rsidRPr="00DB5B94" w14:paraId="7ADFBE3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Skladno s sedmim odstavkom 9. člena Poslovnika Vlade Republike Slovenije (Uradni list RS, št. 43/01, 23/02 – popr., 54/03, 103/03, 114/04, 26/06, 21/07, 32/10, 73/10, 95/11, 64/12, 80/13, 10/14,</w:t>
            </w:r>
            <w:r w:rsidRPr="00DB5B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5B94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146/20, 35/21, 51/21 in 114/21) javnost ni bila povabljena k sodelovanju, ker gre za predlog sklepa Vlade.</w:t>
            </w:r>
          </w:p>
        </w:tc>
      </w:tr>
      <w:tr w14:paraId="3F75007B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67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A8E" w:rsidRPr="00DB5B94" w14:paraId="76360EE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A8E" w:rsidRPr="00DB5B94" w14:paraId="12E6E89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14:paraId="7F9F0B81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67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A8E" w:rsidRPr="00DB5B94" w14:paraId="06A0478D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A8E" w:rsidRPr="00DB5B94" w14:paraId="4DE5B008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14:paraId="10889CB3" w14:textId="77777777" w:rsidTr="00B73A8E">
        <w:tblPrEx>
          <w:tblW w:w="9163" w:type="dxa"/>
          <w:tblInd w:w="108" w:type="dxa"/>
          <w:tblLook w:val="04A0"/>
        </w:tblPrEx>
        <w:trPr>
          <w:gridAfter w:val="1"/>
          <w:wAfter w:w="63" w:type="dxa"/>
        </w:trPr>
        <w:tc>
          <w:tcPr>
            <w:tcW w:w="91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8E" w:rsidRPr="00DB5B94" w14:paraId="1389439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B73A8E" w:rsidRPr="00DB5B94" w14:paraId="13F27E61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B73A8E" w:rsidRPr="00DB5B94" w14:paraId="58E6FB25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      Boštjan Pavlin, mag.</w:t>
            </w:r>
          </w:p>
          <w:p w:rsidR="00B73A8E" w:rsidRPr="00DB5B94" w14:paraId="303DA53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B5B9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                    državni sekretar</w:t>
            </w:r>
          </w:p>
          <w:p w:rsidR="00B73A8E" w:rsidRPr="00DB5B94" w14:paraId="47F8029A" w14:textId="7777777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:rsidR="00B73A8E" w:rsidRPr="00DB5B94" w:rsidP="00B73A8E" w14:paraId="63F02ED4" w14:textId="77777777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73A8E" w:rsidRPr="00DB5B94" w:rsidP="00B73A8E" w14:paraId="104176E0" w14:textId="77777777">
      <w:pPr>
        <w:spacing w:after="0"/>
        <w:rPr>
          <w:rFonts w:ascii="Arial" w:eastAsia="Times New Roman" w:hAnsi="Arial" w:cs="Arial"/>
          <w:sz w:val="20"/>
          <w:szCs w:val="20"/>
        </w:rPr>
      </w:pPr>
      <w:r w:rsidRPr="00DB5B94">
        <w:rPr>
          <w:rFonts w:ascii="Arial" w:eastAsia="Times New Roman" w:hAnsi="Arial" w:cs="Arial"/>
          <w:sz w:val="20"/>
          <w:szCs w:val="20"/>
        </w:rPr>
        <w:t>Poslano:</w:t>
      </w:r>
    </w:p>
    <w:p w:rsidR="00B73A8E" w:rsidRPr="00DB5B94" w:rsidP="00B73A8E" w14:paraId="3A7A2C84" w14:textId="77777777">
      <w:pPr>
        <w:numPr>
          <w:ilvl w:val="1"/>
          <w:numId w:val="35"/>
        </w:numPr>
        <w:spacing w:after="0"/>
        <w:ind w:left="357" w:hanging="357"/>
        <w:rPr>
          <w:rFonts w:ascii="Arial" w:eastAsia="Times New Roman" w:hAnsi="Arial" w:cs="Arial"/>
          <w:sz w:val="20"/>
          <w:szCs w:val="20"/>
        </w:rPr>
      </w:pPr>
      <w:r w:rsidRPr="00DB5B94">
        <w:rPr>
          <w:rFonts w:ascii="Arial" w:eastAsia="Times New Roman" w:hAnsi="Arial" w:cs="Arial"/>
          <w:sz w:val="20"/>
          <w:szCs w:val="20"/>
        </w:rPr>
        <w:t>naslovniku</w:t>
      </w:r>
    </w:p>
    <w:p w:rsidR="00B73A8E" w:rsidRPr="00DB5B94" w:rsidP="00B73A8E" w14:paraId="7C0AA62E" w14:textId="77777777">
      <w:pPr>
        <w:numPr>
          <w:ilvl w:val="1"/>
          <w:numId w:val="35"/>
        </w:numPr>
        <w:spacing w:after="0"/>
        <w:ind w:left="357" w:hanging="357"/>
        <w:rPr>
          <w:rFonts w:ascii="Arial" w:eastAsia="Times New Roman" w:hAnsi="Arial" w:cs="Arial"/>
          <w:sz w:val="20"/>
          <w:szCs w:val="20"/>
        </w:rPr>
      </w:pPr>
      <w:r w:rsidRPr="00DB5B94">
        <w:rPr>
          <w:rFonts w:ascii="Arial" w:eastAsia="Times New Roman" w:hAnsi="Arial" w:cs="Arial"/>
          <w:sz w:val="20"/>
          <w:szCs w:val="20"/>
        </w:rPr>
        <w:t>SGS</w:t>
      </w:r>
    </w:p>
    <w:p w:rsidR="00B73A8E" w:rsidRPr="00DB5B94" w:rsidP="00B73A8E" w14:paraId="3F9637EF" w14:textId="77777777">
      <w:pPr>
        <w:numPr>
          <w:ilvl w:val="1"/>
          <w:numId w:val="35"/>
        </w:numPr>
        <w:spacing w:after="0"/>
        <w:ind w:left="357" w:hanging="357"/>
        <w:rPr>
          <w:rFonts w:ascii="Arial" w:eastAsia="Times New Roman" w:hAnsi="Arial" w:cs="Arial"/>
          <w:sz w:val="20"/>
          <w:szCs w:val="20"/>
        </w:rPr>
      </w:pPr>
      <w:r w:rsidRPr="00DB5B94">
        <w:rPr>
          <w:rFonts w:ascii="Arial" w:eastAsia="Times New Roman" w:hAnsi="Arial" w:cs="Arial"/>
          <w:sz w:val="20"/>
          <w:szCs w:val="20"/>
        </w:rPr>
        <w:t>DOZ</w:t>
      </w:r>
    </w:p>
    <w:p w:rsidR="00B73A8E" w:rsidRPr="00DB5B94" w:rsidP="00B73A8E" w14:paraId="00ECA42B" w14:textId="77777777">
      <w:pPr>
        <w:numPr>
          <w:ilvl w:val="1"/>
          <w:numId w:val="35"/>
        </w:numPr>
        <w:spacing w:after="0"/>
        <w:ind w:left="357" w:hanging="357"/>
        <w:rPr>
          <w:rFonts w:ascii="Arial" w:eastAsia="Times New Roman" w:hAnsi="Arial" w:cs="Arial"/>
          <w:sz w:val="20"/>
          <w:szCs w:val="20"/>
        </w:rPr>
      </w:pPr>
      <w:r w:rsidRPr="00DB5B94">
        <w:rPr>
          <w:rFonts w:ascii="Arial" w:eastAsia="Times New Roman" w:hAnsi="Arial" w:cs="Arial"/>
          <w:sz w:val="20"/>
          <w:szCs w:val="20"/>
        </w:rPr>
        <w:t>DOP</w:t>
      </w:r>
    </w:p>
    <w:p w:rsidR="00B73A8E" w:rsidRPr="00DB5B94" w:rsidP="00B73A8E" w14:paraId="1162BF05" w14:textId="77777777">
      <w:pPr>
        <w:spacing w:after="0"/>
        <w:rPr>
          <w:rFonts w:ascii="Arial" w:eastAsia="Times New Roman" w:hAnsi="Arial" w:cs="Arial"/>
          <w:sz w:val="20"/>
          <w:szCs w:val="20"/>
        </w:rPr>
        <w:sectPr w:rsidSect="00B73A8E">
          <w:footerReference w:type="default" r:id="rId6"/>
          <w:headerReference w:type="first" r:id="rId7"/>
          <w:foot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:rsidR="00B73A8E" w:rsidRPr="00DB5B94" w:rsidP="00B73A8E" w14:paraId="1446DB8B" w14:textId="77777777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B5B94">
        <w:rPr>
          <w:rFonts w:ascii="Arial" w:eastAsia="Times New Roman" w:hAnsi="Arial" w:cs="Arial"/>
          <w:b/>
          <w:sz w:val="20"/>
          <w:szCs w:val="20"/>
          <w:lang w:eastAsia="sl-SI"/>
        </w:rPr>
        <w:t>Informacija</w:t>
      </w:r>
    </w:p>
    <w:p w:rsidR="00B73A8E" w:rsidRPr="00DB5B94" w:rsidP="00B73A8E" w14:paraId="7D610F5D" w14:textId="1D1BF89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B5B94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 nameravanem podpisu Pisma o nameri med </w:t>
      </w:r>
      <w:r w:rsidRPr="00DB5B94" w:rsidR="00C50C97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Ministrstvom za obrambo Republike Slovenije in ministrom za obrambo Velikega vojvodstva Luksemburg </w:t>
      </w:r>
      <w:r w:rsidRPr="00DB5B94">
        <w:rPr>
          <w:rFonts w:ascii="Arial" w:eastAsia="Times New Roman" w:hAnsi="Arial" w:cs="Arial"/>
          <w:b/>
          <w:sz w:val="20"/>
          <w:szCs w:val="20"/>
          <w:lang w:eastAsia="sl-SI"/>
        </w:rPr>
        <w:t>o sodelovanju na področju vesolja</w:t>
      </w:r>
    </w:p>
    <w:p w:rsidR="00B73A8E" w:rsidRPr="00DB5B94" w:rsidP="00B73A8E" w14:paraId="0F975D42" w14:textId="77777777">
      <w:pPr>
        <w:spacing w:after="0"/>
        <w:rPr>
          <w:rFonts w:ascii="Arial" w:hAnsi="Arial" w:cs="Arial"/>
          <w:sz w:val="20"/>
          <w:szCs w:val="20"/>
        </w:rPr>
      </w:pPr>
    </w:p>
    <w:p w:rsidR="00B73A8E" w:rsidRPr="00DB5B94" w:rsidP="00B73A8E" w14:paraId="3CE16F97" w14:textId="77777777">
      <w:pPr>
        <w:spacing w:after="0"/>
        <w:rPr>
          <w:rFonts w:ascii="Arial" w:hAnsi="Arial" w:cs="Arial"/>
          <w:sz w:val="20"/>
          <w:szCs w:val="20"/>
        </w:rPr>
      </w:pPr>
    </w:p>
    <w:p w:rsidR="00B73A8E" w:rsidRPr="00DB5B94" w:rsidP="00B73A8E" w14:paraId="2F82B9B1" w14:textId="7230501C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Ministrstvo za obrambo 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je prejelo pobudo </w:t>
      </w:r>
      <w:r w:rsidRPr="00DB5B94" w:rsidR="00C50C97">
        <w:rPr>
          <w:rFonts w:ascii="Arial" w:eastAsia="Times New Roman" w:hAnsi="Arial" w:cs="Arial"/>
          <w:iCs/>
          <w:sz w:val="20"/>
          <w:szCs w:val="20"/>
          <w:lang w:eastAsia="sl-SI"/>
        </w:rPr>
        <w:t>m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inistra za obrambo Velikega vojvodstva Luksemburg o sodelovanju na področju satelitskih komunikacij.</w:t>
      </w:r>
    </w:p>
    <w:p w:rsidR="00B73A8E" w:rsidRPr="00DB5B94" w:rsidP="00B73A8E" w14:paraId="451A79DE" w14:textId="77777777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B73A8E" w:rsidRPr="00DB5B94" w:rsidP="00B73A8E" w14:paraId="23C206D4" w14:textId="576C16BA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Namen pisma o nameri med </w:t>
      </w:r>
      <w:r w:rsidRPr="00DB5B94" w:rsidR="00C50C9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Ministrstvom za obrambo Republike Slovenije in ministrom za obrambo Velikega vojvodstva Luksemburg 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o s</w:t>
      </w:r>
      <w:r w:rsidR="006B7FA8">
        <w:rPr>
          <w:rFonts w:ascii="Arial" w:eastAsia="Times New Roman" w:hAnsi="Arial" w:cs="Arial"/>
          <w:iCs/>
          <w:sz w:val="20"/>
          <w:szCs w:val="20"/>
          <w:lang w:eastAsia="sl-SI"/>
        </w:rPr>
        <w:t>odelovanju na področju vesolja (v nadaljnjem besedilu: pismo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o nameri</w:t>
      </w:r>
      <w:r w:rsidR="006B7FA8">
        <w:rPr>
          <w:rFonts w:ascii="Arial" w:eastAsia="Times New Roman" w:hAnsi="Arial" w:cs="Arial"/>
          <w:iCs/>
          <w:sz w:val="20"/>
          <w:szCs w:val="20"/>
          <w:lang w:eastAsia="sl-SI"/>
        </w:rPr>
        <w:t>)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je izraziti pripravljenost udeležencev, da skleneta ustrezne sporazume in dogovore za olajšanje tega sodelovanja, ob upoštevanju njunih nacionalnih postopkov odobritve in v okviru veljavne nacionalne zakonodaje ter dvostranskih in mednarodnih obveznosti </w:t>
      </w:r>
      <w:r w:rsidRPr="00DB5B94" w:rsidR="00DB5B9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Republike Slovenije oziroma 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Luksemburga.</w:t>
      </w:r>
    </w:p>
    <w:p w:rsidR="00B73A8E" w:rsidRPr="00DB5B94" w:rsidP="00B73A8E" w14:paraId="658CA9F0" w14:textId="77777777">
      <w:pPr>
        <w:tabs>
          <w:tab w:val="left" w:pos="720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:rsidR="00B73A8E" w:rsidRPr="00DB5B94" w:rsidP="00B73A8E" w14:paraId="60603B7F" w14:textId="49B5EC7F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Pismo o nameri bo omogočilo Ministrstvu za obrambo</w:t>
      </w:r>
      <w:bookmarkStart w:id="2" w:name="_GoBack"/>
      <w:bookmarkEnd w:id="2"/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uporabo njihovih vesoljskih zmogljivosti oziroma storitev, kot so varne satelitske komunikacije (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LuxGovSat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), dejavnosti na področju spremljanja vesoljskih razmer (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Space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situational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awareness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, SSA) ter brezplačni dostop do satelitskega sistema</w:t>
      </w:r>
      <w:r w:rsidRPr="00DB5B94">
        <w:rPr>
          <w:rFonts w:ascii="Arial" w:hAnsi="Arial" w:cs="Arial"/>
          <w:sz w:val="20"/>
          <w:szCs w:val="20"/>
        </w:rPr>
        <w:t xml:space="preserve"> </w:t>
      </w:r>
      <w:r w:rsidRPr="00DB5B94">
        <w:rPr>
          <w:rFonts w:ascii="Arial" w:hAnsi="Arial" w:cs="Arial"/>
          <w:iCs/>
          <w:sz w:val="20"/>
          <w:szCs w:val="20"/>
        </w:rPr>
        <w:t>LuxEOSys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, ki bo namenjen opazovanju Zemlje (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Earth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Observation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, v nadaljevanju: EO) za potrebe 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geoinformacij</w:t>
      </w:r>
      <w:r w:rsidRPr="00DB5B94">
        <w:rPr>
          <w:rFonts w:ascii="Arial" w:eastAsia="Times New Roman" w:hAnsi="Arial" w:cs="Arial"/>
          <w:iCs/>
          <w:sz w:val="20"/>
          <w:szCs w:val="20"/>
          <w:lang w:eastAsia="sl-SI"/>
        </w:rPr>
        <w:t>, obveščevalnih dejavnosti, nadzora in raziskovanja. Pismo o nameri bo omogočilo tudi medsebojno izmenjavo izkušenj, informacij o dejavnostih na področju raziskav in tehnologije, izobraževanja ter usposabljanja.</w:t>
      </w:r>
    </w:p>
    <w:p w:rsidR="00B73A8E" w:rsidRPr="00DB5B94" w:rsidP="00B73A8E" w14:paraId="66D752C6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sz w:val="20"/>
          <w:szCs w:val="20"/>
          <w:highlight w:val="yellow"/>
          <w:lang w:eastAsia="sl-SI"/>
        </w:rPr>
      </w:pPr>
    </w:p>
    <w:p w:rsidR="00B73A8E" w:rsidRPr="00DB5B94" w:rsidP="00B73A8E" w14:paraId="6D8F5563" w14:textId="77777777">
      <w:pPr>
        <w:tabs>
          <w:tab w:val="left" w:pos="708"/>
        </w:tabs>
        <w:spacing w:after="0"/>
        <w:jc w:val="both"/>
        <w:rPr>
          <w:rFonts w:ascii="Arial" w:eastAsia="Times New Roman" w:hAnsi="Arial" w:cs="Arial"/>
          <w:iCs/>
          <w:kern w:val="32"/>
          <w:sz w:val="20"/>
          <w:szCs w:val="20"/>
          <w:lang w:eastAsia="sl-SI"/>
        </w:rPr>
      </w:pPr>
      <w:r w:rsidRPr="00DB5B94">
        <w:rPr>
          <w:rFonts w:ascii="Arial" w:eastAsia="Times New Roman" w:hAnsi="Arial" w:cs="Arial"/>
          <w:iCs/>
          <w:kern w:val="32"/>
          <w:sz w:val="20"/>
          <w:szCs w:val="20"/>
          <w:lang w:eastAsia="sl-SI"/>
        </w:rPr>
        <w:t>Pismo o nameri nima neposrednih finančnih posledic, saj vzpostavlja le podlago za morebitno sodelovanje.</w:t>
      </w:r>
    </w:p>
    <w:p w:rsidR="00B73A8E" w:rsidRPr="00DB5B94" w:rsidP="00B73A8E" w14:paraId="2ECBA08A" w14:textId="77777777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73A8E" w:rsidRPr="00DB5B94" w:rsidP="00B73A8E" w14:paraId="54DAA56C" w14:textId="77777777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B5B94">
        <w:rPr>
          <w:rFonts w:ascii="Arial" w:hAnsi="Arial" w:cs="Arial"/>
          <w:sz w:val="20"/>
          <w:szCs w:val="20"/>
        </w:rPr>
        <w:t xml:space="preserve">Ministrstvo za zunanje in evropske zadeve je pisma o nameri opredelilo kot </w:t>
      </w:r>
      <w:r w:rsidRPr="00DB5B94">
        <w:rPr>
          <w:rFonts w:ascii="Arial" w:hAnsi="Arial" w:cs="Arial"/>
          <w:sz w:val="20"/>
          <w:szCs w:val="20"/>
        </w:rPr>
        <w:t>nepogodbeni</w:t>
      </w:r>
      <w:r w:rsidRPr="00DB5B94">
        <w:rPr>
          <w:rFonts w:ascii="Arial" w:hAnsi="Arial" w:cs="Arial"/>
          <w:sz w:val="20"/>
          <w:szCs w:val="20"/>
        </w:rPr>
        <w:t xml:space="preserve"> mednarodni akt.</w:t>
      </w:r>
    </w:p>
    <w:p w:rsidR="00B73A8E" w:rsidRPr="00DB5B94" w:rsidP="00B73A8E" w14:paraId="63091186" w14:textId="77777777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73A8E" w:rsidRPr="00DB5B94" w:rsidP="00B73A8E" w14:paraId="6DF23418" w14:textId="77777777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B5B94">
        <w:rPr>
          <w:rFonts w:ascii="Arial" w:hAnsi="Arial" w:cs="Arial"/>
          <w:sz w:val="20"/>
          <w:szCs w:val="20"/>
        </w:rPr>
        <w:t>Gradivo je usklajeno z Ministrstvom za zunanje in evropske zadeve, Ministrstvom za gospodarstvo, turizem in šport, Uradom Vlade RS za varovanje tajnih podatkov in Ministrstvom za finance.</w:t>
      </w:r>
    </w:p>
    <w:p w:rsidR="00B73A8E" w:rsidRPr="00DB5B94" w:rsidP="00B73A8E" w14:paraId="7FC56491" w14:textId="77777777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73A8E" w:rsidRPr="00DB5B94" w:rsidP="00B73A8E" w14:paraId="52B00596" w14:textId="77777777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B5B94">
        <w:rPr>
          <w:rFonts w:ascii="Arial" w:hAnsi="Arial" w:cs="Arial"/>
          <w:sz w:val="20"/>
          <w:szCs w:val="20"/>
        </w:rPr>
        <w:t>Gradiva ni treba uskladiti s pravnim redom EU.</w:t>
      </w:r>
    </w:p>
    <w:p w:rsidR="00B73A8E" w:rsidRPr="00DB5B94" w:rsidP="00B73A8E" w14:paraId="45D32F85" w14:textId="77777777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73A8E" w:rsidRPr="00DB5B94" w:rsidP="00B73A8E" w14:paraId="51D2EDF6" w14:textId="77777777">
      <w:pPr>
        <w:tabs>
          <w:tab w:val="left" w:pos="7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B5B94">
        <w:rPr>
          <w:rFonts w:ascii="Arial" w:hAnsi="Arial" w:cs="Arial"/>
          <w:sz w:val="20"/>
          <w:szCs w:val="20"/>
        </w:rPr>
        <w:t>Pismo o nameri bo podpisal minister za obrambo mag. Borut Sajovic.</w:t>
      </w:r>
    </w:p>
    <w:p w:rsidR="00B73A8E" w:rsidRPr="00DB5B94" w:rsidP="00B73A8E" w14:paraId="23FFDEBF" w14:textId="77777777">
      <w:pPr>
        <w:tabs>
          <w:tab w:val="left" w:pos="708"/>
        </w:tabs>
        <w:spacing w:after="0"/>
        <w:rPr>
          <w:rFonts w:ascii="Arial" w:hAnsi="Arial" w:cs="Arial"/>
          <w:sz w:val="20"/>
          <w:szCs w:val="20"/>
        </w:rPr>
      </w:pPr>
    </w:p>
    <w:p w:rsidR="00B73A8E" w:rsidRPr="00DB5B94" w:rsidP="0089291D" w14:paraId="196DF000" w14:textId="07A5A575">
      <w:pPr>
        <w:jc w:val="right"/>
        <w:rPr>
          <w:rFonts w:ascii="Arial" w:hAnsi="Arial" w:cs="Arial"/>
          <w:sz w:val="20"/>
          <w:szCs w:val="20"/>
        </w:rPr>
      </w:pPr>
      <w:r w:rsidRPr="00DB5B94">
        <w:rPr>
          <w:rFonts w:ascii="Arial" w:hAnsi="Arial" w:cs="Arial"/>
          <w:sz w:val="20"/>
          <w:szCs w:val="20"/>
        </w:rPr>
        <w:t>MINISTRSTVO ZA OBRAMBO</w:t>
      </w:r>
    </w:p>
    <w:sectPr w:rsidSect="009E10A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A8E" w:rsidP="00B73A8E" w14:paraId="47691339" w14:textId="20A5A5B4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6B7FA8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6B7FA8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A8E" w:rsidP="00B73A8E" w14:paraId="50AD9819" w14:textId="6B1A196B">
    <w:pPr>
      <w:pStyle w:val="Footer"/>
      <w:jc w:val="right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  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6B7FA8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6B7FA8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  <w:p w:rsidR="00B73A8E" w:rsidP="00B73A8E" w14:paraId="713780AA" w14:textId="6E5C457F">
    <w:pPr>
      <w:pStyle w:val="Footer"/>
      <w:tabs>
        <w:tab w:val="clear" w:pos="4536"/>
        <w:tab w:val="left" w:pos="5546"/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21ACECD7" w14:textId="71A51CEE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13</w:t>
    </w:r>
    <w:r>
      <w:rPr>
        <w:rFonts w:ascii="Arial" w:hAnsi="Arial" w:cs="Arial"/>
      </w:rPr>
      <w:fldChar w:fldCharType="end"/>
    </w:r>
  </w:p>
  <w:p w:rsidR="00E83F71" w14:paraId="76C9024F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P="00B73A8E" w14:paraId="434F9D64" w14:textId="701822A8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6B7FA8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6B7FA8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3A8E" w:rsidRPr="00821419" w:rsidP="00B73A8E" w14:paraId="653B6896" w14:textId="77777777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635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R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:rsidR="00B73A8E" w:rsidRPr="00821419" w:rsidP="00B73A8E" w14:paraId="332823FA" w14:textId="77777777">
    <w:pPr>
      <w:pStyle w:val="Header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:rsidR="00B73A8E" w:rsidRPr="00821419" w:rsidP="00B73A8E" w14:paraId="25F8ED5D" w14:textId="77777777">
    <w:pPr>
      <w:pStyle w:val="Header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szCs w:val="20"/>
      </w:rPr>
      <w:t>KABINET MINISTRA</w:t>
    </w:r>
  </w:p>
  <w:p w:rsidR="00B73A8E" w:rsidRPr="00821419" w:rsidP="00B73A8E" w14:paraId="59B6BD75" w14:textId="77777777">
    <w:pPr>
      <w:pStyle w:val="Header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:rsidR="00B73A8E" w:rsidP="00B73A8E" w14:paraId="528F25F1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:rsidR="00B73A8E" w:rsidRPr="00821419" w:rsidP="00B73A8E" w14:paraId="58AF72BB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:rsidR="00B73A8E" w:rsidRPr="00821419" w:rsidP="00B73A8E" w14:paraId="5DD14427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:rsidR="00B73A8E" w:rsidRPr="00821419" w:rsidP="00B73A8E" w14:paraId="40306C4D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www.mo.gov.si</w:t>
    </w:r>
  </w:p>
  <w:p w:rsidR="00B73A8E" w14:paraId="0E9A1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F71" w:rsidRPr="00B73A8E" w:rsidP="00B73A8E" w14:paraId="085C92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A576C"/>
    <w:multiLevelType w:val="hybridMultilevel"/>
    <w:tmpl w:val="438CA4F4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–"/>
      <w:lvlJc w:val="left"/>
      <w:pPr>
        <w:ind w:left="1440" w:hanging="360"/>
      </w:pPr>
      <w:rPr>
        <w:rFonts w:ascii="Georgia" w:hAnsi="Georgia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3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5054E2"/>
    <w:multiLevelType w:val="hybridMultilevel"/>
    <w:tmpl w:val="C59EE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23"/>
  </w:num>
  <w:num w:numId="5">
    <w:abstractNumId w:val="1"/>
  </w:num>
  <w:num w:numId="6">
    <w:abstractNumId w:val="8"/>
  </w:num>
  <w:num w:numId="7">
    <w:abstractNumId w:val="0"/>
  </w:num>
  <w:num w:numId="8">
    <w:abstractNumId w:val="20"/>
  </w:num>
  <w:num w:numId="9">
    <w:abstractNumId w:val="26"/>
  </w:num>
  <w:num w:numId="10">
    <w:abstractNumId w:val="13"/>
    <w:lvlOverride w:ilvl="0">
      <w:startOverride w:val="1"/>
    </w:lvlOverride>
  </w:num>
  <w:num w:numId="11">
    <w:abstractNumId w:val="14"/>
  </w:num>
  <w:num w:numId="12">
    <w:abstractNumId w:val="9"/>
  </w:num>
  <w:num w:numId="13">
    <w:abstractNumId w:val="21"/>
  </w:num>
  <w:num w:numId="14">
    <w:abstractNumId w:val="4"/>
  </w:num>
  <w:num w:numId="15">
    <w:abstractNumId w:val="16"/>
  </w:num>
  <w:num w:numId="16">
    <w:abstractNumId w:val="28"/>
  </w:num>
  <w:num w:numId="17">
    <w:abstractNumId w:val="25"/>
  </w:num>
  <w:num w:numId="18">
    <w:abstractNumId w:val="29"/>
  </w:num>
  <w:num w:numId="19">
    <w:abstractNumId w:val="30"/>
  </w:num>
  <w:num w:numId="20">
    <w:abstractNumId w:val="15"/>
  </w:num>
  <w:num w:numId="21">
    <w:abstractNumId w:val="10"/>
  </w:num>
  <w:num w:numId="22">
    <w:abstractNumId w:val="18"/>
  </w:num>
  <w:num w:numId="23">
    <w:abstractNumId w:val="6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9"/>
  </w:num>
  <w:num w:numId="34">
    <w:abstractNumId w:val="1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A4BA7"/>
    <w:rsid w:val="000C0B87"/>
    <w:rsid w:val="000F18DE"/>
    <w:rsid w:val="00131B28"/>
    <w:rsid w:val="001D4854"/>
    <w:rsid w:val="00220B63"/>
    <w:rsid w:val="002C278B"/>
    <w:rsid w:val="002E081E"/>
    <w:rsid w:val="002F78E3"/>
    <w:rsid w:val="00305C84"/>
    <w:rsid w:val="003A3B1D"/>
    <w:rsid w:val="003B2F04"/>
    <w:rsid w:val="003D556F"/>
    <w:rsid w:val="003E035F"/>
    <w:rsid w:val="00464982"/>
    <w:rsid w:val="004B08C2"/>
    <w:rsid w:val="004E293C"/>
    <w:rsid w:val="004F6962"/>
    <w:rsid w:val="00580548"/>
    <w:rsid w:val="00597C12"/>
    <w:rsid w:val="005E6A88"/>
    <w:rsid w:val="00623F16"/>
    <w:rsid w:val="00695AEF"/>
    <w:rsid w:val="006B7FA8"/>
    <w:rsid w:val="006E30C0"/>
    <w:rsid w:val="007123B4"/>
    <w:rsid w:val="00715D72"/>
    <w:rsid w:val="00723116"/>
    <w:rsid w:val="007578AE"/>
    <w:rsid w:val="007851AF"/>
    <w:rsid w:val="007B1642"/>
    <w:rsid w:val="007B4C47"/>
    <w:rsid w:val="00821419"/>
    <w:rsid w:val="0089291D"/>
    <w:rsid w:val="008941CD"/>
    <w:rsid w:val="008B4243"/>
    <w:rsid w:val="008B734D"/>
    <w:rsid w:val="00913E94"/>
    <w:rsid w:val="00950971"/>
    <w:rsid w:val="009E10A8"/>
    <w:rsid w:val="009F1E59"/>
    <w:rsid w:val="009F77C7"/>
    <w:rsid w:val="00A452FF"/>
    <w:rsid w:val="00A701F9"/>
    <w:rsid w:val="00AB65D9"/>
    <w:rsid w:val="00AE3A35"/>
    <w:rsid w:val="00B27A2C"/>
    <w:rsid w:val="00B35734"/>
    <w:rsid w:val="00B73A8E"/>
    <w:rsid w:val="00C10360"/>
    <w:rsid w:val="00C14725"/>
    <w:rsid w:val="00C50C97"/>
    <w:rsid w:val="00C57CFB"/>
    <w:rsid w:val="00CB7264"/>
    <w:rsid w:val="00D61DC2"/>
    <w:rsid w:val="00D86976"/>
    <w:rsid w:val="00DB5B94"/>
    <w:rsid w:val="00DF18E9"/>
    <w:rsid w:val="00E50831"/>
    <w:rsid w:val="00E83F71"/>
    <w:rsid w:val="00EA539F"/>
    <w:rsid w:val="00EC1D65"/>
    <w:rsid w:val="00FA6654"/>
    <w:rsid w:val="00FB3C81"/>
    <w:rsid w:val="00FB3D8B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21041-BA0A-4396-A658-86A4BCAE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989</Words>
  <Characters>6691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8</cp:revision>
  <dcterms:created xsi:type="dcterms:W3CDTF">2024-11-29T10:46:00Z</dcterms:created>
  <dcterms:modified xsi:type="dcterms:W3CDTF">2025-11-13T07:42:00Z</dcterms:modified>
</cp:coreProperties>
</file>