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1"/>
        <w:gridCol w:w="787"/>
        <w:gridCol w:w="1171"/>
        <w:gridCol w:w="471"/>
        <w:gridCol w:w="1707"/>
        <w:gridCol w:w="522"/>
        <w:gridCol w:w="264"/>
        <w:gridCol w:w="142"/>
        <w:gridCol w:w="580"/>
        <w:gridCol w:w="1621"/>
      </w:tblGrid>
      <w:tr w:rsidR="005C4899" w:rsidRPr="005C4899" w14:paraId="014E5A2B" w14:textId="77777777" w:rsidTr="00533C62">
        <w:trPr>
          <w:gridAfter w:val="5"/>
          <w:wAfter w:w="3129" w:type="dxa"/>
        </w:trPr>
        <w:tc>
          <w:tcPr>
            <w:tcW w:w="6045" w:type="dxa"/>
            <w:gridSpan w:val="6"/>
          </w:tcPr>
          <w:p w14:paraId="5CD6BE1C" w14:textId="77777777" w:rsidR="00656232" w:rsidRPr="0015603A" w:rsidRDefault="00656232" w:rsidP="005C4899">
            <w:pPr>
              <w:overflowPunct w:val="0"/>
              <w:autoSpaceDE w:val="0"/>
              <w:autoSpaceDN w:val="0"/>
              <w:adjustRightInd w:val="0"/>
              <w:textAlignment w:val="baseline"/>
              <w:rPr>
                <w:rFonts w:eastAsia="Times New Roman" w:cs="Arial"/>
                <w:szCs w:val="20"/>
                <w:lang w:eastAsia="sl-SI"/>
              </w:rPr>
            </w:pPr>
          </w:p>
          <w:p w14:paraId="35481DED" w14:textId="77777777" w:rsidR="00656232" w:rsidRPr="0015603A" w:rsidRDefault="00656232" w:rsidP="005C4899">
            <w:pPr>
              <w:overflowPunct w:val="0"/>
              <w:autoSpaceDE w:val="0"/>
              <w:autoSpaceDN w:val="0"/>
              <w:adjustRightInd w:val="0"/>
              <w:textAlignment w:val="baseline"/>
              <w:rPr>
                <w:rFonts w:eastAsia="Times New Roman" w:cs="Arial"/>
                <w:szCs w:val="20"/>
                <w:lang w:eastAsia="sl-SI"/>
              </w:rPr>
            </w:pPr>
          </w:p>
          <w:p w14:paraId="2AB0DA33" w14:textId="77777777" w:rsidR="00656232" w:rsidRPr="0015603A" w:rsidRDefault="00656232" w:rsidP="005C4899">
            <w:pPr>
              <w:overflowPunct w:val="0"/>
              <w:autoSpaceDE w:val="0"/>
              <w:autoSpaceDN w:val="0"/>
              <w:adjustRightInd w:val="0"/>
              <w:textAlignment w:val="baseline"/>
              <w:rPr>
                <w:rFonts w:eastAsia="Times New Roman" w:cs="Arial"/>
                <w:szCs w:val="20"/>
                <w:lang w:eastAsia="sl-SI"/>
              </w:rPr>
            </w:pPr>
            <w:r w:rsidRPr="0015603A">
              <w:rPr>
                <w:rFonts w:eastAsia="Times New Roman" w:cs="Arial"/>
                <w:noProof/>
                <w:szCs w:val="20"/>
                <w:lang w:eastAsia="sl-SI"/>
              </w:rPr>
              <w:drawing>
                <wp:inline distT="0" distB="0" distL="0" distR="0" wp14:anchorId="1B5B0907" wp14:editId="0E7613E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5DAFACD8" w14:textId="77777777" w:rsidR="00656232" w:rsidRPr="0015603A" w:rsidRDefault="00656232" w:rsidP="005C4899">
            <w:pPr>
              <w:overflowPunct w:val="0"/>
              <w:autoSpaceDE w:val="0"/>
              <w:autoSpaceDN w:val="0"/>
              <w:adjustRightInd w:val="0"/>
              <w:textAlignment w:val="baseline"/>
              <w:rPr>
                <w:rFonts w:eastAsia="Times New Roman" w:cs="Arial"/>
                <w:szCs w:val="20"/>
                <w:lang w:eastAsia="sl-SI"/>
              </w:rPr>
            </w:pPr>
          </w:p>
          <w:p w14:paraId="3786BDE6"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sidRPr="0015603A">
              <w:rPr>
                <w:rFonts w:eastAsia="Times New Roman" w:cs="Arial"/>
                <w:szCs w:val="20"/>
                <w:lang w:eastAsia="sl-SI"/>
              </w:rPr>
              <w:t xml:space="preserve">Masarykova </w:t>
            </w:r>
            <w:r>
              <w:rPr>
                <w:rFonts w:eastAsia="Times New Roman" w:cs="Arial"/>
                <w:szCs w:val="20"/>
                <w:lang w:eastAsia="sl-SI"/>
              </w:rPr>
              <w:t>cesta 16</w:t>
            </w:r>
          </w:p>
          <w:p w14:paraId="472FFBD1"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1000 Ljubljana</w:t>
            </w:r>
          </w:p>
          <w:p w14:paraId="16DC63E9"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sidRPr="00656232">
              <w:rPr>
                <w:rFonts w:eastAsia="Times New Roman" w:cs="Arial"/>
                <w:szCs w:val="20"/>
                <w:lang w:eastAsia="sl-SI"/>
              </w:rPr>
              <w:t>Slovenija</w:t>
            </w:r>
          </w:p>
          <w:p w14:paraId="1FF19319"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 xml:space="preserve">e-naslov: </w:t>
            </w:r>
            <w:hyperlink r:id="rId13" w:history="1">
              <w:r w:rsidRPr="00191520">
                <w:rPr>
                  <w:rStyle w:val="Hiperpovezava"/>
                  <w:rFonts w:eastAsia="Times New Roman" w:cs="Arial"/>
                  <w:szCs w:val="20"/>
                  <w:lang w:eastAsia="sl-SI"/>
                </w:rPr>
                <w:t>gp.mizs@gov.si</w:t>
              </w:r>
            </w:hyperlink>
            <w:r>
              <w:rPr>
                <w:rFonts w:eastAsia="Times New Roman" w:cs="Arial"/>
                <w:szCs w:val="20"/>
                <w:lang w:eastAsia="sl-SI"/>
              </w:rPr>
              <w:t xml:space="preserve"> </w:t>
            </w:r>
          </w:p>
          <w:p w14:paraId="11A4FB6E" w14:textId="77777777" w:rsidR="00656232" w:rsidRPr="005C4899" w:rsidRDefault="00656232" w:rsidP="005C4899">
            <w:pPr>
              <w:overflowPunct w:val="0"/>
              <w:autoSpaceDE w:val="0"/>
              <w:autoSpaceDN w:val="0"/>
              <w:adjustRightInd w:val="0"/>
              <w:textAlignment w:val="baseline"/>
              <w:rPr>
                <w:rFonts w:eastAsia="Times New Roman" w:cs="Arial"/>
                <w:szCs w:val="20"/>
                <w:lang w:eastAsia="sl-SI"/>
              </w:rPr>
            </w:pPr>
          </w:p>
        </w:tc>
      </w:tr>
      <w:tr w:rsidR="005C4899" w:rsidRPr="005C4899" w14:paraId="4FF7CF0B" w14:textId="77777777" w:rsidTr="00533C62">
        <w:trPr>
          <w:gridAfter w:val="5"/>
          <w:wAfter w:w="3129" w:type="dxa"/>
        </w:trPr>
        <w:tc>
          <w:tcPr>
            <w:tcW w:w="6045" w:type="dxa"/>
            <w:gridSpan w:val="6"/>
          </w:tcPr>
          <w:p w14:paraId="35E5E7BB" w14:textId="03EBD48D" w:rsidR="005C4899" w:rsidRPr="005F1EF7" w:rsidRDefault="005C4899" w:rsidP="005E4720">
            <w:pPr>
              <w:overflowPunct w:val="0"/>
              <w:autoSpaceDE w:val="0"/>
              <w:autoSpaceDN w:val="0"/>
              <w:adjustRightInd w:val="0"/>
              <w:textAlignment w:val="baseline"/>
              <w:rPr>
                <w:rFonts w:eastAsia="Times New Roman" w:cs="Arial"/>
                <w:szCs w:val="20"/>
                <w:lang w:eastAsia="sl-SI"/>
              </w:rPr>
            </w:pPr>
            <w:r w:rsidRPr="005F1EF7">
              <w:rPr>
                <w:rFonts w:eastAsia="Times New Roman" w:cs="Arial"/>
                <w:szCs w:val="20"/>
                <w:lang w:eastAsia="sl-SI"/>
              </w:rPr>
              <w:t xml:space="preserve">Številka: </w:t>
            </w:r>
            <w:r w:rsidR="00E25D81" w:rsidRPr="00764002">
              <w:rPr>
                <w:rFonts w:eastAsia="Times New Roman" w:cs="Arial"/>
                <w:szCs w:val="20"/>
                <w:lang w:eastAsia="sl-SI"/>
              </w:rPr>
              <w:t>4110-</w:t>
            </w:r>
            <w:r w:rsidR="00905BA9" w:rsidRPr="00764002">
              <w:rPr>
                <w:rFonts w:eastAsia="Times New Roman" w:cs="Arial"/>
                <w:szCs w:val="20"/>
                <w:lang w:eastAsia="sl-SI"/>
              </w:rPr>
              <w:t>18</w:t>
            </w:r>
            <w:r w:rsidR="00E25D81" w:rsidRPr="00764002">
              <w:rPr>
                <w:rFonts w:eastAsia="Times New Roman" w:cs="Arial"/>
                <w:szCs w:val="20"/>
                <w:lang w:eastAsia="sl-SI"/>
              </w:rPr>
              <w:t>/20</w:t>
            </w:r>
            <w:r w:rsidR="00AD6B1D" w:rsidRPr="00764002">
              <w:rPr>
                <w:rFonts w:eastAsia="Times New Roman" w:cs="Arial"/>
                <w:szCs w:val="20"/>
                <w:lang w:eastAsia="sl-SI"/>
              </w:rPr>
              <w:t>22</w:t>
            </w:r>
            <w:r w:rsidR="00B07AE3" w:rsidRPr="00764002">
              <w:rPr>
                <w:rFonts w:eastAsia="Times New Roman" w:cs="Arial"/>
                <w:szCs w:val="20"/>
                <w:lang w:eastAsia="sl-SI"/>
              </w:rPr>
              <w:t>/</w:t>
            </w:r>
            <w:r w:rsidR="005E4720">
              <w:rPr>
                <w:rFonts w:eastAsia="Times New Roman" w:cs="Arial"/>
                <w:szCs w:val="20"/>
                <w:lang w:eastAsia="sl-SI"/>
              </w:rPr>
              <w:t>38</w:t>
            </w:r>
          </w:p>
        </w:tc>
      </w:tr>
      <w:tr w:rsidR="005C4899" w:rsidRPr="005C4899" w14:paraId="47365051" w14:textId="77777777" w:rsidTr="00533C62">
        <w:trPr>
          <w:gridAfter w:val="5"/>
          <w:wAfter w:w="3129" w:type="dxa"/>
        </w:trPr>
        <w:tc>
          <w:tcPr>
            <w:tcW w:w="6045" w:type="dxa"/>
            <w:gridSpan w:val="6"/>
          </w:tcPr>
          <w:p w14:paraId="70CEC3B1" w14:textId="48DFFAEE" w:rsidR="005C4899" w:rsidRPr="00764002" w:rsidRDefault="005C4899" w:rsidP="00B01C94">
            <w:pPr>
              <w:overflowPunct w:val="0"/>
              <w:autoSpaceDE w:val="0"/>
              <w:autoSpaceDN w:val="0"/>
              <w:adjustRightInd w:val="0"/>
              <w:textAlignment w:val="baseline"/>
              <w:rPr>
                <w:rFonts w:eastAsia="Times New Roman" w:cs="Arial"/>
                <w:szCs w:val="20"/>
                <w:lang w:eastAsia="sl-SI"/>
              </w:rPr>
            </w:pPr>
            <w:r w:rsidRPr="00764002">
              <w:rPr>
                <w:rFonts w:eastAsia="Times New Roman" w:cs="Arial"/>
                <w:szCs w:val="20"/>
                <w:lang w:eastAsia="sl-SI"/>
              </w:rPr>
              <w:t>Ljubljana,</w:t>
            </w:r>
            <w:r w:rsidR="00E75967" w:rsidRPr="00764002">
              <w:rPr>
                <w:rFonts w:eastAsia="Times New Roman" w:cs="Arial"/>
                <w:szCs w:val="20"/>
                <w:lang w:eastAsia="sl-SI"/>
              </w:rPr>
              <w:t xml:space="preserve"> </w:t>
            </w:r>
            <w:r w:rsidR="005E4720">
              <w:rPr>
                <w:rFonts w:eastAsia="Times New Roman" w:cs="Arial"/>
                <w:szCs w:val="20"/>
                <w:lang w:eastAsia="sl-SI"/>
              </w:rPr>
              <w:t>1</w:t>
            </w:r>
            <w:r w:rsidR="00B01C94">
              <w:rPr>
                <w:rFonts w:eastAsia="Times New Roman" w:cs="Arial"/>
                <w:szCs w:val="20"/>
                <w:lang w:eastAsia="sl-SI"/>
              </w:rPr>
              <w:t>7</w:t>
            </w:r>
            <w:bookmarkStart w:id="0" w:name="_GoBack"/>
            <w:bookmarkEnd w:id="0"/>
            <w:r w:rsidR="00764002" w:rsidRPr="00764002">
              <w:rPr>
                <w:rFonts w:eastAsia="Times New Roman" w:cs="Arial"/>
                <w:szCs w:val="20"/>
                <w:lang w:eastAsia="sl-SI"/>
              </w:rPr>
              <w:t xml:space="preserve">. </w:t>
            </w:r>
            <w:r w:rsidR="005E4720">
              <w:rPr>
                <w:rFonts w:eastAsia="Times New Roman" w:cs="Arial"/>
                <w:szCs w:val="20"/>
                <w:lang w:eastAsia="sl-SI"/>
              </w:rPr>
              <w:t>11.</w:t>
            </w:r>
            <w:r w:rsidR="00764002" w:rsidRPr="00764002">
              <w:rPr>
                <w:rFonts w:eastAsia="Times New Roman" w:cs="Arial"/>
                <w:szCs w:val="20"/>
                <w:lang w:eastAsia="sl-SI"/>
              </w:rPr>
              <w:t xml:space="preserve"> 2022</w:t>
            </w:r>
          </w:p>
        </w:tc>
      </w:tr>
      <w:tr w:rsidR="005C4899" w:rsidRPr="005C4899" w14:paraId="5A654746" w14:textId="77777777" w:rsidTr="00533C62">
        <w:trPr>
          <w:gridAfter w:val="5"/>
          <w:wAfter w:w="3129" w:type="dxa"/>
        </w:trPr>
        <w:tc>
          <w:tcPr>
            <w:tcW w:w="6045" w:type="dxa"/>
            <w:gridSpan w:val="6"/>
          </w:tcPr>
          <w:p w14:paraId="09B40660" w14:textId="77777777" w:rsidR="005C4899" w:rsidRPr="00764002" w:rsidRDefault="005C4899" w:rsidP="00E75967">
            <w:pPr>
              <w:overflowPunct w:val="0"/>
              <w:autoSpaceDE w:val="0"/>
              <w:autoSpaceDN w:val="0"/>
              <w:adjustRightInd w:val="0"/>
              <w:textAlignment w:val="baseline"/>
              <w:rPr>
                <w:rFonts w:eastAsia="Times New Roman" w:cs="Arial"/>
                <w:szCs w:val="20"/>
                <w:lang w:eastAsia="sl-SI"/>
              </w:rPr>
            </w:pPr>
            <w:r w:rsidRPr="00764002">
              <w:rPr>
                <w:rFonts w:eastAsia="Times New Roman" w:cs="Arial"/>
                <w:iCs/>
                <w:szCs w:val="20"/>
                <w:lang w:eastAsia="sl-SI"/>
              </w:rPr>
              <w:t xml:space="preserve">EVA </w:t>
            </w:r>
            <w:r w:rsidR="00E75967" w:rsidRPr="00764002">
              <w:rPr>
                <w:rFonts w:eastAsia="Times New Roman" w:cs="Arial"/>
                <w:iCs/>
                <w:szCs w:val="20"/>
                <w:lang w:eastAsia="sl-SI"/>
              </w:rPr>
              <w:t>/</w:t>
            </w:r>
          </w:p>
        </w:tc>
      </w:tr>
      <w:tr w:rsidR="005C4899" w:rsidRPr="005C4899" w14:paraId="420E85AD" w14:textId="77777777" w:rsidTr="00533C62">
        <w:trPr>
          <w:gridAfter w:val="5"/>
          <w:wAfter w:w="3129" w:type="dxa"/>
        </w:trPr>
        <w:tc>
          <w:tcPr>
            <w:tcW w:w="6045" w:type="dxa"/>
            <w:gridSpan w:val="6"/>
          </w:tcPr>
          <w:p w14:paraId="7A6C1D52" w14:textId="77777777" w:rsidR="005C4899" w:rsidRPr="005C4899" w:rsidRDefault="005C4899" w:rsidP="005C4899">
            <w:pPr>
              <w:rPr>
                <w:rFonts w:eastAsia="Times New Roman" w:cs="Arial"/>
                <w:szCs w:val="20"/>
              </w:rPr>
            </w:pPr>
          </w:p>
          <w:p w14:paraId="20ADCB47" w14:textId="77777777" w:rsidR="005C4899" w:rsidRPr="005C4899" w:rsidRDefault="005C4899" w:rsidP="005C4899">
            <w:pPr>
              <w:rPr>
                <w:rFonts w:eastAsia="Times New Roman" w:cs="Arial"/>
                <w:szCs w:val="20"/>
              </w:rPr>
            </w:pPr>
            <w:r w:rsidRPr="005C4899">
              <w:rPr>
                <w:rFonts w:eastAsia="Times New Roman" w:cs="Arial"/>
                <w:szCs w:val="20"/>
              </w:rPr>
              <w:t>GENERALNI SEKRETARIAT VLADE REPUBLIKE SLOVENIJE</w:t>
            </w:r>
          </w:p>
          <w:p w14:paraId="465C1944" w14:textId="39803B28" w:rsidR="005C4899" w:rsidRPr="005C4899" w:rsidRDefault="001037F0" w:rsidP="005C4899">
            <w:pPr>
              <w:rPr>
                <w:rFonts w:eastAsia="Times New Roman" w:cs="Arial"/>
                <w:szCs w:val="20"/>
              </w:rPr>
            </w:pPr>
            <w:hyperlink r:id="rId14" w:history="1">
              <w:r w:rsidR="00E25D81" w:rsidRPr="00566B8D">
                <w:rPr>
                  <w:rStyle w:val="Hiperpovezava"/>
                  <w:rFonts w:eastAsia="Times New Roman" w:cs="Times New Roman"/>
                  <w:szCs w:val="20"/>
                </w:rPr>
                <w:t>gp.gs@gov.si</w:t>
              </w:r>
            </w:hyperlink>
          </w:p>
          <w:p w14:paraId="56422190" w14:textId="77777777" w:rsidR="005C4899" w:rsidRPr="005C4899" w:rsidRDefault="005C4899" w:rsidP="005C4899">
            <w:pPr>
              <w:rPr>
                <w:rFonts w:eastAsia="Times New Roman" w:cs="Arial"/>
                <w:szCs w:val="20"/>
              </w:rPr>
            </w:pPr>
          </w:p>
        </w:tc>
      </w:tr>
      <w:tr w:rsidR="005C4899" w:rsidRPr="005C4899" w14:paraId="18D7B325" w14:textId="77777777" w:rsidTr="0068188E">
        <w:tc>
          <w:tcPr>
            <w:tcW w:w="9174" w:type="dxa"/>
            <w:gridSpan w:val="11"/>
          </w:tcPr>
          <w:p w14:paraId="422B1B0F" w14:textId="2DCE640C" w:rsidR="00E75967" w:rsidRPr="00840804" w:rsidRDefault="00E75967" w:rsidP="0024251E">
            <w:pPr>
              <w:overflowPunct w:val="0"/>
              <w:autoSpaceDE w:val="0"/>
              <w:autoSpaceDN w:val="0"/>
              <w:adjustRightInd w:val="0"/>
              <w:ind w:left="1410" w:hanging="1410"/>
              <w:jc w:val="both"/>
              <w:textAlignment w:val="baseline"/>
              <w:rPr>
                <w:rFonts w:eastAsia="Times New Roman" w:cs="Arial"/>
                <w:b/>
                <w:iCs/>
                <w:szCs w:val="20"/>
                <w:lang w:eastAsia="sl-SI"/>
              </w:rPr>
            </w:pPr>
            <w:r w:rsidRPr="00840804">
              <w:rPr>
                <w:rFonts w:eastAsia="Times New Roman" w:cs="Arial"/>
                <w:b/>
                <w:szCs w:val="20"/>
                <w:lang w:eastAsia="sl-SI"/>
              </w:rPr>
              <w:t>ZADEVA:</w:t>
            </w:r>
            <w:r w:rsidRPr="00840804">
              <w:rPr>
                <w:rFonts w:eastAsia="Times New Roman" w:cs="Arial"/>
                <w:b/>
                <w:szCs w:val="20"/>
                <w:lang w:eastAsia="sl-SI"/>
              </w:rPr>
              <w:tab/>
            </w:r>
            <w:r w:rsidR="009D001F" w:rsidRPr="0024251E">
              <w:rPr>
                <w:rFonts w:eastAsia="Times New Roman" w:cs="Arial"/>
                <w:b/>
                <w:szCs w:val="20"/>
                <w:lang w:eastAsia="sl-SI"/>
              </w:rPr>
              <w:t>Sprememba vrednosti projekt</w:t>
            </w:r>
            <w:r w:rsidR="00682123" w:rsidRPr="0024251E">
              <w:rPr>
                <w:rFonts w:eastAsia="Times New Roman" w:cs="Arial"/>
                <w:b/>
                <w:szCs w:val="20"/>
                <w:lang w:eastAsia="sl-SI"/>
              </w:rPr>
              <w:t>a</w:t>
            </w:r>
            <w:r w:rsidR="009D001F" w:rsidRPr="0024251E">
              <w:rPr>
                <w:rFonts w:eastAsia="Times New Roman" w:cs="Arial"/>
                <w:b/>
                <w:szCs w:val="20"/>
                <w:lang w:eastAsia="sl-SI"/>
              </w:rPr>
              <w:t xml:space="preserve"> </w:t>
            </w:r>
            <w:r w:rsidR="00AD6B1D" w:rsidRPr="00AD6B1D">
              <w:rPr>
                <w:rFonts w:cs="Arial"/>
                <w:b/>
                <w:iCs/>
                <w:szCs w:val="20"/>
                <w:lang w:eastAsia="sl-SI"/>
              </w:rPr>
              <w:t>3330-22-00</w:t>
            </w:r>
            <w:r w:rsidR="00905BA9">
              <w:rPr>
                <w:rFonts w:cs="Arial"/>
                <w:b/>
                <w:iCs/>
                <w:szCs w:val="20"/>
                <w:lang w:eastAsia="sl-SI"/>
              </w:rPr>
              <w:t>04</w:t>
            </w:r>
            <w:r w:rsidR="00AD6B1D" w:rsidRPr="00AD6B1D">
              <w:rPr>
                <w:rFonts w:cs="Arial"/>
                <w:b/>
                <w:iCs/>
                <w:szCs w:val="20"/>
                <w:lang w:eastAsia="sl-SI"/>
              </w:rPr>
              <w:t xml:space="preserve"> </w:t>
            </w:r>
            <w:r w:rsidR="0024251E" w:rsidRPr="0024251E">
              <w:rPr>
                <w:rFonts w:cs="Arial"/>
                <w:b/>
                <w:iCs/>
                <w:szCs w:val="20"/>
                <w:lang w:eastAsia="sl-SI"/>
              </w:rPr>
              <w:t xml:space="preserve">– </w:t>
            </w:r>
            <w:r w:rsidR="00BA370A">
              <w:rPr>
                <w:rFonts w:cs="Arial"/>
                <w:b/>
                <w:iCs/>
                <w:szCs w:val="20"/>
                <w:lang w:eastAsia="sl-SI"/>
              </w:rPr>
              <w:t>Zavod RS za šolstvo – o</w:t>
            </w:r>
            <w:r w:rsidR="00905BA9">
              <w:rPr>
                <w:rFonts w:cs="Arial"/>
                <w:b/>
                <w:iCs/>
                <w:szCs w:val="20"/>
                <w:lang w:eastAsia="sl-SI"/>
              </w:rPr>
              <w:t>bnova mansarde in kleti</w:t>
            </w:r>
            <w:r w:rsidR="0024251E" w:rsidRPr="0024251E">
              <w:rPr>
                <w:rFonts w:eastAsia="Times New Roman" w:cs="Arial"/>
                <w:b/>
                <w:szCs w:val="20"/>
                <w:lang w:eastAsia="sl-SI"/>
              </w:rPr>
              <w:t xml:space="preserve"> </w:t>
            </w:r>
            <w:r w:rsidR="009D001F" w:rsidRPr="0024251E">
              <w:rPr>
                <w:rFonts w:eastAsia="Times New Roman" w:cs="Arial"/>
                <w:b/>
                <w:szCs w:val="20"/>
                <w:lang w:eastAsia="sl-SI"/>
              </w:rPr>
              <w:t>v veljavnem</w:t>
            </w:r>
            <w:r w:rsidR="00E25D81">
              <w:rPr>
                <w:rFonts w:eastAsia="Times New Roman" w:cs="Arial"/>
                <w:b/>
                <w:szCs w:val="20"/>
                <w:lang w:eastAsia="sl-SI"/>
              </w:rPr>
              <w:t xml:space="preserve"> Načrtu razvojnih programov 2022-2025</w:t>
            </w:r>
            <w:r w:rsidR="009D001F" w:rsidRPr="0024251E">
              <w:rPr>
                <w:rFonts w:eastAsia="Times New Roman" w:cs="Arial"/>
                <w:b/>
                <w:szCs w:val="20"/>
                <w:lang w:eastAsia="sl-SI"/>
              </w:rPr>
              <w:t xml:space="preserve"> – predlog za obravnavo</w:t>
            </w:r>
          </w:p>
          <w:p w14:paraId="0AB9E6CB" w14:textId="77777777" w:rsidR="005C4899" w:rsidRPr="005C4899" w:rsidRDefault="005C4899" w:rsidP="00E75967">
            <w:pPr>
              <w:suppressAutoHyphens/>
              <w:overflowPunct w:val="0"/>
              <w:autoSpaceDE w:val="0"/>
              <w:autoSpaceDN w:val="0"/>
              <w:adjustRightInd w:val="0"/>
              <w:textAlignment w:val="baseline"/>
              <w:rPr>
                <w:rFonts w:eastAsia="Times New Roman" w:cs="Arial"/>
                <w:b/>
                <w:szCs w:val="20"/>
                <w:lang w:eastAsia="sl-SI"/>
              </w:rPr>
            </w:pPr>
          </w:p>
        </w:tc>
      </w:tr>
      <w:tr w:rsidR="005C4899" w:rsidRPr="005C4899" w14:paraId="745050FD" w14:textId="77777777" w:rsidTr="0068188E">
        <w:tc>
          <w:tcPr>
            <w:tcW w:w="9174" w:type="dxa"/>
            <w:gridSpan w:val="11"/>
          </w:tcPr>
          <w:p w14:paraId="26004B2A" w14:textId="77777777"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1. Predlog sklepov vlade:</w:t>
            </w:r>
          </w:p>
        </w:tc>
      </w:tr>
      <w:tr w:rsidR="005C4899" w:rsidRPr="005C4899" w14:paraId="23A19ABD" w14:textId="77777777" w:rsidTr="0068188E">
        <w:tc>
          <w:tcPr>
            <w:tcW w:w="9174" w:type="dxa"/>
            <w:gridSpan w:val="11"/>
          </w:tcPr>
          <w:p w14:paraId="483FE5BB" w14:textId="61E0FB52" w:rsidR="009D001F" w:rsidRPr="006A67D6" w:rsidRDefault="009D001F" w:rsidP="009D001F">
            <w:pPr>
              <w:overflowPunct w:val="0"/>
              <w:autoSpaceDE w:val="0"/>
              <w:autoSpaceDN w:val="0"/>
              <w:adjustRightInd w:val="0"/>
              <w:jc w:val="both"/>
              <w:textAlignment w:val="baseline"/>
              <w:rPr>
                <w:rFonts w:eastAsia="Times New Roman" w:cs="Arial"/>
                <w:iCs/>
                <w:szCs w:val="20"/>
                <w:lang w:eastAsia="sl-SI"/>
              </w:rPr>
            </w:pPr>
            <w:r w:rsidRPr="006A67D6">
              <w:rPr>
                <w:rFonts w:eastAsia="Times New Roman" w:cs="Arial"/>
                <w:iCs/>
                <w:szCs w:val="20"/>
                <w:lang w:eastAsia="sl-SI"/>
              </w:rPr>
              <w:t>Na podlagi petega odstavka 31. člena Zakona o izvrševanju proračunov Republike Slovenije za leti 20</w:t>
            </w:r>
            <w:r w:rsidR="00E25D81">
              <w:rPr>
                <w:rFonts w:eastAsia="Times New Roman" w:cs="Arial"/>
                <w:iCs/>
                <w:szCs w:val="20"/>
                <w:lang w:eastAsia="sl-SI"/>
              </w:rPr>
              <w:t>22 in 2023</w:t>
            </w:r>
            <w:r>
              <w:rPr>
                <w:rFonts w:eastAsia="Times New Roman" w:cs="Arial"/>
                <w:iCs/>
                <w:szCs w:val="20"/>
                <w:lang w:eastAsia="sl-SI"/>
              </w:rPr>
              <w:t xml:space="preserve"> </w:t>
            </w:r>
            <w:r w:rsidRPr="00E25D81">
              <w:rPr>
                <w:rFonts w:eastAsia="Times New Roman" w:cs="Arial"/>
                <w:iCs/>
                <w:szCs w:val="20"/>
                <w:lang w:eastAsia="sl-SI"/>
              </w:rPr>
              <w:t>(</w:t>
            </w:r>
            <w:r w:rsidR="00E25D81" w:rsidRPr="00E25D81">
              <w:rPr>
                <w:rFonts w:cs="Arial"/>
                <w:szCs w:val="20"/>
              </w:rPr>
              <w:t>Uradni list RS, št. 187/21</w:t>
            </w:r>
            <w:r w:rsidR="00BA370A">
              <w:rPr>
                <w:rFonts w:cs="Arial"/>
                <w:szCs w:val="20"/>
              </w:rPr>
              <w:t xml:space="preserve">, </w:t>
            </w:r>
            <w:r w:rsidR="00E25D81" w:rsidRPr="00E25D81">
              <w:rPr>
                <w:rFonts w:cs="Arial"/>
                <w:szCs w:val="20"/>
              </w:rPr>
              <w:t>206/21 – ZDUPŠOP</w:t>
            </w:r>
            <w:r w:rsidR="00BA370A">
              <w:rPr>
                <w:rFonts w:cs="Arial"/>
                <w:szCs w:val="20"/>
              </w:rPr>
              <w:t xml:space="preserve"> in 129/22</w:t>
            </w:r>
            <w:r w:rsidRPr="00E25D81">
              <w:rPr>
                <w:rFonts w:eastAsia="Times New Roman" w:cs="Arial"/>
                <w:iCs/>
                <w:szCs w:val="20"/>
                <w:lang w:eastAsia="sl-SI"/>
              </w:rPr>
              <w:t>)</w:t>
            </w:r>
            <w:r>
              <w:rPr>
                <w:rFonts w:eastAsia="Times New Roman" w:cs="Arial"/>
                <w:iCs/>
                <w:szCs w:val="20"/>
                <w:lang w:eastAsia="sl-SI"/>
              </w:rPr>
              <w:t xml:space="preserve"> </w:t>
            </w:r>
            <w:r w:rsidRPr="006A67D6">
              <w:rPr>
                <w:rFonts w:eastAsia="Times New Roman" w:cs="Arial"/>
                <w:iCs/>
                <w:szCs w:val="20"/>
                <w:lang w:eastAsia="sl-SI"/>
              </w:rPr>
              <w:t>je Vlada Republike Slovenije na ________ seji dne__________ sprejela naslednji:</w:t>
            </w:r>
          </w:p>
          <w:p w14:paraId="565D1F75" w14:textId="77777777" w:rsidR="00A81D9A" w:rsidRPr="00BF7CFE" w:rsidRDefault="00A81D9A" w:rsidP="00034CF7">
            <w:pPr>
              <w:pStyle w:val="Neotevilenodstavek"/>
              <w:spacing w:before="0" w:after="0" w:line="260" w:lineRule="exact"/>
              <w:rPr>
                <w:iCs/>
                <w:szCs w:val="20"/>
              </w:rPr>
            </w:pPr>
          </w:p>
          <w:p w14:paraId="4D8CB441" w14:textId="77777777" w:rsidR="00034CF7" w:rsidRPr="00BF7CFE" w:rsidRDefault="00034CF7" w:rsidP="00034CF7">
            <w:pPr>
              <w:widowControl w:val="0"/>
              <w:autoSpaceDE w:val="0"/>
              <w:autoSpaceDN w:val="0"/>
              <w:adjustRightInd w:val="0"/>
              <w:spacing w:line="240" w:lineRule="atLeast"/>
              <w:jc w:val="center"/>
              <w:rPr>
                <w:rFonts w:cs="Arial"/>
                <w:b/>
                <w:iCs/>
                <w:szCs w:val="20"/>
                <w:lang w:eastAsia="sl-SI"/>
              </w:rPr>
            </w:pPr>
            <w:r w:rsidRPr="00BF7CFE">
              <w:rPr>
                <w:rFonts w:cs="Arial"/>
                <w:b/>
                <w:iCs/>
                <w:szCs w:val="20"/>
                <w:lang w:eastAsia="sl-SI"/>
              </w:rPr>
              <w:t>S K L E P:</w:t>
            </w:r>
          </w:p>
          <w:p w14:paraId="29EBF8E8" w14:textId="77777777" w:rsidR="00034CF7" w:rsidRPr="00BF7CFE" w:rsidRDefault="00034CF7" w:rsidP="00034CF7">
            <w:pPr>
              <w:pStyle w:val="Neotevilenodstavek"/>
              <w:spacing w:before="0" w:after="0" w:line="260" w:lineRule="exact"/>
              <w:rPr>
                <w:iCs/>
                <w:szCs w:val="20"/>
              </w:rPr>
            </w:pPr>
          </w:p>
          <w:p w14:paraId="32F38EAC" w14:textId="5CCB298B" w:rsidR="00623034" w:rsidRPr="00B66FB3" w:rsidRDefault="00623034" w:rsidP="00B66FB3">
            <w:pPr>
              <w:spacing w:line="260" w:lineRule="atLeast"/>
              <w:jc w:val="both"/>
              <w:rPr>
                <w:rFonts w:eastAsia="Times New Roman" w:cs="Arial"/>
                <w:szCs w:val="20"/>
              </w:rPr>
            </w:pPr>
            <w:r w:rsidRPr="00DA1421">
              <w:rPr>
                <w:rFonts w:eastAsia="Times New Roman" w:cs="Arial"/>
                <w:szCs w:val="20"/>
              </w:rPr>
              <w:t>V</w:t>
            </w:r>
            <w:r w:rsidR="00BA370A">
              <w:rPr>
                <w:rFonts w:eastAsia="Times New Roman" w:cs="Arial"/>
                <w:szCs w:val="20"/>
              </w:rPr>
              <w:t xml:space="preserve"> veljavnem</w:t>
            </w:r>
            <w:r w:rsidRPr="00DA1421">
              <w:rPr>
                <w:rFonts w:eastAsia="Times New Roman" w:cs="Arial"/>
                <w:szCs w:val="20"/>
              </w:rPr>
              <w:t xml:space="preserve"> Načrtu razvojnih programov za obdobje </w:t>
            </w:r>
            <w:r w:rsidR="00362A22">
              <w:rPr>
                <w:rFonts w:eastAsia="Times New Roman" w:cs="Arial"/>
                <w:szCs w:val="20"/>
              </w:rPr>
              <w:t>2022-2025</w:t>
            </w:r>
            <w:r w:rsidR="006C5145">
              <w:rPr>
                <w:rFonts w:eastAsia="Times New Roman" w:cs="Arial"/>
                <w:szCs w:val="20"/>
              </w:rPr>
              <w:t xml:space="preserve"> se</w:t>
            </w:r>
            <w:r w:rsidR="00BA370A">
              <w:rPr>
                <w:rFonts w:eastAsia="Times New Roman" w:cs="Arial"/>
                <w:szCs w:val="20"/>
              </w:rPr>
              <w:t xml:space="preserve">, </w:t>
            </w:r>
            <w:r w:rsidR="006C5145">
              <w:rPr>
                <w:rFonts w:eastAsia="Times New Roman" w:cs="Arial"/>
                <w:szCs w:val="20"/>
              </w:rPr>
              <w:t xml:space="preserve">skladno s </w:t>
            </w:r>
            <w:r w:rsidR="00BA370A">
              <w:rPr>
                <w:rFonts w:eastAsia="Times New Roman" w:cs="Arial"/>
                <w:szCs w:val="20"/>
              </w:rPr>
              <w:t xml:space="preserve">podatki iz priložene tabele, </w:t>
            </w:r>
            <w:r w:rsidRPr="00DA1421">
              <w:rPr>
                <w:rFonts w:eastAsia="Times New Roman" w:cs="Arial"/>
                <w:szCs w:val="20"/>
              </w:rPr>
              <w:t xml:space="preserve">poveča </w:t>
            </w:r>
            <w:r>
              <w:rPr>
                <w:rFonts w:eastAsia="Times New Roman" w:cs="Arial"/>
                <w:szCs w:val="20"/>
              </w:rPr>
              <w:t>vrednost</w:t>
            </w:r>
            <w:r w:rsidRPr="00DA1421">
              <w:rPr>
                <w:rFonts w:eastAsia="Times New Roman" w:cs="Arial"/>
                <w:szCs w:val="20"/>
              </w:rPr>
              <w:t xml:space="preserve"> projek</w:t>
            </w:r>
            <w:r>
              <w:rPr>
                <w:rFonts w:eastAsia="Times New Roman" w:cs="Arial"/>
                <w:szCs w:val="20"/>
              </w:rPr>
              <w:t>t</w:t>
            </w:r>
            <w:r w:rsidR="006C5145">
              <w:rPr>
                <w:rFonts w:eastAsia="Times New Roman" w:cs="Arial"/>
                <w:szCs w:val="20"/>
              </w:rPr>
              <w:t>a</w:t>
            </w:r>
            <w:r w:rsidR="00BA370A">
              <w:rPr>
                <w:rFonts w:eastAsia="Times New Roman" w:cs="Arial"/>
                <w:szCs w:val="20"/>
              </w:rPr>
              <w:t xml:space="preserve"> </w:t>
            </w:r>
            <w:r w:rsidR="00AD6B1D">
              <w:rPr>
                <w:rFonts w:eastAsia="Times New Roman" w:cs="Arial"/>
                <w:b/>
                <w:szCs w:val="20"/>
                <w:lang w:eastAsia="sl-SI"/>
              </w:rPr>
              <w:t>3330-22-00</w:t>
            </w:r>
            <w:r w:rsidR="00905BA9">
              <w:rPr>
                <w:rFonts w:eastAsia="Times New Roman" w:cs="Arial"/>
                <w:b/>
                <w:szCs w:val="20"/>
                <w:lang w:eastAsia="sl-SI"/>
              </w:rPr>
              <w:t>04</w:t>
            </w:r>
            <w:r w:rsidR="00AD6B1D">
              <w:rPr>
                <w:rFonts w:eastAsia="Times New Roman" w:cs="Arial"/>
                <w:b/>
                <w:szCs w:val="20"/>
                <w:lang w:eastAsia="sl-SI"/>
              </w:rPr>
              <w:t xml:space="preserve"> </w:t>
            </w:r>
            <w:r w:rsidR="00BA370A">
              <w:rPr>
                <w:rFonts w:cs="Arial"/>
                <w:b/>
                <w:iCs/>
                <w:szCs w:val="20"/>
                <w:lang w:eastAsia="sl-SI"/>
              </w:rPr>
              <w:t>Zavod RS za šolstvo – obnova mansarde in kleti</w:t>
            </w:r>
            <w:r w:rsidR="00362A22">
              <w:rPr>
                <w:rFonts w:cs="Arial"/>
                <w:b/>
                <w:iCs/>
                <w:szCs w:val="20"/>
                <w:lang w:eastAsia="sl-SI"/>
              </w:rPr>
              <w:t>.</w:t>
            </w:r>
          </w:p>
          <w:p w14:paraId="44B51DF9" w14:textId="77777777" w:rsidR="00D522E1" w:rsidRDefault="00D522E1" w:rsidP="00623034">
            <w:pPr>
              <w:pStyle w:val="Neotevilenodstavek"/>
              <w:spacing w:before="0" w:after="0" w:line="260" w:lineRule="exact"/>
              <w:ind w:left="720"/>
              <w:rPr>
                <w:iCs/>
                <w:szCs w:val="20"/>
              </w:rPr>
            </w:pPr>
          </w:p>
          <w:p w14:paraId="2133FF0F" w14:textId="77777777" w:rsidR="009655EF" w:rsidRDefault="009655EF" w:rsidP="00AF6173">
            <w:pPr>
              <w:pStyle w:val="Neotevilenodstavek"/>
              <w:spacing w:before="0" w:after="0" w:line="260" w:lineRule="exact"/>
              <w:ind w:left="4248" w:firstLine="708"/>
              <w:jc w:val="center"/>
              <w:rPr>
                <w:szCs w:val="20"/>
              </w:rPr>
            </w:pPr>
            <w:r w:rsidRPr="009655EF">
              <w:rPr>
                <w:szCs w:val="20"/>
              </w:rPr>
              <w:t xml:space="preserve">Barbara Kolenko </w:t>
            </w:r>
            <w:proofErr w:type="spellStart"/>
            <w:r w:rsidRPr="009655EF">
              <w:rPr>
                <w:szCs w:val="20"/>
              </w:rPr>
              <w:t>Helbl</w:t>
            </w:r>
            <w:proofErr w:type="spellEnd"/>
          </w:p>
          <w:p w14:paraId="38C00C94" w14:textId="68D8C2DB" w:rsidR="00AF6173" w:rsidRDefault="00AF6173" w:rsidP="00AF6173">
            <w:pPr>
              <w:pStyle w:val="Neotevilenodstavek"/>
              <w:spacing w:before="0" w:after="0" w:line="260" w:lineRule="exact"/>
              <w:ind w:left="4248" w:firstLine="708"/>
              <w:jc w:val="center"/>
              <w:rPr>
                <w:iCs/>
                <w:szCs w:val="20"/>
              </w:rPr>
            </w:pPr>
            <w:r>
              <w:rPr>
                <w:iCs/>
                <w:szCs w:val="20"/>
              </w:rPr>
              <w:t>GENERALN</w:t>
            </w:r>
            <w:r w:rsidR="00BA370A">
              <w:rPr>
                <w:iCs/>
                <w:szCs w:val="20"/>
              </w:rPr>
              <w:t>A</w:t>
            </w:r>
            <w:r>
              <w:rPr>
                <w:iCs/>
                <w:szCs w:val="20"/>
              </w:rPr>
              <w:t xml:space="preserve"> </w:t>
            </w:r>
            <w:r w:rsidR="00BA370A">
              <w:rPr>
                <w:iCs/>
                <w:szCs w:val="20"/>
              </w:rPr>
              <w:t>SEKRETARKA</w:t>
            </w:r>
          </w:p>
          <w:p w14:paraId="3AAF5153" w14:textId="77777777" w:rsidR="00AF6173" w:rsidRPr="00BF7CFE" w:rsidRDefault="00AF6173" w:rsidP="00AF6173">
            <w:pPr>
              <w:pStyle w:val="Neotevilenodstavek"/>
              <w:spacing w:before="0" w:after="0" w:line="260" w:lineRule="exact"/>
              <w:ind w:left="4248" w:firstLine="708"/>
              <w:jc w:val="center"/>
              <w:rPr>
                <w:iCs/>
                <w:szCs w:val="20"/>
              </w:rPr>
            </w:pPr>
          </w:p>
          <w:p w14:paraId="72CFA288" w14:textId="77777777" w:rsidR="00AF6173" w:rsidRPr="00954201" w:rsidRDefault="00AF6173" w:rsidP="00AF6173">
            <w:pPr>
              <w:spacing w:line="260" w:lineRule="atLeast"/>
              <w:rPr>
                <w:rFonts w:eastAsia="Times New Roman" w:cs="Arial"/>
                <w:szCs w:val="20"/>
              </w:rPr>
            </w:pPr>
            <w:r w:rsidRPr="00954201">
              <w:rPr>
                <w:rFonts w:eastAsia="Times New Roman" w:cs="Arial"/>
                <w:szCs w:val="20"/>
              </w:rPr>
              <w:t>PRILOG</w:t>
            </w:r>
            <w:r>
              <w:rPr>
                <w:rFonts w:eastAsia="Times New Roman" w:cs="Arial"/>
                <w:szCs w:val="20"/>
              </w:rPr>
              <w:t>I</w:t>
            </w:r>
            <w:r w:rsidRPr="00954201">
              <w:rPr>
                <w:rFonts w:eastAsia="Times New Roman" w:cs="Arial"/>
                <w:szCs w:val="20"/>
              </w:rPr>
              <w:t>:</w:t>
            </w:r>
          </w:p>
          <w:p w14:paraId="229B4341" w14:textId="77777777" w:rsidR="00AF6173" w:rsidRPr="00D04657" w:rsidRDefault="00AF6173" w:rsidP="00AF6173">
            <w:pPr>
              <w:pStyle w:val="Odstavekseznama"/>
              <w:numPr>
                <w:ilvl w:val="0"/>
                <w:numId w:val="21"/>
              </w:numPr>
              <w:spacing w:line="260" w:lineRule="atLeast"/>
              <w:rPr>
                <w:rFonts w:eastAsia="Times New Roman" w:cs="Arial"/>
                <w:szCs w:val="20"/>
              </w:rPr>
            </w:pPr>
            <w:r w:rsidRPr="00D04657">
              <w:rPr>
                <w:rFonts w:eastAsia="Times New Roman" w:cs="Arial"/>
                <w:szCs w:val="20"/>
              </w:rPr>
              <w:t>Predlog sklepa Vlade RS (priloga 3)</w:t>
            </w:r>
          </w:p>
          <w:p w14:paraId="396FD43A" w14:textId="77777777" w:rsidR="00AF6173" w:rsidRPr="00D04657" w:rsidRDefault="00AF6173" w:rsidP="00AF6173">
            <w:pPr>
              <w:pStyle w:val="Odstavekseznama"/>
              <w:numPr>
                <w:ilvl w:val="0"/>
                <w:numId w:val="21"/>
              </w:numPr>
              <w:spacing w:line="260" w:lineRule="atLeast"/>
              <w:rPr>
                <w:rFonts w:eastAsia="Times New Roman" w:cs="Arial"/>
                <w:szCs w:val="20"/>
              </w:rPr>
            </w:pPr>
            <w:r w:rsidRPr="00D04657">
              <w:rPr>
                <w:rFonts w:eastAsia="Times New Roman" w:cs="Arial"/>
                <w:szCs w:val="20"/>
              </w:rPr>
              <w:t>Tabela.</w:t>
            </w:r>
          </w:p>
          <w:p w14:paraId="122D9714" w14:textId="77777777" w:rsidR="00AF6173" w:rsidRDefault="00AF6173" w:rsidP="00AF6173">
            <w:pPr>
              <w:pStyle w:val="Neotevilenodstavek"/>
              <w:spacing w:before="0" w:after="0" w:line="260" w:lineRule="exact"/>
              <w:rPr>
                <w:iCs/>
                <w:szCs w:val="20"/>
              </w:rPr>
            </w:pPr>
          </w:p>
          <w:p w14:paraId="7A09A437" w14:textId="77777777" w:rsidR="00AF6173" w:rsidRPr="00BF7CFE" w:rsidRDefault="00AF6173" w:rsidP="00AF6173">
            <w:pPr>
              <w:pStyle w:val="Neotevilenodstavek"/>
              <w:spacing w:before="0" w:after="0" w:line="260" w:lineRule="exact"/>
              <w:rPr>
                <w:iCs/>
                <w:szCs w:val="20"/>
              </w:rPr>
            </w:pPr>
            <w:r w:rsidRPr="00BF7CFE">
              <w:rPr>
                <w:iCs/>
                <w:szCs w:val="20"/>
              </w:rPr>
              <w:t xml:space="preserve">SKLEP PREJMEJO: </w:t>
            </w:r>
          </w:p>
          <w:p w14:paraId="5EEDDCE5" w14:textId="77777777" w:rsidR="00AF6173" w:rsidRDefault="00AF6173" w:rsidP="00AF6173">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izobraževanje, znanost in šport, Masarykova cesta 16, 1000 Ljubljana,</w:t>
            </w:r>
          </w:p>
          <w:p w14:paraId="66403466" w14:textId="77777777" w:rsidR="00AF6173" w:rsidRDefault="00AF6173" w:rsidP="00AF6173">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finance, Župančičeva 3, 1000 Ljubljana,</w:t>
            </w:r>
          </w:p>
          <w:p w14:paraId="48272CE2" w14:textId="77777777" w:rsidR="00AF6173" w:rsidRPr="00607517" w:rsidRDefault="00AF6173" w:rsidP="00AF6173">
            <w:pPr>
              <w:pStyle w:val="Neotevilenodstavek"/>
              <w:numPr>
                <w:ilvl w:val="0"/>
                <w:numId w:val="16"/>
              </w:numPr>
              <w:spacing w:before="0" w:after="0" w:line="260" w:lineRule="exact"/>
              <w:rPr>
                <w:iCs/>
                <w:szCs w:val="20"/>
              </w:rPr>
            </w:pPr>
            <w:r w:rsidRPr="00607517">
              <w:rPr>
                <w:iCs/>
                <w:szCs w:val="20"/>
              </w:rPr>
              <w:t>Služba Vlade RS za zakonodajo, Mestni trg 4, 1000 Ljubljana,</w:t>
            </w:r>
          </w:p>
          <w:p w14:paraId="21F1AF4C" w14:textId="77777777" w:rsidR="00AF6173" w:rsidRPr="00D04657" w:rsidRDefault="00AF6173" w:rsidP="00AF6173">
            <w:pPr>
              <w:pStyle w:val="Neotevilenodstavek"/>
              <w:numPr>
                <w:ilvl w:val="0"/>
                <w:numId w:val="16"/>
              </w:numPr>
              <w:spacing w:before="0" w:after="0" w:line="260" w:lineRule="exact"/>
              <w:rPr>
                <w:iCs/>
                <w:szCs w:val="20"/>
              </w:rPr>
            </w:pPr>
            <w:r w:rsidRPr="00607517">
              <w:rPr>
                <w:iCs/>
                <w:szCs w:val="20"/>
              </w:rPr>
              <w:t>Urad Vlade Republike Slovenije za komuniciranje,</w:t>
            </w:r>
          </w:p>
          <w:p w14:paraId="4FDEBE3D" w14:textId="77777777" w:rsidR="00AF6173" w:rsidRDefault="00AF6173" w:rsidP="00AF6173">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Generalni sekretariat Vlade RS, Sektor za podporo dela KAZI</w:t>
            </w:r>
            <w:r>
              <w:rPr>
                <w:rFonts w:eastAsia="Times New Roman" w:cs="Arial"/>
                <w:iCs/>
                <w:szCs w:val="20"/>
                <w:lang w:eastAsia="sl-SI"/>
              </w:rPr>
              <w:t>.</w:t>
            </w:r>
          </w:p>
          <w:p w14:paraId="2F351CE0" w14:textId="77777777" w:rsidR="00E75967" w:rsidRPr="00E75967" w:rsidRDefault="00E75967" w:rsidP="00E75967">
            <w:pPr>
              <w:overflowPunct w:val="0"/>
              <w:autoSpaceDE w:val="0"/>
              <w:autoSpaceDN w:val="0"/>
              <w:adjustRightInd w:val="0"/>
              <w:jc w:val="both"/>
              <w:textAlignment w:val="baseline"/>
              <w:rPr>
                <w:rFonts w:eastAsia="Times New Roman" w:cs="Arial"/>
                <w:iCs/>
                <w:szCs w:val="20"/>
                <w:lang w:eastAsia="sl-SI"/>
              </w:rPr>
            </w:pPr>
          </w:p>
        </w:tc>
      </w:tr>
      <w:tr w:rsidR="005C4899" w:rsidRPr="005C4899" w14:paraId="404E52EB" w14:textId="77777777" w:rsidTr="0068188E">
        <w:tc>
          <w:tcPr>
            <w:tcW w:w="9174" w:type="dxa"/>
            <w:gridSpan w:val="11"/>
          </w:tcPr>
          <w:p w14:paraId="09BA0494"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2. Predlog za obravnavo predloga zakona po nujnem ali skrajšanem postopku v državnem zboru z obrazložitvijo razlogov:</w:t>
            </w:r>
          </w:p>
        </w:tc>
      </w:tr>
      <w:tr w:rsidR="005C4899" w:rsidRPr="005C4899" w14:paraId="1CFF6DF2" w14:textId="77777777" w:rsidTr="0068188E">
        <w:tc>
          <w:tcPr>
            <w:tcW w:w="9174" w:type="dxa"/>
            <w:gridSpan w:val="11"/>
          </w:tcPr>
          <w:p w14:paraId="17CFE135" w14:textId="77777777" w:rsidR="005C4899" w:rsidRPr="005C4899" w:rsidRDefault="00E75967" w:rsidP="005C4899">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14:paraId="6DD9C3E0" w14:textId="77777777" w:rsidTr="0068188E">
        <w:tc>
          <w:tcPr>
            <w:tcW w:w="9174" w:type="dxa"/>
            <w:gridSpan w:val="11"/>
          </w:tcPr>
          <w:p w14:paraId="0E299F87"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3.a Osebe, odgovorne za strokovno pripravo in usklajenost gradiva:</w:t>
            </w:r>
          </w:p>
        </w:tc>
      </w:tr>
      <w:tr w:rsidR="005C4899" w:rsidRPr="005C4899" w14:paraId="16CF4694" w14:textId="77777777" w:rsidTr="0068188E">
        <w:tc>
          <w:tcPr>
            <w:tcW w:w="9174" w:type="dxa"/>
            <w:gridSpan w:val="11"/>
          </w:tcPr>
          <w:p w14:paraId="563C4D4D" w14:textId="30D470FE" w:rsidR="00F572B1" w:rsidRPr="004D11F9" w:rsidRDefault="00F572B1" w:rsidP="00F572B1">
            <w:pPr>
              <w:pStyle w:val="Odstavekseznama"/>
              <w:numPr>
                <w:ilvl w:val="0"/>
                <w:numId w:val="9"/>
              </w:numPr>
              <w:rPr>
                <w:lang w:eastAsia="sl-SI"/>
              </w:rPr>
            </w:pPr>
            <w:r w:rsidRPr="004D11F9">
              <w:rPr>
                <w:lang w:eastAsia="sl-SI"/>
              </w:rPr>
              <w:t xml:space="preserve">dr. </w:t>
            </w:r>
            <w:r w:rsidR="00AD6B1D">
              <w:rPr>
                <w:lang w:eastAsia="sl-SI"/>
              </w:rPr>
              <w:t>Igor Papič, minister</w:t>
            </w:r>
            <w:r w:rsidRPr="004D11F9">
              <w:rPr>
                <w:lang w:eastAsia="sl-SI"/>
              </w:rPr>
              <w:t>,</w:t>
            </w:r>
          </w:p>
          <w:p w14:paraId="626E7696" w14:textId="5FE8CB35" w:rsidR="00F572B1" w:rsidRPr="00404496" w:rsidRDefault="00AD6B1D" w:rsidP="00F572B1">
            <w:pPr>
              <w:numPr>
                <w:ilvl w:val="0"/>
                <w:numId w:val="9"/>
              </w:numPr>
              <w:spacing w:line="240" w:lineRule="atLeast"/>
              <w:ind w:right="-1"/>
              <w:jc w:val="both"/>
              <w:rPr>
                <w:rFonts w:cs="Arial"/>
                <w:iCs/>
                <w:szCs w:val="20"/>
                <w:lang w:eastAsia="sl-SI"/>
              </w:rPr>
            </w:pPr>
            <w:r>
              <w:rPr>
                <w:iCs/>
                <w:szCs w:val="20"/>
              </w:rPr>
              <w:t>Iztok Žigon</w:t>
            </w:r>
            <w:r w:rsidR="00F572B1" w:rsidRPr="00C01A19">
              <w:rPr>
                <w:iCs/>
                <w:szCs w:val="20"/>
              </w:rPr>
              <w:t xml:space="preserve">, </w:t>
            </w:r>
            <w:r w:rsidR="00F572B1">
              <w:rPr>
                <w:iCs/>
                <w:szCs w:val="20"/>
              </w:rPr>
              <w:t xml:space="preserve">v.d. </w:t>
            </w:r>
            <w:r w:rsidR="00F572B1" w:rsidRPr="00C01A19">
              <w:rPr>
                <w:iCs/>
                <w:szCs w:val="20"/>
              </w:rPr>
              <w:t>generaln</w:t>
            </w:r>
            <w:r w:rsidR="00F572B1">
              <w:rPr>
                <w:iCs/>
                <w:szCs w:val="20"/>
              </w:rPr>
              <w:t>ega</w:t>
            </w:r>
            <w:r w:rsidR="00F572B1" w:rsidRPr="00C01A19">
              <w:rPr>
                <w:iCs/>
                <w:szCs w:val="20"/>
              </w:rPr>
              <w:t xml:space="preserve"> direktor</w:t>
            </w:r>
            <w:r w:rsidR="00F572B1">
              <w:rPr>
                <w:iCs/>
                <w:szCs w:val="20"/>
              </w:rPr>
              <w:t>ja</w:t>
            </w:r>
            <w:r w:rsidR="00F572B1" w:rsidRPr="00C01A19">
              <w:rPr>
                <w:iCs/>
                <w:szCs w:val="20"/>
              </w:rPr>
              <w:t xml:space="preserve"> Direktorata za investicije</w:t>
            </w:r>
            <w:r w:rsidR="00F572B1">
              <w:rPr>
                <w:iCs/>
                <w:szCs w:val="20"/>
              </w:rPr>
              <w:t>,</w:t>
            </w:r>
          </w:p>
          <w:p w14:paraId="42C83CBF" w14:textId="77777777" w:rsidR="00404496" w:rsidRPr="00F84EEB" w:rsidRDefault="00F572B1" w:rsidP="00F572B1">
            <w:pPr>
              <w:numPr>
                <w:ilvl w:val="0"/>
                <w:numId w:val="9"/>
              </w:numPr>
              <w:spacing w:line="240" w:lineRule="atLeast"/>
              <w:ind w:right="-1"/>
              <w:jc w:val="both"/>
              <w:rPr>
                <w:rFonts w:cs="Arial"/>
                <w:iCs/>
                <w:szCs w:val="20"/>
                <w:lang w:eastAsia="sl-SI"/>
              </w:rPr>
            </w:pPr>
            <w:r w:rsidRPr="00607517">
              <w:rPr>
                <w:iCs/>
                <w:szCs w:val="20"/>
              </w:rPr>
              <w:t>Mira Koren Mlačnik, vodja Sektorja za investicije v šols</w:t>
            </w:r>
            <w:r>
              <w:rPr>
                <w:iCs/>
                <w:szCs w:val="20"/>
              </w:rPr>
              <w:t>ko in predšolsko infrastrukturo</w:t>
            </w:r>
          </w:p>
        </w:tc>
      </w:tr>
      <w:tr w:rsidR="005C4899" w:rsidRPr="005C4899" w14:paraId="4DE72B72" w14:textId="77777777" w:rsidTr="0068188E">
        <w:tc>
          <w:tcPr>
            <w:tcW w:w="9174" w:type="dxa"/>
            <w:gridSpan w:val="11"/>
          </w:tcPr>
          <w:p w14:paraId="28D3516B"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iCs/>
                <w:szCs w:val="20"/>
                <w:lang w:eastAsia="sl-SI"/>
              </w:rPr>
              <w:t xml:space="preserve">3.b Zunanji strokovnjaki, ki so </w:t>
            </w:r>
            <w:r w:rsidRPr="005C4899">
              <w:rPr>
                <w:rFonts w:eastAsia="Times New Roman" w:cs="Arial"/>
                <w:b/>
                <w:szCs w:val="20"/>
                <w:lang w:eastAsia="sl-SI"/>
              </w:rPr>
              <w:t>sodelovali pri pripravi dela ali celotnega gradiva:</w:t>
            </w:r>
          </w:p>
        </w:tc>
      </w:tr>
      <w:tr w:rsidR="005C4899" w:rsidRPr="005C4899" w14:paraId="4FF54DB1" w14:textId="77777777" w:rsidTr="0068188E">
        <w:tc>
          <w:tcPr>
            <w:tcW w:w="9174" w:type="dxa"/>
            <w:gridSpan w:val="11"/>
          </w:tcPr>
          <w:p w14:paraId="387A8962" w14:textId="77777777" w:rsidR="005C4899" w:rsidRPr="005C4899" w:rsidRDefault="00E75967" w:rsidP="00E75967">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14:paraId="24E76DB1" w14:textId="77777777" w:rsidTr="0068188E">
        <w:tc>
          <w:tcPr>
            <w:tcW w:w="9174" w:type="dxa"/>
            <w:gridSpan w:val="11"/>
          </w:tcPr>
          <w:p w14:paraId="10B25805"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lastRenderedPageBreak/>
              <w:t>4. Predstavniki vlade, ki bodo sodelovali pri delu državnega zbora:</w:t>
            </w:r>
          </w:p>
        </w:tc>
      </w:tr>
      <w:tr w:rsidR="005C4899" w:rsidRPr="005C4899" w14:paraId="76806642" w14:textId="77777777" w:rsidTr="0068188E">
        <w:tc>
          <w:tcPr>
            <w:tcW w:w="9174" w:type="dxa"/>
            <w:gridSpan w:val="11"/>
          </w:tcPr>
          <w:p w14:paraId="5D67E9C7" w14:textId="77777777" w:rsidR="005C4899" w:rsidRPr="005C4899" w:rsidRDefault="00E75967" w:rsidP="005C4899">
            <w:pPr>
              <w:overflowPunct w:val="0"/>
              <w:autoSpaceDE w:val="0"/>
              <w:autoSpaceDN w:val="0"/>
              <w:adjustRightInd w:val="0"/>
              <w:jc w:val="both"/>
              <w:textAlignment w:val="baseline"/>
              <w:rPr>
                <w:rFonts w:eastAsia="Times New Roman" w:cs="Arial"/>
                <w:b/>
                <w:szCs w:val="20"/>
                <w:lang w:eastAsia="sl-SI"/>
              </w:rPr>
            </w:pPr>
            <w:r>
              <w:rPr>
                <w:rFonts w:eastAsia="Times New Roman" w:cs="Arial"/>
                <w:iCs/>
                <w:szCs w:val="20"/>
                <w:lang w:eastAsia="sl-SI"/>
              </w:rPr>
              <w:t>/</w:t>
            </w:r>
          </w:p>
        </w:tc>
      </w:tr>
      <w:tr w:rsidR="005C4899" w:rsidRPr="005C4899" w14:paraId="4868FFBC" w14:textId="77777777" w:rsidTr="0068188E">
        <w:tc>
          <w:tcPr>
            <w:tcW w:w="9174" w:type="dxa"/>
            <w:gridSpan w:val="11"/>
          </w:tcPr>
          <w:p w14:paraId="36DFF28E" w14:textId="77777777"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5. Kratek povzetek gradiva:</w:t>
            </w:r>
          </w:p>
        </w:tc>
      </w:tr>
      <w:tr w:rsidR="005C4899" w:rsidRPr="005C4899" w14:paraId="12EE1969" w14:textId="77777777" w:rsidTr="0068188E">
        <w:tc>
          <w:tcPr>
            <w:tcW w:w="9174" w:type="dxa"/>
            <w:gridSpan w:val="11"/>
          </w:tcPr>
          <w:p w14:paraId="7F27BA71" w14:textId="5EB84996" w:rsidR="004F40EA" w:rsidRPr="00EB53B7" w:rsidRDefault="00905BA9" w:rsidP="00867135">
            <w:pPr>
              <w:spacing w:line="276" w:lineRule="auto"/>
              <w:jc w:val="both"/>
              <w:rPr>
                <w:rFonts w:eastAsia="Times New Roman" w:cs="Arial"/>
                <w:szCs w:val="20"/>
                <w:lang w:eastAsia="sl-SI"/>
              </w:rPr>
            </w:pPr>
            <w:r w:rsidRPr="00EB53B7">
              <w:rPr>
                <w:rFonts w:eastAsia="Times New Roman" w:cs="Arial"/>
                <w:szCs w:val="20"/>
              </w:rPr>
              <w:t>Vladno gradivo je namenjeno s</w:t>
            </w:r>
            <w:r w:rsidRPr="00EB53B7">
              <w:rPr>
                <w:rFonts w:eastAsia="Times New Roman" w:cs="Arial"/>
                <w:szCs w:val="20"/>
                <w:lang w:eastAsia="sl-SI"/>
              </w:rPr>
              <w:t xml:space="preserve">premembi vrednosti projekta </w:t>
            </w:r>
            <w:r w:rsidR="00AD6B1D" w:rsidRPr="00EB53B7">
              <w:rPr>
                <w:rFonts w:eastAsia="Times New Roman" w:cs="Arial"/>
                <w:szCs w:val="20"/>
                <w:lang w:eastAsia="sl-SI"/>
              </w:rPr>
              <w:t>3330-22-00</w:t>
            </w:r>
            <w:r w:rsidRPr="00EB53B7">
              <w:rPr>
                <w:rFonts w:eastAsia="Times New Roman" w:cs="Arial"/>
                <w:szCs w:val="20"/>
                <w:lang w:eastAsia="sl-SI"/>
              </w:rPr>
              <w:t>04</w:t>
            </w:r>
            <w:r w:rsidR="00AD6B1D" w:rsidRPr="00EB53B7">
              <w:rPr>
                <w:rFonts w:eastAsia="Times New Roman" w:cs="Arial"/>
                <w:szCs w:val="20"/>
                <w:lang w:eastAsia="sl-SI"/>
              </w:rPr>
              <w:t xml:space="preserve"> </w:t>
            </w:r>
            <w:r w:rsidRPr="00EB53B7">
              <w:rPr>
                <w:rFonts w:eastAsia="Times New Roman" w:cs="Arial"/>
                <w:szCs w:val="20"/>
                <w:lang w:eastAsia="sl-SI"/>
              </w:rPr>
              <w:t xml:space="preserve">- </w:t>
            </w:r>
            <w:r w:rsidR="00EB53B7" w:rsidRPr="00EB53B7">
              <w:rPr>
                <w:rFonts w:cs="Arial"/>
                <w:bCs/>
                <w:szCs w:val="20"/>
              </w:rPr>
              <w:t>Zavod RS za šolstvo – obnova mansarde in kleti</w:t>
            </w:r>
            <w:r w:rsidRPr="00EB53B7">
              <w:rPr>
                <w:rFonts w:eastAsia="Times New Roman" w:cs="Arial"/>
                <w:szCs w:val="20"/>
                <w:lang w:eastAsia="sl-SI"/>
              </w:rPr>
              <w:t xml:space="preserve">. </w:t>
            </w:r>
          </w:p>
          <w:p w14:paraId="04EABD52" w14:textId="77777777" w:rsidR="00EB53B7" w:rsidRPr="00EB53B7" w:rsidRDefault="00EB53B7" w:rsidP="00EB53B7">
            <w:pPr>
              <w:spacing w:line="240" w:lineRule="auto"/>
              <w:jc w:val="both"/>
              <w:rPr>
                <w:rFonts w:cs="Arial"/>
                <w:bCs/>
                <w:szCs w:val="20"/>
              </w:rPr>
            </w:pPr>
          </w:p>
          <w:p w14:paraId="1E72AC3D" w14:textId="77777777" w:rsidR="00EB53B7" w:rsidRPr="00EB53B7" w:rsidRDefault="00EB53B7" w:rsidP="00EB53B7">
            <w:pPr>
              <w:spacing w:line="240" w:lineRule="auto"/>
              <w:jc w:val="both"/>
              <w:rPr>
                <w:rFonts w:cs="Arial"/>
                <w:bCs/>
                <w:szCs w:val="20"/>
              </w:rPr>
            </w:pPr>
            <w:r w:rsidRPr="00EB53B7">
              <w:rPr>
                <w:rFonts w:cs="Arial"/>
                <w:bCs/>
                <w:szCs w:val="20"/>
              </w:rPr>
              <w:t xml:space="preserve">V dokumentu identifikacije investicijskega projekta je bila ocenjena vrednost projekta 1.038.265,30 EUR, kar je upoštevano tudi kot izhodiščna vrednost projekta v NRP. </w:t>
            </w:r>
          </w:p>
          <w:p w14:paraId="3046683E" w14:textId="77777777" w:rsidR="00EB53B7" w:rsidRPr="00EB53B7" w:rsidRDefault="00EB53B7" w:rsidP="00EB53B7">
            <w:pPr>
              <w:spacing w:line="240" w:lineRule="auto"/>
              <w:jc w:val="both"/>
              <w:rPr>
                <w:rFonts w:cs="Arial"/>
                <w:bCs/>
                <w:szCs w:val="20"/>
              </w:rPr>
            </w:pPr>
          </w:p>
          <w:p w14:paraId="55F1E821" w14:textId="77777777" w:rsidR="006D3D0F" w:rsidRPr="001E0CB9" w:rsidRDefault="006D3D0F" w:rsidP="006D3D0F">
            <w:pPr>
              <w:spacing w:line="240" w:lineRule="auto"/>
              <w:jc w:val="both"/>
              <w:rPr>
                <w:rFonts w:cs="Arial"/>
                <w:bCs/>
                <w:szCs w:val="20"/>
              </w:rPr>
            </w:pPr>
            <w:r w:rsidRPr="001E0CB9">
              <w:rPr>
                <w:rFonts w:cs="Arial"/>
                <w:bCs/>
                <w:szCs w:val="20"/>
              </w:rPr>
              <w:t xml:space="preserve">Vrednost investicije v </w:t>
            </w:r>
            <w:proofErr w:type="spellStart"/>
            <w:r w:rsidRPr="001E0CB9">
              <w:rPr>
                <w:rFonts w:cs="Arial"/>
                <w:bCs/>
                <w:szCs w:val="20"/>
              </w:rPr>
              <w:t>novelaciji</w:t>
            </w:r>
            <w:proofErr w:type="spellEnd"/>
            <w:r w:rsidRPr="001E0CB9">
              <w:rPr>
                <w:rFonts w:cs="Arial"/>
                <w:bCs/>
                <w:szCs w:val="20"/>
              </w:rPr>
              <w:t xml:space="preserve"> investicijskega programa znaša 1.907.167,56 EUR z DDV in je glede na investicijski program, kjer je vrednost investicije znašala 1.077.520,90 EUR z DDV, za </w:t>
            </w:r>
            <w:r>
              <w:rPr>
                <w:rFonts w:cs="Arial"/>
                <w:bCs/>
                <w:szCs w:val="20"/>
              </w:rPr>
              <w:t xml:space="preserve">829.646,56 </w:t>
            </w:r>
            <w:r w:rsidRPr="001E0CB9">
              <w:rPr>
                <w:rFonts w:cs="Arial"/>
                <w:bCs/>
                <w:szCs w:val="20"/>
              </w:rPr>
              <w:t xml:space="preserve">višja. </w:t>
            </w:r>
          </w:p>
          <w:p w14:paraId="38DCFFA7" w14:textId="77777777" w:rsidR="00EB53B7" w:rsidRPr="00EB53B7" w:rsidRDefault="00EB53B7" w:rsidP="00EB53B7">
            <w:pPr>
              <w:spacing w:line="240" w:lineRule="auto"/>
              <w:jc w:val="both"/>
              <w:rPr>
                <w:rFonts w:cs="Arial"/>
                <w:bCs/>
                <w:szCs w:val="20"/>
              </w:rPr>
            </w:pPr>
          </w:p>
          <w:p w14:paraId="25B90619" w14:textId="77777777" w:rsidR="00EB53B7" w:rsidRPr="006D3D0F" w:rsidRDefault="00EB53B7" w:rsidP="00EB53B7">
            <w:pPr>
              <w:autoSpaceDE w:val="0"/>
              <w:autoSpaceDN w:val="0"/>
              <w:adjustRightInd w:val="0"/>
              <w:spacing w:line="240" w:lineRule="auto"/>
              <w:jc w:val="both"/>
              <w:rPr>
                <w:rFonts w:cs="Arial"/>
                <w:bCs/>
                <w:szCs w:val="20"/>
              </w:rPr>
            </w:pPr>
            <w:r w:rsidRPr="006D3D0F">
              <w:rPr>
                <w:rFonts w:cs="Arial"/>
                <w:bCs/>
                <w:szCs w:val="20"/>
              </w:rPr>
              <w:t>Do sprememb v investicijski vrednosti prihaja zaradi dveh razlogov:</w:t>
            </w:r>
          </w:p>
          <w:p w14:paraId="462BBFCE" w14:textId="77777777" w:rsidR="00EB53B7" w:rsidRPr="006D3D0F" w:rsidRDefault="00EB53B7" w:rsidP="00EB53B7">
            <w:pPr>
              <w:autoSpaceDE w:val="0"/>
              <w:autoSpaceDN w:val="0"/>
              <w:adjustRightInd w:val="0"/>
              <w:spacing w:line="240" w:lineRule="auto"/>
              <w:jc w:val="both"/>
              <w:rPr>
                <w:rFonts w:cs="Arial"/>
                <w:bCs/>
                <w:szCs w:val="20"/>
              </w:rPr>
            </w:pPr>
            <w:r w:rsidRPr="006D3D0F">
              <w:rPr>
                <w:rFonts w:cs="Arial"/>
                <w:bCs/>
                <w:szCs w:val="20"/>
              </w:rPr>
              <w:t>- zaradi dodatnih GOI del, ki jih ni bilo možno predvideti, ker so se kot nujna pokazala med</w:t>
            </w:r>
          </w:p>
          <w:p w14:paraId="176A09B2" w14:textId="77777777" w:rsidR="00EB53B7" w:rsidRPr="006D3D0F" w:rsidRDefault="00EB53B7" w:rsidP="00EB53B7">
            <w:pPr>
              <w:autoSpaceDE w:val="0"/>
              <w:autoSpaceDN w:val="0"/>
              <w:adjustRightInd w:val="0"/>
              <w:spacing w:line="240" w:lineRule="auto"/>
              <w:jc w:val="both"/>
              <w:rPr>
                <w:rFonts w:cs="Arial"/>
                <w:bCs/>
                <w:szCs w:val="20"/>
              </w:rPr>
            </w:pPr>
            <w:r w:rsidRPr="006D3D0F">
              <w:rPr>
                <w:rFonts w:cs="Arial"/>
                <w:bCs/>
                <w:szCs w:val="20"/>
              </w:rPr>
              <w:t>izvajanjem obnovitvenih del,</w:t>
            </w:r>
          </w:p>
          <w:p w14:paraId="5A02AC8E" w14:textId="77777777" w:rsidR="00EB53B7" w:rsidRPr="006D3D0F" w:rsidRDefault="00EB53B7" w:rsidP="00EB53B7">
            <w:pPr>
              <w:autoSpaceDE w:val="0"/>
              <w:autoSpaceDN w:val="0"/>
              <w:adjustRightInd w:val="0"/>
              <w:spacing w:line="240" w:lineRule="auto"/>
              <w:jc w:val="both"/>
              <w:rPr>
                <w:rFonts w:cs="Arial"/>
                <w:bCs/>
                <w:szCs w:val="20"/>
              </w:rPr>
            </w:pPr>
            <w:r w:rsidRPr="006D3D0F">
              <w:rPr>
                <w:rFonts w:cs="Arial"/>
                <w:bCs/>
                <w:szCs w:val="20"/>
              </w:rPr>
              <w:t>- zaradi odraza razmer na trgu, ki so se z rusko-ukrajinskim konfliktom še zaostrile oz. postale znatno bolj negotove. Predvsem vezano na vrednosti gradbenih materialov, ki so v pretežni meri uvoženi iz omenjenih držav. Na eni strani je tako ponudba presegala pri pričakovanja, kar se izraža tudi skozi le 2 prispeli ponudbi za izvedbo na objavljenem javnem naročilu, na drugi strani pa je bila pri ponudnikih prisotna negotovost glede kratkoročnih in dolgoročnih cen materialov.</w:t>
            </w:r>
          </w:p>
          <w:p w14:paraId="1EC56B93" w14:textId="77777777" w:rsidR="006D3D0F" w:rsidRPr="001E0CB9" w:rsidRDefault="006D3D0F" w:rsidP="006D3D0F">
            <w:pPr>
              <w:spacing w:line="240" w:lineRule="auto"/>
              <w:jc w:val="both"/>
              <w:rPr>
                <w:rFonts w:cs="Arial"/>
                <w:bCs/>
                <w:szCs w:val="20"/>
              </w:rPr>
            </w:pPr>
          </w:p>
          <w:p w14:paraId="16BCA412" w14:textId="522EFE64" w:rsidR="006D3D0F" w:rsidRPr="001E0CB9" w:rsidRDefault="006D3D0F" w:rsidP="006D3D0F">
            <w:pPr>
              <w:spacing w:line="240" w:lineRule="auto"/>
              <w:jc w:val="both"/>
              <w:rPr>
                <w:rFonts w:cs="Arial"/>
                <w:szCs w:val="20"/>
              </w:rPr>
            </w:pPr>
            <w:r w:rsidRPr="001E0CB9">
              <w:rPr>
                <w:rFonts w:cs="Arial"/>
                <w:bCs/>
                <w:szCs w:val="20"/>
              </w:rPr>
              <w:t>V skladu z navedenim se vrednost investicije</w:t>
            </w:r>
            <w:r>
              <w:rPr>
                <w:rFonts w:cs="Arial"/>
                <w:bCs/>
                <w:szCs w:val="20"/>
              </w:rPr>
              <w:t xml:space="preserve">, </w:t>
            </w:r>
            <w:r w:rsidRPr="001E0CB9">
              <w:rPr>
                <w:rFonts w:cs="Arial"/>
                <w:bCs/>
                <w:szCs w:val="20"/>
              </w:rPr>
              <w:t xml:space="preserve">glede na izhodiščno vrednost v NRP (podlaga dokument identifikacije investicijskega projekta) zviša za </w:t>
            </w:r>
            <w:r>
              <w:rPr>
                <w:rFonts w:cs="Arial"/>
                <w:bCs/>
                <w:szCs w:val="20"/>
              </w:rPr>
              <w:t>868.902,26 EUR o</w:t>
            </w:r>
            <w:r w:rsidRPr="001E0CB9">
              <w:rPr>
                <w:rFonts w:cs="Arial"/>
                <w:bCs/>
                <w:szCs w:val="20"/>
              </w:rPr>
              <w:t>z. 8</w:t>
            </w:r>
            <w:r w:rsidR="006F02FB">
              <w:rPr>
                <w:rFonts w:cs="Arial"/>
                <w:bCs/>
                <w:szCs w:val="20"/>
              </w:rPr>
              <w:t>3,68</w:t>
            </w:r>
            <w:r w:rsidRPr="001E0CB9">
              <w:rPr>
                <w:rFonts w:cs="Arial"/>
                <w:bCs/>
                <w:szCs w:val="20"/>
              </w:rPr>
              <w:t xml:space="preserve"> %.  Ministrstvo za izobraževanje znanost in šport bo zagotovilo 1.533.260,83 EUR </w:t>
            </w:r>
            <w:proofErr w:type="spellStart"/>
            <w:r w:rsidRPr="001E0CB9">
              <w:rPr>
                <w:rFonts w:cs="Arial"/>
                <w:bCs/>
                <w:szCs w:val="20"/>
              </w:rPr>
              <w:t>sofinancerskih</w:t>
            </w:r>
            <w:proofErr w:type="spellEnd"/>
            <w:r w:rsidRPr="001E0CB9">
              <w:rPr>
                <w:rFonts w:cs="Arial"/>
                <w:bCs/>
                <w:szCs w:val="20"/>
              </w:rPr>
              <w:t xml:space="preserve"> sredstev</w:t>
            </w:r>
            <w:r w:rsidR="00B12A28">
              <w:rPr>
                <w:rFonts w:cs="Arial"/>
                <w:bCs/>
                <w:szCs w:val="20"/>
              </w:rPr>
              <w:t xml:space="preserve"> </w:t>
            </w:r>
            <w:r w:rsidRPr="001E0CB9">
              <w:rPr>
                <w:rFonts w:cs="Arial"/>
                <w:bCs/>
                <w:szCs w:val="20"/>
              </w:rPr>
              <w:t>(od tega 508.744,93 EUR dodatnih sredstev) preostala sredstva v višini 373.906,73 EUR bo zagotovil Zavod Republike Slovenije za šolstvo</w:t>
            </w:r>
            <w:r w:rsidRPr="001E0CB9">
              <w:rPr>
                <w:rFonts w:cs="Arial"/>
                <w:szCs w:val="20"/>
              </w:rPr>
              <w:t>.</w:t>
            </w:r>
          </w:p>
          <w:p w14:paraId="610EE182" w14:textId="4D3A30D4" w:rsidR="00867135" w:rsidRPr="00EB53B7" w:rsidRDefault="00867135" w:rsidP="006D3D0F">
            <w:pPr>
              <w:spacing w:line="276" w:lineRule="auto"/>
              <w:jc w:val="both"/>
              <w:rPr>
                <w:rFonts w:cs="Arial"/>
                <w:szCs w:val="20"/>
              </w:rPr>
            </w:pPr>
          </w:p>
        </w:tc>
      </w:tr>
      <w:tr w:rsidR="005C4899" w:rsidRPr="005C4899" w14:paraId="7CBAD281" w14:textId="77777777" w:rsidTr="0068188E">
        <w:tc>
          <w:tcPr>
            <w:tcW w:w="9174" w:type="dxa"/>
            <w:gridSpan w:val="11"/>
          </w:tcPr>
          <w:p w14:paraId="53519B2C" w14:textId="77777777"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6. Presoja posledic za:</w:t>
            </w:r>
          </w:p>
        </w:tc>
      </w:tr>
      <w:tr w:rsidR="005C4899" w:rsidRPr="005C4899" w14:paraId="5D13FED3" w14:textId="77777777" w:rsidTr="00533C62">
        <w:tc>
          <w:tcPr>
            <w:tcW w:w="1448" w:type="dxa"/>
          </w:tcPr>
          <w:p w14:paraId="262A91CE"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a)</w:t>
            </w:r>
          </w:p>
        </w:tc>
        <w:tc>
          <w:tcPr>
            <w:tcW w:w="5525" w:type="dxa"/>
            <w:gridSpan w:val="8"/>
          </w:tcPr>
          <w:p w14:paraId="4A2857E3" w14:textId="77777777" w:rsidR="005C4899" w:rsidRPr="005C4899" w:rsidRDefault="005C4899" w:rsidP="005C4899">
            <w:pPr>
              <w:overflowPunct w:val="0"/>
              <w:autoSpaceDE w:val="0"/>
              <w:autoSpaceDN w:val="0"/>
              <w:adjustRightInd w:val="0"/>
              <w:jc w:val="both"/>
              <w:textAlignment w:val="baseline"/>
              <w:rPr>
                <w:rFonts w:eastAsia="Times New Roman" w:cs="Arial"/>
                <w:szCs w:val="20"/>
                <w:lang w:eastAsia="sl-SI"/>
              </w:rPr>
            </w:pPr>
            <w:r w:rsidRPr="005C4899">
              <w:rPr>
                <w:rFonts w:eastAsia="Times New Roman" w:cs="Arial"/>
                <w:szCs w:val="20"/>
                <w:lang w:eastAsia="sl-SI"/>
              </w:rPr>
              <w:t>javnofinančna sredstva nad 40.000 EUR v tekočem in naslednjih treh letih</w:t>
            </w:r>
          </w:p>
        </w:tc>
        <w:tc>
          <w:tcPr>
            <w:tcW w:w="2201" w:type="dxa"/>
            <w:gridSpan w:val="2"/>
            <w:vAlign w:val="center"/>
          </w:tcPr>
          <w:p w14:paraId="08C08752" w14:textId="77777777" w:rsidR="005C4899" w:rsidRPr="005C4899" w:rsidRDefault="005175AE" w:rsidP="005C4899">
            <w:pPr>
              <w:overflowPunct w:val="0"/>
              <w:autoSpaceDE w:val="0"/>
              <w:autoSpaceDN w:val="0"/>
              <w:adjustRightInd w:val="0"/>
              <w:jc w:val="center"/>
              <w:textAlignment w:val="baseline"/>
              <w:rPr>
                <w:rFonts w:eastAsia="Times New Roman" w:cs="Arial"/>
                <w:iCs/>
                <w:szCs w:val="20"/>
                <w:lang w:eastAsia="sl-SI"/>
              </w:rPr>
            </w:pPr>
            <w:r>
              <w:rPr>
                <w:rFonts w:eastAsia="Times New Roman" w:cs="Arial"/>
                <w:szCs w:val="20"/>
                <w:lang w:eastAsia="sl-SI"/>
              </w:rPr>
              <w:t>DA</w:t>
            </w:r>
          </w:p>
        </w:tc>
      </w:tr>
      <w:tr w:rsidR="005C4899" w:rsidRPr="005C4899" w14:paraId="745869DE" w14:textId="77777777" w:rsidTr="00533C62">
        <w:tc>
          <w:tcPr>
            <w:tcW w:w="1448" w:type="dxa"/>
          </w:tcPr>
          <w:p w14:paraId="6323BAAB"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b)</w:t>
            </w:r>
          </w:p>
        </w:tc>
        <w:tc>
          <w:tcPr>
            <w:tcW w:w="5525" w:type="dxa"/>
            <w:gridSpan w:val="8"/>
          </w:tcPr>
          <w:p w14:paraId="6CBD200A" w14:textId="77777777"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bCs/>
                <w:szCs w:val="20"/>
                <w:lang w:eastAsia="sl-SI"/>
              </w:rPr>
              <w:t>usklajenost slovenskega pravnega reda s pravnim redom Evropske unije</w:t>
            </w:r>
          </w:p>
        </w:tc>
        <w:tc>
          <w:tcPr>
            <w:tcW w:w="2201" w:type="dxa"/>
            <w:gridSpan w:val="2"/>
            <w:vAlign w:val="center"/>
          </w:tcPr>
          <w:p w14:paraId="2E830B62" w14:textId="77777777" w:rsidR="005C4899" w:rsidRPr="00A51931" w:rsidRDefault="000E423F" w:rsidP="00E75967">
            <w:pPr>
              <w:overflowPunct w:val="0"/>
              <w:autoSpaceDE w:val="0"/>
              <w:autoSpaceDN w:val="0"/>
              <w:adjustRightInd w:val="0"/>
              <w:jc w:val="center"/>
              <w:textAlignment w:val="baseline"/>
              <w:rPr>
                <w:rFonts w:eastAsia="Times New Roman" w:cs="Arial"/>
                <w:iCs/>
                <w:szCs w:val="20"/>
                <w:lang w:eastAsia="sl-SI"/>
              </w:rPr>
            </w:pPr>
            <w:r w:rsidRPr="00A51931">
              <w:rPr>
                <w:rFonts w:eastAsia="Times New Roman" w:cs="Arial"/>
                <w:szCs w:val="20"/>
                <w:lang w:eastAsia="sl-SI"/>
              </w:rPr>
              <w:t>NE</w:t>
            </w:r>
          </w:p>
        </w:tc>
      </w:tr>
      <w:tr w:rsidR="005C4899" w:rsidRPr="005C4899" w14:paraId="66599F0D" w14:textId="77777777" w:rsidTr="00533C62">
        <w:tc>
          <w:tcPr>
            <w:tcW w:w="1448" w:type="dxa"/>
          </w:tcPr>
          <w:p w14:paraId="7EE25D7C"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c)</w:t>
            </w:r>
          </w:p>
        </w:tc>
        <w:tc>
          <w:tcPr>
            <w:tcW w:w="5525" w:type="dxa"/>
            <w:gridSpan w:val="8"/>
          </w:tcPr>
          <w:p w14:paraId="4D29575B" w14:textId="77777777"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szCs w:val="20"/>
                <w:lang w:eastAsia="sl-SI"/>
              </w:rPr>
              <w:t>administrativne posledice</w:t>
            </w:r>
          </w:p>
        </w:tc>
        <w:tc>
          <w:tcPr>
            <w:tcW w:w="2201" w:type="dxa"/>
            <w:gridSpan w:val="2"/>
            <w:vAlign w:val="center"/>
          </w:tcPr>
          <w:p w14:paraId="46091AE5" w14:textId="77777777" w:rsidR="005C4899" w:rsidRPr="005C4899" w:rsidRDefault="005C4899" w:rsidP="005C4899">
            <w:pPr>
              <w:overflowPunct w:val="0"/>
              <w:autoSpaceDE w:val="0"/>
              <w:autoSpaceDN w:val="0"/>
              <w:adjustRightInd w:val="0"/>
              <w:jc w:val="center"/>
              <w:textAlignment w:val="baseline"/>
              <w:rPr>
                <w:rFonts w:eastAsia="Times New Roman" w:cs="Arial"/>
                <w:szCs w:val="20"/>
                <w:lang w:eastAsia="sl-SI"/>
              </w:rPr>
            </w:pPr>
            <w:r w:rsidRPr="005C4899">
              <w:rPr>
                <w:rFonts w:eastAsia="Times New Roman" w:cs="Arial"/>
                <w:szCs w:val="20"/>
                <w:lang w:eastAsia="sl-SI"/>
              </w:rPr>
              <w:t>NE</w:t>
            </w:r>
          </w:p>
        </w:tc>
      </w:tr>
      <w:tr w:rsidR="005C4899" w:rsidRPr="005C4899" w14:paraId="55A27131" w14:textId="77777777" w:rsidTr="00533C62">
        <w:tc>
          <w:tcPr>
            <w:tcW w:w="1448" w:type="dxa"/>
          </w:tcPr>
          <w:p w14:paraId="1737AA17"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č)</w:t>
            </w:r>
          </w:p>
        </w:tc>
        <w:tc>
          <w:tcPr>
            <w:tcW w:w="5525" w:type="dxa"/>
            <w:gridSpan w:val="8"/>
          </w:tcPr>
          <w:p w14:paraId="4D84EB34"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szCs w:val="20"/>
                <w:lang w:eastAsia="sl-SI"/>
              </w:rPr>
              <w:t>gospodarstvo, zlasti</w:t>
            </w:r>
            <w:r w:rsidRPr="005C4899">
              <w:rPr>
                <w:rFonts w:eastAsia="Times New Roman" w:cs="Arial"/>
                <w:bCs/>
                <w:szCs w:val="20"/>
                <w:lang w:eastAsia="sl-SI"/>
              </w:rPr>
              <w:t xml:space="preserve"> mala in srednja podjetja ter konkurenčnost podjetij</w:t>
            </w:r>
          </w:p>
        </w:tc>
        <w:tc>
          <w:tcPr>
            <w:tcW w:w="2201" w:type="dxa"/>
            <w:gridSpan w:val="2"/>
            <w:vAlign w:val="center"/>
          </w:tcPr>
          <w:p w14:paraId="7F40023A" w14:textId="77777777"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11122368" w14:textId="77777777" w:rsidTr="00533C62">
        <w:tc>
          <w:tcPr>
            <w:tcW w:w="1448" w:type="dxa"/>
          </w:tcPr>
          <w:p w14:paraId="53DD4409"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d)</w:t>
            </w:r>
          </w:p>
        </w:tc>
        <w:tc>
          <w:tcPr>
            <w:tcW w:w="5525" w:type="dxa"/>
            <w:gridSpan w:val="8"/>
          </w:tcPr>
          <w:p w14:paraId="6A87E1F0"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okolje, vključno s prostorskimi in varstvenimi vidiki</w:t>
            </w:r>
          </w:p>
        </w:tc>
        <w:tc>
          <w:tcPr>
            <w:tcW w:w="2201" w:type="dxa"/>
            <w:gridSpan w:val="2"/>
            <w:vAlign w:val="center"/>
          </w:tcPr>
          <w:p w14:paraId="79F397C4" w14:textId="77777777"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33D94F11" w14:textId="77777777" w:rsidTr="00533C62">
        <w:tc>
          <w:tcPr>
            <w:tcW w:w="1448" w:type="dxa"/>
          </w:tcPr>
          <w:p w14:paraId="7FE50127"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e)</w:t>
            </w:r>
          </w:p>
        </w:tc>
        <w:tc>
          <w:tcPr>
            <w:tcW w:w="5525" w:type="dxa"/>
            <w:gridSpan w:val="8"/>
          </w:tcPr>
          <w:p w14:paraId="0F6A341A"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socialno področje</w:t>
            </w:r>
          </w:p>
        </w:tc>
        <w:tc>
          <w:tcPr>
            <w:tcW w:w="2201" w:type="dxa"/>
            <w:gridSpan w:val="2"/>
            <w:vAlign w:val="center"/>
          </w:tcPr>
          <w:p w14:paraId="785D7187" w14:textId="77777777"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034A83E4" w14:textId="77777777" w:rsidTr="00533C62">
        <w:tc>
          <w:tcPr>
            <w:tcW w:w="1448" w:type="dxa"/>
            <w:tcBorders>
              <w:bottom w:val="single" w:sz="4" w:space="0" w:color="auto"/>
            </w:tcBorders>
          </w:tcPr>
          <w:p w14:paraId="32BAFEF1"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f)</w:t>
            </w:r>
          </w:p>
        </w:tc>
        <w:tc>
          <w:tcPr>
            <w:tcW w:w="5525" w:type="dxa"/>
            <w:gridSpan w:val="8"/>
            <w:tcBorders>
              <w:bottom w:val="single" w:sz="4" w:space="0" w:color="auto"/>
            </w:tcBorders>
          </w:tcPr>
          <w:p w14:paraId="4AD32D21"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dokumente razvojnega načrtovanja:</w:t>
            </w:r>
          </w:p>
          <w:p w14:paraId="22773311" w14:textId="77777777"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nacionalne dokumente razvojnega načrtovanja</w:t>
            </w:r>
          </w:p>
          <w:p w14:paraId="51EED21D" w14:textId="77777777"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politike na ravni programov po strukturi razvojne klasifikacije programskega proračuna</w:t>
            </w:r>
          </w:p>
          <w:p w14:paraId="51FF928D" w14:textId="77777777"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dokumente Evropske unije in mednarodnih organizacij</w:t>
            </w:r>
          </w:p>
        </w:tc>
        <w:tc>
          <w:tcPr>
            <w:tcW w:w="2201" w:type="dxa"/>
            <w:gridSpan w:val="2"/>
            <w:tcBorders>
              <w:bottom w:val="single" w:sz="4" w:space="0" w:color="auto"/>
            </w:tcBorders>
            <w:vAlign w:val="center"/>
          </w:tcPr>
          <w:p w14:paraId="54A61A44" w14:textId="77777777"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05B60D31" w14:textId="77777777" w:rsidTr="0068188E">
        <w:tc>
          <w:tcPr>
            <w:tcW w:w="9174" w:type="dxa"/>
            <w:gridSpan w:val="11"/>
            <w:tcBorders>
              <w:top w:val="single" w:sz="4" w:space="0" w:color="auto"/>
              <w:left w:val="single" w:sz="4" w:space="0" w:color="auto"/>
              <w:bottom w:val="single" w:sz="4" w:space="0" w:color="auto"/>
              <w:right w:val="single" w:sz="4" w:space="0" w:color="auto"/>
            </w:tcBorders>
          </w:tcPr>
          <w:p w14:paraId="5CB2657E" w14:textId="77777777"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7.a Predstavitev ocene finančnih posledic nad 40.000 EUR:</w:t>
            </w:r>
            <w:r w:rsidR="00EF3DA6">
              <w:rPr>
                <w:rFonts w:eastAsia="Times New Roman" w:cs="Arial"/>
                <w:b/>
                <w:szCs w:val="20"/>
                <w:lang w:eastAsia="sl-SI"/>
              </w:rPr>
              <w:t xml:space="preserve"> </w:t>
            </w:r>
          </w:p>
          <w:p w14:paraId="42EC7E4C" w14:textId="77777777"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szCs w:val="20"/>
                <w:lang w:eastAsia="sl-SI"/>
              </w:rPr>
            </w:pPr>
            <w:r w:rsidRPr="005C4899">
              <w:rPr>
                <w:rFonts w:eastAsia="Times New Roman" w:cs="Arial"/>
                <w:szCs w:val="20"/>
                <w:lang w:eastAsia="sl-SI"/>
              </w:rPr>
              <w:t>(Samo če izberete DA pod točko 6.a.)</w:t>
            </w:r>
          </w:p>
        </w:tc>
      </w:tr>
      <w:tr w:rsidR="000B1BC7" w:rsidRPr="008D1759" w14:paraId="03D7EEF5" w14:textId="77777777" w:rsidTr="000B1BC7">
        <w:tc>
          <w:tcPr>
            <w:tcW w:w="9174" w:type="dxa"/>
            <w:gridSpan w:val="11"/>
            <w:tcBorders>
              <w:top w:val="single" w:sz="4" w:space="0" w:color="auto"/>
              <w:left w:val="single" w:sz="4" w:space="0" w:color="auto"/>
              <w:bottom w:val="single" w:sz="4" w:space="0" w:color="auto"/>
              <w:right w:val="single" w:sz="4" w:space="0" w:color="auto"/>
            </w:tcBorders>
          </w:tcPr>
          <w:p w14:paraId="3424D3A3" w14:textId="77777777" w:rsidR="000B1BC7" w:rsidRDefault="000B1BC7" w:rsidP="004460F9">
            <w:pPr>
              <w:pStyle w:val="Oddelek"/>
              <w:widowControl w:val="0"/>
              <w:numPr>
                <w:ilvl w:val="0"/>
                <w:numId w:val="0"/>
              </w:numPr>
              <w:spacing w:before="0" w:after="0" w:line="260" w:lineRule="exact"/>
              <w:jc w:val="left"/>
              <w:rPr>
                <w:szCs w:val="20"/>
              </w:rPr>
            </w:pPr>
            <w:r w:rsidRPr="008D1759">
              <w:rPr>
                <w:szCs w:val="20"/>
              </w:rPr>
              <w:t>I. Ocena finančnih posledic, ki niso načrtovane v sprejetem proračunu</w:t>
            </w:r>
          </w:p>
        </w:tc>
      </w:tr>
      <w:tr w:rsidR="000B1BC7" w:rsidRPr="008D1759" w14:paraId="1793A978" w14:textId="77777777" w:rsidTr="0015603A">
        <w:tc>
          <w:tcPr>
            <w:tcW w:w="2696" w:type="dxa"/>
            <w:gridSpan w:val="3"/>
            <w:tcBorders>
              <w:top w:val="single" w:sz="4" w:space="0" w:color="auto"/>
              <w:left w:val="single" w:sz="4" w:space="0" w:color="auto"/>
              <w:bottom w:val="single" w:sz="4" w:space="0" w:color="auto"/>
              <w:right w:val="single" w:sz="4" w:space="0" w:color="auto"/>
            </w:tcBorders>
          </w:tcPr>
          <w:p w14:paraId="0DF6DF36" w14:textId="77777777" w:rsidR="000B1BC7" w:rsidRPr="008D1759" w:rsidRDefault="000B1BC7" w:rsidP="004460F9"/>
        </w:tc>
        <w:tc>
          <w:tcPr>
            <w:tcW w:w="1642" w:type="dxa"/>
            <w:gridSpan w:val="2"/>
            <w:tcBorders>
              <w:top w:val="single" w:sz="4" w:space="0" w:color="auto"/>
              <w:left w:val="single" w:sz="4" w:space="0" w:color="auto"/>
              <w:bottom w:val="single" w:sz="4" w:space="0" w:color="auto"/>
              <w:right w:val="single" w:sz="4" w:space="0" w:color="auto"/>
            </w:tcBorders>
          </w:tcPr>
          <w:p w14:paraId="52DDC28E" w14:textId="77777777" w:rsidR="000B1BC7" w:rsidRPr="008D1759" w:rsidRDefault="000B1BC7" w:rsidP="004460F9">
            <w:r w:rsidRPr="008D1759">
              <w:rPr>
                <w:rFonts w:cs="Arial"/>
              </w:rPr>
              <w:t>Tekoče leto (t)</w:t>
            </w:r>
          </w:p>
        </w:tc>
        <w:tc>
          <w:tcPr>
            <w:tcW w:w="1707" w:type="dxa"/>
            <w:tcBorders>
              <w:top w:val="single" w:sz="4" w:space="0" w:color="auto"/>
              <w:left w:val="single" w:sz="4" w:space="0" w:color="auto"/>
              <w:bottom w:val="single" w:sz="4" w:space="0" w:color="auto"/>
              <w:right w:val="single" w:sz="4" w:space="0" w:color="auto"/>
            </w:tcBorders>
          </w:tcPr>
          <w:p w14:paraId="207D944F" w14:textId="77777777" w:rsidR="000B1BC7" w:rsidRPr="008D1759" w:rsidRDefault="000B1BC7" w:rsidP="004460F9">
            <w:r>
              <w:rPr>
                <w:rFonts w:cs="Arial"/>
              </w:rPr>
              <w:t xml:space="preserve">t </w:t>
            </w:r>
            <w:r w:rsidRPr="008D1759">
              <w:rPr>
                <w:rFonts w:cs="Arial"/>
              </w:rPr>
              <w:t>+</w:t>
            </w:r>
            <w:r>
              <w:rPr>
                <w:rFonts w:cs="Arial"/>
              </w:rPr>
              <w:t xml:space="preserve"> </w:t>
            </w:r>
            <w:r w:rsidRPr="008D1759">
              <w:rPr>
                <w:rFonts w:cs="Arial"/>
              </w:rPr>
              <w:t>1</w:t>
            </w:r>
          </w:p>
        </w:tc>
        <w:tc>
          <w:tcPr>
            <w:tcW w:w="1508" w:type="dxa"/>
            <w:gridSpan w:val="4"/>
            <w:tcBorders>
              <w:top w:val="single" w:sz="4" w:space="0" w:color="auto"/>
              <w:left w:val="single" w:sz="4" w:space="0" w:color="auto"/>
              <w:bottom w:val="single" w:sz="4" w:space="0" w:color="auto"/>
              <w:right w:val="single" w:sz="4" w:space="0" w:color="auto"/>
            </w:tcBorders>
          </w:tcPr>
          <w:p w14:paraId="0CAF628F" w14:textId="77777777" w:rsidR="000B1BC7" w:rsidRPr="008D1759" w:rsidRDefault="000B1BC7" w:rsidP="004460F9">
            <w:r>
              <w:rPr>
                <w:rFonts w:cs="Arial"/>
              </w:rPr>
              <w:t xml:space="preserve">t </w:t>
            </w:r>
            <w:r w:rsidRPr="008D1759">
              <w:rPr>
                <w:rFonts w:cs="Arial"/>
              </w:rPr>
              <w:t>+</w:t>
            </w:r>
            <w:r>
              <w:rPr>
                <w:rFonts w:cs="Arial"/>
              </w:rPr>
              <w:t xml:space="preserve"> </w:t>
            </w:r>
            <w:r>
              <w:t>2</w:t>
            </w:r>
          </w:p>
        </w:tc>
        <w:tc>
          <w:tcPr>
            <w:tcW w:w="1621" w:type="dxa"/>
            <w:tcBorders>
              <w:top w:val="single" w:sz="4" w:space="0" w:color="auto"/>
              <w:left w:val="single" w:sz="4" w:space="0" w:color="auto"/>
              <w:bottom w:val="single" w:sz="4" w:space="0" w:color="auto"/>
              <w:right w:val="single" w:sz="4" w:space="0" w:color="auto"/>
            </w:tcBorders>
          </w:tcPr>
          <w:p w14:paraId="3F64C2D8" w14:textId="77777777" w:rsidR="000B1BC7" w:rsidRPr="008D1759" w:rsidRDefault="000B1BC7" w:rsidP="004460F9">
            <w:r>
              <w:rPr>
                <w:rFonts w:cs="Arial"/>
              </w:rPr>
              <w:t xml:space="preserve">t </w:t>
            </w:r>
            <w:r w:rsidRPr="008D1759">
              <w:rPr>
                <w:rFonts w:cs="Arial"/>
              </w:rPr>
              <w:t>+</w:t>
            </w:r>
            <w:r>
              <w:rPr>
                <w:rFonts w:cs="Arial"/>
              </w:rPr>
              <w:t xml:space="preserve"> </w:t>
            </w:r>
            <w:r>
              <w:t>3</w:t>
            </w:r>
          </w:p>
        </w:tc>
      </w:tr>
      <w:tr w:rsidR="00994B86" w:rsidRPr="008D1759" w14:paraId="559A0FBC" w14:textId="77777777" w:rsidTr="0015603A">
        <w:tc>
          <w:tcPr>
            <w:tcW w:w="2696" w:type="dxa"/>
            <w:gridSpan w:val="3"/>
            <w:tcBorders>
              <w:top w:val="single" w:sz="4" w:space="0" w:color="auto"/>
              <w:left w:val="single" w:sz="4" w:space="0" w:color="auto"/>
              <w:bottom w:val="single" w:sz="4" w:space="0" w:color="auto"/>
              <w:right w:val="single" w:sz="4" w:space="0" w:color="auto"/>
            </w:tcBorders>
          </w:tcPr>
          <w:p w14:paraId="16D921A2" w14:textId="77777777" w:rsidR="00994B86" w:rsidRPr="008D1759" w:rsidRDefault="00994B86" w:rsidP="00994B86">
            <w:r w:rsidRPr="008D1759">
              <w:t>Predvideno</w:t>
            </w:r>
            <w:r>
              <w:t xml:space="preserve"> povečanje (+) ali zmanjšanje (</w:t>
            </w:r>
            <w:r w:rsidRPr="00755DBB">
              <w:rPr>
                <w:b/>
              </w:rPr>
              <w:t>–</w:t>
            </w:r>
            <w:r w:rsidRPr="008D1759">
              <w:t>) prihodkov državnega proračuna</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22EC10CE" w14:textId="77777777" w:rsidR="00994B86" w:rsidRPr="008D1759" w:rsidRDefault="00994B86" w:rsidP="00994B86">
            <w:pPr>
              <w:jc w:val="center"/>
            </w:pPr>
            <w:r>
              <w:t>/</w:t>
            </w:r>
          </w:p>
        </w:tc>
        <w:tc>
          <w:tcPr>
            <w:tcW w:w="1707" w:type="dxa"/>
            <w:tcBorders>
              <w:top w:val="single" w:sz="4" w:space="0" w:color="auto"/>
              <w:left w:val="single" w:sz="4" w:space="0" w:color="auto"/>
              <w:bottom w:val="single" w:sz="4" w:space="0" w:color="auto"/>
              <w:right w:val="single" w:sz="4" w:space="0" w:color="auto"/>
            </w:tcBorders>
            <w:vAlign w:val="center"/>
          </w:tcPr>
          <w:p w14:paraId="554D7737" w14:textId="77777777" w:rsidR="00994B86" w:rsidRDefault="00994B86" w:rsidP="00994B86">
            <w:pPr>
              <w:jc w:val="center"/>
            </w:pPr>
            <w:r>
              <w:t>/</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17E364A8" w14:textId="77777777" w:rsidR="00994B86" w:rsidRDefault="00994B86" w:rsidP="00994B86">
            <w:pPr>
              <w:jc w:val="center"/>
            </w:pPr>
            <w:r>
              <w:t>/</w:t>
            </w:r>
          </w:p>
        </w:tc>
        <w:tc>
          <w:tcPr>
            <w:tcW w:w="1621" w:type="dxa"/>
            <w:tcBorders>
              <w:top w:val="single" w:sz="4" w:space="0" w:color="auto"/>
              <w:left w:val="single" w:sz="4" w:space="0" w:color="auto"/>
              <w:bottom w:val="single" w:sz="4" w:space="0" w:color="auto"/>
              <w:right w:val="single" w:sz="4" w:space="0" w:color="auto"/>
            </w:tcBorders>
            <w:vAlign w:val="center"/>
          </w:tcPr>
          <w:p w14:paraId="0999352F" w14:textId="77777777" w:rsidR="00994B86" w:rsidRDefault="00994B86" w:rsidP="00994B86">
            <w:pPr>
              <w:jc w:val="center"/>
            </w:pPr>
            <w:r>
              <w:t>/</w:t>
            </w:r>
          </w:p>
        </w:tc>
      </w:tr>
      <w:tr w:rsidR="00994B86" w:rsidRPr="008D1759" w14:paraId="2142AE62" w14:textId="77777777" w:rsidTr="0015603A">
        <w:tc>
          <w:tcPr>
            <w:tcW w:w="2696" w:type="dxa"/>
            <w:gridSpan w:val="3"/>
            <w:tcBorders>
              <w:top w:val="single" w:sz="4" w:space="0" w:color="auto"/>
              <w:left w:val="single" w:sz="4" w:space="0" w:color="auto"/>
              <w:bottom w:val="single" w:sz="4" w:space="0" w:color="auto"/>
              <w:right w:val="single" w:sz="4" w:space="0" w:color="auto"/>
            </w:tcBorders>
            <w:vAlign w:val="center"/>
          </w:tcPr>
          <w:p w14:paraId="125A79F7" w14:textId="77777777"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w:t>
            </w:r>
            <w:r w:rsidRPr="008D1759">
              <w:rPr>
                <w:rFonts w:cs="Arial"/>
                <w:bCs/>
                <w:szCs w:val="20"/>
              </w:rPr>
              <w:lastRenderedPageBreak/>
              <w:t xml:space="preserve">proračunov </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3405A3F7" w14:textId="77777777" w:rsidR="00994B86" w:rsidRPr="008D1759" w:rsidRDefault="00994B86" w:rsidP="00994B86">
            <w:pPr>
              <w:jc w:val="center"/>
            </w:pPr>
            <w:r>
              <w:lastRenderedPageBreak/>
              <w:t>/</w:t>
            </w:r>
          </w:p>
        </w:tc>
        <w:tc>
          <w:tcPr>
            <w:tcW w:w="1707" w:type="dxa"/>
            <w:tcBorders>
              <w:top w:val="single" w:sz="4" w:space="0" w:color="auto"/>
              <w:left w:val="single" w:sz="4" w:space="0" w:color="auto"/>
              <w:bottom w:val="single" w:sz="4" w:space="0" w:color="auto"/>
              <w:right w:val="single" w:sz="4" w:space="0" w:color="auto"/>
            </w:tcBorders>
            <w:vAlign w:val="center"/>
          </w:tcPr>
          <w:p w14:paraId="57700D27" w14:textId="77777777" w:rsidR="00994B86" w:rsidRDefault="00994B86" w:rsidP="00994B86">
            <w:pPr>
              <w:jc w:val="center"/>
            </w:pPr>
            <w:r>
              <w:t>/</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00B56385" w14:textId="77777777" w:rsidR="00994B86" w:rsidRDefault="00994B86" w:rsidP="00994B86">
            <w:pPr>
              <w:jc w:val="center"/>
            </w:pPr>
            <w:r>
              <w:t>/</w:t>
            </w:r>
          </w:p>
        </w:tc>
        <w:tc>
          <w:tcPr>
            <w:tcW w:w="1621" w:type="dxa"/>
            <w:tcBorders>
              <w:top w:val="single" w:sz="4" w:space="0" w:color="auto"/>
              <w:left w:val="single" w:sz="4" w:space="0" w:color="auto"/>
              <w:bottom w:val="single" w:sz="4" w:space="0" w:color="auto"/>
              <w:right w:val="single" w:sz="4" w:space="0" w:color="auto"/>
            </w:tcBorders>
            <w:vAlign w:val="center"/>
          </w:tcPr>
          <w:p w14:paraId="49B78A55" w14:textId="77777777" w:rsidR="00994B86" w:rsidRDefault="00994B86" w:rsidP="00994B86">
            <w:pPr>
              <w:jc w:val="center"/>
            </w:pPr>
            <w:r>
              <w:t>/</w:t>
            </w:r>
          </w:p>
        </w:tc>
      </w:tr>
      <w:tr w:rsidR="00994B86" w:rsidRPr="008D1759" w14:paraId="24F2F996" w14:textId="77777777" w:rsidTr="0015603A">
        <w:tc>
          <w:tcPr>
            <w:tcW w:w="2696" w:type="dxa"/>
            <w:gridSpan w:val="3"/>
            <w:tcBorders>
              <w:top w:val="single" w:sz="4" w:space="0" w:color="auto"/>
              <w:left w:val="single" w:sz="4" w:space="0" w:color="auto"/>
              <w:bottom w:val="single" w:sz="4" w:space="0" w:color="auto"/>
              <w:right w:val="single" w:sz="4" w:space="0" w:color="auto"/>
            </w:tcBorders>
            <w:vAlign w:val="center"/>
          </w:tcPr>
          <w:p w14:paraId="162899D4" w14:textId="77777777" w:rsidR="00994B86" w:rsidRPr="008D1759" w:rsidRDefault="00994B86" w:rsidP="00994B86">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2EA224A5" w14:textId="77777777" w:rsidR="00994B86" w:rsidRPr="008D1759" w:rsidRDefault="00994B86" w:rsidP="00994B86">
            <w:pPr>
              <w:jc w:val="center"/>
            </w:pPr>
            <w:r>
              <w:t>/</w:t>
            </w:r>
          </w:p>
        </w:tc>
        <w:tc>
          <w:tcPr>
            <w:tcW w:w="1707" w:type="dxa"/>
            <w:tcBorders>
              <w:top w:val="single" w:sz="4" w:space="0" w:color="auto"/>
              <w:left w:val="single" w:sz="4" w:space="0" w:color="auto"/>
              <w:bottom w:val="single" w:sz="4" w:space="0" w:color="auto"/>
              <w:right w:val="single" w:sz="4" w:space="0" w:color="auto"/>
            </w:tcBorders>
            <w:vAlign w:val="center"/>
          </w:tcPr>
          <w:p w14:paraId="1D64A47C" w14:textId="77777777" w:rsidR="00994B86" w:rsidRDefault="00994B86" w:rsidP="00994B86">
            <w:pPr>
              <w:jc w:val="center"/>
            </w:pPr>
            <w:r>
              <w:t>/</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3906FB05" w14:textId="77777777" w:rsidR="00994B86" w:rsidRDefault="00994B86" w:rsidP="00994B86">
            <w:pPr>
              <w:jc w:val="center"/>
            </w:pPr>
            <w:r>
              <w:t>/</w:t>
            </w:r>
          </w:p>
        </w:tc>
        <w:tc>
          <w:tcPr>
            <w:tcW w:w="1621" w:type="dxa"/>
            <w:tcBorders>
              <w:top w:val="single" w:sz="4" w:space="0" w:color="auto"/>
              <w:left w:val="single" w:sz="4" w:space="0" w:color="auto"/>
              <w:bottom w:val="single" w:sz="4" w:space="0" w:color="auto"/>
              <w:right w:val="single" w:sz="4" w:space="0" w:color="auto"/>
            </w:tcBorders>
            <w:vAlign w:val="center"/>
          </w:tcPr>
          <w:p w14:paraId="5BD8BDB7" w14:textId="77777777" w:rsidR="00994B86" w:rsidRDefault="00994B86" w:rsidP="00994B86">
            <w:pPr>
              <w:jc w:val="center"/>
            </w:pPr>
            <w:r>
              <w:t>/</w:t>
            </w:r>
          </w:p>
        </w:tc>
      </w:tr>
      <w:tr w:rsidR="00994B86" w:rsidRPr="008D1759" w14:paraId="35B3DC6A" w14:textId="77777777" w:rsidTr="0015603A">
        <w:tc>
          <w:tcPr>
            <w:tcW w:w="2696" w:type="dxa"/>
            <w:gridSpan w:val="3"/>
            <w:tcBorders>
              <w:top w:val="single" w:sz="4" w:space="0" w:color="auto"/>
              <w:left w:val="single" w:sz="4" w:space="0" w:color="auto"/>
              <w:bottom w:val="single" w:sz="4" w:space="0" w:color="auto"/>
              <w:right w:val="single" w:sz="4" w:space="0" w:color="auto"/>
            </w:tcBorders>
            <w:vAlign w:val="center"/>
          </w:tcPr>
          <w:p w14:paraId="185DBCBF" w14:textId="77777777" w:rsidR="00994B86" w:rsidRPr="008D1759" w:rsidRDefault="00994B86" w:rsidP="00994B86">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5F1EA947" w14:textId="77777777" w:rsidR="00994B86" w:rsidRPr="008D1759" w:rsidRDefault="00994B86" w:rsidP="00994B86">
            <w:pPr>
              <w:jc w:val="center"/>
            </w:pPr>
            <w:r>
              <w:t>/</w:t>
            </w:r>
          </w:p>
        </w:tc>
        <w:tc>
          <w:tcPr>
            <w:tcW w:w="1707" w:type="dxa"/>
            <w:tcBorders>
              <w:top w:val="single" w:sz="4" w:space="0" w:color="auto"/>
              <w:left w:val="single" w:sz="4" w:space="0" w:color="auto"/>
              <w:bottom w:val="single" w:sz="4" w:space="0" w:color="auto"/>
              <w:right w:val="single" w:sz="4" w:space="0" w:color="auto"/>
            </w:tcBorders>
            <w:vAlign w:val="center"/>
          </w:tcPr>
          <w:p w14:paraId="3650E3FB" w14:textId="77777777" w:rsidR="00994B86" w:rsidRDefault="00994B86" w:rsidP="00994B86">
            <w:pPr>
              <w:jc w:val="center"/>
            </w:pPr>
            <w:r>
              <w:t>/</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5846F032" w14:textId="77777777" w:rsidR="00994B86" w:rsidRDefault="00994B86" w:rsidP="00994B86">
            <w:pPr>
              <w:jc w:val="center"/>
            </w:pPr>
            <w:r>
              <w:t>/</w:t>
            </w:r>
          </w:p>
        </w:tc>
        <w:tc>
          <w:tcPr>
            <w:tcW w:w="1621" w:type="dxa"/>
            <w:tcBorders>
              <w:top w:val="single" w:sz="4" w:space="0" w:color="auto"/>
              <w:left w:val="single" w:sz="4" w:space="0" w:color="auto"/>
              <w:bottom w:val="single" w:sz="4" w:space="0" w:color="auto"/>
              <w:right w:val="single" w:sz="4" w:space="0" w:color="auto"/>
            </w:tcBorders>
            <w:vAlign w:val="center"/>
          </w:tcPr>
          <w:p w14:paraId="34798A1A" w14:textId="77777777" w:rsidR="00994B86" w:rsidRDefault="00994B86" w:rsidP="00994B86">
            <w:pPr>
              <w:jc w:val="center"/>
            </w:pPr>
            <w:r>
              <w:t>/</w:t>
            </w:r>
          </w:p>
        </w:tc>
      </w:tr>
      <w:tr w:rsidR="00994B86" w:rsidRPr="008D1759" w14:paraId="08178E57" w14:textId="77777777" w:rsidTr="0015603A">
        <w:tc>
          <w:tcPr>
            <w:tcW w:w="2696" w:type="dxa"/>
            <w:gridSpan w:val="3"/>
            <w:tcBorders>
              <w:top w:val="single" w:sz="4" w:space="0" w:color="auto"/>
              <w:left w:val="single" w:sz="4" w:space="0" w:color="auto"/>
              <w:bottom w:val="single" w:sz="4" w:space="0" w:color="auto"/>
              <w:right w:val="single" w:sz="4" w:space="0" w:color="auto"/>
            </w:tcBorders>
            <w:vAlign w:val="center"/>
          </w:tcPr>
          <w:p w14:paraId="501BA799" w14:textId="77777777"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4FF9714C" w14:textId="77777777" w:rsidR="00994B86" w:rsidRPr="008D1759" w:rsidRDefault="00994B86" w:rsidP="00994B86">
            <w:pPr>
              <w:jc w:val="center"/>
            </w:pPr>
            <w:r>
              <w:t>/</w:t>
            </w:r>
          </w:p>
        </w:tc>
        <w:tc>
          <w:tcPr>
            <w:tcW w:w="1707" w:type="dxa"/>
            <w:tcBorders>
              <w:top w:val="single" w:sz="4" w:space="0" w:color="auto"/>
              <w:left w:val="single" w:sz="4" w:space="0" w:color="auto"/>
              <w:bottom w:val="single" w:sz="4" w:space="0" w:color="auto"/>
              <w:right w:val="single" w:sz="4" w:space="0" w:color="auto"/>
            </w:tcBorders>
            <w:vAlign w:val="center"/>
          </w:tcPr>
          <w:p w14:paraId="2F7C4CD9" w14:textId="77777777" w:rsidR="00994B86" w:rsidRDefault="00994B86" w:rsidP="00994B86">
            <w:pPr>
              <w:jc w:val="center"/>
            </w:pPr>
            <w:r>
              <w:t>/</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4E9CEB4F" w14:textId="77777777" w:rsidR="00994B86" w:rsidRDefault="00994B86" w:rsidP="00994B86">
            <w:pPr>
              <w:jc w:val="center"/>
            </w:pPr>
            <w:r>
              <w:t>/</w:t>
            </w:r>
          </w:p>
        </w:tc>
        <w:tc>
          <w:tcPr>
            <w:tcW w:w="1621" w:type="dxa"/>
            <w:tcBorders>
              <w:top w:val="single" w:sz="4" w:space="0" w:color="auto"/>
              <w:left w:val="single" w:sz="4" w:space="0" w:color="auto"/>
              <w:bottom w:val="single" w:sz="4" w:space="0" w:color="auto"/>
              <w:right w:val="single" w:sz="4" w:space="0" w:color="auto"/>
            </w:tcBorders>
            <w:vAlign w:val="center"/>
          </w:tcPr>
          <w:p w14:paraId="74FC24AA" w14:textId="77777777" w:rsidR="00994B86" w:rsidRDefault="00994B86" w:rsidP="00994B86">
            <w:pPr>
              <w:jc w:val="center"/>
            </w:pPr>
            <w:r>
              <w:t>/</w:t>
            </w:r>
          </w:p>
        </w:tc>
      </w:tr>
      <w:tr w:rsidR="000B1BC7" w:rsidRPr="004D11F9" w14:paraId="740BB279" w14:textId="77777777" w:rsidTr="0015603A">
        <w:trPr>
          <w:trHeight w:val="315"/>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0ABC4765" w14:textId="77777777" w:rsidR="000B1BC7" w:rsidRPr="004D11F9" w:rsidRDefault="000B1BC7" w:rsidP="004460F9">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0B1BC7" w:rsidRPr="004D11F9" w14:paraId="20916375" w14:textId="77777777" w:rsidTr="0015603A">
        <w:trPr>
          <w:trHeight w:val="151"/>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7FCAC26A" w14:textId="77777777" w:rsidR="000B1BC7" w:rsidRPr="008D1759" w:rsidRDefault="000B1BC7" w:rsidP="004460F9">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0B1BC7" w:rsidRPr="008D1759" w14:paraId="3598C6D4" w14:textId="77777777" w:rsidTr="0015603A">
        <w:tc>
          <w:tcPr>
            <w:tcW w:w="1909" w:type="dxa"/>
            <w:gridSpan w:val="2"/>
            <w:tcBorders>
              <w:top w:val="single" w:sz="4" w:space="0" w:color="auto"/>
              <w:left w:val="single" w:sz="4" w:space="0" w:color="auto"/>
              <w:bottom w:val="single" w:sz="4" w:space="0" w:color="auto"/>
              <w:right w:val="single" w:sz="4" w:space="0" w:color="auto"/>
            </w:tcBorders>
            <w:vAlign w:val="center"/>
          </w:tcPr>
          <w:p w14:paraId="04A1383B" w14:textId="77777777" w:rsidR="000B1BC7" w:rsidRPr="008D1759" w:rsidRDefault="000B1BC7" w:rsidP="004460F9">
            <w:pPr>
              <w:widowControl w:val="0"/>
              <w:jc w:val="center"/>
              <w:rPr>
                <w:rFonts w:cs="Arial"/>
                <w:szCs w:val="20"/>
              </w:rPr>
            </w:pPr>
            <w:r w:rsidRPr="008D1759">
              <w:rPr>
                <w:rFonts w:cs="Arial"/>
                <w:szCs w:val="20"/>
              </w:rPr>
              <w:t xml:space="preserve">Ime proračunskega uporabnika </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7F6CFCE" w14:textId="77777777" w:rsidR="000B1BC7" w:rsidRPr="008D1759" w:rsidRDefault="000B1BC7" w:rsidP="004460F9">
            <w:pPr>
              <w:widowControl w:val="0"/>
              <w:jc w:val="center"/>
              <w:rPr>
                <w:rFonts w:cs="Arial"/>
                <w:szCs w:val="20"/>
              </w:rPr>
            </w:pPr>
            <w:r w:rsidRPr="008D1759">
              <w:rPr>
                <w:rFonts w:cs="Arial"/>
                <w:szCs w:val="20"/>
              </w:rPr>
              <w:t>Šifra</w:t>
            </w:r>
            <w:r>
              <w:rPr>
                <w:rFonts w:cs="Arial"/>
                <w:szCs w:val="20"/>
              </w:rPr>
              <w:t xml:space="preserve"> in naziv ukrepa, projekta</w:t>
            </w:r>
          </w:p>
        </w:tc>
        <w:tc>
          <w:tcPr>
            <w:tcW w:w="2178" w:type="dxa"/>
            <w:gridSpan w:val="2"/>
            <w:tcBorders>
              <w:top w:val="single" w:sz="4" w:space="0" w:color="auto"/>
              <w:left w:val="single" w:sz="4" w:space="0" w:color="auto"/>
              <w:bottom w:val="single" w:sz="4" w:space="0" w:color="auto"/>
              <w:right w:val="single" w:sz="4" w:space="0" w:color="auto"/>
            </w:tcBorders>
            <w:vAlign w:val="center"/>
          </w:tcPr>
          <w:p w14:paraId="128ED74C" w14:textId="77777777" w:rsidR="000B1BC7" w:rsidRPr="008D1759" w:rsidRDefault="000B1BC7" w:rsidP="004460F9">
            <w:pPr>
              <w:widowControl w:val="0"/>
              <w:jc w:val="center"/>
              <w:rPr>
                <w:rFonts w:cs="Arial"/>
                <w:szCs w:val="20"/>
              </w:rPr>
            </w:pPr>
            <w:r>
              <w:rPr>
                <w:rFonts w:cs="Arial"/>
                <w:szCs w:val="20"/>
              </w:rPr>
              <w:t>Šifra in naziv proračunske postavke</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0CE640B3" w14:textId="77777777" w:rsidR="000B1BC7" w:rsidRPr="008D1759" w:rsidRDefault="000B1BC7" w:rsidP="004460F9">
            <w:pPr>
              <w:widowControl w:val="0"/>
              <w:jc w:val="center"/>
              <w:rPr>
                <w:rFonts w:cs="Arial"/>
                <w:szCs w:val="20"/>
              </w:rPr>
            </w:pPr>
            <w:r w:rsidRPr="008D1759">
              <w:rPr>
                <w:rFonts w:cs="Arial"/>
                <w:szCs w:val="20"/>
              </w:rPr>
              <w:t>Znesek za tekoče leto (t)</w:t>
            </w:r>
          </w:p>
        </w:tc>
        <w:tc>
          <w:tcPr>
            <w:tcW w:w="1621" w:type="dxa"/>
            <w:tcBorders>
              <w:top w:val="single" w:sz="4" w:space="0" w:color="auto"/>
              <w:left w:val="single" w:sz="4" w:space="0" w:color="auto"/>
              <w:bottom w:val="single" w:sz="4" w:space="0" w:color="auto"/>
              <w:right w:val="single" w:sz="4" w:space="0" w:color="auto"/>
            </w:tcBorders>
            <w:vAlign w:val="center"/>
          </w:tcPr>
          <w:p w14:paraId="784CCE71" w14:textId="77777777" w:rsidR="000B1BC7" w:rsidRPr="008D1759" w:rsidRDefault="000B1BC7" w:rsidP="004460F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C6B7C" w:rsidRPr="008D1759" w14:paraId="677BDED6" w14:textId="77777777" w:rsidTr="0015603A">
        <w:tc>
          <w:tcPr>
            <w:tcW w:w="1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07D92" w14:textId="77777777" w:rsidR="007C6B7C" w:rsidRPr="007C6B7C" w:rsidRDefault="007C6B7C" w:rsidP="007C6B7C">
            <w:pPr>
              <w:widowControl w:val="0"/>
              <w:jc w:val="center"/>
              <w:rPr>
                <w:rFonts w:cs="Arial"/>
                <w:szCs w:val="20"/>
              </w:rPr>
            </w:pPr>
            <w:r w:rsidRPr="007C6B7C">
              <w:rPr>
                <w:rFonts w:cs="Arial"/>
              </w:rPr>
              <w:t>Ministrstvo za izobraževanje, znanost in šport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E199D" w14:textId="07F0F676" w:rsidR="007C6B7C" w:rsidRPr="007C6B7C" w:rsidRDefault="0015603A" w:rsidP="00E54871">
            <w:pPr>
              <w:widowControl w:val="0"/>
              <w:jc w:val="center"/>
              <w:rPr>
                <w:rFonts w:cs="Arial"/>
                <w:szCs w:val="20"/>
              </w:rPr>
            </w:pPr>
            <w:r w:rsidRPr="0015603A">
              <w:rPr>
                <w:rFonts w:eastAsia="Times New Roman" w:cs="Arial"/>
                <w:szCs w:val="20"/>
                <w:lang w:eastAsia="sl-SI"/>
              </w:rPr>
              <w:t>3330-22-00</w:t>
            </w:r>
            <w:r w:rsidR="00E54871">
              <w:rPr>
                <w:rFonts w:eastAsia="Times New Roman" w:cs="Arial"/>
                <w:szCs w:val="20"/>
                <w:lang w:eastAsia="sl-SI"/>
              </w:rPr>
              <w:t>04</w:t>
            </w:r>
            <w:r w:rsidRPr="0015603A">
              <w:rPr>
                <w:rFonts w:eastAsia="Times New Roman" w:cs="Arial"/>
                <w:szCs w:val="20"/>
                <w:lang w:eastAsia="sl-SI"/>
              </w:rPr>
              <w:t xml:space="preserve"> </w:t>
            </w:r>
            <w:r w:rsidR="00E54871">
              <w:rPr>
                <w:rFonts w:eastAsia="Times New Roman" w:cs="Arial"/>
                <w:szCs w:val="20"/>
                <w:lang w:eastAsia="sl-SI"/>
              </w:rPr>
              <w:t>Zavod RS za šolstvo</w:t>
            </w:r>
            <w:r w:rsidR="00BA370A">
              <w:rPr>
                <w:rFonts w:eastAsia="Times New Roman" w:cs="Arial"/>
                <w:szCs w:val="20"/>
                <w:lang w:eastAsia="sl-SI"/>
              </w:rPr>
              <w:t xml:space="preserve"> </w:t>
            </w:r>
            <w:r w:rsidR="00E54871">
              <w:rPr>
                <w:rFonts w:eastAsia="Times New Roman" w:cs="Arial"/>
                <w:szCs w:val="20"/>
                <w:lang w:eastAsia="sl-SI"/>
              </w:rPr>
              <w:t>- obnova mansarde in kleti</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97221" w14:textId="5F95AFE1" w:rsidR="007C6B7C" w:rsidRPr="007C6B7C" w:rsidRDefault="00E54871" w:rsidP="00E54871">
            <w:pPr>
              <w:widowControl w:val="0"/>
              <w:jc w:val="center"/>
              <w:rPr>
                <w:rFonts w:cs="Arial"/>
                <w:szCs w:val="20"/>
              </w:rPr>
            </w:pPr>
            <w:r>
              <w:rPr>
                <w:rFonts w:cs="Arial"/>
                <w:szCs w:val="20"/>
              </w:rPr>
              <w:t>482710 – Investicije v izobraževalne zavode in centre</w:t>
            </w: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3C2A83" w14:textId="49C2D7A8" w:rsidR="007C6B7C" w:rsidRPr="00533C62" w:rsidRDefault="00BA370A" w:rsidP="007C6B7C">
            <w:pPr>
              <w:widowControl w:val="0"/>
              <w:jc w:val="center"/>
              <w:rPr>
                <w:rFonts w:cs="Arial"/>
                <w:szCs w:val="20"/>
              </w:rPr>
            </w:pPr>
            <w:r>
              <w:rPr>
                <w:rFonts w:cs="Arial"/>
                <w:szCs w:val="20"/>
              </w:rPr>
              <w:t>1.024.515,90</w:t>
            </w:r>
            <w:r w:rsidR="00E54871">
              <w:rPr>
                <w:rFonts w:cs="Arial"/>
                <w:szCs w:val="20"/>
              </w:rPr>
              <w:t xml:space="preserve"> </w:t>
            </w:r>
            <w:r w:rsidR="007C6B7C" w:rsidRPr="00533C62">
              <w:rPr>
                <w:rFonts w:cs="Arial"/>
                <w:szCs w:val="20"/>
              </w:rPr>
              <w:t>EUR</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037CB38" w14:textId="535D617E" w:rsidR="007C6B7C" w:rsidRPr="00533C62" w:rsidRDefault="00533C62" w:rsidP="007C6B7C">
            <w:pPr>
              <w:widowControl w:val="0"/>
              <w:jc w:val="center"/>
              <w:rPr>
                <w:rFonts w:cs="Arial"/>
                <w:szCs w:val="20"/>
              </w:rPr>
            </w:pPr>
            <w:r w:rsidRPr="00533C62">
              <w:rPr>
                <w:rFonts w:cs="Arial"/>
                <w:szCs w:val="20"/>
              </w:rPr>
              <w:t>0</w:t>
            </w:r>
            <w:r w:rsidR="007C6B7C" w:rsidRPr="00533C62">
              <w:rPr>
                <w:rFonts w:cs="Arial"/>
                <w:szCs w:val="20"/>
              </w:rPr>
              <w:t>,00 EUR</w:t>
            </w:r>
          </w:p>
        </w:tc>
      </w:tr>
      <w:tr w:rsidR="007C6B7C" w:rsidRPr="00533C62" w14:paraId="639590A6" w14:textId="77777777" w:rsidTr="0015603A">
        <w:trPr>
          <w:trHeight w:val="503"/>
        </w:trPr>
        <w:tc>
          <w:tcPr>
            <w:tcW w:w="60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3D319B" w14:textId="77777777" w:rsidR="007C6B7C" w:rsidRPr="00533C62" w:rsidRDefault="007C6B7C" w:rsidP="007C6B7C">
            <w:pPr>
              <w:pStyle w:val="Naslov1"/>
              <w:keepNext w:val="0"/>
              <w:widowControl w:val="0"/>
              <w:tabs>
                <w:tab w:val="left" w:pos="360"/>
              </w:tabs>
              <w:spacing w:before="0" w:after="0"/>
              <w:rPr>
                <w:rFonts w:cs="Arial"/>
                <w:szCs w:val="20"/>
              </w:rPr>
            </w:pPr>
            <w:r w:rsidRPr="00533C62">
              <w:rPr>
                <w:rFonts w:cs="Arial"/>
                <w:sz w:val="20"/>
                <w:szCs w:val="20"/>
              </w:rPr>
              <w:t>SKUPAJ</w:t>
            </w: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4F23B" w14:textId="675E970F" w:rsidR="007C6B7C" w:rsidRPr="00BA370A" w:rsidRDefault="00BA370A" w:rsidP="007C6B7C">
            <w:pPr>
              <w:widowControl w:val="0"/>
              <w:jc w:val="center"/>
              <w:rPr>
                <w:rFonts w:cs="Arial"/>
                <w:b/>
                <w:szCs w:val="20"/>
              </w:rPr>
            </w:pPr>
            <w:r w:rsidRPr="006D3D0F">
              <w:rPr>
                <w:rFonts w:cs="Arial"/>
                <w:b/>
                <w:szCs w:val="20"/>
              </w:rPr>
              <w:t>1.024.515,90 EUR</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CEDA311" w14:textId="1BB2E03D" w:rsidR="007C6B7C" w:rsidRPr="00533C62" w:rsidRDefault="007C6B7C" w:rsidP="007C6B7C">
            <w:pPr>
              <w:widowControl w:val="0"/>
              <w:jc w:val="center"/>
              <w:rPr>
                <w:rFonts w:cs="Arial"/>
                <w:b/>
                <w:szCs w:val="20"/>
              </w:rPr>
            </w:pPr>
            <w:r w:rsidRPr="00533C62">
              <w:rPr>
                <w:rFonts w:cs="Arial"/>
                <w:b/>
                <w:szCs w:val="20"/>
              </w:rPr>
              <w:t>0,00 EUR</w:t>
            </w:r>
          </w:p>
        </w:tc>
      </w:tr>
      <w:tr w:rsidR="006C5145" w:rsidRPr="004D11F9" w14:paraId="21D2890F" w14:textId="77777777" w:rsidTr="0015603A">
        <w:trPr>
          <w:trHeight w:val="221"/>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7BDB2976" w14:textId="77777777" w:rsidR="006C5145" w:rsidRPr="006A62FF" w:rsidRDefault="006C5145" w:rsidP="006C5145">
            <w:pPr>
              <w:pStyle w:val="Naslov1"/>
              <w:keepNext w:val="0"/>
              <w:widowControl w:val="0"/>
              <w:tabs>
                <w:tab w:val="left" w:pos="2340"/>
              </w:tabs>
              <w:spacing w:before="0" w:after="0"/>
              <w:ind w:left="142" w:hanging="142"/>
              <w:rPr>
                <w:rFonts w:cs="Arial"/>
                <w:sz w:val="20"/>
                <w:szCs w:val="20"/>
              </w:rPr>
            </w:pPr>
            <w:proofErr w:type="spellStart"/>
            <w:r w:rsidRPr="006A62FF">
              <w:rPr>
                <w:rFonts w:cs="Arial"/>
                <w:sz w:val="20"/>
                <w:szCs w:val="20"/>
              </w:rPr>
              <w:t>II.b</w:t>
            </w:r>
            <w:proofErr w:type="spellEnd"/>
            <w:r w:rsidRPr="006A62FF">
              <w:rPr>
                <w:rFonts w:cs="Arial"/>
                <w:sz w:val="20"/>
                <w:szCs w:val="20"/>
              </w:rPr>
              <w:t xml:space="preserve"> Manjkajoče pravice porabe bodo zagotovljene s prerazporeditvijo:</w:t>
            </w:r>
          </w:p>
        </w:tc>
      </w:tr>
      <w:tr w:rsidR="006C5145" w:rsidRPr="008D1759" w14:paraId="2A21D2C4" w14:textId="77777777" w:rsidTr="0015603A">
        <w:tc>
          <w:tcPr>
            <w:tcW w:w="1909" w:type="dxa"/>
            <w:gridSpan w:val="2"/>
            <w:tcBorders>
              <w:top w:val="single" w:sz="4" w:space="0" w:color="auto"/>
              <w:left w:val="single" w:sz="4" w:space="0" w:color="auto"/>
              <w:bottom w:val="single" w:sz="4" w:space="0" w:color="auto"/>
              <w:right w:val="single" w:sz="4" w:space="0" w:color="auto"/>
            </w:tcBorders>
            <w:vAlign w:val="center"/>
          </w:tcPr>
          <w:p w14:paraId="24E0BB39" w14:textId="77777777" w:rsidR="006C5145" w:rsidRPr="008D1759" w:rsidRDefault="006C5145" w:rsidP="006C5145">
            <w:pPr>
              <w:widowControl w:val="0"/>
              <w:jc w:val="center"/>
              <w:rPr>
                <w:rFonts w:cs="Arial"/>
                <w:szCs w:val="20"/>
              </w:rPr>
            </w:pPr>
            <w:r w:rsidRPr="008D1759">
              <w:rPr>
                <w:rFonts w:cs="Arial"/>
                <w:szCs w:val="20"/>
              </w:rPr>
              <w:t xml:space="preserve">Ime proračunskega uporabnika </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C7B4B14" w14:textId="77777777" w:rsidR="006C5145" w:rsidRPr="008D1759" w:rsidRDefault="006C5145" w:rsidP="006C5145">
            <w:pPr>
              <w:widowControl w:val="0"/>
              <w:jc w:val="center"/>
              <w:rPr>
                <w:rFonts w:cs="Arial"/>
                <w:szCs w:val="20"/>
              </w:rPr>
            </w:pPr>
            <w:r w:rsidRPr="008D1759">
              <w:rPr>
                <w:rFonts w:cs="Arial"/>
                <w:szCs w:val="20"/>
              </w:rPr>
              <w:t>Šifra</w:t>
            </w:r>
            <w:r>
              <w:rPr>
                <w:rFonts w:cs="Arial"/>
                <w:szCs w:val="20"/>
              </w:rPr>
              <w:t xml:space="preserve"> in naziv ukrepa, projekta</w:t>
            </w:r>
          </w:p>
        </w:tc>
        <w:tc>
          <w:tcPr>
            <w:tcW w:w="2178" w:type="dxa"/>
            <w:gridSpan w:val="2"/>
            <w:tcBorders>
              <w:top w:val="single" w:sz="4" w:space="0" w:color="auto"/>
              <w:left w:val="single" w:sz="4" w:space="0" w:color="auto"/>
              <w:bottom w:val="single" w:sz="4" w:space="0" w:color="auto"/>
              <w:right w:val="single" w:sz="4" w:space="0" w:color="auto"/>
            </w:tcBorders>
            <w:vAlign w:val="center"/>
          </w:tcPr>
          <w:p w14:paraId="00FC2226" w14:textId="77777777" w:rsidR="006C5145" w:rsidRPr="008D1759" w:rsidRDefault="006C5145" w:rsidP="006C5145">
            <w:pPr>
              <w:widowControl w:val="0"/>
              <w:jc w:val="center"/>
              <w:rPr>
                <w:rFonts w:cs="Arial"/>
                <w:szCs w:val="20"/>
              </w:rPr>
            </w:pPr>
            <w:r>
              <w:rPr>
                <w:rFonts w:cs="Arial"/>
                <w:szCs w:val="20"/>
              </w:rPr>
              <w:t>Šifra in naziv proračunske postavke</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63B6C426" w14:textId="77777777" w:rsidR="006C5145" w:rsidRPr="006A62FF" w:rsidRDefault="006C5145" w:rsidP="006C5145">
            <w:pPr>
              <w:widowControl w:val="0"/>
              <w:jc w:val="center"/>
              <w:rPr>
                <w:rFonts w:cs="Arial"/>
                <w:szCs w:val="20"/>
              </w:rPr>
            </w:pPr>
            <w:r w:rsidRPr="006A62FF">
              <w:rPr>
                <w:rFonts w:cs="Arial"/>
                <w:szCs w:val="20"/>
              </w:rPr>
              <w:t>Znesek za tekoče leto (t)</w:t>
            </w:r>
          </w:p>
        </w:tc>
        <w:tc>
          <w:tcPr>
            <w:tcW w:w="1621" w:type="dxa"/>
            <w:tcBorders>
              <w:top w:val="single" w:sz="4" w:space="0" w:color="auto"/>
              <w:left w:val="single" w:sz="4" w:space="0" w:color="auto"/>
              <w:bottom w:val="single" w:sz="4" w:space="0" w:color="auto"/>
              <w:right w:val="single" w:sz="4" w:space="0" w:color="auto"/>
            </w:tcBorders>
            <w:vAlign w:val="center"/>
          </w:tcPr>
          <w:p w14:paraId="758FD66C" w14:textId="77777777" w:rsidR="006C5145" w:rsidRPr="006A62FF" w:rsidRDefault="006C5145" w:rsidP="006C5145">
            <w:pPr>
              <w:widowControl w:val="0"/>
              <w:jc w:val="center"/>
              <w:rPr>
                <w:rFonts w:cs="Arial"/>
                <w:szCs w:val="20"/>
              </w:rPr>
            </w:pPr>
            <w:r w:rsidRPr="006A62FF">
              <w:rPr>
                <w:rFonts w:cs="Arial"/>
                <w:szCs w:val="20"/>
              </w:rPr>
              <w:t>Znesek za t + 1</w:t>
            </w:r>
          </w:p>
        </w:tc>
      </w:tr>
      <w:tr w:rsidR="00533C62" w:rsidRPr="008D1759" w14:paraId="53DA7D12" w14:textId="77777777" w:rsidTr="0015603A">
        <w:tc>
          <w:tcPr>
            <w:tcW w:w="1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52D0E" w14:textId="77777777" w:rsidR="00533C62" w:rsidRPr="007C6B7C" w:rsidRDefault="00533C62" w:rsidP="00AB38B2">
            <w:pPr>
              <w:widowControl w:val="0"/>
              <w:jc w:val="center"/>
              <w:rPr>
                <w:rFonts w:cs="Arial"/>
                <w:szCs w:val="20"/>
              </w:rPr>
            </w:pPr>
            <w:r w:rsidRPr="007C6B7C">
              <w:rPr>
                <w:rFonts w:cs="Arial"/>
              </w:rPr>
              <w:t>Ministrstvo za izobraževanje, znanost in šport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E1E96" w14:textId="172EE235" w:rsidR="00533C62" w:rsidRPr="007C6B7C" w:rsidRDefault="0015603A" w:rsidP="00A16ED0">
            <w:pPr>
              <w:widowControl w:val="0"/>
              <w:jc w:val="center"/>
              <w:rPr>
                <w:rFonts w:cs="Arial"/>
                <w:szCs w:val="20"/>
              </w:rPr>
            </w:pPr>
            <w:r w:rsidRPr="0015603A">
              <w:rPr>
                <w:rFonts w:eastAsia="Times New Roman" w:cs="Arial"/>
                <w:szCs w:val="20"/>
                <w:lang w:eastAsia="sl-SI"/>
              </w:rPr>
              <w:t>3330-2</w:t>
            </w:r>
            <w:r w:rsidR="00A16ED0">
              <w:rPr>
                <w:rFonts w:eastAsia="Times New Roman" w:cs="Arial"/>
                <w:szCs w:val="20"/>
                <w:lang w:eastAsia="sl-SI"/>
              </w:rPr>
              <w:t>0</w:t>
            </w:r>
            <w:r w:rsidRPr="0015603A">
              <w:rPr>
                <w:rFonts w:eastAsia="Times New Roman" w:cs="Arial"/>
                <w:szCs w:val="20"/>
                <w:lang w:eastAsia="sl-SI"/>
              </w:rPr>
              <w:t>-</w:t>
            </w:r>
            <w:r w:rsidR="00A16ED0">
              <w:rPr>
                <w:rFonts w:eastAsia="Times New Roman" w:cs="Arial"/>
                <w:szCs w:val="20"/>
                <w:lang w:eastAsia="sl-SI"/>
              </w:rPr>
              <w:t>2409</w:t>
            </w:r>
            <w:r w:rsidRPr="0015603A">
              <w:rPr>
                <w:rFonts w:eastAsia="Times New Roman" w:cs="Arial"/>
                <w:szCs w:val="20"/>
                <w:lang w:eastAsia="sl-SI"/>
              </w:rPr>
              <w:t xml:space="preserve"> </w:t>
            </w:r>
            <w:r w:rsidR="00A16ED0">
              <w:rPr>
                <w:rFonts w:eastAsia="Times New Roman" w:cs="Arial"/>
                <w:szCs w:val="20"/>
                <w:lang w:eastAsia="sl-SI"/>
              </w:rPr>
              <w:t>Strokovni zavodi in centri</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82707" w14:textId="4EFD9A64" w:rsidR="00533C62" w:rsidRPr="007C6B7C" w:rsidRDefault="00A16ED0" w:rsidP="00AB38B2">
            <w:pPr>
              <w:widowControl w:val="0"/>
              <w:jc w:val="center"/>
              <w:rPr>
                <w:rFonts w:cs="Arial"/>
                <w:szCs w:val="20"/>
              </w:rPr>
            </w:pPr>
            <w:r>
              <w:rPr>
                <w:rFonts w:cs="Arial"/>
                <w:szCs w:val="20"/>
              </w:rPr>
              <w:t>482710 – Investicije v izobraževalne zavode in centre</w:t>
            </w: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DE15DF" w14:textId="5295C4F5" w:rsidR="00533C62" w:rsidRPr="00533C62" w:rsidRDefault="0005669E" w:rsidP="00AB38B2">
            <w:pPr>
              <w:widowControl w:val="0"/>
              <w:jc w:val="center"/>
              <w:rPr>
                <w:rFonts w:cs="Arial"/>
                <w:szCs w:val="20"/>
              </w:rPr>
            </w:pPr>
            <w:r w:rsidRPr="003D02F2">
              <w:rPr>
                <w:rFonts w:cs="Arial"/>
                <w:bCs/>
                <w:szCs w:val="20"/>
              </w:rPr>
              <w:t>50</w:t>
            </w:r>
            <w:r>
              <w:rPr>
                <w:rFonts w:cs="Arial"/>
                <w:bCs/>
                <w:szCs w:val="20"/>
              </w:rPr>
              <w:t>8.744,93</w:t>
            </w:r>
            <w:r w:rsidR="00BA370A">
              <w:rPr>
                <w:rFonts w:cs="Arial"/>
                <w:bCs/>
                <w:szCs w:val="20"/>
              </w:rPr>
              <w:t xml:space="preserve"> EUR</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52F9CA80" w14:textId="270EB46B" w:rsidR="00533C62" w:rsidRPr="00533C62" w:rsidRDefault="0005669E" w:rsidP="00AB38B2">
            <w:pPr>
              <w:widowControl w:val="0"/>
              <w:jc w:val="center"/>
              <w:rPr>
                <w:rFonts w:cs="Arial"/>
                <w:szCs w:val="20"/>
              </w:rPr>
            </w:pPr>
            <w:r>
              <w:rPr>
                <w:rFonts w:cs="Arial"/>
                <w:szCs w:val="20"/>
              </w:rPr>
              <w:t>0,00</w:t>
            </w:r>
          </w:p>
        </w:tc>
      </w:tr>
      <w:tr w:rsidR="007C6B7C" w:rsidRPr="00533C62" w14:paraId="24DA1284" w14:textId="77777777" w:rsidTr="0015603A">
        <w:trPr>
          <w:trHeight w:val="463"/>
        </w:trPr>
        <w:tc>
          <w:tcPr>
            <w:tcW w:w="6045" w:type="dxa"/>
            <w:gridSpan w:val="6"/>
            <w:tcBorders>
              <w:top w:val="single" w:sz="4" w:space="0" w:color="auto"/>
              <w:left w:val="single" w:sz="4" w:space="0" w:color="auto"/>
              <w:bottom w:val="single" w:sz="4" w:space="0" w:color="auto"/>
              <w:right w:val="single" w:sz="4" w:space="0" w:color="auto"/>
            </w:tcBorders>
            <w:vAlign w:val="center"/>
          </w:tcPr>
          <w:p w14:paraId="73422B5C" w14:textId="77777777" w:rsidR="007C6B7C" w:rsidRPr="00533C62" w:rsidRDefault="007C6B7C" w:rsidP="007C6B7C">
            <w:pPr>
              <w:pStyle w:val="Naslov1"/>
              <w:keepNext w:val="0"/>
              <w:widowControl w:val="0"/>
              <w:tabs>
                <w:tab w:val="left" w:pos="360"/>
              </w:tabs>
              <w:spacing w:before="0" w:after="0"/>
              <w:rPr>
                <w:rFonts w:cs="Arial"/>
                <w:szCs w:val="20"/>
              </w:rPr>
            </w:pPr>
            <w:r w:rsidRPr="00533C62">
              <w:rPr>
                <w:rFonts w:cs="Arial"/>
                <w:sz w:val="20"/>
                <w:szCs w:val="20"/>
              </w:rPr>
              <w:t>SKUPAJ</w:t>
            </w:r>
          </w:p>
        </w:tc>
        <w:tc>
          <w:tcPr>
            <w:tcW w:w="1508" w:type="dxa"/>
            <w:gridSpan w:val="4"/>
            <w:tcBorders>
              <w:top w:val="single" w:sz="4" w:space="0" w:color="auto"/>
              <w:left w:val="single" w:sz="4" w:space="0" w:color="auto"/>
              <w:bottom w:val="single" w:sz="4" w:space="0" w:color="auto"/>
              <w:right w:val="single" w:sz="4" w:space="0" w:color="auto"/>
            </w:tcBorders>
            <w:vAlign w:val="center"/>
          </w:tcPr>
          <w:p w14:paraId="4C866481" w14:textId="007DD44B" w:rsidR="007C6B7C" w:rsidRPr="00BA370A" w:rsidRDefault="0005669E" w:rsidP="007C6B7C">
            <w:pPr>
              <w:widowControl w:val="0"/>
              <w:jc w:val="center"/>
              <w:rPr>
                <w:rFonts w:cs="Arial"/>
                <w:b/>
                <w:szCs w:val="20"/>
              </w:rPr>
            </w:pPr>
            <w:r w:rsidRPr="006D3D0F">
              <w:rPr>
                <w:rFonts w:cs="Arial"/>
                <w:b/>
                <w:bCs/>
                <w:szCs w:val="20"/>
              </w:rPr>
              <w:t xml:space="preserve">508.744,93 </w:t>
            </w:r>
            <w:r w:rsidR="007C6B7C" w:rsidRPr="00BA370A">
              <w:rPr>
                <w:rFonts w:cs="Arial"/>
                <w:b/>
                <w:szCs w:val="20"/>
              </w:rPr>
              <w:t>EUR</w:t>
            </w:r>
          </w:p>
        </w:tc>
        <w:tc>
          <w:tcPr>
            <w:tcW w:w="1621" w:type="dxa"/>
            <w:tcBorders>
              <w:top w:val="single" w:sz="4" w:space="0" w:color="auto"/>
              <w:left w:val="single" w:sz="4" w:space="0" w:color="auto"/>
              <w:bottom w:val="single" w:sz="4" w:space="0" w:color="auto"/>
              <w:right w:val="single" w:sz="4" w:space="0" w:color="auto"/>
            </w:tcBorders>
            <w:vAlign w:val="center"/>
          </w:tcPr>
          <w:p w14:paraId="5ACA7AE9" w14:textId="0CD8A5DE" w:rsidR="007C6B7C" w:rsidRPr="00533C62" w:rsidRDefault="0005669E" w:rsidP="007C6B7C">
            <w:pPr>
              <w:widowControl w:val="0"/>
              <w:jc w:val="center"/>
              <w:rPr>
                <w:rFonts w:cs="Arial"/>
                <w:b/>
                <w:szCs w:val="20"/>
              </w:rPr>
            </w:pPr>
            <w:r>
              <w:rPr>
                <w:rFonts w:cs="Arial"/>
                <w:b/>
                <w:szCs w:val="20"/>
              </w:rPr>
              <w:t>0,00 EUR</w:t>
            </w:r>
          </w:p>
        </w:tc>
      </w:tr>
      <w:tr w:rsidR="006C5145" w:rsidRPr="004D11F9" w14:paraId="2599D408" w14:textId="77777777" w:rsidTr="000B1BC7">
        <w:trPr>
          <w:trHeight w:val="255"/>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5D050B92" w14:textId="77777777" w:rsidR="006C5145" w:rsidRDefault="006C5145" w:rsidP="006C5145">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6C5145" w:rsidRPr="008D1759" w14:paraId="7A84322A" w14:textId="77777777" w:rsidTr="00533C62">
        <w:tc>
          <w:tcPr>
            <w:tcW w:w="3867" w:type="dxa"/>
            <w:gridSpan w:val="4"/>
            <w:tcBorders>
              <w:top w:val="single" w:sz="4" w:space="0" w:color="auto"/>
              <w:left w:val="single" w:sz="4" w:space="0" w:color="auto"/>
              <w:bottom w:val="single" w:sz="4" w:space="0" w:color="auto"/>
              <w:right w:val="single" w:sz="4" w:space="0" w:color="auto"/>
            </w:tcBorders>
            <w:vAlign w:val="center"/>
          </w:tcPr>
          <w:p w14:paraId="1967F147" w14:textId="77777777" w:rsidR="006C5145" w:rsidRPr="008D1759" w:rsidRDefault="006C5145" w:rsidP="006C5145">
            <w:pPr>
              <w:widowControl w:val="0"/>
              <w:jc w:val="center"/>
              <w:rPr>
                <w:rFonts w:cs="Arial"/>
                <w:szCs w:val="20"/>
              </w:rPr>
            </w:pPr>
            <w:r w:rsidRPr="008D1759">
              <w:rPr>
                <w:rFonts w:cs="Arial"/>
                <w:szCs w:val="20"/>
              </w:rPr>
              <w:t>Novi prihodki</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439FF760" w14:textId="77777777" w:rsidR="006C5145" w:rsidRPr="008D1759" w:rsidRDefault="006C5145" w:rsidP="006C5145">
            <w:pPr>
              <w:widowControl w:val="0"/>
              <w:jc w:val="center"/>
              <w:rPr>
                <w:rFonts w:cs="Arial"/>
                <w:szCs w:val="20"/>
              </w:rPr>
            </w:pPr>
            <w:r w:rsidRPr="008D1759">
              <w:rPr>
                <w:rFonts w:cs="Arial"/>
                <w:szCs w:val="20"/>
              </w:rPr>
              <w:t>Znesek za tekoče leto (t)</w:t>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6AE1FBC2" w14:textId="77777777" w:rsidR="006C5145" w:rsidRPr="008D1759" w:rsidRDefault="006C5145" w:rsidP="006C5145">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C5145" w:rsidRPr="008D1759" w14:paraId="4BB33443" w14:textId="77777777" w:rsidTr="00533C62">
        <w:tc>
          <w:tcPr>
            <w:tcW w:w="3867" w:type="dxa"/>
            <w:gridSpan w:val="4"/>
            <w:tcBorders>
              <w:top w:val="single" w:sz="4" w:space="0" w:color="auto"/>
              <w:left w:val="single" w:sz="4" w:space="0" w:color="auto"/>
              <w:bottom w:val="single" w:sz="4" w:space="0" w:color="auto"/>
              <w:right w:val="single" w:sz="4" w:space="0" w:color="auto"/>
            </w:tcBorders>
            <w:vAlign w:val="center"/>
          </w:tcPr>
          <w:p w14:paraId="3C857CA7" w14:textId="77777777" w:rsidR="006C5145" w:rsidRPr="008D1759" w:rsidRDefault="006C5145" w:rsidP="006C5145">
            <w:pPr>
              <w:widowControl w:val="0"/>
              <w:jc w:val="center"/>
              <w:rPr>
                <w:rFonts w:cs="Arial"/>
                <w:szCs w:val="20"/>
              </w:rPr>
            </w:pPr>
            <w: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680BF532" w14:textId="77777777" w:rsidR="006C5145" w:rsidRPr="008D1759" w:rsidRDefault="006C5145" w:rsidP="006C5145">
            <w:pPr>
              <w:widowControl w:val="0"/>
              <w:jc w:val="center"/>
              <w:rPr>
                <w:rFonts w:cs="Arial"/>
                <w:szCs w:val="20"/>
              </w:rPr>
            </w:pPr>
            <w:r>
              <w:t>/</w:t>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2DCA79E6" w14:textId="77777777" w:rsidR="006C5145" w:rsidRPr="008D1759" w:rsidRDefault="006C5145" w:rsidP="006C5145">
            <w:pPr>
              <w:widowControl w:val="0"/>
              <w:jc w:val="center"/>
              <w:rPr>
                <w:rFonts w:cs="Arial"/>
                <w:szCs w:val="20"/>
              </w:rPr>
            </w:pPr>
            <w:r>
              <w:t>/</w:t>
            </w:r>
          </w:p>
        </w:tc>
      </w:tr>
      <w:tr w:rsidR="006C5145" w:rsidRPr="008D1759" w14:paraId="4217D2DC" w14:textId="77777777" w:rsidTr="00533C62">
        <w:tc>
          <w:tcPr>
            <w:tcW w:w="3867" w:type="dxa"/>
            <w:gridSpan w:val="4"/>
            <w:tcBorders>
              <w:top w:val="single" w:sz="4" w:space="0" w:color="auto"/>
              <w:left w:val="single" w:sz="4" w:space="0" w:color="auto"/>
              <w:bottom w:val="single" w:sz="4" w:space="0" w:color="auto"/>
              <w:right w:val="single" w:sz="4" w:space="0" w:color="auto"/>
            </w:tcBorders>
            <w:vAlign w:val="center"/>
          </w:tcPr>
          <w:p w14:paraId="34E8C1A9" w14:textId="77777777" w:rsidR="006C5145" w:rsidRPr="008D1759" w:rsidRDefault="006C5145" w:rsidP="006C5145">
            <w:pPr>
              <w:widowControl w:val="0"/>
              <w:jc w:val="center"/>
              <w:rPr>
                <w:rFonts w:cs="Arial"/>
                <w:szCs w:val="20"/>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605A49A2" w14:textId="77777777" w:rsidR="006C5145" w:rsidRPr="008D1759" w:rsidRDefault="006C5145" w:rsidP="006C5145">
            <w:pPr>
              <w:widowControl w:val="0"/>
              <w:jc w:val="center"/>
              <w:rPr>
                <w:rFonts w:cs="Arial"/>
                <w:szCs w:val="20"/>
              </w:rPr>
            </w:pP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02C7B282" w14:textId="77777777" w:rsidR="006C5145" w:rsidRPr="008D1759" w:rsidRDefault="006C5145" w:rsidP="006C5145">
            <w:pPr>
              <w:widowControl w:val="0"/>
              <w:jc w:val="center"/>
              <w:rPr>
                <w:rFonts w:cs="Arial"/>
                <w:szCs w:val="20"/>
              </w:rPr>
            </w:pPr>
          </w:p>
        </w:tc>
      </w:tr>
      <w:tr w:rsidR="006C5145" w:rsidRPr="008D1759" w14:paraId="37EC0361" w14:textId="77777777" w:rsidTr="00533C62">
        <w:tc>
          <w:tcPr>
            <w:tcW w:w="3867" w:type="dxa"/>
            <w:gridSpan w:val="4"/>
            <w:tcBorders>
              <w:top w:val="single" w:sz="4" w:space="0" w:color="auto"/>
              <w:left w:val="single" w:sz="4" w:space="0" w:color="auto"/>
              <w:bottom w:val="single" w:sz="4" w:space="0" w:color="auto"/>
              <w:right w:val="single" w:sz="4" w:space="0" w:color="auto"/>
            </w:tcBorders>
            <w:vAlign w:val="center"/>
          </w:tcPr>
          <w:p w14:paraId="27010D27" w14:textId="77777777" w:rsidR="006C5145" w:rsidRPr="008D1759" w:rsidRDefault="006C5145" w:rsidP="006C5145">
            <w:pPr>
              <w:widowControl w:val="0"/>
              <w:jc w:val="center"/>
              <w:rPr>
                <w:rFonts w:cs="Arial"/>
                <w:szCs w:val="20"/>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6E6269BB" w14:textId="77777777" w:rsidR="006C5145" w:rsidRPr="008D1759" w:rsidRDefault="006C5145" w:rsidP="006C5145">
            <w:pPr>
              <w:widowControl w:val="0"/>
              <w:jc w:val="center"/>
              <w:rPr>
                <w:rFonts w:cs="Arial"/>
                <w:szCs w:val="20"/>
              </w:rPr>
            </w:pP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507F1F99" w14:textId="77777777" w:rsidR="006C5145" w:rsidRPr="008D1759" w:rsidRDefault="006C5145" w:rsidP="006C5145">
            <w:pPr>
              <w:widowControl w:val="0"/>
              <w:jc w:val="center"/>
              <w:rPr>
                <w:rFonts w:cs="Arial"/>
                <w:szCs w:val="20"/>
              </w:rPr>
            </w:pPr>
          </w:p>
        </w:tc>
      </w:tr>
      <w:tr w:rsidR="006C5145" w:rsidRPr="008D1759" w14:paraId="74AE100D" w14:textId="77777777" w:rsidTr="00533C62">
        <w:tc>
          <w:tcPr>
            <w:tcW w:w="3867" w:type="dxa"/>
            <w:gridSpan w:val="4"/>
            <w:tcBorders>
              <w:top w:val="single" w:sz="4" w:space="0" w:color="auto"/>
              <w:left w:val="single" w:sz="4" w:space="0" w:color="auto"/>
              <w:bottom w:val="single" w:sz="4" w:space="0" w:color="auto"/>
              <w:right w:val="single" w:sz="4" w:space="0" w:color="auto"/>
            </w:tcBorders>
            <w:vAlign w:val="center"/>
          </w:tcPr>
          <w:p w14:paraId="744A6F0F" w14:textId="77777777" w:rsidR="006C5145" w:rsidRPr="004D11F9" w:rsidRDefault="006C5145" w:rsidP="006C5145">
            <w:pPr>
              <w:widowControl w:val="0"/>
              <w:rPr>
                <w:rFonts w:cs="Arial"/>
                <w:b/>
                <w:szCs w:val="20"/>
              </w:rPr>
            </w:pPr>
            <w:r w:rsidRPr="004D11F9">
              <w:rPr>
                <w:rFonts w:cs="Arial"/>
                <w:b/>
                <w:szCs w:val="20"/>
              </w:rPr>
              <w:t>SKUPAJ</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669395F2" w14:textId="77777777" w:rsidR="006C5145" w:rsidRPr="008D1759" w:rsidRDefault="006C5145" w:rsidP="006C5145">
            <w:pPr>
              <w:widowControl w:val="0"/>
              <w:jc w:val="center"/>
              <w:rPr>
                <w:rFonts w:cs="Arial"/>
                <w:szCs w:val="20"/>
              </w:rPr>
            </w:pP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46EC5CB9" w14:textId="77777777" w:rsidR="006C5145" w:rsidRPr="008D1759" w:rsidRDefault="006C5145" w:rsidP="006C5145">
            <w:pPr>
              <w:widowControl w:val="0"/>
              <w:jc w:val="center"/>
              <w:rPr>
                <w:rFonts w:cs="Arial"/>
                <w:szCs w:val="20"/>
              </w:rPr>
            </w:pPr>
          </w:p>
        </w:tc>
      </w:tr>
      <w:tr w:rsidR="006C5145" w:rsidRPr="004D11F9" w14:paraId="3A64BE26" w14:textId="77777777" w:rsidTr="000B1BC7">
        <w:trPr>
          <w:trHeight w:val="255"/>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36218E8D" w14:textId="58B5CB30" w:rsidR="006C5145" w:rsidRDefault="006C5145" w:rsidP="006C5145">
            <w:pPr>
              <w:widowControl w:val="0"/>
              <w:rPr>
                <w:rFonts w:cs="Arial"/>
                <w:b/>
                <w:szCs w:val="20"/>
              </w:rPr>
            </w:pPr>
            <w:r w:rsidRPr="008D1759">
              <w:rPr>
                <w:rFonts w:cs="Arial"/>
                <w:b/>
                <w:szCs w:val="20"/>
              </w:rPr>
              <w:t>OBRAZLOŽITEV:</w:t>
            </w:r>
            <w:r w:rsidR="009575BF">
              <w:rPr>
                <w:rFonts w:cs="Arial"/>
                <w:b/>
                <w:szCs w:val="20"/>
              </w:rPr>
              <w:t xml:space="preserve"> /</w:t>
            </w:r>
          </w:p>
          <w:p w14:paraId="406694BC" w14:textId="77777777" w:rsidR="006C5145" w:rsidRDefault="006C5145" w:rsidP="009575BF">
            <w:pPr>
              <w:jc w:val="both"/>
              <w:rPr>
                <w:rFonts w:cs="Arial"/>
                <w:szCs w:val="20"/>
              </w:rPr>
            </w:pPr>
          </w:p>
        </w:tc>
      </w:tr>
      <w:tr w:rsidR="006C5145" w:rsidRPr="004D11F9" w14:paraId="534ACF3B" w14:textId="77777777" w:rsidTr="0015603A">
        <w:trPr>
          <w:trHeight w:val="611"/>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45DF8714" w14:textId="77777777" w:rsidR="006C5145" w:rsidRDefault="006C5145" w:rsidP="006C5145">
            <w:pPr>
              <w:rPr>
                <w:rFonts w:cs="Arial"/>
                <w:b/>
                <w:szCs w:val="20"/>
              </w:rPr>
            </w:pPr>
            <w:r w:rsidRPr="00D731F3">
              <w:rPr>
                <w:rFonts w:cs="Arial"/>
                <w:b/>
                <w:szCs w:val="20"/>
              </w:rPr>
              <w:t>7.b Predstavitev ocene finančnih posledic pod 40.000 EUR:</w:t>
            </w:r>
            <w:r>
              <w:rPr>
                <w:rFonts w:cs="Arial"/>
                <w:b/>
                <w:szCs w:val="20"/>
              </w:rPr>
              <w:t xml:space="preserve"> </w:t>
            </w:r>
          </w:p>
          <w:p w14:paraId="2B4DEADA" w14:textId="77777777" w:rsidR="006C5145" w:rsidRDefault="006C5145" w:rsidP="006C5145">
            <w:pPr>
              <w:rPr>
                <w:rFonts w:cs="Arial"/>
                <w:b/>
                <w:szCs w:val="20"/>
              </w:rPr>
            </w:pPr>
            <w:r>
              <w:rPr>
                <w:rFonts w:cs="Arial"/>
                <w:b/>
                <w:szCs w:val="20"/>
              </w:rPr>
              <w:t>/</w:t>
            </w:r>
          </w:p>
          <w:p w14:paraId="673765D7" w14:textId="77777777" w:rsidR="006C5145" w:rsidRPr="008D1759" w:rsidRDefault="006C5145" w:rsidP="006C5145">
            <w:pPr>
              <w:rPr>
                <w:b/>
                <w:szCs w:val="20"/>
              </w:rPr>
            </w:pPr>
          </w:p>
        </w:tc>
      </w:tr>
      <w:tr w:rsidR="006C5145" w:rsidRPr="004D11F9" w14:paraId="3F1E1CF3" w14:textId="77777777" w:rsidTr="000B1BC7">
        <w:trPr>
          <w:trHeight w:val="255"/>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77FCFA60" w14:textId="77777777" w:rsidR="006C5145" w:rsidRPr="00D731F3" w:rsidRDefault="006C5145" w:rsidP="006C5145">
            <w:pPr>
              <w:rPr>
                <w:rFonts w:cs="Arial"/>
                <w:b/>
                <w:szCs w:val="20"/>
              </w:rPr>
            </w:pPr>
            <w:r w:rsidRPr="00171E3B">
              <w:rPr>
                <w:rFonts w:cs="Arial"/>
                <w:b/>
                <w:szCs w:val="20"/>
              </w:rPr>
              <w:t>8. Predstavitev sodelovanja z združenji občin:</w:t>
            </w:r>
          </w:p>
        </w:tc>
      </w:tr>
      <w:tr w:rsidR="006C5145" w:rsidRPr="004D11F9" w14:paraId="285D8264" w14:textId="77777777" w:rsidTr="00533C62">
        <w:trPr>
          <w:trHeight w:val="255"/>
        </w:trPr>
        <w:tc>
          <w:tcPr>
            <w:tcW w:w="6831" w:type="dxa"/>
            <w:gridSpan w:val="8"/>
            <w:tcBorders>
              <w:top w:val="single" w:sz="4" w:space="0" w:color="auto"/>
              <w:left w:val="single" w:sz="4" w:space="0" w:color="auto"/>
              <w:bottom w:val="single" w:sz="4" w:space="0" w:color="auto"/>
              <w:right w:val="single" w:sz="4" w:space="0" w:color="auto"/>
            </w:tcBorders>
            <w:vAlign w:val="center"/>
          </w:tcPr>
          <w:p w14:paraId="01497BA9" w14:textId="77777777" w:rsidR="006C5145" w:rsidRPr="00171E3B" w:rsidRDefault="006C5145" w:rsidP="006C5145">
            <w:pPr>
              <w:pStyle w:val="Neotevilenodstavek"/>
              <w:widowControl w:val="0"/>
              <w:spacing w:before="0" w:after="0" w:line="260" w:lineRule="exact"/>
              <w:rPr>
                <w:iCs/>
                <w:szCs w:val="20"/>
              </w:rPr>
            </w:pPr>
            <w:r w:rsidRPr="00171E3B">
              <w:rPr>
                <w:iCs/>
                <w:szCs w:val="20"/>
              </w:rPr>
              <w:t xml:space="preserve">Vsebina predloženega gradiva </w:t>
            </w:r>
            <w:r>
              <w:rPr>
                <w:iCs/>
                <w:szCs w:val="20"/>
              </w:rPr>
              <w:t xml:space="preserve">(predpisa) </w:t>
            </w:r>
            <w:r w:rsidRPr="00171E3B">
              <w:rPr>
                <w:iCs/>
                <w:szCs w:val="20"/>
              </w:rPr>
              <w:t>vpliva na:</w:t>
            </w:r>
          </w:p>
          <w:p w14:paraId="7B19ACA7" w14:textId="77777777" w:rsidR="006C5145" w:rsidRDefault="006C5145" w:rsidP="006C5145">
            <w:pPr>
              <w:pStyle w:val="Neotevilenodstavek"/>
              <w:widowControl w:val="0"/>
              <w:numPr>
                <w:ilvl w:val="1"/>
                <w:numId w:val="4"/>
              </w:numPr>
              <w:spacing w:before="0" w:after="0" w:line="260" w:lineRule="exact"/>
              <w:rPr>
                <w:iCs/>
                <w:szCs w:val="20"/>
              </w:rPr>
            </w:pPr>
            <w:r w:rsidRPr="00171E3B">
              <w:rPr>
                <w:iCs/>
                <w:szCs w:val="20"/>
              </w:rPr>
              <w:t>pristojnosti občin,</w:t>
            </w:r>
          </w:p>
          <w:p w14:paraId="23016D98" w14:textId="77777777" w:rsidR="006C5145" w:rsidRPr="00171E3B" w:rsidRDefault="006C5145" w:rsidP="006C5145">
            <w:pPr>
              <w:pStyle w:val="Neotevilenodstavek"/>
              <w:widowControl w:val="0"/>
              <w:numPr>
                <w:ilvl w:val="1"/>
                <w:numId w:val="4"/>
              </w:numPr>
              <w:spacing w:before="0" w:after="0" w:line="260" w:lineRule="exact"/>
              <w:rPr>
                <w:iCs/>
                <w:szCs w:val="20"/>
              </w:rPr>
            </w:pPr>
            <w:r>
              <w:rPr>
                <w:iCs/>
                <w:szCs w:val="20"/>
              </w:rPr>
              <w:t>delovanje občin,</w:t>
            </w:r>
          </w:p>
          <w:p w14:paraId="08D62708" w14:textId="77777777" w:rsidR="006C5145" w:rsidRPr="00171E3B" w:rsidRDefault="006C5145" w:rsidP="006C5145">
            <w:pPr>
              <w:pStyle w:val="Neotevilenodstavek"/>
              <w:widowControl w:val="0"/>
              <w:numPr>
                <w:ilvl w:val="1"/>
                <w:numId w:val="4"/>
              </w:numPr>
              <w:spacing w:before="0" w:after="0" w:line="260" w:lineRule="exact"/>
              <w:rPr>
                <w:iCs/>
                <w:szCs w:val="20"/>
              </w:rPr>
            </w:pPr>
            <w:r>
              <w:rPr>
                <w:iCs/>
                <w:szCs w:val="20"/>
              </w:rPr>
              <w:t>financiranje občin.</w:t>
            </w:r>
          </w:p>
          <w:p w14:paraId="1AA403F9" w14:textId="77777777" w:rsidR="006C5145" w:rsidRPr="00171E3B" w:rsidRDefault="006C5145" w:rsidP="006C5145">
            <w:pPr>
              <w:rPr>
                <w:rFonts w:cs="Arial"/>
                <w:b/>
                <w:szCs w:val="20"/>
              </w:rPr>
            </w:pPr>
          </w:p>
        </w:tc>
        <w:tc>
          <w:tcPr>
            <w:tcW w:w="2343" w:type="dxa"/>
            <w:gridSpan w:val="3"/>
            <w:tcBorders>
              <w:top w:val="single" w:sz="4" w:space="0" w:color="auto"/>
              <w:left w:val="single" w:sz="4" w:space="0" w:color="auto"/>
              <w:bottom w:val="single" w:sz="4" w:space="0" w:color="auto"/>
              <w:right w:val="single" w:sz="4" w:space="0" w:color="auto"/>
            </w:tcBorders>
          </w:tcPr>
          <w:p w14:paraId="2139256D" w14:textId="77777777" w:rsidR="006C5145" w:rsidRPr="00171E3B" w:rsidRDefault="006C5145" w:rsidP="006C5145">
            <w:pPr>
              <w:jc w:val="center"/>
              <w:rPr>
                <w:rFonts w:cs="Arial"/>
                <w:b/>
                <w:szCs w:val="20"/>
              </w:rPr>
            </w:pPr>
            <w:r w:rsidRPr="00171E3B">
              <w:rPr>
                <w:szCs w:val="20"/>
              </w:rPr>
              <w:t>NE</w:t>
            </w:r>
          </w:p>
        </w:tc>
      </w:tr>
      <w:tr w:rsidR="006C5145" w:rsidRPr="004D11F9" w14:paraId="5C8F9024" w14:textId="77777777" w:rsidTr="0015603A">
        <w:trPr>
          <w:trHeight w:val="3124"/>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26600E39" w14:textId="77777777" w:rsidR="006C5145" w:rsidRPr="00171E3B" w:rsidRDefault="006C5145" w:rsidP="006C5145">
            <w:pPr>
              <w:pStyle w:val="Neotevilenodstavek"/>
              <w:widowControl w:val="0"/>
              <w:spacing w:before="0" w:after="0" w:line="260" w:lineRule="exact"/>
              <w:rPr>
                <w:iCs/>
                <w:szCs w:val="20"/>
              </w:rPr>
            </w:pPr>
            <w:r>
              <w:rPr>
                <w:iCs/>
                <w:szCs w:val="20"/>
              </w:rPr>
              <w:lastRenderedPageBreak/>
              <w:t>Gradivo (predpis) je bilo poslano v mnenje</w:t>
            </w:r>
            <w:r w:rsidRPr="00171E3B">
              <w:rPr>
                <w:iCs/>
                <w:szCs w:val="20"/>
              </w:rPr>
              <w:t xml:space="preserve">: </w:t>
            </w:r>
          </w:p>
          <w:p w14:paraId="4E0E56A8" w14:textId="77777777" w:rsidR="006C5145" w:rsidRPr="00171E3B" w:rsidRDefault="006C5145" w:rsidP="006C5145">
            <w:pPr>
              <w:pStyle w:val="Neotevilenodstavek"/>
              <w:widowControl w:val="0"/>
              <w:numPr>
                <w:ilvl w:val="0"/>
                <w:numId w:val="6"/>
              </w:numPr>
              <w:spacing w:before="0" w:after="0" w:line="260" w:lineRule="exact"/>
              <w:rPr>
                <w:iCs/>
                <w:szCs w:val="20"/>
              </w:rPr>
            </w:pPr>
            <w:r w:rsidRPr="00171E3B">
              <w:rPr>
                <w:iCs/>
                <w:szCs w:val="20"/>
              </w:rPr>
              <w:t>Skupnost</w:t>
            </w:r>
            <w:r>
              <w:rPr>
                <w:iCs/>
                <w:szCs w:val="20"/>
              </w:rPr>
              <w:t>i</w:t>
            </w:r>
            <w:r w:rsidRPr="00171E3B">
              <w:rPr>
                <w:iCs/>
                <w:szCs w:val="20"/>
              </w:rPr>
              <w:t xml:space="preserve"> občin Slovenije SOS: NE</w:t>
            </w:r>
          </w:p>
          <w:p w14:paraId="171F3C7B" w14:textId="77777777" w:rsidR="006C5145" w:rsidRPr="00171E3B" w:rsidRDefault="006C5145" w:rsidP="006C5145">
            <w:pPr>
              <w:pStyle w:val="Neotevilenodstavek"/>
              <w:widowControl w:val="0"/>
              <w:numPr>
                <w:ilvl w:val="0"/>
                <w:numId w:val="6"/>
              </w:numPr>
              <w:spacing w:before="0" w:after="0" w:line="260" w:lineRule="exact"/>
              <w:rPr>
                <w:iCs/>
                <w:szCs w:val="20"/>
              </w:rPr>
            </w:pPr>
            <w:r w:rsidRPr="00171E3B">
              <w:rPr>
                <w:iCs/>
                <w:szCs w:val="20"/>
              </w:rPr>
              <w:t>Združenj</w:t>
            </w:r>
            <w:r>
              <w:rPr>
                <w:iCs/>
                <w:szCs w:val="20"/>
              </w:rPr>
              <w:t>u</w:t>
            </w:r>
            <w:r w:rsidRPr="00171E3B">
              <w:rPr>
                <w:iCs/>
                <w:szCs w:val="20"/>
              </w:rPr>
              <w:t xml:space="preserve"> občin Slovenije ZOS: NE</w:t>
            </w:r>
          </w:p>
          <w:p w14:paraId="245FFF2C" w14:textId="77777777" w:rsidR="006C5145" w:rsidRPr="00171E3B" w:rsidRDefault="006C5145" w:rsidP="006C5145">
            <w:pPr>
              <w:pStyle w:val="Neotevilenodstavek"/>
              <w:widowControl w:val="0"/>
              <w:numPr>
                <w:ilvl w:val="0"/>
                <w:numId w:val="6"/>
              </w:numPr>
              <w:spacing w:before="0" w:after="0" w:line="260" w:lineRule="exact"/>
              <w:rPr>
                <w:iCs/>
                <w:szCs w:val="20"/>
              </w:rPr>
            </w:pPr>
            <w:r w:rsidRPr="00171E3B">
              <w:rPr>
                <w:iCs/>
                <w:szCs w:val="20"/>
              </w:rPr>
              <w:t>Združenj</w:t>
            </w:r>
            <w:r>
              <w:rPr>
                <w:iCs/>
                <w:szCs w:val="20"/>
              </w:rPr>
              <w:t>u</w:t>
            </w:r>
            <w:r w:rsidRPr="00171E3B">
              <w:rPr>
                <w:iCs/>
                <w:szCs w:val="20"/>
              </w:rPr>
              <w:t xml:space="preserve"> mestnih občin Slovenije ZMOS: NE</w:t>
            </w:r>
          </w:p>
          <w:p w14:paraId="11CCEF36" w14:textId="77777777" w:rsidR="006C5145" w:rsidRPr="00171E3B" w:rsidRDefault="006C5145" w:rsidP="006C5145">
            <w:pPr>
              <w:pStyle w:val="Neotevilenodstavek"/>
              <w:widowControl w:val="0"/>
              <w:spacing w:before="0" w:after="0" w:line="260" w:lineRule="exact"/>
              <w:rPr>
                <w:iCs/>
                <w:szCs w:val="20"/>
              </w:rPr>
            </w:pPr>
          </w:p>
          <w:p w14:paraId="7E01B53E" w14:textId="77777777" w:rsidR="006C5145" w:rsidRPr="00171E3B" w:rsidRDefault="006C5145" w:rsidP="006C5145">
            <w:pPr>
              <w:pStyle w:val="Neotevilenodstavek"/>
              <w:widowControl w:val="0"/>
              <w:spacing w:before="0" w:after="0" w:line="260" w:lineRule="exact"/>
              <w:rPr>
                <w:iCs/>
                <w:szCs w:val="20"/>
              </w:rPr>
            </w:pPr>
            <w:r w:rsidRPr="00171E3B">
              <w:rPr>
                <w:iCs/>
                <w:szCs w:val="20"/>
              </w:rPr>
              <w:t>Predlogi in pripombe združenj so bili upoštevani:</w:t>
            </w:r>
          </w:p>
          <w:p w14:paraId="2293086E" w14:textId="77777777" w:rsidR="006C5145" w:rsidRPr="00171E3B" w:rsidRDefault="006C5145" w:rsidP="006C5145">
            <w:pPr>
              <w:pStyle w:val="Neotevilenodstavek"/>
              <w:widowControl w:val="0"/>
              <w:numPr>
                <w:ilvl w:val="0"/>
                <w:numId w:val="7"/>
              </w:numPr>
              <w:spacing w:before="0" w:after="0" w:line="260" w:lineRule="exact"/>
              <w:rPr>
                <w:iCs/>
                <w:szCs w:val="20"/>
              </w:rPr>
            </w:pPr>
            <w:r w:rsidRPr="00171E3B">
              <w:rPr>
                <w:iCs/>
                <w:szCs w:val="20"/>
              </w:rPr>
              <w:t>v celoti,</w:t>
            </w:r>
          </w:p>
          <w:p w14:paraId="7DB73601" w14:textId="77777777" w:rsidR="006C5145" w:rsidRPr="00171E3B" w:rsidRDefault="006C5145" w:rsidP="006C5145">
            <w:pPr>
              <w:pStyle w:val="Neotevilenodstavek"/>
              <w:widowControl w:val="0"/>
              <w:numPr>
                <w:ilvl w:val="0"/>
                <w:numId w:val="7"/>
              </w:numPr>
              <w:spacing w:before="0" w:after="0" w:line="260" w:lineRule="exact"/>
              <w:rPr>
                <w:iCs/>
                <w:szCs w:val="20"/>
              </w:rPr>
            </w:pPr>
            <w:r w:rsidRPr="00171E3B">
              <w:rPr>
                <w:iCs/>
                <w:szCs w:val="20"/>
              </w:rPr>
              <w:t>večinoma,</w:t>
            </w:r>
          </w:p>
          <w:p w14:paraId="789FC097" w14:textId="77777777" w:rsidR="006C5145" w:rsidRPr="00171E3B" w:rsidRDefault="006C5145" w:rsidP="006C5145">
            <w:pPr>
              <w:pStyle w:val="Neotevilenodstavek"/>
              <w:widowControl w:val="0"/>
              <w:numPr>
                <w:ilvl w:val="0"/>
                <w:numId w:val="7"/>
              </w:numPr>
              <w:spacing w:before="0" w:after="0" w:line="260" w:lineRule="exact"/>
              <w:rPr>
                <w:iCs/>
                <w:szCs w:val="20"/>
              </w:rPr>
            </w:pPr>
            <w:r w:rsidRPr="00171E3B">
              <w:rPr>
                <w:iCs/>
                <w:szCs w:val="20"/>
              </w:rPr>
              <w:t>delno,</w:t>
            </w:r>
          </w:p>
          <w:p w14:paraId="23AC675B" w14:textId="77777777" w:rsidR="006C5145" w:rsidRDefault="006C5145" w:rsidP="006C5145">
            <w:pPr>
              <w:pStyle w:val="Neotevilenodstavek"/>
              <w:widowControl w:val="0"/>
              <w:numPr>
                <w:ilvl w:val="0"/>
                <w:numId w:val="7"/>
              </w:numPr>
              <w:spacing w:before="0" w:after="0" w:line="260" w:lineRule="exact"/>
              <w:rPr>
                <w:iCs/>
                <w:szCs w:val="20"/>
              </w:rPr>
            </w:pPr>
            <w:r w:rsidRPr="00171E3B">
              <w:rPr>
                <w:iCs/>
                <w:szCs w:val="20"/>
              </w:rPr>
              <w:t>niso bili upoštevani.</w:t>
            </w:r>
          </w:p>
          <w:p w14:paraId="2805C356" w14:textId="77777777" w:rsidR="006C5145" w:rsidRDefault="006C5145" w:rsidP="006C5145">
            <w:pPr>
              <w:pStyle w:val="Neotevilenodstavek"/>
              <w:widowControl w:val="0"/>
              <w:spacing w:before="0" w:after="0" w:line="260" w:lineRule="exact"/>
              <w:rPr>
                <w:iCs/>
                <w:szCs w:val="20"/>
              </w:rPr>
            </w:pPr>
          </w:p>
          <w:p w14:paraId="00237357" w14:textId="77777777" w:rsidR="006C5145" w:rsidRDefault="006C5145" w:rsidP="006C5145">
            <w:pPr>
              <w:pStyle w:val="Neotevilenodstavek"/>
              <w:widowControl w:val="0"/>
              <w:spacing w:before="0" w:after="0" w:line="260" w:lineRule="exact"/>
              <w:rPr>
                <w:iCs/>
                <w:szCs w:val="20"/>
              </w:rPr>
            </w:pPr>
            <w:r>
              <w:rPr>
                <w:iCs/>
                <w:szCs w:val="20"/>
              </w:rPr>
              <w:t>Bistveni predlogi in pripombe, ki niso bili upoštevani.</w:t>
            </w:r>
          </w:p>
          <w:p w14:paraId="6B0C93D0" w14:textId="77777777" w:rsidR="006C5145" w:rsidRPr="00171E3B" w:rsidRDefault="006C5145" w:rsidP="006C5145">
            <w:pPr>
              <w:rPr>
                <w:szCs w:val="20"/>
              </w:rPr>
            </w:pPr>
          </w:p>
        </w:tc>
      </w:tr>
      <w:tr w:rsidR="006C5145" w:rsidRPr="004D11F9" w14:paraId="44ACE9C3" w14:textId="77777777" w:rsidTr="000B1BC7">
        <w:trPr>
          <w:trHeight w:val="255"/>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0A99ADCB" w14:textId="77777777" w:rsidR="006C5145" w:rsidRDefault="006C5145" w:rsidP="006C5145">
            <w:pPr>
              <w:pStyle w:val="Neotevilenodstavek"/>
              <w:widowControl w:val="0"/>
              <w:spacing w:before="0" w:after="0" w:line="260" w:lineRule="exact"/>
              <w:rPr>
                <w:iCs/>
                <w:szCs w:val="20"/>
              </w:rPr>
            </w:pPr>
            <w:r w:rsidRPr="00D063BD">
              <w:rPr>
                <w:b/>
                <w:szCs w:val="20"/>
              </w:rPr>
              <w:t>9. Predstavitev sodelovanja javnosti:</w:t>
            </w:r>
          </w:p>
        </w:tc>
      </w:tr>
      <w:tr w:rsidR="006C5145" w:rsidRPr="004D11F9" w14:paraId="15ED2595" w14:textId="77777777" w:rsidTr="00533C62">
        <w:trPr>
          <w:trHeight w:val="255"/>
        </w:trPr>
        <w:tc>
          <w:tcPr>
            <w:tcW w:w="6831" w:type="dxa"/>
            <w:gridSpan w:val="8"/>
            <w:tcBorders>
              <w:top w:val="single" w:sz="4" w:space="0" w:color="auto"/>
              <w:left w:val="single" w:sz="4" w:space="0" w:color="auto"/>
              <w:bottom w:val="single" w:sz="4" w:space="0" w:color="auto"/>
              <w:right w:val="single" w:sz="4" w:space="0" w:color="auto"/>
            </w:tcBorders>
            <w:vAlign w:val="center"/>
          </w:tcPr>
          <w:p w14:paraId="3890AD57" w14:textId="77777777" w:rsidR="006C5145" w:rsidRPr="00D063BD" w:rsidRDefault="006C5145" w:rsidP="006C5145">
            <w:pPr>
              <w:pStyle w:val="Neotevilenodstavek"/>
              <w:widowControl w:val="0"/>
              <w:spacing w:before="0" w:after="0" w:line="260" w:lineRule="exact"/>
              <w:rPr>
                <w:b/>
                <w:szCs w:val="20"/>
              </w:rPr>
            </w:pPr>
            <w:r w:rsidRPr="00D063BD">
              <w:rPr>
                <w:iCs/>
                <w:szCs w:val="20"/>
              </w:rPr>
              <w:t>Gradivo je bilo predhodno objavljeno na spletni strani predlagatelja:</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156B1BB" w14:textId="77777777" w:rsidR="006C5145" w:rsidRPr="00D063BD" w:rsidRDefault="006C5145" w:rsidP="006C5145">
            <w:pPr>
              <w:pStyle w:val="Neotevilenodstavek"/>
              <w:widowControl w:val="0"/>
              <w:spacing w:before="0" w:after="0" w:line="260" w:lineRule="exact"/>
              <w:rPr>
                <w:b/>
                <w:szCs w:val="20"/>
              </w:rPr>
            </w:pPr>
            <w:r w:rsidRPr="00171E3B">
              <w:rPr>
                <w:szCs w:val="20"/>
              </w:rPr>
              <w:t>NE</w:t>
            </w:r>
          </w:p>
        </w:tc>
      </w:tr>
      <w:tr w:rsidR="006C5145" w:rsidRPr="004D11F9" w14:paraId="015DB802" w14:textId="77777777" w:rsidTr="0015603A">
        <w:trPr>
          <w:trHeight w:val="459"/>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45C78604" w14:textId="77777777" w:rsidR="006C5145" w:rsidRDefault="006C5145" w:rsidP="006C5145">
            <w:pPr>
              <w:pStyle w:val="Neotevilenodstavek"/>
              <w:widowControl w:val="0"/>
              <w:spacing w:before="0" w:after="0" w:line="260" w:lineRule="exact"/>
              <w:rPr>
                <w:iCs/>
                <w:szCs w:val="20"/>
              </w:rPr>
            </w:pPr>
            <w:r w:rsidRPr="005B1D6F">
              <w:rPr>
                <w:iCs/>
                <w:szCs w:val="20"/>
              </w:rPr>
              <w:t>Pri pripravi predloga sklepa se v skladu z 7. odstavkom 9. člena Poslovnika Vlade RS javnost ne povabi k sodelovanju.</w:t>
            </w:r>
          </w:p>
          <w:p w14:paraId="126D2CD6" w14:textId="77777777" w:rsidR="006C5145" w:rsidRPr="00D063BD" w:rsidRDefault="006C5145" w:rsidP="006C5145">
            <w:pPr>
              <w:pStyle w:val="Neotevilenodstavek"/>
              <w:widowControl w:val="0"/>
              <w:spacing w:before="0" w:after="0" w:line="260" w:lineRule="exact"/>
              <w:rPr>
                <w:b/>
                <w:szCs w:val="20"/>
              </w:rPr>
            </w:pPr>
          </w:p>
        </w:tc>
      </w:tr>
      <w:tr w:rsidR="006C5145" w:rsidRPr="004D11F9" w14:paraId="67734440" w14:textId="77777777" w:rsidTr="00533C62">
        <w:trPr>
          <w:trHeight w:val="255"/>
        </w:trPr>
        <w:tc>
          <w:tcPr>
            <w:tcW w:w="6831" w:type="dxa"/>
            <w:gridSpan w:val="8"/>
            <w:tcBorders>
              <w:top w:val="single" w:sz="4" w:space="0" w:color="auto"/>
              <w:left w:val="single" w:sz="4" w:space="0" w:color="auto"/>
              <w:bottom w:val="single" w:sz="4" w:space="0" w:color="auto"/>
              <w:right w:val="single" w:sz="4" w:space="0" w:color="auto"/>
            </w:tcBorders>
            <w:vAlign w:val="center"/>
          </w:tcPr>
          <w:p w14:paraId="0368C2ED" w14:textId="77777777" w:rsidR="006C5145" w:rsidRPr="00D063BD" w:rsidRDefault="006C5145" w:rsidP="006C5145">
            <w:pPr>
              <w:pStyle w:val="Neotevilenodstavek"/>
              <w:widowControl w:val="0"/>
              <w:spacing w:before="0" w:after="0" w:line="260" w:lineRule="exact"/>
              <w:jc w:val="left"/>
              <w:rPr>
                <w:iCs/>
                <w:szCs w:val="20"/>
              </w:rPr>
            </w:pPr>
            <w:r w:rsidRPr="00D063BD">
              <w:rPr>
                <w:b/>
                <w:szCs w:val="20"/>
              </w:rPr>
              <w:t>10. Pri pripravi gradiva so bile upoštevane zahteve iz Resolucije o normativni dejavnosti:</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650AB94A" w14:textId="77777777" w:rsidR="006C5145" w:rsidRPr="00D063BD" w:rsidRDefault="006C5145" w:rsidP="006C5145">
            <w:pPr>
              <w:pStyle w:val="Neotevilenodstavek"/>
              <w:widowControl w:val="0"/>
              <w:spacing w:before="0" w:after="0" w:line="260" w:lineRule="exact"/>
              <w:rPr>
                <w:iCs/>
                <w:szCs w:val="20"/>
              </w:rPr>
            </w:pPr>
            <w:r w:rsidRPr="00D063BD">
              <w:rPr>
                <w:szCs w:val="20"/>
              </w:rPr>
              <w:t>NE</w:t>
            </w:r>
          </w:p>
        </w:tc>
      </w:tr>
      <w:tr w:rsidR="006C5145" w:rsidRPr="004D11F9" w14:paraId="4E9B66EB" w14:textId="77777777" w:rsidTr="00533C62">
        <w:trPr>
          <w:trHeight w:val="255"/>
        </w:trPr>
        <w:tc>
          <w:tcPr>
            <w:tcW w:w="6831" w:type="dxa"/>
            <w:gridSpan w:val="8"/>
            <w:tcBorders>
              <w:top w:val="single" w:sz="4" w:space="0" w:color="auto"/>
              <w:left w:val="single" w:sz="4" w:space="0" w:color="auto"/>
              <w:bottom w:val="single" w:sz="4" w:space="0" w:color="auto"/>
              <w:right w:val="single" w:sz="4" w:space="0" w:color="auto"/>
            </w:tcBorders>
            <w:vAlign w:val="center"/>
          </w:tcPr>
          <w:p w14:paraId="4C0E2936" w14:textId="77777777" w:rsidR="006C5145" w:rsidRPr="00D063BD" w:rsidRDefault="006C5145" w:rsidP="006C5145">
            <w:pPr>
              <w:pStyle w:val="Neotevilenodstavek"/>
              <w:widowControl w:val="0"/>
              <w:spacing w:before="0" w:after="0" w:line="260" w:lineRule="exact"/>
              <w:rPr>
                <w:b/>
                <w:szCs w:val="20"/>
              </w:rPr>
            </w:pPr>
            <w:r w:rsidRPr="00D063BD">
              <w:rPr>
                <w:b/>
                <w:szCs w:val="20"/>
              </w:rPr>
              <w:t>11. Gradivo je uvrščeno v delovni program vlade:</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4FCDEA" w14:textId="77777777" w:rsidR="006C5145" w:rsidRPr="00D063BD" w:rsidRDefault="006C5145" w:rsidP="006C5145">
            <w:pPr>
              <w:pStyle w:val="Neotevilenodstavek"/>
              <w:widowControl w:val="0"/>
              <w:spacing w:before="0" w:after="0" w:line="260" w:lineRule="exact"/>
              <w:rPr>
                <w:szCs w:val="20"/>
              </w:rPr>
            </w:pPr>
            <w:r w:rsidRPr="00D063BD">
              <w:rPr>
                <w:szCs w:val="20"/>
              </w:rPr>
              <w:t>NE</w:t>
            </w:r>
          </w:p>
        </w:tc>
      </w:tr>
      <w:tr w:rsidR="006C5145" w:rsidRPr="004D11F9" w14:paraId="5E55759B" w14:textId="77777777" w:rsidTr="000B1BC7">
        <w:trPr>
          <w:trHeight w:val="255"/>
        </w:trPr>
        <w:tc>
          <w:tcPr>
            <w:tcW w:w="9174" w:type="dxa"/>
            <w:gridSpan w:val="11"/>
            <w:tcBorders>
              <w:top w:val="single" w:sz="4" w:space="0" w:color="auto"/>
              <w:left w:val="single" w:sz="4" w:space="0" w:color="auto"/>
              <w:bottom w:val="single" w:sz="4" w:space="0" w:color="auto"/>
              <w:right w:val="single" w:sz="4" w:space="0" w:color="auto"/>
            </w:tcBorders>
            <w:vAlign w:val="center"/>
          </w:tcPr>
          <w:p w14:paraId="3AC82834" w14:textId="77777777" w:rsidR="006C5145" w:rsidRPr="005C4899" w:rsidRDefault="006C5145" w:rsidP="006C5145">
            <w:pPr>
              <w:jc w:val="center"/>
              <w:rPr>
                <w:lang w:eastAsia="sl-SI"/>
              </w:rPr>
            </w:pPr>
          </w:p>
          <w:p w14:paraId="2BBB1CC6" w14:textId="77777777" w:rsidR="006C5145" w:rsidRDefault="006C5145" w:rsidP="006C5145">
            <w:pPr>
              <w:ind w:left="4956" w:firstLine="708"/>
              <w:jc w:val="center"/>
              <w:rPr>
                <w:lang w:eastAsia="sl-SI"/>
              </w:rPr>
            </w:pPr>
          </w:p>
          <w:p w14:paraId="444B8F27" w14:textId="6A99EE4E" w:rsidR="006C5145" w:rsidRPr="005C4899" w:rsidRDefault="006C5145" w:rsidP="006C5145">
            <w:pPr>
              <w:ind w:left="4956" w:firstLine="708"/>
              <w:jc w:val="center"/>
              <w:rPr>
                <w:lang w:eastAsia="sl-SI"/>
              </w:rPr>
            </w:pPr>
            <w:r w:rsidRPr="004D11F9">
              <w:rPr>
                <w:lang w:eastAsia="sl-SI"/>
              </w:rPr>
              <w:t xml:space="preserve">dr. </w:t>
            </w:r>
            <w:r w:rsidR="00867135">
              <w:rPr>
                <w:lang w:eastAsia="sl-SI"/>
              </w:rPr>
              <w:t>Igor PAPIČ</w:t>
            </w:r>
          </w:p>
          <w:p w14:paraId="21BF9FFD" w14:textId="495597F8" w:rsidR="006C5145" w:rsidRDefault="006C5145" w:rsidP="006C5145">
            <w:pPr>
              <w:ind w:left="4956" w:firstLine="708"/>
              <w:jc w:val="center"/>
              <w:rPr>
                <w:lang w:eastAsia="sl-SI"/>
              </w:rPr>
            </w:pPr>
            <w:r w:rsidRPr="00D65E5A">
              <w:rPr>
                <w:lang w:eastAsia="sl-SI"/>
              </w:rPr>
              <w:t>MINIST</w:t>
            </w:r>
            <w:r w:rsidR="00867135">
              <w:rPr>
                <w:lang w:eastAsia="sl-SI"/>
              </w:rPr>
              <w:t>ER</w:t>
            </w:r>
          </w:p>
          <w:p w14:paraId="4F697810" w14:textId="77777777" w:rsidR="006C5145" w:rsidRDefault="006C5145" w:rsidP="006C5145">
            <w:pPr>
              <w:widowControl w:val="0"/>
              <w:rPr>
                <w:rFonts w:cs="Arial"/>
                <w:b/>
                <w:szCs w:val="20"/>
              </w:rPr>
            </w:pPr>
          </w:p>
          <w:p w14:paraId="1C2FDEC6" w14:textId="77777777" w:rsidR="006C5145" w:rsidRDefault="006C5145" w:rsidP="006C5145">
            <w:pPr>
              <w:widowControl w:val="0"/>
              <w:rPr>
                <w:rFonts w:cs="Arial"/>
                <w:b/>
                <w:szCs w:val="20"/>
              </w:rPr>
            </w:pPr>
          </w:p>
          <w:p w14:paraId="7382070D" w14:textId="77777777" w:rsidR="006C5145" w:rsidRPr="008D1759" w:rsidRDefault="006C5145" w:rsidP="006C5145">
            <w:pPr>
              <w:widowControl w:val="0"/>
              <w:rPr>
                <w:rFonts w:cs="Arial"/>
                <w:b/>
                <w:szCs w:val="20"/>
              </w:rPr>
            </w:pPr>
          </w:p>
        </w:tc>
      </w:tr>
    </w:tbl>
    <w:p w14:paraId="0F8DAD21" w14:textId="77777777" w:rsidR="00A152EB" w:rsidRDefault="00A152EB" w:rsidP="00C265C2">
      <w:pPr>
        <w:autoSpaceDE w:val="0"/>
        <w:autoSpaceDN w:val="0"/>
        <w:adjustRightInd w:val="0"/>
        <w:spacing w:line="240" w:lineRule="atLeast"/>
        <w:rPr>
          <w:rFonts w:cs="Arial"/>
          <w:b/>
          <w:szCs w:val="20"/>
        </w:rPr>
      </w:pPr>
    </w:p>
    <w:p w14:paraId="49377B18" w14:textId="77777777" w:rsidR="00C265C2" w:rsidRPr="00BF7CFE" w:rsidRDefault="00C265C2" w:rsidP="00C265C2">
      <w:pPr>
        <w:autoSpaceDE w:val="0"/>
        <w:autoSpaceDN w:val="0"/>
        <w:adjustRightInd w:val="0"/>
        <w:spacing w:line="240" w:lineRule="atLeast"/>
        <w:rPr>
          <w:rFonts w:cs="Arial"/>
          <w:b/>
          <w:szCs w:val="20"/>
        </w:rPr>
      </w:pPr>
      <w:r w:rsidRPr="00BF7CFE">
        <w:rPr>
          <w:rFonts w:cs="Arial"/>
          <w:b/>
          <w:szCs w:val="20"/>
        </w:rPr>
        <w:t>Priloge:</w:t>
      </w:r>
    </w:p>
    <w:p w14:paraId="707A12B8" w14:textId="77777777" w:rsidR="001A14F2" w:rsidRPr="001A14F2" w:rsidRDefault="001A14F2" w:rsidP="001A14F2">
      <w:pPr>
        <w:numPr>
          <w:ilvl w:val="0"/>
          <w:numId w:val="8"/>
        </w:numPr>
        <w:spacing w:line="240" w:lineRule="atLeast"/>
        <w:ind w:right="-1"/>
        <w:rPr>
          <w:rFonts w:cs="Arial"/>
          <w:szCs w:val="20"/>
        </w:rPr>
      </w:pPr>
      <w:r w:rsidRPr="001A14F2">
        <w:rPr>
          <w:rFonts w:cs="Arial"/>
          <w:snapToGrid w:val="0"/>
          <w:szCs w:val="20"/>
        </w:rPr>
        <w:t xml:space="preserve">PRILOGA 2: </w:t>
      </w:r>
      <w:r w:rsidRPr="001A14F2">
        <w:rPr>
          <w:rFonts w:cs="Arial"/>
          <w:szCs w:val="20"/>
        </w:rPr>
        <w:t>Podatki o izvedbi notranjih postopkov pred odločitvijo na seji vlade</w:t>
      </w:r>
    </w:p>
    <w:p w14:paraId="162D163B" w14:textId="77777777" w:rsidR="001A14F2" w:rsidRPr="001A14F2" w:rsidRDefault="001A14F2" w:rsidP="001A14F2">
      <w:pPr>
        <w:numPr>
          <w:ilvl w:val="0"/>
          <w:numId w:val="8"/>
        </w:numPr>
        <w:spacing w:line="240" w:lineRule="atLeast"/>
        <w:ind w:right="-1"/>
        <w:rPr>
          <w:rFonts w:cs="Arial"/>
          <w:szCs w:val="20"/>
        </w:rPr>
      </w:pPr>
      <w:r w:rsidRPr="001A14F2">
        <w:rPr>
          <w:rFonts w:cs="Arial"/>
          <w:snapToGrid w:val="0"/>
          <w:szCs w:val="20"/>
        </w:rPr>
        <w:t xml:space="preserve">PRILOGA 3: </w:t>
      </w:r>
      <w:r w:rsidRPr="001A14F2">
        <w:rPr>
          <w:iCs/>
          <w:szCs w:val="20"/>
        </w:rPr>
        <w:t>Predlog sklepa Vlade RS</w:t>
      </w:r>
    </w:p>
    <w:p w14:paraId="5ABA92CC" w14:textId="77777777" w:rsidR="001A14F2" w:rsidRPr="00F478A0" w:rsidRDefault="001A14F2" w:rsidP="001A14F2">
      <w:pPr>
        <w:numPr>
          <w:ilvl w:val="0"/>
          <w:numId w:val="8"/>
        </w:numPr>
        <w:spacing w:line="240" w:lineRule="atLeast"/>
        <w:ind w:right="-1"/>
        <w:rPr>
          <w:rFonts w:cs="Arial"/>
          <w:szCs w:val="20"/>
        </w:rPr>
      </w:pPr>
      <w:r w:rsidRPr="001A14F2">
        <w:rPr>
          <w:rFonts w:cs="Arial"/>
          <w:snapToGrid w:val="0"/>
          <w:szCs w:val="20"/>
        </w:rPr>
        <w:t xml:space="preserve">PRILOGA 4: </w:t>
      </w:r>
      <w:r w:rsidRPr="001A14F2">
        <w:rPr>
          <w:iCs/>
          <w:szCs w:val="20"/>
        </w:rPr>
        <w:t>Obrazložitev</w:t>
      </w:r>
      <w:r w:rsidRPr="001A14F2">
        <w:rPr>
          <w:rFonts w:cs="Arial"/>
          <w:snapToGrid w:val="0"/>
          <w:szCs w:val="20"/>
        </w:rPr>
        <w:t xml:space="preserve"> </w:t>
      </w:r>
    </w:p>
    <w:p w14:paraId="5883AA62" w14:textId="7977C03E" w:rsidR="007917D6" w:rsidRPr="00E92742" w:rsidRDefault="001A14F2">
      <w:pPr>
        <w:numPr>
          <w:ilvl w:val="0"/>
          <w:numId w:val="8"/>
        </w:numPr>
        <w:spacing w:line="240" w:lineRule="atLeast"/>
        <w:ind w:right="-1"/>
        <w:rPr>
          <w:rFonts w:cs="Arial"/>
          <w:szCs w:val="20"/>
        </w:rPr>
      </w:pPr>
      <w:r w:rsidRPr="003A5890">
        <w:rPr>
          <w:rFonts w:eastAsia="Times New Roman" w:cs="Arial"/>
          <w:snapToGrid w:val="0"/>
          <w:szCs w:val="20"/>
          <w:lang w:val="it-IT"/>
        </w:rPr>
        <w:t xml:space="preserve">PRILOGA 5: </w:t>
      </w:r>
      <w:r w:rsidR="007917D6" w:rsidRPr="003A5890">
        <w:rPr>
          <w:rFonts w:eastAsia="Times New Roman" w:cs="Times New Roman"/>
          <w:iCs/>
          <w:szCs w:val="20"/>
        </w:rPr>
        <w:t xml:space="preserve">Potrditev </w:t>
      </w:r>
      <w:proofErr w:type="spellStart"/>
      <w:r w:rsidR="00F478A0" w:rsidRPr="003A5890">
        <w:rPr>
          <w:rFonts w:eastAsia="Times New Roman" w:cs="Times New Roman"/>
          <w:iCs/>
          <w:szCs w:val="20"/>
        </w:rPr>
        <w:t>novelacije</w:t>
      </w:r>
      <w:proofErr w:type="spellEnd"/>
      <w:r w:rsidR="00F478A0" w:rsidRPr="003A5890">
        <w:rPr>
          <w:rFonts w:eastAsia="Times New Roman" w:cs="Times New Roman"/>
          <w:iCs/>
          <w:szCs w:val="20"/>
        </w:rPr>
        <w:t xml:space="preserve"> </w:t>
      </w:r>
      <w:r w:rsidR="00D76DC3" w:rsidRPr="003A5890">
        <w:rPr>
          <w:rFonts w:eastAsia="Times New Roman" w:cs="Times New Roman"/>
          <w:iCs/>
          <w:szCs w:val="20"/>
        </w:rPr>
        <w:t>IP</w:t>
      </w:r>
      <w:r w:rsidRPr="003A5890">
        <w:rPr>
          <w:rFonts w:eastAsia="Times New Roman" w:cs="Times New Roman"/>
          <w:iCs/>
          <w:szCs w:val="20"/>
        </w:rPr>
        <w:t xml:space="preserve"> </w:t>
      </w:r>
      <w:r w:rsidR="00CE052F" w:rsidRPr="003A5890">
        <w:rPr>
          <w:rFonts w:eastAsia="Times New Roman" w:cs="Times New Roman"/>
          <w:iCs/>
          <w:szCs w:val="20"/>
        </w:rPr>
        <w:t xml:space="preserve">št.: </w:t>
      </w:r>
      <w:r w:rsidR="003A5890" w:rsidRPr="003A5890">
        <w:rPr>
          <w:rFonts w:eastAsia="Times New Roman" w:cs="Times New Roman"/>
          <w:iCs/>
          <w:szCs w:val="20"/>
        </w:rPr>
        <w:t>9001-11/2022-5</w:t>
      </w:r>
      <w:r w:rsidR="00CE052F" w:rsidRPr="003A5890">
        <w:rPr>
          <w:rFonts w:eastAsia="Times New Roman" w:cs="Times New Roman"/>
          <w:iCs/>
          <w:szCs w:val="20"/>
        </w:rPr>
        <w:t xml:space="preserve"> z dne </w:t>
      </w:r>
      <w:proofErr w:type="gramStart"/>
      <w:r w:rsidR="00CE052F" w:rsidRPr="003A5890">
        <w:rPr>
          <w:rFonts w:eastAsia="Times New Roman" w:cs="Times New Roman"/>
          <w:iCs/>
          <w:szCs w:val="20"/>
        </w:rPr>
        <w:t>1</w:t>
      </w:r>
      <w:r w:rsidR="003A5890" w:rsidRPr="003A5890">
        <w:rPr>
          <w:rFonts w:eastAsia="Times New Roman" w:cs="Times New Roman"/>
          <w:iCs/>
          <w:szCs w:val="20"/>
        </w:rPr>
        <w:t>4</w:t>
      </w:r>
      <w:proofErr w:type="gramEnd"/>
      <w:r w:rsidR="00CE052F" w:rsidRPr="003A5890">
        <w:rPr>
          <w:rFonts w:eastAsia="Times New Roman" w:cs="Times New Roman"/>
          <w:iCs/>
          <w:szCs w:val="20"/>
        </w:rPr>
        <w:t>. 10. 2022</w:t>
      </w:r>
    </w:p>
    <w:p w14:paraId="58C07533" w14:textId="3D768C79" w:rsidR="00E92742" w:rsidRPr="003A5890" w:rsidRDefault="00E92742">
      <w:pPr>
        <w:numPr>
          <w:ilvl w:val="0"/>
          <w:numId w:val="8"/>
        </w:numPr>
        <w:spacing w:line="240" w:lineRule="atLeast"/>
        <w:ind w:right="-1"/>
        <w:rPr>
          <w:rFonts w:cs="Arial"/>
          <w:szCs w:val="20"/>
        </w:rPr>
      </w:pPr>
      <w:r>
        <w:rPr>
          <w:rFonts w:cs="Arial"/>
          <w:szCs w:val="20"/>
        </w:rPr>
        <w:t>PRILOGA 6: Sklep o potrditvi NIP št.: 4110-18/2022/30 z dne 18. 10. 2022</w:t>
      </w:r>
    </w:p>
    <w:p w14:paraId="64B0505C" w14:textId="7B8CFA50" w:rsidR="00E16331" w:rsidRPr="0015603A" w:rsidRDefault="001A14F2" w:rsidP="0015603A">
      <w:pPr>
        <w:numPr>
          <w:ilvl w:val="0"/>
          <w:numId w:val="8"/>
        </w:numPr>
        <w:spacing w:line="240" w:lineRule="atLeast"/>
        <w:ind w:right="-1"/>
        <w:rPr>
          <w:rFonts w:cs="Arial"/>
          <w:szCs w:val="20"/>
        </w:rPr>
      </w:pPr>
      <w:r w:rsidRPr="007917D6">
        <w:rPr>
          <w:rFonts w:cs="Arial"/>
          <w:snapToGrid w:val="0"/>
          <w:szCs w:val="20"/>
        </w:rPr>
        <w:t>PRILOGA 6: Tabela</w:t>
      </w:r>
    </w:p>
    <w:p w14:paraId="5B07CB63" w14:textId="77777777" w:rsidR="008603B3" w:rsidRPr="00F02728" w:rsidRDefault="008603B3" w:rsidP="00503DAF">
      <w:pPr>
        <w:numPr>
          <w:ilvl w:val="0"/>
          <w:numId w:val="8"/>
        </w:numPr>
        <w:spacing w:line="240" w:lineRule="atLeast"/>
        <w:ind w:right="-1"/>
        <w:rPr>
          <w:rFonts w:eastAsia="Times New Roman" w:cs="Arial"/>
          <w:vanish/>
          <w:szCs w:val="20"/>
        </w:rPr>
      </w:pPr>
    </w:p>
    <w:p w14:paraId="5512795E" w14:textId="77777777" w:rsidR="005C4899" w:rsidRPr="005C4899" w:rsidRDefault="005C4899" w:rsidP="005C4899">
      <w:pPr>
        <w:keepLines/>
        <w:framePr w:w="9962" w:wrap="auto" w:hAnchor="text" w:x="1300"/>
        <w:rPr>
          <w:rFonts w:eastAsia="Times New Roman" w:cs="Arial"/>
          <w:szCs w:val="20"/>
        </w:rPr>
        <w:sectPr w:rsidR="005C4899" w:rsidRPr="005C4899" w:rsidSect="00786FD6">
          <w:headerReference w:type="first" r:id="rId15"/>
          <w:pgSz w:w="11906" w:h="16838"/>
          <w:pgMar w:top="1418" w:right="1418" w:bottom="1418" w:left="1418" w:header="709" w:footer="709" w:gutter="0"/>
          <w:cols w:space="708"/>
          <w:docGrid w:linePitch="360"/>
        </w:sectPr>
      </w:pPr>
    </w:p>
    <w:p w14:paraId="40C6F446" w14:textId="77777777" w:rsidR="008603B3" w:rsidRPr="005B1D6F" w:rsidRDefault="00C265C2" w:rsidP="008603B3">
      <w:pPr>
        <w:pStyle w:val="datumtevilka"/>
        <w:jc w:val="right"/>
      </w:pPr>
      <w:r>
        <w:rPr>
          <w:rFonts w:cs="Arial"/>
        </w:rPr>
        <w:lastRenderedPageBreak/>
        <w:t xml:space="preserve">PRILOGA </w:t>
      </w:r>
      <w:r w:rsidR="0059448B">
        <w:rPr>
          <w:rFonts w:cs="Arial"/>
        </w:rPr>
        <w:t>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8603B3" w:rsidRPr="005B1D6F" w14:paraId="21C7EDD7" w14:textId="77777777" w:rsidTr="00231F51">
        <w:trPr>
          <w:cantSplit/>
          <w:trHeight w:hRule="exact" w:val="847"/>
        </w:trPr>
        <w:tc>
          <w:tcPr>
            <w:tcW w:w="284" w:type="dxa"/>
          </w:tcPr>
          <w:p w14:paraId="2B95F533" w14:textId="77777777" w:rsidR="00034CF7" w:rsidRDefault="00034CF7" w:rsidP="004460F9">
            <w:pPr>
              <w:autoSpaceDE w:val="0"/>
              <w:autoSpaceDN w:val="0"/>
              <w:adjustRightInd w:val="0"/>
              <w:spacing w:line="240" w:lineRule="auto"/>
              <w:rPr>
                <w:rFonts w:ascii="Republika" w:hAnsi="Republika"/>
                <w:color w:val="529DBA"/>
                <w:sz w:val="60"/>
                <w:szCs w:val="60"/>
              </w:rPr>
            </w:pPr>
          </w:p>
          <w:p w14:paraId="32EC8237" w14:textId="77777777" w:rsidR="00034CF7" w:rsidRPr="00034CF7" w:rsidRDefault="00034CF7" w:rsidP="00034CF7">
            <w:pPr>
              <w:rPr>
                <w:rFonts w:ascii="Republika" w:hAnsi="Republika"/>
                <w:sz w:val="60"/>
                <w:szCs w:val="60"/>
              </w:rPr>
            </w:pPr>
          </w:p>
          <w:p w14:paraId="364C45E8" w14:textId="77777777" w:rsidR="00034CF7" w:rsidRPr="00034CF7" w:rsidRDefault="00034CF7" w:rsidP="00034CF7">
            <w:pPr>
              <w:rPr>
                <w:rFonts w:ascii="Republika" w:hAnsi="Republika"/>
                <w:sz w:val="60"/>
                <w:szCs w:val="60"/>
              </w:rPr>
            </w:pPr>
          </w:p>
          <w:p w14:paraId="2722AB87" w14:textId="77777777" w:rsidR="00034CF7" w:rsidRPr="00034CF7" w:rsidRDefault="00034CF7" w:rsidP="00034CF7">
            <w:pPr>
              <w:rPr>
                <w:rFonts w:ascii="Republika" w:hAnsi="Republika"/>
                <w:sz w:val="60"/>
                <w:szCs w:val="60"/>
              </w:rPr>
            </w:pPr>
          </w:p>
          <w:p w14:paraId="781B1023" w14:textId="77777777" w:rsidR="00034CF7" w:rsidRPr="00034CF7" w:rsidRDefault="00034CF7" w:rsidP="00034CF7">
            <w:pPr>
              <w:rPr>
                <w:rFonts w:ascii="Republika" w:hAnsi="Republika"/>
                <w:sz w:val="60"/>
                <w:szCs w:val="60"/>
              </w:rPr>
            </w:pPr>
          </w:p>
          <w:p w14:paraId="41471476" w14:textId="77777777" w:rsidR="00034CF7" w:rsidRPr="00034CF7" w:rsidRDefault="00034CF7" w:rsidP="00034CF7">
            <w:pPr>
              <w:rPr>
                <w:rFonts w:ascii="Republika" w:hAnsi="Republika"/>
                <w:sz w:val="60"/>
                <w:szCs w:val="60"/>
              </w:rPr>
            </w:pPr>
          </w:p>
          <w:p w14:paraId="5EE8D58C" w14:textId="77777777" w:rsidR="00034CF7" w:rsidRPr="00034CF7" w:rsidRDefault="00034CF7" w:rsidP="00034CF7">
            <w:pPr>
              <w:rPr>
                <w:rFonts w:ascii="Republika" w:hAnsi="Republika"/>
                <w:sz w:val="60"/>
                <w:szCs w:val="60"/>
              </w:rPr>
            </w:pPr>
          </w:p>
          <w:p w14:paraId="25553E2B" w14:textId="77777777" w:rsidR="00034CF7" w:rsidRPr="00034CF7" w:rsidRDefault="00034CF7" w:rsidP="00034CF7">
            <w:pPr>
              <w:rPr>
                <w:rFonts w:ascii="Republika" w:hAnsi="Republika"/>
                <w:sz w:val="60"/>
                <w:szCs w:val="60"/>
              </w:rPr>
            </w:pPr>
          </w:p>
          <w:p w14:paraId="523EB716" w14:textId="77777777" w:rsidR="00034CF7" w:rsidRPr="00034CF7" w:rsidRDefault="00034CF7" w:rsidP="00034CF7">
            <w:pPr>
              <w:rPr>
                <w:rFonts w:ascii="Republika" w:hAnsi="Republika"/>
                <w:sz w:val="60"/>
                <w:szCs w:val="60"/>
              </w:rPr>
            </w:pPr>
          </w:p>
          <w:p w14:paraId="4B029B10" w14:textId="77777777" w:rsidR="00034CF7" w:rsidRPr="00034CF7" w:rsidRDefault="00034CF7" w:rsidP="00034CF7">
            <w:pPr>
              <w:rPr>
                <w:rFonts w:ascii="Republika" w:hAnsi="Republika"/>
                <w:sz w:val="60"/>
                <w:szCs w:val="60"/>
              </w:rPr>
            </w:pPr>
          </w:p>
          <w:p w14:paraId="3E038702" w14:textId="77777777" w:rsidR="00034CF7" w:rsidRPr="00034CF7" w:rsidRDefault="00034CF7" w:rsidP="00034CF7">
            <w:pPr>
              <w:rPr>
                <w:rFonts w:ascii="Republika" w:hAnsi="Republika"/>
                <w:sz w:val="60"/>
                <w:szCs w:val="60"/>
              </w:rPr>
            </w:pPr>
          </w:p>
          <w:p w14:paraId="285F3B88" w14:textId="77777777" w:rsidR="00034CF7" w:rsidRPr="00034CF7" w:rsidRDefault="00034CF7" w:rsidP="00034CF7">
            <w:pPr>
              <w:rPr>
                <w:rFonts w:ascii="Republika" w:hAnsi="Republika"/>
                <w:sz w:val="60"/>
                <w:szCs w:val="60"/>
              </w:rPr>
            </w:pPr>
          </w:p>
          <w:p w14:paraId="687BA825" w14:textId="77777777" w:rsidR="00034CF7" w:rsidRPr="00034CF7" w:rsidRDefault="00034CF7" w:rsidP="00034CF7">
            <w:pPr>
              <w:rPr>
                <w:rFonts w:ascii="Republika" w:hAnsi="Republika"/>
                <w:sz w:val="60"/>
                <w:szCs w:val="60"/>
              </w:rPr>
            </w:pPr>
          </w:p>
          <w:p w14:paraId="6AEE882D" w14:textId="77777777" w:rsidR="00034CF7" w:rsidRPr="00034CF7" w:rsidRDefault="00034CF7" w:rsidP="00034CF7">
            <w:pPr>
              <w:rPr>
                <w:rFonts w:ascii="Republika" w:hAnsi="Republika"/>
                <w:sz w:val="60"/>
                <w:szCs w:val="60"/>
              </w:rPr>
            </w:pPr>
          </w:p>
          <w:p w14:paraId="5BEB2666" w14:textId="77777777" w:rsidR="00034CF7" w:rsidRPr="00034CF7" w:rsidRDefault="00034CF7" w:rsidP="00034CF7">
            <w:pPr>
              <w:rPr>
                <w:rFonts w:ascii="Republika" w:hAnsi="Republika"/>
                <w:sz w:val="60"/>
                <w:szCs w:val="60"/>
              </w:rPr>
            </w:pPr>
          </w:p>
          <w:p w14:paraId="672D013A" w14:textId="77777777" w:rsidR="00034CF7" w:rsidRPr="00034CF7" w:rsidRDefault="00034CF7" w:rsidP="00034CF7">
            <w:pPr>
              <w:rPr>
                <w:rFonts w:ascii="Republika" w:hAnsi="Republika"/>
                <w:sz w:val="60"/>
                <w:szCs w:val="60"/>
              </w:rPr>
            </w:pPr>
          </w:p>
          <w:p w14:paraId="4494F6AC" w14:textId="77777777" w:rsidR="008603B3" w:rsidRPr="00034CF7" w:rsidRDefault="008603B3" w:rsidP="00034CF7">
            <w:pPr>
              <w:rPr>
                <w:rFonts w:ascii="Republika" w:hAnsi="Republika"/>
                <w:sz w:val="60"/>
                <w:szCs w:val="60"/>
              </w:rPr>
            </w:pPr>
          </w:p>
        </w:tc>
      </w:tr>
    </w:tbl>
    <w:p w14:paraId="0DFC2447" w14:textId="77777777" w:rsidR="008603B3" w:rsidRDefault="008603B3" w:rsidP="008603B3">
      <w:pPr>
        <w:pStyle w:val="Glava"/>
        <w:tabs>
          <w:tab w:val="left" w:pos="5112"/>
        </w:tabs>
        <w:spacing w:before="120" w:line="240" w:lineRule="exact"/>
        <w:rPr>
          <w:rFonts w:cs="Arial"/>
          <w:sz w:val="16"/>
        </w:rPr>
      </w:pPr>
    </w:p>
    <w:p w14:paraId="1D088319" w14:textId="77777777" w:rsidR="008603B3" w:rsidRDefault="008603B3" w:rsidP="008603B3">
      <w:pPr>
        <w:pStyle w:val="Glava"/>
        <w:tabs>
          <w:tab w:val="left" w:pos="5112"/>
        </w:tabs>
        <w:spacing w:before="120" w:line="240" w:lineRule="exact"/>
        <w:rPr>
          <w:rFonts w:cs="Arial"/>
          <w:sz w:val="16"/>
        </w:rPr>
      </w:pPr>
    </w:p>
    <w:p w14:paraId="6A9A1E9C" w14:textId="77777777" w:rsidR="008603B3" w:rsidRDefault="008603B3" w:rsidP="008603B3">
      <w:pPr>
        <w:pStyle w:val="Glava"/>
        <w:tabs>
          <w:tab w:val="left" w:pos="5112"/>
        </w:tabs>
        <w:spacing w:before="120" w:line="240" w:lineRule="exact"/>
        <w:rPr>
          <w:rFonts w:cs="Arial"/>
          <w:sz w:val="16"/>
        </w:rPr>
      </w:pPr>
    </w:p>
    <w:p w14:paraId="35954048" w14:textId="77777777" w:rsidR="008603B3" w:rsidRPr="00E75840" w:rsidRDefault="008603B3" w:rsidP="008603B3">
      <w:pPr>
        <w:pStyle w:val="Glava"/>
        <w:tabs>
          <w:tab w:val="left" w:pos="5112"/>
        </w:tabs>
        <w:spacing w:before="120" w:line="240" w:lineRule="exact"/>
        <w:rPr>
          <w:rFonts w:cs="Arial"/>
          <w:sz w:val="16"/>
        </w:rPr>
      </w:pPr>
      <w:r w:rsidRPr="00E75840">
        <w:rPr>
          <w:noProof/>
          <w:lang w:eastAsia="sl-SI"/>
        </w:rPr>
        <w:drawing>
          <wp:anchor distT="0" distB="0" distL="114300" distR="114300" simplePos="0" relativeHeight="251659264" behindDoc="0" locked="0" layoutInCell="1" allowOverlap="1" wp14:anchorId="62E768C0" wp14:editId="62AA7F0A">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840">
        <w:rPr>
          <w:rFonts w:cs="Arial"/>
          <w:sz w:val="16"/>
        </w:rPr>
        <w:t>Gregorčičeva 20–25, Sl-1001 Ljubljana</w:t>
      </w:r>
      <w:r w:rsidRPr="00E75840">
        <w:rPr>
          <w:rFonts w:cs="Arial"/>
          <w:sz w:val="16"/>
        </w:rPr>
        <w:tab/>
      </w:r>
      <w:r w:rsidRPr="00E75840">
        <w:rPr>
          <w:rFonts w:cs="Arial"/>
          <w:sz w:val="16"/>
        </w:rPr>
        <w:tab/>
        <w:t>T: +386 1 478 1000</w:t>
      </w:r>
      <w:r w:rsidRPr="00E75840">
        <w:rPr>
          <w:rFonts w:cs="Arial"/>
          <w:szCs w:val="20"/>
        </w:rPr>
        <w:t xml:space="preserve"> </w:t>
      </w:r>
    </w:p>
    <w:p w14:paraId="39CFDC6E" w14:textId="77777777" w:rsidR="008603B3" w:rsidRPr="00E75840" w:rsidRDefault="008603B3" w:rsidP="008603B3">
      <w:pPr>
        <w:pStyle w:val="Glava"/>
        <w:tabs>
          <w:tab w:val="left" w:pos="5112"/>
        </w:tabs>
        <w:spacing w:line="240" w:lineRule="exact"/>
        <w:rPr>
          <w:rFonts w:cs="Arial"/>
          <w:sz w:val="16"/>
        </w:rPr>
      </w:pPr>
      <w:r w:rsidRPr="00E75840">
        <w:rPr>
          <w:rFonts w:cs="Arial"/>
          <w:sz w:val="16"/>
        </w:rPr>
        <w:tab/>
      </w:r>
      <w:r w:rsidRPr="00E75840">
        <w:rPr>
          <w:rFonts w:cs="Arial"/>
          <w:sz w:val="16"/>
        </w:rPr>
        <w:tab/>
        <w:t>F: +386 1 478 1607</w:t>
      </w:r>
    </w:p>
    <w:p w14:paraId="76482C5E" w14:textId="77777777" w:rsidR="008603B3" w:rsidRPr="00E75840" w:rsidRDefault="008603B3" w:rsidP="008603B3">
      <w:pPr>
        <w:pStyle w:val="Glava"/>
        <w:tabs>
          <w:tab w:val="left" w:pos="5112"/>
        </w:tabs>
        <w:spacing w:line="240" w:lineRule="exact"/>
        <w:rPr>
          <w:rFonts w:cs="Arial"/>
          <w:sz w:val="16"/>
        </w:rPr>
      </w:pPr>
      <w:r w:rsidRPr="00E75840">
        <w:rPr>
          <w:rFonts w:cs="Arial"/>
          <w:sz w:val="16"/>
        </w:rPr>
        <w:tab/>
      </w:r>
      <w:r w:rsidRPr="00E75840">
        <w:rPr>
          <w:rFonts w:cs="Arial"/>
          <w:sz w:val="16"/>
        </w:rPr>
        <w:tab/>
        <w:t>E: gp.gs@gov.si</w:t>
      </w:r>
    </w:p>
    <w:p w14:paraId="49DB0C22" w14:textId="77777777" w:rsidR="008603B3" w:rsidRPr="00E75840" w:rsidRDefault="008603B3" w:rsidP="008603B3">
      <w:pPr>
        <w:pStyle w:val="Glava"/>
        <w:tabs>
          <w:tab w:val="left" w:pos="5112"/>
        </w:tabs>
        <w:spacing w:line="240" w:lineRule="exact"/>
        <w:rPr>
          <w:rFonts w:cs="Arial"/>
          <w:sz w:val="16"/>
        </w:rPr>
      </w:pPr>
      <w:r w:rsidRPr="00E75840">
        <w:rPr>
          <w:rFonts w:cs="Arial"/>
          <w:sz w:val="16"/>
        </w:rPr>
        <w:tab/>
      </w:r>
      <w:r w:rsidRPr="00E75840">
        <w:rPr>
          <w:rFonts w:cs="Arial"/>
          <w:sz w:val="16"/>
        </w:rPr>
        <w:tab/>
        <w:t>http://www.vlada.si/</w:t>
      </w:r>
    </w:p>
    <w:p w14:paraId="736D4319" w14:textId="77777777" w:rsidR="008603B3" w:rsidRPr="00E75840" w:rsidRDefault="008603B3" w:rsidP="008603B3">
      <w:pPr>
        <w:pStyle w:val="Glava"/>
        <w:tabs>
          <w:tab w:val="left" w:pos="5112"/>
        </w:tabs>
      </w:pPr>
    </w:p>
    <w:p w14:paraId="41B4129D" w14:textId="77777777" w:rsidR="001A634E" w:rsidRPr="00E75840" w:rsidRDefault="001A634E" w:rsidP="00271A5C"/>
    <w:p w14:paraId="343AE6AE" w14:textId="5A1CD913" w:rsidR="008603B3" w:rsidRPr="00E75840" w:rsidRDefault="00392955" w:rsidP="00271A5C">
      <w:r>
        <w:t xml:space="preserve">Številka: </w:t>
      </w:r>
      <w:r w:rsidR="008603B3" w:rsidRPr="00E75840">
        <w:t>…………………..</w:t>
      </w:r>
      <w:r>
        <w:t>.</w:t>
      </w:r>
    </w:p>
    <w:p w14:paraId="52B06C4A" w14:textId="77777777" w:rsidR="008603B3" w:rsidRPr="00E75840" w:rsidRDefault="008603B3" w:rsidP="00271A5C">
      <w:r w:rsidRPr="00E75840">
        <w:t xml:space="preserve">Datum: </w:t>
      </w:r>
      <w:r w:rsidRPr="00E75840">
        <w:tab/>
        <w:t>…………………….</w:t>
      </w:r>
    </w:p>
    <w:p w14:paraId="55372CDF" w14:textId="77777777" w:rsidR="008603B3" w:rsidRPr="00E75840" w:rsidRDefault="008603B3" w:rsidP="00271A5C"/>
    <w:p w14:paraId="40C1469F" w14:textId="77777777" w:rsidR="008603B3" w:rsidRPr="00E75840" w:rsidRDefault="008603B3" w:rsidP="00D65E5A">
      <w:pPr>
        <w:jc w:val="both"/>
      </w:pPr>
    </w:p>
    <w:p w14:paraId="51BF12E9" w14:textId="77777777" w:rsidR="00E75840" w:rsidRPr="00E75840" w:rsidRDefault="00E75840" w:rsidP="00E75840">
      <w:pPr>
        <w:pStyle w:val="Neotevilenodstavek"/>
        <w:spacing w:before="0" w:after="0" w:line="260" w:lineRule="exact"/>
        <w:rPr>
          <w:iCs/>
          <w:szCs w:val="20"/>
        </w:rPr>
      </w:pPr>
    </w:p>
    <w:p w14:paraId="2A45439F" w14:textId="77777777" w:rsidR="00E75840" w:rsidRPr="00E75840" w:rsidRDefault="00E75840" w:rsidP="00E75840">
      <w:pPr>
        <w:pStyle w:val="Neotevilenodstavek"/>
        <w:spacing w:before="0" w:after="0" w:line="260" w:lineRule="exact"/>
        <w:rPr>
          <w:iCs/>
          <w:szCs w:val="20"/>
        </w:rPr>
      </w:pPr>
    </w:p>
    <w:p w14:paraId="53A03E78" w14:textId="77777777" w:rsidR="00FE2405" w:rsidRPr="006A67D6" w:rsidRDefault="00FE2405" w:rsidP="00FE2405">
      <w:pPr>
        <w:overflowPunct w:val="0"/>
        <w:autoSpaceDE w:val="0"/>
        <w:autoSpaceDN w:val="0"/>
        <w:adjustRightInd w:val="0"/>
        <w:jc w:val="both"/>
        <w:textAlignment w:val="baseline"/>
        <w:rPr>
          <w:rFonts w:eastAsia="Times New Roman" w:cs="Arial"/>
          <w:iCs/>
          <w:szCs w:val="20"/>
          <w:lang w:eastAsia="sl-SI"/>
        </w:rPr>
      </w:pPr>
      <w:r w:rsidRPr="006A67D6">
        <w:rPr>
          <w:rFonts w:eastAsia="Times New Roman" w:cs="Arial"/>
          <w:iCs/>
          <w:szCs w:val="20"/>
          <w:lang w:eastAsia="sl-SI"/>
        </w:rPr>
        <w:t>Na podlagi petega odstavka 31. člena Zakona o izvrševanju proračunov Republike Slovenije za leti 20</w:t>
      </w:r>
      <w:r>
        <w:rPr>
          <w:rFonts w:eastAsia="Times New Roman" w:cs="Arial"/>
          <w:iCs/>
          <w:szCs w:val="20"/>
          <w:lang w:eastAsia="sl-SI"/>
        </w:rPr>
        <w:t xml:space="preserve">22 in 2023 </w:t>
      </w:r>
      <w:r w:rsidRPr="00E25D81">
        <w:rPr>
          <w:rFonts w:eastAsia="Times New Roman" w:cs="Arial"/>
          <w:iCs/>
          <w:szCs w:val="20"/>
          <w:lang w:eastAsia="sl-SI"/>
        </w:rPr>
        <w:t>(</w:t>
      </w:r>
      <w:r w:rsidRPr="00E25D81">
        <w:rPr>
          <w:rFonts w:cs="Arial"/>
          <w:szCs w:val="20"/>
        </w:rPr>
        <w:t>Uradni list RS, št. 187/21</w:t>
      </w:r>
      <w:r>
        <w:rPr>
          <w:rFonts w:cs="Arial"/>
          <w:szCs w:val="20"/>
        </w:rPr>
        <w:t xml:space="preserve">, </w:t>
      </w:r>
      <w:r w:rsidRPr="00E25D81">
        <w:rPr>
          <w:rFonts w:cs="Arial"/>
          <w:szCs w:val="20"/>
        </w:rPr>
        <w:t>206/21 – ZDUPŠOP</w:t>
      </w:r>
      <w:r>
        <w:rPr>
          <w:rFonts w:cs="Arial"/>
          <w:szCs w:val="20"/>
        </w:rPr>
        <w:t xml:space="preserve"> in 129/22</w:t>
      </w:r>
      <w:r w:rsidRPr="00E25D81">
        <w:rPr>
          <w:rFonts w:eastAsia="Times New Roman" w:cs="Arial"/>
          <w:iCs/>
          <w:szCs w:val="20"/>
          <w:lang w:eastAsia="sl-SI"/>
        </w:rPr>
        <w:t>)</w:t>
      </w:r>
      <w:r>
        <w:rPr>
          <w:rFonts w:eastAsia="Times New Roman" w:cs="Arial"/>
          <w:iCs/>
          <w:szCs w:val="20"/>
          <w:lang w:eastAsia="sl-SI"/>
        </w:rPr>
        <w:t xml:space="preserve"> </w:t>
      </w:r>
      <w:r w:rsidRPr="006A67D6">
        <w:rPr>
          <w:rFonts w:eastAsia="Times New Roman" w:cs="Arial"/>
          <w:iCs/>
          <w:szCs w:val="20"/>
          <w:lang w:eastAsia="sl-SI"/>
        </w:rPr>
        <w:t>je Vlada Republike Slovenije na ________ seji dne__________ sprejela naslednji:</w:t>
      </w:r>
    </w:p>
    <w:p w14:paraId="45897548" w14:textId="77777777" w:rsidR="00FE2405" w:rsidRPr="00BF7CFE" w:rsidRDefault="00FE2405" w:rsidP="00FE2405">
      <w:pPr>
        <w:pStyle w:val="Neotevilenodstavek"/>
        <w:spacing w:before="0" w:after="0" w:line="260" w:lineRule="exact"/>
        <w:rPr>
          <w:iCs/>
          <w:szCs w:val="20"/>
        </w:rPr>
      </w:pPr>
    </w:p>
    <w:p w14:paraId="45653661" w14:textId="77777777" w:rsidR="00FE2405" w:rsidRPr="00BF7CFE" w:rsidRDefault="00FE2405" w:rsidP="00FE2405">
      <w:pPr>
        <w:widowControl w:val="0"/>
        <w:autoSpaceDE w:val="0"/>
        <w:autoSpaceDN w:val="0"/>
        <w:adjustRightInd w:val="0"/>
        <w:spacing w:line="240" w:lineRule="atLeast"/>
        <w:jc w:val="center"/>
        <w:rPr>
          <w:rFonts w:cs="Arial"/>
          <w:b/>
          <w:iCs/>
          <w:szCs w:val="20"/>
          <w:lang w:eastAsia="sl-SI"/>
        </w:rPr>
      </w:pPr>
      <w:r w:rsidRPr="00BF7CFE">
        <w:rPr>
          <w:rFonts w:cs="Arial"/>
          <w:b/>
          <w:iCs/>
          <w:szCs w:val="20"/>
          <w:lang w:eastAsia="sl-SI"/>
        </w:rPr>
        <w:t>S K L E P:</w:t>
      </w:r>
    </w:p>
    <w:p w14:paraId="56E3FE4E" w14:textId="77777777" w:rsidR="00FE2405" w:rsidRPr="00BF7CFE" w:rsidRDefault="00FE2405" w:rsidP="00FE2405">
      <w:pPr>
        <w:pStyle w:val="Neotevilenodstavek"/>
        <w:spacing w:before="0" w:after="0" w:line="260" w:lineRule="exact"/>
        <w:rPr>
          <w:iCs/>
          <w:szCs w:val="20"/>
        </w:rPr>
      </w:pPr>
    </w:p>
    <w:p w14:paraId="039FD2BA" w14:textId="77777777" w:rsidR="00FE2405" w:rsidRPr="00B66FB3" w:rsidRDefault="00FE2405" w:rsidP="00FE2405">
      <w:pPr>
        <w:spacing w:line="260" w:lineRule="atLeast"/>
        <w:jc w:val="both"/>
        <w:rPr>
          <w:rFonts w:eastAsia="Times New Roman" w:cs="Arial"/>
          <w:szCs w:val="20"/>
        </w:rPr>
      </w:pPr>
      <w:r w:rsidRPr="00DA1421">
        <w:rPr>
          <w:rFonts w:eastAsia="Times New Roman" w:cs="Arial"/>
          <w:szCs w:val="20"/>
        </w:rPr>
        <w:t>V</w:t>
      </w:r>
      <w:r>
        <w:rPr>
          <w:rFonts w:eastAsia="Times New Roman" w:cs="Arial"/>
          <w:szCs w:val="20"/>
        </w:rPr>
        <w:t xml:space="preserve"> veljavnem</w:t>
      </w:r>
      <w:r w:rsidRPr="00DA1421">
        <w:rPr>
          <w:rFonts w:eastAsia="Times New Roman" w:cs="Arial"/>
          <w:szCs w:val="20"/>
        </w:rPr>
        <w:t xml:space="preserve"> Načrtu razvojnih programov za obdobje </w:t>
      </w:r>
      <w:r>
        <w:rPr>
          <w:rFonts w:eastAsia="Times New Roman" w:cs="Arial"/>
          <w:szCs w:val="20"/>
        </w:rPr>
        <w:t xml:space="preserve">2022-2025 se, skladno s podatki iz priložene tabele, </w:t>
      </w:r>
      <w:r w:rsidRPr="00DA1421">
        <w:rPr>
          <w:rFonts w:eastAsia="Times New Roman" w:cs="Arial"/>
          <w:szCs w:val="20"/>
        </w:rPr>
        <w:t xml:space="preserve">poveča </w:t>
      </w:r>
      <w:r>
        <w:rPr>
          <w:rFonts w:eastAsia="Times New Roman" w:cs="Arial"/>
          <w:szCs w:val="20"/>
        </w:rPr>
        <w:t>vrednost</w:t>
      </w:r>
      <w:r w:rsidRPr="00DA1421">
        <w:rPr>
          <w:rFonts w:eastAsia="Times New Roman" w:cs="Arial"/>
          <w:szCs w:val="20"/>
        </w:rPr>
        <w:t xml:space="preserve"> projek</w:t>
      </w:r>
      <w:r>
        <w:rPr>
          <w:rFonts w:eastAsia="Times New Roman" w:cs="Arial"/>
          <w:szCs w:val="20"/>
        </w:rPr>
        <w:t xml:space="preserve">ta </w:t>
      </w:r>
      <w:r>
        <w:rPr>
          <w:rFonts w:eastAsia="Times New Roman" w:cs="Arial"/>
          <w:b/>
          <w:szCs w:val="20"/>
          <w:lang w:eastAsia="sl-SI"/>
        </w:rPr>
        <w:t xml:space="preserve">3330-22-0004 </w:t>
      </w:r>
      <w:r>
        <w:rPr>
          <w:rFonts w:cs="Arial"/>
          <w:b/>
          <w:iCs/>
          <w:szCs w:val="20"/>
          <w:lang w:eastAsia="sl-SI"/>
        </w:rPr>
        <w:t>Zavod RS za šolstvo – obnova mansarde in kleti.</w:t>
      </w:r>
    </w:p>
    <w:p w14:paraId="2563DBA0" w14:textId="77777777" w:rsidR="00FE2405" w:rsidRDefault="00FE2405" w:rsidP="00FE2405">
      <w:pPr>
        <w:pStyle w:val="Neotevilenodstavek"/>
        <w:spacing w:before="0" w:after="0" w:line="260" w:lineRule="exact"/>
        <w:ind w:left="720"/>
        <w:rPr>
          <w:iCs/>
          <w:szCs w:val="20"/>
        </w:rPr>
      </w:pPr>
    </w:p>
    <w:p w14:paraId="3FE89616" w14:textId="77777777" w:rsidR="00AA241A" w:rsidRDefault="00AA241A" w:rsidP="00FE2405">
      <w:pPr>
        <w:pStyle w:val="Neotevilenodstavek"/>
        <w:spacing w:before="0" w:after="0" w:line="260" w:lineRule="exact"/>
        <w:ind w:left="720"/>
        <w:rPr>
          <w:iCs/>
          <w:szCs w:val="20"/>
        </w:rPr>
      </w:pPr>
    </w:p>
    <w:p w14:paraId="58D29D76" w14:textId="77777777" w:rsidR="00AA241A" w:rsidRDefault="00AA241A" w:rsidP="00FE2405">
      <w:pPr>
        <w:pStyle w:val="Neotevilenodstavek"/>
        <w:spacing w:before="0" w:after="0" w:line="260" w:lineRule="exact"/>
        <w:ind w:left="720"/>
        <w:rPr>
          <w:iCs/>
          <w:szCs w:val="20"/>
        </w:rPr>
      </w:pPr>
    </w:p>
    <w:p w14:paraId="22EF9F0C" w14:textId="77777777" w:rsidR="00AA241A" w:rsidRDefault="00AA241A" w:rsidP="00FE2405">
      <w:pPr>
        <w:pStyle w:val="Neotevilenodstavek"/>
        <w:spacing w:before="0" w:after="0" w:line="260" w:lineRule="exact"/>
        <w:ind w:left="720"/>
        <w:rPr>
          <w:iCs/>
          <w:szCs w:val="20"/>
        </w:rPr>
      </w:pPr>
    </w:p>
    <w:p w14:paraId="02ED497E" w14:textId="77777777" w:rsidR="00FE2405" w:rsidRDefault="00FE2405" w:rsidP="00FE2405">
      <w:pPr>
        <w:pStyle w:val="Neotevilenodstavek"/>
        <w:spacing w:before="0" w:after="0" w:line="260" w:lineRule="exact"/>
        <w:ind w:left="4248" w:firstLine="708"/>
        <w:jc w:val="center"/>
        <w:rPr>
          <w:szCs w:val="20"/>
        </w:rPr>
      </w:pPr>
      <w:r w:rsidRPr="009655EF">
        <w:rPr>
          <w:szCs w:val="20"/>
        </w:rPr>
        <w:t xml:space="preserve">Barbara Kolenko </w:t>
      </w:r>
      <w:proofErr w:type="spellStart"/>
      <w:r w:rsidRPr="009655EF">
        <w:rPr>
          <w:szCs w:val="20"/>
        </w:rPr>
        <w:t>Helbl</w:t>
      </w:r>
      <w:proofErr w:type="spellEnd"/>
    </w:p>
    <w:p w14:paraId="64291B5F" w14:textId="77777777" w:rsidR="00FE2405" w:rsidRDefault="00FE2405" w:rsidP="00FE2405">
      <w:pPr>
        <w:pStyle w:val="Neotevilenodstavek"/>
        <w:spacing w:before="0" w:after="0" w:line="260" w:lineRule="exact"/>
        <w:ind w:left="4248" w:firstLine="708"/>
        <w:jc w:val="center"/>
        <w:rPr>
          <w:iCs/>
          <w:szCs w:val="20"/>
        </w:rPr>
      </w:pPr>
      <w:r>
        <w:rPr>
          <w:iCs/>
          <w:szCs w:val="20"/>
        </w:rPr>
        <w:t>GENERALNA SEKRETARKA</w:t>
      </w:r>
    </w:p>
    <w:p w14:paraId="115173A2" w14:textId="77777777" w:rsidR="001A14F2" w:rsidRPr="001A14F2" w:rsidRDefault="001A14F2" w:rsidP="001A14F2">
      <w:pPr>
        <w:spacing w:line="260" w:lineRule="atLeast"/>
        <w:rPr>
          <w:rFonts w:eastAsia="Times New Roman" w:cs="Arial"/>
          <w:szCs w:val="20"/>
        </w:rPr>
      </w:pPr>
    </w:p>
    <w:p w14:paraId="7CCDD4CE" w14:textId="77777777" w:rsidR="001A14F2" w:rsidRPr="001A14F2" w:rsidRDefault="001A14F2" w:rsidP="001A14F2">
      <w:pPr>
        <w:spacing w:line="260" w:lineRule="atLeast"/>
        <w:rPr>
          <w:rFonts w:eastAsia="Times New Roman" w:cs="Arial"/>
          <w:szCs w:val="20"/>
        </w:rPr>
      </w:pPr>
      <w:r w:rsidRPr="001A14F2">
        <w:rPr>
          <w:rFonts w:eastAsia="Times New Roman" w:cs="Arial"/>
          <w:szCs w:val="20"/>
        </w:rPr>
        <w:t>PRILOGA:</w:t>
      </w:r>
    </w:p>
    <w:p w14:paraId="7F69E38F" w14:textId="77777777" w:rsidR="001A14F2" w:rsidRPr="001A14F2" w:rsidRDefault="001A14F2" w:rsidP="00247646">
      <w:pPr>
        <w:numPr>
          <w:ilvl w:val="0"/>
          <w:numId w:val="15"/>
        </w:numPr>
        <w:spacing w:line="260" w:lineRule="atLeast"/>
        <w:ind w:left="426" w:hanging="426"/>
        <w:rPr>
          <w:rFonts w:eastAsia="Times New Roman" w:cs="Arial"/>
          <w:szCs w:val="20"/>
        </w:rPr>
      </w:pPr>
      <w:r w:rsidRPr="001A14F2">
        <w:rPr>
          <w:rFonts w:eastAsia="Times New Roman" w:cs="Arial"/>
          <w:szCs w:val="20"/>
        </w:rPr>
        <w:t>Tabela.</w:t>
      </w:r>
    </w:p>
    <w:p w14:paraId="1C4BE78D" w14:textId="77777777" w:rsidR="001A14F2" w:rsidRPr="001A14F2" w:rsidRDefault="001A14F2" w:rsidP="001A14F2">
      <w:pPr>
        <w:overflowPunct w:val="0"/>
        <w:autoSpaceDE w:val="0"/>
        <w:autoSpaceDN w:val="0"/>
        <w:adjustRightInd w:val="0"/>
        <w:jc w:val="both"/>
        <w:textAlignment w:val="baseline"/>
        <w:rPr>
          <w:rFonts w:eastAsia="Times New Roman" w:cs="Arial"/>
          <w:iCs/>
          <w:szCs w:val="20"/>
          <w:lang w:eastAsia="sl-SI"/>
        </w:rPr>
      </w:pPr>
    </w:p>
    <w:p w14:paraId="26FED6C7" w14:textId="77777777" w:rsidR="001A14F2" w:rsidRPr="001A14F2" w:rsidRDefault="001A14F2" w:rsidP="001A14F2">
      <w:pPr>
        <w:overflowPunct w:val="0"/>
        <w:autoSpaceDE w:val="0"/>
        <w:autoSpaceDN w:val="0"/>
        <w:adjustRightInd w:val="0"/>
        <w:jc w:val="both"/>
        <w:textAlignment w:val="baseline"/>
        <w:rPr>
          <w:rFonts w:eastAsia="Times New Roman" w:cs="Arial"/>
          <w:iCs/>
          <w:szCs w:val="20"/>
          <w:lang w:eastAsia="sl-SI"/>
        </w:rPr>
      </w:pPr>
      <w:r w:rsidRPr="001A14F2">
        <w:rPr>
          <w:rFonts w:eastAsia="Times New Roman" w:cs="Arial"/>
          <w:iCs/>
          <w:szCs w:val="20"/>
          <w:lang w:eastAsia="sl-SI"/>
        </w:rPr>
        <w:t xml:space="preserve">SKLEP PREJMEJO: </w:t>
      </w:r>
    </w:p>
    <w:p w14:paraId="19825FDF" w14:textId="77777777" w:rsidR="001A14F2" w:rsidRPr="001A14F2" w:rsidRDefault="001A14F2" w:rsidP="001A14F2">
      <w:pPr>
        <w:numPr>
          <w:ilvl w:val="0"/>
          <w:numId w:val="23"/>
        </w:numPr>
        <w:overflowPunct w:val="0"/>
        <w:autoSpaceDE w:val="0"/>
        <w:autoSpaceDN w:val="0"/>
        <w:adjustRightInd w:val="0"/>
        <w:contextualSpacing/>
        <w:jc w:val="both"/>
        <w:textAlignment w:val="baseline"/>
        <w:rPr>
          <w:rFonts w:eastAsia="Times New Roman" w:cs="Arial"/>
          <w:iCs/>
          <w:szCs w:val="20"/>
          <w:lang w:eastAsia="sl-SI"/>
        </w:rPr>
      </w:pPr>
      <w:r w:rsidRPr="001A14F2">
        <w:rPr>
          <w:rFonts w:eastAsia="Times New Roman" w:cs="Arial"/>
          <w:iCs/>
          <w:szCs w:val="20"/>
          <w:lang w:eastAsia="sl-SI"/>
        </w:rPr>
        <w:t>Ministrstvo za izobraževanje, znanost in šport, Masarykova cesta 16, 1000 Ljubljana,</w:t>
      </w:r>
    </w:p>
    <w:p w14:paraId="39A49DBE" w14:textId="77777777" w:rsidR="001A14F2" w:rsidRPr="001A14F2" w:rsidRDefault="001A14F2" w:rsidP="001A14F2">
      <w:pPr>
        <w:numPr>
          <w:ilvl w:val="0"/>
          <w:numId w:val="23"/>
        </w:numPr>
        <w:overflowPunct w:val="0"/>
        <w:autoSpaceDE w:val="0"/>
        <w:autoSpaceDN w:val="0"/>
        <w:adjustRightInd w:val="0"/>
        <w:contextualSpacing/>
        <w:jc w:val="both"/>
        <w:textAlignment w:val="baseline"/>
        <w:rPr>
          <w:rFonts w:eastAsia="Times New Roman" w:cs="Arial"/>
          <w:iCs/>
          <w:szCs w:val="20"/>
          <w:lang w:eastAsia="sl-SI"/>
        </w:rPr>
      </w:pPr>
      <w:r w:rsidRPr="001A14F2">
        <w:rPr>
          <w:rFonts w:eastAsia="Times New Roman" w:cs="Arial"/>
          <w:iCs/>
          <w:szCs w:val="20"/>
          <w:lang w:eastAsia="sl-SI"/>
        </w:rPr>
        <w:t>Ministrstvo za finance, Župančičeva 3, 1000 Ljubljana,</w:t>
      </w:r>
    </w:p>
    <w:p w14:paraId="7B44508C" w14:textId="77777777" w:rsidR="001A14F2" w:rsidRPr="001A14F2" w:rsidRDefault="001A14F2" w:rsidP="001A14F2">
      <w:pPr>
        <w:numPr>
          <w:ilvl w:val="0"/>
          <w:numId w:val="23"/>
        </w:numPr>
        <w:overflowPunct w:val="0"/>
        <w:autoSpaceDE w:val="0"/>
        <w:autoSpaceDN w:val="0"/>
        <w:adjustRightInd w:val="0"/>
        <w:jc w:val="both"/>
        <w:textAlignment w:val="baseline"/>
        <w:rPr>
          <w:rFonts w:eastAsia="Times New Roman" w:cs="Arial"/>
          <w:iCs/>
          <w:szCs w:val="20"/>
          <w:lang w:eastAsia="sl-SI"/>
        </w:rPr>
      </w:pPr>
      <w:r w:rsidRPr="001A14F2">
        <w:rPr>
          <w:rFonts w:eastAsia="Times New Roman" w:cs="Arial"/>
          <w:iCs/>
          <w:szCs w:val="20"/>
          <w:lang w:eastAsia="sl-SI"/>
        </w:rPr>
        <w:t>Služba Vlade RS za zakonodajo, Mestni trg 4, 1000 Ljubljana,</w:t>
      </w:r>
    </w:p>
    <w:p w14:paraId="06D2F27D" w14:textId="77777777" w:rsidR="001A14F2" w:rsidRPr="001A14F2" w:rsidRDefault="001A14F2" w:rsidP="001A14F2">
      <w:pPr>
        <w:numPr>
          <w:ilvl w:val="0"/>
          <w:numId w:val="23"/>
        </w:numPr>
        <w:overflowPunct w:val="0"/>
        <w:autoSpaceDE w:val="0"/>
        <w:autoSpaceDN w:val="0"/>
        <w:adjustRightInd w:val="0"/>
        <w:jc w:val="both"/>
        <w:textAlignment w:val="baseline"/>
        <w:rPr>
          <w:rFonts w:eastAsia="Times New Roman" w:cs="Arial"/>
          <w:iCs/>
          <w:szCs w:val="20"/>
          <w:lang w:eastAsia="sl-SI"/>
        </w:rPr>
      </w:pPr>
      <w:r w:rsidRPr="001A14F2">
        <w:rPr>
          <w:rFonts w:eastAsia="Times New Roman" w:cs="Arial"/>
          <w:iCs/>
          <w:szCs w:val="20"/>
          <w:lang w:eastAsia="sl-SI"/>
        </w:rPr>
        <w:t>Urad Vlade Republike Slovenije za komuniciranje,</w:t>
      </w:r>
    </w:p>
    <w:p w14:paraId="65AD60FA" w14:textId="77777777" w:rsidR="001A14F2" w:rsidRPr="001A14F2" w:rsidRDefault="001A14F2" w:rsidP="001A14F2">
      <w:pPr>
        <w:numPr>
          <w:ilvl w:val="0"/>
          <w:numId w:val="23"/>
        </w:numPr>
        <w:overflowPunct w:val="0"/>
        <w:autoSpaceDE w:val="0"/>
        <w:autoSpaceDN w:val="0"/>
        <w:adjustRightInd w:val="0"/>
        <w:contextualSpacing/>
        <w:jc w:val="both"/>
        <w:textAlignment w:val="baseline"/>
        <w:rPr>
          <w:rFonts w:eastAsia="Times New Roman" w:cs="Arial"/>
          <w:iCs/>
          <w:szCs w:val="20"/>
          <w:lang w:eastAsia="sl-SI"/>
        </w:rPr>
      </w:pPr>
      <w:r w:rsidRPr="001A14F2">
        <w:rPr>
          <w:rFonts w:eastAsia="Times New Roman" w:cs="Arial"/>
          <w:iCs/>
          <w:szCs w:val="20"/>
          <w:lang w:eastAsia="sl-SI"/>
        </w:rPr>
        <w:t>Generalni sekretariat Vlade RS, Sektor za podporo dela KAZI.</w:t>
      </w:r>
    </w:p>
    <w:p w14:paraId="476E402B" w14:textId="77777777" w:rsidR="00975F9C" w:rsidRDefault="00975F9C" w:rsidP="00975F9C">
      <w:pPr>
        <w:overflowPunct w:val="0"/>
        <w:autoSpaceDE w:val="0"/>
        <w:autoSpaceDN w:val="0"/>
        <w:adjustRightInd w:val="0"/>
        <w:jc w:val="both"/>
        <w:textAlignment w:val="baseline"/>
        <w:rPr>
          <w:rFonts w:eastAsia="Times New Roman" w:cs="Arial"/>
          <w:iCs/>
          <w:szCs w:val="20"/>
          <w:lang w:eastAsia="sl-SI"/>
        </w:rPr>
      </w:pPr>
    </w:p>
    <w:p w14:paraId="6DCE18AD" w14:textId="2B69C018" w:rsidR="004A5FDC" w:rsidRPr="00EC064F" w:rsidRDefault="00975F9C" w:rsidP="00EC064F">
      <w:pPr>
        <w:spacing w:after="160" w:line="259" w:lineRule="auto"/>
        <w:rPr>
          <w:rFonts w:eastAsia="Times New Roman" w:cs="Arial"/>
          <w:iCs/>
          <w:szCs w:val="20"/>
          <w:lang w:eastAsia="sl-SI"/>
        </w:rPr>
      </w:pPr>
      <w:r>
        <w:rPr>
          <w:rFonts w:eastAsia="Times New Roman" w:cs="Arial"/>
          <w:iCs/>
          <w:szCs w:val="20"/>
          <w:lang w:eastAsia="sl-SI"/>
        </w:rPr>
        <w:br w:type="page"/>
      </w:r>
    </w:p>
    <w:p w14:paraId="16958954" w14:textId="77777777" w:rsidR="004A5FDC" w:rsidRDefault="004A5FDC" w:rsidP="00975F9C">
      <w:pPr>
        <w:widowControl w:val="0"/>
        <w:autoSpaceDE w:val="0"/>
        <w:autoSpaceDN w:val="0"/>
        <w:adjustRightInd w:val="0"/>
        <w:spacing w:line="240" w:lineRule="auto"/>
        <w:jc w:val="both"/>
        <w:rPr>
          <w:b/>
        </w:rPr>
      </w:pPr>
    </w:p>
    <w:p w14:paraId="101E9169" w14:textId="067587C4" w:rsidR="004A5FDC" w:rsidRPr="00EC064F" w:rsidRDefault="004A5FDC" w:rsidP="00EC064F">
      <w:pPr>
        <w:pStyle w:val="datumtevilka"/>
        <w:jc w:val="right"/>
      </w:pPr>
      <w:r>
        <w:rPr>
          <w:b/>
        </w:rPr>
        <w:t xml:space="preserve">                                      </w:t>
      </w:r>
      <w:r>
        <w:rPr>
          <w:rFonts w:cs="Arial"/>
        </w:rPr>
        <w:t xml:space="preserve">PRILOGA </w:t>
      </w:r>
      <w:r w:rsidR="00EC064F">
        <w:rPr>
          <w:rFonts w:cs="Arial"/>
        </w:rPr>
        <w:t>4</w:t>
      </w:r>
    </w:p>
    <w:p w14:paraId="14DD69FE" w14:textId="77777777" w:rsidR="004A5FDC" w:rsidRDefault="004A5FDC" w:rsidP="00975F9C">
      <w:pPr>
        <w:widowControl w:val="0"/>
        <w:autoSpaceDE w:val="0"/>
        <w:autoSpaceDN w:val="0"/>
        <w:adjustRightInd w:val="0"/>
        <w:spacing w:line="240" w:lineRule="auto"/>
        <w:jc w:val="both"/>
        <w:rPr>
          <w:b/>
        </w:rPr>
      </w:pPr>
    </w:p>
    <w:p w14:paraId="0B4C25F0" w14:textId="7FBD1BB8" w:rsidR="00975F9C" w:rsidRPr="00875EDB" w:rsidRDefault="00EF3DA6" w:rsidP="00975F9C">
      <w:pPr>
        <w:widowControl w:val="0"/>
        <w:autoSpaceDE w:val="0"/>
        <w:autoSpaceDN w:val="0"/>
        <w:adjustRightInd w:val="0"/>
        <w:spacing w:line="240" w:lineRule="auto"/>
        <w:jc w:val="both"/>
        <w:rPr>
          <w:b/>
        </w:rPr>
      </w:pPr>
      <w:r>
        <w:rPr>
          <w:b/>
        </w:rPr>
        <w:t>OBRAZLOŽITEV</w:t>
      </w:r>
    </w:p>
    <w:p w14:paraId="035810E1" w14:textId="77777777" w:rsidR="00975F9C" w:rsidRDefault="00975F9C" w:rsidP="002B2FB9">
      <w:pPr>
        <w:widowControl w:val="0"/>
        <w:autoSpaceDE w:val="0"/>
        <w:autoSpaceDN w:val="0"/>
        <w:adjustRightInd w:val="0"/>
        <w:spacing w:line="312" w:lineRule="auto"/>
        <w:jc w:val="both"/>
        <w:rPr>
          <w:rFonts w:cs="Arial"/>
          <w:szCs w:val="20"/>
        </w:rPr>
      </w:pPr>
    </w:p>
    <w:p w14:paraId="3F4361C2" w14:textId="77777777" w:rsidR="00AD486C" w:rsidRPr="00796CC0" w:rsidRDefault="00AD486C" w:rsidP="00AD486C">
      <w:pPr>
        <w:spacing w:line="240" w:lineRule="auto"/>
        <w:jc w:val="both"/>
        <w:rPr>
          <w:rFonts w:cs="Arial"/>
          <w:b/>
          <w:szCs w:val="20"/>
        </w:rPr>
      </w:pPr>
      <w:r w:rsidRPr="00796CC0">
        <w:rPr>
          <w:rFonts w:cs="Arial"/>
          <w:b/>
          <w:szCs w:val="20"/>
        </w:rPr>
        <w:t>OBRAZLOŽITEV:</w:t>
      </w:r>
    </w:p>
    <w:p w14:paraId="170A2379" w14:textId="77777777" w:rsidR="00AD486C" w:rsidRPr="00F536C1" w:rsidRDefault="00AD486C" w:rsidP="00AD486C">
      <w:pPr>
        <w:spacing w:line="240" w:lineRule="auto"/>
        <w:jc w:val="both"/>
        <w:rPr>
          <w:rFonts w:cs="Arial"/>
          <w:bCs/>
          <w:szCs w:val="20"/>
        </w:rPr>
      </w:pPr>
    </w:p>
    <w:p w14:paraId="7AFFA42F" w14:textId="4C07EB6A" w:rsidR="00AD486C" w:rsidRPr="00F536C1" w:rsidRDefault="00AD486C" w:rsidP="00AD486C">
      <w:pPr>
        <w:spacing w:line="240" w:lineRule="auto"/>
        <w:jc w:val="both"/>
        <w:rPr>
          <w:rFonts w:cs="Arial"/>
          <w:bCs/>
          <w:szCs w:val="20"/>
        </w:rPr>
      </w:pPr>
      <w:r w:rsidRPr="00F536C1">
        <w:rPr>
          <w:rFonts w:cs="Arial"/>
          <w:bCs/>
          <w:szCs w:val="20"/>
        </w:rPr>
        <w:t>3330-22-</w:t>
      </w:r>
      <w:r w:rsidR="00BA370A" w:rsidRPr="00F536C1">
        <w:rPr>
          <w:rFonts w:cs="Arial"/>
          <w:bCs/>
          <w:szCs w:val="20"/>
        </w:rPr>
        <w:t>000</w:t>
      </w:r>
      <w:r w:rsidR="00BA370A">
        <w:rPr>
          <w:rFonts w:cs="Arial"/>
          <w:bCs/>
          <w:szCs w:val="20"/>
        </w:rPr>
        <w:t>4</w:t>
      </w:r>
      <w:r w:rsidR="00BA370A" w:rsidRPr="00F536C1">
        <w:rPr>
          <w:rFonts w:cs="Arial"/>
          <w:bCs/>
          <w:szCs w:val="20"/>
        </w:rPr>
        <w:t xml:space="preserve"> </w:t>
      </w:r>
      <w:r w:rsidRPr="00F536C1">
        <w:rPr>
          <w:rFonts w:cs="Arial"/>
          <w:bCs/>
          <w:szCs w:val="20"/>
        </w:rPr>
        <w:t xml:space="preserve">»Zavod </w:t>
      </w:r>
      <w:r w:rsidR="00BA370A">
        <w:rPr>
          <w:rFonts w:cs="Arial"/>
          <w:bCs/>
          <w:szCs w:val="20"/>
        </w:rPr>
        <w:t>RS</w:t>
      </w:r>
      <w:r w:rsidRPr="00F536C1">
        <w:rPr>
          <w:rFonts w:cs="Arial"/>
          <w:bCs/>
          <w:szCs w:val="20"/>
        </w:rPr>
        <w:t xml:space="preserve"> za šolstvo – obnova mansarde in kleti«</w:t>
      </w:r>
    </w:p>
    <w:p w14:paraId="3C4A8700" w14:textId="77777777" w:rsidR="00AD486C" w:rsidRDefault="00AD486C" w:rsidP="00AD486C">
      <w:pPr>
        <w:spacing w:line="240" w:lineRule="auto"/>
        <w:jc w:val="both"/>
        <w:rPr>
          <w:rFonts w:cs="Arial"/>
          <w:bCs/>
          <w:szCs w:val="20"/>
        </w:rPr>
      </w:pPr>
    </w:p>
    <w:p w14:paraId="3371A563" w14:textId="77777777" w:rsidR="00AD486C" w:rsidRPr="00C3060D" w:rsidRDefault="00AD486C" w:rsidP="00AD486C">
      <w:pPr>
        <w:spacing w:line="240" w:lineRule="auto"/>
        <w:jc w:val="both"/>
        <w:rPr>
          <w:rFonts w:cs="Arial"/>
          <w:bCs/>
          <w:szCs w:val="20"/>
        </w:rPr>
      </w:pPr>
      <w:r w:rsidRPr="00C3060D">
        <w:rPr>
          <w:rFonts w:cs="Arial"/>
          <w:szCs w:val="20"/>
          <w:shd w:val="clear" w:color="auto" w:fill="FFFFFF"/>
        </w:rPr>
        <w:t xml:space="preserve">Namen investicije je ureditev kleti in mansarde objekta na Poljanski cesti 28, v kateri se nahajajo poslovni prostori javne uprave. Z obnovo kletnih prostorov se bodo zagotovili ustrezni prostori za hranjenje tekočega arhiva, vključno z arhivom Šole za ravnatelje, ekspedicijski prostori za namene Založbe ZRSŠ in hrambo nujnih izvodov učbeniškega gradiva, prostori za 2-3 delovna mesta arhivarjev ter pripadajoči servisni in tehnični prostori. Neposredni cilji bodo doseženi z ureditvijo sodobnih delovnih prostorov, namestitvijo sodobne opreme za doseganje energetskih prihrankov, zmanjšanjem vpliv na okolje in izpustov emisij toplogrednih plinov. V kletnih prostorih se trenutno nahaja arhiv ZRSŠ (3 prostori), delavnica, skladišče poslovni lokal - fotokopirnica, manjši prostor za hrambo materiala, strojnica dvigala in prostor z ogrevalnimi napravami in delom prezračevalnih naprav za ZRSŠ, Dijaški dom Ivana Cankarja in MOL - Oddelek za prostor. V kleti, ki predstavlja 303,10 m2 noto tlorisne površine ni ogrevanja, ni hlajenja in prezračevanja. Svetila so neustrezna, ni dostopa do informacijskega omrežja. Električna napeljava je neustrezna. Prostori niso opremljeni z aktivno požarno zaščito. Prostori so vlažni in prašni, poznajo se posledice poplave v pritličju ZRSŠ (izliv vode iz </w:t>
      </w:r>
      <w:proofErr w:type="spellStart"/>
      <w:r w:rsidRPr="00C3060D">
        <w:rPr>
          <w:rFonts w:cs="Arial"/>
          <w:szCs w:val="20"/>
          <w:shd w:val="clear" w:color="auto" w:fill="FFFFFF"/>
        </w:rPr>
        <w:t>pitnika</w:t>
      </w:r>
      <w:proofErr w:type="spellEnd"/>
      <w:r w:rsidRPr="00C3060D">
        <w:rPr>
          <w:rFonts w:cs="Arial"/>
          <w:szCs w:val="20"/>
          <w:shd w:val="clear" w:color="auto" w:fill="FFFFFF"/>
        </w:rPr>
        <w:t>). Prostori niso primerni za hranjenje arhivske dokumentacije, še manj za delovna mesta (arhivarji). Neto tlorisna površina mansarde ZRSŠ je 405,35 m2 in sicer je trenutno 22 pisarn s kvadraturo med 9 in 24 kvadratnimi metri. Stene pisarn so provizorične, v posameznih pisarnah je vanje vključeno tudi pohištvo. Neustrezna je predvsem razporeditev prostorov, hlajenje in ogrevanje, električna napeljava in požarna zaščita.</w:t>
      </w:r>
    </w:p>
    <w:p w14:paraId="29E2974A" w14:textId="77777777" w:rsidR="00AD486C" w:rsidRDefault="00AD486C" w:rsidP="00AD486C">
      <w:pPr>
        <w:spacing w:line="240" w:lineRule="auto"/>
        <w:jc w:val="both"/>
        <w:rPr>
          <w:rFonts w:cs="Arial"/>
          <w:szCs w:val="20"/>
          <w:shd w:val="clear" w:color="auto" w:fill="FFFFFF"/>
        </w:rPr>
      </w:pPr>
    </w:p>
    <w:p w14:paraId="34B61451" w14:textId="77777777" w:rsidR="00DB2E87" w:rsidRDefault="00AD486C" w:rsidP="00AD486C">
      <w:pPr>
        <w:spacing w:line="240" w:lineRule="auto"/>
        <w:jc w:val="both"/>
        <w:rPr>
          <w:rFonts w:cs="Arial"/>
          <w:szCs w:val="20"/>
          <w:shd w:val="clear" w:color="auto" w:fill="FFFFFF"/>
        </w:rPr>
      </w:pPr>
      <w:r w:rsidRPr="00233BAB">
        <w:rPr>
          <w:rFonts w:cs="Arial"/>
          <w:szCs w:val="20"/>
          <w:shd w:val="clear" w:color="auto" w:fill="FFFFFF"/>
        </w:rPr>
        <w:t xml:space="preserve">V letu 2022 je bila podpisana pogodba o transferju finančnih sredstev za izvedbo obnove mansarde in kleti zavoda RS za šolstvo. Do sprememb v investicijski vrednosti je prišlo zaradi dveh razlogov: </w:t>
      </w:r>
    </w:p>
    <w:p w14:paraId="61AF7F30" w14:textId="77777777" w:rsidR="00DB2E87" w:rsidRDefault="00DB2E87" w:rsidP="00AD486C">
      <w:pPr>
        <w:spacing w:line="240" w:lineRule="auto"/>
        <w:jc w:val="both"/>
        <w:rPr>
          <w:rFonts w:cs="Arial"/>
          <w:szCs w:val="20"/>
          <w:shd w:val="clear" w:color="auto" w:fill="FFFFFF"/>
        </w:rPr>
      </w:pPr>
    </w:p>
    <w:p w14:paraId="76BF32E5" w14:textId="64A00238" w:rsidR="00DB2E87" w:rsidRPr="00DB2E87" w:rsidRDefault="00AD486C" w:rsidP="00DB2E87">
      <w:pPr>
        <w:spacing w:line="240" w:lineRule="auto"/>
        <w:jc w:val="both"/>
        <w:rPr>
          <w:rFonts w:cs="Arial"/>
          <w:szCs w:val="20"/>
          <w:shd w:val="clear" w:color="auto" w:fill="FFFFFF"/>
        </w:rPr>
      </w:pPr>
      <w:r w:rsidRPr="00233BAB">
        <w:rPr>
          <w:rFonts w:cs="Arial"/>
          <w:szCs w:val="20"/>
          <w:shd w:val="clear" w:color="auto" w:fill="FFFFFF"/>
        </w:rPr>
        <w:t>- zaradi dodatnih GOI del, ki jih ni bilo možno predvideti, ker so se kot nujna pokazala med izvajanjem obnovitvenih del</w:t>
      </w:r>
      <w:r w:rsidR="00DB2E87">
        <w:rPr>
          <w:rFonts w:cs="Arial"/>
          <w:szCs w:val="20"/>
          <w:shd w:val="clear" w:color="auto" w:fill="FFFFFF"/>
        </w:rPr>
        <w:t xml:space="preserve">. </w:t>
      </w:r>
      <w:r w:rsidR="00DB2E87" w:rsidRPr="00DB2E87">
        <w:rPr>
          <w:rFonts w:cs="Arial"/>
          <w:color w:val="000000"/>
          <w:szCs w:val="20"/>
          <w:lang w:eastAsia="sl-SI"/>
        </w:rPr>
        <w:t xml:space="preserve">Po pričetku del se je pokazalo, da je potrebno izvesti več dela, ker jih ni bilo možno predvideti, ker so se kot nujna pokazala med izvajanjem obnovitvenih del. Z odstranitvijo stenskih, talnih in stropnih oblog v mansardi so bile ugotovljene funkcije prezračevalnih kanalov zaradi česar je bilo v korist uporabnosti prostorov v mansardi možno porušiti nefunkcionalna dimnika. Po odstranitvi oblog in termo izolacije je bila ugotovljena potreba po zamenjavi dela ostrešja in po obsežnejši sanaciji zamakanj ob frčadah. Po odstranitvi oblog na obstoječih opečno kamnitih stenah so se pokazale nivojske razlike, kar zahteva dodatna gradbeno obrtniška dela. Z odstranitvijo talnih oblog se je pokazala potreba po odstranitvi dela stare, nefunkcionalne inštalacije nizkotlačnega centralnega ogrevanja in po izvedbi nove </w:t>
      </w:r>
      <w:proofErr w:type="spellStart"/>
      <w:r w:rsidR="00DB2E87" w:rsidRPr="00DB2E87">
        <w:rPr>
          <w:rFonts w:cs="Arial"/>
          <w:color w:val="000000"/>
          <w:szCs w:val="20"/>
          <w:lang w:eastAsia="sl-SI"/>
        </w:rPr>
        <w:t>nivelacije</w:t>
      </w:r>
      <w:proofErr w:type="spellEnd"/>
      <w:r w:rsidR="00DB2E87" w:rsidRPr="00DB2E87">
        <w:rPr>
          <w:rFonts w:cs="Arial"/>
          <w:color w:val="000000"/>
          <w:szCs w:val="20"/>
          <w:lang w:eastAsia="sl-SI"/>
        </w:rPr>
        <w:t xml:space="preserve"> talne pod konstrukcije ter zato potreba po izdelavi dela stopnišča za vhod v prostore mansarde. Zaradi sprememb in boljše namenske rabe sanitarnih prostorov je bila potrebna prilagoditev dodatnih </w:t>
      </w:r>
      <w:proofErr w:type="spellStart"/>
      <w:r w:rsidR="00DB2E87" w:rsidRPr="00DB2E87">
        <w:rPr>
          <w:rFonts w:cs="Arial"/>
          <w:color w:val="000000"/>
          <w:szCs w:val="20"/>
          <w:lang w:eastAsia="sl-SI"/>
        </w:rPr>
        <w:t>elektro</w:t>
      </w:r>
      <w:proofErr w:type="spellEnd"/>
      <w:r w:rsidR="00DB2E87" w:rsidRPr="00DB2E87">
        <w:rPr>
          <w:rFonts w:cs="Arial"/>
          <w:color w:val="000000"/>
          <w:szCs w:val="20"/>
          <w:lang w:eastAsia="sl-SI"/>
        </w:rPr>
        <w:t xml:space="preserve"> in strojno inštalacijskih del. V mansardi je bila na ta način pridobljena tudi površina za dve novi delovni mesti. Z odstranitvijo ometa v kletnih prostorih so bile odkrite zazidane okenske odprtine. Po preboju zazidanih oken je bilo ugotovljeno, da je potrebno zaradi zamakanja odstraniti in rušiti AB ploščo ob objektu in odstraniti asfaltno prevleko. Pod njo je bila odprtina dimenzije cca. 3m širine, 3m višine in 10 m dolžine. Z odstranitvijo ometov je bilo tudi ugotovljeno, da pod armirano betonsko ploščo južnega trakta objekta obstaja 1,5m visok prazen prostor. To je predstavljalo možnost zamakanja in posledično vlage. Plošča ni imela nobene nosilne vloge in je verjetno v času kurjenja na premog služila kot višinska razlika za transport premoga do peči. Po odstranitvi AB plošče je bil odkrit kanal dimenzije 0,6m x 1,5m v dolžini 13m prečno čez objekt do sredine Poljanske ceste, v katerega je bila speljana meteorna voda iz žlebov, ki je povzročala vlago do pritličja objekta. V času izvajanja investicije pa je pričel MOL s prej nenapovedanim umikom toplotne postaje vročevoda za MOL, oddelek za urejanje prostora in dijaški dom (oba sta imela toplotno postajo vročevoda v kleti objekta Zavoda RS za šolstvo). Novi gabariti in odstranitev toplotnih postaj so omogočili dodatno pridobitev prostorov za skladišče in arhiv ter cca 115 kvadratnih metrov prostorov za dejavnost zavoda. Od tega 73 m2 veliko predavalnico, ki jo v bodoče za dejavnost ne bo potrebno najemati pri zunanjih ponudnikih. Ob poglobitvi hodnika se je pokazala možnost ureditve sanitarnega dela v kleti. Prav tako se je pokazala možnost premestitve vozlišča Arnes in </w:t>
      </w:r>
      <w:proofErr w:type="spellStart"/>
      <w:r w:rsidR="00DB2E87" w:rsidRPr="00DB2E87">
        <w:rPr>
          <w:rFonts w:cs="Arial"/>
          <w:color w:val="000000"/>
          <w:szCs w:val="20"/>
          <w:lang w:eastAsia="sl-SI"/>
        </w:rPr>
        <w:t>serverske</w:t>
      </w:r>
      <w:proofErr w:type="spellEnd"/>
      <w:r w:rsidR="00DB2E87" w:rsidRPr="00DB2E87">
        <w:rPr>
          <w:rFonts w:cs="Arial"/>
          <w:color w:val="000000"/>
          <w:szCs w:val="20"/>
          <w:lang w:eastAsia="sl-SI"/>
        </w:rPr>
        <w:t xml:space="preserve"> sobe in s tem pridobitev prostora za 2 delovni mesti v 1.nadstropju. </w:t>
      </w:r>
    </w:p>
    <w:p w14:paraId="64C01CF6" w14:textId="77777777" w:rsidR="00DB2E87" w:rsidRDefault="00DB2E87" w:rsidP="00DB2E87">
      <w:pPr>
        <w:spacing w:line="240" w:lineRule="auto"/>
        <w:jc w:val="both"/>
        <w:rPr>
          <w:rFonts w:cs="Arial"/>
          <w:szCs w:val="20"/>
          <w:shd w:val="clear" w:color="auto" w:fill="FFFFFF"/>
        </w:rPr>
      </w:pPr>
    </w:p>
    <w:p w14:paraId="3923E8FA" w14:textId="77777777" w:rsidR="00DB2E87" w:rsidRDefault="00DB2E87" w:rsidP="00DB2E87">
      <w:pPr>
        <w:spacing w:line="240" w:lineRule="auto"/>
        <w:jc w:val="both"/>
        <w:rPr>
          <w:rFonts w:cs="Arial"/>
          <w:szCs w:val="20"/>
          <w:shd w:val="clear" w:color="auto" w:fill="FFFFFF"/>
        </w:rPr>
      </w:pPr>
    </w:p>
    <w:p w14:paraId="31AD8FF8" w14:textId="77777777" w:rsidR="00DB2E87" w:rsidRDefault="00DB2E87" w:rsidP="00AD486C">
      <w:pPr>
        <w:spacing w:line="240" w:lineRule="auto"/>
        <w:jc w:val="both"/>
        <w:rPr>
          <w:rFonts w:cs="Arial"/>
          <w:szCs w:val="20"/>
          <w:shd w:val="clear" w:color="auto" w:fill="FFFFFF"/>
        </w:rPr>
      </w:pPr>
    </w:p>
    <w:p w14:paraId="6A78EC11" w14:textId="77777777" w:rsidR="00DB2E87" w:rsidRDefault="00DB2E87" w:rsidP="00AD486C">
      <w:pPr>
        <w:spacing w:line="240" w:lineRule="auto"/>
        <w:jc w:val="both"/>
        <w:rPr>
          <w:rFonts w:cs="Arial"/>
          <w:szCs w:val="20"/>
          <w:shd w:val="clear" w:color="auto" w:fill="FFFFFF"/>
        </w:rPr>
      </w:pPr>
    </w:p>
    <w:p w14:paraId="3C053340" w14:textId="77777777" w:rsidR="00DB2E87" w:rsidRDefault="00DB2E87" w:rsidP="00AD486C">
      <w:pPr>
        <w:spacing w:line="240" w:lineRule="auto"/>
        <w:jc w:val="both"/>
        <w:rPr>
          <w:rFonts w:cs="Arial"/>
          <w:szCs w:val="20"/>
          <w:shd w:val="clear" w:color="auto" w:fill="FFFFFF"/>
        </w:rPr>
      </w:pPr>
    </w:p>
    <w:p w14:paraId="2E8BE762" w14:textId="77777777" w:rsidR="00DB2E87" w:rsidRDefault="00DB2E87" w:rsidP="00AD486C">
      <w:pPr>
        <w:spacing w:line="240" w:lineRule="auto"/>
        <w:jc w:val="both"/>
        <w:rPr>
          <w:rFonts w:cs="Arial"/>
          <w:szCs w:val="20"/>
          <w:shd w:val="clear" w:color="auto" w:fill="FFFFFF"/>
        </w:rPr>
      </w:pPr>
    </w:p>
    <w:p w14:paraId="54405C80" w14:textId="0B86859E" w:rsidR="00AD486C" w:rsidRDefault="00DB2E87" w:rsidP="00E53C75">
      <w:pPr>
        <w:autoSpaceDE w:val="0"/>
        <w:autoSpaceDN w:val="0"/>
        <w:adjustRightInd w:val="0"/>
        <w:spacing w:line="240" w:lineRule="auto"/>
        <w:jc w:val="both"/>
        <w:rPr>
          <w:rFonts w:cs="Arial"/>
          <w:bCs/>
          <w:szCs w:val="20"/>
        </w:rPr>
      </w:pPr>
      <w:r>
        <w:rPr>
          <w:rFonts w:cs="Arial"/>
          <w:bCs/>
          <w:szCs w:val="20"/>
        </w:rPr>
        <w:t xml:space="preserve">- </w:t>
      </w:r>
      <w:r w:rsidRPr="006D3D0F">
        <w:rPr>
          <w:rFonts w:cs="Arial"/>
          <w:bCs/>
          <w:szCs w:val="20"/>
        </w:rPr>
        <w:t>zaradi odraza razmer na trgu, ki so se z rusko-ukrajinskim konfliktom še zaostrile oz. postale znatno bolj negotove. Predvsem vezano na vrednosti gradbenih materialov, ki so v pretežni meri uvoženi iz omenjenih držav. Na eni strani je tako ponudba presegala pri pričakovanja, kar se izraža tudi skozi le 2 prispeli ponudbi za izvedbo na objavljenem javnem naročilu, na drugi strani pa je bila pri ponudnikih prisotna negotovost glede kratkoročnih in dolgoročnih cen materialov.</w:t>
      </w:r>
      <w:r>
        <w:rPr>
          <w:rFonts w:cs="Arial"/>
          <w:bCs/>
          <w:szCs w:val="20"/>
        </w:rPr>
        <w:t xml:space="preserve"> </w:t>
      </w:r>
    </w:p>
    <w:p w14:paraId="42C0B5EC" w14:textId="77777777" w:rsidR="00E53C75" w:rsidRDefault="00E53C75" w:rsidP="00E53C75">
      <w:pPr>
        <w:autoSpaceDE w:val="0"/>
        <w:autoSpaceDN w:val="0"/>
        <w:adjustRightInd w:val="0"/>
        <w:spacing w:line="240" w:lineRule="auto"/>
        <w:jc w:val="both"/>
        <w:rPr>
          <w:rFonts w:cs="Arial"/>
          <w:bCs/>
          <w:szCs w:val="20"/>
        </w:rPr>
      </w:pPr>
    </w:p>
    <w:p w14:paraId="44298606" w14:textId="2DB4F924" w:rsidR="00AD486C" w:rsidRPr="003D02F2" w:rsidRDefault="00AD486C" w:rsidP="00AD486C">
      <w:pPr>
        <w:spacing w:line="240" w:lineRule="auto"/>
        <w:jc w:val="both"/>
        <w:rPr>
          <w:rFonts w:cs="Arial"/>
          <w:bCs/>
          <w:szCs w:val="20"/>
        </w:rPr>
      </w:pPr>
      <w:r w:rsidRPr="003D02F2">
        <w:rPr>
          <w:rFonts w:cs="Arial"/>
          <w:bCs/>
          <w:szCs w:val="20"/>
        </w:rPr>
        <w:t xml:space="preserve">Za </w:t>
      </w:r>
      <w:r w:rsidR="00BA370A">
        <w:rPr>
          <w:rFonts w:cs="Arial"/>
          <w:bCs/>
          <w:szCs w:val="20"/>
        </w:rPr>
        <w:t>projekt</w:t>
      </w:r>
      <w:r w:rsidRPr="003D02F2">
        <w:rPr>
          <w:rFonts w:cs="Arial"/>
          <w:bCs/>
          <w:szCs w:val="20"/>
        </w:rPr>
        <w:t xml:space="preserve"> je bila do sedaj izdelana naslednja dokumentacija:</w:t>
      </w:r>
    </w:p>
    <w:p w14:paraId="080760C3" w14:textId="77777777" w:rsidR="00AD486C" w:rsidRDefault="00AD486C" w:rsidP="00AD486C">
      <w:pPr>
        <w:spacing w:line="240" w:lineRule="auto"/>
        <w:jc w:val="both"/>
        <w:rPr>
          <w:rFonts w:cs="Arial"/>
          <w:bCs/>
          <w:szCs w:val="20"/>
        </w:rPr>
      </w:pPr>
    </w:p>
    <w:p w14:paraId="1E17BE62" w14:textId="77777777" w:rsidR="00AD486C" w:rsidRPr="003D02F2" w:rsidRDefault="00AD486C" w:rsidP="00AD486C">
      <w:pPr>
        <w:spacing w:line="240" w:lineRule="auto"/>
        <w:jc w:val="both"/>
        <w:rPr>
          <w:rFonts w:cs="Arial"/>
          <w:bCs/>
          <w:szCs w:val="20"/>
        </w:rPr>
      </w:pPr>
      <w:r w:rsidRPr="003D02F2">
        <w:rPr>
          <w:rFonts w:cs="Arial"/>
          <w:bCs/>
          <w:szCs w:val="20"/>
        </w:rPr>
        <w:t>Investicijska dokumentacija:</w:t>
      </w:r>
    </w:p>
    <w:p w14:paraId="0FEF6928" w14:textId="6E30D6A3" w:rsidR="00AD486C" w:rsidRPr="003D02F2" w:rsidRDefault="00AD486C" w:rsidP="00AD486C">
      <w:pPr>
        <w:spacing w:line="240" w:lineRule="auto"/>
        <w:jc w:val="both"/>
        <w:rPr>
          <w:rFonts w:cs="Arial"/>
          <w:bCs/>
          <w:szCs w:val="20"/>
        </w:rPr>
      </w:pPr>
      <w:r w:rsidRPr="003D02F2">
        <w:rPr>
          <w:rFonts w:cs="Arial"/>
          <w:bCs/>
          <w:szCs w:val="20"/>
        </w:rPr>
        <w:t xml:space="preserve">- Dokument identifikacije </w:t>
      </w:r>
      <w:r w:rsidR="00861729">
        <w:rPr>
          <w:rFonts w:cs="Arial"/>
          <w:bCs/>
          <w:szCs w:val="20"/>
        </w:rPr>
        <w:t>i</w:t>
      </w:r>
      <w:r w:rsidRPr="003D02F2">
        <w:rPr>
          <w:rFonts w:cs="Arial"/>
          <w:bCs/>
          <w:szCs w:val="20"/>
        </w:rPr>
        <w:t>nvesticijskega projekta</w:t>
      </w:r>
      <w:r>
        <w:rPr>
          <w:rFonts w:cs="Arial"/>
          <w:bCs/>
          <w:szCs w:val="20"/>
        </w:rPr>
        <w:t>, ki ga je izdelal In-</w:t>
      </w:r>
      <w:proofErr w:type="spellStart"/>
      <w:r>
        <w:rPr>
          <w:rFonts w:cs="Arial"/>
          <w:bCs/>
          <w:szCs w:val="20"/>
        </w:rPr>
        <w:t>Pro</w:t>
      </w:r>
      <w:proofErr w:type="spellEnd"/>
      <w:r>
        <w:rPr>
          <w:rFonts w:cs="Arial"/>
          <w:bCs/>
          <w:szCs w:val="20"/>
        </w:rPr>
        <w:t>,</w:t>
      </w:r>
      <w:r w:rsidRPr="003D02F2">
        <w:rPr>
          <w:rFonts w:cs="Arial"/>
          <w:bCs/>
          <w:szCs w:val="20"/>
        </w:rPr>
        <w:t>projektni inženiring in svetovalna dela Zvezdana Stanković s.p., Celje, December 2021</w:t>
      </w:r>
      <w:r w:rsidR="00BA370A">
        <w:rPr>
          <w:rFonts w:cs="Arial"/>
          <w:bCs/>
          <w:szCs w:val="20"/>
        </w:rPr>
        <w:t>,</w:t>
      </w:r>
    </w:p>
    <w:p w14:paraId="6EA1D5CE" w14:textId="76F360C8" w:rsidR="00AD486C" w:rsidRDefault="00AD486C" w:rsidP="00AD486C">
      <w:pPr>
        <w:spacing w:line="240" w:lineRule="auto"/>
        <w:jc w:val="both"/>
        <w:rPr>
          <w:rFonts w:cs="Arial"/>
          <w:bCs/>
          <w:szCs w:val="20"/>
        </w:rPr>
      </w:pPr>
      <w:r w:rsidRPr="003D02F2">
        <w:rPr>
          <w:rFonts w:cs="Arial"/>
          <w:bCs/>
          <w:szCs w:val="20"/>
        </w:rPr>
        <w:t xml:space="preserve">- Investicijski </w:t>
      </w:r>
      <w:r w:rsidR="00BA370A">
        <w:rPr>
          <w:rFonts w:cs="Arial"/>
          <w:bCs/>
          <w:szCs w:val="20"/>
        </w:rPr>
        <w:t>program</w:t>
      </w:r>
      <w:r w:rsidRPr="003D02F2">
        <w:rPr>
          <w:rFonts w:cs="Arial"/>
          <w:bCs/>
          <w:szCs w:val="20"/>
        </w:rPr>
        <w:t>, ki ga je izdelal In-Pro, projektni inž</w:t>
      </w:r>
      <w:r>
        <w:rPr>
          <w:rFonts w:cs="Arial"/>
          <w:bCs/>
          <w:szCs w:val="20"/>
        </w:rPr>
        <w:t xml:space="preserve">eniring in svetovalna dela </w:t>
      </w:r>
      <w:r w:rsidRPr="003D02F2">
        <w:rPr>
          <w:rFonts w:cs="Arial"/>
          <w:bCs/>
          <w:szCs w:val="20"/>
        </w:rPr>
        <w:t>Zvezdana Stanković s.p., Celje, Ap</w:t>
      </w:r>
      <w:r>
        <w:rPr>
          <w:rFonts w:cs="Arial"/>
          <w:bCs/>
          <w:szCs w:val="20"/>
        </w:rPr>
        <w:t>ril 2021</w:t>
      </w:r>
      <w:r w:rsidR="00BA370A">
        <w:rPr>
          <w:rFonts w:cs="Arial"/>
          <w:bCs/>
          <w:szCs w:val="20"/>
        </w:rPr>
        <w:t>,</w:t>
      </w:r>
    </w:p>
    <w:p w14:paraId="51943B78" w14:textId="77777777" w:rsidR="00AD486C" w:rsidRPr="003D02F2" w:rsidRDefault="00AD486C" w:rsidP="00AD486C">
      <w:pPr>
        <w:spacing w:line="240" w:lineRule="auto"/>
        <w:jc w:val="both"/>
        <w:rPr>
          <w:rFonts w:cs="Arial"/>
          <w:bCs/>
          <w:szCs w:val="20"/>
        </w:rPr>
      </w:pPr>
      <w:r w:rsidRPr="003D02F2">
        <w:rPr>
          <w:rFonts w:cs="Arial"/>
          <w:bCs/>
          <w:szCs w:val="20"/>
        </w:rPr>
        <w:t>Projektna dokumentacija:</w:t>
      </w:r>
    </w:p>
    <w:p w14:paraId="3EBA3958" w14:textId="77777777" w:rsidR="00AD486C" w:rsidRPr="003D02F2" w:rsidRDefault="00AD486C" w:rsidP="00AD486C">
      <w:pPr>
        <w:spacing w:line="240" w:lineRule="auto"/>
        <w:jc w:val="both"/>
        <w:rPr>
          <w:rFonts w:cs="Arial"/>
          <w:bCs/>
          <w:szCs w:val="20"/>
        </w:rPr>
      </w:pPr>
      <w:r w:rsidRPr="003D02F2">
        <w:rPr>
          <w:rFonts w:cs="Arial"/>
          <w:bCs/>
          <w:szCs w:val="20"/>
        </w:rPr>
        <w:t>- PZI projekt: Zavod Republike Slovenije za šolstvo – ureditev prostorov v kleti; š</w:t>
      </w:r>
      <w:r>
        <w:rPr>
          <w:rFonts w:cs="Arial"/>
          <w:bCs/>
          <w:szCs w:val="20"/>
        </w:rPr>
        <w:t xml:space="preserve">t. </w:t>
      </w:r>
      <w:r w:rsidRPr="003D02F2">
        <w:rPr>
          <w:rFonts w:cs="Arial"/>
          <w:bCs/>
          <w:szCs w:val="20"/>
        </w:rPr>
        <w:t>projekta: 05/22; izdelal: PINO d.o.o. Litija; datum izdelave: marec 2022,</w:t>
      </w:r>
    </w:p>
    <w:p w14:paraId="0936BB24" w14:textId="77777777" w:rsidR="00AD486C" w:rsidRDefault="00AD486C" w:rsidP="00AD486C">
      <w:pPr>
        <w:spacing w:line="240" w:lineRule="auto"/>
        <w:jc w:val="both"/>
        <w:rPr>
          <w:rFonts w:cs="Arial"/>
          <w:bCs/>
          <w:szCs w:val="20"/>
        </w:rPr>
      </w:pPr>
      <w:r w:rsidRPr="003D02F2">
        <w:rPr>
          <w:rFonts w:cs="Arial"/>
          <w:bCs/>
          <w:szCs w:val="20"/>
        </w:rPr>
        <w:t>- PZI projekt: Zavod Republike Slovenije za šolstvo –</w:t>
      </w:r>
      <w:r>
        <w:rPr>
          <w:rFonts w:cs="Arial"/>
          <w:bCs/>
          <w:szCs w:val="20"/>
        </w:rPr>
        <w:t xml:space="preserve"> ureditev prostorov v mansardi; </w:t>
      </w:r>
      <w:r w:rsidRPr="003D02F2">
        <w:rPr>
          <w:rFonts w:cs="Arial"/>
          <w:bCs/>
          <w:szCs w:val="20"/>
        </w:rPr>
        <w:t>št. projekta: 08/22; izdelal: PINO d.o.o. Litija; datum izdelave: marec 2022.</w:t>
      </w:r>
    </w:p>
    <w:p w14:paraId="13B60336" w14:textId="77777777" w:rsidR="00AD486C" w:rsidRDefault="00AD486C" w:rsidP="00AD486C">
      <w:pPr>
        <w:spacing w:line="240" w:lineRule="auto"/>
        <w:jc w:val="both"/>
        <w:rPr>
          <w:rFonts w:cs="Arial"/>
          <w:bCs/>
          <w:szCs w:val="20"/>
        </w:rPr>
      </w:pPr>
    </w:p>
    <w:p w14:paraId="497E9B5D" w14:textId="71D4CE71" w:rsidR="00BA370A" w:rsidRDefault="00BA370A" w:rsidP="006D3D0F">
      <w:pPr>
        <w:spacing w:line="240" w:lineRule="auto"/>
        <w:jc w:val="both"/>
        <w:rPr>
          <w:rFonts w:cs="Arial"/>
          <w:bCs/>
          <w:szCs w:val="20"/>
        </w:rPr>
      </w:pPr>
      <w:r>
        <w:rPr>
          <w:rFonts w:cs="Arial"/>
          <w:bCs/>
          <w:szCs w:val="20"/>
        </w:rPr>
        <w:t xml:space="preserve">V dokumentu identifikacije investicijskega projekta je bila ocenjena vrednost projekta </w:t>
      </w:r>
      <w:r w:rsidRPr="006D3D0F">
        <w:rPr>
          <w:rFonts w:cs="Arial"/>
          <w:bCs/>
          <w:szCs w:val="20"/>
        </w:rPr>
        <w:t>1.038.265,30 EUR, kar je upo</w:t>
      </w:r>
      <w:r w:rsidRPr="006D3D0F">
        <w:rPr>
          <w:rFonts w:cs="Arial" w:hint="eastAsia"/>
          <w:bCs/>
          <w:szCs w:val="20"/>
        </w:rPr>
        <w:t>š</w:t>
      </w:r>
      <w:r w:rsidRPr="006D3D0F">
        <w:rPr>
          <w:rFonts w:cs="Arial"/>
          <w:bCs/>
          <w:szCs w:val="20"/>
        </w:rPr>
        <w:t>tevano tudi kot izhodi</w:t>
      </w:r>
      <w:r w:rsidRPr="006D3D0F">
        <w:rPr>
          <w:rFonts w:cs="Arial" w:hint="eastAsia"/>
          <w:bCs/>
          <w:szCs w:val="20"/>
        </w:rPr>
        <w:t>šč</w:t>
      </w:r>
      <w:r w:rsidRPr="006D3D0F">
        <w:rPr>
          <w:rFonts w:cs="Arial"/>
          <w:bCs/>
          <w:szCs w:val="20"/>
        </w:rPr>
        <w:t>na vrednost projekta v NRP.</w:t>
      </w:r>
      <w:r>
        <w:rPr>
          <w:rFonts w:cs="Arial"/>
          <w:bCs/>
          <w:szCs w:val="20"/>
        </w:rPr>
        <w:t xml:space="preserve"> </w:t>
      </w:r>
    </w:p>
    <w:p w14:paraId="411C11D2" w14:textId="77777777" w:rsidR="00BA370A" w:rsidRDefault="00BA370A" w:rsidP="006D3D0F">
      <w:pPr>
        <w:spacing w:line="240" w:lineRule="auto"/>
        <w:jc w:val="both"/>
        <w:rPr>
          <w:rFonts w:cs="Arial"/>
          <w:bCs/>
          <w:szCs w:val="20"/>
        </w:rPr>
      </w:pPr>
    </w:p>
    <w:p w14:paraId="2A095D30" w14:textId="77777777" w:rsidR="00382761" w:rsidRPr="001E0CB9" w:rsidRDefault="00382761" w:rsidP="00382761">
      <w:pPr>
        <w:spacing w:line="240" w:lineRule="auto"/>
        <w:jc w:val="both"/>
        <w:rPr>
          <w:rFonts w:cs="Arial"/>
          <w:bCs/>
          <w:szCs w:val="20"/>
        </w:rPr>
      </w:pPr>
      <w:r w:rsidRPr="001E0CB9">
        <w:rPr>
          <w:rFonts w:cs="Arial"/>
          <w:bCs/>
          <w:szCs w:val="20"/>
        </w:rPr>
        <w:t xml:space="preserve">Vrednost investicije v </w:t>
      </w:r>
      <w:proofErr w:type="spellStart"/>
      <w:r w:rsidRPr="001E0CB9">
        <w:rPr>
          <w:rFonts w:cs="Arial"/>
          <w:bCs/>
          <w:szCs w:val="20"/>
        </w:rPr>
        <w:t>novelaciji</w:t>
      </w:r>
      <w:proofErr w:type="spellEnd"/>
      <w:r w:rsidRPr="001E0CB9">
        <w:rPr>
          <w:rFonts w:cs="Arial"/>
          <w:bCs/>
          <w:szCs w:val="20"/>
        </w:rPr>
        <w:t xml:space="preserve"> investicijskega programa znaša 1.907.167,56 EUR z DDV in je glede na investicijski program, kjer je vrednost investicije znašala 1.077.520,90 EUR z DDV, za </w:t>
      </w:r>
      <w:r>
        <w:rPr>
          <w:rFonts w:cs="Arial"/>
          <w:bCs/>
          <w:szCs w:val="20"/>
        </w:rPr>
        <w:t xml:space="preserve">829.646,56 </w:t>
      </w:r>
      <w:r w:rsidRPr="001E0CB9">
        <w:rPr>
          <w:rFonts w:cs="Arial"/>
          <w:bCs/>
          <w:szCs w:val="20"/>
        </w:rPr>
        <w:t xml:space="preserve">višja. </w:t>
      </w:r>
    </w:p>
    <w:p w14:paraId="0AFB478C" w14:textId="77777777" w:rsidR="00382761" w:rsidRDefault="00382761" w:rsidP="006D3D0F">
      <w:pPr>
        <w:spacing w:line="240" w:lineRule="auto"/>
        <w:jc w:val="both"/>
        <w:rPr>
          <w:rFonts w:cs="Arial"/>
          <w:bCs/>
          <w:szCs w:val="20"/>
        </w:rPr>
      </w:pPr>
    </w:p>
    <w:p w14:paraId="6C3EC68F" w14:textId="7325AFFD" w:rsidR="00382761" w:rsidRPr="00226822" w:rsidRDefault="00382761" w:rsidP="006D3D0F">
      <w:pPr>
        <w:spacing w:line="240" w:lineRule="auto"/>
        <w:jc w:val="both"/>
        <w:rPr>
          <w:rFonts w:cs="Arial"/>
          <w:szCs w:val="20"/>
        </w:rPr>
      </w:pPr>
      <w:r w:rsidRPr="001E0CB9">
        <w:rPr>
          <w:rFonts w:cs="Arial"/>
          <w:bCs/>
          <w:szCs w:val="20"/>
        </w:rPr>
        <w:t>V skladu z navedenim se vrednost investicije</w:t>
      </w:r>
      <w:r>
        <w:rPr>
          <w:rFonts w:cs="Arial"/>
          <w:bCs/>
          <w:szCs w:val="20"/>
        </w:rPr>
        <w:t xml:space="preserve">, </w:t>
      </w:r>
      <w:r w:rsidRPr="001E0CB9">
        <w:rPr>
          <w:rFonts w:cs="Arial"/>
          <w:bCs/>
          <w:szCs w:val="20"/>
        </w:rPr>
        <w:t xml:space="preserve">glede na izhodiščno vrednost v NRP (podlaga dokument identifikacije investicijskega projekta) zviša za </w:t>
      </w:r>
      <w:r>
        <w:rPr>
          <w:rFonts w:cs="Arial"/>
          <w:bCs/>
          <w:szCs w:val="20"/>
        </w:rPr>
        <w:t>868.902,26 EUR o</w:t>
      </w:r>
      <w:r w:rsidRPr="001E0CB9">
        <w:rPr>
          <w:rFonts w:cs="Arial"/>
          <w:bCs/>
          <w:szCs w:val="20"/>
        </w:rPr>
        <w:t xml:space="preserve">z. </w:t>
      </w:r>
      <w:r w:rsidR="00B30428" w:rsidRPr="001E0CB9">
        <w:rPr>
          <w:rFonts w:cs="Arial"/>
          <w:bCs/>
          <w:szCs w:val="20"/>
        </w:rPr>
        <w:t>8</w:t>
      </w:r>
      <w:r w:rsidR="00B30428">
        <w:rPr>
          <w:rFonts w:cs="Arial"/>
          <w:bCs/>
          <w:szCs w:val="20"/>
        </w:rPr>
        <w:t>3,68</w:t>
      </w:r>
      <w:r w:rsidR="00B30428" w:rsidRPr="001E0CB9">
        <w:rPr>
          <w:rFonts w:cs="Arial"/>
          <w:bCs/>
          <w:szCs w:val="20"/>
        </w:rPr>
        <w:t xml:space="preserve"> %. </w:t>
      </w:r>
      <w:r w:rsidRPr="001E0CB9">
        <w:rPr>
          <w:rFonts w:cs="Arial"/>
          <w:bCs/>
          <w:szCs w:val="20"/>
        </w:rPr>
        <w:t xml:space="preserve">Ministrstvo za izobraževanje znanost in šport bo zagotovilo 1.533.260,83 EUR </w:t>
      </w:r>
      <w:proofErr w:type="spellStart"/>
      <w:r w:rsidRPr="001E0CB9">
        <w:rPr>
          <w:rFonts w:cs="Arial"/>
          <w:bCs/>
          <w:szCs w:val="20"/>
        </w:rPr>
        <w:t>sofinancerskih</w:t>
      </w:r>
      <w:proofErr w:type="spellEnd"/>
      <w:r w:rsidRPr="001E0CB9">
        <w:rPr>
          <w:rFonts w:cs="Arial"/>
          <w:bCs/>
          <w:szCs w:val="20"/>
        </w:rPr>
        <w:t xml:space="preserve"> sredstev</w:t>
      </w:r>
      <w:r>
        <w:rPr>
          <w:rFonts w:cs="Arial"/>
          <w:bCs/>
          <w:szCs w:val="20"/>
        </w:rPr>
        <w:t xml:space="preserve"> </w:t>
      </w:r>
      <w:r w:rsidRPr="001E0CB9">
        <w:rPr>
          <w:rFonts w:cs="Arial"/>
          <w:bCs/>
          <w:szCs w:val="20"/>
        </w:rPr>
        <w:t>(od tega 508.744,93 EUR dodatnih sredstev) preostala sredstva v višini 373.906,73 EUR bo zagotovil Zavod Republike Slovenije za šolstvo</w:t>
      </w:r>
      <w:r w:rsidRPr="001E0CB9">
        <w:rPr>
          <w:rFonts w:cs="Arial"/>
          <w:szCs w:val="20"/>
        </w:rPr>
        <w:t>.</w:t>
      </w:r>
      <w:r w:rsidR="004043A9">
        <w:rPr>
          <w:rFonts w:cs="Arial"/>
          <w:szCs w:val="20"/>
        </w:rPr>
        <w:t xml:space="preserve"> </w:t>
      </w:r>
      <w:r w:rsidR="006062B5">
        <w:rPr>
          <w:rFonts w:cs="Arial"/>
          <w:szCs w:val="20"/>
        </w:rPr>
        <w:t>Projekt se zaključi v letu 2022.</w:t>
      </w:r>
    </w:p>
    <w:sectPr w:rsidR="00382761" w:rsidRPr="00226822" w:rsidSect="00786FD6">
      <w:footerReference w:type="default" r:id="rId17"/>
      <w:pgSz w:w="11906" w:h="16838"/>
      <w:pgMar w:top="719"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33E0C" w15:done="0"/>
  <w15:commentEx w15:paraId="3C6D9961" w15:done="0"/>
  <w15:commentEx w15:paraId="020C8640" w15:done="0"/>
  <w15:commentEx w15:paraId="3586F62E" w15:done="0"/>
  <w15:commentEx w15:paraId="56B1D733" w15:done="0"/>
  <w15:commentEx w15:paraId="04554D45" w15:done="0"/>
  <w15:commentEx w15:paraId="41A7AE28" w15:done="0"/>
  <w15:commentEx w15:paraId="154142EA" w15:done="0"/>
  <w15:commentEx w15:paraId="0B4A9A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86E1E" w14:textId="77777777" w:rsidR="001037F0" w:rsidRDefault="001037F0">
      <w:pPr>
        <w:spacing w:line="240" w:lineRule="auto"/>
      </w:pPr>
      <w:r>
        <w:separator/>
      </w:r>
    </w:p>
  </w:endnote>
  <w:endnote w:type="continuationSeparator" w:id="0">
    <w:p w14:paraId="74499220" w14:textId="77777777" w:rsidR="001037F0" w:rsidRDefault="00103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22007"/>
      <w:docPartObj>
        <w:docPartGallery w:val="Page Numbers (Bottom of Page)"/>
        <w:docPartUnique/>
      </w:docPartObj>
    </w:sdtPr>
    <w:sdtEndPr/>
    <w:sdtContent>
      <w:p w14:paraId="17AB32B2" w14:textId="6AF4501C" w:rsidR="0068188E" w:rsidRDefault="0068188E">
        <w:pPr>
          <w:pStyle w:val="Noga"/>
          <w:jc w:val="right"/>
        </w:pPr>
        <w:r>
          <w:fldChar w:fldCharType="begin"/>
        </w:r>
        <w:r>
          <w:instrText>PAGE   \* MERGEFORMAT</w:instrText>
        </w:r>
        <w:r>
          <w:fldChar w:fldCharType="separate"/>
        </w:r>
        <w:r w:rsidR="00B01C94">
          <w:rPr>
            <w:noProof/>
          </w:rPr>
          <w:t>7</w:t>
        </w:r>
        <w:r>
          <w:fldChar w:fldCharType="end"/>
        </w:r>
      </w:p>
    </w:sdtContent>
  </w:sdt>
  <w:p w14:paraId="1DC48785" w14:textId="77777777" w:rsidR="0068188E" w:rsidRDefault="006818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D2AD" w14:textId="77777777" w:rsidR="001037F0" w:rsidRDefault="001037F0">
      <w:pPr>
        <w:spacing w:line="240" w:lineRule="auto"/>
      </w:pPr>
      <w:r>
        <w:separator/>
      </w:r>
    </w:p>
  </w:footnote>
  <w:footnote w:type="continuationSeparator" w:id="0">
    <w:p w14:paraId="662F97E8" w14:textId="77777777" w:rsidR="001037F0" w:rsidRDefault="001037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20BB" w14:textId="77777777" w:rsidR="0068188E" w:rsidRPr="00E21FF9" w:rsidRDefault="0068188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C355B35" w14:textId="77777777" w:rsidR="0068188E" w:rsidRPr="008F3500" w:rsidRDefault="0068188E" w:rsidP="00E75967">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nsid w:val="0CD86E39"/>
    <w:multiLevelType w:val="hybridMultilevel"/>
    <w:tmpl w:val="B2C01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814E3B"/>
    <w:multiLevelType w:val="hybridMultilevel"/>
    <w:tmpl w:val="0C2A2622"/>
    <w:lvl w:ilvl="0" w:tplc="8E34023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2C2EE4"/>
    <w:multiLevelType w:val="hybridMultilevel"/>
    <w:tmpl w:val="23F829CC"/>
    <w:lvl w:ilvl="0" w:tplc="308846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3F50668"/>
    <w:multiLevelType w:val="hybridMultilevel"/>
    <w:tmpl w:val="3E5CA626"/>
    <w:lvl w:ilvl="0" w:tplc="9968C782">
      <w:start w:val="1"/>
      <w:numFmt w:val="bullet"/>
      <w:lvlText w:val="-"/>
      <w:lvlJc w:val="left"/>
      <w:pPr>
        <w:ind w:left="720" w:hanging="360"/>
      </w:pPr>
      <w:rPr>
        <w:rFonts w:ascii="Arial" w:eastAsia="Times New Roman" w:hAnsi="Arial" w:cs="Arial"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477072A"/>
    <w:multiLevelType w:val="hybridMultilevel"/>
    <w:tmpl w:val="21D0A664"/>
    <w:lvl w:ilvl="0" w:tplc="0EBA6E64">
      <w:numFmt w:val="bullet"/>
      <w:lvlText w:val="-"/>
      <w:lvlJc w:val="left"/>
      <w:pPr>
        <w:ind w:left="2160" w:hanging="360"/>
      </w:pPr>
      <w:rPr>
        <w:rFonts w:ascii="Calibri" w:eastAsia="Times New Roman" w:hAnsi="Calibri"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nsid w:val="35400CD8"/>
    <w:multiLevelType w:val="hybridMultilevel"/>
    <w:tmpl w:val="BE38EBB2"/>
    <w:lvl w:ilvl="0" w:tplc="0EBA6E64">
      <w:numFmt w:val="bullet"/>
      <w:lvlText w:val="-"/>
      <w:lvlJc w:val="left"/>
      <w:pPr>
        <w:ind w:left="1437" w:hanging="360"/>
      </w:pPr>
      <w:rPr>
        <w:rFonts w:ascii="Calibri" w:eastAsia="Times New Roman" w:hAnsi="Calibri" w:cs="Aria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C507F09"/>
    <w:multiLevelType w:val="multilevel"/>
    <w:tmpl w:val="C85E7B64"/>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2"/>
      <w:numFmt w:val="bullet"/>
      <w:lvlText w:val="-"/>
      <w:lvlJc w:val="left"/>
      <w:pPr>
        <w:tabs>
          <w:tab w:val="num" w:pos="2160"/>
        </w:tabs>
        <w:ind w:left="1728" w:hanging="648"/>
      </w:pPr>
      <w:rPr>
        <w:rFonts w:ascii="Arial" w:eastAsia="Times New Roman" w:hAnsi="Arial" w:cs="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5336CB4"/>
    <w:multiLevelType w:val="hybridMultilevel"/>
    <w:tmpl w:val="1C0412B2"/>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55B04D5"/>
    <w:multiLevelType w:val="hybridMultilevel"/>
    <w:tmpl w:val="2C320004"/>
    <w:lvl w:ilvl="0" w:tplc="96B2BF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79773E"/>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5">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nsid w:val="63D81E81"/>
    <w:multiLevelType w:val="hybridMultilevel"/>
    <w:tmpl w:val="EE18C7A2"/>
    <w:lvl w:ilvl="0" w:tplc="0424000F">
      <w:start w:val="1"/>
      <w:numFmt w:val="decimal"/>
      <w:lvlText w:val="%1."/>
      <w:lvlJc w:val="left"/>
      <w:pPr>
        <w:ind w:left="50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56C299E"/>
    <w:multiLevelType w:val="hybridMultilevel"/>
    <w:tmpl w:val="7586173A"/>
    <w:lvl w:ilvl="0" w:tplc="3F0E75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F184137"/>
    <w:multiLevelType w:val="hybridMultilevel"/>
    <w:tmpl w:val="29A05994"/>
    <w:lvl w:ilvl="0" w:tplc="6A84E91A">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49973C7"/>
    <w:multiLevelType w:val="hybridMultilevel"/>
    <w:tmpl w:val="36D2A5D0"/>
    <w:lvl w:ilvl="0" w:tplc="3738D3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4F82E3C"/>
    <w:multiLevelType w:val="hybridMultilevel"/>
    <w:tmpl w:val="F2D43CE4"/>
    <w:lvl w:ilvl="0" w:tplc="44AAA71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20"/>
  </w:num>
  <w:num w:numId="5">
    <w:abstractNumId w:val="28"/>
  </w:num>
  <w:num w:numId="6">
    <w:abstractNumId w:val="11"/>
  </w:num>
  <w:num w:numId="7">
    <w:abstractNumId w:val="5"/>
  </w:num>
  <w:num w:numId="8">
    <w:abstractNumId w:val="15"/>
  </w:num>
  <w:num w:numId="9">
    <w:abstractNumId w:val="22"/>
  </w:num>
  <w:num w:numId="10">
    <w:abstractNumId w:val="13"/>
  </w:num>
  <w:num w:numId="11">
    <w:abstractNumId w:val="4"/>
  </w:num>
  <w:num w:numId="12">
    <w:abstractNumId w:val="19"/>
  </w:num>
  <w:num w:numId="13">
    <w:abstractNumId w:val="6"/>
  </w:num>
  <w:num w:numId="14">
    <w:abstractNumId w:val="25"/>
  </w:num>
  <w:num w:numId="15">
    <w:abstractNumId w:val="24"/>
  </w:num>
  <w:num w:numId="16">
    <w:abstractNumId w:val="27"/>
  </w:num>
  <w:num w:numId="17">
    <w:abstractNumId w:val="0"/>
  </w:num>
  <w:num w:numId="18">
    <w:abstractNumId w:val="12"/>
  </w:num>
  <w:num w:numId="19">
    <w:abstractNumId w:val="14"/>
  </w:num>
  <w:num w:numId="20">
    <w:abstractNumId w:val="3"/>
  </w:num>
  <w:num w:numId="21">
    <w:abstractNumId w:val="17"/>
  </w:num>
  <w:num w:numId="22">
    <w:abstractNumId w:val="10"/>
  </w:num>
  <w:num w:numId="23">
    <w:abstractNumId w:val="21"/>
  </w:num>
  <w:num w:numId="24">
    <w:abstractNumId w:val="8"/>
  </w:num>
  <w:num w:numId="25">
    <w:abstractNumId w:val="18"/>
  </w:num>
  <w:num w:numId="26">
    <w:abstractNumId w:val="7"/>
  </w:num>
  <w:num w:numId="27">
    <w:abstractNumId w:val="1"/>
  </w:num>
  <w:num w:numId="28">
    <w:abstractNumId w:val="26"/>
  </w:num>
  <w:num w:numId="29">
    <w:abstractNumId w:val="2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ZŠ">
    <w15:presenceInfo w15:providerId="None" w15:userId="MIZ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185E"/>
    <w:rsid w:val="00001B8C"/>
    <w:rsid w:val="0000471E"/>
    <w:rsid w:val="00034CF7"/>
    <w:rsid w:val="000373C7"/>
    <w:rsid w:val="00037516"/>
    <w:rsid w:val="0005619A"/>
    <w:rsid w:val="0005669E"/>
    <w:rsid w:val="00056AE4"/>
    <w:rsid w:val="00064A81"/>
    <w:rsid w:val="000751C9"/>
    <w:rsid w:val="00076356"/>
    <w:rsid w:val="00085286"/>
    <w:rsid w:val="00096BE9"/>
    <w:rsid w:val="000B1BC7"/>
    <w:rsid w:val="000B4851"/>
    <w:rsid w:val="000C15A3"/>
    <w:rsid w:val="000C3EB1"/>
    <w:rsid w:val="000E1E7B"/>
    <w:rsid w:val="000E423F"/>
    <w:rsid w:val="000E6C5F"/>
    <w:rsid w:val="000F57B1"/>
    <w:rsid w:val="001037F0"/>
    <w:rsid w:val="00106637"/>
    <w:rsid w:val="00117863"/>
    <w:rsid w:val="0013006D"/>
    <w:rsid w:val="00141997"/>
    <w:rsid w:val="001423F4"/>
    <w:rsid w:val="001429EF"/>
    <w:rsid w:val="001555D7"/>
    <w:rsid w:val="0015603A"/>
    <w:rsid w:val="00167759"/>
    <w:rsid w:val="00170FDE"/>
    <w:rsid w:val="0017682A"/>
    <w:rsid w:val="00191669"/>
    <w:rsid w:val="001A14F2"/>
    <w:rsid w:val="001A476C"/>
    <w:rsid w:val="001A634E"/>
    <w:rsid w:val="001B0BF6"/>
    <w:rsid w:val="001C1300"/>
    <w:rsid w:val="001C776E"/>
    <w:rsid w:val="001E07C8"/>
    <w:rsid w:val="001E7619"/>
    <w:rsid w:val="00212286"/>
    <w:rsid w:val="002151A2"/>
    <w:rsid w:val="00226822"/>
    <w:rsid w:val="00231080"/>
    <w:rsid w:val="00231F51"/>
    <w:rsid w:val="002340DB"/>
    <w:rsid w:val="00240AFB"/>
    <w:rsid w:val="0024251E"/>
    <w:rsid w:val="00247646"/>
    <w:rsid w:val="00256FB8"/>
    <w:rsid w:val="00257B49"/>
    <w:rsid w:val="00260896"/>
    <w:rsid w:val="00260B2B"/>
    <w:rsid w:val="00271A5C"/>
    <w:rsid w:val="00280332"/>
    <w:rsid w:val="00291BCD"/>
    <w:rsid w:val="002A1E5C"/>
    <w:rsid w:val="002A494E"/>
    <w:rsid w:val="002B106F"/>
    <w:rsid w:val="002B2FB9"/>
    <w:rsid w:val="002B3F94"/>
    <w:rsid w:val="002C198F"/>
    <w:rsid w:val="002D2249"/>
    <w:rsid w:val="002D2DC0"/>
    <w:rsid w:val="002E041B"/>
    <w:rsid w:val="002F2E22"/>
    <w:rsid w:val="003038AB"/>
    <w:rsid w:val="00307DDB"/>
    <w:rsid w:val="00311229"/>
    <w:rsid w:val="0031365C"/>
    <w:rsid w:val="0031568D"/>
    <w:rsid w:val="003307DE"/>
    <w:rsid w:val="00331165"/>
    <w:rsid w:val="00351D02"/>
    <w:rsid w:val="00357F46"/>
    <w:rsid w:val="00362A22"/>
    <w:rsid w:val="00371E00"/>
    <w:rsid w:val="003740DB"/>
    <w:rsid w:val="00374EE7"/>
    <w:rsid w:val="00382761"/>
    <w:rsid w:val="003856E6"/>
    <w:rsid w:val="00392955"/>
    <w:rsid w:val="003A25CB"/>
    <w:rsid w:val="003A3794"/>
    <w:rsid w:val="003A5890"/>
    <w:rsid w:val="003B6487"/>
    <w:rsid w:val="003D42B2"/>
    <w:rsid w:val="003E7D60"/>
    <w:rsid w:val="003F045A"/>
    <w:rsid w:val="003F1B77"/>
    <w:rsid w:val="004043A9"/>
    <w:rsid w:val="00404496"/>
    <w:rsid w:val="0042303C"/>
    <w:rsid w:val="00437A02"/>
    <w:rsid w:val="004460F9"/>
    <w:rsid w:val="00456B97"/>
    <w:rsid w:val="004670F1"/>
    <w:rsid w:val="0047139B"/>
    <w:rsid w:val="004719C8"/>
    <w:rsid w:val="00472C17"/>
    <w:rsid w:val="00487FB6"/>
    <w:rsid w:val="00491EFE"/>
    <w:rsid w:val="00494877"/>
    <w:rsid w:val="00496121"/>
    <w:rsid w:val="004A4A2A"/>
    <w:rsid w:val="004A5FDC"/>
    <w:rsid w:val="004D057F"/>
    <w:rsid w:val="004D08D6"/>
    <w:rsid w:val="004D139F"/>
    <w:rsid w:val="004D152E"/>
    <w:rsid w:val="004D72CB"/>
    <w:rsid w:val="004F40EA"/>
    <w:rsid w:val="00503DAF"/>
    <w:rsid w:val="005158E9"/>
    <w:rsid w:val="005175AE"/>
    <w:rsid w:val="0052580B"/>
    <w:rsid w:val="00531863"/>
    <w:rsid w:val="00533C62"/>
    <w:rsid w:val="005353A1"/>
    <w:rsid w:val="0056699E"/>
    <w:rsid w:val="005716BC"/>
    <w:rsid w:val="005726F0"/>
    <w:rsid w:val="005805A4"/>
    <w:rsid w:val="0059448B"/>
    <w:rsid w:val="005B1C37"/>
    <w:rsid w:val="005B57FA"/>
    <w:rsid w:val="005C4899"/>
    <w:rsid w:val="005C4935"/>
    <w:rsid w:val="005D2FA9"/>
    <w:rsid w:val="005D4CB3"/>
    <w:rsid w:val="005D51E8"/>
    <w:rsid w:val="005E4720"/>
    <w:rsid w:val="005F1EF7"/>
    <w:rsid w:val="006062B5"/>
    <w:rsid w:val="00610F1B"/>
    <w:rsid w:val="00623034"/>
    <w:rsid w:val="0063749D"/>
    <w:rsid w:val="00643F4E"/>
    <w:rsid w:val="00653F3C"/>
    <w:rsid w:val="00656232"/>
    <w:rsid w:val="00656D3A"/>
    <w:rsid w:val="0068188E"/>
    <w:rsid w:val="00682123"/>
    <w:rsid w:val="00682980"/>
    <w:rsid w:val="00690BE1"/>
    <w:rsid w:val="00691C88"/>
    <w:rsid w:val="00693716"/>
    <w:rsid w:val="0069625D"/>
    <w:rsid w:val="006A0309"/>
    <w:rsid w:val="006A62FF"/>
    <w:rsid w:val="006B5327"/>
    <w:rsid w:val="006C5145"/>
    <w:rsid w:val="006D1CB0"/>
    <w:rsid w:val="006D3D0F"/>
    <w:rsid w:val="006D4AE5"/>
    <w:rsid w:val="006E44DA"/>
    <w:rsid w:val="006F02FB"/>
    <w:rsid w:val="006F08F9"/>
    <w:rsid w:val="006F3374"/>
    <w:rsid w:val="006F5B7D"/>
    <w:rsid w:val="006F60BA"/>
    <w:rsid w:val="00701161"/>
    <w:rsid w:val="007019C8"/>
    <w:rsid w:val="00706BE3"/>
    <w:rsid w:val="007070F4"/>
    <w:rsid w:val="00710712"/>
    <w:rsid w:val="00760814"/>
    <w:rsid w:val="007620F4"/>
    <w:rsid w:val="00764002"/>
    <w:rsid w:val="00783E57"/>
    <w:rsid w:val="00786FD6"/>
    <w:rsid w:val="007917D6"/>
    <w:rsid w:val="0079243C"/>
    <w:rsid w:val="007A6B99"/>
    <w:rsid w:val="007C6B7C"/>
    <w:rsid w:val="007C6F8A"/>
    <w:rsid w:val="007D1064"/>
    <w:rsid w:val="007E19F2"/>
    <w:rsid w:val="007E535B"/>
    <w:rsid w:val="007F0951"/>
    <w:rsid w:val="007F6FF9"/>
    <w:rsid w:val="008055EC"/>
    <w:rsid w:val="0081617A"/>
    <w:rsid w:val="0082578C"/>
    <w:rsid w:val="008350CB"/>
    <w:rsid w:val="00840804"/>
    <w:rsid w:val="008418F4"/>
    <w:rsid w:val="00844B92"/>
    <w:rsid w:val="00845658"/>
    <w:rsid w:val="00853D85"/>
    <w:rsid w:val="008603B3"/>
    <w:rsid w:val="00861729"/>
    <w:rsid w:val="00867135"/>
    <w:rsid w:val="00873CE7"/>
    <w:rsid w:val="00882432"/>
    <w:rsid w:val="008A1A64"/>
    <w:rsid w:val="008C57B0"/>
    <w:rsid w:val="008C7897"/>
    <w:rsid w:val="008D34A4"/>
    <w:rsid w:val="008F676B"/>
    <w:rsid w:val="00900E4A"/>
    <w:rsid w:val="00905BA9"/>
    <w:rsid w:val="0090757E"/>
    <w:rsid w:val="009134A9"/>
    <w:rsid w:val="00926319"/>
    <w:rsid w:val="009371C5"/>
    <w:rsid w:val="00952418"/>
    <w:rsid w:val="009575BF"/>
    <w:rsid w:val="00962EE8"/>
    <w:rsid w:val="009655EF"/>
    <w:rsid w:val="009742B0"/>
    <w:rsid w:val="00975F9C"/>
    <w:rsid w:val="00976480"/>
    <w:rsid w:val="009861FD"/>
    <w:rsid w:val="00994366"/>
    <w:rsid w:val="00994B86"/>
    <w:rsid w:val="009B3D6D"/>
    <w:rsid w:val="009D001F"/>
    <w:rsid w:val="009D702C"/>
    <w:rsid w:val="009F1287"/>
    <w:rsid w:val="00A13D15"/>
    <w:rsid w:val="00A152EB"/>
    <w:rsid w:val="00A16ED0"/>
    <w:rsid w:val="00A32B7E"/>
    <w:rsid w:val="00A420A2"/>
    <w:rsid w:val="00A442A5"/>
    <w:rsid w:val="00A51931"/>
    <w:rsid w:val="00A52138"/>
    <w:rsid w:val="00A53516"/>
    <w:rsid w:val="00A54083"/>
    <w:rsid w:val="00A609EE"/>
    <w:rsid w:val="00A62B3F"/>
    <w:rsid w:val="00A632A8"/>
    <w:rsid w:val="00A7036B"/>
    <w:rsid w:val="00A71314"/>
    <w:rsid w:val="00A7266E"/>
    <w:rsid w:val="00A81D9A"/>
    <w:rsid w:val="00A85906"/>
    <w:rsid w:val="00A91FAE"/>
    <w:rsid w:val="00AA241A"/>
    <w:rsid w:val="00AA6CC0"/>
    <w:rsid w:val="00AD486C"/>
    <w:rsid w:val="00AD6B1D"/>
    <w:rsid w:val="00AE19F2"/>
    <w:rsid w:val="00AE301A"/>
    <w:rsid w:val="00AE5242"/>
    <w:rsid w:val="00AF5EA4"/>
    <w:rsid w:val="00AF6173"/>
    <w:rsid w:val="00B00F06"/>
    <w:rsid w:val="00B01C94"/>
    <w:rsid w:val="00B04BF2"/>
    <w:rsid w:val="00B058C1"/>
    <w:rsid w:val="00B05BEC"/>
    <w:rsid w:val="00B067A1"/>
    <w:rsid w:val="00B06CE5"/>
    <w:rsid w:val="00B07AE3"/>
    <w:rsid w:val="00B12A28"/>
    <w:rsid w:val="00B12C7A"/>
    <w:rsid w:val="00B16EDF"/>
    <w:rsid w:val="00B254C5"/>
    <w:rsid w:val="00B262D2"/>
    <w:rsid w:val="00B30428"/>
    <w:rsid w:val="00B30AF5"/>
    <w:rsid w:val="00B36373"/>
    <w:rsid w:val="00B53202"/>
    <w:rsid w:val="00B56509"/>
    <w:rsid w:val="00B6058E"/>
    <w:rsid w:val="00B62489"/>
    <w:rsid w:val="00B630CE"/>
    <w:rsid w:val="00B64CC2"/>
    <w:rsid w:val="00B66495"/>
    <w:rsid w:val="00B66FB3"/>
    <w:rsid w:val="00B766C4"/>
    <w:rsid w:val="00B8305A"/>
    <w:rsid w:val="00B95D6B"/>
    <w:rsid w:val="00B96E4E"/>
    <w:rsid w:val="00BA370A"/>
    <w:rsid w:val="00BA60DC"/>
    <w:rsid w:val="00BB531C"/>
    <w:rsid w:val="00BD2469"/>
    <w:rsid w:val="00BE5F6E"/>
    <w:rsid w:val="00BE6821"/>
    <w:rsid w:val="00BF114B"/>
    <w:rsid w:val="00C05914"/>
    <w:rsid w:val="00C102BC"/>
    <w:rsid w:val="00C10EF7"/>
    <w:rsid w:val="00C12C6D"/>
    <w:rsid w:val="00C15E1A"/>
    <w:rsid w:val="00C16CD8"/>
    <w:rsid w:val="00C204AD"/>
    <w:rsid w:val="00C21213"/>
    <w:rsid w:val="00C24060"/>
    <w:rsid w:val="00C2514B"/>
    <w:rsid w:val="00C265C2"/>
    <w:rsid w:val="00C34F8C"/>
    <w:rsid w:val="00C43B7E"/>
    <w:rsid w:val="00C460C4"/>
    <w:rsid w:val="00C549DF"/>
    <w:rsid w:val="00C61994"/>
    <w:rsid w:val="00C63489"/>
    <w:rsid w:val="00C72331"/>
    <w:rsid w:val="00C8389A"/>
    <w:rsid w:val="00C9721B"/>
    <w:rsid w:val="00CA1DA7"/>
    <w:rsid w:val="00CA3AC1"/>
    <w:rsid w:val="00CB11EE"/>
    <w:rsid w:val="00CB183E"/>
    <w:rsid w:val="00CD0684"/>
    <w:rsid w:val="00CD1CDA"/>
    <w:rsid w:val="00CE052F"/>
    <w:rsid w:val="00CF69B6"/>
    <w:rsid w:val="00CF76F8"/>
    <w:rsid w:val="00D06ACE"/>
    <w:rsid w:val="00D10780"/>
    <w:rsid w:val="00D12582"/>
    <w:rsid w:val="00D21028"/>
    <w:rsid w:val="00D23BA1"/>
    <w:rsid w:val="00D34A8D"/>
    <w:rsid w:val="00D522E1"/>
    <w:rsid w:val="00D65E5A"/>
    <w:rsid w:val="00D66BB4"/>
    <w:rsid w:val="00D76A1A"/>
    <w:rsid w:val="00D76DC3"/>
    <w:rsid w:val="00D77DCF"/>
    <w:rsid w:val="00D83E16"/>
    <w:rsid w:val="00DB2E87"/>
    <w:rsid w:val="00DC2442"/>
    <w:rsid w:val="00DC72F1"/>
    <w:rsid w:val="00DD41FB"/>
    <w:rsid w:val="00DF0562"/>
    <w:rsid w:val="00DF1E11"/>
    <w:rsid w:val="00DF2FA1"/>
    <w:rsid w:val="00DF3EBF"/>
    <w:rsid w:val="00DF7E78"/>
    <w:rsid w:val="00E01223"/>
    <w:rsid w:val="00E1112C"/>
    <w:rsid w:val="00E16331"/>
    <w:rsid w:val="00E2176C"/>
    <w:rsid w:val="00E21775"/>
    <w:rsid w:val="00E25D81"/>
    <w:rsid w:val="00E334AA"/>
    <w:rsid w:val="00E3524A"/>
    <w:rsid w:val="00E35E31"/>
    <w:rsid w:val="00E36215"/>
    <w:rsid w:val="00E4683E"/>
    <w:rsid w:val="00E53C75"/>
    <w:rsid w:val="00E54871"/>
    <w:rsid w:val="00E61FCA"/>
    <w:rsid w:val="00E62C8D"/>
    <w:rsid w:val="00E671AD"/>
    <w:rsid w:val="00E75840"/>
    <w:rsid w:val="00E75967"/>
    <w:rsid w:val="00E81064"/>
    <w:rsid w:val="00E92742"/>
    <w:rsid w:val="00EA72EE"/>
    <w:rsid w:val="00EB1CAE"/>
    <w:rsid w:val="00EB53B7"/>
    <w:rsid w:val="00EC064F"/>
    <w:rsid w:val="00EC5074"/>
    <w:rsid w:val="00ED473B"/>
    <w:rsid w:val="00EF1EE6"/>
    <w:rsid w:val="00EF3DA6"/>
    <w:rsid w:val="00F01794"/>
    <w:rsid w:val="00F01B18"/>
    <w:rsid w:val="00F02728"/>
    <w:rsid w:val="00F02AC9"/>
    <w:rsid w:val="00F02E50"/>
    <w:rsid w:val="00F07CDE"/>
    <w:rsid w:val="00F13936"/>
    <w:rsid w:val="00F151F5"/>
    <w:rsid w:val="00F2025D"/>
    <w:rsid w:val="00F3171E"/>
    <w:rsid w:val="00F45D7A"/>
    <w:rsid w:val="00F46791"/>
    <w:rsid w:val="00F478A0"/>
    <w:rsid w:val="00F50E8B"/>
    <w:rsid w:val="00F572B1"/>
    <w:rsid w:val="00F66E2F"/>
    <w:rsid w:val="00F776D0"/>
    <w:rsid w:val="00F805B4"/>
    <w:rsid w:val="00F84EEB"/>
    <w:rsid w:val="00FA7F80"/>
    <w:rsid w:val="00FC3C91"/>
    <w:rsid w:val="00FC40B6"/>
    <w:rsid w:val="00FC5C20"/>
    <w:rsid w:val="00FC7E87"/>
    <w:rsid w:val="00FE0437"/>
    <w:rsid w:val="00FE2405"/>
    <w:rsid w:val="00FF4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7646"/>
    <w:pPr>
      <w:spacing w:after="0" w:line="260" w:lineRule="exact"/>
    </w:pPr>
    <w:rPr>
      <w:rFonts w:ascii="Arial" w:hAnsi="Arial"/>
      <w:sz w:val="20"/>
    </w:rPr>
  </w:style>
  <w:style w:type="paragraph" w:styleId="Naslov1">
    <w:name w:val="heading 1"/>
    <w:aliases w:val="NASLOV"/>
    <w:basedOn w:val="Navaden"/>
    <w:next w:val="Navaden"/>
    <w:link w:val="Naslov1Znak"/>
    <w:autoRedefine/>
    <w:qFormat/>
    <w:rsid w:val="000B1BC7"/>
    <w:pPr>
      <w:keepNext/>
      <w:spacing w:before="240" w:after="60"/>
      <w:outlineLvl w:val="0"/>
    </w:pPr>
    <w:rPr>
      <w:rFonts w:eastAsia="Times New Roman"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75967"/>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E75967"/>
    <w:rPr>
      <w:rFonts w:ascii="Arial" w:eastAsia="Times New Roman" w:hAnsi="Arial" w:cs="Arial"/>
      <w:lang w:eastAsia="sl-SI"/>
    </w:rPr>
  </w:style>
  <w:style w:type="paragraph" w:styleId="Odstavekseznama">
    <w:name w:val="List Paragraph"/>
    <w:aliases w:val="Odstavek seznama_IP"/>
    <w:basedOn w:val="Navaden"/>
    <w:link w:val="OdstavekseznamaZnak"/>
    <w:uiPriority w:val="34"/>
    <w:qFormat/>
    <w:rsid w:val="00E75967"/>
    <w:pPr>
      <w:ind w:left="720"/>
      <w:contextualSpacing/>
    </w:pPr>
  </w:style>
  <w:style w:type="character" w:customStyle="1" w:styleId="OddelekZnak1">
    <w:name w:val="Oddelek Znak1"/>
    <w:link w:val="Oddelek"/>
    <w:rsid w:val="00E75967"/>
    <w:rPr>
      <w:rFonts w:ascii="Arial" w:eastAsia="Times New Roman" w:hAnsi="Arial" w:cs="Arial"/>
      <w:b/>
      <w:sz w:val="20"/>
      <w:lang w:eastAsia="sl-SI"/>
    </w:rPr>
  </w:style>
  <w:style w:type="paragraph" w:customStyle="1" w:styleId="podpisi">
    <w:name w:val="podpisi"/>
    <w:basedOn w:val="Navaden"/>
    <w:qFormat/>
    <w:rsid w:val="00786FD6"/>
    <w:pPr>
      <w:tabs>
        <w:tab w:val="left" w:pos="3402"/>
      </w:tabs>
      <w:spacing w:line="260" w:lineRule="atLeast"/>
    </w:pPr>
    <w:rPr>
      <w:rFonts w:eastAsia="Times New Roman" w:cs="Times New Roman"/>
      <w:szCs w:val="24"/>
      <w:lang w:val="it-IT"/>
    </w:rPr>
  </w:style>
  <w:style w:type="paragraph" w:styleId="Noga">
    <w:name w:val="footer"/>
    <w:basedOn w:val="Navaden"/>
    <w:link w:val="NogaZnak"/>
    <w:uiPriority w:val="99"/>
    <w:unhideWhenUsed/>
    <w:rsid w:val="00786FD6"/>
    <w:pPr>
      <w:tabs>
        <w:tab w:val="center" w:pos="4536"/>
        <w:tab w:val="right" w:pos="9072"/>
      </w:tabs>
      <w:spacing w:line="240" w:lineRule="auto"/>
    </w:pPr>
  </w:style>
  <w:style w:type="character" w:customStyle="1" w:styleId="NogaZnak">
    <w:name w:val="Noga Znak"/>
    <w:basedOn w:val="Privzetapisavaodstavka"/>
    <w:link w:val="Noga"/>
    <w:uiPriority w:val="99"/>
    <w:rsid w:val="00786FD6"/>
    <w:rPr>
      <w:rFonts w:ascii="Arial" w:hAnsi="Arial"/>
      <w:sz w:val="20"/>
    </w:rPr>
  </w:style>
  <w:style w:type="paragraph" w:customStyle="1" w:styleId="datumtevilka">
    <w:name w:val="datum številka"/>
    <w:basedOn w:val="Navaden"/>
    <w:qFormat/>
    <w:rsid w:val="008603B3"/>
    <w:pPr>
      <w:tabs>
        <w:tab w:val="left" w:pos="1701"/>
      </w:tabs>
      <w:spacing w:line="260" w:lineRule="atLeast"/>
    </w:pPr>
    <w:rPr>
      <w:rFonts w:eastAsia="Times New Roman" w:cs="Times New Roman"/>
      <w:szCs w:val="20"/>
      <w:lang w:eastAsia="sl-SI"/>
    </w:rPr>
  </w:style>
  <w:style w:type="character" w:customStyle="1" w:styleId="Naslov1Znak">
    <w:name w:val="Naslov 1 Znak"/>
    <w:aliases w:val="NASLOV Znak"/>
    <w:basedOn w:val="Privzetapisavaodstavka"/>
    <w:link w:val="Naslov1"/>
    <w:rsid w:val="000B1BC7"/>
    <w:rPr>
      <w:rFonts w:ascii="Arial" w:eastAsia="Times New Roman" w:hAnsi="Arial" w:cs="Times New Roman"/>
      <w:b/>
      <w:kern w:val="32"/>
      <w:sz w:val="28"/>
      <w:szCs w:val="32"/>
      <w:lang w:eastAsia="sl-SI"/>
    </w:rPr>
  </w:style>
  <w:style w:type="character" w:styleId="Besediloograde">
    <w:name w:val="Placeholder Text"/>
    <w:basedOn w:val="Privzetapisavaodstavka"/>
    <w:uiPriority w:val="99"/>
    <w:semiHidden/>
    <w:rsid w:val="004460F9"/>
    <w:rPr>
      <w:color w:val="808080"/>
    </w:rPr>
  </w:style>
  <w:style w:type="character" w:customStyle="1" w:styleId="FontStyle26">
    <w:name w:val="Font Style26"/>
    <w:basedOn w:val="Privzetapisavaodstavka"/>
    <w:rsid w:val="004460F9"/>
  </w:style>
  <w:style w:type="paragraph" w:styleId="Golobesedilo">
    <w:name w:val="Plain Text"/>
    <w:basedOn w:val="Navaden"/>
    <w:link w:val="GolobesediloZnak"/>
    <w:uiPriority w:val="99"/>
    <w:unhideWhenUsed/>
    <w:rsid w:val="004460F9"/>
    <w:pPr>
      <w:spacing w:line="240" w:lineRule="auto"/>
    </w:pPr>
    <w:rPr>
      <w:rFonts w:ascii="Calibri" w:hAnsi="Calibri"/>
      <w:sz w:val="22"/>
      <w:szCs w:val="21"/>
    </w:rPr>
  </w:style>
  <w:style w:type="character" w:customStyle="1" w:styleId="GolobesediloZnak">
    <w:name w:val="Golo besedilo Znak"/>
    <w:basedOn w:val="Privzetapisavaodstavka"/>
    <w:link w:val="Golobesedilo"/>
    <w:uiPriority w:val="99"/>
    <w:rsid w:val="004460F9"/>
    <w:rPr>
      <w:rFonts w:ascii="Calibri" w:hAnsi="Calibri"/>
      <w:szCs w:val="21"/>
    </w:rPr>
  </w:style>
  <w:style w:type="paragraph" w:customStyle="1" w:styleId="ZADEVA">
    <w:name w:val="ZADEVA"/>
    <w:basedOn w:val="Navaden"/>
    <w:qFormat/>
    <w:rsid w:val="00C265C2"/>
    <w:pPr>
      <w:tabs>
        <w:tab w:val="left" w:pos="1701"/>
      </w:tabs>
      <w:spacing w:line="260" w:lineRule="atLeast"/>
      <w:ind w:left="1701" w:hanging="1701"/>
    </w:pPr>
    <w:rPr>
      <w:rFonts w:eastAsia="Times New Roman" w:cs="Times New Roman"/>
      <w:b/>
      <w:szCs w:val="24"/>
      <w:lang w:val="it-IT"/>
    </w:rPr>
  </w:style>
  <w:style w:type="table" w:styleId="Tabelamrea">
    <w:name w:val="Table Grid"/>
    <w:basedOn w:val="Navadnatabela"/>
    <w:rsid w:val="00C265C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epko">
    <w:name w:val="Strong"/>
    <w:basedOn w:val="Privzetapisavaodstavka"/>
    <w:uiPriority w:val="22"/>
    <w:qFormat/>
    <w:rsid w:val="003740DB"/>
    <w:rPr>
      <w:b/>
      <w:bCs/>
    </w:rPr>
  </w:style>
  <w:style w:type="paragraph" w:customStyle="1" w:styleId="Default">
    <w:name w:val="Default"/>
    <w:rsid w:val="00F01794"/>
    <w:pPr>
      <w:autoSpaceDE w:val="0"/>
      <w:autoSpaceDN w:val="0"/>
      <w:adjustRightInd w:val="0"/>
      <w:spacing w:after="0" w:line="240" w:lineRule="auto"/>
    </w:pPr>
    <w:rPr>
      <w:rFonts w:ascii="Arial" w:hAnsi="Arial" w:cs="Arial"/>
      <w:color w:val="000000"/>
      <w:sz w:val="24"/>
      <w:szCs w:val="24"/>
    </w:rPr>
  </w:style>
  <w:style w:type="character" w:customStyle="1" w:styleId="OdstavekseznamaZnak">
    <w:name w:val="Odstavek seznama Znak"/>
    <w:aliases w:val="Odstavek seznama_IP Znak"/>
    <w:basedOn w:val="Privzetapisavaodstavka"/>
    <w:link w:val="Odstavekseznama"/>
    <w:uiPriority w:val="99"/>
    <w:qFormat/>
    <w:rsid w:val="006F5B7D"/>
    <w:rPr>
      <w:rFonts w:ascii="Arial" w:hAnsi="Arial"/>
      <w:sz w:val="20"/>
    </w:rPr>
  </w:style>
  <w:style w:type="paragraph" w:styleId="Telobesedila">
    <w:name w:val="Body Text"/>
    <w:basedOn w:val="Navaden"/>
    <w:link w:val="TelobesedilaZnak"/>
    <w:rsid w:val="00F3171E"/>
    <w:pPr>
      <w:overflowPunct w:val="0"/>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F3171E"/>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E75840"/>
    <w:rPr>
      <w:sz w:val="16"/>
      <w:szCs w:val="16"/>
    </w:rPr>
  </w:style>
  <w:style w:type="paragraph" w:styleId="Pripombabesedilo">
    <w:name w:val="annotation text"/>
    <w:basedOn w:val="Navaden"/>
    <w:link w:val="PripombabesediloZnak"/>
    <w:uiPriority w:val="99"/>
    <w:semiHidden/>
    <w:unhideWhenUsed/>
    <w:rsid w:val="00E75840"/>
    <w:pPr>
      <w:spacing w:line="240" w:lineRule="auto"/>
    </w:pPr>
    <w:rPr>
      <w:szCs w:val="20"/>
    </w:rPr>
  </w:style>
  <w:style w:type="character" w:customStyle="1" w:styleId="PripombabesediloZnak">
    <w:name w:val="Pripomba – besedilo Znak"/>
    <w:basedOn w:val="Privzetapisavaodstavka"/>
    <w:link w:val="Pripombabesedilo"/>
    <w:uiPriority w:val="99"/>
    <w:semiHidden/>
    <w:rsid w:val="00E75840"/>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E75840"/>
    <w:rPr>
      <w:b/>
      <w:bCs/>
    </w:rPr>
  </w:style>
  <w:style w:type="character" w:customStyle="1" w:styleId="ZadevapripombeZnak">
    <w:name w:val="Zadeva pripombe Znak"/>
    <w:basedOn w:val="PripombabesediloZnak"/>
    <w:link w:val="Zadevapripombe"/>
    <w:uiPriority w:val="99"/>
    <w:semiHidden/>
    <w:rsid w:val="00E75840"/>
    <w:rPr>
      <w:rFonts w:ascii="Arial" w:hAnsi="Arial"/>
      <w:b/>
      <w:bCs/>
      <w:sz w:val="20"/>
      <w:szCs w:val="20"/>
    </w:rPr>
  </w:style>
  <w:style w:type="paragraph" w:styleId="Besedilooblaka">
    <w:name w:val="Balloon Text"/>
    <w:basedOn w:val="Navaden"/>
    <w:link w:val="BesedilooblakaZnak"/>
    <w:uiPriority w:val="99"/>
    <w:semiHidden/>
    <w:unhideWhenUsed/>
    <w:rsid w:val="00E758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58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7646"/>
    <w:pPr>
      <w:spacing w:after="0" w:line="260" w:lineRule="exact"/>
    </w:pPr>
    <w:rPr>
      <w:rFonts w:ascii="Arial" w:hAnsi="Arial"/>
      <w:sz w:val="20"/>
    </w:rPr>
  </w:style>
  <w:style w:type="paragraph" w:styleId="Naslov1">
    <w:name w:val="heading 1"/>
    <w:aliases w:val="NASLOV"/>
    <w:basedOn w:val="Navaden"/>
    <w:next w:val="Navaden"/>
    <w:link w:val="Naslov1Znak"/>
    <w:autoRedefine/>
    <w:qFormat/>
    <w:rsid w:val="000B1BC7"/>
    <w:pPr>
      <w:keepNext/>
      <w:spacing w:before="240" w:after="60"/>
      <w:outlineLvl w:val="0"/>
    </w:pPr>
    <w:rPr>
      <w:rFonts w:eastAsia="Times New Roman"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75967"/>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E75967"/>
    <w:rPr>
      <w:rFonts w:ascii="Arial" w:eastAsia="Times New Roman" w:hAnsi="Arial" w:cs="Arial"/>
      <w:lang w:eastAsia="sl-SI"/>
    </w:rPr>
  </w:style>
  <w:style w:type="paragraph" w:styleId="Odstavekseznama">
    <w:name w:val="List Paragraph"/>
    <w:aliases w:val="Odstavek seznama_IP"/>
    <w:basedOn w:val="Navaden"/>
    <w:link w:val="OdstavekseznamaZnak"/>
    <w:uiPriority w:val="34"/>
    <w:qFormat/>
    <w:rsid w:val="00E75967"/>
    <w:pPr>
      <w:ind w:left="720"/>
      <w:contextualSpacing/>
    </w:pPr>
  </w:style>
  <w:style w:type="character" w:customStyle="1" w:styleId="OddelekZnak1">
    <w:name w:val="Oddelek Znak1"/>
    <w:link w:val="Oddelek"/>
    <w:rsid w:val="00E75967"/>
    <w:rPr>
      <w:rFonts w:ascii="Arial" w:eastAsia="Times New Roman" w:hAnsi="Arial" w:cs="Arial"/>
      <w:b/>
      <w:sz w:val="20"/>
      <w:lang w:eastAsia="sl-SI"/>
    </w:rPr>
  </w:style>
  <w:style w:type="paragraph" w:customStyle="1" w:styleId="podpisi">
    <w:name w:val="podpisi"/>
    <w:basedOn w:val="Navaden"/>
    <w:qFormat/>
    <w:rsid w:val="00786FD6"/>
    <w:pPr>
      <w:tabs>
        <w:tab w:val="left" w:pos="3402"/>
      </w:tabs>
      <w:spacing w:line="260" w:lineRule="atLeast"/>
    </w:pPr>
    <w:rPr>
      <w:rFonts w:eastAsia="Times New Roman" w:cs="Times New Roman"/>
      <w:szCs w:val="24"/>
      <w:lang w:val="it-IT"/>
    </w:rPr>
  </w:style>
  <w:style w:type="paragraph" w:styleId="Noga">
    <w:name w:val="footer"/>
    <w:basedOn w:val="Navaden"/>
    <w:link w:val="NogaZnak"/>
    <w:uiPriority w:val="99"/>
    <w:unhideWhenUsed/>
    <w:rsid w:val="00786FD6"/>
    <w:pPr>
      <w:tabs>
        <w:tab w:val="center" w:pos="4536"/>
        <w:tab w:val="right" w:pos="9072"/>
      </w:tabs>
      <w:spacing w:line="240" w:lineRule="auto"/>
    </w:pPr>
  </w:style>
  <w:style w:type="character" w:customStyle="1" w:styleId="NogaZnak">
    <w:name w:val="Noga Znak"/>
    <w:basedOn w:val="Privzetapisavaodstavka"/>
    <w:link w:val="Noga"/>
    <w:uiPriority w:val="99"/>
    <w:rsid w:val="00786FD6"/>
    <w:rPr>
      <w:rFonts w:ascii="Arial" w:hAnsi="Arial"/>
      <w:sz w:val="20"/>
    </w:rPr>
  </w:style>
  <w:style w:type="paragraph" w:customStyle="1" w:styleId="datumtevilka">
    <w:name w:val="datum številka"/>
    <w:basedOn w:val="Navaden"/>
    <w:qFormat/>
    <w:rsid w:val="008603B3"/>
    <w:pPr>
      <w:tabs>
        <w:tab w:val="left" w:pos="1701"/>
      </w:tabs>
      <w:spacing w:line="260" w:lineRule="atLeast"/>
    </w:pPr>
    <w:rPr>
      <w:rFonts w:eastAsia="Times New Roman" w:cs="Times New Roman"/>
      <w:szCs w:val="20"/>
      <w:lang w:eastAsia="sl-SI"/>
    </w:rPr>
  </w:style>
  <w:style w:type="character" w:customStyle="1" w:styleId="Naslov1Znak">
    <w:name w:val="Naslov 1 Znak"/>
    <w:aliases w:val="NASLOV Znak"/>
    <w:basedOn w:val="Privzetapisavaodstavka"/>
    <w:link w:val="Naslov1"/>
    <w:rsid w:val="000B1BC7"/>
    <w:rPr>
      <w:rFonts w:ascii="Arial" w:eastAsia="Times New Roman" w:hAnsi="Arial" w:cs="Times New Roman"/>
      <w:b/>
      <w:kern w:val="32"/>
      <w:sz w:val="28"/>
      <w:szCs w:val="32"/>
      <w:lang w:eastAsia="sl-SI"/>
    </w:rPr>
  </w:style>
  <w:style w:type="character" w:styleId="Besediloograde">
    <w:name w:val="Placeholder Text"/>
    <w:basedOn w:val="Privzetapisavaodstavka"/>
    <w:uiPriority w:val="99"/>
    <w:semiHidden/>
    <w:rsid w:val="004460F9"/>
    <w:rPr>
      <w:color w:val="808080"/>
    </w:rPr>
  </w:style>
  <w:style w:type="character" w:customStyle="1" w:styleId="FontStyle26">
    <w:name w:val="Font Style26"/>
    <w:basedOn w:val="Privzetapisavaodstavka"/>
    <w:rsid w:val="004460F9"/>
  </w:style>
  <w:style w:type="paragraph" w:styleId="Golobesedilo">
    <w:name w:val="Plain Text"/>
    <w:basedOn w:val="Navaden"/>
    <w:link w:val="GolobesediloZnak"/>
    <w:uiPriority w:val="99"/>
    <w:unhideWhenUsed/>
    <w:rsid w:val="004460F9"/>
    <w:pPr>
      <w:spacing w:line="240" w:lineRule="auto"/>
    </w:pPr>
    <w:rPr>
      <w:rFonts w:ascii="Calibri" w:hAnsi="Calibri"/>
      <w:sz w:val="22"/>
      <w:szCs w:val="21"/>
    </w:rPr>
  </w:style>
  <w:style w:type="character" w:customStyle="1" w:styleId="GolobesediloZnak">
    <w:name w:val="Golo besedilo Znak"/>
    <w:basedOn w:val="Privzetapisavaodstavka"/>
    <w:link w:val="Golobesedilo"/>
    <w:uiPriority w:val="99"/>
    <w:rsid w:val="004460F9"/>
    <w:rPr>
      <w:rFonts w:ascii="Calibri" w:hAnsi="Calibri"/>
      <w:szCs w:val="21"/>
    </w:rPr>
  </w:style>
  <w:style w:type="paragraph" w:customStyle="1" w:styleId="ZADEVA">
    <w:name w:val="ZADEVA"/>
    <w:basedOn w:val="Navaden"/>
    <w:qFormat/>
    <w:rsid w:val="00C265C2"/>
    <w:pPr>
      <w:tabs>
        <w:tab w:val="left" w:pos="1701"/>
      </w:tabs>
      <w:spacing w:line="260" w:lineRule="atLeast"/>
      <w:ind w:left="1701" w:hanging="1701"/>
    </w:pPr>
    <w:rPr>
      <w:rFonts w:eastAsia="Times New Roman" w:cs="Times New Roman"/>
      <w:b/>
      <w:szCs w:val="24"/>
      <w:lang w:val="it-IT"/>
    </w:rPr>
  </w:style>
  <w:style w:type="table" w:styleId="Tabelamrea">
    <w:name w:val="Table Grid"/>
    <w:basedOn w:val="Navadnatabela"/>
    <w:rsid w:val="00C265C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epko">
    <w:name w:val="Strong"/>
    <w:basedOn w:val="Privzetapisavaodstavka"/>
    <w:uiPriority w:val="22"/>
    <w:qFormat/>
    <w:rsid w:val="003740DB"/>
    <w:rPr>
      <w:b/>
      <w:bCs/>
    </w:rPr>
  </w:style>
  <w:style w:type="paragraph" w:customStyle="1" w:styleId="Default">
    <w:name w:val="Default"/>
    <w:rsid w:val="00F01794"/>
    <w:pPr>
      <w:autoSpaceDE w:val="0"/>
      <w:autoSpaceDN w:val="0"/>
      <w:adjustRightInd w:val="0"/>
      <w:spacing w:after="0" w:line="240" w:lineRule="auto"/>
    </w:pPr>
    <w:rPr>
      <w:rFonts w:ascii="Arial" w:hAnsi="Arial" w:cs="Arial"/>
      <w:color w:val="000000"/>
      <w:sz w:val="24"/>
      <w:szCs w:val="24"/>
    </w:rPr>
  </w:style>
  <w:style w:type="character" w:customStyle="1" w:styleId="OdstavekseznamaZnak">
    <w:name w:val="Odstavek seznama Znak"/>
    <w:aliases w:val="Odstavek seznama_IP Znak"/>
    <w:basedOn w:val="Privzetapisavaodstavka"/>
    <w:link w:val="Odstavekseznama"/>
    <w:uiPriority w:val="99"/>
    <w:qFormat/>
    <w:rsid w:val="006F5B7D"/>
    <w:rPr>
      <w:rFonts w:ascii="Arial" w:hAnsi="Arial"/>
      <w:sz w:val="20"/>
    </w:rPr>
  </w:style>
  <w:style w:type="paragraph" w:styleId="Telobesedila">
    <w:name w:val="Body Text"/>
    <w:basedOn w:val="Navaden"/>
    <w:link w:val="TelobesedilaZnak"/>
    <w:rsid w:val="00F3171E"/>
    <w:pPr>
      <w:overflowPunct w:val="0"/>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F3171E"/>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E75840"/>
    <w:rPr>
      <w:sz w:val="16"/>
      <w:szCs w:val="16"/>
    </w:rPr>
  </w:style>
  <w:style w:type="paragraph" w:styleId="Pripombabesedilo">
    <w:name w:val="annotation text"/>
    <w:basedOn w:val="Navaden"/>
    <w:link w:val="PripombabesediloZnak"/>
    <w:uiPriority w:val="99"/>
    <w:semiHidden/>
    <w:unhideWhenUsed/>
    <w:rsid w:val="00E75840"/>
    <w:pPr>
      <w:spacing w:line="240" w:lineRule="auto"/>
    </w:pPr>
    <w:rPr>
      <w:szCs w:val="20"/>
    </w:rPr>
  </w:style>
  <w:style w:type="character" w:customStyle="1" w:styleId="PripombabesediloZnak">
    <w:name w:val="Pripomba – besedilo Znak"/>
    <w:basedOn w:val="Privzetapisavaodstavka"/>
    <w:link w:val="Pripombabesedilo"/>
    <w:uiPriority w:val="99"/>
    <w:semiHidden/>
    <w:rsid w:val="00E75840"/>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E75840"/>
    <w:rPr>
      <w:b/>
      <w:bCs/>
    </w:rPr>
  </w:style>
  <w:style w:type="character" w:customStyle="1" w:styleId="ZadevapripombeZnak">
    <w:name w:val="Zadeva pripombe Znak"/>
    <w:basedOn w:val="PripombabesediloZnak"/>
    <w:link w:val="Zadevapripombe"/>
    <w:uiPriority w:val="99"/>
    <w:semiHidden/>
    <w:rsid w:val="00E75840"/>
    <w:rPr>
      <w:rFonts w:ascii="Arial" w:hAnsi="Arial"/>
      <w:b/>
      <w:bCs/>
      <w:sz w:val="20"/>
      <w:szCs w:val="20"/>
    </w:rPr>
  </w:style>
  <w:style w:type="paragraph" w:styleId="Besedilooblaka">
    <w:name w:val="Balloon Text"/>
    <w:basedOn w:val="Navaden"/>
    <w:link w:val="BesedilooblakaZnak"/>
    <w:uiPriority w:val="99"/>
    <w:semiHidden/>
    <w:unhideWhenUsed/>
    <w:rsid w:val="00E758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907">
      <w:bodyDiv w:val="1"/>
      <w:marLeft w:val="0"/>
      <w:marRight w:val="0"/>
      <w:marTop w:val="0"/>
      <w:marBottom w:val="0"/>
      <w:divBdr>
        <w:top w:val="none" w:sz="0" w:space="0" w:color="auto"/>
        <w:left w:val="none" w:sz="0" w:space="0" w:color="auto"/>
        <w:bottom w:val="none" w:sz="0" w:space="0" w:color="auto"/>
        <w:right w:val="none" w:sz="0" w:space="0" w:color="auto"/>
      </w:divBdr>
    </w:div>
    <w:div w:id="317464618">
      <w:bodyDiv w:val="1"/>
      <w:marLeft w:val="0"/>
      <w:marRight w:val="0"/>
      <w:marTop w:val="0"/>
      <w:marBottom w:val="0"/>
      <w:divBdr>
        <w:top w:val="none" w:sz="0" w:space="0" w:color="auto"/>
        <w:left w:val="none" w:sz="0" w:space="0" w:color="auto"/>
        <w:bottom w:val="none" w:sz="0" w:space="0" w:color="auto"/>
        <w:right w:val="none" w:sz="0" w:space="0" w:color="auto"/>
      </w:divBdr>
    </w:div>
    <w:div w:id="364909208">
      <w:bodyDiv w:val="1"/>
      <w:marLeft w:val="0"/>
      <w:marRight w:val="0"/>
      <w:marTop w:val="0"/>
      <w:marBottom w:val="0"/>
      <w:divBdr>
        <w:top w:val="none" w:sz="0" w:space="0" w:color="auto"/>
        <w:left w:val="none" w:sz="0" w:space="0" w:color="auto"/>
        <w:bottom w:val="none" w:sz="0" w:space="0" w:color="auto"/>
        <w:right w:val="none" w:sz="0" w:space="0" w:color="auto"/>
      </w:divBdr>
    </w:div>
    <w:div w:id="858160903">
      <w:bodyDiv w:val="1"/>
      <w:marLeft w:val="0"/>
      <w:marRight w:val="0"/>
      <w:marTop w:val="0"/>
      <w:marBottom w:val="0"/>
      <w:divBdr>
        <w:top w:val="none" w:sz="0" w:space="0" w:color="auto"/>
        <w:left w:val="none" w:sz="0" w:space="0" w:color="auto"/>
        <w:bottom w:val="none" w:sz="0" w:space="0" w:color="auto"/>
        <w:right w:val="none" w:sz="0" w:space="0" w:color="auto"/>
      </w:divBdr>
    </w:div>
    <w:div w:id="1062368315">
      <w:bodyDiv w:val="1"/>
      <w:marLeft w:val="0"/>
      <w:marRight w:val="0"/>
      <w:marTop w:val="0"/>
      <w:marBottom w:val="0"/>
      <w:divBdr>
        <w:top w:val="none" w:sz="0" w:space="0" w:color="auto"/>
        <w:left w:val="none" w:sz="0" w:space="0" w:color="auto"/>
        <w:bottom w:val="none" w:sz="0" w:space="0" w:color="auto"/>
        <w:right w:val="none" w:sz="0" w:space="0" w:color="auto"/>
      </w:divBdr>
    </w:div>
    <w:div w:id="1172720225">
      <w:bodyDiv w:val="1"/>
      <w:marLeft w:val="0"/>
      <w:marRight w:val="0"/>
      <w:marTop w:val="0"/>
      <w:marBottom w:val="0"/>
      <w:divBdr>
        <w:top w:val="none" w:sz="0" w:space="0" w:color="auto"/>
        <w:left w:val="none" w:sz="0" w:space="0" w:color="auto"/>
        <w:bottom w:val="none" w:sz="0" w:space="0" w:color="auto"/>
        <w:right w:val="none" w:sz="0" w:space="0" w:color="auto"/>
      </w:divBdr>
    </w:div>
    <w:div w:id="1221671992">
      <w:bodyDiv w:val="1"/>
      <w:marLeft w:val="0"/>
      <w:marRight w:val="0"/>
      <w:marTop w:val="0"/>
      <w:marBottom w:val="0"/>
      <w:divBdr>
        <w:top w:val="none" w:sz="0" w:space="0" w:color="auto"/>
        <w:left w:val="none" w:sz="0" w:space="0" w:color="auto"/>
        <w:bottom w:val="none" w:sz="0" w:space="0" w:color="auto"/>
        <w:right w:val="none" w:sz="0" w:space="0" w:color="auto"/>
      </w:divBdr>
    </w:div>
    <w:div w:id="1368262531">
      <w:bodyDiv w:val="1"/>
      <w:marLeft w:val="0"/>
      <w:marRight w:val="0"/>
      <w:marTop w:val="0"/>
      <w:marBottom w:val="0"/>
      <w:divBdr>
        <w:top w:val="none" w:sz="0" w:space="0" w:color="auto"/>
        <w:left w:val="none" w:sz="0" w:space="0" w:color="auto"/>
        <w:bottom w:val="none" w:sz="0" w:space="0" w:color="auto"/>
        <w:right w:val="none" w:sz="0" w:space="0" w:color="auto"/>
      </w:divBdr>
    </w:div>
    <w:div w:id="1539002107">
      <w:bodyDiv w:val="1"/>
      <w:marLeft w:val="0"/>
      <w:marRight w:val="0"/>
      <w:marTop w:val="0"/>
      <w:marBottom w:val="0"/>
      <w:divBdr>
        <w:top w:val="none" w:sz="0" w:space="0" w:color="auto"/>
        <w:left w:val="none" w:sz="0" w:space="0" w:color="auto"/>
        <w:bottom w:val="none" w:sz="0" w:space="0" w:color="auto"/>
        <w:right w:val="none" w:sz="0" w:space="0" w:color="auto"/>
      </w:divBdr>
    </w:div>
    <w:div w:id="15885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6FA25C-4CA1-49F3-9149-57757964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2260</Words>
  <Characters>12887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Maja Skale</cp:lastModifiedBy>
  <cp:revision>3</cp:revision>
  <cp:lastPrinted>2022-11-17T10:32:00Z</cp:lastPrinted>
  <dcterms:created xsi:type="dcterms:W3CDTF">2022-11-17T10:24:00Z</dcterms:created>
  <dcterms:modified xsi:type="dcterms:W3CDTF">2022-11-17T10:34:00Z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