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1E3F5" w14:textId="77777777" w:rsidR="00BE519D" w:rsidRPr="00E07095" w:rsidRDefault="00BE519D" w:rsidP="00BE519D">
      <w:pPr>
        <w:rPr>
          <w:rFonts w:cs="Arial"/>
          <w:szCs w:val="20"/>
          <w:lang w:val="sl-SI"/>
        </w:rPr>
      </w:pPr>
    </w:p>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3"/>
        <w:gridCol w:w="501"/>
        <w:gridCol w:w="856"/>
        <w:gridCol w:w="1364"/>
        <w:gridCol w:w="467"/>
        <w:gridCol w:w="1014"/>
        <w:gridCol w:w="520"/>
        <w:gridCol w:w="212"/>
        <w:gridCol w:w="378"/>
        <w:gridCol w:w="224"/>
        <w:gridCol w:w="80"/>
        <w:gridCol w:w="2051"/>
      </w:tblGrid>
      <w:tr w:rsidR="00BE519D" w:rsidRPr="00E07095" w14:paraId="6DFF0E57" w14:textId="77777777" w:rsidTr="00EF5865">
        <w:trPr>
          <w:gridAfter w:val="5"/>
          <w:wAfter w:w="2945" w:type="dxa"/>
        </w:trPr>
        <w:tc>
          <w:tcPr>
            <w:tcW w:w="6155" w:type="dxa"/>
            <w:gridSpan w:val="7"/>
          </w:tcPr>
          <w:p w14:paraId="3803346D" w14:textId="500446CF" w:rsidR="00BE519D" w:rsidRPr="00E07095" w:rsidRDefault="00BE519D" w:rsidP="00D63A12">
            <w:pPr>
              <w:pStyle w:val="Neotevilenodstavek"/>
              <w:spacing w:before="0" w:after="0" w:line="240" w:lineRule="auto"/>
              <w:jc w:val="left"/>
              <w:rPr>
                <w:rFonts w:cs="Arial"/>
                <w:sz w:val="20"/>
                <w:szCs w:val="20"/>
                <w:lang w:val="sl-SI" w:eastAsia="sl-SI"/>
              </w:rPr>
            </w:pPr>
            <w:r w:rsidRPr="00037AAC">
              <w:rPr>
                <w:rFonts w:cs="Arial"/>
                <w:sz w:val="20"/>
                <w:szCs w:val="20"/>
                <w:lang w:val="sl-SI" w:eastAsia="sl-SI"/>
              </w:rPr>
              <w:t xml:space="preserve">Številka: </w:t>
            </w:r>
            <w:r w:rsidR="0098350A" w:rsidRPr="00037AAC">
              <w:rPr>
                <w:rFonts w:cs="Arial"/>
                <w:sz w:val="20"/>
                <w:szCs w:val="20"/>
                <w:lang w:val="sl-SI"/>
              </w:rPr>
              <w:t>4110</w:t>
            </w:r>
            <w:r w:rsidR="004B1E9E" w:rsidRPr="00037AAC">
              <w:rPr>
                <w:rFonts w:cs="Arial"/>
                <w:sz w:val="20"/>
                <w:szCs w:val="20"/>
                <w:lang w:val="sl-SI"/>
              </w:rPr>
              <w:t xml:space="preserve"> </w:t>
            </w:r>
            <w:r w:rsidR="0098350A" w:rsidRPr="00037AAC">
              <w:rPr>
                <w:rFonts w:cs="Arial"/>
                <w:sz w:val="20"/>
                <w:szCs w:val="20"/>
                <w:lang w:val="sl-SI"/>
              </w:rPr>
              <w:t>-</w:t>
            </w:r>
            <w:r w:rsidR="004B1E9E" w:rsidRPr="00037AAC">
              <w:rPr>
                <w:rFonts w:cs="Arial"/>
                <w:sz w:val="20"/>
                <w:szCs w:val="20"/>
                <w:lang w:val="sl-SI"/>
              </w:rPr>
              <w:t xml:space="preserve"> </w:t>
            </w:r>
            <w:r w:rsidR="0098350A" w:rsidRPr="00037AAC">
              <w:rPr>
                <w:rFonts w:cs="Arial"/>
                <w:sz w:val="20"/>
                <w:szCs w:val="20"/>
                <w:lang w:val="sl-SI"/>
              </w:rPr>
              <w:t>47/2016-2718</w:t>
            </w:r>
            <w:r w:rsidR="004B1E9E" w:rsidRPr="00037AAC">
              <w:rPr>
                <w:rFonts w:cs="Arial"/>
                <w:sz w:val="20"/>
                <w:szCs w:val="20"/>
                <w:lang w:val="sl-SI"/>
              </w:rPr>
              <w:t xml:space="preserve"> - 2</w:t>
            </w:r>
            <w:r w:rsidR="00216F36">
              <w:rPr>
                <w:rFonts w:cs="Arial"/>
                <w:sz w:val="20"/>
                <w:szCs w:val="20"/>
                <w:lang w:val="sl-SI"/>
              </w:rPr>
              <w:t>92</w:t>
            </w:r>
          </w:p>
        </w:tc>
      </w:tr>
      <w:tr w:rsidR="00BE519D" w:rsidRPr="00E07095" w14:paraId="6A505F65" w14:textId="77777777" w:rsidTr="00EF5865">
        <w:trPr>
          <w:gridAfter w:val="5"/>
          <w:wAfter w:w="2945" w:type="dxa"/>
        </w:trPr>
        <w:tc>
          <w:tcPr>
            <w:tcW w:w="6155" w:type="dxa"/>
            <w:gridSpan w:val="7"/>
          </w:tcPr>
          <w:p w14:paraId="6CD60A27" w14:textId="73BDFAF4" w:rsidR="00BE519D" w:rsidRPr="00E07095" w:rsidRDefault="00BE519D" w:rsidP="00D63A12">
            <w:pPr>
              <w:pStyle w:val="Neotevilenodstavek"/>
              <w:spacing w:before="0" w:after="0" w:line="240" w:lineRule="auto"/>
              <w:jc w:val="left"/>
              <w:rPr>
                <w:rFonts w:cs="Arial"/>
                <w:sz w:val="20"/>
                <w:szCs w:val="20"/>
                <w:lang w:val="sl-SI" w:eastAsia="sl-SI"/>
              </w:rPr>
            </w:pPr>
            <w:r w:rsidRPr="00E07095">
              <w:rPr>
                <w:rFonts w:cs="Arial"/>
                <w:sz w:val="20"/>
                <w:szCs w:val="20"/>
                <w:lang w:val="sl-SI" w:eastAsia="sl-SI"/>
              </w:rPr>
              <w:t>Ljubljana</w:t>
            </w:r>
            <w:r w:rsidR="004B1E9E">
              <w:rPr>
                <w:rFonts w:cs="Arial"/>
                <w:sz w:val="20"/>
                <w:szCs w:val="20"/>
                <w:lang w:val="sl-SI" w:eastAsia="sl-SI"/>
              </w:rPr>
              <w:t>,</w:t>
            </w:r>
            <w:r w:rsidR="002B30DB" w:rsidRPr="00E07095">
              <w:rPr>
                <w:rFonts w:cs="Arial"/>
                <w:sz w:val="20"/>
                <w:szCs w:val="20"/>
                <w:lang w:val="sl-SI" w:eastAsia="sl-SI"/>
              </w:rPr>
              <w:t xml:space="preserve"> </w:t>
            </w:r>
            <w:r w:rsidR="00216F36">
              <w:rPr>
                <w:rFonts w:cs="Arial"/>
                <w:sz w:val="20"/>
                <w:szCs w:val="20"/>
                <w:lang w:val="sl-SI" w:eastAsia="sl-SI"/>
              </w:rPr>
              <w:t>09</w:t>
            </w:r>
            <w:r w:rsidR="004B1E9E" w:rsidRPr="00947C15">
              <w:rPr>
                <w:rFonts w:cs="Arial"/>
                <w:sz w:val="20"/>
                <w:szCs w:val="20"/>
                <w:lang w:val="sl-SI" w:eastAsia="sl-SI"/>
              </w:rPr>
              <w:t xml:space="preserve">. </w:t>
            </w:r>
            <w:r w:rsidR="00216F36">
              <w:rPr>
                <w:rFonts w:cs="Arial"/>
                <w:sz w:val="20"/>
                <w:szCs w:val="20"/>
                <w:lang w:val="sl-SI" w:eastAsia="sl-SI"/>
              </w:rPr>
              <w:t>4</w:t>
            </w:r>
            <w:r w:rsidR="004B1E9E" w:rsidRPr="00947C15">
              <w:rPr>
                <w:rFonts w:cs="Arial"/>
                <w:sz w:val="20"/>
                <w:szCs w:val="20"/>
                <w:lang w:val="sl-SI" w:eastAsia="sl-SI"/>
              </w:rPr>
              <w:t>. 2025</w:t>
            </w:r>
          </w:p>
        </w:tc>
      </w:tr>
      <w:tr w:rsidR="00BE519D" w:rsidRPr="00E07095" w14:paraId="4E3BBBB2" w14:textId="77777777" w:rsidTr="00EF5865">
        <w:trPr>
          <w:gridAfter w:val="5"/>
          <w:wAfter w:w="2945" w:type="dxa"/>
        </w:trPr>
        <w:tc>
          <w:tcPr>
            <w:tcW w:w="6155" w:type="dxa"/>
            <w:gridSpan w:val="7"/>
          </w:tcPr>
          <w:p w14:paraId="28688ED1" w14:textId="1F63F9E5" w:rsidR="00BE519D" w:rsidRPr="00E07095" w:rsidRDefault="0098350A" w:rsidP="00D63A12">
            <w:pPr>
              <w:pStyle w:val="Neotevilenodstavek"/>
              <w:spacing w:before="0" w:after="0" w:line="240" w:lineRule="auto"/>
              <w:jc w:val="left"/>
              <w:rPr>
                <w:rFonts w:cs="Arial"/>
                <w:sz w:val="20"/>
                <w:szCs w:val="20"/>
                <w:lang w:val="sl-SI" w:eastAsia="sl-SI"/>
              </w:rPr>
            </w:pPr>
            <w:r w:rsidRPr="00E07095">
              <w:rPr>
                <w:rFonts w:cs="Arial"/>
                <w:sz w:val="20"/>
                <w:szCs w:val="20"/>
                <w:lang w:val="sl-SI" w:eastAsia="sl-SI"/>
              </w:rPr>
              <w:t>EVA</w:t>
            </w:r>
          </w:p>
        </w:tc>
      </w:tr>
      <w:tr w:rsidR="00BE519D" w:rsidRPr="00E07095" w14:paraId="3BD71C09" w14:textId="77777777" w:rsidTr="00EF5865">
        <w:trPr>
          <w:gridAfter w:val="5"/>
          <w:wAfter w:w="2945" w:type="dxa"/>
        </w:trPr>
        <w:tc>
          <w:tcPr>
            <w:tcW w:w="6155" w:type="dxa"/>
            <w:gridSpan w:val="7"/>
          </w:tcPr>
          <w:p w14:paraId="649C7859" w14:textId="77777777" w:rsidR="00BE519D" w:rsidRPr="00E07095" w:rsidRDefault="00BE519D" w:rsidP="00D63A12">
            <w:pPr>
              <w:spacing w:line="240" w:lineRule="auto"/>
              <w:rPr>
                <w:rFonts w:cs="Arial"/>
                <w:szCs w:val="20"/>
                <w:lang w:val="sl-SI"/>
              </w:rPr>
            </w:pPr>
          </w:p>
          <w:p w14:paraId="61C1E29E" w14:textId="77777777" w:rsidR="00BE519D" w:rsidRPr="00E07095" w:rsidRDefault="00BE519D" w:rsidP="00D63A12">
            <w:pPr>
              <w:spacing w:line="240" w:lineRule="auto"/>
              <w:rPr>
                <w:rFonts w:cs="Arial"/>
                <w:szCs w:val="20"/>
                <w:lang w:val="sl-SI"/>
              </w:rPr>
            </w:pPr>
            <w:r w:rsidRPr="00E07095">
              <w:rPr>
                <w:rFonts w:cs="Arial"/>
                <w:szCs w:val="20"/>
                <w:lang w:val="sl-SI"/>
              </w:rPr>
              <w:t>GENERALNI SEKRETARIAT VLADE REPUBLIKE SLOVENIJE</w:t>
            </w:r>
          </w:p>
          <w:p w14:paraId="661FC401" w14:textId="77777777" w:rsidR="00BE519D" w:rsidRPr="00E07095" w:rsidRDefault="00000000" w:rsidP="00D63A12">
            <w:pPr>
              <w:spacing w:line="240" w:lineRule="auto"/>
              <w:rPr>
                <w:rFonts w:cs="Arial"/>
                <w:szCs w:val="20"/>
                <w:lang w:val="sl-SI"/>
              </w:rPr>
            </w:pPr>
            <w:hyperlink r:id="rId11" w:history="1">
              <w:r w:rsidR="00BE519D" w:rsidRPr="00E07095">
                <w:rPr>
                  <w:rStyle w:val="Hiperpovezava"/>
                  <w:rFonts w:cs="Arial"/>
                  <w:szCs w:val="20"/>
                  <w:lang w:val="sl-SI"/>
                </w:rPr>
                <w:t>Gp.gs@gov.si</w:t>
              </w:r>
            </w:hyperlink>
          </w:p>
          <w:p w14:paraId="6BAF36D3" w14:textId="77777777" w:rsidR="00BE519D" w:rsidRPr="00E07095" w:rsidRDefault="00BE519D" w:rsidP="00D63A12">
            <w:pPr>
              <w:spacing w:line="240" w:lineRule="auto"/>
              <w:rPr>
                <w:rFonts w:cs="Arial"/>
                <w:szCs w:val="20"/>
                <w:lang w:val="sl-SI"/>
              </w:rPr>
            </w:pPr>
          </w:p>
        </w:tc>
      </w:tr>
      <w:tr w:rsidR="00BE519D" w:rsidRPr="00E07095" w14:paraId="3BAFB795" w14:textId="77777777" w:rsidTr="00D63A12">
        <w:tc>
          <w:tcPr>
            <w:tcW w:w="9100" w:type="dxa"/>
            <w:gridSpan w:val="12"/>
          </w:tcPr>
          <w:p w14:paraId="465B67F3" w14:textId="736660AA" w:rsidR="00BE519D" w:rsidRPr="00E07095" w:rsidRDefault="00BE519D" w:rsidP="004B1E9E">
            <w:pPr>
              <w:pStyle w:val="Naslovpredpisa"/>
              <w:spacing w:line="240" w:lineRule="auto"/>
              <w:jc w:val="left"/>
              <w:rPr>
                <w:rFonts w:cs="Arial"/>
                <w:b w:val="0"/>
                <w:sz w:val="20"/>
                <w:szCs w:val="20"/>
                <w:lang w:val="sl-SI" w:eastAsia="sl-SI"/>
              </w:rPr>
            </w:pPr>
            <w:r w:rsidRPr="00E07095">
              <w:rPr>
                <w:rFonts w:cs="Arial"/>
                <w:b w:val="0"/>
                <w:sz w:val="20"/>
                <w:szCs w:val="20"/>
                <w:lang w:val="sl-SI" w:eastAsia="sl-SI"/>
              </w:rPr>
              <w:t xml:space="preserve">ZADEVA: </w:t>
            </w:r>
            <w:r w:rsidR="00E815AE" w:rsidRPr="00E815AE">
              <w:rPr>
                <w:rFonts w:cs="Arial"/>
                <w:b w:val="0"/>
                <w:sz w:val="20"/>
                <w:szCs w:val="20"/>
                <w:lang w:val="sl-SI" w:eastAsia="sl-SI"/>
              </w:rPr>
              <w:t>Sprememba projekta 2711-22-0018 UKC Ljubljana, revitalizacija Hospitala v veljavnem Načrtu razvojnih programov 2025 – 2028 ‒ predlog za obravnavo</w:t>
            </w:r>
          </w:p>
        </w:tc>
      </w:tr>
      <w:tr w:rsidR="00BE519D" w:rsidRPr="00E07095" w14:paraId="5184EF13" w14:textId="77777777" w:rsidTr="00D63A12">
        <w:tc>
          <w:tcPr>
            <w:tcW w:w="9100" w:type="dxa"/>
            <w:gridSpan w:val="12"/>
          </w:tcPr>
          <w:p w14:paraId="5F22B4F4" w14:textId="77777777" w:rsidR="00BE519D" w:rsidRPr="00E07095" w:rsidRDefault="00BE519D" w:rsidP="00D63A12">
            <w:pPr>
              <w:pStyle w:val="Poglavje"/>
              <w:spacing w:before="0" w:after="0" w:line="240" w:lineRule="auto"/>
              <w:jc w:val="left"/>
              <w:rPr>
                <w:b w:val="0"/>
                <w:sz w:val="20"/>
                <w:szCs w:val="20"/>
              </w:rPr>
            </w:pPr>
            <w:r w:rsidRPr="00E07095">
              <w:rPr>
                <w:b w:val="0"/>
                <w:sz w:val="20"/>
                <w:szCs w:val="20"/>
              </w:rPr>
              <w:t>1. Predlog sklepov vlade:</w:t>
            </w:r>
          </w:p>
        </w:tc>
      </w:tr>
      <w:tr w:rsidR="00BE519D" w:rsidRPr="00E07095" w14:paraId="7E377A4E" w14:textId="77777777" w:rsidTr="00D63A12">
        <w:tc>
          <w:tcPr>
            <w:tcW w:w="9100" w:type="dxa"/>
            <w:gridSpan w:val="12"/>
          </w:tcPr>
          <w:p w14:paraId="0E15012F" w14:textId="07583BF8" w:rsidR="0098350A" w:rsidRPr="00E07095" w:rsidRDefault="0098350A" w:rsidP="0098350A">
            <w:pPr>
              <w:overflowPunct w:val="0"/>
              <w:autoSpaceDE w:val="0"/>
              <w:autoSpaceDN w:val="0"/>
              <w:adjustRightInd w:val="0"/>
              <w:spacing w:line="260" w:lineRule="exact"/>
              <w:jc w:val="both"/>
              <w:textAlignment w:val="baseline"/>
              <w:rPr>
                <w:rFonts w:cs="Arial"/>
                <w:iCs/>
                <w:szCs w:val="20"/>
                <w:lang w:val="sl-SI" w:eastAsia="sl-SI"/>
              </w:rPr>
            </w:pPr>
            <w:r w:rsidRPr="00E07095">
              <w:rPr>
                <w:rFonts w:cs="Arial"/>
                <w:iCs/>
                <w:szCs w:val="20"/>
                <w:lang w:val="sl-SI" w:eastAsia="sl-SI"/>
              </w:rPr>
              <w:t>Na podlagi petega odstavka 31. člena Zakona o izvrševanju proračunov Republike Slovenije za leti 202</w:t>
            </w:r>
            <w:r w:rsidR="00595C2E" w:rsidRPr="00E07095">
              <w:rPr>
                <w:rFonts w:cs="Arial"/>
                <w:iCs/>
                <w:szCs w:val="20"/>
                <w:lang w:val="sl-SI" w:eastAsia="sl-SI"/>
              </w:rPr>
              <w:t>5</w:t>
            </w:r>
            <w:r w:rsidRPr="00E07095">
              <w:rPr>
                <w:rFonts w:cs="Arial"/>
                <w:iCs/>
                <w:szCs w:val="20"/>
                <w:lang w:val="sl-SI" w:eastAsia="sl-SI"/>
              </w:rPr>
              <w:t xml:space="preserve"> in 202</w:t>
            </w:r>
            <w:r w:rsidR="00595C2E" w:rsidRPr="00E07095">
              <w:rPr>
                <w:rFonts w:cs="Arial"/>
                <w:iCs/>
                <w:szCs w:val="20"/>
                <w:lang w:val="sl-SI" w:eastAsia="sl-SI"/>
              </w:rPr>
              <w:t>6</w:t>
            </w:r>
            <w:r w:rsidRPr="00E07095">
              <w:rPr>
                <w:rFonts w:cs="Arial"/>
                <w:iCs/>
                <w:szCs w:val="20"/>
                <w:lang w:val="sl-SI" w:eastAsia="sl-SI"/>
              </w:rPr>
              <w:t xml:space="preserve"> (</w:t>
            </w:r>
            <w:r w:rsidR="006304B2" w:rsidRPr="00E07095">
              <w:rPr>
                <w:rFonts w:cs="Arial"/>
                <w:iCs/>
                <w:szCs w:val="20"/>
                <w:lang w:val="sl-SI" w:eastAsia="sl-SI"/>
              </w:rPr>
              <w:t>Uradni list RS, št. </w:t>
            </w:r>
            <w:hyperlink r:id="rId12" w:tgtFrame="_blank" w:tooltip="Zakon o izvrševanju proračunov Republike Slovenije za leti 2024 in 2025 (ZIPRS2425)" w:history="1">
              <w:r w:rsidR="006304B2" w:rsidRPr="00E07095">
                <w:rPr>
                  <w:rFonts w:cs="Arial"/>
                  <w:iCs/>
                  <w:szCs w:val="20"/>
                  <w:lang w:val="sl-SI" w:eastAsia="sl-SI"/>
                </w:rPr>
                <w:t>1</w:t>
              </w:r>
              <w:r w:rsidR="00595C2E" w:rsidRPr="00E07095">
                <w:rPr>
                  <w:rFonts w:cs="Arial"/>
                  <w:iCs/>
                  <w:szCs w:val="20"/>
                  <w:lang w:val="sl-SI" w:eastAsia="sl-SI"/>
                </w:rPr>
                <w:t>04</w:t>
              </w:r>
              <w:r w:rsidR="006304B2" w:rsidRPr="00E07095">
                <w:rPr>
                  <w:rFonts w:cs="Arial"/>
                  <w:iCs/>
                  <w:szCs w:val="20"/>
                  <w:lang w:val="sl-SI" w:eastAsia="sl-SI"/>
                </w:rPr>
                <w:t>/</w:t>
              </w:r>
            </w:hyperlink>
            <w:r w:rsidR="00595C2E" w:rsidRPr="00E07095">
              <w:rPr>
                <w:rFonts w:cs="Arial"/>
                <w:iCs/>
                <w:szCs w:val="20"/>
                <w:lang w:val="sl-SI" w:eastAsia="sl-SI"/>
              </w:rPr>
              <w:t>24)</w:t>
            </w:r>
            <w:r w:rsidRPr="00E07095">
              <w:rPr>
                <w:rFonts w:cs="Arial"/>
                <w:iCs/>
                <w:szCs w:val="20"/>
                <w:lang w:val="sl-SI" w:eastAsia="sl-SI"/>
              </w:rPr>
              <w:t xml:space="preserve"> je Vlada Republike Slovenije na ________ seji dne ________ sprejela naslednji:</w:t>
            </w:r>
          </w:p>
          <w:p w14:paraId="56DB3267" w14:textId="77777777" w:rsidR="0098350A" w:rsidRPr="00E07095" w:rsidRDefault="0098350A" w:rsidP="0098350A">
            <w:pPr>
              <w:autoSpaceDE w:val="0"/>
              <w:autoSpaceDN w:val="0"/>
              <w:adjustRightInd w:val="0"/>
              <w:spacing w:line="240" w:lineRule="auto"/>
              <w:rPr>
                <w:rFonts w:cs="Arial"/>
                <w:color w:val="000000"/>
                <w:szCs w:val="20"/>
                <w:lang w:val="sl-SI"/>
              </w:rPr>
            </w:pPr>
          </w:p>
          <w:p w14:paraId="7C4B703B" w14:textId="77777777" w:rsidR="0098350A" w:rsidRPr="00E07095" w:rsidRDefault="0098350A" w:rsidP="0098350A">
            <w:pPr>
              <w:autoSpaceDE w:val="0"/>
              <w:autoSpaceDN w:val="0"/>
              <w:adjustRightInd w:val="0"/>
              <w:spacing w:line="240" w:lineRule="auto"/>
              <w:rPr>
                <w:rFonts w:cs="Arial"/>
                <w:color w:val="000000"/>
                <w:szCs w:val="20"/>
                <w:lang w:val="sl-SI"/>
              </w:rPr>
            </w:pPr>
          </w:p>
          <w:p w14:paraId="751D7B32" w14:textId="77777777" w:rsidR="0098350A" w:rsidRPr="00E07095" w:rsidRDefault="0098350A" w:rsidP="0098350A">
            <w:pPr>
              <w:autoSpaceDE w:val="0"/>
              <w:autoSpaceDN w:val="0"/>
              <w:adjustRightInd w:val="0"/>
              <w:spacing w:line="240" w:lineRule="auto"/>
              <w:rPr>
                <w:rFonts w:cs="Arial"/>
                <w:color w:val="000000"/>
                <w:szCs w:val="20"/>
                <w:lang w:val="sl-SI"/>
              </w:rPr>
            </w:pPr>
          </w:p>
          <w:p w14:paraId="070C1F6F" w14:textId="77777777" w:rsidR="0098350A" w:rsidRDefault="0098350A" w:rsidP="0098350A">
            <w:pPr>
              <w:autoSpaceDE w:val="0"/>
              <w:autoSpaceDN w:val="0"/>
              <w:adjustRightInd w:val="0"/>
              <w:spacing w:line="240" w:lineRule="auto"/>
              <w:jc w:val="center"/>
              <w:rPr>
                <w:rFonts w:cs="Arial"/>
                <w:iCs/>
                <w:szCs w:val="20"/>
                <w:lang w:val="sl-SI" w:eastAsia="sl-SI"/>
              </w:rPr>
            </w:pPr>
            <w:r w:rsidRPr="00E07095">
              <w:rPr>
                <w:rFonts w:cs="Arial"/>
                <w:iCs/>
                <w:szCs w:val="20"/>
                <w:lang w:val="sl-SI" w:eastAsia="sl-SI"/>
              </w:rPr>
              <w:t>SKLEP</w:t>
            </w:r>
          </w:p>
          <w:p w14:paraId="601C3ED9" w14:textId="77777777" w:rsidR="00BB74BF" w:rsidRPr="00E07095" w:rsidRDefault="00BB74BF" w:rsidP="0098350A">
            <w:pPr>
              <w:autoSpaceDE w:val="0"/>
              <w:autoSpaceDN w:val="0"/>
              <w:adjustRightInd w:val="0"/>
              <w:spacing w:line="240" w:lineRule="auto"/>
              <w:jc w:val="center"/>
              <w:rPr>
                <w:rFonts w:cs="Arial"/>
                <w:iCs/>
                <w:szCs w:val="20"/>
                <w:lang w:val="sl-SI" w:eastAsia="sl-SI"/>
              </w:rPr>
            </w:pPr>
          </w:p>
          <w:p w14:paraId="771E98F2" w14:textId="77777777" w:rsidR="0098350A" w:rsidRPr="00E07095" w:rsidRDefault="0098350A" w:rsidP="0098350A">
            <w:pPr>
              <w:overflowPunct w:val="0"/>
              <w:autoSpaceDE w:val="0"/>
              <w:autoSpaceDN w:val="0"/>
              <w:adjustRightInd w:val="0"/>
              <w:spacing w:line="260" w:lineRule="exact"/>
              <w:jc w:val="both"/>
              <w:textAlignment w:val="baseline"/>
              <w:rPr>
                <w:rFonts w:cs="Arial"/>
                <w:iCs/>
                <w:szCs w:val="20"/>
                <w:lang w:val="sl-SI" w:eastAsia="sl-SI"/>
              </w:rPr>
            </w:pPr>
          </w:p>
          <w:p w14:paraId="6BDE81E2" w14:textId="62692D24" w:rsidR="0098350A" w:rsidRDefault="0098350A" w:rsidP="0098350A">
            <w:pPr>
              <w:overflowPunct w:val="0"/>
              <w:autoSpaceDE w:val="0"/>
              <w:autoSpaceDN w:val="0"/>
              <w:adjustRightInd w:val="0"/>
              <w:spacing w:line="260" w:lineRule="exact"/>
              <w:jc w:val="both"/>
              <w:textAlignment w:val="baseline"/>
              <w:rPr>
                <w:rFonts w:cs="Arial"/>
                <w:iCs/>
                <w:szCs w:val="20"/>
                <w:lang w:val="sl-SI" w:eastAsia="sl-SI"/>
              </w:rPr>
            </w:pPr>
            <w:r w:rsidRPr="00E07095">
              <w:rPr>
                <w:rFonts w:cs="Arial"/>
                <w:iCs/>
                <w:szCs w:val="20"/>
                <w:lang w:val="sl-SI" w:eastAsia="sl-SI"/>
              </w:rPr>
              <w:t xml:space="preserve">V veljavnem Načrtu razvojnih programov </w:t>
            </w:r>
            <w:r w:rsidR="00FC6867">
              <w:rPr>
                <w:rFonts w:cs="Arial"/>
                <w:iCs/>
                <w:szCs w:val="20"/>
                <w:lang w:val="sl-SI" w:eastAsia="sl-SI"/>
              </w:rPr>
              <w:t>2025</w:t>
            </w:r>
            <w:r w:rsidRPr="00E07095">
              <w:rPr>
                <w:rFonts w:cs="Arial"/>
                <w:iCs/>
                <w:szCs w:val="20"/>
                <w:lang w:val="sl-SI" w:eastAsia="sl-SI"/>
              </w:rPr>
              <w:t>-</w:t>
            </w:r>
            <w:r w:rsidR="006440F0">
              <w:rPr>
                <w:rFonts w:cs="Arial"/>
                <w:iCs/>
                <w:szCs w:val="20"/>
                <w:lang w:val="sl-SI" w:eastAsia="sl-SI"/>
              </w:rPr>
              <w:t>2028</w:t>
            </w:r>
            <w:r w:rsidRPr="00E07095">
              <w:rPr>
                <w:rFonts w:cs="Arial"/>
                <w:iCs/>
                <w:szCs w:val="20"/>
                <w:lang w:val="sl-SI" w:eastAsia="sl-SI"/>
              </w:rPr>
              <w:t xml:space="preserve"> se</w:t>
            </w:r>
            <w:r w:rsidR="00C42665">
              <w:rPr>
                <w:rFonts w:cs="Arial"/>
                <w:iCs/>
                <w:szCs w:val="20"/>
                <w:lang w:val="sl-SI" w:eastAsia="sl-SI"/>
              </w:rPr>
              <w:t xml:space="preserve"> </w:t>
            </w:r>
            <w:r w:rsidR="006826F2">
              <w:rPr>
                <w:rFonts w:cs="Arial"/>
                <w:iCs/>
                <w:szCs w:val="20"/>
                <w:lang w:val="sl-SI" w:eastAsia="sl-SI"/>
              </w:rPr>
              <w:t xml:space="preserve">skladno s prilogo </w:t>
            </w:r>
            <w:r w:rsidRPr="00E07095">
              <w:rPr>
                <w:rFonts w:cs="Arial"/>
                <w:iCs/>
                <w:szCs w:val="20"/>
                <w:lang w:val="sl-SI" w:eastAsia="sl-SI"/>
              </w:rPr>
              <w:t xml:space="preserve">spremeni </w:t>
            </w:r>
            <w:r w:rsidR="00AD758E" w:rsidRPr="00E07095">
              <w:rPr>
                <w:rFonts w:cs="Arial"/>
                <w:iCs/>
                <w:szCs w:val="20"/>
                <w:lang w:val="sl-SI" w:eastAsia="sl-SI"/>
              </w:rPr>
              <w:t>vrednost</w:t>
            </w:r>
            <w:r w:rsidR="00FC6867">
              <w:rPr>
                <w:rFonts w:cs="Arial"/>
                <w:iCs/>
                <w:szCs w:val="20"/>
                <w:lang w:val="sl-SI" w:eastAsia="sl-SI"/>
              </w:rPr>
              <w:t xml:space="preserve"> in </w:t>
            </w:r>
            <w:r w:rsidR="00C42665">
              <w:rPr>
                <w:rFonts w:cs="Arial"/>
                <w:iCs/>
                <w:szCs w:val="20"/>
                <w:lang w:val="sl-SI" w:eastAsia="sl-SI"/>
              </w:rPr>
              <w:t>datum zaključka</w:t>
            </w:r>
            <w:r w:rsidR="00FC6867">
              <w:rPr>
                <w:rFonts w:cs="Arial"/>
                <w:iCs/>
                <w:szCs w:val="20"/>
                <w:lang w:val="sl-SI" w:eastAsia="sl-SI"/>
              </w:rPr>
              <w:t xml:space="preserve"> p</w:t>
            </w:r>
            <w:r w:rsidR="00D64FD9">
              <w:rPr>
                <w:rFonts w:cs="Arial"/>
                <w:iCs/>
                <w:szCs w:val="20"/>
                <w:lang w:val="sl-SI" w:eastAsia="sl-SI"/>
              </w:rPr>
              <w:t>ro</w:t>
            </w:r>
            <w:r w:rsidR="00FC6867">
              <w:rPr>
                <w:rFonts w:cs="Arial"/>
                <w:iCs/>
                <w:szCs w:val="20"/>
                <w:lang w:val="sl-SI" w:eastAsia="sl-SI"/>
              </w:rPr>
              <w:t>jekta</w:t>
            </w:r>
            <w:r w:rsidR="00AD758E" w:rsidRPr="00E07095">
              <w:rPr>
                <w:rFonts w:cs="Arial"/>
                <w:iCs/>
                <w:szCs w:val="20"/>
                <w:lang w:val="sl-SI" w:eastAsia="sl-SI"/>
              </w:rPr>
              <w:t xml:space="preserve"> </w:t>
            </w:r>
            <w:r w:rsidR="00372EAA" w:rsidRPr="00372EAA">
              <w:rPr>
                <w:rFonts w:cs="Arial"/>
                <w:iCs/>
                <w:szCs w:val="20"/>
                <w:lang w:eastAsia="sl-SI"/>
              </w:rPr>
              <w:t>2711-2</w:t>
            </w:r>
            <w:r w:rsidR="00E815AE">
              <w:rPr>
                <w:rFonts w:cs="Arial"/>
                <w:iCs/>
                <w:szCs w:val="20"/>
                <w:lang w:eastAsia="sl-SI"/>
              </w:rPr>
              <w:t>2</w:t>
            </w:r>
            <w:r w:rsidR="00372EAA" w:rsidRPr="00372EAA">
              <w:rPr>
                <w:rFonts w:cs="Arial"/>
                <w:iCs/>
                <w:szCs w:val="20"/>
                <w:lang w:eastAsia="sl-SI"/>
              </w:rPr>
              <w:t xml:space="preserve">-0018 UKC </w:t>
            </w:r>
            <w:r w:rsidR="00372EAA" w:rsidRPr="00372EAA">
              <w:rPr>
                <w:rFonts w:cs="Arial"/>
                <w:iCs/>
                <w:szCs w:val="20"/>
                <w:lang w:val="sl-SI" w:eastAsia="sl-SI"/>
              </w:rPr>
              <w:t>Ljubljana, revitalizacija Hospitala</w:t>
            </w:r>
            <w:r w:rsidR="00C42665">
              <w:rPr>
                <w:rFonts w:cs="Arial"/>
                <w:iCs/>
                <w:szCs w:val="20"/>
                <w:lang w:val="sl-SI" w:eastAsia="sl-SI"/>
              </w:rPr>
              <w:t>, in sicer:</w:t>
            </w:r>
          </w:p>
          <w:p w14:paraId="42EA7A33" w14:textId="77777777" w:rsidR="00C42665" w:rsidRDefault="00C42665" w:rsidP="0098350A">
            <w:pPr>
              <w:overflowPunct w:val="0"/>
              <w:autoSpaceDE w:val="0"/>
              <w:autoSpaceDN w:val="0"/>
              <w:adjustRightInd w:val="0"/>
              <w:spacing w:line="260" w:lineRule="exact"/>
              <w:jc w:val="both"/>
              <w:textAlignment w:val="baseline"/>
              <w:rPr>
                <w:rFonts w:cs="Arial"/>
                <w:iCs/>
                <w:szCs w:val="20"/>
                <w:lang w:val="sl-SI" w:eastAsia="sl-SI"/>
              </w:rPr>
            </w:pPr>
          </w:p>
          <w:p w14:paraId="26A92C20" w14:textId="0D08B704" w:rsidR="00C42665" w:rsidRDefault="00C42665" w:rsidP="00C42665">
            <w:pPr>
              <w:pStyle w:val="Odstavekseznama"/>
              <w:numPr>
                <w:ilvl w:val="0"/>
                <w:numId w:val="30"/>
              </w:numPr>
              <w:overflowPunct w:val="0"/>
              <w:autoSpaceDE w:val="0"/>
              <w:autoSpaceDN w:val="0"/>
              <w:adjustRightInd w:val="0"/>
              <w:spacing w:line="260" w:lineRule="exact"/>
              <w:jc w:val="both"/>
              <w:textAlignment w:val="baseline"/>
              <w:rPr>
                <w:rFonts w:cs="Arial"/>
                <w:iCs/>
                <w:szCs w:val="20"/>
                <w:lang w:val="sl-SI" w:eastAsia="sl-SI"/>
              </w:rPr>
            </w:pPr>
            <w:r>
              <w:rPr>
                <w:rFonts w:cs="Arial"/>
                <w:iCs/>
                <w:szCs w:val="20"/>
                <w:lang w:val="sl-SI" w:eastAsia="sl-SI"/>
              </w:rPr>
              <w:t xml:space="preserve">vrednost projekta se spremeni na </w:t>
            </w:r>
            <w:r w:rsidR="00372EAA" w:rsidRPr="00372EAA">
              <w:rPr>
                <w:rFonts w:cs="Arial"/>
                <w:iCs/>
                <w:szCs w:val="20"/>
                <w:lang w:val="sl-SI" w:eastAsia="sl-SI"/>
              </w:rPr>
              <w:t>86.740.235,00 EUR</w:t>
            </w:r>
            <w:r>
              <w:rPr>
                <w:rFonts w:cs="Arial"/>
                <w:iCs/>
                <w:szCs w:val="20"/>
                <w:lang w:val="sl-SI" w:eastAsia="sl-SI"/>
              </w:rPr>
              <w:t>;</w:t>
            </w:r>
          </w:p>
          <w:p w14:paraId="5553D118" w14:textId="21FEAAD1" w:rsidR="00C42665" w:rsidRPr="00C42665" w:rsidRDefault="00C42665" w:rsidP="00C42665">
            <w:pPr>
              <w:pStyle w:val="Odstavekseznama"/>
              <w:numPr>
                <w:ilvl w:val="0"/>
                <w:numId w:val="30"/>
              </w:numPr>
              <w:overflowPunct w:val="0"/>
              <w:autoSpaceDE w:val="0"/>
              <w:autoSpaceDN w:val="0"/>
              <w:adjustRightInd w:val="0"/>
              <w:spacing w:line="260" w:lineRule="exact"/>
              <w:jc w:val="both"/>
              <w:textAlignment w:val="baseline"/>
              <w:rPr>
                <w:rFonts w:cs="Arial"/>
                <w:iCs/>
                <w:szCs w:val="20"/>
                <w:lang w:val="sl-SI" w:eastAsia="sl-SI"/>
              </w:rPr>
            </w:pPr>
            <w:r>
              <w:rPr>
                <w:rFonts w:cs="Arial"/>
                <w:iCs/>
                <w:szCs w:val="20"/>
                <w:lang w:val="sl-SI" w:eastAsia="sl-SI"/>
              </w:rPr>
              <w:t xml:space="preserve">datum zaključka se spremeni na </w:t>
            </w:r>
            <w:r w:rsidR="00372EAA">
              <w:rPr>
                <w:rFonts w:cs="Arial"/>
                <w:iCs/>
                <w:szCs w:val="20"/>
                <w:lang w:val="sl-SI" w:eastAsia="sl-SI"/>
              </w:rPr>
              <w:t>28</w:t>
            </w:r>
            <w:r>
              <w:rPr>
                <w:rFonts w:cs="Arial"/>
                <w:iCs/>
                <w:szCs w:val="20"/>
                <w:lang w:val="sl-SI" w:eastAsia="sl-SI"/>
              </w:rPr>
              <w:t xml:space="preserve">. </w:t>
            </w:r>
            <w:r w:rsidR="00372EAA">
              <w:rPr>
                <w:rFonts w:cs="Arial"/>
                <w:iCs/>
                <w:szCs w:val="20"/>
                <w:lang w:val="sl-SI" w:eastAsia="sl-SI"/>
              </w:rPr>
              <w:t>02</w:t>
            </w:r>
            <w:r>
              <w:rPr>
                <w:rFonts w:cs="Arial"/>
                <w:iCs/>
                <w:szCs w:val="20"/>
                <w:lang w:val="sl-SI" w:eastAsia="sl-SI"/>
              </w:rPr>
              <w:t xml:space="preserve"> .202</w:t>
            </w:r>
            <w:r w:rsidR="00372EAA">
              <w:rPr>
                <w:rFonts w:cs="Arial"/>
                <w:iCs/>
                <w:szCs w:val="20"/>
                <w:lang w:val="sl-SI" w:eastAsia="sl-SI"/>
              </w:rPr>
              <w:t>9</w:t>
            </w:r>
            <w:r>
              <w:rPr>
                <w:rFonts w:cs="Arial"/>
                <w:iCs/>
                <w:szCs w:val="20"/>
                <w:lang w:val="sl-SI" w:eastAsia="sl-SI"/>
              </w:rPr>
              <w:t>.</w:t>
            </w:r>
          </w:p>
          <w:p w14:paraId="5229B29D" w14:textId="77777777" w:rsidR="0098350A" w:rsidRPr="00E07095" w:rsidRDefault="0098350A" w:rsidP="0098350A">
            <w:pPr>
              <w:overflowPunct w:val="0"/>
              <w:autoSpaceDE w:val="0"/>
              <w:autoSpaceDN w:val="0"/>
              <w:adjustRightInd w:val="0"/>
              <w:spacing w:line="260" w:lineRule="exact"/>
              <w:jc w:val="both"/>
              <w:textAlignment w:val="baseline"/>
              <w:rPr>
                <w:rFonts w:cs="Arial"/>
                <w:iCs/>
                <w:szCs w:val="20"/>
                <w:lang w:val="sl-SI" w:eastAsia="sl-SI"/>
              </w:rPr>
            </w:pPr>
          </w:p>
          <w:p w14:paraId="24B60016" w14:textId="77777777" w:rsidR="0098350A" w:rsidRPr="00E07095" w:rsidRDefault="0098350A" w:rsidP="0098350A">
            <w:pPr>
              <w:overflowPunct w:val="0"/>
              <w:autoSpaceDE w:val="0"/>
              <w:autoSpaceDN w:val="0"/>
              <w:adjustRightInd w:val="0"/>
              <w:spacing w:line="260" w:lineRule="exact"/>
              <w:jc w:val="both"/>
              <w:textAlignment w:val="baseline"/>
              <w:rPr>
                <w:rFonts w:cs="Arial"/>
                <w:iCs/>
                <w:szCs w:val="20"/>
                <w:lang w:val="sl-SI" w:eastAsia="sl-SI"/>
              </w:rPr>
            </w:pPr>
          </w:p>
          <w:p w14:paraId="752E17AB" w14:textId="77777777" w:rsidR="0098350A" w:rsidRPr="00E07095" w:rsidRDefault="0098350A" w:rsidP="0098350A">
            <w:pPr>
              <w:overflowPunct w:val="0"/>
              <w:autoSpaceDE w:val="0"/>
              <w:autoSpaceDN w:val="0"/>
              <w:adjustRightInd w:val="0"/>
              <w:spacing w:line="260" w:lineRule="exact"/>
              <w:jc w:val="both"/>
              <w:textAlignment w:val="baseline"/>
              <w:rPr>
                <w:rFonts w:cs="Arial"/>
                <w:iCs/>
                <w:szCs w:val="20"/>
                <w:lang w:val="sl-SI" w:eastAsia="sl-SI"/>
              </w:rPr>
            </w:pPr>
          </w:p>
          <w:p w14:paraId="044EE67F" w14:textId="77777777" w:rsidR="0098350A" w:rsidRPr="00E07095" w:rsidRDefault="0098350A" w:rsidP="0098350A">
            <w:pPr>
              <w:overflowPunct w:val="0"/>
              <w:autoSpaceDE w:val="0"/>
              <w:autoSpaceDN w:val="0"/>
              <w:adjustRightInd w:val="0"/>
              <w:spacing w:line="260" w:lineRule="exact"/>
              <w:jc w:val="both"/>
              <w:textAlignment w:val="baseline"/>
              <w:rPr>
                <w:rFonts w:cs="Arial"/>
                <w:iCs/>
                <w:szCs w:val="20"/>
                <w:lang w:val="sl-SI" w:eastAsia="sl-SI"/>
              </w:rPr>
            </w:pPr>
          </w:p>
          <w:p w14:paraId="61ED54DA" w14:textId="77777777" w:rsidR="0098350A" w:rsidRPr="00E07095" w:rsidRDefault="0098350A" w:rsidP="0098350A">
            <w:pPr>
              <w:overflowPunct w:val="0"/>
              <w:autoSpaceDE w:val="0"/>
              <w:autoSpaceDN w:val="0"/>
              <w:adjustRightInd w:val="0"/>
              <w:spacing w:line="260" w:lineRule="exact"/>
              <w:jc w:val="both"/>
              <w:textAlignment w:val="baseline"/>
              <w:rPr>
                <w:rFonts w:cs="Arial"/>
                <w:iCs/>
                <w:szCs w:val="20"/>
                <w:lang w:val="sl-SI" w:eastAsia="sl-SI"/>
              </w:rPr>
            </w:pPr>
          </w:p>
          <w:p w14:paraId="68DD0A4E" w14:textId="77777777" w:rsidR="0098350A" w:rsidRPr="00E07095" w:rsidRDefault="0098350A" w:rsidP="0098350A">
            <w:pPr>
              <w:overflowPunct w:val="0"/>
              <w:autoSpaceDE w:val="0"/>
              <w:autoSpaceDN w:val="0"/>
              <w:adjustRightInd w:val="0"/>
              <w:spacing w:line="260" w:lineRule="exact"/>
              <w:jc w:val="both"/>
              <w:textAlignment w:val="baseline"/>
              <w:rPr>
                <w:rFonts w:cs="Arial"/>
                <w:iCs/>
                <w:szCs w:val="20"/>
                <w:lang w:val="sl-SI" w:eastAsia="sl-SI"/>
              </w:rPr>
            </w:pPr>
          </w:p>
          <w:p w14:paraId="02E14DBF" w14:textId="2D83B373" w:rsidR="0098350A" w:rsidRPr="00E07095" w:rsidRDefault="00D355AE" w:rsidP="0098350A">
            <w:pPr>
              <w:autoSpaceDE w:val="0"/>
              <w:autoSpaceDN w:val="0"/>
              <w:adjustRightInd w:val="0"/>
              <w:spacing w:line="240" w:lineRule="auto"/>
              <w:rPr>
                <w:rFonts w:cs="Arial"/>
                <w:color w:val="000000"/>
                <w:szCs w:val="20"/>
                <w:lang w:val="sl-SI"/>
              </w:rPr>
            </w:pPr>
            <w:r w:rsidRPr="00E07095">
              <w:rPr>
                <w:rFonts w:cs="Arial"/>
                <w:color w:val="000000"/>
                <w:szCs w:val="20"/>
                <w:lang w:val="sl-SI"/>
              </w:rPr>
              <w:t xml:space="preserve">           </w:t>
            </w:r>
            <w:r w:rsidR="0098350A" w:rsidRPr="00E07095">
              <w:rPr>
                <w:rFonts w:cs="Arial"/>
                <w:color w:val="000000"/>
                <w:szCs w:val="20"/>
                <w:lang w:val="sl-SI"/>
              </w:rPr>
              <w:t>Barbara Kolenko Helbl</w:t>
            </w:r>
          </w:p>
          <w:p w14:paraId="18705216" w14:textId="187B65D2" w:rsidR="0098350A" w:rsidRPr="00E07095" w:rsidRDefault="00D355AE" w:rsidP="0098350A">
            <w:pPr>
              <w:autoSpaceDE w:val="0"/>
              <w:autoSpaceDN w:val="0"/>
              <w:adjustRightInd w:val="0"/>
              <w:spacing w:line="240" w:lineRule="auto"/>
              <w:rPr>
                <w:rFonts w:cs="Arial"/>
                <w:color w:val="000000"/>
                <w:szCs w:val="20"/>
                <w:lang w:val="sl-SI"/>
              </w:rPr>
            </w:pPr>
            <w:r w:rsidRPr="00E07095">
              <w:rPr>
                <w:rFonts w:cs="Arial"/>
                <w:color w:val="000000"/>
                <w:szCs w:val="20"/>
                <w:lang w:val="sl-SI"/>
              </w:rPr>
              <w:t xml:space="preserve">           </w:t>
            </w:r>
            <w:r w:rsidR="0098350A" w:rsidRPr="00E07095">
              <w:rPr>
                <w:rFonts w:cs="Arial"/>
                <w:color w:val="000000"/>
                <w:szCs w:val="20"/>
                <w:lang w:val="sl-SI"/>
              </w:rPr>
              <w:t xml:space="preserve">generalna sekretarka </w:t>
            </w:r>
          </w:p>
          <w:p w14:paraId="552B3B81" w14:textId="49F1F102" w:rsidR="00BE519D" w:rsidRPr="00E07095" w:rsidRDefault="00BE519D" w:rsidP="00D63A12">
            <w:pPr>
              <w:pStyle w:val="Neotevilenodstavek"/>
              <w:spacing w:line="240" w:lineRule="auto"/>
              <w:rPr>
                <w:rFonts w:cs="Arial"/>
                <w:iCs/>
                <w:sz w:val="20"/>
                <w:szCs w:val="20"/>
                <w:lang w:val="sl-SI" w:eastAsia="sl-SI"/>
              </w:rPr>
            </w:pPr>
          </w:p>
          <w:p w14:paraId="61B7B9A2" w14:textId="605968DF" w:rsidR="0098350A" w:rsidRPr="00E07095" w:rsidRDefault="0098350A" w:rsidP="00D63A12">
            <w:pPr>
              <w:pStyle w:val="Neotevilenodstavek"/>
              <w:spacing w:line="240" w:lineRule="auto"/>
              <w:rPr>
                <w:rFonts w:cs="Arial"/>
                <w:iCs/>
                <w:sz w:val="20"/>
                <w:szCs w:val="20"/>
                <w:lang w:val="sl-SI" w:eastAsia="sl-SI"/>
              </w:rPr>
            </w:pPr>
          </w:p>
          <w:p w14:paraId="611917DD" w14:textId="1AB565DC" w:rsidR="0098350A" w:rsidRPr="00E07095" w:rsidRDefault="0098350A" w:rsidP="00D63A12">
            <w:pPr>
              <w:pStyle w:val="Neotevilenodstavek"/>
              <w:spacing w:line="240" w:lineRule="auto"/>
              <w:rPr>
                <w:rFonts w:cs="Arial"/>
                <w:iCs/>
                <w:sz w:val="20"/>
                <w:szCs w:val="20"/>
                <w:lang w:val="sl-SI" w:eastAsia="sl-SI"/>
              </w:rPr>
            </w:pPr>
          </w:p>
          <w:p w14:paraId="408F2DEB" w14:textId="4FE15E13" w:rsidR="0098350A" w:rsidRPr="00E07095" w:rsidRDefault="0098350A" w:rsidP="00D63A12">
            <w:pPr>
              <w:pStyle w:val="Neotevilenodstavek"/>
              <w:spacing w:line="240" w:lineRule="auto"/>
              <w:rPr>
                <w:rFonts w:cs="Arial"/>
                <w:iCs/>
                <w:sz w:val="20"/>
                <w:szCs w:val="20"/>
                <w:lang w:val="sl-SI" w:eastAsia="sl-SI"/>
              </w:rPr>
            </w:pPr>
          </w:p>
          <w:p w14:paraId="30CB9C8B" w14:textId="77777777" w:rsidR="00A35E58" w:rsidRPr="00E07095" w:rsidRDefault="00A35E58" w:rsidP="00D63A12">
            <w:pPr>
              <w:pStyle w:val="Neotevilenodstavek"/>
              <w:spacing w:line="240" w:lineRule="auto"/>
              <w:rPr>
                <w:rFonts w:cs="Arial"/>
                <w:iCs/>
                <w:sz w:val="20"/>
                <w:szCs w:val="20"/>
                <w:lang w:val="sl-SI" w:eastAsia="sl-SI"/>
              </w:rPr>
            </w:pPr>
          </w:p>
          <w:p w14:paraId="7E035B43" w14:textId="77777777" w:rsidR="0098350A" w:rsidRPr="00E07095" w:rsidRDefault="0098350A" w:rsidP="0098350A">
            <w:pPr>
              <w:rPr>
                <w:rFonts w:cs="Arial"/>
                <w:szCs w:val="20"/>
                <w:lang w:val="sl-SI"/>
              </w:rPr>
            </w:pPr>
            <w:r w:rsidRPr="00E07095">
              <w:rPr>
                <w:rFonts w:cs="Arial"/>
                <w:szCs w:val="20"/>
                <w:lang w:val="sl-SI"/>
              </w:rPr>
              <w:t>Priloga:</w:t>
            </w:r>
          </w:p>
          <w:p w14:paraId="3A9D17F0" w14:textId="0D2B1C86" w:rsidR="002D22CA" w:rsidRPr="00E07095" w:rsidRDefault="0098350A" w:rsidP="0098350A">
            <w:pPr>
              <w:numPr>
                <w:ilvl w:val="0"/>
                <w:numId w:val="21"/>
              </w:numPr>
              <w:rPr>
                <w:rFonts w:cs="Arial"/>
                <w:szCs w:val="20"/>
                <w:lang w:val="sl-SI"/>
              </w:rPr>
            </w:pPr>
            <w:r w:rsidRPr="00E07095">
              <w:rPr>
                <w:rFonts w:cs="Arial"/>
                <w:szCs w:val="20"/>
                <w:lang w:val="sl-SI"/>
              </w:rPr>
              <w:t>Tabela (Obrazec 3).</w:t>
            </w:r>
          </w:p>
          <w:p w14:paraId="4EAC5D2B" w14:textId="77777777" w:rsidR="002D22CA" w:rsidRPr="00E07095" w:rsidRDefault="002D22CA" w:rsidP="002D22CA">
            <w:pPr>
              <w:spacing w:line="240" w:lineRule="auto"/>
              <w:rPr>
                <w:rFonts w:cs="Arial"/>
                <w:szCs w:val="20"/>
                <w:lang w:val="sl-SI"/>
              </w:rPr>
            </w:pPr>
          </w:p>
          <w:p w14:paraId="457F100A" w14:textId="77777777" w:rsidR="002D22CA" w:rsidRPr="00E07095" w:rsidRDefault="002D22CA" w:rsidP="002D22CA">
            <w:pPr>
              <w:spacing w:line="240" w:lineRule="atLeast"/>
              <w:ind w:left="540" w:hanging="540"/>
              <w:rPr>
                <w:rFonts w:cs="Arial"/>
                <w:szCs w:val="20"/>
                <w:lang w:val="sl-SI"/>
              </w:rPr>
            </w:pPr>
            <w:r w:rsidRPr="00E07095">
              <w:rPr>
                <w:rFonts w:cs="Arial"/>
                <w:szCs w:val="20"/>
                <w:lang w:val="sl-SI"/>
              </w:rPr>
              <w:t>Sklep prejmejo:</w:t>
            </w:r>
          </w:p>
          <w:p w14:paraId="6D13C34A" w14:textId="2A37D510" w:rsidR="0098350A" w:rsidRPr="00E07095" w:rsidRDefault="0098350A" w:rsidP="00807A94">
            <w:pPr>
              <w:numPr>
                <w:ilvl w:val="0"/>
                <w:numId w:val="7"/>
              </w:numPr>
              <w:jc w:val="both"/>
              <w:rPr>
                <w:rFonts w:cs="Arial"/>
                <w:szCs w:val="20"/>
                <w:lang w:val="sl-SI"/>
              </w:rPr>
            </w:pPr>
            <w:r w:rsidRPr="00E07095">
              <w:rPr>
                <w:rFonts w:cs="Arial"/>
                <w:iCs/>
                <w:szCs w:val="20"/>
                <w:lang w:val="sl-SI" w:eastAsia="sl-SI"/>
              </w:rPr>
              <w:t>Urad RS za nadzor, kakovost in investicije v zdravstvu,</w:t>
            </w:r>
          </w:p>
          <w:p w14:paraId="182EF395" w14:textId="41BDC696" w:rsidR="0098350A" w:rsidRPr="00E07095" w:rsidRDefault="00B50A0E" w:rsidP="0098350A">
            <w:pPr>
              <w:numPr>
                <w:ilvl w:val="0"/>
                <w:numId w:val="7"/>
              </w:numPr>
              <w:jc w:val="both"/>
              <w:rPr>
                <w:rFonts w:cs="Arial"/>
                <w:szCs w:val="20"/>
                <w:lang w:val="sl-SI"/>
              </w:rPr>
            </w:pPr>
            <w:r w:rsidRPr="00E07095">
              <w:rPr>
                <w:rFonts w:cs="Arial"/>
                <w:szCs w:val="20"/>
                <w:lang w:val="sl-SI"/>
              </w:rPr>
              <w:t>Ministrstvo za zdravje</w:t>
            </w:r>
            <w:r w:rsidR="0098350A" w:rsidRPr="00E07095">
              <w:rPr>
                <w:rFonts w:cs="Arial"/>
                <w:szCs w:val="20"/>
                <w:lang w:val="sl-SI"/>
              </w:rPr>
              <w:t>,</w:t>
            </w:r>
          </w:p>
          <w:p w14:paraId="608653F9" w14:textId="6FD1FADC" w:rsidR="002D22CA" w:rsidRPr="00E07095" w:rsidRDefault="002D22CA" w:rsidP="002D22CA">
            <w:pPr>
              <w:numPr>
                <w:ilvl w:val="0"/>
                <w:numId w:val="7"/>
              </w:numPr>
              <w:autoSpaceDE w:val="0"/>
              <w:autoSpaceDN w:val="0"/>
              <w:adjustRightInd w:val="0"/>
              <w:rPr>
                <w:rFonts w:cs="Arial"/>
                <w:szCs w:val="20"/>
                <w:lang w:val="sl-SI"/>
              </w:rPr>
            </w:pPr>
            <w:r w:rsidRPr="00E07095">
              <w:rPr>
                <w:rFonts w:cs="Arial"/>
                <w:szCs w:val="20"/>
                <w:lang w:val="sl-SI"/>
              </w:rPr>
              <w:t>Generalni sekretariat Vlade RS</w:t>
            </w:r>
            <w:r w:rsidR="0098350A" w:rsidRPr="00E07095">
              <w:rPr>
                <w:rFonts w:cs="Arial"/>
                <w:szCs w:val="20"/>
                <w:lang w:val="sl-SI"/>
              </w:rPr>
              <w:t>,</w:t>
            </w:r>
          </w:p>
          <w:p w14:paraId="5DCA0257" w14:textId="77777777" w:rsidR="00BE519D" w:rsidRPr="00C42821" w:rsidRDefault="002D22CA" w:rsidP="002D22CA">
            <w:pPr>
              <w:pStyle w:val="Neotevilenodstavek"/>
              <w:numPr>
                <w:ilvl w:val="0"/>
                <w:numId w:val="7"/>
              </w:numPr>
              <w:spacing w:before="0" w:after="0" w:line="240" w:lineRule="auto"/>
              <w:rPr>
                <w:rFonts w:cs="Arial"/>
                <w:iCs/>
                <w:sz w:val="20"/>
                <w:szCs w:val="20"/>
                <w:lang w:val="sl-SI" w:eastAsia="sl-SI"/>
              </w:rPr>
            </w:pPr>
            <w:r w:rsidRPr="00E07095">
              <w:rPr>
                <w:rFonts w:cs="Arial"/>
                <w:sz w:val="20"/>
                <w:szCs w:val="20"/>
                <w:lang w:val="sl-SI"/>
              </w:rPr>
              <w:t>Ministrstvo za finance</w:t>
            </w:r>
            <w:r w:rsidR="0098350A" w:rsidRPr="00E07095">
              <w:rPr>
                <w:rFonts w:cs="Arial"/>
                <w:sz w:val="20"/>
                <w:szCs w:val="20"/>
                <w:lang w:val="sl-SI"/>
              </w:rPr>
              <w:t>.</w:t>
            </w:r>
          </w:p>
          <w:p w14:paraId="06D3837E" w14:textId="77777777" w:rsidR="00C42821" w:rsidRPr="00C43FAA" w:rsidRDefault="00C42821" w:rsidP="00C42821">
            <w:pPr>
              <w:pStyle w:val="Neotevilenodstavek"/>
              <w:spacing w:before="0" w:after="0" w:line="240" w:lineRule="auto"/>
              <w:ind w:left="720"/>
              <w:rPr>
                <w:rFonts w:cs="Arial"/>
                <w:iCs/>
                <w:sz w:val="20"/>
                <w:szCs w:val="20"/>
                <w:lang w:val="sl-SI" w:eastAsia="sl-SI"/>
              </w:rPr>
            </w:pPr>
          </w:p>
          <w:p w14:paraId="4FEACFEC" w14:textId="16E769D0" w:rsidR="00C43FAA" w:rsidRPr="00E07095" w:rsidRDefault="00C43FAA" w:rsidP="00C43FAA">
            <w:pPr>
              <w:pStyle w:val="Neotevilenodstavek"/>
              <w:spacing w:before="0" w:after="0" w:line="240" w:lineRule="auto"/>
              <w:ind w:left="720"/>
              <w:rPr>
                <w:rFonts w:cs="Arial"/>
                <w:iCs/>
                <w:sz w:val="20"/>
                <w:szCs w:val="20"/>
                <w:lang w:val="sl-SI" w:eastAsia="sl-SI"/>
              </w:rPr>
            </w:pPr>
          </w:p>
        </w:tc>
      </w:tr>
      <w:tr w:rsidR="00BE519D" w:rsidRPr="00E07095" w14:paraId="31759E55" w14:textId="77777777" w:rsidTr="00D63A12">
        <w:tc>
          <w:tcPr>
            <w:tcW w:w="9100" w:type="dxa"/>
            <w:gridSpan w:val="12"/>
          </w:tcPr>
          <w:p w14:paraId="315BFFEB" w14:textId="77777777" w:rsidR="00BE519D" w:rsidRPr="00E07095" w:rsidRDefault="00BE519D" w:rsidP="00D63A12">
            <w:pPr>
              <w:pStyle w:val="Neotevilenodstavek"/>
              <w:spacing w:before="0" w:after="0" w:line="240" w:lineRule="auto"/>
              <w:rPr>
                <w:rFonts w:cs="Arial"/>
                <w:iCs/>
                <w:sz w:val="20"/>
                <w:szCs w:val="20"/>
                <w:lang w:val="sl-SI" w:eastAsia="sl-SI"/>
              </w:rPr>
            </w:pPr>
            <w:r w:rsidRPr="00E07095">
              <w:rPr>
                <w:rFonts w:cs="Arial"/>
                <w:sz w:val="20"/>
                <w:szCs w:val="20"/>
                <w:lang w:val="sl-SI" w:eastAsia="sl-SI"/>
              </w:rPr>
              <w:lastRenderedPageBreak/>
              <w:t>2. Predlog za obravnavo predloga zakona po nujnem ali skrajšanem postopku v državnem zboru z obrazložitvijo razlogov:</w:t>
            </w:r>
          </w:p>
        </w:tc>
      </w:tr>
      <w:tr w:rsidR="00BE519D" w:rsidRPr="00E07095" w14:paraId="4B442133" w14:textId="77777777" w:rsidTr="00D63A12">
        <w:tc>
          <w:tcPr>
            <w:tcW w:w="9100" w:type="dxa"/>
            <w:gridSpan w:val="12"/>
          </w:tcPr>
          <w:p w14:paraId="0847F30E" w14:textId="77777777" w:rsidR="00BE519D" w:rsidRPr="00E07095" w:rsidRDefault="00BE519D" w:rsidP="00D63A12">
            <w:pPr>
              <w:pStyle w:val="Neotevilenodstavek"/>
              <w:spacing w:before="0" w:after="0" w:line="240" w:lineRule="auto"/>
              <w:rPr>
                <w:rFonts w:cs="Arial"/>
                <w:iCs/>
                <w:sz w:val="20"/>
                <w:szCs w:val="20"/>
                <w:lang w:val="sl-SI" w:eastAsia="sl-SI"/>
              </w:rPr>
            </w:pPr>
            <w:r w:rsidRPr="00E07095">
              <w:rPr>
                <w:rFonts w:cs="Arial"/>
                <w:iCs/>
                <w:sz w:val="20"/>
                <w:szCs w:val="20"/>
                <w:lang w:val="sl-SI" w:eastAsia="sl-SI"/>
              </w:rPr>
              <w:t>/</w:t>
            </w:r>
          </w:p>
        </w:tc>
      </w:tr>
      <w:tr w:rsidR="00BE519D" w:rsidRPr="00E07095" w14:paraId="7F388109" w14:textId="77777777" w:rsidTr="00D63A12">
        <w:tc>
          <w:tcPr>
            <w:tcW w:w="9100" w:type="dxa"/>
            <w:gridSpan w:val="12"/>
          </w:tcPr>
          <w:p w14:paraId="0FBA7573" w14:textId="77777777" w:rsidR="00BE519D" w:rsidRPr="00E07095" w:rsidRDefault="00BE519D" w:rsidP="00D63A12">
            <w:pPr>
              <w:pStyle w:val="Neotevilenodstavek"/>
              <w:spacing w:before="0" w:after="0" w:line="240" w:lineRule="auto"/>
              <w:rPr>
                <w:rFonts w:cs="Arial"/>
                <w:iCs/>
                <w:sz w:val="20"/>
                <w:szCs w:val="20"/>
                <w:lang w:val="sl-SI" w:eastAsia="sl-SI"/>
              </w:rPr>
            </w:pPr>
            <w:r w:rsidRPr="00E07095">
              <w:rPr>
                <w:rFonts w:cs="Arial"/>
                <w:sz w:val="20"/>
                <w:szCs w:val="20"/>
                <w:lang w:val="sl-SI" w:eastAsia="sl-SI"/>
              </w:rPr>
              <w:t>3.a Osebe, odgovorne za strokovno pripravo in usklajenost gradiva:</w:t>
            </w:r>
          </w:p>
        </w:tc>
      </w:tr>
      <w:tr w:rsidR="00BE519D" w:rsidRPr="00E07095" w14:paraId="444CC8A1" w14:textId="77777777" w:rsidTr="00D63A12">
        <w:tc>
          <w:tcPr>
            <w:tcW w:w="9100" w:type="dxa"/>
            <w:gridSpan w:val="12"/>
          </w:tcPr>
          <w:p w14:paraId="36A3E233" w14:textId="77777777" w:rsidR="00BB74BF" w:rsidRDefault="00BB74BF" w:rsidP="00BB74BF">
            <w:pPr>
              <w:pStyle w:val="Neotevilenodstavek"/>
              <w:numPr>
                <w:ilvl w:val="0"/>
                <w:numId w:val="14"/>
              </w:numPr>
              <w:spacing w:line="240" w:lineRule="auto"/>
              <w:rPr>
                <w:rFonts w:cs="Arial"/>
                <w:iCs/>
                <w:sz w:val="20"/>
                <w:szCs w:val="20"/>
                <w:lang w:val="sl-SI" w:eastAsia="sl-SI"/>
              </w:rPr>
            </w:pPr>
            <w:r w:rsidRPr="00B50A0E">
              <w:rPr>
                <w:rFonts w:cs="Arial"/>
                <w:iCs/>
                <w:sz w:val="20"/>
                <w:szCs w:val="20"/>
                <w:lang w:val="sl-SI" w:eastAsia="sl-SI"/>
              </w:rPr>
              <w:t>dr. Valentina Prevolnik Rupel</w:t>
            </w:r>
            <w:r>
              <w:rPr>
                <w:rFonts w:cs="Arial"/>
                <w:iCs/>
                <w:sz w:val="20"/>
                <w:szCs w:val="20"/>
                <w:lang w:val="sl-SI" w:eastAsia="sl-SI"/>
              </w:rPr>
              <w:t>, ministrica za zdravje</w:t>
            </w:r>
          </w:p>
          <w:p w14:paraId="5DA5BA04" w14:textId="77777777" w:rsidR="00BB74BF" w:rsidRDefault="00BB74BF" w:rsidP="00BB74BF">
            <w:pPr>
              <w:pStyle w:val="Neotevilenodstavek"/>
              <w:numPr>
                <w:ilvl w:val="0"/>
                <w:numId w:val="14"/>
              </w:numPr>
              <w:spacing w:line="240" w:lineRule="auto"/>
              <w:rPr>
                <w:rFonts w:cs="Arial"/>
                <w:iCs/>
                <w:sz w:val="20"/>
                <w:szCs w:val="20"/>
                <w:lang w:val="sl-SI" w:eastAsia="sl-SI"/>
              </w:rPr>
            </w:pPr>
            <w:r>
              <w:rPr>
                <w:rFonts w:cs="Arial"/>
                <w:iCs/>
                <w:sz w:val="20"/>
                <w:szCs w:val="20"/>
                <w:lang w:val="sl-SI" w:eastAsia="sl-SI"/>
              </w:rPr>
              <w:t>Iztok Kos</w:t>
            </w:r>
            <w:r w:rsidRPr="0059298B">
              <w:rPr>
                <w:rFonts w:cs="Arial"/>
                <w:iCs/>
                <w:sz w:val="20"/>
                <w:szCs w:val="20"/>
                <w:lang w:val="sl-SI" w:eastAsia="sl-SI"/>
              </w:rPr>
              <w:t>, državn</w:t>
            </w:r>
            <w:r>
              <w:rPr>
                <w:rFonts w:cs="Arial"/>
                <w:iCs/>
                <w:sz w:val="20"/>
                <w:szCs w:val="20"/>
                <w:lang w:val="sl-SI" w:eastAsia="sl-SI"/>
              </w:rPr>
              <w:t>i</w:t>
            </w:r>
            <w:r w:rsidRPr="0059298B">
              <w:rPr>
                <w:rFonts w:cs="Arial"/>
                <w:iCs/>
                <w:sz w:val="20"/>
                <w:szCs w:val="20"/>
                <w:lang w:val="sl-SI" w:eastAsia="sl-SI"/>
              </w:rPr>
              <w:t xml:space="preserve"> sekretar</w:t>
            </w:r>
            <w:r w:rsidRPr="00E07095">
              <w:rPr>
                <w:rFonts w:cs="Arial"/>
                <w:iCs/>
                <w:sz w:val="20"/>
                <w:szCs w:val="20"/>
                <w:lang w:val="sl-SI" w:eastAsia="sl-SI"/>
              </w:rPr>
              <w:t xml:space="preserve"> </w:t>
            </w:r>
          </w:p>
          <w:p w14:paraId="1C7B6134" w14:textId="30C3ABE2" w:rsidR="00A70E35" w:rsidRPr="00E07095" w:rsidRDefault="0025790E" w:rsidP="00BB74BF">
            <w:pPr>
              <w:pStyle w:val="Neotevilenodstavek"/>
              <w:numPr>
                <w:ilvl w:val="0"/>
                <w:numId w:val="14"/>
              </w:numPr>
              <w:spacing w:line="240" w:lineRule="auto"/>
              <w:rPr>
                <w:rFonts w:cs="Arial"/>
                <w:iCs/>
                <w:sz w:val="20"/>
                <w:szCs w:val="20"/>
                <w:lang w:val="sl-SI" w:eastAsia="sl-SI"/>
              </w:rPr>
            </w:pPr>
            <w:r w:rsidRPr="00E07095">
              <w:rPr>
                <w:rFonts w:cs="Arial"/>
                <w:iCs/>
                <w:sz w:val="20"/>
                <w:szCs w:val="20"/>
                <w:lang w:val="sl-SI" w:eastAsia="sl-SI"/>
              </w:rPr>
              <w:t>Ivan Osrečki</w:t>
            </w:r>
            <w:r w:rsidR="00247F94" w:rsidRPr="00E07095">
              <w:rPr>
                <w:rFonts w:cs="Arial"/>
                <w:iCs/>
                <w:sz w:val="20"/>
                <w:szCs w:val="20"/>
                <w:lang w:val="sl-SI" w:eastAsia="sl-SI"/>
              </w:rPr>
              <w:t>, vršilec dolžnosti direktorja</w:t>
            </w:r>
          </w:p>
        </w:tc>
      </w:tr>
      <w:tr w:rsidR="00BE519D" w:rsidRPr="00E07095" w14:paraId="7C394653" w14:textId="77777777" w:rsidTr="00D63A12">
        <w:tc>
          <w:tcPr>
            <w:tcW w:w="9100" w:type="dxa"/>
            <w:gridSpan w:val="12"/>
          </w:tcPr>
          <w:p w14:paraId="50B99FEE" w14:textId="77777777" w:rsidR="00BE519D" w:rsidRPr="00E07095" w:rsidRDefault="00BE519D" w:rsidP="00D63A12">
            <w:pPr>
              <w:pStyle w:val="Neotevilenodstavek"/>
              <w:spacing w:before="0" w:after="0" w:line="240" w:lineRule="auto"/>
              <w:rPr>
                <w:rFonts w:cs="Arial"/>
                <w:iCs/>
                <w:sz w:val="20"/>
                <w:szCs w:val="20"/>
                <w:lang w:val="sl-SI" w:eastAsia="sl-SI"/>
              </w:rPr>
            </w:pPr>
            <w:r w:rsidRPr="00E07095">
              <w:rPr>
                <w:rFonts w:cs="Arial"/>
                <w:iCs/>
                <w:sz w:val="20"/>
                <w:szCs w:val="20"/>
                <w:lang w:val="sl-SI" w:eastAsia="sl-SI"/>
              </w:rPr>
              <w:t xml:space="preserve">3.b Zunanji strokovnjaki, ki so </w:t>
            </w:r>
            <w:r w:rsidRPr="00E07095">
              <w:rPr>
                <w:rFonts w:cs="Arial"/>
                <w:sz w:val="20"/>
                <w:szCs w:val="20"/>
                <w:lang w:val="sl-SI" w:eastAsia="sl-SI"/>
              </w:rPr>
              <w:t>sodelovali pri pripravi dela ali celotnega gradiva:</w:t>
            </w:r>
          </w:p>
        </w:tc>
      </w:tr>
      <w:tr w:rsidR="00BE519D" w:rsidRPr="00E07095" w14:paraId="425100D4" w14:textId="77777777" w:rsidTr="00D63A12">
        <w:tc>
          <w:tcPr>
            <w:tcW w:w="9100" w:type="dxa"/>
            <w:gridSpan w:val="12"/>
          </w:tcPr>
          <w:p w14:paraId="3C4BC854" w14:textId="77777777" w:rsidR="00BE519D" w:rsidRPr="00E07095" w:rsidRDefault="00BE519D" w:rsidP="00D63A12">
            <w:pPr>
              <w:pStyle w:val="Neotevilenodstavek"/>
              <w:spacing w:before="0" w:after="0" w:line="240" w:lineRule="auto"/>
              <w:rPr>
                <w:rFonts w:cs="Arial"/>
                <w:iCs/>
                <w:sz w:val="20"/>
                <w:szCs w:val="20"/>
                <w:lang w:val="sl-SI" w:eastAsia="sl-SI"/>
              </w:rPr>
            </w:pPr>
            <w:r w:rsidRPr="00E07095">
              <w:rPr>
                <w:rFonts w:cs="Arial"/>
                <w:iCs/>
                <w:sz w:val="20"/>
                <w:szCs w:val="20"/>
                <w:lang w:val="sl-SI" w:eastAsia="sl-SI"/>
              </w:rPr>
              <w:t>/</w:t>
            </w:r>
          </w:p>
        </w:tc>
      </w:tr>
      <w:tr w:rsidR="00BE519D" w:rsidRPr="00E07095" w14:paraId="7702F9A7" w14:textId="77777777" w:rsidTr="00D63A12">
        <w:tc>
          <w:tcPr>
            <w:tcW w:w="9100" w:type="dxa"/>
            <w:gridSpan w:val="12"/>
          </w:tcPr>
          <w:p w14:paraId="38999557" w14:textId="77777777" w:rsidR="00BE519D" w:rsidRPr="00E07095" w:rsidRDefault="00BE519D" w:rsidP="00D63A12">
            <w:pPr>
              <w:pStyle w:val="Neotevilenodstavek"/>
              <w:spacing w:before="0" w:after="0" w:line="240" w:lineRule="auto"/>
              <w:rPr>
                <w:rFonts w:cs="Arial"/>
                <w:iCs/>
                <w:sz w:val="20"/>
                <w:szCs w:val="20"/>
                <w:lang w:val="sl-SI" w:eastAsia="sl-SI"/>
              </w:rPr>
            </w:pPr>
            <w:r w:rsidRPr="00E07095">
              <w:rPr>
                <w:rFonts w:cs="Arial"/>
                <w:sz w:val="20"/>
                <w:szCs w:val="20"/>
                <w:lang w:val="sl-SI" w:eastAsia="sl-SI"/>
              </w:rPr>
              <w:t>4. Predstavniki vlade, ki bodo sodelovali pri delu državnega zbora:</w:t>
            </w:r>
          </w:p>
        </w:tc>
      </w:tr>
      <w:tr w:rsidR="00BE519D" w:rsidRPr="00E07095" w14:paraId="04EDA448" w14:textId="77777777" w:rsidTr="00D63A12">
        <w:tc>
          <w:tcPr>
            <w:tcW w:w="9100" w:type="dxa"/>
            <w:gridSpan w:val="12"/>
          </w:tcPr>
          <w:p w14:paraId="48306DB5" w14:textId="77777777" w:rsidR="00BE519D" w:rsidRPr="00E07095" w:rsidRDefault="00BE519D" w:rsidP="00D63A12">
            <w:pPr>
              <w:pStyle w:val="Neotevilenodstavek"/>
              <w:spacing w:before="0" w:after="0" w:line="240" w:lineRule="auto"/>
              <w:rPr>
                <w:rFonts w:cs="Arial"/>
                <w:sz w:val="20"/>
                <w:szCs w:val="20"/>
                <w:lang w:val="sl-SI" w:eastAsia="sl-SI"/>
              </w:rPr>
            </w:pPr>
            <w:r w:rsidRPr="00E07095">
              <w:rPr>
                <w:rFonts w:cs="Arial"/>
                <w:iCs/>
                <w:sz w:val="20"/>
                <w:szCs w:val="20"/>
                <w:lang w:val="sl-SI" w:eastAsia="sl-SI"/>
              </w:rPr>
              <w:t>/</w:t>
            </w:r>
          </w:p>
        </w:tc>
      </w:tr>
      <w:tr w:rsidR="00BE519D" w:rsidRPr="00E07095" w14:paraId="19E87C6B" w14:textId="77777777" w:rsidTr="00D63A12">
        <w:tc>
          <w:tcPr>
            <w:tcW w:w="9100" w:type="dxa"/>
            <w:gridSpan w:val="12"/>
          </w:tcPr>
          <w:p w14:paraId="2BC4045F" w14:textId="77777777" w:rsidR="00BE519D" w:rsidRPr="00E07095" w:rsidRDefault="00BE519D" w:rsidP="00D63A12">
            <w:pPr>
              <w:pStyle w:val="Oddelek"/>
              <w:numPr>
                <w:ilvl w:val="0"/>
                <w:numId w:val="0"/>
              </w:numPr>
              <w:spacing w:before="0" w:after="0" w:line="240" w:lineRule="auto"/>
              <w:jc w:val="left"/>
              <w:rPr>
                <w:rFonts w:cs="Arial"/>
                <w:b w:val="0"/>
                <w:sz w:val="20"/>
                <w:szCs w:val="20"/>
                <w:lang w:val="sl-SI" w:eastAsia="sl-SI"/>
              </w:rPr>
            </w:pPr>
            <w:r w:rsidRPr="00E07095">
              <w:rPr>
                <w:rFonts w:cs="Arial"/>
                <w:b w:val="0"/>
                <w:sz w:val="20"/>
                <w:szCs w:val="20"/>
                <w:lang w:val="sl-SI" w:eastAsia="sl-SI"/>
              </w:rPr>
              <w:t>5. Kratek povzetek gradiva:</w:t>
            </w:r>
          </w:p>
        </w:tc>
      </w:tr>
      <w:tr w:rsidR="00BE519D" w:rsidRPr="00E07095" w14:paraId="378AAFE0" w14:textId="77777777" w:rsidTr="00D63A12">
        <w:tc>
          <w:tcPr>
            <w:tcW w:w="9100" w:type="dxa"/>
            <w:gridSpan w:val="12"/>
          </w:tcPr>
          <w:p w14:paraId="3F1E3672" w14:textId="32911B8C" w:rsidR="00FA6B41" w:rsidRDefault="00DA7D74" w:rsidP="00FA6B41">
            <w:pPr>
              <w:pStyle w:val="Oddelek"/>
              <w:widowControl w:val="0"/>
              <w:numPr>
                <w:ilvl w:val="0"/>
                <w:numId w:val="0"/>
              </w:numPr>
              <w:spacing w:before="0" w:after="0" w:line="240" w:lineRule="auto"/>
              <w:jc w:val="both"/>
              <w:rPr>
                <w:rFonts w:cs="Arial"/>
                <w:b w:val="0"/>
                <w:iCs/>
                <w:sz w:val="20"/>
                <w:szCs w:val="20"/>
                <w:lang w:val="sl-SI" w:eastAsia="sl-SI"/>
              </w:rPr>
            </w:pPr>
            <w:r w:rsidRPr="00E07095">
              <w:rPr>
                <w:rFonts w:cs="Arial"/>
                <w:b w:val="0"/>
                <w:iCs/>
                <w:sz w:val="20"/>
                <w:szCs w:val="20"/>
                <w:lang w:val="sl-SI" w:eastAsia="sl-SI"/>
              </w:rPr>
              <w:t xml:space="preserve">Z vladnim gradivom </w:t>
            </w:r>
            <w:r w:rsidR="00247F94" w:rsidRPr="00E07095">
              <w:rPr>
                <w:rFonts w:cs="Arial"/>
                <w:b w:val="0"/>
                <w:iCs/>
                <w:sz w:val="20"/>
                <w:szCs w:val="20"/>
                <w:lang w:val="sl-SI" w:eastAsia="sl-SI"/>
              </w:rPr>
              <w:t xml:space="preserve">se </w:t>
            </w:r>
            <w:r w:rsidR="00A35E58">
              <w:rPr>
                <w:rFonts w:cs="Arial"/>
                <w:b w:val="0"/>
                <w:iCs/>
                <w:sz w:val="20"/>
                <w:szCs w:val="20"/>
                <w:lang w:val="sl-SI" w:eastAsia="sl-SI"/>
              </w:rPr>
              <w:t>spreminja</w:t>
            </w:r>
            <w:r w:rsidR="00247F94" w:rsidRPr="00E07095">
              <w:rPr>
                <w:rFonts w:cs="Arial"/>
                <w:b w:val="0"/>
                <w:iCs/>
                <w:sz w:val="20"/>
                <w:szCs w:val="20"/>
                <w:lang w:val="sl-SI" w:eastAsia="sl-SI"/>
              </w:rPr>
              <w:t xml:space="preserve"> projekt</w:t>
            </w:r>
            <w:r w:rsidR="00572CF1" w:rsidRPr="00E07095">
              <w:rPr>
                <w:rFonts w:cs="Arial"/>
                <w:b w:val="0"/>
                <w:iCs/>
                <w:sz w:val="20"/>
                <w:szCs w:val="20"/>
                <w:lang w:val="sl-SI" w:eastAsia="sl-SI"/>
              </w:rPr>
              <w:t xml:space="preserve"> </w:t>
            </w:r>
            <w:r w:rsidR="00372EAA" w:rsidRPr="00372EAA">
              <w:rPr>
                <w:rFonts w:cs="Arial"/>
                <w:b w:val="0"/>
                <w:iCs/>
                <w:sz w:val="20"/>
                <w:szCs w:val="20"/>
                <w:lang w:val="en-US" w:eastAsia="sl-SI"/>
              </w:rPr>
              <w:t>2711-2</w:t>
            </w:r>
            <w:r w:rsidR="00E815AE">
              <w:rPr>
                <w:rFonts w:cs="Arial"/>
                <w:b w:val="0"/>
                <w:iCs/>
                <w:sz w:val="20"/>
                <w:szCs w:val="20"/>
                <w:lang w:val="en-US" w:eastAsia="sl-SI"/>
              </w:rPr>
              <w:t>2</w:t>
            </w:r>
            <w:r w:rsidR="00372EAA" w:rsidRPr="00372EAA">
              <w:rPr>
                <w:rFonts w:cs="Arial"/>
                <w:b w:val="0"/>
                <w:iCs/>
                <w:sz w:val="20"/>
                <w:szCs w:val="20"/>
                <w:lang w:val="en-US" w:eastAsia="sl-SI"/>
              </w:rPr>
              <w:t xml:space="preserve">-0018 UKC Ljubljana, </w:t>
            </w:r>
            <w:r w:rsidR="00372EAA" w:rsidRPr="00372EAA">
              <w:rPr>
                <w:rFonts w:cs="Arial"/>
                <w:b w:val="0"/>
                <w:iCs/>
                <w:sz w:val="20"/>
                <w:szCs w:val="20"/>
                <w:lang w:val="sl-SI" w:eastAsia="sl-SI"/>
              </w:rPr>
              <w:t>revitalizacija Hospitala</w:t>
            </w:r>
            <w:r w:rsidR="0025790E" w:rsidRPr="00E07095">
              <w:rPr>
                <w:rFonts w:cs="Arial"/>
                <w:b w:val="0"/>
                <w:iCs/>
                <w:sz w:val="20"/>
                <w:szCs w:val="20"/>
                <w:lang w:val="sl-SI" w:eastAsia="sl-SI"/>
              </w:rPr>
              <w:t>, ki je v izvajanju</w:t>
            </w:r>
            <w:r w:rsidR="00716DAB" w:rsidRPr="00E07095">
              <w:rPr>
                <w:rFonts w:cs="Arial"/>
                <w:b w:val="0"/>
                <w:iCs/>
                <w:sz w:val="20"/>
                <w:szCs w:val="20"/>
                <w:lang w:val="sl-SI" w:eastAsia="sl-SI"/>
              </w:rPr>
              <w:t xml:space="preserve">. </w:t>
            </w:r>
            <w:r w:rsidR="00372EAA" w:rsidRPr="00372EAA">
              <w:rPr>
                <w:rFonts w:cs="Arial"/>
                <w:b w:val="0"/>
                <w:iCs/>
                <w:sz w:val="20"/>
                <w:szCs w:val="20"/>
                <w:lang w:val="sl-SI" w:eastAsia="sl-SI"/>
              </w:rPr>
              <w:t xml:space="preserve">Vrednost projekta </w:t>
            </w:r>
            <w:r w:rsidR="00372EAA">
              <w:rPr>
                <w:rFonts w:cs="Arial"/>
                <w:b w:val="0"/>
                <w:iCs/>
                <w:sz w:val="20"/>
                <w:szCs w:val="20"/>
                <w:lang w:val="sl-SI" w:eastAsia="sl-SI"/>
              </w:rPr>
              <w:t xml:space="preserve">in datum zaključka </w:t>
            </w:r>
            <w:r w:rsidR="00372EAA" w:rsidRPr="00372EAA">
              <w:rPr>
                <w:rFonts w:cs="Arial"/>
                <w:b w:val="0"/>
                <w:iCs/>
                <w:sz w:val="20"/>
                <w:szCs w:val="20"/>
                <w:lang w:val="sl-SI" w:eastAsia="sl-SI"/>
              </w:rPr>
              <w:t>se spremeni zaradi  spremembe obsega GOI del, elektro in strojnih del, spremembe tehnološkega načrta medicinskih tehnologij (TNMT) za del objekta Hospital in odločitve za</w:t>
            </w:r>
            <w:r w:rsidR="00372EAA">
              <w:rPr>
                <w:rFonts w:cs="Arial"/>
                <w:b w:val="0"/>
                <w:iCs/>
                <w:sz w:val="20"/>
                <w:szCs w:val="20"/>
                <w:lang w:val="sl-SI" w:eastAsia="sl-SI"/>
              </w:rPr>
              <w:t xml:space="preserve"> dodatno</w:t>
            </w:r>
            <w:r w:rsidR="00372EAA" w:rsidRPr="00372EAA">
              <w:rPr>
                <w:rFonts w:cs="Arial"/>
                <w:b w:val="0"/>
                <w:iCs/>
                <w:sz w:val="20"/>
                <w:szCs w:val="20"/>
                <w:lang w:val="sl-SI" w:eastAsia="sl-SI"/>
              </w:rPr>
              <w:t xml:space="preserve"> dobavo pohištvene in medicinske opreme. Ocenjeno je, da vseh del, ki so povezana s predmetno investicijo, ni možno izvesti v okviru</w:t>
            </w:r>
            <w:r w:rsidR="00372EAA">
              <w:rPr>
                <w:rFonts w:cs="Arial"/>
                <w:b w:val="0"/>
                <w:iCs/>
                <w:sz w:val="20"/>
                <w:szCs w:val="20"/>
                <w:lang w:val="sl-SI" w:eastAsia="sl-SI"/>
              </w:rPr>
              <w:t xml:space="preserve"> trenutno zastavljenega časovnega načrta in</w:t>
            </w:r>
            <w:r w:rsidR="00372EAA" w:rsidRPr="00372EAA">
              <w:rPr>
                <w:rFonts w:cs="Arial"/>
                <w:b w:val="0"/>
                <w:iCs/>
                <w:sz w:val="20"/>
                <w:szCs w:val="20"/>
                <w:lang w:val="sl-SI" w:eastAsia="sl-SI"/>
              </w:rPr>
              <w:t xml:space="preserve"> prvotno predvidene vrednosti investicije oziroma že odobrenih sredstev</w:t>
            </w:r>
            <w:r w:rsidR="00372EAA">
              <w:rPr>
                <w:rFonts w:cs="Arial"/>
                <w:b w:val="0"/>
                <w:iCs/>
                <w:sz w:val="20"/>
                <w:szCs w:val="20"/>
                <w:lang w:val="sl-SI" w:eastAsia="sl-SI"/>
              </w:rPr>
              <w:t xml:space="preserve">. </w:t>
            </w:r>
            <w:r w:rsidR="00D64FD9">
              <w:rPr>
                <w:rFonts w:cs="Arial"/>
                <w:b w:val="0"/>
                <w:iCs/>
                <w:sz w:val="20"/>
                <w:szCs w:val="20"/>
                <w:lang w:val="sl-SI" w:eastAsia="sl-SI"/>
              </w:rPr>
              <w:t>Skladno z</w:t>
            </w:r>
            <w:r w:rsidR="00F71788">
              <w:rPr>
                <w:rFonts w:cs="Arial"/>
                <w:b w:val="0"/>
                <w:iCs/>
                <w:sz w:val="20"/>
                <w:szCs w:val="20"/>
                <w:lang w:val="sl-SI" w:eastAsia="sl-SI"/>
              </w:rPr>
              <w:t xml:space="preserve"> novelacijo investicijske dokumentacije (NIP) se glede na</w:t>
            </w:r>
            <w:r w:rsidR="00D64FD9">
              <w:rPr>
                <w:rFonts w:cs="Arial"/>
                <w:b w:val="0"/>
                <w:iCs/>
                <w:sz w:val="20"/>
                <w:szCs w:val="20"/>
                <w:lang w:val="sl-SI" w:eastAsia="sl-SI"/>
              </w:rPr>
              <w:t xml:space="preserve"> dodatn</w:t>
            </w:r>
            <w:r w:rsidR="00F71788">
              <w:rPr>
                <w:rFonts w:cs="Arial"/>
                <w:b w:val="0"/>
                <w:iCs/>
                <w:sz w:val="20"/>
                <w:szCs w:val="20"/>
                <w:lang w:val="sl-SI" w:eastAsia="sl-SI"/>
              </w:rPr>
              <w:t xml:space="preserve">a </w:t>
            </w:r>
            <w:r w:rsidR="00C42665">
              <w:rPr>
                <w:rFonts w:cs="Arial"/>
                <w:b w:val="0"/>
                <w:iCs/>
                <w:sz w:val="20"/>
                <w:szCs w:val="20"/>
                <w:lang w:val="sl-SI" w:eastAsia="sl-SI"/>
              </w:rPr>
              <w:t>in nepredvid</w:t>
            </w:r>
            <w:r w:rsidR="00F71788">
              <w:rPr>
                <w:rFonts w:cs="Arial"/>
                <w:b w:val="0"/>
                <w:iCs/>
                <w:sz w:val="20"/>
                <w:szCs w:val="20"/>
                <w:lang w:val="sl-SI" w:eastAsia="sl-SI"/>
              </w:rPr>
              <w:t xml:space="preserve">ena </w:t>
            </w:r>
            <w:r w:rsidR="00D64FD9">
              <w:rPr>
                <w:rFonts w:cs="Arial"/>
                <w:b w:val="0"/>
                <w:iCs/>
                <w:sz w:val="20"/>
                <w:szCs w:val="20"/>
                <w:lang w:val="sl-SI" w:eastAsia="sl-SI"/>
              </w:rPr>
              <w:t>del</w:t>
            </w:r>
            <w:r w:rsidR="00F71788">
              <w:rPr>
                <w:rFonts w:cs="Arial"/>
                <w:b w:val="0"/>
                <w:iCs/>
                <w:sz w:val="20"/>
                <w:szCs w:val="20"/>
                <w:lang w:val="sl-SI" w:eastAsia="sl-SI"/>
              </w:rPr>
              <w:t>a</w:t>
            </w:r>
            <w:r w:rsidR="00D64FD9">
              <w:rPr>
                <w:rFonts w:cs="Arial"/>
                <w:b w:val="0"/>
                <w:iCs/>
                <w:sz w:val="20"/>
                <w:szCs w:val="20"/>
                <w:lang w:val="sl-SI" w:eastAsia="sl-SI"/>
              </w:rPr>
              <w:t xml:space="preserve"> podaljša predviden zaključek p</w:t>
            </w:r>
            <w:r w:rsidR="00B8608B">
              <w:rPr>
                <w:rFonts w:cs="Arial"/>
                <w:b w:val="0"/>
                <w:iCs/>
                <w:sz w:val="20"/>
                <w:szCs w:val="20"/>
                <w:lang w:val="sl-SI" w:eastAsia="sl-SI"/>
              </w:rPr>
              <w:t>roj</w:t>
            </w:r>
            <w:r w:rsidR="00D64FD9">
              <w:rPr>
                <w:rFonts w:cs="Arial"/>
                <w:b w:val="0"/>
                <w:iCs/>
                <w:sz w:val="20"/>
                <w:szCs w:val="20"/>
                <w:lang w:val="sl-SI" w:eastAsia="sl-SI"/>
              </w:rPr>
              <w:t xml:space="preserve">ekta na </w:t>
            </w:r>
            <w:r w:rsidR="00F71788">
              <w:rPr>
                <w:rFonts w:cs="Arial"/>
                <w:b w:val="0"/>
                <w:iCs/>
                <w:sz w:val="20"/>
                <w:szCs w:val="20"/>
                <w:lang w:val="sl-SI" w:eastAsia="sl-SI"/>
              </w:rPr>
              <w:t>28</w:t>
            </w:r>
            <w:r w:rsidR="00D64FD9">
              <w:rPr>
                <w:rFonts w:cs="Arial"/>
                <w:b w:val="0"/>
                <w:iCs/>
                <w:sz w:val="20"/>
                <w:szCs w:val="20"/>
                <w:lang w:val="sl-SI" w:eastAsia="sl-SI"/>
              </w:rPr>
              <w:t>. 2. 202</w:t>
            </w:r>
            <w:r w:rsidR="00F71788">
              <w:rPr>
                <w:rFonts w:cs="Arial"/>
                <w:b w:val="0"/>
                <w:iCs/>
                <w:sz w:val="20"/>
                <w:szCs w:val="20"/>
                <w:lang w:val="sl-SI" w:eastAsia="sl-SI"/>
              </w:rPr>
              <w:t xml:space="preserve">9 ter spremeni </w:t>
            </w:r>
            <w:r w:rsidR="00AA7223" w:rsidRPr="00AA7223">
              <w:rPr>
                <w:rFonts w:cs="Arial"/>
                <w:b w:val="0"/>
                <w:iCs/>
                <w:sz w:val="20"/>
                <w:szCs w:val="20"/>
                <w:lang w:val="sl-SI" w:eastAsia="sl-SI"/>
              </w:rPr>
              <w:t>vrednost projekta</w:t>
            </w:r>
            <w:r w:rsidR="00F71788">
              <w:rPr>
                <w:rFonts w:cs="Arial"/>
                <w:b w:val="0"/>
                <w:iCs/>
                <w:sz w:val="20"/>
                <w:szCs w:val="20"/>
                <w:lang w:val="sl-SI" w:eastAsia="sl-SI"/>
              </w:rPr>
              <w:t xml:space="preserve">, ki glede na novelacijo po tekočih cenah z DDV znaša </w:t>
            </w:r>
            <w:r w:rsidR="009823E0" w:rsidRPr="009549AE">
              <w:rPr>
                <w:rFonts w:cs="Arial"/>
                <w:b w:val="0"/>
                <w:sz w:val="20"/>
                <w:szCs w:val="20"/>
              </w:rPr>
              <w:t>86.740.235</w:t>
            </w:r>
            <w:r w:rsidR="009823E0">
              <w:rPr>
                <w:rFonts w:cs="Arial"/>
                <w:b w:val="0"/>
                <w:sz w:val="20"/>
                <w:szCs w:val="20"/>
              </w:rPr>
              <w:t>,00</w:t>
            </w:r>
            <w:r w:rsidR="009823E0" w:rsidRPr="009549AE">
              <w:rPr>
                <w:rFonts w:cs="Arial"/>
                <w:b w:val="0"/>
                <w:sz w:val="20"/>
                <w:szCs w:val="20"/>
              </w:rPr>
              <w:t xml:space="preserve"> EUR</w:t>
            </w:r>
            <w:r w:rsidR="00AA7223" w:rsidRPr="00AA7223">
              <w:rPr>
                <w:rFonts w:cs="Arial"/>
                <w:b w:val="0"/>
                <w:iCs/>
                <w:sz w:val="20"/>
                <w:szCs w:val="20"/>
                <w:lang w:val="sl-SI" w:eastAsia="sl-SI"/>
              </w:rPr>
              <w:t>.</w:t>
            </w:r>
          </w:p>
          <w:p w14:paraId="06F9C86D" w14:textId="7387F590" w:rsidR="00FA6B41" w:rsidRPr="00FA6B41" w:rsidRDefault="00C01B1B" w:rsidP="00FA6B41">
            <w:pPr>
              <w:pStyle w:val="Oddelek"/>
              <w:widowControl w:val="0"/>
              <w:numPr>
                <w:ilvl w:val="0"/>
                <w:numId w:val="0"/>
              </w:numPr>
              <w:spacing w:before="0" w:line="240" w:lineRule="auto"/>
              <w:jc w:val="both"/>
              <w:rPr>
                <w:rFonts w:cs="Arial"/>
                <w:b w:val="0"/>
                <w:iCs/>
                <w:sz w:val="20"/>
                <w:szCs w:val="20"/>
                <w:lang w:val="sl-SI" w:eastAsia="sl-SI"/>
              </w:rPr>
            </w:pPr>
            <w:r>
              <w:rPr>
                <w:rFonts w:cs="Arial"/>
                <w:b w:val="0"/>
                <w:iCs/>
                <w:sz w:val="20"/>
                <w:szCs w:val="20"/>
                <w:lang w:val="sl-SI" w:eastAsia="sl-SI"/>
              </w:rPr>
              <w:t>Dodatna p</w:t>
            </w:r>
            <w:r w:rsidR="00AC5A51" w:rsidRPr="00E07095">
              <w:rPr>
                <w:rFonts w:cs="Arial"/>
                <w:b w:val="0"/>
                <w:iCs/>
                <w:sz w:val="20"/>
                <w:szCs w:val="20"/>
                <w:lang w:val="sl-SI" w:eastAsia="sl-SI"/>
              </w:rPr>
              <w:t>roračunska sredstva za izvedbo</w:t>
            </w:r>
            <w:r>
              <w:rPr>
                <w:rFonts w:cs="Arial"/>
                <w:b w:val="0"/>
                <w:iCs/>
                <w:sz w:val="20"/>
                <w:szCs w:val="20"/>
                <w:lang w:val="sl-SI" w:eastAsia="sl-SI"/>
              </w:rPr>
              <w:t xml:space="preserve"> dodatnih in nepredvidenih del</w:t>
            </w:r>
            <w:r w:rsidR="00AC5A51" w:rsidRPr="00E07095">
              <w:rPr>
                <w:rFonts w:cs="Arial"/>
                <w:b w:val="0"/>
                <w:iCs/>
                <w:sz w:val="20"/>
                <w:szCs w:val="20"/>
                <w:lang w:val="sl-SI" w:eastAsia="sl-SI"/>
              </w:rPr>
              <w:t xml:space="preserve"> </w:t>
            </w:r>
            <w:r>
              <w:rPr>
                <w:rFonts w:cs="Arial"/>
                <w:b w:val="0"/>
                <w:iCs/>
                <w:sz w:val="20"/>
                <w:szCs w:val="20"/>
                <w:lang w:val="sl-SI" w:eastAsia="sl-SI"/>
              </w:rPr>
              <w:t xml:space="preserve">in opreme </w:t>
            </w:r>
            <w:r w:rsidR="00AC5A51" w:rsidRPr="00E07095">
              <w:rPr>
                <w:rFonts w:cs="Arial"/>
                <w:b w:val="0"/>
                <w:iCs/>
                <w:sz w:val="20"/>
                <w:szCs w:val="20"/>
                <w:lang w:val="sl-SI" w:eastAsia="sl-SI"/>
              </w:rPr>
              <w:t>so zagotovljena na</w:t>
            </w:r>
            <w:r w:rsidR="00F71788">
              <w:rPr>
                <w:rFonts w:cs="Arial"/>
                <w:b w:val="0"/>
                <w:iCs/>
                <w:sz w:val="20"/>
                <w:szCs w:val="20"/>
                <w:lang w:val="sl-SI" w:eastAsia="sl-SI"/>
              </w:rPr>
              <w:t xml:space="preserve"> evidenčnem projektu UNKIZ </w:t>
            </w:r>
            <w:r w:rsidR="00F71788" w:rsidRPr="00F71788">
              <w:rPr>
                <w:rFonts w:cs="Arial"/>
                <w:b w:val="0"/>
                <w:iCs/>
                <w:sz w:val="20"/>
                <w:szCs w:val="20"/>
                <w:lang w:val="sl-SI" w:eastAsia="sl-SI"/>
              </w:rPr>
              <w:t>2711-2</w:t>
            </w:r>
            <w:r w:rsidR="00E815AE">
              <w:rPr>
                <w:rFonts w:cs="Arial"/>
                <w:b w:val="0"/>
                <w:iCs/>
                <w:sz w:val="20"/>
                <w:szCs w:val="20"/>
                <w:lang w:val="sl-SI" w:eastAsia="sl-SI"/>
              </w:rPr>
              <w:t>2</w:t>
            </w:r>
            <w:r w:rsidR="00F71788" w:rsidRPr="00F71788">
              <w:rPr>
                <w:rFonts w:cs="Arial"/>
                <w:b w:val="0"/>
                <w:iCs/>
                <w:sz w:val="20"/>
                <w:szCs w:val="20"/>
                <w:lang w:val="sl-SI" w:eastAsia="sl-SI"/>
              </w:rPr>
              <w:t>-0056 - Investicije v slovensko zdravstvo po ZZSISZ</w:t>
            </w:r>
            <w:r w:rsidR="00F71788">
              <w:rPr>
                <w:rFonts w:cs="Arial"/>
                <w:b w:val="0"/>
                <w:iCs/>
                <w:sz w:val="20"/>
                <w:szCs w:val="20"/>
                <w:lang w:val="sl-SI" w:eastAsia="sl-SI"/>
              </w:rPr>
              <w:t xml:space="preserve"> in sicer na </w:t>
            </w:r>
            <w:r w:rsidR="00AC5A51" w:rsidRPr="00E07095">
              <w:rPr>
                <w:rFonts w:cs="Arial"/>
                <w:b w:val="0"/>
                <w:iCs/>
                <w:sz w:val="20"/>
                <w:szCs w:val="20"/>
                <w:lang w:val="sl-SI" w:eastAsia="sl-SI"/>
              </w:rPr>
              <w:t xml:space="preserve">PP </w:t>
            </w:r>
            <w:r w:rsidR="00B8608B" w:rsidRPr="00B8608B">
              <w:rPr>
                <w:rFonts w:cs="Arial"/>
                <w:b w:val="0"/>
                <w:iCs/>
                <w:sz w:val="20"/>
                <w:szCs w:val="20"/>
                <w:lang w:val="sl-SI" w:eastAsia="sl-SI"/>
              </w:rPr>
              <w:t>221659 - Investicije v javne zdravstvene zavode</w:t>
            </w:r>
            <w:r w:rsidR="00B8608B">
              <w:rPr>
                <w:rFonts w:cs="Arial"/>
                <w:b w:val="0"/>
                <w:iCs/>
                <w:sz w:val="20"/>
                <w:szCs w:val="20"/>
                <w:lang w:val="sl-SI" w:eastAsia="sl-SI"/>
              </w:rPr>
              <w:t xml:space="preserve"> in</w:t>
            </w:r>
            <w:r w:rsidR="00F71788">
              <w:rPr>
                <w:rFonts w:cs="Arial"/>
                <w:b w:val="0"/>
                <w:iCs/>
                <w:sz w:val="20"/>
                <w:szCs w:val="20"/>
                <w:lang w:val="sl-SI" w:eastAsia="sl-SI"/>
              </w:rPr>
              <w:t>/ali</w:t>
            </w:r>
            <w:r w:rsidR="00B8608B">
              <w:rPr>
                <w:rFonts w:cs="Arial"/>
                <w:b w:val="0"/>
                <w:iCs/>
                <w:sz w:val="20"/>
                <w:szCs w:val="20"/>
                <w:lang w:val="sl-SI" w:eastAsia="sl-SI"/>
              </w:rPr>
              <w:t xml:space="preserve"> PP </w:t>
            </w:r>
            <w:r w:rsidR="00B8608B" w:rsidRPr="00B8608B">
              <w:rPr>
                <w:rFonts w:cs="Arial"/>
                <w:b w:val="0"/>
                <w:iCs/>
                <w:sz w:val="20"/>
                <w:szCs w:val="20"/>
                <w:lang w:val="sl-SI" w:eastAsia="sl-SI"/>
              </w:rPr>
              <w:t>221666 - Proračunski sklad po Zakonu o investicijah</w:t>
            </w:r>
            <w:r w:rsidR="00B8608B">
              <w:rPr>
                <w:rFonts w:cs="Arial"/>
                <w:b w:val="0"/>
                <w:iCs/>
                <w:sz w:val="20"/>
                <w:szCs w:val="20"/>
                <w:lang w:val="sl-SI" w:eastAsia="sl-SI"/>
              </w:rPr>
              <w:t>.</w:t>
            </w:r>
            <w:r w:rsidR="00A35E58">
              <w:rPr>
                <w:rFonts w:cs="Arial"/>
                <w:b w:val="0"/>
                <w:iCs/>
                <w:sz w:val="20"/>
                <w:szCs w:val="20"/>
                <w:lang w:val="sl-SI" w:eastAsia="sl-SI"/>
              </w:rPr>
              <w:t xml:space="preserve"> </w:t>
            </w:r>
          </w:p>
        </w:tc>
      </w:tr>
      <w:tr w:rsidR="00BE519D" w:rsidRPr="00E07095" w14:paraId="6E3AFD8A" w14:textId="77777777" w:rsidTr="00D63A12">
        <w:tc>
          <w:tcPr>
            <w:tcW w:w="9100" w:type="dxa"/>
            <w:gridSpan w:val="12"/>
          </w:tcPr>
          <w:p w14:paraId="5E89F9A4" w14:textId="77777777" w:rsidR="00BE519D" w:rsidRPr="00E07095" w:rsidRDefault="00BE519D" w:rsidP="00D63A12">
            <w:pPr>
              <w:pStyle w:val="Oddelek"/>
              <w:numPr>
                <w:ilvl w:val="0"/>
                <w:numId w:val="0"/>
              </w:numPr>
              <w:spacing w:before="0" w:after="0" w:line="240" w:lineRule="auto"/>
              <w:jc w:val="left"/>
              <w:rPr>
                <w:rFonts w:cs="Arial"/>
                <w:b w:val="0"/>
                <w:sz w:val="20"/>
                <w:szCs w:val="20"/>
                <w:lang w:val="sl-SI" w:eastAsia="sl-SI"/>
              </w:rPr>
            </w:pPr>
            <w:r w:rsidRPr="00E07095">
              <w:rPr>
                <w:rFonts w:cs="Arial"/>
                <w:b w:val="0"/>
                <w:sz w:val="20"/>
                <w:szCs w:val="20"/>
                <w:lang w:val="sl-SI" w:eastAsia="sl-SI"/>
              </w:rPr>
              <w:t>6. Presoja posledic za:</w:t>
            </w:r>
          </w:p>
        </w:tc>
      </w:tr>
      <w:tr w:rsidR="00BE519D" w:rsidRPr="00E07095" w14:paraId="39D0C0A1" w14:textId="77777777" w:rsidTr="00EF5865">
        <w:tc>
          <w:tcPr>
            <w:tcW w:w="1433" w:type="dxa"/>
          </w:tcPr>
          <w:p w14:paraId="681D85BA" w14:textId="77777777" w:rsidR="00BE519D" w:rsidRPr="00E07095" w:rsidRDefault="00BE519D" w:rsidP="00D63A12">
            <w:pPr>
              <w:pStyle w:val="Neotevilenodstavek"/>
              <w:spacing w:before="0" w:after="0" w:line="240" w:lineRule="auto"/>
              <w:ind w:left="360"/>
              <w:rPr>
                <w:rFonts w:cs="Arial"/>
                <w:iCs/>
                <w:sz w:val="20"/>
                <w:szCs w:val="20"/>
                <w:lang w:val="sl-SI" w:eastAsia="sl-SI"/>
              </w:rPr>
            </w:pPr>
            <w:r w:rsidRPr="00E07095">
              <w:rPr>
                <w:rFonts w:cs="Arial"/>
                <w:iCs/>
                <w:sz w:val="20"/>
                <w:szCs w:val="20"/>
                <w:lang w:val="sl-SI" w:eastAsia="sl-SI"/>
              </w:rPr>
              <w:t>a)</w:t>
            </w:r>
          </w:p>
        </w:tc>
        <w:tc>
          <w:tcPr>
            <w:tcW w:w="5536" w:type="dxa"/>
            <w:gridSpan w:val="9"/>
          </w:tcPr>
          <w:p w14:paraId="4FA00E4E" w14:textId="03F5E69C" w:rsidR="00BE519D" w:rsidRPr="00E07095" w:rsidRDefault="00BE519D" w:rsidP="00D63A12">
            <w:pPr>
              <w:pStyle w:val="Neotevilenodstavek"/>
              <w:spacing w:before="0" w:after="0" w:line="240" w:lineRule="auto"/>
              <w:rPr>
                <w:rFonts w:cs="Arial"/>
                <w:sz w:val="20"/>
                <w:szCs w:val="20"/>
                <w:lang w:val="sl-SI" w:eastAsia="sl-SI"/>
              </w:rPr>
            </w:pPr>
            <w:r w:rsidRPr="00E07095">
              <w:rPr>
                <w:rFonts w:cs="Arial"/>
                <w:sz w:val="20"/>
                <w:szCs w:val="20"/>
                <w:lang w:val="sl-SI" w:eastAsia="sl-SI"/>
              </w:rPr>
              <w:t xml:space="preserve">javnofinančna sredstva nad 40.000 </w:t>
            </w:r>
            <w:r w:rsidR="00E77EDB">
              <w:rPr>
                <w:rFonts w:cs="Arial"/>
                <w:sz w:val="20"/>
                <w:szCs w:val="20"/>
                <w:lang w:val="sl-SI" w:eastAsia="sl-SI"/>
              </w:rPr>
              <w:t>EUR</w:t>
            </w:r>
            <w:r w:rsidRPr="00E07095">
              <w:rPr>
                <w:rFonts w:cs="Arial"/>
                <w:sz w:val="20"/>
                <w:szCs w:val="20"/>
                <w:lang w:val="sl-SI" w:eastAsia="sl-SI"/>
              </w:rPr>
              <w:t xml:space="preserve"> v tekočem in naslednjih treh letih</w:t>
            </w:r>
          </w:p>
        </w:tc>
        <w:tc>
          <w:tcPr>
            <w:tcW w:w="2131" w:type="dxa"/>
            <w:gridSpan w:val="2"/>
            <w:vAlign w:val="center"/>
          </w:tcPr>
          <w:p w14:paraId="4A51A917" w14:textId="2F43BD60" w:rsidR="00BE519D" w:rsidRPr="00E07095" w:rsidRDefault="00E0360B" w:rsidP="00D63A12">
            <w:pPr>
              <w:pStyle w:val="Neotevilenodstavek"/>
              <w:spacing w:before="0" w:after="0" w:line="240" w:lineRule="auto"/>
              <w:jc w:val="center"/>
              <w:rPr>
                <w:rFonts w:cs="Arial"/>
                <w:iCs/>
                <w:sz w:val="20"/>
                <w:szCs w:val="20"/>
                <w:lang w:val="sl-SI" w:eastAsia="sl-SI"/>
              </w:rPr>
            </w:pPr>
            <w:r w:rsidRPr="00E07095">
              <w:rPr>
                <w:rFonts w:cs="Arial"/>
                <w:iCs/>
                <w:sz w:val="20"/>
                <w:szCs w:val="20"/>
                <w:lang w:val="sl-SI" w:eastAsia="sl-SI"/>
              </w:rPr>
              <w:t>DA/NE</w:t>
            </w:r>
          </w:p>
        </w:tc>
      </w:tr>
      <w:tr w:rsidR="00BE519D" w:rsidRPr="00E07095" w14:paraId="0FAD6489" w14:textId="77777777" w:rsidTr="00EF5865">
        <w:tc>
          <w:tcPr>
            <w:tcW w:w="1433" w:type="dxa"/>
          </w:tcPr>
          <w:p w14:paraId="187AC233" w14:textId="77777777" w:rsidR="00BE519D" w:rsidRPr="00E07095" w:rsidRDefault="00BE519D" w:rsidP="00D63A12">
            <w:pPr>
              <w:pStyle w:val="Neotevilenodstavek"/>
              <w:spacing w:before="0" w:after="0" w:line="240" w:lineRule="auto"/>
              <w:ind w:left="360"/>
              <w:rPr>
                <w:rFonts w:cs="Arial"/>
                <w:iCs/>
                <w:sz w:val="20"/>
                <w:szCs w:val="20"/>
                <w:lang w:val="sl-SI" w:eastAsia="sl-SI"/>
              </w:rPr>
            </w:pPr>
            <w:r w:rsidRPr="00E07095">
              <w:rPr>
                <w:rFonts w:cs="Arial"/>
                <w:iCs/>
                <w:sz w:val="20"/>
                <w:szCs w:val="20"/>
                <w:lang w:val="sl-SI" w:eastAsia="sl-SI"/>
              </w:rPr>
              <w:t>b)</w:t>
            </w:r>
          </w:p>
        </w:tc>
        <w:tc>
          <w:tcPr>
            <w:tcW w:w="5536" w:type="dxa"/>
            <w:gridSpan w:val="9"/>
          </w:tcPr>
          <w:p w14:paraId="3878CC9C" w14:textId="77777777" w:rsidR="00BE519D" w:rsidRPr="00E07095" w:rsidRDefault="00BE519D" w:rsidP="00D63A12">
            <w:pPr>
              <w:pStyle w:val="Neotevilenodstavek"/>
              <w:spacing w:before="0" w:after="0" w:line="240" w:lineRule="auto"/>
              <w:rPr>
                <w:rFonts w:cs="Arial"/>
                <w:iCs/>
                <w:sz w:val="20"/>
                <w:szCs w:val="20"/>
                <w:lang w:val="sl-SI" w:eastAsia="sl-SI"/>
              </w:rPr>
            </w:pPr>
            <w:r w:rsidRPr="00E07095">
              <w:rPr>
                <w:rFonts w:cs="Arial"/>
                <w:sz w:val="20"/>
                <w:szCs w:val="20"/>
                <w:lang w:val="sl-SI" w:eastAsia="sl-SI"/>
              </w:rPr>
              <w:t>usklajenost slovenskega pravnega reda s pravnim redom Evropske unije</w:t>
            </w:r>
          </w:p>
        </w:tc>
        <w:tc>
          <w:tcPr>
            <w:tcW w:w="2131" w:type="dxa"/>
            <w:gridSpan w:val="2"/>
            <w:vAlign w:val="center"/>
          </w:tcPr>
          <w:p w14:paraId="0D4E4B5A" w14:textId="0D254D57" w:rsidR="00BE519D" w:rsidRPr="00E07095" w:rsidRDefault="00E0360B" w:rsidP="00D63A12">
            <w:pPr>
              <w:pStyle w:val="Neotevilenodstavek"/>
              <w:spacing w:before="0" w:after="0" w:line="240" w:lineRule="auto"/>
              <w:jc w:val="center"/>
              <w:rPr>
                <w:rFonts w:cs="Arial"/>
                <w:iCs/>
                <w:sz w:val="20"/>
                <w:szCs w:val="20"/>
                <w:lang w:val="sl-SI" w:eastAsia="sl-SI"/>
              </w:rPr>
            </w:pPr>
            <w:r w:rsidRPr="00E07095">
              <w:rPr>
                <w:rFonts w:cs="Arial"/>
                <w:iCs/>
                <w:sz w:val="20"/>
                <w:szCs w:val="20"/>
                <w:lang w:val="sl-SI" w:eastAsia="sl-SI"/>
              </w:rPr>
              <w:t>DA/NE</w:t>
            </w:r>
          </w:p>
        </w:tc>
      </w:tr>
      <w:tr w:rsidR="00BE519D" w:rsidRPr="00E07095" w14:paraId="22EF4F39" w14:textId="77777777" w:rsidTr="00EF5865">
        <w:tc>
          <w:tcPr>
            <w:tcW w:w="1433" w:type="dxa"/>
          </w:tcPr>
          <w:p w14:paraId="09F68F06" w14:textId="77777777" w:rsidR="00BE519D" w:rsidRPr="00E07095" w:rsidRDefault="00BE519D" w:rsidP="00D63A12">
            <w:pPr>
              <w:pStyle w:val="Neotevilenodstavek"/>
              <w:spacing w:before="0" w:after="0" w:line="240" w:lineRule="auto"/>
              <w:ind w:left="360"/>
              <w:rPr>
                <w:rFonts w:cs="Arial"/>
                <w:iCs/>
                <w:sz w:val="20"/>
                <w:szCs w:val="20"/>
                <w:lang w:val="sl-SI" w:eastAsia="sl-SI"/>
              </w:rPr>
            </w:pPr>
            <w:r w:rsidRPr="00E07095">
              <w:rPr>
                <w:rFonts w:cs="Arial"/>
                <w:iCs/>
                <w:sz w:val="20"/>
                <w:szCs w:val="20"/>
                <w:lang w:val="sl-SI" w:eastAsia="sl-SI"/>
              </w:rPr>
              <w:t>c)</w:t>
            </w:r>
          </w:p>
        </w:tc>
        <w:tc>
          <w:tcPr>
            <w:tcW w:w="5536" w:type="dxa"/>
            <w:gridSpan w:val="9"/>
          </w:tcPr>
          <w:p w14:paraId="52D995F2" w14:textId="77777777" w:rsidR="00BE519D" w:rsidRPr="00E07095" w:rsidRDefault="00BE519D" w:rsidP="00D63A12">
            <w:pPr>
              <w:pStyle w:val="Neotevilenodstavek"/>
              <w:spacing w:before="0" w:after="0" w:line="240" w:lineRule="auto"/>
              <w:rPr>
                <w:rFonts w:cs="Arial"/>
                <w:iCs/>
                <w:sz w:val="20"/>
                <w:szCs w:val="20"/>
                <w:lang w:val="sl-SI" w:eastAsia="sl-SI"/>
              </w:rPr>
            </w:pPr>
            <w:r w:rsidRPr="00E07095">
              <w:rPr>
                <w:rFonts w:cs="Arial"/>
                <w:sz w:val="20"/>
                <w:szCs w:val="20"/>
                <w:lang w:val="sl-SI" w:eastAsia="sl-SI"/>
              </w:rPr>
              <w:t>administrativne posledice</w:t>
            </w:r>
          </w:p>
        </w:tc>
        <w:tc>
          <w:tcPr>
            <w:tcW w:w="2131" w:type="dxa"/>
            <w:gridSpan w:val="2"/>
            <w:vAlign w:val="center"/>
          </w:tcPr>
          <w:p w14:paraId="005A4AAC" w14:textId="14215ABC" w:rsidR="00BE519D" w:rsidRPr="00E07095" w:rsidRDefault="00E0360B" w:rsidP="00D63A12">
            <w:pPr>
              <w:pStyle w:val="Neotevilenodstavek"/>
              <w:spacing w:before="0" w:after="0" w:line="240" w:lineRule="auto"/>
              <w:jc w:val="center"/>
              <w:rPr>
                <w:rFonts w:cs="Arial"/>
                <w:sz w:val="20"/>
                <w:szCs w:val="20"/>
                <w:lang w:val="sl-SI" w:eastAsia="sl-SI"/>
              </w:rPr>
            </w:pPr>
            <w:r w:rsidRPr="00E07095">
              <w:rPr>
                <w:rFonts w:cs="Arial"/>
                <w:iCs/>
                <w:sz w:val="20"/>
                <w:szCs w:val="20"/>
                <w:lang w:val="sl-SI" w:eastAsia="sl-SI"/>
              </w:rPr>
              <w:t>DA/NE</w:t>
            </w:r>
          </w:p>
        </w:tc>
      </w:tr>
      <w:tr w:rsidR="00BE519D" w:rsidRPr="00E07095" w14:paraId="4B7EC2D0" w14:textId="77777777" w:rsidTr="00EF5865">
        <w:tc>
          <w:tcPr>
            <w:tcW w:w="1433" w:type="dxa"/>
          </w:tcPr>
          <w:p w14:paraId="51BF1406" w14:textId="77777777" w:rsidR="00BE519D" w:rsidRPr="00E07095" w:rsidRDefault="00BE519D" w:rsidP="00D63A12">
            <w:pPr>
              <w:pStyle w:val="Neotevilenodstavek"/>
              <w:spacing w:before="0" w:after="0" w:line="240" w:lineRule="auto"/>
              <w:ind w:left="360"/>
              <w:rPr>
                <w:rFonts w:cs="Arial"/>
                <w:iCs/>
                <w:sz w:val="20"/>
                <w:szCs w:val="20"/>
                <w:lang w:val="sl-SI" w:eastAsia="sl-SI"/>
              </w:rPr>
            </w:pPr>
            <w:r w:rsidRPr="00E07095">
              <w:rPr>
                <w:rFonts w:cs="Arial"/>
                <w:iCs/>
                <w:sz w:val="20"/>
                <w:szCs w:val="20"/>
                <w:lang w:val="sl-SI" w:eastAsia="sl-SI"/>
              </w:rPr>
              <w:t>č)</w:t>
            </w:r>
          </w:p>
        </w:tc>
        <w:tc>
          <w:tcPr>
            <w:tcW w:w="5536" w:type="dxa"/>
            <w:gridSpan w:val="9"/>
          </w:tcPr>
          <w:p w14:paraId="2A701BFF" w14:textId="77777777" w:rsidR="00BE519D" w:rsidRPr="00E07095" w:rsidRDefault="00BE519D" w:rsidP="00D63A12">
            <w:pPr>
              <w:pStyle w:val="Neotevilenodstavek"/>
              <w:spacing w:before="0" w:after="0" w:line="240" w:lineRule="auto"/>
              <w:rPr>
                <w:rFonts w:cs="Arial"/>
                <w:sz w:val="20"/>
                <w:szCs w:val="20"/>
                <w:lang w:val="sl-SI" w:eastAsia="sl-SI"/>
              </w:rPr>
            </w:pPr>
            <w:r w:rsidRPr="00E07095">
              <w:rPr>
                <w:rFonts w:cs="Arial"/>
                <w:sz w:val="20"/>
                <w:szCs w:val="20"/>
                <w:lang w:val="sl-SI" w:eastAsia="sl-SI"/>
              </w:rPr>
              <w:t>gospodarstvo, zlasti mala in srednja podjetja ter konkurenčnost podjetij</w:t>
            </w:r>
          </w:p>
        </w:tc>
        <w:tc>
          <w:tcPr>
            <w:tcW w:w="2131" w:type="dxa"/>
            <w:gridSpan w:val="2"/>
            <w:vAlign w:val="center"/>
          </w:tcPr>
          <w:p w14:paraId="29EEDC1B" w14:textId="209F097F" w:rsidR="00BE519D" w:rsidRPr="00E07095" w:rsidRDefault="00E0360B" w:rsidP="00D63A12">
            <w:pPr>
              <w:pStyle w:val="Neotevilenodstavek"/>
              <w:spacing w:before="0" w:after="0" w:line="240" w:lineRule="auto"/>
              <w:jc w:val="center"/>
              <w:rPr>
                <w:rFonts w:cs="Arial"/>
                <w:iCs/>
                <w:sz w:val="20"/>
                <w:szCs w:val="20"/>
                <w:lang w:val="sl-SI" w:eastAsia="sl-SI"/>
              </w:rPr>
            </w:pPr>
            <w:r w:rsidRPr="00E07095">
              <w:rPr>
                <w:rFonts w:cs="Arial"/>
                <w:iCs/>
                <w:sz w:val="20"/>
                <w:szCs w:val="20"/>
                <w:lang w:val="sl-SI" w:eastAsia="sl-SI"/>
              </w:rPr>
              <w:t>DA/NE</w:t>
            </w:r>
          </w:p>
        </w:tc>
      </w:tr>
      <w:tr w:rsidR="00BE519D" w:rsidRPr="00E07095" w14:paraId="4090AE29" w14:textId="77777777" w:rsidTr="00EF5865">
        <w:tc>
          <w:tcPr>
            <w:tcW w:w="1433" w:type="dxa"/>
          </w:tcPr>
          <w:p w14:paraId="59047895" w14:textId="77777777" w:rsidR="00BE519D" w:rsidRPr="00E07095" w:rsidRDefault="00BE519D" w:rsidP="00D63A12">
            <w:pPr>
              <w:pStyle w:val="Neotevilenodstavek"/>
              <w:spacing w:before="0" w:after="0" w:line="240" w:lineRule="auto"/>
              <w:ind w:left="360"/>
              <w:rPr>
                <w:rFonts w:cs="Arial"/>
                <w:iCs/>
                <w:sz w:val="20"/>
                <w:szCs w:val="20"/>
                <w:lang w:val="sl-SI" w:eastAsia="sl-SI"/>
              </w:rPr>
            </w:pPr>
            <w:r w:rsidRPr="00E07095">
              <w:rPr>
                <w:rFonts w:cs="Arial"/>
                <w:iCs/>
                <w:sz w:val="20"/>
                <w:szCs w:val="20"/>
                <w:lang w:val="sl-SI" w:eastAsia="sl-SI"/>
              </w:rPr>
              <w:t>d)</w:t>
            </w:r>
          </w:p>
        </w:tc>
        <w:tc>
          <w:tcPr>
            <w:tcW w:w="5536" w:type="dxa"/>
            <w:gridSpan w:val="9"/>
          </w:tcPr>
          <w:p w14:paraId="1B92CFDC" w14:textId="77777777" w:rsidR="00BE519D" w:rsidRPr="00E07095" w:rsidRDefault="00BE519D" w:rsidP="00D63A12">
            <w:pPr>
              <w:pStyle w:val="Neotevilenodstavek"/>
              <w:spacing w:before="0" w:after="0" w:line="240" w:lineRule="auto"/>
              <w:rPr>
                <w:rFonts w:cs="Arial"/>
                <w:sz w:val="20"/>
                <w:szCs w:val="20"/>
                <w:lang w:val="sl-SI" w:eastAsia="sl-SI"/>
              </w:rPr>
            </w:pPr>
            <w:r w:rsidRPr="00E07095">
              <w:rPr>
                <w:rFonts w:cs="Arial"/>
                <w:sz w:val="20"/>
                <w:szCs w:val="20"/>
                <w:lang w:val="sl-SI" w:eastAsia="sl-SI"/>
              </w:rPr>
              <w:t>okolje, vključno s prostorskimi in varstvenimi vidiki</w:t>
            </w:r>
          </w:p>
        </w:tc>
        <w:tc>
          <w:tcPr>
            <w:tcW w:w="2131" w:type="dxa"/>
            <w:gridSpan w:val="2"/>
            <w:vAlign w:val="center"/>
          </w:tcPr>
          <w:p w14:paraId="6A3CFBB1" w14:textId="6BBEF860" w:rsidR="00BE519D" w:rsidRPr="00E07095" w:rsidRDefault="00E0360B" w:rsidP="00D63A12">
            <w:pPr>
              <w:pStyle w:val="Neotevilenodstavek"/>
              <w:spacing w:before="0" w:after="0" w:line="240" w:lineRule="auto"/>
              <w:jc w:val="center"/>
              <w:rPr>
                <w:rFonts w:cs="Arial"/>
                <w:iCs/>
                <w:sz w:val="20"/>
                <w:szCs w:val="20"/>
                <w:lang w:val="sl-SI" w:eastAsia="sl-SI"/>
              </w:rPr>
            </w:pPr>
            <w:r w:rsidRPr="00E07095">
              <w:rPr>
                <w:rFonts w:cs="Arial"/>
                <w:iCs/>
                <w:sz w:val="20"/>
                <w:szCs w:val="20"/>
                <w:lang w:val="sl-SI" w:eastAsia="sl-SI"/>
              </w:rPr>
              <w:t>DA/NE</w:t>
            </w:r>
          </w:p>
        </w:tc>
      </w:tr>
      <w:tr w:rsidR="00BE519D" w:rsidRPr="00E07095" w14:paraId="0E8CF1DB" w14:textId="77777777" w:rsidTr="00EF5865">
        <w:tc>
          <w:tcPr>
            <w:tcW w:w="1433" w:type="dxa"/>
          </w:tcPr>
          <w:p w14:paraId="09763436" w14:textId="77777777" w:rsidR="00BE519D" w:rsidRPr="00E07095" w:rsidRDefault="00BE519D" w:rsidP="00D63A12">
            <w:pPr>
              <w:pStyle w:val="Neotevilenodstavek"/>
              <w:spacing w:before="0" w:after="0" w:line="240" w:lineRule="auto"/>
              <w:ind w:left="360"/>
              <w:rPr>
                <w:rFonts w:cs="Arial"/>
                <w:iCs/>
                <w:sz w:val="20"/>
                <w:szCs w:val="20"/>
                <w:lang w:val="sl-SI" w:eastAsia="sl-SI"/>
              </w:rPr>
            </w:pPr>
            <w:r w:rsidRPr="00E07095">
              <w:rPr>
                <w:rFonts w:cs="Arial"/>
                <w:iCs/>
                <w:sz w:val="20"/>
                <w:szCs w:val="20"/>
                <w:lang w:val="sl-SI" w:eastAsia="sl-SI"/>
              </w:rPr>
              <w:t>e)</w:t>
            </w:r>
          </w:p>
        </w:tc>
        <w:tc>
          <w:tcPr>
            <w:tcW w:w="5536" w:type="dxa"/>
            <w:gridSpan w:val="9"/>
          </w:tcPr>
          <w:p w14:paraId="16BDC2E0" w14:textId="77777777" w:rsidR="00BE519D" w:rsidRPr="00E07095" w:rsidRDefault="00BE519D" w:rsidP="00D63A12">
            <w:pPr>
              <w:pStyle w:val="Neotevilenodstavek"/>
              <w:spacing w:before="0" w:after="0" w:line="240" w:lineRule="auto"/>
              <w:rPr>
                <w:rFonts w:cs="Arial"/>
                <w:sz w:val="20"/>
                <w:szCs w:val="20"/>
                <w:lang w:val="sl-SI" w:eastAsia="sl-SI"/>
              </w:rPr>
            </w:pPr>
            <w:r w:rsidRPr="00E07095">
              <w:rPr>
                <w:rFonts w:cs="Arial"/>
                <w:sz w:val="20"/>
                <w:szCs w:val="20"/>
                <w:lang w:val="sl-SI" w:eastAsia="sl-SI"/>
              </w:rPr>
              <w:t>socialno področje</w:t>
            </w:r>
          </w:p>
        </w:tc>
        <w:tc>
          <w:tcPr>
            <w:tcW w:w="2131" w:type="dxa"/>
            <w:gridSpan w:val="2"/>
            <w:vAlign w:val="center"/>
          </w:tcPr>
          <w:p w14:paraId="08E9DB41" w14:textId="1DC1396F" w:rsidR="00BE519D" w:rsidRPr="00E07095" w:rsidRDefault="00E0360B" w:rsidP="00D63A12">
            <w:pPr>
              <w:pStyle w:val="Neotevilenodstavek"/>
              <w:spacing w:before="0" w:after="0" w:line="240" w:lineRule="auto"/>
              <w:jc w:val="center"/>
              <w:rPr>
                <w:rFonts w:cs="Arial"/>
                <w:iCs/>
                <w:sz w:val="20"/>
                <w:szCs w:val="20"/>
                <w:lang w:val="sl-SI" w:eastAsia="sl-SI"/>
              </w:rPr>
            </w:pPr>
            <w:r w:rsidRPr="00E07095">
              <w:rPr>
                <w:rFonts w:cs="Arial"/>
                <w:iCs/>
                <w:sz w:val="20"/>
                <w:szCs w:val="20"/>
                <w:lang w:val="sl-SI" w:eastAsia="sl-SI"/>
              </w:rPr>
              <w:t>DA/NE</w:t>
            </w:r>
          </w:p>
        </w:tc>
      </w:tr>
      <w:tr w:rsidR="00BE519D" w:rsidRPr="00E07095" w14:paraId="01AC5ACC" w14:textId="77777777" w:rsidTr="00EF5865">
        <w:tc>
          <w:tcPr>
            <w:tcW w:w="1433" w:type="dxa"/>
            <w:tcBorders>
              <w:bottom w:val="single" w:sz="4" w:space="0" w:color="auto"/>
            </w:tcBorders>
          </w:tcPr>
          <w:p w14:paraId="50271C99" w14:textId="77777777" w:rsidR="00BE519D" w:rsidRPr="00E07095" w:rsidRDefault="00BE519D" w:rsidP="00D63A12">
            <w:pPr>
              <w:pStyle w:val="Neotevilenodstavek"/>
              <w:spacing w:before="0" w:after="0" w:line="240" w:lineRule="auto"/>
              <w:ind w:left="360"/>
              <w:rPr>
                <w:rFonts w:cs="Arial"/>
                <w:iCs/>
                <w:sz w:val="20"/>
                <w:szCs w:val="20"/>
                <w:lang w:val="sl-SI" w:eastAsia="sl-SI"/>
              </w:rPr>
            </w:pPr>
            <w:r w:rsidRPr="00E07095">
              <w:rPr>
                <w:rFonts w:cs="Arial"/>
                <w:iCs/>
                <w:sz w:val="20"/>
                <w:szCs w:val="20"/>
                <w:lang w:val="sl-SI" w:eastAsia="sl-SI"/>
              </w:rPr>
              <w:t>f)</w:t>
            </w:r>
          </w:p>
        </w:tc>
        <w:tc>
          <w:tcPr>
            <w:tcW w:w="5536" w:type="dxa"/>
            <w:gridSpan w:val="9"/>
            <w:tcBorders>
              <w:bottom w:val="single" w:sz="4" w:space="0" w:color="auto"/>
            </w:tcBorders>
          </w:tcPr>
          <w:p w14:paraId="078102B6" w14:textId="77777777" w:rsidR="00BE519D" w:rsidRPr="00E07095" w:rsidRDefault="00BE519D" w:rsidP="00D63A12">
            <w:pPr>
              <w:pStyle w:val="Neotevilenodstavek"/>
              <w:spacing w:before="0" w:after="0" w:line="240" w:lineRule="auto"/>
              <w:rPr>
                <w:rFonts w:cs="Arial"/>
                <w:sz w:val="20"/>
                <w:szCs w:val="20"/>
                <w:lang w:val="sl-SI" w:eastAsia="sl-SI"/>
              </w:rPr>
            </w:pPr>
            <w:r w:rsidRPr="00E07095">
              <w:rPr>
                <w:rFonts w:cs="Arial"/>
                <w:sz w:val="20"/>
                <w:szCs w:val="20"/>
                <w:lang w:val="sl-SI" w:eastAsia="sl-SI"/>
              </w:rPr>
              <w:t>dokumente razvojnega načrtovanja:</w:t>
            </w:r>
          </w:p>
          <w:p w14:paraId="7B51AD85" w14:textId="77777777" w:rsidR="00BE519D" w:rsidRPr="00E07095" w:rsidRDefault="00BE519D" w:rsidP="00BE519D">
            <w:pPr>
              <w:pStyle w:val="Neotevilenodstavek"/>
              <w:numPr>
                <w:ilvl w:val="0"/>
                <w:numId w:val="8"/>
              </w:numPr>
              <w:spacing w:before="0" w:after="0" w:line="240" w:lineRule="auto"/>
              <w:rPr>
                <w:rFonts w:cs="Arial"/>
                <w:sz w:val="20"/>
                <w:szCs w:val="20"/>
                <w:lang w:val="sl-SI" w:eastAsia="sl-SI"/>
              </w:rPr>
            </w:pPr>
            <w:r w:rsidRPr="00E07095">
              <w:rPr>
                <w:rFonts w:cs="Arial"/>
                <w:sz w:val="20"/>
                <w:szCs w:val="20"/>
                <w:lang w:val="sl-SI" w:eastAsia="sl-SI"/>
              </w:rPr>
              <w:t>nacionalne dokumente razvojnega načrtovanja</w:t>
            </w:r>
          </w:p>
          <w:p w14:paraId="077ACA5F" w14:textId="77777777" w:rsidR="00BE519D" w:rsidRPr="00E07095" w:rsidRDefault="00BE519D" w:rsidP="00BE519D">
            <w:pPr>
              <w:pStyle w:val="Neotevilenodstavek"/>
              <w:numPr>
                <w:ilvl w:val="0"/>
                <w:numId w:val="8"/>
              </w:numPr>
              <w:spacing w:before="0" w:after="0" w:line="240" w:lineRule="auto"/>
              <w:rPr>
                <w:rFonts w:cs="Arial"/>
                <w:sz w:val="20"/>
                <w:szCs w:val="20"/>
                <w:lang w:val="sl-SI" w:eastAsia="sl-SI"/>
              </w:rPr>
            </w:pPr>
            <w:r w:rsidRPr="00E07095">
              <w:rPr>
                <w:rFonts w:cs="Arial"/>
                <w:sz w:val="20"/>
                <w:szCs w:val="20"/>
                <w:lang w:val="sl-SI" w:eastAsia="sl-SI"/>
              </w:rPr>
              <w:t>razvojne politike na ravni programov po strukturi razvojne klasifikacije programskega proračuna</w:t>
            </w:r>
          </w:p>
          <w:p w14:paraId="0CB24627" w14:textId="77777777" w:rsidR="00BE519D" w:rsidRPr="00E07095" w:rsidRDefault="00BE519D" w:rsidP="00BE519D">
            <w:pPr>
              <w:pStyle w:val="Neotevilenodstavek"/>
              <w:numPr>
                <w:ilvl w:val="0"/>
                <w:numId w:val="8"/>
              </w:numPr>
              <w:spacing w:before="0" w:after="0" w:line="240" w:lineRule="auto"/>
              <w:rPr>
                <w:rFonts w:cs="Arial"/>
                <w:sz w:val="20"/>
                <w:szCs w:val="20"/>
                <w:lang w:val="sl-SI" w:eastAsia="sl-SI"/>
              </w:rPr>
            </w:pPr>
            <w:r w:rsidRPr="00E07095">
              <w:rPr>
                <w:rFonts w:cs="Arial"/>
                <w:sz w:val="20"/>
                <w:szCs w:val="20"/>
                <w:lang w:val="sl-SI" w:eastAsia="sl-SI"/>
              </w:rPr>
              <w:t>razvojne dokumente Evropske unije in mednarodnih organizacij</w:t>
            </w:r>
          </w:p>
        </w:tc>
        <w:tc>
          <w:tcPr>
            <w:tcW w:w="2131" w:type="dxa"/>
            <w:gridSpan w:val="2"/>
            <w:tcBorders>
              <w:bottom w:val="single" w:sz="4" w:space="0" w:color="auto"/>
            </w:tcBorders>
            <w:vAlign w:val="center"/>
          </w:tcPr>
          <w:p w14:paraId="2E39FD04" w14:textId="5F3592DA" w:rsidR="00BE519D" w:rsidRPr="00E07095" w:rsidRDefault="00E0360B" w:rsidP="00D63A12">
            <w:pPr>
              <w:pStyle w:val="Neotevilenodstavek"/>
              <w:spacing w:before="0" w:after="0" w:line="240" w:lineRule="auto"/>
              <w:jc w:val="center"/>
              <w:rPr>
                <w:rFonts w:cs="Arial"/>
                <w:iCs/>
                <w:sz w:val="20"/>
                <w:szCs w:val="20"/>
                <w:lang w:val="sl-SI" w:eastAsia="sl-SI"/>
              </w:rPr>
            </w:pPr>
            <w:r w:rsidRPr="00E07095">
              <w:rPr>
                <w:rFonts w:cs="Arial"/>
                <w:iCs/>
                <w:sz w:val="20"/>
                <w:szCs w:val="20"/>
                <w:lang w:val="sl-SI" w:eastAsia="sl-SI"/>
              </w:rPr>
              <w:t>DA/NE</w:t>
            </w:r>
          </w:p>
        </w:tc>
      </w:tr>
      <w:tr w:rsidR="00326855" w:rsidRPr="00E07095" w14:paraId="5A807403" w14:textId="77777777" w:rsidTr="00D63A12">
        <w:tc>
          <w:tcPr>
            <w:tcW w:w="9100" w:type="dxa"/>
            <w:gridSpan w:val="12"/>
            <w:tcBorders>
              <w:top w:val="single" w:sz="4" w:space="0" w:color="auto"/>
              <w:left w:val="single" w:sz="4" w:space="0" w:color="auto"/>
              <w:bottom w:val="single" w:sz="4" w:space="0" w:color="auto"/>
              <w:right w:val="single" w:sz="4" w:space="0" w:color="auto"/>
            </w:tcBorders>
          </w:tcPr>
          <w:p w14:paraId="1BC11CF4" w14:textId="7E66E7D1" w:rsidR="00326855" w:rsidRPr="00E07095" w:rsidRDefault="00326855" w:rsidP="005C3478">
            <w:pPr>
              <w:pStyle w:val="Oddelek"/>
              <w:widowControl w:val="0"/>
              <w:numPr>
                <w:ilvl w:val="0"/>
                <w:numId w:val="0"/>
              </w:numPr>
              <w:spacing w:before="0" w:after="0" w:line="240" w:lineRule="auto"/>
              <w:jc w:val="both"/>
              <w:rPr>
                <w:rFonts w:cs="Arial"/>
                <w:b w:val="0"/>
                <w:sz w:val="20"/>
                <w:szCs w:val="20"/>
                <w:lang w:val="sl-SI" w:eastAsia="sl-SI"/>
              </w:rPr>
            </w:pPr>
          </w:p>
        </w:tc>
      </w:tr>
      <w:tr w:rsidR="00326855" w:rsidRPr="00E07095" w14:paraId="5A223CBE" w14:textId="77777777" w:rsidTr="00D63A12">
        <w:tc>
          <w:tcPr>
            <w:tcW w:w="9100" w:type="dxa"/>
            <w:gridSpan w:val="12"/>
            <w:tcBorders>
              <w:top w:val="single" w:sz="4" w:space="0" w:color="auto"/>
              <w:left w:val="single" w:sz="4" w:space="0" w:color="auto"/>
              <w:bottom w:val="single" w:sz="4" w:space="0" w:color="auto"/>
              <w:right w:val="single" w:sz="4" w:space="0" w:color="auto"/>
            </w:tcBorders>
          </w:tcPr>
          <w:p w14:paraId="0CEF79D9" w14:textId="77777777" w:rsidR="00326855" w:rsidRPr="00E07095" w:rsidRDefault="00326855" w:rsidP="00326855">
            <w:pPr>
              <w:pStyle w:val="Oddelek"/>
              <w:spacing w:line="240" w:lineRule="auto"/>
              <w:rPr>
                <w:rFonts w:cs="Arial"/>
                <w:b w:val="0"/>
                <w:sz w:val="20"/>
                <w:szCs w:val="20"/>
                <w:lang w:val="sl-SI" w:eastAsia="sl-SI"/>
              </w:rPr>
            </w:pPr>
            <w:r w:rsidRPr="00E07095">
              <w:rPr>
                <w:rFonts w:cs="Arial"/>
                <w:b w:val="0"/>
                <w:sz w:val="20"/>
                <w:szCs w:val="20"/>
                <w:lang w:val="sl-SI" w:eastAsia="sl-SI"/>
              </w:rPr>
              <w:t>I. Ocena finančnih posledic, ki niso načrtovane v sprejetem proračunu</w:t>
            </w:r>
          </w:p>
        </w:tc>
      </w:tr>
      <w:tr w:rsidR="00326855" w:rsidRPr="00E07095" w14:paraId="384CDEBE" w14:textId="77777777" w:rsidTr="00EF5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790" w:type="dxa"/>
            <w:gridSpan w:val="3"/>
            <w:tcBorders>
              <w:top w:val="single" w:sz="4" w:space="0" w:color="auto"/>
              <w:left w:val="single" w:sz="4" w:space="0" w:color="auto"/>
              <w:bottom w:val="single" w:sz="4" w:space="0" w:color="auto"/>
              <w:right w:val="single" w:sz="4" w:space="0" w:color="auto"/>
            </w:tcBorders>
            <w:vAlign w:val="center"/>
          </w:tcPr>
          <w:p w14:paraId="6E8126BA" w14:textId="77777777" w:rsidR="00326855" w:rsidRPr="00E07095" w:rsidRDefault="00326855" w:rsidP="00326855">
            <w:pPr>
              <w:widowControl w:val="0"/>
              <w:spacing w:line="240" w:lineRule="auto"/>
              <w:ind w:left="-122" w:right="-112"/>
              <w:jc w:val="center"/>
              <w:rPr>
                <w:rFonts w:cs="Arial"/>
                <w:szCs w:val="20"/>
                <w:lang w:val="sl-SI"/>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BB7A860" w14:textId="77777777" w:rsidR="00326855" w:rsidRPr="00E07095" w:rsidRDefault="00326855" w:rsidP="00326855">
            <w:pPr>
              <w:widowControl w:val="0"/>
              <w:spacing w:line="240" w:lineRule="auto"/>
              <w:jc w:val="center"/>
              <w:rPr>
                <w:rFonts w:cs="Arial"/>
                <w:szCs w:val="20"/>
                <w:lang w:val="sl-SI"/>
              </w:rPr>
            </w:pPr>
            <w:r w:rsidRPr="00E07095">
              <w:rPr>
                <w:rFonts w:cs="Arial"/>
                <w:szCs w:val="20"/>
                <w:lang w:val="sl-SI"/>
              </w:rPr>
              <w:t>Tekoče leto (t)</w:t>
            </w:r>
          </w:p>
        </w:tc>
        <w:tc>
          <w:tcPr>
            <w:tcW w:w="1014" w:type="dxa"/>
            <w:tcBorders>
              <w:top w:val="single" w:sz="4" w:space="0" w:color="auto"/>
              <w:left w:val="single" w:sz="4" w:space="0" w:color="auto"/>
              <w:bottom w:val="single" w:sz="4" w:space="0" w:color="auto"/>
              <w:right w:val="single" w:sz="4" w:space="0" w:color="auto"/>
            </w:tcBorders>
            <w:vAlign w:val="center"/>
          </w:tcPr>
          <w:p w14:paraId="7FC35FFC" w14:textId="77777777" w:rsidR="00326855" w:rsidRPr="00E07095" w:rsidRDefault="00326855" w:rsidP="00326855">
            <w:pPr>
              <w:widowControl w:val="0"/>
              <w:spacing w:line="240" w:lineRule="auto"/>
              <w:jc w:val="center"/>
              <w:rPr>
                <w:rFonts w:cs="Arial"/>
                <w:szCs w:val="20"/>
                <w:lang w:val="sl-SI"/>
              </w:rPr>
            </w:pPr>
            <w:r w:rsidRPr="00E07095">
              <w:rPr>
                <w:rFonts w:cs="Arial"/>
                <w:szCs w:val="20"/>
                <w:lang w:val="sl-SI"/>
              </w:rPr>
              <w:t>t + 1</w:t>
            </w:r>
          </w:p>
        </w:tc>
        <w:tc>
          <w:tcPr>
            <w:tcW w:w="1414" w:type="dxa"/>
            <w:gridSpan w:val="5"/>
            <w:tcBorders>
              <w:top w:val="single" w:sz="4" w:space="0" w:color="auto"/>
              <w:left w:val="single" w:sz="4" w:space="0" w:color="auto"/>
              <w:bottom w:val="single" w:sz="4" w:space="0" w:color="auto"/>
              <w:right w:val="single" w:sz="4" w:space="0" w:color="auto"/>
            </w:tcBorders>
            <w:vAlign w:val="center"/>
          </w:tcPr>
          <w:p w14:paraId="05464328" w14:textId="77777777" w:rsidR="00326855" w:rsidRPr="00E07095" w:rsidRDefault="00326855" w:rsidP="00326855">
            <w:pPr>
              <w:widowControl w:val="0"/>
              <w:spacing w:line="240" w:lineRule="auto"/>
              <w:jc w:val="center"/>
              <w:rPr>
                <w:rFonts w:cs="Arial"/>
                <w:szCs w:val="20"/>
                <w:lang w:val="sl-SI"/>
              </w:rPr>
            </w:pPr>
            <w:r w:rsidRPr="00E07095">
              <w:rPr>
                <w:rFonts w:cs="Arial"/>
                <w:szCs w:val="20"/>
                <w:lang w:val="sl-SI"/>
              </w:rPr>
              <w:t>t + 2</w:t>
            </w:r>
          </w:p>
        </w:tc>
        <w:tc>
          <w:tcPr>
            <w:tcW w:w="2051" w:type="dxa"/>
            <w:tcBorders>
              <w:top w:val="single" w:sz="4" w:space="0" w:color="auto"/>
              <w:left w:val="single" w:sz="4" w:space="0" w:color="auto"/>
              <w:bottom w:val="single" w:sz="4" w:space="0" w:color="auto"/>
              <w:right w:val="single" w:sz="4" w:space="0" w:color="auto"/>
            </w:tcBorders>
            <w:vAlign w:val="center"/>
          </w:tcPr>
          <w:p w14:paraId="738B0BB4" w14:textId="77777777" w:rsidR="00326855" w:rsidRPr="00E07095" w:rsidRDefault="00326855" w:rsidP="00326855">
            <w:pPr>
              <w:widowControl w:val="0"/>
              <w:spacing w:line="240" w:lineRule="auto"/>
              <w:jc w:val="center"/>
              <w:rPr>
                <w:rFonts w:cs="Arial"/>
                <w:szCs w:val="20"/>
                <w:lang w:val="sl-SI"/>
              </w:rPr>
            </w:pPr>
            <w:r w:rsidRPr="00E07095">
              <w:rPr>
                <w:rFonts w:cs="Arial"/>
                <w:szCs w:val="20"/>
                <w:lang w:val="sl-SI"/>
              </w:rPr>
              <w:t>t + 3</w:t>
            </w:r>
          </w:p>
        </w:tc>
      </w:tr>
      <w:tr w:rsidR="00326855" w:rsidRPr="00E07095" w14:paraId="34B91706" w14:textId="77777777" w:rsidTr="00EF5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90" w:type="dxa"/>
            <w:gridSpan w:val="3"/>
            <w:tcBorders>
              <w:top w:val="single" w:sz="4" w:space="0" w:color="auto"/>
              <w:left w:val="single" w:sz="4" w:space="0" w:color="auto"/>
              <w:bottom w:val="single" w:sz="4" w:space="0" w:color="auto"/>
              <w:right w:val="single" w:sz="4" w:space="0" w:color="auto"/>
            </w:tcBorders>
            <w:vAlign w:val="center"/>
          </w:tcPr>
          <w:p w14:paraId="7809FDA8" w14:textId="77777777" w:rsidR="00326855" w:rsidRPr="00E07095" w:rsidRDefault="00326855" w:rsidP="00326855">
            <w:pPr>
              <w:widowControl w:val="0"/>
              <w:spacing w:line="240" w:lineRule="auto"/>
              <w:rPr>
                <w:rFonts w:cs="Arial"/>
                <w:szCs w:val="20"/>
                <w:lang w:val="sl-SI"/>
              </w:rPr>
            </w:pPr>
            <w:r w:rsidRPr="00E07095">
              <w:rPr>
                <w:rFonts w:cs="Arial"/>
                <w:szCs w:val="20"/>
                <w:lang w:val="sl-SI"/>
              </w:rPr>
              <w:t xml:space="preserve">Predvideno povečanje (+) ali zmanjšanje (–)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254FFAE" w14:textId="3C7EDB1E" w:rsidR="00326855" w:rsidRPr="00E07095" w:rsidRDefault="00326855" w:rsidP="00FA2457">
            <w:pPr>
              <w:pStyle w:val="Naslov1"/>
            </w:pPr>
          </w:p>
        </w:tc>
        <w:tc>
          <w:tcPr>
            <w:tcW w:w="1014" w:type="dxa"/>
            <w:tcBorders>
              <w:top w:val="single" w:sz="4" w:space="0" w:color="auto"/>
              <w:left w:val="single" w:sz="4" w:space="0" w:color="auto"/>
              <w:bottom w:val="single" w:sz="4" w:space="0" w:color="auto"/>
              <w:right w:val="single" w:sz="4" w:space="0" w:color="auto"/>
            </w:tcBorders>
            <w:vAlign w:val="center"/>
          </w:tcPr>
          <w:p w14:paraId="01E1948D" w14:textId="77777777" w:rsidR="00326855" w:rsidRPr="00E07095" w:rsidRDefault="00326855" w:rsidP="00FA2457">
            <w:pPr>
              <w:pStyle w:val="Naslov1"/>
            </w:pPr>
          </w:p>
        </w:tc>
        <w:tc>
          <w:tcPr>
            <w:tcW w:w="1414" w:type="dxa"/>
            <w:gridSpan w:val="5"/>
            <w:tcBorders>
              <w:top w:val="single" w:sz="4" w:space="0" w:color="auto"/>
              <w:left w:val="single" w:sz="4" w:space="0" w:color="auto"/>
              <w:bottom w:val="single" w:sz="4" w:space="0" w:color="auto"/>
              <w:right w:val="single" w:sz="4" w:space="0" w:color="auto"/>
            </w:tcBorders>
            <w:vAlign w:val="center"/>
          </w:tcPr>
          <w:p w14:paraId="460C8CA3" w14:textId="77777777" w:rsidR="00326855" w:rsidRPr="00E07095" w:rsidRDefault="00326855" w:rsidP="00FA2457">
            <w:pPr>
              <w:pStyle w:val="Naslov1"/>
            </w:pPr>
          </w:p>
        </w:tc>
        <w:tc>
          <w:tcPr>
            <w:tcW w:w="2051" w:type="dxa"/>
            <w:tcBorders>
              <w:top w:val="single" w:sz="4" w:space="0" w:color="auto"/>
              <w:left w:val="single" w:sz="4" w:space="0" w:color="auto"/>
              <w:bottom w:val="single" w:sz="4" w:space="0" w:color="auto"/>
              <w:right w:val="single" w:sz="4" w:space="0" w:color="auto"/>
            </w:tcBorders>
            <w:vAlign w:val="center"/>
          </w:tcPr>
          <w:p w14:paraId="6A7C1185" w14:textId="77777777" w:rsidR="00326855" w:rsidRPr="00E07095" w:rsidRDefault="00326855" w:rsidP="00FA2457">
            <w:pPr>
              <w:pStyle w:val="Naslov1"/>
            </w:pPr>
          </w:p>
        </w:tc>
      </w:tr>
      <w:tr w:rsidR="00326855" w:rsidRPr="00E07095" w14:paraId="277EBEF8" w14:textId="77777777" w:rsidTr="00EF5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90" w:type="dxa"/>
            <w:gridSpan w:val="3"/>
            <w:tcBorders>
              <w:top w:val="single" w:sz="4" w:space="0" w:color="auto"/>
              <w:left w:val="single" w:sz="4" w:space="0" w:color="auto"/>
              <w:bottom w:val="single" w:sz="4" w:space="0" w:color="auto"/>
              <w:right w:val="single" w:sz="4" w:space="0" w:color="auto"/>
            </w:tcBorders>
            <w:vAlign w:val="center"/>
          </w:tcPr>
          <w:p w14:paraId="3BB516C0" w14:textId="77777777" w:rsidR="00326855" w:rsidRPr="00E07095" w:rsidRDefault="00326855" w:rsidP="00326855">
            <w:pPr>
              <w:widowControl w:val="0"/>
              <w:spacing w:line="240" w:lineRule="auto"/>
              <w:rPr>
                <w:rFonts w:cs="Arial"/>
                <w:szCs w:val="20"/>
                <w:lang w:val="sl-SI"/>
              </w:rPr>
            </w:pPr>
            <w:r w:rsidRPr="00E07095">
              <w:rPr>
                <w:rFonts w:cs="Arial"/>
                <w:szCs w:val="20"/>
                <w:lang w:val="sl-SI"/>
              </w:rPr>
              <w:t xml:space="preserve">Predvideno povečanje (+) ali zmanjšanje (–)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D3687DC" w14:textId="77777777" w:rsidR="00326855" w:rsidRPr="00E07095" w:rsidRDefault="00326855" w:rsidP="00FA2457">
            <w:pPr>
              <w:pStyle w:val="Naslov1"/>
            </w:pPr>
          </w:p>
        </w:tc>
        <w:tc>
          <w:tcPr>
            <w:tcW w:w="1014" w:type="dxa"/>
            <w:tcBorders>
              <w:top w:val="single" w:sz="4" w:space="0" w:color="auto"/>
              <w:left w:val="single" w:sz="4" w:space="0" w:color="auto"/>
              <w:bottom w:val="single" w:sz="4" w:space="0" w:color="auto"/>
              <w:right w:val="single" w:sz="4" w:space="0" w:color="auto"/>
            </w:tcBorders>
            <w:vAlign w:val="center"/>
          </w:tcPr>
          <w:p w14:paraId="2006E109" w14:textId="77777777" w:rsidR="00326855" w:rsidRPr="00E07095" w:rsidRDefault="00326855" w:rsidP="00FA2457">
            <w:pPr>
              <w:pStyle w:val="Naslov1"/>
            </w:pPr>
          </w:p>
        </w:tc>
        <w:tc>
          <w:tcPr>
            <w:tcW w:w="1414" w:type="dxa"/>
            <w:gridSpan w:val="5"/>
            <w:tcBorders>
              <w:top w:val="single" w:sz="4" w:space="0" w:color="auto"/>
              <w:left w:val="single" w:sz="4" w:space="0" w:color="auto"/>
              <w:bottom w:val="single" w:sz="4" w:space="0" w:color="auto"/>
              <w:right w:val="single" w:sz="4" w:space="0" w:color="auto"/>
            </w:tcBorders>
            <w:vAlign w:val="center"/>
          </w:tcPr>
          <w:p w14:paraId="42F3CF24" w14:textId="77777777" w:rsidR="00326855" w:rsidRPr="00E07095" w:rsidRDefault="00326855" w:rsidP="00FA2457">
            <w:pPr>
              <w:pStyle w:val="Naslov1"/>
            </w:pPr>
          </w:p>
        </w:tc>
        <w:tc>
          <w:tcPr>
            <w:tcW w:w="2051" w:type="dxa"/>
            <w:tcBorders>
              <w:top w:val="single" w:sz="4" w:space="0" w:color="auto"/>
              <w:left w:val="single" w:sz="4" w:space="0" w:color="auto"/>
              <w:bottom w:val="single" w:sz="4" w:space="0" w:color="auto"/>
              <w:right w:val="single" w:sz="4" w:space="0" w:color="auto"/>
            </w:tcBorders>
            <w:vAlign w:val="center"/>
          </w:tcPr>
          <w:p w14:paraId="1E5E6CC0" w14:textId="77777777" w:rsidR="00326855" w:rsidRPr="00E07095" w:rsidRDefault="00326855" w:rsidP="00FA2457">
            <w:pPr>
              <w:pStyle w:val="Naslov1"/>
            </w:pPr>
          </w:p>
        </w:tc>
      </w:tr>
      <w:tr w:rsidR="00326855" w:rsidRPr="00E07095" w14:paraId="5A1D6EFD" w14:textId="77777777" w:rsidTr="00EF5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90" w:type="dxa"/>
            <w:gridSpan w:val="3"/>
            <w:tcBorders>
              <w:top w:val="single" w:sz="4" w:space="0" w:color="auto"/>
              <w:left w:val="single" w:sz="4" w:space="0" w:color="auto"/>
              <w:bottom w:val="single" w:sz="4" w:space="0" w:color="auto"/>
              <w:right w:val="single" w:sz="4" w:space="0" w:color="auto"/>
            </w:tcBorders>
            <w:vAlign w:val="center"/>
          </w:tcPr>
          <w:p w14:paraId="4470F2EE" w14:textId="77777777" w:rsidR="00326855" w:rsidRPr="00E07095" w:rsidRDefault="00326855" w:rsidP="00326855">
            <w:pPr>
              <w:widowControl w:val="0"/>
              <w:spacing w:line="240" w:lineRule="auto"/>
              <w:rPr>
                <w:rFonts w:cs="Arial"/>
                <w:szCs w:val="20"/>
                <w:lang w:val="sl-SI"/>
              </w:rPr>
            </w:pPr>
            <w:r w:rsidRPr="00E07095">
              <w:rPr>
                <w:rFonts w:cs="Arial"/>
                <w:szCs w:val="20"/>
                <w:lang w:val="sl-SI"/>
              </w:rPr>
              <w:t xml:space="preserve">Predvideno povečanje (+) ali zmanjšanje (–)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C246F33" w14:textId="77777777" w:rsidR="00326855" w:rsidRPr="00E07095" w:rsidRDefault="00326855" w:rsidP="00326855">
            <w:pPr>
              <w:widowControl w:val="0"/>
              <w:spacing w:line="240" w:lineRule="auto"/>
              <w:jc w:val="center"/>
              <w:rPr>
                <w:rFonts w:cs="Arial"/>
                <w:szCs w:val="20"/>
                <w:lang w:val="sl-SI"/>
              </w:rPr>
            </w:pPr>
          </w:p>
        </w:tc>
        <w:tc>
          <w:tcPr>
            <w:tcW w:w="1014" w:type="dxa"/>
            <w:tcBorders>
              <w:top w:val="single" w:sz="4" w:space="0" w:color="auto"/>
              <w:left w:val="single" w:sz="4" w:space="0" w:color="auto"/>
              <w:bottom w:val="single" w:sz="4" w:space="0" w:color="auto"/>
              <w:right w:val="single" w:sz="4" w:space="0" w:color="auto"/>
            </w:tcBorders>
            <w:vAlign w:val="center"/>
          </w:tcPr>
          <w:p w14:paraId="5CCAD017" w14:textId="77777777" w:rsidR="00326855" w:rsidRPr="00E07095" w:rsidRDefault="00326855" w:rsidP="00326855">
            <w:pPr>
              <w:widowControl w:val="0"/>
              <w:spacing w:line="240" w:lineRule="auto"/>
              <w:jc w:val="center"/>
              <w:rPr>
                <w:rFonts w:cs="Arial"/>
                <w:szCs w:val="20"/>
                <w:lang w:val="sl-SI"/>
              </w:rPr>
            </w:pPr>
          </w:p>
        </w:tc>
        <w:tc>
          <w:tcPr>
            <w:tcW w:w="1414" w:type="dxa"/>
            <w:gridSpan w:val="5"/>
            <w:tcBorders>
              <w:top w:val="single" w:sz="4" w:space="0" w:color="auto"/>
              <w:left w:val="single" w:sz="4" w:space="0" w:color="auto"/>
              <w:bottom w:val="single" w:sz="4" w:space="0" w:color="auto"/>
              <w:right w:val="single" w:sz="4" w:space="0" w:color="auto"/>
            </w:tcBorders>
            <w:vAlign w:val="center"/>
          </w:tcPr>
          <w:p w14:paraId="6B9DF704" w14:textId="77777777" w:rsidR="00326855" w:rsidRPr="00E07095" w:rsidRDefault="00326855" w:rsidP="00326855">
            <w:pPr>
              <w:widowControl w:val="0"/>
              <w:spacing w:line="240" w:lineRule="auto"/>
              <w:jc w:val="center"/>
              <w:rPr>
                <w:rFonts w:cs="Arial"/>
                <w:szCs w:val="20"/>
                <w:lang w:val="sl-SI"/>
              </w:rPr>
            </w:pPr>
          </w:p>
        </w:tc>
        <w:tc>
          <w:tcPr>
            <w:tcW w:w="2051" w:type="dxa"/>
            <w:tcBorders>
              <w:top w:val="single" w:sz="4" w:space="0" w:color="auto"/>
              <w:left w:val="single" w:sz="4" w:space="0" w:color="auto"/>
              <w:bottom w:val="single" w:sz="4" w:space="0" w:color="auto"/>
              <w:right w:val="single" w:sz="4" w:space="0" w:color="auto"/>
            </w:tcBorders>
            <w:vAlign w:val="center"/>
          </w:tcPr>
          <w:p w14:paraId="261A4D8A" w14:textId="77777777" w:rsidR="00326855" w:rsidRPr="00E07095" w:rsidRDefault="00326855" w:rsidP="00326855">
            <w:pPr>
              <w:widowControl w:val="0"/>
              <w:spacing w:line="240" w:lineRule="auto"/>
              <w:jc w:val="center"/>
              <w:rPr>
                <w:rFonts w:cs="Arial"/>
                <w:szCs w:val="20"/>
                <w:lang w:val="sl-SI"/>
              </w:rPr>
            </w:pPr>
          </w:p>
        </w:tc>
      </w:tr>
      <w:tr w:rsidR="00326855" w:rsidRPr="00E07095" w14:paraId="7B67CB7D" w14:textId="77777777" w:rsidTr="00EF5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790" w:type="dxa"/>
            <w:gridSpan w:val="3"/>
            <w:tcBorders>
              <w:top w:val="single" w:sz="4" w:space="0" w:color="auto"/>
              <w:left w:val="single" w:sz="4" w:space="0" w:color="auto"/>
              <w:bottom w:val="single" w:sz="4" w:space="0" w:color="auto"/>
              <w:right w:val="single" w:sz="4" w:space="0" w:color="auto"/>
            </w:tcBorders>
            <w:vAlign w:val="center"/>
          </w:tcPr>
          <w:p w14:paraId="3637C12B" w14:textId="77777777" w:rsidR="00326855" w:rsidRPr="00E07095" w:rsidRDefault="00326855" w:rsidP="00326855">
            <w:pPr>
              <w:widowControl w:val="0"/>
              <w:spacing w:line="240" w:lineRule="auto"/>
              <w:rPr>
                <w:rFonts w:cs="Arial"/>
                <w:szCs w:val="20"/>
                <w:lang w:val="sl-SI"/>
              </w:rPr>
            </w:pPr>
            <w:r w:rsidRPr="00E07095">
              <w:rPr>
                <w:rFonts w:cs="Arial"/>
                <w:szCs w:val="20"/>
                <w:lang w:val="sl-SI"/>
              </w:rPr>
              <w:t>Predvideno povečanje (+) ali zmanjšanje (–)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3FA5F9F" w14:textId="77777777" w:rsidR="00326855" w:rsidRPr="00E07095" w:rsidRDefault="00326855" w:rsidP="00326855">
            <w:pPr>
              <w:widowControl w:val="0"/>
              <w:spacing w:line="240" w:lineRule="auto"/>
              <w:jc w:val="center"/>
              <w:rPr>
                <w:rFonts w:cs="Arial"/>
                <w:szCs w:val="20"/>
                <w:lang w:val="sl-SI"/>
              </w:rPr>
            </w:pPr>
          </w:p>
        </w:tc>
        <w:tc>
          <w:tcPr>
            <w:tcW w:w="1014" w:type="dxa"/>
            <w:tcBorders>
              <w:top w:val="single" w:sz="4" w:space="0" w:color="auto"/>
              <w:left w:val="single" w:sz="4" w:space="0" w:color="auto"/>
              <w:bottom w:val="single" w:sz="4" w:space="0" w:color="auto"/>
              <w:right w:val="single" w:sz="4" w:space="0" w:color="auto"/>
            </w:tcBorders>
            <w:vAlign w:val="center"/>
          </w:tcPr>
          <w:p w14:paraId="073317CE" w14:textId="77777777" w:rsidR="00326855" w:rsidRPr="00E07095" w:rsidRDefault="00326855" w:rsidP="00326855">
            <w:pPr>
              <w:widowControl w:val="0"/>
              <w:spacing w:line="240" w:lineRule="auto"/>
              <w:jc w:val="center"/>
              <w:rPr>
                <w:rFonts w:cs="Arial"/>
                <w:szCs w:val="20"/>
                <w:lang w:val="sl-SI"/>
              </w:rPr>
            </w:pPr>
          </w:p>
        </w:tc>
        <w:tc>
          <w:tcPr>
            <w:tcW w:w="1414" w:type="dxa"/>
            <w:gridSpan w:val="5"/>
            <w:tcBorders>
              <w:top w:val="single" w:sz="4" w:space="0" w:color="auto"/>
              <w:left w:val="single" w:sz="4" w:space="0" w:color="auto"/>
              <w:bottom w:val="single" w:sz="4" w:space="0" w:color="auto"/>
              <w:right w:val="single" w:sz="4" w:space="0" w:color="auto"/>
            </w:tcBorders>
            <w:vAlign w:val="center"/>
          </w:tcPr>
          <w:p w14:paraId="4E24E06C" w14:textId="77777777" w:rsidR="00326855" w:rsidRPr="00E07095" w:rsidRDefault="00326855" w:rsidP="00326855">
            <w:pPr>
              <w:widowControl w:val="0"/>
              <w:spacing w:line="240" w:lineRule="auto"/>
              <w:jc w:val="center"/>
              <w:rPr>
                <w:rFonts w:cs="Arial"/>
                <w:szCs w:val="20"/>
                <w:lang w:val="sl-SI"/>
              </w:rPr>
            </w:pPr>
          </w:p>
        </w:tc>
        <w:tc>
          <w:tcPr>
            <w:tcW w:w="2051" w:type="dxa"/>
            <w:tcBorders>
              <w:top w:val="single" w:sz="4" w:space="0" w:color="auto"/>
              <w:left w:val="single" w:sz="4" w:space="0" w:color="auto"/>
              <w:bottom w:val="single" w:sz="4" w:space="0" w:color="auto"/>
              <w:right w:val="single" w:sz="4" w:space="0" w:color="auto"/>
            </w:tcBorders>
            <w:vAlign w:val="center"/>
          </w:tcPr>
          <w:p w14:paraId="77C27DFA" w14:textId="77777777" w:rsidR="00326855" w:rsidRPr="00E07095" w:rsidRDefault="00326855" w:rsidP="00326855">
            <w:pPr>
              <w:widowControl w:val="0"/>
              <w:spacing w:line="240" w:lineRule="auto"/>
              <w:jc w:val="center"/>
              <w:rPr>
                <w:rFonts w:cs="Arial"/>
                <w:szCs w:val="20"/>
                <w:lang w:val="sl-SI"/>
              </w:rPr>
            </w:pPr>
          </w:p>
        </w:tc>
      </w:tr>
      <w:tr w:rsidR="00326855" w:rsidRPr="00E07095" w14:paraId="5CEC38C9" w14:textId="77777777" w:rsidTr="00EF5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90" w:type="dxa"/>
            <w:gridSpan w:val="3"/>
            <w:tcBorders>
              <w:top w:val="single" w:sz="4" w:space="0" w:color="auto"/>
              <w:left w:val="single" w:sz="4" w:space="0" w:color="auto"/>
              <w:bottom w:val="single" w:sz="4" w:space="0" w:color="auto"/>
              <w:right w:val="single" w:sz="4" w:space="0" w:color="auto"/>
            </w:tcBorders>
            <w:vAlign w:val="center"/>
          </w:tcPr>
          <w:p w14:paraId="57F67B5C" w14:textId="77777777" w:rsidR="00326855" w:rsidRPr="00E07095" w:rsidRDefault="00326855" w:rsidP="00326855">
            <w:pPr>
              <w:widowControl w:val="0"/>
              <w:spacing w:line="240" w:lineRule="auto"/>
              <w:rPr>
                <w:rFonts w:cs="Arial"/>
                <w:szCs w:val="20"/>
                <w:lang w:val="sl-SI"/>
              </w:rPr>
            </w:pPr>
            <w:r w:rsidRPr="00E07095">
              <w:rPr>
                <w:rFonts w:cs="Arial"/>
                <w:szCs w:val="20"/>
                <w:lang w:val="sl-SI"/>
              </w:rPr>
              <w:lastRenderedPageBreak/>
              <w:t>Predvideno povečanje (+) ali zmanjšanje (–)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5E7697E" w14:textId="77777777" w:rsidR="00326855" w:rsidRPr="00E07095" w:rsidRDefault="00326855" w:rsidP="00FA2457">
            <w:pPr>
              <w:pStyle w:val="Naslov1"/>
            </w:pPr>
          </w:p>
        </w:tc>
        <w:tc>
          <w:tcPr>
            <w:tcW w:w="1014" w:type="dxa"/>
            <w:tcBorders>
              <w:top w:val="single" w:sz="4" w:space="0" w:color="auto"/>
              <w:left w:val="single" w:sz="4" w:space="0" w:color="auto"/>
              <w:bottom w:val="single" w:sz="4" w:space="0" w:color="auto"/>
              <w:right w:val="single" w:sz="4" w:space="0" w:color="auto"/>
            </w:tcBorders>
            <w:vAlign w:val="center"/>
          </w:tcPr>
          <w:p w14:paraId="39C6BDEC" w14:textId="77777777" w:rsidR="00326855" w:rsidRPr="00E07095" w:rsidRDefault="00326855" w:rsidP="00FA2457">
            <w:pPr>
              <w:pStyle w:val="Naslov1"/>
            </w:pPr>
          </w:p>
        </w:tc>
        <w:tc>
          <w:tcPr>
            <w:tcW w:w="1414" w:type="dxa"/>
            <w:gridSpan w:val="5"/>
            <w:tcBorders>
              <w:top w:val="single" w:sz="4" w:space="0" w:color="auto"/>
              <w:left w:val="single" w:sz="4" w:space="0" w:color="auto"/>
              <w:bottom w:val="single" w:sz="4" w:space="0" w:color="auto"/>
              <w:right w:val="single" w:sz="4" w:space="0" w:color="auto"/>
            </w:tcBorders>
            <w:vAlign w:val="center"/>
          </w:tcPr>
          <w:p w14:paraId="1870D496" w14:textId="77777777" w:rsidR="00326855" w:rsidRPr="00E07095" w:rsidRDefault="00326855" w:rsidP="00FA2457">
            <w:pPr>
              <w:pStyle w:val="Naslov1"/>
            </w:pPr>
          </w:p>
        </w:tc>
        <w:tc>
          <w:tcPr>
            <w:tcW w:w="2051" w:type="dxa"/>
            <w:tcBorders>
              <w:top w:val="single" w:sz="4" w:space="0" w:color="auto"/>
              <w:left w:val="single" w:sz="4" w:space="0" w:color="auto"/>
              <w:bottom w:val="single" w:sz="4" w:space="0" w:color="auto"/>
              <w:right w:val="single" w:sz="4" w:space="0" w:color="auto"/>
            </w:tcBorders>
            <w:vAlign w:val="center"/>
          </w:tcPr>
          <w:p w14:paraId="3B984DC4" w14:textId="77777777" w:rsidR="00326855" w:rsidRPr="00E07095" w:rsidRDefault="00326855" w:rsidP="00FA2457">
            <w:pPr>
              <w:pStyle w:val="Naslov1"/>
            </w:pPr>
          </w:p>
        </w:tc>
      </w:tr>
      <w:tr w:rsidR="00326855" w:rsidRPr="00E07095" w14:paraId="7E3030AB"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D4B5607" w14:textId="77777777" w:rsidR="00326855" w:rsidRPr="00E07095" w:rsidRDefault="00326855" w:rsidP="00FA2457">
            <w:pPr>
              <w:pStyle w:val="Naslov1"/>
            </w:pPr>
            <w:r w:rsidRPr="00E07095">
              <w:t>II. Finančne posledice za državni proračun</w:t>
            </w:r>
          </w:p>
        </w:tc>
      </w:tr>
      <w:tr w:rsidR="00326855" w:rsidRPr="00E07095" w14:paraId="28BA2DD6"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9C80024" w14:textId="77777777" w:rsidR="00326855" w:rsidRPr="00E07095" w:rsidRDefault="00326855" w:rsidP="00FA2457">
            <w:pPr>
              <w:pStyle w:val="Naslov1"/>
            </w:pPr>
            <w:r w:rsidRPr="00E07095">
              <w:t>II.a Pravice porabe za izvedbo predlaganih rešitev so zagotovljene:</w:t>
            </w:r>
          </w:p>
        </w:tc>
      </w:tr>
      <w:tr w:rsidR="00326855" w:rsidRPr="00E07095" w14:paraId="4EBDF9FA" w14:textId="77777777" w:rsidTr="00EF5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34" w:type="dxa"/>
            <w:gridSpan w:val="2"/>
            <w:tcBorders>
              <w:top w:val="single" w:sz="4" w:space="0" w:color="auto"/>
              <w:left w:val="single" w:sz="4" w:space="0" w:color="auto"/>
              <w:bottom w:val="single" w:sz="4" w:space="0" w:color="auto"/>
              <w:right w:val="single" w:sz="4" w:space="0" w:color="auto"/>
            </w:tcBorders>
            <w:vAlign w:val="center"/>
          </w:tcPr>
          <w:p w14:paraId="097D2C88" w14:textId="77777777" w:rsidR="00326855" w:rsidRPr="00E07095" w:rsidRDefault="00326855" w:rsidP="00326855">
            <w:pPr>
              <w:widowControl w:val="0"/>
              <w:spacing w:line="240" w:lineRule="auto"/>
              <w:jc w:val="center"/>
              <w:rPr>
                <w:rFonts w:cs="Arial"/>
                <w:szCs w:val="20"/>
                <w:lang w:val="sl-SI"/>
              </w:rPr>
            </w:pPr>
            <w:r w:rsidRPr="00E07095">
              <w:rPr>
                <w:rFonts w:cs="Arial"/>
                <w:szCs w:val="20"/>
                <w:lang w:val="sl-SI"/>
              </w:rPr>
              <w:t xml:space="preserve">Ime proračunskega uporabnika </w:t>
            </w:r>
          </w:p>
        </w:tc>
        <w:tc>
          <w:tcPr>
            <w:tcW w:w="2220" w:type="dxa"/>
            <w:gridSpan w:val="2"/>
            <w:tcBorders>
              <w:top w:val="single" w:sz="4" w:space="0" w:color="auto"/>
              <w:left w:val="single" w:sz="4" w:space="0" w:color="auto"/>
              <w:bottom w:val="single" w:sz="4" w:space="0" w:color="auto"/>
              <w:right w:val="single" w:sz="4" w:space="0" w:color="auto"/>
            </w:tcBorders>
            <w:vAlign w:val="center"/>
          </w:tcPr>
          <w:p w14:paraId="22222351" w14:textId="77777777" w:rsidR="00326855" w:rsidRPr="00E07095" w:rsidRDefault="00326855" w:rsidP="00326855">
            <w:pPr>
              <w:widowControl w:val="0"/>
              <w:spacing w:line="240" w:lineRule="auto"/>
              <w:jc w:val="center"/>
              <w:rPr>
                <w:rFonts w:cs="Arial"/>
                <w:szCs w:val="20"/>
                <w:lang w:val="sl-SI"/>
              </w:rPr>
            </w:pPr>
            <w:r w:rsidRPr="00E07095">
              <w:rPr>
                <w:rFonts w:cs="Arial"/>
                <w:szCs w:val="20"/>
                <w:lang w:val="sl-SI"/>
              </w:rPr>
              <w:t>Šifra in naziv ukrepa, projekta</w:t>
            </w:r>
          </w:p>
        </w:tc>
        <w:tc>
          <w:tcPr>
            <w:tcW w:w="1481" w:type="dxa"/>
            <w:gridSpan w:val="2"/>
            <w:tcBorders>
              <w:top w:val="single" w:sz="4" w:space="0" w:color="auto"/>
              <w:left w:val="single" w:sz="4" w:space="0" w:color="auto"/>
              <w:bottom w:val="single" w:sz="4" w:space="0" w:color="auto"/>
              <w:right w:val="single" w:sz="4" w:space="0" w:color="auto"/>
            </w:tcBorders>
            <w:vAlign w:val="center"/>
          </w:tcPr>
          <w:p w14:paraId="12B19FF6" w14:textId="77777777" w:rsidR="00326855" w:rsidRPr="00E07095" w:rsidRDefault="00326855" w:rsidP="00326855">
            <w:pPr>
              <w:widowControl w:val="0"/>
              <w:spacing w:line="240" w:lineRule="auto"/>
              <w:jc w:val="center"/>
              <w:rPr>
                <w:rFonts w:cs="Arial"/>
                <w:szCs w:val="20"/>
                <w:lang w:val="sl-SI"/>
              </w:rPr>
            </w:pPr>
            <w:r w:rsidRPr="00E07095">
              <w:rPr>
                <w:rFonts w:cs="Arial"/>
                <w:szCs w:val="20"/>
                <w:lang w:val="sl-SI"/>
              </w:rPr>
              <w:t>Šifra in naziv proračunske postavke</w:t>
            </w:r>
          </w:p>
        </w:tc>
        <w:tc>
          <w:tcPr>
            <w:tcW w:w="1414" w:type="dxa"/>
            <w:gridSpan w:val="5"/>
            <w:tcBorders>
              <w:top w:val="single" w:sz="4" w:space="0" w:color="auto"/>
              <w:left w:val="single" w:sz="4" w:space="0" w:color="auto"/>
              <w:bottom w:val="single" w:sz="4" w:space="0" w:color="auto"/>
              <w:right w:val="single" w:sz="4" w:space="0" w:color="auto"/>
            </w:tcBorders>
            <w:vAlign w:val="center"/>
          </w:tcPr>
          <w:p w14:paraId="4352696C" w14:textId="77777777" w:rsidR="00326855" w:rsidRPr="00E07095" w:rsidRDefault="00326855" w:rsidP="00326855">
            <w:pPr>
              <w:widowControl w:val="0"/>
              <w:spacing w:line="240" w:lineRule="auto"/>
              <w:jc w:val="center"/>
              <w:rPr>
                <w:rFonts w:cs="Arial"/>
                <w:szCs w:val="20"/>
                <w:lang w:val="sl-SI"/>
              </w:rPr>
            </w:pPr>
            <w:r w:rsidRPr="00E07095">
              <w:rPr>
                <w:rFonts w:cs="Arial"/>
                <w:szCs w:val="20"/>
                <w:lang w:val="sl-SI"/>
              </w:rPr>
              <w:t>Znesek za tekoče leto (t)</w:t>
            </w:r>
          </w:p>
        </w:tc>
        <w:tc>
          <w:tcPr>
            <w:tcW w:w="2051" w:type="dxa"/>
            <w:tcBorders>
              <w:top w:val="single" w:sz="4" w:space="0" w:color="auto"/>
              <w:left w:val="single" w:sz="4" w:space="0" w:color="auto"/>
              <w:bottom w:val="single" w:sz="4" w:space="0" w:color="auto"/>
              <w:right w:val="single" w:sz="4" w:space="0" w:color="auto"/>
            </w:tcBorders>
            <w:vAlign w:val="center"/>
          </w:tcPr>
          <w:p w14:paraId="4BA331E5" w14:textId="77777777" w:rsidR="00326855" w:rsidRPr="00E07095" w:rsidRDefault="00326855" w:rsidP="00326855">
            <w:pPr>
              <w:widowControl w:val="0"/>
              <w:spacing w:line="240" w:lineRule="auto"/>
              <w:jc w:val="center"/>
              <w:rPr>
                <w:rFonts w:cs="Arial"/>
                <w:szCs w:val="20"/>
                <w:lang w:val="sl-SI"/>
              </w:rPr>
            </w:pPr>
            <w:r w:rsidRPr="00E07095">
              <w:rPr>
                <w:rFonts w:cs="Arial"/>
                <w:szCs w:val="20"/>
                <w:lang w:val="sl-SI"/>
              </w:rPr>
              <w:t>Znesek za t + 1</w:t>
            </w:r>
          </w:p>
        </w:tc>
      </w:tr>
      <w:tr w:rsidR="000354BD" w:rsidRPr="00E07095" w14:paraId="19DD611F" w14:textId="77777777" w:rsidTr="00EF5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34" w:type="dxa"/>
            <w:gridSpan w:val="2"/>
            <w:tcBorders>
              <w:top w:val="single" w:sz="4" w:space="0" w:color="auto"/>
              <w:left w:val="single" w:sz="4" w:space="0" w:color="auto"/>
              <w:bottom w:val="single" w:sz="4" w:space="0" w:color="auto"/>
              <w:right w:val="single" w:sz="4" w:space="0" w:color="auto"/>
            </w:tcBorders>
            <w:vAlign w:val="center"/>
          </w:tcPr>
          <w:p w14:paraId="37D82C64" w14:textId="7BB99507" w:rsidR="000354BD" w:rsidRPr="00E07095" w:rsidRDefault="000354BD" w:rsidP="00C42665">
            <w:pPr>
              <w:widowControl w:val="0"/>
              <w:spacing w:line="260" w:lineRule="exact"/>
              <w:jc w:val="center"/>
              <w:rPr>
                <w:rFonts w:cs="Arial"/>
                <w:szCs w:val="20"/>
                <w:lang w:val="sl-SI"/>
              </w:rPr>
            </w:pPr>
            <w:r w:rsidRPr="00E07095">
              <w:rPr>
                <w:rFonts w:cs="Arial"/>
                <w:szCs w:val="20"/>
                <w:lang w:val="sl-SI"/>
              </w:rPr>
              <w:t>Urad za nadzor, kakovost in investicije v zdravstvu</w:t>
            </w:r>
          </w:p>
        </w:tc>
        <w:tc>
          <w:tcPr>
            <w:tcW w:w="2220" w:type="dxa"/>
            <w:gridSpan w:val="2"/>
            <w:tcBorders>
              <w:top w:val="single" w:sz="4" w:space="0" w:color="auto"/>
              <w:left w:val="single" w:sz="4" w:space="0" w:color="auto"/>
              <w:bottom w:val="single" w:sz="4" w:space="0" w:color="auto"/>
              <w:right w:val="single" w:sz="4" w:space="0" w:color="auto"/>
            </w:tcBorders>
            <w:vAlign w:val="center"/>
          </w:tcPr>
          <w:p w14:paraId="725C162C" w14:textId="0A4596D7" w:rsidR="00343992" w:rsidRPr="00E07095" w:rsidRDefault="00343992" w:rsidP="00C42665">
            <w:pPr>
              <w:widowControl w:val="0"/>
              <w:spacing w:line="260" w:lineRule="exact"/>
              <w:jc w:val="center"/>
              <w:rPr>
                <w:rFonts w:cs="Arial"/>
                <w:iCs/>
                <w:szCs w:val="20"/>
                <w:lang w:val="sl-SI" w:eastAsia="sl-SI"/>
              </w:rPr>
            </w:pPr>
            <w:r w:rsidRPr="00E07095">
              <w:rPr>
                <w:rFonts w:cs="Arial"/>
                <w:iCs/>
                <w:szCs w:val="20"/>
                <w:lang w:val="sl-SI" w:eastAsia="sl-SI"/>
              </w:rPr>
              <w:t>2711-2</w:t>
            </w:r>
            <w:r w:rsidR="00E815AE">
              <w:rPr>
                <w:rFonts w:cs="Arial"/>
                <w:iCs/>
                <w:szCs w:val="20"/>
                <w:lang w:val="sl-SI" w:eastAsia="sl-SI"/>
              </w:rPr>
              <w:t>2</w:t>
            </w:r>
            <w:r w:rsidRPr="00E07095">
              <w:rPr>
                <w:rFonts w:cs="Arial"/>
                <w:iCs/>
                <w:szCs w:val="20"/>
                <w:lang w:val="sl-SI" w:eastAsia="sl-SI"/>
              </w:rPr>
              <w:t>-00</w:t>
            </w:r>
            <w:r w:rsidR="00E815AE">
              <w:rPr>
                <w:rFonts w:cs="Arial"/>
                <w:iCs/>
                <w:szCs w:val="20"/>
                <w:lang w:val="sl-SI" w:eastAsia="sl-SI"/>
              </w:rPr>
              <w:t>18</w:t>
            </w:r>
            <w:r w:rsidRPr="00E07095">
              <w:rPr>
                <w:rFonts w:cs="Arial"/>
                <w:iCs/>
                <w:szCs w:val="20"/>
                <w:lang w:val="sl-SI" w:eastAsia="sl-SI"/>
              </w:rPr>
              <w:t xml:space="preserve"> Energetska sanacija</w:t>
            </w:r>
          </w:p>
          <w:p w14:paraId="44E3EFC3" w14:textId="7771D903" w:rsidR="00343992" w:rsidRPr="00E07095" w:rsidRDefault="00343992" w:rsidP="00C42665">
            <w:pPr>
              <w:widowControl w:val="0"/>
              <w:spacing w:line="260" w:lineRule="exact"/>
              <w:jc w:val="center"/>
              <w:rPr>
                <w:rFonts w:cs="Arial"/>
                <w:iCs/>
                <w:szCs w:val="20"/>
                <w:lang w:val="sl-SI" w:eastAsia="sl-SI"/>
              </w:rPr>
            </w:pPr>
            <w:r w:rsidRPr="00E07095">
              <w:rPr>
                <w:rFonts w:cs="Arial"/>
                <w:iCs/>
                <w:szCs w:val="20"/>
                <w:lang w:val="sl-SI" w:eastAsia="sl-SI"/>
              </w:rPr>
              <w:t>Glavne stavbe</w:t>
            </w:r>
          </w:p>
          <w:p w14:paraId="62921048" w14:textId="21E6B360" w:rsidR="00343992" w:rsidRPr="00E07095" w:rsidRDefault="00343992" w:rsidP="00C42665">
            <w:pPr>
              <w:widowControl w:val="0"/>
              <w:spacing w:line="260" w:lineRule="exact"/>
              <w:jc w:val="center"/>
              <w:rPr>
                <w:rFonts w:cs="Arial"/>
                <w:iCs/>
                <w:szCs w:val="20"/>
                <w:lang w:val="sl-SI" w:eastAsia="sl-SI"/>
              </w:rPr>
            </w:pPr>
            <w:r w:rsidRPr="00E07095">
              <w:rPr>
                <w:rFonts w:cs="Arial"/>
                <w:iCs/>
                <w:szCs w:val="20"/>
                <w:lang w:val="sl-SI" w:eastAsia="sl-SI"/>
              </w:rPr>
              <w:t>Hospital -</w:t>
            </w:r>
          </w:p>
          <w:p w14:paraId="7B2BC50D" w14:textId="6FE29599" w:rsidR="000354BD" w:rsidRPr="00E07095" w:rsidRDefault="00343992" w:rsidP="00C42665">
            <w:pPr>
              <w:widowControl w:val="0"/>
              <w:spacing w:line="260" w:lineRule="exact"/>
              <w:jc w:val="center"/>
              <w:rPr>
                <w:rFonts w:cs="Arial"/>
                <w:szCs w:val="20"/>
                <w:lang w:val="sl-SI"/>
              </w:rPr>
            </w:pPr>
            <w:r w:rsidRPr="00E07095">
              <w:rPr>
                <w:rFonts w:cs="Arial"/>
                <w:iCs/>
                <w:szCs w:val="20"/>
                <w:lang w:val="sl-SI" w:eastAsia="sl-SI"/>
              </w:rPr>
              <w:t>UKC Ljubljana</w:t>
            </w:r>
          </w:p>
        </w:tc>
        <w:tc>
          <w:tcPr>
            <w:tcW w:w="1481" w:type="dxa"/>
            <w:gridSpan w:val="2"/>
            <w:tcBorders>
              <w:top w:val="single" w:sz="4" w:space="0" w:color="auto"/>
              <w:left w:val="single" w:sz="4" w:space="0" w:color="auto"/>
              <w:bottom w:val="single" w:sz="4" w:space="0" w:color="auto"/>
              <w:right w:val="single" w:sz="4" w:space="0" w:color="auto"/>
            </w:tcBorders>
            <w:vAlign w:val="center"/>
          </w:tcPr>
          <w:p w14:paraId="593383EC" w14:textId="540E34CF" w:rsidR="000354BD" w:rsidRPr="00E07095" w:rsidRDefault="000354BD" w:rsidP="00FA2457">
            <w:pPr>
              <w:pStyle w:val="Naslov1"/>
            </w:pPr>
            <w:r w:rsidRPr="00E07095">
              <w:t>221659 - Investicije v javne zdravstvene zavode</w:t>
            </w:r>
          </w:p>
        </w:tc>
        <w:tc>
          <w:tcPr>
            <w:tcW w:w="1414" w:type="dxa"/>
            <w:gridSpan w:val="5"/>
            <w:tcBorders>
              <w:top w:val="single" w:sz="4" w:space="0" w:color="auto"/>
              <w:left w:val="single" w:sz="4" w:space="0" w:color="auto"/>
              <w:bottom w:val="single" w:sz="4" w:space="0" w:color="auto"/>
              <w:right w:val="single" w:sz="4" w:space="0" w:color="auto"/>
            </w:tcBorders>
            <w:vAlign w:val="center"/>
          </w:tcPr>
          <w:p w14:paraId="2858ECD9" w14:textId="3E444A40" w:rsidR="000354BD" w:rsidRPr="00A35E58" w:rsidRDefault="00620467" w:rsidP="00FA2457">
            <w:pPr>
              <w:pStyle w:val="Naslov1"/>
            </w:pPr>
            <w:r w:rsidRPr="00620467">
              <w:t>7.010.005,50</w:t>
            </w:r>
          </w:p>
        </w:tc>
        <w:tc>
          <w:tcPr>
            <w:tcW w:w="2051" w:type="dxa"/>
            <w:tcBorders>
              <w:top w:val="single" w:sz="4" w:space="0" w:color="auto"/>
              <w:left w:val="single" w:sz="4" w:space="0" w:color="auto"/>
              <w:bottom w:val="single" w:sz="4" w:space="0" w:color="auto"/>
              <w:right w:val="single" w:sz="4" w:space="0" w:color="auto"/>
            </w:tcBorders>
            <w:vAlign w:val="center"/>
          </w:tcPr>
          <w:p w14:paraId="7682FAD3" w14:textId="30686BB5" w:rsidR="000354BD" w:rsidRPr="00A35E58" w:rsidRDefault="00620467" w:rsidP="00FA2457">
            <w:pPr>
              <w:pStyle w:val="Naslov1"/>
            </w:pPr>
            <w:r w:rsidRPr="00620467">
              <w:t>14.347.002,36</w:t>
            </w:r>
          </w:p>
        </w:tc>
      </w:tr>
      <w:tr w:rsidR="00480D48" w:rsidRPr="00E07095" w14:paraId="0B118850" w14:textId="77777777" w:rsidTr="00EF5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34" w:type="dxa"/>
            <w:gridSpan w:val="2"/>
            <w:tcBorders>
              <w:top w:val="single" w:sz="4" w:space="0" w:color="auto"/>
              <w:left w:val="single" w:sz="4" w:space="0" w:color="auto"/>
              <w:bottom w:val="single" w:sz="4" w:space="0" w:color="auto"/>
              <w:right w:val="single" w:sz="4" w:space="0" w:color="auto"/>
            </w:tcBorders>
            <w:vAlign w:val="center"/>
          </w:tcPr>
          <w:p w14:paraId="46A5799E" w14:textId="560BD9C8" w:rsidR="00480D48" w:rsidRPr="00E07095" w:rsidRDefault="00480D48" w:rsidP="00C42665">
            <w:pPr>
              <w:widowControl w:val="0"/>
              <w:spacing w:line="260" w:lineRule="exact"/>
              <w:jc w:val="center"/>
              <w:rPr>
                <w:rFonts w:cs="Arial"/>
                <w:szCs w:val="20"/>
                <w:lang w:val="sl-SI"/>
              </w:rPr>
            </w:pPr>
            <w:r w:rsidRPr="00E07095">
              <w:rPr>
                <w:rFonts w:cs="Arial"/>
                <w:szCs w:val="20"/>
                <w:lang w:val="sl-SI"/>
              </w:rPr>
              <w:t>Urad za nadzor, kakovost in investicije v zdravstvu</w:t>
            </w:r>
          </w:p>
        </w:tc>
        <w:tc>
          <w:tcPr>
            <w:tcW w:w="2220" w:type="dxa"/>
            <w:gridSpan w:val="2"/>
            <w:tcBorders>
              <w:top w:val="single" w:sz="4" w:space="0" w:color="auto"/>
              <w:left w:val="single" w:sz="4" w:space="0" w:color="auto"/>
              <w:bottom w:val="single" w:sz="4" w:space="0" w:color="auto"/>
              <w:right w:val="single" w:sz="4" w:space="0" w:color="auto"/>
            </w:tcBorders>
            <w:vAlign w:val="center"/>
          </w:tcPr>
          <w:p w14:paraId="1FAEAF11" w14:textId="7A038911" w:rsidR="00480D48" w:rsidRPr="00E07095" w:rsidRDefault="00480D48" w:rsidP="00480D48">
            <w:pPr>
              <w:widowControl w:val="0"/>
              <w:spacing w:line="260" w:lineRule="exact"/>
              <w:jc w:val="center"/>
              <w:rPr>
                <w:rFonts w:cs="Arial"/>
                <w:iCs/>
                <w:szCs w:val="20"/>
                <w:lang w:val="sl-SI" w:eastAsia="sl-SI"/>
              </w:rPr>
            </w:pPr>
            <w:r w:rsidRPr="00E07095">
              <w:rPr>
                <w:rFonts w:cs="Arial"/>
                <w:iCs/>
                <w:szCs w:val="20"/>
                <w:lang w:val="sl-SI" w:eastAsia="sl-SI"/>
              </w:rPr>
              <w:t>2711-2</w:t>
            </w:r>
            <w:r w:rsidR="00E815AE">
              <w:rPr>
                <w:rFonts w:cs="Arial"/>
                <w:iCs/>
                <w:szCs w:val="20"/>
                <w:lang w:val="sl-SI" w:eastAsia="sl-SI"/>
              </w:rPr>
              <w:t>2</w:t>
            </w:r>
            <w:r w:rsidRPr="00E07095">
              <w:rPr>
                <w:rFonts w:cs="Arial"/>
                <w:iCs/>
                <w:szCs w:val="20"/>
                <w:lang w:val="sl-SI" w:eastAsia="sl-SI"/>
              </w:rPr>
              <w:t>-00</w:t>
            </w:r>
            <w:r w:rsidR="00E815AE">
              <w:rPr>
                <w:rFonts w:cs="Arial"/>
                <w:iCs/>
                <w:szCs w:val="20"/>
                <w:lang w:val="sl-SI" w:eastAsia="sl-SI"/>
              </w:rPr>
              <w:t>18</w:t>
            </w:r>
            <w:r w:rsidRPr="00E07095">
              <w:rPr>
                <w:rFonts w:cs="Arial"/>
                <w:iCs/>
                <w:szCs w:val="20"/>
                <w:lang w:val="sl-SI" w:eastAsia="sl-SI"/>
              </w:rPr>
              <w:t xml:space="preserve"> Energetska sanacija</w:t>
            </w:r>
          </w:p>
          <w:p w14:paraId="0B7ED7C0" w14:textId="77777777" w:rsidR="00480D48" w:rsidRPr="00E07095" w:rsidRDefault="00480D48" w:rsidP="00480D48">
            <w:pPr>
              <w:widowControl w:val="0"/>
              <w:spacing w:line="260" w:lineRule="exact"/>
              <w:jc w:val="center"/>
              <w:rPr>
                <w:rFonts w:cs="Arial"/>
                <w:iCs/>
                <w:szCs w:val="20"/>
                <w:lang w:val="sl-SI" w:eastAsia="sl-SI"/>
              </w:rPr>
            </w:pPr>
            <w:r w:rsidRPr="00E07095">
              <w:rPr>
                <w:rFonts w:cs="Arial"/>
                <w:iCs/>
                <w:szCs w:val="20"/>
                <w:lang w:val="sl-SI" w:eastAsia="sl-SI"/>
              </w:rPr>
              <w:t>Glavne stavbe</w:t>
            </w:r>
          </w:p>
          <w:p w14:paraId="1C27998C" w14:textId="77777777" w:rsidR="00480D48" w:rsidRPr="00E07095" w:rsidRDefault="00480D48" w:rsidP="00480D48">
            <w:pPr>
              <w:widowControl w:val="0"/>
              <w:spacing w:line="260" w:lineRule="exact"/>
              <w:jc w:val="center"/>
              <w:rPr>
                <w:rFonts w:cs="Arial"/>
                <w:iCs/>
                <w:szCs w:val="20"/>
                <w:lang w:val="sl-SI" w:eastAsia="sl-SI"/>
              </w:rPr>
            </w:pPr>
            <w:r w:rsidRPr="00E07095">
              <w:rPr>
                <w:rFonts w:cs="Arial"/>
                <w:iCs/>
                <w:szCs w:val="20"/>
                <w:lang w:val="sl-SI" w:eastAsia="sl-SI"/>
              </w:rPr>
              <w:t>Hospital -</w:t>
            </w:r>
          </w:p>
          <w:p w14:paraId="55377857" w14:textId="363A5D90" w:rsidR="00480D48" w:rsidRPr="00E07095" w:rsidRDefault="00480D48" w:rsidP="00C42665">
            <w:pPr>
              <w:widowControl w:val="0"/>
              <w:spacing w:line="260" w:lineRule="exact"/>
              <w:jc w:val="center"/>
              <w:rPr>
                <w:rFonts w:cs="Arial"/>
                <w:iCs/>
                <w:szCs w:val="20"/>
                <w:lang w:val="sl-SI" w:eastAsia="sl-SI"/>
              </w:rPr>
            </w:pPr>
            <w:r w:rsidRPr="00E07095">
              <w:rPr>
                <w:rFonts w:cs="Arial"/>
                <w:iCs/>
                <w:szCs w:val="20"/>
                <w:lang w:val="sl-SI" w:eastAsia="sl-SI"/>
              </w:rPr>
              <w:t>UKC Ljubljana</w:t>
            </w:r>
          </w:p>
        </w:tc>
        <w:tc>
          <w:tcPr>
            <w:tcW w:w="1481" w:type="dxa"/>
            <w:gridSpan w:val="2"/>
            <w:tcBorders>
              <w:top w:val="single" w:sz="4" w:space="0" w:color="auto"/>
              <w:left w:val="single" w:sz="4" w:space="0" w:color="auto"/>
              <w:bottom w:val="single" w:sz="4" w:space="0" w:color="auto"/>
              <w:right w:val="single" w:sz="4" w:space="0" w:color="auto"/>
            </w:tcBorders>
            <w:vAlign w:val="center"/>
          </w:tcPr>
          <w:p w14:paraId="4C10888E" w14:textId="1915B071" w:rsidR="00480D48" w:rsidRPr="00E07095" w:rsidRDefault="00480D48" w:rsidP="00FA2457">
            <w:pPr>
              <w:pStyle w:val="Naslov1"/>
            </w:pPr>
            <w:r w:rsidRPr="00B8608B">
              <w:t>221666 - Proračunski sklad po Zakonu o investicijah</w:t>
            </w:r>
          </w:p>
        </w:tc>
        <w:tc>
          <w:tcPr>
            <w:tcW w:w="1414" w:type="dxa"/>
            <w:gridSpan w:val="5"/>
            <w:tcBorders>
              <w:top w:val="single" w:sz="4" w:space="0" w:color="auto"/>
              <w:left w:val="single" w:sz="4" w:space="0" w:color="auto"/>
              <w:bottom w:val="single" w:sz="4" w:space="0" w:color="auto"/>
              <w:right w:val="single" w:sz="4" w:space="0" w:color="auto"/>
            </w:tcBorders>
            <w:vAlign w:val="center"/>
          </w:tcPr>
          <w:p w14:paraId="31539F75" w14:textId="76D61319" w:rsidR="00480D48" w:rsidRPr="00EF5865" w:rsidRDefault="00EF5865" w:rsidP="00FA2457">
            <w:pPr>
              <w:pStyle w:val="Naslov1"/>
            </w:pPr>
            <w:r w:rsidRPr="00EF5865">
              <w:t>2.058.097,89</w:t>
            </w:r>
          </w:p>
        </w:tc>
        <w:tc>
          <w:tcPr>
            <w:tcW w:w="2051" w:type="dxa"/>
            <w:tcBorders>
              <w:top w:val="single" w:sz="4" w:space="0" w:color="auto"/>
              <w:left w:val="single" w:sz="4" w:space="0" w:color="auto"/>
              <w:bottom w:val="single" w:sz="4" w:space="0" w:color="auto"/>
              <w:right w:val="single" w:sz="4" w:space="0" w:color="auto"/>
            </w:tcBorders>
            <w:vAlign w:val="center"/>
          </w:tcPr>
          <w:p w14:paraId="7019063F" w14:textId="7645E90E" w:rsidR="00480D48" w:rsidRPr="00A35E58" w:rsidRDefault="00620467" w:rsidP="00FA2457">
            <w:pPr>
              <w:pStyle w:val="Naslov1"/>
            </w:pPr>
            <w:r w:rsidRPr="00620467">
              <w:t>1.068.002,00</w:t>
            </w:r>
          </w:p>
        </w:tc>
      </w:tr>
      <w:tr w:rsidR="00480D48" w:rsidRPr="00E07095" w14:paraId="2C408701" w14:textId="77777777" w:rsidTr="00EF5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35" w:type="dxa"/>
            <w:gridSpan w:val="6"/>
            <w:tcBorders>
              <w:top w:val="single" w:sz="4" w:space="0" w:color="auto"/>
              <w:left w:val="single" w:sz="4" w:space="0" w:color="auto"/>
              <w:bottom w:val="single" w:sz="4" w:space="0" w:color="auto"/>
              <w:right w:val="single" w:sz="4" w:space="0" w:color="auto"/>
            </w:tcBorders>
            <w:vAlign w:val="center"/>
          </w:tcPr>
          <w:p w14:paraId="1068108B" w14:textId="77777777" w:rsidR="00480D48" w:rsidRPr="00E07095" w:rsidRDefault="00480D48" w:rsidP="00FA2457">
            <w:pPr>
              <w:pStyle w:val="Naslov1"/>
            </w:pPr>
            <w:r w:rsidRPr="00E07095">
              <w:t>SKUPAJ</w:t>
            </w:r>
          </w:p>
        </w:tc>
        <w:tc>
          <w:tcPr>
            <w:tcW w:w="1414" w:type="dxa"/>
            <w:gridSpan w:val="5"/>
            <w:tcBorders>
              <w:top w:val="single" w:sz="4" w:space="0" w:color="auto"/>
              <w:left w:val="single" w:sz="4" w:space="0" w:color="auto"/>
              <w:bottom w:val="single" w:sz="4" w:space="0" w:color="auto"/>
              <w:right w:val="single" w:sz="4" w:space="0" w:color="auto"/>
            </w:tcBorders>
            <w:vAlign w:val="center"/>
          </w:tcPr>
          <w:p w14:paraId="034F562D" w14:textId="5AA356BB" w:rsidR="00480D48" w:rsidRPr="00FA2457" w:rsidRDefault="00EF5865" w:rsidP="00480D48">
            <w:pPr>
              <w:widowControl w:val="0"/>
              <w:spacing w:line="240" w:lineRule="auto"/>
              <w:jc w:val="center"/>
              <w:rPr>
                <w:rFonts w:cs="Arial"/>
                <w:kern w:val="32"/>
                <w:szCs w:val="20"/>
                <w:lang w:val="sl-SI" w:eastAsia="sl-SI"/>
              </w:rPr>
            </w:pPr>
            <w:r w:rsidRPr="00EF5865">
              <w:rPr>
                <w:rFonts w:cs="Arial"/>
                <w:b/>
                <w:bCs/>
                <w:kern w:val="32"/>
                <w:szCs w:val="20"/>
                <w:lang w:eastAsia="sl-SI"/>
              </w:rPr>
              <w:t>9.068.103,39</w:t>
            </w:r>
          </w:p>
        </w:tc>
        <w:tc>
          <w:tcPr>
            <w:tcW w:w="2051" w:type="dxa"/>
            <w:tcBorders>
              <w:top w:val="single" w:sz="4" w:space="0" w:color="auto"/>
              <w:left w:val="single" w:sz="4" w:space="0" w:color="auto"/>
              <w:bottom w:val="single" w:sz="4" w:space="0" w:color="auto"/>
              <w:right w:val="single" w:sz="4" w:space="0" w:color="auto"/>
            </w:tcBorders>
            <w:vAlign w:val="center"/>
          </w:tcPr>
          <w:p w14:paraId="15A9C03C" w14:textId="2BAB5F79" w:rsidR="00A35E58" w:rsidRPr="00A35E58" w:rsidRDefault="00620467" w:rsidP="00FA2457">
            <w:pPr>
              <w:pStyle w:val="Naslov1"/>
            </w:pPr>
            <w:r w:rsidRPr="00620467">
              <w:t>15.415.004,36</w:t>
            </w:r>
          </w:p>
        </w:tc>
      </w:tr>
      <w:tr w:rsidR="00480D48" w:rsidRPr="00E07095" w14:paraId="787E976C"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2880D9A" w14:textId="77777777" w:rsidR="00480D48" w:rsidRPr="00E07095" w:rsidRDefault="00480D48" w:rsidP="00FA2457">
            <w:pPr>
              <w:pStyle w:val="Naslov1"/>
            </w:pPr>
            <w:r w:rsidRPr="00E07095">
              <w:t>II.b Manjkajoče pravice porabe bodo zagotovljene s prerazporeditvijo:</w:t>
            </w:r>
          </w:p>
        </w:tc>
      </w:tr>
      <w:tr w:rsidR="00480D48" w:rsidRPr="00E07095" w14:paraId="22DC65CC" w14:textId="77777777" w:rsidTr="00EF5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34" w:type="dxa"/>
            <w:gridSpan w:val="2"/>
            <w:tcBorders>
              <w:top w:val="single" w:sz="4" w:space="0" w:color="auto"/>
              <w:left w:val="single" w:sz="4" w:space="0" w:color="auto"/>
              <w:bottom w:val="single" w:sz="4" w:space="0" w:color="auto"/>
              <w:right w:val="single" w:sz="4" w:space="0" w:color="auto"/>
            </w:tcBorders>
            <w:vAlign w:val="center"/>
          </w:tcPr>
          <w:p w14:paraId="2B83F934" w14:textId="77777777" w:rsidR="00480D48" w:rsidRPr="00E07095" w:rsidRDefault="00480D48" w:rsidP="00480D48">
            <w:pPr>
              <w:widowControl w:val="0"/>
              <w:spacing w:line="240" w:lineRule="auto"/>
              <w:jc w:val="center"/>
              <w:rPr>
                <w:rFonts w:cs="Arial"/>
                <w:szCs w:val="20"/>
                <w:lang w:val="sl-SI"/>
              </w:rPr>
            </w:pPr>
            <w:r w:rsidRPr="00E07095">
              <w:rPr>
                <w:rFonts w:cs="Arial"/>
                <w:szCs w:val="20"/>
                <w:lang w:val="sl-SI"/>
              </w:rPr>
              <w:t xml:space="preserve">Ime proračunskega uporabnika </w:t>
            </w:r>
          </w:p>
        </w:tc>
        <w:tc>
          <w:tcPr>
            <w:tcW w:w="2220" w:type="dxa"/>
            <w:gridSpan w:val="2"/>
            <w:tcBorders>
              <w:top w:val="single" w:sz="4" w:space="0" w:color="auto"/>
              <w:left w:val="single" w:sz="4" w:space="0" w:color="auto"/>
              <w:bottom w:val="single" w:sz="4" w:space="0" w:color="auto"/>
              <w:right w:val="single" w:sz="4" w:space="0" w:color="auto"/>
            </w:tcBorders>
            <w:vAlign w:val="center"/>
          </w:tcPr>
          <w:p w14:paraId="00FC1A2F" w14:textId="77777777" w:rsidR="00480D48" w:rsidRPr="00E07095" w:rsidRDefault="00480D48" w:rsidP="00480D48">
            <w:pPr>
              <w:widowControl w:val="0"/>
              <w:spacing w:line="240" w:lineRule="auto"/>
              <w:jc w:val="center"/>
              <w:rPr>
                <w:rFonts w:cs="Arial"/>
                <w:szCs w:val="20"/>
                <w:lang w:val="sl-SI"/>
              </w:rPr>
            </w:pPr>
            <w:r w:rsidRPr="00E07095">
              <w:rPr>
                <w:rFonts w:cs="Arial"/>
                <w:szCs w:val="20"/>
                <w:lang w:val="sl-SI"/>
              </w:rPr>
              <w:t>Šifra in naziv ukrepa, projekta</w:t>
            </w:r>
          </w:p>
        </w:tc>
        <w:tc>
          <w:tcPr>
            <w:tcW w:w="1481" w:type="dxa"/>
            <w:gridSpan w:val="2"/>
            <w:tcBorders>
              <w:top w:val="single" w:sz="4" w:space="0" w:color="auto"/>
              <w:left w:val="single" w:sz="4" w:space="0" w:color="auto"/>
              <w:bottom w:val="single" w:sz="4" w:space="0" w:color="auto"/>
              <w:right w:val="single" w:sz="4" w:space="0" w:color="auto"/>
            </w:tcBorders>
            <w:vAlign w:val="center"/>
          </w:tcPr>
          <w:p w14:paraId="62852BD4" w14:textId="77777777" w:rsidR="00480D48" w:rsidRPr="00E07095" w:rsidRDefault="00480D48" w:rsidP="00480D48">
            <w:pPr>
              <w:widowControl w:val="0"/>
              <w:spacing w:line="240" w:lineRule="auto"/>
              <w:jc w:val="center"/>
              <w:rPr>
                <w:rFonts w:cs="Arial"/>
                <w:szCs w:val="20"/>
                <w:lang w:val="sl-SI"/>
              </w:rPr>
            </w:pPr>
            <w:r w:rsidRPr="00E07095">
              <w:rPr>
                <w:rFonts w:cs="Arial"/>
                <w:szCs w:val="20"/>
                <w:lang w:val="sl-SI"/>
              </w:rPr>
              <w:t xml:space="preserve">Šifra in naziv proračunske postavke </w:t>
            </w:r>
          </w:p>
        </w:tc>
        <w:tc>
          <w:tcPr>
            <w:tcW w:w="1414" w:type="dxa"/>
            <w:gridSpan w:val="5"/>
            <w:tcBorders>
              <w:top w:val="single" w:sz="4" w:space="0" w:color="auto"/>
              <w:left w:val="single" w:sz="4" w:space="0" w:color="auto"/>
              <w:bottom w:val="single" w:sz="4" w:space="0" w:color="auto"/>
              <w:right w:val="single" w:sz="4" w:space="0" w:color="auto"/>
            </w:tcBorders>
            <w:vAlign w:val="center"/>
          </w:tcPr>
          <w:p w14:paraId="29EF4B0B" w14:textId="77777777" w:rsidR="00480D48" w:rsidRPr="00E07095" w:rsidRDefault="00480D48" w:rsidP="00480D48">
            <w:pPr>
              <w:widowControl w:val="0"/>
              <w:spacing w:line="240" w:lineRule="auto"/>
              <w:jc w:val="center"/>
              <w:rPr>
                <w:rFonts w:cs="Arial"/>
                <w:szCs w:val="20"/>
                <w:lang w:val="sl-SI"/>
              </w:rPr>
            </w:pPr>
            <w:r w:rsidRPr="00E07095">
              <w:rPr>
                <w:rFonts w:cs="Arial"/>
                <w:szCs w:val="20"/>
                <w:lang w:val="sl-SI"/>
              </w:rPr>
              <w:t>Znesek za tekoče leto (t)</w:t>
            </w:r>
          </w:p>
        </w:tc>
        <w:tc>
          <w:tcPr>
            <w:tcW w:w="2051" w:type="dxa"/>
            <w:tcBorders>
              <w:top w:val="single" w:sz="4" w:space="0" w:color="auto"/>
              <w:left w:val="single" w:sz="4" w:space="0" w:color="auto"/>
              <w:bottom w:val="single" w:sz="4" w:space="0" w:color="auto"/>
              <w:right w:val="single" w:sz="4" w:space="0" w:color="auto"/>
            </w:tcBorders>
            <w:vAlign w:val="center"/>
          </w:tcPr>
          <w:p w14:paraId="5C1EC0EF" w14:textId="77777777" w:rsidR="00480D48" w:rsidRPr="00E07095" w:rsidRDefault="00480D48" w:rsidP="00480D48">
            <w:pPr>
              <w:widowControl w:val="0"/>
              <w:spacing w:line="240" w:lineRule="auto"/>
              <w:jc w:val="center"/>
              <w:rPr>
                <w:rFonts w:cs="Arial"/>
                <w:szCs w:val="20"/>
                <w:lang w:val="sl-SI"/>
              </w:rPr>
            </w:pPr>
            <w:r w:rsidRPr="00E07095">
              <w:rPr>
                <w:rFonts w:cs="Arial"/>
                <w:szCs w:val="20"/>
                <w:lang w:val="sl-SI"/>
              </w:rPr>
              <w:t xml:space="preserve">Znesek za t + 1 </w:t>
            </w:r>
          </w:p>
        </w:tc>
      </w:tr>
      <w:tr w:rsidR="00EF5865" w:rsidRPr="00E07095" w14:paraId="39638BDC" w14:textId="77777777" w:rsidTr="00EF5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34" w:type="dxa"/>
            <w:gridSpan w:val="2"/>
            <w:tcBorders>
              <w:top w:val="single" w:sz="4" w:space="0" w:color="auto"/>
              <w:left w:val="single" w:sz="4" w:space="0" w:color="auto"/>
              <w:bottom w:val="single" w:sz="4" w:space="0" w:color="auto"/>
              <w:right w:val="single" w:sz="4" w:space="0" w:color="auto"/>
            </w:tcBorders>
            <w:vAlign w:val="center"/>
          </w:tcPr>
          <w:p w14:paraId="3AF47B5A" w14:textId="4FDCA62B" w:rsidR="00EF5865" w:rsidRPr="00E07095" w:rsidRDefault="00EF5865" w:rsidP="00EF5865">
            <w:pPr>
              <w:pStyle w:val="Naslov1"/>
            </w:pPr>
            <w:r w:rsidRPr="00A03F5F">
              <w:rPr>
                <w:rFonts w:cs="Arial"/>
                <w:bCs/>
                <w:lang w:val="sl-SI"/>
              </w:rPr>
              <w:t>2718 URAD RS ZA NADZOR, KAKOVOST IN INVESTICIJE V ZDRAVSTVU</w:t>
            </w:r>
          </w:p>
        </w:tc>
        <w:tc>
          <w:tcPr>
            <w:tcW w:w="2220" w:type="dxa"/>
            <w:gridSpan w:val="2"/>
            <w:tcBorders>
              <w:top w:val="single" w:sz="4" w:space="0" w:color="auto"/>
              <w:left w:val="single" w:sz="4" w:space="0" w:color="auto"/>
              <w:bottom w:val="single" w:sz="4" w:space="0" w:color="auto"/>
              <w:right w:val="single" w:sz="4" w:space="0" w:color="auto"/>
            </w:tcBorders>
            <w:vAlign w:val="center"/>
          </w:tcPr>
          <w:p w14:paraId="502CF07B" w14:textId="5EDFB0FC" w:rsidR="00EF5865" w:rsidRPr="00E07095" w:rsidRDefault="00EF5865" w:rsidP="00EF5865">
            <w:pPr>
              <w:pStyle w:val="Naslov1"/>
            </w:pPr>
            <w:r w:rsidRPr="00A03F5F">
              <w:rPr>
                <w:rFonts w:cs="Arial"/>
                <w:bCs/>
                <w:lang w:val="sl-SI"/>
              </w:rPr>
              <w:t>2711-21-0056 - Investicije v slovensko zdravstvo po ZZSISZ</w:t>
            </w:r>
          </w:p>
        </w:tc>
        <w:tc>
          <w:tcPr>
            <w:tcW w:w="1481" w:type="dxa"/>
            <w:gridSpan w:val="2"/>
            <w:tcBorders>
              <w:top w:val="single" w:sz="4" w:space="0" w:color="auto"/>
              <w:left w:val="single" w:sz="4" w:space="0" w:color="auto"/>
              <w:bottom w:val="single" w:sz="4" w:space="0" w:color="auto"/>
              <w:right w:val="single" w:sz="4" w:space="0" w:color="auto"/>
            </w:tcBorders>
            <w:vAlign w:val="center"/>
          </w:tcPr>
          <w:p w14:paraId="67126EC8" w14:textId="4695ACEE" w:rsidR="00EF5865" w:rsidRPr="00E07095" w:rsidRDefault="00EF5865" w:rsidP="00EF5865">
            <w:pPr>
              <w:pStyle w:val="Naslov1"/>
            </w:pPr>
            <w:r w:rsidRPr="00A03F5F">
              <w:rPr>
                <w:bCs/>
                <w:lang w:val="sl-SI"/>
              </w:rPr>
              <w:t>221666- Proračunski sklad po Zakonu o investicijah</w:t>
            </w:r>
          </w:p>
        </w:tc>
        <w:tc>
          <w:tcPr>
            <w:tcW w:w="1414" w:type="dxa"/>
            <w:gridSpan w:val="5"/>
            <w:tcBorders>
              <w:top w:val="single" w:sz="4" w:space="0" w:color="auto"/>
              <w:left w:val="single" w:sz="4" w:space="0" w:color="auto"/>
              <w:bottom w:val="single" w:sz="4" w:space="0" w:color="auto"/>
              <w:right w:val="single" w:sz="4" w:space="0" w:color="auto"/>
            </w:tcBorders>
            <w:vAlign w:val="center"/>
          </w:tcPr>
          <w:p w14:paraId="4BE24E48" w14:textId="436BF91E" w:rsidR="00EF5865" w:rsidRDefault="00EF5865" w:rsidP="00EF5865">
            <w:pPr>
              <w:pStyle w:val="Naslov1"/>
            </w:pPr>
            <w:r>
              <w:t>8.000.000,00</w:t>
            </w:r>
          </w:p>
          <w:p w14:paraId="4930CF2A" w14:textId="1F5B01AE" w:rsidR="00EF5865" w:rsidRPr="00EF5865" w:rsidRDefault="00EF5865" w:rsidP="00EF5865">
            <w:pPr>
              <w:rPr>
                <w:lang w:eastAsia="sl-SI"/>
              </w:rPr>
            </w:pPr>
          </w:p>
        </w:tc>
        <w:tc>
          <w:tcPr>
            <w:tcW w:w="2051" w:type="dxa"/>
            <w:tcBorders>
              <w:top w:val="single" w:sz="4" w:space="0" w:color="auto"/>
              <w:left w:val="single" w:sz="4" w:space="0" w:color="auto"/>
              <w:bottom w:val="single" w:sz="4" w:space="0" w:color="auto"/>
              <w:right w:val="single" w:sz="4" w:space="0" w:color="auto"/>
            </w:tcBorders>
            <w:vAlign w:val="center"/>
          </w:tcPr>
          <w:p w14:paraId="7088564C" w14:textId="77777777" w:rsidR="00EF5865" w:rsidRPr="00E07095" w:rsidRDefault="00EF5865" w:rsidP="00EF5865">
            <w:pPr>
              <w:pStyle w:val="Naslov1"/>
            </w:pPr>
          </w:p>
        </w:tc>
      </w:tr>
      <w:tr w:rsidR="00EF5865" w:rsidRPr="00E07095" w14:paraId="23483ACD" w14:textId="77777777" w:rsidTr="00EF5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35" w:type="dxa"/>
            <w:gridSpan w:val="6"/>
            <w:tcBorders>
              <w:top w:val="single" w:sz="4" w:space="0" w:color="auto"/>
              <w:left w:val="single" w:sz="4" w:space="0" w:color="auto"/>
              <w:bottom w:val="single" w:sz="4" w:space="0" w:color="auto"/>
              <w:right w:val="single" w:sz="4" w:space="0" w:color="auto"/>
            </w:tcBorders>
            <w:vAlign w:val="center"/>
          </w:tcPr>
          <w:p w14:paraId="3AF94047" w14:textId="77777777" w:rsidR="00EF5865" w:rsidRPr="00E07095" w:rsidRDefault="00EF5865" w:rsidP="00EF5865">
            <w:pPr>
              <w:pStyle w:val="Naslov1"/>
            </w:pPr>
            <w:r w:rsidRPr="00E07095">
              <w:t>SKUPAJ</w:t>
            </w:r>
          </w:p>
        </w:tc>
        <w:tc>
          <w:tcPr>
            <w:tcW w:w="1414" w:type="dxa"/>
            <w:gridSpan w:val="5"/>
            <w:tcBorders>
              <w:top w:val="single" w:sz="4" w:space="0" w:color="auto"/>
              <w:left w:val="single" w:sz="4" w:space="0" w:color="auto"/>
              <w:bottom w:val="single" w:sz="4" w:space="0" w:color="auto"/>
              <w:right w:val="single" w:sz="4" w:space="0" w:color="auto"/>
            </w:tcBorders>
            <w:vAlign w:val="center"/>
          </w:tcPr>
          <w:p w14:paraId="0723B6F8" w14:textId="17B9486D" w:rsidR="00EF5865" w:rsidRPr="00E07095" w:rsidRDefault="00EF5865" w:rsidP="00EF5865">
            <w:pPr>
              <w:pStyle w:val="Naslov1"/>
            </w:pPr>
            <w:r>
              <w:t>8.000.000,00</w:t>
            </w:r>
          </w:p>
        </w:tc>
        <w:tc>
          <w:tcPr>
            <w:tcW w:w="2051" w:type="dxa"/>
            <w:tcBorders>
              <w:top w:val="single" w:sz="4" w:space="0" w:color="auto"/>
              <w:left w:val="single" w:sz="4" w:space="0" w:color="auto"/>
              <w:bottom w:val="single" w:sz="4" w:space="0" w:color="auto"/>
              <w:right w:val="single" w:sz="4" w:space="0" w:color="auto"/>
            </w:tcBorders>
            <w:vAlign w:val="center"/>
          </w:tcPr>
          <w:p w14:paraId="002EED0A" w14:textId="77777777" w:rsidR="00EF5865" w:rsidRPr="00E07095" w:rsidRDefault="00EF5865" w:rsidP="00EF5865">
            <w:pPr>
              <w:pStyle w:val="Naslov1"/>
            </w:pPr>
          </w:p>
        </w:tc>
      </w:tr>
      <w:tr w:rsidR="00EF5865" w:rsidRPr="00E07095" w14:paraId="3D237C80"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100"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5049DB9" w14:textId="77777777" w:rsidR="00EF5865" w:rsidRPr="00E07095" w:rsidRDefault="00EF5865" w:rsidP="00EF5865">
            <w:pPr>
              <w:pStyle w:val="Naslov1"/>
            </w:pPr>
            <w:r w:rsidRPr="00E07095">
              <w:t>II.c Načrtovana nadomestitev zmanjšanih prihodkov in povečanih odhodkov proračuna:</w:t>
            </w:r>
          </w:p>
        </w:tc>
      </w:tr>
      <w:tr w:rsidR="00EF5865" w:rsidRPr="00E07095" w14:paraId="1F2D5A3A" w14:textId="77777777" w:rsidTr="00EF5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154" w:type="dxa"/>
            <w:gridSpan w:val="4"/>
            <w:tcBorders>
              <w:top w:val="single" w:sz="4" w:space="0" w:color="auto"/>
              <w:left w:val="single" w:sz="4" w:space="0" w:color="auto"/>
              <w:bottom w:val="single" w:sz="4" w:space="0" w:color="auto"/>
              <w:right w:val="single" w:sz="4" w:space="0" w:color="auto"/>
            </w:tcBorders>
            <w:vAlign w:val="center"/>
          </w:tcPr>
          <w:p w14:paraId="156C207B" w14:textId="77777777" w:rsidR="00EF5865" w:rsidRPr="00E07095" w:rsidRDefault="00EF5865" w:rsidP="00EF5865">
            <w:pPr>
              <w:widowControl w:val="0"/>
              <w:spacing w:line="240" w:lineRule="auto"/>
              <w:ind w:left="-122" w:right="-112"/>
              <w:jc w:val="center"/>
              <w:rPr>
                <w:rFonts w:cs="Arial"/>
                <w:szCs w:val="20"/>
                <w:lang w:val="sl-SI"/>
              </w:rPr>
            </w:pPr>
            <w:r w:rsidRPr="00E07095">
              <w:rPr>
                <w:rFonts w:cs="Arial"/>
                <w:szCs w:val="20"/>
                <w:lang w:val="sl-SI"/>
              </w:rPr>
              <w:t>Novi prihodki</w:t>
            </w:r>
          </w:p>
        </w:tc>
        <w:tc>
          <w:tcPr>
            <w:tcW w:w="2213" w:type="dxa"/>
            <w:gridSpan w:val="4"/>
            <w:tcBorders>
              <w:top w:val="single" w:sz="4" w:space="0" w:color="auto"/>
              <w:left w:val="single" w:sz="4" w:space="0" w:color="auto"/>
              <w:bottom w:val="single" w:sz="4" w:space="0" w:color="auto"/>
              <w:right w:val="single" w:sz="4" w:space="0" w:color="auto"/>
            </w:tcBorders>
            <w:vAlign w:val="center"/>
          </w:tcPr>
          <w:p w14:paraId="7026CA53" w14:textId="77777777" w:rsidR="00EF5865" w:rsidRPr="00E07095" w:rsidRDefault="00EF5865" w:rsidP="00EF5865">
            <w:pPr>
              <w:widowControl w:val="0"/>
              <w:spacing w:line="240" w:lineRule="auto"/>
              <w:ind w:left="-122" w:right="-112"/>
              <w:jc w:val="center"/>
              <w:rPr>
                <w:rFonts w:cs="Arial"/>
                <w:szCs w:val="20"/>
                <w:lang w:val="sl-SI"/>
              </w:rPr>
            </w:pPr>
            <w:r w:rsidRPr="00E07095">
              <w:rPr>
                <w:rFonts w:cs="Arial"/>
                <w:szCs w:val="20"/>
                <w:lang w:val="sl-SI"/>
              </w:rPr>
              <w:t>Znesek za tekoče leto (t)</w:t>
            </w:r>
          </w:p>
        </w:tc>
        <w:tc>
          <w:tcPr>
            <w:tcW w:w="2733" w:type="dxa"/>
            <w:gridSpan w:val="4"/>
            <w:tcBorders>
              <w:top w:val="single" w:sz="4" w:space="0" w:color="auto"/>
              <w:left w:val="single" w:sz="4" w:space="0" w:color="auto"/>
              <w:bottom w:val="single" w:sz="4" w:space="0" w:color="auto"/>
              <w:right w:val="single" w:sz="4" w:space="0" w:color="auto"/>
            </w:tcBorders>
            <w:vAlign w:val="center"/>
          </w:tcPr>
          <w:p w14:paraId="1B2CC279" w14:textId="77777777" w:rsidR="00EF5865" w:rsidRPr="00E07095" w:rsidRDefault="00EF5865" w:rsidP="00EF5865">
            <w:pPr>
              <w:widowControl w:val="0"/>
              <w:spacing w:line="240" w:lineRule="auto"/>
              <w:ind w:left="-122" w:right="-112"/>
              <w:jc w:val="center"/>
              <w:rPr>
                <w:rFonts w:cs="Arial"/>
                <w:szCs w:val="20"/>
                <w:lang w:val="sl-SI"/>
              </w:rPr>
            </w:pPr>
            <w:r w:rsidRPr="00E07095">
              <w:rPr>
                <w:rFonts w:cs="Arial"/>
                <w:szCs w:val="20"/>
                <w:lang w:val="sl-SI"/>
              </w:rPr>
              <w:t>Znesek za t + 1</w:t>
            </w:r>
          </w:p>
        </w:tc>
      </w:tr>
      <w:tr w:rsidR="00EF5865" w:rsidRPr="00E07095" w14:paraId="1720F675" w14:textId="77777777" w:rsidTr="00EF5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54" w:type="dxa"/>
            <w:gridSpan w:val="4"/>
            <w:tcBorders>
              <w:top w:val="single" w:sz="4" w:space="0" w:color="auto"/>
              <w:left w:val="single" w:sz="4" w:space="0" w:color="auto"/>
              <w:bottom w:val="single" w:sz="4" w:space="0" w:color="auto"/>
              <w:right w:val="single" w:sz="4" w:space="0" w:color="auto"/>
            </w:tcBorders>
            <w:vAlign w:val="center"/>
          </w:tcPr>
          <w:p w14:paraId="29EB1460" w14:textId="77777777" w:rsidR="00EF5865" w:rsidRPr="00E07095" w:rsidRDefault="00EF5865" w:rsidP="00EF5865">
            <w:pPr>
              <w:pStyle w:val="Naslov1"/>
            </w:pPr>
          </w:p>
        </w:tc>
        <w:tc>
          <w:tcPr>
            <w:tcW w:w="2213" w:type="dxa"/>
            <w:gridSpan w:val="4"/>
            <w:tcBorders>
              <w:top w:val="single" w:sz="4" w:space="0" w:color="auto"/>
              <w:left w:val="single" w:sz="4" w:space="0" w:color="auto"/>
              <w:bottom w:val="single" w:sz="4" w:space="0" w:color="auto"/>
              <w:right w:val="single" w:sz="4" w:space="0" w:color="auto"/>
            </w:tcBorders>
            <w:vAlign w:val="center"/>
          </w:tcPr>
          <w:p w14:paraId="3A796E48" w14:textId="77777777" w:rsidR="00EF5865" w:rsidRPr="00E07095" w:rsidRDefault="00EF5865" w:rsidP="00EF5865">
            <w:pPr>
              <w:pStyle w:val="Naslov1"/>
            </w:pPr>
          </w:p>
        </w:tc>
        <w:tc>
          <w:tcPr>
            <w:tcW w:w="2733" w:type="dxa"/>
            <w:gridSpan w:val="4"/>
            <w:tcBorders>
              <w:top w:val="single" w:sz="4" w:space="0" w:color="auto"/>
              <w:left w:val="single" w:sz="4" w:space="0" w:color="auto"/>
              <w:bottom w:val="single" w:sz="4" w:space="0" w:color="auto"/>
              <w:right w:val="single" w:sz="4" w:space="0" w:color="auto"/>
            </w:tcBorders>
            <w:vAlign w:val="center"/>
          </w:tcPr>
          <w:p w14:paraId="5F889DF7" w14:textId="77777777" w:rsidR="00EF5865" w:rsidRPr="00E07095" w:rsidRDefault="00EF5865" w:rsidP="00EF5865">
            <w:pPr>
              <w:pStyle w:val="Naslov1"/>
            </w:pPr>
          </w:p>
        </w:tc>
      </w:tr>
      <w:tr w:rsidR="00EF5865" w:rsidRPr="00E07095" w14:paraId="0767A420" w14:textId="77777777" w:rsidTr="00EF5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54" w:type="dxa"/>
            <w:gridSpan w:val="4"/>
            <w:tcBorders>
              <w:top w:val="single" w:sz="4" w:space="0" w:color="auto"/>
              <w:left w:val="single" w:sz="4" w:space="0" w:color="auto"/>
              <w:bottom w:val="single" w:sz="4" w:space="0" w:color="auto"/>
              <w:right w:val="single" w:sz="4" w:space="0" w:color="auto"/>
            </w:tcBorders>
            <w:vAlign w:val="center"/>
          </w:tcPr>
          <w:p w14:paraId="669BA54B" w14:textId="77777777" w:rsidR="00EF5865" w:rsidRPr="00E07095" w:rsidRDefault="00EF5865" w:rsidP="00EF5865">
            <w:pPr>
              <w:pStyle w:val="Naslov1"/>
            </w:pPr>
          </w:p>
        </w:tc>
        <w:tc>
          <w:tcPr>
            <w:tcW w:w="2213" w:type="dxa"/>
            <w:gridSpan w:val="4"/>
            <w:tcBorders>
              <w:top w:val="single" w:sz="4" w:space="0" w:color="auto"/>
              <w:left w:val="single" w:sz="4" w:space="0" w:color="auto"/>
              <w:bottom w:val="single" w:sz="4" w:space="0" w:color="auto"/>
              <w:right w:val="single" w:sz="4" w:space="0" w:color="auto"/>
            </w:tcBorders>
            <w:vAlign w:val="center"/>
          </w:tcPr>
          <w:p w14:paraId="7C211053" w14:textId="77777777" w:rsidR="00EF5865" w:rsidRPr="00E07095" w:rsidRDefault="00EF5865" w:rsidP="00EF5865">
            <w:pPr>
              <w:pStyle w:val="Naslov1"/>
            </w:pPr>
          </w:p>
        </w:tc>
        <w:tc>
          <w:tcPr>
            <w:tcW w:w="2733" w:type="dxa"/>
            <w:gridSpan w:val="4"/>
            <w:tcBorders>
              <w:top w:val="single" w:sz="4" w:space="0" w:color="auto"/>
              <w:left w:val="single" w:sz="4" w:space="0" w:color="auto"/>
              <w:bottom w:val="single" w:sz="4" w:space="0" w:color="auto"/>
              <w:right w:val="single" w:sz="4" w:space="0" w:color="auto"/>
            </w:tcBorders>
            <w:vAlign w:val="center"/>
          </w:tcPr>
          <w:p w14:paraId="1B7C3771" w14:textId="77777777" w:rsidR="00EF5865" w:rsidRPr="00E07095" w:rsidRDefault="00EF5865" w:rsidP="00EF5865">
            <w:pPr>
              <w:pStyle w:val="Naslov1"/>
            </w:pPr>
          </w:p>
        </w:tc>
      </w:tr>
      <w:tr w:rsidR="00EF5865" w:rsidRPr="00E07095" w14:paraId="3FF74362" w14:textId="77777777" w:rsidTr="00EF5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54" w:type="dxa"/>
            <w:gridSpan w:val="4"/>
            <w:tcBorders>
              <w:top w:val="single" w:sz="4" w:space="0" w:color="auto"/>
              <w:left w:val="single" w:sz="4" w:space="0" w:color="auto"/>
              <w:bottom w:val="single" w:sz="4" w:space="0" w:color="auto"/>
              <w:right w:val="single" w:sz="4" w:space="0" w:color="auto"/>
            </w:tcBorders>
            <w:vAlign w:val="center"/>
          </w:tcPr>
          <w:p w14:paraId="2E100A56" w14:textId="77777777" w:rsidR="00EF5865" w:rsidRPr="00E07095" w:rsidRDefault="00EF5865" w:rsidP="00EF5865">
            <w:pPr>
              <w:pStyle w:val="Naslov1"/>
            </w:pPr>
          </w:p>
        </w:tc>
        <w:tc>
          <w:tcPr>
            <w:tcW w:w="2213" w:type="dxa"/>
            <w:gridSpan w:val="4"/>
            <w:tcBorders>
              <w:top w:val="single" w:sz="4" w:space="0" w:color="auto"/>
              <w:left w:val="single" w:sz="4" w:space="0" w:color="auto"/>
              <w:bottom w:val="single" w:sz="4" w:space="0" w:color="auto"/>
              <w:right w:val="single" w:sz="4" w:space="0" w:color="auto"/>
            </w:tcBorders>
            <w:vAlign w:val="center"/>
          </w:tcPr>
          <w:p w14:paraId="38694D40" w14:textId="77777777" w:rsidR="00EF5865" w:rsidRPr="00E07095" w:rsidRDefault="00EF5865" w:rsidP="00EF5865">
            <w:pPr>
              <w:pStyle w:val="Naslov1"/>
            </w:pPr>
          </w:p>
        </w:tc>
        <w:tc>
          <w:tcPr>
            <w:tcW w:w="2733" w:type="dxa"/>
            <w:gridSpan w:val="4"/>
            <w:tcBorders>
              <w:top w:val="single" w:sz="4" w:space="0" w:color="auto"/>
              <w:left w:val="single" w:sz="4" w:space="0" w:color="auto"/>
              <w:bottom w:val="single" w:sz="4" w:space="0" w:color="auto"/>
              <w:right w:val="single" w:sz="4" w:space="0" w:color="auto"/>
            </w:tcBorders>
            <w:vAlign w:val="center"/>
          </w:tcPr>
          <w:p w14:paraId="3AC55915" w14:textId="77777777" w:rsidR="00EF5865" w:rsidRPr="00E07095" w:rsidRDefault="00EF5865" w:rsidP="00EF5865">
            <w:pPr>
              <w:pStyle w:val="Naslov1"/>
            </w:pPr>
          </w:p>
        </w:tc>
      </w:tr>
      <w:tr w:rsidR="00EF5865" w:rsidRPr="00E07095" w14:paraId="7FFCBC88" w14:textId="77777777" w:rsidTr="00EF5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54" w:type="dxa"/>
            <w:gridSpan w:val="4"/>
            <w:tcBorders>
              <w:top w:val="single" w:sz="4" w:space="0" w:color="auto"/>
              <w:left w:val="single" w:sz="4" w:space="0" w:color="auto"/>
              <w:bottom w:val="single" w:sz="4" w:space="0" w:color="auto"/>
              <w:right w:val="single" w:sz="4" w:space="0" w:color="auto"/>
            </w:tcBorders>
            <w:vAlign w:val="center"/>
          </w:tcPr>
          <w:p w14:paraId="0BE0EEC1" w14:textId="77777777" w:rsidR="00EF5865" w:rsidRPr="00E07095" w:rsidRDefault="00EF5865" w:rsidP="00EF5865">
            <w:pPr>
              <w:pStyle w:val="Naslov1"/>
            </w:pPr>
            <w:r w:rsidRPr="00E07095">
              <w:t>SKUPAJ</w:t>
            </w:r>
          </w:p>
        </w:tc>
        <w:tc>
          <w:tcPr>
            <w:tcW w:w="2213" w:type="dxa"/>
            <w:gridSpan w:val="4"/>
            <w:tcBorders>
              <w:top w:val="single" w:sz="4" w:space="0" w:color="auto"/>
              <w:left w:val="single" w:sz="4" w:space="0" w:color="auto"/>
              <w:bottom w:val="single" w:sz="4" w:space="0" w:color="auto"/>
              <w:right w:val="single" w:sz="4" w:space="0" w:color="auto"/>
            </w:tcBorders>
            <w:vAlign w:val="center"/>
          </w:tcPr>
          <w:p w14:paraId="4F342805" w14:textId="77777777" w:rsidR="00EF5865" w:rsidRPr="00E07095" w:rsidRDefault="00EF5865" w:rsidP="00EF5865">
            <w:pPr>
              <w:pStyle w:val="Naslov1"/>
            </w:pPr>
          </w:p>
        </w:tc>
        <w:tc>
          <w:tcPr>
            <w:tcW w:w="2733" w:type="dxa"/>
            <w:gridSpan w:val="4"/>
            <w:tcBorders>
              <w:top w:val="single" w:sz="4" w:space="0" w:color="auto"/>
              <w:left w:val="single" w:sz="4" w:space="0" w:color="auto"/>
              <w:bottom w:val="single" w:sz="4" w:space="0" w:color="auto"/>
              <w:right w:val="single" w:sz="4" w:space="0" w:color="auto"/>
            </w:tcBorders>
            <w:vAlign w:val="center"/>
          </w:tcPr>
          <w:p w14:paraId="1EF033B7" w14:textId="77777777" w:rsidR="00EF5865" w:rsidRPr="00E07095" w:rsidRDefault="00EF5865" w:rsidP="00EF5865">
            <w:pPr>
              <w:pStyle w:val="Naslov1"/>
            </w:pPr>
          </w:p>
        </w:tc>
      </w:tr>
      <w:tr w:rsidR="00EF5865" w:rsidRPr="00E07095" w14:paraId="5723EBA4" w14:textId="77777777" w:rsidTr="00D63A12">
        <w:trPr>
          <w:trHeight w:val="1910"/>
        </w:trPr>
        <w:tc>
          <w:tcPr>
            <w:tcW w:w="9100" w:type="dxa"/>
            <w:gridSpan w:val="12"/>
          </w:tcPr>
          <w:p w14:paraId="1DD9B16F" w14:textId="77777777" w:rsidR="00EF5865" w:rsidRPr="00E07095" w:rsidRDefault="00EF5865" w:rsidP="00EF5865">
            <w:pPr>
              <w:widowControl w:val="0"/>
              <w:spacing w:line="240" w:lineRule="auto"/>
              <w:rPr>
                <w:rFonts w:cs="Arial"/>
                <w:szCs w:val="20"/>
                <w:lang w:val="sl-SI"/>
              </w:rPr>
            </w:pPr>
          </w:p>
          <w:p w14:paraId="4378A4E6" w14:textId="77777777" w:rsidR="00EF5865" w:rsidRPr="00E07095" w:rsidRDefault="00EF5865" w:rsidP="00EF5865">
            <w:pPr>
              <w:widowControl w:val="0"/>
              <w:spacing w:line="240" w:lineRule="auto"/>
              <w:rPr>
                <w:rFonts w:cs="Arial"/>
                <w:szCs w:val="20"/>
                <w:lang w:val="sl-SI"/>
              </w:rPr>
            </w:pPr>
            <w:r w:rsidRPr="00E07095">
              <w:rPr>
                <w:rFonts w:cs="Arial"/>
                <w:szCs w:val="20"/>
                <w:lang w:val="sl-SI"/>
              </w:rPr>
              <w:t>OBRAZLOŽITEV:</w:t>
            </w:r>
          </w:p>
          <w:p w14:paraId="065AE087" w14:textId="77777777" w:rsidR="00EF5865" w:rsidRPr="00E07095" w:rsidRDefault="00EF5865" w:rsidP="00EF5865">
            <w:pPr>
              <w:widowControl w:val="0"/>
              <w:numPr>
                <w:ilvl w:val="0"/>
                <w:numId w:val="9"/>
              </w:numPr>
              <w:suppressAutoHyphens/>
              <w:spacing w:line="240" w:lineRule="auto"/>
              <w:ind w:left="284" w:hanging="284"/>
              <w:jc w:val="both"/>
              <w:rPr>
                <w:rFonts w:cs="Arial"/>
                <w:szCs w:val="20"/>
                <w:lang w:val="sl-SI" w:eastAsia="sl-SI"/>
              </w:rPr>
            </w:pPr>
            <w:r w:rsidRPr="00E07095">
              <w:rPr>
                <w:rFonts w:cs="Arial"/>
                <w:szCs w:val="20"/>
                <w:lang w:val="sl-SI" w:eastAsia="sl-SI"/>
              </w:rPr>
              <w:t>Ocena finančnih posledic, ki niso načrtovane v sprejetem proračunu</w:t>
            </w:r>
          </w:p>
          <w:p w14:paraId="67644DC4" w14:textId="77777777" w:rsidR="00EF5865" w:rsidRPr="00E07095" w:rsidRDefault="00EF5865" w:rsidP="00EF5865">
            <w:pPr>
              <w:widowControl w:val="0"/>
              <w:spacing w:line="240" w:lineRule="auto"/>
              <w:ind w:left="360" w:hanging="76"/>
              <w:jc w:val="both"/>
              <w:rPr>
                <w:rFonts w:cs="Arial"/>
                <w:szCs w:val="20"/>
                <w:lang w:val="sl-SI" w:eastAsia="sl-SI"/>
              </w:rPr>
            </w:pPr>
            <w:r w:rsidRPr="00E07095">
              <w:rPr>
                <w:rFonts w:cs="Arial"/>
                <w:szCs w:val="20"/>
                <w:lang w:val="sl-SI" w:eastAsia="sl-SI"/>
              </w:rPr>
              <w:t>V zvezi s predlaganim vladnim gradivom se navedejo predvidene spremembe (povečanje, zmanjšanje):</w:t>
            </w:r>
          </w:p>
          <w:p w14:paraId="0E085749" w14:textId="77777777" w:rsidR="00EF5865" w:rsidRPr="00E07095" w:rsidRDefault="00EF5865" w:rsidP="00EF5865">
            <w:pPr>
              <w:widowControl w:val="0"/>
              <w:numPr>
                <w:ilvl w:val="0"/>
                <w:numId w:val="10"/>
              </w:numPr>
              <w:suppressAutoHyphens/>
              <w:spacing w:line="240" w:lineRule="auto"/>
              <w:jc w:val="both"/>
              <w:rPr>
                <w:rFonts w:cs="Arial"/>
                <w:szCs w:val="20"/>
                <w:lang w:val="sl-SI"/>
              </w:rPr>
            </w:pPr>
            <w:r w:rsidRPr="00E07095">
              <w:rPr>
                <w:rFonts w:cs="Arial"/>
                <w:szCs w:val="20"/>
                <w:lang w:val="sl-SI" w:eastAsia="sl-SI"/>
              </w:rPr>
              <w:t>prihodkov državnega proračuna in občinskih proračunov,</w:t>
            </w:r>
          </w:p>
          <w:p w14:paraId="71094164" w14:textId="77777777" w:rsidR="00EF5865" w:rsidRPr="00E07095" w:rsidRDefault="00EF5865" w:rsidP="00EF5865">
            <w:pPr>
              <w:widowControl w:val="0"/>
              <w:numPr>
                <w:ilvl w:val="0"/>
                <w:numId w:val="10"/>
              </w:numPr>
              <w:suppressAutoHyphens/>
              <w:spacing w:line="240" w:lineRule="auto"/>
              <w:jc w:val="both"/>
              <w:rPr>
                <w:rFonts w:cs="Arial"/>
                <w:szCs w:val="20"/>
                <w:lang w:val="sl-SI"/>
              </w:rPr>
            </w:pPr>
            <w:r w:rsidRPr="00E07095">
              <w:rPr>
                <w:rFonts w:cs="Arial"/>
                <w:szCs w:val="20"/>
                <w:lang w:val="sl-SI" w:eastAsia="sl-SI"/>
              </w:rPr>
              <w:t>odhodkov državnega proračuna, ki niso načrtovani na ukrepih oziroma projektih sprejetih proračunov,</w:t>
            </w:r>
          </w:p>
          <w:p w14:paraId="0B1E8A2C" w14:textId="77777777" w:rsidR="00EF5865" w:rsidRPr="00E07095" w:rsidRDefault="00EF5865" w:rsidP="00EF5865">
            <w:pPr>
              <w:widowControl w:val="0"/>
              <w:numPr>
                <w:ilvl w:val="0"/>
                <w:numId w:val="10"/>
              </w:numPr>
              <w:suppressAutoHyphens/>
              <w:spacing w:line="240" w:lineRule="auto"/>
              <w:jc w:val="both"/>
              <w:rPr>
                <w:rFonts w:cs="Arial"/>
                <w:szCs w:val="20"/>
                <w:lang w:val="sl-SI"/>
              </w:rPr>
            </w:pPr>
            <w:r w:rsidRPr="00E07095">
              <w:rPr>
                <w:rFonts w:cs="Arial"/>
                <w:szCs w:val="20"/>
                <w:lang w:val="sl-SI" w:eastAsia="sl-SI"/>
              </w:rPr>
              <w:t>obveznosti za druga javnofinančna sredstva (drugi viri), ki niso načrtovana na ukrepih oziroma projektih sprejetih proračunov.</w:t>
            </w:r>
          </w:p>
          <w:p w14:paraId="2DA782BE" w14:textId="77777777" w:rsidR="00EF5865" w:rsidRPr="00E07095" w:rsidRDefault="00EF5865" w:rsidP="00EF5865">
            <w:pPr>
              <w:widowControl w:val="0"/>
              <w:spacing w:line="240" w:lineRule="auto"/>
              <w:ind w:left="284"/>
              <w:rPr>
                <w:rFonts w:cs="Arial"/>
                <w:szCs w:val="20"/>
                <w:lang w:val="sl-SI" w:eastAsia="sl-SI"/>
              </w:rPr>
            </w:pPr>
          </w:p>
          <w:p w14:paraId="0E4F74D0" w14:textId="77777777" w:rsidR="00EF5865" w:rsidRPr="00E07095" w:rsidRDefault="00EF5865" w:rsidP="00EF5865">
            <w:pPr>
              <w:widowControl w:val="0"/>
              <w:numPr>
                <w:ilvl w:val="0"/>
                <w:numId w:val="9"/>
              </w:numPr>
              <w:suppressAutoHyphens/>
              <w:spacing w:line="240" w:lineRule="auto"/>
              <w:ind w:left="284" w:hanging="284"/>
              <w:jc w:val="both"/>
              <w:rPr>
                <w:rFonts w:cs="Arial"/>
                <w:szCs w:val="20"/>
                <w:lang w:val="sl-SI" w:eastAsia="sl-SI"/>
              </w:rPr>
            </w:pPr>
            <w:r w:rsidRPr="00E07095">
              <w:rPr>
                <w:rFonts w:cs="Arial"/>
                <w:szCs w:val="20"/>
                <w:lang w:val="sl-SI" w:eastAsia="sl-SI"/>
              </w:rPr>
              <w:t>Finančne posledice za državni proračun</w:t>
            </w:r>
          </w:p>
          <w:p w14:paraId="19411579" w14:textId="77777777" w:rsidR="00EF5865" w:rsidRPr="00E07095" w:rsidRDefault="00EF5865" w:rsidP="00EF5865">
            <w:pPr>
              <w:widowControl w:val="0"/>
              <w:spacing w:line="240" w:lineRule="auto"/>
              <w:ind w:left="284"/>
              <w:jc w:val="both"/>
              <w:rPr>
                <w:rFonts w:cs="Arial"/>
                <w:szCs w:val="20"/>
                <w:lang w:val="sl-SI" w:eastAsia="sl-SI"/>
              </w:rPr>
            </w:pPr>
            <w:r w:rsidRPr="00E07095">
              <w:rPr>
                <w:rFonts w:cs="Arial"/>
                <w:szCs w:val="20"/>
                <w:lang w:val="sl-SI" w:eastAsia="sl-SI"/>
              </w:rPr>
              <w:t>Prikazane morajo biti finančne posledice za državni proračun, ki so na proračunskih postavkah načrtovane v dinamiki projektov oziroma ukrepov:</w:t>
            </w:r>
          </w:p>
          <w:p w14:paraId="70E1887D" w14:textId="77777777" w:rsidR="00EF5865" w:rsidRPr="00E07095" w:rsidRDefault="00EF5865" w:rsidP="00EF5865">
            <w:pPr>
              <w:widowControl w:val="0"/>
              <w:suppressAutoHyphens/>
              <w:spacing w:line="240" w:lineRule="auto"/>
              <w:ind w:left="720"/>
              <w:jc w:val="both"/>
              <w:rPr>
                <w:rFonts w:cs="Arial"/>
                <w:szCs w:val="20"/>
                <w:lang w:val="sl-SI" w:eastAsia="sl-SI"/>
              </w:rPr>
            </w:pPr>
            <w:r w:rsidRPr="00E07095">
              <w:rPr>
                <w:rFonts w:cs="Arial"/>
                <w:szCs w:val="20"/>
                <w:lang w:val="sl-SI" w:eastAsia="sl-SI"/>
              </w:rPr>
              <w:t>II.a Pravice porabe za izvedbo predlaganih rešitev so zagotovljene:</w:t>
            </w:r>
          </w:p>
          <w:p w14:paraId="173E12D5" w14:textId="77777777" w:rsidR="00EF5865" w:rsidRPr="00E07095" w:rsidRDefault="00EF5865" w:rsidP="00EF5865">
            <w:pPr>
              <w:widowControl w:val="0"/>
              <w:spacing w:line="240" w:lineRule="auto"/>
              <w:ind w:left="284"/>
              <w:jc w:val="both"/>
              <w:rPr>
                <w:rFonts w:cs="Arial"/>
                <w:szCs w:val="20"/>
                <w:lang w:val="sl-SI" w:eastAsia="sl-SI"/>
              </w:rPr>
            </w:pPr>
            <w:r w:rsidRPr="00E07095">
              <w:rPr>
                <w:rFonts w:cs="Arial"/>
                <w:szCs w:val="20"/>
                <w:lang w:val="sl-SI"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43652CC0" w14:textId="77777777" w:rsidR="00EF5865" w:rsidRPr="00E07095" w:rsidRDefault="00EF5865" w:rsidP="00EF5865">
            <w:pPr>
              <w:widowControl w:val="0"/>
              <w:numPr>
                <w:ilvl w:val="0"/>
                <w:numId w:val="11"/>
              </w:numPr>
              <w:suppressAutoHyphens/>
              <w:spacing w:line="240" w:lineRule="auto"/>
              <w:jc w:val="both"/>
              <w:rPr>
                <w:rFonts w:cs="Arial"/>
                <w:szCs w:val="20"/>
                <w:lang w:val="sl-SI" w:eastAsia="sl-SI"/>
              </w:rPr>
            </w:pPr>
            <w:r w:rsidRPr="00E07095">
              <w:rPr>
                <w:rFonts w:cs="Arial"/>
                <w:szCs w:val="20"/>
                <w:lang w:val="sl-SI" w:eastAsia="sl-SI"/>
              </w:rPr>
              <w:lastRenderedPageBreak/>
              <w:t>proračunski uporabnik, ki bo financiral novi projekt oziroma ukrep,</w:t>
            </w:r>
          </w:p>
          <w:p w14:paraId="1B72A482" w14:textId="77777777" w:rsidR="00EF5865" w:rsidRPr="00E07095" w:rsidRDefault="00EF5865" w:rsidP="00EF5865">
            <w:pPr>
              <w:widowControl w:val="0"/>
              <w:numPr>
                <w:ilvl w:val="0"/>
                <w:numId w:val="11"/>
              </w:numPr>
              <w:suppressAutoHyphens/>
              <w:spacing w:line="240" w:lineRule="auto"/>
              <w:jc w:val="both"/>
              <w:rPr>
                <w:rFonts w:cs="Arial"/>
                <w:szCs w:val="20"/>
                <w:lang w:val="sl-SI" w:eastAsia="sl-SI"/>
              </w:rPr>
            </w:pPr>
            <w:r w:rsidRPr="00E07095">
              <w:rPr>
                <w:rFonts w:cs="Arial"/>
                <w:szCs w:val="20"/>
                <w:lang w:val="sl-SI" w:eastAsia="sl-SI"/>
              </w:rPr>
              <w:t xml:space="preserve">projekt oziroma ukrep, s katerim se bodo dosegli cilji vladnega gradiva, in </w:t>
            </w:r>
          </w:p>
          <w:p w14:paraId="181DD224" w14:textId="77777777" w:rsidR="00EF5865" w:rsidRPr="00E07095" w:rsidRDefault="00EF5865" w:rsidP="00EF5865">
            <w:pPr>
              <w:widowControl w:val="0"/>
              <w:numPr>
                <w:ilvl w:val="0"/>
                <w:numId w:val="11"/>
              </w:numPr>
              <w:suppressAutoHyphens/>
              <w:spacing w:line="240" w:lineRule="auto"/>
              <w:jc w:val="both"/>
              <w:rPr>
                <w:rFonts w:cs="Arial"/>
                <w:szCs w:val="20"/>
                <w:lang w:val="sl-SI" w:eastAsia="sl-SI"/>
              </w:rPr>
            </w:pPr>
            <w:r w:rsidRPr="00E07095">
              <w:rPr>
                <w:rFonts w:cs="Arial"/>
                <w:szCs w:val="20"/>
                <w:lang w:val="sl-SI" w:eastAsia="sl-SI"/>
              </w:rPr>
              <w:t>proračunske postavke.</w:t>
            </w:r>
          </w:p>
          <w:p w14:paraId="4B136A6C" w14:textId="77777777" w:rsidR="00EF5865" w:rsidRPr="00E07095" w:rsidRDefault="00EF5865" w:rsidP="00EF5865">
            <w:pPr>
              <w:widowControl w:val="0"/>
              <w:spacing w:line="240" w:lineRule="auto"/>
              <w:ind w:left="284"/>
              <w:jc w:val="both"/>
              <w:rPr>
                <w:rFonts w:cs="Arial"/>
                <w:szCs w:val="20"/>
                <w:lang w:val="sl-SI" w:eastAsia="sl-SI"/>
              </w:rPr>
            </w:pPr>
            <w:r w:rsidRPr="00E07095">
              <w:rPr>
                <w:rFonts w:cs="Arial"/>
                <w:szCs w:val="20"/>
                <w:lang w:val="sl-SI"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42E685AE" w14:textId="77777777" w:rsidR="00EF5865" w:rsidRPr="00E07095" w:rsidRDefault="00EF5865" w:rsidP="00EF5865">
            <w:pPr>
              <w:widowControl w:val="0"/>
              <w:suppressAutoHyphens/>
              <w:spacing w:line="240" w:lineRule="auto"/>
              <w:ind w:left="714"/>
              <w:jc w:val="both"/>
              <w:rPr>
                <w:rFonts w:cs="Arial"/>
                <w:szCs w:val="20"/>
                <w:lang w:val="sl-SI" w:eastAsia="sl-SI"/>
              </w:rPr>
            </w:pPr>
            <w:r w:rsidRPr="00E07095">
              <w:rPr>
                <w:rFonts w:cs="Arial"/>
                <w:szCs w:val="20"/>
                <w:lang w:val="sl-SI" w:eastAsia="sl-SI"/>
              </w:rPr>
              <w:t>II.b Manjkajoče pravice porabe bodo zagotovljene s prerazporeditvijo:</w:t>
            </w:r>
          </w:p>
          <w:p w14:paraId="20A332E3" w14:textId="77777777" w:rsidR="00EF5865" w:rsidRPr="00E07095" w:rsidRDefault="00EF5865" w:rsidP="00EF5865">
            <w:pPr>
              <w:widowControl w:val="0"/>
              <w:spacing w:line="240" w:lineRule="auto"/>
              <w:ind w:left="284"/>
              <w:jc w:val="both"/>
              <w:rPr>
                <w:rFonts w:cs="Arial"/>
                <w:szCs w:val="20"/>
                <w:lang w:val="sl-SI" w:eastAsia="sl-SI"/>
              </w:rPr>
            </w:pPr>
            <w:r w:rsidRPr="00E07095">
              <w:rPr>
                <w:rFonts w:cs="Arial"/>
                <w:szCs w:val="20"/>
                <w:lang w:val="sl-SI"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2FE3FDAA" w14:textId="77777777" w:rsidR="00EF5865" w:rsidRPr="00E07095" w:rsidRDefault="00EF5865" w:rsidP="00EF5865">
            <w:pPr>
              <w:widowControl w:val="0"/>
              <w:suppressAutoHyphens/>
              <w:spacing w:line="240" w:lineRule="auto"/>
              <w:ind w:left="714"/>
              <w:jc w:val="both"/>
              <w:rPr>
                <w:rFonts w:cs="Arial"/>
                <w:szCs w:val="20"/>
                <w:lang w:val="sl-SI" w:eastAsia="sl-SI"/>
              </w:rPr>
            </w:pPr>
            <w:r w:rsidRPr="00E07095">
              <w:rPr>
                <w:rFonts w:cs="Arial"/>
                <w:szCs w:val="20"/>
                <w:lang w:val="sl-SI" w:eastAsia="sl-SI"/>
              </w:rPr>
              <w:t>II.c Načrtovana nadomestitev zmanjšanih prihodkov in povečanih odhodkov proračuna:</w:t>
            </w:r>
          </w:p>
          <w:p w14:paraId="58873C5F" w14:textId="77777777" w:rsidR="00EF5865" w:rsidRPr="00E07095" w:rsidRDefault="00EF5865" w:rsidP="00EF5865">
            <w:pPr>
              <w:widowControl w:val="0"/>
              <w:spacing w:line="240" w:lineRule="auto"/>
              <w:ind w:left="284"/>
              <w:jc w:val="both"/>
              <w:rPr>
                <w:rFonts w:cs="Arial"/>
                <w:szCs w:val="20"/>
                <w:lang w:val="sl-SI" w:eastAsia="sl-SI"/>
              </w:rPr>
            </w:pPr>
            <w:r w:rsidRPr="00E07095">
              <w:rPr>
                <w:rFonts w:cs="Arial"/>
                <w:szCs w:val="20"/>
                <w:lang w:val="sl-SI"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tc>
      </w:tr>
      <w:tr w:rsidR="00EF5865" w:rsidRPr="00E07095" w14:paraId="52DAA1EE" w14:textId="77777777" w:rsidTr="00D63A12">
        <w:trPr>
          <w:trHeight w:val="1152"/>
        </w:trPr>
        <w:tc>
          <w:tcPr>
            <w:tcW w:w="9100" w:type="dxa"/>
            <w:gridSpan w:val="12"/>
            <w:tcBorders>
              <w:top w:val="single" w:sz="4" w:space="0" w:color="000000"/>
              <w:left w:val="single" w:sz="4" w:space="0" w:color="000000"/>
              <w:bottom w:val="single" w:sz="4" w:space="0" w:color="000000"/>
              <w:right w:val="single" w:sz="4" w:space="0" w:color="000000"/>
            </w:tcBorders>
          </w:tcPr>
          <w:p w14:paraId="1813D855" w14:textId="15ABBEF5" w:rsidR="00EF5865" w:rsidRPr="00E07095" w:rsidRDefault="00EF5865" w:rsidP="00EF5865">
            <w:pPr>
              <w:spacing w:line="240" w:lineRule="auto"/>
              <w:rPr>
                <w:rFonts w:cs="Arial"/>
                <w:szCs w:val="20"/>
                <w:lang w:val="sl-SI"/>
              </w:rPr>
            </w:pPr>
            <w:r w:rsidRPr="00E07095">
              <w:rPr>
                <w:rFonts w:cs="Arial"/>
                <w:szCs w:val="20"/>
                <w:lang w:val="sl-SI"/>
              </w:rPr>
              <w:lastRenderedPageBreak/>
              <w:t xml:space="preserve">7.b Predstavitev ocene finančnih posledic </w:t>
            </w:r>
            <w:r>
              <w:rPr>
                <w:rFonts w:cs="Arial"/>
                <w:szCs w:val="20"/>
                <w:lang w:val="sl-SI"/>
              </w:rPr>
              <w:t>nad</w:t>
            </w:r>
            <w:r w:rsidRPr="00E07095">
              <w:rPr>
                <w:rFonts w:cs="Arial"/>
                <w:szCs w:val="20"/>
                <w:lang w:val="sl-SI"/>
              </w:rPr>
              <w:t xml:space="preserve"> 40.000 </w:t>
            </w:r>
            <w:r>
              <w:rPr>
                <w:rFonts w:cs="Arial"/>
                <w:szCs w:val="20"/>
                <w:lang w:val="sl-SI"/>
              </w:rPr>
              <w:t>EUR</w:t>
            </w:r>
            <w:r w:rsidRPr="00E07095">
              <w:rPr>
                <w:rFonts w:cs="Arial"/>
                <w:szCs w:val="20"/>
                <w:lang w:val="sl-SI"/>
              </w:rPr>
              <w:t>:</w:t>
            </w:r>
          </w:p>
          <w:p w14:paraId="719B7070" w14:textId="77777777" w:rsidR="00EF5865" w:rsidRDefault="00EF5865" w:rsidP="00EF5865">
            <w:pPr>
              <w:spacing w:line="240" w:lineRule="auto"/>
              <w:jc w:val="both"/>
              <w:rPr>
                <w:rFonts w:cs="Arial"/>
                <w:szCs w:val="20"/>
              </w:rPr>
            </w:pPr>
            <w:r w:rsidRPr="009823E0">
              <w:rPr>
                <w:rFonts w:cs="Arial"/>
                <w:iCs/>
                <w:szCs w:val="20"/>
                <w:lang w:val="sl-SI" w:eastAsia="sl-SI"/>
              </w:rPr>
              <w:t>Skladno z novelacijo investicijske dokumentacije (NIP) se glede na dodatna in nepredvidena dela</w:t>
            </w:r>
            <w:r>
              <w:rPr>
                <w:rFonts w:cs="Arial"/>
                <w:iCs/>
                <w:szCs w:val="20"/>
                <w:lang w:val="sl-SI" w:eastAsia="sl-SI"/>
              </w:rPr>
              <w:t xml:space="preserve"> in opremo</w:t>
            </w:r>
            <w:r w:rsidRPr="009823E0">
              <w:rPr>
                <w:rFonts w:cs="Arial"/>
                <w:iCs/>
                <w:szCs w:val="20"/>
                <w:lang w:val="sl-SI" w:eastAsia="sl-SI"/>
              </w:rPr>
              <w:t xml:space="preserve"> podaljša predviden zaključek projekta na 28. 2. 2029 ter spremeni vrednost projekta, ki glede na novelacijo po tekočih cenah z DDV znaša </w:t>
            </w:r>
            <w:r w:rsidRPr="009549AE">
              <w:rPr>
                <w:rFonts w:cs="Arial"/>
                <w:szCs w:val="20"/>
              </w:rPr>
              <w:t>86.740.235</w:t>
            </w:r>
            <w:r>
              <w:rPr>
                <w:rFonts w:cs="Arial"/>
                <w:szCs w:val="20"/>
              </w:rPr>
              <w:t>,00</w:t>
            </w:r>
            <w:r w:rsidRPr="009549AE">
              <w:rPr>
                <w:rFonts w:cs="Arial"/>
                <w:szCs w:val="20"/>
              </w:rPr>
              <w:t xml:space="preserve"> EUR</w:t>
            </w:r>
            <w:r>
              <w:rPr>
                <w:rFonts w:cs="Arial"/>
                <w:szCs w:val="20"/>
              </w:rPr>
              <w:t>.</w:t>
            </w:r>
          </w:p>
          <w:p w14:paraId="46A4998D" w14:textId="7DD3A53C" w:rsidR="00EF5865" w:rsidRPr="009823E0" w:rsidRDefault="00EF5865" w:rsidP="00EF5865">
            <w:pPr>
              <w:spacing w:line="240" w:lineRule="auto"/>
              <w:jc w:val="both"/>
              <w:rPr>
                <w:rFonts w:cs="Arial"/>
                <w:szCs w:val="20"/>
              </w:rPr>
            </w:pPr>
            <w:r w:rsidRPr="009823E0">
              <w:rPr>
                <w:rFonts w:cs="Arial"/>
                <w:bCs/>
                <w:iCs/>
                <w:szCs w:val="20"/>
                <w:lang w:val="sl-SI" w:eastAsia="sl-SI"/>
              </w:rPr>
              <w:t>Trenutna vrednost projekta na podlagi</w:t>
            </w:r>
            <w:r>
              <w:rPr>
                <w:rFonts w:cs="Arial"/>
                <w:bCs/>
                <w:iCs/>
                <w:szCs w:val="20"/>
                <w:lang w:val="sl-SI" w:eastAsia="sl-SI"/>
              </w:rPr>
              <w:t xml:space="preserve"> </w:t>
            </w:r>
            <w:r w:rsidRPr="009823E0">
              <w:rPr>
                <w:rFonts w:cs="Arial"/>
                <w:bCs/>
                <w:iCs/>
                <w:szCs w:val="20"/>
                <w:lang w:val="sl-SI" w:eastAsia="sl-SI"/>
              </w:rPr>
              <w:t xml:space="preserve">investicijske dokumentacije znaša </w:t>
            </w:r>
            <w:r w:rsidRPr="009823E0">
              <w:rPr>
                <w:rFonts w:cs="Arial"/>
                <w:szCs w:val="20"/>
                <w:lang w:val="sl-SI"/>
              </w:rPr>
              <w:t>57.368.764,00 EUR</w:t>
            </w:r>
            <w:r>
              <w:rPr>
                <w:rFonts w:cs="Arial"/>
                <w:szCs w:val="20"/>
                <w:lang w:val="sl-SI"/>
              </w:rPr>
              <w:t xml:space="preserve">. Trenutno potrjena izhodiščna vrednost v NRP </w:t>
            </w:r>
            <w:r w:rsidRPr="009823E0">
              <w:rPr>
                <w:rFonts w:cs="Arial"/>
                <w:szCs w:val="20"/>
                <w:lang w:val="sl-SI"/>
              </w:rPr>
              <w:t xml:space="preserve">je </w:t>
            </w:r>
            <w:r w:rsidRPr="0075246D">
              <w:rPr>
                <w:rFonts w:cs="Arial"/>
                <w:szCs w:val="20"/>
              </w:rPr>
              <w:t>57.368.764,00</w:t>
            </w:r>
            <w:r>
              <w:rPr>
                <w:rFonts w:cs="Arial"/>
                <w:szCs w:val="20"/>
              </w:rPr>
              <w:t xml:space="preserve"> EUR</w:t>
            </w:r>
            <w:r w:rsidRPr="009823E0">
              <w:rPr>
                <w:rFonts w:cs="Arial"/>
                <w:szCs w:val="20"/>
                <w:lang w:val="sl-SI"/>
              </w:rPr>
              <w:t>.</w:t>
            </w:r>
            <w:r>
              <w:rPr>
                <w:rFonts w:cs="Arial"/>
                <w:szCs w:val="20"/>
                <w:lang w:val="sl-SI"/>
              </w:rPr>
              <w:t xml:space="preserve"> </w:t>
            </w:r>
            <w:r w:rsidRPr="009823E0">
              <w:rPr>
                <w:rFonts w:cs="Arial"/>
                <w:bCs/>
                <w:iCs/>
                <w:szCs w:val="20"/>
                <w:lang w:val="sl-SI" w:eastAsia="sl-SI"/>
              </w:rPr>
              <w:t>Nova</w:t>
            </w:r>
            <w:r w:rsidRPr="009823E0">
              <w:rPr>
                <w:rFonts w:cs="Arial"/>
                <w:iCs/>
                <w:szCs w:val="20"/>
                <w:lang w:val="sl-SI" w:eastAsia="sl-SI"/>
              </w:rPr>
              <w:t xml:space="preserve"> vrednost projekta na podlagi novelacije IP znaša </w:t>
            </w:r>
            <w:r w:rsidRPr="009823E0">
              <w:rPr>
                <w:rFonts w:cs="Arial"/>
                <w:szCs w:val="20"/>
                <w:lang w:val="sl-SI"/>
              </w:rPr>
              <w:t>86.740.235,00 EUR.</w:t>
            </w:r>
            <w:r w:rsidRPr="009823E0">
              <w:rPr>
                <w:rFonts w:cs="Arial"/>
                <w:iCs/>
                <w:szCs w:val="20"/>
                <w:lang w:val="sl-SI" w:eastAsia="sl-SI"/>
              </w:rPr>
              <w:t xml:space="preserve"> </w:t>
            </w:r>
          </w:p>
          <w:p w14:paraId="73DBD080" w14:textId="5D2D16BA" w:rsidR="00EF5865" w:rsidRPr="00E07095" w:rsidRDefault="00EF5865" w:rsidP="00EF5865">
            <w:pPr>
              <w:spacing w:line="240" w:lineRule="auto"/>
              <w:jc w:val="both"/>
              <w:rPr>
                <w:rFonts w:cs="Arial"/>
                <w:szCs w:val="20"/>
                <w:lang w:val="sl-SI"/>
              </w:rPr>
            </w:pPr>
            <w:r w:rsidRPr="009823E0">
              <w:rPr>
                <w:rFonts w:cs="Arial"/>
                <w:iCs/>
                <w:szCs w:val="20"/>
                <w:lang w:val="sl-SI" w:eastAsia="sl-SI"/>
              </w:rPr>
              <w:t>Dodatna proračunska sredstva</w:t>
            </w:r>
            <w:r>
              <w:rPr>
                <w:rFonts w:cs="Arial"/>
                <w:iCs/>
                <w:szCs w:val="20"/>
                <w:lang w:val="sl-SI" w:eastAsia="sl-SI"/>
              </w:rPr>
              <w:t xml:space="preserve"> oziroma proste pravice porabe</w:t>
            </w:r>
            <w:r w:rsidRPr="009823E0">
              <w:rPr>
                <w:rFonts w:cs="Arial"/>
                <w:iCs/>
                <w:szCs w:val="20"/>
                <w:lang w:val="sl-SI" w:eastAsia="sl-SI"/>
              </w:rPr>
              <w:t xml:space="preserve"> za izvedbo dodatnih in nepredvidenih del in opreme so zagotovljena na evidenčnem projektu UNKIZ 2711-2</w:t>
            </w:r>
            <w:r>
              <w:rPr>
                <w:rFonts w:cs="Arial"/>
                <w:iCs/>
                <w:szCs w:val="20"/>
                <w:lang w:val="sl-SI" w:eastAsia="sl-SI"/>
              </w:rPr>
              <w:t>2</w:t>
            </w:r>
            <w:r w:rsidRPr="009823E0">
              <w:rPr>
                <w:rFonts w:cs="Arial"/>
                <w:iCs/>
                <w:szCs w:val="20"/>
                <w:lang w:val="sl-SI" w:eastAsia="sl-SI"/>
              </w:rPr>
              <w:t>-0056 - Investicije v slovensko zdravstvo po ZZSISZ in sicer na PP 221659 - Investicije v javne zdravstvene zavode in/ali PP 221666 - Proračunski sklad po Zakonu o investicijah.</w:t>
            </w:r>
          </w:p>
        </w:tc>
      </w:tr>
      <w:tr w:rsidR="00EF5865" w:rsidRPr="00E07095" w14:paraId="450F360F" w14:textId="77777777" w:rsidTr="00D63A12">
        <w:trPr>
          <w:trHeight w:val="371"/>
        </w:trPr>
        <w:tc>
          <w:tcPr>
            <w:tcW w:w="9100" w:type="dxa"/>
            <w:gridSpan w:val="12"/>
            <w:tcBorders>
              <w:top w:val="single" w:sz="4" w:space="0" w:color="000000"/>
              <w:left w:val="single" w:sz="4" w:space="0" w:color="000000"/>
              <w:bottom w:val="single" w:sz="4" w:space="0" w:color="000000"/>
              <w:right w:val="single" w:sz="4" w:space="0" w:color="000000"/>
            </w:tcBorders>
          </w:tcPr>
          <w:p w14:paraId="288302CD" w14:textId="77777777" w:rsidR="00EF5865" w:rsidRPr="00E07095" w:rsidRDefault="00EF5865" w:rsidP="00EF5865">
            <w:pPr>
              <w:spacing w:line="240" w:lineRule="auto"/>
              <w:rPr>
                <w:rFonts w:cs="Arial"/>
                <w:szCs w:val="20"/>
                <w:lang w:val="sl-SI"/>
              </w:rPr>
            </w:pPr>
            <w:r w:rsidRPr="00E07095">
              <w:rPr>
                <w:rFonts w:cs="Arial"/>
                <w:szCs w:val="20"/>
                <w:lang w:val="sl-SI"/>
              </w:rPr>
              <w:t>8. Predstavitev sodelovanja z združenji občin:</w:t>
            </w:r>
          </w:p>
        </w:tc>
      </w:tr>
      <w:tr w:rsidR="00EF5865" w:rsidRPr="00E07095" w14:paraId="72D54DEC" w14:textId="77777777" w:rsidTr="00EF5865">
        <w:tc>
          <w:tcPr>
            <w:tcW w:w="6745" w:type="dxa"/>
            <w:gridSpan w:val="9"/>
          </w:tcPr>
          <w:p w14:paraId="7399B124" w14:textId="77777777" w:rsidR="00EF5865" w:rsidRPr="00E07095" w:rsidRDefault="00EF5865" w:rsidP="00EF5865">
            <w:pPr>
              <w:pStyle w:val="Neotevilenodstavek"/>
              <w:widowControl w:val="0"/>
              <w:spacing w:before="0" w:after="0" w:line="240" w:lineRule="auto"/>
              <w:rPr>
                <w:rFonts w:cs="Arial"/>
                <w:iCs/>
                <w:sz w:val="20"/>
                <w:szCs w:val="20"/>
                <w:lang w:val="sl-SI" w:eastAsia="sl-SI"/>
              </w:rPr>
            </w:pPr>
            <w:r w:rsidRPr="00E07095">
              <w:rPr>
                <w:rFonts w:cs="Arial"/>
                <w:iCs/>
                <w:sz w:val="20"/>
                <w:szCs w:val="20"/>
                <w:lang w:val="sl-SI" w:eastAsia="sl-SI"/>
              </w:rPr>
              <w:t>Vsebina predloženega gradiva (predpisa) vpliva na:</w:t>
            </w:r>
          </w:p>
          <w:p w14:paraId="6A2DAE28" w14:textId="77777777" w:rsidR="00EF5865" w:rsidRPr="00E07095" w:rsidRDefault="00EF5865" w:rsidP="00EF5865">
            <w:pPr>
              <w:pStyle w:val="Neotevilenodstavek"/>
              <w:widowControl w:val="0"/>
              <w:numPr>
                <w:ilvl w:val="1"/>
                <w:numId w:val="10"/>
              </w:numPr>
              <w:spacing w:before="0" w:after="0" w:line="240" w:lineRule="auto"/>
              <w:rPr>
                <w:rFonts w:cs="Arial"/>
                <w:iCs/>
                <w:sz w:val="20"/>
                <w:szCs w:val="20"/>
                <w:lang w:val="sl-SI" w:eastAsia="sl-SI"/>
              </w:rPr>
            </w:pPr>
            <w:r w:rsidRPr="00E07095">
              <w:rPr>
                <w:rFonts w:cs="Arial"/>
                <w:iCs/>
                <w:sz w:val="20"/>
                <w:szCs w:val="20"/>
                <w:lang w:val="sl-SI" w:eastAsia="sl-SI"/>
              </w:rPr>
              <w:t>pristojnosti občin,</w:t>
            </w:r>
          </w:p>
          <w:p w14:paraId="757F2CF0" w14:textId="77777777" w:rsidR="00EF5865" w:rsidRPr="00E07095" w:rsidRDefault="00EF5865" w:rsidP="00EF5865">
            <w:pPr>
              <w:pStyle w:val="Neotevilenodstavek"/>
              <w:widowControl w:val="0"/>
              <w:numPr>
                <w:ilvl w:val="1"/>
                <w:numId w:val="10"/>
              </w:numPr>
              <w:spacing w:before="0" w:after="0" w:line="240" w:lineRule="auto"/>
              <w:rPr>
                <w:rFonts w:cs="Arial"/>
                <w:iCs/>
                <w:sz w:val="20"/>
                <w:szCs w:val="20"/>
                <w:lang w:val="sl-SI" w:eastAsia="sl-SI"/>
              </w:rPr>
            </w:pPr>
            <w:r w:rsidRPr="00E07095">
              <w:rPr>
                <w:rFonts w:cs="Arial"/>
                <w:iCs/>
                <w:sz w:val="20"/>
                <w:szCs w:val="20"/>
                <w:lang w:val="sl-SI" w:eastAsia="sl-SI"/>
              </w:rPr>
              <w:t>delovanje občin,</w:t>
            </w:r>
          </w:p>
          <w:p w14:paraId="2AEBEF6C" w14:textId="77777777" w:rsidR="00EF5865" w:rsidRPr="00E07095" w:rsidRDefault="00EF5865" w:rsidP="00EF5865">
            <w:pPr>
              <w:pStyle w:val="Neotevilenodstavek"/>
              <w:widowControl w:val="0"/>
              <w:numPr>
                <w:ilvl w:val="1"/>
                <w:numId w:val="10"/>
              </w:numPr>
              <w:spacing w:before="0" w:after="0" w:line="240" w:lineRule="auto"/>
              <w:rPr>
                <w:rFonts w:cs="Arial"/>
                <w:iCs/>
                <w:sz w:val="20"/>
                <w:szCs w:val="20"/>
                <w:lang w:val="sl-SI" w:eastAsia="sl-SI"/>
              </w:rPr>
            </w:pPr>
            <w:r w:rsidRPr="00E07095">
              <w:rPr>
                <w:rFonts w:cs="Arial"/>
                <w:iCs/>
                <w:sz w:val="20"/>
                <w:szCs w:val="20"/>
                <w:lang w:val="sl-SI" w:eastAsia="sl-SI"/>
              </w:rPr>
              <w:t>financiranje občin.</w:t>
            </w:r>
          </w:p>
        </w:tc>
        <w:tc>
          <w:tcPr>
            <w:tcW w:w="2355" w:type="dxa"/>
            <w:gridSpan w:val="3"/>
          </w:tcPr>
          <w:p w14:paraId="384CBC01" w14:textId="246ADAE7" w:rsidR="00EF5865" w:rsidRPr="00E07095" w:rsidRDefault="00EF5865" w:rsidP="00EF5865">
            <w:pPr>
              <w:pStyle w:val="Neotevilenodstavek"/>
              <w:widowControl w:val="0"/>
              <w:spacing w:before="0" w:after="0" w:line="240" w:lineRule="auto"/>
              <w:jc w:val="center"/>
              <w:rPr>
                <w:rFonts w:cs="Arial"/>
                <w:sz w:val="20"/>
                <w:szCs w:val="20"/>
                <w:lang w:val="sl-SI" w:eastAsia="sl-SI"/>
              </w:rPr>
            </w:pPr>
            <w:r w:rsidRPr="00E07095">
              <w:rPr>
                <w:rFonts w:cs="Arial"/>
                <w:iCs/>
                <w:sz w:val="20"/>
                <w:szCs w:val="20"/>
                <w:lang w:val="sl-SI" w:eastAsia="sl-SI"/>
              </w:rPr>
              <w:t>DA/NE</w:t>
            </w:r>
          </w:p>
        </w:tc>
      </w:tr>
      <w:tr w:rsidR="00EF5865" w:rsidRPr="00E07095" w14:paraId="59F3DF09" w14:textId="77777777" w:rsidTr="00D63A12">
        <w:trPr>
          <w:trHeight w:val="274"/>
        </w:trPr>
        <w:tc>
          <w:tcPr>
            <w:tcW w:w="9100" w:type="dxa"/>
            <w:gridSpan w:val="12"/>
          </w:tcPr>
          <w:p w14:paraId="7C1B5596" w14:textId="77777777" w:rsidR="00EF5865" w:rsidRPr="00E07095" w:rsidRDefault="00EF5865" w:rsidP="00EF5865">
            <w:pPr>
              <w:pStyle w:val="Neotevilenodstavek"/>
              <w:widowControl w:val="0"/>
              <w:spacing w:before="0" w:after="0" w:line="240" w:lineRule="auto"/>
              <w:rPr>
                <w:rFonts w:cs="Arial"/>
                <w:iCs/>
                <w:sz w:val="20"/>
                <w:szCs w:val="20"/>
                <w:lang w:val="sl-SI" w:eastAsia="sl-SI"/>
              </w:rPr>
            </w:pPr>
            <w:r w:rsidRPr="00E07095">
              <w:rPr>
                <w:rFonts w:cs="Arial"/>
                <w:iCs/>
                <w:sz w:val="20"/>
                <w:szCs w:val="20"/>
                <w:lang w:val="sl-SI" w:eastAsia="sl-SI"/>
              </w:rPr>
              <w:t xml:space="preserve">Gradivo (predpis) je bilo poslano v mnenje: </w:t>
            </w:r>
          </w:p>
          <w:p w14:paraId="3FAF4943" w14:textId="77777777" w:rsidR="00EF5865" w:rsidRPr="00E07095" w:rsidRDefault="00EF5865" w:rsidP="00EF5865">
            <w:pPr>
              <w:pStyle w:val="Neotevilenodstavek"/>
              <w:widowControl w:val="0"/>
              <w:numPr>
                <w:ilvl w:val="0"/>
                <w:numId w:val="12"/>
              </w:numPr>
              <w:spacing w:before="0" w:after="0" w:line="240" w:lineRule="auto"/>
              <w:rPr>
                <w:rFonts w:cs="Arial"/>
                <w:iCs/>
                <w:sz w:val="20"/>
                <w:szCs w:val="20"/>
                <w:lang w:val="sl-SI" w:eastAsia="sl-SI"/>
              </w:rPr>
            </w:pPr>
            <w:r w:rsidRPr="00E07095">
              <w:rPr>
                <w:rFonts w:cs="Arial"/>
                <w:iCs/>
                <w:sz w:val="20"/>
                <w:szCs w:val="20"/>
                <w:lang w:val="sl-SI" w:eastAsia="sl-SI"/>
              </w:rPr>
              <w:t>Skupnosti občin Slovenije SOS: DA/NE</w:t>
            </w:r>
          </w:p>
          <w:p w14:paraId="429A6D3A" w14:textId="77777777" w:rsidR="00EF5865" w:rsidRPr="00E07095" w:rsidRDefault="00EF5865" w:rsidP="00EF5865">
            <w:pPr>
              <w:pStyle w:val="Neotevilenodstavek"/>
              <w:widowControl w:val="0"/>
              <w:numPr>
                <w:ilvl w:val="0"/>
                <w:numId w:val="12"/>
              </w:numPr>
              <w:spacing w:before="0" w:after="0" w:line="240" w:lineRule="auto"/>
              <w:rPr>
                <w:rFonts w:cs="Arial"/>
                <w:iCs/>
                <w:sz w:val="20"/>
                <w:szCs w:val="20"/>
                <w:lang w:val="sl-SI" w:eastAsia="sl-SI"/>
              </w:rPr>
            </w:pPr>
            <w:r w:rsidRPr="00E07095">
              <w:rPr>
                <w:rFonts w:cs="Arial"/>
                <w:iCs/>
                <w:sz w:val="20"/>
                <w:szCs w:val="20"/>
                <w:lang w:val="sl-SI" w:eastAsia="sl-SI"/>
              </w:rPr>
              <w:t>Združenju občin Slovenije ZOS: DA/NE</w:t>
            </w:r>
          </w:p>
          <w:p w14:paraId="395D1466" w14:textId="77777777" w:rsidR="00EF5865" w:rsidRPr="00E07095" w:rsidRDefault="00EF5865" w:rsidP="00EF5865">
            <w:pPr>
              <w:pStyle w:val="Neotevilenodstavek"/>
              <w:widowControl w:val="0"/>
              <w:numPr>
                <w:ilvl w:val="0"/>
                <w:numId w:val="12"/>
              </w:numPr>
              <w:spacing w:before="0" w:after="0" w:line="240" w:lineRule="auto"/>
              <w:rPr>
                <w:rFonts w:cs="Arial"/>
                <w:iCs/>
                <w:sz w:val="20"/>
                <w:szCs w:val="20"/>
                <w:lang w:val="sl-SI" w:eastAsia="sl-SI"/>
              </w:rPr>
            </w:pPr>
            <w:r w:rsidRPr="00E07095">
              <w:rPr>
                <w:rFonts w:cs="Arial"/>
                <w:iCs/>
                <w:sz w:val="20"/>
                <w:szCs w:val="20"/>
                <w:lang w:val="sl-SI" w:eastAsia="sl-SI"/>
              </w:rPr>
              <w:t>Združenju mestnih občin Slovenije ZMOS: DA/NE</w:t>
            </w:r>
          </w:p>
          <w:p w14:paraId="42E46E16" w14:textId="77777777" w:rsidR="00EF5865" w:rsidRPr="00E07095" w:rsidRDefault="00EF5865" w:rsidP="00EF5865">
            <w:pPr>
              <w:pStyle w:val="Neotevilenodstavek"/>
              <w:widowControl w:val="0"/>
              <w:spacing w:before="0" w:after="0" w:line="240" w:lineRule="auto"/>
              <w:rPr>
                <w:rFonts w:cs="Arial"/>
                <w:iCs/>
                <w:sz w:val="20"/>
                <w:szCs w:val="20"/>
                <w:lang w:val="sl-SI" w:eastAsia="sl-SI"/>
              </w:rPr>
            </w:pPr>
          </w:p>
          <w:p w14:paraId="50602473" w14:textId="77777777" w:rsidR="00EF5865" w:rsidRPr="00E07095" w:rsidRDefault="00EF5865" w:rsidP="00EF5865">
            <w:pPr>
              <w:pStyle w:val="Neotevilenodstavek"/>
              <w:widowControl w:val="0"/>
              <w:spacing w:before="0" w:after="0" w:line="240" w:lineRule="auto"/>
              <w:rPr>
                <w:rFonts w:cs="Arial"/>
                <w:iCs/>
                <w:sz w:val="20"/>
                <w:szCs w:val="20"/>
                <w:lang w:val="sl-SI" w:eastAsia="sl-SI"/>
              </w:rPr>
            </w:pPr>
            <w:r w:rsidRPr="00E07095">
              <w:rPr>
                <w:rFonts w:cs="Arial"/>
                <w:iCs/>
                <w:sz w:val="20"/>
                <w:szCs w:val="20"/>
                <w:lang w:val="sl-SI" w:eastAsia="sl-SI"/>
              </w:rPr>
              <w:t>Predlogi in pripombe združenj so bili upoštevani:</w:t>
            </w:r>
          </w:p>
          <w:p w14:paraId="13631D2E" w14:textId="77777777" w:rsidR="00EF5865" w:rsidRPr="00E07095" w:rsidRDefault="00EF5865" w:rsidP="00EF5865">
            <w:pPr>
              <w:pStyle w:val="Neotevilenodstavek"/>
              <w:widowControl w:val="0"/>
              <w:numPr>
                <w:ilvl w:val="0"/>
                <w:numId w:val="13"/>
              </w:numPr>
              <w:spacing w:before="0" w:after="0" w:line="240" w:lineRule="auto"/>
              <w:rPr>
                <w:rFonts w:cs="Arial"/>
                <w:iCs/>
                <w:sz w:val="20"/>
                <w:szCs w:val="20"/>
                <w:lang w:val="sl-SI" w:eastAsia="sl-SI"/>
              </w:rPr>
            </w:pPr>
            <w:r w:rsidRPr="00E07095">
              <w:rPr>
                <w:rFonts w:cs="Arial"/>
                <w:iCs/>
                <w:sz w:val="20"/>
                <w:szCs w:val="20"/>
                <w:lang w:val="sl-SI" w:eastAsia="sl-SI"/>
              </w:rPr>
              <w:t>v celoti,</w:t>
            </w:r>
          </w:p>
          <w:p w14:paraId="5C633989" w14:textId="77777777" w:rsidR="00EF5865" w:rsidRPr="00E07095" w:rsidRDefault="00EF5865" w:rsidP="00EF5865">
            <w:pPr>
              <w:pStyle w:val="Neotevilenodstavek"/>
              <w:widowControl w:val="0"/>
              <w:numPr>
                <w:ilvl w:val="0"/>
                <w:numId w:val="13"/>
              </w:numPr>
              <w:spacing w:before="0" w:after="0" w:line="240" w:lineRule="auto"/>
              <w:rPr>
                <w:rFonts w:cs="Arial"/>
                <w:iCs/>
                <w:sz w:val="20"/>
                <w:szCs w:val="20"/>
                <w:lang w:val="sl-SI" w:eastAsia="sl-SI"/>
              </w:rPr>
            </w:pPr>
            <w:r w:rsidRPr="00E07095">
              <w:rPr>
                <w:rFonts w:cs="Arial"/>
                <w:iCs/>
                <w:sz w:val="20"/>
                <w:szCs w:val="20"/>
                <w:lang w:val="sl-SI" w:eastAsia="sl-SI"/>
              </w:rPr>
              <w:t>večinoma,</w:t>
            </w:r>
          </w:p>
          <w:p w14:paraId="65A33614" w14:textId="77777777" w:rsidR="00EF5865" w:rsidRPr="00E07095" w:rsidRDefault="00EF5865" w:rsidP="00EF5865">
            <w:pPr>
              <w:pStyle w:val="Neotevilenodstavek"/>
              <w:widowControl w:val="0"/>
              <w:numPr>
                <w:ilvl w:val="0"/>
                <w:numId w:val="13"/>
              </w:numPr>
              <w:spacing w:before="0" w:after="0" w:line="240" w:lineRule="auto"/>
              <w:rPr>
                <w:rFonts w:cs="Arial"/>
                <w:iCs/>
                <w:sz w:val="20"/>
                <w:szCs w:val="20"/>
                <w:lang w:val="sl-SI" w:eastAsia="sl-SI"/>
              </w:rPr>
            </w:pPr>
            <w:r w:rsidRPr="00E07095">
              <w:rPr>
                <w:rFonts w:cs="Arial"/>
                <w:iCs/>
                <w:sz w:val="20"/>
                <w:szCs w:val="20"/>
                <w:lang w:val="sl-SI" w:eastAsia="sl-SI"/>
              </w:rPr>
              <w:t>delno,</w:t>
            </w:r>
          </w:p>
          <w:p w14:paraId="415E7A07" w14:textId="77777777" w:rsidR="00EF5865" w:rsidRPr="00E07095" w:rsidRDefault="00EF5865" w:rsidP="00EF5865">
            <w:pPr>
              <w:pStyle w:val="Neotevilenodstavek"/>
              <w:widowControl w:val="0"/>
              <w:numPr>
                <w:ilvl w:val="0"/>
                <w:numId w:val="13"/>
              </w:numPr>
              <w:spacing w:before="0" w:after="0" w:line="240" w:lineRule="auto"/>
              <w:rPr>
                <w:rFonts w:cs="Arial"/>
                <w:iCs/>
                <w:sz w:val="20"/>
                <w:szCs w:val="20"/>
                <w:lang w:val="sl-SI" w:eastAsia="sl-SI"/>
              </w:rPr>
            </w:pPr>
            <w:r w:rsidRPr="00E07095">
              <w:rPr>
                <w:rFonts w:cs="Arial"/>
                <w:iCs/>
                <w:sz w:val="20"/>
                <w:szCs w:val="20"/>
                <w:lang w:val="sl-SI" w:eastAsia="sl-SI"/>
              </w:rPr>
              <w:t>niso bili upoštevani.</w:t>
            </w:r>
          </w:p>
          <w:p w14:paraId="607C336F" w14:textId="77777777" w:rsidR="00EF5865" w:rsidRPr="00E07095" w:rsidRDefault="00EF5865" w:rsidP="00EF5865">
            <w:pPr>
              <w:pStyle w:val="Neotevilenodstavek"/>
              <w:widowControl w:val="0"/>
              <w:spacing w:before="0" w:after="0" w:line="240" w:lineRule="auto"/>
              <w:ind w:left="360"/>
              <w:rPr>
                <w:rFonts w:cs="Arial"/>
                <w:iCs/>
                <w:sz w:val="20"/>
                <w:szCs w:val="20"/>
                <w:lang w:val="sl-SI" w:eastAsia="sl-SI"/>
              </w:rPr>
            </w:pPr>
          </w:p>
          <w:p w14:paraId="17CE21D0" w14:textId="77777777" w:rsidR="00EF5865" w:rsidRPr="00E07095" w:rsidRDefault="00EF5865" w:rsidP="00EF5865">
            <w:pPr>
              <w:pStyle w:val="Neotevilenodstavek"/>
              <w:widowControl w:val="0"/>
              <w:spacing w:before="0" w:after="0" w:line="240" w:lineRule="auto"/>
              <w:rPr>
                <w:rFonts w:cs="Arial"/>
                <w:iCs/>
                <w:sz w:val="20"/>
                <w:szCs w:val="20"/>
                <w:lang w:val="sl-SI" w:eastAsia="sl-SI"/>
              </w:rPr>
            </w:pPr>
            <w:r w:rsidRPr="00E07095">
              <w:rPr>
                <w:rFonts w:cs="Arial"/>
                <w:iCs/>
                <w:sz w:val="20"/>
                <w:szCs w:val="20"/>
                <w:lang w:val="sl-SI" w:eastAsia="sl-SI"/>
              </w:rPr>
              <w:t>Bistveni predlogi in pripombe, ki niso bili upoštevani.</w:t>
            </w:r>
          </w:p>
        </w:tc>
      </w:tr>
      <w:tr w:rsidR="00EF5865" w:rsidRPr="00E07095" w14:paraId="18363E5B" w14:textId="77777777" w:rsidTr="00D63A12">
        <w:tc>
          <w:tcPr>
            <w:tcW w:w="9100" w:type="dxa"/>
            <w:gridSpan w:val="12"/>
            <w:vAlign w:val="center"/>
          </w:tcPr>
          <w:p w14:paraId="7BC03821" w14:textId="77777777" w:rsidR="00EF5865" w:rsidRPr="00E07095" w:rsidRDefault="00EF5865" w:rsidP="00EF5865">
            <w:pPr>
              <w:pStyle w:val="Neotevilenodstavek"/>
              <w:widowControl w:val="0"/>
              <w:spacing w:before="0" w:after="0" w:line="240" w:lineRule="auto"/>
              <w:jc w:val="left"/>
              <w:rPr>
                <w:rFonts w:cs="Arial"/>
                <w:sz w:val="20"/>
                <w:szCs w:val="20"/>
                <w:lang w:val="sl-SI" w:eastAsia="sl-SI"/>
              </w:rPr>
            </w:pPr>
            <w:r w:rsidRPr="00E07095">
              <w:rPr>
                <w:rFonts w:cs="Arial"/>
                <w:sz w:val="20"/>
                <w:szCs w:val="20"/>
                <w:lang w:val="sl-SI" w:eastAsia="sl-SI"/>
              </w:rPr>
              <w:t>9. Predstavitev sodelovanja javnosti:</w:t>
            </w:r>
          </w:p>
        </w:tc>
      </w:tr>
      <w:tr w:rsidR="00EF5865" w:rsidRPr="00E07095" w14:paraId="10C2E06A" w14:textId="77777777" w:rsidTr="00EF5865">
        <w:tc>
          <w:tcPr>
            <w:tcW w:w="6745" w:type="dxa"/>
            <w:gridSpan w:val="9"/>
          </w:tcPr>
          <w:p w14:paraId="7402DFFA" w14:textId="77777777" w:rsidR="00EF5865" w:rsidRPr="00E07095" w:rsidRDefault="00EF5865" w:rsidP="00EF5865">
            <w:pPr>
              <w:pStyle w:val="Neotevilenodstavek"/>
              <w:widowControl w:val="0"/>
              <w:spacing w:before="0" w:after="0" w:line="240" w:lineRule="auto"/>
              <w:rPr>
                <w:rFonts w:cs="Arial"/>
                <w:sz w:val="20"/>
                <w:szCs w:val="20"/>
                <w:lang w:val="sl-SI" w:eastAsia="sl-SI"/>
              </w:rPr>
            </w:pPr>
            <w:r w:rsidRPr="00E07095">
              <w:rPr>
                <w:rFonts w:cs="Arial"/>
                <w:iCs/>
                <w:sz w:val="20"/>
                <w:szCs w:val="20"/>
                <w:lang w:val="sl-SI" w:eastAsia="sl-SI"/>
              </w:rPr>
              <w:t>Gradivo je bilo predhodno objavljeno na spletni strani predlagatelja:</w:t>
            </w:r>
          </w:p>
        </w:tc>
        <w:tc>
          <w:tcPr>
            <w:tcW w:w="2355" w:type="dxa"/>
            <w:gridSpan w:val="3"/>
          </w:tcPr>
          <w:p w14:paraId="2D577F7E" w14:textId="25EC800A" w:rsidR="00EF5865" w:rsidRPr="00E07095" w:rsidRDefault="00EF5865" w:rsidP="00EF5865">
            <w:pPr>
              <w:pStyle w:val="Neotevilenodstavek"/>
              <w:widowControl w:val="0"/>
              <w:spacing w:before="0" w:after="0" w:line="240" w:lineRule="auto"/>
              <w:jc w:val="center"/>
              <w:rPr>
                <w:rFonts w:cs="Arial"/>
                <w:iCs/>
                <w:sz w:val="20"/>
                <w:szCs w:val="20"/>
                <w:lang w:val="sl-SI" w:eastAsia="sl-SI"/>
              </w:rPr>
            </w:pPr>
            <w:r w:rsidRPr="00E07095">
              <w:rPr>
                <w:rFonts w:cs="Arial"/>
                <w:iCs/>
                <w:sz w:val="20"/>
                <w:szCs w:val="20"/>
                <w:lang w:val="sl-SI" w:eastAsia="sl-SI"/>
              </w:rPr>
              <w:t>DA/NE</w:t>
            </w:r>
          </w:p>
        </w:tc>
      </w:tr>
      <w:tr w:rsidR="00EF5865" w:rsidRPr="00E07095" w14:paraId="5BEC2C85" w14:textId="77777777" w:rsidTr="00D63A12">
        <w:tc>
          <w:tcPr>
            <w:tcW w:w="9100" w:type="dxa"/>
            <w:gridSpan w:val="12"/>
          </w:tcPr>
          <w:p w14:paraId="1F27FB9B" w14:textId="16F9BF9B" w:rsidR="00EF5865" w:rsidRPr="00E07095" w:rsidRDefault="00EF5865" w:rsidP="00EF5865">
            <w:pPr>
              <w:pStyle w:val="Neotevilenodstavek"/>
              <w:widowControl w:val="0"/>
              <w:spacing w:before="0" w:after="0" w:line="240" w:lineRule="auto"/>
              <w:rPr>
                <w:rFonts w:cs="Arial"/>
                <w:iCs/>
                <w:sz w:val="20"/>
                <w:szCs w:val="20"/>
                <w:lang w:val="sl-SI" w:eastAsia="sl-SI"/>
              </w:rPr>
            </w:pPr>
          </w:p>
        </w:tc>
      </w:tr>
      <w:tr w:rsidR="00EF5865" w:rsidRPr="00E07095" w14:paraId="72F33795" w14:textId="77777777" w:rsidTr="00D63A12">
        <w:tc>
          <w:tcPr>
            <w:tcW w:w="9100" w:type="dxa"/>
            <w:gridSpan w:val="12"/>
          </w:tcPr>
          <w:p w14:paraId="0E74C189" w14:textId="77777777" w:rsidR="00EF5865" w:rsidRPr="00E07095" w:rsidRDefault="00EF5865" w:rsidP="00EF5865">
            <w:pPr>
              <w:pStyle w:val="Neotevilenodstavek"/>
              <w:widowControl w:val="0"/>
              <w:spacing w:before="0" w:after="0" w:line="240" w:lineRule="auto"/>
              <w:rPr>
                <w:rFonts w:cs="Arial"/>
                <w:iCs/>
                <w:sz w:val="20"/>
                <w:szCs w:val="20"/>
                <w:lang w:val="sl-SI" w:eastAsia="sl-SI"/>
              </w:rPr>
            </w:pPr>
            <w:r w:rsidRPr="00E07095">
              <w:rPr>
                <w:rFonts w:cs="Arial"/>
                <w:iCs/>
                <w:sz w:val="20"/>
                <w:szCs w:val="20"/>
                <w:lang w:val="sl-SI" w:eastAsia="sl-SI"/>
              </w:rPr>
              <w:t>(Če je odgovor DA, navedite:</w:t>
            </w:r>
          </w:p>
          <w:p w14:paraId="303168BB" w14:textId="77777777" w:rsidR="00EF5865" w:rsidRPr="00E07095" w:rsidRDefault="00EF5865" w:rsidP="00EF5865">
            <w:pPr>
              <w:pStyle w:val="Neotevilenodstavek"/>
              <w:widowControl w:val="0"/>
              <w:spacing w:before="0" w:after="0" w:line="240" w:lineRule="auto"/>
              <w:rPr>
                <w:rFonts w:cs="Arial"/>
                <w:iCs/>
                <w:sz w:val="20"/>
                <w:szCs w:val="20"/>
                <w:lang w:val="sl-SI" w:eastAsia="sl-SI"/>
              </w:rPr>
            </w:pPr>
            <w:r w:rsidRPr="00E07095">
              <w:rPr>
                <w:rFonts w:cs="Arial"/>
                <w:iCs/>
                <w:sz w:val="20"/>
                <w:szCs w:val="20"/>
                <w:lang w:val="sl-SI" w:eastAsia="sl-SI"/>
              </w:rPr>
              <w:t>Datum objave: ………</w:t>
            </w:r>
          </w:p>
          <w:p w14:paraId="728B9E1B" w14:textId="77777777" w:rsidR="00EF5865" w:rsidRPr="00E07095" w:rsidRDefault="00EF5865" w:rsidP="00EF5865">
            <w:pPr>
              <w:pStyle w:val="Neotevilenodstavek"/>
              <w:widowControl w:val="0"/>
              <w:spacing w:before="0" w:after="0" w:line="240" w:lineRule="auto"/>
              <w:rPr>
                <w:rFonts w:cs="Arial"/>
                <w:iCs/>
                <w:sz w:val="20"/>
                <w:szCs w:val="20"/>
                <w:lang w:val="sl-SI" w:eastAsia="sl-SI"/>
              </w:rPr>
            </w:pPr>
            <w:r w:rsidRPr="00E07095">
              <w:rPr>
                <w:rFonts w:cs="Arial"/>
                <w:iCs/>
                <w:sz w:val="20"/>
                <w:szCs w:val="20"/>
                <w:lang w:val="sl-SI" w:eastAsia="sl-SI"/>
              </w:rPr>
              <w:t xml:space="preserve">V razpravo so bili vključeni: </w:t>
            </w:r>
          </w:p>
          <w:p w14:paraId="713D5948" w14:textId="77777777" w:rsidR="00EF5865" w:rsidRPr="00E07095" w:rsidRDefault="00EF5865" w:rsidP="00EF5865">
            <w:pPr>
              <w:pStyle w:val="Neotevilenodstavek"/>
              <w:widowControl w:val="0"/>
              <w:numPr>
                <w:ilvl w:val="0"/>
                <w:numId w:val="12"/>
              </w:numPr>
              <w:spacing w:before="0" w:after="0" w:line="240" w:lineRule="auto"/>
              <w:rPr>
                <w:rFonts w:cs="Arial"/>
                <w:iCs/>
                <w:sz w:val="20"/>
                <w:szCs w:val="20"/>
                <w:lang w:val="sl-SI" w:eastAsia="sl-SI"/>
              </w:rPr>
            </w:pPr>
            <w:r w:rsidRPr="00E07095">
              <w:rPr>
                <w:rFonts w:cs="Arial"/>
                <w:iCs/>
                <w:sz w:val="20"/>
                <w:szCs w:val="20"/>
                <w:lang w:val="sl-SI" w:eastAsia="sl-SI"/>
              </w:rPr>
              <w:t xml:space="preserve">nevladne organizacije, </w:t>
            </w:r>
          </w:p>
          <w:p w14:paraId="59971983" w14:textId="77777777" w:rsidR="00EF5865" w:rsidRPr="00E07095" w:rsidRDefault="00EF5865" w:rsidP="00EF5865">
            <w:pPr>
              <w:pStyle w:val="Neotevilenodstavek"/>
              <w:widowControl w:val="0"/>
              <w:numPr>
                <w:ilvl w:val="0"/>
                <w:numId w:val="12"/>
              </w:numPr>
              <w:spacing w:before="0" w:after="0" w:line="240" w:lineRule="auto"/>
              <w:rPr>
                <w:rFonts w:cs="Arial"/>
                <w:iCs/>
                <w:sz w:val="20"/>
                <w:szCs w:val="20"/>
                <w:lang w:val="sl-SI" w:eastAsia="sl-SI"/>
              </w:rPr>
            </w:pPr>
            <w:r w:rsidRPr="00E07095">
              <w:rPr>
                <w:rFonts w:cs="Arial"/>
                <w:iCs/>
                <w:sz w:val="20"/>
                <w:szCs w:val="20"/>
                <w:lang w:val="sl-SI" w:eastAsia="sl-SI"/>
              </w:rPr>
              <w:t>predstavniki zainteresirane javnosti,</w:t>
            </w:r>
          </w:p>
          <w:p w14:paraId="14BAA842" w14:textId="77777777" w:rsidR="00EF5865" w:rsidRPr="00E07095" w:rsidRDefault="00EF5865" w:rsidP="00EF5865">
            <w:pPr>
              <w:pStyle w:val="Neotevilenodstavek"/>
              <w:widowControl w:val="0"/>
              <w:numPr>
                <w:ilvl w:val="0"/>
                <w:numId w:val="12"/>
              </w:numPr>
              <w:spacing w:before="0" w:after="0" w:line="240" w:lineRule="auto"/>
              <w:rPr>
                <w:rFonts w:cs="Arial"/>
                <w:iCs/>
                <w:sz w:val="20"/>
                <w:szCs w:val="20"/>
                <w:lang w:val="sl-SI" w:eastAsia="sl-SI"/>
              </w:rPr>
            </w:pPr>
            <w:r w:rsidRPr="00E07095">
              <w:rPr>
                <w:rFonts w:cs="Arial"/>
                <w:iCs/>
                <w:sz w:val="20"/>
                <w:szCs w:val="20"/>
                <w:lang w:val="sl-SI" w:eastAsia="sl-SI"/>
              </w:rPr>
              <w:t>predstavniki strokovne javnosti.</w:t>
            </w:r>
          </w:p>
          <w:p w14:paraId="57D5B482" w14:textId="77777777" w:rsidR="00EF5865" w:rsidRPr="00E07095" w:rsidRDefault="00EF5865" w:rsidP="00EF5865">
            <w:pPr>
              <w:pStyle w:val="Neotevilenodstavek"/>
              <w:widowControl w:val="0"/>
              <w:numPr>
                <w:ilvl w:val="0"/>
                <w:numId w:val="12"/>
              </w:numPr>
              <w:spacing w:before="0" w:after="0" w:line="240" w:lineRule="auto"/>
              <w:rPr>
                <w:rFonts w:cs="Arial"/>
                <w:iCs/>
                <w:sz w:val="20"/>
                <w:szCs w:val="20"/>
                <w:lang w:val="sl-SI" w:eastAsia="sl-SI"/>
              </w:rPr>
            </w:pPr>
            <w:r w:rsidRPr="00E07095">
              <w:rPr>
                <w:rFonts w:cs="Arial"/>
                <w:iCs/>
                <w:sz w:val="20"/>
                <w:szCs w:val="20"/>
                <w:lang w:val="sl-SI" w:eastAsia="sl-SI"/>
              </w:rPr>
              <w:t>.</w:t>
            </w:r>
          </w:p>
          <w:p w14:paraId="3C7AB279" w14:textId="77777777" w:rsidR="00EF5865" w:rsidRPr="00E07095" w:rsidRDefault="00EF5865" w:rsidP="00EF5865">
            <w:pPr>
              <w:pStyle w:val="Neotevilenodstavek"/>
              <w:widowControl w:val="0"/>
              <w:spacing w:before="0" w:after="0" w:line="240" w:lineRule="auto"/>
              <w:rPr>
                <w:rFonts w:cs="Arial"/>
                <w:iCs/>
                <w:sz w:val="20"/>
                <w:szCs w:val="20"/>
                <w:lang w:val="sl-SI" w:eastAsia="sl-SI"/>
              </w:rPr>
            </w:pPr>
            <w:r w:rsidRPr="00E07095">
              <w:rPr>
                <w:rFonts w:cs="Arial"/>
                <w:iCs/>
                <w:sz w:val="20"/>
                <w:szCs w:val="20"/>
                <w:lang w:val="sl-SI" w:eastAsia="sl-SI"/>
              </w:rPr>
              <w:t xml:space="preserve">Mnenja, predlogi in pripombe z navedbo predlagateljev </w:t>
            </w:r>
            <w:r w:rsidRPr="00E07095">
              <w:rPr>
                <w:rFonts w:cs="Arial"/>
                <w:color w:val="000000"/>
                <w:sz w:val="20"/>
                <w:szCs w:val="20"/>
                <w:lang w:val="sl-SI" w:eastAsia="sl-SI"/>
              </w:rPr>
              <w:t>(imen in priimkov fizičnih oseb, ki niso poslovni subjekti, ne navajajte</w:t>
            </w:r>
            <w:r w:rsidRPr="00E07095">
              <w:rPr>
                <w:rFonts w:cs="Arial"/>
                <w:iCs/>
                <w:sz w:val="20"/>
                <w:szCs w:val="20"/>
                <w:lang w:val="sl-SI" w:eastAsia="sl-SI"/>
              </w:rPr>
              <w:t>):</w:t>
            </w:r>
          </w:p>
          <w:p w14:paraId="4A1D9E3A" w14:textId="77777777" w:rsidR="00EF5865" w:rsidRPr="00E07095" w:rsidRDefault="00EF5865" w:rsidP="00EF5865">
            <w:pPr>
              <w:pStyle w:val="Neotevilenodstavek"/>
              <w:widowControl w:val="0"/>
              <w:spacing w:before="0" w:after="0" w:line="240" w:lineRule="auto"/>
              <w:rPr>
                <w:rFonts w:cs="Arial"/>
                <w:iCs/>
                <w:sz w:val="20"/>
                <w:szCs w:val="20"/>
                <w:lang w:val="sl-SI" w:eastAsia="sl-SI"/>
              </w:rPr>
            </w:pPr>
          </w:p>
          <w:p w14:paraId="6D4C01D7" w14:textId="77777777" w:rsidR="00EF5865" w:rsidRPr="00E07095" w:rsidRDefault="00EF5865" w:rsidP="00EF5865">
            <w:pPr>
              <w:pStyle w:val="Neotevilenodstavek"/>
              <w:widowControl w:val="0"/>
              <w:spacing w:before="0" w:after="0" w:line="240" w:lineRule="auto"/>
              <w:rPr>
                <w:rFonts w:cs="Arial"/>
                <w:iCs/>
                <w:sz w:val="20"/>
                <w:szCs w:val="20"/>
                <w:lang w:val="sl-SI" w:eastAsia="sl-SI"/>
              </w:rPr>
            </w:pPr>
            <w:r w:rsidRPr="00E07095">
              <w:rPr>
                <w:rFonts w:cs="Arial"/>
                <w:iCs/>
                <w:sz w:val="20"/>
                <w:szCs w:val="20"/>
                <w:lang w:val="sl-SI" w:eastAsia="sl-SI"/>
              </w:rPr>
              <w:t>Upoštevani so bili:</w:t>
            </w:r>
          </w:p>
          <w:p w14:paraId="17EF8F17" w14:textId="77777777" w:rsidR="00EF5865" w:rsidRPr="00E07095" w:rsidRDefault="00EF5865" w:rsidP="00EF5865">
            <w:pPr>
              <w:pStyle w:val="Neotevilenodstavek"/>
              <w:widowControl w:val="0"/>
              <w:numPr>
                <w:ilvl w:val="0"/>
                <w:numId w:val="13"/>
              </w:numPr>
              <w:spacing w:before="0" w:after="0" w:line="240" w:lineRule="auto"/>
              <w:rPr>
                <w:rFonts w:cs="Arial"/>
                <w:iCs/>
                <w:sz w:val="20"/>
                <w:szCs w:val="20"/>
                <w:lang w:val="sl-SI" w:eastAsia="sl-SI"/>
              </w:rPr>
            </w:pPr>
            <w:r w:rsidRPr="00E07095">
              <w:rPr>
                <w:rFonts w:cs="Arial"/>
                <w:iCs/>
                <w:sz w:val="20"/>
                <w:szCs w:val="20"/>
                <w:lang w:val="sl-SI" w:eastAsia="sl-SI"/>
              </w:rPr>
              <w:t>v celoti,</w:t>
            </w:r>
          </w:p>
          <w:p w14:paraId="5C51341B" w14:textId="77777777" w:rsidR="00EF5865" w:rsidRPr="00E07095" w:rsidRDefault="00EF5865" w:rsidP="00EF5865">
            <w:pPr>
              <w:pStyle w:val="Neotevilenodstavek"/>
              <w:widowControl w:val="0"/>
              <w:numPr>
                <w:ilvl w:val="0"/>
                <w:numId w:val="13"/>
              </w:numPr>
              <w:spacing w:before="0" w:after="0" w:line="240" w:lineRule="auto"/>
              <w:rPr>
                <w:rFonts w:cs="Arial"/>
                <w:iCs/>
                <w:sz w:val="20"/>
                <w:szCs w:val="20"/>
                <w:lang w:val="sl-SI" w:eastAsia="sl-SI"/>
              </w:rPr>
            </w:pPr>
            <w:r w:rsidRPr="00E07095">
              <w:rPr>
                <w:rFonts w:cs="Arial"/>
                <w:iCs/>
                <w:sz w:val="20"/>
                <w:szCs w:val="20"/>
                <w:lang w:val="sl-SI" w:eastAsia="sl-SI"/>
              </w:rPr>
              <w:t>večinoma,</w:t>
            </w:r>
          </w:p>
          <w:p w14:paraId="3248C5FA" w14:textId="77777777" w:rsidR="00EF5865" w:rsidRPr="00E07095" w:rsidRDefault="00EF5865" w:rsidP="00EF5865">
            <w:pPr>
              <w:pStyle w:val="Neotevilenodstavek"/>
              <w:widowControl w:val="0"/>
              <w:numPr>
                <w:ilvl w:val="0"/>
                <w:numId w:val="13"/>
              </w:numPr>
              <w:spacing w:before="0" w:after="0" w:line="240" w:lineRule="auto"/>
              <w:rPr>
                <w:rFonts w:cs="Arial"/>
                <w:iCs/>
                <w:sz w:val="20"/>
                <w:szCs w:val="20"/>
                <w:lang w:val="sl-SI" w:eastAsia="sl-SI"/>
              </w:rPr>
            </w:pPr>
            <w:r w:rsidRPr="00E07095">
              <w:rPr>
                <w:rFonts w:cs="Arial"/>
                <w:iCs/>
                <w:sz w:val="20"/>
                <w:szCs w:val="20"/>
                <w:lang w:val="sl-SI" w:eastAsia="sl-SI"/>
              </w:rPr>
              <w:t>delno,</w:t>
            </w:r>
          </w:p>
          <w:p w14:paraId="2CDFDD51" w14:textId="77777777" w:rsidR="00EF5865" w:rsidRPr="00E07095" w:rsidRDefault="00EF5865" w:rsidP="00EF5865">
            <w:pPr>
              <w:pStyle w:val="Neotevilenodstavek"/>
              <w:widowControl w:val="0"/>
              <w:numPr>
                <w:ilvl w:val="0"/>
                <w:numId w:val="13"/>
              </w:numPr>
              <w:spacing w:before="0" w:after="0" w:line="240" w:lineRule="auto"/>
              <w:rPr>
                <w:rFonts w:cs="Arial"/>
                <w:iCs/>
                <w:sz w:val="20"/>
                <w:szCs w:val="20"/>
                <w:lang w:val="sl-SI" w:eastAsia="sl-SI"/>
              </w:rPr>
            </w:pPr>
            <w:r w:rsidRPr="00E07095">
              <w:rPr>
                <w:rFonts w:cs="Arial"/>
                <w:iCs/>
                <w:sz w:val="20"/>
                <w:szCs w:val="20"/>
                <w:lang w:val="sl-SI" w:eastAsia="sl-SI"/>
              </w:rPr>
              <w:t>niso bili upoštevani.</w:t>
            </w:r>
          </w:p>
          <w:p w14:paraId="233A2992" w14:textId="77777777" w:rsidR="00EF5865" w:rsidRPr="00E07095" w:rsidRDefault="00EF5865" w:rsidP="00EF5865">
            <w:pPr>
              <w:pStyle w:val="Neotevilenodstavek"/>
              <w:widowControl w:val="0"/>
              <w:spacing w:before="0" w:after="0" w:line="240" w:lineRule="auto"/>
              <w:rPr>
                <w:rFonts w:cs="Arial"/>
                <w:iCs/>
                <w:sz w:val="20"/>
                <w:szCs w:val="20"/>
                <w:lang w:val="sl-SI" w:eastAsia="sl-SI"/>
              </w:rPr>
            </w:pPr>
          </w:p>
          <w:p w14:paraId="095981E9" w14:textId="77777777" w:rsidR="00EF5865" w:rsidRPr="00E07095" w:rsidRDefault="00EF5865" w:rsidP="00EF5865">
            <w:pPr>
              <w:pStyle w:val="Neotevilenodstavek"/>
              <w:widowControl w:val="0"/>
              <w:spacing w:before="0" w:after="0" w:line="240" w:lineRule="auto"/>
              <w:rPr>
                <w:rFonts w:cs="Arial"/>
                <w:iCs/>
                <w:sz w:val="20"/>
                <w:szCs w:val="20"/>
                <w:lang w:val="sl-SI" w:eastAsia="sl-SI"/>
              </w:rPr>
            </w:pPr>
            <w:r w:rsidRPr="00E07095">
              <w:rPr>
                <w:rFonts w:cs="Arial"/>
                <w:iCs/>
                <w:sz w:val="20"/>
                <w:szCs w:val="20"/>
                <w:lang w:val="sl-SI" w:eastAsia="sl-SI"/>
              </w:rPr>
              <w:t>Bistvena mnenja, predlogi in pripombe, ki niso bili upoštevani, ter razlogi za neupoštevanje:</w:t>
            </w:r>
          </w:p>
          <w:p w14:paraId="49D98024" w14:textId="77777777" w:rsidR="00EF5865" w:rsidRPr="00E07095" w:rsidRDefault="00EF5865" w:rsidP="00EF5865">
            <w:pPr>
              <w:pStyle w:val="Neotevilenodstavek"/>
              <w:widowControl w:val="0"/>
              <w:spacing w:before="0" w:after="0" w:line="240" w:lineRule="auto"/>
              <w:rPr>
                <w:rFonts w:cs="Arial"/>
                <w:iCs/>
                <w:sz w:val="20"/>
                <w:szCs w:val="20"/>
                <w:lang w:val="sl-SI" w:eastAsia="sl-SI"/>
              </w:rPr>
            </w:pPr>
          </w:p>
          <w:p w14:paraId="3815BD45" w14:textId="77777777" w:rsidR="00EF5865" w:rsidRPr="00E07095" w:rsidRDefault="00EF5865" w:rsidP="00EF5865">
            <w:pPr>
              <w:pStyle w:val="Neotevilenodstavek"/>
              <w:widowControl w:val="0"/>
              <w:spacing w:before="0" w:after="0" w:line="240" w:lineRule="auto"/>
              <w:rPr>
                <w:rFonts w:cs="Arial"/>
                <w:iCs/>
                <w:sz w:val="20"/>
                <w:szCs w:val="20"/>
                <w:lang w:val="sl-SI" w:eastAsia="sl-SI"/>
              </w:rPr>
            </w:pPr>
            <w:r w:rsidRPr="00E07095">
              <w:rPr>
                <w:rFonts w:cs="Arial"/>
                <w:iCs/>
                <w:sz w:val="20"/>
                <w:szCs w:val="20"/>
                <w:lang w:val="sl-SI" w:eastAsia="sl-SI"/>
              </w:rPr>
              <w:t>Poročilo je bilo dano ……………..</w:t>
            </w:r>
          </w:p>
          <w:p w14:paraId="350AD1E4" w14:textId="77777777" w:rsidR="00EF5865" w:rsidRPr="00E07095" w:rsidRDefault="00EF5865" w:rsidP="00EF5865">
            <w:pPr>
              <w:pStyle w:val="Neotevilenodstavek"/>
              <w:widowControl w:val="0"/>
              <w:spacing w:before="0" w:after="0" w:line="240" w:lineRule="auto"/>
              <w:rPr>
                <w:rFonts w:cs="Arial"/>
                <w:iCs/>
                <w:sz w:val="20"/>
                <w:szCs w:val="20"/>
                <w:lang w:val="sl-SI" w:eastAsia="sl-SI"/>
              </w:rPr>
            </w:pPr>
          </w:p>
          <w:p w14:paraId="7B22D8CA" w14:textId="77777777" w:rsidR="00EF5865" w:rsidRPr="00E07095" w:rsidRDefault="00EF5865" w:rsidP="00EF5865">
            <w:pPr>
              <w:pStyle w:val="Neotevilenodstavek"/>
              <w:widowControl w:val="0"/>
              <w:spacing w:before="0" w:after="0" w:line="240" w:lineRule="auto"/>
              <w:rPr>
                <w:rFonts w:cs="Arial"/>
                <w:iCs/>
                <w:sz w:val="20"/>
                <w:szCs w:val="20"/>
                <w:lang w:val="sl-SI" w:eastAsia="sl-SI"/>
              </w:rPr>
            </w:pPr>
            <w:r w:rsidRPr="00E07095">
              <w:rPr>
                <w:rFonts w:cs="Arial"/>
                <w:iCs/>
                <w:sz w:val="20"/>
                <w:szCs w:val="20"/>
                <w:lang w:val="sl-SI" w:eastAsia="sl-SI"/>
              </w:rPr>
              <w:t>Javnost je bila vključena v pripravo gradiva v skladu z Zakonom o …, kar je navedeno v predlogu predpisa.)</w:t>
            </w:r>
          </w:p>
          <w:p w14:paraId="02E3A9BC" w14:textId="77777777" w:rsidR="00EF5865" w:rsidRPr="00E07095" w:rsidRDefault="00EF5865" w:rsidP="00EF5865">
            <w:pPr>
              <w:pStyle w:val="Neotevilenodstavek"/>
              <w:widowControl w:val="0"/>
              <w:spacing w:before="0" w:after="0" w:line="240" w:lineRule="auto"/>
              <w:rPr>
                <w:rFonts w:cs="Arial"/>
                <w:iCs/>
                <w:sz w:val="20"/>
                <w:szCs w:val="20"/>
                <w:lang w:val="sl-SI" w:eastAsia="sl-SI"/>
              </w:rPr>
            </w:pPr>
          </w:p>
        </w:tc>
      </w:tr>
      <w:tr w:rsidR="00EF5865" w:rsidRPr="00E07095" w14:paraId="58D87806" w14:textId="77777777" w:rsidTr="00EF5865">
        <w:tc>
          <w:tcPr>
            <w:tcW w:w="6745" w:type="dxa"/>
            <w:gridSpan w:val="9"/>
            <w:vAlign w:val="center"/>
          </w:tcPr>
          <w:p w14:paraId="77A8485D" w14:textId="77777777" w:rsidR="00EF5865" w:rsidRPr="00E07095" w:rsidRDefault="00EF5865" w:rsidP="00EF5865">
            <w:pPr>
              <w:pStyle w:val="Neotevilenodstavek"/>
              <w:widowControl w:val="0"/>
              <w:spacing w:before="0" w:after="0" w:line="240" w:lineRule="auto"/>
              <w:jc w:val="left"/>
              <w:rPr>
                <w:rFonts w:cs="Arial"/>
                <w:sz w:val="20"/>
                <w:szCs w:val="20"/>
                <w:lang w:val="sl-SI" w:eastAsia="sl-SI"/>
              </w:rPr>
            </w:pPr>
            <w:r w:rsidRPr="00E07095">
              <w:rPr>
                <w:rFonts w:cs="Arial"/>
                <w:sz w:val="20"/>
                <w:szCs w:val="20"/>
                <w:lang w:val="sl-SI" w:eastAsia="sl-SI"/>
              </w:rPr>
              <w:lastRenderedPageBreak/>
              <w:t>10. Pri pripravi gradiva so bile upoštevane zahteve iz Resolucije o normativni dejavnosti:</w:t>
            </w:r>
          </w:p>
        </w:tc>
        <w:tc>
          <w:tcPr>
            <w:tcW w:w="2355" w:type="dxa"/>
            <w:gridSpan w:val="3"/>
            <w:vAlign w:val="center"/>
          </w:tcPr>
          <w:p w14:paraId="0DED04A9" w14:textId="71BEA87F" w:rsidR="00EF5865" w:rsidRPr="00E07095" w:rsidRDefault="00EF5865" w:rsidP="00EF5865">
            <w:pPr>
              <w:pStyle w:val="Neotevilenodstavek"/>
              <w:widowControl w:val="0"/>
              <w:spacing w:before="0" w:after="0" w:line="240" w:lineRule="auto"/>
              <w:jc w:val="center"/>
              <w:rPr>
                <w:rFonts w:cs="Arial"/>
                <w:iCs/>
                <w:sz w:val="20"/>
                <w:szCs w:val="20"/>
                <w:lang w:val="sl-SI" w:eastAsia="sl-SI"/>
              </w:rPr>
            </w:pPr>
            <w:r w:rsidRPr="00E07095">
              <w:rPr>
                <w:rFonts w:cs="Arial"/>
                <w:iCs/>
                <w:sz w:val="20"/>
                <w:szCs w:val="20"/>
                <w:lang w:val="sl-SI" w:eastAsia="sl-SI"/>
              </w:rPr>
              <w:t>DA/NE</w:t>
            </w:r>
          </w:p>
        </w:tc>
      </w:tr>
      <w:tr w:rsidR="00EF5865" w:rsidRPr="00E07095" w14:paraId="6EDEF23F" w14:textId="77777777" w:rsidTr="00EF5865">
        <w:tc>
          <w:tcPr>
            <w:tcW w:w="6745" w:type="dxa"/>
            <w:gridSpan w:val="9"/>
            <w:vAlign w:val="center"/>
          </w:tcPr>
          <w:p w14:paraId="0381539A" w14:textId="77777777" w:rsidR="00EF5865" w:rsidRPr="00E07095" w:rsidRDefault="00EF5865" w:rsidP="00EF5865">
            <w:pPr>
              <w:pStyle w:val="Neotevilenodstavek"/>
              <w:widowControl w:val="0"/>
              <w:spacing w:before="0" w:after="0" w:line="240" w:lineRule="auto"/>
              <w:jc w:val="left"/>
              <w:rPr>
                <w:rFonts w:cs="Arial"/>
                <w:sz w:val="20"/>
                <w:szCs w:val="20"/>
                <w:lang w:val="sl-SI" w:eastAsia="sl-SI"/>
              </w:rPr>
            </w:pPr>
            <w:r w:rsidRPr="00E07095">
              <w:rPr>
                <w:rFonts w:cs="Arial"/>
                <w:sz w:val="20"/>
                <w:szCs w:val="20"/>
                <w:lang w:val="sl-SI" w:eastAsia="sl-SI"/>
              </w:rPr>
              <w:t>11. Gradivo je uvrščeno v delovni program vlade:</w:t>
            </w:r>
          </w:p>
        </w:tc>
        <w:tc>
          <w:tcPr>
            <w:tcW w:w="2355" w:type="dxa"/>
            <w:gridSpan w:val="3"/>
            <w:vAlign w:val="center"/>
          </w:tcPr>
          <w:p w14:paraId="1370F11F" w14:textId="1EFA331D" w:rsidR="00EF5865" w:rsidRPr="00E07095" w:rsidRDefault="00EF5865" w:rsidP="00EF5865">
            <w:pPr>
              <w:pStyle w:val="Neotevilenodstavek"/>
              <w:widowControl w:val="0"/>
              <w:spacing w:before="0" w:after="0" w:line="240" w:lineRule="auto"/>
              <w:jc w:val="center"/>
              <w:rPr>
                <w:rFonts w:cs="Arial"/>
                <w:sz w:val="20"/>
                <w:szCs w:val="20"/>
                <w:lang w:val="sl-SI" w:eastAsia="sl-SI"/>
              </w:rPr>
            </w:pPr>
            <w:r w:rsidRPr="00E07095">
              <w:rPr>
                <w:rFonts w:cs="Arial"/>
                <w:iCs/>
                <w:sz w:val="20"/>
                <w:szCs w:val="20"/>
                <w:lang w:val="sl-SI" w:eastAsia="sl-SI"/>
              </w:rPr>
              <w:t>DA/NE</w:t>
            </w:r>
          </w:p>
        </w:tc>
      </w:tr>
      <w:tr w:rsidR="00EF5865" w:rsidRPr="00E07095" w14:paraId="022EB052" w14:textId="77777777" w:rsidTr="00D63A12">
        <w:tc>
          <w:tcPr>
            <w:tcW w:w="9100" w:type="dxa"/>
            <w:gridSpan w:val="12"/>
            <w:tcBorders>
              <w:top w:val="single" w:sz="4" w:space="0" w:color="000000"/>
              <w:left w:val="single" w:sz="4" w:space="0" w:color="000000"/>
              <w:bottom w:val="single" w:sz="4" w:space="0" w:color="000000"/>
              <w:right w:val="single" w:sz="4" w:space="0" w:color="000000"/>
            </w:tcBorders>
          </w:tcPr>
          <w:p w14:paraId="7A005FBB" w14:textId="46FB721F" w:rsidR="00EF5865" w:rsidRPr="00E07095" w:rsidRDefault="00EF5865" w:rsidP="00EF5865">
            <w:pPr>
              <w:pStyle w:val="Poglavje"/>
              <w:widowControl w:val="0"/>
              <w:spacing w:before="0" w:after="0" w:line="240" w:lineRule="auto"/>
              <w:ind w:left="3400"/>
              <w:jc w:val="left"/>
              <w:rPr>
                <w:b w:val="0"/>
                <w:sz w:val="20"/>
                <w:szCs w:val="20"/>
              </w:rPr>
            </w:pPr>
            <w:r w:rsidRPr="00E07095">
              <w:rPr>
                <w:b w:val="0"/>
                <w:sz w:val="20"/>
                <w:szCs w:val="20"/>
              </w:rPr>
              <w:t xml:space="preserve">      </w:t>
            </w:r>
          </w:p>
          <w:p w14:paraId="0BEA71DD" w14:textId="77777777" w:rsidR="00EF5865" w:rsidRPr="00E07095" w:rsidRDefault="00EF5865" w:rsidP="00EF5865">
            <w:pPr>
              <w:pStyle w:val="Poglavje"/>
              <w:widowControl w:val="0"/>
              <w:spacing w:before="0" w:after="0" w:line="240" w:lineRule="auto"/>
              <w:ind w:left="3400"/>
              <w:jc w:val="left"/>
              <w:rPr>
                <w:b w:val="0"/>
                <w:sz w:val="20"/>
                <w:szCs w:val="20"/>
              </w:rPr>
            </w:pPr>
            <w:r w:rsidRPr="00E07095">
              <w:rPr>
                <w:b w:val="0"/>
                <w:sz w:val="20"/>
                <w:szCs w:val="20"/>
              </w:rPr>
              <w:t>dr. Valentina Prevolnik Rupel</w:t>
            </w:r>
          </w:p>
          <w:p w14:paraId="6212B175" w14:textId="034BBEFC" w:rsidR="00EF5865" w:rsidRPr="00E07095" w:rsidRDefault="00EF5865" w:rsidP="00EF5865">
            <w:pPr>
              <w:pStyle w:val="Poglavje"/>
              <w:widowControl w:val="0"/>
              <w:spacing w:before="0" w:after="0" w:line="240" w:lineRule="auto"/>
              <w:ind w:left="3400"/>
              <w:jc w:val="left"/>
              <w:rPr>
                <w:b w:val="0"/>
                <w:sz w:val="20"/>
                <w:szCs w:val="20"/>
              </w:rPr>
            </w:pPr>
            <w:r w:rsidRPr="00E07095">
              <w:rPr>
                <w:b w:val="0"/>
                <w:sz w:val="20"/>
                <w:szCs w:val="20"/>
              </w:rPr>
              <w:t>ministrica za zdravje</w:t>
            </w:r>
          </w:p>
        </w:tc>
      </w:tr>
    </w:tbl>
    <w:p w14:paraId="542EFE6C" w14:textId="77777777" w:rsidR="00BE519D" w:rsidRPr="00E07095" w:rsidRDefault="00BE519D" w:rsidP="00BE519D">
      <w:pPr>
        <w:tabs>
          <w:tab w:val="left" w:pos="708"/>
        </w:tabs>
        <w:spacing w:line="240" w:lineRule="auto"/>
        <w:rPr>
          <w:rFonts w:eastAsia="Calibri" w:cs="Arial"/>
          <w:szCs w:val="20"/>
          <w:lang w:val="sl-SI"/>
        </w:rPr>
      </w:pPr>
    </w:p>
    <w:p w14:paraId="29E35DC3" w14:textId="77777777" w:rsidR="00BE519D" w:rsidRPr="00E07095" w:rsidRDefault="00BE519D" w:rsidP="00BE519D">
      <w:pPr>
        <w:tabs>
          <w:tab w:val="left" w:pos="708"/>
        </w:tabs>
        <w:spacing w:line="240" w:lineRule="auto"/>
        <w:rPr>
          <w:rFonts w:eastAsia="Calibri" w:cs="Arial"/>
          <w:szCs w:val="20"/>
          <w:lang w:val="sl-SI"/>
        </w:rPr>
      </w:pPr>
    </w:p>
    <w:p w14:paraId="1290DB3B" w14:textId="77777777" w:rsidR="00BE519D" w:rsidRPr="00E07095" w:rsidRDefault="00BE519D" w:rsidP="00BE519D">
      <w:pPr>
        <w:tabs>
          <w:tab w:val="left" w:pos="708"/>
        </w:tabs>
        <w:spacing w:line="240" w:lineRule="auto"/>
        <w:rPr>
          <w:rFonts w:eastAsia="Calibri" w:cs="Arial"/>
          <w:szCs w:val="20"/>
          <w:lang w:val="sl-SI"/>
        </w:rPr>
      </w:pPr>
    </w:p>
    <w:p w14:paraId="4F6E6F3D" w14:textId="77777777" w:rsidR="00E0360B" w:rsidRPr="00E07095" w:rsidRDefault="00E0360B" w:rsidP="00E0360B">
      <w:pPr>
        <w:jc w:val="both"/>
        <w:rPr>
          <w:rFonts w:cs="Arial"/>
          <w:szCs w:val="20"/>
          <w:lang w:val="sl-SI"/>
        </w:rPr>
      </w:pPr>
      <w:r w:rsidRPr="00E07095">
        <w:rPr>
          <w:rFonts w:cs="Arial"/>
          <w:szCs w:val="20"/>
          <w:lang w:val="sl-SI"/>
        </w:rPr>
        <w:t>PRILOGE:</w:t>
      </w:r>
    </w:p>
    <w:p w14:paraId="5AAE598A" w14:textId="77777777" w:rsidR="00E0360B" w:rsidRPr="00E07095" w:rsidRDefault="00E0360B" w:rsidP="00E0360B">
      <w:pPr>
        <w:jc w:val="both"/>
        <w:rPr>
          <w:rFonts w:cs="Arial"/>
          <w:szCs w:val="20"/>
          <w:lang w:val="sl-SI"/>
        </w:rPr>
      </w:pPr>
    </w:p>
    <w:p w14:paraId="0D0A5982" w14:textId="76E7A66B" w:rsidR="006826F2" w:rsidRDefault="00E0360B" w:rsidP="00E0360B">
      <w:pPr>
        <w:numPr>
          <w:ilvl w:val="0"/>
          <w:numId w:val="16"/>
        </w:numPr>
        <w:spacing w:line="240" w:lineRule="auto"/>
        <w:rPr>
          <w:rFonts w:cs="Arial"/>
          <w:szCs w:val="20"/>
          <w:lang w:val="sl-SI"/>
        </w:rPr>
      </w:pPr>
      <w:r w:rsidRPr="00E07095">
        <w:rPr>
          <w:rFonts w:cs="Arial"/>
          <w:szCs w:val="20"/>
          <w:lang w:val="sl-SI"/>
        </w:rPr>
        <w:t xml:space="preserve">Priloga </w:t>
      </w:r>
      <w:r w:rsidR="006826F2">
        <w:rPr>
          <w:rFonts w:cs="Arial"/>
          <w:szCs w:val="20"/>
          <w:lang w:val="sl-SI"/>
        </w:rPr>
        <w:t>1</w:t>
      </w:r>
      <w:r w:rsidRPr="00E07095">
        <w:rPr>
          <w:rFonts w:cs="Arial"/>
          <w:szCs w:val="20"/>
          <w:lang w:val="sl-SI"/>
        </w:rPr>
        <w:t>:</w:t>
      </w:r>
      <w:r w:rsidR="006826F2">
        <w:rPr>
          <w:rFonts w:cs="Arial"/>
          <w:szCs w:val="20"/>
          <w:lang w:val="sl-SI"/>
        </w:rPr>
        <w:t xml:space="preserve"> Obrazložitev</w:t>
      </w:r>
    </w:p>
    <w:p w14:paraId="44DA4D69" w14:textId="2E7575B2" w:rsidR="00E0360B" w:rsidRPr="00E07095" w:rsidRDefault="006826F2" w:rsidP="00E0360B">
      <w:pPr>
        <w:numPr>
          <w:ilvl w:val="0"/>
          <w:numId w:val="16"/>
        </w:numPr>
        <w:spacing w:line="240" w:lineRule="auto"/>
        <w:rPr>
          <w:rFonts w:cs="Arial"/>
          <w:szCs w:val="20"/>
          <w:lang w:val="sl-SI"/>
        </w:rPr>
      </w:pPr>
      <w:r>
        <w:rPr>
          <w:rFonts w:cs="Arial"/>
          <w:szCs w:val="20"/>
          <w:lang w:val="sl-SI"/>
        </w:rPr>
        <w:t>Priloga 2:</w:t>
      </w:r>
      <w:r w:rsidR="00E0360B" w:rsidRPr="00E07095">
        <w:rPr>
          <w:rFonts w:cs="Arial"/>
          <w:szCs w:val="20"/>
          <w:lang w:val="sl-SI"/>
        </w:rPr>
        <w:t xml:space="preserve"> Izpis Obrazca 3 iz sistema MFERAC </w:t>
      </w:r>
    </w:p>
    <w:p w14:paraId="652A8006" w14:textId="79A6740B" w:rsidR="00BE519D" w:rsidRPr="00E07095" w:rsidRDefault="00E0360B" w:rsidP="00E0360B">
      <w:pPr>
        <w:pStyle w:val="Naslovpredpisa"/>
        <w:numPr>
          <w:ilvl w:val="0"/>
          <w:numId w:val="16"/>
        </w:numPr>
        <w:spacing w:before="0" w:after="0" w:line="240" w:lineRule="auto"/>
        <w:jc w:val="left"/>
        <w:rPr>
          <w:rFonts w:cs="Arial"/>
          <w:b w:val="0"/>
          <w:iCs/>
          <w:sz w:val="20"/>
          <w:szCs w:val="20"/>
          <w:lang w:val="sl-SI"/>
        </w:rPr>
      </w:pPr>
      <w:r w:rsidRPr="00E07095">
        <w:rPr>
          <w:rFonts w:cs="Arial"/>
          <w:b w:val="0"/>
          <w:iCs/>
          <w:sz w:val="20"/>
          <w:szCs w:val="20"/>
          <w:lang w:val="sl-SI"/>
        </w:rPr>
        <w:t>Priloga 3: Mnenje Ministrstva za finance</w:t>
      </w:r>
    </w:p>
    <w:p w14:paraId="25735919" w14:textId="77777777" w:rsidR="00E0360B" w:rsidRPr="00E07095" w:rsidRDefault="00E0360B" w:rsidP="00E0360B">
      <w:pPr>
        <w:pStyle w:val="Naslovpredpisa"/>
        <w:spacing w:before="0" w:after="0" w:line="240" w:lineRule="auto"/>
        <w:jc w:val="left"/>
        <w:rPr>
          <w:rFonts w:eastAsia="Calibri" w:cs="Arial"/>
          <w:b w:val="0"/>
          <w:sz w:val="20"/>
          <w:szCs w:val="20"/>
          <w:lang w:val="sl-SI" w:eastAsia="en-US"/>
        </w:rPr>
      </w:pPr>
    </w:p>
    <w:p w14:paraId="55C00948" w14:textId="77777777" w:rsidR="00E0360B" w:rsidRPr="00E07095" w:rsidRDefault="00BE519D" w:rsidP="00E0360B">
      <w:pPr>
        <w:keepLines/>
        <w:jc w:val="right"/>
        <w:rPr>
          <w:rFonts w:cs="Arial"/>
          <w:szCs w:val="20"/>
          <w:lang w:val="sl-SI"/>
        </w:rPr>
      </w:pPr>
      <w:r w:rsidRPr="00E07095">
        <w:rPr>
          <w:rFonts w:eastAsia="Calibri" w:cs="Arial"/>
          <w:szCs w:val="20"/>
          <w:lang w:val="sl-SI"/>
        </w:rPr>
        <w:br w:type="page"/>
      </w:r>
      <w:r w:rsidR="00E0360B" w:rsidRPr="00E07095">
        <w:rPr>
          <w:rFonts w:cs="Arial"/>
          <w:szCs w:val="20"/>
          <w:lang w:val="sl-SI"/>
        </w:rPr>
        <w:lastRenderedPageBreak/>
        <w:t>Priloga 1</w:t>
      </w:r>
    </w:p>
    <w:p w14:paraId="274D5739" w14:textId="77777777" w:rsidR="00E0360B" w:rsidRPr="00E07095" w:rsidRDefault="00E0360B" w:rsidP="00BE519D">
      <w:pPr>
        <w:pStyle w:val="Naslovpredpisa"/>
        <w:spacing w:before="0" w:after="0" w:line="260" w:lineRule="exact"/>
        <w:jc w:val="left"/>
        <w:rPr>
          <w:rFonts w:cs="Arial"/>
          <w:b w:val="0"/>
          <w:sz w:val="20"/>
          <w:szCs w:val="20"/>
          <w:lang w:val="sl-SI"/>
        </w:rPr>
      </w:pPr>
    </w:p>
    <w:p w14:paraId="399CC65B" w14:textId="02F9FA25" w:rsidR="006826F2" w:rsidRPr="00AA7223" w:rsidRDefault="00BE519D" w:rsidP="006826F2">
      <w:pPr>
        <w:pStyle w:val="Naslovpredpisa"/>
        <w:spacing w:before="0" w:after="0" w:line="260" w:lineRule="exact"/>
        <w:rPr>
          <w:rFonts w:cs="Arial"/>
          <w:bCs/>
          <w:sz w:val="20"/>
          <w:szCs w:val="20"/>
          <w:lang w:val="sl-SI"/>
        </w:rPr>
      </w:pPr>
      <w:r w:rsidRPr="00AA7223">
        <w:rPr>
          <w:rFonts w:cs="Arial"/>
          <w:bCs/>
          <w:sz w:val="20"/>
          <w:szCs w:val="20"/>
          <w:lang w:val="sl-SI"/>
        </w:rPr>
        <w:t>OBRAZLOŽITEV</w:t>
      </w:r>
    </w:p>
    <w:p w14:paraId="4DC0340F" w14:textId="04228705" w:rsidR="00BE519D" w:rsidRPr="00DA5E07" w:rsidRDefault="00BE519D" w:rsidP="00BE519D">
      <w:pPr>
        <w:pStyle w:val="Naslovpredpisa"/>
        <w:spacing w:before="0" w:after="0" w:line="260" w:lineRule="exact"/>
        <w:jc w:val="left"/>
        <w:rPr>
          <w:rFonts w:cs="Arial"/>
          <w:b w:val="0"/>
          <w:sz w:val="20"/>
          <w:szCs w:val="20"/>
          <w:lang w:val="sl-SI"/>
        </w:rPr>
      </w:pPr>
    </w:p>
    <w:p w14:paraId="215A2462" w14:textId="192EB85E" w:rsidR="00DA5E07" w:rsidRDefault="00DA5E07" w:rsidP="00DA5E07">
      <w:pPr>
        <w:ind w:right="-7"/>
        <w:jc w:val="both"/>
        <w:rPr>
          <w:rFonts w:cs="Arial"/>
          <w:bCs/>
          <w:szCs w:val="20"/>
          <w:lang w:val="sl-SI"/>
        </w:rPr>
      </w:pPr>
      <w:r w:rsidRPr="00DA5E07">
        <w:rPr>
          <w:rFonts w:cs="Arial"/>
          <w:bCs/>
          <w:szCs w:val="20"/>
          <w:lang w:val="sl-SI"/>
        </w:rPr>
        <w:t xml:space="preserve">Na podlagi novelacije investicijske dokumentacije se </w:t>
      </w:r>
      <w:r>
        <w:rPr>
          <w:rFonts w:cs="Arial"/>
          <w:bCs/>
          <w:szCs w:val="20"/>
          <w:lang w:val="sl-SI"/>
        </w:rPr>
        <w:t xml:space="preserve">v NRP 2025-2028 </w:t>
      </w:r>
      <w:r w:rsidRPr="00DA5E07">
        <w:rPr>
          <w:rFonts w:cs="Arial"/>
          <w:bCs/>
          <w:szCs w:val="20"/>
          <w:lang w:val="sl-SI"/>
        </w:rPr>
        <w:t>spreminja projekt 2711-22-0018</w:t>
      </w:r>
      <w:r>
        <w:rPr>
          <w:rFonts w:cs="Arial"/>
          <w:bCs/>
          <w:szCs w:val="20"/>
          <w:lang w:val="sl-SI"/>
        </w:rPr>
        <w:t xml:space="preserve"> </w:t>
      </w:r>
      <w:r w:rsidRPr="00DA5E07">
        <w:rPr>
          <w:rFonts w:cs="Arial"/>
          <w:bCs/>
          <w:iCs/>
          <w:szCs w:val="20"/>
          <w:lang w:val="sl-SI" w:eastAsia="sl-SI"/>
        </w:rPr>
        <w:t>Revitalizacija  stavbe UKC Hospital</w:t>
      </w:r>
      <w:r w:rsidRPr="00DA5E07">
        <w:rPr>
          <w:rFonts w:cs="Arial"/>
          <w:bCs/>
          <w:iCs/>
          <w:szCs w:val="20"/>
          <w:lang w:val="sl-SI"/>
        </w:rPr>
        <w:t xml:space="preserve"> </w:t>
      </w:r>
      <w:r w:rsidRPr="00DA5E07">
        <w:rPr>
          <w:rFonts w:cs="Arial"/>
          <w:bCs/>
          <w:szCs w:val="20"/>
          <w:lang w:val="sl-SI"/>
        </w:rPr>
        <w:t>v Načrtu razvojnih programov za obdobje 202</w:t>
      </w:r>
      <w:r w:rsidR="009417B4">
        <w:rPr>
          <w:rFonts w:cs="Arial"/>
          <w:bCs/>
          <w:szCs w:val="20"/>
          <w:lang w:val="sl-SI"/>
        </w:rPr>
        <w:t>5</w:t>
      </w:r>
      <w:r w:rsidRPr="00DA5E07">
        <w:rPr>
          <w:rFonts w:cs="Arial"/>
          <w:bCs/>
          <w:szCs w:val="20"/>
          <w:lang w:val="sl-SI"/>
        </w:rPr>
        <w:t>-202</w:t>
      </w:r>
      <w:r w:rsidR="009417B4">
        <w:rPr>
          <w:rFonts w:cs="Arial"/>
          <w:bCs/>
          <w:szCs w:val="20"/>
          <w:lang w:val="sl-SI"/>
        </w:rPr>
        <w:t>8</w:t>
      </w:r>
      <w:r w:rsidRPr="00DA5E07">
        <w:rPr>
          <w:rFonts w:cs="Arial"/>
          <w:bCs/>
          <w:szCs w:val="20"/>
          <w:lang w:val="sl-SI"/>
        </w:rPr>
        <w:t>.</w:t>
      </w:r>
      <w:r>
        <w:rPr>
          <w:rFonts w:cs="Arial"/>
          <w:bCs/>
          <w:szCs w:val="20"/>
          <w:lang w:val="sl-SI"/>
        </w:rPr>
        <w:t xml:space="preserve"> </w:t>
      </w:r>
    </w:p>
    <w:p w14:paraId="30468505" w14:textId="17F5640E" w:rsidR="00DA5E07" w:rsidRPr="00DA5E07" w:rsidRDefault="00DA5E07" w:rsidP="00DA5E07">
      <w:pPr>
        <w:ind w:right="-7"/>
        <w:jc w:val="both"/>
        <w:rPr>
          <w:rFonts w:cs="Arial"/>
          <w:bCs/>
          <w:iCs/>
          <w:szCs w:val="20"/>
          <w:lang w:val="sl-SI" w:eastAsia="sl-SI"/>
        </w:rPr>
      </w:pPr>
      <w:r w:rsidRPr="00DA5E07">
        <w:rPr>
          <w:rFonts w:cs="Arial"/>
          <w:szCs w:val="20"/>
          <w:lang w:val="sl-SI"/>
        </w:rPr>
        <w:t>Predmet Novelacije investicijskega programa je izvedba celovite prenove (revitalizacija) stavbe Hospital Univerzitetnega kliničnega centra Ljubljana.</w:t>
      </w:r>
      <w:r>
        <w:rPr>
          <w:rFonts w:cs="Arial"/>
          <w:szCs w:val="20"/>
          <w:lang w:val="sl-SI"/>
        </w:rPr>
        <w:t xml:space="preserve"> </w:t>
      </w:r>
      <w:r w:rsidRPr="00DA5E07">
        <w:rPr>
          <w:rFonts w:cs="Arial"/>
          <w:szCs w:val="20"/>
          <w:lang w:val="sl-SI"/>
        </w:rPr>
        <w:t>Glavna stavba Hospital in starega dela stavbe UKC Ljubljana – Diagnostično-terapevtska služba (DTS)</w:t>
      </w:r>
      <w:r>
        <w:rPr>
          <w:rFonts w:cs="Arial"/>
          <w:szCs w:val="20"/>
          <w:lang w:val="sl-SI"/>
        </w:rPr>
        <w:t xml:space="preserve">. </w:t>
      </w:r>
      <w:r w:rsidRPr="00DA5E07">
        <w:rPr>
          <w:rFonts w:cs="Arial"/>
          <w:szCs w:val="20"/>
          <w:lang w:val="sl-SI"/>
        </w:rPr>
        <w:t>Prenova oz. revitalizacija stavbe Hospital, poteka vzporedno z energetsko prenovo objekta</w:t>
      </w:r>
      <w:r>
        <w:rPr>
          <w:rFonts w:cs="Arial"/>
          <w:szCs w:val="20"/>
          <w:lang w:val="sl-SI"/>
        </w:rPr>
        <w:t xml:space="preserve">. </w:t>
      </w:r>
      <w:r w:rsidRPr="00DA5E07">
        <w:rPr>
          <w:rFonts w:cs="Arial"/>
          <w:szCs w:val="20"/>
          <w:lang w:val="sl-SI"/>
        </w:rPr>
        <w:t>S sočasno izvedbo energetske sanacije in revitalizacije se na minimum zmanjša izpad bolnišnične oskrbe</w:t>
      </w:r>
    </w:p>
    <w:p w14:paraId="1C69DF45" w14:textId="77777777" w:rsidR="00DA5E07" w:rsidRPr="00DA5E07" w:rsidRDefault="00DA5E07" w:rsidP="00DA5E07">
      <w:pPr>
        <w:pStyle w:val="Telobesedila"/>
        <w:spacing w:before="30"/>
        <w:ind w:left="851"/>
        <w:rPr>
          <w:rFonts w:ascii="Arial" w:hAnsi="Arial" w:cs="Arial"/>
          <w:sz w:val="20"/>
          <w:szCs w:val="20"/>
          <w:lang w:val="sl-SI"/>
        </w:rPr>
      </w:pPr>
    </w:p>
    <w:p w14:paraId="24A7145D" w14:textId="008A3803" w:rsidR="00DA5E07" w:rsidRPr="00DA5E07" w:rsidRDefault="00DA5E07" w:rsidP="00DA5E07">
      <w:pPr>
        <w:pStyle w:val="Telobesedila"/>
        <w:spacing w:before="30"/>
        <w:rPr>
          <w:rFonts w:ascii="Arial" w:hAnsi="Arial" w:cs="Arial"/>
          <w:sz w:val="20"/>
          <w:szCs w:val="20"/>
          <w:lang w:val="sl-SI"/>
        </w:rPr>
      </w:pPr>
      <w:r w:rsidRPr="00DA5E07">
        <w:rPr>
          <w:rFonts w:ascii="Arial" w:hAnsi="Arial" w:cs="Arial"/>
          <w:sz w:val="20"/>
          <w:szCs w:val="20"/>
          <w:lang w:val="sl-SI"/>
        </w:rPr>
        <w:t>V fazi izvajanja investicije je prišlo do določenih sprememb obsega GOI del, elektro in strojnih del, spremembe tehnološkega načrta medicinsk</w:t>
      </w:r>
      <w:r>
        <w:rPr>
          <w:rFonts w:ascii="Arial" w:hAnsi="Arial" w:cs="Arial"/>
          <w:sz w:val="20"/>
          <w:szCs w:val="20"/>
          <w:lang w:val="sl-SI"/>
        </w:rPr>
        <w:t>e</w:t>
      </w:r>
      <w:r w:rsidRPr="00DA5E07">
        <w:rPr>
          <w:rFonts w:ascii="Arial" w:hAnsi="Arial" w:cs="Arial"/>
          <w:sz w:val="20"/>
          <w:szCs w:val="20"/>
          <w:lang w:val="sl-SI"/>
        </w:rPr>
        <w:t xml:space="preserve"> tehnologij</w:t>
      </w:r>
      <w:r>
        <w:rPr>
          <w:rFonts w:ascii="Arial" w:hAnsi="Arial" w:cs="Arial"/>
          <w:sz w:val="20"/>
          <w:szCs w:val="20"/>
          <w:lang w:val="sl-SI"/>
        </w:rPr>
        <w:t>e</w:t>
      </w:r>
      <w:r w:rsidRPr="00DA5E07">
        <w:rPr>
          <w:rFonts w:ascii="Arial" w:hAnsi="Arial" w:cs="Arial"/>
          <w:sz w:val="20"/>
          <w:szCs w:val="20"/>
          <w:lang w:val="sl-SI"/>
        </w:rPr>
        <w:t xml:space="preserve"> (TNMT) za del objekta Hospital in odločitve </w:t>
      </w:r>
      <w:r>
        <w:rPr>
          <w:rFonts w:ascii="Arial" w:hAnsi="Arial" w:cs="Arial"/>
          <w:sz w:val="20"/>
          <w:szCs w:val="20"/>
          <w:lang w:val="sl-SI"/>
        </w:rPr>
        <w:t>za celovito zamenjavo</w:t>
      </w:r>
      <w:r w:rsidRPr="00DA5E07">
        <w:rPr>
          <w:rFonts w:ascii="Arial" w:hAnsi="Arial" w:cs="Arial"/>
          <w:sz w:val="20"/>
          <w:szCs w:val="20"/>
          <w:lang w:val="sl-SI"/>
        </w:rPr>
        <w:t xml:space="preserve"> dobavo pohištvene in medicinske opreme</w:t>
      </w:r>
      <w:r>
        <w:rPr>
          <w:rFonts w:ascii="Arial" w:hAnsi="Arial" w:cs="Arial"/>
          <w:sz w:val="20"/>
          <w:szCs w:val="20"/>
          <w:lang w:val="sl-SI"/>
        </w:rPr>
        <w:t>, ki v osnovni dokumentaciji ni bila predvidena.</w:t>
      </w:r>
    </w:p>
    <w:p w14:paraId="38C4F366" w14:textId="77777777" w:rsidR="00DA5E07" w:rsidRPr="00DA5E07" w:rsidRDefault="00DA5E07" w:rsidP="00DA5E07">
      <w:pPr>
        <w:autoSpaceDE w:val="0"/>
        <w:autoSpaceDN w:val="0"/>
        <w:adjustRightInd w:val="0"/>
        <w:spacing w:line="240" w:lineRule="auto"/>
        <w:jc w:val="both"/>
        <w:rPr>
          <w:rFonts w:cs="Arial"/>
          <w:color w:val="000000"/>
          <w:szCs w:val="20"/>
          <w:lang w:val="sl-SI" w:eastAsia="sl-SI"/>
        </w:rPr>
      </w:pPr>
    </w:p>
    <w:p w14:paraId="76BA720F" w14:textId="75022100" w:rsidR="00DA5E07" w:rsidRPr="00274AA2" w:rsidRDefault="00274AA2" w:rsidP="00DA5E07">
      <w:pPr>
        <w:autoSpaceDE w:val="0"/>
        <w:autoSpaceDN w:val="0"/>
        <w:adjustRightInd w:val="0"/>
        <w:spacing w:line="240" w:lineRule="auto"/>
        <w:jc w:val="both"/>
        <w:rPr>
          <w:rFonts w:cs="Arial"/>
          <w:color w:val="000000"/>
          <w:szCs w:val="20"/>
          <w:lang w:val="sl-SI" w:eastAsia="sl-SI"/>
        </w:rPr>
      </w:pPr>
      <w:r w:rsidRPr="00274AA2">
        <w:rPr>
          <w:rFonts w:cs="Arial"/>
          <w:color w:val="000000"/>
          <w:szCs w:val="20"/>
          <w:lang w:val="sl-SI" w:eastAsia="sl-SI"/>
        </w:rPr>
        <w:t>Investicija</w:t>
      </w:r>
      <w:r w:rsidR="00DA5E07" w:rsidRPr="00274AA2">
        <w:rPr>
          <w:rFonts w:cs="Arial"/>
          <w:color w:val="000000"/>
          <w:szCs w:val="20"/>
          <w:lang w:val="sl-SI" w:eastAsia="sl-SI"/>
        </w:rPr>
        <w:t xml:space="preserve"> </w:t>
      </w:r>
      <w:r w:rsidRPr="00274AA2">
        <w:rPr>
          <w:rFonts w:cs="Arial"/>
          <w:color w:val="000000"/>
          <w:szCs w:val="20"/>
          <w:lang w:val="sl-SI" w:eastAsia="sl-SI"/>
        </w:rPr>
        <w:t xml:space="preserve">na podlagi novelacije </w:t>
      </w:r>
      <w:r>
        <w:rPr>
          <w:rFonts w:cs="Arial"/>
          <w:color w:val="000000"/>
          <w:szCs w:val="20"/>
          <w:lang w:val="sl-SI" w:eastAsia="sl-SI"/>
        </w:rPr>
        <w:t xml:space="preserve">IP </w:t>
      </w:r>
      <w:r w:rsidRPr="00274AA2">
        <w:rPr>
          <w:rFonts w:cs="Arial"/>
          <w:color w:val="000000"/>
          <w:szCs w:val="20"/>
          <w:lang w:val="sl-SI" w:eastAsia="sl-SI"/>
        </w:rPr>
        <w:t xml:space="preserve">zajema </w:t>
      </w:r>
      <w:r>
        <w:rPr>
          <w:rFonts w:cs="Arial"/>
          <w:color w:val="000000"/>
          <w:szCs w:val="20"/>
          <w:lang w:val="sl-SI" w:eastAsia="sl-SI"/>
        </w:rPr>
        <w:t>dodatna dela na naslednjih področjih</w:t>
      </w:r>
      <w:r w:rsidRPr="00274AA2">
        <w:rPr>
          <w:rFonts w:cs="Arial"/>
          <w:color w:val="000000"/>
          <w:szCs w:val="20"/>
          <w:lang w:val="sl-SI" w:eastAsia="sl-SI"/>
        </w:rPr>
        <w:t xml:space="preserve"> dela: </w:t>
      </w:r>
      <w:r w:rsidR="00DA5E07" w:rsidRPr="00274AA2">
        <w:rPr>
          <w:rFonts w:cs="Arial"/>
          <w:color w:val="000000"/>
          <w:szCs w:val="20"/>
          <w:lang w:val="sl-SI" w:eastAsia="sl-SI"/>
        </w:rPr>
        <w:t xml:space="preserve"> </w:t>
      </w:r>
    </w:p>
    <w:p w14:paraId="3A7A1502" w14:textId="77777777" w:rsidR="00274AA2" w:rsidRPr="00DA5E07" w:rsidRDefault="00274AA2" w:rsidP="00DA5E07">
      <w:pPr>
        <w:autoSpaceDE w:val="0"/>
        <w:autoSpaceDN w:val="0"/>
        <w:adjustRightInd w:val="0"/>
        <w:spacing w:line="240" w:lineRule="auto"/>
        <w:jc w:val="both"/>
        <w:rPr>
          <w:rFonts w:cs="Arial"/>
          <w:color w:val="000000"/>
          <w:szCs w:val="20"/>
          <w:highlight w:val="yellow"/>
          <w:lang w:val="sl-SI" w:eastAsia="sl-SI"/>
        </w:rPr>
      </w:pPr>
    </w:p>
    <w:p w14:paraId="69B699C4" w14:textId="77777777" w:rsidR="00DA5E07" w:rsidRPr="00274AA2" w:rsidRDefault="00DA5E07" w:rsidP="00DA5E07">
      <w:pPr>
        <w:numPr>
          <w:ilvl w:val="1"/>
          <w:numId w:val="34"/>
        </w:numPr>
        <w:autoSpaceDE w:val="0"/>
        <w:autoSpaceDN w:val="0"/>
        <w:adjustRightInd w:val="0"/>
        <w:spacing w:after="19" w:line="240" w:lineRule="auto"/>
        <w:jc w:val="both"/>
        <w:rPr>
          <w:rFonts w:cs="Arial"/>
          <w:color w:val="000000"/>
          <w:szCs w:val="20"/>
          <w:lang w:val="sl-SI" w:eastAsia="sl-SI"/>
        </w:rPr>
      </w:pPr>
      <w:r w:rsidRPr="00274AA2">
        <w:rPr>
          <w:rFonts w:cs="Arial"/>
          <w:color w:val="000000"/>
          <w:szCs w:val="20"/>
          <w:lang w:val="sl-SI" w:eastAsia="sl-SI"/>
        </w:rPr>
        <w:t xml:space="preserve">gradbena in obrtniška dela: o pripravljalna, odstranitvena, demontažna, rušitvena in </w:t>
      </w:r>
    </w:p>
    <w:p w14:paraId="1D35D8D6" w14:textId="77777777" w:rsidR="00DA5E07" w:rsidRPr="00274AA2" w:rsidRDefault="00DA5E07" w:rsidP="00DA5E07">
      <w:pPr>
        <w:numPr>
          <w:ilvl w:val="1"/>
          <w:numId w:val="34"/>
        </w:numPr>
        <w:autoSpaceDE w:val="0"/>
        <w:autoSpaceDN w:val="0"/>
        <w:adjustRightInd w:val="0"/>
        <w:spacing w:after="19" w:line="240" w:lineRule="auto"/>
        <w:jc w:val="both"/>
        <w:rPr>
          <w:rFonts w:cs="Arial"/>
          <w:color w:val="000000"/>
          <w:szCs w:val="20"/>
          <w:lang w:val="sl-SI" w:eastAsia="sl-SI"/>
        </w:rPr>
      </w:pPr>
      <w:r w:rsidRPr="00274AA2">
        <w:rPr>
          <w:rFonts w:cs="Arial"/>
          <w:color w:val="000000"/>
          <w:szCs w:val="20"/>
          <w:lang w:val="sl-SI" w:eastAsia="sl-SI"/>
        </w:rPr>
        <w:t xml:space="preserve">zaključna dela, </w:t>
      </w:r>
    </w:p>
    <w:p w14:paraId="35CC3B0C" w14:textId="7C7DAF76" w:rsidR="00DA5E07" w:rsidRPr="00274AA2" w:rsidRDefault="00274AA2" w:rsidP="00DA5E07">
      <w:pPr>
        <w:numPr>
          <w:ilvl w:val="1"/>
          <w:numId w:val="34"/>
        </w:numPr>
        <w:autoSpaceDE w:val="0"/>
        <w:autoSpaceDN w:val="0"/>
        <w:adjustRightInd w:val="0"/>
        <w:spacing w:after="19" w:line="240" w:lineRule="auto"/>
        <w:jc w:val="both"/>
        <w:rPr>
          <w:rFonts w:cs="Arial"/>
          <w:color w:val="000000"/>
          <w:szCs w:val="20"/>
          <w:lang w:val="sl-SI" w:eastAsia="sl-SI"/>
        </w:rPr>
      </w:pPr>
      <w:r>
        <w:rPr>
          <w:rFonts w:cs="Arial"/>
          <w:color w:val="000000"/>
          <w:szCs w:val="20"/>
          <w:lang w:val="sl-SI" w:eastAsia="sl-SI"/>
        </w:rPr>
        <w:t>izvedba tlakov</w:t>
      </w:r>
      <w:r w:rsidR="00DA5E07" w:rsidRPr="00274AA2">
        <w:rPr>
          <w:rFonts w:cs="Arial"/>
          <w:color w:val="000000"/>
          <w:szCs w:val="20"/>
          <w:lang w:val="sl-SI" w:eastAsia="sl-SI"/>
        </w:rPr>
        <w:t xml:space="preserve">, </w:t>
      </w:r>
    </w:p>
    <w:p w14:paraId="770202C3" w14:textId="77777777" w:rsidR="00DA5E07" w:rsidRPr="00274AA2" w:rsidRDefault="00DA5E07" w:rsidP="00DA5E07">
      <w:pPr>
        <w:numPr>
          <w:ilvl w:val="1"/>
          <w:numId w:val="34"/>
        </w:numPr>
        <w:autoSpaceDE w:val="0"/>
        <w:autoSpaceDN w:val="0"/>
        <w:adjustRightInd w:val="0"/>
        <w:spacing w:after="19" w:line="240" w:lineRule="auto"/>
        <w:jc w:val="both"/>
        <w:rPr>
          <w:rFonts w:cs="Arial"/>
          <w:color w:val="000000"/>
          <w:szCs w:val="20"/>
          <w:lang w:val="sl-SI" w:eastAsia="sl-SI"/>
        </w:rPr>
      </w:pPr>
      <w:r w:rsidRPr="00274AA2">
        <w:rPr>
          <w:rFonts w:cs="Arial"/>
          <w:color w:val="000000"/>
          <w:szCs w:val="20"/>
          <w:lang w:val="sl-SI" w:eastAsia="sl-SI"/>
        </w:rPr>
        <w:t xml:space="preserve">izvedba montažnih sten in stropov, </w:t>
      </w:r>
    </w:p>
    <w:p w14:paraId="2330F704" w14:textId="77777777" w:rsidR="00DA5E07" w:rsidRPr="00274AA2" w:rsidRDefault="00DA5E07" w:rsidP="00DA5E07">
      <w:pPr>
        <w:numPr>
          <w:ilvl w:val="1"/>
          <w:numId w:val="34"/>
        </w:numPr>
        <w:autoSpaceDE w:val="0"/>
        <w:autoSpaceDN w:val="0"/>
        <w:adjustRightInd w:val="0"/>
        <w:spacing w:after="19" w:line="240" w:lineRule="auto"/>
        <w:jc w:val="both"/>
        <w:rPr>
          <w:rFonts w:cs="Arial"/>
          <w:color w:val="000000"/>
          <w:szCs w:val="20"/>
          <w:lang w:val="sl-SI" w:eastAsia="sl-SI"/>
        </w:rPr>
      </w:pPr>
      <w:r w:rsidRPr="00274AA2">
        <w:rPr>
          <w:rFonts w:cs="Arial"/>
          <w:color w:val="000000"/>
          <w:szCs w:val="20"/>
          <w:lang w:val="sl-SI" w:eastAsia="sl-SI"/>
        </w:rPr>
        <w:t xml:space="preserve">keramičarska dela, </w:t>
      </w:r>
    </w:p>
    <w:p w14:paraId="288117D1" w14:textId="77777777" w:rsidR="00DA5E07" w:rsidRPr="00274AA2" w:rsidRDefault="00DA5E07" w:rsidP="00DA5E07">
      <w:pPr>
        <w:numPr>
          <w:ilvl w:val="1"/>
          <w:numId w:val="34"/>
        </w:numPr>
        <w:autoSpaceDE w:val="0"/>
        <w:autoSpaceDN w:val="0"/>
        <w:adjustRightInd w:val="0"/>
        <w:spacing w:after="19" w:line="240" w:lineRule="auto"/>
        <w:jc w:val="both"/>
        <w:rPr>
          <w:rFonts w:cs="Arial"/>
          <w:color w:val="000000"/>
          <w:szCs w:val="20"/>
          <w:lang w:val="sl-SI" w:eastAsia="sl-SI"/>
        </w:rPr>
      </w:pPr>
      <w:r w:rsidRPr="00274AA2">
        <w:rPr>
          <w:rFonts w:cs="Arial"/>
          <w:color w:val="000000"/>
          <w:szCs w:val="20"/>
          <w:lang w:val="sl-SI" w:eastAsia="sl-SI"/>
        </w:rPr>
        <w:t xml:space="preserve">slikopleskarska dela, </w:t>
      </w:r>
    </w:p>
    <w:p w14:paraId="7B7B6BB6" w14:textId="77777777" w:rsidR="00DA5E07" w:rsidRPr="00274AA2" w:rsidRDefault="00DA5E07" w:rsidP="00DA5E07">
      <w:pPr>
        <w:numPr>
          <w:ilvl w:val="1"/>
          <w:numId w:val="34"/>
        </w:numPr>
        <w:autoSpaceDE w:val="0"/>
        <w:autoSpaceDN w:val="0"/>
        <w:adjustRightInd w:val="0"/>
        <w:spacing w:after="19" w:line="240" w:lineRule="auto"/>
        <w:jc w:val="both"/>
        <w:rPr>
          <w:rFonts w:cs="Arial"/>
          <w:color w:val="000000"/>
          <w:szCs w:val="20"/>
          <w:lang w:val="sl-SI" w:eastAsia="sl-SI"/>
        </w:rPr>
      </w:pPr>
      <w:r w:rsidRPr="00274AA2">
        <w:rPr>
          <w:rFonts w:cs="Arial"/>
          <w:color w:val="000000"/>
          <w:szCs w:val="20"/>
          <w:lang w:val="sl-SI" w:eastAsia="sl-SI"/>
        </w:rPr>
        <w:t xml:space="preserve">zamenjava notranjih vrat, </w:t>
      </w:r>
    </w:p>
    <w:p w14:paraId="48E02D90" w14:textId="77777777" w:rsidR="00DA5E07" w:rsidRPr="00274AA2" w:rsidRDefault="00DA5E07" w:rsidP="00DA5E07">
      <w:pPr>
        <w:numPr>
          <w:ilvl w:val="1"/>
          <w:numId w:val="34"/>
        </w:numPr>
        <w:autoSpaceDE w:val="0"/>
        <w:autoSpaceDN w:val="0"/>
        <w:adjustRightInd w:val="0"/>
        <w:spacing w:after="19" w:line="240" w:lineRule="auto"/>
        <w:jc w:val="both"/>
        <w:rPr>
          <w:rFonts w:cs="Arial"/>
          <w:color w:val="000000"/>
          <w:szCs w:val="20"/>
          <w:lang w:val="sl-SI" w:eastAsia="sl-SI"/>
        </w:rPr>
      </w:pPr>
      <w:r w:rsidRPr="00274AA2">
        <w:rPr>
          <w:rFonts w:cs="Arial"/>
          <w:color w:val="000000"/>
          <w:szCs w:val="20"/>
          <w:lang w:val="sl-SI" w:eastAsia="sl-SI"/>
        </w:rPr>
        <w:t xml:space="preserve">zamenjava protipožarnih vrat, </w:t>
      </w:r>
    </w:p>
    <w:p w14:paraId="5B40BE4F" w14:textId="77777777" w:rsidR="00DA5E07" w:rsidRDefault="00DA5E07" w:rsidP="00DA5E07">
      <w:pPr>
        <w:numPr>
          <w:ilvl w:val="1"/>
          <w:numId w:val="34"/>
        </w:numPr>
        <w:autoSpaceDE w:val="0"/>
        <w:autoSpaceDN w:val="0"/>
        <w:adjustRightInd w:val="0"/>
        <w:spacing w:after="19" w:line="240" w:lineRule="auto"/>
        <w:jc w:val="both"/>
        <w:rPr>
          <w:rFonts w:cs="Arial"/>
          <w:color w:val="000000"/>
          <w:szCs w:val="20"/>
          <w:lang w:val="sl-SI" w:eastAsia="sl-SI"/>
        </w:rPr>
      </w:pPr>
      <w:r w:rsidRPr="00274AA2">
        <w:rPr>
          <w:rFonts w:cs="Arial"/>
          <w:color w:val="000000"/>
          <w:szCs w:val="20"/>
          <w:lang w:val="sl-SI" w:eastAsia="sl-SI"/>
        </w:rPr>
        <w:t xml:space="preserve">kompletna izvedba GOI del v 9. nadstropju, </w:t>
      </w:r>
    </w:p>
    <w:p w14:paraId="33BE1B48" w14:textId="79F98AD7" w:rsidR="00143538" w:rsidRPr="00274AA2" w:rsidRDefault="00143538" w:rsidP="00DA5E07">
      <w:pPr>
        <w:numPr>
          <w:ilvl w:val="1"/>
          <w:numId w:val="34"/>
        </w:numPr>
        <w:autoSpaceDE w:val="0"/>
        <w:autoSpaceDN w:val="0"/>
        <w:adjustRightInd w:val="0"/>
        <w:spacing w:after="19" w:line="240" w:lineRule="auto"/>
        <w:jc w:val="both"/>
        <w:rPr>
          <w:rFonts w:cs="Arial"/>
          <w:color w:val="000000"/>
          <w:szCs w:val="20"/>
          <w:lang w:val="sl-SI" w:eastAsia="sl-SI"/>
        </w:rPr>
      </w:pPr>
      <w:r>
        <w:rPr>
          <w:rFonts w:cs="Arial"/>
          <w:color w:val="000000"/>
          <w:szCs w:val="20"/>
          <w:lang w:val="sl-SI" w:eastAsia="sl-SI"/>
        </w:rPr>
        <w:t>sprememba dvigal</w:t>
      </w:r>
    </w:p>
    <w:p w14:paraId="5DD1C419" w14:textId="77777777" w:rsidR="00DA5E07" w:rsidRPr="00274AA2" w:rsidRDefault="00DA5E07" w:rsidP="00DA5E07">
      <w:pPr>
        <w:numPr>
          <w:ilvl w:val="1"/>
          <w:numId w:val="34"/>
        </w:numPr>
        <w:autoSpaceDE w:val="0"/>
        <w:autoSpaceDN w:val="0"/>
        <w:adjustRightInd w:val="0"/>
        <w:spacing w:after="19" w:line="240" w:lineRule="auto"/>
        <w:jc w:val="both"/>
        <w:rPr>
          <w:rFonts w:cs="Arial"/>
          <w:color w:val="000000"/>
          <w:szCs w:val="20"/>
          <w:lang w:val="sl-SI" w:eastAsia="sl-SI"/>
        </w:rPr>
      </w:pPr>
      <w:r w:rsidRPr="00274AA2">
        <w:rPr>
          <w:rFonts w:cs="Arial"/>
          <w:color w:val="000000"/>
          <w:szCs w:val="20"/>
          <w:lang w:val="sl-SI" w:eastAsia="sl-SI"/>
        </w:rPr>
        <w:t xml:space="preserve">izvedba sanitarnih blokov ( vsaka bolniška soba ima svojo kopalnico in sanitarije, kar </w:t>
      </w:r>
    </w:p>
    <w:p w14:paraId="535CE665" w14:textId="77777777" w:rsidR="00DA5E07" w:rsidRPr="00274AA2" w:rsidRDefault="00DA5E07" w:rsidP="00DA5E07">
      <w:pPr>
        <w:autoSpaceDE w:val="0"/>
        <w:autoSpaceDN w:val="0"/>
        <w:adjustRightInd w:val="0"/>
        <w:spacing w:after="19" w:line="240" w:lineRule="auto"/>
        <w:jc w:val="both"/>
        <w:rPr>
          <w:rFonts w:cs="Arial"/>
          <w:color w:val="000000"/>
          <w:szCs w:val="20"/>
          <w:lang w:val="sl-SI" w:eastAsia="sl-SI"/>
        </w:rPr>
      </w:pPr>
      <w:r w:rsidRPr="00274AA2">
        <w:rPr>
          <w:rFonts w:cs="Arial"/>
          <w:color w:val="000000"/>
          <w:szCs w:val="20"/>
          <w:lang w:val="sl-SI" w:eastAsia="sl-SI"/>
        </w:rPr>
        <w:t xml:space="preserve">             prvotno ni bilo predvideno), </w:t>
      </w:r>
    </w:p>
    <w:p w14:paraId="2DFF9F70" w14:textId="77777777" w:rsidR="00DA5E07" w:rsidRPr="00274AA2" w:rsidRDefault="00DA5E07" w:rsidP="00DA5E07">
      <w:pPr>
        <w:numPr>
          <w:ilvl w:val="1"/>
          <w:numId w:val="34"/>
        </w:numPr>
        <w:autoSpaceDE w:val="0"/>
        <w:autoSpaceDN w:val="0"/>
        <w:adjustRightInd w:val="0"/>
        <w:spacing w:after="19" w:line="240" w:lineRule="auto"/>
        <w:jc w:val="both"/>
        <w:rPr>
          <w:rFonts w:cs="Arial"/>
          <w:color w:val="000000"/>
          <w:szCs w:val="20"/>
          <w:lang w:val="sl-SI" w:eastAsia="sl-SI"/>
        </w:rPr>
      </w:pPr>
      <w:r w:rsidRPr="00274AA2">
        <w:rPr>
          <w:rFonts w:cs="Arial"/>
          <w:color w:val="000000"/>
          <w:szCs w:val="20"/>
          <w:lang w:val="sl-SI" w:eastAsia="sl-SI"/>
        </w:rPr>
        <w:t xml:space="preserve">izvedba centralnih delov bolnišničnih traktov, </w:t>
      </w:r>
    </w:p>
    <w:p w14:paraId="429450FF" w14:textId="77777777" w:rsidR="00DA5E07" w:rsidRPr="00274AA2" w:rsidRDefault="00DA5E07" w:rsidP="00DA5E07">
      <w:pPr>
        <w:numPr>
          <w:ilvl w:val="1"/>
          <w:numId w:val="34"/>
        </w:numPr>
        <w:autoSpaceDE w:val="0"/>
        <w:autoSpaceDN w:val="0"/>
        <w:adjustRightInd w:val="0"/>
        <w:spacing w:after="19" w:line="240" w:lineRule="auto"/>
        <w:jc w:val="both"/>
        <w:rPr>
          <w:rFonts w:cs="Arial"/>
          <w:color w:val="000000"/>
          <w:szCs w:val="20"/>
          <w:lang w:val="sl-SI" w:eastAsia="sl-SI"/>
        </w:rPr>
      </w:pPr>
      <w:r w:rsidRPr="00274AA2">
        <w:rPr>
          <w:rFonts w:cs="Arial"/>
          <w:color w:val="000000"/>
          <w:szCs w:val="20"/>
          <w:lang w:val="sl-SI" w:eastAsia="sl-SI"/>
        </w:rPr>
        <w:t xml:space="preserve">zamenjava vseh revizijskih vrat v objektu, </w:t>
      </w:r>
    </w:p>
    <w:p w14:paraId="4EF42126" w14:textId="77777777" w:rsidR="00DA5E07" w:rsidRPr="00274AA2" w:rsidRDefault="00DA5E07" w:rsidP="00DA5E07">
      <w:pPr>
        <w:numPr>
          <w:ilvl w:val="1"/>
          <w:numId w:val="34"/>
        </w:numPr>
        <w:autoSpaceDE w:val="0"/>
        <w:autoSpaceDN w:val="0"/>
        <w:adjustRightInd w:val="0"/>
        <w:spacing w:line="240" w:lineRule="auto"/>
        <w:jc w:val="both"/>
        <w:rPr>
          <w:rFonts w:cs="Arial"/>
          <w:color w:val="000000"/>
          <w:szCs w:val="20"/>
          <w:lang w:val="sl-SI" w:eastAsia="sl-SI"/>
        </w:rPr>
      </w:pPr>
      <w:r w:rsidRPr="00274AA2">
        <w:rPr>
          <w:rFonts w:cs="Arial"/>
          <w:color w:val="000000"/>
          <w:szCs w:val="20"/>
          <w:lang w:val="sl-SI" w:eastAsia="sl-SI"/>
        </w:rPr>
        <w:t xml:space="preserve">vgradnja CNS centralno nadzornega sistema, </w:t>
      </w:r>
    </w:p>
    <w:p w14:paraId="06A898D5" w14:textId="77777777" w:rsidR="00DA5E07" w:rsidRPr="00274AA2" w:rsidRDefault="00DA5E07" w:rsidP="00DA5E07">
      <w:pPr>
        <w:numPr>
          <w:ilvl w:val="1"/>
          <w:numId w:val="34"/>
        </w:numPr>
        <w:autoSpaceDE w:val="0"/>
        <w:autoSpaceDN w:val="0"/>
        <w:adjustRightInd w:val="0"/>
        <w:spacing w:line="240" w:lineRule="auto"/>
        <w:jc w:val="both"/>
        <w:rPr>
          <w:rFonts w:cs="Arial"/>
          <w:color w:val="000000"/>
          <w:szCs w:val="20"/>
          <w:lang w:val="sl-SI" w:eastAsia="sl-SI"/>
        </w:rPr>
      </w:pPr>
      <w:r w:rsidRPr="00274AA2">
        <w:rPr>
          <w:rFonts w:cs="Arial"/>
          <w:color w:val="000000"/>
          <w:szCs w:val="20"/>
          <w:lang w:val="sl-SI" w:eastAsia="sl-SI"/>
        </w:rPr>
        <w:t xml:space="preserve">strojna dela: o ogrevanje/hlajenje, </w:t>
      </w:r>
    </w:p>
    <w:p w14:paraId="0CFBD7AF" w14:textId="77777777" w:rsidR="00DA5E07" w:rsidRPr="00274AA2" w:rsidRDefault="00DA5E07" w:rsidP="00DA5E07">
      <w:pPr>
        <w:numPr>
          <w:ilvl w:val="1"/>
          <w:numId w:val="34"/>
        </w:numPr>
        <w:autoSpaceDE w:val="0"/>
        <w:autoSpaceDN w:val="0"/>
        <w:adjustRightInd w:val="0"/>
        <w:spacing w:after="19" w:line="240" w:lineRule="auto"/>
        <w:jc w:val="both"/>
        <w:rPr>
          <w:rFonts w:cs="Arial"/>
          <w:color w:val="000000"/>
          <w:szCs w:val="20"/>
          <w:lang w:val="sl-SI" w:eastAsia="sl-SI"/>
        </w:rPr>
      </w:pPr>
      <w:r w:rsidRPr="00274AA2">
        <w:rPr>
          <w:rFonts w:cs="Arial"/>
          <w:color w:val="000000"/>
          <w:szCs w:val="20"/>
          <w:lang w:val="sl-SI" w:eastAsia="sl-SI"/>
        </w:rPr>
        <w:t xml:space="preserve">vodovod, kanalizacija, </w:t>
      </w:r>
    </w:p>
    <w:p w14:paraId="348DFFCF" w14:textId="77777777" w:rsidR="00DA5E07" w:rsidRPr="00274AA2" w:rsidRDefault="00DA5E07" w:rsidP="00DA5E07">
      <w:pPr>
        <w:numPr>
          <w:ilvl w:val="1"/>
          <w:numId w:val="34"/>
        </w:numPr>
        <w:autoSpaceDE w:val="0"/>
        <w:autoSpaceDN w:val="0"/>
        <w:adjustRightInd w:val="0"/>
        <w:spacing w:after="19" w:line="240" w:lineRule="auto"/>
        <w:jc w:val="both"/>
        <w:rPr>
          <w:rFonts w:cs="Arial"/>
          <w:color w:val="000000"/>
          <w:szCs w:val="20"/>
          <w:lang w:val="sl-SI" w:eastAsia="sl-SI"/>
        </w:rPr>
      </w:pPr>
      <w:r w:rsidRPr="00274AA2">
        <w:rPr>
          <w:rFonts w:cs="Arial"/>
          <w:color w:val="000000"/>
          <w:szCs w:val="20"/>
          <w:lang w:val="sl-SI" w:eastAsia="sl-SI"/>
        </w:rPr>
        <w:t xml:space="preserve">prezračevanje, </w:t>
      </w:r>
    </w:p>
    <w:p w14:paraId="469B7A9F" w14:textId="77777777" w:rsidR="00DA5E07" w:rsidRPr="00274AA2" w:rsidRDefault="00DA5E07" w:rsidP="00DA5E07">
      <w:pPr>
        <w:numPr>
          <w:ilvl w:val="1"/>
          <w:numId w:val="34"/>
        </w:numPr>
        <w:autoSpaceDE w:val="0"/>
        <w:autoSpaceDN w:val="0"/>
        <w:adjustRightInd w:val="0"/>
        <w:spacing w:after="19" w:line="240" w:lineRule="auto"/>
        <w:jc w:val="both"/>
        <w:rPr>
          <w:rFonts w:cs="Arial"/>
          <w:color w:val="000000"/>
          <w:szCs w:val="20"/>
          <w:lang w:val="sl-SI" w:eastAsia="sl-SI"/>
        </w:rPr>
      </w:pPr>
      <w:r w:rsidRPr="00274AA2">
        <w:rPr>
          <w:rFonts w:cs="Arial"/>
          <w:color w:val="000000"/>
          <w:szCs w:val="20"/>
          <w:lang w:val="sl-SI" w:eastAsia="sl-SI"/>
        </w:rPr>
        <w:t xml:space="preserve">odvod dima in toplote ter presurizacija, </w:t>
      </w:r>
    </w:p>
    <w:p w14:paraId="55BBF81B" w14:textId="77777777" w:rsidR="00DA5E07" w:rsidRPr="00274AA2" w:rsidRDefault="00DA5E07" w:rsidP="00DA5E07">
      <w:pPr>
        <w:numPr>
          <w:ilvl w:val="1"/>
          <w:numId w:val="34"/>
        </w:numPr>
        <w:autoSpaceDE w:val="0"/>
        <w:autoSpaceDN w:val="0"/>
        <w:adjustRightInd w:val="0"/>
        <w:spacing w:after="19" w:line="240" w:lineRule="auto"/>
        <w:jc w:val="both"/>
        <w:rPr>
          <w:rFonts w:cs="Arial"/>
          <w:color w:val="000000"/>
          <w:szCs w:val="20"/>
          <w:lang w:val="sl-SI" w:eastAsia="sl-SI"/>
        </w:rPr>
      </w:pPr>
      <w:r w:rsidRPr="00274AA2">
        <w:rPr>
          <w:rFonts w:cs="Arial"/>
          <w:color w:val="000000"/>
          <w:szCs w:val="20"/>
          <w:lang w:val="sl-SI" w:eastAsia="sl-SI"/>
        </w:rPr>
        <w:t xml:space="preserve">izvedba instalacij v centralnem delu bolnišničnih traktov, </w:t>
      </w:r>
    </w:p>
    <w:p w14:paraId="272A158D" w14:textId="77777777" w:rsidR="00DA5E07" w:rsidRPr="00274AA2" w:rsidRDefault="00DA5E07" w:rsidP="00DA5E07">
      <w:pPr>
        <w:numPr>
          <w:ilvl w:val="1"/>
          <w:numId w:val="34"/>
        </w:numPr>
        <w:autoSpaceDE w:val="0"/>
        <w:autoSpaceDN w:val="0"/>
        <w:adjustRightInd w:val="0"/>
        <w:spacing w:line="240" w:lineRule="auto"/>
        <w:jc w:val="both"/>
        <w:rPr>
          <w:rFonts w:cs="Arial"/>
          <w:color w:val="000000"/>
          <w:szCs w:val="20"/>
          <w:lang w:val="sl-SI" w:eastAsia="sl-SI"/>
        </w:rPr>
      </w:pPr>
      <w:r w:rsidRPr="00274AA2">
        <w:rPr>
          <w:rFonts w:cs="Arial"/>
          <w:color w:val="000000"/>
          <w:szCs w:val="20"/>
          <w:lang w:val="sl-SI" w:eastAsia="sl-SI"/>
        </w:rPr>
        <w:t xml:space="preserve">vgradnja sprinkler sistema in nove požarne centrale, </w:t>
      </w:r>
    </w:p>
    <w:p w14:paraId="148991B9" w14:textId="77777777" w:rsidR="00DA5E07" w:rsidRPr="00274AA2" w:rsidRDefault="00DA5E07" w:rsidP="00DA5E07">
      <w:pPr>
        <w:numPr>
          <w:ilvl w:val="1"/>
          <w:numId w:val="34"/>
        </w:numPr>
        <w:autoSpaceDE w:val="0"/>
        <w:autoSpaceDN w:val="0"/>
        <w:adjustRightInd w:val="0"/>
        <w:spacing w:line="240" w:lineRule="auto"/>
        <w:jc w:val="both"/>
        <w:rPr>
          <w:rFonts w:cs="Arial"/>
          <w:color w:val="000000"/>
          <w:szCs w:val="20"/>
          <w:lang w:val="sl-SI" w:eastAsia="sl-SI"/>
        </w:rPr>
      </w:pPr>
      <w:r w:rsidRPr="00274AA2">
        <w:rPr>
          <w:rFonts w:cs="Arial"/>
          <w:color w:val="000000"/>
          <w:szCs w:val="20"/>
          <w:lang w:val="sl-SI" w:eastAsia="sl-SI"/>
        </w:rPr>
        <w:t xml:space="preserve">elektro dela: o izvedba elektro instalacij v 9. nadstropju, </w:t>
      </w:r>
    </w:p>
    <w:p w14:paraId="7CA83554" w14:textId="77777777" w:rsidR="00DA5E07" w:rsidRPr="00274AA2" w:rsidRDefault="00DA5E07" w:rsidP="00DA5E07">
      <w:pPr>
        <w:numPr>
          <w:ilvl w:val="1"/>
          <w:numId w:val="34"/>
        </w:numPr>
        <w:autoSpaceDE w:val="0"/>
        <w:autoSpaceDN w:val="0"/>
        <w:adjustRightInd w:val="0"/>
        <w:spacing w:after="22" w:line="240" w:lineRule="auto"/>
        <w:jc w:val="both"/>
        <w:rPr>
          <w:rFonts w:cs="Arial"/>
          <w:color w:val="000000"/>
          <w:szCs w:val="20"/>
          <w:lang w:val="sl-SI" w:eastAsia="sl-SI"/>
        </w:rPr>
      </w:pPr>
      <w:r w:rsidRPr="00274AA2">
        <w:rPr>
          <w:rFonts w:cs="Arial"/>
          <w:color w:val="000000"/>
          <w:szCs w:val="20"/>
          <w:lang w:val="sl-SI" w:eastAsia="sl-SI"/>
        </w:rPr>
        <w:t xml:space="preserve">izvedba elektro instalacij v centralnem delu bolnišničnih traktov, </w:t>
      </w:r>
    </w:p>
    <w:p w14:paraId="5C12D086" w14:textId="77777777" w:rsidR="00DA5E07" w:rsidRPr="00274AA2" w:rsidRDefault="00DA5E07" w:rsidP="00DA5E07">
      <w:pPr>
        <w:numPr>
          <w:ilvl w:val="1"/>
          <w:numId w:val="34"/>
        </w:numPr>
        <w:autoSpaceDE w:val="0"/>
        <w:autoSpaceDN w:val="0"/>
        <w:adjustRightInd w:val="0"/>
        <w:spacing w:line="240" w:lineRule="auto"/>
        <w:jc w:val="both"/>
        <w:rPr>
          <w:rFonts w:cs="Arial"/>
          <w:color w:val="000000"/>
          <w:szCs w:val="20"/>
          <w:lang w:val="sl-SI" w:eastAsia="sl-SI"/>
        </w:rPr>
      </w:pPr>
      <w:r w:rsidRPr="00274AA2">
        <w:rPr>
          <w:rFonts w:cs="Arial"/>
          <w:color w:val="000000"/>
          <w:szCs w:val="20"/>
          <w:lang w:val="sl-SI" w:eastAsia="sl-SI"/>
        </w:rPr>
        <w:t xml:space="preserve">zamenjava dimno optičnih in termičnih požarnih javljalnikov. </w:t>
      </w:r>
    </w:p>
    <w:p w14:paraId="58D68C01" w14:textId="77777777" w:rsidR="00DA5E07" w:rsidRPr="00274AA2" w:rsidRDefault="00DA5E07" w:rsidP="00DA5E07">
      <w:pPr>
        <w:numPr>
          <w:ilvl w:val="1"/>
          <w:numId w:val="34"/>
        </w:numPr>
        <w:autoSpaceDE w:val="0"/>
        <w:autoSpaceDN w:val="0"/>
        <w:adjustRightInd w:val="0"/>
        <w:spacing w:line="240" w:lineRule="auto"/>
        <w:jc w:val="both"/>
        <w:rPr>
          <w:rFonts w:cs="Arial"/>
          <w:color w:val="000000"/>
          <w:szCs w:val="20"/>
          <w:lang w:val="sl-SI" w:eastAsia="sl-SI"/>
        </w:rPr>
      </w:pPr>
      <w:r w:rsidRPr="00274AA2">
        <w:rPr>
          <w:rFonts w:cs="Arial"/>
          <w:color w:val="000000"/>
          <w:szCs w:val="20"/>
          <w:lang w:val="sl-SI" w:eastAsia="sl-SI"/>
        </w:rPr>
        <w:t xml:space="preserve">dobava in montaža pohištvene in medicinske opreme, ki prvotno ni bila predvidena. </w:t>
      </w:r>
    </w:p>
    <w:p w14:paraId="038B71E2" w14:textId="77777777" w:rsidR="00DA5E07" w:rsidRPr="00274AA2" w:rsidRDefault="00DA5E07" w:rsidP="00274AA2">
      <w:pPr>
        <w:numPr>
          <w:ilvl w:val="1"/>
          <w:numId w:val="35"/>
        </w:numPr>
        <w:autoSpaceDE w:val="0"/>
        <w:autoSpaceDN w:val="0"/>
        <w:adjustRightInd w:val="0"/>
        <w:spacing w:line="240" w:lineRule="auto"/>
        <w:jc w:val="both"/>
        <w:rPr>
          <w:rFonts w:cs="Arial"/>
          <w:color w:val="000000"/>
          <w:szCs w:val="20"/>
          <w:highlight w:val="yellow"/>
          <w:lang w:val="sl-SI" w:eastAsia="sl-SI"/>
        </w:rPr>
      </w:pPr>
    </w:p>
    <w:p w14:paraId="28B56530" w14:textId="242328B1" w:rsidR="00DA5E07" w:rsidRPr="008716A9" w:rsidRDefault="00DA5E07" w:rsidP="008716A9">
      <w:pPr>
        <w:spacing w:line="240" w:lineRule="auto"/>
        <w:jc w:val="both"/>
        <w:rPr>
          <w:rFonts w:cs="Arial"/>
          <w:szCs w:val="20"/>
        </w:rPr>
      </w:pPr>
      <w:r w:rsidRPr="00274AA2">
        <w:rPr>
          <w:rFonts w:cs="Arial"/>
          <w:szCs w:val="20"/>
          <w:lang w:val="sl-SI" w:eastAsia="sl-SI"/>
        </w:rPr>
        <w:t xml:space="preserve">Skladno z dodatnimi in nepredvidenimi deli se v dogovoru z izvajalcem podaljša zaključek del na 31. 12. 2028 </w:t>
      </w:r>
      <w:r w:rsidRPr="00274AA2">
        <w:rPr>
          <w:rFonts w:cs="Arial"/>
          <w:szCs w:val="20"/>
          <w:lang w:val="sl-SI"/>
        </w:rPr>
        <w:t xml:space="preserve">s končnim plačilom obveznosti v letu 2029. </w:t>
      </w:r>
      <w:r w:rsidR="00274AA2" w:rsidRPr="00274AA2">
        <w:rPr>
          <w:rFonts w:cs="Arial"/>
          <w:szCs w:val="20"/>
          <w:lang w:val="sl-SI"/>
        </w:rPr>
        <w:t xml:space="preserve"> Predviden je zaključek projekta v začetku leta 2029. </w:t>
      </w:r>
      <w:r w:rsidR="008716A9">
        <w:rPr>
          <w:rFonts w:cs="Arial"/>
          <w:szCs w:val="20"/>
          <w:lang w:val="sl-SI"/>
        </w:rPr>
        <w:t xml:space="preserve">Trenutno potrjena izhodiščna vrednost v NRP </w:t>
      </w:r>
      <w:r w:rsidR="008716A9" w:rsidRPr="009823E0">
        <w:rPr>
          <w:rFonts w:cs="Arial"/>
          <w:szCs w:val="20"/>
          <w:lang w:val="sl-SI"/>
        </w:rPr>
        <w:t xml:space="preserve">je </w:t>
      </w:r>
      <w:r w:rsidR="008716A9" w:rsidRPr="0075246D">
        <w:rPr>
          <w:rFonts w:cs="Arial"/>
          <w:szCs w:val="20"/>
        </w:rPr>
        <w:t>57.368.764,00</w:t>
      </w:r>
      <w:r w:rsidR="008716A9">
        <w:rPr>
          <w:rFonts w:cs="Arial"/>
          <w:szCs w:val="20"/>
        </w:rPr>
        <w:t xml:space="preserve"> EUR</w:t>
      </w:r>
      <w:r w:rsidR="008716A9" w:rsidRPr="009823E0">
        <w:rPr>
          <w:rFonts w:cs="Arial"/>
          <w:szCs w:val="20"/>
          <w:lang w:val="sl-SI"/>
        </w:rPr>
        <w:t>.</w:t>
      </w:r>
      <w:r w:rsidR="008716A9">
        <w:rPr>
          <w:rFonts w:cs="Arial"/>
          <w:szCs w:val="20"/>
          <w:lang w:val="sl-SI"/>
        </w:rPr>
        <w:t xml:space="preserve"> </w:t>
      </w:r>
      <w:r w:rsidR="008716A9" w:rsidRPr="009823E0">
        <w:rPr>
          <w:rFonts w:cs="Arial"/>
          <w:bCs/>
          <w:iCs/>
          <w:szCs w:val="20"/>
          <w:lang w:val="sl-SI" w:eastAsia="sl-SI"/>
        </w:rPr>
        <w:t>Nova</w:t>
      </w:r>
      <w:r w:rsidR="008716A9" w:rsidRPr="009823E0">
        <w:rPr>
          <w:rFonts w:cs="Arial"/>
          <w:iCs/>
          <w:szCs w:val="20"/>
          <w:lang w:val="sl-SI" w:eastAsia="sl-SI"/>
        </w:rPr>
        <w:t xml:space="preserve"> vrednost projekta na podlagi novelacije IP znaša </w:t>
      </w:r>
      <w:r w:rsidR="008716A9" w:rsidRPr="009823E0">
        <w:rPr>
          <w:rFonts w:cs="Arial"/>
          <w:szCs w:val="20"/>
          <w:lang w:val="sl-SI"/>
        </w:rPr>
        <w:t>86.740.235,00 EUR.</w:t>
      </w:r>
      <w:r w:rsidR="008716A9">
        <w:rPr>
          <w:rFonts w:cs="Arial"/>
          <w:szCs w:val="20"/>
          <w:lang w:val="sl-SI"/>
        </w:rPr>
        <w:t xml:space="preserve"> </w:t>
      </w:r>
      <w:r w:rsidR="00274AA2" w:rsidRPr="00274AA2">
        <w:rPr>
          <w:rFonts w:cs="Arial"/>
          <w:szCs w:val="20"/>
          <w:lang w:val="sl-SI" w:eastAsia="sl-SI"/>
        </w:rPr>
        <w:t>Dodatna proračunska sredstva oziroma proste pravice porabe za izvedbo dodatnih in nepredvidenih del in opreme so zagotovljena na evidenčnem projektu UNKIZ 2711-21-0056 - Investicije v slovensko zdravstvo po ZZSISZ in sicer na PP 221659 - Investicije v javne zdravstvene zavode in/ali PP 221666 - Proračunski sklad po Zakonu o investicijah.</w:t>
      </w:r>
    </w:p>
    <w:p w14:paraId="04076613" w14:textId="77777777" w:rsidR="00DA5E07" w:rsidRPr="00DA5E07" w:rsidRDefault="00DA5E07" w:rsidP="00DA5E07">
      <w:pPr>
        <w:pStyle w:val="Naslovpredpisa"/>
        <w:spacing w:before="0" w:after="0" w:line="260" w:lineRule="exact"/>
        <w:jc w:val="both"/>
        <w:rPr>
          <w:rFonts w:cs="Arial"/>
          <w:b w:val="0"/>
          <w:sz w:val="20"/>
          <w:szCs w:val="20"/>
          <w:lang w:val="sl-SI" w:eastAsia="sl-SI"/>
        </w:rPr>
      </w:pPr>
    </w:p>
    <w:p w14:paraId="30090652" w14:textId="226736B3" w:rsidR="006150ED" w:rsidRPr="00DA5E07" w:rsidRDefault="006150ED" w:rsidP="00DA5E07">
      <w:pPr>
        <w:pStyle w:val="Oddelek"/>
        <w:widowControl w:val="0"/>
        <w:numPr>
          <w:ilvl w:val="0"/>
          <w:numId w:val="0"/>
        </w:numPr>
        <w:spacing w:before="0" w:after="0" w:line="240" w:lineRule="auto"/>
        <w:jc w:val="both"/>
        <w:rPr>
          <w:rFonts w:cs="Arial"/>
          <w:b w:val="0"/>
          <w:iCs/>
          <w:sz w:val="20"/>
          <w:szCs w:val="20"/>
          <w:lang w:val="sl-SI" w:eastAsia="sl-SI"/>
        </w:rPr>
      </w:pPr>
    </w:p>
    <w:p w14:paraId="3A63032E" w14:textId="0144A519" w:rsidR="006A131C" w:rsidRPr="00DA5E07" w:rsidRDefault="006A131C" w:rsidP="00DA5E07">
      <w:pPr>
        <w:pStyle w:val="Oddelek"/>
        <w:widowControl w:val="0"/>
        <w:numPr>
          <w:ilvl w:val="0"/>
          <w:numId w:val="0"/>
        </w:numPr>
        <w:spacing w:before="0" w:after="0" w:line="240" w:lineRule="auto"/>
        <w:jc w:val="both"/>
        <w:rPr>
          <w:rFonts w:cs="Arial"/>
          <w:b w:val="0"/>
          <w:iCs/>
          <w:sz w:val="20"/>
          <w:szCs w:val="20"/>
          <w:lang w:val="sl-SI" w:eastAsia="sl-SI"/>
        </w:rPr>
      </w:pPr>
    </w:p>
    <w:sectPr w:rsidR="006A131C" w:rsidRPr="00DA5E07" w:rsidSect="00783310">
      <w:headerReference w:type="even" r:id="rId13"/>
      <w:headerReference w:type="default" r:id="rId14"/>
      <w:footerReference w:type="even" r:id="rId15"/>
      <w:footerReference w:type="default" r:id="rId16"/>
      <w:headerReference w:type="first" r:id="rId17"/>
      <w:footerReference w:type="first" r:id="rId1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5F9C0" w14:textId="77777777" w:rsidR="00590DC2" w:rsidRDefault="00590DC2">
      <w:r>
        <w:separator/>
      </w:r>
    </w:p>
  </w:endnote>
  <w:endnote w:type="continuationSeparator" w:id="0">
    <w:p w14:paraId="6D1F33D3" w14:textId="77777777" w:rsidR="00590DC2" w:rsidRDefault="00590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E44CD" w14:textId="77777777" w:rsidR="00CC5BE7" w:rsidRDefault="00CC5BE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BA769" w14:textId="77777777" w:rsidR="00CC5BE7" w:rsidRDefault="00CC5BE7">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E90A2" w14:textId="77777777" w:rsidR="00CC5BE7" w:rsidRDefault="00CC5BE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57B2A" w14:textId="77777777" w:rsidR="00590DC2" w:rsidRDefault="00590DC2">
      <w:r>
        <w:separator/>
      </w:r>
    </w:p>
  </w:footnote>
  <w:footnote w:type="continuationSeparator" w:id="0">
    <w:p w14:paraId="467DAF8A" w14:textId="77777777" w:rsidR="00590DC2" w:rsidRDefault="00590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AE47C" w14:textId="77777777" w:rsidR="00CC5BE7" w:rsidRDefault="00CC5BE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AB731" w14:textId="77777777" w:rsidR="00805AA7" w:rsidRPr="00110CBD" w:rsidRDefault="00805AA7"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0DD24" w14:textId="77777777" w:rsidR="00BF54BB" w:rsidRDefault="00BF54BB" w:rsidP="00BF54BB">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59264" behindDoc="0" locked="0" layoutInCell="1" allowOverlap="1" wp14:anchorId="5445E03F" wp14:editId="17B8B9A4">
          <wp:simplePos x="0" y="0"/>
          <wp:positionH relativeFrom="column">
            <wp:posOffset>-1068705</wp:posOffset>
          </wp:positionH>
          <wp:positionV relativeFrom="paragraph">
            <wp:posOffset>-971550</wp:posOffset>
          </wp:positionV>
          <wp:extent cx="3390900" cy="1302385"/>
          <wp:effectExtent l="0" t="0" r="0" b="0"/>
          <wp:wrapNone/>
          <wp:docPr id="1"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0900" cy="1302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B0A4B0" w14:textId="77777777" w:rsidR="00BF54BB" w:rsidRDefault="00BF54BB" w:rsidP="00BF54BB">
    <w:pPr>
      <w:pStyle w:val="Glava"/>
      <w:tabs>
        <w:tab w:val="clear" w:pos="4320"/>
        <w:tab w:val="clear" w:pos="8640"/>
        <w:tab w:val="left" w:pos="5112"/>
      </w:tabs>
      <w:spacing w:before="120" w:line="240" w:lineRule="exact"/>
      <w:rPr>
        <w:rFonts w:cs="Arial"/>
        <w:sz w:val="16"/>
        <w:lang w:val="sl-SI"/>
      </w:rPr>
    </w:pPr>
  </w:p>
  <w:p w14:paraId="50AAE262" w14:textId="77777777" w:rsidR="00BF54BB" w:rsidRPr="008F3500" w:rsidRDefault="00BF54BB" w:rsidP="00BF54BB">
    <w:pPr>
      <w:pStyle w:val="Glava"/>
      <w:tabs>
        <w:tab w:val="clear" w:pos="4320"/>
        <w:tab w:val="clear" w:pos="8640"/>
        <w:tab w:val="left" w:pos="5112"/>
      </w:tabs>
      <w:spacing w:line="240" w:lineRule="exact"/>
      <w:rPr>
        <w:rFonts w:cs="Arial"/>
        <w:sz w:val="16"/>
        <w:lang w:val="sl-SI"/>
      </w:rPr>
    </w:pPr>
    <w:r>
      <w:rPr>
        <w:rFonts w:cs="Arial"/>
        <w:sz w:val="16"/>
        <w:lang w:val="sl-SI"/>
      </w:rPr>
      <w:t>Ulica Ambrožiča Novljana 7</w:t>
    </w:r>
    <w:r w:rsidRPr="008F3500">
      <w:rPr>
        <w:rFonts w:cs="Arial"/>
        <w:sz w:val="16"/>
        <w:lang w:val="sl-SI"/>
      </w:rPr>
      <w:t xml:space="preserve">, </w:t>
    </w:r>
    <w:r>
      <w:rPr>
        <w:rFonts w:cs="Arial"/>
        <w:sz w:val="16"/>
        <w:lang w:val="sl-SI"/>
      </w:rPr>
      <w:t>1000 Ljubljana</w:t>
    </w:r>
    <w:r>
      <w:rPr>
        <w:rFonts w:cs="Arial"/>
        <w:sz w:val="16"/>
        <w:lang w:val="sl-SI"/>
      </w:rPr>
      <w:tab/>
    </w:r>
    <w:r w:rsidRPr="008F3500">
      <w:rPr>
        <w:rFonts w:cs="Arial"/>
        <w:sz w:val="16"/>
        <w:lang w:val="sl-SI"/>
      </w:rPr>
      <w:t xml:space="preserve">T: </w:t>
    </w:r>
    <w:r w:rsidRPr="00233D92">
      <w:rPr>
        <w:rFonts w:cs="Arial"/>
        <w:sz w:val="16"/>
        <w:lang w:val="sl-SI"/>
      </w:rPr>
      <w:t>01 478 60 14</w:t>
    </w:r>
    <w:r w:rsidRPr="008F3500">
      <w:rPr>
        <w:rFonts w:cs="Arial"/>
        <w:sz w:val="16"/>
        <w:lang w:val="sl-SI"/>
      </w:rPr>
      <w:t xml:space="preserve"> </w:t>
    </w:r>
  </w:p>
  <w:p w14:paraId="46BB9966" w14:textId="77777777" w:rsidR="00BF54BB" w:rsidRPr="008F3500" w:rsidRDefault="00BF54BB" w:rsidP="00BF54BB">
    <w:pPr>
      <w:pStyle w:val="Glava"/>
      <w:tabs>
        <w:tab w:val="clear" w:pos="4320"/>
        <w:tab w:val="clear" w:pos="8640"/>
        <w:tab w:val="left" w:pos="5112"/>
      </w:tabs>
      <w:spacing w:line="240" w:lineRule="exact"/>
      <w:rPr>
        <w:rFonts w:cs="Arial"/>
        <w:sz w:val="16"/>
        <w:lang w:val="sl-SI"/>
      </w:rPr>
    </w:pPr>
    <w:r>
      <w:rPr>
        <w:rFonts w:cs="Arial"/>
        <w:sz w:val="16"/>
        <w:lang w:val="sl-SI"/>
      </w:rPr>
      <w:tab/>
    </w:r>
    <w:r w:rsidRPr="008F3500">
      <w:rPr>
        <w:rFonts w:cs="Arial"/>
        <w:sz w:val="16"/>
        <w:lang w:val="sl-SI"/>
      </w:rPr>
      <w:t xml:space="preserve">E: </w:t>
    </w:r>
    <w:r w:rsidRPr="00233D92">
      <w:rPr>
        <w:rFonts w:cs="Arial"/>
        <w:sz w:val="16"/>
        <w:lang w:val="sl-SI"/>
      </w:rPr>
      <w:t>gp.unkiz@gov.si</w:t>
    </w:r>
  </w:p>
  <w:p w14:paraId="25F8C90E" w14:textId="77777777" w:rsidR="00BF54BB" w:rsidRPr="008F3500" w:rsidRDefault="00BF54BB" w:rsidP="00BF54BB">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Pr="00233D92">
      <w:rPr>
        <w:rFonts w:cs="Arial"/>
        <w:sz w:val="16"/>
        <w:lang w:val="sl-SI"/>
      </w:rPr>
      <w:t>www.unkiz.gov.si</w:t>
    </w:r>
  </w:p>
  <w:p w14:paraId="588FF0EB" w14:textId="77777777" w:rsidR="00805AA7" w:rsidRPr="008F3500" w:rsidRDefault="00805AA7" w:rsidP="00994953">
    <w:pPr>
      <w:pStyle w:val="Glava"/>
      <w:tabs>
        <w:tab w:val="clear" w:pos="4320"/>
        <w:tab w:val="clear" w:pos="8640"/>
        <w:tab w:val="left" w:pos="5112"/>
      </w:tabs>
      <w:spacing w:before="240"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DC68D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D765CF"/>
    <w:multiLevelType w:val="hybridMultilevel"/>
    <w:tmpl w:val="6F3CB0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B6F4AA6"/>
    <w:multiLevelType w:val="hybridMultilevel"/>
    <w:tmpl w:val="E61E9426"/>
    <w:lvl w:ilvl="0" w:tplc="D980836A">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1797C83"/>
    <w:multiLevelType w:val="hybridMultilevel"/>
    <w:tmpl w:val="BB3A41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A61DCEC"/>
    <w:multiLevelType w:val="hybridMultilevel"/>
    <w:tmpl w:val="FFFFFFFF"/>
    <w:lvl w:ilvl="0" w:tplc="FFFFFFFF">
      <w:start w:val="1"/>
      <w:numFmt w:val="ideographDigital"/>
      <w:lvlText w:val=""/>
      <w:lvlJc w:val="left"/>
    </w:lvl>
    <w:lvl w:ilvl="1" w:tplc="E960EE52">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65C4694"/>
    <w:multiLevelType w:val="hybridMultilevel"/>
    <w:tmpl w:val="F36068D4"/>
    <w:lvl w:ilvl="0" w:tplc="ABB6FE7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2"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0F9346B"/>
    <w:multiLevelType w:val="singleLevel"/>
    <w:tmpl w:val="49688988"/>
    <w:lvl w:ilvl="0">
      <w:start w:val="2"/>
      <w:numFmt w:val="bullet"/>
      <w:lvlText w:val="-"/>
      <w:lvlJc w:val="left"/>
      <w:pPr>
        <w:tabs>
          <w:tab w:val="num" w:pos="390"/>
        </w:tabs>
        <w:ind w:left="390" w:hanging="390"/>
      </w:pPr>
      <w:rPr>
        <w:rFonts w:hint="default"/>
      </w:rPr>
    </w:lvl>
  </w:abstractNum>
  <w:abstractNum w:abstractNumId="15" w15:restartNumberingAfterBreak="0">
    <w:nsid w:val="52043A91"/>
    <w:multiLevelType w:val="hybridMultilevel"/>
    <w:tmpl w:val="F3AA43E4"/>
    <w:lvl w:ilvl="0" w:tplc="7C24133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7B34657"/>
    <w:multiLevelType w:val="hybridMultilevel"/>
    <w:tmpl w:val="7834E2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8542CFA"/>
    <w:multiLevelType w:val="hybridMultilevel"/>
    <w:tmpl w:val="DB3C48C4"/>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1CD188F"/>
    <w:multiLevelType w:val="hybridMultilevel"/>
    <w:tmpl w:val="B52A93A0"/>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C813A15"/>
    <w:multiLevelType w:val="hybridMultilevel"/>
    <w:tmpl w:val="E51610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FAA017A"/>
    <w:multiLevelType w:val="hybridMultilevel"/>
    <w:tmpl w:val="A9DCD2AE"/>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FAE0EEA"/>
    <w:multiLevelType w:val="hybridMultilevel"/>
    <w:tmpl w:val="8F7CEC1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65916170">
    <w:abstractNumId w:val="19"/>
  </w:num>
  <w:num w:numId="2" w16cid:durableId="1697655958">
    <w:abstractNumId w:val="10"/>
  </w:num>
  <w:num w:numId="3" w16cid:durableId="2107846887">
    <w:abstractNumId w:val="13"/>
  </w:num>
  <w:num w:numId="4" w16cid:durableId="827478683">
    <w:abstractNumId w:val="3"/>
  </w:num>
  <w:num w:numId="5" w16cid:durableId="1548027676">
    <w:abstractNumId w:val="5"/>
  </w:num>
  <w:num w:numId="6" w16cid:durableId="1626884698">
    <w:abstractNumId w:val="11"/>
  </w:num>
  <w:num w:numId="7" w16cid:durableId="1869827198">
    <w:abstractNumId w:val="18"/>
  </w:num>
  <w:num w:numId="8" w16cid:durableId="1669125">
    <w:abstractNumId w:val="17"/>
  </w:num>
  <w:num w:numId="9" w16cid:durableId="313727835">
    <w:abstractNumId w:val="7"/>
  </w:num>
  <w:num w:numId="10" w16cid:durableId="887109783">
    <w:abstractNumId w:val="20"/>
  </w:num>
  <w:num w:numId="11" w16cid:durableId="177040280">
    <w:abstractNumId w:val="24"/>
  </w:num>
  <w:num w:numId="12" w16cid:durableId="1977903773">
    <w:abstractNumId w:val="12"/>
  </w:num>
  <w:num w:numId="13" w16cid:durableId="633755143">
    <w:abstractNumId w:val="9"/>
  </w:num>
  <w:num w:numId="14" w16cid:durableId="1074743166">
    <w:abstractNumId w:val="26"/>
  </w:num>
  <w:num w:numId="15" w16cid:durableId="353964296">
    <w:abstractNumId w:val="8"/>
  </w:num>
  <w:num w:numId="16" w16cid:durableId="1517496860">
    <w:abstractNumId w:val="14"/>
  </w:num>
  <w:num w:numId="17" w16cid:durableId="149257389">
    <w:abstractNumId w:val="4"/>
  </w:num>
  <w:num w:numId="18" w16cid:durableId="1125151092">
    <w:abstractNumId w:val="15"/>
  </w:num>
  <w:num w:numId="19" w16cid:durableId="767123705">
    <w:abstractNumId w:val="1"/>
  </w:num>
  <w:num w:numId="20" w16cid:durableId="1433474421">
    <w:abstractNumId w:val="2"/>
  </w:num>
  <w:num w:numId="21" w16cid:durableId="1855611774">
    <w:abstractNumId w:val="21"/>
  </w:num>
  <w:num w:numId="22" w16cid:durableId="1267040154">
    <w:abstractNumId w:val="11"/>
  </w:num>
  <w:num w:numId="23" w16cid:durableId="2082751271">
    <w:abstractNumId w:val="11"/>
  </w:num>
  <w:num w:numId="24" w16cid:durableId="1175849821">
    <w:abstractNumId w:val="11"/>
  </w:num>
  <w:num w:numId="25" w16cid:durableId="1926499341">
    <w:abstractNumId w:val="11"/>
  </w:num>
  <w:num w:numId="26" w16cid:durableId="1177579868">
    <w:abstractNumId w:val="11"/>
  </w:num>
  <w:num w:numId="27" w16cid:durableId="1515264105">
    <w:abstractNumId w:val="11"/>
  </w:num>
  <w:num w:numId="28" w16cid:durableId="1230307415">
    <w:abstractNumId w:val="11"/>
  </w:num>
  <w:num w:numId="29" w16cid:durableId="238443891">
    <w:abstractNumId w:val="11"/>
  </w:num>
  <w:num w:numId="30" w16cid:durableId="990401307">
    <w:abstractNumId w:val="23"/>
  </w:num>
  <w:num w:numId="31" w16cid:durableId="359163809">
    <w:abstractNumId w:val="16"/>
  </w:num>
  <w:num w:numId="32" w16cid:durableId="1213076186">
    <w:abstractNumId w:val="22"/>
  </w:num>
  <w:num w:numId="33" w16cid:durableId="20520651">
    <w:abstractNumId w:val="25"/>
  </w:num>
  <w:num w:numId="34" w16cid:durableId="2048068166">
    <w:abstractNumId w:val="6"/>
  </w:num>
  <w:num w:numId="35" w16cid:durableId="1502431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812"/>
    <w:rsid w:val="0001550E"/>
    <w:rsid w:val="00023A88"/>
    <w:rsid w:val="00027744"/>
    <w:rsid w:val="00031FF0"/>
    <w:rsid w:val="000354BD"/>
    <w:rsid w:val="00037AAC"/>
    <w:rsid w:val="00046390"/>
    <w:rsid w:val="000540CA"/>
    <w:rsid w:val="00075CC4"/>
    <w:rsid w:val="00091E27"/>
    <w:rsid w:val="00097068"/>
    <w:rsid w:val="000A5663"/>
    <w:rsid w:val="000A7238"/>
    <w:rsid w:val="000B4F5C"/>
    <w:rsid w:val="000D0DFF"/>
    <w:rsid w:val="000E1264"/>
    <w:rsid w:val="001076B3"/>
    <w:rsid w:val="001357B2"/>
    <w:rsid w:val="00137C8D"/>
    <w:rsid w:val="00142640"/>
    <w:rsid w:val="00143538"/>
    <w:rsid w:val="001438EB"/>
    <w:rsid w:val="00155A15"/>
    <w:rsid w:val="00161551"/>
    <w:rsid w:val="00164BE3"/>
    <w:rsid w:val="00172EAE"/>
    <w:rsid w:val="001732E1"/>
    <w:rsid w:val="0018369C"/>
    <w:rsid w:val="001879FC"/>
    <w:rsid w:val="001C541B"/>
    <w:rsid w:val="001F302F"/>
    <w:rsid w:val="00202A77"/>
    <w:rsid w:val="00216F36"/>
    <w:rsid w:val="002340DB"/>
    <w:rsid w:val="00235EF0"/>
    <w:rsid w:val="00247CE3"/>
    <w:rsid w:val="00247F94"/>
    <w:rsid w:val="0025790E"/>
    <w:rsid w:val="00271CE5"/>
    <w:rsid w:val="00274AA2"/>
    <w:rsid w:val="00282020"/>
    <w:rsid w:val="00282035"/>
    <w:rsid w:val="00286D18"/>
    <w:rsid w:val="002A47CE"/>
    <w:rsid w:val="002B30DB"/>
    <w:rsid w:val="002B5052"/>
    <w:rsid w:val="002B7A82"/>
    <w:rsid w:val="002D1010"/>
    <w:rsid w:val="002D22CA"/>
    <w:rsid w:val="002F6DF5"/>
    <w:rsid w:val="00300324"/>
    <w:rsid w:val="003138CE"/>
    <w:rsid w:val="00326855"/>
    <w:rsid w:val="00341740"/>
    <w:rsid w:val="00343992"/>
    <w:rsid w:val="00352538"/>
    <w:rsid w:val="003534AC"/>
    <w:rsid w:val="00356BEC"/>
    <w:rsid w:val="003636BF"/>
    <w:rsid w:val="003679E2"/>
    <w:rsid w:val="00372EAA"/>
    <w:rsid w:val="0037479F"/>
    <w:rsid w:val="003845B4"/>
    <w:rsid w:val="00387B1A"/>
    <w:rsid w:val="0039243B"/>
    <w:rsid w:val="003B2623"/>
    <w:rsid w:val="003C59DA"/>
    <w:rsid w:val="003C7456"/>
    <w:rsid w:val="003C7E93"/>
    <w:rsid w:val="003E1C74"/>
    <w:rsid w:val="003F3F17"/>
    <w:rsid w:val="003F661F"/>
    <w:rsid w:val="003F6641"/>
    <w:rsid w:val="0040102D"/>
    <w:rsid w:val="0041398C"/>
    <w:rsid w:val="0043422E"/>
    <w:rsid w:val="00442DE2"/>
    <w:rsid w:val="00446386"/>
    <w:rsid w:val="0048055B"/>
    <w:rsid w:val="00480D48"/>
    <w:rsid w:val="004A1705"/>
    <w:rsid w:val="004A6E2A"/>
    <w:rsid w:val="004B1E9E"/>
    <w:rsid w:val="0050048D"/>
    <w:rsid w:val="00503561"/>
    <w:rsid w:val="00526246"/>
    <w:rsid w:val="00530C64"/>
    <w:rsid w:val="0056521F"/>
    <w:rsid w:val="00567106"/>
    <w:rsid w:val="00567957"/>
    <w:rsid w:val="00572CF1"/>
    <w:rsid w:val="0058479F"/>
    <w:rsid w:val="00590DC2"/>
    <w:rsid w:val="005928B2"/>
    <w:rsid w:val="00593FC6"/>
    <w:rsid w:val="00595C2E"/>
    <w:rsid w:val="005A07E9"/>
    <w:rsid w:val="005C3478"/>
    <w:rsid w:val="005E1D3C"/>
    <w:rsid w:val="006150ED"/>
    <w:rsid w:val="00615F3D"/>
    <w:rsid w:val="00620467"/>
    <w:rsid w:val="0062057D"/>
    <w:rsid w:val="006304B2"/>
    <w:rsid w:val="00632253"/>
    <w:rsid w:val="00642714"/>
    <w:rsid w:val="006440F0"/>
    <w:rsid w:val="006455CE"/>
    <w:rsid w:val="00673BDB"/>
    <w:rsid w:val="006757E0"/>
    <w:rsid w:val="00677197"/>
    <w:rsid w:val="006826F2"/>
    <w:rsid w:val="006A131C"/>
    <w:rsid w:val="006A138C"/>
    <w:rsid w:val="006A275B"/>
    <w:rsid w:val="006D42D9"/>
    <w:rsid w:val="006E52D8"/>
    <w:rsid w:val="006F4FF3"/>
    <w:rsid w:val="00707289"/>
    <w:rsid w:val="00716DAB"/>
    <w:rsid w:val="00716E1C"/>
    <w:rsid w:val="00733017"/>
    <w:rsid w:val="00742284"/>
    <w:rsid w:val="007520F2"/>
    <w:rsid w:val="0075246D"/>
    <w:rsid w:val="00760884"/>
    <w:rsid w:val="00770D69"/>
    <w:rsid w:val="00775F86"/>
    <w:rsid w:val="00783310"/>
    <w:rsid w:val="007A4A6D"/>
    <w:rsid w:val="007D1BCF"/>
    <w:rsid w:val="007D75CF"/>
    <w:rsid w:val="007E6DC5"/>
    <w:rsid w:val="00805AA7"/>
    <w:rsid w:val="0080686A"/>
    <w:rsid w:val="00807A94"/>
    <w:rsid w:val="00807D55"/>
    <w:rsid w:val="008617B7"/>
    <w:rsid w:val="008716A9"/>
    <w:rsid w:val="00873CA0"/>
    <w:rsid w:val="0088043C"/>
    <w:rsid w:val="008906C9"/>
    <w:rsid w:val="008A697F"/>
    <w:rsid w:val="008A7ECA"/>
    <w:rsid w:val="008B3FE1"/>
    <w:rsid w:val="008C5738"/>
    <w:rsid w:val="008D04F0"/>
    <w:rsid w:val="008D7188"/>
    <w:rsid w:val="008F3500"/>
    <w:rsid w:val="009013E5"/>
    <w:rsid w:val="00914CC0"/>
    <w:rsid w:val="00922C6D"/>
    <w:rsid w:val="00924E3C"/>
    <w:rsid w:val="009402CF"/>
    <w:rsid w:val="009417B4"/>
    <w:rsid w:val="00947C15"/>
    <w:rsid w:val="009612BB"/>
    <w:rsid w:val="00971139"/>
    <w:rsid w:val="0097615B"/>
    <w:rsid w:val="009823E0"/>
    <w:rsid w:val="0098350A"/>
    <w:rsid w:val="00994953"/>
    <w:rsid w:val="009A20ED"/>
    <w:rsid w:val="009B706D"/>
    <w:rsid w:val="009C5F29"/>
    <w:rsid w:val="00A001F9"/>
    <w:rsid w:val="00A0060E"/>
    <w:rsid w:val="00A058C2"/>
    <w:rsid w:val="00A125C5"/>
    <w:rsid w:val="00A35E58"/>
    <w:rsid w:val="00A5039D"/>
    <w:rsid w:val="00A65EE7"/>
    <w:rsid w:val="00A70133"/>
    <w:rsid w:val="00A70E35"/>
    <w:rsid w:val="00A92E3B"/>
    <w:rsid w:val="00A95A2F"/>
    <w:rsid w:val="00AA0291"/>
    <w:rsid w:val="00AA7223"/>
    <w:rsid w:val="00AC2465"/>
    <w:rsid w:val="00AC5A51"/>
    <w:rsid w:val="00AD758E"/>
    <w:rsid w:val="00B04910"/>
    <w:rsid w:val="00B17141"/>
    <w:rsid w:val="00B31575"/>
    <w:rsid w:val="00B40954"/>
    <w:rsid w:val="00B46C46"/>
    <w:rsid w:val="00B50A0E"/>
    <w:rsid w:val="00B60569"/>
    <w:rsid w:val="00B66CA1"/>
    <w:rsid w:val="00B7149D"/>
    <w:rsid w:val="00B8110B"/>
    <w:rsid w:val="00B82277"/>
    <w:rsid w:val="00B8547D"/>
    <w:rsid w:val="00B8608B"/>
    <w:rsid w:val="00B925F4"/>
    <w:rsid w:val="00B95595"/>
    <w:rsid w:val="00BA1BBC"/>
    <w:rsid w:val="00BB74BF"/>
    <w:rsid w:val="00BC4E24"/>
    <w:rsid w:val="00BD4FB9"/>
    <w:rsid w:val="00BD5BD0"/>
    <w:rsid w:val="00BE3297"/>
    <w:rsid w:val="00BE519D"/>
    <w:rsid w:val="00BE5D1A"/>
    <w:rsid w:val="00BE5D49"/>
    <w:rsid w:val="00BE6D35"/>
    <w:rsid w:val="00BF12A2"/>
    <w:rsid w:val="00BF54BB"/>
    <w:rsid w:val="00C00FDC"/>
    <w:rsid w:val="00C01B1B"/>
    <w:rsid w:val="00C250D5"/>
    <w:rsid w:val="00C328CA"/>
    <w:rsid w:val="00C32A31"/>
    <w:rsid w:val="00C42665"/>
    <w:rsid w:val="00C42821"/>
    <w:rsid w:val="00C43FAA"/>
    <w:rsid w:val="00C446BF"/>
    <w:rsid w:val="00C63643"/>
    <w:rsid w:val="00C65A0B"/>
    <w:rsid w:val="00C70B90"/>
    <w:rsid w:val="00C740D1"/>
    <w:rsid w:val="00C92898"/>
    <w:rsid w:val="00CA1684"/>
    <w:rsid w:val="00CA496C"/>
    <w:rsid w:val="00CC31E9"/>
    <w:rsid w:val="00CC5BE7"/>
    <w:rsid w:val="00CC652B"/>
    <w:rsid w:val="00CD1120"/>
    <w:rsid w:val="00CE040F"/>
    <w:rsid w:val="00CE7514"/>
    <w:rsid w:val="00D230B6"/>
    <w:rsid w:val="00D248DE"/>
    <w:rsid w:val="00D261C8"/>
    <w:rsid w:val="00D355AE"/>
    <w:rsid w:val="00D525EA"/>
    <w:rsid w:val="00D57CF5"/>
    <w:rsid w:val="00D64FD9"/>
    <w:rsid w:val="00D65F9C"/>
    <w:rsid w:val="00D71EEC"/>
    <w:rsid w:val="00D8542D"/>
    <w:rsid w:val="00D870FC"/>
    <w:rsid w:val="00D9014C"/>
    <w:rsid w:val="00D9171E"/>
    <w:rsid w:val="00DA4EF4"/>
    <w:rsid w:val="00DA5E07"/>
    <w:rsid w:val="00DA76D8"/>
    <w:rsid w:val="00DA7D74"/>
    <w:rsid w:val="00DB20D0"/>
    <w:rsid w:val="00DC4FA6"/>
    <w:rsid w:val="00DC6A71"/>
    <w:rsid w:val="00DD2ABC"/>
    <w:rsid w:val="00DE5B46"/>
    <w:rsid w:val="00E0357D"/>
    <w:rsid w:val="00E0360B"/>
    <w:rsid w:val="00E07095"/>
    <w:rsid w:val="00E101A4"/>
    <w:rsid w:val="00E24EC2"/>
    <w:rsid w:val="00E36323"/>
    <w:rsid w:val="00E45B17"/>
    <w:rsid w:val="00E57B8A"/>
    <w:rsid w:val="00E77EDB"/>
    <w:rsid w:val="00E80BB3"/>
    <w:rsid w:val="00E815AE"/>
    <w:rsid w:val="00E96041"/>
    <w:rsid w:val="00EB0368"/>
    <w:rsid w:val="00EB2E02"/>
    <w:rsid w:val="00ED0CDB"/>
    <w:rsid w:val="00EE5702"/>
    <w:rsid w:val="00EF5865"/>
    <w:rsid w:val="00F129A8"/>
    <w:rsid w:val="00F23209"/>
    <w:rsid w:val="00F240BB"/>
    <w:rsid w:val="00F25603"/>
    <w:rsid w:val="00F30812"/>
    <w:rsid w:val="00F32974"/>
    <w:rsid w:val="00F46724"/>
    <w:rsid w:val="00F57FED"/>
    <w:rsid w:val="00F71788"/>
    <w:rsid w:val="00F74298"/>
    <w:rsid w:val="00F84DDB"/>
    <w:rsid w:val="00F93B3B"/>
    <w:rsid w:val="00FA2457"/>
    <w:rsid w:val="00FA6B41"/>
    <w:rsid w:val="00FB4287"/>
    <w:rsid w:val="00FC5E0E"/>
    <w:rsid w:val="00FC6867"/>
    <w:rsid w:val="00FF12BF"/>
    <w:rsid w:val="00FF173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64DF162A"/>
  <w15:chartTrackingRefBased/>
  <w15:docId w15:val="{D267FD2E-ADEA-422F-83F8-88DF6629B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8716A9"/>
    <w:pPr>
      <w:spacing w:line="260" w:lineRule="atLeast"/>
    </w:pPr>
    <w:rPr>
      <w:rFonts w:ascii="Arial" w:hAnsi="Arial"/>
      <w:szCs w:val="24"/>
      <w:lang w:val="en-US" w:eastAsia="en-US"/>
    </w:rPr>
  </w:style>
  <w:style w:type="paragraph" w:styleId="Naslov1">
    <w:name w:val="heading 1"/>
    <w:aliases w:val="NASLOV"/>
    <w:basedOn w:val="Navaden"/>
    <w:next w:val="Navaden"/>
    <w:link w:val="Naslov1Znak"/>
    <w:autoRedefine/>
    <w:qFormat/>
    <w:rsid w:val="00FA2457"/>
    <w:pPr>
      <w:widowControl w:val="0"/>
      <w:tabs>
        <w:tab w:val="left" w:pos="360"/>
      </w:tabs>
      <w:spacing w:line="240" w:lineRule="auto"/>
      <w:jc w:val="center"/>
      <w:outlineLvl w:val="0"/>
    </w:pPr>
    <w:rPr>
      <w:kern w:val="32"/>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paragraph" w:customStyle="1" w:styleId="Naslovpredpisa">
    <w:name w:val="Naslov_predpisa"/>
    <w:basedOn w:val="Navaden"/>
    <w:link w:val="NaslovpredpisaZnak"/>
    <w:qFormat/>
    <w:rsid w:val="00BE519D"/>
    <w:pPr>
      <w:suppressAutoHyphens/>
      <w:overflowPunct w:val="0"/>
      <w:autoSpaceDE w:val="0"/>
      <w:autoSpaceDN w:val="0"/>
      <w:adjustRightInd w:val="0"/>
      <w:spacing w:before="120" w:after="160" w:line="200" w:lineRule="exact"/>
      <w:jc w:val="center"/>
      <w:textAlignment w:val="baseline"/>
    </w:pPr>
    <w:rPr>
      <w:b/>
      <w:sz w:val="22"/>
      <w:szCs w:val="22"/>
      <w:lang w:val="x-none" w:eastAsia="x-none"/>
    </w:rPr>
  </w:style>
  <w:style w:type="character" w:customStyle="1" w:styleId="NaslovpredpisaZnak">
    <w:name w:val="Naslov_predpisa Znak"/>
    <w:link w:val="Naslovpredpisa"/>
    <w:rsid w:val="00BE519D"/>
    <w:rPr>
      <w:rFonts w:ascii="Arial" w:hAnsi="Arial"/>
      <w:b/>
      <w:sz w:val="22"/>
      <w:szCs w:val="22"/>
      <w:lang w:val="x-none" w:eastAsia="x-none"/>
    </w:rPr>
  </w:style>
  <w:style w:type="paragraph" w:customStyle="1" w:styleId="Poglavje">
    <w:name w:val="Poglavje"/>
    <w:basedOn w:val="Navaden"/>
    <w:qFormat/>
    <w:rsid w:val="00BE519D"/>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BE519D"/>
    <w:pPr>
      <w:overflowPunct w:val="0"/>
      <w:autoSpaceDE w:val="0"/>
      <w:autoSpaceDN w:val="0"/>
      <w:adjustRightInd w:val="0"/>
      <w:spacing w:before="60" w:after="60" w:line="200" w:lineRule="exact"/>
      <w:jc w:val="both"/>
      <w:textAlignment w:val="baseline"/>
    </w:pPr>
    <w:rPr>
      <w:sz w:val="22"/>
      <w:szCs w:val="22"/>
      <w:lang w:val="x-none" w:eastAsia="x-none"/>
    </w:rPr>
  </w:style>
  <w:style w:type="character" w:customStyle="1" w:styleId="NeotevilenodstavekZnak">
    <w:name w:val="Neoštevilčen odstavek Znak"/>
    <w:link w:val="Neotevilenodstavek"/>
    <w:rsid w:val="00BE519D"/>
    <w:rPr>
      <w:rFonts w:ascii="Arial" w:hAnsi="Arial"/>
      <w:sz w:val="22"/>
      <w:szCs w:val="22"/>
      <w:lang w:val="x-none" w:eastAsia="x-none"/>
    </w:rPr>
  </w:style>
  <w:style w:type="paragraph" w:customStyle="1" w:styleId="Oddelek">
    <w:name w:val="Oddelek"/>
    <w:basedOn w:val="Navaden"/>
    <w:link w:val="OddelekZnak1"/>
    <w:qFormat/>
    <w:rsid w:val="00BE519D"/>
    <w:pPr>
      <w:numPr>
        <w:numId w:val="6"/>
      </w:numPr>
      <w:suppressAutoHyphens/>
      <w:overflowPunct w:val="0"/>
      <w:autoSpaceDE w:val="0"/>
      <w:autoSpaceDN w:val="0"/>
      <w:adjustRightInd w:val="0"/>
      <w:spacing w:before="280" w:after="60" w:line="200" w:lineRule="exact"/>
      <w:jc w:val="center"/>
      <w:textAlignment w:val="baseline"/>
      <w:outlineLvl w:val="3"/>
    </w:pPr>
    <w:rPr>
      <w:b/>
      <w:sz w:val="22"/>
      <w:szCs w:val="22"/>
      <w:lang w:val="x-none" w:eastAsia="x-none"/>
    </w:rPr>
  </w:style>
  <w:style w:type="character" w:customStyle="1" w:styleId="OddelekZnak1">
    <w:name w:val="Oddelek Znak1"/>
    <w:link w:val="Oddelek"/>
    <w:rsid w:val="00BE519D"/>
    <w:rPr>
      <w:rFonts w:ascii="Arial" w:hAnsi="Arial"/>
      <w:b/>
      <w:sz w:val="22"/>
      <w:szCs w:val="22"/>
      <w:lang w:val="x-none" w:eastAsia="x-none"/>
    </w:rPr>
  </w:style>
  <w:style w:type="paragraph" w:styleId="Pripombabesedilo">
    <w:name w:val="annotation text"/>
    <w:basedOn w:val="Navaden"/>
    <w:link w:val="PripombabesediloZnak"/>
    <w:rsid w:val="00BE519D"/>
    <w:rPr>
      <w:szCs w:val="20"/>
    </w:rPr>
  </w:style>
  <w:style w:type="character" w:customStyle="1" w:styleId="PripombabesediloZnak">
    <w:name w:val="Pripomba – besedilo Znak"/>
    <w:basedOn w:val="Privzetapisavaodstavka"/>
    <w:link w:val="Pripombabesedilo"/>
    <w:rsid w:val="00BE519D"/>
    <w:rPr>
      <w:rFonts w:ascii="Arial" w:hAnsi="Arial"/>
      <w:lang w:val="en-US" w:eastAsia="en-US"/>
    </w:rPr>
  </w:style>
  <w:style w:type="paragraph" w:customStyle="1" w:styleId="Default">
    <w:name w:val="Default"/>
    <w:rsid w:val="00BE519D"/>
    <w:pPr>
      <w:autoSpaceDE w:val="0"/>
      <w:autoSpaceDN w:val="0"/>
      <w:adjustRightInd w:val="0"/>
    </w:pPr>
    <w:rPr>
      <w:rFonts w:ascii="Calibri" w:eastAsia="Calibri" w:hAnsi="Calibri" w:cs="Calibri"/>
      <w:color w:val="000000"/>
      <w:sz w:val="24"/>
      <w:szCs w:val="24"/>
    </w:rPr>
  </w:style>
  <w:style w:type="character" w:styleId="Nerazreenaomemba">
    <w:name w:val="Unresolved Mention"/>
    <w:basedOn w:val="Privzetapisavaodstavka"/>
    <w:uiPriority w:val="99"/>
    <w:semiHidden/>
    <w:unhideWhenUsed/>
    <w:rsid w:val="002D22CA"/>
    <w:rPr>
      <w:color w:val="605E5C"/>
      <w:shd w:val="clear" w:color="auto" w:fill="E1DFDD"/>
    </w:rPr>
  </w:style>
  <w:style w:type="paragraph" w:styleId="Telobesedila">
    <w:name w:val="Body Text"/>
    <w:basedOn w:val="Navaden"/>
    <w:link w:val="TelobesedilaZnak"/>
    <w:rsid w:val="00E0360B"/>
    <w:pPr>
      <w:spacing w:line="240" w:lineRule="auto"/>
      <w:jc w:val="both"/>
    </w:pPr>
    <w:rPr>
      <w:rFonts w:ascii="Times New Roman" w:hAnsi="Times New Roman"/>
      <w:sz w:val="24"/>
      <w:lang w:val="x-none"/>
    </w:rPr>
  </w:style>
  <w:style w:type="character" w:customStyle="1" w:styleId="TelobesedilaZnak">
    <w:name w:val="Telo besedila Znak"/>
    <w:basedOn w:val="Privzetapisavaodstavka"/>
    <w:link w:val="Telobesedila"/>
    <w:rsid w:val="00E0360B"/>
    <w:rPr>
      <w:sz w:val="24"/>
      <w:szCs w:val="24"/>
      <w:lang w:val="x-none" w:eastAsia="en-US"/>
    </w:rPr>
  </w:style>
  <w:style w:type="paragraph" w:styleId="Odstavekseznama">
    <w:name w:val="List Paragraph"/>
    <w:basedOn w:val="Navaden"/>
    <w:uiPriority w:val="34"/>
    <w:qFormat/>
    <w:rsid w:val="00352538"/>
    <w:pPr>
      <w:ind w:left="720"/>
      <w:contextualSpacing/>
    </w:pPr>
  </w:style>
  <w:style w:type="paragraph" w:styleId="Navadensplet">
    <w:name w:val="Normal (Web)"/>
    <w:basedOn w:val="Navaden"/>
    <w:uiPriority w:val="99"/>
    <w:unhideWhenUsed/>
    <w:rsid w:val="00B82277"/>
    <w:pPr>
      <w:spacing w:before="100" w:beforeAutospacing="1" w:after="100" w:afterAutospacing="1" w:line="240" w:lineRule="auto"/>
    </w:pPr>
    <w:rPr>
      <w:rFonts w:ascii="Times New Roman" w:hAnsi="Times New Roman"/>
      <w:sz w:val="24"/>
      <w:lang w:val="sl-SI" w:eastAsia="sl-SI"/>
    </w:rPr>
  </w:style>
  <w:style w:type="character" w:styleId="Krepko">
    <w:name w:val="Strong"/>
    <w:basedOn w:val="Privzetapisavaodstavka"/>
    <w:uiPriority w:val="22"/>
    <w:qFormat/>
    <w:rsid w:val="00B82277"/>
    <w:rPr>
      <w:b/>
      <w:bCs/>
    </w:rPr>
  </w:style>
  <w:style w:type="paragraph" w:styleId="Revizija">
    <w:name w:val="Revision"/>
    <w:hidden/>
    <w:uiPriority w:val="99"/>
    <w:semiHidden/>
    <w:rsid w:val="00FC6867"/>
    <w:rPr>
      <w:rFonts w:ascii="Arial" w:hAnsi="Arial"/>
      <w:szCs w:val="24"/>
      <w:lang w:val="en-US" w:eastAsia="en-US"/>
    </w:rPr>
  </w:style>
  <w:style w:type="character" w:customStyle="1" w:styleId="Naslov1Znak">
    <w:name w:val="Naslov 1 Znak"/>
    <w:aliases w:val="NASLOV Znak"/>
    <w:basedOn w:val="Privzetapisavaodstavka"/>
    <w:link w:val="Naslov1"/>
    <w:rsid w:val="00FA2457"/>
    <w:rPr>
      <w:rFonts w:ascii="Arial" w:hAnsi="Arial"/>
      <w:kern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542849">
      <w:bodyDiv w:val="1"/>
      <w:marLeft w:val="0"/>
      <w:marRight w:val="0"/>
      <w:marTop w:val="0"/>
      <w:marBottom w:val="0"/>
      <w:divBdr>
        <w:top w:val="none" w:sz="0" w:space="0" w:color="auto"/>
        <w:left w:val="none" w:sz="0" w:space="0" w:color="auto"/>
        <w:bottom w:val="none" w:sz="0" w:space="0" w:color="auto"/>
        <w:right w:val="none" w:sz="0" w:space="0" w:color="auto"/>
      </w:divBdr>
    </w:div>
    <w:div w:id="874971456">
      <w:bodyDiv w:val="1"/>
      <w:marLeft w:val="0"/>
      <w:marRight w:val="0"/>
      <w:marTop w:val="0"/>
      <w:marBottom w:val="0"/>
      <w:divBdr>
        <w:top w:val="none" w:sz="0" w:space="0" w:color="auto"/>
        <w:left w:val="none" w:sz="0" w:space="0" w:color="auto"/>
        <w:bottom w:val="none" w:sz="0" w:space="0" w:color="auto"/>
        <w:right w:val="none" w:sz="0" w:space="0" w:color="auto"/>
      </w:divBdr>
    </w:div>
    <w:div w:id="997073409">
      <w:bodyDiv w:val="1"/>
      <w:marLeft w:val="0"/>
      <w:marRight w:val="0"/>
      <w:marTop w:val="0"/>
      <w:marBottom w:val="0"/>
      <w:divBdr>
        <w:top w:val="none" w:sz="0" w:space="0" w:color="auto"/>
        <w:left w:val="none" w:sz="0" w:space="0" w:color="auto"/>
        <w:bottom w:val="none" w:sz="0" w:space="0" w:color="auto"/>
        <w:right w:val="none" w:sz="0" w:space="0" w:color="auto"/>
      </w:divBdr>
    </w:div>
    <w:div w:id="118150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radni-list.si/glasilo-uradni-list-rs/vsebina/2023-01-3596"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gs@gov.s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Props1.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2.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082B3D-92E7-47C7-A5D7-C37FA0EE9A29}">
  <ds:schemaRefs>
    <ds:schemaRef ds:uri="http://schemas.openxmlformats.org/officeDocument/2006/bibliography"/>
  </ds:schemaRefs>
</ds:datastoreItem>
</file>

<file path=customXml/itemProps4.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docProps/app.xml><?xml version="1.0" encoding="utf-8"?>
<Properties xmlns="http://schemas.openxmlformats.org/officeDocument/2006/extended-properties" xmlns:vt="http://schemas.openxmlformats.org/officeDocument/2006/docPropsVTypes">
  <Template>Normal</Template>
  <TotalTime>1219</TotalTime>
  <Pages>6</Pages>
  <Words>1980</Words>
  <Characters>11286</Characters>
  <Application>Microsoft Office Word</Application>
  <DocSecurity>0</DocSecurity>
  <Lines>94</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13240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Anita Jesih</dc:creator>
  <cp:keywords/>
  <cp:lastModifiedBy>Alek Valenčič</cp:lastModifiedBy>
  <cp:revision>14</cp:revision>
  <cp:lastPrinted>2010-07-05T09:38:00Z</cp:lastPrinted>
  <dcterms:created xsi:type="dcterms:W3CDTF">2025-03-24T13:02:00Z</dcterms:created>
  <dcterms:modified xsi:type="dcterms:W3CDTF">2025-04-09T06:26:00Z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