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51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7062EA" w:rsidRPr="00AE1F83" w14:paraId="5BC75CF4" w14:textId="77777777" w:rsidTr="007062E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A86ADD3" w14:textId="3B61C1A8" w:rsidR="007062EA" w:rsidRPr="00C00D57" w:rsidRDefault="007062EA" w:rsidP="00F854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C00D57">
              <w:rPr>
                <w:rFonts w:cs="Arial"/>
                <w:szCs w:val="20"/>
                <w:lang w:eastAsia="sl-SI"/>
              </w:rPr>
              <w:t xml:space="preserve">Številka: </w:t>
            </w:r>
            <w:r w:rsidR="00C00D57" w:rsidRPr="00C00D57">
              <w:rPr>
                <w:rFonts w:cs="Arial"/>
                <w:szCs w:val="20"/>
                <w:lang w:eastAsia="sl-SI"/>
              </w:rPr>
              <w:t>007-95/2024/</w:t>
            </w:r>
            <w:r w:rsidR="00C5047A">
              <w:rPr>
                <w:rFonts w:cs="Arial"/>
                <w:szCs w:val="20"/>
                <w:lang w:eastAsia="sl-SI"/>
              </w:rPr>
              <w:t>19</w:t>
            </w:r>
          </w:p>
        </w:tc>
      </w:tr>
      <w:tr w:rsidR="007062EA" w:rsidRPr="00AE1F83" w14:paraId="3794D813" w14:textId="77777777" w:rsidTr="007062E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A45ECA9" w14:textId="4A427787" w:rsidR="007062EA" w:rsidRPr="00C00D57" w:rsidRDefault="007062EA" w:rsidP="007D72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C00D57">
              <w:rPr>
                <w:rFonts w:cs="Arial"/>
                <w:szCs w:val="20"/>
                <w:lang w:eastAsia="sl-SI"/>
              </w:rPr>
              <w:t xml:space="preserve">Ljubljana, </w:t>
            </w:r>
            <w:r w:rsidR="00614F42">
              <w:rPr>
                <w:rFonts w:cs="Arial"/>
                <w:szCs w:val="20"/>
                <w:lang w:eastAsia="sl-SI"/>
              </w:rPr>
              <w:t xml:space="preserve">8. julij 2024 </w:t>
            </w:r>
          </w:p>
        </w:tc>
      </w:tr>
      <w:tr w:rsidR="007062EA" w:rsidRPr="00AE1F83" w14:paraId="74B84005" w14:textId="77777777" w:rsidTr="007062E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4323215" w14:textId="77777777" w:rsidR="007062EA" w:rsidRPr="00EC2043" w:rsidRDefault="007062EA" w:rsidP="00010B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highlight w:val="yellow"/>
                <w:lang w:eastAsia="sl-SI"/>
              </w:rPr>
            </w:pPr>
            <w:r w:rsidRPr="00D20768">
              <w:rPr>
                <w:rFonts w:cs="Arial"/>
                <w:iCs/>
                <w:szCs w:val="20"/>
                <w:lang w:eastAsia="sl-SI"/>
              </w:rPr>
              <w:t>EVA</w:t>
            </w:r>
            <w:r w:rsidR="00D20768">
              <w:t xml:space="preserve"> 2024-2180-0012</w:t>
            </w:r>
          </w:p>
        </w:tc>
      </w:tr>
      <w:tr w:rsidR="007062EA" w:rsidRPr="00AE1F83" w14:paraId="75677423" w14:textId="77777777" w:rsidTr="007062E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B7CEB56" w14:textId="77777777" w:rsidR="007062EA" w:rsidRPr="00AE1F83" w:rsidRDefault="007062EA" w:rsidP="007062EA">
            <w:pPr>
              <w:rPr>
                <w:rFonts w:cs="Arial"/>
                <w:szCs w:val="20"/>
              </w:rPr>
            </w:pPr>
          </w:p>
          <w:p w14:paraId="625D3541" w14:textId="77777777" w:rsidR="007062EA" w:rsidRPr="00AE1F83" w:rsidRDefault="007062EA" w:rsidP="007062EA">
            <w:pPr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GENERALNI SEKRETARIAT VLADE REPUBLIKE SLOVENIJE</w:t>
            </w:r>
          </w:p>
          <w:p w14:paraId="2CD0F7D9" w14:textId="77777777" w:rsidR="007062EA" w:rsidRPr="00AE1F83" w:rsidRDefault="003F2517" w:rsidP="007062EA">
            <w:pPr>
              <w:rPr>
                <w:rFonts w:cs="Arial"/>
                <w:szCs w:val="20"/>
              </w:rPr>
            </w:pPr>
            <w:hyperlink r:id="rId8" w:history="1">
              <w:r w:rsidR="007062EA" w:rsidRPr="00AE1F83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67C1159F" w14:textId="77777777" w:rsidR="007062EA" w:rsidRPr="00AE1F83" w:rsidRDefault="007062EA" w:rsidP="007062EA">
            <w:pPr>
              <w:rPr>
                <w:rFonts w:cs="Arial"/>
                <w:szCs w:val="20"/>
              </w:rPr>
            </w:pPr>
          </w:p>
        </w:tc>
      </w:tr>
      <w:tr w:rsidR="007062EA" w:rsidRPr="00AE1F83" w14:paraId="3FAC3116" w14:textId="77777777" w:rsidTr="007062EA">
        <w:tc>
          <w:tcPr>
            <w:tcW w:w="9163" w:type="dxa"/>
            <w:gridSpan w:val="4"/>
          </w:tcPr>
          <w:p w14:paraId="069D3524" w14:textId="77777777" w:rsidR="00614F42" w:rsidRDefault="007062EA" w:rsidP="002B104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="00010B3C" w:rsidRPr="00BE604F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DC6F60">
              <w:rPr>
                <w:rFonts w:cs="Arial"/>
                <w:b/>
                <w:szCs w:val="20"/>
                <w:lang w:eastAsia="sl-SI"/>
              </w:rPr>
              <w:t xml:space="preserve">Predlog Odloka o </w:t>
            </w:r>
            <w:r w:rsidR="002B1047">
              <w:rPr>
                <w:rFonts w:cs="Arial"/>
                <w:b/>
                <w:szCs w:val="20"/>
                <w:lang w:eastAsia="sl-SI"/>
              </w:rPr>
              <w:t>sprememb</w:t>
            </w:r>
            <w:r w:rsidR="003D2890">
              <w:rPr>
                <w:rFonts w:cs="Arial"/>
                <w:b/>
                <w:szCs w:val="20"/>
                <w:lang w:eastAsia="sl-SI"/>
              </w:rPr>
              <w:t>i</w:t>
            </w:r>
            <w:r w:rsidR="002B1047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DC6F60">
              <w:rPr>
                <w:rFonts w:cs="Arial"/>
                <w:b/>
                <w:szCs w:val="20"/>
                <w:lang w:eastAsia="sl-SI"/>
              </w:rPr>
              <w:t>Odloka o ustanovitvi</w:t>
            </w:r>
            <w:r w:rsidR="00010B3C" w:rsidRPr="00BE604F">
              <w:rPr>
                <w:rFonts w:cs="Arial"/>
                <w:b/>
                <w:szCs w:val="20"/>
                <w:lang w:eastAsia="sl-SI"/>
              </w:rPr>
              <w:t xml:space="preserve"> Sveta za socialno ekonomijo  – </w:t>
            </w:r>
          </w:p>
          <w:p w14:paraId="1CDF5AD4" w14:textId="72F0453D" w:rsidR="007062EA" w:rsidRPr="00AE1F83" w:rsidRDefault="00010B3C" w:rsidP="00614F42">
            <w:pPr>
              <w:suppressAutoHyphens/>
              <w:overflowPunct w:val="0"/>
              <w:autoSpaceDE w:val="0"/>
              <w:autoSpaceDN w:val="0"/>
              <w:adjustRightInd w:val="0"/>
              <w:ind w:left="1022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BE604F">
              <w:rPr>
                <w:rFonts w:cs="Arial"/>
                <w:b/>
                <w:szCs w:val="20"/>
                <w:lang w:eastAsia="sl-SI"/>
              </w:rPr>
              <w:t>predlog za obravnavo</w:t>
            </w:r>
          </w:p>
        </w:tc>
      </w:tr>
      <w:tr w:rsidR="007062EA" w:rsidRPr="00AE1F83" w14:paraId="01975630" w14:textId="77777777" w:rsidTr="007062EA">
        <w:tc>
          <w:tcPr>
            <w:tcW w:w="9163" w:type="dxa"/>
            <w:gridSpan w:val="4"/>
          </w:tcPr>
          <w:p w14:paraId="4BE3EA10" w14:textId="77777777" w:rsidR="007062EA" w:rsidRPr="00AE1F83" w:rsidRDefault="007062EA" w:rsidP="007062E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7062EA" w:rsidRPr="00AE1F83" w14:paraId="3036DE32" w14:textId="77777777" w:rsidTr="007062EA">
        <w:tc>
          <w:tcPr>
            <w:tcW w:w="9163" w:type="dxa"/>
            <w:gridSpan w:val="4"/>
          </w:tcPr>
          <w:p w14:paraId="25D211E8" w14:textId="77777777" w:rsidR="00010B3C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0705BA0B" w14:textId="356663EE" w:rsidR="00010B3C" w:rsidRPr="00F42937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F42937">
              <w:rPr>
                <w:rFonts w:cs="Arial"/>
                <w:iCs/>
                <w:szCs w:val="20"/>
                <w:lang w:eastAsia="sl-SI"/>
              </w:rPr>
              <w:t>N</w:t>
            </w:r>
            <w:r w:rsidR="004117ED" w:rsidRPr="00F42937">
              <w:rPr>
                <w:rFonts w:cs="Arial"/>
                <w:iCs/>
                <w:szCs w:val="20"/>
                <w:lang w:eastAsia="sl-SI"/>
              </w:rPr>
              <w:t>a podlagi</w:t>
            </w:r>
            <w:r w:rsidR="00F42937" w:rsidRPr="00F42937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B60B6E">
              <w:rPr>
                <w:rFonts w:cs="Arial"/>
                <w:iCs/>
                <w:szCs w:val="20"/>
                <w:lang w:eastAsia="sl-SI"/>
              </w:rPr>
              <w:t>šestega</w:t>
            </w:r>
            <w:r w:rsidR="004117ED" w:rsidRPr="00F42937">
              <w:rPr>
                <w:rFonts w:cs="Arial"/>
                <w:iCs/>
                <w:szCs w:val="20"/>
                <w:lang w:eastAsia="sl-SI"/>
              </w:rPr>
              <w:t xml:space="preserve"> odstavka 21</w:t>
            </w:r>
            <w:r w:rsidRPr="00F42937">
              <w:rPr>
                <w:rFonts w:cs="Arial"/>
                <w:iCs/>
                <w:szCs w:val="20"/>
                <w:lang w:eastAsia="sl-SI"/>
              </w:rPr>
              <w:t xml:space="preserve">. člena </w:t>
            </w:r>
            <w:r w:rsidR="004117ED" w:rsidRPr="00F42937">
              <w:rPr>
                <w:rFonts w:cs="Arial"/>
                <w:iCs/>
                <w:szCs w:val="20"/>
                <w:lang w:eastAsia="sl-SI"/>
              </w:rPr>
              <w:t>Zakona o Vladi Republike Slovenije</w:t>
            </w:r>
            <w:r w:rsidRPr="00F42937">
              <w:rPr>
                <w:rFonts w:cs="Arial"/>
                <w:iCs/>
                <w:szCs w:val="20"/>
                <w:lang w:eastAsia="sl-SI"/>
              </w:rPr>
              <w:t xml:space="preserve"> (</w:t>
            </w:r>
            <w:r w:rsidR="004117ED" w:rsidRPr="00F42937">
              <w:rPr>
                <w:rFonts w:cs="Arial"/>
                <w:iCs/>
                <w:szCs w:val="20"/>
                <w:lang w:eastAsia="sl-SI"/>
              </w:rPr>
              <w:t>Uradni list RS, št. 24/05 – uradno prečiščeno besedilo, 109/08, 38/10 – ZUKN, 8/12, 21/13, 47/13 – ZDU-1G, 65/14, 55/17 in 163/22</w:t>
            </w:r>
            <w:r w:rsidRPr="00F42937">
              <w:rPr>
                <w:rFonts w:cs="Arial"/>
                <w:iCs/>
                <w:szCs w:val="20"/>
                <w:lang w:eastAsia="sl-SI"/>
              </w:rPr>
              <w:t xml:space="preserve">) je Vlada Republike Slovenije na … seji dne … sprejela naslednji </w:t>
            </w:r>
          </w:p>
          <w:p w14:paraId="01BEDEED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27AD84B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0DC87B33" w14:textId="77777777" w:rsidR="00010B3C" w:rsidRPr="00BE604F" w:rsidRDefault="00010B3C" w:rsidP="00010B3C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  <w:r w:rsidRPr="00BE604F">
              <w:rPr>
                <w:rFonts w:cs="Arial"/>
                <w:szCs w:val="20"/>
              </w:rPr>
              <w:t>S</w:t>
            </w:r>
            <w:r w:rsidR="00B60B6E">
              <w:rPr>
                <w:rFonts w:cs="Arial"/>
                <w:szCs w:val="20"/>
              </w:rPr>
              <w:t xml:space="preserve"> </w:t>
            </w:r>
            <w:r w:rsidRPr="00BE604F">
              <w:rPr>
                <w:rFonts w:cs="Arial"/>
                <w:szCs w:val="20"/>
              </w:rPr>
              <w:t>K</w:t>
            </w:r>
            <w:r w:rsidR="00B60B6E">
              <w:rPr>
                <w:rFonts w:cs="Arial"/>
                <w:szCs w:val="20"/>
              </w:rPr>
              <w:t xml:space="preserve"> </w:t>
            </w:r>
            <w:r w:rsidRPr="00BE604F">
              <w:rPr>
                <w:rFonts w:cs="Arial"/>
                <w:szCs w:val="20"/>
              </w:rPr>
              <w:t>L</w:t>
            </w:r>
            <w:r w:rsidR="00B60B6E">
              <w:rPr>
                <w:rFonts w:cs="Arial"/>
                <w:szCs w:val="20"/>
              </w:rPr>
              <w:t xml:space="preserve"> </w:t>
            </w:r>
            <w:r w:rsidRPr="00BE604F">
              <w:rPr>
                <w:rFonts w:cs="Arial"/>
                <w:szCs w:val="20"/>
              </w:rPr>
              <w:t>E</w:t>
            </w:r>
            <w:r w:rsidR="00B60B6E">
              <w:rPr>
                <w:rFonts w:cs="Arial"/>
                <w:szCs w:val="20"/>
              </w:rPr>
              <w:t xml:space="preserve"> </w:t>
            </w:r>
            <w:r w:rsidRPr="00BE604F">
              <w:rPr>
                <w:rFonts w:cs="Arial"/>
                <w:szCs w:val="20"/>
              </w:rPr>
              <w:t>P</w:t>
            </w:r>
            <w:r w:rsidR="00B60B6E">
              <w:rPr>
                <w:rFonts w:cs="Arial"/>
                <w:szCs w:val="20"/>
              </w:rPr>
              <w:t xml:space="preserve"> </w:t>
            </w:r>
            <w:r w:rsidRPr="00BE604F">
              <w:rPr>
                <w:rFonts w:cs="Arial"/>
                <w:szCs w:val="20"/>
              </w:rPr>
              <w:t>:</w:t>
            </w:r>
          </w:p>
          <w:p w14:paraId="5F2AFA00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0EC5C97A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BE604F">
              <w:rPr>
                <w:rFonts w:cs="Arial"/>
                <w:szCs w:val="20"/>
              </w:rPr>
              <w:t xml:space="preserve">Vlada Republike Slovenije je </w:t>
            </w:r>
            <w:r w:rsidR="004117ED">
              <w:rPr>
                <w:rFonts w:cs="Arial"/>
                <w:szCs w:val="20"/>
              </w:rPr>
              <w:t xml:space="preserve">izdala Odlok o </w:t>
            </w:r>
            <w:r w:rsidR="002B1047">
              <w:rPr>
                <w:rFonts w:cs="Arial"/>
                <w:szCs w:val="20"/>
              </w:rPr>
              <w:t>sprememb</w:t>
            </w:r>
            <w:r w:rsidR="003D2890">
              <w:rPr>
                <w:rFonts w:cs="Arial"/>
                <w:szCs w:val="20"/>
              </w:rPr>
              <w:t>i</w:t>
            </w:r>
            <w:r w:rsidR="002B1047">
              <w:rPr>
                <w:rFonts w:cs="Arial"/>
                <w:szCs w:val="20"/>
              </w:rPr>
              <w:t xml:space="preserve"> </w:t>
            </w:r>
            <w:r w:rsidR="004117ED">
              <w:rPr>
                <w:rFonts w:cs="Arial"/>
                <w:szCs w:val="20"/>
              </w:rPr>
              <w:t>Odloka o ustanovitvi Sveta za socialno ekonomijo in ga objavi v Uradnem listu Repub</w:t>
            </w:r>
            <w:r w:rsidR="00DA04E4">
              <w:rPr>
                <w:rFonts w:cs="Arial"/>
                <w:szCs w:val="20"/>
              </w:rPr>
              <w:t>like Sl</w:t>
            </w:r>
            <w:r w:rsidR="004117ED">
              <w:rPr>
                <w:rFonts w:cs="Arial"/>
                <w:szCs w:val="20"/>
              </w:rPr>
              <w:t>ovenije</w:t>
            </w:r>
            <w:r w:rsidRPr="00BE604F">
              <w:rPr>
                <w:rFonts w:cs="Arial"/>
                <w:szCs w:val="20"/>
              </w:rPr>
              <w:t>.</w:t>
            </w:r>
          </w:p>
          <w:p w14:paraId="54CF05AA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25193B61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5407ABF0" w14:textId="740D39E1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BE604F">
              <w:rPr>
                <w:rFonts w:cs="Arial"/>
                <w:szCs w:val="20"/>
              </w:rPr>
              <w:t xml:space="preserve">                                                                                    </w:t>
            </w:r>
            <w:r w:rsidR="00614F42">
              <w:rPr>
                <w:rFonts w:cs="Arial"/>
                <w:szCs w:val="20"/>
              </w:rPr>
              <w:t xml:space="preserve">  </w:t>
            </w:r>
            <w:r w:rsidRPr="00BE604F">
              <w:rPr>
                <w:rFonts w:cs="Arial"/>
                <w:szCs w:val="20"/>
              </w:rPr>
              <w:t xml:space="preserve">Barbara Kolenko </w:t>
            </w:r>
            <w:proofErr w:type="spellStart"/>
            <w:r w:rsidRPr="00BE604F">
              <w:rPr>
                <w:rFonts w:cs="Arial"/>
                <w:szCs w:val="20"/>
              </w:rPr>
              <w:t>Helbl</w:t>
            </w:r>
            <w:proofErr w:type="spellEnd"/>
          </w:p>
          <w:p w14:paraId="455BFCC4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BE604F">
              <w:rPr>
                <w:rFonts w:cs="Arial"/>
                <w:szCs w:val="20"/>
              </w:rPr>
              <w:t xml:space="preserve">                                                                                 GENERALNA SEKRETARKA </w:t>
            </w:r>
          </w:p>
          <w:p w14:paraId="74FCB83A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E347EC9" w14:textId="77777777" w:rsidR="00010B3C" w:rsidRPr="00BE604F" w:rsidRDefault="00010B3C" w:rsidP="00010B3C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BE604F">
              <w:rPr>
                <w:rFonts w:cs="Arial"/>
                <w:szCs w:val="20"/>
              </w:rPr>
              <w:t>Priloge:</w:t>
            </w:r>
          </w:p>
          <w:p w14:paraId="5EF0A648" w14:textId="77777777" w:rsidR="00010B3C" w:rsidRPr="00D05D53" w:rsidRDefault="00010B3C" w:rsidP="00D05D5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05D53">
              <w:rPr>
                <w:rFonts w:cs="Arial"/>
                <w:iCs/>
                <w:szCs w:val="20"/>
                <w:lang w:eastAsia="sl-SI"/>
              </w:rPr>
              <w:t>predlog sklepa,</w:t>
            </w:r>
          </w:p>
          <w:p w14:paraId="5127FA03" w14:textId="77777777" w:rsidR="00010B3C" w:rsidRPr="00D05D53" w:rsidRDefault="004117ED" w:rsidP="00D05D5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05D53">
              <w:rPr>
                <w:rFonts w:cs="Arial"/>
                <w:iCs/>
                <w:szCs w:val="20"/>
                <w:lang w:eastAsia="sl-SI"/>
              </w:rPr>
              <w:t xml:space="preserve">predlog Odloka o </w:t>
            </w:r>
            <w:r w:rsidR="002B1047" w:rsidRPr="00D05D53">
              <w:rPr>
                <w:rFonts w:cs="Arial"/>
                <w:iCs/>
                <w:szCs w:val="20"/>
                <w:lang w:eastAsia="sl-SI"/>
              </w:rPr>
              <w:t>sprememb</w:t>
            </w:r>
            <w:r w:rsidR="003D2890" w:rsidRPr="00D05D53">
              <w:rPr>
                <w:rFonts w:cs="Arial"/>
                <w:iCs/>
                <w:szCs w:val="20"/>
                <w:lang w:eastAsia="sl-SI"/>
              </w:rPr>
              <w:t>i</w:t>
            </w:r>
            <w:r w:rsidR="002B1047" w:rsidRPr="00D05D53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Pr="00D05D53">
              <w:rPr>
                <w:rFonts w:cs="Arial"/>
                <w:iCs/>
                <w:szCs w:val="20"/>
                <w:lang w:eastAsia="sl-SI"/>
              </w:rPr>
              <w:t>Odloka o ustanovitvi Sveta za socialno ekonomijo</w:t>
            </w:r>
            <w:r w:rsidR="00010B3C" w:rsidRPr="00D05D53">
              <w:rPr>
                <w:rFonts w:cs="Arial"/>
                <w:iCs/>
                <w:szCs w:val="20"/>
                <w:lang w:eastAsia="sl-SI"/>
              </w:rPr>
              <w:t>,</w:t>
            </w:r>
          </w:p>
          <w:p w14:paraId="05AF2779" w14:textId="77777777" w:rsidR="00010B3C" w:rsidRPr="00D05D53" w:rsidRDefault="004117ED" w:rsidP="00D05D5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05D53">
              <w:rPr>
                <w:rFonts w:cs="Arial"/>
                <w:iCs/>
                <w:szCs w:val="20"/>
                <w:lang w:eastAsia="sl-SI"/>
              </w:rPr>
              <w:t>obrazložitev</w:t>
            </w:r>
            <w:r w:rsidR="00010B3C" w:rsidRPr="00D05D53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2B8A1364" w14:textId="77777777" w:rsidR="00010B3C" w:rsidRPr="00BE604F" w:rsidRDefault="00010B3C" w:rsidP="00010B3C">
            <w:pPr>
              <w:spacing w:line="276" w:lineRule="auto"/>
              <w:rPr>
                <w:rFonts w:cs="Arial"/>
                <w:szCs w:val="20"/>
              </w:rPr>
            </w:pPr>
          </w:p>
          <w:p w14:paraId="6B16B346" w14:textId="77777777" w:rsidR="00010B3C" w:rsidRPr="00BE604F" w:rsidRDefault="00010B3C" w:rsidP="00010B3C">
            <w:pPr>
              <w:spacing w:line="276" w:lineRule="auto"/>
              <w:rPr>
                <w:rFonts w:cs="Arial"/>
                <w:szCs w:val="20"/>
              </w:rPr>
            </w:pPr>
            <w:r w:rsidRPr="00BE604F">
              <w:rPr>
                <w:rFonts w:cs="Arial"/>
                <w:szCs w:val="20"/>
              </w:rPr>
              <w:t>Sklep prejmejo:</w:t>
            </w:r>
          </w:p>
          <w:p w14:paraId="60E87D5D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>Kabinet predsednika Vlade RS,</w:t>
            </w:r>
          </w:p>
          <w:p w14:paraId="521E3938" w14:textId="77777777" w:rsidR="00010B3C" w:rsidRPr="00454559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54559">
              <w:rPr>
                <w:rFonts w:cs="Arial"/>
                <w:iCs/>
                <w:szCs w:val="20"/>
                <w:lang w:eastAsia="sl-SI"/>
              </w:rPr>
              <w:t>Ministrstvo za gospodars</w:t>
            </w:r>
            <w:r w:rsidR="00662F27">
              <w:rPr>
                <w:rFonts w:cs="Arial"/>
                <w:iCs/>
                <w:szCs w:val="20"/>
                <w:lang w:eastAsia="sl-SI"/>
              </w:rPr>
              <w:t>tvo, turizem in šport</w:t>
            </w:r>
            <w:r w:rsidRPr="00454559">
              <w:rPr>
                <w:rFonts w:cs="Arial"/>
                <w:iCs/>
                <w:szCs w:val="20"/>
                <w:lang w:eastAsia="sl-SI"/>
              </w:rPr>
              <w:t>,</w:t>
            </w:r>
          </w:p>
          <w:p w14:paraId="6C85EA6A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>Ministrstvo za delo, družino, socialne zadeve in enake možnosti,</w:t>
            </w:r>
          </w:p>
          <w:p w14:paraId="687ED2E0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>Ministrstvo za kmetijstvo, gozdarstvo in prehrano,</w:t>
            </w:r>
          </w:p>
          <w:p w14:paraId="646CCAA4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>Ministrstvo za zdravje,</w:t>
            </w:r>
          </w:p>
          <w:p w14:paraId="3CA6EBAA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7C0ED2">
              <w:rPr>
                <w:rFonts w:cs="Arial"/>
                <w:iCs/>
                <w:szCs w:val="20"/>
                <w:lang w:eastAsia="sl-SI"/>
              </w:rPr>
              <w:t>okolje, podnebje in energijo</w:t>
            </w:r>
            <w:r w:rsidRPr="00CD7E56">
              <w:rPr>
                <w:rFonts w:cs="Arial"/>
                <w:iCs/>
                <w:szCs w:val="20"/>
                <w:lang w:eastAsia="sl-SI"/>
              </w:rPr>
              <w:t>,</w:t>
            </w:r>
          </w:p>
          <w:p w14:paraId="6AABBCC9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>Ministrstvo za javno upravo,</w:t>
            </w:r>
          </w:p>
          <w:p w14:paraId="597657AA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>Ministrstvo za finance,</w:t>
            </w:r>
          </w:p>
          <w:p w14:paraId="2C0DFD22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>Ministrstvo za kulturo,</w:t>
            </w:r>
          </w:p>
          <w:p w14:paraId="2FB4DC2A" w14:textId="77777777" w:rsidR="00010B3C" w:rsidRPr="00CD7E56" w:rsidRDefault="00010B3C" w:rsidP="00010B3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CD7E56">
              <w:rPr>
                <w:rFonts w:cs="Arial"/>
                <w:iCs/>
                <w:szCs w:val="20"/>
                <w:lang w:eastAsia="sl-SI"/>
              </w:rPr>
              <w:t xml:space="preserve">Ministrstvo za zunanje </w:t>
            </w:r>
            <w:r w:rsidR="008B16F8">
              <w:rPr>
                <w:rFonts w:cs="Arial"/>
                <w:iCs/>
                <w:szCs w:val="20"/>
                <w:lang w:eastAsia="sl-SI"/>
              </w:rPr>
              <w:t xml:space="preserve">in evropske </w:t>
            </w:r>
            <w:r w:rsidRPr="00CD7E56">
              <w:rPr>
                <w:rFonts w:cs="Arial"/>
                <w:iCs/>
                <w:szCs w:val="20"/>
                <w:lang w:eastAsia="sl-SI"/>
              </w:rPr>
              <w:t>zadeve,</w:t>
            </w:r>
          </w:p>
          <w:p w14:paraId="486F16CB" w14:textId="77777777" w:rsidR="007062EA" w:rsidRDefault="00F03225" w:rsidP="00083D6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Ministrstvo za kohezijo in regionalni razvoj</w:t>
            </w:r>
            <w:r w:rsidR="003014ED">
              <w:rPr>
                <w:rFonts w:cs="Arial"/>
                <w:iCs/>
                <w:szCs w:val="20"/>
                <w:lang w:eastAsia="sl-SI"/>
              </w:rPr>
              <w:t>,</w:t>
            </w:r>
          </w:p>
          <w:p w14:paraId="68CA33EC" w14:textId="77777777" w:rsidR="003014ED" w:rsidRPr="00AE1F83" w:rsidRDefault="003014ED" w:rsidP="00083D6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50280">
              <w:rPr>
                <w:rFonts w:cs="Arial"/>
                <w:iCs/>
                <w:szCs w:val="20"/>
                <w:lang w:eastAsia="sl-SI"/>
              </w:rPr>
              <w:t>Urad Vlade RS za komuniciranje.</w:t>
            </w:r>
          </w:p>
        </w:tc>
      </w:tr>
      <w:tr w:rsidR="007062EA" w:rsidRPr="00AE1F83" w14:paraId="72424326" w14:textId="77777777" w:rsidTr="007062EA">
        <w:tc>
          <w:tcPr>
            <w:tcW w:w="9163" w:type="dxa"/>
            <w:gridSpan w:val="4"/>
          </w:tcPr>
          <w:p w14:paraId="43F6E880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7062EA" w:rsidRPr="00AE1F83" w14:paraId="54B60F93" w14:textId="77777777" w:rsidTr="007062EA">
        <w:tc>
          <w:tcPr>
            <w:tcW w:w="9163" w:type="dxa"/>
            <w:gridSpan w:val="4"/>
          </w:tcPr>
          <w:p w14:paraId="73170209" w14:textId="77777777" w:rsidR="007062EA" w:rsidRPr="00AE1F83" w:rsidRDefault="00010B3C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7062EA" w:rsidRPr="00AE1F83" w14:paraId="4326896F" w14:textId="77777777" w:rsidTr="007062EA">
        <w:tc>
          <w:tcPr>
            <w:tcW w:w="9163" w:type="dxa"/>
            <w:gridSpan w:val="4"/>
          </w:tcPr>
          <w:p w14:paraId="6780616D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7062EA" w:rsidRPr="00AE1F83" w14:paraId="5647BD7C" w14:textId="77777777" w:rsidTr="005B28CE">
        <w:tc>
          <w:tcPr>
            <w:tcW w:w="9163" w:type="dxa"/>
            <w:gridSpan w:val="4"/>
            <w:shd w:val="clear" w:color="auto" w:fill="auto"/>
          </w:tcPr>
          <w:p w14:paraId="39107480" w14:textId="77777777" w:rsidR="00010B3C" w:rsidRPr="005B28CE" w:rsidRDefault="00AE6BCC" w:rsidP="00AE6BCC">
            <w:pPr>
              <w:pStyle w:val="BodyText2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5B28CE">
              <w:rPr>
                <w:rFonts w:cs="Arial"/>
                <w:sz w:val="20"/>
              </w:rPr>
              <w:t xml:space="preserve">Jernej Salecl, generalni direktor Direktorata </w:t>
            </w:r>
            <w:r w:rsidR="00DF2C5E">
              <w:rPr>
                <w:rFonts w:cs="Arial"/>
                <w:sz w:val="20"/>
              </w:rPr>
              <w:t xml:space="preserve">za </w:t>
            </w:r>
            <w:r w:rsidR="00EB21AF">
              <w:rPr>
                <w:rFonts w:cs="Arial"/>
                <w:sz w:val="20"/>
              </w:rPr>
              <w:t>industrijo</w:t>
            </w:r>
            <w:r w:rsidRPr="005B28CE">
              <w:rPr>
                <w:rFonts w:cs="Arial"/>
                <w:sz w:val="20"/>
              </w:rPr>
              <w:t xml:space="preserve">, podjetništvo in </w:t>
            </w:r>
            <w:r w:rsidR="00EB21AF">
              <w:rPr>
                <w:rFonts w:cs="Arial"/>
                <w:sz w:val="20"/>
              </w:rPr>
              <w:t>internacionalizacijo</w:t>
            </w:r>
          </w:p>
          <w:p w14:paraId="47521842" w14:textId="77777777" w:rsidR="00010B3C" w:rsidRPr="005B28CE" w:rsidRDefault="00010B3C" w:rsidP="00010B3C">
            <w:pPr>
              <w:pStyle w:val="BodyText2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5B28CE">
              <w:rPr>
                <w:rFonts w:cs="Arial"/>
                <w:sz w:val="20"/>
              </w:rPr>
              <w:t xml:space="preserve">mag. Urška Bitenc, vodja Sektorja za socialno </w:t>
            </w:r>
            <w:r w:rsidR="00EB21AF">
              <w:rPr>
                <w:rFonts w:cs="Arial"/>
                <w:sz w:val="20"/>
              </w:rPr>
              <w:t>ekonomijo</w:t>
            </w:r>
          </w:p>
          <w:p w14:paraId="337979F0" w14:textId="77777777" w:rsidR="007062EA" w:rsidRPr="005B28CE" w:rsidRDefault="00010B3C" w:rsidP="00EB21AF">
            <w:pPr>
              <w:pStyle w:val="BodyText2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5B28CE">
              <w:rPr>
                <w:rFonts w:cs="Arial"/>
                <w:sz w:val="20"/>
              </w:rPr>
              <w:t xml:space="preserve">Pamela Perdec, višja svetovalka v Sektorju za socialno </w:t>
            </w:r>
            <w:r w:rsidR="00EB21AF">
              <w:rPr>
                <w:rFonts w:cs="Arial"/>
                <w:sz w:val="20"/>
              </w:rPr>
              <w:t>ekonomijo</w:t>
            </w:r>
          </w:p>
        </w:tc>
      </w:tr>
      <w:tr w:rsidR="007062EA" w:rsidRPr="00AE1F83" w14:paraId="58400BD5" w14:textId="77777777" w:rsidTr="007062EA">
        <w:tc>
          <w:tcPr>
            <w:tcW w:w="9163" w:type="dxa"/>
            <w:gridSpan w:val="4"/>
          </w:tcPr>
          <w:p w14:paraId="193D1AF6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AE1F83">
              <w:rPr>
                <w:rFonts w:cs="Arial"/>
                <w:b/>
                <w:iCs/>
                <w:szCs w:val="20"/>
                <w:lang w:eastAsia="sl-SI"/>
              </w:rPr>
              <w:lastRenderedPageBreak/>
              <w:t xml:space="preserve">3.b Zunanji strokovnjaki, ki so </w:t>
            </w:r>
            <w:r w:rsidRPr="00AE1F83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7062EA" w:rsidRPr="00AE1F83" w14:paraId="6A59E358" w14:textId="77777777" w:rsidTr="007062EA">
        <w:tc>
          <w:tcPr>
            <w:tcW w:w="9163" w:type="dxa"/>
            <w:gridSpan w:val="4"/>
          </w:tcPr>
          <w:p w14:paraId="2C12DA9F" w14:textId="77777777" w:rsidR="007062EA" w:rsidRPr="00AE1F83" w:rsidRDefault="00010B3C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7062EA" w:rsidRPr="00AE1F83" w14:paraId="10207D53" w14:textId="77777777" w:rsidTr="007062EA">
        <w:tc>
          <w:tcPr>
            <w:tcW w:w="9163" w:type="dxa"/>
            <w:gridSpan w:val="4"/>
          </w:tcPr>
          <w:p w14:paraId="1573A227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7062EA" w:rsidRPr="00AE1F83" w14:paraId="1854E1E0" w14:textId="77777777" w:rsidTr="007062EA">
        <w:tc>
          <w:tcPr>
            <w:tcW w:w="9163" w:type="dxa"/>
            <w:gridSpan w:val="4"/>
          </w:tcPr>
          <w:p w14:paraId="497493BF" w14:textId="77777777" w:rsidR="007062EA" w:rsidRPr="00AE1F83" w:rsidRDefault="00010B3C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7062EA" w:rsidRPr="00AE1F83" w14:paraId="01568603" w14:textId="77777777" w:rsidTr="007062EA">
        <w:tc>
          <w:tcPr>
            <w:tcW w:w="9163" w:type="dxa"/>
            <w:gridSpan w:val="4"/>
          </w:tcPr>
          <w:p w14:paraId="0B6A1FE7" w14:textId="77777777" w:rsidR="007062EA" w:rsidRPr="00AE1F83" w:rsidRDefault="007062EA" w:rsidP="007062E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7062EA" w:rsidRPr="00AE1F83" w14:paraId="49E9362B" w14:textId="77777777" w:rsidTr="007062EA">
        <w:tc>
          <w:tcPr>
            <w:tcW w:w="9163" w:type="dxa"/>
            <w:gridSpan w:val="4"/>
          </w:tcPr>
          <w:p w14:paraId="6F5FD131" w14:textId="1DBA83E6" w:rsidR="007062EA" w:rsidRPr="00AE1F83" w:rsidRDefault="00010B3C" w:rsidP="00B60B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010B3C">
              <w:rPr>
                <w:rFonts w:cs="Arial"/>
                <w:iCs/>
                <w:szCs w:val="20"/>
                <w:lang w:eastAsia="sl-SI"/>
              </w:rPr>
              <w:t>Svet za socialno ekonomijo je bil ustanovljen z Odlokom o ustanovitvi Sveta za socialno ekonomijo (Uradni list RS, št. 61/19), ki ga je Vlada Republike Slovenije izdala na podlagi prvega odstavka 7. člena Zakona o socialnem podjetništvu (Uradni list RS, št. 20/11, 90/14 – ZDU-1I</w:t>
            </w:r>
            <w:r w:rsidR="001E3334">
              <w:rPr>
                <w:rFonts w:cs="Arial"/>
                <w:iCs/>
                <w:szCs w:val="20"/>
                <w:lang w:eastAsia="sl-SI"/>
              </w:rPr>
              <w:t xml:space="preserve"> in 13/18</w:t>
            </w:r>
            <w:r w:rsidRPr="00010B3C">
              <w:rPr>
                <w:rFonts w:cs="Arial"/>
                <w:iCs/>
                <w:szCs w:val="20"/>
                <w:lang w:eastAsia="sl-SI"/>
              </w:rPr>
              <w:t>).</w:t>
            </w:r>
            <w:r w:rsidR="00D16FBA">
              <w:rPr>
                <w:rFonts w:cs="Arial"/>
                <w:iCs/>
                <w:szCs w:val="20"/>
                <w:lang w:eastAsia="sl-SI"/>
              </w:rPr>
              <w:t xml:space="preserve"> Z  </w:t>
            </w:r>
            <w:r w:rsidR="00B60B6E">
              <w:rPr>
                <w:rFonts w:cs="Arial"/>
                <w:iCs/>
                <w:szCs w:val="20"/>
                <w:lang w:eastAsia="sl-SI"/>
              </w:rPr>
              <w:t xml:space="preserve">Odlokom </w:t>
            </w:r>
            <w:r w:rsidR="00D16FBA">
              <w:rPr>
                <w:rFonts w:cs="Arial"/>
                <w:iCs/>
                <w:szCs w:val="20"/>
                <w:lang w:eastAsia="sl-SI"/>
              </w:rPr>
              <w:t xml:space="preserve">o spremembah Odloka o ustanovitvi Sveta za socialno ekonomijo </w:t>
            </w:r>
            <w:r w:rsidR="00D16FBA" w:rsidRPr="00D16FBA">
              <w:rPr>
                <w:rFonts w:cs="Arial"/>
                <w:iCs/>
                <w:szCs w:val="20"/>
                <w:lang w:eastAsia="sl-SI"/>
              </w:rPr>
              <w:t>(Uradni list RS, št. 57/23 z dne 19. 5. 2023)</w:t>
            </w:r>
            <w:r w:rsidR="00D16FBA">
              <w:rPr>
                <w:rFonts w:cs="Arial"/>
                <w:iCs/>
                <w:szCs w:val="20"/>
                <w:lang w:eastAsia="sl-SI"/>
              </w:rPr>
              <w:t xml:space="preserve"> so se spremenila imena ministrstev v skladu </w:t>
            </w:r>
            <w:r w:rsidR="00B60B6E">
              <w:rPr>
                <w:rFonts w:cs="Arial"/>
                <w:iCs/>
                <w:szCs w:val="20"/>
                <w:lang w:eastAsia="sl-SI"/>
              </w:rPr>
              <w:t xml:space="preserve">z Zakonom o </w:t>
            </w:r>
            <w:r w:rsidR="00B60B6E">
              <w:rPr>
                <w:szCs w:val="20"/>
              </w:rPr>
              <w:t xml:space="preserve">spremembah </w:t>
            </w:r>
            <w:r w:rsidR="00D16FBA" w:rsidRPr="0093727D">
              <w:rPr>
                <w:szCs w:val="20"/>
              </w:rPr>
              <w:t>Zakon</w:t>
            </w:r>
            <w:r w:rsidR="00D16FBA">
              <w:rPr>
                <w:szCs w:val="20"/>
              </w:rPr>
              <w:t>a</w:t>
            </w:r>
            <w:r w:rsidR="00D16FBA" w:rsidRPr="0093727D">
              <w:rPr>
                <w:szCs w:val="20"/>
              </w:rPr>
              <w:t xml:space="preserve"> o Vladi Republike Slovenije (Uradni list RS, št. 163/22)</w:t>
            </w:r>
            <w:r w:rsidR="00D16FBA">
              <w:rPr>
                <w:szCs w:val="20"/>
              </w:rPr>
              <w:t xml:space="preserve"> in </w:t>
            </w:r>
            <w:r w:rsidR="00B60B6E">
              <w:rPr>
                <w:szCs w:val="20"/>
              </w:rPr>
              <w:t xml:space="preserve">Zakonom o spremembah in dopolnitvah </w:t>
            </w:r>
            <w:r w:rsidR="00D16FBA">
              <w:rPr>
                <w:szCs w:val="20"/>
              </w:rPr>
              <w:t>Zakona o državni upravi (</w:t>
            </w:r>
            <w:r w:rsidR="00D16FBA" w:rsidRPr="00A2764F">
              <w:rPr>
                <w:szCs w:val="20"/>
              </w:rPr>
              <w:t>Uradni list RS, št. 18/23</w:t>
            </w:r>
            <w:r w:rsidR="00D16FBA">
              <w:rPr>
                <w:szCs w:val="20"/>
              </w:rPr>
              <w:t>).</w:t>
            </w:r>
            <w:r w:rsidRPr="00010B3C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DB3CC4">
              <w:rPr>
                <w:rFonts w:cs="Arial"/>
                <w:iCs/>
                <w:szCs w:val="20"/>
                <w:lang w:eastAsia="sl-SI"/>
              </w:rPr>
              <w:t xml:space="preserve">S </w:t>
            </w:r>
            <w:r w:rsidR="00D16FBA">
              <w:rPr>
                <w:rFonts w:cs="Arial"/>
                <w:iCs/>
                <w:szCs w:val="20"/>
                <w:lang w:eastAsia="sl-SI"/>
              </w:rPr>
              <w:t xml:space="preserve">tem </w:t>
            </w:r>
            <w:r w:rsidR="00DB3CC4">
              <w:rPr>
                <w:rFonts w:cs="Arial"/>
                <w:iCs/>
                <w:szCs w:val="20"/>
                <w:lang w:eastAsia="sl-SI"/>
              </w:rPr>
              <w:t xml:space="preserve">predlogom Odloka o </w:t>
            </w:r>
            <w:r w:rsidR="00460830">
              <w:rPr>
                <w:rFonts w:cs="Arial"/>
                <w:iCs/>
                <w:szCs w:val="20"/>
                <w:lang w:eastAsia="sl-SI"/>
              </w:rPr>
              <w:t>sprememb</w:t>
            </w:r>
            <w:r w:rsidR="003D2890">
              <w:rPr>
                <w:rFonts w:cs="Arial"/>
                <w:iCs/>
                <w:szCs w:val="20"/>
                <w:lang w:eastAsia="sl-SI"/>
              </w:rPr>
              <w:t>i</w:t>
            </w:r>
            <w:r w:rsidR="00460830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DB3CC4">
              <w:rPr>
                <w:rFonts w:cs="Arial"/>
                <w:iCs/>
                <w:szCs w:val="20"/>
                <w:lang w:eastAsia="sl-SI"/>
              </w:rPr>
              <w:t xml:space="preserve">Odloka o ustanovitvi Sveta za socialno ekonomijo se </w:t>
            </w:r>
            <w:r w:rsidR="00A2764F">
              <w:rPr>
                <w:rFonts w:cs="Arial"/>
                <w:iCs/>
                <w:szCs w:val="20"/>
                <w:lang w:eastAsia="sl-SI"/>
              </w:rPr>
              <w:t xml:space="preserve">spreminja </w:t>
            </w:r>
            <w:r w:rsidR="00D13EF3">
              <w:rPr>
                <w:rFonts w:cs="Arial"/>
                <w:iCs/>
                <w:szCs w:val="20"/>
                <w:lang w:eastAsia="sl-SI"/>
              </w:rPr>
              <w:t xml:space="preserve">organizacija, ki </w:t>
            </w:r>
            <w:r w:rsidR="00D13EF3" w:rsidRPr="00D13EF3">
              <w:rPr>
                <w:rFonts w:cs="Arial"/>
                <w:iCs/>
                <w:szCs w:val="20"/>
                <w:lang w:eastAsia="sl-SI"/>
              </w:rPr>
              <w:t>predlaga člane oziroma predstavnike socialnih podjetij v Svet za socialno ekonomijo</w:t>
            </w:r>
            <w:r w:rsidR="00A45195">
              <w:rPr>
                <w:rFonts w:cs="Arial"/>
                <w:iCs/>
                <w:szCs w:val="20"/>
                <w:lang w:eastAsia="sl-SI"/>
              </w:rPr>
              <w:t>, in sicer</w:t>
            </w:r>
            <w:r w:rsidR="00D13EF3" w:rsidRPr="00D13EF3">
              <w:rPr>
                <w:rFonts w:cs="Arial"/>
                <w:iCs/>
                <w:szCs w:val="20"/>
                <w:lang w:eastAsia="sl-SI"/>
              </w:rPr>
              <w:t xml:space="preserve"> zaradi</w:t>
            </w:r>
            <w:r w:rsidR="00B0465E">
              <w:rPr>
                <w:rFonts w:cs="Arial"/>
                <w:iCs/>
                <w:szCs w:val="20"/>
                <w:lang w:eastAsia="sl-SI"/>
              </w:rPr>
              <w:t xml:space="preserve"> pravnomočnega</w:t>
            </w:r>
            <w:r w:rsidR="00D13EF3" w:rsidRPr="00D13EF3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D13EF3">
              <w:rPr>
                <w:rFonts w:cs="Arial"/>
                <w:iCs/>
                <w:szCs w:val="20"/>
                <w:lang w:eastAsia="sl-SI"/>
              </w:rPr>
              <w:t>končanja stečajnega postopka</w:t>
            </w:r>
            <w:r w:rsidR="00162596">
              <w:rPr>
                <w:rFonts w:cs="Arial"/>
                <w:iCs/>
                <w:szCs w:val="20"/>
                <w:lang w:eastAsia="sl-SI"/>
              </w:rPr>
              <w:t xml:space="preserve"> dne 25. 11. 2023</w:t>
            </w:r>
            <w:r w:rsidR="00D13EF3">
              <w:rPr>
                <w:rFonts w:cs="Arial"/>
                <w:iCs/>
                <w:szCs w:val="20"/>
                <w:lang w:eastAsia="sl-SI"/>
              </w:rPr>
              <w:t xml:space="preserve"> in izbrisa </w:t>
            </w:r>
            <w:r w:rsidR="000A765B">
              <w:rPr>
                <w:rFonts w:cs="Arial"/>
                <w:iCs/>
                <w:szCs w:val="20"/>
                <w:lang w:eastAsia="sl-SI"/>
              </w:rPr>
              <w:t xml:space="preserve">subjekta </w:t>
            </w:r>
            <w:r w:rsidR="000A765B" w:rsidRPr="000A765B">
              <w:rPr>
                <w:rFonts w:cs="Arial"/>
                <w:iCs/>
                <w:szCs w:val="20"/>
                <w:lang w:eastAsia="sl-SI"/>
              </w:rPr>
              <w:t>Združenje Socialna ekonomija Slovenije, socialno podjetje</w:t>
            </w:r>
            <w:r w:rsidR="00B0465E">
              <w:rPr>
                <w:rFonts w:cs="Arial"/>
                <w:iCs/>
                <w:szCs w:val="20"/>
                <w:lang w:eastAsia="sl-SI"/>
              </w:rPr>
              <w:t xml:space="preserve"> dne 17. 1. 2024</w:t>
            </w:r>
            <w:r w:rsidR="00A45195">
              <w:rPr>
                <w:rFonts w:cs="Arial"/>
                <w:iCs/>
                <w:szCs w:val="20"/>
                <w:lang w:eastAsia="sl-SI"/>
              </w:rPr>
              <w:t>, ki je skladno s trenutno veljavnim odlokom predlagalo predstavnike socialnih podjet</w:t>
            </w:r>
            <w:r w:rsidR="00404D18">
              <w:rPr>
                <w:rFonts w:cs="Arial"/>
                <w:iCs/>
                <w:szCs w:val="20"/>
                <w:lang w:eastAsia="sl-SI"/>
              </w:rPr>
              <w:t>ij</w:t>
            </w:r>
            <w:r w:rsidR="00A45195">
              <w:rPr>
                <w:rFonts w:cs="Arial"/>
                <w:iCs/>
                <w:szCs w:val="20"/>
                <w:lang w:eastAsia="sl-SI"/>
              </w:rPr>
              <w:t xml:space="preserve"> v Svet za socialno ekonomijo</w:t>
            </w:r>
            <w:r w:rsidR="00B0465E">
              <w:rPr>
                <w:rFonts w:cs="Arial"/>
                <w:iCs/>
                <w:szCs w:val="20"/>
                <w:lang w:eastAsia="sl-SI"/>
              </w:rPr>
              <w:t>.</w:t>
            </w:r>
            <w:r w:rsidR="00D05D53">
              <w:rPr>
                <w:rFonts w:cs="Arial"/>
                <w:iCs/>
                <w:szCs w:val="20"/>
                <w:lang w:eastAsia="sl-SI"/>
              </w:rPr>
              <w:t xml:space="preserve"> </w:t>
            </w:r>
          </w:p>
        </w:tc>
      </w:tr>
      <w:tr w:rsidR="007062EA" w:rsidRPr="00AE1F83" w14:paraId="4DF41D43" w14:textId="77777777" w:rsidTr="007062EA">
        <w:tc>
          <w:tcPr>
            <w:tcW w:w="9163" w:type="dxa"/>
            <w:gridSpan w:val="4"/>
          </w:tcPr>
          <w:p w14:paraId="12CFEE42" w14:textId="77777777" w:rsidR="007062EA" w:rsidRPr="00AE1F83" w:rsidRDefault="007062EA" w:rsidP="007062E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7062EA" w:rsidRPr="00AE1F83" w14:paraId="350E7943" w14:textId="77777777" w:rsidTr="007062EA">
        <w:tc>
          <w:tcPr>
            <w:tcW w:w="1448" w:type="dxa"/>
          </w:tcPr>
          <w:p w14:paraId="29137187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69F707E1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44F639A6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7062EA" w:rsidRPr="00AE1F83" w14:paraId="2DC681CC" w14:textId="77777777" w:rsidTr="007062EA">
        <w:tc>
          <w:tcPr>
            <w:tcW w:w="1448" w:type="dxa"/>
          </w:tcPr>
          <w:p w14:paraId="074EBEA8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72F4F929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B079AB2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7062EA" w:rsidRPr="00AE1F83" w14:paraId="7860E8C4" w14:textId="77777777" w:rsidTr="007062EA">
        <w:tc>
          <w:tcPr>
            <w:tcW w:w="1448" w:type="dxa"/>
          </w:tcPr>
          <w:p w14:paraId="336E2E80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24FAB19A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07C3743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7062EA" w:rsidRPr="00AE1F83" w14:paraId="5AEE886A" w14:textId="77777777" w:rsidTr="007062EA">
        <w:tc>
          <w:tcPr>
            <w:tcW w:w="1448" w:type="dxa"/>
          </w:tcPr>
          <w:p w14:paraId="38CEA8D4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6B2FB025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gospodarstvo, zlasti</w:t>
            </w:r>
            <w:r w:rsidRPr="00AE1F83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F856132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7062EA" w:rsidRPr="00AE1F83" w14:paraId="3A220586" w14:textId="77777777" w:rsidTr="007062EA">
        <w:tc>
          <w:tcPr>
            <w:tcW w:w="1448" w:type="dxa"/>
          </w:tcPr>
          <w:p w14:paraId="0BF42EC4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1B2CA07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E1F83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2FD4A8E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7062EA" w:rsidRPr="00AE1F83" w14:paraId="5B318404" w14:textId="77777777" w:rsidTr="007062EA">
        <w:tc>
          <w:tcPr>
            <w:tcW w:w="1448" w:type="dxa"/>
          </w:tcPr>
          <w:p w14:paraId="463ABAA6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56174B65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E1F83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6B43A68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7062EA" w:rsidRPr="00AE1F83" w14:paraId="32BBE7E1" w14:textId="77777777" w:rsidTr="007062EA">
        <w:tc>
          <w:tcPr>
            <w:tcW w:w="1448" w:type="dxa"/>
            <w:tcBorders>
              <w:bottom w:val="single" w:sz="4" w:space="0" w:color="auto"/>
            </w:tcBorders>
          </w:tcPr>
          <w:p w14:paraId="15A27E4C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5D3F238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E1F83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7F000231" w14:textId="77777777" w:rsidR="007062EA" w:rsidRPr="00AE1F83" w:rsidRDefault="007062EA" w:rsidP="007062E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E1F83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E610651" w14:textId="77777777" w:rsidR="007062EA" w:rsidRPr="00AE1F83" w:rsidRDefault="007062EA" w:rsidP="007062E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E1F83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2B3C1649" w14:textId="77777777" w:rsidR="007062EA" w:rsidRPr="00AE1F83" w:rsidRDefault="007062EA" w:rsidP="007062E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E1F83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B2FC596" w14:textId="77777777" w:rsidR="007062EA" w:rsidRPr="00AE1F83" w:rsidRDefault="007062EA" w:rsidP="00706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7062EA" w:rsidRPr="00AE1F83" w14:paraId="1034C53C" w14:textId="77777777" w:rsidTr="007062E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B27" w14:textId="77777777" w:rsidR="007062EA" w:rsidRPr="00AE1F83" w:rsidRDefault="007062EA" w:rsidP="007062E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4C706DE5" w14:textId="77777777" w:rsidR="007062EA" w:rsidRPr="00AE1F83" w:rsidRDefault="009730BC" w:rsidP="007062E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/</w:t>
            </w:r>
          </w:p>
        </w:tc>
      </w:tr>
    </w:tbl>
    <w:p w14:paraId="537F3682" w14:textId="77777777" w:rsidR="00AB660A" w:rsidRDefault="00AB660A" w:rsidP="00904C11"/>
    <w:p w14:paraId="525AFD68" w14:textId="77777777" w:rsidR="00231B88" w:rsidRDefault="00231B88" w:rsidP="00904C11"/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231B88" w:rsidRPr="00AE1F83" w14:paraId="45550722" w14:textId="77777777" w:rsidTr="003055F3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B85301" w14:textId="77777777" w:rsidR="00231B88" w:rsidRPr="00AE1F83" w:rsidRDefault="00231B88" w:rsidP="003055F3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231B88" w:rsidRPr="00AE1F83" w14:paraId="2853BA17" w14:textId="77777777" w:rsidTr="003055F3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EE9" w14:textId="77777777" w:rsidR="00231B88" w:rsidRPr="00AE1F83" w:rsidRDefault="00231B88" w:rsidP="003055F3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AF80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8D4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2A38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443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 + 3</w:t>
            </w:r>
          </w:p>
        </w:tc>
      </w:tr>
      <w:tr w:rsidR="00231B88" w:rsidRPr="00AE1F83" w14:paraId="04E939A8" w14:textId="77777777" w:rsidTr="003055F3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F7A" w14:textId="77777777" w:rsidR="00231B88" w:rsidRPr="00AE1F83" w:rsidRDefault="00231B88" w:rsidP="003055F3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ADD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4F5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2F71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63B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231B88" w:rsidRPr="00AE1F83" w14:paraId="00BDC6EF" w14:textId="77777777" w:rsidTr="003055F3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9BCE" w14:textId="77777777" w:rsidR="00231B88" w:rsidRPr="00AE1F83" w:rsidRDefault="00231B88" w:rsidP="003055F3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E309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A8C4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F2D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F1F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231B88" w:rsidRPr="00AE1F83" w14:paraId="015B4EDB" w14:textId="77777777" w:rsidTr="003055F3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7D2B" w14:textId="77777777" w:rsidR="00231B88" w:rsidRPr="00AE1F83" w:rsidRDefault="00231B88" w:rsidP="003055F3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2E5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29FB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8A8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48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231B88" w:rsidRPr="00AE1F83" w14:paraId="6D036634" w14:textId="77777777" w:rsidTr="003055F3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D245" w14:textId="77777777" w:rsidR="00231B88" w:rsidRPr="00AE1F83" w:rsidRDefault="00231B88" w:rsidP="003055F3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912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D23B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F2B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04F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231B88" w:rsidRPr="00AE1F83" w14:paraId="282305D3" w14:textId="77777777" w:rsidTr="003055F3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8E0" w14:textId="77777777" w:rsidR="00231B88" w:rsidRPr="00AE1F83" w:rsidRDefault="00231B88" w:rsidP="003055F3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3714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BB9B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BC6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C2D3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231B88" w:rsidRPr="00AE1F83" w14:paraId="2B44AF99" w14:textId="77777777" w:rsidTr="003055F3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A33C14" w14:textId="77777777" w:rsidR="00231B88" w:rsidRPr="00AE1F83" w:rsidRDefault="00231B88" w:rsidP="003055F3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231B88" w:rsidRPr="00AE1F83" w14:paraId="014606C5" w14:textId="77777777" w:rsidTr="003055F3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113C61" w14:textId="77777777" w:rsidR="00231B88" w:rsidRPr="00AE1F83" w:rsidRDefault="00231B88" w:rsidP="003055F3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231B88" w:rsidRPr="00AE1F83" w14:paraId="0CEAA8FF" w14:textId="77777777" w:rsidTr="003055F3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983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E66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4585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B976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BBE9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 + 1</w:t>
            </w:r>
          </w:p>
        </w:tc>
      </w:tr>
      <w:tr w:rsidR="00231B88" w:rsidRPr="00AE1F83" w14:paraId="60A639BB" w14:textId="77777777" w:rsidTr="003055F3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FFD4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1C8A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C0A2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F346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97E7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31B88" w:rsidRPr="00AE1F83" w14:paraId="4106099A" w14:textId="77777777" w:rsidTr="003055F3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9957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9B7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5AB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FD6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FDC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31B88" w:rsidRPr="00AE1F83" w14:paraId="0D9B425C" w14:textId="77777777" w:rsidTr="003055F3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901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AFF6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69E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31B88" w:rsidRPr="00AE1F83" w14:paraId="6EEB4652" w14:textId="77777777" w:rsidTr="003055F3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4D776D" w14:textId="77777777" w:rsidR="00231B88" w:rsidRPr="00AE1F83" w:rsidRDefault="00231B88" w:rsidP="003055F3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231B88" w:rsidRPr="00AE1F83" w14:paraId="1669A2BD" w14:textId="77777777" w:rsidTr="003055F3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9AB2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6F83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CE0E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447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5C9" w14:textId="77777777" w:rsidR="00231B88" w:rsidRPr="00AE1F83" w:rsidRDefault="00231B88" w:rsidP="003055F3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 xml:space="preserve">Znesek za t + 1 </w:t>
            </w:r>
          </w:p>
        </w:tc>
      </w:tr>
      <w:tr w:rsidR="00231B88" w:rsidRPr="00AE1F83" w14:paraId="2DA5C237" w14:textId="77777777" w:rsidTr="003055F3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3A8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8A50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04A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DAF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482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31B88" w:rsidRPr="00AE1F83" w14:paraId="474A16D6" w14:textId="77777777" w:rsidTr="003055F3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A4B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B13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F34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351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176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31B88" w:rsidRPr="00AE1F83" w14:paraId="0DCB6CD5" w14:textId="77777777" w:rsidTr="003055F3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E7B6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E09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C99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31B88" w:rsidRPr="00AE1F83" w14:paraId="3028824B" w14:textId="77777777" w:rsidTr="003055F3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1AD349" w14:textId="77777777" w:rsidR="00231B88" w:rsidRPr="00AE1F83" w:rsidRDefault="00231B88" w:rsidP="003055F3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231B88" w:rsidRPr="00AE1F83" w14:paraId="0A730034" w14:textId="77777777" w:rsidTr="003055F3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ADE" w14:textId="77777777" w:rsidR="00231B88" w:rsidRPr="00AE1F83" w:rsidRDefault="00231B88" w:rsidP="003055F3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F566" w14:textId="77777777" w:rsidR="00231B88" w:rsidRPr="00AE1F83" w:rsidRDefault="00231B88" w:rsidP="003055F3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03A" w14:textId="77777777" w:rsidR="00231B88" w:rsidRPr="00AE1F83" w:rsidRDefault="00231B88" w:rsidP="003055F3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 + 1</w:t>
            </w:r>
          </w:p>
        </w:tc>
      </w:tr>
      <w:tr w:rsidR="00231B88" w:rsidRPr="00AE1F83" w14:paraId="66216D76" w14:textId="77777777" w:rsidTr="003055F3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8807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D24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86A5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31B88" w:rsidRPr="00AE1F83" w14:paraId="5ED59382" w14:textId="77777777" w:rsidTr="003055F3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C15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0E7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E80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31B88" w:rsidRPr="00AE1F83" w14:paraId="60AC912F" w14:textId="77777777" w:rsidTr="003055F3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C85B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14A4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94A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31B88" w:rsidRPr="00AE1F83" w14:paraId="58BBA130" w14:textId="77777777" w:rsidTr="003055F3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A817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966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F3C" w14:textId="77777777" w:rsidR="00231B88" w:rsidRPr="00AE1F83" w:rsidRDefault="00231B88" w:rsidP="003055F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231B88" w:rsidRPr="00AE1F83" w14:paraId="5E362DC7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12399F6" w14:textId="77777777" w:rsidR="00231B88" w:rsidRPr="00AE1F83" w:rsidRDefault="00231B88" w:rsidP="003055F3">
            <w:pPr>
              <w:widowControl w:val="0"/>
              <w:rPr>
                <w:rFonts w:cs="Arial"/>
                <w:b/>
                <w:szCs w:val="20"/>
              </w:rPr>
            </w:pPr>
          </w:p>
          <w:p w14:paraId="3DD63EF2" w14:textId="77777777" w:rsidR="00231B88" w:rsidRPr="00AE1F83" w:rsidRDefault="00231B88" w:rsidP="003055F3">
            <w:pPr>
              <w:widowControl w:val="0"/>
              <w:rPr>
                <w:rFonts w:cs="Arial"/>
                <w:b/>
                <w:szCs w:val="20"/>
              </w:rPr>
            </w:pPr>
            <w:r w:rsidRPr="00AE1F83">
              <w:rPr>
                <w:rFonts w:cs="Arial"/>
                <w:b/>
                <w:szCs w:val="20"/>
              </w:rPr>
              <w:t>OBRAZLOŽITEV:</w:t>
            </w:r>
          </w:p>
          <w:p w14:paraId="5F3995D1" w14:textId="77777777" w:rsidR="00231B88" w:rsidRPr="00AE1F83" w:rsidRDefault="00231B88" w:rsidP="00231B88">
            <w:pPr>
              <w:widowControl w:val="0"/>
              <w:numPr>
                <w:ilvl w:val="0"/>
                <w:numId w:val="3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3F354CD7" w14:textId="77777777" w:rsidR="00231B88" w:rsidRPr="00AE1F83" w:rsidRDefault="00231B88" w:rsidP="003055F3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7AD1ACBE" w14:textId="77777777" w:rsidR="00231B88" w:rsidRPr="00AE1F83" w:rsidRDefault="00231B88" w:rsidP="003055F3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58DCF0A7" w14:textId="77777777" w:rsidR="00231B88" w:rsidRPr="00AE1F83" w:rsidRDefault="00231B88" w:rsidP="003055F3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2F092BC8" w14:textId="77777777" w:rsidR="00231B88" w:rsidRPr="00AE1F83" w:rsidRDefault="00231B88" w:rsidP="003055F3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AE1F83">
              <w:rPr>
                <w:rFonts w:cs="Arial"/>
                <w:szCs w:val="20"/>
                <w:lang w:eastAsia="sl-SI"/>
              </w:rPr>
              <w:lastRenderedPageBreak/>
              <w:t>projektih sprejetih proračunov.</w:t>
            </w:r>
          </w:p>
          <w:p w14:paraId="0DE16DD4" w14:textId="77777777" w:rsidR="00231B88" w:rsidRPr="00AE1F83" w:rsidRDefault="00231B88" w:rsidP="003055F3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1C3F0D26" w14:textId="77777777" w:rsidR="00231B88" w:rsidRPr="00AE1F83" w:rsidRDefault="00231B88" w:rsidP="00231B88">
            <w:pPr>
              <w:widowControl w:val="0"/>
              <w:numPr>
                <w:ilvl w:val="0"/>
                <w:numId w:val="3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39E827F2" w14:textId="77777777" w:rsidR="00231B88" w:rsidRPr="00AE1F83" w:rsidRDefault="00231B88" w:rsidP="003055F3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A515126" w14:textId="77777777" w:rsidR="00231B88" w:rsidRPr="00AE1F83" w:rsidRDefault="00231B88" w:rsidP="003055F3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3CA2D74D" w14:textId="77777777" w:rsidR="00231B88" w:rsidRPr="00AE1F83" w:rsidRDefault="00231B88" w:rsidP="003055F3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E2A7D2A" w14:textId="77777777" w:rsidR="00231B88" w:rsidRPr="00AE1F83" w:rsidRDefault="00231B88" w:rsidP="003055F3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4F108614" w14:textId="77777777" w:rsidR="00231B88" w:rsidRPr="00AE1F83" w:rsidRDefault="00231B88" w:rsidP="003055F3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47F49497" w14:textId="77777777" w:rsidR="00231B88" w:rsidRPr="00AE1F83" w:rsidRDefault="00231B88" w:rsidP="003055F3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0CF55135" w14:textId="77777777" w:rsidR="00231B88" w:rsidRPr="00AE1F83" w:rsidRDefault="00231B88" w:rsidP="003055F3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A390465" w14:textId="77777777" w:rsidR="00231B88" w:rsidRPr="00AE1F83" w:rsidRDefault="00231B88" w:rsidP="003055F3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86A5BA0" w14:textId="77777777" w:rsidR="00231B88" w:rsidRPr="00AE1F83" w:rsidRDefault="00231B88" w:rsidP="003055F3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.</w:t>
            </w:r>
          </w:p>
          <w:p w14:paraId="6349E728" w14:textId="77777777" w:rsidR="00231B88" w:rsidRPr="00AE1F83" w:rsidRDefault="00231B88" w:rsidP="003055F3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2535E829" w14:textId="77777777" w:rsidR="00231B88" w:rsidRPr="00AE1F83" w:rsidRDefault="00231B88" w:rsidP="003055F3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01845B0" w14:textId="77777777" w:rsidR="00231B88" w:rsidRPr="00AE1F83" w:rsidRDefault="00231B88" w:rsidP="003055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231B88" w:rsidRPr="00AE1F83" w14:paraId="5C342E71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803" w14:textId="77777777" w:rsidR="00231B88" w:rsidRPr="00AE1F83" w:rsidRDefault="00231B88" w:rsidP="003055F3">
            <w:pPr>
              <w:rPr>
                <w:rFonts w:cs="Arial"/>
                <w:b/>
                <w:szCs w:val="20"/>
              </w:rPr>
            </w:pPr>
            <w:r w:rsidRPr="00AE1F8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5CB11A6F" w14:textId="77777777" w:rsidR="007A18F3" w:rsidRDefault="007A18F3" w:rsidP="003055F3">
            <w:pPr>
              <w:rPr>
                <w:rFonts w:cs="Arial"/>
                <w:szCs w:val="20"/>
              </w:rPr>
            </w:pPr>
            <w:r w:rsidRPr="00BE604F">
              <w:rPr>
                <w:rFonts w:cs="Arial"/>
                <w:szCs w:val="20"/>
              </w:rPr>
              <w:t>Gradivo nima finančnih posledic na državni proračun.</w:t>
            </w:r>
          </w:p>
          <w:p w14:paraId="114FEB05" w14:textId="77777777" w:rsidR="00231B88" w:rsidRPr="00AE1F83" w:rsidRDefault="00231B88" w:rsidP="003055F3">
            <w:pPr>
              <w:rPr>
                <w:rFonts w:cs="Arial"/>
                <w:b/>
                <w:szCs w:val="20"/>
              </w:rPr>
            </w:pPr>
            <w:r w:rsidRPr="00AE1F83">
              <w:rPr>
                <w:rFonts w:cs="Arial"/>
                <w:b/>
                <w:szCs w:val="20"/>
              </w:rPr>
              <w:t>Kratka obrazložitev</w:t>
            </w:r>
          </w:p>
          <w:p w14:paraId="41F7D85D" w14:textId="77777777" w:rsidR="00231B88" w:rsidRPr="00AE1F83" w:rsidRDefault="007A18F3" w:rsidP="003055F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/</w:t>
            </w:r>
          </w:p>
        </w:tc>
      </w:tr>
      <w:tr w:rsidR="00231B88" w:rsidRPr="00AE1F83" w14:paraId="1F454F7E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89E7" w14:textId="77777777" w:rsidR="00231B88" w:rsidRPr="00AE1F83" w:rsidRDefault="00231B88" w:rsidP="003055F3">
            <w:pPr>
              <w:rPr>
                <w:rFonts w:cs="Arial"/>
                <w:b/>
                <w:szCs w:val="20"/>
              </w:rPr>
            </w:pPr>
            <w:r w:rsidRPr="00AE1F83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231B88" w:rsidRPr="00AE1F83" w14:paraId="76F34FFC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1074FD1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508DE3DC" w14:textId="77777777" w:rsidR="00231B88" w:rsidRPr="00AE1F83" w:rsidRDefault="00231B88" w:rsidP="00D05D5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6E6B4E14" w14:textId="77777777" w:rsidR="00231B88" w:rsidRPr="00AE1F83" w:rsidRDefault="00231B88" w:rsidP="00D05D5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259F4955" w14:textId="77777777" w:rsidR="00231B88" w:rsidRPr="00AE1F83" w:rsidRDefault="00231B88" w:rsidP="00D05D5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6ACD034A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56041DAD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31B88" w:rsidRPr="00AE1F83" w14:paraId="4EE42899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F506417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7A1CB5C5" w14:textId="77777777" w:rsidR="00231B88" w:rsidRPr="00AE1F83" w:rsidRDefault="00231B88" w:rsidP="003055F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Sk</w:t>
            </w:r>
            <w:r w:rsidR="007A18F3">
              <w:rPr>
                <w:rFonts w:cs="Arial"/>
                <w:iCs/>
                <w:szCs w:val="20"/>
                <w:lang w:eastAsia="sl-SI"/>
              </w:rPr>
              <w:t xml:space="preserve">upnosti občin Slovenije SOS: </w:t>
            </w:r>
            <w:r w:rsidR="00D05BF5">
              <w:rPr>
                <w:rFonts w:cs="Arial"/>
                <w:iCs/>
                <w:szCs w:val="20"/>
                <w:lang w:eastAsia="sl-SI"/>
              </w:rPr>
              <w:t>DA</w:t>
            </w:r>
          </w:p>
          <w:p w14:paraId="3A764AAA" w14:textId="77777777" w:rsidR="00231B88" w:rsidRPr="00AE1F83" w:rsidRDefault="00231B88" w:rsidP="003055F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Zd</w:t>
            </w:r>
            <w:r w:rsidR="007A18F3">
              <w:rPr>
                <w:rFonts w:cs="Arial"/>
                <w:iCs/>
                <w:szCs w:val="20"/>
                <w:lang w:eastAsia="sl-SI"/>
              </w:rPr>
              <w:t xml:space="preserve">ruženju občin Slovenije ZOS: </w:t>
            </w:r>
            <w:r w:rsidR="00D05BF5">
              <w:rPr>
                <w:rFonts w:cs="Arial"/>
                <w:iCs/>
                <w:szCs w:val="20"/>
                <w:lang w:eastAsia="sl-SI"/>
              </w:rPr>
              <w:t>DA</w:t>
            </w:r>
          </w:p>
          <w:p w14:paraId="671B3E96" w14:textId="77777777" w:rsidR="00231B88" w:rsidRPr="00AE1F83" w:rsidRDefault="00231B88" w:rsidP="003055F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Združenju m</w:t>
            </w:r>
            <w:r w:rsidR="007A18F3">
              <w:rPr>
                <w:rFonts w:cs="Arial"/>
                <w:iCs/>
                <w:szCs w:val="20"/>
                <w:lang w:eastAsia="sl-SI"/>
              </w:rPr>
              <w:t xml:space="preserve">estnih občin Slovenije ZMOS: </w:t>
            </w:r>
            <w:r w:rsidR="00D05BF5">
              <w:rPr>
                <w:rFonts w:cs="Arial"/>
                <w:iCs/>
                <w:szCs w:val="20"/>
                <w:lang w:eastAsia="sl-SI"/>
              </w:rPr>
              <w:t>DA</w:t>
            </w:r>
          </w:p>
          <w:p w14:paraId="1B3CF0BD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0BEC39E3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007567ED" w14:textId="77777777" w:rsidR="00231B88" w:rsidRPr="00AE1F83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32093E3" w14:textId="77777777" w:rsidR="00231B88" w:rsidRPr="00AE1F83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03D64C6D" w14:textId="77777777" w:rsidR="00231B88" w:rsidRPr="00AE1F83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4F3EB239" w14:textId="77777777" w:rsidR="00231B88" w:rsidRPr="00AE1F83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6F55C790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Bistveni predlogi in pripombe, ki niso bili upoštevani.</w:t>
            </w:r>
          </w:p>
          <w:p w14:paraId="48D5D89F" w14:textId="1C2F6B48" w:rsidR="00231B88" w:rsidRPr="00AE1F83" w:rsidRDefault="00D05D53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lastRenderedPageBreak/>
              <w:t xml:space="preserve">OPOMBA: Ni bilo podanih pripomb. </w:t>
            </w:r>
          </w:p>
        </w:tc>
      </w:tr>
      <w:tr w:rsidR="00231B88" w:rsidRPr="00AE1F83" w14:paraId="019F506B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1F65172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231B88" w:rsidRPr="00AE1F83" w14:paraId="6AD65C4B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7DCCFB8" w14:textId="77777777" w:rsidR="00231B88" w:rsidRPr="00CB18BE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CB18BE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D199E2F" w14:textId="77777777" w:rsidR="00231B88" w:rsidRPr="00AE1F83" w:rsidRDefault="00F8549F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DA</w:t>
            </w:r>
          </w:p>
        </w:tc>
      </w:tr>
      <w:tr w:rsidR="00231B88" w:rsidRPr="00AE1F83" w14:paraId="53CA1762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C9FA6AD" w14:textId="77777777" w:rsidR="00231B88" w:rsidRPr="00AE1F83" w:rsidRDefault="00231B88" w:rsidP="00F8549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</w:tc>
      </w:tr>
      <w:tr w:rsidR="00231B88" w:rsidRPr="00AE1F83" w14:paraId="7AE7AA92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AEFF0F5" w14:textId="1120D14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(Če je odgovor DA, navedite:</w:t>
            </w:r>
            <w:r w:rsidR="006A7146">
              <w:rPr>
                <w:rFonts w:cs="Arial"/>
                <w:iCs/>
                <w:szCs w:val="20"/>
                <w:lang w:eastAsia="sl-SI"/>
              </w:rPr>
              <w:t>)</w:t>
            </w:r>
          </w:p>
          <w:p w14:paraId="31FB9F20" w14:textId="5ED7408C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D2AF8">
              <w:rPr>
                <w:rFonts w:cs="Arial"/>
                <w:iCs/>
                <w:szCs w:val="20"/>
                <w:lang w:eastAsia="sl-SI"/>
              </w:rPr>
              <w:t xml:space="preserve">Datum objave: </w:t>
            </w:r>
            <w:r w:rsidR="00441D12">
              <w:rPr>
                <w:rFonts w:cs="Arial"/>
                <w:iCs/>
                <w:szCs w:val="20"/>
                <w:lang w:eastAsia="sl-SI"/>
              </w:rPr>
              <w:t xml:space="preserve">dne </w:t>
            </w:r>
            <w:r w:rsidR="005D2AF8">
              <w:rPr>
                <w:rFonts w:cs="Arial"/>
                <w:iCs/>
                <w:szCs w:val="20"/>
                <w:lang w:eastAsia="sl-SI"/>
              </w:rPr>
              <w:t xml:space="preserve">20. 5. 2024 na </w:t>
            </w:r>
            <w:r w:rsidR="00441D12">
              <w:rPr>
                <w:rFonts w:cs="Arial"/>
                <w:iCs/>
                <w:szCs w:val="20"/>
                <w:lang w:eastAsia="sl-SI"/>
              </w:rPr>
              <w:t>portalu</w:t>
            </w:r>
            <w:r w:rsidR="005D2AF8">
              <w:rPr>
                <w:rFonts w:cs="Arial"/>
                <w:iCs/>
                <w:szCs w:val="20"/>
                <w:lang w:eastAsia="sl-SI"/>
              </w:rPr>
              <w:t xml:space="preserve"> e</w:t>
            </w:r>
            <w:r w:rsidR="00441D12">
              <w:rPr>
                <w:rFonts w:cs="Arial"/>
                <w:iCs/>
                <w:szCs w:val="20"/>
                <w:lang w:eastAsia="sl-SI"/>
              </w:rPr>
              <w:t>-demokracija</w:t>
            </w:r>
          </w:p>
          <w:p w14:paraId="1D146A57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33404BAC" w14:textId="77777777" w:rsidR="00231B88" w:rsidRPr="00AE1F83" w:rsidRDefault="00231B88" w:rsidP="003055F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 xml:space="preserve">nevladne organizacije, </w:t>
            </w:r>
          </w:p>
          <w:p w14:paraId="44A3C493" w14:textId="77777777" w:rsidR="00231B88" w:rsidRPr="00AE1F83" w:rsidRDefault="00231B88" w:rsidP="003055F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predstavniki zainteresirane javnosti,</w:t>
            </w:r>
          </w:p>
          <w:p w14:paraId="59B912FE" w14:textId="77777777" w:rsidR="00231B88" w:rsidRPr="00AE1F83" w:rsidRDefault="00231B88" w:rsidP="003055F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predstavniki strokovne javnosti.</w:t>
            </w:r>
          </w:p>
          <w:p w14:paraId="2C1A8114" w14:textId="62335909" w:rsidR="00231B88" w:rsidRPr="00AE1F83" w:rsidRDefault="00231B88" w:rsidP="00D05D5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0FD697D6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 xml:space="preserve">Mnenja, predlogi in pripombe z navedbo predlagateljev </w:t>
            </w:r>
            <w:r w:rsidRPr="00AE1F83">
              <w:rPr>
                <w:rFonts w:cs="Arial"/>
                <w:color w:val="000000"/>
                <w:szCs w:val="20"/>
                <w:lang w:eastAsia="sl-SI"/>
              </w:rPr>
              <w:t>(imen in priimkov fizičnih oseb, ki niso poslovni subjekti, ne navajajte</w:t>
            </w:r>
            <w:r w:rsidRPr="00AE1F83">
              <w:rPr>
                <w:rFonts w:cs="Arial"/>
                <w:iCs/>
                <w:szCs w:val="20"/>
                <w:lang w:eastAsia="sl-SI"/>
              </w:rPr>
              <w:t>):</w:t>
            </w:r>
          </w:p>
          <w:p w14:paraId="368BAFBB" w14:textId="77777777" w:rsidR="00231B88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7E15B3F" w14:textId="2260ACA7" w:rsidR="00231B88" w:rsidRDefault="00441D12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Prejem enega mnenja anonimnega pobudnika</w:t>
            </w:r>
            <w:r w:rsidR="008C18B8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331171">
              <w:rPr>
                <w:rFonts w:cs="Arial"/>
                <w:iCs/>
                <w:szCs w:val="20"/>
                <w:lang w:eastAsia="sl-SI"/>
              </w:rPr>
              <w:t xml:space="preserve">z </w:t>
            </w:r>
            <w:r w:rsidR="008C18B8">
              <w:rPr>
                <w:rFonts w:cs="Arial"/>
                <w:iCs/>
                <w:szCs w:val="20"/>
                <w:lang w:eastAsia="sl-SI"/>
              </w:rPr>
              <w:t xml:space="preserve">dne 3. 6. 2024: </w:t>
            </w:r>
            <w:r w:rsidR="00D05D53">
              <w:rPr>
                <w:rFonts w:cs="Arial"/>
                <w:iCs/>
                <w:szCs w:val="20"/>
                <w:lang w:eastAsia="sl-SI"/>
              </w:rPr>
              <w:t>»</w:t>
            </w:r>
            <w:r w:rsidR="008C18B8" w:rsidRPr="001A63CF">
              <w:rPr>
                <w:rFonts w:cs="Arial"/>
                <w:iCs/>
                <w:szCs w:val="20"/>
                <w:lang w:eastAsia="sl-SI"/>
              </w:rPr>
              <w:t>Odlok ni ustrezen, saj je v nasprotju z zakonom, ki jasno določa, kdo je lahko imenovan in Prizma ne ustreza tem pogojem. Če je za kmete urejeno prisilno članstvo v organizaciji, lahko enako uredite tudi področje socialne ek</w:t>
            </w:r>
            <w:r w:rsidR="008C18B8">
              <w:rPr>
                <w:rFonts w:cs="Arial"/>
                <w:iCs/>
                <w:szCs w:val="20"/>
                <w:lang w:eastAsia="sl-SI"/>
              </w:rPr>
              <w:t>o</w:t>
            </w:r>
            <w:r w:rsidR="008C18B8" w:rsidRPr="001A63CF">
              <w:rPr>
                <w:rFonts w:cs="Arial"/>
                <w:iCs/>
                <w:szCs w:val="20"/>
                <w:lang w:eastAsia="sl-SI"/>
              </w:rPr>
              <w:t>nomije. Imenovanje organizacije, ki niti ne pozna pojma socialne ekonomije pa nikakor ni ustrezno, zato je odlok v nasprotju z zakonom in bo korak nazaj pri uvajanju socialne ekonomije. Socialna ekonomija bi bila lahko pomemben del slovenskega gospodarstva, a s takimi ukrepi se stanje ne bo spremenilo</w:t>
            </w:r>
            <w:r w:rsidR="00331171">
              <w:rPr>
                <w:rFonts w:cs="Arial"/>
                <w:iCs/>
                <w:szCs w:val="20"/>
                <w:lang w:eastAsia="sl-SI"/>
              </w:rPr>
              <w:t>.</w:t>
            </w:r>
            <w:r w:rsidR="00D05D53">
              <w:rPr>
                <w:rFonts w:cs="Arial"/>
                <w:iCs/>
                <w:szCs w:val="20"/>
                <w:lang w:eastAsia="sl-SI"/>
              </w:rPr>
              <w:t>«</w:t>
            </w:r>
          </w:p>
          <w:p w14:paraId="1FA85E58" w14:textId="77777777" w:rsidR="00441D12" w:rsidRPr="00AE1F83" w:rsidRDefault="00441D12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0B765037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Upoštevani so bili:</w:t>
            </w:r>
          </w:p>
          <w:p w14:paraId="54EFF6AA" w14:textId="77777777" w:rsidR="00231B88" w:rsidRPr="00AE1F83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14D6C9CD" w14:textId="77777777" w:rsidR="00231B88" w:rsidRPr="00AE1F83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0F08827C" w14:textId="77777777" w:rsidR="00231B88" w:rsidRPr="00AE1F83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54828DB0" w14:textId="77777777" w:rsidR="00231B88" w:rsidRPr="00441D12" w:rsidRDefault="00231B88" w:rsidP="003055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iCs/>
                <w:szCs w:val="20"/>
                <w:lang w:eastAsia="sl-SI"/>
              </w:rPr>
            </w:pPr>
            <w:r w:rsidRPr="00441D12">
              <w:rPr>
                <w:rFonts w:cs="Arial"/>
                <w:b/>
                <w:bCs/>
                <w:iCs/>
                <w:szCs w:val="20"/>
                <w:lang w:eastAsia="sl-SI"/>
              </w:rPr>
              <w:t>niso bili upoštevani.</w:t>
            </w:r>
          </w:p>
          <w:p w14:paraId="2F826D15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99F97CB" w14:textId="77777777" w:rsidR="00231B88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E1F83">
              <w:rPr>
                <w:rFonts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335F515F" w14:textId="77777777" w:rsidR="00441D12" w:rsidRDefault="00441D12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625B720" w14:textId="7CF95BA2" w:rsidR="00331171" w:rsidRDefault="00F97E10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t>V zvezi s podanim mnenjem anonimnega pobudnika m</w:t>
            </w:r>
            <w:r w:rsidR="00331171">
              <w:t>inistrstvo ocenjuje, da ima omenjena fundacija kadrovske in tehnične kapacitete za organizacijo izbora predstavnikov socialnih podjetji v Svet za socialno ekonomijo, ki bo osnovan na vzorčnem primeru transparentnega postopka po vzoru izbora predstavnikov nevladnih organizacij oziroma organizacij civilne družbe, ki ga izvaja C</w:t>
            </w:r>
            <w:r w:rsidR="00331171" w:rsidRPr="00671079">
              <w:t>enter za informiranje, sodelovanje in razvoj nevladnih organizacij</w:t>
            </w:r>
            <w:r w:rsidR="00D05D53">
              <w:t xml:space="preserve">, ki predlaga enega </w:t>
            </w:r>
            <w:r w:rsidR="00D05D53" w:rsidRPr="00D05D53">
              <w:t xml:space="preserve">predstavnika </w:t>
            </w:r>
            <w:r w:rsidR="00D05D53">
              <w:t xml:space="preserve">Sveta za socialno ekonomijo na predlog </w:t>
            </w:r>
            <w:r w:rsidR="00D05D53" w:rsidRPr="00D05D53">
              <w:t>organizacij civilne družbe</w:t>
            </w:r>
            <w:r w:rsidR="00331171">
              <w:t>. Fundacija Prizma izpolnjuje tudi določilo Zakona o socialnem podjetništvu (</w:t>
            </w:r>
            <w:r w:rsidR="00331171" w:rsidRPr="00370BD3">
              <w:t>Uradni list RS, št. 20/11, 90/14 – ZDU-1I in 13/18</w:t>
            </w:r>
            <w:r w:rsidR="00331171">
              <w:t xml:space="preserve">), ki določa da predstavnike socialnih podjetji predlaga strokovna institucija s področja socialne ekonomije. Omenjena fundacija namreč od leta 2015 izvaja programe in sodeluje pri izvajanju projektov na področju socialne ekonomije. </w:t>
            </w:r>
            <w:r w:rsidR="00D05D53">
              <w:t>E</w:t>
            </w:r>
            <w:r w:rsidR="00331171" w:rsidRPr="00331171">
              <w:t xml:space="preserve">no od temeljnih načel socialne ekonomije </w:t>
            </w:r>
            <w:r w:rsidR="00D05D53">
              <w:t xml:space="preserve">je </w:t>
            </w:r>
            <w:r w:rsidR="00331171" w:rsidRPr="00331171">
              <w:t xml:space="preserve">avtonomnost oziroma neodvisnost, posledično </w:t>
            </w:r>
            <w:r w:rsidR="00D05D53">
              <w:t xml:space="preserve">ministrstvo </w:t>
            </w:r>
            <w:r w:rsidR="00331171" w:rsidRPr="00331171">
              <w:t>ocenjuje, da obvezno članstvo v katerikoli organizaciji, ki bi izvajala ali izvaja storitve za socialna podjetja ni v skladu s tem načelom, zato omenjenega predloga pri pripravi predmetnega predpisa n</w:t>
            </w:r>
            <w:r w:rsidR="00D05D53">
              <w:t>i</w:t>
            </w:r>
            <w:r w:rsidR="00331171" w:rsidRPr="00331171">
              <w:t xml:space="preserve"> upošteval</w:t>
            </w:r>
            <w:r w:rsidR="00D05D53">
              <w:t>o</w:t>
            </w:r>
            <w:r w:rsidR="00331171" w:rsidRPr="00331171">
              <w:t xml:space="preserve">.  </w:t>
            </w:r>
          </w:p>
          <w:p w14:paraId="780BE1F0" w14:textId="15171143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231B88" w:rsidRPr="00AE1F83" w14:paraId="7003B6DC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487A2F2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282D3CB" w14:textId="542DDE5F" w:rsidR="00231B88" w:rsidRPr="00AE1F83" w:rsidRDefault="00CD4520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DA</w:t>
            </w:r>
          </w:p>
        </w:tc>
      </w:tr>
      <w:tr w:rsidR="00231B88" w:rsidRPr="00AE1F83" w14:paraId="656DE171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98B04E4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547900B" w14:textId="77777777" w:rsidR="00231B88" w:rsidRPr="00AE1F83" w:rsidRDefault="00231B88" w:rsidP="003055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31B88" w:rsidRPr="00AE1F83" w14:paraId="28FFCA20" w14:textId="77777777" w:rsidTr="00305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806" w14:textId="77777777" w:rsidR="00231B88" w:rsidRPr="00AE1F83" w:rsidRDefault="00231B88" w:rsidP="003055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04CAEE35" w14:textId="77777777" w:rsidR="00231B88" w:rsidRDefault="00231B88" w:rsidP="003055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</w:pPr>
            <w:r>
              <w:t>Matjaž Han</w:t>
            </w:r>
          </w:p>
          <w:p w14:paraId="78211A6D" w14:textId="77777777" w:rsidR="00231B88" w:rsidRPr="00AE1F83" w:rsidRDefault="0075383E" w:rsidP="003055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>
              <w:t xml:space="preserve">  </w:t>
            </w:r>
            <w:r w:rsidR="00231B88">
              <w:t>minister</w:t>
            </w:r>
          </w:p>
        </w:tc>
      </w:tr>
    </w:tbl>
    <w:p w14:paraId="0F35C4D9" w14:textId="77777777" w:rsidR="00CD4520" w:rsidRDefault="00CD4520" w:rsidP="00D23D12">
      <w:pPr>
        <w:ind w:right="353"/>
        <w:jc w:val="right"/>
        <w:rPr>
          <w:rFonts w:cs="Arial"/>
          <w:szCs w:val="20"/>
        </w:rPr>
      </w:pPr>
    </w:p>
    <w:p w14:paraId="0DFAB8CF" w14:textId="77777777" w:rsidR="00CD4520" w:rsidRDefault="00CD4520" w:rsidP="00D23D12">
      <w:pPr>
        <w:ind w:right="353"/>
        <w:jc w:val="right"/>
        <w:rPr>
          <w:rFonts w:cs="Arial"/>
          <w:szCs w:val="20"/>
        </w:rPr>
      </w:pPr>
    </w:p>
    <w:p w14:paraId="52D1911B" w14:textId="77777777" w:rsidR="00CD4520" w:rsidRDefault="00CD4520" w:rsidP="00D23D12">
      <w:pPr>
        <w:ind w:right="353"/>
        <w:jc w:val="right"/>
        <w:rPr>
          <w:rFonts w:cs="Arial"/>
          <w:szCs w:val="20"/>
        </w:rPr>
      </w:pPr>
    </w:p>
    <w:p w14:paraId="60A7F2EC" w14:textId="77777777" w:rsidR="00CD4520" w:rsidRDefault="00CD4520" w:rsidP="00D23D12">
      <w:pPr>
        <w:ind w:right="353"/>
        <w:jc w:val="right"/>
        <w:rPr>
          <w:rFonts w:cs="Arial"/>
          <w:szCs w:val="20"/>
        </w:rPr>
      </w:pPr>
    </w:p>
    <w:p w14:paraId="631B9720" w14:textId="77777777" w:rsidR="00FF1A99" w:rsidRPr="00FF5EA1" w:rsidRDefault="00FF1A99" w:rsidP="00FF1A99">
      <w:pPr>
        <w:spacing w:line="288" w:lineRule="auto"/>
        <w:jc w:val="center"/>
        <w:rPr>
          <w:rFonts w:cs="Arial"/>
          <w:b/>
          <w:bCs/>
          <w:szCs w:val="20"/>
        </w:rPr>
      </w:pPr>
      <w:r w:rsidRPr="00FF5EA1">
        <w:rPr>
          <w:rFonts w:cs="Arial"/>
          <w:b/>
          <w:bCs/>
          <w:szCs w:val="20"/>
        </w:rPr>
        <w:lastRenderedPageBreak/>
        <w:t>OBRAZLOŽITEV</w:t>
      </w:r>
    </w:p>
    <w:p w14:paraId="34818E07" w14:textId="77777777" w:rsidR="001E7734" w:rsidRDefault="001E7734" w:rsidP="00FF1A99">
      <w:pPr>
        <w:spacing w:line="288" w:lineRule="auto"/>
        <w:jc w:val="center"/>
        <w:rPr>
          <w:rFonts w:cs="Arial"/>
          <w:b/>
          <w:szCs w:val="20"/>
        </w:rPr>
      </w:pPr>
    </w:p>
    <w:p w14:paraId="69326F7E" w14:textId="77777777" w:rsidR="00FF1A99" w:rsidRDefault="00FF1A99" w:rsidP="00D713F0">
      <w:pPr>
        <w:spacing w:line="288" w:lineRule="auto"/>
        <w:jc w:val="both"/>
        <w:rPr>
          <w:rFonts w:cs="Arial"/>
          <w:b/>
          <w:szCs w:val="20"/>
        </w:rPr>
      </w:pPr>
    </w:p>
    <w:p w14:paraId="4EEC2384" w14:textId="5215F79F" w:rsidR="003D2890" w:rsidRDefault="003055F3" w:rsidP="003055F3">
      <w:pPr>
        <w:spacing w:line="288" w:lineRule="auto"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 xml:space="preserve">Vlada Republike Slovenije je </w:t>
      </w:r>
      <w:r w:rsidR="001E7734">
        <w:rPr>
          <w:rFonts w:cs="Arial"/>
          <w:iCs/>
          <w:szCs w:val="20"/>
          <w:lang w:eastAsia="sl-SI"/>
        </w:rPr>
        <w:t xml:space="preserve">dne 3. 10. 2019 </w:t>
      </w:r>
      <w:r>
        <w:rPr>
          <w:rFonts w:cs="Arial"/>
          <w:iCs/>
          <w:szCs w:val="20"/>
          <w:lang w:eastAsia="sl-SI"/>
        </w:rPr>
        <w:t xml:space="preserve">na podlagi </w:t>
      </w:r>
      <w:r w:rsidRPr="00F42937">
        <w:rPr>
          <w:szCs w:val="20"/>
        </w:rPr>
        <w:t xml:space="preserve">prvega odstavka 7. člena Zakona o socialnem podjetništvu (Uradni list RS, št. 20/11, 90/14 – ZDU-1l in 13/18) </w:t>
      </w:r>
      <w:r>
        <w:rPr>
          <w:szCs w:val="20"/>
        </w:rPr>
        <w:t xml:space="preserve">izdala Odlok o ustanovitvi Sveta </w:t>
      </w:r>
      <w:r w:rsidRPr="00010B3C">
        <w:rPr>
          <w:rFonts w:cs="Arial"/>
          <w:iCs/>
          <w:szCs w:val="20"/>
          <w:lang w:eastAsia="sl-SI"/>
        </w:rPr>
        <w:t xml:space="preserve">za socialno ekonomijo </w:t>
      </w:r>
      <w:r>
        <w:rPr>
          <w:rFonts w:cs="Arial"/>
          <w:iCs/>
          <w:szCs w:val="20"/>
          <w:lang w:eastAsia="sl-SI"/>
        </w:rPr>
        <w:t>(</w:t>
      </w:r>
      <w:r w:rsidRPr="003055F3">
        <w:rPr>
          <w:rFonts w:cs="Arial"/>
          <w:iCs/>
          <w:szCs w:val="20"/>
          <w:lang w:eastAsia="sl-SI"/>
        </w:rPr>
        <w:t>Uradni list RS, št. 61/19</w:t>
      </w:r>
      <w:r>
        <w:rPr>
          <w:rFonts w:cs="Arial"/>
          <w:iCs/>
          <w:szCs w:val="20"/>
          <w:lang w:eastAsia="sl-SI"/>
        </w:rPr>
        <w:t>)</w:t>
      </w:r>
      <w:r w:rsidR="001E7734">
        <w:rPr>
          <w:rFonts w:cs="Arial"/>
          <w:iCs/>
          <w:szCs w:val="20"/>
          <w:lang w:eastAsia="sl-SI"/>
        </w:rPr>
        <w:t>, s katerim je ustanovila Svet za socialno</w:t>
      </w:r>
      <w:r w:rsidR="001E3334">
        <w:rPr>
          <w:rFonts w:cs="Arial"/>
          <w:iCs/>
          <w:szCs w:val="20"/>
          <w:lang w:eastAsia="sl-SI"/>
        </w:rPr>
        <w:t xml:space="preserve"> </w:t>
      </w:r>
      <w:r w:rsidR="001E7734">
        <w:rPr>
          <w:rFonts w:cs="Arial"/>
          <w:iCs/>
          <w:szCs w:val="20"/>
          <w:lang w:eastAsia="sl-SI"/>
        </w:rPr>
        <w:t>ekonomijo</w:t>
      </w:r>
      <w:r>
        <w:rPr>
          <w:rFonts w:cs="Arial"/>
          <w:iCs/>
          <w:szCs w:val="20"/>
          <w:lang w:eastAsia="sl-SI"/>
        </w:rPr>
        <w:t xml:space="preserve">. Navedeni odlok </w:t>
      </w:r>
      <w:r w:rsidR="003D2890">
        <w:rPr>
          <w:rFonts w:cs="Arial"/>
          <w:iCs/>
          <w:szCs w:val="20"/>
          <w:lang w:eastAsia="sl-SI"/>
        </w:rPr>
        <w:t xml:space="preserve">je bil spremenjen z </w:t>
      </w:r>
      <w:r w:rsidR="003D2890" w:rsidRPr="003D2890">
        <w:rPr>
          <w:rFonts w:cs="Arial"/>
          <w:iCs/>
          <w:szCs w:val="20"/>
          <w:lang w:eastAsia="sl-SI"/>
        </w:rPr>
        <w:t>Odlok</w:t>
      </w:r>
      <w:r w:rsidR="003D2890">
        <w:rPr>
          <w:rFonts w:cs="Arial"/>
          <w:iCs/>
          <w:szCs w:val="20"/>
          <w:lang w:eastAsia="sl-SI"/>
        </w:rPr>
        <w:t>om</w:t>
      </w:r>
      <w:r w:rsidR="003D2890" w:rsidRPr="003D2890">
        <w:rPr>
          <w:rFonts w:cs="Arial"/>
          <w:iCs/>
          <w:szCs w:val="20"/>
          <w:lang w:eastAsia="sl-SI"/>
        </w:rPr>
        <w:t xml:space="preserve"> o spremembah Odloka o ustanovitvi Sveta za socialno ekonomijo (Uradni list RS, št. 57/23 z dne 19. 5. 2023)</w:t>
      </w:r>
      <w:r w:rsidR="003D2890">
        <w:rPr>
          <w:rFonts w:cs="Arial"/>
          <w:iCs/>
          <w:szCs w:val="20"/>
          <w:lang w:eastAsia="sl-SI"/>
        </w:rPr>
        <w:t xml:space="preserve">, in sicer so se </w:t>
      </w:r>
      <w:r w:rsidR="003D2890" w:rsidRPr="003D2890">
        <w:rPr>
          <w:rFonts w:cs="Arial"/>
          <w:iCs/>
          <w:szCs w:val="20"/>
          <w:lang w:eastAsia="sl-SI"/>
        </w:rPr>
        <w:t>sprem</w:t>
      </w:r>
      <w:r w:rsidR="00B60B6E">
        <w:rPr>
          <w:rFonts w:cs="Arial"/>
          <w:iCs/>
          <w:szCs w:val="20"/>
          <w:lang w:eastAsia="sl-SI"/>
        </w:rPr>
        <w:t>en</w:t>
      </w:r>
      <w:r w:rsidR="003D2890" w:rsidRPr="003D2890">
        <w:rPr>
          <w:rFonts w:cs="Arial"/>
          <w:iCs/>
          <w:szCs w:val="20"/>
          <w:lang w:eastAsia="sl-SI"/>
        </w:rPr>
        <w:t>i</w:t>
      </w:r>
      <w:r w:rsidR="003D2890">
        <w:rPr>
          <w:rFonts w:cs="Arial"/>
          <w:iCs/>
          <w:szCs w:val="20"/>
          <w:lang w:eastAsia="sl-SI"/>
        </w:rPr>
        <w:t>la</w:t>
      </w:r>
      <w:r w:rsidR="003D2890" w:rsidRPr="003D2890">
        <w:rPr>
          <w:rFonts w:cs="Arial"/>
          <w:iCs/>
          <w:szCs w:val="20"/>
          <w:lang w:eastAsia="sl-SI"/>
        </w:rPr>
        <w:t xml:space="preserve"> imena ministrstev</w:t>
      </w:r>
      <w:r w:rsidR="003D2890">
        <w:rPr>
          <w:rFonts w:cs="Arial"/>
          <w:iCs/>
          <w:szCs w:val="20"/>
          <w:lang w:eastAsia="sl-SI"/>
        </w:rPr>
        <w:t>, ki izvajajo strokovne naloge za Svet za socialno ekonomijo</w:t>
      </w:r>
      <w:r w:rsidR="003D2890" w:rsidRPr="003D2890">
        <w:rPr>
          <w:rFonts w:cs="Arial"/>
          <w:iCs/>
          <w:szCs w:val="20"/>
          <w:lang w:eastAsia="sl-SI"/>
        </w:rPr>
        <w:t xml:space="preserve"> v skladu </w:t>
      </w:r>
      <w:r w:rsidR="00123DAC">
        <w:rPr>
          <w:rFonts w:cs="Arial"/>
          <w:iCs/>
          <w:szCs w:val="20"/>
          <w:lang w:eastAsia="sl-SI"/>
        </w:rPr>
        <w:t>z Zakonom o</w:t>
      </w:r>
      <w:r w:rsidR="00123DAC" w:rsidRPr="003D2890">
        <w:rPr>
          <w:rFonts w:cs="Arial"/>
          <w:iCs/>
          <w:szCs w:val="20"/>
          <w:lang w:eastAsia="sl-SI"/>
        </w:rPr>
        <w:t xml:space="preserve"> sprememba</w:t>
      </w:r>
      <w:r w:rsidR="00123DAC">
        <w:rPr>
          <w:rFonts w:cs="Arial"/>
          <w:iCs/>
          <w:szCs w:val="20"/>
          <w:lang w:eastAsia="sl-SI"/>
        </w:rPr>
        <w:t>h</w:t>
      </w:r>
      <w:r w:rsidR="00123DAC" w:rsidRPr="003D2890">
        <w:rPr>
          <w:rFonts w:cs="Arial"/>
          <w:iCs/>
          <w:szCs w:val="20"/>
          <w:lang w:eastAsia="sl-SI"/>
        </w:rPr>
        <w:t xml:space="preserve"> </w:t>
      </w:r>
      <w:r w:rsidR="003D2890" w:rsidRPr="003D2890">
        <w:rPr>
          <w:rFonts w:cs="Arial"/>
          <w:iCs/>
          <w:szCs w:val="20"/>
          <w:lang w:eastAsia="sl-SI"/>
        </w:rPr>
        <w:t xml:space="preserve">Zakona o Vladi Republike Slovenije (Uradni list RS, 163/22) in </w:t>
      </w:r>
      <w:r w:rsidR="00123DAC">
        <w:rPr>
          <w:rFonts w:cs="Arial"/>
          <w:iCs/>
          <w:szCs w:val="20"/>
          <w:lang w:eastAsia="sl-SI"/>
        </w:rPr>
        <w:t xml:space="preserve">Zakonom o </w:t>
      </w:r>
      <w:r w:rsidR="00123DAC" w:rsidRPr="003D2890">
        <w:rPr>
          <w:rFonts w:cs="Arial"/>
          <w:iCs/>
          <w:szCs w:val="20"/>
          <w:lang w:eastAsia="sl-SI"/>
        </w:rPr>
        <w:t>sprememba</w:t>
      </w:r>
      <w:r w:rsidR="00123DAC">
        <w:rPr>
          <w:rFonts w:cs="Arial"/>
          <w:iCs/>
          <w:szCs w:val="20"/>
          <w:lang w:eastAsia="sl-SI"/>
        </w:rPr>
        <w:t>h</w:t>
      </w:r>
      <w:r w:rsidR="00123DAC" w:rsidRPr="003D2890">
        <w:rPr>
          <w:rFonts w:cs="Arial"/>
          <w:iCs/>
          <w:szCs w:val="20"/>
          <w:lang w:eastAsia="sl-SI"/>
        </w:rPr>
        <w:t xml:space="preserve"> </w:t>
      </w:r>
      <w:r w:rsidR="00123DAC">
        <w:rPr>
          <w:rFonts w:cs="Arial"/>
          <w:iCs/>
          <w:szCs w:val="20"/>
          <w:lang w:eastAsia="sl-SI"/>
        </w:rPr>
        <w:t>in</w:t>
      </w:r>
      <w:r w:rsidR="00123DAC" w:rsidRPr="003D2890">
        <w:rPr>
          <w:rFonts w:cs="Arial"/>
          <w:iCs/>
          <w:szCs w:val="20"/>
          <w:lang w:eastAsia="sl-SI"/>
        </w:rPr>
        <w:t xml:space="preserve"> dopolnitva</w:t>
      </w:r>
      <w:r w:rsidR="00123DAC">
        <w:rPr>
          <w:rFonts w:cs="Arial"/>
          <w:iCs/>
          <w:szCs w:val="20"/>
          <w:lang w:eastAsia="sl-SI"/>
        </w:rPr>
        <w:t>h</w:t>
      </w:r>
      <w:r w:rsidR="00123DAC" w:rsidRPr="003D2890">
        <w:rPr>
          <w:rFonts w:cs="Arial"/>
          <w:iCs/>
          <w:szCs w:val="20"/>
          <w:lang w:eastAsia="sl-SI"/>
        </w:rPr>
        <w:t xml:space="preserve"> </w:t>
      </w:r>
      <w:r w:rsidR="003D2890" w:rsidRPr="003D2890">
        <w:rPr>
          <w:rFonts w:cs="Arial"/>
          <w:iCs/>
          <w:szCs w:val="20"/>
          <w:lang w:eastAsia="sl-SI"/>
        </w:rPr>
        <w:t>Zakona o državni upravi (Uradni list RS, št. 18/23).</w:t>
      </w:r>
      <w:r w:rsidR="003D2890">
        <w:rPr>
          <w:rFonts w:cs="Arial"/>
          <w:iCs/>
          <w:szCs w:val="20"/>
          <w:lang w:eastAsia="sl-SI"/>
        </w:rPr>
        <w:t xml:space="preserve"> </w:t>
      </w:r>
      <w:r w:rsidR="003D2890" w:rsidRPr="003D2890">
        <w:rPr>
          <w:rFonts w:cs="Arial"/>
          <w:iCs/>
          <w:szCs w:val="20"/>
          <w:lang w:eastAsia="sl-SI"/>
        </w:rPr>
        <w:t>Odlok o ustanovitvi Sveta za socialno ekonomijo</w:t>
      </w:r>
      <w:r w:rsidR="003D2890">
        <w:rPr>
          <w:rFonts w:cs="Arial"/>
          <w:iCs/>
          <w:szCs w:val="20"/>
          <w:lang w:eastAsia="sl-SI"/>
        </w:rPr>
        <w:t xml:space="preserve"> (</w:t>
      </w:r>
      <w:r w:rsidR="003D2890" w:rsidRPr="003D2890">
        <w:rPr>
          <w:rFonts w:cs="Arial"/>
          <w:iCs/>
          <w:szCs w:val="20"/>
          <w:lang w:eastAsia="sl-SI"/>
        </w:rPr>
        <w:t>Uradni list RS, št. 61/19 in 57/23</w:t>
      </w:r>
      <w:r w:rsidR="00FF5EA1">
        <w:rPr>
          <w:rFonts w:cs="Arial"/>
          <w:iCs/>
          <w:szCs w:val="20"/>
          <w:lang w:eastAsia="sl-SI"/>
        </w:rPr>
        <w:t>, v nadaljevanju: odlok</w:t>
      </w:r>
      <w:r w:rsidR="003D2890">
        <w:rPr>
          <w:rFonts w:cs="Arial"/>
          <w:iCs/>
          <w:szCs w:val="20"/>
          <w:lang w:eastAsia="sl-SI"/>
        </w:rPr>
        <w:t xml:space="preserve">) </w:t>
      </w:r>
      <w:r w:rsidR="009C6A32">
        <w:rPr>
          <w:rFonts w:cs="Arial"/>
          <w:iCs/>
          <w:szCs w:val="20"/>
          <w:lang w:eastAsia="sl-SI"/>
        </w:rPr>
        <w:t xml:space="preserve">v tretjem odstavku 6. člena </w:t>
      </w:r>
      <w:r w:rsidR="003D2890">
        <w:rPr>
          <w:rFonts w:cs="Arial"/>
          <w:iCs/>
          <w:szCs w:val="20"/>
          <w:lang w:eastAsia="sl-SI"/>
        </w:rPr>
        <w:t xml:space="preserve">določa organizacije, ki predlagajo člane sveta. </w:t>
      </w:r>
    </w:p>
    <w:p w14:paraId="541B6AA0" w14:textId="77777777" w:rsidR="003D2890" w:rsidRDefault="003D2890" w:rsidP="003055F3">
      <w:pPr>
        <w:spacing w:line="288" w:lineRule="auto"/>
        <w:jc w:val="both"/>
        <w:rPr>
          <w:rFonts w:cs="Arial"/>
          <w:iCs/>
          <w:szCs w:val="20"/>
          <w:lang w:eastAsia="sl-SI"/>
        </w:rPr>
      </w:pPr>
    </w:p>
    <w:p w14:paraId="3AD656A4" w14:textId="77777777" w:rsidR="003D2890" w:rsidRPr="00D50280" w:rsidRDefault="003D2890" w:rsidP="003D2890">
      <w:pPr>
        <w:jc w:val="both"/>
        <w:rPr>
          <w:rFonts w:cs="Arial"/>
          <w:szCs w:val="20"/>
        </w:rPr>
      </w:pPr>
      <w:r w:rsidRPr="00D50280">
        <w:rPr>
          <w:rFonts w:cs="Arial"/>
          <w:szCs w:val="20"/>
        </w:rPr>
        <w:t>Člane sveta predlagajo:</w:t>
      </w:r>
    </w:p>
    <w:p w14:paraId="4BC6953D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>po enega predstavnika ministrstva, pristojna za področja zaposlovanja, kmetijstva, zdravja, okolja, javne uprave, financ, kulture, zunanjih zadev, evropske kohezijske politike,</w:t>
      </w:r>
    </w:p>
    <w:p w14:paraId="1C581FD3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>enega predstavnika Kabinet predsednika Vlade Republike Slovenije,</w:t>
      </w:r>
    </w:p>
    <w:p w14:paraId="7BC9B33F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 xml:space="preserve">dva predstavnika socialnih podjetij Združenje Socialna ekonomija Slovenije, </w:t>
      </w:r>
      <w:proofErr w:type="spellStart"/>
      <w:r w:rsidRPr="00D50280">
        <w:rPr>
          <w:rFonts w:eastAsia="Calibri" w:cs="Arial"/>
          <w:szCs w:val="20"/>
          <w:lang w:val="sl-SI"/>
        </w:rPr>
        <w:t>so.p</w:t>
      </w:r>
      <w:proofErr w:type="spellEnd"/>
      <w:r w:rsidRPr="00D50280">
        <w:rPr>
          <w:rFonts w:eastAsia="Calibri" w:cs="Arial"/>
          <w:szCs w:val="20"/>
          <w:lang w:val="sl-SI"/>
        </w:rPr>
        <w:t>.,</w:t>
      </w:r>
    </w:p>
    <w:p w14:paraId="03EE70AD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 xml:space="preserve">dva predstavnika zadrug Zadružna zveza Slovenije, </w:t>
      </w:r>
      <w:proofErr w:type="spellStart"/>
      <w:r w:rsidRPr="00D50280">
        <w:rPr>
          <w:rFonts w:eastAsia="Calibri" w:cs="Arial"/>
          <w:szCs w:val="20"/>
          <w:lang w:val="sl-SI"/>
        </w:rPr>
        <w:t>z.o.o</w:t>
      </w:r>
      <w:proofErr w:type="spellEnd"/>
      <w:r w:rsidRPr="00D50280">
        <w:rPr>
          <w:rFonts w:eastAsia="Calibri" w:cs="Arial"/>
          <w:szCs w:val="20"/>
          <w:lang w:val="sl-SI"/>
        </w:rPr>
        <w:t xml:space="preserve">. in Združenje CAAP, </w:t>
      </w:r>
      <w:proofErr w:type="spellStart"/>
      <w:r w:rsidRPr="00D50280">
        <w:rPr>
          <w:rFonts w:eastAsia="Calibri" w:cs="Arial"/>
          <w:szCs w:val="20"/>
          <w:lang w:val="sl-SI"/>
        </w:rPr>
        <w:t>so.p</w:t>
      </w:r>
      <w:proofErr w:type="spellEnd"/>
      <w:r w:rsidRPr="00D50280">
        <w:rPr>
          <w:rFonts w:eastAsia="Calibri" w:cs="Arial"/>
          <w:szCs w:val="20"/>
          <w:lang w:val="sl-SI"/>
        </w:rPr>
        <w:t>.,</w:t>
      </w:r>
    </w:p>
    <w:p w14:paraId="6D6548D4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>enega predstavnika invalidskih podjetij Zavod invalidskih podjetij Slovenije,</w:t>
      </w:r>
    </w:p>
    <w:p w14:paraId="61A7DEC1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>enega predstavnika zaposlitvenih centrov Zavod zaposlitvenih centrov,</w:t>
      </w:r>
    </w:p>
    <w:p w14:paraId="00198821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>enega predstavnika reprezentativnih združenj lokalnih skupnosti Skupnost občin Slovenije, Združenje občin Slovenije in Združenje mestnih občin Slovenije,</w:t>
      </w:r>
    </w:p>
    <w:p w14:paraId="6E8810AF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>dva predstavnika socialnih partnerjev, v vlogi reprezentativnih sindikalnih konfederacij in reprezentativnih delodajalskih organizacij Ekonomsko-socialni svet,</w:t>
      </w:r>
    </w:p>
    <w:p w14:paraId="74F4FA57" w14:textId="77777777" w:rsidR="003D2890" w:rsidRPr="00D50280" w:rsidRDefault="003D2890" w:rsidP="003D2890">
      <w:pPr>
        <w:pStyle w:val="podpisi"/>
        <w:numPr>
          <w:ilvl w:val="0"/>
          <w:numId w:val="18"/>
        </w:numPr>
        <w:tabs>
          <w:tab w:val="clear" w:pos="3402"/>
          <w:tab w:val="left" w:pos="-5954"/>
        </w:tabs>
        <w:suppressAutoHyphens w:val="0"/>
        <w:autoSpaceDN/>
        <w:spacing w:line="276" w:lineRule="auto"/>
        <w:jc w:val="both"/>
        <w:textAlignment w:val="auto"/>
        <w:rPr>
          <w:rFonts w:eastAsia="Calibri" w:cs="Arial"/>
          <w:szCs w:val="20"/>
          <w:lang w:val="sl-SI"/>
        </w:rPr>
      </w:pPr>
      <w:r w:rsidRPr="00D50280">
        <w:rPr>
          <w:rFonts w:eastAsia="Calibri" w:cs="Arial"/>
          <w:szCs w:val="20"/>
          <w:lang w:val="sl-SI"/>
        </w:rPr>
        <w:t>enega predstavnika strokovnih institucij s področja socialne ekonomije Zavod center za informiranje, sodelovanje in razvoj nevladnih organizacij.</w:t>
      </w:r>
    </w:p>
    <w:p w14:paraId="7534D151" w14:textId="77777777" w:rsidR="003D2890" w:rsidRDefault="003D2890" w:rsidP="003055F3">
      <w:pPr>
        <w:spacing w:line="288" w:lineRule="auto"/>
        <w:jc w:val="both"/>
        <w:rPr>
          <w:rFonts w:cs="Arial"/>
          <w:iCs/>
          <w:szCs w:val="20"/>
          <w:lang w:eastAsia="sl-SI"/>
        </w:rPr>
      </w:pPr>
    </w:p>
    <w:p w14:paraId="064EF80E" w14:textId="5302A4F9" w:rsidR="00CA2962" w:rsidRDefault="00FF5EA1" w:rsidP="003055F3">
      <w:pPr>
        <w:spacing w:line="288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Okrožno sodišče v Mariboru je</w:t>
      </w:r>
      <w:r w:rsidR="008B582C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dne 7. 11. 2023 izdalo sklep o končanju stečajnega postopka</w:t>
      </w:r>
      <w:r w:rsidR="008B582C">
        <w:rPr>
          <w:rFonts w:eastAsia="Calibri" w:cs="Arial"/>
          <w:szCs w:val="20"/>
        </w:rPr>
        <w:t xml:space="preserve"> nad dolžnikom </w:t>
      </w:r>
      <w:r w:rsidR="008B582C" w:rsidRPr="00D50280">
        <w:rPr>
          <w:rFonts w:eastAsia="Calibri" w:cs="Arial"/>
          <w:szCs w:val="20"/>
        </w:rPr>
        <w:t>Združenje</w:t>
      </w:r>
      <w:r w:rsidR="00CA2962">
        <w:rPr>
          <w:rFonts w:eastAsia="Calibri" w:cs="Arial"/>
          <w:szCs w:val="20"/>
        </w:rPr>
        <w:t>m</w:t>
      </w:r>
      <w:r w:rsidR="008B582C" w:rsidRPr="00D50280">
        <w:rPr>
          <w:rFonts w:eastAsia="Calibri" w:cs="Arial"/>
          <w:szCs w:val="20"/>
        </w:rPr>
        <w:t xml:space="preserve"> Socialna ekonomija Slovenije, </w:t>
      </w:r>
      <w:proofErr w:type="spellStart"/>
      <w:r w:rsidR="008B582C" w:rsidRPr="00D50280">
        <w:rPr>
          <w:rFonts w:eastAsia="Calibri" w:cs="Arial"/>
          <w:szCs w:val="20"/>
        </w:rPr>
        <w:t>so.p</w:t>
      </w:r>
      <w:proofErr w:type="spellEnd"/>
      <w:r w:rsidR="008B582C" w:rsidRPr="00D50280">
        <w:rPr>
          <w:rFonts w:eastAsia="Calibri" w:cs="Arial"/>
          <w:szCs w:val="20"/>
        </w:rPr>
        <w:t>.</w:t>
      </w:r>
      <w:r w:rsidR="008B582C">
        <w:rPr>
          <w:rFonts w:eastAsia="Calibri" w:cs="Arial"/>
          <w:szCs w:val="20"/>
        </w:rPr>
        <w:t xml:space="preserve">, opr. št. </w:t>
      </w:r>
      <w:r>
        <w:rPr>
          <w:rFonts w:eastAsia="Calibri" w:cs="Arial"/>
          <w:szCs w:val="20"/>
        </w:rPr>
        <w:t>St 2280/2021</w:t>
      </w:r>
      <w:r w:rsidR="008B582C">
        <w:rPr>
          <w:rFonts w:eastAsia="Calibri" w:cs="Arial"/>
          <w:szCs w:val="20"/>
        </w:rPr>
        <w:t xml:space="preserve">. Stečajni postopek </w:t>
      </w:r>
      <w:r>
        <w:rPr>
          <w:rFonts w:eastAsia="Calibri" w:cs="Arial"/>
          <w:szCs w:val="20"/>
        </w:rPr>
        <w:t>je bil pravnomočno končan dne 25. 11. 2023, izbris je bil izveden</w:t>
      </w:r>
      <w:r w:rsidR="008B582C">
        <w:rPr>
          <w:rFonts w:eastAsia="Calibri" w:cs="Arial"/>
          <w:szCs w:val="20"/>
        </w:rPr>
        <w:t xml:space="preserve"> dne</w:t>
      </w:r>
      <w:r>
        <w:rPr>
          <w:rFonts w:eastAsia="Calibri" w:cs="Arial"/>
          <w:szCs w:val="20"/>
        </w:rPr>
        <w:t xml:space="preserve"> 17. 1. 2024.</w:t>
      </w:r>
      <w:r w:rsidR="008B582C" w:rsidRPr="008B582C">
        <w:rPr>
          <w:rFonts w:cs="Arial"/>
          <w:iCs/>
          <w:szCs w:val="20"/>
          <w:lang w:eastAsia="sl-SI"/>
        </w:rPr>
        <w:t xml:space="preserve"> </w:t>
      </w:r>
      <w:r w:rsidR="008B582C">
        <w:rPr>
          <w:rFonts w:cs="Arial"/>
          <w:iCs/>
          <w:szCs w:val="20"/>
          <w:lang w:eastAsia="sl-SI"/>
        </w:rPr>
        <w:t xml:space="preserve">Ker odlok v tretjem odstavku 6. člena določa, da dva člana sveta predlaga </w:t>
      </w:r>
      <w:r w:rsidR="008B582C" w:rsidRPr="00D50280">
        <w:rPr>
          <w:rFonts w:eastAsia="Calibri" w:cs="Arial"/>
          <w:szCs w:val="20"/>
        </w:rPr>
        <w:t xml:space="preserve">Združenje Socialna ekonomija Slovenije, </w:t>
      </w:r>
      <w:proofErr w:type="spellStart"/>
      <w:r w:rsidR="008B582C" w:rsidRPr="00D50280">
        <w:rPr>
          <w:rFonts w:eastAsia="Calibri" w:cs="Arial"/>
          <w:szCs w:val="20"/>
        </w:rPr>
        <w:t>so.p</w:t>
      </w:r>
      <w:proofErr w:type="spellEnd"/>
      <w:r w:rsidR="008B582C" w:rsidRPr="00D50280">
        <w:rPr>
          <w:rFonts w:eastAsia="Calibri" w:cs="Arial"/>
          <w:szCs w:val="20"/>
        </w:rPr>
        <w:t>.</w:t>
      </w:r>
      <w:r w:rsidR="008B582C">
        <w:rPr>
          <w:rFonts w:eastAsia="Calibri" w:cs="Arial"/>
          <w:szCs w:val="20"/>
        </w:rPr>
        <w:t xml:space="preserve">, se je pojavila potreba po spremembi odloka. </w:t>
      </w:r>
    </w:p>
    <w:p w14:paraId="1E8EECA8" w14:textId="77777777" w:rsidR="00CA2962" w:rsidRDefault="00CA2962" w:rsidP="003055F3">
      <w:pPr>
        <w:spacing w:line="288" w:lineRule="auto"/>
        <w:jc w:val="both"/>
        <w:rPr>
          <w:rFonts w:eastAsia="Calibri" w:cs="Arial"/>
          <w:szCs w:val="20"/>
        </w:rPr>
      </w:pPr>
    </w:p>
    <w:p w14:paraId="36D093FC" w14:textId="13C99940" w:rsidR="003055F3" w:rsidRDefault="009C6A32" w:rsidP="00D713F0">
      <w:pPr>
        <w:spacing w:line="288" w:lineRule="auto"/>
        <w:jc w:val="both"/>
        <w:rPr>
          <w:rFonts w:cs="Arial"/>
          <w:iCs/>
          <w:szCs w:val="20"/>
          <w:lang w:eastAsia="sl-SI"/>
        </w:rPr>
      </w:pPr>
      <w:r>
        <w:rPr>
          <w:rFonts w:eastAsia="Calibri" w:cs="Arial"/>
          <w:szCs w:val="20"/>
        </w:rPr>
        <w:t xml:space="preserve">Z Odlokom </w:t>
      </w:r>
      <w:r w:rsidRPr="009C6A32">
        <w:rPr>
          <w:rFonts w:eastAsia="Calibri" w:cs="Arial"/>
          <w:szCs w:val="20"/>
        </w:rPr>
        <w:t>o spremembi Odloka o ustanovitvi Sveta za socialno ekonomijo</w:t>
      </w:r>
      <w:r>
        <w:rPr>
          <w:rFonts w:eastAsia="Calibri" w:cs="Arial"/>
          <w:szCs w:val="20"/>
        </w:rPr>
        <w:t xml:space="preserve"> </w:t>
      </w:r>
      <w:r w:rsidR="008B582C">
        <w:rPr>
          <w:rFonts w:eastAsia="Calibri" w:cs="Arial"/>
          <w:szCs w:val="20"/>
        </w:rPr>
        <w:t>se spremeni organizacija, ki predlaga dva predstavnika socialnih podjetij v Svet za socialno ekonomijo</w:t>
      </w:r>
      <w:r w:rsidR="003B5675">
        <w:rPr>
          <w:rFonts w:eastAsia="Calibri" w:cs="Arial"/>
          <w:szCs w:val="20"/>
        </w:rPr>
        <w:t>, in sicer skladno z Zakonom o socialnem podjetništvu</w:t>
      </w:r>
      <w:r w:rsidR="0037466F">
        <w:rPr>
          <w:rFonts w:eastAsia="Calibri" w:cs="Arial"/>
          <w:szCs w:val="20"/>
        </w:rPr>
        <w:t>, ki</w:t>
      </w:r>
      <w:r w:rsidR="003B5675">
        <w:rPr>
          <w:rFonts w:eastAsia="Calibri" w:cs="Arial"/>
          <w:szCs w:val="20"/>
        </w:rPr>
        <w:t xml:space="preserve"> </w:t>
      </w:r>
      <w:r w:rsidR="00CA2962">
        <w:rPr>
          <w:rFonts w:eastAsia="Calibri" w:cs="Arial"/>
          <w:szCs w:val="20"/>
        </w:rPr>
        <w:t xml:space="preserve">v drugi alineji drugega odstavka 7. člena določa, da </w:t>
      </w:r>
      <w:r w:rsidR="00AB07EC">
        <w:rPr>
          <w:rFonts w:eastAsia="Calibri" w:cs="Arial"/>
          <w:szCs w:val="20"/>
        </w:rPr>
        <w:t>se dva predstavnika socialnih podjet</w:t>
      </w:r>
      <w:r w:rsidR="00A21E04">
        <w:rPr>
          <w:rFonts w:eastAsia="Calibri" w:cs="Arial"/>
          <w:szCs w:val="20"/>
        </w:rPr>
        <w:t>ij</w:t>
      </w:r>
      <w:r w:rsidR="00AB07EC">
        <w:rPr>
          <w:rFonts w:eastAsia="Calibri" w:cs="Arial"/>
          <w:szCs w:val="20"/>
        </w:rPr>
        <w:t xml:space="preserve"> v svet imenuje </w:t>
      </w:r>
      <w:r w:rsidR="00CA2962" w:rsidRPr="00CA2962">
        <w:rPr>
          <w:rFonts w:eastAsia="Calibri" w:cs="Arial"/>
          <w:szCs w:val="20"/>
        </w:rPr>
        <w:t>na predlog pristojnih strokovnih institucij s področja socialne ekonomije</w:t>
      </w:r>
      <w:r w:rsidR="00AB07EC">
        <w:rPr>
          <w:rFonts w:eastAsia="Calibri" w:cs="Arial"/>
          <w:szCs w:val="20"/>
        </w:rPr>
        <w:t>. Skladno s tem določilom se z</w:t>
      </w:r>
      <w:r w:rsidR="00AB07EC" w:rsidRPr="00AB07EC">
        <w:rPr>
          <w:rFonts w:eastAsia="Calibri" w:cs="Arial"/>
          <w:szCs w:val="20"/>
        </w:rPr>
        <w:t xml:space="preserve"> Odlokom o spremembi Odloka o ustanovitvi Sveta za socialno ekonomijo</w:t>
      </w:r>
      <w:r w:rsidR="00AB07EC">
        <w:rPr>
          <w:rFonts w:eastAsia="Calibri" w:cs="Arial"/>
          <w:szCs w:val="20"/>
        </w:rPr>
        <w:t xml:space="preserve"> opredeli kot </w:t>
      </w:r>
      <w:r w:rsidR="00AB07EC" w:rsidRPr="00AB07EC">
        <w:rPr>
          <w:rFonts w:eastAsia="Calibri" w:cs="Arial"/>
          <w:szCs w:val="20"/>
        </w:rPr>
        <w:t>strokovn</w:t>
      </w:r>
      <w:r w:rsidR="00AB07EC">
        <w:rPr>
          <w:rFonts w:eastAsia="Calibri" w:cs="Arial"/>
          <w:szCs w:val="20"/>
        </w:rPr>
        <w:t>o</w:t>
      </w:r>
      <w:r w:rsidR="00AB07EC" w:rsidRPr="00AB07EC">
        <w:rPr>
          <w:rFonts w:eastAsia="Calibri" w:cs="Arial"/>
          <w:szCs w:val="20"/>
        </w:rPr>
        <w:t xml:space="preserve"> institucij</w:t>
      </w:r>
      <w:r w:rsidR="00AB07EC">
        <w:rPr>
          <w:rFonts w:eastAsia="Calibri" w:cs="Arial"/>
          <w:szCs w:val="20"/>
        </w:rPr>
        <w:t>o</w:t>
      </w:r>
      <w:r w:rsidR="00AB07EC" w:rsidRPr="00AB07EC">
        <w:rPr>
          <w:rFonts w:eastAsia="Calibri" w:cs="Arial"/>
          <w:szCs w:val="20"/>
        </w:rPr>
        <w:t xml:space="preserve"> s področja socialne ekonomije</w:t>
      </w:r>
      <w:r w:rsidR="00AB07EC">
        <w:rPr>
          <w:rFonts w:eastAsia="Calibri" w:cs="Arial"/>
          <w:szCs w:val="20"/>
        </w:rPr>
        <w:t xml:space="preserve"> </w:t>
      </w:r>
      <w:r w:rsidR="003B5675" w:rsidRPr="003B5675">
        <w:rPr>
          <w:rFonts w:eastAsia="Calibri" w:cs="Arial"/>
          <w:szCs w:val="20"/>
        </w:rPr>
        <w:t>Fundacij</w:t>
      </w:r>
      <w:r w:rsidR="00AB07EC">
        <w:rPr>
          <w:rFonts w:eastAsia="Calibri" w:cs="Arial"/>
          <w:szCs w:val="20"/>
        </w:rPr>
        <w:t>o</w:t>
      </w:r>
      <w:r w:rsidR="003B5675" w:rsidRPr="003B5675">
        <w:rPr>
          <w:rFonts w:eastAsia="Calibri" w:cs="Arial"/>
          <w:szCs w:val="20"/>
        </w:rPr>
        <w:t xml:space="preserve"> za izboljšanje zaposlitvenih možnosti PRIZMA, ustanov</w:t>
      </w:r>
      <w:r w:rsidR="00AB07EC">
        <w:rPr>
          <w:rFonts w:eastAsia="Calibri" w:cs="Arial"/>
          <w:szCs w:val="20"/>
        </w:rPr>
        <w:t xml:space="preserve">o. Slednja </w:t>
      </w:r>
      <w:r w:rsidR="00134101">
        <w:rPr>
          <w:rFonts w:eastAsia="Calibri" w:cs="Arial"/>
          <w:szCs w:val="20"/>
        </w:rPr>
        <w:t xml:space="preserve">od leta 2015 aktivno izvaja dejavnosti podpornega okolja na področju socialne ekonomije oziroma strokovne naloge na področju socialne ekonomije. Hkrati razpolaga s kadrovskimi viri, ki lahko zagotovijo izvedbo transparentnega in enakopravnega izbora predstavnikov socialnih podjetij. </w:t>
      </w:r>
    </w:p>
    <w:p w14:paraId="7AC9F21A" w14:textId="77777777" w:rsidR="00D713F0" w:rsidRPr="00904C11" w:rsidRDefault="00D713F0" w:rsidP="00904C11"/>
    <w:sectPr w:rsidR="00D713F0" w:rsidRPr="00904C11" w:rsidSect="003055F3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8AAE" w14:textId="77777777" w:rsidR="00123DAC" w:rsidRDefault="00123DAC" w:rsidP="008A4089">
      <w:pPr>
        <w:spacing w:line="240" w:lineRule="auto"/>
      </w:pPr>
      <w:r>
        <w:separator/>
      </w:r>
    </w:p>
  </w:endnote>
  <w:endnote w:type="continuationSeparator" w:id="0">
    <w:p w14:paraId="7D4BD1F6" w14:textId="77777777" w:rsidR="00123DAC" w:rsidRDefault="00123DAC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1247" w14:textId="77777777" w:rsidR="00123DAC" w:rsidRDefault="00123DAC" w:rsidP="003055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C4004B" w14:textId="77777777" w:rsidR="00123DAC" w:rsidRDefault="00123D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9BC9" w14:textId="77777777" w:rsidR="00123DAC" w:rsidRDefault="00123DAC" w:rsidP="003055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0E04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38473DE5" w14:textId="77777777" w:rsidR="00123DAC" w:rsidRDefault="00123D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EC68" w14:textId="77777777" w:rsidR="00123DAC" w:rsidRDefault="00123DAC" w:rsidP="008A4089">
      <w:pPr>
        <w:spacing w:line="240" w:lineRule="auto"/>
      </w:pPr>
      <w:r>
        <w:separator/>
      </w:r>
    </w:p>
  </w:footnote>
  <w:footnote w:type="continuationSeparator" w:id="0">
    <w:p w14:paraId="2528C4E5" w14:textId="77777777" w:rsidR="00123DAC" w:rsidRDefault="00123DAC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F38C" w14:textId="77777777" w:rsidR="00123DAC" w:rsidRPr="00110CBD" w:rsidRDefault="00123DAC" w:rsidP="003055F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1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123DAC" w:rsidRPr="008F3500" w14:paraId="710626A1" w14:textId="77777777" w:rsidTr="003055F3">
      <w:trPr>
        <w:trHeight w:hRule="exact" w:val="847"/>
      </w:trPr>
      <w:tc>
        <w:tcPr>
          <w:tcW w:w="649" w:type="dxa"/>
        </w:tcPr>
        <w:p w14:paraId="44686126" w14:textId="77777777" w:rsidR="00123DAC" w:rsidRDefault="00123DAC" w:rsidP="003055F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363D7ED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585F993B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66864945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48B5B7EE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7E5DF375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7551D313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5F1B7E9B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3CD4E024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4DA7AB21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345CF9F7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6DEE3E90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67E2FF3D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0A66BAC7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22182230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12E44044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  <w:p w14:paraId="5982265A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23DAC" w:rsidRPr="008F3500" w14:paraId="1B8AF688" w14:textId="77777777" w:rsidTr="003055F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404E9D3" w14:textId="77777777" w:rsidR="00123DAC" w:rsidRPr="006D42D9" w:rsidRDefault="00123DAC" w:rsidP="003055F3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D207FB2" w14:textId="63462FA2" w:rsidR="00123DAC" w:rsidRPr="008F3500" w:rsidRDefault="00D05D53" w:rsidP="003055F3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2785E54D" wp14:editId="157276D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382FA" id="Line 5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123DAC" w:rsidRPr="008F3500">
      <w:rPr>
        <w:rFonts w:ascii="Republika" w:hAnsi="Republika"/>
      </w:rPr>
      <w:t>REPUBLIKA SLOVENIJA</w:t>
    </w:r>
  </w:p>
  <w:p w14:paraId="22CFA3A9" w14:textId="77777777" w:rsidR="00123DAC" w:rsidRPr="008A4089" w:rsidRDefault="00123DAC" w:rsidP="003055F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12C655A0" w14:textId="77777777" w:rsidR="00123DAC" w:rsidRPr="008F3500" w:rsidRDefault="00123DAC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</w:p>
  <w:p w14:paraId="5DCF9CB0" w14:textId="77777777" w:rsidR="00123DAC" w:rsidRPr="008F3500" w:rsidRDefault="00123DAC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00BAE34F" w14:textId="77777777" w:rsidR="00123DAC" w:rsidRPr="008F3500" w:rsidRDefault="00123DAC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D0F"/>
    <w:multiLevelType w:val="hybridMultilevel"/>
    <w:tmpl w:val="A8A68D2E"/>
    <w:lvl w:ilvl="0" w:tplc="4720F0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C63AE"/>
    <w:multiLevelType w:val="hybridMultilevel"/>
    <w:tmpl w:val="C2888138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71F8E"/>
    <w:multiLevelType w:val="hybridMultilevel"/>
    <w:tmpl w:val="6800362E"/>
    <w:lvl w:ilvl="0" w:tplc="D210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5D03"/>
    <w:multiLevelType w:val="hybridMultilevel"/>
    <w:tmpl w:val="0510747C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96E58"/>
    <w:multiLevelType w:val="hybridMultilevel"/>
    <w:tmpl w:val="37F28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8CC"/>
    <w:multiLevelType w:val="hybridMultilevel"/>
    <w:tmpl w:val="F05809FC"/>
    <w:lvl w:ilvl="0" w:tplc="FC08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536670"/>
    <w:multiLevelType w:val="hybridMultilevel"/>
    <w:tmpl w:val="0CC4FD80"/>
    <w:lvl w:ilvl="0" w:tplc="0424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B12B5"/>
    <w:multiLevelType w:val="hybridMultilevel"/>
    <w:tmpl w:val="CA24487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6C94"/>
    <w:multiLevelType w:val="hybridMultilevel"/>
    <w:tmpl w:val="1EB09DDE"/>
    <w:lvl w:ilvl="0" w:tplc="11F8B1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87623">
    <w:abstractNumId w:val="13"/>
  </w:num>
  <w:num w:numId="2" w16cid:durableId="987251441">
    <w:abstractNumId w:val="8"/>
  </w:num>
  <w:num w:numId="3" w16cid:durableId="953635359">
    <w:abstractNumId w:val="0"/>
  </w:num>
  <w:num w:numId="4" w16cid:durableId="1200046303">
    <w:abstractNumId w:val="14"/>
  </w:num>
  <w:num w:numId="5" w16cid:durableId="387070989">
    <w:abstractNumId w:val="17"/>
  </w:num>
  <w:num w:numId="6" w16cid:durableId="1386292910">
    <w:abstractNumId w:val="4"/>
  </w:num>
  <w:num w:numId="7" w16cid:durableId="1928926446">
    <w:abstractNumId w:val="2"/>
  </w:num>
  <w:num w:numId="8" w16cid:durableId="31465251">
    <w:abstractNumId w:val="5"/>
  </w:num>
  <w:num w:numId="9" w16cid:durableId="553391948">
    <w:abstractNumId w:val="3"/>
  </w:num>
  <w:num w:numId="10" w16cid:durableId="166095426">
    <w:abstractNumId w:val="16"/>
  </w:num>
  <w:num w:numId="11" w16cid:durableId="259916861">
    <w:abstractNumId w:val="7"/>
  </w:num>
  <w:num w:numId="12" w16cid:durableId="394820124">
    <w:abstractNumId w:val="9"/>
  </w:num>
  <w:num w:numId="13" w16cid:durableId="1532449315">
    <w:abstractNumId w:val="12"/>
  </w:num>
  <w:num w:numId="14" w16cid:durableId="545917480">
    <w:abstractNumId w:val="1"/>
  </w:num>
  <w:num w:numId="15" w16cid:durableId="1606577047">
    <w:abstractNumId w:val="6"/>
  </w:num>
  <w:num w:numId="16" w16cid:durableId="1496996746">
    <w:abstractNumId w:val="15"/>
  </w:num>
  <w:num w:numId="17" w16cid:durableId="1359313105">
    <w:abstractNumId w:val="10"/>
  </w:num>
  <w:num w:numId="18" w16cid:durableId="175654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92"/>
    <w:rsid w:val="00010B3C"/>
    <w:rsid w:val="000150D5"/>
    <w:rsid w:val="00030FB4"/>
    <w:rsid w:val="00031D6E"/>
    <w:rsid w:val="00037582"/>
    <w:rsid w:val="00083D66"/>
    <w:rsid w:val="00095267"/>
    <w:rsid w:val="000A765B"/>
    <w:rsid w:val="000C77BB"/>
    <w:rsid w:val="00123DAC"/>
    <w:rsid w:val="00134101"/>
    <w:rsid w:val="0013710C"/>
    <w:rsid w:val="00162596"/>
    <w:rsid w:val="001A63CF"/>
    <w:rsid w:val="001D555C"/>
    <w:rsid w:val="001E3334"/>
    <w:rsid w:val="001E7734"/>
    <w:rsid w:val="00203378"/>
    <w:rsid w:val="002041F5"/>
    <w:rsid w:val="00211805"/>
    <w:rsid w:val="00231B88"/>
    <w:rsid w:val="00236D97"/>
    <w:rsid w:val="00291EE2"/>
    <w:rsid w:val="002B02EF"/>
    <w:rsid w:val="002B1047"/>
    <w:rsid w:val="002F0A97"/>
    <w:rsid w:val="002F5F50"/>
    <w:rsid w:val="003014ED"/>
    <w:rsid w:val="003055F3"/>
    <w:rsid w:val="00331171"/>
    <w:rsid w:val="00352175"/>
    <w:rsid w:val="00364EEB"/>
    <w:rsid w:val="003702FA"/>
    <w:rsid w:val="00374230"/>
    <w:rsid w:val="0037466F"/>
    <w:rsid w:val="00380731"/>
    <w:rsid w:val="003B5675"/>
    <w:rsid w:val="003C3372"/>
    <w:rsid w:val="003D2890"/>
    <w:rsid w:val="003F114F"/>
    <w:rsid w:val="003F2517"/>
    <w:rsid w:val="00404D18"/>
    <w:rsid w:val="004058A2"/>
    <w:rsid w:val="004117ED"/>
    <w:rsid w:val="00441D12"/>
    <w:rsid w:val="00453318"/>
    <w:rsid w:val="00460830"/>
    <w:rsid w:val="004941CD"/>
    <w:rsid w:val="004B2D3C"/>
    <w:rsid w:val="004C2C26"/>
    <w:rsid w:val="004F12B9"/>
    <w:rsid w:val="004F6352"/>
    <w:rsid w:val="005141A8"/>
    <w:rsid w:val="00580785"/>
    <w:rsid w:val="005B28CE"/>
    <w:rsid w:val="005D2AF8"/>
    <w:rsid w:val="005E5092"/>
    <w:rsid w:val="005E6C37"/>
    <w:rsid w:val="006063E7"/>
    <w:rsid w:val="00614F42"/>
    <w:rsid w:val="00631DA0"/>
    <w:rsid w:val="006376BA"/>
    <w:rsid w:val="0065582D"/>
    <w:rsid w:val="00662F27"/>
    <w:rsid w:val="006729D4"/>
    <w:rsid w:val="006A2DEB"/>
    <w:rsid w:val="006A7146"/>
    <w:rsid w:val="007062EA"/>
    <w:rsid w:val="00722E8D"/>
    <w:rsid w:val="00724D67"/>
    <w:rsid w:val="0072696F"/>
    <w:rsid w:val="0075383E"/>
    <w:rsid w:val="00770D1F"/>
    <w:rsid w:val="0079510C"/>
    <w:rsid w:val="007A18F3"/>
    <w:rsid w:val="007A64F5"/>
    <w:rsid w:val="007C0ED2"/>
    <w:rsid w:val="007C266E"/>
    <w:rsid w:val="007D7206"/>
    <w:rsid w:val="007F122D"/>
    <w:rsid w:val="007F5EF7"/>
    <w:rsid w:val="00856AE4"/>
    <w:rsid w:val="00863AA6"/>
    <w:rsid w:val="00880814"/>
    <w:rsid w:val="008A3194"/>
    <w:rsid w:val="008A4089"/>
    <w:rsid w:val="008B16F8"/>
    <w:rsid w:val="008B3E83"/>
    <w:rsid w:val="008B582C"/>
    <w:rsid w:val="008B6453"/>
    <w:rsid w:val="008C18B8"/>
    <w:rsid w:val="008C2AF6"/>
    <w:rsid w:val="008C75C3"/>
    <w:rsid w:val="008D1D0F"/>
    <w:rsid w:val="008E0E04"/>
    <w:rsid w:val="00904C11"/>
    <w:rsid w:val="00936E9F"/>
    <w:rsid w:val="009730BC"/>
    <w:rsid w:val="009C3F0C"/>
    <w:rsid w:val="009C6A32"/>
    <w:rsid w:val="009E3281"/>
    <w:rsid w:val="009E4375"/>
    <w:rsid w:val="009E53EB"/>
    <w:rsid w:val="009E7DC6"/>
    <w:rsid w:val="00A21E04"/>
    <w:rsid w:val="00A2764F"/>
    <w:rsid w:val="00A45195"/>
    <w:rsid w:val="00A45DE5"/>
    <w:rsid w:val="00AB0792"/>
    <w:rsid w:val="00AB07EC"/>
    <w:rsid w:val="00AB660A"/>
    <w:rsid w:val="00AC1684"/>
    <w:rsid w:val="00AE6BCC"/>
    <w:rsid w:val="00B0465E"/>
    <w:rsid w:val="00B12F1A"/>
    <w:rsid w:val="00B35BEA"/>
    <w:rsid w:val="00B60B6E"/>
    <w:rsid w:val="00BA0488"/>
    <w:rsid w:val="00BD2616"/>
    <w:rsid w:val="00BF0EB7"/>
    <w:rsid w:val="00BF3796"/>
    <w:rsid w:val="00BF77CE"/>
    <w:rsid w:val="00C00D57"/>
    <w:rsid w:val="00C14C06"/>
    <w:rsid w:val="00C22F81"/>
    <w:rsid w:val="00C253F1"/>
    <w:rsid w:val="00C3025A"/>
    <w:rsid w:val="00C5047A"/>
    <w:rsid w:val="00C61948"/>
    <w:rsid w:val="00C67BC8"/>
    <w:rsid w:val="00C77296"/>
    <w:rsid w:val="00C80DDC"/>
    <w:rsid w:val="00CA2962"/>
    <w:rsid w:val="00CB18BE"/>
    <w:rsid w:val="00CB525B"/>
    <w:rsid w:val="00CC547C"/>
    <w:rsid w:val="00CD2F35"/>
    <w:rsid w:val="00CD4520"/>
    <w:rsid w:val="00CE78FE"/>
    <w:rsid w:val="00D04324"/>
    <w:rsid w:val="00D05BF5"/>
    <w:rsid w:val="00D05D53"/>
    <w:rsid w:val="00D13E5A"/>
    <w:rsid w:val="00D13EF3"/>
    <w:rsid w:val="00D16FBA"/>
    <w:rsid w:val="00D20768"/>
    <w:rsid w:val="00D23D12"/>
    <w:rsid w:val="00D66869"/>
    <w:rsid w:val="00D713F0"/>
    <w:rsid w:val="00DA04E4"/>
    <w:rsid w:val="00DB3CC4"/>
    <w:rsid w:val="00DC514C"/>
    <w:rsid w:val="00DC6F60"/>
    <w:rsid w:val="00DF2C5E"/>
    <w:rsid w:val="00E0074D"/>
    <w:rsid w:val="00E103EC"/>
    <w:rsid w:val="00E50F2D"/>
    <w:rsid w:val="00E81BF2"/>
    <w:rsid w:val="00E90A47"/>
    <w:rsid w:val="00EA0E7E"/>
    <w:rsid w:val="00EA1812"/>
    <w:rsid w:val="00EB21AF"/>
    <w:rsid w:val="00EC2043"/>
    <w:rsid w:val="00EF71BB"/>
    <w:rsid w:val="00F03225"/>
    <w:rsid w:val="00F13FDD"/>
    <w:rsid w:val="00F17F85"/>
    <w:rsid w:val="00F42937"/>
    <w:rsid w:val="00F440ED"/>
    <w:rsid w:val="00F66BDE"/>
    <w:rsid w:val="00F8549F"/>
    <w:rsid w:val="00F87914"/>
    <w:rsid w:val="00F93186"/>
    <w:rsid w:val="00F97E10"/>
    <w:rsid w:val="00FA0C5F"/>
    <w:rsid w:val="00FA7FF9"/>
    <w:rsid w:val="00FC6A27"/>
    <w:rsid w:val="00FD2735"/>
    <w:rsid w:val="00FF034D"/>
    <w:rsid w:val="00FF1A99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710058"/>
  <w15:docId w15:val="{4A26E819-EEBE-45A0-95BD-DF630CA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713F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2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basedOn w:val="Privzetapisavaodstavka"/>
    <w:rsid w:val="008A4089"/>
  </w:style>
  <w:style w:type="table" w:customStyle="1" w:styleId="Navadnatabela41">
    <w:name w:val="Navadna tabela 41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Oddelek">
    <w:name w:val="Oddelek"/>
    <w:basedOn w:val="Navaden"/>
    <w:qFormat/>
    <w:rsid w:val="00010B3C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010B3C"/>
    <w:pPr>
      <w:spacing w:line="240" w:lineRule="auto"/>
      <w:ind w:left="720"/>
      <w:contextualSpacing/>
    </w:pPr>
    <w:rPr>
      <w:szCs w:val="20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010B3C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BodyText21">
    <w:name w:val="Body Text 21"/>
    <w:basedOn w:val="Navaden"/>
    <w:rsid w:val="00010B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A18F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7A18F3"/>
    <w:rPr>
      <w:rFonts w:ascii="Arial" w:eastAsia="Times New Roman" w:hAnsi="Arial" w:cs="Arial"/>
      <w:lang w:eastAsia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D713F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Pripombabesedilo">
    <w:name w:val="annotation text"/>
    <w:basedOn w:val="Navaden"/>
    <w:link w:val="PripombabesediloZnak"/>
    <w:rsid w:val="00D713F0"/>
    <w:pPr>
      <w:spacing w:line="260" w:lineRule="atLeast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713F0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aliases w:val="SUBHEADING,Clips Body,No Spacing1,ARTICLE TEXT,Medium Grid 21,Spacing,ISSUE AREA,Nessuna spaziatura,B"/>
    <w:link w:val="BrezrazmikovZnak"/>
    <w:qFormat/>
    <w:rsid w:val="00D71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"/>
    <w:link w:val="Brezrazmikov"/>
    <w:qFormat/>
    <w:rsid w:val="00D713F0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D713F0"/>
    <w:pPr>
      <w:spacing w:line="240" w:lineRule="auto"/>
      <w:jc w:val="both"/>
    </w:pPr>
    <w:rPr>
      <w:rFonts w:cs="Arial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D713F0"/>
    <w:rPr>
      <w:rFonts w:ascii="Arial" w:eastAsia="Times New Roman" w:hAnsi="Arial" w:cs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19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1948"/>
    <w:rPr>
      <w:rFonts w:ascii="Segoe UI" w:eastAsia="Times New Roman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F66B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A2DE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60B6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B6E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0B6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1%20GRADIVA%20za%20KM\VG_Priloga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180B4C-EFFB-44D0-B3E5-1A8FF068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VG_Priloga1</Template>
  <TotalTime>1</TotalTime>
  <Pages>6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Perdec</dc:creator>
  <cp:lastModifiedBy>Ksenija Mavrič</cp:lastModifiedBy>
  <cp:revision>2</cp:revision>
  <cp:lastPrinted>2022-04-20T12:17:00Z</cp:lastPrinted>
  <dcterms:created xsi:type="dcterms:W3CDTF">2024-07-08T12:12:00Z</dcterms:created>
  <dcterms:modified xsi:type="dcterms:W3CDTF">2024-07-08T12:12:00Z</dcterms:modified>
</cp:coreProperties>
</file>