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4FC03" w14:textId="77777777" w:rsidR="00EA2F40" w:rsidRDefault="00CF7E32">
      <w:pPr>
        <w:shd w:val="clear" w:color="auto" w:fill="FFFFFF"/>
        <w:ind w:left="10"/>
        <w:jc w:val="center"/>
      </w:pPr>
      <w:bookmarkStart w:id="0" w:name="_GoBack"/>
      <w:bookmarkEnd w:id="0"/>
      <w:r>
        <w:rPr>
          <w:b/>
          <w:bCs/>
          <w:color w:val="000000"/>
          <w:sz w:val="24"/>
          <w:szCs w:val="24"/>
          <w:lang w:val="en-US" w:eastAsia="en-US"/>
        </w:rPr>
        <w:t xml:space="preserve">PROJECT ARRANGEMENT (PA) No B </w:t>
      </w:r>
      <w:r>
        <w:rPr>
          <w:b/>
          <w:bCs/>
          <w:color w:val="000000"/>
          <w:sz w:val="24"/>
          <w:szCs w:val="24"/>
          <w:lang w:eastAsia="en-US"/>
        </w:rPr>
        <w:t>1417</w:t>
      </w:r>
    </w:p>
    <w:p w14:paraId="747A0535" w14:textId="77777777" w:rsidR="00345467" w:rsidRDefault="00CF7E32" w:rsidP="00345467">
      <w:pPr>
        <w:shd w:val="clear" w:color="auto" w:fill="FFFFFF"/>
        <w:spacing w:before="149" w:line="413" w:lineRule="exact"/>
        <w:ind w:right="442"/>
        <w:jc w:val="center"/>
        <w:rPr>
          <w:color w:val="000000"/>
          <w:sz w:val="24"/>
          <w:szCs w:val="24"/>
          <w:lang w:val="en-US" w:eastAsia="en-US"/>
        </w:rPr>
      </w:pPr>
      <w:r>
        <w:rPr>
          <w:color w:val="000000"/>
          <w:sz w:val="24"/>
          <w:szCs w:val="24"/>
          <w:lang w:val="en-US" w:eastAsia="en-US"/>
        </w:rPr>
        <w:t xml:space="preserve">BETWEEN </w:t>
      </w:r>
    </w:p>
    <w:p w14:paraId="5F24C585" w14:textId="275EA203" w:rsidR="00EA2F40" w:rsidRDefault="00CF7E32" w:rsidP="00345467">
      <w:pPr>
        <w:shd w:val="clear" w:color="auto" w:fill="FFFFFF"/>
        <w:spacing w:before="149" w:line="413" w:lineRule="exact"/>
        <w:ind w:right="442"/>
        <w:jc w:val="center"/>
      </w:pPr>
      <w:r>
        <w:rPr>
          <w:color w:val="000000"/>
          <w:spacing w:val="-2"/>
          <w:sz w:val="24"/>
          <w:szCs w:val="24"/>
          <w:lang w:val="en-US" w:eastAsia="en-US"/>
        </w:rPr>
        <w:t>THE MINISTER OF DEFENCE OF THE KINGDOM OF BELGIUM</w:t>
      </w:r>
    </w:p>
    <w:p w14:paraId="256C0967" w14:textId="77777777" w:rsidR="00345467" w:rsidRDefault="00CF7E32" w:rsidP="00345467">
      <w:pPr>
        <w:shd w:val="clear" w:color="auto" w:fill="FFFFFF"/>
        <w:spacing w:line="413" w:lineRule="exact"/>
        <w:ind w:right="442"/>
        <w:jc w:val="center"/>
        <w:rPr>
          <w:color w:val="000000"/>
          <w:sz w:val="24"/>
          <w:szCs w:val="24"/>
          <w:lang w:val="en-US" w:eastAsia="en-US"/>
        </w:rPr>
      </w:pPr>
      <w:r>
        <w:rPr>
          <w:color w:val="000000"/>
          <w:sz w:val="24"/>
          <w:szCs w:val="24"/>
          <w:lang w:val="en-US" w:eastAsia="en-US"/>
        </w:rPr>
        <w:t xml:space="preserve">AND </w:t>
      </w:r>
    </w:p>
    <w:p w14:paraId="20BA75A1" w14:textId="0788C7F7" w:rsidR="00EA2F40" w:rsidRDefault="00CF7E32" w:rsidP="00345467">
      <w:pPr>
        <w:shd w:val="clear" w:color="auto" w:fill="FFFFFF"/>
        <w:spacing w:line="413" w:lineRule="exact"/>
        <w:ind w:right="442"/>
        <w:jc w:val="center"/>
      </w:pPr>
      <w:r>
        <w:rPr>
          <w:color w:val="000000"/>
          <w:spacing w:val="-2"/>
          <w:sz w:val="24"/>
          <w:szCs w:val="24"/>
          <w:lang w:val="en-US" w:eastAsia="en-US"/>
        </w:rPr>
        <w:t>THE MINISTRY OF DEFENCE OF THE REPUBLIC OF CYPRUS</w:t>
      </w:r>
    </w:p>
    <w:p w14:paraId="7E361EFD" w14:textId="77777777" w:rsidR="00345467" w:rsidRDefault="00CF7E32" w:rsidP="00345467">
      <w:pPr>
        <w:shd w:val="clear" w:color="auto" w:fill="FFFFFF"/>
        <w:spacing w:line="413" w:lineRule="exact"/>
        <w:ind w:right="442"/>
        <w:jc w:val="center"/>
        <w:rPr>
          <w:color w:val="000000"/>
          <w:sz w:val="24"/>
          <w:szCs w:val="24"/>
          <w:lang w:val="en-US" w:eastAsia="en-US"/>
        </w:rPr>
      </w:pPr>
      <w:r>
        <w:rPr>
          <w:color w:val="000000"/>
          <w:sz w:val="24"/>
          <w:szCs w:val="24"/>
          <w:lang w:val="en-US" w:eastAsia="en-US"/>
        </w:rPr>
        <w:t xml:space="preserve">AND </w:t>
      </w:r>
    </w:p>
    <w:p w14:paraId="2C3F7410" w14:textId="3CB17083" w:rsidR="00EA2F40" w:rsidRDefault="00CF7E32" w:rsidP="00345467">
      <w:pPr>
        <w:shd w:val="clear" w:color="auto" w:fill="FFFFFF"/>
        <w:spacing w:line="413" w:lineRule="exact"/>
        <w:ind w:right="442"/>
        <w:jc w:val="center"/>
      </w:pPr>
      <w:r>
        <w:rPr>
          <w:color w:val="000000"/>
          <w:spacing w:val="-2"/>
          <w:sz w:val="24"/>
          <w:szCs w:val="24"/>
          <w:lang w:val="en-US" w:eastAsia="en-US"/>
        </w:rPr>
        <w:t>THE MINISTRY OF DEFENCE OF THE KINGDOM OF DENMARK</w:t>
      </w:r>
    </w:p>
    <w:p w14:paraId="77D63263" w14:textId="77777777" w:rsidR="00345467" w:rsidRDefault="00CF7E32" w:rsidP="00345467">
      <w:pPr>
        <w:shd w:val="clear" w:color="auto" w:fill="FFFFFF"/>
        <w:spacing w:line="413" w:lineRule="exact"/>
        <w:jc w:val="center"/>
        <w:rPr>
          <w:color w:val="000000"/>
          <w:sz w:val="24"/>
          <w:szCs w:val="24"/>
          <w:lang w:val="en-US" w:eastAsia="en-US"/>
        </w:rPr>
      </w:pPr>
      <w:r>
        <w:rPr>
          <w:color w:val="000000"/>
          <w:sz w:val="24"/>
          <w:szCs w:val="24"/>
          <w:lang w:val="en-US" w:eastAsia="en-US"/>
        </w:rPr>
        <w:t xml:space="preserve">AND </w:t>
      </w:r>
    </w:p>
    <w:p w14:paraId="195443BC" w14:textId="7D4FC219" w:rsidR="00EA2F40" w:rsidRDefault="00CF7E32" w:rsidP="00345467">
      <w:pPr>
        <w:shd w:val="clear" w:color="auto" w:fill="FFFFFF"/>
        <w:spacing w:line="413" w:lineRule="exact"/>
        <w:jc w:val="center"/>
      </w:pPr>
      <w:r>
        <w:rPr>
          <w:color w:val="000000"/>
          <w:spacing w:val="-1"/>
          <w:sz w:val="24"/>
          <w:szCs w:val="24"/>
          <w:lang w:val="en-US" w:eastAsia="en-US"/>
        </w:rPr>
        <w:t>THE MINISTRY OF NATIONAL DEFENCE OF THE HELLENIC REPUBLIC</w:t>
      </w:r>
    </w:p>
    <w:p w14:paraId="1E7E3E32" w14:textId="77777777" w:rsidR="00345467" w:rsidRDefault="00CF7E32" w:rsidP="00345467">
      <w:pPr>
        <w:shd w:val="clear" w:color="auto" w:fill="FFFFFF"/>
        <w:spacing w:line="413" w:lineRule="exact"/>
        <w:ind w:right="442"/>
        <w:jc w:val="center"/>
        <w:rPr>
          <w:color w:val="000000"/>
          <w:sz w:val="24"/>
          <w:szCs w:val="24"/>
          <w:lang w:val="en-US" w:eastAsia="en-US"/>
        </w:rPr>
      </w:pPr>
      <w:r>
        <w:rPr>
          <w:color w:val="000000"/>
          <w:sz w:val="24"/>
          <w:szCs w:val="24"/>
          <w:lang w:val="en-US" w:eastAsia="en-US"/>
        </w:rPr>
        <w:t xml:space="preserve">AND </w:t>
      </w:r>
    </w:p>
    <w:p w14:paraId="50B7466F" w14:textId="6F580329" w:rsidR="00EA2F40" w:rsidRDefault="00CF7E32" w:rsidP="00345467">
      <w:pPr>
        <w:shd w:val="clear" w:color="auto" w:fill="FFFFFF"/>
        <w:spacing w:line="413" w:lineRule="exact"/>
        <w:ind w:right="442"/>
        <w:jc w:val="center"/>
      </w:pPr>
      <w:r>
        <w:rPr>
          <w:color w:val="000000"/>
          <w:spacing w:val="-2"/>
          <w:sz w:val="24"/>
          <w:szCs w:val="24"/>
          <w:lang w:val="en-US" w:eastAsia="en-US"/>
        </w:rPr>
        <w:t>THE MINISTER OF DEFENCE OF THE FRENCH REPUBLIC</w:t>
      </w:r>
    </w:p>
    <w:p w14:paraId="5CADA650" w14:textId="77777777" w:rsidR="00345467" w:rsidRDefault="00CF7E32" w:rsidP="00345467">
      <w:pPr>
        <w:shd w:val="clear" w:color="auto" w:fill="FFFFFF"/>
        <w:spacing w:line="413" w:lineRule="exact"/>
        <w:jc w:val="center"/>
        <w:rPr>
          <w:color w:val="000000"/>
          <w:sz w:val="24"/>
          <w:szCs w:val="24"/>
          <w:lang w:val="en-US" w:eastAsia="en-US"/>
        </w:rPr>
      </w:pPr>
      <w:r>
        <w:rPr>
          <w:color w:val="000000"/>
          <w:sz w:val="24"/>
          <w:szCs w:val="24"/>
          <w:lang w:val="en-US" w:eastAsia="en-US"/>
        </w:rPr>
        <w:t xml:space="preserve">AND </w:t>
      </w:r>
    </w:p>
    <w:p w14:paraId="2215E093" w14:textId="6C24D935" w:rsidR="00EA2F40" w:rsidRDefault="00CF7E32" w:rsidP="00345467">
      <w:pPr>
        <w:shd w:val="clear" w:color="auto" w:fill="FFFFFF"/>
        <w:spacing w:line="413" w:lineRule="exact"/>
        <w:jc w:val="center"/>
      </w:pPr>
      <w:r>
        <w:rPr>
          <w:color w:val="000000"/>
          <w:spacing w:val="-2"/>
          <w:sz w:val="24"/>
          <w:szCs w:val="24"/>
          <w:lang w:val="en-US" w:eastAsia="en-US"/>
        </w:rPr>
        <w:t>THE MINISTER OF DEFENCE OF THE KINGDOM OF THE NETHERLANDS</w:t>
      </w:r>
    </w:p>
    <w:p w14:paraId="741B0C62" w14:textId="77777777" w:rsidR="00345467" w:rsidRDefault="00CF7E32" w:rsidP="00345467">
      <w:pPr>
        <w:shd w:val="clear" w:color="auto" w:fill="FFFFFF"/>
        <w:spacing w:line="413" w:lineRule="exact"/>
        <w:ind w:right="442"/>
        <w:jc w:val="center"/>
        <w:rPr>
          <w:color w:val="000000"/>
          <w:sz w:val="24"/>
          <w:szCs w:val="24"/>
          <w:lang w:val="en-US" w:eastAsia="en-US"/>
        </w:rPr>
      </w:pPr>
      <w:r>
        <w:rPr>
          <w:color w:val="000000"/>
          <w:sz w:val="24"/>
          <w:szCs w:val="24"/>
          <w:lang w:val="en-US" w:eastAsia="en-US"/>
        </w:rPr>
        <w:t xml:space="preserve">AND </w:t>
      </w:r>
    </w:p>
    <w:p w14:paraId="3C552F7C" w14:textId="0CD21FCF" w:rsidR="00EA2F40" w:rsidRDefault="00CF7E32" w:rsidP="00345467">
      <w:pPr>
        <w:shd w:val="clear" w:color="auto" w:fill="FFFFFF"/>
        <w:spacing w:line="413" w:lineRule="exact"/>
        <w:ind w:right="442"/>
        <w:jc w:val="center"/>
      </w:pPr>
      <w:r>
        <w:rPr>
          <w:color w:val="000000"/>
          <w:spacing w:val="-2"/>
          <w:sz w:val="24"/>
          <w:szCs w:val="24"/>
          <w:lang w:val="en-US" w:eastAsia="en-US"/>
        </w:rPr>
        <w:t>MINISTRY OF THE DEFENCE OF THE PORTUGUESE REPUBLIC</w:t>
      </w:r>
    </w:p>
    <w:p w14:paraId="213C1E67" w14:textId="77777777" w:rsidR="00345467" w:rsidRDefault="00CF7E32" w:rsidP="00345467">
      <w:pPr>
        <w:shd w:val="clear" w:color="auto" w:fill="FFFFFF"/>
        <w:spacing w:line="413" w:lineRule="exact"/>
        <w:ind w:right="883"/>
        <w:jc w:val="center"/>
        <w:rPr>
          <w:color w:val="000000"/>
          <w:sz w:val="24"/>
          <w:szCs w:val="24"/>
          <w:lang w:val="en-US" w:eastAsia="en-US"/>
        </w:rPr>
      </w:pPr>
      <w:r>
        <w:rPr>
          <w:color w:val="000000"/>
          <w:sz w:val="24"/>
          <w:szCs w:val="24"/>
          <w:lang w:val="en-US" w:eastAsia="en-US"/>
        </w:rPr>
        <w:t xml:space="preserve">AND </w:t>
      </w:r>
    </w:p>
    <w:p w14:paraId="2B0B77D9" w14:textId="4CB6F0AE" w:rsidR="00EA2F40" w:rsidRDefault="00CF7E32" w:rsidP="00345467">
      <w:pPr>
        <w:shd w:val="clear" w:color="auto" w:fill="FFFFFF"/>
        <w:spacing w:line="413" w:lineRule="exact"/>
        <w:ind w:right="883"/>
        <w:jc w:val="center"/>
      </w:pPr>
      <w:r>
        <w:rPr>
          <w:color w:val="000000"/>
          <w:spacing w:val="-2"/>
          <w:sz w:val="24"/>
          <w:szCs w:val="24"/>
          <w:lang w:val="en-US" w:eastAsia="en-US"/>
        </w:rPr>
        <w:t>THE MINISTRY OF NATIONAL DEFENCE OF ROMANIA</w:t>
      </w:r>
    </w:p>
    <w:p w14:paraId="7E20671C" w14:textId="77777777" w:rsidR="00345467" w:rsidRDefault="00CF7E32" w:rsidP="00345467">
      <w:pPr>
        <w:shd w:val="clear" w:color="auto" w:fill="FFFFFF"/>
        <w:spacing w:line="413" w:lineRule="exact"/>
        <w:ind w:right="442"/>
        <w:jc w:val="center"/>
        <w:rPr>
          <w:color w:val="000000"/>
          <w:sz w:val="24"/>
          <w:szCs w:val="24"/>
          <w:lang w:val="en-US" w:eastAsia="en-US"/>
        </w:rPr>
      </w:pPr>
      <w:r>
        <w:rPr>
          <w:color w:val="000000"/>
          <w:sz w:val="24"/>
          <w:szCs w:val="24"/>
          <w:lang w:val="en-US" w:eastAsia="en-US"/>
        </w:rPr>
        <w:t xml:space="preserve">AND </w:t>
      </w:r>
    </w:p>
    <w:p w14:paraId="72018477" w14:textId="1A670B12" w:rsidR="00EA2F40" w:rsidRDefault="00CF7E32" w:rsidP="00345467">
      <w:pPr>
        <w:shd w:val="clear" w:color="auto" w:fill="FFFFFF"/>
        <w:spacing w:line="413" w:lineRule="exact"/>
        <w:ind w:right="442"/>
        <w:jc w:val="center"/>
      </w:pPr>
      <w:r>
        <w:rPr>
          <w:color w:val="000000"/>
          <w:spacing w:val="-2"/>
          <w:sz w:val="24"/>
          <w:szCs w:val="24"/>
          <w:lang w:val="en-US" w:eastAsia="en-US"/>
        </w:rPr>
        <w:t>THE MINISTRY OF DEFENCE OF THE KINGDOM OF SPAIN</w:t>
      </w:r>
    </w:p>
    <w:p w14:paraId="4987661A" w14:textId="77777777" w:rsidR="00345467" w:rsidRDefault="00CF7E32" w:rsidP="00345467">
      <w:pPr>
        <w:shd w:val="clear" w:color="auto" w:fill="FFFFFF"/>
        <w:spacing w:line="413" w:lineRule="exact"/>
        <w:ind w:right="442"/>
        <w:jc w:val="center"/>
        <w:rPr>
          <w:color w:val="000000"/>
          <w:sz w:val="24"/>
          <w:szCs w:val="24"/>
          <w:lang w:val="en-US" w:eastAsia="en-US"/>
        </w:rPr>
      </w:pPr>
      <w:r>
        <w:rPr>
          <w:color w:val="000000"/>
          <w:sz w:val="24"/>
          <w:szCs w:val="24"/>
          <w:lang w:val="en-US" w:eastAsia="en-US"/>
        </w:rPr>
        <w:t xml:space="preserve">AND </w:t>
      </w:r>
    </w:p>
    <w:p w14:paraId="3F43B1C1" w14:textId="3C209881" w:rsidR="00EA2F40" w:rsidRDefault="00CF7E32" w:rsidP="00345467">
      <w:pPr>
        <w:shd w:val="clear" w:color="auto" w:fill="FFFFFF"/>
        <w:spacing w:line="413" w:lineRule="exact"/>
        <w:ind w:right="442"/>
        <w:jc w:val="center"/>
      </w:pPr>
      <w:r>
        <w:rPr>
          <w:color w:val="000000"/>
          <w:spacing w:val="-2"/>
          <w:sz w:val="24"/>
          <w:szCs w:val="24"/>
          <w:lang w:val="en-US" w:eastAsia="en-US"/>
        </w:rPr>
        <w:t>THE MINISTRY OF DEFENCE OF THE REPUBLIC OF SLOVENIA</w:t>
      </w:r>
    </w:p>
    <w:p w14:paraId="230721F1" w14:textId="77777777" w:rsidR="00EA2F40" w:rsidRDefault="00CF7E32" w:rsidP="00345467">
      <w:pPr>
        <w:shd w:val="clear" w:color="auto" w:fill="FFFFFF"/>
        <w:spacing w:before="523"/>
        <w:ind w:left="5"/>
        <w:jc w:val="center"/>
      </w:pPr>
      <w:r>
        <w:rPr>
          <w:color w:val="000000"/>
          <w:spacing w:val="-1"/>
          <w:sz w:val="24"/>
          <w:szCs w:val="24"/>
          <w:lang w:val="en-US" w:eastAsia="en-US"/>
        </w:rPr>
        <w:t>REGARDING</w:t>
      </w:r>
    </w:p>
    <w:p w14:paraId="63ADD272" w14:textId="77777777" w:rsidR="00EA2F40" w:rsidRDefault="00CF7E32">
      <w:pPr>
        <w:shd w:val="clear" w:color="auto" w:fill="FFFFFF"/>
        <w:spacing w:before="552"/>
        <w:ind w:left="10"/>
        <w:jc w:val="center"/>
      </w:pPr>
      <w:r>
        <w:rPr>
          <w:b/>
          <w:bCs/>
          <w:color w:val="000000"/>
          <w:spacing w:val="-1"/>
          <w:sz w:val="24"/>
          <w:szCs w:val="24"/>
          <w:lang w:val="en-US" w:eastAsia="en-US"/>
        </w:rPr>
        <w:t>SHARING OF SPARE PARTS</w:t>
      </w:r>
    </w:p>
    <w:p w14:paraId="1E6F4C96" w14:textId="77777777" w:rsidR="00EA2F40" w:rsidRDefault="00EA2F40">
      <w:pPr>
        <w:shd w:val="clear" w:color="auto" w:fill="FFFFFF"/>
        <w:spacing w:before="552"/>
        <w:ind w:left="10"/>
        <w:jc w:val="center"/>
        <w:sectPr w:rsidR="00EA2F40">
          <w:type w:val="continuous"/>
          <w:pgSz w:w="11909" w:h="16834"/>
          <w:pgMar w:top="1440" w:right="1995" w:bottom="720" w:left="1965" w:header="708" w:footer="708" w:gutter="0"/>
          <w:cols w:space="60"/>
          <w:noEndnote/>
        </w:sectPr>
      </w:pPr>
    </w:p>
    <w:p w14:paraId="2ED9E2EC" w14:textId="77777777" w:rsidR="00EA2F40" w:rsidRDefault="00CF7E32">
      <w:pPr>
        <w:shd w:val="clear" w:color="auto" w:fill="FFFFFF"/>
        <w:ind w:left="3346"/>
      </w:pPr>
      <w:r>
        <w:rPr>
          <w:color w:val="000000"/>
          <w:spacing w:val="-3"/>
          <w:sz w:val="24"/>
          <w:szCs w:val="24"/>
        </w:rPr>
        <w:lastRenderedPageBreak/>
        <w:t xml:space="preserve">TABLE </w:t>
      </w:r>
      <w:r>
        <w:rPr>
          <w:color w:val="000000"/>
          <w:spacing w:val="-3"/>
          <w:sz w:val="24"/>
          <w:szCs w:val="24"/>
          <w:lang w:val="en-US"/>
        </w:rPr>
        <w:t>OF CONTENT</w:t>
      </w:r>
    </w:p>
    <w:p w14:paraId="77E335B2" w14:textId="77777777" w:rsidR="00EA2F40" w:rsidRDefault="00CF7E32" w:rsidP="004955D4">
      <w:pPr>
        <w:numPr>
          <w:ilvl w:val="0"/>
          <w:numId w:val="1"/>
        </w:numPr>
        <w:shd w:val="clear" w:color="auto" w:fill="FFFFFF"/>
        <w:tabs>
          <w:tab w:val="left" w:pos="355"/>
          <w:tab w:val="left" w:pos="8957"/>
        </w:tabs>
        <w:spacing w:before="365" w:line="461" w:lineRule="exact"/>
        <w:rPr>
          <w:color w:val="000000"/>
          <w:spacing w:val="-20"/>
        </w:rPr>
      </w:pPr>
      <w:r>
        <w:rPr>
          <w:color w:val="000000"/>
          <w:spacing w:val="-3"/>
          <w:lang w:val="en-US" w:eastAsia="en-US"/>
        </w:rPr>
        <w:t>INTRODUCTION</w:t>
      </w:r>
      <w:r>
        <w:rPr>
          <w:rFonts w:ascii="Arial" w:hAnsi="Arial" w:cs="Arial"/>
          <w:color w:val="000000"/>
          <w:lang w:val="en-US" w:eastAsia="en-US"/>
        </w:rPr>
        <w:tab/>
      </w:r>
      <w:r>
        <w:rPr>
          <w:color w:val="000000"/>
          <w:lang w:eastAsia="en-US"/>
        </w:rPr>
        <w:t>3</w:t>
      </w:r>
    </w:p>
    <w:p w14:paraId="628FF62E" w14:textId="77777777" w:rsidR="00EA2F40" w:rsidRDefault="00CF7E32" w:rsidP="004955D4">
      <w:pPr>
        <w:numPr>
          <w:ilvl w:val="0"/>
          <w:numId w:val="1"/>
        </w:numPr>
        <w:shd w:val="clear" w:color="auto" w:fill="FFFFFF"/>
        <w:tabs>
          <w:tab w:val="left" w:pos="355"/>
          <w:tab w:val="left" w:pos="8957"/>
        </w:tabs>
        <w:spacing w:line="461" w:lineRule="exact"/>
        <w:rPr>
          <w:color w:val="000000"/>
          <w:spacing w:val="-10"/>
        </w:rPr>
      </w:pPr>
      <w:r>
        <w:rPr>
          <w:color w:val="000000"/>
          <w:spacing w:val="-3"/>
          <w:lang w:val="en-US" w:eastAsia="en-US"/>
        </w:rPr>
        <w:t>DEFINITIONS AND ABREVIATIONS</w:t>
      </w:r>
      <w:r>
        <w:rPr>
          <w:rFonts w:ascii="Arial" w:hAnsi="Arial" w:cs="Arial"/>
          <w:color w:val="000000"/>
          <w:lang w:val="en-US" w:eastAsia="en-US"/>
        </w:rPr>
        <w:tab/>
      </w:r>
      <w:r>
        <w:rPr>
          <w:color w:val="000000"/>
          <w:lang w:eastAsia="en-US"/>
        </w:rPr>
        <w:t>4</w:t>
      </w:r>
    </w:p>
    <w:p w14:paraId="47E4411D" w14:textId="77777777" w:rsidR="00EA2F40" w:rsidRDefault="00CF7E32" w:rsidP="004955D4">
      <w:pPr>
        <w:numPr>
          <w:ilvl w:val="0"/>
          <w:numId w:val="1"/>
        </w:numPr>
        <w:shd w:val="clear" w:color="auto" w:fill="FFFFFF"/>
        <w:tabs>
          <w:tab w:val="left" w:pos="355"/>
          <w:tab w:val="left" w:pos="8957"/>
        </w:tabs>
        <w:spacing w:line="461" w:lineRule="exact"/>
        <w:rPr>
          <w:color w:val="000000"/>
          <w:spacing w:val="-10"/>
        </w:rPr>
      </w:pPr>
      <w:r>
        <w:rPr>
          <w:color w:val="000000"/>
          <w:spacing w:val="-4"/>
          <w:lang w:val="en-US" w:eastAsia="en-US"/>
        </w:rPr>
        <w:t>OBJECTIVES</w:t>
      </w:r>
      <w:r>
        <w:rPr>
          <w:rFonts w:ascii="Arial" w:hAnsi="Arial" w:cs="Arial"/>
          <w:color w:val="000000"/>
          <w:lang w:val="en-US" w:eastAsia="en-US"/>
        </w:rPr>
        <w:tab/>
      </w:r>
      <w:r>
        <w:rPr>
          <w:color w:val="000000"/>
          <w:lang w:eastAsia="en-US"/>
        </w:rPr>
        <w:t>6</w:t>
      </w:r>
    </w:p>
    <w:p w14:paraId="1AA2DFC9" w14:textId="77777777" w:rsidR="00EA2F40" w:rsidRDefault="00CF7E32" w:rsidP="004955D4">
      <w:pPr>
        <w:numPr>
          <w:ilvl w:val="0"/>
          <w:numId w:val="1"/>
        </w:numPr>
        <w:shd w:val="clear" w:color="auto" w:fill="FFFFFF"/>
        <w:tabs>
          <w:tab w:val="left" w:pos="355"/>
          <w:tab w:val="left" w:pos="8957"/>
        </w:tabs>
        <w:spacing w:line="461" w:lineRule="exact"/>
        <w:rPr>
          <w:color w:val="000000"/>
          <w:spacing w:val="-9"/>
        </w:rPr>
      </w:pPr>
      <w:r>
        <w:rPr>
          <w:color w:val="000000"/>
          <w:spacing w:val="-3"/>
          <w:lang w:val="en-US" w:eastAsia="en-US"/>
        </w:rPr>
        <w:t>GOVERNANCE</w:t>
      </w:r>
      <w:r>
        <w:rPr>
          <w:rFonts w:ascii="Arial" w:hAnsi="Arial" w:cs="Arial"/>
          <w:color w:val="000000"/>
          <w:lang w:val="en-US" w:eastAsia="en-US"/>
        </w:rPr>
        <w:tab/>
      </w:r>
      <w:r>
        <w:rPr>
          <w:color w:val="000000"/>
          <w:lang w:eastAsia="en-US"/>
        </w:rPr>
        <w:t>6</w:t>
      </w:r>
    </w:p>
    <w:p w14:paraId="756FEB39" w14:textId="77777777" w:rsidR="00EA2F40" w:rsidRDefault="00CF7E32" w:rsidP="004955D4">
      <w:pPr>
        <w:numPr>
          <w:ilvl w:val="0"/>
          <w:numId w:val="1"/>
        </w:numPr>
        <w:shd w:val="clear" w:color="auto" w:fill="FFFFFF"/>
        <w:tabs>
          <w:tab w:val="left" w:pos="355"/>
          <w:tab w:val="left" w:pos="8957"/>
        </w:tabs>
        <w:spacing w:line="461" w:lineRule="exact"/>
        <w:rPr>
          <w:color w:val="000000"/>
          <w:spacing w:val="-13"/>
        </w:rPr>
      </w:pPr>
      <w:r>
        <w:rPr>
          <w:color w:val="000000"/>
          <w:spacing w:val="-3"/>
          <w:lang w:val="en-US" w:eastAsia="en-US"/>
        </w:rPr>
        <w:t>FINANCIAL ARRANGEMENTS</w:t>
      </w:r>
      <w:r>
        <w:rPr>
          <w:rFonts w:ascii="Arial" w:hAnsi="Arial" w:cs="Arial"/>
          <w:color w:val="000000"/>
          <w:lang w:val="en-US" w:eastAsia="en-US"/>
        </w:rPr>
        <w:tab/>
      </w:r>
      <w:r>
        <w:rPr>
          <w:color w:val="000000"/>
          <w:lang w:eastAsia="en-US"/>
        </w:rPr>
        <w:t>8</w:t>
      </w:r>
    </w:p>
    <w:p w14:paraId="619FD54D" w14:textId="77777777" w:rsidR="00EA2F40" w:rsidRDefault="00CF7E32" w:rsidP="004955D4">
      <w:pPr>
        <w:numPr>
          <w:ilvl w:val="0"/>
          <w:numId w:val="1"/>
        </w:numPr>
        <w:shd w:val="clear" w:color="auto" w:fill="FFFFFF"/>
        <w:tabs>
          <w:tab w:val="left" w:pos="355"/>
          <w:tab w:val="left" w:pos="8957"/>
        </w:tabs>
        <w:spacing w:line="461" w:lineRule="exact"/>
        <w:rPr>
          <w:color w:val="000000"/>
          <w:spacing w:val="-11"/>
        </w:rPr>
      </w:pPr>
      <w:r>
        <w:rPr>
          <w:color w:val="000000"/>
          <w:spacing w:val="-1"/>
          <w:lang w:val="en-US" w:eastAsia="en-US"/>
        </w:rPr>
        <w:t>PRINCIPLES AND PROCEDURES FOR THE REQUEST AND PROVISION OF MLS</w:t>
      </w:r>
      <w:r>
        <w:rPr>
          <w:rFonts w:ascii="Arial" w:hAnsi="Arial" w:cs="Arial"/>
          <w:color w:val="000000"/>
          <w:lang w:val="en-US" w:eastAsia="en-US"/>
        </w:rPr>
        <w:tab/>
      </w:r>
      <w:r>
        <w:rPr>
          <w:color w:val="000000"/>
          <w:lang w:eastAsia="en-US"/>
        </w:rPr>
        <w:t>9</w:t>
      </w:r>
    </w:p>
    <w:p w14:paraId="4BC6E4E1" w14:textId="77777777" w:rsidR="00EA2F40" w:rsidRDefault="00CF7E32" w:rsidP="004955D4">
      <w:pPr>
        <w:numPr>
          <w:ilvl w:val="0"/>
          <w:numId w:val="1"/>
        </w:numPr>
        <w:shd w:val="clear" w:color="auto" w:fill="FFFFFF"/>
        <w:tabs>
          <w:tab w:val="left" w:pos="355"/>
          <w:tab w:val="left" w:pos="8957"/>
        </w:tabs>
        <w:spacing w:line="461" w:lineRule="exact"/>
        <w:rPr>
          <w:color w:val="000000"/>
          <w:spacing w:val="-13"/>
        </w:rPr>
      </w:pPr>
      <w:r>
        <w:rPr>
          <w:color w:val="000000"/>
          <w:spacing w:val="-3"/>
          <w:lang w:val="en-US" w:eastAsia="en-US"/>
        </w:rPr>
        <w:t>LEGAL AND SECURITY ASPECTS</w:t>
      </w:r>
      <w:r>
        <w:rPr>
          <w:rFonts w:ascii="Arial" w:hAnsi="Arial" w:cs="Arial"/>
          <w:color w:val="000000"/>
          <w:lang w:val="en-US" w:eastAsia="en-US"/>
        </w:rPr>
        <w:tab/>
      </w:r>
      <w:r>
        <w:rPr>
          <w:color w:val="000000"/>
          <w:spacing w:val="-26"/>
          <w:lang w:eastAsia="en-US"/>
        </w:rPr>
        <w:t>11</w:t>
      </w:r>
    </w:p>
    <w:p w14:paraId="284779E2" w14:textId="77777777" w:rsidR="00EA2F40" w:rsidRDefault="00CF7E32" w:rsidP="004955D4">
      <w:pPr>
        <w:numPr>
          <w:ilvl w:val="0"/>
          <w:numId w:val="1"/>
        </w:numPr>
        <w:shd w:val="clear" w:color="auto" w:fill="FFFFFF"/>
        <w:tabs>
          <w:tab w:val="left" w:pos="355"/>
          <w:tab w:val="left" w:pos="8957"/>
        </w:tabs>
        <w:spacing w:line="461" w:lineRule="exact"/>
        <w:rPr>
          <w:color w:val="000000"/>
          <w:spacing w:val="-13"/>
        </w:rPr>
      </w:pPr>
      <w:r>
        <w:rPr>
          <w:color w:val="000000"/>
          <w:spacing w:val="-3"/>
          <w:lang w:val="en-US" w:eastAsia="en-US"/>
        </w:rPr>
        <w:t>FINAL PROVISIONS</w:t>
      </w:r>
      <w:r>
        <w:rPr>
          <w:rFonts w:ascii="Arial" w:hAnsi="Arial" w:cs="Arial"/>
          <w:color w:val="000000"/>
          <w:lang w:val="en-US" w:eastAsia="en-US"/>
        </w:rPr>
        <w:tab/>
      </w:r>
      <w:r>
        <w:rPr>
          <w:color w:val="000000"/>
          <w:spacing w:val="-21"/>
          <w:lang w:eastAsia="en-US"/>
        </w:rPr>
        <w:t>13</w:t>
      </w:r>
    </w:p>
    <w:p w14:paraId="591BAD64" w14:textId="77777777" w:rsidR="00EA2F40" w:rsidRDefault="00CF7E32" w:rsidP="004955D4">
      <w:pPr>
        <w:numPr>
          <w:ilvl w:val="0"/>
          <w:numId w:val="1"/>
        </w:numPr>
        <w:shd w:val="clear" w:color="auto" w:fill="FFFFFF"/>
        <w:tabs>
          <w:tab w:val="left" w:pos="355"/>
          <w:tab w:val="left" w:pos="8957"/>
        </w:tabs>
        <w:spacing w:line="461" w:lineRule="exact"/>
        <w:rPr>
          <w:color w:val="000000"/>
          <w:spacing w:val="-11"/>
        </w:rPr>
      </w:pPr>
      <w:r>
        <w:rPr>
          <w:color w:val="000000"/>
          <w:spacing w:val="-4"/>
          <w:lang w:val="en-US" w:eastAsia="en-US"/>
        </w:rPr>
        <w:t>SIGNATURES</w:t>
      </w:r>
      <w:r>
        <w:rPr>
          <w:rFonts w:ascii="Arial" w:hAnsi="Arial" w:cs="Arial"/>
          <w:color w:val="000000"/>
          <w:lang w:val="en-US" w:eastAsia="en-US"/>
        </w:rPr>
        <w:tab/>
      </w:r>
      <w:r>
        <w:rPr>
          <w:color w:val="000000"/>
          <w:spacing w:val="-18"/>
          <w:lang w:eastAsia="en-US"/>
        </w:rPr>
        <w:t>15</w:t>
      </w:r>
    </w:p>
    <w:p w14:paraId="15D7AA73" w14:textId="77777777" w:rsidR="00EA2F40" w:rsidRDefault="00CF7E32" w:rsidP="004955D4">
      <w:pPr>
        <w:numPr>
          <w:ilvl w:val="0"/>
          <w:numId w:val="1"/>
        </w:numPr>
        <w:shd w:val="clear" w:color="auto" w:fill="FFFFFF"/>
        <w:tabs>
          <w:tab w:val="left" w:pos="355"/>
          <w:tab w:val="left" w:pos="8957"/>
        </w:tabs>
        <w:spacing w:line="461" w:lineRule="exact"/>
        <w:rPr>
          <w:color w:val="000000"/>
          <w:spacing w:val="-13"/>
        </w:rPr>
      </w:pPr>
      <w:r>
        <w:rPr>
          <w:color w:val="000000"/>
          <w:spacing w:val="-3"/>
          <w:lang w:val="en-US" w:eastAsia="en-US"/>
        </w:rPr>
        <w:t>ANNEX A</w:t>
      </w:r>
      <w:r>
        <w:rPr>
          <w:rFonts w:ascii="Arial" w:hAnsi="Arial" w:cs="Arial"/>
          <w:color w:val="000000"/>
          <w:lang w:val="en-US" w:eastAsia="en-US"/>
        </w:rPr>
        <w:tab/>
      </w:r>
      <w:r>
        <w:rPr>
          <w:color w:val="000000"/>
          <w:spacing w:val="-9"/>
          <w:lang w:eastAsia="en-US"/>
        </w:rPr>
        <w:t>25</w:t>
      </w:r>
    </w:p>
    <w:p w14:paraId="0DB2BE72" w14:textId="77777777" w:rsidR="00EA2F40" w:rsidRDefault="00CF7E32" w:rsidP="004955D4">
      <w:pPr>
        <w:numPr>
          <w:ilvl w:val="0"/>
          <w:numId w:val="1"/>
        </w:numPr>
        <w:shd w:val="clear" w:color="auto" w:fill="FFFFFF"/>
        <w:tabs>
          <w:tab w:val="left" w:pos="355"/>
          <w:tab w:val="left" w:pos="8957"/>
        </w:tabs>
        <w:spacing w:line="461" w:lineRule="exact"/>
        <w:rPr>
          <w:color w:val="000000"/>
          <w:spacing w:val="-13"/>
        </w:rPr>
      </w:pPr>
      <w:r>
        <w:rPr>
          <w:color w:val="000000"/>
          <w:spacing w:val="-4"/>
          <w:lang w:val="en-US" w:eastAsia="en-US"/>
        </w:rPr>
        <w:t>ANNEX B</w:t>
      </w:r>
      <w:r>
        <w:rPr>
          <w:rFonts w:ascii="Arial" w:hAnsi="Arial" w:cs="Arial"/>
          <w:color w:val="000000"/>
          <w:lang w:val="en-US" w:eastAsia="en-US"/>
        </w:rPr>
        <w:tab/>
      </w:r>
      <w:r>
        <w:rPr>
          <w:color w:val="000000"/>
          <w:spacing w:val="-7"/>
          <w:lang w:eastAsia="en-US"/>
        </w:rPr>
        <w:t>26</w:t>
      </w:r>
    </w:p>
    <w:p w14:paraId="1D40C587" w14:textId="77777777" w:rsidR="00EA2F40" w:rsidRDefault="00CF7E32" w:rsidP="004955D4">
      <w:pPr>
        <w:numPr>
          <w:ilvl w:val="0"/>
          <w:numId w:val="1"/>
        </w:numPr>
        <w:shd w:val="clear" w:color="auto" w:fill="FFFFFF"/>
        <w:tabs>
          <w:tab w:val="left" w:pos="355"/>
          <w:tab w:val="left" w:pos="8957"/>
        </w:tabs>
        <w:spacing w:before="5" w:line="461" w:lineRule="exact"/>
        <w:ind w:left="211" w:hanging="211"/>
        <w:rPr>
          <w:color w:val="000000"/>
          <w:spacing w:val="-13"/>
        </w:rPr>
      </w:pPr>
      <w:r>
        <w:rPr>
          <w:color w:val="000000"/>
          <w:spacing w:val="-3"/>
          <w:lang w:val="en-US" w:eastAsia="en-US"/>
        </w:rPr>
        <w:t xml:space="preserve">ANNEX </w:t>
      </w:r>
      <w:r>
        <w:rPr>
          <w:color w:val="000000"/>
          <w:spacing w:val="-3"/>
          <w:lang w:eastAsia="en-US"/>
        </w:rPr>
        <w:t>C</w:t>
      </w:r>
      <w:r>
        <w:rPr>
          <w:rFonts w:ascii="Arial" w:hAnsi="Arial" w:cs="Arial"/>
          <w:color w:val="000000"/>
          <w:lang w:eastAsia="en-US"/>
        </w:rPr>
        <w:tab/>
      </w:r>
      <w:proofErr w:type="gramStart"/>
      <w:r>
        <w:rPr>
          <w:color w:val="000000"/>
          <w:spacing w:val="-10"/>
          <w:lang w:eastAsia="en-US"/>
        </w:rPr>
        <w:t xml:space="preserve">27 </w:t>
      </w:r>
      <w:r>
        <w:rPr>
          <w:color w:val="000000"/>
          <w:lang w:eastAsia="en-US"/>
        </w:rPr>
        <w:t>.</w:t>
      </w:r>
      <w:proofErr w:type="gramEnd"/>
      <w:r>
        <w:rPr>
          <w:color w:val="000000"/>
          <w:lang w:eastAsia="en-US"/>
        </w:rPr>
        <w:t xml:space="preserve"> </w:t>
      </w:r>
      <w:r>
        <w:rPr>
          <w:color w:val="000000"/>
          <w:lang w:val="en-US" w:eastAsia="en-US"/>
        </w:rPr>
        <w:t xml:space="preserve">ANNEX </w:t>
      </w:r>
      <w:r>
        <w:rPr>
          <w:color w:val="000000"/>
          <w:lang w:eastAsia="en-US"/>
        </w:rPr>
        <w:t>D</w:t>
      </w:r>
    </w:p>
    <w:p w14:paraId="58E682AA" w14:textId="77777777" w:rsidR="00EA2F40" w:rsidRDefault="00EA2F40" w:rsidP="004955D4">
      <w:pPr>
        <w:numPr>
          <w:ilvl w:val="0"/>
          <w:numId w:val="1"/>
        </w:numPr>
        <w:shd w:val="clear" w:color="auto" w:fill="FFFFFF"/>
        <w:tabs>
          <w:tab w:val="left" w:pos="355"/>
          <w:tab w:val="left" w:pos="8957"/>
        </w:tabs>
        <w:spacing w:before="5" w:line="461" w:lineRule="exact"/>
        <w:ind w:left="211" w:hanging="211"/>
        <w:rPr>
          <w:color w:val="000000"/>
          <w:spacing w:val="-13"/>
        </w:rPr>
        <w:sectPr w:rsidR="00EA2F40">
          <w:pgSz w:w="11909" w:h="16834"/>
          <w:pgMar w:top="1440" w:right="1269" w:bottom="720" w:left="1452" w:header="708" w:footer="708" w:gutter="0"/>
          <w:cols w:space="60"/>
          <w:noEndnote/>
        </w:sectPr>
      </w:pPr>
    </w:p>
    <w:p w14:paraId="1E2F9D8F" w14:textId="77777777" w:rsidR="00EA2F40" w:rsidRDefault="00CF7E32">
      <w:pPr>
        <w:shd w:val="clear" w:color="auto" w:fill="FFFFFF"/>
        <w:ind w:left="4392"/>
      </w:pPr>
      <w:r>
        <w:rPr>
          <w:b/>
          <w:bCs/>
          <w:color w:val="000000"/>
          <w:spacing w:val="-3"/>
          <w:sz w:val="24"/>
          <w:szCs w:val="24"/>
          <w:lang w:val="en-US" w:eastAsia="en-US"/>
        </w:rPr>
        <w:t>Introduction</w:t>
      </w:r>
    </w:p>
    <w:p w14:paraId="23BC3CB6" w14:textId="77777777" w:rsidR="00EA2F40" w:rsidRDefault="00CF7E32">
      <w:pPr>
        <w:shd w:val="clear" w:color="auto" w:fill="FFFFFF"/>
        <w:spacing w:before="442" w:line="413" w:lineRule="exact"/>
        <w:jc w:val="both"/>
      </w:pPr>
      <w:r>
        <w:rPr>
          <w:color w:val="000000"/>
          <w:sz w:val="24"/>
          <w:szCs w:val="24"/>
          <w:lang w:val="en-US" w:eastAsia="en-US"/>
        </w:rPr>
        <w:t xml:space="preserve">The Minister of </w:t>
      </w:r>
      <w:proofErr w:type="spellStart"/>
      <w:r>
        <w:rPr>
          <w:color w:val="000000"/>
          <w:sz w:val="24"/>
          <w:szCs w:val="24"/>
          <w:lang w:val="en-US" w:eastAsia="en-US"/>
        </w:rPr>
        <w:t>Defence</w:t>
      </w:r>
      <w:proofErr w:type="spellEnd"/>
      <w:r>
        <w:rPr>
          <w:color w:val="000000"/>
          <w:sz w:val="24"/>
          <w:szCs w:val="24"/>
          <w:lang w:val="en-US" w:eastAsia="en-US"/>
        </w:rPr>
        <w:t xml:space="preserve"> of the Kingdom of Belgium, the Ministry of </w:t>
      </w:r>
      <w:proofErr w:type="spellStart"/>
      <w:r>
        <w:rPr>
          <w:color w:val="000000"/>
          <w:sz w:val="24"/>
          <w:szCs w:val="24"/>
          <w:lang w:val="en-US" w:eastAsia="en-US"/>
        </w:rPr>
        <w:t>Defence</w:t>
      </w:r>
      <w:proofErr w:type="spellEnd"/>
      <w:r>
        <w:rPr>
          <w:color w:val="000000"/>
          <w:sz w:val="24"/>
          <w:szCs w:val="24"/>
          <w:lang w:val="en-US" w:eastAsia="en-US"/>
        </w:rPr>
        <w:t xml:space="preserve"> of the Republic of </w:t>
      </w:r>
      <w:r>
        <w:rPr>
          <w:color w:val="000000"/>
          <w:spacing w:val="-2"/>
          <w:sz w:val="24"/>
          <w:szCs w:val="24"/>
          <w:lang w:val="en-US" w:eastAsia="en-US"/>
        </w:rPr>
        <w:t xml:space="preserve">Cyprus, the Ministry of </w:t>
      </w:r>
      <w:proofErr w:type="spellStart"/>
      <w:r>
        <w:rPr>
          <w:color w:val="000000"/>
          <w:spacing w:val="-2"/>
          <w:sz w:val="24"/>
          <w:szCs w:val="24"/>
          <w:lang w:val="en-US" w:eastAsia="en-US"/>
        </w:rPr>
        <w:t>Defence</w:t>
      </w:r>
      <w:proofErr w:type="spellEnd"/>
      <w:r>
        <w:rPr>
          <w:color w:val="000000"/>
          <w:spacing w:val="-2"/>
          <w:sz w:val="24"/>
          <w:szCs w:val="24"/>
          <w:lang w:val="en-US" w:eastAsia="en-US"/>
        </w:rPr>
        <w:t xml:space="preserve"> of the Kingdom of Denmark, the Ministry of National </w:t>
      </w:r>
      <w:proofErr w:type="spellStart"/>
      <w:r>
        <w:rPr>
          <w:color w:val="000000"/>
          <w:spacing w:val="-2"/>
          <w:sz w:val="24"/>
          <w:szCs w:val="24"/>
          <w:lang w:val="en-US" w:eastAsia="en-US"/>
        </w:rPr>
        <w:t>Defence</w:t>
      </w:r>
      <w:proofErr w:type="spellEnd"/>
      <w:r>
        <w:rPr>
          <w:color w:val="000000"/>
          <w:spacing w:val="-2"/>
          <w:sz w:val="24"/>
          <w:szCs w:val="24"/>
          <w:lang w:val="en-US" w:eastAsia="en-US"/>
        </w:rPr>
        <w:t xml:space="preserve"> of the </w:t>
      </w:r>
      <w:r>
        <w:rPr>
          <w:color w:val="000000"/>
          <w:sz w:val="24"/>
          <w:szCs w:val="24"/>
          <w:lang w:val="en-US" w:eastAsia="en-US"/>
        </w:rPr>
        <w:t xml:space="preserve">Hellenic Republic, the Minister of </w:t>
      </w:r>
      <w:proofErr w:type="spellStart"/>
      <w:r>
        <w:rPr>
          <w:color w:val="000000"/>
          <w:sz w:val="24"/>
          <w:szCs w:val="24"/>
          <w:lang w:val="en-US" w:eastAsia="en-US"/>
        </w:rPr>
        <w:t>Defence</w:t>
      </w:r>
      <w:proofErr w:type="spellEnd"/>
      <w:r>
        <w:rPr>
          <w:color w:val="000000"/>
          <w:sz w:val="24"/>
          <w:szCs w:val="24"/>
          <w:lang w:val="en-US" w:eastAsia="en-US"/>
        </w:rPr>
        <w:t xml:space="preserve"> of the French Republic, the Minister of </w:t>
      </w:r>
      <w:proofErr w:type="spellStart"/>
      <w:r>
        <w:rPr>
          <w:color w:val="000000"/>
          <w:sz w:val="24"/>
          <w:szCs w:val="24"/>
          <w:lang w:val="en-US" w:eastAsia="en-US"/>
        </w:rPr>
        <w:t>Defence</w:t>
      </w:r>
      <w:proofErr w:type="spellEnd"/>
      <w:r>
        <w:rPr>
          <w:color w:val="000000"/>
          <w:sz w:val="24"/>
          <w:szCs w:val="24"/>
          <w:lang w:val="en-US" w:eastAsia="en-US"/>
        </w:rPr>
        <w:t xml:space="preserve"> of the Kingdom of The Netherlands, the Ministry of the </w:t>
      </w:r>
      <w:proofErr w:type="spellStart"/>
      <w:r>
        <w:rPr>
          <w:color w:val="000000"/>
          <w:sz w:val="24"/>
          <w:szCs w:val="24"/>
          <w:lang w:val="en-US" w:eastAsia="en-US"/>
        </w:rPr>
        <w:t>Defence</w:t>
      </w:r>
      <w:proofErr w:type="spellEnd"/>
      <w:r>
        <w:rPr>
          <w:color w:val="000000"/>
          <w:sz w:val="24"/>
          <w:szCs w:val="24"/>
          <w:lang w:val="en-US" w:eastAsia="en-US"/>
        </w:rPr>
        <w:t xml:space="preserve"> of the Portuguese Republic, the Ministry </w:t>
      </w:r>
      <w:r>
        <w:rPr>
          <w:color w:val="000000"/>
          <w:spacing w:val="-1"/>
          <w:sz w:val="24"/>
          <w:szCs w:val="24"/>
          <w:lang w:val="en-US" w:eastAsia="en-US"/>
        </w:rPr>
        <w:t xml:space="preserve">of National </w:t>
      </w:r>
      <w:proofErr w:type="spellStart"/>
      <w:r>
        <w:rPr>
          <w:color w:val="000000"/>
          <w:spacing w:val="-1"/>
          <w:sz w:val="24"/>
          <w:szCs w:val="24"/>
          <w:lang w:val="en-US" w:eastAsia="en-US"/>
        </w:rPr>
        <w:t>Defence</w:t>
      </w:r>
      <w:proofErr w:type="spellEnd"/>
      <w:r>
        <w:rPr>
          <w:color w:val="000000"/>
          <w:spacing w:val="-1"/>
          <w:sz w:val="24"/>
          <w:szCs w:val="24"/>
          <w:lang w:val="en-US" w:eastAsia="en-US"/>
        </w:rPr>
        <w:t xml:space="preserve"> of Romania, the Ministry of </w:t>
      </w:r>
      <w:proofErr w:type="spellStart"/>
      <w:r>
        <w:rPr>
          <w:color w:val="000000"/>
          <w:spacing w:val="-1"/>
          <w:sz w:val="24"/>
          <w:szCs w:val="24"/>
          <w:lang w:val="en-US" w:eastAsia="en-US"/>
        </w:rPr>
        <w:t>Defence</w:t>
      </w:r>
      <w:proofErr w:type="spellEnd"/>
      <w:r>
        <w:rPr>
          <w:color w:val="000000"/>
          <w:spacing w:val="-1"/>
          <w:sz w:val="24"/>
          <w:szCs w:val="24"/>
          <w:lang w:val="en-US" w:eastAsia="en-US"/>
        </w:rPr>
        <w:t xml:space="preserve"> of the Kingdom of Spain, and the Ministry </w:t>
      </w:r>
      <w:r>
        <w:rPr>
          <w:color w:val="000000"/>
          <w:sz w:val="24"/>
          <w:szCs w:val="24"/>
          <w:lang w:val="en-US" w:eastAsia="en-US"/>
        </w:rPr>
        <w:t xml:space="preserve">of </w:t>
      </w:r>
      <w:proofErr w:type="spellStart"/>
      <w:r>
        <w:rPr>
          <w:color w:val="000000"/>
          <w:sz w:val="24"/>
          <w:szCs w:val="24"/>
          <w:lang w:val="en-US" w:eastAsia="en-US"/>
        </w:rPr>
        <w:t>Defence</w:t>
      </w:r>
      <w:proofErr w:type="spellEnd"/>
      <w:r>
        <w:rPr>
          <w:color w:val="000000"/>
          <w:sz w:val="24"/>
          <w:szCs w:val="24"/>
          <w:lang w:val="en-US" w:eastAsia="en-US"/>
        </w:rPr>
        <w:t xml:space="preserve"> of the Republic of Slovenia, </w:t>
      </w:r>
      <w:r>
        <w:rPr>
          <w:color w:val="000000"/>
          <w:sz w:val="24"/>
          <w:szCs w:val="24"/>
          <w:lang w:eastAsia="en-US"/>
        </w:rPr>
        <w:t xml:space="preserve">, </w:t>
      </w:r>
      <w:r>
        <w:rPr>
          <w:color w:val="000000"/>
          <w:sz w:val="24"/>
          <w:szCs w:val="24"/>
          <w:lang w:val="en-US" w:eastAsia="en-US"/>
        </w:rPr>
        <w:t xml:space="preserve">hereinafter referred to as the "Sharing of Spare Parts </w:t>
      </w:r>
      <w:r>
        <w:rPr>
          <w:color w:val="000000"/>
          <w:sz w:val="24"/>
          <w:szCs w:val="24"/>
          <w:lang w:eastAsia="en-US"/>
        </w:rPr>
        <w:t>-</w:t>
      </w:r>
      <w:r>
        <w:rPr>
          <w:color w:val="000000"/>
          <w:sz w:val="24"/>
          <w:szCs w:val="24"/>
          <w:lang w:val="en-US" w:eastAsia="en-US"/>
        </w:rPr>
        <w:t>Contributing Members":</w:t>
      </w:r>
    </w:p>
    <w:p w14:paraId="0771C9B8" w14:textId="77777777" w:rsidR="00EA2F40" w:rsidRDefault="00CF7E32" w:rsidP="004955D4">
      <w:pPr>
        <w:numPr>
          <w:ilvl w:val="0"/>
          <w:numId w:val="2"/>
        </w:numPr>
        <w:shd w:val="clear" w:color="auto" w:fill="FFFFFF"/>
        <w:tabs>
          <w:tab w:val="left" w:pos="283"/>
        </w:tabs>
        <w:spacing w:line="413" w:lineRule="exact"/>
        <w:ind w:left="283" w:right="29" w:hanging="274"/>
        <w:jc w:val="both"/>
        <w:rPr>
          <w:color w:val="000000"/>
          <w:sz w:val="24"/>
          <w:szCs w:val="24"/>
        </w:rPr>
      </w:pPr>
      <w:r>
        <w:rPr>
          <w:color w:val="000000"/>
          <w:spacing w:val="-1"/>
          <w:sz w:val="24"/>
          <w:szCs w:val="24"/>
          <w:lang w:val="en-US" w:eastAsia="en-US"/>
        </w:rPr>
        <w:t xml:space="preserve">taking into account the Council Decision </w:t>
      </w:r>
      <w:r>
        <w:rPr>
          <w:color w:val="000000"/>
          <w:spacing w:val="-1"/>
          <w:sz w:val="24"/>
          <w:szCs w:val="24"/>
          <w:lang w:eastAsia="en-US"/>
        </w:rPr>
        <w:t>2011/41</w:t>
      </w:r>
      <w:r>
        <w:rPr>
          <w:color w:val="000000"/>
          <w:spacing w:val="-1"/>
          <w:sz w:val="24"/>
          <w:szCs w:val="24"/>
          <w:lang w:val="en-US" w:eastAsia="en-US"/>
        </w:rPr>
        <w:t xml:space="preserve">1/CFSP of </w:t>
      </w:r>
      <w:r>
        <w:rPr>
          <w:color w:val="000000"/>
          <w:spacing w:val="-1"/>
          <w:sz w:val="24"/>
          <w:szCs w:val="24"/>
          <w:lang w:eastAsia="en-US"/>
        </w:rPr>
        <w:t xml:space="preserve">12 </w:t>
      </w:r>
      <w:r>
        <w:rPr>
          <w:color w:val="000000"/>
          <w:spacing w:val="-1"/>
          <w:sz w:val="24"/>
          <w:szCs w:val="24"/>
          <w:lang w:val="en-US" w:eastAsia="en-US"/>
        </w:rPr>
        <w:t xml:space="preserve">July </w:t>
      </w:r>
      <w:r>
        <w:rPr>
          <w:color w:val="000000"/>
          <w:spacing w:val="-1"/>
          <w:sz w:val="24"/>
          <w:szCs w:val="24"/>
          <w:lang w:eastAsia="en-US"/>
        </w:rPr>
        <w:t xml:space="preserve">2011 </w:t>
      </w:r>
      <w:r>
        <w:rPr>
          <w:color w:val="000000"/>
          <w:spacing w:val="-1"/>
          <w:sz w:val="24"/>
          <w:szCs w:val="24"/>
          <w:lang w:val="en-US" w:eastAsia="en-US"/>
        </w:rPr>
        <w:t xml:space="preserve">defining the statute, seat </w:t>
      </w:r>
      <w:r>
        <w:rPr>
          <w:color w:val="000000"/>
          <w:sz w:val="24"/>
          <w:szCs w:val="24"/>
          <w:lang w:val="en-US" w:eastAsia="en-US"/>
        </w:rPr>
        <w:t xml:space="preserve">and operational rules of the European </w:t>
      </w:r>
      <w:proofErr w:type="spellStart"/>
      <w:r>
        <w:rPr>
          <w:color w:val="000000"/>
          <w:sz w:val="24"/>
          <w:szCs w:val="24"/>
          <w:lang w:val="en-US" w:eastAsia="en-US"/>
        </w:rPr>
        <w:t>Defence</w:t>
      </w:r>
      <w:proofErr w:type="spellEnd"/>
      <w:r>
        <w:rPr>
          <w:color w:val="000000"/>
          <w:sz w:val="24"/>
          <w:szCs w:val="24"/>
          <w:lang w:val="en-US" w:eastAsia="en-US"/>
        </w:rPr>
        <w:t xml:space="preserve"> Agency (hereinafter referred to as "EDA") and repealing Joint Action 2004/551/CFSP of </w:t>
      </w:r>
      <w:r>
        <w:rPr>
          <w:color w:val="000000"/>
          <w:sz w:val="24"/>
          <w:szCs w:val="24"/>
          <w:lang w:eastAsia="en-US"/>
        </w:rPr>
        <w:t xml:space="preserve">12 </w:t>
      </w:r>
      <w:r>
        <w:rPr>
          <w:color w:val="000000"/>
          <w:sz w:val="24"/>
          <w:szCs w:val="24"/>
          <w:lang w:val="en-US" w:eastAsia="en-US"/>
        </w:rPr>
        <w:t xml:space="preserve">July </w:t>
      </w:r>
      <w:r>
        <w:rPr>
          <w:color w:val="000000"/>
          <w:sz w:val="24"/>
          <w:szCs w:val="24"/>
          <w:lang w:eastAsia="en-US"/>
        </w:rPr>
        <w:t xml:space="preserve">2004 </w:t>
      </w:r>
      <w:r>
        <w:rPr>
          <w:color w:val="000000"/>
          <w:sz w:val="24"/>
          <w:szCs w:val="24"/>
          <w:lang w:val="en-US" w:eastAsia="en-US"/>
        </w:rPr>
        <w:t xml:space="preserve">on the establishment of the European </w:t>
      </w:r>
      <w:proofErr w:type="spellStart"/>
      <w:r>
        <w:rPr>
          <w:color w:val="000000"/>
          <w:sz w:val="24"/>
          <w:szCs w:val="24"/>
          <w:lang w:val="en-US" w:eastAsia="en-US"/>
        </w:rPr>
        <w:t>Defence</w:t>
      </w:r>
      <w:proofErr w:type="spellEnd"/>
      <w:r>
        <w:rPr>
          <w:color w:val="000000"/>
          <w:sz w:val="24"/>
          <w:szCs w:val="24"/>
          <w:lang w:val="en-US" w:eastAsia="en-US"/>
        </w:rPr>
        <w:t xml:space="preserve"> Agency;</w:t>
      </w:r>
    </w:p>
    <w:p w14:paraId="335442C7" w14:textId="77777777" w:rsidR="00EA2F40" w:rsidRDefault="00CF7E32" w:rsidP="004955D4">
      <w:pPr>
        <w:numPr>
          <w:ilvl w:val="0"/>
          <w:numId w:val="2"/>
        </w:numPr>
        <w:shd w:val="clear" w:color="auto" w:fill="FFFFFF"/>
        <w:tabs>
          <w:tab w:val="left" w:pos="283"/>
        </w:tabs>
        <w:spacing w:line="413" w:lineRule="exact"/>
        <w:ind w:left="283" w:right="34" w:hanging="274"/>
        <w:jc w:val="both"/>
        <w:rPr>
          <w:color w:val="000000"/>
          <w:sz w:val="24"/>
          <w:szCs w:val="24"/>
        </w:rPr>
      </w:pPr>
      <w:r>
        <w:rPr>
          <w:color w:val="000000"/>
          <w:sz w:val="24"/>
          <w:szCs w:val="24"/>
          <w:lang w:val="en-US" w:eastAsia="en-US"/>
        </w:rPr>
        <w:t xml:space="preserve">taking into account the EDA Steering Board Decision (SBD) N° </w:t>
      </w:r>
      <w:r>
        <w:rPr>
          <w:color w:val="000000"/>
          <w:sz w:val="24"/>
          <w:szCs w:val="24"/>
          <w:lang w:eastAsia="en-US"/>
        </w:rPr>
        <w:t xml:space="preserve">2014/15 </w:t>
      </w:r>
      <w:r>
        <w:rPr>
          <w:color w:val="000000"/>
          <w:sz w:val="24"/>
          <w:szCs w:val="24"/>
          <w:lang w:val="en-US" w:eastAsia="en-US"/>
        </w:rPr>
        <w:t xml:space="preserve">dated </w:t>
      </w:r>
      <w:r>
        <w:rPr>
          <w:color w:val="000000"/>
          <w:sz w:val="24"/>
          <w:szCs w:val="24"/>
          <w:lang w:eastAsia="en-US"/>
        </w:rPr>
        <w:t xml:space="preserve">31 </w:t>
      </w:r>
      <w:r>
        <w:rPr>
          <w:color w:val="000000"/>
          <w:sz w:val="24"/>
          <w:szCs w:val="24"/>
          <w:lang w:val="en-US" w:eastAsia="en-US"/>
        </w:rPr>
        <w:t xml:space="preserve">October </w:t>
      </w:r>
      <w:r>
        <w:rPr>
          <w:color w:val="000000"/>
          <w:sz w:val="24"/>
          <w:szCs w:val="24"/>
          <w:lang w:eastAsia="en-US"/>
        </w:rPr>
        <w:t xml:space="preserve">2014 </w:t>
      </w:r>
      <w:r>
        <w:rPr>
          <w:color w:val="000000"/>
          <w:sz w:val="24"/>
          <w:szCs w:val="24"/>
          <w:lang w:val="en-US" w:eastAsia="en-US"/>
        </w:rPr>
        <w:t xml:space="preserve">approving </w:t>
      </w:r>
      <w:proofErr w:type="spellStart"/>
      <w:r>
        <w:rPr>
          <w:color w:val="000000"/>
          <w:sz w:val="24"/>
          <w:szCs w:val="24"/>
          <w:lang w:val="en-US" w:eastAsia="en-US"/>
        </w:rPr>
        <w:t>SoSP</w:t>
      </w:r>
      <w:proofErr w:type="spellEnd"/>
      <w:r>
        <w:rPr>
          <w:color w:val="000000"/>
          <w:sz w:val="24"/>
          <w:szCs w:val="24"/>
          <w:lang w:val="en-US" w:eastAsia="en-US"/>
        </w:rPr>
        <w:t xml:space="preserve"> as an ad hoc Category B Project; and</w:t>
      </w:r>
    </w:p>
    <w:p w14:paraId="4292A934" w14:textId="77777777" w:rsidR="00EA2F40" w:rsidRDefault="00CF7E32" w:rsidP="004955D4">
      <w:pPr>
        <w:numPr>
          <w:ilvl w:val="0"/>
          <w:numId w:val="2"/>
        </w:numPr>
        <w:shd w:val="clear" w:color="auto" w:fill="FFFFFF"/>
        <w:tabs>
          <w:tab w:val="left" w:pos="283"/>
        </w:tabs>
        <w:spacing w:line="413" w:lineRule="exact"/>
        <w:ind w:left="283" w:right="34" w:hanging="274"/>
        <w:jc w:val="both"/>
        <w:rPr>
          <w:color w:val="000000"/>
          <w:sz w:val="24"/>
          <w:szCs w:val="24"/>
        </w:rPr>
      </w:pPr>
      <w:r>
        <w:rPr>
          <w:color w:val="000000"/>
          <w:spacing w:val="-1"/>
          <w:sz w:val="24"/>
          <w:szCs w:val="24"/>
          <w:lang w:val="en-US" w:eastAsia="en-US"/>
        </w:rPr>
        <w:t xml:space="preserve">taking into account the Steering Board Decision N° </w:t>
      </w:r>
      <w:r>
        <w:rPr>
          <w:color w:val="000000"/>
          <w:spacing w:val="-1"/>
          <w:sz w:val="24"/>
          <w:szCs w:val="24"/>
          <w:lang w:eastAsia="en-US"/>
        </w:rPr>
        <w:t xml:space="preserve">2010/19 </w:t>
      </w:r>
      <w:r>
        <w:rPr>
          <w:color w:val="000000"/>
          <w:spacing w:val="-1"/>
          <w:sz w:val="24"/>
          <w:szCs w:val="24"/>
          <w:lang w:val="en-US" w:eastAsia="en-US"/>
        </w:rPr>
        <w:t xml:space="preserve">of </w:t>
      </w:r>
      <w:r>
        <w:rPr>
          <w:color w:val="000000"/>
          <w:spacing w:val="-1"/>
          <w:sz w:val="24"/>
          <w:szCs w:val="24"/>
          <w:lang w:eastAsia="en-US"/>
        </w:rPr>
        <w:t xml:space="preserve">10 </w:t>
      </w:r>
      <w:r>
        <w:rPr>
          <w:color w:val="000000"/>
          <w:spacing w:val="-1"/>
          <w:sz w:val="24"/>
          <w:szCs w:val="24"/>
          <w:lang w:val="en-US" w:eastAsia="en-US"/>
        </w:rPr>
        <w:t xml:space="preserve">June </w:t>
      </w:r>
      <w:r>
        <w:rPr>
          <w:color w:val="000000"/>
          <w:spacing w:val="-1"/>
          <w:sz w:val="24"/>
          <w:szCs w:val="24"/>
          <w:lang w:eastAsia="en-US"/>
        </w:rPr>
        <w:t xml:space="preserve">2010 </w:t>
      </w:r>
      <w:r>
        <w:rPr>
          <w:color w:val="000000"/>
          <w:spacing w:val="-1"/>
          <w:sz w:val="24"/>
          <w:szCs w:val="24"/>
          <w:lang w:val="en-US" w:eastAsia="en-US"/>
        </w:rPr>
        <w:t xml:space="preserve">on the General Rules and Procedures and the General Provisions applicable to Ad Hoc research and technology projects </w:t>
      </w:r>
      <w:r>
        <w:rPr>
          <w:color w:val="000000"/>
          <w:sz w:val="24"/>
          <w:szCs w:val="24"/>
          <w:lang w:val="en-US" w:eastAsia="en-US"/>
        </w:rPr>
        <w:t xml:space="preserve">and </w:t>
      </w:r>
      <w:proofErr w:type="spellStart"/>
      <w:r>
        <w:rPr>
          <w:color w:val="000000"/>
          <w:sz w:val="24"/>
          <w:szCs w:val="24"/>
          <w:lang w:val="en-US" w:eastAsia="en-US"/>
        </w:rPr>
        <w:t>programmes</w:t>
      </w:r>
      <w:proofErr w:type="spellEnd"/>
      <w:r>
        <w:rPr>
          <w:color w:val="000000"/>
          <w:sz w:val="24"/>
          <w:szCs w:val="24"/>
          <w:lang w:val="en-US" w:eastAsia="en-US"/>
        </w:rPr>
        <w:t xml:space="preserve"> of the EDA, the provisions of Sections I to XII of which will apply, unless this PA contains alternative provisions;</w:t>
      </w:r>
    </w:p>
    <w:p w14:paraId="0F7212B9" w14:textId="77777777" w:rsidR="00EA2F40" w:rsidRDefault="00CF7E32" w:rsidP="004955D4">
      <w:pPr>
        <w:numPr>
          <w:ilvl w:val="0"/>
          <w:numId w:val="2"/>
        </w:numPr>
        <w:shd w:val="clear" w:color="auto" w:fill="FFFFFF"/>
        <w:tabs>
          <w:tab w:val="left" w:pos="283"/>
        </w:tabs>
        <w:spacing w:line="413" w:lineRule="exact"/>
        <w:ind w:left="283" w:right="34" w:hanging="274"/>
        <w:jc w:val="both"/>
        <w:rPr>
          <w:color w:val="000000"/>
          <w:sz w:val="24"/>
          <w:szCs w:val="24"/>
        </w:rPr>
      </w:pPr>
      <w:r>
        <w:rPr>
          <w:color w:val="000000"/>
          <w:sz w:val="24"/>
          <w:szCs w:val="24"/>
          <w:lang w:val="en-US" w:eastAsia="en-US"/>
        </w:rPr>
        <w:t xml:space="preserve">Considering that modern peacetime activities and operations are conducted in a multinational </w:t>
      </w:r>
      <w:r>
        <w:rPr>
          <w:color w:val="000000"/>
          <w:spacing w:val="-2"/>
          <w:sz w:val="24"/>
          <w:szCs w:val="24"/>
          <w:lang w:val="en-US" w:eastAsia="en-US"/>
        </w:rPr>
        <w:t>environment and that mutual support can significantly enhance operational readiness of the forces;</w:t>
      </w:r>
    </w:p>
    <w:p w14:paraId="26450D17" w14:textId="77777777" w:rsidR="00EA2F40" w:rsidRDefault="00CF7E32" w:rsidP="004955D4">
      <w:pPr>
        <w:numPr>
          <w:ilvl w:val="0"/>
          <w:numId w:val="2"/>
        </w:numPr>
        <w:shd w:val="clear" w:color="auto" w:fill="FFFFFF"/>
        <w:tabs>
          <w:tab w:val="left" w:pos="283"/>
        </w:tabs>
        <w:spacing w:line="413" w:lineRule="exact"/>
        <w:ind w:left="283" w:right="24" w:hanging="274"/>
        <w:jc w:val="both"/>
        <w:rPr>
          <w:color w:val="000000"/>
          <w:sz w:val="24"/>
          <w:szCs w:val="24"/>
        </w:rPr>
      </w:pPr>
      <w:r>
        <w:rPr>
          <w:color w:val="000000"/>
          <w:sz w:val="24"/>
          <w:szCs w:val="24"/>
          <w:lang w:val="en-US" w:eastAsia="en-US"/>
        </w:rPr>
        <w:t xml:space="preserve">Recognizing that logistic supply of Armed Forces remains a national responsibility and that the procedure and principles laid down in this Project Arrangement (PA) aim at complementing, not replacing, any national or multinational logistic procedures </w:t>
      </w:r>
      <w:r>
        <w:rPr>
          <w:color w:val="000000"/>
          <w:sz w:val="24"/>
          <w:szCs w:val="24"/>
          <w:lang w:eastAsia="en-US"/>
        </w:rPr>
        <w:t>;</w:t>
      </w:r>
    </w:p>
    <w:p w14:paraId="4213E294" w14:textId="77777777" w:rsidR="00EA2F40" w:rsidRDefault="00CF7E32">
      <w:pPr>
        <w:shd w:val="clear" w:color="auto" w:fill="FFFFFF"/>
        <w:spacing w:line="413" w:lineRule="exact"/>
        <w:ind w:left="5" w:right="34"/>
        <w:jc w:val="both"/>
      </w:pPr>
      <w:r>
        <w:rPr>
          <w:color w:val="000000"/>
          <w:spacing w:val="-1"/>
          <w:sz w:val="24"/>
          <w:szCs w:val="24"/>
          <w:lang w:val="en-US" w:eastAsia="en-US"/>
        </w:rPr>
        <w:t xml:space="preserve">have reached the following understandings concerning this Category B Project (hereinafter known as </w:t>
      </w:r>
      <w:r>
        <w:rPr>
          <w:color w:val="000000"/>
          <w:sz w:val="24"/>
          <w:szCs w:val="24"/>
          <w:lang w:val="en-US" w:eastAsia="en-US"/>
        </w:rPr>
        <w:t xml:space="preserve">the </w:t>
      </w:r>
      <w:proofErr w:type="spellStart"/>
      <w:r>
        <w:rPr>
          <w:color w:val="000000"/>
          <w:sz w:val="24"/>
          <w:szCs w:val="24"/>
          <w:lang w:val="en-US" w:eastAsia="en-US"/>
        </w:rPr>
        <w:t>SoSP</w:t>
      </w:r>
      <w:proofErr w:type="spellEnd"/>
      <w:r>
        <w:rPr>
          <w:color w:val="000000"/>
          <w:sz w:val="24"/>
          <w:szCs w:val="24"/>
          <w:lang w:val="en-US" w:eastAsia="en-US"/>
        </w:rPr>
        <w:t>-Project):</w:t>
      </w:r>
    </w:p>
    <w:p w14:paraId="0FE81C96" w14:textId="77777777" w:rsidR="00EA2F40" w:rsidRDefault="00CF7E32">
      <w:pPr>
        <w:shd w:val="clear" w:color="auto" w:fill="FFFFFF"/>
        <w:spacing w:before="523"/>
        <w:ind w:right="19"/>
        <w:jc w:val="center"/>
      </w:pPr>
      <w:r>
        <w:rPr>
          <w:b/>
          <w:bCs/>
          <w:color w:val="000000"/>
          <w:spacing w:val="-1"/>
          <w:sz w:val="24"/>
          <w:szCs w:val="24"/>
          <w:lang w:val="en-US" w:eastAsia="en-US"/>
        </w:rPr>
        <w:t>Sharing of Spare Parts (</w:t>
      </w:r>
      <w:proofErr w:type="spellStart"/>
      <w:r>
        <w:rPr>
          <w:b/>
          <w:bCs/>
          <w:color w:val="000000"/>
          <w:spacing w:val="-1"/>
          <w:sz w:val="24"/>
          <w:szCs w:val="24"/>
          <w:lang w:val="en-US" w:eastAsia="en-US"/>
        </w:rPr>
        <w:t>SoSP</w:t>
      </w:r>
      <w:proofErr w:type="spellEnd"/>
      <w:r>
        <w:rPr>
          <w:b/>
          <w:bCs/>
          <w:color w:val="000000"/>
          <w:spacing w:val="-1"/>
          <w:sz w:val="24"/>
          <w:szCs w:val="24"/>
          <w:lang w:val="en-US" w:eastAsia="en-US"/>
        </w:rPr>
        <w:t>).</w:t>
      </w:r>
    </w:p>
    <w:p w14:paraId="569D71A5" w14:textId="77777777" w:rsidR="00EA2F40" w:rsidRDefault="00CF7E32">
      <w:pPr>
        <w:shd w:val="clear" w:color="auto" w:fill="FFFFFF"/>
        <w:spacing w:before="2914"/>
        <w:ind w:right="29"/>
        <w:jc w:val="center"/>
      </w:pPr>
      <w:r>
        <w:rPr>
          <w:color w:val="000000"/>
          <w:spacing w:val="-2"/>
          <w:lang w:val="en-US" w:eastAsia="en-US"/>
        </w:rPr>
        <w:t xml:space="preserve">page </w:t>
      </w:r>
      <w:r>
        <w:rPr>
          <w:color w:val="000000"/>
          <w:spacing w:val="-2"/>
          <w:lang w:eastAsia="en-US"/>
        </w:rPr>
        <w:t>3/28</w:t>
      </w:r>
    </w:p>
    <w:p w14:paraId="711DA7E5" w14:textId="77777777" w:rsidR="00EA2F40" w:rsidRDefault="00EA2F40">
      <w:pPr>
        <w:shd w:val="clear" w:color="auto" w:fill="FFFFFF"/>
        <w:spacing w:before="2914"/>
        <w:ind w:right="29"/>
        <w:jc w:val="center"/>
        <w:sectPr w:rsidR="00EA2F40">
          <w:pgSz w:w="11909" w:h="16834"/>
          <w:pgMar w:top="1113" w:right="1083" w:bottom="360" w:left="1087" w:header="708" w:footer="708" w:gutter="0"/>
          <w:cols w:space="60"/>
          <w:noEndnote/>
        </w:sectPr>
      </w:pPr>
    </w:p>
    <w:p w14:paraId="19BEFE0B" w14:textId="77777777" w:rsidR="00EA2F40" w:rsidRDefault="00CF7E32">
      <w:pPr>
        <w:shd w:val="clear" w:color="auto" w:fill="FFFFFF"/>
        <w:ind w:left="3619"/>
      </w:pPr>
      <w:r>
        <w:rPr>
          <w:b/>
          <w:bCs/>
          <w:color w:val="000000"/>
          <w:spacing w:val="-3"/>
          <w:sz w:val="24"/>
          <w:szCs w:val="24"/>
          <w:lang w:val="en-US" w:eastAsia="en-US"/>
        </w:rPr>
        <w:t>Definitions and Abbreviations</w:t>
      </w:r>
    </w:p>
    <w:p w14:paraId="4F24BD98" w14:textId="77777777" w:rsidR="00EA2F40" w:rsidRDefault="00EA2F40">
      <w:pPr>
        <w:spacing w:after="54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386"/>
        <w:gridCol w:w="7598"/>
      </w:tblGrid>
      <w:tr w:rsidR="00EA2F40" w14:paraId="490BD27A" w14:textId="77777777">
        <w:trPr>
          <w:trHeight w:hRule="exact" w:val="1022"/>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4F8A42A4" w14:textId="77777777" w:rsidR="00EA2F40" w:rsidRDefault="00CF7E32">
            <w:pPr>
              <w:shd w:val="clear" w:color="auto" w:fill="FFFFFF"/>
              <w:ind w:left="5"/>
            </w:pPr>
            <w:r>
              <w:rPr>
                <w:b/>
                <w:bCs/>
                <w:color w:val="000000"/>
                <w:sz w:val="24"/>
                <w:szCs w:val="24"/>
                <w:lang w:val="en-US" w:eastAsia="en-US"/>
              </w:rPr>
              <w:t>AHWG</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062B5FEE" w14:textId="77777777" w:rsidR="00EA2F40" w:rsidRDefault="00CF7E32">
            <w:pPr>
              <w:shd w:val="clear" w:color="auto" w:fill="FFFFFF"/>
              <w:spacing w:line="413" w:lineRule="exact"/>
              <w:ind w:right="5" w:hanging="5"/>
              <w:jc w:val="both"/>
            </w:pPr>
            <w:r>
              <w:rPr>
                <w:color w:val="000000"/>
                <w:sz w:val="24"/>
                <w:szCs w:val="24"/>
                <w:lang w:val="en-US" w:eastAsia="en-US"/>
              </w:rPr>
              <w:t>Ad Hoc Working Group, responsible for working on project development issues, reporting to the Management Committee.</w:t>
            </w:r>
          </w:p>
        </w:tc>
      </w:tr>
      <w:tr w:rsidR="00EA2F40" w14:paraId="346BA928" w14:textId="77777777">
        <w:trPr>
          <w:trHeight w:hRule="exact" w:val="1253"/>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659661D1" w14:textId="77777777" w:rsidR="00EA2F40" w:rsidRDefault="00CF7E32">
            <w:pPr>
              <w:shd w:val="clear" w:color="auto" w:fill="FFFFFF"/>
              <w:ind w:left="5"/>
            </w:pPr>
            <w:r>
              <w:rPr>
                <w:b/>
                <w:bCs/>
                <w:color w:val="000000"/>
                <w:sz w:val="24"/>
                <w:szCs w:val="24"/>
                <w:lang w:val="en-US" w:eastAsia="en-US"/>
              </w:rPr>
              <w:t>Balance system</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5533846A" w14:textId="77777777" w:rsidR="00EA2F40" w:rsidRDefault="00CF7E32">
            <w:pPr>
              <w:shd w:val="clear" w:color="auto" w:fill="FFFFFF"/>
              <w:spacing w:line="413" w:lineRule="exact"/>
              <w:ind w:right="5" w:hanging="5"/>
              <w:jc w:val="both"/>
            </w:pPr>
            <w:r>
              <w:rPr>
                <w:color w:val="000000"/>
                <w:sz w:val="24"/>
                <w:szCs w:val="24"/>
                <w:lang w:val="en-US" w:eastAsia="en-US"/>
              </w:rPr>
              <w:t xml:space="preserve">Mechanism for registering and calculating the costs and attached </w:t>
            </w:r>
            <w:r>
              <w:rPr>
                <w:color w:val="000000"/>
                <w:spacing w:val="-1"/>
                <w:sz w:val="24"/>
                <w:szCs w:val="24"/>
                <w:lang w:val="en-US" w:eastAsia="en-US"/>
              </w:rPr>
              <w:t xml:space="preserve">reimbursements between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resulting from the exchanges occurring in the </w:t>
            </w:r>
            <w:r>
              <w:rPr>
                <w:color w:val="000000"/>
                <w:sz w:val="24"/>
                <w:szCs w:val="24"/>
                <w:lang w:val="en-US" w:eastAsia="en-US"/>
              </w:rPr>
              <w:t>framework of this PA.</w:t>
            </w:r>
          </w:p>
        </w:tc>
      </w:tr>
      <w:tr w:rsidR="00EA2F40" w14:paraId="46CA21DF" w14:textId="77777777">
        <w:trPr>
          <w:trHeight w:hRule="exact" w:val="422"/>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2145246C" w14:textId="77777777" w:rsidR="00EA2F40" w:rsidRDefault="00CF7E32">
            <w:pPr>
              <w:shd w:val="clear" w:color="auto" w:fill="FFFFFF"/>
              <w:ind w:left="10"/>
            </w:pPr>
            <w:proofErr w:type="spellStart"/>
            <w:r>
              <w:rPr>
                <w:b/>
                <w:bCs/>
                <w:color w:val="000000"/>
                <w:sz w:val="24"/>
                <w:szCs w:val="24"/>
                <w:lang w:val="en-US" w:eastAsia="en-US"/>
              </w:rPr>
              <w:t>cMS</w:t>
            </w:r>
            <w:proofErr w:type="spellEnd"/>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7493023F" w14:textId="77777777" w:rsidR="00EA2F40" w:rsidRDefault="00CF7E32">
            <w:pPr>
              <w:shd w:val="clear" w:color="auto" w:fill="FFFFFF"/>
              <w:ind w:left="10"/>
            </w:pPr>
            <w:r>
              <w:rPr>
                <w:color w:val="000000"/>
                <w:sz w:val="24"/>
                <w:szCs w:val="24"/>
                <w:lang w:val="en-US" w:eastAsia="en-US"/>
              </w:rPr>
              <w:t>Sharing of Spare Parts contributing Member States.</w:t>
            </w:r>
          </w:p>
        </w:tc>
      </w:tr>
      <w:tr w:rsidR="00EA2F40" w14:paraId="2C14821C" w14:textId="77777777">
        <w:trPr>
          <w:trHeight w:hRule="exact" w:val="878"/>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538252EF" w14:textId="77777777" w:rsidR="00EA2F40" w:rsidRDefault="00CF7E32">
            <w:pPr>
              <w:shd w:val="clear" w:color="auto" w:fill="FFFFFF"/>
              <w:spacing w:line="413" w:lineRule="exact"/>
              <w:ind w:left="10" w:right="96"/>
            </w:pPr>
            <w:r>
              <w:rPr>
                <w:b/>
                <w:bCs/>
                <w:color w:val="000000"/>
                <w:spacing w:val="-3"/>
                <w:sz w:val="24"/>
                <w:szCs w:val="24"/>
                <w:lang w:val="en-US" w:eastAsia="en-US"/>
              </w:rPr>
              <w:t xml:space="preserve">Collaborative Work </w:t>
            </w:r>
            <w:r>
              <w:rPr>
                <w:b/>
                <w:bCs/>
                <w:color w:val="000000"/>
                <w:sz w:val="24"/>
                <w:szCs w:val="24"/>
                <w:lang w:val="en-US" w:eastAsia="en-US"/>
              </w:rPr>
              <w:t>Space (CWS)</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49B47C61" w14:textId="77777777" w:rsidR="00EA2F40" w:rsidRDefault="00CF7E32">
            <w:pPr>
              <w:shd w:val="clear" w:color="auto" w:fill="FFFFFF"/>
              <w:spacing w:line="418" w:lineRule="exact"/>
              <w:ind w:right="14" w:hanging="5"/>
              <w:jc w:val="both"/>
            </w:pPr>
            <w:r>
              <w:rPr>
                <w:color w:val="000000"/>
                <w:sz w:val="24"/>
                <w:szCs w:val="24"/>
                <w:lang w:val="en-US" w:eastAsia="en-US"/>
              </w:rPr>
              <w:t>An electronic working area within the EDA extranet, for which access is limited to specific persons.</w:t>
            </w:r>
          </w:p>
        </w:tc>
      </w:tr>
      <w:tr w:rsidR="00EA2F40" w14:paraId="6C8E9A7E" w14:textId="77777777">
        <w:trPr>
          <w:trHeight w:hRule="exact" w:val="874"/>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29D04317" w14:textId="77777777" w:rsidR="00EA2F40" w:rsidRDefault="00CF7E32">
            <w:pPr>
              <w:shd w:val="clear" w:color="auto" w:fill="FFFFFF"/>
              <w:ind w:left="10"/>
            </w:pPr>
            <w:r>
              <w:rPr>
                <w:b/>
                <w:bCs/>
                <w:color w:val="000000"/>
                <w:spacing w:val="-3"/>
                <w:sz w:val="24"/>
                <w:szCs w:val="24"/>
                <w:lang w:val="en-US" w:eastAsia="en-US"/>
              </w:rPr>
              <w:t>Council Decision</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35AA97CE" w14:textId="77777777" w:rsidR="00EA2F40" w:rsidRDefault="00CF7E32">
            <w:pPr>
              <w:shd w:val="clear" w:color="auto" w:fill="FFFFFF"/>
              <w:spacing w:line="413" w:lineRule="exact"/>
              <w:ind w:right="10"/>
              <w:jc w:val="both"/>
            </w:pPr>
            <w:r>
              <w:rPr>
                <w:color w:val="000000"/>
                <w:sz w:val="24"/>
                <w:szCs w:val="24"/>
                <w:lang w:val="en-US" w:eastAsia="en-US"/>
              </w:rPr>
              <w:t xml:space="preserve">Council Decision </w:t>
            </w:r>
            <w:r>
              <w:rPr>
                <w:color w:val="000000"/>
                <w:sz w:val="24"/>
                <w:szCs w:val="24"/>
                <w:lang w:eastAsia="en-US"/>
              </w:rPr>
              <w:t>2011/41</w:t>
            </w:r>
            <w:r>
              <w:rPr>
                <w:color w:val="000000"/>
                <w:sz w:val="24"/>
                <w:szCs w:val="24"/>
                <w:lang w:val="en-US" w:eastAsia="en-US"/>
              </w:rPr>
              <w:t xml:space="preserve">1/CFSP of </w:t>
            </w:r>
            <w:r>
              <w:rPr>
                <w:color w:val="000000"/>
                <w:sz w:val="24"/>
                <w:szCs w:val="24"/>
                <w:lang w:eastAsia="en-US"/>
              </w:rPr>
              <w:t xml:space="preserve">12 </w:t>
            </w:r>
            <w:r>
              <w:rPr>
                <w:color w:val="000000"/>
                <w:sz w:val="24"/>
                <w:szCs w:val="24"/>
                <w:lang w:val="en-US" w:eastAsia="en-US"/>
              </w:rPr>
              <w:t xml:space="preserve">July </w:t>
            </w:r>
            <w:r>
              <w:rPr>
                <w:color w:val="000000"/>
                <w:sz w:val="24"/>
                <w:szCs w:val="24"/>
                <w:lang w:eastAsia="en-US"/>
              </w:rPr>
              <w:t xml:space="preserve">2011 </w:t>
            </w:r>
            <w:r>
              <w:rPr>
                <w:color w:val="000000"/>
                <w:sz w:val="24"/>
                <w:szCs w:val="24"/>
                <w:lang w:val="en-US" w:eastAsia="en-US"/>
              </w:rPr>
              <w:t>defining the statute, seat and operational rules of the EDA.</w:t>
            </w:r>
          </w:p>
        </w:tc>
      </w:tr>
      <w:tr w:rsidR="00EA2F40" w14:paraId="580FA84D" w14:textId="77777777">
        <w:trPr>
          <w:trHeight w:hRule="exact" w:val="422"/>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35C9B9C0" w14:textId="77777777" w:rsidR="00EA2F40" w:rsidRDefault="00CF7E32">
            <w:pPr>
              <w:shd w:val="clear" w:color="auto" w:fill="FFFFFF"/>
              <w:ind w:left="5"/>
            </w:pPr>
            <w:r>
              <w:rPr>
                <w:b/>
                <w:bCs/>
                <w:color w:val="000000"/>
                <w:sz w:val="24"/>
                <w:szCs w:val="24"/>
                <w:lang w:val="en-US" w:eastAsia="en-US"/>
              </w:rPr>
              <w:t>EDA</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16E7DCD5" w14:textId="77777777" w:rsidR="00EA2F40" w:rsidRDefault="00CF7E32">
            <w:pPr>
              <w:shd w:val="clear" w:color="auto" w:fill="FFFFFF"/>
            </w:pPr>
            <w:r>
              <w:rPr>
                <w:color w:val="000000"/>
                <w:sz w:val="24"/>
                <w:szCs w:val="24"/>
                <w:lang w:val="en-US" w:eastAsia="en-US"/>
              </w:rPr>
              <w:t xml:space="preserve">The European </w:t>
            </w:r>
            <w:proofErr w:type="spellStart"/>
            <w:r>
              <w:rPr>
                <w:color w:val="000000"/>
                <w:sz w:val="24"/>
                <w:szCs w:val="24"/>
                <w:lang w:val="en-US" w:eastAsia="en-US"/>
              </w:rPr>
              <w:t>Defence</w:t>
            </w:r>
            <w:proofErr w:type="spellEnd"/>
            <w:r>
              <w:rPr>
                <w:color w:val="000000"/>
                <w:sz w:val="24"/>
                <w:szCs w:val="24"/>
                <w:lang w:val="en-US" w:eastAsia="en-US"/>
              </w:rPr>
              <w:t xml:space="preserve"> Agency.</w:t>
            </w:r>
          </w:p>
        </w:tc>
      </w:tr>
      <w:tr w:rsidR="00EA2F40" w14:paraId="799E29B6" w14:textId="77777777">
        <w:trPr>
          <w:trHeight w:hRule="exact" w:val="840"/>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6BB87267" w14:textId="77777777" w:rsidR="00EA2F40" w:rsidRDefault="00CF7E32">
            <w:pPr>
              <w:shd w:val="clear" w:color="auto" w:fill="FFFFFF"/>
              <w:ind w:left="10"/>
            </w:pPr>
            <w:r>
              <w:rPr>
                <w:b/>
                <w:bCs/>
                <w:color w:val="000000"/>
                <w:sz w:val="24"/>
                <w:szCs w:val="24"/>
                <w:lang w:val="en-US" w:eastAsia="en-US"/>
              </w:rPr>
              <w:t>GP</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1E09D0DB" w14:textId="77777777" w:rsidR="00EA2F40" w:rsidRDefault="00CF7E32">
            <w:pPr>
              <w:shd w:val="clear" w:color="auto" w:fill="FFFFFF"/>
              <w:spacing w:line="413" w:lineRule="exact"/>
              <w:ind w:right="19"/>
              <w:jc w:val="both"/>
            </w:pPr>
            <w:r>
              <w:rPr>
                <w:color w:val="000000"/>
                <w:sz w:val="24"/>
                <w:szCs w:val="24"/>
                <w:lang w:val="en-US" w:eastAsia="en-US"/>
              </w:rPr>
              <w:t xml:space="preserve">General Provisions applicable to Ad Hoc research and technology projects and </w:t>
            </w:r>
            <w:proofErr w:type="spellStart"/>
            <w:r>
              <w:rPr>
                <w:color w:val="000000"/>
                <w:sz w:val="24"/>
                <w:szCs w:val="24"/>
                <w:lang w:val="en-US" w:eastAsia="en-US"/>
              </w:rPr>
              <w:t>programmes</w:t>
            </w:r>
            <w:proofErr w:type="spellEnd"/>
            <w:r>
              <w:rPr>
                <w:color w:val="000000"/>
                <w:sz w:val="24"/>
                <w:szCs w:val="24"/>
                <w:lang w:val="en-US" w:eastAsia="en-US"/>
              </w:rPr>
              <w:t xml:space="preserve"> of the EDA.</w:t>
            </w:r>
          </w:p>
        </w:tc>
      </w:tr>
      <w:tr w:rsidR="00EA2F40" w14:paraId="0769E47C" w14:textId="77777777">
        <w:trPr>
          <w:trHeight w:hRule="exact" w:val="840"/>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43B3283F" w14:textId="77777777" w:rsidR="00EA2F40" w:rsidRDefault="00CF7E32">
            <w:pPr>
              <w:shd w:val="clear" w:color="auto" w:fill="FFFFFF"/>
              <w:ind w:left="5"/>
            </w:pPr>
            <w:r>
              <w:rPr>
                <w:b/>
                <w:bCs/>
                <w:color w:val="000000"/>
                <w:sz w:val="24"/>
                <w:szCs w:val="24"/>
                <w:lang w:val="en-US" w:eastAsia="en-US"/>
              </w:rPr>
              <w:t>MC</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4B1BDFEA" w14:textId="77777777" w:rsidR="00EA2F40" w:rsidRDefault="00CF7E32">
            <w:pPr>
              <w:shd w:val="clear" w:color="auto" w:fill="FFFFFF"/>
              <w:spacing w:line="413" w:lineRule="exact"/>
              <w:ind w:right="5" w:hanging="5"/>
              <w:jc w:val="both"/>
            </w:pPr>
            <w:r>
              <w:rPr>
                <w:color w:val="000000"/>
                <w:spacing w:val="-2"/>
                <w:sz w:val="24"/>
                <w:szCs w:val="24"/>
                <w:lang w:val="en-US" w:eastAsia="en-US"/>
              </w:rPr>
              <w:t xml:space="preserve">Management Committee, responsible for supervising the implementation and </w:t>
            </w:r>
            <w:r>
              <w:rPr>
                <w:color w:val="000000"/>
                <w:sz w:val="24"/>
                <w:szCs w:val="24"/>
                <w:lang w:val="en-US" w:eastAsia="en-US"/>
              </w:rPr>
              <w:t xml:space="preserve">management of the </w:t>
            </w:r>
            <w:proofErr w:type="spellStart"/>
            <w:r>
              <w:rPr>
                <w:color w:val="000000"/>
                <w:sz w:val="24"/>
                <w:szCs w:val="24"/>
                <w:lang w:val="en-US" w:eastAsia="en-US"/>
              </w:rPr>
              <w:t>SoSP</w:t>
            </w:r>
            <w:proofErr w:type="spellEnd"/>
            <w:r>
              <w:rPr>
                <w:color w:val="000000"/>
                <w:sz w:val="24"/>
                <w:szCs w:val="24"/>
                <w:lang w:val="en-US" w:eastAsia="en-US"/>
              </w:rPr>
              <w:t>-Project.</w:t>
            </w:r>
          </w:p>
        </w:tc>
      </w:tr>
      <w:tr w:rsidR="00EA2F40" w14:paraId="56A83F7E" w14:textId="77777777">
        <w:trPr>
          <w:trHeight w:hRule="exact" w:val="835"/>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046F1FAC" w14:textId="77777777" w:rsidR="00EA2F40" w:rsidRDefault="00CF7E32">
            <w:pPr>
              <w:shd w:val="clear" w:color="auto" w:fill="FFFFFF"/>
              <w:spacing w:line="413" w:lineRule="exact"/>
              <w:ind w:left="5" w:right="528"/>
            </w:pPr>
            <w:r>
              <w:rPr>
                <w:b/>
                <w:bCs/>
                <w:color w:val="000000"/>
                <w:sz w:val="24"/>
                <w:szCs w:val="24"/>
                <w:lang w:val="en-US" w:eastAsia="en-US"/>
              </w:rPr>
              <w:t>Mutual Logistic Support (MLS)</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361ECCEC" w14:textId="77777777" w:rsidR="00EA2F40" w:rsidRDefault="00CF7E32">
            <w:pPr>
              <w:shd w:val="clear" w:color="auto" w:fill="FFFFFF"/>
              <w:spacing w:line="413" w:lineRule="exact"/>
              <w:ind w:right="5" w:hanging="5"/>
              <w:jc w:val="both"/>
            </w:pPr>
            <w:r>
              <w:rPr>
                <w:color w:val="000000"/>
                <w:spacing w:val="-1"/>
                <w:sz w:val="24"/>
                <w:szCs w:val="24"/>
                <w:lang w:val="en-US" w:eastAsia="en-US"/>
              </w:rPr>
              <w:t>Mechanism focusing both on an unforeseen and temporary lack of common supplies and on a service support for standard or specific equipment.</w:t>
            </w:r>
          </w:p>
        </w:tc>
      </w:tr>
      <w:tr w:rsidR="00EA2F40" w14:paraId="5B06BF21" w14:textId="77777777">
        <w:trPr>
          <w:trHeight w:hRule="exact" w:val="1253"/>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0F98A2BD" w14:textId="77777777" w:rsidR="00EA2F40" w:rsidRDefault="00CF7E32">
            <w:pPr>
              <w:shd w:val="clear" w:color="auto" w:fill="FFFFFF"/>
              <w:ind w:left="10"/>
            </w:pPr>
            <w:r>
              <w:rPr>
                <w:b/>
                <w:bCs/>
                <w:color w:val="000000"/>
                <w:sz w:val="24"/>
                <w:szCs w:val="24"/>
                <w:lang w:val="en-US" w:eastAsia="en-US"/>
              </w:rPr>
              <w:t>Observers</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6DA7D797" w14:textId="77777777" w:rsidR="00EA2F40" w:rsidRDefault="00CF7E32">
            <w:pPr>
              <w:shd w:val="clear" w:color="auto" w:fill="FFFFFF"/>
              <w:spacing w:line="413" w:lineRule="exact"/>
              <w:jc w:val="both"/>
            </w:pPr>
            <w:r>
              <w:rPr>
                <w:color w:val="000000"/>
                <w:spacing w:val="-1"/>
                <w:sz w:val="24"/>
                <w:szCs w:val="24"/>
                <w:lang w:val="en-US" w:eastAsia="en-US"/>
              </w:rPr>
              <w:t xml:space="preserve">Observers, for the purposes of this Project Arrangement, are </w:t>
            </w:r>
            <w:proofErr w:type="spellStart"/>
            <w:r>
              <w:rPr>
                <w:color w:val="000000"/>
                <w:spacing w:val="-1"/>
                <w:sz w:val="24"/>
                <w:szCs w:val="24"/>
                <w:lang w:val="en-US" w:eastAsia="en-US"/>
              </w:rPr>
              <w:t>pMS</w:t>
            </w:r>
            <w:proofErr w:type="spellEnd"/>
            <w:r>
              <w:rPr>
                <w:color w:val="000000"/>
                <w:spacing w:val="-1"/>
                <w:sz w:val="24"/>
                <w:szCs w:val="24"/>
                <w:lang w:val="en-US" w:eastAsia="en-US"/>
              </w:rPr>
              <w:t xml:space="preserve"> and Third States or </w:t>
            </w:r>
            <w:proofErr w:type="spellStart"/>
            <w:r>
              <w:rPr>
                <w:color w:val="000000"/>
                <w:spacing w:val="-1"/>
                <w:sz w:val="24"/>
                <w:szCs w:val="24"/>
                <w:lang w:val="en-US" w:eastAsia="en-US"/>
              </w:rPr>
              <w:t>Organisations</w:t>
            </w:r>
            <w:proofErr w:type="spellEnd"/>
            <w:r>
              <w:rPr>
                <w:color w:val="000000"/>
                <w:spacing w:val="-1"/>
                <w:sz w:val="24"/>
                <w:szCs w:val="24"/>
                <w:lang w:val="en-US" w:eastAsia="en-US"/>
              </w:rPr>
              <w:t xml:space="preserve"> with which EDA has an administrative arrangement, </w:t>
            </w:r>
            <w:r>
              <w:rPr>
                <w:color w:val="000000"/>
                <w:sz w:val="24"/>
                <w:szCs w:val="24"/>
                <w:lang w:val="en-US" w:eastAsia="en-US"/>
              </w:rPr>
              <w:t>which have not signed the PA and have been invited by the MC.</w:t>
            </w:r>
          </w:p>
        </w:tc>
      </w:tr>
      <w:tr w:rsidR="00EA2F40" w14:paraId="1BD07836" w14:textId="77777777">
        <w:trPr>
          <w:trHeight w:hRule="exact" w:val="422"/>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2CDF37D2" w14:textId="77777777" w:rsidR="00EA2F40" w:rsidRDefault="00CF7E32">
            <w:pPr>
              <w:shd w:val="clear" w:color="auto" w:fill="FFFFFF"/>
              <w:ind w:left="5"/>
            </w:pPr>
            <w:r>
              <w:rPr>
                <w:b/>
                <w:bCs/>
                <w:color w:val="000000"/>
                <w:sz w:val="24"/>
                <w:szCs w:val="24"/>
                <w:lang w:val="en-US" w:eastAsia="en-US"/>
              </w:rPr>
              <w:t>PA</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0A6D3D2C" w14:textId="77777777" w:rsidR="00EA2F40" w:rsidRDefault="00CF7E32">
            <w:pPr>
              <w:shd w:val="clear" w:color="auto" w:fill="FFFFFF"/>
            </w:pPr>
            <w:r>
              <w:rPr>
                <w:color w:val="000000"/>
                <w:sz w:val="24"/>
                <w:szCs w:val="24"/>
                <w:lang w:val="en-US" w:eastAsia="en-US"/>
              </w:rPr>
              <w:t>Project Arrangement.</w:t>
            </w:r>
          </w:p>
        </w:tc>
      </w:tr>
      <w:tr w:rsidR="00EA2F40" w14:paraId="66655C0B" w14:textId="77777777">
        <w:trPr>
          <w:trHeight w:hRule="exact" w:val="427"/>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27A05E13" w14:textId="77777777" w:rsidR="00EA2F40" w:rsidRDefault="00CF7E32">
            <w:pPr>
              <w:shd w:val="clear" w:color="auto" w:fill="FFFFFF"/>
              <w:ind w:left="5"/>
            </w:pPr>
            <w:r>
              <w:rPr>
                <w:b/>
                <w:bCs/>
                <w:color w:val="000000"/>
                <w:sz w:val="24"/>
                <w:szCs w:val="24"/>
                <w:lang w:val="en-US" w:eastAsia="en-US"/>
              </w:rPr>
              <w:t>PMP</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4E45CA0E" w14:textId="77777777" w:rsidR="00EA2F40" w:rsidRDefault="00CF7E32">
            <w:pPr>
              <w:shd w:val="clear" w:color="auto" w:fill="FFFFFF"/>
            </w:pPr>
            <w:r>
              <w:rPr>
                <w:color w:val="000000"/>
                <w:sz w:val="24"/>
                <w:szCs w:val="24"/>
                <w:lang w:val="en-US" w:eastAsia="en-US"/>
              </w:rPr>
              <w:t>Project Management Plan.</w:t>
            </w:r>
          </w:p>
        </w:tc>
      </w:tr>
      <w:tr w:rsidR="00EA2F40" w14:paraId="5529CF7E" w14:textId="77777777">
        <w:trPr>
          <w:trHeight w:hRule="exact" w:val="422"/>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5988ED7B" w14:textId="77777777" w:rsidR="00EA2F40" w:rsidRDefault="00CF7E32">
            <w:pPr>
              <w:shd w:val="clear" w:color="auto" w:fill="FFFFFF"/>
              <w:ind w:left="5"/>
            </w:pPr>
            <w:proofErr w:type="spellStart"/>
            <w:r>
              <w:rPr>
                <w:b/>
                <w:bCs/>
                <w:color w:val="000000"/>
                <w:sz w:val="24"/>
                <w:szCs w:val="24"/>
                <w:lang w:val="en-US" w:eastAsia="en-US"/>
              </w:rPr>
              <w:t>pMS</w:t>
            </w:r>
            <w:proofErr w:type="spellEnd"/>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750B7F91" w14:textId="77777777" w:rsidR="00EA2F40" w:rsidRDefault="00CF7E32">
            <w:pPr>
              <w:shd w:val="clear" w:color="auto" w:fill="FFFFFF"/>
            </w:pPr>
            <w:r>
              <w:rPr>
                <w:color w:val="000000"/>
                <w:sz w:val="24"/>
                <w:szCs w:val="24"/>
                <w:lang w:val="en-US" w:eastAsia="en-US"/>
              </w:rPr>
              <w:t>EDA participating Member State.</w:t>
            </w:r>
          </w:p>
        </w:tc>
      </w:tr>
      <w:tr w:rsidR="00EA2F40" w14:paraId="16D39BF5" w14:textId="77777777">
        <w:trPr>
          <w:trHeight w:hRule="exact" w:val="2078"/>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4009EB51" w14:textId="77777777" w:rsidR="00EA2F40" w:rsidRDefault="00CF7E32">
            <w:pPr>
              <w:shd w:val="clear" w:color="auto" w:fill="FFFFFF"/>
              <w:ind w:left="14"/>
            </w:pPr>
            <w:r>
              <w:rPr>
                <w:b/>
                <w:bCs/>
                <w:color w:val="000000"/>
                <w:sz w:val="24"/>
                <w:szCs w:val="24"/>
                <w:lang w:val="en-US" w:eastAsia="en-US"/>
              </w:rPr>
              <w:t>Service Support</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57955465" w14:textId="77777777" w:rsidR="00EA2F40" w:rsidRDefault="00CF7E32">
            <w:pPr>
              <w:shd w:val="clear" w:color="auto" w:fill="FFFFFF"/>
              <w:spacing w:line="413" w:lineRule="exact"/>
              <w:ind w:firstLine="5"/>
              <w:jc w:val="both"/>
            </w:pPr>
            <w:r>
              <w:rPr>
                <w:color w:val="000000"/>
                <w:spacing w:val="-1"/>
                <w:sz w:val="24"/>
                <w:szCs w:val="24"/>
                <w:lang w:val="en-US" w:eastAsia="en-US"/>
              </w:rPr>
              <w:t xml:space="preserve">Services provided in relation to the </w:t>
            </w:r>
            <w:proofErr w:type="spellStart"/>
            <w:r>
              <w:rPr>
                <w:color w:val="000000"/>
                <w:spacing w:val="-1"/>
                <w:sz w:val="24"/>
                <w:szCs w:val="24"/>
                <w:lang w:val="en-US" w:eastAsia="en-US"/>
              </w:rPr>
              <w:t>SoSP</w:t>
            </w:r>
            <w:proofErr w:type="spellEnd"/>
            <w:r>
              <w:rPr>
                <w:color w:val="000000"/>
                <w:spacing w:val="-1"/>
                <w:sz w:val="24"/>
                <w:szCs w:val="24"/>
                <w:lang w:val="en-US" w:eastAsia="en-US"/>
              </w:rPr>
              <w:t xml:space="preserve">-Project including the evaluation of </w:t>
            </w:r>
            <w:r>
              <w:rPr>
                <w:color w:val="000000"/>
                <w:sz w:val="24"/>
                <w:szCs w:val="24"/>
                <w:lang w:val="en-US" w:eastAsia="en-US"/>
              </w:rPr>
              <w:t xml:space="preserve">prospective needs of a requesting </w:t>
            </w:r>
            <w:proofErr w:type="spellStart"/>
            <w:r>
              <w:rPr>
                <w:color w:val="000000"/>
                <w:sz w:val="24"/>
                <w:szCs w:val="24"/>
                <w:lang w:val="en-US" w:eastAsia="en-US"/>
              </w:rPr>
              <w:t>cMS</w:t>
            </w:r>
            <w:proofErr w:type="spellEnd"/>
            <w:r>
              <w:rPr>
                <w:color w:val="000000"/>
                <w:sz w:val="24"/>
                <w:szCs w:val="24"/>
                <w:lang w:val="en-US" w:eastAsia="en-US"/>
              </w:rPr>
              <w:t xml:space="preserve"> and the ability to fulfill services, information and tracking of delivery schedules, managing distribution and </w:t>
            </w:r>
            <w:r>
              <w:rPr>
                <w:color w:val="000000"/>
                <w:spacing w:val="-1"/>
                <w:sz w:val="24"/>
                <w:szCs w:val="24"/>
                <w:lang w:val="en-US" w:eastAsia="en-US"/>
              </w:rPr>
              <w:t xml:space="preserve">logistics, management of service resources, operational assistance to replace </w:t>
            </w:r>
            <w:r>
              <w:rPr>
                <w:color w:val="000000"/>
                <w:sz w:val="24"/>
                <w:szCs w:val="24"/>
                <w:lang w:val="en-US" w:eastAsia="en-US"/>
              </w:rPr>
              <w:t>the request spare part, accounting and processing of transactions.</w:t>
            </w:r>
          </w:p>
        </w:tc>
      </w:tr>
      <w:tr w:rsidR="00EA2F40" w14:paraId="0BEBA879" w14:textId="77777777">
        <w:trPr>
          <w:trHeight w:hRule="exact" w:val="432"/>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4F12C3BF" w14:textId="77777777" w:rsidR="00EA2F40" w:rsidRDefault="00CF7E32">
            <w:pPr>
              <w:shd w:val="clear" w:color="auto" w:fill="FFFFFF"/>
              <w:ind w:left="14"/>
            </w:pPr>
            <w:proofErr w:type="spellStart"/>
            <w:r>
              <w:rPr>
                <w:b/>
                <w:bCs/>
                <w:color w:val="000000"/>
                <w:sz w:val="24"/>
                <w:szCs w:val="24"/>
                <w:lang w:val="en-US" w:eastAsia="en-US"/>
              </w:rPr>
              <w:t>SoSP</w:t>
            </w:r>
            <w:proofErr w:type="spellEnd"/>
            <w:r>
              <w:rPr>
                <w:b/>
                <w:bCs/>
                <w:color w:val="000000"/>
                <w:sz w:val="24"/>
                <w:szCs w:val="24"/>
                <w:lang w:val="en-US" w:eastAsia="en-US"/>
              </w:rPr>
              <w:t>-Project</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1DEC43A4" w14:textId="77777777" w:rsidR="00EA2F40" w:rsidRDefault="00CF7E32">
            <w:pPr>
              <w:shd w:val="clear" w:color="auto" w:fill="FFFFFF"/>
            </w:pPr>
            <w:r>
              <w:rPr>
                <w:color w:val="000000"/>
                <w:sz w:val="24"/>
                <w:szCs w:val="24"/>
                <w:lang w:val="en-US" w:eastAsia="en-US"/>
              </w:rPr>
              <w:t>The Cat. B Project on "Sharing of Spare Parts (</w:t>
            </w:r>
            <w:proofErr w:type="spellStart"/>
            <w:r>
              <w:rPr>
                <w:color w:val="000000"/>
                <w:sz w:val="24"/>
                <w:szCs w:val="24"/>
                <w:lang w:val="en-US" w:eastAsia="en-US"/>
              </w:rPr>
              <w:t>SoSP</w:t>
            </w:r>
            <w:proofErr w:type="spellEnd"/>
            <w:r>
              <w:rPr>
                <w:color w:val="000000"/>
                <w:sz w:val="24"/>
                <w:szCs w:val="24"/>
                <w:lang w:val="en-US" w:eastAsia="en-US"/>
              </w:rPr>
              <w:t>)".</w:t>
            </w:r>
          </w:p>
        </w:tc>
      </w:tr>
    </w:tbl>
    <w:p w14:paraId="6AAADEC7" w14:textId="77777777" w:rsidR="00EA2F40" w:rsidRDefault="00CF7E32">
      <w:pPr>
        <w:shd w:val="clear" w:color="auto" w:fill="FFFFFF"/>
        <w:spacing w:before="1128"/>
        <w:ind w:right="53"/>
        <w:jc w:val="center"/>
      </w:pPr>
      <w:r>
        <w:rPr>
          <w:color w:val="000000"/>
          <w:spacing w:val="-2"/>
          <w:lang w:val="en-US" w:eastAsia="en-US"/>
        </w:rPr>
        <w:t xml:space="preserve">page </w:t>
      </w:r>
      <w:r>
        <w:rPr>
          <w:color w:val="000000"/>
          <w:spacing w:val="-2"/>
          <w:lang w:eastAsia="en-US"/>
        </w:rPr>
        <w:t>4/28</w:t>
      </w:r>
    </w:p>
    <w:p w14:paraId="38317AAB" w14:textId="77777777" w:rsidR="00EA2F40" w:rsidRDefault="00EA2F40">
      <w:pPr>
        <w:shd w:val="clear" w:color="auto" w:fill="FFFFFF"/>
        <w:spacing w:before="1128"/>
        <w:ind w:right="53"/>
        <w:jc w:val="center"/>
        <w:sectPr w:rsidR="00EA2F40">
          <w:pgSz w:w="11909" w:h="16834"/>
          <w:pgMar w:top="1113" w:right="949" w:bottom="360" w:left="976"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2386"/>
        <w:gridCol w:w="7598"/>
      </w:tblGrid>
      <w:tr w:rsidR="00EA2F40" w14:paraId="3999E3F6" w14:textId="77777777">
        <w:trPr>
          <w:trHeight w:hRule="exact" w:val="2088"/>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5D3BCE0F" w14:textId="77777777" w:rsidR="00EA2F40" w:rsidRDefault="00CF7E32">
            <w:pPr>
              <w:shd w:val="clear" w:color="auto" w:fill="FFFFFF"/>
              <w:spacing w:line="413" w:lineRule="exact"/>
              <w:ind w:left="10" w:right="802"/>
            </w:pPr>
            <w:proofErr w:type="spellStart"/>
            <w:r>
              <w:rPr>
                <w:b/>
                <w:bCs/>
                <w:color w:val="000000"/>
                <w:sz w:val="24"/>
                <w:szCs w:val="24"/>
                <w:lang w:val="en-US" w:eastAsia="en-US"/>
              </w:rPr>
              <w:t>SoSP</w:t>
            </w:r>
            <w:proofErr w:type="spellEnd"/>
            <w:r>
              <w:rPr>
                <w:b/>
                <w:bCs/>
                <w:color w:val="000000"/>
                <w:sz w:val="24"/>
                <w:szCs w:val="24"/>
                <w:lang w:val="en-US" w:eastAsia="en-US"/>
              </w:rPr>
              <w:t>-Project Third Party</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5A5CEA6B" w14:textId="77777777" w:rsidR="00EA2F40" w:rsidRDefault="00CF7E32">
            <w:pPr>
              <w:shd w:val="clear" w:color="auto" w:fill="FFFFFF"/>
              <w:spacing w:line="413" w:lineRule="exact"/>
              <w:ind w:right="5"/>
            </w:pPr>
            <w:r>
              <w:rPr>
                <w:color w:val="000000"/>
                <w:sz w:val="24"/>
                <w:szCs w:val="24"/>
                <w:lang w:val="en-US" w:eastAsia="en-US"/>
              </w:rPr>
              <w:t xml:space="preserve">Any person or legal entity who is not a contributing Member State of the </w:t>
            </w:r>
            <w:proofErr w:type="spellStart"/>
            <w:r>
              <w:rPr>
                <w:color w:val="000000"/>
                <w:sz w:val="24"/>
                <w:szCs w:val="24"/>
                <w:lang w:val="en-US" w:eastAsia="en-US"/>
              </w:rPr>
              <w:t>SoSP</w:t>
            </w:r>
            <w:proofErr w:type="spellEnd"/>
            <w:r>
              <w:rPr>
                <w:color w:val="000000"/>
                <w:sz w:val="24"/>
                <w:szCs w:val="24"/>
                <w:lang w:val="en-US" w:eastAsia="en-US"/>
              </w:rPr>
              <w:t xml:space="preserve">-Project. Contractors will not be regarded as Third Parties for the purposes of the contract(s) related to the </w:t>
            </w:r>
            <w:proofErr w:type="spellStart"/>
            <w:r>
              <w:rPr>
                <w:color w:val="000000"/>
                <w:sz w:val="24"/>
                <w:szCs w:val="24"/>
                <w:lang w:val="en-US" w:eastAsia="en-US"/>
              </w:rPr>
              <w:t>SoSP</w:t>
            </w:r>
            <w:proofErr w:type="spellEnd"/>
            <w:r>
              <w:rPr>
                <w:color w:val="000000"/>
                <w:sz w:val="24"/>
                <w:szCs w:val="24"/>
                <w:lang w:val="en-US" w:eastAsia="en-US"/>
              </w:rPr>
              <w:t xml:space="preserve">-project in which they are engaged. The term </w:t>
            </w:r>
            <w:proofErr w:type="spellStart"/>
            <w:r>
              <w:rPr>
                <w:color w:val="000000"/>
                <w:sz w:val="24"/>
                <w:szCs w:val="24"/>
                <w:lang w:val="en-US" w:eastAsia="en-US"/>
              </w:rPr>
              <w:t>SoSP</w:t>
            </w:r>
            <w:proofErr w:type="spellEnd"/>
            <w:r>
              <w:rPr>
                <w:color w:val="000000"/>
                <w:sz w:val="24"/>
                <w:szCs w:val="24"/>
                <w:lang w:val="en-US" w:eastAsia="en-US"/>
              </w:rPr>
              <w:t xml:space="preserve">-Project Third Party does not include the support personnel of contributing Member States of the </w:t>
            </w:r>
            <w:proofErr w:type="spellStart"/>
            <w:r>
              <w:rPr>
                <w:color w:val="000000"/>
                <w:sz w:val="24"/>
                <w:szCs w:val="24"/>
                <w:lang w:val="en-US" w:eastAsia="en-US"/>
              </w:rPr>
              <w:t>SoSP</w:t>
            </w:r>
            <w:proofErr w:type="spellEnd"/>
            <w:r>
              <w:rPr>
                <w:color w:val="000000"/>
                <w:sz w:val="24"/>
                <w:szCs w:val="24"/>
                <w:lang w:val="en-US" w:eastAsia="en-US"/>
              </w:rPr>
              <w:t>-project.</w:t>
            </w:r>
          </w:p>
        </w:tc>
      </w:tr>
      <w:tr w:rsidR="00EA2F40" w14:paraId="19E3C121" w14:textId="77777777">
        <w:trPr>
          <w:trHeight w:hRule="exact" w:val="427"/>
        </w:trPr>
        <w:tc>
          <w:tcPr>
            <w:tcW w:w="2386" w:type="dxa"/>
            <w:tcBorders>
              <w:top w:val="single" w:sz="6" w:space="0" w:color="auto"/>
              <w:left w:val="single" w:sz="6" w:space="0" w:color="auto"/>
              <w:bottom w:val="single" w:sz="6" w:space="0" w:color="auto"/>
              <w:right w:val="single" w:sz="6" w:space="0" w:color="auto"/>
            </w:tcBorders>
            <w:shd w:val="clear" w:color="auto" w:fill="FFFFFF"/>
          </w:tcPr>
          <w:p w14:paraId="5FCB2D15" w14:textId="77777777" w:rsidR="00EA2F40" w:rsidRDefault="00CF7E32">
            <w:pPr>
              <w:shd w:val="clear" w:color="auto" w:fill="FFFFFF"/>
              <w:ind w:left="10"/>
            </w:pPr>
            <w:r>
              <w:rPr>
                <w:b/>
                <w:bCs/>
                <w:color w:val="000000"/>
                <w:sz w:val="24"/>
                <w:szCs w:val="24"/>
                <w:lang w:val="en-US" w:eastAsia="en-US"/>
              </w:rPr>
              <w:t>TOR</w:t>
            </w:r>
          </w:p>
        </w:tc>
        <w:tc>
          <w:tcPr>
            <w:tcW w:w="7598" w:type="dxa"/>
            <w:tcBorders>
              <w:top w:val="single" w:sz="6" w:space="0" w:color="auto"/>
              <w:left w:val="single" w:sz="6" w:space="0" w:color="auto"/>
              <w:bottom w:val="single" w:sz="6" w:space="0" w:color="auto"/>
              <w:right w:val="single" w:sz="6" w:space="0" w:color="auto"/>
            </w:tcBorders>
            <w:shd w:val="clear" w:color="auto" w:fill="FFFFFF"/>
          </w:tcPr>
          <w:p w14:paraId="108D5ADE" w14:textId="77777777" w:rsidR="00EA2F40" w:rsidRDefault="00CF7E32">
            <w:pPr>
              <w:shd w:val="clear" w:color="auto" w:fill="FFFFFF"/>
            </w:pPr>
            <w:r>
              <w:rPr>
                <w:color w:val="000000"/>
                <w:sz w:val="24"/>
                <w:szCs w:val="24"/>
                <w:lang w:val="en-US" w:eastAsia="en-US"/>
              </w:rPr>
              <w:t>Terms of Reference.</w:t>
            </w:r>
          </w:p>
        </w:tc>
      </w:tr>
    </w:tbl>
    <w:p w14:paraId="5174D798" w14:textId="77777777" w:rsidR="00EA2F40" w:rsidRDefault="00CF7E32">
      <w:pPr>
        <w:shd w:val="clear" w:color="auto" w:fill="FFFFFF"/>
        <w:spacing w:before="11866"/>
        <w:ind w:right="53"/>
        <w:jc w:val="center"/>
      </w:pPr>
      <w:r>
        <w:rPr>
          <w:color w:val="000000"/>
          <w:spacing w:val="-2"/>
          <w:lang w:val="en-US" w:eastAsia="en-US"/>
        </w:rPr>
        <w:t xml:space="preserve">page </w:t>
      </w:r>
      <w:r>
        <w:rPr>
          <w:color w:val="000000"/>
          <w:spacing w:val="-2"/>
          <w:lang w:eastAsia="en-US"/>
        </w:rPr>
        <w:t>5/28</w:t>
      </w:r>
    </w:p>
    <w:p w14:paraId="0A7FBC70" w14:textId="77777777" w:rsidR="00EA2F40" w:rsidRDefault="00EA2F40">
      <w:pPr>
        <w:shd w:val="clear" w:color="auto" w:fill="FFFFFF"/>
        <w:spacing w:before="11866"/>
        <w:ind w:right="53"/>
        <w:jc w:val="center"/>
        <w:sectPr w:rsidR="00EA2F40">
          <w:pgSz w:w="11909" w:h="16834"/>
          <w:pgMar w:top="1111" w:right="949" w:bottom="360" w:left="976" w:header="708" w:footer="708" w:gutter="0"/>
          <w:cols w:space="60"/>
          <w:noEndnote/>
        </w:sectPr>
      </w:pPr>
    </w:p>
    <w:p w14:paraId="616CBC79" w14:textId="77777777" w:rsidR="00EA2F40" w:rsidRDefault="00CF7E32">
      <w:pPr>
        <w:shd w:val="clear" w:color="auto" w:fill="FFFFFF"/>
        <w:ind w:left="3557"/>
      </w:pPr>
      <w:r>
        <w:rPr>
          <w:b/>
          <w:bCs/>
          <w:color w:val="000000"/>
          <w:spacing w:val="-3"/>
          <w:sz w:val="24"/>
          <w:szCs w:val="24"/>
          <w:lang w:val="en-US" w:eastAsia="en-US"/>
        </w:rPr>
        <w:t>CHAPTER I. OBJECTIVES</w:t>
      </w:r>
    </w:p>
    <w:p w14:paraId="2387591B" w14:textId="77777777" w:rsidR="00EA2F40" w:rsidRDefault="00CF7E32">
      <w:pPr>
        <w:shd w:val="clear" w:color="auto" w:fill="FFFFFF"/>
        <w:tabs>
          <w:tab w:val="left" w:pos="710"/>
        </w:tabs>
        <w:spacing w:before="264" w:line="413" w:lineRule="exact"/>
        <w:ind w:left="710" w:right="10" w:hanging="355"/>
        <w:jc w:val="both"/>
      </w:pPr>
      <w:r w:rsidRPr="00556416">
        <w:rPr>
          <w:color w:val="000000"/>
          <w:spacing w:val="-13"/>
          <w:sz w:val="24"/>
          <w:szCs w:val="24"/>
        </w:rPr>
        <w:t>1.</w:t>
      </w:r>
      <w:r w:rsidRPr="00556416">
        <w:rPr>
          <w:color w:val="000000"/>
          <w:sz w:val="24"/>
          <w:szCs w:val="24"/>
        </w:rPr>
        <w:tab/>
      </w:r>
      <w:r>
        <w:rPr>
          <w:color w:val="000000"/>
          <w:sz w:val="24"/>
          <w:szCs w:val="24"/>
          <w:lang w:val="en-US"/>
        </w:rPr>
        <w:t>The objective of the "Sharing of Spare Parts" (</w:t>
      </w:r>
      <w:proofErr w:type="spellStart"/>
      <w:r>
        <w:rPr>
          <w:color w:val="000000"/>
          <w:sz w:val="24"/>
          <w:szCs w:val="24"/>
          <w:lang w:val="en-US"/>
        </w:rPr>
        <w:t>SoSP</w:t>
      </w:r>
      <w:proofErr w:type="spellEnd"/>
      <w:r>
        <w:rPr>
          <w:color w:val="000000"/>
          <w:sz w:val="24"/>
          <w:szCs w:val="24"/>
          <w:lang w:val="en-US"/>
        </w:rPr>
        <w:t>) Project is to establish a multinational</w:t>
      </w:r>
      <w:r>
        <w:rPr>
          <w:color w:val="000000"/>
          <w:sz w:val="24"/>
          <w:szCs w:val="24"/>
          <w:lang w:val="en-US"/>
        </w:rPr>
        <w:br/>
        <w:t>framework with agreed principles and procedures for the request and provision of Mutual</w:t>
      </w:r>
      <w:r>
        <w:rPr>
          <w:color w:val="000000"/>
          <w:sz w:val="24"/>
          <w:szCs w:val="24"/>
          <w:lang w:val="en-US"/>
        </w:rPr>
        <w:br/>
        <w:t>Logistic Support (MLS) in peacetime and during the execution of operations between all</w:t>
      </w:r>
      <w:r>
        <w:rPr>
          <w:color w:val="000000"/>
          <w:sz w:val="24"/>
          <w:szCs w:val="24"/>
          <w:lang w:val="en-US"/>
        </w:rPr>
        <w:br/>
      </w:r>
      <w:r>
        <w:rPr>
          <w:color w:val="000000"/>
          <w:spacing w:val="-1"/>
          <w:sz w:val="24"/>
          <w:szCs w:val="24"/>
          <w:lang w:val="en-US"/>
        </w:rPr>
        <w:t>services of the Armed Forces of the contributing Member States (</w:t>
      </w:r>
      <w:proofErr w:type="spellStart"/>
      <w:r>
        <w:rPr>
          <w:color w:val="000000"/>
          <w:spacing w:val="-1"/>
          <w:sz w:val="24"/>
          <w:szCs w:val="24"/>
          <w:lang w:val="en-US"/>
        </w:rPr>
        <w:t>cMS</w:t>
      </w:r>
      <w:proofErr w:type="spellEnd"/>
      <w:r>
        <w:rPr>
          <w:color w:val="000000"/>
          <w:spacing w:val="-1"/>
          <w:sz w:val="24"/>
          <w:szCs w:val="24"/>
          <w:lang w:val="en-US"/>
        </w:rPr>
        <w:t>).</w:t>
      </w:r>
    </w:p>
    <w:p w14:paraId="1A7230E9" w14:textId="77777777" w:rsidR="00EA2F40" w:rsidRDefault="00CF7E32">
      <w:pPr>
        <w:shd w:val="clear" w:color="auto" w:fill="FFFFFF"/>
        <w:spacing w:before="53" w:line="418" w:lineRule="exact"/>
        <w:ind w:left="710"/>
      </w:pPr>
      <w:r>
        <w:rPr>
          <w:color w:val="000000"/>
          <w:spacing w:val="-2"/>
          <w:sz w:val="24"/>
          <w:szCs w:val="24"/>
          <w:lang w:val="en-US" w:eastAsia="en-US"/>
        </w:rPr>
        <w:t xml:space="preserve">The MLS focuses both on an unforeseen and temporary lack of common supplies as well as on </w:t>
      </w:r>
      <w:r>
        <w:rPr>
          <w:color w:val="000000"/>
          <w:sz w:val="24"/>
          <w:szCs w:val="24"/>
          <w:lang w:val="en-US" w:eastAsia="en-US"/>
        </w:rPr>
        <w:t>service support for standard or specific equipment.</w:t>
      </w:r>
    </w:p>
    <w:p w14:paraId="29CB14CA" w14:textId="77777777" w:rsidR="00EA2F40" w:rsidRDefault="00CF7E32" w:rsidP="004955D4">
      <w:pPr>
        <w:numPr>
          <w:ilvl w:val="0"/>
          <w:numId w:val="3"/>
        </w:numPr>
        <w:shd w:val="clear" w:color="auto" w:fill="FFFFFF"/>
        <w:tabs>
          <w:tab w:val="left" w:pos="710"/>
        </w:tabs>
        <w:spacing w:before="235" w:line="413" w:lineRule="exact"/>
        <w:ind w:left="710" w:hanging="355"/>
        <w:jc w:val="both"/>
        <w:rPr>
          <w:color w:val="000000"/>
          <w:spacing w:val="-9"/>
          <w:sz w:val="24"/>
          <w:szCs w:val="24"/>
        </w:rPr>
      </w:pPr>
      <w:r>
        <w:rPr>
          <w:color w:val="000000"/>
          <w:sz w:val="24"/>
          <w:szCs w:val="24"/>
          <w:lang w:val="en-US" w:eastAsia="en-US"/>
        </w:rPr>
        <w:t xml:space="preserve">The mutually approved exchange of common supplies and services, covered by this PA, will be granted priority by the </w:t>
      </w:r>
      <w:proofErr w:type="spellStart"/>
      <w:r>
        <w:rPr>
          <w:color w:val="000000"/>
          <w:sz w:val="24"/>
          <w:szCs w:val="24"/>
          <w:lang w:val="en-US" w:eastAsia="en-US"/>
        </w:rPr>
        <w:t>cMS</w:t>
      </w:r>
      <w:proofErr w:type="spellEnd"/>
      <w:r>
        <w:rPr>
          <w:color w:val="000000"/>
          <w:sz w:val="24"/>
          <w:szCs w:val="24"/>
          <w:lang w:val="en-US" w:eastAsia="en-US"/>
        </w:rPr>
        <w:t xml:space="preserve"> over any other request, on condition that such exchange will not conflict with the respective national laws and regulations, national interests and their commitments under international law.</w:t>
      </w:r>
    </w:p>
    <w:p w14:paraId="6EE9616C" w14:textId="77777777" w:rsidR="00EA2F40" w:rsidRDefault="00CF7E32" w:rsidP="004955D4">
      <w:pPr>
        <w:numPr>
          <w:ilvl w:val="0"/>
          <w:numId w:val="3"/>
        </w:numPr>
        <w:shd w:val="clear" w:color="auto" w:fill="FFFFFF"/>
        <w:tabs>
          <w:tab w:val="left" w:pos="710"/>
        </w:tabs>
        <w:spacing w:before="240" w:line="413" w:lineRule="exact"/>
        <w:ind w:left="710" w:right="14" w:hanging="355"/>
        <w:jc w:val="both"/>
        <w:rPr>
          <w:color w:val="000000"/>
          <w:spacing w:val="-9"/>
          <w:sz w:val="24"/>
          <w:szCs w:val="24"/>
        </w:rPr>
      </w:pPr>
      <w:r>
        <w:rPr>
          <w:color w:val="000000"/>
          <w:spacing w:val="-2"/>
          <w:sz w:val="24"/>
          <w:szCs w:val="24"/>
          <w:lang w:val="en-US" w:eastAsia="en-US"/>
        </w:rPr>
        <w:t xml:space="preserve">This PA is neither an absolute commitment to provide the requested supply or service support, </w:t>
      </w:r>
      <w:r>
        <w:rPr>
          <w:color w:val="000000"/>
          <w:spacing w:val="-3"/>
          <w:sz w:val="24"/>
          <w:szCs w:val="24"/>
          <w:lang w:val="en-US" w:eastAsia="en-US"/>
        </w:rPr>
        <w:t xml:space="preserve">nor is it an absolute guarantee to receive the requested supply or service support. Prior approval </w:t>
      </w:r>
      <w:r>
        <w:rPr>
          <w:color w:val="000000"/>
          <w:sz w:val="24"/>
          <w:szCs w:val="24"/>
          <w:lang w:val="en-US" w:eastAsia="en-US"/>
        </w:rPr>
        <w:t xml:space="preserve">of the involved </w:t>
      </w:r>
      <w:proofErr w:type="spellStart"/>
      <w:r>
        <w:rPr>
          <w:color w:val="000000"/>
          <w:sz w:val="24"/>
          <w:szCs w:val="24"/>
          <w:lang w:val="en-US" w:eastAsia="en-US"/>
        </w:rPr>
        <w:t>cMS</w:t>
      </w:r>
      <w:proofErr w:type="spellEnd"/>
      <w:r>
        <w:rPr>
          <w:color w:val="000000"/>
          <w:sz w:val="24"/>
          <w:szCs w:val="24"/>
          <w:lang w:val="en-US" w:eastAsia="en-US"/>
        </w:rPr>
        <w:t xml:space="preserve"> is always required before a specific exchange can be executed.</w:t>
      </w:r>
    </w:p>
    <w:p w14:paraId="0A4B567C" w14:textId="77777777" w:rsidR="00EA2F40" w:rsidRDefault="00CF7E32">
      <w:pPr>
        <w:shd w:val="clear" w:color="auto" w:fill="FFFFFF"/>
        <w:spacing w:before="576"/>
        <w:ind w:left="3398"/>
      </w:pPr>
      <w:r>
        <w:rPr>
          <w:b/>
          <w:bCs/>
          <w:color w:val="000000"/>
          <w:spacing w:val="-1"/>
          <w:sz w:val="24"/>
          <w:szCs w:val="24"/>
          <w:lang w:val="en-US" w:eastAsia="en-US"/>
        </w:rPr>
        <w:t>CHAPTER II. GOVERNANCE</w:t>
      </w:r>
    </w:p>
    <w:p w14:paraId="07419C68" w14:textId="77777777" w:rsidR="00EA2F40" w:rsidRDefault="00CF7E32">
      <w:pPr>
        <w:shd w:val="clear" w:color="auto" w:fill="FFFFFF"/>
        <w:spacing w:before="442" w:line="413" w:lineRule="exact"/>
        <w:ind w:left="360"/>
      </w:pPr>
      <w:r>
        <w:rPr>
          <w:color w:val="000000"/>
          <w:sz w:val="24"/>
          <w:szCs w:val="24"/>
          <w:lang w:val="en-US" w:eastAsia="en-US"/>
        </w:rPr>
        <w:t xml:space="preserve">The management and implementation of the </w:t>
      </w:r>
      <w:proofErr w:type="spellStart"/>
      <w:r>
        <w:rPr>
          <w:color w:val="000000"/>
          <w:sz w:val="24"/>
          <w:szCs w:val="24"/>
          <w:lang w:val="en-US" w:eastAsia="en-US"/>
        </w:rPr>
        <w:t>SoSP</w:t>
      </w:r>
      <w:proofErr w:type="spellEnd"/>
      <w:r>
        <w:rPr>
          <w:color w:val="000000"/>
          <w:sz w:val="24"/>
          <w:szCs w:val="24"/>
          <w:lang w:val="en-US" w:eastAsia="en-US"/>
        </w:rPr>
        <w:t xml:space="preserve"> Project will be achieved by a governance structure built around two bodies:</w:t>
      </w:r>
    </w:p>
    <w:p w14:paraId="7B19EE96" w14:textId="77777777" w:rsidR="00EA2F40" w:rsidRDefault="00CF7E32" w:rsidP="004955D4">
      <w:pPr>
        <w:numPr>
          <w:ilvl w:val="0"/>
          <w:numId w:val="4"/>
        </w:numPr>
        <w:shd w:val="clear" w:color="auto" w:fill="FFFFFF"/>
        <w:tabs>
          <w:tab w:val="left" w:pos="710"/>
        </w:tabs>
        <w:spacing w:line="413" w:lineRule="exact"/>
        <w:ind w:left="710" w:right="10" w:hanging="355"/>
        <w:jc w:val="both"/>
        <w:rPr>
          <w:color w:val="000000"/>
          <w:spacing w:val="-23"/>
          <w:sz w:val="24"/>
          <w:szCs w:val="24"/>
        </w:rPr>
      </w:pPr>
      <w:r>
        <w:rPr>
          <w:color w:val="000000"/>
          <w:sz w:val="24"/>
          <w:szCs w:val="24"/>
          <w:lang w:val="en-US" w:eastAsia="en-US"/>
        </w:rPr>
        <w:t>A Management Committee (MC) as a decision-making body in charge of validating the proposals of the Ad Hoc Working Group;</w:t>
      </w:r>
    </w:p>
    <w:p w14:paraId="2CE2E229" w14:textId="77777777" w:rsidR="00EA2F40" w:rsidRDefault="00CF7E32" w:rsidP="004955D4">
      <w:pPr>
        <w:numPr>
          <w:ilvl w:val="0"/>
          <w:numId w:val="4"/>
        </w:numPr>
        <w:shd w:val="clear" w:color="auto" w:fill="FFFFFF"/>
        <w:tabs>
          <w:tab w:val="left" w:pos="710"/>
        </w:tabs>
        <w:spacing w:line="413" w:lineRule="exact"/>
        <w:ind w:left="355"/>
        <w:rPr>
          <w:color w:val="000000"/>
          <w:spacing w:val="-12"/>
          <w:sz w:val="24"/>
          <w:szCs w:val="24"/>
        </w:rPr>
      </w:pPr>
      <w:r>
        <w:rPr>
          <w:color w:val="000000"/>
          <w:sz w:val="24"/>
          <w:szCs w:val="24"/>
          <w:lang w:val="en-US" w:eastAsia="en-US"/>
        </w:rPr>
        <w:t>An Ad Hoc Working Group (AHWG) as an expert body in charge of monitoring the project.</w:t>
      </w:r>
    </w:p>
    <w:p w14:paraId="170B0781" w14:textId="77777777" w:rsidR="00EA2F40" w:rsidRDefault="00CF7E32">
      <w:pPr>
        <w:shd w:val="clear" w:color="auto" w:fill="FFFFFF"/>
        <w:spacing w:before="408" w:line="413" w:lineRule="exact"/>
      </w:pPr>
      <w:r>
        <w:rPr>
          <w:b/>
          <w:bCs/>
          <w:color w:val="000000"/>
          <w:sz w:val="24"/>
          <w:szCs w:val="24"/>
          <w:lang w:val="en-US" w:eastAsia="en-US"/>
        </w:rPr>
        <w:t xml:space="preserve">Section </w:t>
      </w:r>
      <w:r>
        <w:rPr>
          <w:b/>
          <w:bCs/>
          <w:color w:val="000000"/>
          <w:sz w:val="24"/>
          <w:szCs w:val="24"/>
          <w:lang w:eastAsia="en-US"/>
        </w:rPr>
        <w:t xml:space="preserve">1. </w:t>
      </w:r>
      <w:r>
        <w:rPr>
          <w:b/>
          <w:bCs/>
          <w:color w:val="000000"/>
          <w:sz w:val="24"/>
          <w:szCs w:val="24"/>
          <w:lang w:val="en-US" w:eastAsia="en-US"/>
        </w:rPr>
        <w:t>Management Committee</w:t>
      </w:r>
    </w:p>
    <w:p w14:paraId="1D2B93B7" w14:textId="77777777" w:rsidR="00EA2F40" w:rsidRDefault="00CF7E32" w:rsidP="004955D4">
      <w:pPr>
        <w:numPr>
          <w:ilvl w:val="0"/>
          <w:numId w:val="5"/>
        </w:numPr>
        <w:shd w:val="clear" w:color="auto" w:fill="FFFFFF"/>
        <w:tabs>
          <w:tab w:val="left" w:pos="682"/>
        </w:tabs>
        <w:spacing w:line="413" w:lineRule="exact"/>
        <w:ind w:left="355"/>
        <w:rPr>
          <w:color w:val="000000"/>
          <w:spacing w:val="-23"/>
          <w:sz w:val="24"/>
          <w:szCs w:val="24"/>
        </w:rPr>
      </w:pPr>
      <w:r>
        <w:rPr>
          <w:color w:val="000000"/>
          <w:sz w:val="24"/>
          <w:szCs w:val="24"/>
          <w:lang w:val="en-US" w:eastAsia="en-US"/>
        </w:rPr>
        <w:t xml:space="preserve">The Management Committee (MC) will be the decision making body of the </w:t>
      </w:r>
      <w:proofErr w:type="spellStart"/>
      <w:r>
        <w:rPr>
          <w:color w:val="000000"/>
          <w:sz w:val="24"/>
          <w:szCs w:val="24"/>
          <w:lang w:val="en-US" w:eastAsia="en-US"/>
        </w:rPr>
        <w:t>SoSP</w:t>
      </w:r>
      <w:proofErr w:type="spellEnd"/>
      <w:r>
        <w:rPr>
          <w:color w:val="000000"/>
          <w:sz w:val="24"/>
          <w:szCs w:val="24"/>
          <w:lang w:val="en-US" w:eastAsia="en-US"/>
        </w:rPr>
        <w:t xml:space="preserve"> Project.</w:t>
      </w:r>
    </w:p>
    <w:p w14:paraId="2BCEA1A2" w14:textId="77777777" w:rsidR="00EA2F40" w:rsidRDefault="00CF7E32" w:rsidP="004955D4">
      <w:pPr>
        <w:numPr>
          <w:ilvl w:val="0"/>
          <w:numId w:val="6"/>
        </w:numPr>
        <w:shd w:val="clear" w:color="auto" w:fill="FFFFFF"/>
        <w:tabs>
          <w:tab w:val="left" w:pos="682"/>
        </w:tabs>
        <w:spacing w:line="413" w:lineRule="exact"/>
        <w:ind w:left="682" w:right="10" w:hanging="326"/>
        <w:jc w:val="both"/>
        <w:rPr>
          <w:color w:val="000000"/>
          <w:spacing w:val="-12"/>
          <w:sz w:val="24"/>
          <w:szCs w:val="24"/>
        </w:rPr>
      </w:pPr>
      <w:r>
        <w:rPr>
          <w:color w:val="000000"/>
          <w:spacing w:val="-1"/>
          <w:sz w:val="24"/>
          <w:szCs w:val="24"/>
          <w:lang w:val="en-US" w:eastAsia="en-US"/>
        </w:rPr>
        <w:t xml:space="preserve">It will comprise representatives of each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under a rotating chairmanship as defined in the </w:t>
      </w:r>
      <w:r>
        <w:rPr>
          <w:color w:val="000000"/>
          <w:spacing w:val="-2"/>
          <w:sz w:val="24"/>
          <w:szCs w:val="24"/>
          <w:lang w:val="en-US" w:eastAsia="en-US"/>
        </w:rPr>
        <w:t xml:space="preserve">TOR. Each MC member may designate a deputy to take his/her place in case of unavailability. </w:t>
      </w:r>
      <w:r>
        <w:rPr>
          <w:color w:val="000000"/>
          <w:spacing w:val="-3"/>
          <w:sz w:val="24"/>
          <w:szCs w:val="24"/>
          <w:lang w:val="en-US" w:eastAsia="en-US"/>
        </w:rPr>
        <w:t xml:space="preserve">Observers may be invited upon the agreement of the MC. The MC may decide to invite experts </w:t>
      </w:r>
      <w:r>
        <w:rPr>
          <w:color w:val="000000"/>
          <w:sz w:val="24"/>
          <w:szCs w:val="24"/>
          <w:lang w:val="en-US" w:eastAsia="en-US"/>
        </w:rPr>
        <w:t xml:space="preserve">from academia, industry or any </w:t>
      </w:r>
      <w:proofErr w:type="spellStart"/>
      <w:r>
        <w:rPr>
          <w:color w:val="000000"/>
          <w:sz w:val="24"/>
          <w:szCs w:val="24"/>
          <w:lang w:val="en-US" w:eastAsia="en-US"/>
        </w:rPr>
        <w:t>SoSP</w:t>
      </w:r>
      <w:proofErr w:type="spellEnd"/>
      <w:r>
        <w:rPr>
          <w:color w:val="000000"/>
          <w:sz w:val="24"/>
          <w:szCs w:val="24"/>
          <w:lang w:val="en-US" w:eastAsia="en-US"/>
        </w:rPr>
        <w:t xml:space="preserve"> Project Third Party to MC or AHWG meetings.</w:t>
      </w:r>
    </w:p>
    <w:p w14:paraId="311B88A3" w14:textId="77777777" w:rsidR="00EA2F40" w:rsidRDefault="00CF7E32" w:rsidP="004955D4">
      <w:pPr>
        <w:numPr>
          <w:ilvl w:val="0"/>
          <w:numId w:val="5"/>
        </w:numPr>
        <w:shd w:val="clear" w:color="auto" w:fill="FFFFFF"/>
        <w:tabs>
          <w:tab w:val="left" w:pos="682"/>
        </w:tabs>
        <w:spacing w:line="413" w:lineRule="exact"/>
        <w:ind w:left="355"/>
        <w:rPr>
          <w:color w:val="000000"/>
          <w:spacing w:val="-13"/>
          <w:sz w:val="24"/>
          <w:szCs w:val="24"/>
        </w:rPr>
      </w:pPr>
      <w:r>
        <w:rPr>
          <w:color w:val="000000"/>
          <w:spacing w:val="-2"/>
          <w:sz w:val="24"/>
          <w:szCs w:val="24"/>
          <w:lang w:val="en-US" w:eastAsia="en-US"/>
        </w:rPr>
        <w:t>The MC will:</w:t>
      </w:r>
    </w:p>
    <w:p w14:paraId="0855A551" w14:textId="77777777" w:rsidR="00EA2F40" w:rsidRDefault="00CF7E32">
      <w:pPr>
        <w:shd w:val="clear" w:color="auto" w:fill="FFFFFF"/>
        <w:spacing w:before="211"/>
        <w:ind w:left="1440"/>
      </w:pPr>
      <w:r>
        <w:rPr>
          <w:color w:val="000000"/>
          <w:sz w:val="24"/>
          <w:szCs w:val="24"/>
          <w:lang w:val="en-US" w:eastAsia="en-US"/>
        </w:rPr>
        <w:t xml:space="preserve">a.   Facilitate the sharing of spare parts between the </w:t>
      </w:r>
      <w:proofErr w:type="spellStart"/>
      <w:r>
        <w:rPr>
          <w:color w:val="000000"/>
          <w:sz w:val="24"/>
          <w:szCs w:val="24"/>
          <w:lang w:val="en-US" w:eastAsia="en-US"/>
        </w:rPr>
        <w:t>cMS</w:t>
      </w:r>
      <w:proofErr w:type="spellEnd"/>
      <w:r>
        <w:rPr>
          <w:color w:val="000000"/>
          <w:sz w:val="24"/>
          <w:szCs w:val="24"/>
          <w:lang w:val="en-US" w:eastAsia="en-US"/>
        </w:rPr>
        <w:t>;</w:t>
      </w:r>
    </w:p>
    <w:p w14:paraId="58B3CE92" w14:textId="77777777" w:rsidR="00EA2F40" w:rsidRDefault="00CF7E32">
      <w:pPr>
        <w:shd w:val="clear" w:color="auto" w:fill="FFFFFF"/>
        <w:spacing w:before="730"/>
        <w:ind w:right="19"/>
        <w:jc w:val="center"/>
      </w:pPr>
      <w:r>
        <w:rPr>
          <w:color w:val="000000"/>
          <w:spacing w:val="-2"/>
          <w:lang w:val="en-US" w:eastAsia="en-US"/>
        </w:rPr>
        <w:t xml:space="preserve">page </w:t>
      </w:r>
      <w:r>
        <w:rPr>
          <w:color w:val="000000"/>
          <w:spacing w:val="-2"/>
          <w:lang w:eastAsia="en-US"/>
        </w:rPr>
        <w:t>6/28</w:t>
      </w:r>
    </w:p>
    <w:p w14:paraId="05088F15" w14:textId="77777777" w:rsidR="00EA2F40" w:rsidRDefault="00EA2F40">
      <w:pPr>
        <w:shd w:val="clear" w:color="auto" w:fill="FFFFFF"/>
        <w:spacing w:before="730"/>
        <w:ind w:right="19"/>
        <w:jc w:val="center"/>
        <w:sectPr w:rsidR="00EA2F40">
          <w:pgSz w:w="11909" w:h="16834"/>
          <w:pgMar w:top="1116" w:right="1102" w:bottom="360" w:left="1096" w:header="708" w:footer="708" w:gutter="0"/>
          <w:cols w:space="60"/>
          <w:noEndnote/>
        </w:sectPr>
      </w:pPr>
    </w:p>
    <w:p w14:paraId="3465DC84" w14:textId="77777777" w:rsidR="00EA2F40" w:rsidRDefault="00CF7E32">
      <w:pPr>
        <w:shd w:val="clear" w:color="auto" w:fill="FFFFFF"/>
        <w:tabs>
          <w:tab w:val="left" w:pos="1075"/>
        </w:tabs>
        <w:spacing w:line="408" w:lineRule="exact"/>
        <w:ind w:left="1075" w:right="5" w:hanging="355"/>
        <w:jc w:val="both"/>
      </w:pPr>
      <w:r>
        <w:rPr>
          <w:color w:val="000000"/>
          <w:spacing w:val="-9"/>
          <w:sz w:val="24"/>
          <w:szCs w:val="24"/>
          <w:lang w:val="en-US" w:eastAsia="en-US"/>
        </w:rPr>
        <w:t>b.</w:t>
      </w:r>
      <w:r>
        <w:rPr>
          <w:color w:val="000000"/>
          <w:sz w:val="24"/>
          <w:szCs w:val="24"/>
          <w:lang w:val="en-US" w:eastAsia="en-US"/>
        </w:rPr>
        <w:tab/>
        <w:t>Approve the different proposals submitted by the AHWG and the EDA, in</w:t>
      </w:r>
      <w:r>
        <w:rPr>
          <w:color w:val="000000"/>
          <w:sz w:val="24"/>
          <w:szCs w:val="24"/>
          <w:lang w:val="en-US" w:eastAsia="en-US"/>
        </w:rPr>
        <w:br/>
        <w:t>particular:</w:t>
      </w:r>
    </w:p>
    <w:p w14:paraId="42C97D29" w14:textId="77777777" w:rsidR="00EA2F40" w:rsidRDefault="00CF7E32">
      <w:pPr>
        <w:shd w:val="clear" w:color="auto" w:fill="FFFFFF"/>
        <w:spacing w:before="235"/>
        <w:ind w:left="1997"/>
      </w:pPr>
      <w:proofErr w:type="spellStart"/>
      <w:r>
        <w:rPr>
          <w:color w:val="000000"/>
          <w:spacing w:val="-2"/>
          <w:sz w:val="24"/>
          <w:szCs w:val="24"/>
          <w:lang w:val="en-US" w:eastAsia="en-US"/>
        </w:rPr>
        <w:t>i</w:t>
      </w:r>
      <w:proofErr w:type="spellEnd"/>
      <w:r>
        <w:rPr>
          <w:color w:val="000000"/>
          <w:spacing w:val="-2"/>
          <w:sz w:val="24"/>
          <w:szCs w:val="24"/>
          <w:lang w:val="en-US" w:eastAsia="en-US"/>
        </w:rPr>
        <w:t>.   the TOR;</w:t>
      </w:r>
    </w:p>
    <w:p w14:paraId="46D35321" w14:textId="77777777" w:rsidR="00EA2F40" w:rsidRDefault="00CF7E32">
      <w:pPr>
        <w:shd w:val="clear" w:color="auto" w:fill="FFFFFF"/>
        <w:spacing w:before="24" w:line="413" w:lineRule="exact"/>
        <w:ind w:left="1862" w:right="4416"/>
      </w:pPr>
      <w:r>
        <w:rPr>
          <w:color w:val="000000"/>
          <w:spacing w:val="-2"/>
          <w:sz w:val="24"/>
          <w:szCs w:val="24"/>
          <w:lang w:val="en-US" w:eastAsia="en-US"/>
        </w:rPr>
        <w:t xml:space="preserve">ii.   the balance system; </w:t>
      </w:r>
      <w:r>
        <w:rPr>
          <w:color w:val="000000"/>
          <w:spacing w:val="-1"/>
          <w:sz w:val="24"/>
          <w:szCs w:val="24"/>
          <w:lang w:val="en-US" w:eastAsia="en-US"/>
        </w:rPr>
        <w:t>iii.   the annual report;</w:t>
      </w:r>
    </w:p>
    <w:p w14:paraId="3428EC89" w14:textId="77777777" w:rsidR="00EA2F40" w:rsidRDefault="00CF7E32">
      <w:pPr>
        <w:shd w:val="clear" w:color="auto" w:fill="FFFFFF"/>
        <w:spacing w:line="413" w:lineRule="exact"/>
        <w:ind w:left="2299" w:hanging="422"/>
      </w:pPr>
      <w:r>
        <w:rPr>
          <w:color w:val="000000"/>
          <w:sz w:val="24"/>
          <w:szCs w:val="24"/>
          <w:lang w:val="en-US" w:eastAsia="en-US"/>
        </w:rPr>
        <w:t xml:space="preserve">iv.   the publishable Management Summaries of the </w:t>
      </w:r>
      <w:proofErr w:type="spellStart"/>
      <w:r>
        <w:rPr>
          <w:color w:val="000000"/>
          <w:sz w:val="24"/>
          <w:szCs w:val="24"/>
          <w:lang w:val="en-US" w:eastAsia="en-US"/>
        </w:rPr>
        <w:t>SoSP</w:t>
      </w:r>
      <w:proofErr w:type="spellEnd"/>
      <w:r>
        <w:rPr>
          <w:color w:val="000000"/>
          <w:sz w:val="24"/>
          <w:szCs w:val="24"/>
          <w:lang w:val="en-US" w:eastAsia="en-US"/>
        </w:rPr>
        <w:t xml:space="preserve"> Project which will be provided to the EDA for release to all EDA </w:t>
      </w:r>
      <w:proofErr w:type="spellStart"/>
      <w:r>
        <w:rPr>
          <w:color w:val="000000"/>
          <w:sz w:val="24"/>
          <w:szCs w:val="24"/>
          <w:lang w:val="en-US" w:eastAsia="en-US"/>
        </w:rPr>
        <w:t>pMS</w:t>
      </w:r>
      <w:proofErr w:type="spellEnd"/>
      <w:r>
        <w:rPr>
          <w:color w:val="000000"/>
          <w:sz w:val="24"/>
          <w:szCs w:val="24"/>
          <w:lang w:val="en-US" w:eastAsia="en-US"/>
        </w:rPr>
        <w:t>.</w:t>
      </w:r>
    </w:p>
    <w:p w14:paraId="21070B8E" w14:textId="77777777" w:rsidR="00EA2F40" w:rsidRDefault="00CF7E32">
      <w:pPr>
        <w:shd w:val="clear" w:color="auto" w:fill="FFFFFF"/>
        <w:tabs>
          <w:tab w:val="left" w:pos="1075"/>
        </w:tabs>
        <w:spacing w:before="413" w:line="413" w:lineRule="exact"/>
        <w:ind w:left="1075" w:right="5" w:hanging="355"/>
        <w:jc w:val="both"/>
      </w:pPr>
      <w:r>
        <w:rPr>
          <w:color w:val="000000"/>
          <w:spacing w:val="-11"/>
          <w:sz w:val="24"/>
          <w:szCs w:val="24"/>
          <w:lang w:val="en-US" w:eastAsia="en-US"/>
        </w:rPr>
        <w:t>c.</w:t>
      </w:r>
      <w:r>
        <w:rPr>
          <w:color w:val="000000"/>
          <w:sz w:val="24"/>
          <w:szCs w:val="24"/>
          <w:lang w:val="en-US" w:eastAsia="en-US"/>
        </w:rPr>
        <w:tab/>
      </w:r>
      <w:r>
        <w:rPr>
          <w:color w:val="000000"/>
          <w:spacing w:val="-3"/>
          <w:sz w:val="24"/>
          <w:szCs w:val="24"/>
          <w:lang w:val="en-US" w:eastAsia="en-US"/>
        </w:rPr>
        <w:t>Advise the EDA, based on the recommendations of the AHWG, on the possible use</w:t>
      </w:r>
      <w:r>
        <w:rPr>
          <w:color w:val="000000"/>
          <w:spacing w:val="-3"/>
          <w:sz w:val="24"/>
          <w:szCs w:val="24"/>
          <w:lang w:val="en-US" w:eastAsia="en-US"/>
        </w:rPr>
        <w:br/>
      </w:r>
      <w:r>
        <w:rPr>
          <w:color w:val="000000"/>
          <w:sz w:val="24"/>
          <w:szCs w:val="24"/>
          <w:lang w:val="en-US" w:eastAsia="en-US"/>
        </w:rPr>
        <w:t>of EDA Operational Budget for Capabilities studies that may be beneficial to the</w:t>
      </w:r>
      <w:r>
        <w:rPr>
          <w:color w:val="000000"/>
          <w:sz w:val="24"/>
          <w:szCs w:val="24"/>
          <w:lang w:val="en-US" w:eastAsia="en-US"/>
        </w:rPr>
        <w:br/>
      </w:r>
      <w:proofErr w:type="spellStart"/>
      <w:r>
        <w:rPr>
          <w:color w:val="000000"/>
          <w:sz w:val="24"/>
          <w:szCs w:val="24"/>
          <w:lang w:val="en-US" w:eastAsia="en-US"/>
        </w:rPr>
        <w:t>SoSP</w:t>
      </w:r>
      <w:proofErr w:type="spellEnd"/>
      <w:r>
        <w:rPr>
          <w:color w:val="000000"/>
          <w:sz w:val="24"/>
          <w:szCs w:val="24"/>
          <w:lang w:val="en-US" w:eastAsia="en-US"/>
        </w:rPr>
        <w:t xml:space="preserve"> Project. This advice will not be obligatory for the EDA. The process for</w:t>
      </w:r>
      <w:r>
        <w:rPr>
          <w:color w:val="000000"/>
          <w:sz w:val="24"/>
          <w:szCs w:val="24"/>
          <w:lang w:val="en-US" w:eastAsia="en-US"/>
        </w:rPr>
        <w:br/>
        <w:t>launching such studies will be based on existing EDA practices. The MC may</w:t>
      </w:r>
      <w:r>
        <w:rPr>
          <w:color w:val="000000"/>
          <w:sz w:val="24"/>
          <w:szCs w:val="24"/>
          <w:lang w:val="en-US" w:eastAsia="en-US"/>
        </w:rPr>
        <w:br/>
      </w:r>
      <w:r>
        <w:rPr>
          <w:color w:val="000000"/>
          <w:spacing w:val="-1"/>
          <w:sz w:val="24"/>
          <w:szCs w:val="24"/>
          <w:lang w:val="en-US" w:eastAsia="en-US"/>
        </w:rPr>
        <w:t>supply the EDA with the Technical Specifications of a study or other material that</w:t>
      </w:r>
      <w:r>
        <w:rPr>
          <w:color w:val="000000"/>
          <w:spacing w:val="-1"/>
          <w:sz w:val="24"/>
          <w:szCs w:val="24"/>
          <w:lang w:val="en-US" w:eastAsia="en-US"/>
        </w:rPr>
        <w:br/>
      </w:r>
      <w:r>
        <w:rPr>
          <w:color w:val="000000"/>
          <w:sz w:val="24"/>
          <w:szCs w:val="24"/>
          <w:lang w:val="en-US" w:eastAsia="en-US"/>
        </w:rPr>
        <w:t>the EDA requests;</w:t>
      </w:r>
    </w:p>
    <w:p w14:paraId="2652FA83" w14:textId="77777777" w:rsidR="00EA2F40" w:rsidRDefault="00CF7E32">
      <w:pPr>
        <w:shd w:val="clear" w:color="auto" w:fill="FFFFFF"/>
        <w:tabs>
          <w:tab w:val="left" w:pos="1075"/>
        </w:tabs>
        <w:spacing w:before="307"/>
        <w:ind w:left="720"/>
      </w:pPr>
      <w:r>
        <w:rPr>
          <w:color w:val="000000"/>
          <w:spacing w:val="-11"/>
          <w:sz w:val="24"/>
          <w:szCs w:val="24"/>
          <w:lang w:val="en-US" w:eastAsia="en-US"/>
        </w:rPr>
        <w:t>d.</w:t>
      </w:r>
      <w:r>
        <w:rPr>
          <w:color w:val="000000"/>
          <w:sz w:val="24"/>
          <w:szCs w:val="24"/>
          <w:lang w:val="en-US" w:eastAsia="en-US"/>
        </w:rPr>
        <w:tab/>
        <w:t xml:space="preserve">Prepare amendments to this PA for submission to the </w:t>
      </w:r>
      <w:proofErr w:type="spellStart"/>
      <w:r>
        <w:rPr>
          <w:color w:val="000000"/>
          <w:sz w:val="24"/>
          <w:szCs w:val="24"/>
          <w:lang w:val="en-US" w:eastAsia="en-US"/>
        </w:rPr>
        <w:t>cMS</w:t>
      </w:r>
      <w:proofErr w:type="spellEnd"/>
      <w:r>
        <w:rPr>
          <w:color w:val="000000"/>
          <w:sz w:val="24"/>
          <w:szCs w:val="24"/>
          <w:lang w:val="en-US" w:eastAsia="en-US"/>
        </w:rPr>
        <w:t xml:space="preserve"> as necessary.</w:t>
      </w:r>
    </w:p>
    <w:p w14:paraId="586148B5" w14:textId="77777777" w:rsidR="00EA2F40" w:rsidRDefault="00CF7E32">
      <w:pPr>
        <w:shd w:val="clear" w:color="auto" w:fill="FFFFFF"/>
        <w:spacing w:before="302" w:line="317" w:lineRule="exact"/>
        <w:jc w:val="both"/>
      </w:pPr>
      <w:r>
        <w:rPr>
          <w:color w:val="000000"/>
          <w:sz w:val="24"/>
          <w:szCs w:val="24"/>
          <w:lang w:val="en-US" w:eastAsia="en-US"/>
        </w:rPr>
        <w:t>MC meetings will be held as often as deemed necessary by its members and at least twice a year.</w:t>
      </w:r>
    </w:p>
    <w:p w14:paraId="272F2EC8" w14:textId="77777777" w:rsidR="00EA2F40" w:rsidRDefault="00CF7E32">
      <w:pPr>
        <w:shd w:val="clear" w:color="auto" w:fill="FFFFFF"/>
        <w:spacing w:before="197" w:line="317" w:lineRule="exact"/>
        <w:ind w:left="5" w:right="5"/>
        <w:jc w:val="both"/>
      </w:pPr>
      <w:r>
        <w:rPr>
          <w:color w:val="000000"/>
          <w:sz w:val="24"/>
          <w:szCs w:val="24"/>
          <w:lang w:val="en-US" w:eastAsia="en-US"/>
        </w:rPr>
        <w:t xml:space="preserve">Decision making process: The MC will reach its decisions by consensus. However, when a </w:t>
      </w:r>
      <w:r>
        <w:rPr>
          <w:color w:val="000000"/>
          <w:spacing w:val="-1"/>
          <w:sz w:val="24"/>
          <w:szCs w:val="24"/>
          <w:lang w:val="en-US" w:eastAsia="en-US"/>
        </w:rPr>
        <w:t xml:space="preserve">consensus cannot be achieved, either an MC member or the chairman may propose that a vote is taken. The chairman will then call for a vote, in which case each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will account for one vote. The decision will then be adopted if the votes cast in </w:t>
      </w:r>
      <w:proofErr w:type="spellStart"/>
      <w:r>
        <w:rPr>
          <w:color w:val="000000"/>
          <w:spacing w:val="-1"/>
          <w:sz w:val="24"/>
          <w:szCs w:val="24"/>
          <w:lang w:val="en-US" w:eastAsia="en-US"/>
        </w:rPr>
        <w:t>favour</w:t>
      </w:r>
      <w:proofErr w:type="spellEnd"/>
      <w:r>
        <w:rPr>
          <w:color w:val="000000"/>
          <w:spacing w:val="-1"/>
          <w:sz w:val="24"/>
          <w:szCs w:val="24"/>
          <w:lang w:val="en-US" w:eastAsia="en-US"/>
        </w:rPr>
        <w:t xml:space="preserve"> represent at least two thirds of the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present, representing a minimum of </w:t>
      </w:r>
      <w:r>
        <w:rPr>
          <w:color w:val="000000"/>
          <w:spacing w:val="-1"/>
          <w:sz w:val="24"/>
          <w:szCs w:val="24"/>
          <w:lang w:eastAsia="en-US"/>
        </w:rPr>
        <w:t xml:space="preserve">60% </w:t>
      </w:r>
      <w:r>
        <w:rPr>
          <w:color w:val="000000"/>
          <w:spacing w:val="-1"/>
          <w:sz w:val="24"/>
          <w:szCs w:val="24"/>
          <w:lang w:val="en-US" w:eastAsia="en-US"/>
        </w:rPr>
        <w:t xml:space="preserve">of the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Detailed regulations will be subject to TOR. If a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has been outvoted and makes a declaration of vote stating that it has an important reason to oppose the decision, this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may, after exposing its reason, raise this </w:t>
      </w:r>
      <w:r>
        <w:rPr>
          <w:color w:val="000000"/>
          <w:sz w:val="24"/>
          <w:szCs w:val="24"/>
          <w:lang w:val="en-US" w:eastAsia="en-US"/>
        </w:rPr>
        <w:t>issue at ministerial level for unanimous decision. The MC decision will not be executed until a decision at ministerial level has been taken.</w:t>
      </w:r>
    </w:p>
    <w:p w14:paraId="58227F21" w14:textId="77777777" w:rsidR="00EA2F40" w:rsidRDefault="00CF7E32">
      <w:pPr>
        <w:shd w:val="clear" w:color="auto" w:fill="FFFFFF"/>
        <w:spacing w:before="197" w:line="317" w:lineRule="exact"/>
        <w:ind w:left="5" w:right="14"/>
        <w:jc w:val="both"/>
      </w:pPr>
      <w:r>
        <w:rPr>
          <w:color w:val="000000"/>
          <w:sz w:val="24"/>
          <w:szCs w:val="24"/>
          <w:lang w:val="en-US" w:eastAsia="en-US"/>
        </w:rPr>
        <w:t xml:space="preserve">On completion of the </w:t>
      </w:r>
      <w:proofErr w:type="spellStart"/>
      <w:r>
        <w:rPr>
          <w:color w:val="000000"/>
          <w:sz w:val="24"/>
          <w:szCs w:val="24"/>
          <w:lang w:val="en-US" w:eastAsia="en-US"/>
        </w:rPr>
        <w:t>SoSP</w:t>
      </w:r>
      <w:proofErr w:type="spellEnd"/>
      <w:r>
        <w:rPr>
          <w:color w:val="000000"/>
          <w:sz w:val="24"/>
          <w:szCs w:val="24"/>
          <w:lang w:val="en-US" w:eastAsia="en-US"/>
        </w:rPr>
        <w:t xml:space="preserve"> Project, the MC will provide a final report to the </w:t>
      </w:r>
      <w:proofErr w:type="spellStart"/>
      <w:r>
        <w:rPr>
          <w:color w:val="000000"/>
          <w:sz w:val="24"/>
          <w:szCs w:val="24"/>
          <w:lang w:val="en-US" w:eastAsia="en-US"/>
        </w:rPr>
        <w:t>cMS</w:t>
      </w:r>
      <w:proofErr w:type="spellEnd"/>
      <w:r>
        <w:rPr>
          <w:color w:val="000000"/>
          <w:sz w:val="24"/>
          <w:szCs w:val="24"/>
          <w:lang w:val="en-US" w:eastAsia="en-US"/>
        </w:rPr>
        <w:t xml:space="preserve"> and to the EDA Steering Board. This final report will encompass:</w:t>
      </w:r>
    </w:p>
    <w:p w14:paraId="3E73F1FA" w14:textId="77777777" w:rsidR="00EA2F40" w:rsidRDefault="00CF7E32">
      <w:pPr>
        <w:shd w:val="clear" w:color="auto" w:fill="FFFFFF"/>
        <w:tabs>
          <w:tab w:val="left" w:pos="1195"/>
        </w:tabs>
        <w:spacing w:before="115" w:line="413" w:lineRule="exact"/>
        <w:ind w:left="1195" w:hanging="360"/>
      </w:pPr>
      <w:r>
        <w:rPr>
          <w:color w:val="000000"/>
          <w:spacing w:val="-11"/>
          <w:sz w:val="24"/>
          <w:szCs w:val="24"/>
          <w:lang w:val="en-US" w:eastAsia="en-US"/>
        </w:rPr>
        <w:t>a.</w:t>
      </w:r>
      <w:r>
        <w:rPr>
          <w:color w:val="000000"/>
          <w:sz w:val="24"/>
          <w:szCs w:val="24"/>
          <w:lang w:val="en-US" w:eastAsia="en-US"/>
        </w:rPr>
        <w:tab/>
        <w:t xml:space="preserve">An evaluation of the </w:t>
      </w:r>
      <w:proofErr w:type="spellStart"/>
      <w:r>
        <w:rPr>
          <w:color w:val="000000"/>
          <w:sz w:val="24"/>
          <w:szCs w:val="24"/>
          <w:lang w:val="en-US" w:eastAsia="en-US"/>
        </w:rPr>
        <w:t>SoSP</w:t>
      </w:r>
      <w:proofErr w:type="spellEnd"/>
      <w:r>
        <w:rPr>
          <w:color w:val="000000"/>
          <w:sz w:val="24"/>
          <w:szCs w:val="24"/>
          <w:lang w:val="en-US" w:eastAsia="en-US"/>
        </w:rPr>
        <w:t xml:space="preserve"> Project's success in implementing its objective as</w:t>
      </w:r>
      <w:r>
        <w:rPr>
          <w:color w:val="000000"/>
          <w:sz w:val="24"/>
          <w:szCs w:val="24"/>
          <w:lang w:val="en-US" w:eastAsia="en-US"/>
        </w:rPr>
        <w:br/>
        <w:t xml:space="preserve">described in Chapter I, </w:t>
      </w:r>
      <w:r>
        <w:rPr>
          <w:color w:val="000000"/>
          <w:sz w:val="24"/>
          <w:szCs w:val="24"/>
          <w:lang w:eastAsia="en-US"/>
        </w:rPr>
        <w:t>1;</w:t>
      </w:r>
    </w:p>
    <w:p w14:paraId="0116C743" w14:textId="77777777" w:rsidR="00EA2F40" w:rsidRDefault="00CF7E32">
      <w:pPr>
        <w:shd w:val="clear" w:color="auto" w:fill="FFFFFF"/>
        <w:tabs>
          <w:tab w:val="left" w:pos="1195"/>
        </w:tabs>
        <w:spacing w:before="226"/>
        <w:ind w:left="835"/>
      </w:pPr>
      <w:r>
        <w:rPr>
          <w:color w:val="000000"/>
          <w:spacing w:val="-9"/>
          <w:sz w:val="24"/>
          <w:szCs w:val="24"/>
          <w:lang w:val="en-US" w:eastAsia="en-US"/>
        </w:rPr>
        <w:t>b.</w:t>
      </w:r>
      <w:r>
        <w:rPr>
          <w:color w:val="000000"/>
          <w:sz w:val="24"/>
          <w:szCs w:val="24"/>
          <w:lang w:val="en-US" w:eastAsia="en-US"/>
        </w:rPr>
        <w:tab/>
        <w:t xml:space="preserve">An evaluation of the output of the </w:t>
      </w:r>
      <w:proofErr w:type="spellStart"/>
      <w:r>
        <w:rPr>
          <w:color w:val="000000"/>
          <w:sz w:val="24"/>
          <w:szCs w:val="24"/>
          <w:lang w:val="en-US" w:eastAsia="en-US"/>
        </w:rPr>
        <w:t>SoSP</w:t>
      </w:r>
      <w:proofErr w:type="spellEnd"/>
      <w:r>
        <w:rPr>
          <w:color w:val="000000"/>
          <w:sz w:val="24"/>
          <w:szCs w:val="24"/>
          <w:lang w:val="en-US" w:eastAsia="en-US"/>
        </w:rPr>
        <w:t xml:space="preserve"> Project;</w:t>
      </w:r>
    </w:p>
    <w:p w14:paraId="61E6F4BC" w14:textId="77777777" w:rsidR="00EA2F40" w:rsidRDefault="00CF7E32">
      <w:pPr>
        <w:shd w:val="clear" w:color="auto" w:fill="FFFFFF"/>
        <w:tabs>
          <w:tab w:val="left" w:pos="1195"/>
        </w:tabs>
        <w:spacing w:before="139"/>
        <w:ind w:left="835"/>
      </w:pPr>
      <w:r>
        <w:rPr>
          <w:color w:val="000000"/>
          <w:spacing w:val="-14"/>
          <w:sz w:val="24"/>
          <w:szCs w:val="24"/>
          <w:lang w:val="en-US" w:eastAsia="en-US"/>
        </w:rPr>
        <w:t>c.</w:t>
      </w:r>
      <w:r>
        <w:rPr>
          <w:color w:val="000000"/>
          <w:sz w:val="24"/>
          <w:szCs w:val="24"/>
          <w:lang w:val="en-US" w:eastAsia="en-US"/>
        </w:rPr>
        <w:tab/>
        <w:t xml:space="preserve">Lessons learned from the operation and management of the </w:t>
      </w:r>
      <w:proofErr w:type="spellStart"/>
      <w:r>
        <w:rPr>
          <w:color w:val="000000"/>
          <w:sz w:val="24"/>
          <w:szCs w:val="24"/>
          <w:lang w:val="en-US" w:eastAsia="en-US"/>
        </w:rPr>
        <w:t>SoSP</w:t>
      </w:r>
      <w:proofErr w:type="spellEnd"/>
      <w:r>
        <w:rPr>
          <w:color w:val="000000"/>
          <w:sz w:val="24"/>
          <w:szCs w:val="24"/>
          <w:lang w:val="en-US" w:eastAsia="en-US"/>
        </w:rPr>
        <w:t xml:space="preserve"> Project.</w:t>
      </w:r>
    </w:p>
    <w:p w14:paraId="7447AE41" w14:textId="77777777" w:rsidR="00EA2F40" w:rsidRDefault="00CF7E32">
      <w:pPr>
        <w:shd w:val="clear" w:color="auto" w:fill="FFFFFF"/>
        <w:spacing w:before="1277"/>
        <w:ind w:left="3749"/>
      </w:pPr>
      <w:r>
        <w:rPr>
          <w:color w:val="000000"/>
          <w:spacing w:val="-2"/>
          <w:lang w:val="en-US" w:eastAsia="en-US"/>
        </w:rPr>
        <w:t xml:space="preserve">page </w:t>
      </w:r>
      <w:r>
        <w:rPr>
          <w:color w:val="000000"/>
          <w:spacing w:val="-2"/>
          <w:lang w:eastAsia="en-US"/>
        </w:rPr>
        <w:t>7/28</w:t>
      </w:r>
    </w:p>
    <w:p w14:paraId="7CF4F6BC" w14:textId="77777777" w:rsidR="00EA2F40" w:rsidRDefault="00EA2F40">
      <w:pPr>
        <w:shd w:val="clear" w:color="auto" w:fill="FFFFFF"/>
        <w:spacing w:before="1277"/>
        <w:ind w:left="3749"/>
        <w:sectPr w:rsidR="00EA2F40">
          <w:pgSz w:w="11909" w:h="16834"/>
          <w:pgMar w:top="1063" w:right="1107" w:bottom="360" w:left="1807" w:header="708" w:footer="708" w:gutter="0"/>
          <w:cols w:space="60"/>
          <w:noEndnote/>
        </w:sectPr>
      </w:pPr>
    </w:p>
    <w:p w14:paraId="5CAA85B4" w14:textId="77777777" w:rsidR="00EA2F40" w:rsidRDefault="00CF7E32">
      <w:pPr>
        <w:shd w:val="clear" w:color="auto" w:fill="FFFFFF"/>
        <w:ind w:left="5"/>
      </w:pPr>
      <w:r>
        <w:rPr>
          <w:b/>
          <w:bCs/>
          <w:color w:val="000000"/>
          <w:sz w:val="24"/>
          <w:szCs w:val="24"/>
          <w:lang w:val="en-US" w:eastAsia="en-US"/>
        </w:rPr>
        <w:t xml:space="preserve">Section </w:t>
      </w:r>
      <w:r>
        <w:rPr>
          <w:b/>
          <w:bCs/>
          <w:color w:val="000000"/>
          <w:sz w:val="24"/>
          <w:szCs w:val="24"/>
          <w:lang w:eastAsia="en-US"/>
        </w:rPr>
        <w:t xml:space="preserve">2. </w:t>
      </w:r>
      <w:r>
        <w:rPr>
          <w:b/>
          <w:bCs/>
          <w:color w:val="000000"/>
          <w:sz w:val="24"/>
          <w:szCs w:val="24"/>
          <w:lang w:val="en-US" w:eastAsia="en-US"/>
        </w:rPr>
        <w:t>Ad Hoc Working Group</w:t>
      </w:r>
    </w:p>
    <w:p w14:paraId="14D82A87" w14:textId="77777777" w:rsidR="00EA2F40" w:rsidRDefault="00CF7E32" w:rsidP="004955D4">
      <w:pPr>
        <w:numPr>
          <w:ilvl w:val="0"/>
          <w:numId w:val="7"/>
        </w:numPr>
        <w:shd w:val="clear" w:color="auto" w:fill="FFFFFF"/>
        <w:tabs>
          <w:tab w:val="left" w:pos="715"/>
        </w:tabs>
        <w:spacing w:before="139"/>
        <w:ind w:left="355"/>
        <w:rPr>
          <w:color w:val="000000"/>
          <w:spacing w:val="-23"/>
          <w:sz w:val="24"/>
          <w:szCs w:val="24"/>
        </w:rPr>
      </w:pPr>
      <w:r>
        <w:rPr>
          <w:color w:val="000000"/>
          <w:sz w:val="24"/>
          <w:szCs w:val="24"/>
          <w:lang w:val="en-US" w:eastAsia="en-US"/>
        </w:rPr>
        <w:t xml:space="preserve">The Ad Hoc Working Group (AHWG) will be the expert body of the </w:t>
      </w:r>
      <w:proofErr w:type="spellStart"/>
      <w:r>
        <w:rPr>
          <w:color w:val="000000"/>
          <w:sz w:val="24"/>
          <w:szCs w:val="24"/>
          <w:lang w:val="en-US" w:eastAsia="en-US"/>
        </w:rPr>
        <w:t>SoSP</w:t>
      </w:r>
      <w:proofErr w:type="spellEnd"/>
      <w:r>
        <w:rPr>
          <w:color w:val="000000"/>
          <w:sz w:val="24"/>
          <w:szCs w:val="24"/>
          <w:lang w:val="en-US" w:eastAsia="en-US"/>
        </w:rPr>
        <w:t xml:space="preserve"> Project.</w:t>
      </w:r>
    </w:p>
    <w:p w14:paraId="43E4323E" w14:textId="77777777" w:rsidR="00EA2F40" w:rsidRDefault="00CF7E32" w:rsidP="004955D4">
      <w:pPr>
        <w:numPr>
          <w:ilvl w:val="0"/>
          <w:numId w:val="7"/>
        </w:numPr>
        <w:shd w:val="clear" w:color="auto" w:fill="FFFFFF"/>
        <w:tabs>
          <w:tab w:val="left" w:pos="715"/>
        </w:tabs>
        <w:spacing w:before="158"/>
        <w:ind w:left="355"/>
        <w:rPr>
          <w:color w:val="000000"/>
          <w:spacing w:val="-11"/>
          <w:sz w:val="24"/>
          <w:szCs w:val="24"/>
        </w:rPr>
      </w:pPr>
      <w:r>
        <w:rPr>
          <w:color w:val="000000"/>
          <w:spacing w:val="-1"/>
          <w:sz w:val="24"/>
          <w:szCs w:val="24"/>
          <w:lang w:val="en-US" w:eastAsia="en-US"/>
        </w:rPr>
        <w:t>It will be subordinated to the MC.</w:t>
      </w:r>
    </w:p>
    <w:p w14:paraId="24684D04" w14:textId="77777777" w:rsidR="00EA2F40" w:rsidRDefault="00CF7E32" w:rsidP="004955D4">
      <w:pPr>
        <w:numPr>
          <w:ilvl w:val="0"/>
          <w:numId w:val="7"/>
        </w:numPr>
        <w:shd w:val="clear" w:color="auto" w:fill="FFFFFF"/>
        <w:tabs>
          <w:tab w:val="left" w:pos="715"/>
        </w:tabs>
        <w:spacing w:before="206" w:line="317" w:lineRule="exact"/>
        <w:ind w:left="715" w:hanging="360"/>
        <w:rPr>
          <w:color w:val="000000"/>
          <w:spacing w:val="-13"/>
          <w:sz w:val="24"/>
          <w:szCs w:val="24"/>
        </w:rPr>
      </w:pPr>
      <w:r>
        <w:rPr>
          <w:color w:val="000000"/>
          <w:sz w:val="24"/>
          <w:szCs w:val="24"/>
          <w:lang w:val="en-US" w:eastAsia="en-US"/>
        </w:rPr>
        <w:t xml:space="preserve">It will comprise representatives of the EDA and the </w:t>
      </w:r>
      <w:proofErr w:type="spellStart"/>
      <w:r>
        <w:rPr>
          <w:color w:val="000000"/>
          <w:sz w:val="24"/>
          <w:szCs w:val="24"/>
          <w:lang w:val="en-US" w:eastAsia="en-US"/>
        </w:rPr>
        <w:t>cMS</w:t>
      </w:r>
      <w:proofErr w:type="spellEnd"/>
      <w:r>
        <w:rPr>
          <w:color w:val="000000"/>
          <w:sz w:val="24"/>
          <w:szCs w:val="24"/>
          <w:lang w:val="en-US" w:eastAsia="en-US"/>
        </w:rPr>
        <w:t xml:space="preserve"> at </w:t>
      </w:r>
      <w:proofErr w:type="gramStart"/>
      <w:r>
        <w:rPr>
          <w:color w:val="000000"/>
          <w:sz w:val="24"/>
          <w:szCs w:val="24"/>
          <w:lang w:val="en-US" w:eastAsia="en-US"/>
        </w:rPr>
        <w:t>experts</w:t>
      </w:r>
      <w:proofErr w:type="gramEnd"/>
      <w:r>
        <w:rPr>
          <w:color w:val="000000"/>
          <w:sz w:val="24"/>
          <w:szCs w:val="24"/>
          <w:lang w:val="en-US" w:eastAsia="en-US"/>
        </w:rPr>
        <w:t xml:space="preserve"> level, under a rotating chairmanship as defined in the TOR.</w:t>
      </w:r>
    </w:p>
    <w:p w14:paraId="505F59C9" w14:textId="77777777" w:rsidR="00EA2F40" w:rsidRDefault="00CF7E32" w:rsidP="004955D4">
      <w:pPr>
        <w:numPr>
          <w:ilvl w:val="0"/>
          <w:numId w:val="7"/>
        </w:numPr>
        <w:shd w:val="clear" w:color="auto" w:fill="FFFFFF"/>
        <w:tabs>
          <w:tab w:val="left" w:pos="715"/>
        </w:tabs>
        <w:spacing w:before="230"/>
        <w:ind w:left="355"/>
        <w:rPr>
          <w:color w:val="000000"/>
          <w:spacing w:val="-9"/>
          <w:sz w:val="24"/>
          <w:szCs w:val="24"/>
        </w:rPr>
      </w:pPr>
      <w:r>
        <w:rPr>
          <w:color w:val="000000"/>
          <w:sz w:val="24"/>
          <w:szCs w:val="24"/>
          <w:lang w:val="en-US" w:eastAsia="en-US"/>
        </w:rPr>
        <w:t>Tasked by the MC, it will report directly to the MC. It will be tasked, in particular to:</w:t>
      </w:r>
    </w:p>
    <w:p w14:paraId="75044ADC" w14:textId="77777777" w:rsidR="00EA2F40" w:rsidRDefault="00CF7E32">
      <w:pPr>
        <w:shd w:val="clear" w:color="auto" w:fill="FFFFFF"/>
        <w:tabs>
          <w:tab w:val="left" w:pos="1795"/>
        </w:tabs>
        <w:spacing w:before="125" w:line="413" w:lineRule="exact"/>
        <w:ind w:left="1435"/>
      </w:pPr>
      <w:r>
        <w:rPr>
          <w:color w:val="000000"/>
          <w:spacing w:val="-11"/>
          <w:sz w:val="24"/>
          <w:szCs w:val="24"/>
          <w:lang w:val="en-US" w:eastAsia="en-US"/>
        </w:rPr>
        <w:t>a.</w:t>
      </w:r>
      <w:r>
        <w:rPr>
          <w:color w:val="000000"/>
          <w:sz w:val="24"/>
          <w:szCs w:val="24"/>
          <w:lang w:val="en-US" w:eastAsia="en-US"/>
        </w:rPr>
        <w:tab/>
        <w:t>Define and, eventually, adapt the TOR for approval by the MC;</w:t>
      </w:r>
    </w:p>
    <w:p w14:paraId="40B8C7C4" w14:textId="77777777" w:rsidR="00EA2F40" w:rsidRDefault="00CF7E32">
      <w:pPr>
        <w:shd w:val="clear" w:color="auto" w:fill="FFFFFF"/>
        <w:tabs>
          <w:tab w:val="left" w:pos="1795"/>
        </w:tabs>
        <w:spacing w:line="413" w:lineRule="exact"/>
        <w:ind w:left="1435"/>
      </w:pPr>
      <w:r>
        <w:rPr>
          <w:color w:val="000000"/>
          <w:spacing w:val="-9"/>
          <w:sz w:val="24"/>
          <w:szCs w:val="24"/>
          <w:lang w:val="en-US" w:eastAsia="en-US"/>
        </w:rPr>
        <w:t>b.</w:t>
      </w:r>
      <w:r>
        <w:rPr>
          <w:color w:val="000000"/>
          <w:sz w:val="24"/>
          <w:szCs w:val="24"/>
          <w:lang w:val="en-US" w:eastAsia="en-US"/>
        </w:rPr>
        <w:tab/>
        <w:t>Elaborate the Balance System for approval by the MC and monitor it;</w:t>
      </w:r>
    </w:p>
    <w:p w14:paraId="0BD48F23" w14:textId="77777777" w:rsidR="00EA2F40" w:rsidRDefault="00CF7E32">
      <w:pPr>
        <w:shd w:val="clear" w:color="auto" w:fill="FFFFFF"/>
        <w:tabs>
          <w:tab w:val="left" w:pos="1795"/>
        </w:tabs>
        <w:spacing w:line="413" w:lineRule="exact"/>
        <w:ind w:left="1435"/>
      </w:pPr>
      <w:r>
        <w:rPr>
          <w:color w:val="000000"/>
          <w:spacing w:val="-11"/>
          <w:sz w:val="24"/>
          <w:szCs w:val="24"/>
          <w:lang w:val="en-US" w:eastAsia="en-US"/>
        </w:rPr>
        <w:t>c.</w:t>
      </w:r>
      <w:r>
        <w:rPr>
          <w:color w:val="000000"/>
          <w:sz w:val="24"/>
          <w:szCs w:val="24"/>
          <w:lang w:val="en-US" w:eastAsia="en-US"/>
        </w:rPr>
        <w:tab/>
        <w:t>Elaborate any relevant documents as asked by the MC;</w:t>
      </w:r>
    </w:p>
    <w:p w14:paraId="7483D886" w14:textId="77777777" w:rsidR="00EA2F40" w:rsidRDefault="00CF7E32">
      <w:pPr>
        <w:shd w:val="clear" w:color="auto" w:fill="FFFFFF"/>
        <w:tabs>
          <w:tab w:val="left" w:pos="1795"/>
        </w:tabs>
        <w:spacing w:line="413" w:lineRule="exact"/>
        <w:ind w:left="1795" w:hanging="360"/>
      </w:pPr>
      <w:r>
        <w:rPr>
          <w:color w:val="000000"/>
          <w:spacing w:val="-11"/>
          <w:sz w:val="24"/>
          <w:szCs w:val="24"/>
          <w:lang w:val="en-US" w:eastAsia="en-US"/>
        </w:rPr>
        <w:t>d.</w:t>
      </w:r>
      <w:r>
        <w:rPr>
          <w:color w:val="000000"/>
          <w:sz w:val="24"/>
          <w:szCs w:val="24"/>
          <w:lang w:val="en-US" w:eastAsia="en-US"/>
        </w:rPr>
        <w:tab/>
        <w:t>Propose amendments, if necessary, to the annexed templates for approval by the</w:t>
      </w:r>
      <w:r>
        <w:rPr>
          <w:color w:val="000000"/>
          <w:sz w:val="24"/>
          <w:szCs w:val="24"/>
          <w:lang w:val="en-US" w:eastAsia="en-US"/>
        </w:rPr>
        <w:br/>
        <w:t>MC;</w:t>
      </w:r>
    </w:p>
    <w:p w14:paraId="01169055" w14:textId="77777777" w:rsidR="00EA2F40" w:rsidRDefault="00CF7E32">
      <w:pPr>
        <w:shd w:val="clear" w:color="auto" w:fill="FFFFFF"/>
        <w:tabs>
          <w:tab w:val="left" w:pos="1795"/>
        </w:tabs>
        <w:spacing w:line="413" w:lineRule="exact"/>
        <w:ind w:left="1435"/>
      </w:pPr>
      <w:r>
        <w:rPr>
          <w:color w:val="000000"/>
          <w:spacing w:val="-11"/>
          <w:sz w:val="24"/>
          <w:szCs w:val="24"/>
          <w:lang w:val="en-US" w:eastAsia="en-US"/>
        </w:rPr>
        <w:t>e.</w:t>
      </w:r>
      <w:r>
        <w:rPr>
          <w:color w:val="000000"/>
          <w:sz w:val="24"/>
          <w:szCs w:val="24"/>
          <w:lang w:val="en-US" w:eastAsia="en-US"/>
        </w:rPr>
        <w:tab/>
        <w:t xml:space="preserve">Take action to resolve any issues arising in the framework of the </w:t>
      </w:r>
      <w:proofErr w:type="spellStart"/>
      <w:r>
        <w:rPr>
          <w:color w:val="000000"/>
          <w:sz w:val="24"/>
          <w:szCs w:val="24"/>
          <w:lang w:val="en-US" w:eastAsia="en-US"/>
        </w:rPr>
        <w:t>SoSP</w:t>
      </w:r>
      <w:proofErr w:type="spellEnd"/>
      <w:r>
        <w:rPr>
          <w:color w:val="000000"/>
          <w:sz w:val="24"/>
          <w:szCs w:val="24"/>
          <w:lang w:val="en-US" w:eastAsia="en-US"/>
        </w:rPr>
        <w:t xml:space="preserve"> Project.</w:t>
      </w:r>
    </w:p>
    <w:p w14:paraId="59ABC5E6" w14:textId="77777777" w:rsidR="00EA2F40" w:rsidRDefault="00CF7E32" w:rsidP="004955D4">
      <w:pPr>
        <w:numPr>
          <w:ilvl w:val="0"/>
          <w:numId w:val="8"/>
        </w:numPr>
        <w:shd w:val="clear" w:color="auto" w:fill="FFFFFF"/>
        <w:tabs>
          <w:tab w:val="left" w:pos="715"/>
        </w:tabs>
        <w:spacing w:before="518"/>
        <w:ind w:left="355"/>
        <w:rPr>
          <w:color w:val="000000"/>
          <w:spacing w:val="-13"/>
          <w:sz w:val="24"/>
          <w:szCs w:val="24"/>
        </w:rPr>
      </w:pPr>
      <w:r>
        <w:rPr>
          <w:color w:val="000000"/>
          <w:spacing w:val="-1"/>
          <w:sz w:val="24"/>
          <w:szCs w:val="24"/>
          <w:lang w:val="en-US" w:eastAsia="en-US"/>
        </w:rPr>
        <w:t>The AHWG will meet whenever necessary, upon request of any of its members or of the MC.</w:t>
      </w:r>
    </w:p>
    <w:p w14:paraId="2DD3EB2A" w14:textId="77777777" w:rsidR="00EA2F40" w:rsidRDefault="00CF7E32" w:rsidP="004955D4">
      <w:pPr>
        <w:numPr>
          <w:ilvl w:val="0"/>
          <w:numId w:val="8"/>
        </w:numPr>
        <w:shd w:val="clear" w:color="auto" w:fill="FFFFFF"/>
        <w:tabs>
          <w:tab w:val="left" w:pos="715"/>
        </w:tabs>
        <w:spacing w:before="149" w:line="413" w:lineRule="exact"/>
        <w:ind w:left="715" w:hanging="360"/>
        <w:rPr>
          <w:color w:val="000000"/>
          <w:spacing w:val="-13"/>
          <w:sz w:val="24"/>
          <w:szCs w:val="24"/>
        </w:rPr>
      </w:pPr>
      <w:r>
        <w:rPr>
          <w:color w:val="000000"/>
          <w:sz w:val="24"/>
          <w:szCs w:val="24"/>
          <w:lang w:val="en-US" w:eastAsia="en-US"/>
        </w:rPr>
        <w:t>Decision making process: The AHWG will take decisions by consensus. If the AHWG is unable to resolve any issue it is responsible for, it will refer those to the MC for resolution.</w:t>
      </w:r>
    </w:p>
    <w:p w14:paraId="35F16AB2" w14:textId="77777777" w:rsidR="00EA2F40" w:rsidRDefault="00CF7E32" w:rsidP="004955D4">
      <w:pPr>
        <w:numPr>
          <w:ilvl w:val="0"/>
          <w:numId w:val="8"/>
        </w:numPr>
        <w:shd w:val="clear" w:color="auto" w:fill="FFFFFF"/>
        <w:tabs>
          <w:tab w:val="left" w:pos="715"/>
        </w:tabs>
        <w:spacing w:before="115" w:line="413" w:lineRule="exact"/>
        <w:ind w:left="715" w:hanging="360"/>
        <w:rPr>
          <w:color w:val="000000"/>
          <w:spacing w:val="-13"/>
          <w:sz w:val="24"/>
          <w:szCs w:val="24"/>
        </w:rPr>
      </w:pPr>
      <w:r>
        <w:rPr>
          <w:color w:val="000000"/>
          <w:spacing w:val="-3"/>
          <w:sz w:val="24"/>
          <w:szCs w:val="24"/>
          <w:lang w:val="en-US" w:eastAsia="en-US"/>
        </w:rPr>
        <w:t xml:space="preserve">Following the end of each year, the AHWG will provide the MC with an annual report on </w:t>
      </w:r>
      <w:proofErr w:type="spellStart"/>
      <w:r>
        <w:rPr>
          <w:color w:val="000000"/>
          <w:spacing w:val="-3"/>
          <w:sz w:val="24"/>
          <w:szCs w:val="24"/>
          <w:lang w:val="en-US" w:eastAsia="en-US"/>
        </w:rPr>
        <w:t>SoSP</w:t>
      </w:r>
      <w:proofErr w:type="spellEnd"/>
      <w:r>
        <w:rPr>
          <w:color w:val="000000"/>
          <w:spacing w:val="-3"/>
          <w:sz w:val="24"/>
          <w:szCs w:val="24"/>
          <w:lang w:val="en-US" w:eastAsia="en-US"/>
        </w:rPr>
        <w:t xml:space="preserve"> </w:t>
      </w:r>
      <w:r>
        <w:rPr>
          <w:color w:val="000000"/>
          <w:sz w:val="24"/>
          <w:szCs w:val="24"/>
          <w:lang w:val="en-US" w:eastAsia="en-US"/>
        </w:rPr>
        <w:t>activities.</w:t>
      </w:r>
    </w:p>
    <w:p w14:paraId="09971099" w14:textId="77777777" w:rsidR="00EA2F40" w:rsidRDefault="00CF7E32">
      <w:pPr>
        <w:shd w:val="clear" w:color="auto" w:fill="FFFFFF"/>
        <w:spacing w:before="350"/>
        <w:ind w:left="5"/>
      </w:pPr>
      <w:r>
        <w:rPr>
          <w:b/>
          <w:bCs/>
          <w:color w:val="000000"/>
          <w:sz w:val="24"/>
          <w:szCs w:val="24"/>
          <w:lang w:val="en-US" w:eastAsia="en-US"/>
        </w:rPr>
        <w:t xml:space="preserve">Section </w:t>
      </w:r>
      <w:r>
        <w:rPr>
          <w:b/>
          <w:bCs/>
          <w:color w:val="000000"/>
          <w:sz w:val="24"/>
          <w:szCs w:val="24"/>
          <w:lang w:eastAsia="en-US"/>
        </w:rPr>
        <w:t xml:space="preserve">3. </w:t>
      </w:r>
      <w:r>
        <w:rPr>
          <w:b/>
          <w:bCs/>
          <w:color w:val="000000"/>
          <w:sz w:val="24"/>
          <w:szCs w:val="24"/>
          <w:lang w:val="en-US" w:eastAsia="en-US"/>
        </w:rPr>
        <w:t>Role of EDA</w:t>
      </w:r>
    </w:p>
    <w:p w14:paraId="03648092" w14:textId="77777777" w:rsidR="00EA2F40" w:rsidRPr="000F19E3" w:rsidRDefault="00CF7E32">
      <w:pPr>
        <w:shd w:val="clear" w:color="auto" w:fill="FFFFFF"/>
        <w:spacing w:before="192"/>
      </w:pPr>
      <w:r w:rsidRPr="000F19E3">
        <w:rPr>
          <w:color w:val="000000"/>
          <w:spacing w:val="-3"/>
          <w:sz w:val="24"/>
          <w:szCs w:val="24"/>
          <w:lang w:val="en-US" w:eastAsia="en-US"/>
        </w:rPr>
        <w:t xml:space="preserve">The </w:t>
      </w:r>
      <w:r w:rsidRPr="00556416">
        <w:rPr>
          <w:color w:val="000000"/>
          <w:spacing w:val="-3"/>
          <w:sz w:val="24"/>
          <w:szCs w:val="24"/>
          <w:lang w:val="en-US" w:eastAsia="en-US"/>
        </w:rPr>
        <w:t>EDA will:</w:t>
      </w:r>
    </w:p>
    <w:p w14:paraId="41A5235A" w14:textId="77777777" w:rsidR="00EA2F40" w:rsidRDefault="00CF7E32" w:rsidP="004955D4">
      <w:pPr>
        <w:numPr>
          <w:ilvl w:val="0"/>
          <w:numId w:val="9"/>
        </w:numPr>
        <w:shd w:val="clear" w:color="auto" w:fill="FFFFFF"/>
        <w:tabs>
          <w:tab w:val="left" w:pos="715"/>
        </w:tabs>
        <w:spacing w:before="29" w:line="413" w:lineRule="exact"/>
        <w:ind w:left="715" w:hanging="360"/>
        <w:rPr>
          <w:color w:val="000000"/>
          <w:spacing w:val="-23"/>
          <w:sz w:val="24"/>
          <w:szCs w:val="24"/>
        </w:rPr>
      </w:pPr>
      <w:r>
        <w:rPr>
          <w:color w:val="000000"/>
          <w:sz w:val="24"/>
          <w:szCs w:val="24"/>
          <w:lang w:val="en-US" w:eastAsia="en-US"/>
        </w:rPr>
        <w:t>Facilitate and, if so agreed, host meetings of the MC and the AHWG. This will include the production of minutes if requested to do so;</w:t>
      </w:r>
    </w:p>
    <w:p w14:paraId="774A0404" w14:textId="77777777" w:rsidR="00EA2F40" w:rsidRDefault="00CF7E32" w:rsidP="004955D4">
      <w:pPr>
        <w:numPr>
          <w:ilvl w:val="0"/>
          <w:numId w:val="9"/>
        </w:numPr>
        <w:shd w:val="clear" w:color="auto" w:fill="FFFFFF"/>
        <w:tabs>
          <w:tab w:val="left" w:pos="715"/>
        </w:tabs>
        <w:spacing w:before="115" w:line="413" w:lineRule="exact"/>
        <w:ind w:left="715" w:hanging="360"/>
        <w:rPr>
          <w:color w:val="000000"/>
          <w:spacing w:val="-11"/>
          <w:sz w:val="24"/>
          <w:szCs w:val="24"/>
        </w:rPr>
      </w:pPr>
      <w:r>
        <w:rPr>
          <w:color w:val="000000"/>
          <w:sz w:val="24"/>
          <w:szCs w:val="24"/>
          <w:lang w:val="en-US" w:eastAsia="en-US"/>
        </w:rPr>
        <w:t xml:space="preserve">Set up and manage Collaborative Work Spaces (CWS) for </w:t>
      </w:r>
      <w:proofErr w:type="spellStart"/>
      <w:r>
        <w:rPr>
          <w:color w:val="000000"/>
          <w:sz w:val="24"/>
          <w:szCs w:val="24"/>
          <w:lang w:val="en-US" w:eastAsia="en-US"/>
        </w:rPr>
        <w:t>SoSP</w:t>
      </w:r>
      <w:proofErr w:type="spellEnd"/>
      <w:r>
        <w:rPr>
          <w:color w:val="000000"/>
          <w:sz w:val="24"/>
          <w:szCs w:val="24"/>
          <w:lang w:val="en-US" w:eastAsia="en-US"/>
        </w:rPr>
        <w:t xml:space="preserve"> Project, to which MC and AHWG members will have access;</w:t>
      </w:r>
    </w:p>
    <w:p w14:paraId="6D8902DD" w14:textId="77777777" w:rsidR="00EA2F40" w:rsidRDefault="00CF7E32" w:rsidP="004955D4">
      <w:pPr>
        <w:numPr>
          <w:ilvl w:val="0"/>
          <w:numId w:val="9"/>
        </w:numPr>
        <w:shd w:val="clear" w:color="auto" w:fill="FFFFFF"/>
        <w:tabs>
          <w:tab w:val="left" w:pos="715"/>
        </w:tabs>
        <w:spacing w:before="230"/>
        <w:ind w:left="355"/>
        <w:rPr>
          <w:color w:val="000000"/>
          <w:spacing w:val="-13"/>
          <w:sz w:val="24"/>
          <w:szCs w:val="24"/>
        </w:rPr>
      </w:pPr>
      <w:r>
        <w:rPr>
          <w:color w:val="000000"/>
          <w:sz w:val="24"/>
          <w:szCs w:val="24"/>
          <w:lang w:val="en-US" w:eastAsia="en-US"/>
        </w:rPr>
        <w:t xml:space="preserve">Draft the publishable Management Summaries of the </w:t>
      </w:r>
      <w:proofErr w:type="spellStart"/>
      <w:r>
        <w:rPr>
          <w:color w:val="000000"/>
          <w:sz w:val="24"/>
          <w:szCs w:val="24"/>
          <w:lang w:val="en-US" w:eastAsia="en-US"/>
        </w:rPr>
        <w:t>SoSP</w:t>
      </w:r>
      <w:proofErr w:type="spellEnd"/>
      <w:r>
        <w:rPr>
          <w:color w:val="000000"/>
          <w:sz w:val="24"/>
          <w:szCs w:val="24"/>
          <w:lang w:val="en-US" w:eastAsia="en-US"/>
        </w:rPr>
        <w:t xml:space="preserve"> Project;</w:t>
      </w:r>
    </w:p>
    <w:p w14:paraId="3C3FCA67" w14:textId="77777777" w:rsidR="00EA2F40" w:rsidRDefault="00CF7E32" w:rsidP="004955D4">
      <w:pPr>
        <w:numPr>
          <w:ilvl w:val="0"/>
          <w:numId w:val="9"/>
        </w:numPr>
        <w:shd w:val="clear" w:color="auto" w:fill="FFFFFF"/>
        <w:tabs>
          <w:tab w:val="left" w:pos="715"/>
        </w:tabs>
        <w:spacing w:before="254"/>
        <w:ind w:left="355"/>
        <w:rPr>
          <w:color w:val="000000"/>
          <w:spacing w:val="-9"/>
          <w:sz w:val="24"/>
          <w:szCs w:val="24"/>
        </w:rPr>
      </w:pPr>
      <w:r>
        <w:rPr>
          <w:color w:val="000000"/>
          <w:spacing w:val="-1"/>
          <w:sz w:val="24"/>
          <w:szCs w:val="24"/>
          <w:lang w:val="en-US" w:eastAsia="en-US"/>
        </w:rPr>
        <w:t xml:space="preserve">Promote the </w:t>
      </w:r>
      <w:proofErr w:type="spellStart"/>
      <w:r>
        <w:rPr>
          <w:color w:val="000000"/>
          <w:spacing w:val="-1"/>
          <w:sz w:val="24"/>
          <w:szCs w:val="24"/>
          <w:lang w:val="en-US" w:eastAsia="en-US"/>
        </w:rPr>
        <w:t>SoSP</w:t>
      </w:r>
      <w:proofErr w:type="spellEnd"/>
      <w:r>
        <w:rPr>
          <w:color w:val="000000"/>
          <w:spacing w:val="-1"/>
          <w:sz w:val="24"/>
          <w:szCs w:val="24"/>
          <w:lang w:val="en-US" w:eastAsia="en-US"/>
        </w:rPr>
        <w:t xml:space="preserve"> Project towards other EDA </w:t>
      </w:r>
      <w:proofErr w:type="spellStart"/>
      <w:r>
        <w:rPr>
          <w:color w:val="000000"/>
          <w:spacing w:val="-1"/>
          <w:sz w:val="24"/>
          <w:szCs w:val="24"/>
          <w:lang w:val="en-US" w:eastAsia="en-US"/>
        </w:rPr>
        <w:t>pMS</w:t>
      </w:r>
      <w:proofErr w:type="spellEnd"/>
      <w:r>
        <w:rPr>
          <w:color w:val="000000"/>
          <w:spacing w:val="-1"/>
          <w:sz w:val="24"/>
          <w:szCs w:val="24"/>
          <w:lang w:val="en-US" w:eastAsia="en-US"/>
        </w:rPr>
        <w:t>.</w:t>
      </w:r>
    </w:p>
    <w:p w14:paraId="76449D78" w14:textId="77777777" w:rsidR="00EA2F40" w:rsidRDefault="00CF7E32">
      <w:pPr>
        <w:shd w:val="clear" w:color="auto" w:fill="FFFFFF"/>
        <w:spacing w:before="758" w:line="413" w:lineRule="exact"/>
        <w:ind w:left="2496"/>
      </w:pPr>
      <w:r w:rsidRPr="000F19E3">
        <w:rPr>
          <w:b/>
          <w:bCs/>
          <w:color w:val="000000"/>
          <w:sz w:val="24"/>
          <w:szCs w:val="24"/>
          <w:lang w:val="en-US" w:eastAsia="en-US"/>
        </w:rPr>
        <w:t xml:space="preserve">CHAPTER </w:t>
      </w:r>
      <w:r w:rsidRPr="00556416">
        <w:rPr>
          <w:b/>
          <w:bCs/>
          <w:color w:val="000000"/>
          <w:sz w:val="24"/>
          <w:szCs w:val="24"/>
          <w:lang w:val="en-US" w:eastAsia="en-US"/>
        </w:rPr>
        <w:t>III.</w:t>
      </w:r>
      <w:r>
        <w:rPr>
          <w:color w:val="000000"/>
          <w:sz w:val="24"/>
          <w:szCs w:val="24"/>
          <w:lang w:val="en-US" w:eastAsia="en-US"/>
        </w:rPr>
        <w:t xml:space="preserve"> </w:t>
      </w:r>
      <w:r>
        <w:rPr>
          <w:b/>
          <w:bCs/>
          <w:color w:val="000000"/>
          <w:sz w:val="24"/>
          <w:szCs w:val="24"/>
          <w:lang w:val="en-US" w:eastAsia="en-US"/>
        </w:rPr>
        <w:t>FINANCIAL ARRANGEMENTS</w:t>
      </w:r>
    </w:p>
    <w:p w14:paraId="4159EC72" w14:textId="77777777" w:rsidR="00EA2F40" w:rsidRDefault="00CF7E32">
      <w:pPr>
        <w:shd w:val="clear" w:color="auto" w:fill="FFFFFF"/>
        <w:spacing w:line="413" w:lineRule="exact"/>
        <w:ind w:left="720" w:hanging="336"/>
      </w:pPr>
      <w:r>
        <w:rPr>
          <w:color w:val="000000"/>
          <w:sz w:val="24"/>
          <w:szCs w:val="24"/>
        </w:rPr>
        <w:t xml:space="preserve">1.   </w:t>
      </w:r>
      <w:r>
        <w:rPr>
          <w:color w:val="000000"/>
          <w:sz w:val="24"/>
          <w:szCs w:val="24"/>
          <w:lang w:val="en-US"/>
        </w:rPr>
        <w:t xml:space="preserve">The </w:t>
      </w:r>
      <w:proofErr w:type="spellStart"/>
      <w:r>
        <w:rPr>
          <w:color w:val="000000"/>
          <w:sz w:val="24"/>
          <w:szCs w:val="24"/>
          <w:lang w:val="en-US"/>
        </w:rPr>
        <w:t>SoSP</w:t>
      </w:r>
      <w:proofErr w:type="spellEnd"/>
      <w:r>
        <w:rPr>
          <w:color w:val="000000"/>
          <w:sz w:val="24"/>
          <w:szCs w:val="24"/>
          <w:lang w:val="en-US"/>
        </w:rPr>
        <w:t xml:space="preserve">-Project will have no financial implications for </w:t>
      </w:r>
      <w:proofErr w:type="spellStart"/>
      <w:r>
        <w:rPr>
          <w:color w:val="000000"/>
          <w:sz w:val="24"/>
          <w:szCs w:val="24"/>
          <w:lang w:val="en-US"/>
        </w:rPr>
        <w:t>cMS</w:t>
      </w:r>
      <w:proofErr w:type="spellEnd"/>
      <w:r>
        <w:rPr>
          <w:color w:val="000000"/>
          <w:sz w:val="24"/>
          <w:szCs w:val="24"/>
          <w:lang w:val="en-US"/>
        </w:rPr>
        <w:t xml:space="preserve">, unless otherwise decided by </w:t>
      </w:r>
      <w:proofErr w:type="spellStart"/>
      <w:r>
        <w:rPr>
          <w:color w:val="000000"/>
          <w:sz w:val="24"/>
          <w:szCs w:val="24"/>
          <w:lang w:val="en-US"/>
        </w:rPr>
        <w:t>cMS</w:t>
      </w:r>
      <w:proofErr w:type="spellEnd"/>
      <w:r>
        <w:rPr>
          <w:color w:val="000000"/>
          <w:sz w:val="24"/>
          <w:szCs w:val="24"/>
          <w:lang w:val="en-US"/>
        </w:rPr>
        <w:t xml:space="preserve"> by unanimity. This decision will require a PA amendment.</w:t>
      </w:r>
    </w:p>
    <w:p w14:paraId="31D0A1F7" w14:textId="77777777" w:rsidR="00EA2F40" w:rsidRDefault="00CF7E32">
      <w:pPr>
        <w:shd w:val="clear" w:color="auto" w:fill="FFFFFF"/>
        <w:spacing w:before="600"/>
        <w:ind w:right="10"/>
        <w:jc w:val="center"/>
      </w:pPr>
      <w:r>
        <w:rPr>
          <w:color w:val="000000"/>
          <w:spacing w:val="-2"/>
          <w:lang w:val="en-US" w:eastAsia="en-US"/>
        </w:rPr>
        <w:t xml:space="preserve">page </w:t>
      </w:r>
      <w:r>
        <w:rPr>
          <w:color w:val="000000"/>
          <w:spacing w:val="-2"/>
          <w:lang w:eastAsia="en-US"/>
        </w:rPr>
        <w:t>8/28</w:t>
      </w:r>
    </w:p>
    <w:p w14:paraId="2BE23E53" w14:textId="77777777" w:rsidR="00EA2F40" w:rsidRDefault="00EA2F40">
      <w:pPr>
        <w:shd w:val="clear" w:color="auto" w:fill="FFFFFF"/>
        <w:spacing w:before="600"/>
        <w:ind w:right="10"/>
        <w:jc w:val="center"/>
        <w:sectPr w:rsidR="00EA2F40">
          <w:pgSz w:w="11909" w:h="16834"/>
          <w:pgMar w:top="1113" w:right="1107" w:bottom="360" w:left="1092" w:header="708" w:footer="708" w:gutter="0"/>
          <w:cols w:space="60"/>
          <w:noEndnote/>
        </w:sectPr>
      </w:pPr>
    </w:p>
    <w:p w14:paraId="217DB578" w14:textId="77777777" w:rsidR="00EA2F40" w:rsidRDefault="00CF7E32">
      <w:pPr>
        <w:shd w:val="clear" w:color="auto" w:fill="FFFFFF"/>
        <w:spacing w:line="418" w:lineRule="exact"/>
        <w:ind w:left="730" w:right="10" w:hanging="360"/>
        <w:jc w:val="both"/>
      </w:pPr>
      <w:r>
        <w:rPr>
          <w:color w:val="000000"/>
          <w:sz w:val="24"/>
          <w:szCs w:val="24"/>
        </w:rPr>
        <w:t xml:space="preserve">2. </w:t>
      </w:r>
      <w:r>
        <w:rPr>
          <w:color w:val="000000"/>
          <w:sz w:val="24"/>
          <w:szCs w:val="24"/>
          <w:lang w:val="en-US"/>
        </w:rPr>
        <w:t xml:space="preserve">All administrative costs of the </w:t>
      </w:r>
      <w:proofErr w:type="spellStart"/>
      <w:r>
        <w:rPr>
          <w:color w:val="000000"/>
          <w:sz w:val="24"/>
          <w:szCs w:val="24"/>
          <w:lang w:val="en-US"/>
        </w:rPr>
        <w:t>SoSP</w:t>
      </w:r>
      <w:proofErr w:type="spellEnd"/>
      <w:r>
        <w:rPr>
          <w:color w:val="000000"/>
          <w:sz w:val="24"/>
          <w:szCs w:val="24"/>
          <w:lang w:val="en-US"/>
        </w:rPr>
        <w:t xml:space="preserve">-Project will be borne by the </w:t>
      </w:r>
      <w:proofErr w:type="spellStart"/>
      <w:r>
        <w:rPr>
          <w:color w:val="000000"/>
          <w:sz w:val="24"/>
          <w:szCs w:val="24"/>
          <w:lang w:val="en-US"/>
        </w:rPr>
        <w:t>cMS</w:t>
      </w:r>
      <w:proofErr w:type="spellEnd"/>
      <w:r>
        <w:rPr>
          <w:color w:val="000000"/>
          <w:sz w:val="24"/>
          <w:szCs w:val="24"/>
          <w:lang w:val="en-US"/>
        </w:rPr>
        <w:t xml:space="preserve"> that incur them, </w:t>
      </w:r>
      <w:r>
        <w:rPr>
          <w:color w:val="000000"/>
          <w:spacing w:val="-1"/>
          <w:sz w:val="24"/>
          <w:szCs w:val="24"/>
          <w:lang w:val="en-US"/>
        </w:rPr>
        <w:t>including inter alia the travelling expenses, the work of the MC and of the AHWG members.</w:t>
      </w:r>
    </w:p>
    <w:p w14:paraId="6EA782B9" w14:textId="77777777" w:rsidR="00EA2F40" w:rsidRDefault="00CF7E32">
      <w:pPr>
        <w:shd w:val="clear" w:color="auto" w:fill="FFFFFF"/>
        <w:spacing w:before="638"/>
        <w:ind w:left="941"/>
      </w:pPr>
      <w:r>
        <w:rPr>
          <w:b/>
          <w:bCs/>
          <w:color w:val="000000"/>
          <w:spacing w:val="-1"/>
          <w:sz w:val="24"/>
          <w:szCs w:val="24"/>
          <w:lang w:val="en-US" w:eastAsia="en-US"/>
        </w:rPr>
        <w:t>CHAPTER IV. PRINCIPLES AND PROCEDURES FOR THE REQUEST AND</w:t>
      </w:r>
    </w:p>
    <w:p w14:paraId="2B4EF403" w14:textId="77777777" w:rsidR="00EA2F40" w:rsidRDefault="00CF7E32">
      <w:pPr>
        <w:shd w:val="clear" w:color="auto" w:fill="FFFFFF"/>
        <w:spacing w:before="134"/>
        <w:ind w:left="4066"/>
      </w:pPr>
      <w:r>
        <w:rPr>
          <w:b/>
          <w:bCs/>
          <w:color w:val="000000"/>
          <w:spacing w:val="-2"/>
          <w:sz w:val="24"/>
          <w:szCs w:val="24"/>
          <w:lang w:val="en-US" w:eastAsia="en-US"/>
        </w:rPr>
        <w:t>PROVISION OF MLS</w:t>
      </w:r>
    </w:p>
    <w:p w14:paraId="0EF3D3DC" w14:textId="77777777" w:rsidR="00EA2F40" w:rsidRDefault="00CF7E32">
      <w:pPr>
        <w:shd w:val="clear" w:color="auto" w:fill="FFFFFF"/>
        <w:spacing w:before="269" w:line="413" w:lineRule="exact"/>
      </w:pPr>
      <w:r>
        <w:rPr>
          <w:color w:val="000000"/>
          <w:sz w:val="24"/>
          <w:szCs w:val="24"/>
          <w:lang w:val="en-US" w:eastAsia="en-US"/>
        </w:rPr>
        <w:t xml:space="preserve">Within the framework of this PA, one or more </w:t>
      </w:r>
      <w:proofErr w:type="spellStart"/>
      <w:r>
        <w:rPr>
          <w:color w:val="000000"/>
          <w:sz w:val="24"/>
          <w:szCs w:val="24"/>
          <w:lang w:val="en-US" w:eastAsia="en-US"/>
        </w:rPr>
        <w:t>cMS</w:t>
      </w:r>
      <w:proofErr w:type="spellEnd"/>
      <w:r>
        <w:rPr>
          <w:color w:val="000000"/>
          <w:sz w:val="24"/>
          <w:szCs w:val="24"/>
          <w:lang w:val="en-US" w:eastAsia="en-US"/>
        </w:rPr>
        <w:t xml:space="preserve"> may request from one or more other </w:t>
      </w:r>
      <w:proofErr w:type="spellStart"/>
      <w:r>
        <w:rPr>
          <w:color w:val="000000"/>
          <w:sz w:val="24"/>
          <w:szCs w:val="24"/>
          <w:lang w:val="en-US" w:eastAsia="en-US"/>
        </w:rPr>
        <w:t>cMS</w:t>
      </w:r>
      <w:proofErr w:type="spellEnd"/>
      <w:r>
        <w:rPr>
          <w:color w:val="000000"/>
          <w:sz w:val="24"/>
          <w:szCs w:val="24"/>
          <w:lang w:val="en-US" w:eastAsia="en-US"/>
        </w:rPr>
        <w:t xml:space="preserve"> the provision of Mutual Logistic Support.</w:t>
      </w:r>
    </w:p>
    <w:p w14:paraId="3B135E50" w14:textId="77777777" w:rsidR="00EA2F40" w:rsidRDefault="00CF7E32">
      <w:pPr>
        <w:shd w:val="clear" w:color="auto" w:fill="FFFFFF"/>
        <w:spacing w:before="346"/>
        <w:ind w:left="14"/>
      </w:pPr>
      <w:r>
        <w:rPr>
          <w:b/>
          <w:bCs/>
          <w:color w:val="000000"/>
          <w:sz w:val="24"/>
          <w:szCs w:val="24"/>
          <w:lang w:val="en-US" w:eastAsia="en-US"/>
        </w:rPr>
        <w:t xml:space="preserve">Section </w:t>
      </w:r>
      <w:r>
        <w:rPr>
          <w:b/>
          <w:bCs/>
          <w:color w:val="000000"/>
          <w:sz w:val="24"/>
          <w:szCs w:val="24"/>
          <w:lang w:eastAsia="en-US"/>
        </w:rPr>
        <w:t xml:space="preserve">1. </w:t>
      </w:r>
      <w:r>
        <w:rPr>
          <w:b/>
          <w:bCs/>
          <w:color w:val="000000"/>
          <w:sz w:val="24"/>
          <w:szCs w:val="24"/>
          <w:lang w:val="en-US" w:eastAsia="en-US"/>
        </w:rPr>
        <w:t>Request Procedure</w:t>
      </w:r>
    </w:p>
    <w:p w14:paraId="7115F029" w14:textId="77777777" w:rsidR="00EA2F40" w:rsidRDefault="00CF7E32" w:rsidP="004955D4">
      <w:pPr>
        <w:numPr>
          <w:ilvl w:val="0"/>
          <w:numId w:val="10"/>
        </w:numPr>
        <w:shd w:val="clear" w:color="auto" w:fill="FFFFFF"/>
        <w:tabs>
          <w:tab w:val="left" w:pos="725"/>
        </w:tabs>
        <w:spacing w:before="86" w:line="413" w:lineRule="exact"/>
        <w:ind w:left="725" w:hanging="355"/>
        <w:jc w:val="both"/>
        <w:rPr>
          <w:color w:val="000000"/>
          <w:spacing w:val="-23"/>
          <w:sz w:val="24"/>
          <w:szCs w:val="24"/>
        </w:rPr>
      </w:pPr>
      <w:r>
        <w:rPr>
          <w:color w:val="000000"/>
          <w:sz w:val="24"/>
          <w:szCs w:val="24"/>
          <w:lang w:val="en-US" w:eastAsia="en-US"/>
        </w:rPr>
        <w:t xml:space="preserve">Mutual Logistic Support (MLS) request (the template at Annex A) will be accurately completed and transmitted if possible by electronic or telecommunication means to the </w:t>
      </w:r>
      <w:r>
        <w:rPr>
          <w:color w:val="000000"/>
          <w:spacing w:val="-1"/>
          <w:sz w:val="24"/>
          <w:szCs w:val="24"/>
          <w:lang w:val="en-US" w:eastAsia="en-US"/>
        </w:rPr>
        <w:t xml:space="preserve">nominated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point of contact (Annex C). All additional relevant information regarding the </w:t>
      </w:r>
      <w:r>
        <w:rPr>
          <w:color w:val="000000"/>
          <w:sz w:val="24"/>
          <w:szCs w:val="24"/>
          <w:lang w:val="en-US" w:eastAsia="en-US"/>
        </w:rPr>
        <w:t>requested support will be detailed in the MLS request.</w:t>
      </w:r>
    </w:p>
    <w:p w14:paraId="71AB5193" w14:textId="77777777" w:rsidR="00EA2F40" w:rsidRDefault="00CF7E32" w:rsidP="004955D4">
      <w:pPr>
        <w:numPr>
          <w:ilvl w:val="0"/>
          <w:numId w:val="10"/>
        </w:numPr>
        <w:shd w:val="clear" w:color="auto" w:fill="FFFFFF"/>
        <w:tabs>
          <w:tab w:val="left" w:pos="725"/>
        </w:tabs>
        <w:spacing w:before="115" w:line="413" w:lineRule="exact"/>
        <w:ind w:left="725" w:hanging="355"/>
        <w:jc w:val="both"/>
        <w:rPr>
          <w:color w:val="000000"/>
          <w:spacing w:val="-12"/>
          <w:sz w:val="24"/>
          <w:szCs w:val="24"/>
        </w:rPr>
      </w:pPr>
      <w:r>
        <w:rPr>
          <w:color w:val="000000"/>
          <w:spacing w:val="-1"/>
          <w:sz w:val="24"/>
          <w:szCs w:val="24"/>
          <w:lang w:val="en-US" w:eastAsia="en-US"/>
        </w:rPr>
        <w:t xml:space="preserve">A Mutual Logistic Support response (template at Annex B) will be accurately completed and transmitted if possible, by electronic or telecommunication means from the providing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to </w:t>
      </w:r>
      <w:r>
        <w:rPr>
          <w:color w:val="000000"/>
          <w:sz w:val="24"/>
          <w:szCs w:val="24"/>
          <w:lang w:val="en-US" w:eastAsia="en-US"/>
        </w:rPr>
        <w:t xml:space="preserve">the requesting </w:t>
      </w:r>
      <w:proofErr w:type="spellStart"/>
      <w:r>
        <w:rPr>
          <w:color w:val="000000"/>
          <w:sz w:val="24"/>
          <w:szCs w:val="24"/>
          <w:lang w:val="en-US" w:eastAsia="en-US"/>
        </w:rPr>
        <w:t>cMS</w:t>
      </w:r>
      <w:proofErr w:type="spellEnd"/>
      <w:r>
        <w:rPr>
          <w:color w:val="000000"/>
          <w:sz w:val="24"/>
          <w:szCs w:val="24"/>
          <w:lang w:val="en-US" w:eastAsia="en-US"/>
        </w:rPr>
        <w:t xml:space="preserve">. The relevant information regarding the acceptance conditions from the providing </w:t>
      </w:r>
      <w:proofErr w:type="spellStart"/>
      <w:r>
        <w:rPr>
          <w:color w:val="000000"/>
          <w:sz w:val="24"/>
          <w:szCs w:val="24"/>
          <w:lang w:val="en-US" w:eastAsia="en-US"/>
        </w:rPr>
        <w:t>cMS</w:t>
      </w:r>
      <w:proofErr w:type="spellEnd"/>
      <w:r>
        <w:rPr>
          <w:color w:val="000000"/>
          <w:sz w:val="24"/>
          <w:szCs w:val="24"/>
          <w:lang w:val="en-US" w:eastAsia="en-US"/>
        </w:rPr>
        <w:t xml:space="preserve"> will be detailed in the MLS response.</w:t>
      </w:r>
    </w:p>
    <w:p w14:paraId="546557D5" w14:textId="77777777" w:rsidR="00EA2F40" w:rsidRDefault="00CF7E32" w:rsidP="004955D4">
      <w:pPr>
        <w:numPr>
          <w:ilvl w:val="0"/>
          <w:numId w:val="10"/>
        </w:numPr>
        <w:shd w:val="clear" w:color="auto" w:fill="FFFFFF"/>
        <w:tabs>
          <w:tab w:val="left" w:pos="725"/>
        </w:tabs>
        <w:spacing w:before="110" w:line="418" w:lineRule="exact"/>
        <w:ind w:left="725" w:hanging="355"/>
        <w:jc w:val="both"/>
        <w:rPr>
          <w:color w:val="000000"/>
          <w:spacing w:val="-13"/>
          <w:sz w:val="24"/>
          <w:szCs w:val="24"/>
        </w:rPr>
      </w:pPr>
      <w:r>
        <w:rPr>
          <w:color w:val="000000"/>
          <w:spacing w:val="-2"/>
          <w:sz w:val="24"/>
          <w:szCs w:val="24"/>
          <w:lang w:val="en-US" w:eastAsia="en-US"/>
        </w:rPr>
        <w:t xml:space="preserve">Each </w:t>
      </w:r>
      <w:proofErr w:type="spellStart"/>
      <w:r>
        <w:rPr>
          <w:color w:val="000000"/>
          <w:spacing w:val="-2"/>
          <w:sz w:val="24"/>
          <w:szCs w:val="24"/>
          <w:lang w:val="en-US" w:eastAsia="en-US"/>
        </w:rPr>
        <w:t>cMS</w:t>
      </w:r>
      <w:proofErr w:type="spellEnd"/>
      <w:r>
        <w:rPr>
          <w:color w:val="000000"/>
          <w:spacing w:val="-2"/>
          <w:sz w:val="24"/>
          <w:szCs w:val="24"/>
          <w:lang w:val="en-US" w:eastAsia="en-US"/>
        </w:rPr>
        <w:t xml:space="preserve"> will identify its point(s) of contact and the main operational structure and offices in </w:t>
      </w:r>
      <w:r>
        <w:rPr>
          <w:color w:val="000000"/>
          <w:sz w:val="24"/>
          <w:szCs w:val="24"/>
          <w:lang w:val="en-US" w:eastAsia="en-US"/>
        </w:rPr>
        <w:t>charge of this kind of assistance. The list of national points of contact is at Annex C.</w:t>
      </w:r>
    </w:p>
    <w:p w14:paraId="4EE761B7" w14:textId="77777777" w:rsidR="00EA2F40" w:rsidRDefault="00CF7E32">
      <w:pPr>
        <w:shd w:val="clear" w:color="auto" w:fill="FFFFFF"/>
        <w:spacing w:before="638"/>
        <w:ind w:left="14"/>
      </w:pPr>
      <w:r>
        <w:rPr>
          <w:b/>
          <w:bCs/>
          <w:color w:val="000000"/>
          <w:sz w:val="24"/>
          <w:szCs w:val="24"/>
          <w:lang w:val="en-US" w:eastAsia="en-US"/>
        </w:rPr>
        <w:t xml:space="preserve">Section </w:t>
      </w:r>
      <w:r>
        <w:rPr>
          <w:b/>
          <w:bCs/>
          <w:color w:val="000000"/>
          <w:sz w:val="24"/>
          <w:szCs w:val="24"/>
          <w:lang w:eastAsia="en-US"/>
        </w:rPr>
        <w:t xml:space="preserve">2. </w:t>
      </w:r>
      <w:r>
        <w:rPr>
          <w:b/>
          <w:bCs/>
          <w:color w:val="000000"/>
          <w:sz w:val="24"/>
          <w:szCs w:val="24"/>
          <w:lang w:val="en-US" w:eastAsia="en-US"/>
        </w:rPr>
        <w:t>Spare Parts Support Procedure</w:t>
      </w:r>
    </w:p>
    <w:p w14:paraId="1D9C936E" w14:textId="77777777" w:rsidR="00EA2F40" w:rsidRDefault="00CF7E32" w:rsidP="004955D4">
      <w:pPr>
        <w:numPr>
          <w:ilvl w:val="0"/>
          <w:numId w:val="11"/>
        </w:numPr>
        <w:shd w:val="clear" w:color="auto" w:fill="FFFFFF"/>
        <w:tabs>
          <w:tab w:val="left" w:pos="725"/>
        </w:tabs>
        <w:spacing w:before="144" w:line="413" w:lineRule="exact"/>
        <w:ind w:left="725" w:hanging="355"/>
        <w:jc w:val="both"/>
        <w:rPr>
          <w:color w:val="000000"/>
          <w:spacing w:val="-23"/>
          <w:sz w:val="24"/>
          <w:szCs w:val="24"/>
        </w:rPr>
      </w:pPr>
      <w:r>
        <w:rPr>
          <w:color w:val="000000"/>
          <w:sz w:val="24"/>
          <w:szCs w:val="24"/>
          <w:lang w:val="en-US" w:eastAsia="en-US"/>
        </w:rPr>
        <w:t xml:space="preserve">Unless otherwise decided between the </w:t>
      </w:r>
      <w:proofErr w:type="spellStart"/>
      <w:r>
        <w:rPr>
          <w:color w:val="000000"/>
          <w:sz w:val="24"/>
          <w:szCs w:val="24"/>
          <w:lang w:val="en-US" w:eastAsia="en-US"/>
        </w:rPr>
        <w:t>cMS</w:t>
      </w:r>
      <w:proofErr w:type="spellEnd"/>
      <w:r>
        <w:rPr>
          <w:color w:val="000000"/>
          <w:sz w:val="24"/>
          <w:szCs w:val="24"/>
          <w:lang w:val="en-US" w:eastAsia="en-US"/>
        </w:rPr>
        <w:t xml:space="preserve"> concerned, the method of supply support will in </w:t>
      </w:r>
      <w:r>
        <w:rPr>
          <w:color w:val="000000"/>
          <w:spacing w:val="-2"/>
          <w:sz w:val="24"/>
          <w:szCs w:val="24"/>
          <w:lang w:val="en-US" w:eastAsia="en-US"/>
        </w:rPr>
        <w:t xml:space="preserve">principle be executed by either a loan or by the transfer of ownership. In all cases, the decision </w:t>
      </w:r>
      <w:r>
        <w:rPr>
          <w:color w:val="000000"/>
          <w:sz w:val="24"/>
          <w:szCs w:val="24"/>
          <w:lang w:val="en-US" w:eastAsia="en-US"/>
        </w:rPr>
        <w:t xml:space="preserve">on the method of exchange will rest with the providing </w:t>
      </w:r>
      <w:proofErr w:type="spellStart"/>
      <w:r>
        <w:rPr>
          <w:color w:val="000000"/>
          <w:sz w:val="24"/>
          <w:szCs w:val="24"/>
          <w:lang w:val="en-US" w:eastAsia="en-US"/>
        </w:rPr>
        <w:t>cMS</w:t>
      </w:r>
      <w:proofErr w:type="spellEnd"/>
      <w:r>
        <w:rPr>
          <w:color w:val="000000"/>
          <w:sz w:val="24"/>
          <w:szCs w:val="24"/>
          <w:lang w:val="en-US" w:eastAsia="en-US"/>
        </w:rPr>
        <w:t xml:space="preserve"> and will be described in the response to the initial request.</w:t>
      </w:r>
    </w:p>
    <w:p w14:paraId="1AD0B6A9" w14:textId="77777777" w:rsidR="00EA2F40" w:rsidRDefault="00CF7E32" w:rsidP="004955D4">
      <w:pPr>
        <w:numPr>
          <w:ilvl w:val="0"/>
          <w:numId w:val="11"/>
        </w:numPr>
        <w:shd w:val="clear" w:color="auto" w:fill="FFFFFF"/>
        <w:tabs>
          <w:tab w:val="left" w:pos="725"/>
        </w:tabs>
        <w:spacing w:before="115" w:line="413" w:lineRule="exact"/>
        <w:ind w:left="725" w:hanging="355"/>
        <w:jc w:val="both"/>
        <w:rPr>
          <w:color w:val="000000"/>
          <w:spacing w:val="-12"/>
          <w:sz w:val="24"/>
          <w:szCs w:val="24"/>
        </w:rPr>
      </w:pPr>
      <w:r>
        <w:rPr>
          <w:color w:val="000000"/>
          <w:spacing w:val="-2"/>
          <w:sz w:val="24"/>
          <w:szCs w:val="24"/>
          <w:lang w:val="en-US" w:eastAsia="en-US"/>
        </w:rPr>
        <w:t xml:space="preserve">Any loaned or transferred item will be handed over to the requesting </w:t>
      </w:r>
      <w:proofErr w:type="spellStart"/>
      <w:r>
        <w:rPr>
          <w:color w:val="000000"/>
          <w:spacing w:val="-2"/>
          <w:sz w:val="24"/>
          <w:szCs w:val="24"/>
          <w:lang w:val="en-US" w:eastAsia="en-US"/>
        </w:rPr>
        <w:t>cMS</w:t>
      </w:r>
      <w:proofErr w:type="spellEnd"/>
      <w:r>
        <w:rPr>
          <w:color w:val="000000"/>
          <w:spacing w:val="-2"/>
          <w:sz w:val="24"/>
          <w:szCs w:val="24"/>
          <w:lang w:val="en-US" w:eastAsia="en-US"/>
        </w:rPr>
        <w:t xml:space="preserve"> in a serviceable and </w:t>
      </w:r>
      <w:r>
        <w:rPr>
          <w:color w:val="000000"/>
          <w:sz w:val="24"/>
          <w:szCs w:val="24"/>
          <w:lang w:val="en-US" w:eastAsia="en-US"/>
        </w:rPr>
        <w:t xml:space="preserve">operational state and condition. The operational state of the item will be certified through a commonly recognized document by the appropriate authorities of the providing </w:t>
      </w:r>
      <w:proofErr w:type="spellStart"/>
      <w:r>
        <w:rPr>
          <w:color w:val="000000"/>
          <w:sz w:val="24"/>
          <w:szCs w:val="24"/>
          <w:lang w:val="en-US" w:eastAsia="en-US"/>
        </w:rPr>
        <w:t>cMS</w:t>
      </w:r>
      <w:proofErr w:type="spellEnd"/>
      <w:r>
        <w:rPr>
          <w:color w:val="000000"/>
          <w:sz w:val="24"/>
          <w:szCs w:val="24"/>
          <w:lang w:val="en-US" w:eastAsia="en-US"/>
        </w:rPr>
        <w:t xml:space="preserve">. The </w:t>
      </w:r>
      <w:r>
        <w:rPr>
          <w:color w:val="000000"/>
          <w:spacing w:val="-2"/>
          <w:sz w:val="24"/>
          <w:szCs w:val="24"/>
          <w:lang w:val="en-US" w:eastAsia="en-US"/>
        </w:rPr>
        <w:t xml:space="preserve">reception of the loaned or transferred item will be acknowledged by the appropriate authorities </w:t>
      </w:r>
      <w:r>
        <w:rPr>
          <w:color w:val="000000"/>
          <w:sz w:val="24"/>
          <w:szCs w:val="24"/>
          <w:lang w:val="en-US" w:eastAsia="en-US"/>
        </w:rPr>
        <w:t xml:space="preserve">of both the receiving and providing </w:t>
      </w:r>
      <w:proofErr w:type="spellStart"/>
      <w:r>
        <w:rPr>
          <w:color w:val="000000"/>
          <w:sz w:val="24"/>
          <w:szCs w:val="24"/>
          <w:lang w:val="en-US" w:eastAsia="en-US"/>
        </w:rPr>
        <w:t>cMS</w:t>
      </w:r>
      <w:proofErr w:type="spellEnd"/>
      <w:r>
        <w:rPr>
          <w:color w:val="000000"/>
          <w:sz w:val="24"/>
          <w:szCs w:val="24"/>
          <w:lang w:val="en-US" w:eastAsia="en-US"/>
        </w:rPr>
        <w:t xml:space="preserve"> in writing. This reception document will mark the transfer of liability over the item.</w:t>
      </w:r>
    </w:p>
    <w:p w14:paraId="53FC20C0" w14:textId="77777777" w:rsidR="00EA2F40" w:rsidRDefault="00CF7E32">
      <w:pPr>
        <w:shd w:val="clear" w:color="auto" w:fill="FFFFFF"/>
        <w:spacing w:before="802"/>
        <w:jc w:val="center"/>
      </w:pPr>
      <w:r>
        <w:rPr>
          <w:color w:val="000000"/>
          <w:spacing w:val="-2"/>
          <w:lang w:val="en-US" w:eastAsia="en-US"/>
        </w:rPr>
        <w:t xml:space="preserve">page </w:t>
      </w:r>
      <w:r>
        <w:rPr>
          <w:color w:val="000000"/>
          <w:spacing w:val="-2"/>
          <w:lang w:eastAsia="en-US"/>
        </w:rPr>
        <w:t>9/28</w:t>
      </w:r>
    </w:p>
    <w:p w14:paraId="0A8137CD" w14:textId="77777777" w:rsidR="00EA2F40" w:rsidRDefault="00EA2F40">
      <w:pPr>
        <w:shd w:val="clear" w:color="auto" w:fill="FFFFFF"/>
        <w:spacing w:before="802"/>
        <w:jc w:val="center"/>
        <w:sectPr w:rsidR="00EA2F40">
          <w:pgSz w:w="11909" w:h="16834"/>
          <w:pgMar w:top="1056" w:right="1107" w:bottom="360" w:left="1082" w:header="708" w:footer="708" w:gutter="0"/>
          <w:cols w:space="60"/>
          <w:noEndnote/>
        </w:sectPr>
      </w:pPr>
    </w:p>
    <w:p w14:paraId="1A4662FB" w14:textId="77777777" w:rsidR="00EA2F40" w:rsidRDefault="00CF7E32" w:rsidP="004955D4">
      <w:pPr>
        <w:numPr>
          <w:ilvl w:val="0"/>
          <w:numId w:val="12"/>
        </w:numPr>
        <w:shd w:val="clear" w:color="auto" w:fill="FFFFFF"/>
        <w:tabs>
          <w:tab w:val="left" w:pos="706"/>
        </w:tabs>
        <w:spacing w:line="413" w:lineRule="exact"/>
        <w:ind w:left="706" w:right="5" w:hanging="350"/>
        <w:jc w:val="both"/>
        <w:rPr>
          <w:color w:val="000000"/>
          <w:spacing w:val="-13"/>
          <w:sz w:val="24"/>
          <w:szCs w:val="24"/>
        </w:rPr>
      </w:pPr>
      <w:r>
        <w:rPr>
          <w:color w:val="000000"/>
          <w:spacing w:val="-2"/>
          <w:sz w:val="24"/>
          <w:szCs w:val="24"/>
          <w:lang w:val="en-US" w:eastAsia="en-US"/>
        </w:rPr>
        <w:t xml:space="preserve">In case of transfer of ownership, the requesting </w:t>
      </w:r>
      <w:proofErr w:type="spellStart"/>
      <w:r>
        <w:rPr>
          <w:color w:val="000000"/>
          <w:spacing w:val="-2"/>
          <w:sz w:val="24"/>
          <w:szCs w:val="24"/>
          <w:lang w:val="en-US" w:eastAsia="en-US"/>
        </w:rPr>
        <w:t>cMS</w:t>
      </w:r>
      <w:proofErr w:type="spellEnd"/>
      <w:r>
        <w:rPr>
          <w:color w:val="000000"/>
          <w:spacing w:val="-2"/>
          <w:sz w:val="24"/>
          <w:szCs w:val="24"/>
          <w:lang w:val="en-US" w:eastAsia="en-US"/>
        </w:rPr>
        <w:t xml:space="preserve"> will compensate the providing </w:t>
      </w:r>
      <w:proofErr w:type="spellStart"/>
      <w:r>
        <w:rPr>
          <w:color w:val="000000"/>
          <w:spacing w:val="-2"/>
          <w:sz w:val="24"/>
          <w:szCs w:val="24"/>
          <w:lang w:val="en-US" w:eastAsia="en-US"/>
        </w:rPr>
        <w:t>cMS</w:t>
      </w:r>
      <w:proofErr w:type="spellEnd"/>
      <w:r>
        <w:rPr>
          <w:color w:val="000000"/>
          <w:spacing w:val="-2"/>
          <w:sz w:val="24"/>
          <w:szCs w:val="24"/>
          <w:lang w:val="en-US" w:eastAsia="en-US"/>
        </w:rPr>
        <w:t xml:space="preserve"> either </w:t>
      </w:r>
      <w:r>
        <w:rPr>
          <w:color w:val="000000"/>
          <w:spacing w:val="-1"/>
          <w:sz w:val="24"/>
          <w:szCs w:val="24"/>
          <w:lang w:val="en-US" w:eastAsia="en-US"/>
        </w:rPr>
        <w:t xml:space="preserve">by returning a fully operational item of the same kind, quality and configuration acceptable to </w:t>
      </w:r>
      <w:r>
        <w:rPr>
          <w:color w:val="000000"/>
          <w:sz w:val="24"/>
          <w:szCs w:val="24"/>
          <w:lang w:val="en-US" w:eastAsia="en-US"/>
        </w:rPr>
        <w:t xml:space="preserve">that </w:t>
      </w:r>
      <w:proofErr w:type="spellStart"/>
      <w:r>
        <w:rPr>
          <w:color w:val="000000"/>
          <w:sz w:val="24"/>
          <w:szCs w:val="24"/>
          <w:lang w:val="en-US" w:eastAsia="en-US"/>
        </w:rPr>
        <w:t>cMS</w:t>
      </w:r>
      <w:proofErr w:type="spellEnd"/>
      <w:r>
        <w:rPr>
          <w:color w:val="000000"/>
          <w:sz w:val="24"/>
          <w:szCs w:val="24"/>
          <w:lang w:val="en-US" w:eastAsia="en-US"/>
        </w:rPr>
        <w:t>, or by a financial reimbursement.</w:t>
      </w:r>
    </w:p>
    <w:p w14:paraId="194FF0CE" w14:textId="77777777" w:rsidR="00EA2F40" w:rsidRDefault="00CF7E32" w:rsidP="004955D4">
      <w:pPr>
        <w:numPr>
          <w:ilvl w:val="0"/>
          <w:numId w:val="12"/>
        </w:numPr>
        <w:shd w:val="clear" w:color="auto" w:fill="FFFFFF"/>
        <w:tabs>
          <w:tab w:val="left" w:pos="706"/>
        </w:tabs>
        <w:spacing w:before="115" w:line="413" w:lineRule="exact"/>
        <w:ind w:left="706" w:right="5" w:hanging="350"/>
        <w:jc w:val="both"/>
        <w:rPr>
          <w:color w:val="000000"/>
          <w:spacing w:val="-12"/>
          <w:sz w:val="24"/>
          <w:szCs w:val="24"/>
        </w:rPr>
      </w:pPr>
      <w:r>
        <w:rPr>
          <w:color w:val="000000"/>
          <w:spacing w:val="-1"/>
          <w:sz w:val="24"/>
          <w:szCs w:val="24"/>
          <w:lang w:val="en-US" w:eastAsia="en-US"/>
        </w:rPr>
        <w:t xml:space="preserve">Loaned items will be returned to the providing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in the same state and condition as existed </w:t>
      </w:r>
      <w:r>
        <w:rPr>
          <w:color w:val="000000"/>
          <w:sz w:val="24"/>
          <w:szCs w:val="24"/>
          <w:lang w:val="en-US" w:eastAsia="en-US"/>
        </w:rPr>
        <w:t>at the time of issue, allowing for fair wear and tear.</w:t>
      </w:r>
    </w:p>
    <w:p w14:paraId="2AD5DC77" w14:textId="77777777" w:rsidR="00EA2F40" w:rsidRDefault="00CF7E32" w:rsidP="004955D4">
      <w:pPr>
        <w:numPr>
          <w:ilvl w:val="0"/>
          <w:numId w:val="12"/>
        </w:numPr>
        <w:shd w:val="clear" w:color="auto" w:fill="FFFFFF"/>
        <w:tabs>
          <w:tab w:val="left" w:pos="706"/>
        </w:tabs>
        <w:spacing w:before="120" w:line="413" w:lineRule="exact"/>
        <w:ind w:left="706" w:right="14" w:hanging="350"/>
        <w:jc w:val="both"/>
        <w:rPr>
          <w:color w:val="000000"/>
          <w:spacing w:val="-13"/>
          <w:sz w:val="24"/>
          <w:szCs w:val="24"/>
        </w:rPr>
      </w:pPr>
      <w:r>
        <w:rPr>
          <w:color w:val="000000"/>
          <w:spacing w:val="-1"/>
          <w:sz w:val="24"/>
          <w:szCs w:val="24"/>
          <w:lang w:val="en-US" w:eastAsia="en-US"/>
        </w:rPr>
        <w:t xml:space="preserve">The procedure described under Section </w:t>
      </w:r>
      <w:r>
        <w:rPr>
          <w:color w:val="000000"/>
          <w:spacing w:val="-1"/>
          <w:sz w:val="24"/>
          <w:szCs w:val="24"/>
          <w:lang w:eastAsia="en-US"/>
        </w:rPr>
        <w:t xml:space="preserve">2 </w:t>
      </w:r>
      <w:r>
        <w:rPr>
          <w:color w:val="000000"/>
          <w:spacing w:val="-1"/>
          <w:sz w:val="24"/>
          <w:szCs w:val="24"/>
          <w:lang w:val="en-US" w:eastAsia="en-US"/>
        </w:rPr>
        <w:t xml:space="preserve">paragraph </w:t>
      </w:r>
      <w:r>
        <w:rPr>
          <w:color w:val="000000"/>
          <w:spacing w:val="-1"/>
          <w:sz w:val="24"/>
          <w:szCs w:val="24"/>
          <w:lang w:eastAsia="en-US"/>
        </w:rPr>
        <w:t xml:space="preserve">2 </w:t>
      </w:r>
      <w:r>
        <w:rPr>
          <w:color w:val="000000"/>
          <w:spacing w:val="-1"/>
          <w:sz w:val="24"/>
          <w:szCs w:val="24"/>
          <w:lang w:val="en-US" w:eastAsia="en-US"/>
        </w:rPr>
        <w:t xml:space="preserve">will apply in case of return of a loaned </w:t>
      </w:r>
      <w:r>
        <w:rPr>
          <w:color w:val="000000"/>
          <w:sz w:val="24"/>
          <w:szCs w:val="24"/>
          <w:lang w:val="en-US" w:eastAsia="en-US"/>
        </w:rPr>
        <w:t>item or in case of return of an operational item of the same kind.</w:t>
      </w:r>
    </w:p>
    <w:p w14:paraId="69777B99" w14:textId="77777777" w:rsidR="00EA2F40" w:rsidRDefault="00CF7E32" w:rsidP="004955D4">
      <w:pPr>
        <w:numPr>
          <w:ilvl w:val="0"/>
          <w:numId w:val="12"/>
        </w:numPr>
        <w:shd w:val="clear" w:color="auto" w:fill="FFFFFF"/>
        <w:tabs>
          <w:tab w:val="left" w:pos="706"/>
        </w:tabs>
        <w:spacing w:before="120" w:line="413" w:lineRule="exact"/>
        <w:ind w:left="706" w:hanging="350"/>
        <w:jc w:val="both"/>
        <w:rPr>
          <w:color w:val="000000"/>
          <w:spacing w:val="-13"/>
          <w:sz w:val="24"/>
          <w:szCs w:val="24"/>
        </w:rPr>
      </w:pPr>
      <w:r>
        <w:rPr>
          <w:color w:val="000000"/>
          <w:sz w:val="24"/>
          <w:szCs w:val="24"/>
          <w:lang w:val="en-US" w:eastAsia="en-US"/>
        </w:rPr>
        <w:t xml:space="preserve">Return of a loaned item or the return of an item of the same kind, as indicated in Section </w:t>
      </w:r>
      <w:r>
        <w:rPr>
          <w:color w:val="000000"/>
          <w:sz w:val="24"/>
          <w:szCs w:val="24"/>
          <w:lang w:eastAsia="en-US"/>
        </w:rPr>
        <w:t xml:space="preserve">2 </w:t>
      </w:r>
      <w:r>
        <w:rPr>
          <w:color w:val="000000"/>
          <w:spacing w:val="-3"/>
          <w:sz w:val="24"/>
          <w:szCs w:val="24"/>
          <w:lang w:val="en-US" w:eastAsia="en-US"/>
        </w:rPr>
        <w:t xml:space="preserve">paragraphs </w:t>
      </w:r>
      <w:r>
        <w:rPr>
          <w:color w:val="000000"/>
          <w:spacing w:val="-3"/>
          <w:sz w:val="24"/>
          <w:szCs w:val="24"/>
          <w:lang w:eastAsia="en-US"/>
        </w:rPr>
        <w:t xml:space="preserve">3 </w:t>
      </w:r>
      <w:r>
        <w:rPr>
          <w:color w:val="000000"/>
          <w:spacing w:val="-3"/>
          <w:sz w:val="24"/>
          <w:szCs w:val="24"/>
          <w:lang w:val="en-US" w:eastAsia="en-US"/>
        </w:rPr>
        <w:t xml:space="preserve">and </w:t>
      </w:r>
      <w:r>
        <w:rPr>
          <w:color w:val="000000"/>
          <w:spacing w:val="-3"/>
          <w:sz w:val="24"/>
          <w:szCs w:val="24"/>
          <w:lang w:eastAsia="en-US"/>
        </w:rPr>
        <w:t xml:space="preserve">4, </w:t>
      </w:r>
      <w:r>
        <w:rPr>
          <w:color w:val="000000"/>
          <w:spacing w:val="-3"/>
          <w:sz w:val="24"/>
          <w:szCs w:val="24"/>
          <w:lang w:val="en-US" w:eastAsia="en-US"/>
        </w:rPr>
        <w:t xml:space="preserve">will be executed by the delivery to the location designated by the providing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in the response to the initial request, and within </w:t>
      </w:r>
      <w:r>
        <w:rPr>
          <w:color w:val="000000"/>
          <w:spacing w:val="-1"/>
          <w:sz w:val="24"/>
          <w:szCs w:val="24"/>
          <w:lang w:eastAsia="en-US"/>
        </w:rPr>
        <w:t xml:space="preserve">120 </w:t>
      </w:r>
      <w:r>
        <w:rPr>
          <w:color w:val="000000"/>
          <w:spacing w:val="-1"/>
          <w:sz w:val="24"/>
          <w:szCs w:val="24"/>
          <w:lang w:val="en-US" w:eastAsia="en-US"/>
        </w:rPr>
        <w:t xml:space="preserve">calendar days after the issue, unless otherwise agreed by the concerned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and specified in the MLS response. The </w:t>
      </w:r>
      <w:r>
        <w:rPr>
          <w:color w:val="000000"/>
          <w:spacing w:val="-1"/>
          <w:sz w:val="24"/>
          <w:szCs w:val="24"/>
          <w:lang w:eastAsia="en-US"/>
        </w:rPr>
        <w:t xml:space="preserve">120 </w:t>
      </w:r>
      <w:r>
        <w:rPr>
          <w:color w:val="000000"/>
          <w:spacing w:val="-1"/>
          <w:sz w:val="24"/>
          <w:szCs w:val="24"/>
          <w:lang w:val="en-US" w:eastAsia="en-US"/>
        </w:rPr>
        <w:t xml:space="preserve">calendar days timeframe may be extended by mutual approval of both the providing and the requesting </w:t>
      </w:r>
      <w:proofErr w:type="spellStart"/>
      <w:r>
        <w:rPr>
          <w:color w:val="000000"/>
          <w:sz w:val="24"/>
          <w:szCs w:val="24"/>
          <w:lang w:val="en-US" w:eastAsia="en-US"/>
        </w:rPr>
        <w:t>cMS</w:t>
      </w:r>
      <w:proofErr w:type="spellEnd"/>
      <w:r>
        <w:rPr>
          <w:color w:val="000000"/>
          <w:sz w:val="24"/>
          <w:szCs w:val="24"/>
          <w:lang w:val="en-US" w:eastAsia="en-US"/>
        </w:rPr>
        <w:t>.</w:t>
      </w:r>
    </w:p>
    <w:p w14:paraId="27CD8988" w14:textId="77777777" w:rsidR="00EA2F40" w:rsidRDefault="00CF7E32" w:rsidP="004955D4">
      <w:pPr>
        <w:numPr>
          <w:ilvl w:val="0"/>
          <w:numId w:val="12"/>
        </w:numPr>
        <w:shd w:val="clear" w:color="auto" w:fill="FFFFFF"/>
        <w:tabs>
          <w:tab w:val="left" w:pos="706"/>
        </w:tabs>
        <w:spacing w:before="115" w:line="413" w:lineRule="exact"/>
        <w:ind w:left="706" w:right="5" w:hanging="350"/>
        <w:jc w:val="both"/>
        <w:rPr>
          <w:color w:val="000000"/>
          <w:spacing w:val="-13"/>
          <w:sz w:val="24"/>
          <w:szCs w:val="24"/>
        </w:rPr>
      </w:pPr>
      <w:r>
        <w:rPr>
          <w:color w:val="000000"/>
          <w:spacing w:val="-2"/>
          <w:sz w:val="24"/>
          <w:szCs w:val="24"/>
          <w:lang w:val="en-US" w:eastAsia="en-US"/>
        </w:rPr>
        <w:t xml:space="preserve">If a loaned item or an item of the same kind is not received within the time period specified in Section </w:t>
      </w:r>
      <w:r>
        <w:rPr>
          <w:color w:val="000000"/>
          <w:spacing w:val="-2"/>
          <w:sz w:val="24"/>
          <w:szCs w:val="24"/>
          <w:lang w:eastAsia="en-US"/>
        </w:rPr>
        <w:t xml:space="preserve">2 </w:t>
      </w:r>
      <w:r>
        <w:rPr>
          <w:color w:val="000000"/>
          <w:spacing w:val="-2"/>
          <w:sz w:val="24"/>
          <w:szCs w:val="24"/>
          <w:lang w:val="en-US" w:eastAsia="en-US"/>
        </w:rPr>
        <w:t xml:space="preserve">paragraph </w:t>
      </w:r>
      <w:r>
        <w:rPr>
          <w:color w:val="000000"/>
          <w:spacing w:val="-2"/>
          <w:sz w:val="24"/>
          <w:szCs w:val="24"/>
          <w:lang w:eastAsia="en-US"/>
        </w:rPr>
        <w:t xml:space="preserve">6 </w:t>
      </w:r>
      <w:r>
        <w:rPr>
          <w:color w:val="000000"/>
          <w:spacing w:val="-2"/>
          <w:sz w:val="24"/>
          <w:szCs w:val="24"/>
          <w:lang w:val="en-US" w:eastAsia="en-US"/>
        </w:rPr>
        <w:t xml:space="preserve">or if the concerned </w:t>
      </w:r>
      <w:proofErr w:type="spellStart"/>
      <w:r>
        <w:rPr>
          <w:color w:val="000000"/>
          <w:spacing w:val="-2"/>
          <w:sz w:val="24"/>
          <w:szCs w:val="24"/>
          <w:lang w:val="en-US" w:eastAsia="en-US"/>
        </w:rPr>
        <w:t>cMS</w:t>
      </w:r>
      <w:proofErr w:type="spellEnd"/>
      <w:r>
        <w:rPr>
          <w:color w:val="000000"/>
          <w:spacing w:val="-2"/>
          <w:sz w:val="24"/>
          <w:szCs w:val="24"/>
          <w:lang w:val="en-US" w:eastAsia="en-US"/>
        </w:rPr>
        <w:t xml:space="preserve"> have decided on a financial reimbursement, the </w:t>
      </w:r>
      <w:r>
        <w:rPr>
          <w:color w:val="000000"/>
          <w:sz w:val="24"/>
          <w:szCs w:val="24"/>
          <w:lang w:val="en-US" w:eastAsia="en-US"/>
        </w:rPr>
        <w:t xml:space="preserve">procedures specified in Section </w:t>
      </w:r>
      <w:r>
        <w:rPr>
          <w:color w:val="000000"/>
          <w:sz w:val="24"/>
          <w:szCs w:val="24"/>
          <w:lang w:eastAsia="en-US"/>
        </w:rPr>
        <w:t xml:space="preserve">3 </w:t>
      </w:r>
      <w:r>
        <w:rPr>
          <w:color w:val="000000"/>
          <w:sz w:val="24"/>
          <w:szCs w:val="24"/>
          <w:lang w:val="en-US" w:eastAsia="en-US"/>
        </w:rPr>
        <w:t>will apply.</w:t>
      </w:r>
    </w:p>
    <w:p w14:paraId="1321DDEE" w14:textId="77777777" w:rsidR="00EA2F40" w:rsidRDefault="00CF7E32" w:rsidP="004955D4">
      <w:pPr>
        <w:numPr>
          <w:ilvl w:val="0"/>
          <w:numId w:val="12"/>
        </w:numPr>
        <w:shd w:val="clear" w:color="auto" w:fill="FFFFFF"/>
        <w:tabs>
          <w:tab w:val="left" w:pos="706"/>
        </w:tabs>
        <w:spacing w:before="115" w:line="413" w:lineRule="exact"/>
        <w:ind w:left="706" w:right="5" w:hanging="350"/>
        <w:jc w:val="both"/>
        <w:rPr>
          <w:color w:val="000000"/>
          <w:spacing w:val="-16"/>
          <w:sz w:val="24"/>
          <w:szCs w:val="24"/>
        </w:rPr>
      </w:pPr>
      <w:r>
        <w:rPr>
          <w:color w:val="000000"/>
          <w:spacing w:val="-2"/>
          <w:sz w:val="24"/>
          <w:szCs w:val="24"/>
          <w:lang w:val="en-US" w:eastAsia="en-US"/>
        </w:rPr>
        <w:t xml:space="preserve">Handling, packaging and transportation of the supplies covered by this PA are a responsibility of the providing </w:t>
      </w:r>
      <w:proofErr w:type="spellStart"/>
      <w:r>
        <w:rPr>
          <w:color w:val="000000"/>
          <w:spacing w:val="-2"/>
          <w:sz w:val="24"/>
          <w:szCs w:val="24"/>
          <w:lang w:val="en-US" w:eastAsia="en-US"/>
        </w:rPr>
        <w:t>cMS</w:t>
      </w:r>
      <w:proofErr w:type="spellEnd"/>
      <w:r>
        <w:rPr>
          <w:color w:val="000000"/>
          <w:spacing w:val="-2"/>
          <w:sz w:val="24"/>
          <w:szCs w:val="24"/>
          <w:lang w:val="en-US" w:eastAsia="en-US"/>
        </w:rPr>
        <w:t xml:space="preserve">, unless otherwise agreed. </w:t>
      </w:r>
      <w:proofErr w:type="gramStart"/>
      <w:r>
        <w:rPr>
          <w:color w:val="000000"/>
          <w:spacing w:val="-2"/>
          <w:sz w:val="24"/>
          <w:szCs w:val="24"/>
          <w:lang w:val="en-US" w:eastAsia="en-US"/>
        </w:rPr>
        <w:t>However</w:t>
      </w:r>
      <w:proofErr w:type="gramEnd"/>
      <w:r>
        <w:rPr>
          <w:color w:val="000000"/>
          <w:spacing w:val="-2"/>
          <w:sz w:val="24"/>
          <w:szCs w:val="24"/>
          <w:lang w:val="en-US" w:eastAsia="en-US"/>
        </w:rPr>
        <w:t xml:space="preserve"> in the case of return of a loaned item </w:t>
      </w:r>
      <w:r>
        <w:rPr>
          <w:color w:val="000000"/>
          <w:sz w:val="24"/>
          <w:szCs w:val="24"/>
          <w:lang w:val="en-US" w:eastAsia="en-US"/>
        </w:rPr>
        <w:t xml:space="preserve">or return of an item of the same kind, this responsibility will rest with the requesting </w:t>
      </w:r>
      <w:proofErr w:type="spellStart"/>
      <w:r>
        <w:rPr>
          <w:color w:val="000000"/>
          <w:sz w:val="24"/>
          <w:szCs w:val="24"/>
          <w:lang w:val="en-US" w:eastAsia="en-US"/>
        </w:rPr>
        <w:t>cMS</w:t>
      </w:r>
      <w:proofErr w:type="spellEnd"/>
      <w:r>
        <w:rPr>
          <w:color w:val="000000"/>
          <w:sz w:val="24"/>
          <w:szCs w:val="24"/>
          <w:lang w:val="en-US" w:eastAsia="en-US"/>
        </w:rPr>
        <w:t xml:space="preserve">. Reimbursement of possible costs for handling, packaging and transportation of the supplies covered by this PA are a responsibility of the requesting </w:t>
      </w:r>
      <w:proofErr w:type="spellStart"/>
      <w:r>
        <w:rPr>
          <w:color w:val="000000"/>
          <w:sz w:val="24"/>
          <w:szCs w:val="24"/>
          <w:lang w:val="en-US" w:eastAsia="en-US"/>
        </w:rPr>
        <w:t>cMS</w:t>
      </w:r>
      <w:proofErr w:type="spellEnd"/>
      <w:r>
        <w:rPr>
          <w:color w:val="000000"/>
          <w:sz w:val="24"/>
          <w:szCs w:val="24"/>
          <w:lang w:val="en-US" w:eastAsia="en-US"/>
        </w:rPr>
        <w:t>, unless otherwise agreed.</w:t>
      </w:r>
    </w:p>
    <w:p w14:paraId="154BBDCB" w14:textId="77777777" w:rsidR="00EA2F40" w:rsidRDefault="00CF7E32" w:rsidP="004955D4">
      <w:pPr>
        <w:numPr>
          <w:ilvl w:val="0"/>
          <w:numId w:val="12"/>
        </w:numPr>
        <w:shd w:val="clear" w:color="auto" w:fill="FFFFFF"/>
        <w:tabs>
          <w:tab w:val="left" w:pos="706"/>
        </w:tabs>
        <w:spacing w:before="115" w:line="413" w:lineRule="exact"/>
        <w:ind w:left="706" w:right="10" w:hanging="350"/>
        <w:jc w:val="both"/>
        <w:rPr>
          <w:color w:val="000000"/>
          <w:spacing w:val="-13"/>
          <w:sz w:val="24"/>
          <w:szCs w:val="24"/>
        </w:rPr>
      </w:pPr>
      <w:r>
        <w:rPr>
          <w:color w:val="000000"/>
          <w:spacing w:val="-1"/>
          <w:sz w:val="24"/>
          <w:szCs w:val="24"/>
          <w:lang w:val="en-US" w:eastAsia="en-US"/>
        </w:rPr>
        <w:t xml:space="preserve">Taxes, customs, charges, licenses and restrictions on import or export will be administered in </w:t>
      </w:r>
      <w:r>
        <w:rPr>
          <w:color w:val="000000"/>
          <w:sz w:val="24"/>
          <w:szCs w:val="24"/>
          <w:lang w:val="en-US" w:eastAsia="en-US"/>
        </w:rPr>
        <w:t xml:space="preserve">the most </w:t>
      </w:r>
      <w:proofErr w:type="spellStart"/>
      <w:r>
        <w:rPr>
          <w:color w:val="000000"/>
          <w:sz w:val="24"/>
          <w:szCs w:val="24"/>
          <w:lang w:val="en-US" w:eastAsia="en-US"/>
        </w:rPr>
        <w:t>favourable</w:t>
      </w:r>
      <w:proofErr w:type="spellEnd"/>
      <w:r>
        <w:rPr>
          <w:color w:val="000000"/>
          <w:sz w:val="24"/>
          <w:szCs w:val="24"/>
          <w:lang w:val="en-US" w:eastAsia="en-US"/>
        </w:rPr>
        <w:t xml:space="preserve"> manner for the </w:t>
      </w:r>
      <w:proofErr w:type="spellStart"/>
      <w:r>
        <w:rPr>
          <w:color w:val="000000"/>
          <w:sz w:val="24"/>
          <w:szCs w:val="24"/>
          <w:lang w:val="en-US" w:eastAsia="en-US"/>
        </w:rPr>
        <w:t>cMS</w:t>
      </w:r>
      <w:proofErr w:type="spellEnd"/>
      <w:r>
        <w:rPr>
          <w:color w:val="000000"/>
          <w:sz w:val="24"/>
          <w:szCs w:val="24"/>
          <w:lang w:val="en-US" w:eastAsia="en-US"/>
        </w:rPr>
        <w:t xml:space="preserve">, in so far as existing national and international law </w:t>
      </w:r>
      <w:r>
        <w:rPr>
          <w:color w:val="000000"/>
          <w:spacing w:val="-2"/>
          <w:sz w:val="24"/>
          <w:szCs w:val="24"/>
          <w:lang w:val="en-US" w:eastAsia="en-US"/>
        </w:rPr>
        <w:t xml:space="preserve">and regulations permit. However, in any circumstance, the requesting </w:t>
      </w:r>
      <w:proofErr w:type="spellStart"/>
      <w:r>
        <w:rPr>
          <w:color w:val="000000"/>
          <w:spacing w:val="-2"/>
          <w:sz w:val="24"/>
          <w:szCs w:val="24"/>
          <w:lang w:val="en-US" w:eastAsia="en-US"/>
        </w:rPr>
        <w:t>cMS</w:t>
      </w:r>
      <w:proofErr w:type="spellEnd"/>
      <w:r>
        <w:rPr>
          <w:color w:val="000000"/>
          <w:spacing w:val="-2"/>
          <w:sz w:val="24"/>
          <w:szCs w:val="24"/>
          <w:lang w:val="en-US" w:eastAsia="en-US"/>
        </w:rPr>
        <w:t xml:space="preserve"> will pay these costs </w:t>
      </w:r>
      <w:r>
        <w:rPr>
          <w:color w:val="000000"/>
          <w:sz w:val="24"/>
          <w:szCs w:val="24"/>
          <w:lang w:val="en-US" w:eastAsia="en-US"/>
        </w:rPr>
        <w:t>if any.</w:t>
      </w:r>
    </w:p>
    <w:p w14:paraId="15BCCF6B" w14:textId="77777777" w:rsidR="00EA2F40" w:rsidRDefault="00CF7E32">
      <w:pPr>
        <w:shd w:val="clear" w:color="auto" w:fill="FFFFFF"/>
        <w:spacing w:before="226"/>
      </w:pPr>
      <w:r>
        <w:rPr>
          <w:b/>
          <w:bCs/>
          <w:color w:val="000000"/>
          <w:sz w:val="24"/>
          <w:szCs w:val="24"/>
          <w:lang w:val="en-US" w:eastAsia="en-US"/>
        </w:rPr>
        <w:t xml:space="preserve">Section </w:t>
      </w:r>
      <w:r>
        <w:rPr>
          <w:b/>
          <w:bCs/>
          <w:color w:val="000000"/>
          <w:sz w:val="24"/>
          <w:szCs w:val="24"/>
          <w:lang w:eastAsia="en-US"/>
        </w:rPr>
        <w:t xml:space="preserve">3. </w:t>
      </w:r>
      <w:r>
        <w:rPr>
          <w:b/>
          <w:bCs/>
          <w:color w:val="000000"/>
          <w:sz w:val="24"/>
          <w:szCs w:val="24"/>
          <w:lang w:val="en-US" w:eastAsia="en-US"/>
        </w:rPr>
        <w:t>Methods of Reimbursement</w:t>
      </w:r>
    </w:p>
    <w:p w14:paraId="076DF7F8" w14:textId="77777777" w:rsidR="00EA2F40" w:rsidRDefault="00CF7E32">
      <w:pPr>
        <w:shd w:val="clear" w:color="auto" w:fill="FFFFFF"/>
        <w:spacing w:before="254"/>
        <w:ind w:left="379"/>
      </w:pPr>
      <w:r>
        <w:rPr>
          <w:color w:val="000000"/>
          <w:spacing w:val="-2"/>
          <w:sz w:val="24"/>
          <w:szCs w:val="24"/>
        </w:rPr>
        <w:t xml:space="preserve">1.   </w:t>
      </w:r>
      <w:r>
        <w:rPr>
          <w:color w:val="000000"/>
          <w:spacing w:val="-2"/>
          <w:sz w:val="24"/>
          <w:szCs w:val="24"/>
          <w:lang w:val="en-US"/>
        </w:rPr>
        <w:t>When applicable, reimbursement may be either direct or deferred through the balance system.</w:t>
      </w:r>
    </w:p>
    <w:p w14:paraId="20CE8C22" w14:textId="77777777" w:rsidR="00EA2F40" w:rsidRDefault="00CF7E32">
      <w:pPr>
        <w:shd w:val="clear" w:color="auto" w:fill="FFFFFF"/>
        <w:spacing w:before="1958"/>
        <w:ind w:right="19"/>
        <w:jc w:val="center"/>
      </w:pPr>
      <w:r>
        <w:rPr>
          <w:color w:val="000000"/>
          <w:spacing w:val="-2"/>
          <w:lang w:val="en-US" w:eastAsia="en-US"/>
        </w:rPr>
        <w:t xml:space="preserve">page </w:t>
      </w:r>
      <w:r>
        <w:rPr>
          <w:color w:val="000000"/>
          <w:spacing w:val="-2"/>
          <w:lang w:eastAsia="en-US"/>
        </w:rPr>
        <w:t>10/28</w:t>
      </w:r>
    </w:p>
    <w:p w14:paraId="2EE2C02E" w14:textId="77777777" w:rsidR="00EA2F40" w:rsidRDefault="00EA2F40">
      <w:pPr>
        <w:shd w:val="clear" w:color="auto" w:fill="FFFFFF"/>
        <w:spacing w:before="1958"/>
        <w:ind w:right="19"/>
        <w:jc w:val="center"/>
        <w:sectPr w:rsidR="00EA2F40">
          <w:pgSz w:w="11909" w:h="16834"/>
          <w:pgMar w:top="1264" w:right="1102" w:bottom="360" w:left="1096" w:header="708" w:footer="708" w:gutter="0"/>
          <w:cols w:space="60"/>
          <w:noEndnote/>
        </w:sectPr>
      </w:pPr>
    </w:p>
    <w:p w14:paraId="4BF377A8" w14:textId="77777777" w:rsidR="00EA2F40" w:rsidRDefault="00CF7E32" w:rsidP="004955D4">
      <w:pPr>
        <w:numPr>
          <w:ilvl w:val="0"/>
          <w:numId w:val="13"/>
        </w:numPr>
        <w:shd w:val="clear" w:color="auto" w:fill="FFFFFF"/>
        <w:tabs>
          <w:tab w:val="left" w:pos="706"/>
        </w:tabs>
        <w:spacing w:line="413" w:lineRule="exact"/>
        <w:ind w:left="706" w:right="5" w:hanging="355"/>
        <w:jc w:val="both"/>
        <w:rPr>
          <w:color w:val="000000"/>
          <w:spacing w:val="-11"/>
          <w:sz w:val="24"/>
          <w:szCs w:val="24"/>
        </w:rPr>
      </w:pPr>
      <w:r>
        <w:rPr>
          <w:color w:val="000000"/>
          <w:spacing w:val="-2"/>
          <w:sz w:val="24"/>
          <w:szCs w:val="24"/>
          <w:lang w:val="en-US" w:eastAsia="en-US"/>
        </w:rPr>
        <w:t xml:space="preserve">In all cases, invoices for the supplied items or services will be presented by the providing </w:t>
      </w:r>
      <w:proofErr w:type="spellStart"/>
      <w:r>
        <w:rPr>
          <w:color w:val="000000"/>
          <w:spacing w:val="-2"/>
          <w:sz w:val="24"/>
          <w:szCs w:val="24"/>
          <w:lang w:val="en-US" w:eastAsia="en-US"/>
        </w:rPr>
        <w:t>cMS</w:t>
      </w:r>
      <w:proofErr w:type="spellEnd"/>
      <w:r>
        <w:rPr>
          <w:color w:val="000000"/>
          <w:spacing w:val="-2"/>
          <w:sz w:val="24"/>
          <w:szCs w:val="24"/>
          <w:lang w:val="en-US" w:eastAsia="en-US"/>
        </w:rPr>
        <w:t xml:space="preserve"> </w:t>
      </w:r>
      <w:r>
        <w:rPr>
          <w:color w:val="000000"/>
          <w:spacing w:val="-1"/>
          <w:sz w:val="24"/>
          <w:szCs w:val="24"/>
          <w:lang w:val="en-US" w:eastAsia="en-US"/>
        </w:rPr>
        <w:t xml:space="preserve">to the requesting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The invoicing authority will submit the supporting documentation for </w:t>
      </w:r>
      <w:r>
        <w:rPr>
          <w:color w:val="000000"/>
          <w:sz w:val="24"/>
          <w:szCs w:val="24"/>
          <w:lang w:val="en-US" w:eastAsia="en-US"/>
        </w:rPr>
        <w:t>payment, under cover of an Invoice. No administrative fee will be levied.</w:t>
      </w:r>
    </w:p>
    <w:p w14:paraId="564244CB" w14:textId="77777777" w:rsidR="00EA2F40" w:rsidRDefault="00CF7E32" w:rsidP="004955D4">
      <w:pPr>
        <w:numPr>
          <w:ilvl w:val="0"/>
          <w:numId w:val="14"/>
        </w:numPr>
        <w:shd w:val="clear" w:color="auto" w:fill="FFFFFF"/>
        <w:tabs>
          <w:tab w:val="left" w:pos="706"/>
        </w:tabs>
        <w:spacing w:before="226"/>
        <w:ind w:left="350"/>
        <w:rPr>
          <w:color w:val="000000"/>
          <w:spacing w:val="-13"/>
          <w:sz w:val="24"/>
          <w:szCs w:val="24"/>
        </w:rPr>
      </w:pPr>
      <w:r>
        <w:rPr>
          <w:color w:val="000000"/>
          <w:spacing w:val="-1"/>
          <w:sz w:val="24"/>
          <w:szCs w:val="24"/>
          <w:lang w:val="en-US" w:eastAsia="en-US"/>
        </w:rPr>
        <w:t>In case of direct payment:</w:t>
      </w:r>
    </w:p>
    <w:p w14:paraId="4755F4A4" w14:textId="77777777" w:rsidR="00EA2F40" w:rsidRDefault="00CF7E32">
      <w:pPr>
        <w:shd w:val="clear" w:color="auto" w:fill="FFFFFF"/>
        <w:tabs>
          <w:tab w:val="left" w:pos="1632"/>
        </w:tabs>
        <w:spacing w:before="144" w:line="413" w:lineRule="exact"/>
        <w:ind w:left="1632" w:right="10" w:hanging="355"/>
        <w:jc w:val="both"/>
      </w:pPr>
      <w:r>
        <w:rPr>
          <w:color w:val="000000"/>
          <w:spacing w:val="-11"/>
          <w:sz w:val="24"/>
          <w:szCs w:val="24"/>
          <w:lang w:val="en-US" w:eastAsia="en-US"/>
        </w:rPr>
        <w:t>a.</w:t>
      </w:r>
      <w:r>
        <w:rPr>
          <w:color w:val="000000"/>
          <w:sz w:val="24"/>
          <w:szCs w:val="24"/>
          <w:lang w:val="en-US" w:eastAsia="en-US"/>
        </w:rPr>
        <w:tab/>
      </w:r>
      <w:r>
        <w:rPr>
          <w:color w:val="000000"/>
          <w:spacing w:val="-3"/>
          <w:sz w:val="24"/>
          <w:szCs w:val="24"/>
          <w:lang w:val="en-US" w:eastAsia="en-US"/>
        </w:rPr>
        <w:t xml:space="preserve">Payment will be executed by the requesting </w:t>
      </w:r>
      <w:proofErr w:type="spellStart"/>
      <w:r>
        <w:rPr>
          <w:color w:val="000000"/>
          <w:spacing w:val="-3"/>
          <w:sz w:val="24"/>
          <w:szCs w:val="24"/>
          <w:lang w:val="en-US" w:eastAsia="en-US"/>
        </w:rPr>
        <w:t>cMS</w:t>
      </w:r>
      <w:proofErr w:type="spellEnd"/>
      <w:r>
        <w:rPr>
          <w:color w:val="000000"/>
          <w:spacing w:val="-3"/>
          <w:sz w:val="24"/>
          <w:szCs w:val="24"/>
          <w:lang w:val="en-US" w:eastAsia="en-US"/>
        </w:rPr>
        <w:t xml:space="preserve"> within </w:t>
      </w:r>
      <w:r>
        <w:rPr>
          <w:color w:val="000000"/>
          <w:spacing w:val="-3"/>
          <w:sz w:val="24"/>
          <w:szCs w:val="24"/>
          <w:lang w:eastAsia="en-US"/>
        </w:rPr>
        <w:t xml:space="preserve">60 </w:t>
      </w:r>
      <w:r>
        <w:rPr>
          <w:color w:val="000000"/>
          <w:spacing w:val="-3"/>
          <w:sz w:val="24"/>
          <w:szCs w:val="24"/>
          <w:lang w:val="en-US" w:eastAsia="en-US"/>
        </w:rPr>
        <w:t>calendar days after receipt</w:t>
      </w:r>
      <w:r>
        <w:rPr>
          <w:color w:val="000000"/>
          <w:spacing w:val="-3"/>
          <w:sz w:val="24"/>
          <w:szCs w:val="24"/>
          <w:lang w:val="en-US" w:eastAsia="en-US"/>
        </w:rPr>
        <w:br/>
      </w:r>
      <w:r>
        <w:rPr>
          <w:color w:val="000000"/>
          <w:spacing w:val="-2"/>
          <w:sz w:val="24"/>
          <w:szCs w:val="24"/>
          <w:lang w:val="en-US" w:eastAsia="en-US"/>
        </w:rPr>
        <w:t>of the invoice, unless otherwise agreed. Payment will be made in the currency of the</w:t>
      </w:r>
      <w:r>
        <w:rPr>
          <w:color w:val="000000"/>
          <w:spacing w:val="-2"/>
          <w:sz w:val="24"/>
          <w:szCs w:val="24"/>
          <w:lang w:val="en-US" w:eastAsia="en-US"/>
        </w:rPr>
        <w:br/>
      </w:r>
      <w:r>
        <w:rPr>
          <w:color w:val="000000"/>
          <w:sz w:val="24"/>
          <w:szCs w:val="24"/>
          <w:lang w:val="en-US" w:eastAsia="en-US"/>
        </w:rPr>
        <w:t xml:space="preserve">providing </w:t>
      </w:r>
      <w:proofErr w:type="spellStart"/>
      <w:r>
        <w:rPr>
          <w:color w:val="000000"/>
          <w:sz w:val="24"/>
          <w:szCs w:val="24"/>
          <w:lang w:val="en-US" w:eastAsia="en-US"/>
        </w:rPr>
        <w:t>cMS</w:t>
      </w:r>
      <w:proofErr w:type="spellEnd"/>
      <w:r>
        <w:rPr>
          <w:color w:val="000000"/>
          <w:sz w:val="24"/>
          <w:szCs w:val="24"/>
          <w:lang w:val="en-US" w:eastAsia="en-US"/>
        </w:rPr>
        <w:t xml:space="preserve">, or the EURO, as agreed by both </w:t>
      </w:r>
      <w:proofErr w:type="spellStart"/>
      <w:r>
        <w:rPr>
          <w:color w:val="000000"/>
          <w:sz w:val="24"/>
          <w:szCs w:val="24"/>
          <w:lang w:val="en-US" w:eastAsia="en-US"/>
        </w:rPr>
        <w:t>cMS</w:t>
      </w:r>
      <w:proofErr w:type="spellEnd"/>
      <w:r>
        <w:rPr>
          <w:color w:val="000000"/>
          <w:sz w:val="24"/>
          <w:szCs w:val="24"/>
          <w:lang w:val="en-US" w:eastAsia="en-US"/>
        </w:rPr>
        <w:t>.</w:t>
      </w:r>
    </w:p>
    <w:p w14:paraId="479709B3" w14:textId="77777777" w:rsidR="00EA2F40" w:rsidRDefault="00CF7E32">
      <w:pPr>
        <w:shd w:val="clear" w:color="auto" w:fill="FFFFFF"/>
        <w:tabs>
          <w:tab w:val="left" w:pos="1632"/>
        </w:tabs>
        <w:spacing w:line="413" w:lineRule="exact"/>
        <w:ind w:left="1632" w:hanging="355"/>
        <w:jc w:val="both"/>
      </w:pPr>
      <w:r>
        <w:rPr>
          <w:color w:val="000000"/>
          <w:spacing w:val="-9"/>
          <w:sz w:val="24"/>
          <w:szCs w:val="24"/>
          <w:lang w:val="en-US" w:eastAsia="en-US"/>
        </w:rPr>
        <w:t>b.</w:t>
      </w:r>
      <w:r>
        <w:rPr>
          <w:color w:val="000000"/>
          <w:sz w:val="24"/>
          <w:szCs w:val="24"/>
          <w:lang w:val="en-US" w:eastAsia="en-US"/>
        </w:rPr>
        <w:tab/>
        <w:t xml:space="preserve">The price to be charged for reimbursement will be stated by the providing </w:t>
      </w:r>
      <w:proofErr w:type="spellStart"/>
      <w:r>
        <w:rPr>
          <w:color w:val="000000"/>
          <w:sz w:val="24"/>
          <w:szCs w:val="24"/>
          <w:lang w:val="en-US" w:eastAsia="en-US"/>
        </w:rPr>
        <w:t>cMS</w:t>
      </w:r>
      <w:proofErr w:type="spellEnd"/>
      <w:r>
        <w:rPr>
          <w:color w:val="000000"/>
          <w:sz w:val="24"/>
          <w:szCs w:val="24"/>
          <w:lang w:val="en-US" w:eastAsia="en-US"/>
        </w:rPr>
        <w:t xml:space="preserve"> on</w:t>
      </w:r>
      <w:r>
        <w:rPr>
          <w:color w:val="000000"/>
          <w:sz w:val="24"/>
          <w:szCs w:val="24"/>
          <w:lang w:val="en-US" w:eastAsia="en-US"/>
        </w:rPr>
        <w:br/>
      </w:r>
      <w:r>
        <w:rPr>
          <w:color w:val="000000"/>
          <w:spacing w:val="-3"/>
          <w:sz w:val="24"/>
          <w:szCs w:val="24"/>
          <w:lang w:val="en-US" w:eastAsia="en-US"/>
        </w:rPr>
        <w:t>the response form and may be either the stock-list price or the cost of re-procurement.</w:t>
      </w:r>
    </w:p>
    <w:p w14:paraId="085BF4DE" w14:textId="77777777" w:rsidR="00EA2F40" w:rsidRDefault="00CF7E32">
      <w:pPr>
        <w:shd w:val="clear" w:color="auto" w:fill="FFFFFF"/>
        <w:tabs>
          <w:tab w:val="left" w:pos="706"/>
        </w:tabs>
        <w:spacing w:line="413" w:lineRule="exact"/>
        <w:ind w:left="350"/>
      </w:pPr>
      <w:r>
        <w:rPr>
          <w:color w:val="000000"/>
          <w:spacing w:val="-9"/>
          <w:sz w:val="24"/>
          <w:szCs w:val="24"/>
        </w:rPr>
        <w:t>4.</w:t>
      </w:r>
      <w:r>
        <w:rPr>
          <w:color w:val="000000"/>
          <w:sz w:val="24"/>
          <w:szCs w:val="24"/>
        </w:rPr>
        <w:tab/>
      </w:r>
      <w:r>
        <w:rPr>
          <w:color w:val="000000"/>
          <w:spacing w:val="-1"/>
          <w:sz w:val="24"/>
          <w:szCs w:val="24"/>
          <w:lang w:val="en-US"/>
        </w:rPr>
        <w:t>In case of deferred payment:</w:t>
      </w:r>
    </w:p>
    <w:p w14:paraId="4ACD9E26" w14:textId="77777777" w:rsidR="00EA2F40" w:rsidRDefault="00CF7E32">
      <w:pPr>
        <w:shd w:val="clear" w:color="auto" w:fill="FFFFFF"/>
        <w:tabs>
          <w:tab w:val="left" w:pos="1637"/>
        </w:tabs>
        <w:spacing w:before="115" w:line="413" w:lineRule="exact"/>
        <w:ind w:left="1637" w:right="14" w:hanging="360"/>
        <w:jc w:val="both"/>
      </w:pPr>
      <w:r>
        <w:rPr>
          <w:color w:val="000000"/>
          <w:spacing w:val="-11"/>
          <w:sz w:val="24"/>
          <w:szCs w:val="24"/>
          <w:lang w:val="en-US" w:eastAsia="en-US"/>
        </w:rPr>
        <w:t>a.</w:t>
      </w:r>
      <w:r>
        <w:rPr>
          <w:color w:val="000000"/>
          <w:sz w:val="24"/>
          <w:szCs w:val="24"/>
          <w:lang w:val="en-US" w:eastAsia="en-US"/>
        </w:rPr>
        <w:tab/>
        <w:t>A process of registration and calculation of all exchanges made under this PA, the</w:t>
      </w:r>
      <w:r>
        <w:rPr>
          <w:color w:val="000000"/>
          <w:sz w:val="24"/>
          <w:szCs w:val="24"/>
          <w:lang w:val="en-US" w:eastAsia="en-US"/>
        </w:rPr>
        <w:br/>
        <w:t xml:space="preserve">Balance system, will enable the deferment of the reimbursement between </w:t>
      </w:r>
      <w:proofErr w:type="spellStart"/>
      <w:r>
        <w:rPr>
          <w:color w:val="000000"/>
          <w:sz w:val="24"/>
          <w:szCs w:val="24"/>
          <w:lang w:val="en-US" w:eastAsia="en-US"/>
        </w:rPr>
        <w:t>cMS</w:t>
      </w:r>
      <w:proofErr w:type="spellEnd"/>
      <w:r>
        <w:rPr>
          <w:color w:val="000000"/>
          <w:sz w:val="24"/>
          <w:szCs w:val="24"/>
          <w:lang w:val="en-US" w:eastAsia="en-US"/>
        </w:rPr>
        <w:t>.</w:t>
      </w:r>
    </w:p>
    <w:p w14:paraId="4D38E5CE" w14:textId="77777777" w:rsidR="00EA2F40" w:rsidRDefault="00CF7E32">
      <w:pPr>
        <w:shd w:val="clear" w:color="auto" w:fill="FFFFFF"/>
        <w:tabs>
          <w:tab w:val="left" w:pos="1637"/>
        </w:tabs>
        <w:spacing w:line="413" w:lineRule="exact"/>
        <w:ind w:left="1637" w:right="14" w:hanging="360"/>
        <w:jc w:val="both"/>
      </w:pPr>
      <w:r>
        <w:rPr>
          <w:color w:val="000000"/>
          <w:spacing w:val="-9"/>
          <w:sz w:val="24"/>
          <w:szCs w:val="24"/>
          <w:lang w:val="en-US" w:eastAsia="en-US"/>
        </w:rPr>
        <w:t>b.</w:t>
      </w:r>
      <w:r>
        <w:rPr>
          <w:color w:val="000000"/>
          <w:sz w:val="24"/>
          <w:szCs w:val="24"/>
          <w:lang w:val="en-US" w:eastAsia="en-US"/>
        </w:rPr>
        <w:tab/>
      </w:r>
      <w:r>
        <w:rPr>
          <w:color w:val="000000"/>
          <w:spacing w:val="-1"/>
          <w:sz w:val="24"/>
          <w:szCs w:val="24"/>
          <w:lang w:val="en-US" w:eastAsia="en-US"/>
        </w:rPr>
        <w:t>At the end of the calendar year, an analysis will be conducted by the AHWG on the</w:t>
      </w:r>
      <w:r>
        <w:rPr>
          <w:color w:val="000000"/>
          <w:spacing w:val="-1"/>
          <w:sz w:val="24"/>
          <w:szCs w:val="24"/>
          <w:lang w:val="en-US" w:eastAsia="en-US"/>
        </w:rPr>
        <w:br/>
        <w:t xml:space="preserve">relative value of the support provided and received by all </w:t>
      </w:r>
      <w:proofErr w:type="spellStart"/>
      <w:r>
        <w:rPr>
          <w:color w:val="000000"/>
          <w:spacing w:val="-1"/>
          <w:sz w:val="24"/>
          <w:szCs w:val="24"/>
          <w:lang w:val="en-US" w:eastAsia="en-US"/>
        </w:rPr>
        <w:t>cMS</w:t>
      </w:r>
      <w:proofErr w:type="spellEnd"/>
      <w:r>
        <w:rPr>
          <w:color w:val="000000"/>
          <w:spacing w:val="-1"/>
          <w:sz w:val="24"/>
          <w:szCs w:val="24"/>
          <w:lang w:val="en-US" w:eastAsia="en-US"/>
        </w:rPr>
        <w:t>. On the basis of this</w:t>
      </w:r>
      <w:r>
        <w:rPr>
          <w:color w:val="000000"/>
          <w:spacing w:val="-1"/>
          <w:sz w:val="24"/>
          <w:szCs w:val="24"/>
          <w:lang w:val="en-US" w:eastAsia="en-US"/>
        </w:rPr>
        <w:br/>
      </w:r>
      <w:r>
        <w:rPr>
          <w:color w:val="000000"/>
          <w:sz w:val="24"/>
          <w:szCs w:val="24"/>
          <w:lang w:val="en-US" w:eastAsia="en-US"/>
        </w:rPr>
        <w:t>analysis, the AHWG will propose the settlement of accounts thus recorded to be</w:t>
      </w:r>
      <w:r>
        <w:rPr>
          <w:color w:val="000000"/>
          <w:sz w:val="24"/>
          <w:szCs w:val="24"/>
          <w:lang w:val="en-US" w:eastAsia="en-US"/>
        </w:rPr>
        <w:br/>
        <w:t>approved by the MC. That proposal may take into account compensation of due</w:t>
      </w:r>
      <w:r>
        <w:rPr>
          <w:color w:val="000000"/>
          <w:sz w:val="24"/>
          <w:szCs w:val="24"/>
          <w:lang w:val="en-US" w:eastAsia="en-US"/>
        </w:rPr>
        <w:br/>
        <w:t xml:space="preserve">amount between </w:t>
      </w:r>
      <w:proofErr w:type="spellStart"/>
      <w:r>
        <w:rPr>
          <w:color w:val="000000"/>
          <w:sz w:val="24"/>
          <w:szCs w:val="24"/>
          <w:lang w:val="en-US" w:eastAsia="en-US"/>
        </w:rPr>
        <w:t>cMS</w:t>
      </w:r>
      <w:proofErr w:type="spellEnd"/>
      <w:r>
        <w:rPr>
          <w:color w:val="000000"/>
          <w:sz w:val="24"/>
          <w:szCs w:val="24"/>
          <w:lang w:val="en-US" w:eastAsia="en-US"/>
        </w:rPr>
        <w:t>.</w:t>
      </w:r>
    </w:p>
    <w:p w14:paraId="1AD4ED0D" w14:textId="77777777" w:rsidR="00EA2F40" w:rsidRDefault="00CF7E32">
      <w:pPr>
        <w:shd w:val="clear" w:color="auto" w:fill="FFFFFF"/>
        <w:spacing w:before="523"/>
        <w:ind w:left="2414"/>
      </w:pPr>
      <w:r>
        <w:rPr>
          <w:b/>
          <w:bCs/>
          <w:color w:val="000000"/>
          <w:spacing w:val="-3"/>
          <w:sz w:val="24"/>
          <w:szCs w:val="24"/>
          <w:lang w:val="en-US" w:eastAsia="en-US"/>
        </w:rPr>
        <w:t>CHAPTER V. LEGAL AND SECURITY ASPECTS</w:t>
      </w:r>
    </w:p>
    <w:p w14:paraId="7596BDB2" w14:textId="77777777" w:rsidR="00EA2F40" w:rsidRDefault="00CF7E32">
      <w:pPr>
        <w:shd w:val="clear" w:color="auto" w:fill="FFFFFF"/>
        <w:spacing w:before="374"/>
      </w:pPr>
      <w:r>
        <w:rPr>
          <w:b/>
          <w:bCs/>
          <w:color w:val="000000"/>
          <w:sz w:val="24"/>
          <w:szCs w:val="24"/>
          <w:lang w:val="en-US" w:eastAsia="en-US"/>
        </w:rPr>
        <w:t xml:space="preserve">Section </w:t>
      </w:r>
      <w:r>
        <w:rPr>
          <w:b/>
          <w:bCs/>
          <w:color w:val="000000"/>
          <w:sz w:val="24"/>
          <w:szCs w:val="24"/>
          <w:lang w:eastAsia="en-US"/>
        </w:rPr>
        <w:t xml:space="preserve">1. </w:t>
      </w:r>
      <w:r>
        <w:rPr>
          <w:b/>
          <w:bCs/>
          <w:color w:val="000000"/>
          <w:sz w:val="24"/>
          <w:szCs w:val="24"/>
          <w:lang w:val="en-US" w:eastAsia="en-US"/>
        </w:rPr>
        <w:t>Claims and Liability</w:t>
      </w:r>
    </w:p>
    <w:p w14:paraId="32F85BC9" w14:textId="77777777" w:rsidR="00EA2F40" w:rsidRDefault="00CF7E32" w:rsidP="004955D4">
      <w:pPr>
        <w:numPr>
          <w:ilvl w:val="0"/>
          <w:numId w:val="15"/>
        </w:numPr>
        <w:shd w:val="clear" w:color="auto" w:fill="FFFFFF"/>
        <w:tabs>
          <w:tab w:val="left" w:pos="710"/>
        </w:tabs>
        <w:spacing w:before="86" w:line="413" w:lineRule="exact"/>
        <w:ind w:left="710" w:right="14" w:hanging="355"/>
        <w:jc w:val="both"/>
        <w:rPr>
          <w:color w:val="000000"/>
          <w:spacing w:val="-23"/>
          <w:sz w:val="24"/>
          <w:szCs w:val="24"/>
        </w:rPr>
      </w:pPr>
      <w:r>
        <w:rPr>
          <w:color w:val="000000"/>
          <w:sz w:val="24"/>
          <w:szCs w:val="24"/>
          <w:lang w:val="en-US" w:eastAsia="en-US"/>
        </w:rPr>
        <w:t xml:space="preserve">All claims and liabilities arising from or in connection with the execution of this PA will be dealt with as described in Section V of the GP with following precisions unless otherwise agreed by the requesting </w:t>
      </w:r>
      <w:proofErr w:type="spellStart"/>
      <w:r>
        <w:rPr>
          <w:color w:val="000000"/>
          <w:sz w:val="24"/>
          <w:szCs w:val="24"/>
          <w:lang w:val="en-US" w:eastAsia="en-US"/>
        </w:rPr>
        <w:t>cMS</w:t>
      </w:r>
      <w:proofErr w:type="spellEnd"/>
      <w:r>
        <w:rPr>
          <w:color w:val="000000"/>
          <w:sz w:val="24"/>
          <w:szCs w:val="24"/>
          <w:lang w:val="en-US" w:eastAsia="en-US"/>
        </w:rPr>
        <w:t xml:space="preserve"> and providing </w:t>
      </w:r>
      <w:proofErr w:type="spellStart"/>
      <w:r>
        <w:rPr>
          <w:color w:val="000000"/>
          <w:sz w:val="24"/>
          <w:szCs w:val="24"/>
          <w:lang w:val="en-US" w:eastAsia="en-US"/>
        </w:rPr>
        <w:t>cMS</w:t>
      </w:r>
      <w:proofErr w:type="spellEnd"/>
      <w:r>
        <w:rPr>
          <w:color w:val="000000"/>
          <w:sz w:val="24"/>
          <w:szCs w:val="24"/>
          <w:lang w:val="en-US" w:eastAsia="en-US"/>
        </w:rPr>
        <w:t>.</w:t>
      </w:r>
    </w:p>
    <w:p w14:paraId="7CE60D40" w14:textId="77777777" w:rsidR="00EA2F40" w:rsidRDefault="00CF7E32" w:rsidP="004955D4">
      <w:pPr>
        <w:numPr>
          <w:ilvl w:val="0"/>
          <w:numId w:val="15"/>
        </w:numPr>
        <w:shd w:val="clear" w:color="auto" w:fill="FFFFFF"/>
        <w:tabs>
          <w:tab w:val="left" w:pos="710"/>
        </w:tabs>
        <w:spacing w:before="115" w:line="413" w:lineRule="exact"/>
        <w:ind w:left="710" w:right="5" w:hanging="355"/>
        <w:jc w:val="both"/>
        <w:rPr>
          <w:color w:val="000000"/>
          <w:spacing w:val="-12"/>
          <w:sz w:val="24"/>
          <w:szCs w:val="24"/>
        </w:rPr>
      </w:pPr>
      <w:r>
        <w:rPr>
          <w:color w:val="000000"/>
          <w:spacing w:val="-1"/>
          <w:sz w:val="24"/>
          <w:szCs w:val="24"/>
          <w:lang w:val="en-US" w:eastAsia="en-US"/>
        </w:rPr>
        <w:t xml:space="preserve">Claims between the requesting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and providing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arising out or in connection with this </w:t>
      </w:r>
      <w:r>
        <w:rPr>
          <w:color w:val="000000"/>
          <w:spacing w:val="-2"/>
          <w:sz w:val="24"/>
          <w:szCs w:val="24"/>
          <w:lang w:val="en-US" w:eastAsia="en-US"/>
        </w:rPr>
        <w:t xml:space="preserve">PA will be dealt with in accordance with article </w:t>
      </w:r>
      <w:r>
        <w:rPr>
          <w:color w:val="000000"/>
          <w:spacing w:val="-2"/>
          <w:sz w:val="24"/>
          <w:szCs w:val="24"/>
          <w:lang w:eastAsia="en-US"/>
        </w:rPr>
        <w:t xml:space="preserve">5.2 </w:t>
      </w:r>
      <w:r>
        <w:rPr>
          <w:color w:val="000000"/>
          <w:spacing w:val="-2"/>
          <w:sz w:val="24"/>
          <w:szCs w:val="24"/>
          <w:lang w:val="en-US" w:eastAsia="en-US"/>
        </w:rPr>
        <w:t xml:space="preserve">of Section V of the GP with the following </w:t>
      </w:r>
      <w:r>
        <w:rPr>
          <w:color w:val="000000"/>
          <w:sz w:val="24"/>
          <w:szCs w:val="24"/>
          <w:lang w:val="en-US" w:eastAsia="en-US"/>
        </w:rPr>
        <w:t>precisions:</w:t>
      </w:r>
    </w:p>
    <w:p w14:paraId="20974B49" w14:textId="77777777" w:rsidR="00EA2F40" w:rsidRDefault="00CF7E32">
      <w:pPr>
        <w:shd w:val="clear" w:color="auto" w:fill="FFFFFF"/>
        <w:tabs>
          <w:tab w:val="left" w:pos="2155"/>
        </w:tabs>
        <w:spacing w:before="110" w:line="413" w:lineRule="exact"/>
        <w:ind w:left="1440"/>
      </w:pPr>
      <w:r>
        <w:rPr>
          <w:color w:val="000000"/>
          <w:spacing w:val="-15"/>
          <w:sz w:val="24"/>
          <w:szCs w:val="24"/>
          <w:lang w:val="en-US" w:eastAsia="en-US"/>
        </w:rPr>
        <w:t>a.</w:t>
      </w:r>
      <w:r>
        <w:rPr>
          <w:rFonts w:ascii="Arial" w:hAnsi="Arial" w:cs="Arial"/>
          <w:color w:val="000000"/>
          <w:sz w:val="24"/>
          <w:szCs w:val="24"/>
          <w:lang w:val="en-US" w:eastAsia="en-US"/>
        </w:rPr>
        <w:tab/>
      </w:r>
      <w:r>
        <w:rPr>
          <w:color w:val="000000"/>
          <w:spacing w:val="-1"/>
          <w:sz w:val="24"/>
          <w:szCs w:val="24"/>
          <w:lang w:val="en-US" w:eastAsia="en-US"/>
        </w:rPr>
        <w:t>In case of transfer of ownership of item,</w:t>
      </w:r>
    </w:p>
    <w:p w14:paraId="672FECE2" w14:textId="77777777" w:rsidR="00EA2F40" w:rsidRDefault="00CF7E32">
      <w:pPr>
        <w:shd w:val="clear" w:color="auto" w:fill="FFFFFF"/>
        <w:tabs>
          <w:tab w:val="left" w:pos="2875"/>
        </w:tabs>
        <w:spacing w:line="413" w:lineRule="exact"/>
        <w:ind w:left="2160"/>
      </w:pPr>
      <w:proofErr w:type="spellStart"/>
      <w:r>
        <w:rPr>
          <w:color w:val="000000"/>
          <w:spacing w:val="-14"/>
          <w:sz w:val="24"/>
          <w:szCs w:val="24"/>
          <w:lang w:val="en-US" w:eastAsia="en-US"/>
        </w:rPr>
        <w:t>i</w:t>
      </w:r>
      <w:proofErr w:type="spellEnd"/>
      <w:r>
        <w:rPr>
          <w:color w:val="000000"/>
          <w:spacing w:val="-14"/>
          <w:sz w:val="24"/>
          <w:szCs w:val="24"/>
          <w:lang w:val="en-US" w:eastAsia="en-US"/>
        </w:rPr>
        <w:t>.</w:t>
      </w:r>
      <w:r>
        <w:rPr>
          <w:rFonts w:ascii="Arial" w:hAnsi="Arial" w:cs="Arial"/>
          <w:color w:val="000000"/>
          <w:sz w:val="24"/>
          <w:szCs w:val="24"/>
          <w:lang w:val="en-US" w:eastAsia="en-US"/>
        </w:rPr>
        <w:tab/>
      </w:r>
      <w:r>
        <w:rPr>
          <w:color w:val="000000"/>
          <w:sz w:val="24"/>
          <w:szCs w:val="24"/>
          <w:lang w:val="en-US" w:eastAsia="en-US"/>
        </w:rPr>
        <w:t>From the transfer of the item as acknowledged by the reception</w:t>
      </w:r>
    </w:p>
    <w:p w14:paraId="349F913D" w14:textId="77777777" w:rsidR="00EA2F40" w:rsidRDefault="00CF7E32">
      <w:pPr>
        <w:shd w:val="clear" w:color="auto" w:fill="FFFFFF"/>
        <w:spacing w:line="413" w:lineRule="exact"/>
        <w:ind w:left="2870" w:right="461"/>
      </w:pPr>
      <w:r>
        <w:rPr>
          <w:color w:val="000000"/>
          <w:spacing w:val="-1"/>
          <w:sz w:val="24"/>
          <w:szCs w:val="24"/>
          <w:lang w:val="en-US" w:eastAsia="en-US"/>
        </w:rPr>
        <w:t xml:space="preserve">document mentioned in Chapter IV, Section </w:t>
      </w:r>
      <w:r>
        <w:rPr>
          <w:color w:val="000000"/>
          <w:spacing w:val="-1"/>
          <w:sz w:val="24"/>
          <w:szCs w:val="24"/>
          <w:lang w:eastAsia="en-US"/>
        </w:rPr>
        <w:t xml:space="preserve">2, </w:t>
      </w:r>
      <w:r>
        <w:rPr>
          <w:color w:val="000000"/>
          <w:spacing w:val="-1"/>
          <w:sz w:val="24"/>
          <w:szCs w:val="24"/>
          <w:lang w:val="en-US" w:eastAsia="en-US"/>
        </w:rPr>
        <w:t xml:space="preserve">paragraph </w:t>
      </w:r>
      <w:r>
        <w:rPr>
          <w:color w:val="000000"/>
          <w:spacing w:val="-1"/>
          <w:sz w:val="24"/>
          <w:szCs w:val="24"/>
          <w:lang w:eastAsia="en-US"/>
        </w:rPr>
        <w:t xml:space="preserve">2, </w:t>
      </w:r>
      <w:r>
        <w:rPr>
          <w:color w:val="000000"/>
          <w:spacing w:val="-1"/>
          <w:sz w:val="24"/>
          <w:szCs w:val="24"/>
          <w:lang w:val="en-US" w:eastAsia="en-US"/>
        </w:rPr>
        <w:t xml:space="preserve">the </w:t>
      </w:r>
      <w:r>
        <w:rPr>
          <w:color w:val="000000"/>
          <w:sz w:val="24"/>
          <w:szCs w:val="24"/>
          <w:lang w:val="en-US" w:eastAsia="en-US"/>
        </w:rPr>
        <w:t xml:space="preserve">requesting </w:t>
      </w:r>
      <w:proofErr w:type="spellStart"/>
      <w:r>
        <w:rPr>
          <w:color w:val="000000"/>
          <w:sz w:val="24"/>
          <w:szCs w:val="24"/>
          <w:lang w:val="en-US" w:eastAsia="en-US"/>
        </w:rPr>
        <w:t>cMS</w:t>
      </w:r>
      <w:proofErr w:type="spellEnd"/>
      <w:r>
        <w:rPr>
          <w:color w:val="000000"/>
          <w:sz w:val="24"/>
          <w:szCs w:val="24"/>
          <w:lang w:val="en-US" w:eastAsia="en-US"/>
        </w:rPr>
        <w:t xml:space="preserve"> will bear any damage arising out of or in connection with the use of the item transferred to it;</w:t>
      </w:r>
    </w:p>
    <w:p w14:paraId="6893A3A7" w14:textId="77777777" w:rsidR="00EA2F40" w:rsidRDefault="00CF7E32">
      <w:pPr>
        <w:shd w:val="clear" w:color="auto" w:fill="FFFFFF"/>
        <w:spacing w:before="744"/>
        <w:ind w:right="19"/>
        <w:jc w:val="center"/>
      </w:pPr>
      <w:r>
        <w:rPr>
          <w:color w:val="000000"/>
          <w:spacing w:val="-2"/>
          <w:lang w:val="en-US" w:eastAsia="en-US"/>
        </w:rPr>
        <w:t xml:space="preserve">page </w:t>
      </w:r>
      <w:r>
        <w:rPr>
          <w:color w:val="000000"/>
          <w:spacing w:val="-2"/>
          <w:lang w:eastAsia="en-US"/>
        </w:rPr>
        <w:t>11/28</w:t>
      </w:r>
    </w:p>
    <w:p w14:paraId="02FA3D5A" w14:textId="77777777" w:rsidR="00EA2F40" w:rsidRDefault="00EA2F40">
      <w:pPr>
        <w:shd w:val="clear" w:color="auto" w:fill="FFFFFF"/>
        <w:spacing w:before="744"/>
        <w:ind w:right="19"/>
        <w:jc w:val="center"/>
        <w:sectPr w:rsidR="00EA2F40">
          <w:pgSz w:w="11909" w:h="16834"/>
          <w:pgMar w:top="1058" w:right="1102" w:bottom="360" w:left="1096" w:header="708" w:footer="708" w:gutter="0"/>
          <w:cols w:space="60"/>
          <w:noEndnote/>
        </w:sectPr>
      </w:pPr>
    </w:p>
    <w:p w14:paraId="55104696" w14:textId="77777777" w:rsidR="00EA2F40" w:rsidRDefault="00CF7E32">
      <w:pPr>
        <w:shd w:val="clear" w:color="auto" w:fill="FFFFFF"/>
        <w:tabs>
          <w:tab w:val="left" w:pos="2875"/>
        </w:tabs>
        <w:spacing w:line="413" w:lineRule="exact"/>
        <w:ind w:left="2160"/>
      </w:pPr>
      <w:r>
        <w:rPr>
          <w:color w:val="000000"/>
          <w:spacing w:val="-9"/>
          <w:sz w:val="24"/>
          <w:szCs w:val="24"/>
          <w:lang w:val="en-US" w:eastAsia="en-US"/>
        </w:rPr>
        <w:t>ii.</w:t>
      </w:r>
      <w:r>
        <w:rPr>
          <w:rFonts w:ascii="Arial" w:hAnsi="Arial" w:cs="Arial"/>
          <w:color w:val="000000"/>
          <w:sz w:val="24"/>
          <w:szCs w:val="24"/>
          <w:lang w:val="en-US" w:eastAsia="en-US"/>
        </w:rPr>
        <w:tab/>
      </w:r>
      <w:r>
        <w:rPr>
          <w:color w:val="000000"/>
          <w:sz w:val="24"/>
          <w:szCs w:val="24"/>
          <w:lang w:val="en-US" w:eastAsia="en-US"/>
        </w:rPr>
        <w:t xml:space="preserve">When </w:t>
      </w:r>
      <w:proofErr w:type="spellStart"/>
      <w:r>
        <w:rPr>
          <w:color w:val="000000"/>
          <w:sz w:val="24"/>
          <w:szCs w:val="24"/>
          <w:lang w:val="en-US" w:eastAsia="en-US"/>
        </w:rPr>
        <w:t>cMS</w:t>
      </w:r>
      <w:proofErr w:type="spellEnd"/>
      <w:r>
        <w:rPr>
          <w:color w:val="000000"/>
          <w:sz w:val="24"/>
          <w:szCs w:val="24"/>
          <w:lang w:val="en-US" w:eastAsia="en-US"/>
        </w:rPr>
        <w:t xml:space="preserve"> have opted for replacement in kind as per Chapter</w:t>
      </w:r>
    </w:p>
    <w:p w14:paraId="6C70DEBB" w14:textId="77777777" w:rsidR="00EA2F40" w:rsidRDefault="00CF7E32">
      <w:pPr>
        <w:shd w:val="clear" w:color="auto" w:fill="FFFFFF"/>
        <w:spacing w:line="413" w:lineRule="exact"/>
        <w:ind w:left="2870" w:right="461"/>
      </w:pPr>
      <w:r>
        <w:rPr>
          <w:color w:val="000000"/>
          <w:spacing w:val="-1"/>
          <w:sz w:val="24"/>
          <w:szCs w:val="24"/>
          <w:lang w:val="en-US" w:eastAsia="en-US"/>
        </w:rPr>
        <w:t xml:space="preserve">IV, Section </w:t>
      </w:r>
      <w:r>
        <w:rPr>
          <w:color w:val="000000"/>
          <w:spacing w:val="-1"/>
          <w:sz w:val="24"/>
          <w:szCs w:val="24"/>
          <w:lang w:eastAsia="en-US"/>
        </w:rPr>
        <w:t xml:space="preserve">2, </w:t>
      </w:r>
      <w:r>
        <w:rPr>
          <w:color w:val="000000"/>
          <w:spacing w:val="-1"/>
          <w:sz w:val="24"/>
          <w:szCs w:val="24"/>
          <w:lang w:val="en-US" w:eastAsia="en-US"/>
        </w:rPr>
        <w:t xml:space="preserve">paragraph </w:t>
      </w:r>
      <w:r>
        <w:rPr>
          <w:color w:val="000000"/>
          <w:spacing w:val="-1"/>
          <w:sz w:val="24"/>
          <w:szCs w:val="24"/>
          <w:lang w:eastAsia="en-US"/>
        </w:rPr>
        <w:t xml:space="preserve">4 </w:t>
      </w:r>
      <w:r>
        <w:rPr>
          <w:color w:val="000000"/>
          <w:spacing w:val="-1"/>
          <w:sz w:val="24"/>
          <w:szCs w:val="24"/>
          <w:lang w:val="en-US" w:eastAsia="en-US"/>
        </w:rPr>
        <w:t xml:space="preserve">above, from the transfer of that item </w:t>
      </w:r>
      <w:r>
        <w:rPr>
          <w:color w:val="000000"/>
          <w:sz w:val="24"/>
          <w:szCs w:val="24"/>
          <w:lang w:val="en-US" w:eastAsia="en-US"/>
        </w:rPr>
        <w:t xml:space="preserve">of the same kind as acknowledged by the reception document </w:t>
      </w:r>
      <w:r>
        <w:rPr>
          <w:color w:val="000000"/>
          <w:spacing w:val="-1"/>
          <w:sz w:val="24"/>
          <w:szCs w:val="24"/>
          <w:lang w:val="en-US" w:eastAsia="en-US"/>
        </w:rPr>
        <w:t xml:space="preserve">mentioned in Chapter IV, Section </w:t>
      </w:r>
      <w:r>
        <w:rPr>
          <w:color w:val="000000"/>
          <w:spacing w:val="-1"/>
          <w:sz w:val="24"/>
          <w:szCs w:val="24"/>
          <w:lang w:eastAsia="en-US"/>
        </w:rPr>
        <w:t xml:space="preserve">2, </w:t>
      </w:r>
      <w:r>
        <w:rPr>
          <w:color w:val="000000"/>
          <w:spacing w:val="-1"/>
          <w:sz w:val="24"/>
          <w:szCs w:val="24"/>
          <w:lang w:val="en-US" w:eastAsia="en-US"/>
        </w:rPr>
        <w:t xml:space="preserve">paragraph </w:t>
      </w:r>
      <w:r>
        <w:rPr>
          <w:color w:val="000000"/>
          <w:spacing w:val="-1"/>
          <w:sz w:val="24"/>
          <w:szCs w:val="24"/>
          <w:lang w:eastAsia="en-US"/>
        </w:rPr>
        <w:t xml:space="preserve">6, </w:t>
      </w:r>
      <w:r>
        <w:rPr>
          <w:color w:val="000000"/>
          <w:spacing w:val="-1"/>
          <w:sz w:val="24"/>
          <w:szCs w:val="24"/>
          <w:lang w:val="en-US" w:eastAsia="en-US"/>
        </w:rPr>
        <w:t xml:space="preserve">the providing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will bear any damage arising out of or in connection with </w:t>
      </w:r>
      <w:r>
        <w:rPr>
          <w:color w:val="000000"/>
          <w:sz w:val="24"/>
          <w:szCs w:val="24"/>
          <w:lang w:val="en-US" w:eastAsia="en-US"/>
        </w:rPr>
        <w:t>the use of the item transferred to it</w:t>
      </w:r>
    </w:p>
    <w:p w14:paraId="411D8E8A" w14:textId="77777777" w:rsidR="00EA2F40" w:rsidRDefault="00CF7E32">
      <w:pPr>
        <w:shd w:val="clear" w:color="auto" w:fill="FFFFFF"/>
        <w:tabs>
          <w:tab w:val="left" w:pos="2155"/>
        </w:tabs>
        <w:spacing w:line="413" w:lineRule="exact"/>
        <w:ind w:left="2155" w:hanging="725"/>
      </w:pPr>
      <w:r>
        <w:rPr>
          <w:color w:val="000000"/>
          <w:spacing w:val="-9"/>
          <w:sz w:val="24"/>
          <w:szCs w:val="24"/>
          <w:lang w:val="en-US" w:eastAsia="en-US"/>
        </w:rPr>
        <w:t>b.</w:t>
      </w:r>
      <w:r>
        <w:rPr>
          <w:color w:val="000000"/>
          <w:sz w:val="24"/>
          <w:szCs w:val="24"/>
          <w:lang w:val="en-US" w:eastAsia="en-US"/>
        </w:rPr>
        <w:tab/>
        <w:t>In case of loan of item, if an item on loan is lost or damaged, it will then be</w:t>
      </w:r>
      <w:r>
        <w:rPr>
          <w:color w:val="000000"/>
          <w:sz w:val="24"/>
          <w:szCs w:val="24"/>
          <w:lang w:val="en-US" w:eastAsia="en-US"/>
        </w:rPr>
        <w:br/>
        <w:t>treated as a transfer of ownership.</w:t>
      </w:r>
    </w:p>
    <w:p w14:paraId="25F21F79" w14:textId="77777777" w:rsidR="00EA2F40" w:rsidRDefault="00CF7E32">
      <w:pPr>
        <w:shd w:val="clear" w:color="auto" w:fill="FFFFFF"/>
        <w:tabs>
          <w:tab w:val="left" w:pos="2155"/>
          <w:tab w:val="left" w:pos="2875"/>
        </w:tabs>
        <w:spacing w:line="413" w:lineRule="exact"/>
        <w:ind w:left="2155" w:hanging="725"/>
      </w:pPr>
      <w:r>
        <w:rPr>
          <w:color w:val="000000"/>
          <w:spacing w:val="-14"/>
          <w:sz w:val="24"/>
          <w:szCs w:val="24"/>
          <w:lang w:val="en-US" w:eastAsia="en-US"/>
        </w:rPr>
        <w:t>c.</w:t>
      </w:r>
      <w:r>
        <w:rPr>
          <w:color w:val="000000"/>
          <w:sz w:val="24"/>
          <w:szCs w:val="24"/>
          <w:lang w:val="en-US" w:eastAsia="en-US"/>
        </w:rPr>
        <w:tab/>
      </w:r>
      <w:r>
        <w:rPr>
          <w:color w:val="000000"/>
          <w:spacing w:val="-1"/>
          <w:sz w:val="24"/>
          <w:szCs w:val="24"/>
          <w:lang w:val="en-US" w:eastAsia="en-US"/>
        </w:rPr>
        <w:t>In case of damage arising out of or in connection with the service supplied:</w:t>
      </w:r>
      <w:r>
        <w:rPr>
          <w:color w:val="000000"/>
          <w:spacing w:val="-1"/>
          <w:sz w:val="24"/>
          <w:szCs w:val="24"/>
          <w:lang w:val="en-US" w:eastAsia="en-US"/>
        </w:rPr>
        <w:br/>
      </w:r>
      <w:proofErr w:type="spellStart"/>
      <w:r>
        <w:rPr>
          <w:color w:val="000000"/>
          <w:spacing w:val="-13"/>
          <w:sz w:val="24"/>
          <w:szCs w:val="24"/>
          <w:lang w:val="en-US" w:eastAsia="en-US"/>
        </w:rPr>
        <w:t>i</w:t>
      </w:r>
      <w:proofErr w:type="spellEnd"/>
      <w:r>
        <w:rPr>
          <w:color w:val="000000"/>
          <w:spacing w:val="-13"/>
          <w:sz w:val="24"/>
          <w:szCs w:val="24"/>
          <w:lang w:val="en-US" w:eastAsia="en-US"/>
        </w:rPr>
        <w:t>.</w:t>
      </w:r>
      <w:r>
        <w:rPr>
          <w:rFonts w:ascii="Arial" w:hAnsi="Arial" w:cs="Arial"/>
          <w:color w:val="000000"/>
          <w:sz w:val="24"/>
          <w:szCs w:val="24"/>
          <w:lang w:val="en-US" w:eastAsia="en-US"/>
        </w:rPr>
        <w:tab/>
      </w:r>
      <w:r>
        <w:rPr>
          <w:color w:val="000000"/>
          <w:sz w:val="24"/>
          <w:szCs w:val="24"/>
          <w:lang w:val="en-US" w:eastAsia="en-US"/>
        </w:rPr>
        <w:t xml:space="preserve">The liability of the providing </w:t>
      </w:r>
      <w:proofErr w:type="spellStart"/>
      <w:r>
        <w:rPr>
          <w:color w:val="000000"/>
          <w:sz w:val="24"/>
          <w:szCs w:val="24"/>
          <w:lang w:val="en-US" w:eastAsia="en-US"/>
        </w:rPr>
        <w:t>cMS</w:t>
      </w:r>
      <w:proofErr w:type="spellEnd"/>
      <w:r>
        <w:rPr>
          <w:color w:val="000000"/>
          <w:sz w:val="24"/>
          <w:szCs w:val="24"/>
          <w:lang w:val="en-US" w:eastAsia="en-US"/>
        </w:rPr>
        <w:t xml:space="preserve"> will only be engaged where</w:t>
      </w:r>
    </w:p>
    <w:p w14:paraId="54AE288B" w14:textId="77777777" w:rsidR="00EA2F40" w:rsidRDefault="00CF7E32">
      <w:pPr>
        <w:shd w:val="clear" w:color="auto" w:fill="FFFFFF"/>
        <w:tabs>
          <w:tab w:val="left" w:pos="2875"/>
        </w:tabs>
        <w:spacing w:line="413" w:lineRule="exact"/>
        <w:ind w:left="2160" w:right="922"/>
      </w:pPr>
      <w:r>
        <w:rPr>
          <w:color w:val="000000"/>
          <w:sz w:val="24"/>
          <w:szCs w:val="24"/>
          <w:lang w:val="en-US" w:eastAsia="en-US"/>
        </w:rPr>
        <w:t>it can be proven the service was not compliant with the</w:t>
      </w:r>
      <w:r>
        <w:rPr>
          <w:color w:val="000000"/>
          <w:sz w:val="24"/>
          <w:szCs w:val="24"/>
          <w:lang w:val="en-US" w:eastAsia="en-US"/>
        </w:rPr>
        <w:br/>
        <w:t xml:space="preserve">providing </w:t>
      </w:r>
      <w:proofErr w:type="spellStart"/>
      <w:r>
        <w:rPr>
          <w:color w:val="000000"/>
          <w:sz w:val="24"/>
          <w:szCs w:val="24"/>
          <w:lang w:val="en-US" w:eastAsia="en-US"/>
        </w:rPr>
        <w:t>cMS's</w:t>
      </w:r>
      <w:proofErr w:type="spellEnd"/>
      <w:r>
        <w:rPr>
          <w:color w:val="000000"/>
          <w:sz w:val="24"/>
          <w:szCs w:val="24"/>
          <w:lang w:val="en-US" w:eastAsia="en-US"/>
        </w:rPr>
        <w:t xml:space="preserve"> regulations;</w:t>
      </w:r>
      <w:r>
        <w:rPr>
          <w:color w:val="000000"/>
          <w:sz w:val="24"/>
          <w:szCs w:val="24"/>
          <w:lang w:val="en-US" w:eastAsia="en-US"/>
        </w:rPr>
        <w:br/>
      </w:r>
      <w:r>
        <w:rPr>
          <w:color w:val="000000"/>
          <w:spacing w:val="-9"/>
          <w:sz w:val="24"/>
          <w:szCs w:val="24"/>
          <w:lang w:val="en-US" w:eastAsia="en-US"/>
        </w:rPr>
        <w:t>ii.</w:t>
      </w:r>
      <w:r>
        <w:rPr>
          <w:rFonts w:ascii="Arial" w:hAnsi="Arial" w:cs="Arial"/>
          <w:color w:val="000000"/>
          <w:sz w:val="24"/>
          <w:szCs w:val="24"/>
          <w:lang w:val="en-US" w:eastAsia="en-US"/>
        </w:rPr>
        <w:tab/>
      </w:r>
      <w:r>
        <w:rPr>
          <w:color w:val="000000"/>
          <w:spacing w:val="-1"/>
          <w:sz w:val="24"/>
          <w:szCs w:val="24"/>
          <w:lang w:val="en-US" w:eastAsia="en-US"/>
        </w:rPr>
        <w:t xml:space="preserve">The requesting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will be deemed responsible in any other</w:t>
      </w:r>
    </w:p>
    <w:p w14:paraId="38563031" w14:textId="77777777" w:rsidR="00EA2F40" w:rsidRDefault="00CF7E32">
      <w:pPr>
        <w:shd w:val="clear" w:color="auto" w:fill="FFFFFF"/>
        <w:spacing w:line="413" w:lineRule="exact"/>
        <w:ind w:left="2875"/>
      </w:pPr>
      <w:r>
        <w:rPr>
          <w:color w:val="000000"/>
          <w:spacing w:val="-5"/>
          <w:sz w:val="24"/>
          <w:szCs w:val="24"/>
          <w:lang w:val="en-US" w:eastAsia="en-US"/>
        </w:rPr>
        <w:t>case.</w:t>
      </w:r>
    </w:p>
    <w:p w14:paraId="5D839D84" w14:textId="77777777" w:rsidR="00EA2F40" w:rsidRDefault="00CF7E32">
      <w:pPr>
        <w:shd w:val="clear" w:color="auto" w:fill="FFFFFF"/>
        <w:tabs>
          <w:tab w:val="left" w:pos="710"/>
        </w:tabs>
        <w:spacing w:before="110" w:line="418" w:lineRule="exact"/>
        <w:ind w:left="710" w:right="5" w:hanging="355"/>
        <w:jc w:val="both"/>
      </w:pPr>
      <w:r>
        <w:rPr>
          <w:color w:val="000000"/>
          <w:spacing w:val="-13"/>
          <w:sz w:val="24"/>
          <w:szCs w:val="24"/>
        </w:rPr>
        <w:t>3.</w:t>
      </w:r>
      <w:r>
        <w:rPr>
          <w:color w:val="000000"/>
          <w:sz w:val="24"/>
          <w:szCs w:val="24"/>
        </w:rPr>
        <w:tab/>
      </w:r>
      <w:r>
        <w:rPr>
          <w:color w:val="000000"/>
          <w:sz w:val="24"/>
          <w:szCs w:val="24"/>
          <w:lang w:val="en-US"/>
        </w:rPr>
        <w:t>Claims from third parties arising out or in connection with this PA will be dealt with in</w:t>
      </w:r>
      <w:r>
        <w:rPr>
          <w:color w:val="000000"/>
          <w:sz w:val="24"/>
          <w:szCs w:val="24"/>
          <w:lang w:val="en-US"/>
        </w:rPr>
        <w:br/>
        <w:t xml:space="preserve">accordance with article </w:t>
      </w:r>
      <w:r>
        <w:rPr>
          <w:color w:val="000000"/>
          <w:sz w:val="24"/>
          <w:szCs w:val="24"/>
        </w:rPr>
        <w:t xml:space="preserve">5.3 </w:t>
      </w:r>
      <w:r>
        <w:rPr>
          <w:color w:val="000000"/>
          <w:sz w:val="24"/>
          <w:szCs w:val="24"/>
          <w:lang w:val="en-US"/>
        </w:rPr>
        <w:t>of Section V of the GP and with the following precisions:</w:t>
      </w:r>
    </w:p>
    <w:p w14:paraId="1D3EC95E" w14:textId="77777777" w:rsidR="00EA2F40" w:rsidRDefault="00CF7E32">
      <w:pPr>
        <w:shd w:val="clear" w:color="auto" w:fill="FFFFFF"/>
        <w:tabs>
          <w:tab w:val="left" w:pos="1790"/>
        </w:tabs>
        <w:spacing w:before="115" w:line="413" w:lineRule="exact"/>
        <w:ind w:left="1790" w:hanging="355"/>
      </w:pPr>
      <w:r>
        <w:rPr>
          <w:color w:val="000000"/>
          <w:spacing w:val="-12"/>
          <w:sz w:val="24"/>
          <w:szCs w:val="24"/>
          <w:lang w:val="en-US" w:eastAsia="en-US"/>
        </w:rPr>
        <w:t>c.</w:t>
      </w:r>
      <w:r>
        <w:rPr>
          <w:color w:val="000000"/>
          <w:sz w:val="24"/>
          <w:szCs w:val="24"/>
          <w:lang w:val="en-US" w:eastAsia="en-US"/>
        </w:rPr>
        <w:tab/>
        <w:t xml:space="preserve">The providing </w:t>
      </w:r>
      <w:proofErr w:type="spellStart"/>
      <w:r>
        <w:rPr>
          <w:color w:val="000000"/>
          <w:sz w:val="24"/>
          <w:szCs w:val="24"/>
          <w:lang w:val="en-US" w:eastAsia="en-US"/>
        </w:rPr>
        <w:t>cMS</w:t>
      </w:r>
      <w:proofErr w:type="spellEnd"/>
      <w:r>
        <w:rPr>
          <w:color w:val="000000"/>
          <w:sz w:val="24"/>
          <w:szCs w:val="24"/>
          <w:lang w:val="en-US" w:eastAsia="en-US"/>
        </w:rPr>
        <w:t xml:space="preserve"> will be deemed responsible in case of damage arising out of a</w:t>
      </w:r>
      <w:r>
        <w:rPr>
          <w:color w:val="000000"/>
          <w:sz w:val="24"/>
          <w:szCs w:val="24"/>
          <w:lang w:val="en-US" w:eastAsia="en-US"/>
        </w:rPr>
        <w:br/>
        <w:t>proven defect existing prior to the transfer of the item loaned.</w:t>
      </w:r>
    </w:p>
    <w:p w14:paraId="0CBFCAA8" w14:textId="77777777" w:rsidR="00EA2F40" w:rsidRDefault="00CF7E32">
      <w:pPr>
        <w:shd w:val="clear" w:color="auto" w:fill="FFFFFF"/>
        <w:tabs>
          <w:tab w:val="left" w:pos="1790"/>
        </w:tabs>
        <w:spacing w:line="413" w:lineRule="exact"/>
        <w:ind w:left="1435"/>
      </w:pPr>
      <w:r>
        <w:rPr>
          <w:color w:val="000000"/>
          <w:spacing w:val="-12"/>
          <w:sz w:val="24"/>
          <w:szCs w:val="24"/>
          <w:lang w:val="en-US" w:eastAsia="en-US"/>
        </w:rPr>
        <w:t>d.</w:t>
      </w:r>
      <w:r>
        <w:rPr>
          <w:color w:val="000000"/>
          <w:sz w:val="24"/>
          <w:szCs w:val="24"/>
          <w:lang w:val="en-US" w:eastAsia="en-US"/>
        </w:rPr>
        <w:tab/>
        <w:t xml:space="preserve">The requesting </w:t>
      </w:r>
      <w:proofErr w:type="spellStart"/>
      <w:r>
        <w:rPr>
          <w:color w:val="000000"/>
          <w:sz w:val="24"/>
          <w:szCs w:val="24"/>
          <w:lang w:val="en-US" w:eastAsia="en-US"/>
        </w:rPr>
        <w:t>cMS</w:t>
      </w:r>
      <w:proofErr w:type="spellEnd"/>
      <w:r>
        <w:rPr>
          <w:color w:val="000000"/>
          <w:sz w:val="24"/>
          <w:szCs w:val="24"/>
          <w:lang w:val="en-US" w:eastAsia="en-US"/>
        </w:rPr>
        <w:t xml:space="preserve"> will be deemed responsible in any other case.</w:t>
      </w:r>
    </w:p>
    <w:p w14:paraId="34CE48A7" w14:textId="77777777" w:rsidR="00EA2F40" w:rsidRDefault="00CF7E32">
      <w:pPr>
        <w:shd w:val="clear" w:color="auto" w:fill="FFFFFF"/>
        <w:tabs>
          <w:tab w:val="left" w:pos="710"/>
        </w:tabs>
        <w:spacing w:line="413" w:lineRule="exact"/>
        <w:ind w:left="710" w:right="10" w:hanging="355"/>
        <w:jc w:val="both"/>
      </w:pPr>
      <w:r>
        <w:rPr>
          <w:color w:val="000000"/>
          <w:spacing w:val="-14"/>
          <w:sz w:val="24"/>
          <w:szCs w:val="24"/>
        </w:rPr>
        <w:t>4.</w:t>
      </w:r>
      <w:r>
        <w:rPr>
          <w:color w:val="000000"/>
          <w:sz w:val="24"/>
          <w:szCs w:val="24"/>
        </w:rPr>
        <w:tab/>
      </w:r>
      <w:r>
        <w:rPr>
          <w:color w:val="000000"/>
          <w:sz w:val="24"/>
          <w:szCs w:val="24"/>
          <w:lang w:val="en-US"/>
        </w:rPr>
        <w:t xml:space="preserve">Any accident of incident will be documented and reported to the providing </w:t>
      </w:r>
      <w:proofErr w:type="spellStart"/>
      <w:r>
        <w:rPr>
          <w:color w:val="000000"/>
          <w:sz w:val="24"/>
          <w:szCs w:val="24"/>
          <w:lang w:val="en-US"/>
        </w:rPr>
        <w:t>cMS</w:t>
      </w:r>
      <w:proofErr w:type="spellEnd"/>
      <w:r>
        <w:rPr>
          <w:color w:val="000000"/>
          <w:sz w:val="24"/>
          <w:szCs w:val="24"/>
          <w:lang w:val="en-US"/>
        </w:rPr>
        <w:t xml:space="preserve"> by the</w:t>
      </w:r>
      <w:r>
        <w:rPr>
          <w:color w:val="000000"/>
          <w:sz w:val="24"/>
          <w:szCs w:val="24"/>
          <w:lang w:val="en-US"/>
        </w:rPr>
        <w:br/>
        <w:t xml:space="preserve">requesting </w:t>
      </w:r>
      <w:proofErr w:type="spellStart"/>
      <w:r>
        <w:rPr>
          <w:color w:val="000000"/>
          <w:sz w:val="24"/>
          <w:szCs w:val="24"/>
          <w:lang w:val="en-US"/>
        </w:rPr>
        <w:t>cMS</w:t>
      </w:r>
      <w:proofErr w:type="spellEnd"/>
      <w:r>
        <w:rPr>
          <w:color w:val="000000"/>
          <w:sz w:val="24"/>
          <w:szCs w:val="24"/>
          <w:lang w:val="en-US"/>
        </w:rPr>
        <w:t xml:space="preserve">. The providing </w:t>
      </w:r>
      <w:proofErr w:type="spellStart"/>
      <w:r>
        <w:rPr>
          <w:color w:val="000000"/>
          <w:sz w:val="24"/>
          <w:szCs w:val="24"/>
          <w:lang w:val="en-US"/>
        </w:rPr>
        <w:t>cMS</w:t>
      </w:r>
      <w:proofErr w:type="spellEnd"/>
      <w:r>
        <w:rPr>
          <w:color w:val="000000"/>
          <w:sz w:val="24"/>
          <w:szCs w:val="24"/>
          <w:lang w:val="en-US"/>
        </w:rPr>
        <w:t xml:space="preserve"> will be in charge to seek compensation for damages</w:t>
      </w:r>
      <w:r>
        <w:rPr>
          <w:color w:val="000000"/>
          <w:sz w:val="24"/>
          <w:szCs w:val="24"/>
          <w:lang w:val="en-US"/>
        </w:rPr>
        <w:br/>
        <w:t>against the responsible third party, if any.</w:t>
      </w:r>
    </w:p>
    <w:p w14:paraId="68C5FC4B" w14:textId="77777777" w:rsidR="00EA2F40" w:rsidRDefault="00CF7E32">
      <w:pPr>
        <w:shd w:val="clear" w:color="auto" w:fill="FFFFFF"/>
        <w:spacing w:before="346"/>
      </w:pPr>
      <w:r>
        <w:rPr>
          <w:b/>
          <w:bCs/>
          <w:color w:val="000000"/>
          <w:sz w:val="24"/>
          <w:szCs w:val="24"/>
          <w:lang w:val="en-US" w:eastAsia="en-US"/>
        </w:rPr>
        <w:t xml:space="preserve">Section </w:t>
      </w:r>
      <w:r w:rsidRPr="00556416">
        <w:rPr>
          <w:b/>
          <w:bCs/>
          <w:color w:val="000000"/>
          <w:sz w:val="24"/>
          <w:szCs w:val="24"/>
          <w:lang w:eastAsia="en-US"/>
        </w:rPr>
        <w:t>2.</w:t>
      </w:r>
      <w:r>
        <w:rPr>
          <w:color w:val="000000"/>
          <w:sz w:val="24"/>
          <w:szCs w:val="24"/>
          <w:lang w:eastAsia="en-US"/>
        </w:rPr>
        <w:t xml:space="preserve"> </w:t>
      </w:r>
      <w:r>
        <w:rPr>
          <w:b/>
          <w:bCs/>
          <w:color w:val="000000"/>
          <w:sz w:val="24"/>
          <w:szCs w:val="24"/>
          <w:lang w:val="en-US" w:eastAsia="en-US"/>
        </w:rPr>
        <w:t>Security</w:t>
      </w:r>
    </w:p>
    <w:p w14:paraId="0E6CA9FB" w14:textId="77777777" w:rsidR="00EA2F40" w:rsidRDefault="00CF7E32" w:rsidP="004955D4">
      <w:pPr>
        <w:numPr>
          <w:ilvl w:val="0"/>
          <w:numId w:val="16"/>
        </w:numPr>
        <w:shd w:val="clear" w:color="auto" w:fill="FFFFFF"/>
        <w:tabs>
          <w:tab w:val="left" w:pos="715"/>
        </w:tabs>
        <w:spacing w:before="197"/>
        <w:ind w:left="355"/>
        <w:rPr>
          <w:color w:val="000000"/>
          <w:spacing w:val="-23"/>
          <w:sz w:val="24"/>
          <w:szCs w:val="24"/>
        </w:rPr>
      </w:pPr>
      <w:r>
        <w:rPr>
          <w:color w:val="000000"/>
          <w:sz w:val="24"/>
          <w:szCs w:val="24"/>
          <w:lang w:val="en-US" w:eastAsia="en-US"/>
        </w:rPr>
        <w:t>The highest level of classification of information under this PA will be SECRET EU.</w:t>
      </w:r>
    </w:p>
    <w:p w14:paraId="79C1C8C3" w14:textId="77777777" w:rsidR="00EA2F40" w:rsidRDefault="00CF7E32" w:rsidP="004955D4">
      <w:pPr>
        <w:numPr>
          <w:ilvl w:val="0"/>
          <w:numId w:val="16"/>
        </w:numPr>
        <w:shd w:val="clear" w:color="auto" w:fill="FFFFFF"/>
        <w:tabs>
          <w:tab w:val="left" w:pos="715"/>
        </w:tabs>
        <w:spacing w:before="144" w:line="413" w:lineRule="exact"/>
        <w:ind w:left="715" w:right="5" w:hanging="360"/>
        <w:jc w:val="both"/>
        <w:rPr>
          <w:color w:val="000000"/>
          <w:spacing w:val="-12"/>
          <w:sz w:val="24"/>
          <w:szCs w:val="24"/>
        </w:rPr>
      </w:pPr>
      <w:r>
        <w:rPr>
          <w:color w:val="000000"/>
          <w:sz w:val="24"/>
          <w:szCs w:val="24"/>
          <w:lang w:val="en-US" w:eastAsia="en-US"/>
        </w:rPr>
        <w:t xml:space="preserve">Each providing </w:t>
      </w:r>
      <w:proofErr w:type="spellStart"/>
      <w:r>
        <w:rPr>
          <w:color w:val="000000"/>
          <w:sz w:val="24"/>
          <w:szCs w:val="24"/>
          <w:lang w:val="en-US" w:eastAsia="en-US"/>
        </w:rPr>
        <w:t>cMS</w:t>
      </w:r>
      <w:proofErr w:type="spellEnd"/>
      <w:r>
        <w:rPr>
          <w:color w:val="000000"/>
          <w:sz w:val="24"/>
          <w:szCs w:val="24"/>
          <w:lang w:val="en-US" w:eastAsia="en-US"/>
        </w:rPr>
        <w:t xml:space="preserve"> will notify the other </w:t>
      </w:r>
      <w:proofErr w:type="spellStart"/>
      <w:r>
        <w:rPr>
          <w:color w:val="000000"/>
          <w:sz w:val="24"/>
          <w:szCs w:val="24"/>
          <w:lang w:val="en-US" w:eastAsia="en-US"/>
        </w:rPr>
        <w:t>cMS</w:t>
      </w:r>
      <w:proofErr w:type="spellEnd"/>
      <w:r>
        <w:rPr>
          <w:color w:val="000000"/>
          <w:sz w:val="24"/>
          <w:szCs w:val="24"/>
          <w:lang w:val="en-US" w:eastAsia="en-US"/>
        </w:rPr>
        <w:t xml:space="preserve"> concerned of the security marking/ classification of the supplied items and/or services, if applicable. The requesting </w:t>
      </w:r>
      <w:proofErr w:type="spellStart"/>
      <w:r>
        <w:rPr>
          <w:color w:val="000000"/>
          <w:sz w:val="24"/>
          <w:szCs w:val="24"/>
          <w:lang w:val="en-US" w:eastAsia="en-US"/>
        </w:rPr>
        <w:t>cMS</w:t>
      </w:r>
      <w:proofErr w:type="spellEnd"/>
      <w:r>
        <w:rPr>
          <w:color w:val="000000"/>
          <w:sz w:val="24"/>
          <w:szCs w:val="24"/>
          <w:lang w:val="en-US" w:eastAsia="en-US"/>
        </w:rPr>
        <w:t xml:space="preserve"> will apply the appropriate security regulations according to this marking/classification.</w:t>
      </w:r>
    </w:p>
    <w:p w14:paraId="1A3FE517" w14:textId="77777777" w:rsidR="00EA2F40" w:rsidRDefault="00CF7E32" w:rsidP="004955D4">
      <w:pPr>
        <w:numPr>
          <w:ilvl w:val="0"/>
          <w:numId w:val="16"/>
        </w:numPr>
        <w:shd w:val="clear" w:color="auto" w:fill="FFFFFF"/>
        <w:tabs>
          <w:tab w:val="left" w:pos="715"/>
        </w:tabs>
        <w:spacing w:before="120" w:line="413" w:lineRule="exact"/>
        <w:ind w:left="715" w:right="5" w:hanging="360"/>
        <w:jc w:val="both"/>
        <w:rPr>
          <w:color w:val="000000"/>
          <w:spacing w:val="-13"/>
          <w:sz w:val="24"/>
          <w:szCs w:val="24"/>
        </w:rPr>
      </w:pPr>
      <w:r>
        <w:rPr>
          <w:color w:val="000000"/>
          <w:sz w:val="24"/>
          <w:szCs w:val="24"/>
          <w:lang w:val="en-US" w:eastAsia="en-US"/>
        </w:rPr>
        <w:t xml:space="preserve">These appropriate security regulations will continue to apply after the termination of this PA or the withdrawal of a </w:t>
      </w:r>
      <w:proofErr w:type="spellStart"/>
      <w:r>
        <w:rPr>
          <w:color w:val="000000"/>
          <w:sz w:val="24"/>
          <w:szCs w:val="24"/>
          <w:lang w:val="en-US" w:eastAsia="en-US"/>
        </w:rPr>
        <w:t>cMS</w:t>
      </w:r>
      <w:proofErr w:type="spellEnd"/>
      <w:r>
        <w:rPr>
          <w:color w:val="000000"/>
          <w:sz w:val="24"/>
          <w:szCs w:val="24"/>
          <w:lang w:val="en-US" w:eastAsia="en-US"/>
        </w:rPr>
        <w:t xml:space="preserve"> from the latter.</w:t>
      </w:r>
    </w:p>
    <w:p w14:paraId="20446DC3" w14:textId="77777777" w:rsidR="00EA2F40" w:rsidRDefault="00CF7E32">
      <w:pPr>
        <w:shd w:val="clear" w:color="auto" w:fill="FFFFFF"/>
        <w:spacing w:before="346"/>
      </w:pPr>
      <w:r>
        <w:rPr>
          <w:b/>
          <w:bCs/>
          <w:color w:val="000000"/>
          <w:sz w:val="24"/>
          <w:szCs w:val="24"/>
          <w:lang w:val="en-US" w:eastAsia="en-US"/>
        </w:rPr>
        <w:t xml:space="preserve">Section </w:t>
      </w:r>
      <w:r>
        <w:rPr>
          <w:b/>
          <w:bCs/>
          <w:color w:val="000000"/>
          <w:sz w:val="24"/>
          <w:szCs w:val="24"/>
          <w:lang w:eastAsia="en-US"/>
        </w:rPr>
        <w:t xml:space="preserve">3. </w:t>
      </w:r>
      <w:r>
        <w:rPr>
          <w:b/>
          <w:bCs/>
          <w:color w:val="000000"/>
          <w:sz w:val="24"/>
          <w:szCs w:val="24"/>
          <w:lang w:val="en-US" w:eastAsia="en-US"/>
        </w:rPr>
        <w:t xml:space="preserve">Disclosure and </w:t>
      </w:r>
      <w:r>
        <w:rPr>
          <w:color w:val="000000"/>
          <w:sz w:val="24"/>
          <w:szCs w:val="24"/>
          <w:lang w:val="en-US" w:eastAsia="en-US"/>
        </w:rPr>
        <w:t xml:space="preserve">Use </w:t>
      </w:r>
      <w:r>
        <w:rPr>
          <w:b/>
          <w:bCs/>
          <w:color w:val="000000"/>
          <w:sz w:val="24"/>
          <w:szCs w:val="24"/>
          <w:lang w:val="en-US" w:eastAsia="en-US"/>
        </w:rPr>
        <w:t>of non-classified Information</w:t>
      </w:r>
    </w:p>
    <w:p w14:paraId="7C339379" w14:textId="77777777" w:rsidR="00EA2F40" w:rsidRDefault="00CF7E32">
      <w:pPr>
        <w:shd w:val="clear" w:color="auto" w:fill="FFFFFF"/>
        <w:spacing w:before="197"/>
        <w:ind w:left="379"/>
      </w:pPr>
      <w:r>
        <w:rPr>
          <w:color w:val="000000"/>
          <w:spacing w:val="-1"/>
          <w:sz w:val="24"/>
          <w:szCs w:val="24"/>
        </w:rPr>
        <w:t xml:space="preserve">1.   </w:t>
      </w:r>
      <w:r>
        <w:rPr>
          <w:color w:val="000000"/>
          <w:spacing w:val="-1"/>
          <w:sz w:val="24"/>
          <w:szCs w:val="24"/>
          <w:lang w:val="en-US"/>
        </w:rPr>
        <w:t>Section VI of the GP will apply.</w:t>
      </w:r>
    </w:p>
    <w:p w14:paraId="61AD8DA7" w14:textId="77777777" w:rsidR="00EA2F40" w:rsidRDefault="00CF7E32">
      <w:pPr>
        <w:shd w:val="clear" w:color="auto" w:fill="FFFFFF"/>
        <w:spacing w:before="595"/>
        <w:ind w:right="14"/>
        <w:jc w:val="center"/>
      </w:pPr>
      <w:r>
        <w:rPr>
          <w:color w:val="000000"/>
          <w:spacing w:val="-2"/>
          <w:lang w:val="en-US" w:eastAsia="en-US"/>
        </w:rPr>
        <w:t xml:space="preserve">page </w:t>
      </w:r>
      <w:r>
        <w:rPr>
          <w:color w:val="000000"/>
          <w:spacing w:val="-2"/>
          <w:lang w:eastAsia="en-US"/>
        </w:rPr>
        <w:t>12/28</w:t>
      </w:r>
    </w:p>
    <w:p w14:paraId="5A2033E1" w14:textId="77777777" w:rsidR="00EA2F40" w:rsidRDefault="00EA2F40">
      <w:pPr>
        <w:shd w:val="clear" w:color="auto" w:fill="FFFFFF"/>
        <w:spacing w:before="595"/>
        <w:ind w:right="14"/>
        <w:jc w:val="center"/>
        <w:sectPr w:rsidR="00EA2F40">
          <w:pgSz w:w="11909" w:h="16834"/>
          <w:pgMar w:top="1058" w:right="1107" w:bottom="360" w:left="1096" w:header="708" w:footer="708" w:gutter="0"/>
          <w:cols w:space="60"/>
          <w:noEndnote/>
        </w:sectPr>
      </w:pPr>
    </w:p>
    <w:p w14:paraId="20733461" w14:textId="77777777" w:rsidR="00EA2F40" w:rsidRDefault="00CF7E32" w:rsidP="004955D4">
      <w:pPr>
        <w:numPr>
          <w:ilvl w:val="0"/>
          <w:numId w:val="17"/>
        </w:numPr>
        <w:shd w:val="clear" w:color="auto" w:fill="FFFFFF"/>
        <w:tabs>
          <w:tab w:val="left" w:pos="715"/>
        </w:tabs>
        <w:spacing w:line="418" w:lineRule="exact"/>
        <w:ind w:left="715" w:right="14" w:hanging="355"/>
        <w:jc w:val="both"/>
        <w:rPr>
          <w:color w:val="000000"/>
          <w:spacing w:val="-11"/>
          <w:sz w:val="24"/>
          <w:szCs w:val="24"/>
        </w:rPr>
      </w:pPr>
      <w:r>
        <w:rPr>
          <w:color w:val="000000"/>
          <w:spacing w:val="-1"/>
          <w:sz w:val="24"/>
          <w:szCs w:val="24"/>
          <w:lang w:val="en-US" w:eastAsia="en-US"/>
        </w:rPr>
        <w:t xml:space="preserve">The MC will encourage coordination and information exchange and sharing between </w:t>
      </w:r>
      <w:proofErr w:type="spellStart"/>
      <w:r>
        <w:rPr>
          <w:color w:val="000000"/>
          <w:spacing w:val="-1"/>
          <w:sz w:val="24"/>
          <w:szCs w:val="24"/>
          <w:lang w:val="en-US" w:eastAsia="en-US"/>
        </w:rPr>
        <w:t>cMS</w:t>
      </w:r>
      <w:proofErr w:type="spellEnd"/>
      <w:r>
        <w:rPr>
          <w:color w:val="000000"/>
          <w:spacing w:val="-1"/>
          <w:sz w:val="24"/>
          <w:szCs w:val="24"/>
          <w:lang w:val="en-US" w:eastAsia="en-US"/>
        </w:rPr>
        <w:t xml:space="preserve"> as </w:t>
      </w:r>
      <w:r>
        <w:rPr>
          <w:color w:val="000000"/>
          <w:sz w:val="24"/>
          <w:szCs w:val="24"/>
          <w:lang w:val="en-US" w:eastAsia="en-US"/>
        </w:rPr>
        <w:t>much as possible.</w:t>
      </w:r>
    </w:p>
    <w:p w14:paraId="7EAD2774" w14:textId="77777777" w:rsidR="00EA2F40" w:rsidRDefault="00CF7E32" w:rsidP="004955D4">
      <w:pPr>
        <w:numPr>
          <w:ilvl w:val="0"/>
          <w:numId w:val="17"/>
        </w:numPr>
        <w:shd w:val="clear" w:color="auto" w:fill="FFFFFF"/>
        <w:tabs>
          <w:tab w:val="left" w:pos="715"/>
        </w:tabs>
        <w:spacing w:before="115" w:line="413" w:lineRule="exact"/>
        <w:ind w:left="715" w:hanging="355"/>
        <w:jc w:val="both"/>
        <w:rPr>
          <w:color w:val="000000"/>
          <w:spacing w:val="-13"/>
          <w:sz w:val="24"/>
          <w:szCs w:val="24"/>
        </w:rPr>
      </w:pPr>
      <w:r>
        <w:rPr>
          <w:color w:val="000000"/>
          <w:sz w:val="24"/>
          <w:szCs w:val="24"/>
          <w:lang w:val="en-US" w:eastAsia="en-US"/>
        </w:rPr>
        <w:t xml:space="preserve">Participating in the </w:t>
      </w:r>
      <w:proofErr w:type="spellStart"/>
      <w:r>
        <w:rPr>
          <w:color w:val="000000"/>
          <w:sz w:val="24"/>
          <w:szCs w:val="24"/>
          <w:lang w:val="en-US" w:eastAsia="en-US"/>
        </w:rPr>
        <w:t>SoSP</w:t>
      </w:r>
      <w:proofErr w:type="spellEnd"/>
      <w:r>
        <w:rPr>
          <w:color w:val="000000"/>
          <w:sz w:val="24"/>
          <w:szCs w:val="24"/>
          <w:lang w:val="en-US" w:eastAsia="en-US"/>
        </w:rPr>
        <w:t xml:space="preserve">-Project implies that the </w:t>
      </w:r>
      <w:proofErr w:type="spellStart"/>
      <w:r>
        <w:rPr>
          <w:color w:val="000000"/>
          <w:sz w:val="24"/>
          <w:szCs w:val="24"/>
          <w:lang w:val="en-US" w:eastAsia="en-US"/>
        </w:rPr>
        <w:t>cMS</w:t>
      </w:r>
      <w:proofErr w:type="spellEnd"/>
      <w:r>
        <w:rPr>
          <w:color w:val="000000"/>
          <w:sz w:val="24"/>
          <w:szCs w:val="24"/>
          <w:lang w:val="en-US" w:eastAsia="en-US"/>
        </w:rPr>
        <w:t xml:space="preserve"> will share information on the </w:t>
      </w:r>
      <w:proofErr w:type="spellStart"/>
      <w:r>
        <w:rPr>
          <w:color w:val="000000"/>
          <w:sz w:val="24"/>
          <w:szCs w:val="24"/>
          <w:lang w:val="en-US" w:eastAsia="en-US"/>
        </w:rPr>
        <w:t>SoSP</w:t>
      </w:r>
      <w:proofErr w:type="spellEnd"/>
      <w:r>
        <w:rPr>
          <w:color w:val="000000"/>
          <w:sz w:val="24"/>
          <w:szCs w:val="24"/>
          <w:lang w:val="en-US" w:eastAsia="en-US"/>
        </w:rPr>
        <w:t xml:space="preserve">-project related topics. On entering the </w:t>
      </w:r>
      <w:proofErr w:type="spellStart"/>
      <w:r>
        <w:rPr>
          <w:color w:val="000000"/>
          <w:sz w:val="24"/>
          <w:szCs w:val="24"/>
          <w:lang w:val="en-US" w:eastAsia="en-US"/>
        </w:rPr>
        <w:t>SoSP</w:t>
      </w:r>
      <w:proofErr w:type="spellEnd"/>
      <w:r>
        <w:rPr>
          <w:color w:val="000000"/>
          <w:sz w:val="24"/>
          <w:szCs w:val="24"/>
          <w:lang w:val="en-US" w:eastAsia="en-US"/>
        </w:rPr>
        <w:t xml:space="preserve">-Project, the </w:t>
      </w:r>
      <w:proofErr w:type="spellStart"/>
      <w:r>
        <w:rPr>
          <w:color w:val="000000"/>
          <w:sz w:val="24"/>
          <w:szCs w:val="24"/>
          <w:lang w:val="en-US" w:eastAsia="en-US"/>
        </w:rPr>
        <w:t>cMS</w:t>
      </w:r>
      <w:proofErr w:type="spellEnd"/>
      <w:r>
        <w:rPr>
          <w:color w:val="000000"/>
          <w:sz w:val="24"/>
          <w:szCs w:val="24"/>
          <w:lang w:val="en-US" w:eastAsia="en-US"/>
        </w:rPr>
        <w:t xml:space="preserve"> undertake to share in a </w:t>
      </w:r>
      <w:r>
        <w:rPr>
          <w:color w:val="000000"/>
          <w:spacing w:val="-2"/>
          <w:sz w:val="24"/>
          <w:szCs w:val="24"/>
          <w:lang w:val="en-US" w:eastAsia="en-US"/>
        </w:rPr>
        <w:t xml:space="preserve">transparent way all relevant information, subject to any applicable security measures and third </w:t>
      </w:r>
      <w:r>
        <w:rPr>
          <w:color w:val="000000"/>
          <w:sz w:val="24"/>
          <w:szCs w:val="24"/>
          <w:lang w:val="en-US" w:eastAsia="en-US"/>
        </w:rPr>
        <w:t>parties rights.</w:t>
      </w:r>
    </w:p>
    <w:p w14:paraId="53CF9283" w14:textId="77777777" w:rsidR="00EA2F40" w:rsidRDefault="00CF7E32" w:rsidP="004955D4">
      <w:pPr>
        <w:numPr>
          <w:ilvl w:val="0"/>
          <w:numId w:val="17"/>
        </w:numPr>
        <w:shd w:val="clear" w:color="auto" w:fill="FFFFFF"/>
        <w:tabs>
          <w:tab w:val="left" w:pos="715"/>
        </w:tabs>
        <w:spacing w:before="115" w:line="413" w:lineRule="exact"/>
        <w:ind w:left="715" w:hanging="355"/>
        <w:jc w:val="both"/>
        <w:rPr>
          <w:color w:val="000000"/>
          <w:spacing w:val="-9"/>
          <w:sz w:val="24"/>
          <w:szCs w:val="24"/>
        </w:rPr>
      </w:pPr>
      <w:r>
        <w:rPr>
          <w:color w:val="000000"/>
          <w:spacing w:val="-2"/>
          <w:sz w:val="24"/>
          <w:szCs w:val="24"/>
          <w:lang w:val="en-US" w:eastAsia="en-US"/>
        </w:rPr>
        <w:t xml:space="preserve">Subject to the sensitivity of topics to be discussed, the </w:t>
      </w:r>
      <w:proofErr w:type="spellStart"/>
      <w:r>
        <w:rPr>
          <w:color w:val="000000"/>
          <w:spacing w:val="-2"/>
          <w:sz w:val="24"/>
          <w:szCs w:val="24"/>
          <w:lang w:val="en-US" w:eastAsia="en-US"/>
        </w:rPr>
        <w:t>cMS</w:t>
      </w:r>
      <w:proofErr w:type="spellEnd"/>
      <w:r>
        <w:rPr>
          <w:color w:val="000000"/>
          <w:spacing w:val="-2"/>
          <w:sz w:val="24"/>
          <w:szCs w:val="24"/>
          <w:lang w:val="en-US" w:eastAsia="en-US"/>
        </w:rPr>
        <w:t xml:space="preserve"> will agree on the appropriate level </w:t>
      </w:r>
      <w:r>
        <w:rPr>
          <w:color w:val="000000"/>
          <w:spacing w:val="-4"/>
          <w:sz w:val="24"/>
          <w:szCs w:val="24"/>
          <w:lang w:val="en-US" w:eastAsia="en-US"/>
        </w:rPr>
        <w:t xml:space="preserve">of disclosure of the shared information to invited experts, if any. In any case, when it is assessed </w:t>
      </w:r>
      <w:r>
        <w:rPr>
          <w:color w:val="000000"/>
          <w:spacing w:val="-2"/>
          <w:sz w:val="24"/>
          <w:szCs w:val="24"/>
          <w:lang w:val="en-US" w:eastAsia="en-US"/>
        </w:rPr>
        <w:t xml:space="preserve">that disclosure of information might create a distortion of the market or is susceptible to create discrimination between any potentially concerned </w:t>
      </w:r>
      <w:proofErr w:type="spellStart"/>
      <w:r>
        <w:rPr>
          <w:color w:val="000000"/>
          <w:spacing w:val="-2"/>
          <w:sz w:val="24"/>
          <w:szCs w:val="24"/>
          <w:lang w:val="en-US" w:eastAsia="en-US"/>
        </w:rPr>
        <w:t>SoSP</w:t>
      </w:r>
      <w:proofErr w:type="spellEnd"/>
      <w:r>
        <w:rPr>
          <w:color w:val="000000"/>
          <w:spacing w:val="-2"/>
          <w:sz w:val="24"/>
          <w:szCs w:val="24"/>
          <w:lang w:val="en-US" w:eastAsia="en-US"/>
        </w:rPr>
        <w:t xml:space="preserve">-Project Third Parties, the information </w:t>
      </w:r>
      <w:r>
        <w:rPr>
          <w:color w:val="000000"/>
          <w:sz w:val="24"/>
          <w:szCs w:val="24"/>
          <w:lang w:val="en-US" w:eastAsia="en-US"/>
        </w:rPr>
        <w:t>will either not be disclosed to the invited experts or be made public, at the discretion of the MC.</w:t>
      </w:r>
    </w:p>
    <w:p w14:paraId="5D3491B7" w14:textId="77777777" w:rsidR="00EA2F40" w:rsidRDefault="00CF7E32">
      <w:pPr>
        <w:shd w:val="clear" w:color="auto" w:fill="FFFFFF"/>
        <w:spacing w:before="638"/>
        <w:ind w:left="3096"/>
      </w:pPr>
      <w:r>
        <w:rPr>
          <w:b/>
          <w:bCs/>
          <w:color w:val="000000"/>
          <w:spacing w:val="-1"/>
          <w:sz w:val="24"/>
          <w:szCs w:val="24"/>
          <w:lang w:val="en-US" w:eastAsia="en-US"/>
        </w:rPr>
        <w:t>CHAPTER VI. FINAL PROVISIONS</w:t>
      </w:r>
    </w:p>
    <w:p w14:paraId="44C7096C" w14:textId="77777777" w:rsidR="00EA2F40" w:rsidRDefault="00CF7E32">
      <w:pPr>
        <w:shd w:val="clear" w:color="auto" w:fill="FFFFFF"/>
        <w:spacing w:before="370"/>
        <w:ind w:left="10"/>
      </w:pPr>
      <w:r>
        <w:rPr>
          <w:b/>
          <w:bCs/>
          <w:color w:val="000000"/>
          <w:sz w:val="24"/>
          <w:szCs w:val="24"/>
          <w:lang w:val="en-US" w:eastAsia="en-US"/>
        </w:rPr>
        <w:t xml:space="preserve">Section </w:t>
      </w:r>
      <w:r>
        <w:rPr>
          <w:b/>
          <w:bCs/>
          <w:color w:val="000000"/>
          <w:sz w:val="24"/>
          <w:szCs w:val="24"/>
          <w:lang w:eastAsia="en-US"/>
        </w:rPr>
        <w:t xml:space="preserve">1. </w:t>
      </w:r>
      <w:r>
        <w:rPr>
          <w:b/>
          <w:bCs/>
          <w:color w:val="000000"/>
          <w:sz w:val="24"/>
          <w:szCs w:val="24"/>
          <w:lang w:val="en-US" w:eastAsia="en-US"/>
        </w:rPr>
        <w:t>Duration and Extension</w:t>
      </w:r>
    </w:p>
    <w:p w14:paraId="22C15C50" w14:textId="3E37B438" w:rsidR="00EA2F40" w:rsidRDefault="00CF7E32">
      <w:pPr>
        <w:shd w:val="clear" w:color="auto" w:fill="FFFFFF"/>
        <w:spacing w:before="91" w:line="413" w:lineRule="exact"/>
        <w:ind w:left="10"/>
      </w:pPr>
      <w:r>
        <w:rPr>
          <w:color w:val="000000"/>
          <w:spacing w:val="-2"/>
          <w:sz w:val="24"/>
          <w:szCs w:val="24"/>
          <w:lang w:val="en-US" w:eastAsia="en-US"/>
        </w:rPr>
        <w:t>This PA will have a duration of</w:t>
      </w:r>
      <w:r w:rsidR="000F19E3">
        <w:rPr>
          <w:color w:val="000000"/>
          <w:spacing w:val="-2"/>
          <w:sz w:val="24"/>
          <w:szCs w:val="24"/>
          <w:lang w:val="en-US" w:eastAsia="en-US"/>
        </w:rPr>
        <w:t xml:space="preserve"> </w:t>
      </w:r>
      <w:r>
        <w:rPr>
          <w:color w:val="000000"/>
          <w:spacing w:val="-2"/>
          <w:sz w:val="24"/>
          <w:szCs w:val="24"/>
          <w:lang w:val="en-US" w:eastAsia="en-US"/>
        </w:rPr>
        <w:t xml:space="preserve">ten </w:t>
      </w:r>
      <w:r>
        <w:rPr>
          <w:color w:val="000000"/>
          <w:spacing w:val="-2"/>
          <w:sz w:val="24"/>
          <w:szCs w:val="24"/>
          <w:lang w:eastAsia="en-US"/>
        </w:rPr>
        <w:t xml:space="preserve">(10) </w:t>
      </w:r>
      <w:r>
        <w:rPr>
          <w:color w:val="000000"/>
          <w:spacing w:val="-2"/>
          <w:sz w:val="24"/>
          <w:szCs w:val="24"/>
          <w:lang w:val="en-US" w:eastAsia="en-US"/>
        </w:rPr>
        <w:t xml:space="preserve">years from its effective date. This duration may be extended, </w:t>
      </w:r>
      <w:r>
        <w:rPr>
          <w:color w:val="000000"/>
          <w:spacing w:val="-1"/>
          <w:sz w:val="24"/>
          <w:szCs w:val="24"/>
          <w:lang w:val="en-US" w:eastAsia="en-US"/>
        </w:rPr>
        <w:t xml:space="preserve">following a unanimous decision of the </w:t>
      </w:r>
      <w:proofErr w:type="spellStart"/>
      <w:r>
        <w:rPr>
          <w:color w:val="000000"/>
          <w:spacing w:val="-1"/>
          <w:sz w:val="24"/>
          <w:szCs w:val="24"/>
          <w:lang w:val="en-US" w:eastAsia="en-US"/>
        </w:rPr>
        <w:t>cMS</w:t>
      </w:r>
      <w:proofErr w:type="spellEnd"/>
      <w:r>
        <w:rPr>
          <w:color w:val="000000"/>
          <w:spacing w:val="-1"/>
          <w:sz w:val="24"/>
          <w:szCs w:val="24"/>
          <w:lang w:val="en-US" w:eastAsia="en-US"/>
        </w:rPr>
        <w:t>, via a written amendment of this PA</w:t>
      </w:r>
      <w:r>
        <w:rPr>
          <w:color w:val="000000"/>
          <w:spacing w:val="-1"/>
          <w:sz w:val="24"/>
          <w:szCs w:val="24"/>
          <w:vertAlign w:val="superscript"/>
          <w:lang w:val="en-US" w:eastAsia="en-US"/>
        </w:rPr>
        <w:t>1</w:t>
      </w:r>
      <w:r>
        <w:rPr>
          <w:color w:val="000000"/>
          <w:spacing w:val="-1"/>
          <w:sz w:val="24"/>
          <w:szCs w:val="24"/>
          <w:lang w:val="en-US" w:eastAsia="en-US"/>
        </w:rPr>
        <w:t>.</w:t>
      </w:r>
    </w:p>
    <w:p w14:paraId="6EFF2800" w14:textId="77777777" w:rsidR="00EA2F40" w:rsidRDefault="00CF7E32">
      <w:pPr>
        <w:shd w:val="clear" w:color="auto" w:fill="FFFFFF"/>
        <w:spacing w:before="346"/>
        <w:ind w:left="10"/>
      </w:pPr>
      <w:r>
        <w:rPr>
          <w:b/>
          <w:bCs/>
          <w:color w:val="000000"/>
          <w:sz w:val="24"/>
          <w:szCs w:val="24"/>
          <w:lang w:val="en-US" w:eastAsia="en-US"/>
        </w:rPr>
        <w:t xml:space="preserve">Section </w:t>
      </w:r>
      <w:r>
        <w:rPr>
          <w:b/>
          <w:bCs/>
          <w:color w:val="000000"/>
          <w:sz w:val="24"/>
          <w:szCs w:val="24"/>
          <w:lang w:eastAsia="en-US"/>
        </w:rPr>
        <w:t xml:space="preserve">2. </w:t>
      </w:r>
      <w:r>
        <w:rPr>
          <w:b/>
          <w:bCs/>
          <w:color w:val="000000"/>
          <w:sz w:val="24"/>
          <w:szCs w:val="24"/>
          <w:lang w:val="en-US" w:eastAsia="en-US"/>
        </w:rPr>
        <w:t>Amendment</w:t>
      </w:r>
    </w:p>
    <w:p w14:paraId="4DAE7804" w14:textId="77777777" w:rsidR="00EA2F40" w:rsidRDefault="00CF7E32" w:rsidP="004955D4">
      <w:pPr>
        <w:numPr>
          <w:ilvl w:val="0"/>
          <w:numId w:val="18"/>
        </w:numPr>
        <w:shd w:val="clear" w:color="auto" w:fill="FFFFFF"/>
        <w:tabs>
          <w:tab w:val="left" w:pos="720"/>
        </w:tabs>
        <w:spacing w:line="533" w:lineRule="exact"/>
        <w:ind w:left="365"/>
        <w:rPr>
          <w:color w:val="000000"/>
          <w:spacing w:val="-23"/>
          <w:sz w:val="24"/>
          <w:szCs w:val="24"/>
        </w:rPr>
      </w:pPr>
      <w:r>
        <w:rPr>
          <w:color w:val="000000"/>
          <w:sz w:val="24"/>
          <w:szCs w:val="24"/>
          <w:lang w:val="en-US" w:eastAsia="en-US"/>
        </w:rPr>
        <w:t xml:space="preserve">This PA may be amended at any time by unanimous written amendment of the </w:t>
      </w:r>
      <w:proofErr w:type="spellStart"/>
      <w:r>
        <w:rPr>
          <w:color w:val="000000"/>
          <w:sz w:val="24"/>
          <w:szCs w:val="24"/>
          <w:lang w:val="en-US" w:eastAsia="en-US"/>
        </w:rPr>
        <w:t>cMS</w:t>
      </w:r>
      <w:proofErr w:type="spellEnd"/>
      <w:r>
        <w:rPr>
          <w:color w:val="000000"/>
          <w:sz w:val="24"/>
          <w:szCs w:val="24"/>
          <w:lang w:val="en-US" w:eastAsia="en-US"/>
        </w:rPr>
        <w:t>.</w:t>
      </w:r>
    </w:p>
    <w:p w14:paraId="393F2093" w14:textId="77777777" w:rsidR="00EA2F40" w:rsidRDefault="00CF7E32" w:rsidP="004955D4">
      <w:pPr>
        <w:numPr>
          <w:ilvl w:val="0"/>
          <w:numId w:val="18"/>
        </w:numPr>
        <w:shd w:val="clear" w:color="auto" w:fill="FFFFFF"/>
        <w:tabs>
          <w:tab w:val="left" w:pos="720"/>
        </w:tabs>
        <w:spacing w:line="533" w:lineRule="exact"/>
        <w:ind w:left="365"/>
        <w:rPr>
          <w:color w:val="000000"/>
          <w:spacing w:val="-12"/>
          <w:sz w:val="24"/>
          <w:szCs w:val="24"/>
        </w:rPr>
      </w:pPr>
      <w:r>
        <w:rPr>
          <w:color w:val="000000"/>
          <w:sz w:val="24"/>
          <w:szCs w:val="24"/>
          <w:lang w:val="en-US" w:eastAsia="en-US"/>
        </w:rPr>
        <w:t xml:space="preserve">Annexes A, B and </w:t>
      </w:r>
      <w:r>
        <w:rPr>
          <w:color w:val="000000"/>
          <w:sz w:val="24"/>
          <w:szCs w:val="24"/>
          <w:lang w:eastAsia="en-US"/>
        </w:rPr>
        <w:t xml:space="preserve">D </w:t>
      </w:r>
      <w:r>
        <w:rPr>
          <w:color w:val="000000"/>
          <w:sz w:val="24"/>
          <w:szCs w:val="24"/>
          <w:lang w:val="en-US" w:eastAsia="en-US"/>
        </w:rPr>
        <w:t>of this PA may be amended through decision of the MC.</w:t>
      </w:r>
    </w:p>
    <w:p w14:paraId="45D16930" w14:textId="77777777" w:rsidR="00EA2F40" w:rsidRDefault="00CF7E32" w:rsidP="004955D4">
      <w:pPr>
        <w:numPr>
          <w:ilvl w:val="0"/>
          <w:numId w:val="18"/>
        </w:numPr>
        <w:shd w:val="clear" w:color="auto" w:fill="FFFFFF"/>
        <w:tabs>
          <w:tab w:val="left" w:pos="720"/>
        </w:tabs>
        <w:spacing w:line="533" w:lineRule="exact"/>
        <w:ind w:left="365"/>
        <w:rPr>
          <w:color w:val="000000"/>
          <w:spacing w:val="-13"/>
          <w:sz w:val="24"/>
          <w:szCs w:val="24"/>
        </w:rPr>
      </w:pPr>
      <w:r>
        <w:rPr>
          <w:color w:val="000000"/>
          <w:sz w:val="24"/>
          <w:szCs w:val="24"/>
          <w:lang w:val="en-US" w:eastAsia="en-US"/>
        </w:rPr>
        <w:t xml:space="preserve">Annex </w:t>
      </w:r>
      <w:r>
        <w:rPr>
          <w:color w:val="000000"/>
          <w:sz w:val="24"/>
          <w:szCs w:val="24"/>
          <w:lang w:eastAsia="en-US"/>
        </w:rPr>
        <w:t xml:space="preserve">C </w:t>
      </w:r>
      <w:r>
        <w:rPr>
          <w:color w:val="000000"/>
          <w:sz w:val="24"/>
          <w:szCs w:val="24"/>
          <w:lang w:val="en-US" w:eastAsia="en-US"/>
        </w:rPr>
        <w:t xml:space="preserve">to this PA may be amended through notification of the </w:t>
      </w:r>
      <w:proofErr w:type="spellStart"/>
      <w:r>
        <w:rPr>
          <w:color w:val="000000"/>
          <w:sz w:val="24"/>
          <w:szCs w:val="24"/>
          <w:lang w:val="en-US" w:eastAsia="en-US"/>
        </w:rPr>
        <w:t>cMS</w:t>
      </w:r>
      <w:proofErr w:type="spellEnd"/>
      <w:r>
        <w:rPr>
          <w:color w:val="000000"/>
          <w:sz w:val="24"/>
          <w:szCs w:val="24"/>
          <w:lang w:val="en-US" w:eastAsia="en-US"/>
        </w:rPr>
        <w:t xml:space="preserve"> concerned.</w:t>
      </w:r>
    </w:p>
    <w:p w14:paraId="0DBD42B6" w14:textId="77777777" w:rsidR="00EA2F40" w:rsidRDefault="00CF7E32">
      <w:pPr>
        <w:shd w:val="clear" w:color="auto" w:fill="FFFFFF"/>
        <w:spacing w:before="322"/>
        <w:ind w:left="10"/>
      </w:pPr>
      <w:r>
        <w:rPr>
          <w:b/>
          <w:bCs/>
          <w:color w:val="000000"/>
          <w:sz w:val="24"/>
          <w:szCs w:val="24"/>
          <w:lang w:val="en-US" w:eastAsia="en-US"/>
        </w:rPr>
        <w:t xml:space="preserve">Section </w:t>
      </w:r>
      <w:r>
        <w:rPr>
          <w:b/>
          <w:bCs/>
          <w:color w:val="000000"/>
          <w:sz w:val="24"/>
          <w:szCs w:val="24"/>
          <w:lang w:eastAsia="en-US"/>
        </w:rPr>
        <w:t xml:space="preserve">3. </w:t>
      </w:r>
      <w:r>
        <w:rPr>
          <w:b/>
          <w:bCs/>
          <w:color w:val="000000"/>
          <w:sz w:val="24"/>
          <w:szCs w:val="24"/>
          <w:lang w:val="en-US" w:eastAsia="en-US"/>
        </w:rPr>
        <w:t>Withdrawal and Termination</w:t>
      </w:r>
    </w:p>
    <w:p w14:paraId="30B505A7" w14:textId="77777777" w:rsidR="00EA2F40" w:rsidRDefault="00CF7E32">
      <w:pPr>
        <w:shd w:val="clear" w:color="auto" w:fill="FFFFFF"/>
        <w:spacing w:before="86" w:line="413" w:lineRule="exact"/>
        <w:ind w:left="720" w:right="5" w:hanging="331"/>
        <w:jc w:val="both"/>
      </w:pPr>
      <w:r>
        <w:rPr>
          <w:color w:val="000000"/>
          <w:sz w:val="24"/>
          <w:szCs w:val="24"/>
        </w:rPr>
        <w:t xml:space="preserve">1. </w:t>
      </w:r>
      <w:r>
        <w:rPr>
          <w:color w:val="000000"/>
          <w:sz w:val="24"/>
          <w:szCs w:val="24"/>
          <w:lang w:val="en-US"/>
        </w:rPr>
        <w:t xml:space="preserve">The withdrawal of any </w:t>
      </w:r>
      <w:proofErr w:type="spellStart"/>
      <w:r>
        <w:rPr>
          <w:color w:val="000000"/>
          <w:sz w:val="24"/>
          <w:szCs w:val="24"/>
          <w:lang w:val="en-US"/>
        </w:rPr>
        <w:t>cMS</w:t>
      </w:r>
      <w:proofErr w:type="spellEnd"/>
      <w:r>
        <w:rPr>
          <w:color w:val="000000"/>
          <w:sz w:val="24"/>
          <w:szCs w:val="24"/>
          <w:lang w:val="en-US"/>
        </w:rPr>
        <w:t xml:space="preserve"> from the </w:t>
      </w:r>
      <w:proofErr w:type="spellStart"/>
      <w:r>
        <w:rPr>
          <w:color w:val="000000"/>
          <w:sz w:val="24"/>
          <w:szCs w:val="24"/>
          <w:lang w:val="en-US"/>
        </w:rPr>
        <w:t>SoSP</w:t>
      </w:r>
      <w:proofErr w:type="spellEnd"/>
      <w:r>
        <w:rPr>
          <w:color w:val="000000"/>
          <w:sz w:val="24"/>
          <w:szCs w:val="24"/>
          <w:lang w:val="en-US"/>
        </w:rPr>
        <w:t>-Project will be dealt with in accordance with the relevant provisions of Section XI of the GP.</w:t>
      </w:r>
    </w:p>
    <w:p w14:paraId="2BA6A0BA" w14:textId="77777777" w:rsidR="00EA2F40" w:rsidRDefault="00CF7E32">
      <w:pPr>
        <w:shd w:val="clear" w:color="auto" w:fill="FFFFFF"/>
        <w:spacing w:before="1776" w:line="341" w:lineRule="exact"/>
      </w:pPr>
      <w:r>
        <w:rPr>
          <w:color w:val="000000"/>
          <w:vertAlign w:val="superscript"/>
        </w:rPr>
        <w:t>1</w:t>
      </w:r>
      <w:r>
        <w:rPr>
          <w:color w:val="000000"/>
        </w:rPr>
        <w:t xml:space="preserve"> </w:t>
      </w:r>
      <w:r>
        <w:rPr>
          <w:color w:val="000000"/>
          <w:lang w:val="en-US"/>
        </w:rPr>
        <w:t xml:space="preserve">This PA has been extended for another duration often </w:t>
      </w:r>
      <w:r>
        <w:rPr>
          <w:color w:val="000000"/>
        </w:rPr>
        <w:t xml:space="preserve">(10) </w:t>
      </w:r>
      <w:r>
        <w:rPr>
          <w:color w:val="000000"/>
          <w:lang w:val="en-US"/>
        </w:rPr>
        <w:t xml:space="preserve">years upon unanimous decision taken at the </w:t>
      </w:r>
      <w:r>
        <w:rPr>
          <w:color w:val="000000"/>
        </w:rPr>
        <w:t>1</w:t>
      </w:r>
      <w:r>
        <w:rPr>
          <w:color w:val="000000"/>
          <w:lang w:val="en-US"/>
        </w:rPr>
        <w:t xml:space="preserve">1th </w:t>
      </w:r>
      <w:proofErr w:type="spellStart"/>
      <w:r>
        <w:rPr>
          <w:color w:val="000000"/>
          <w:lang w:val="en-US"/>
        </w:rPr>
        <w:t>SoSP</w:t>
      </w:r>
      <w:proofErr w:type="spellEnd"/>
      <w:r>
        <w:rPr>
          <w:color w:val="000000"/>
          <w:lang w:val="en-US"/>
        </w:rPr>
        <w:t xml:space="preserve"> MC Meeting on </w:t>
      </w:r>
      <w:r>
        <w:rPr>
          <w:color w:val="000000"/>
        </w:rPr>
        <w:t xml:space="preserve">4 </w:t>
      </w:r>
      <w:r>
        <w:rPr>
          <w:color w:val="000000"/>
          <w:lang w:val="en-US"/>
        </w:rPr>
        <w:t xml:space="preserve">November </w:t>
      </w:r>
      <w:r>
        <w:rPr>
          <w:color w:val="000000"/>
        </w:rPr>
        <w:t>2025</w:t>
      </w:r>
    </w:p>
    <w:p w14:paraId="3270B6DE" w14:textId="77777777" w:rsidR="00EA2F40" w:rsidRDefault="00CF7E32">
      <w:pPr>
        <w:shd w:val="clear" w:color="auto" w:fill="FFFFFF"/>
        <w:spacing w:before="581"/>
        <w:ind w:right="5"/>
        <w:jc w:val="center"/>
      </w:pPr>
      <w:r>
        <w:rPr>
          <w:color w:val="000000"/>
          <w:spacing w:val="-2"/>
          <w:lang w:val="en-US" w:eastAsia="en-US"/>
        </w:rPr>
        <w:t xml:space="preserve">page </w:t>
      </w:r>
      <w:r>
        <w:rPr>
          <w:color w:val="000000"/>
          <w:spacing w:val="-2"/>
          <w:lang w:eastAsia="en-US"/>
        </w:rPr>
        <w:t>13/28</w:t>
      </w:r>
    </w:p>
    <w:p w14:paraId="29243E70" w14:textId="77777777" w:rsidR="00EA2F40" w:rsidRDefault="00EA2F40">
      <w:pPr>
        <w:shd w:val="clear" w:color="auto" w:fill="FFFFFF"/>
        <w:spacing w:before="581"/>
        <w:ind w:right="5"/>
        <w:jc w:val="center"/>
        <w:sectPr w:rsidR="00EA2F40">
          <w:pgSz w:w="11909" w:h="16834"/>
          <w:pgMar w:top="1056" w:right="1107" w:bottom="360" w:left="1087" w:header="708" w:footer="708" w:gutter="0"/>
          <w:cols w:space="60"/>
          <w:noEndnote/>
        </w:sectPr>
      </w:pPr>
    </w:p>
    <w:p w14:paraId="6E7C15B8" w14:textId="77777777" w:rsidR="00EA2F40" w:rsidRDefault="00CF7E32" w:rsidP="004955D4">
      <w:pPr>
        <w:numPr>
          <w:ilvl w:val="0"/>
          <w:numId w:val="19"/>
        </w:numPr>
        <w:shd w:val="clear" w:color="auto" w:fill="FFFFFF"/>
        <w:tabs>
          <w:tab w:val="left" w:pos="706"/>
        </w:tabs>
        <w:spacing w:line="413" w:lineRule="exact"/>
        <w:ind w:left="706" w:right="5" w:hanging="350"/>
        <w:jc w:val="both"/>
        <w:rPr>
          <w:color w:val="000000"/>
          <w:spacing w:val="-12"/>
          <w:sz w:val="24"/>
          <w:szCs w:val="24"/>
        </w:rPr>
      </w:pPr>
      <w:r>
        <w:rPr>
          <w:color w:val="000000"/>
          <w:sz w:val="24"/>
          <w:szCs w:val="24"/>
          <w:lang w:val="en-US" w:eastAsia="en-US"/>
        </w:rPr>
        <w:t xml:space="preserve">This PA may be terminated at any time by unanimous consent of the </w:t>
      </w:r>
      <w:proofErr w:type="spellStart"/>
      <w:r>
        <w:rPr>
          <w:color w:val="000000"/>
          <w:sz w:val="24"/>
          <w:szCs w:val="24"/>
          <w:lang w:val="en-US" w:eastAsia="en-US"/>
        </w:rPr>
        <w:t>cMS</w:t>
      </w:r>
      <w:proofErr w:type="spellEnd"/>
      <w:r>
        <w:rPr>
          <w:color w:val="000000"/>
          <w:sz w:val="24"/>
          <w:szCs w:val="24"/>
          <w:lang w:val="en-US" w:eastAsia="en-US"/>
        </w:rPr>
        <w:t xml:space="preserve">, in which case all </w:t>
      </w:r>
      <w:r>
        <w:rPr>
          <w:color w:val="000000"/>
          <w:spacing w:val="-1"/>
          <w:sz w:val="24"/>
          <w:szCs w:val="24"/>
          <w:lang w:val="en-US" w:eastAsia="en-US"/>
        </w:rPr>
        <w:t xml:space="preserve">work under the </w:t>
      </w:r>
      <w:proofErr w:type="spellStart"/>
      <w:r>
        <w:rPr>
          <w:color w:val="000000"/>
          <w:spacing w:val="-1"/>
          <w:sz w:val="24"/>
          <w:szCs w:val="24"/>
          <w:lang w:val="en-US" w:eastAsia="en-US"/>
        </w:rPr>
        <w:t>SoSP</w:t>
      </w:r>
      <w:proofErr w:type="spellEnd"/>
      <w:r>
        <w:rPr>
          <w:color w:val="000000"/>
          <w:spacing w:val="-1"/>
          <w:sz w:val="24"/>
          <w:szCs w:val="24"/>
          <w:lang w:val="en-US" w:eastAsia="en-US"/>
        </w:rPr>
        <w:t xml:space="preserve">-Project will cease unless other provisions for its continuation are put in </w:t>
      </w:r>
      <w:r>
        <w:rPr>
          <w:color w:val="000000"/>
          <w:sz w:val="24"/>
          <w:szCs w:val="24"/>
          <w:lang w:val="en-US" w:eastAsia="en-US"/>
        </w:rPr>
        <w:t xml:space="preserve">place. Provision </w:t>
      </w:r>
      <w:r>
        <w:rPr>
          <w:color w:val="000000"/>
          <w:sz w:val="24"/>
          <w:szCs w:val="24"/>
          <w:lang w:eastAsia="en-US"/>
        </w:rPr>
        <w:t xml:space="preserve">11.2 </w:t>
      </w:r>
      <w:r>
        <w:rPr>
          <w:color w:val="000000"/>
          <w:sz w:val="24"/>
          <w:szCs w:val="24"/>
          <w:lang w:val="en-US" w:eastAsia="en-US"/>
        </w:rPr>
        <w:t>of Section XI of the GP will apply.</w:t>
      </w:r>
    </w:p>
    <w:p w14:paraId="295A152D" w14:textId="77777777" w:rsidR="00EA2F40" w:rsidRDefault="00CF7E32" w:rsidP="004955D4">
      <w:pPr>
        <w:numPr>
          <w:ilvl w:val="0"/>
          <w:numId w:val="19"/>
        </w:numPr>
        <w:shd w:val="clear" w:color="auto" w:fill="FFFFFF"/>
        <w:tabs>
          <w:tab w:val="left" w:pos="706"/>
        </w:tabs>
        <w:spacing w:before="115" w:line="413" w:lineRule="exact"/>
        <w:ind w:left="706" w:hanging="350"/>
        <w:jc w:val="both"/>
        <w:rPr>
          <w:color w:val="000000"/>
          <w:spacing w:val="-13"/>
          <w:sz w:val="24"/>
          <w:szCs w:val="24"/>
        </w:rPr>
      </w:pPr>
      <w:r>
        <w:rPr>
          <w:color w:val="000000"/>
          <w:sz w:val="24"/>
          <w:szCs w:val="24"/>
          <w:lang w:val="en-US" w:eastAsia="en-US"/>
        </w:rPr>
        <w:t xml:space="preserve">In case of termination or expiry of this PA or the withdrawal from the </w:t>
      </w:r>
      <w:proofErr w:type="spellStart"/>
      <w:r>
        <w:rPr>
          <w:color w:val="000000"/>
          <w:sz w:val="24"/>
          <w:szCs w:val="24"/>
          <w:lang w:val="en-US" w:eastAsia="en-US"/>
        </w:rPr>
        <w:t>SoSP</w:t>
      </w:r>
      <w:proofErr w:type="spellEnd"/>
      <w:r>
        <w:rPr>
          <w:color w:val="000000"/>
          <w:sz w:val="24"/>
          <w:szCs w:val="24"/>
          <w:lang w:val="en-US" w:eastAsia="en-US"/>
        </w:rPr>
        <w:t xml:space="preserve">-Project by any </w:t>
      </w:r>
      <w:proofErr w:type="spellStart"/>
      <w:r>
        <w:rPr>
          <w:color w:val="000000"/>
          <w:sz w:val="24"/>
          <w:szCs w:val="24"/>
          <w:lang w:val="en-US" w:eastAsia="en-US"/>
        </w:rPr>
        <w:t>cMS</w:t>
      </w:r>
      <w:proofErr w:type="spellEnd"/>
      <w:r>
        <w:rPr>
          <w:color w:val="000000"/>
          <w:sz w:val="24"/>
          <w:szCs w:val="24"/>
          <w:lang w:val="en-US" w:eastAsia="en-US"/>
        </w:rPr>
        <w:t xml:space="preserve">, the commitments arising from this PA during its period of validity remain in effect. Provision </w:t>
      </w:r>
      <w:r>
        <w:rPr>
          <w:color w:val="000000"/>
          <w:sz w:val="24"/>
          <w:szCs w:val="24"/>
          <w:lang w:eastAsia="en-US"/>
        </w:rPr>
        <w:t xml:space="preserve">11.6 </w:t>
      </w:r>
      <w:r>
        <w:rPr>
          <w:color w:val="000000"/>
          <w:sz w:val="24"/>
          <w:szCs w:val="24"/>
          <w:lang w:val="en-US" w:eastAsia="en-US"/>
        </w:rPr>
        <w:t>of Section XI of the GP will apply.</w:t>
      </w:r>
    </w:p>
    <w:p w14:paraId="7FEB3763" w14:textId="77777777" w:rsidR="00EA2F40" w:rsidRDefault="00CF7E32">
      <w:pPr>
        <w:shd w:val="clear" w:color="auto" w:fill="FFFFFF"/>
        <w:spacing w:before="341"/>
      </w:pPr>
      <w:r>
        <w:rPr>
          <w:b/>
          <w:bCs/>
          <w:color w:val="000000"/>
          <w:sz w:val="24"/>
          <w:szCs w:val="24"/>
          <w:lang w:val="en-US" w:eastAsia="en-US"/>
        </w:rPr>
        <w:t>Section</w:t>
      </w:r>
      <w:r w:rsidRPr="000F19E3">
        <w:rPr>
          <w:b/>
          <w:bCs/>
          <w:color w:val="000000"/>
          <w:sz w:val="24"/>
          <w:szCs w:val="24"/>
          <w:lang w:val="en-US" w:eastAsia="en-US"/>
        </w:rPr>
        <w:t xml:space="preserve"> </w:t>
      </w:r>
      <w:r w:rsidRPr="00556416">
        <w:rPr>
          <w:b/>
          <w:bCs/>
          <w:color w:val="000000"/>
          <w:sz w:val="24"/>
          <w:szCs w:val="24"/>
          <w:lang w:eastAsia="en-US"/>
        </w:rPr>
        <w:t>4.</w:t>
      </w:r>
      <w:r>
        <w:rPr>
          <w:color w:val="000000"/>
          <w:sz w:val="24"/>
          <w:szCs w:val="24"/>
          <w:lang w:eastAsia="en-US"/>
        </w:rPr>
        <w:t xml:space="preserve"> </w:t>
      </w:r>
      <w:r>
        <w:rPr>
          <w:b/>
          <w:bCs/>
          <w:color w:val="000000"/>
          <w:sz w:val="24"/>
          <w:szCs w:val="24"/>
          <w:lang w:val="en-US" w:eastAsia="en-US"/>
        </w:rPr>
        <w:t xml:space="preserve">Admission </w:t>
      </w:r>
      <w:r w:rsidRPr="00556416">
        <w:rPr>
          <w:b/>
          <w:bCs/>
          <w:color w:val="000000"/>
          <w:sz w:val="24"/>
          <w:szCs w:val="24"/>
          <w:lang w:val="en-US" w:eastAsia="en-US"/>
        </w:rPr>
        <w:t>of New</w:t>
      </w:r>
      <w:r>
        <w:rPr>
          <w:color w:val="000000"/>
          <w:sz w:val="24"/>
          <w:szCs w:val="24"/>
          <w:lang w:val="en-US" w:eastAsia="en-US"/>
        </w:rPr>
        <w:t xml:space="preserve"> </w:t>
      </w:r>
      <w:r>
        <w:rPr>
          <w:b/>
          <w:bCs/>
          <w:color w:val="000000"/>
          <w:sz w:val="24"/>
          <w:szCs w:val="24"/>
          <w:lang w:val="en-US" w:eastAsia="en-US"/>
        </w:rPr>
        <w:t>Members</w:t>
      </w:r>
    </w:p>
    <w:p w14:paraId="7DB8BB36" w14:textId="77777777" w:rsidR="00EA2F40" w:rsidRDefault="00CF7E32" w:rsidP="004955D4">
      <w:pPr>
        <w:numPr>
          <w:ilvl w:val="0"/>
          <w:numId w:val="20"/>
        </w:numPr>
        <w:shd w:val="clear" w:color="auto" w:fill="FFFFFF"/>
        <w:tabs>
          <w:tab w:val="left" w:pos="710"/>
        </w:tabs>
        <w:spacing w:before="91" w:line="413" w:lineRule="exact"/>
        <w:ind w:left="710" w:hanging="360"/>
        <w:jc w:val="both"/>
        <w:rPr>
          <w:color w:val="000000"/>
          <w:spacing w:val="-23"/>
          <w:sz w:val="24"/>
          <w:szCs w:val="24"/>
        </w:rPr>
      </w:pPr>
      <w:r>
        <w:rPr>
          <w:color w:val="000000"/>
          <w:sz w:val="24"/>
          <w:szCs w:val="24"/>
          <w:lang w:val="en-US" w:eastAsia="en-US"/>
        </w:rPr>
        <w:t xml:space="preserve">Any EDA </w:t>
      </w:r>
      <w:proofErr w:type="spellStart"/>
      <w:r>
        <w:rPr>
          <w:color w:val="000000"/>
          <w:sz w:val="24"/>
          <w:szCs w:val="24"/>
          <w:lang w:val="en-US" w:eastAsia="en-US"/>
        </w:rPr>
        <w:t>pMS</w:t>
      </w:r>
      <w:proofErr w:type="spellEnd"/>
      <w:r>
        <w:rPr>
          <w:color w:val="000000"/>
          <w:sz w:val="24"/>
          <w:szCs w:val="24"/>
          <w:lang w:val="en-US" w:eastAsia="en-US"/>
        </w:rPr>
        <w:t xml:space="preserve">, or Third State or </w:t>
      </w:r>
      <w:proofErr w:type="spellStart"/>
      <w:r>
        <w:rPr>
          <w:color w:val="000000"/>
          <w:sz w:val="24"/>
          <w:szCs w:val="24"/>
          <w:lang w:val="en-US" w:eastAsia="en-US"/>
        </w:rPr>
        <w:t>Organisation</w:t>
      </w:r>
      <w:proofErr w:type="spellEnd"/>
      <w:r>
        <w:rPr>
          <w:color w:val="000000"/>
          <w:sz w:val="24"/>
          <w:szCs w:val="24"/>
          <w:lang w:val="en-US" w:eastAsia="en-US"/>
        </w:rPr>
        <w:t xml:space="preserve"> with an administrative arrangement with the EDA, may request at any time during the period of validity of this PA to become a </w:t>
      </w:r>
      <w:proofErr w:type="spellStart"/>
      <w:r>
        <w:rPr>
          <w:color w:val="000000"/>
          <w:sz w:val="24"/>
          <w:szCs w:val="24"/>
          <w:lang w:val="en-US" w:eastAsia="en-US"/>
        </w:rPr>
        <w:t>cMS</w:t>
      </w:r>
      <w:proofErr w:type="spellEnd"/>
      <w:r>
        <w:rPr>
          <w:color w:val="000000"/>
          <w:sz w:val="24"/>
          <w:szCs w:val="24"/>
          <w:lang w:val="en-US" w:eastAsia="en-US"/>
        </w:rPr>
        <w:t xml:space="preserve"> by </w:t>
      </w:r>
      <w:r>
        <w:rPr>
          <w:color w:val="000000"/>
          <w:spacing w:val="-2"/>
          <w:sz w:val="24"/>
          <w:szCs w:val="24"/>
          <w:lang w:val="en-US" w:eastAsia="en-US"/>
        </w:rPr>
        <w:t xml:space="preserve">means of a unilateral Declaration of Intent addressed to the EDA. A draft template Declaration </w:t>
      </w:r>
      <w:r>
        <w:rPr>
          <w:color w:val="000000"/>
          <w:sz w:val="24"/>
          <w:szCs w:val="24"/>
          <w:lang w:val="en-US" w:eastAsia="en-US"/>
        </w:rPr>
        <w:t xml:space="preserve">of Intent is enclosed at Annex </w:t>
      </w:r>
      <w:r>
        <w:rPr>
          <w:color w:val="000000"/>
          <w:sz w:val="24"/>
          <w:szCs w:val="24"/>
          <w:lang w:eastAsia="en-US"/>
        </w:rPr>
        <w:t xml:space="preserve">D </w:t>
      </w:r>
      <w:r>
        <w:rPr>
          <w:color w:val="000000"/>
          <w:sz w:val="24"/>
          <w:szCs w:val="24"/>
          <w:lang w:val="en-US" w:eastAsia="en-US"/>
        </w:rPr>
        <w:t>to this PA.</w:t>
      </w:r>
    </w:p>
    <w:p w14:paraId="32F2F656" w14:textId="77777777" w:rsidR="00EA2F40" w:rsidRDefault="00CF7E32" w:rsidP="004955D4">
      <w:pPr>
        <w:numPr>
          <w:ilvl w:val="0"/>
          <w:numId w:val="20"/>
        </w:numPr>
        <w:shd w:val="clear" w:color="auto" w:fill="FFFFFF"/>
        <w:tabs>
          <w:tab w:val="left" w:pos="710"/>
        </w:tabs>
        <w:spacing w:before="226"/>
        <w:ind w:left="350"/>
        <w:rPr>
          <w:color w:val="000000"/>
          <w:spacing w:val="-11"/>
          <w:sz w:val="24"/>
          <w:szCs w:val="24"/>
        </w:rPr>
      </w:pPr>
      <w:r>
        <w:rPr>
          <w:color w:val="000000"/>
          <w:sz w:val="24"/>
          <w:szCs w:val="24"/>
          <w:lang w:val="en-US" w:eastAsia="en-US"/>
        </w:rPr>
        <w:t xml:space="preserve">The </w:t>
      </w:r>
      <w:proofErr w:type="spellStart"/>
      <w:r>
        <w:rPr>
          <w:color w:val="000000"/>
          <w:sz w:val="24"/>
          <w:szCs w:val="24"/>
          <w:lang w:val="en-US" w:eastAsia="en-US"/>
        </w:rPr>
        <w:t>cMS</w:t>
      </w:r>
      <w:proofErr w:type="spellEnd"/>
      <w:r>
        <w:rPr>
          <w:color w:val="000000"/>
          <w:sz w:val="24"/>
          <w:szCs w:val="24"/>
          <w:lang w:val="en-US" w:eastAsia="en-US"/>
        </w:rPr>
        <w:t xml:space="preserve"> will decide unanimously on this admission within the MC.</w:t>
      </w:r>
    </w:p>
    <w:p w14:paraId="2DE1147D" w14:textId="77777777" w:rsidR="00EA2F40" w:rsidRDefault="00CF7E32" w:rsidP="004955D4">
      <w:pPr>
        <w:numPr>
          <w:ilvl w:val="0"/>
          <w:numId w:val="20"/>
        </w:numPr>
        <w:shd w:val="clear" w:color="auto" w:fill="FFFFFF"/>
        <w:tabs>
          <w:tab w:val="left" w:pos="710"/>
        </w:tabs>
        <w:spacing w:before="254"/>
        <w:ind w:left="350"/>
        <w:rPr>
          <w:color w:val="000000"/>
          <w:spacing w:val="-13"/>
          <w:sz w:val="24"/>
          <w:szCs w:val="24"/>
        </w:rPr>
      </w:pPr>
      <w:r>
        <w:rPr>
          <w:color w:val="000000"/>
          <w:sz w:val="24"/>
          <w:szCs w:val="24"/>
          <w:lang w:val="en-US" w:eastAsia="en-US"/>
        </w:rPr>
        <w:t xml:space="preserve">EDA will amend accordingly the list of </w:t>
      </w:r>
      <w:proofErr w:type="spellStart"/>
      <w:r>
        <w:rPr>
          <w:color w:val="000000"/>
          <w:sz w:val="24"/>
          <w:szCs w:val="24"/>
          <w:lang w:val="en-US" w:eastAsia="en-US"/>
        </w:rPr>
        <w:t>cMS</w:t>
      </w:r>
      <w:proofErr w:type="spellEnd"/>
      <w:r>
        <w:rPr>
          <w:color w:val="000000"/>
          <w:sz w:val="24"/>
          <w:szCs w:val="24"/>
          <w:lang w:val="en-US" w:eastAsia="en-US"/>
        </w:rPr>
        <w:t xml:space="preserve"> on the front page of this PA.</w:t>
      </w:r>
    </w:p>
    <w:p w14:paraId="2EDBD1AF" w14:textId="77777777" w:rsidR="00EA2F40" w:rsidRDefault="00CF7E32">
      <w:pPr>
        <w:shd w:val="clear" w:color="auto" w:fill="FFFFFF"/>
        <w:spacing w:before="374"/>
      </w:pPr>
      <w:r>
        <w:rPr>
          <w:b/>
          <w:bCs/>
          <w:color w:val="000000"/>
          <w:sz w:val="24"/>
          <w:szCs w:val="24"/>
          <w:lang w:val="en-US" w:eastAsia="en-US"/>
        </w:rPr>
        <w:t xml:space="preserve">Section </w:t>
      </w:r>
      <w:r>
        <w:rPr>
          <w:b/>
          <w:bCs/>
          <w:color w:val="000000"/>
          <w:sz w:val="24"/>
          <w:szCs w:val="24"/>
          <w:lang w:eastAsia="en-US"/>
        </w:rPr>
        <w:t xml:space="preserve">5. </w:t>
      </w:r>
      <w:r>
        <w:rPr>
          <w:b/>
          <w:bCs/>
          <w:color w:val="000000"/>
          <w:sz w:val="24"/>
          <w:szCs w:val="24"/>
          <w:lang w:val="en-US" w:eastAsia="en-US"/>
        </w:rPr>
        <w:t>General Provision and Disputes</w:t>
      </w:r>
    </w:p>
    <w:p w14:paraId="4207EAFC" w14:textId="77777777" w:rsidR="00EA2F40" w:rsidRDefault="00CF7E32" w:rsidP="004955D4">
      <w:pPr>
        <w:numPr>
          <w:ilvl w:val="0"/>
          <w:numId w:val="21"/>
        </w:numPr>
        <w:shd w:val="clear" w:color="auto" w:fill="FFFFFF"/>
        <w:tabs>
          <w:tab w:val="left" w:pos="710"/>
        </w:tabs>
        <w:spacing w:before="82" w:line="418" w:lineRule="exact"/>
        <w:ind w:left="710" w:right="10" w:hanging="360"/>
        <w:jc w:val="both"/>
        <w:rPr>
          <w:color w:val="000000"/>
          <w:spacing w:val="-9"/>
          <w:sz w:val="24"/>
          <w:szCs w:val="24"/>
        </w:rPr>
      </w:pPr>
      <w:r>
        <w:rPr>
          <w:color w:val="000000"/>
          <w:spacing w:val="-2"/>
          <w:sz w:val="24"/>
          <w:szCs w:val="24"/>
          <w:lang w:val="en-US" w:eastAsia="en-US"/>
        </w:rPr>
        <w:t xml:space="preserve">All activities of the </w:t>
      </w:r>
      <w:proofErr w:type="spellStart"/>
      <w:r>
        <w:rPr>
          <w:color w:val="000000"/>
          <w:spacing w:val="-2"/>
          <w:sz w:val="24"/>
          <w:szCs w:val="24"/>
          <w:lang w:val="en-US" w:eastAsia="en-US"/>
        </w:rPr>
        <w:t>cMS</w:t>
      </w:r>
      <w:proofErr w:type="spellEnd"/>
      <w:r>
        <w:rPr>
          <w:color w:val="000000"/>
          <w:spacing w:val="-2"/>
          <w:sz w:val="24"/>
          <w:szCs w:val="24"/>
          <w:lang w:val="en-US" w:eastAsia="en-US"/>
        </w:rPr>
        <w:t xml:space="preserve"> will be carried out in accordance with their national laws, regulations, </w:t>
      </w:r>
      <w:r>
        <w:rPr>
          <w:color w:val="000000"/>
          <w:sz w:val="24"/>
          <w:szCs w:val="24"/>
          <w:lang w:val="en-US" w:eastAsia="en-US"/>
        </w:rPr>
        <w:t>procedures and international obligations.</w:t>
      </w:r>
    </w:p>
    <w:p w14:paraId="44CE992B" w14:textId="77777777" w:rsidR="00EA2F40" w:rsidRDefault="00CF7E32" w:rsidP="004955D4">
      <w:pPr>
        <w:numPr>
          <w:ilvl w:val="0"/>
          <w:numId w:val="21"/>
        </w:numPr>
        <w:shd w:val="clear" w:color="auto" w:fill="FFFFFF"/>
        <w:tabs>
          <w:tab w:val="left" w:pos="710"/>
        </w:tabs>
        <w:spacing w:before="115" w:line="413" w:lineRule="exact"/>
        <w:ind w:left="710" w:hanging="360"/>
        <w:jc w:val="both"/>
        <w:rPr>
          <w:color w:val="000000"/>
          <w:spacing w:val="-16"/>
          <w:sz w:val="24"/>
          <w:szCs w:val="24"/>
        </w:rPr>
      </w:pPr>
      <w:r>
        <w:rPr>
          <w:color w:val="000000"/>
          <w:spacing w:val="-2"/>
          <w:sz w:val="24"/>
          <w:szCs w:val="24"/>
          <w:lang w:val="en-US" w:eastAsia="en-US"/>
        </w:rPr>
        <w:t xml:space="preserve">Any disputes arising between or among the </w:t>
      </w:r>
      <w:proofErr w:type="spellStart"/>
      <w:r>
        <w:rPr>
          <w:color w:val="000000"/>
          <w:spacing w:val="-2"/>
          <w:sz w:val="24"/>
          <w:szCs w:val="24"/>
          <w:lang w:val="en-US" w:eastAsia="en-US"/>
        </w:rPr>
        <w:t>cMS</w:t>
      </w:r>
      <w:proofErr w:type="spellEnd"/>
      <w:r>
        <w:rPr>
          <w:color w:val="000000"/>
          <w:spacing w:val="-2"/>
          <w:sz w:val="24"/>
          <w:szCs w:val="24"/>
          <w:lang w:val="en-US" w:eastAsia="en-US"/>
        </w:rPr>
        <w:t xml:space="preserve"> will exclusively be resolved by them through </w:t>
      </w:r>
      <w:r>
        <w:rPr>
          <w:color w:val="000000"/>
          <w:sz w:val="24"/>
          <w:szCs w:val="24"/>
          <w:lang w:val="en-US" w:eastAsia="en-US"/>
        </w:rPr>
        <w:t>consultation.</w:t>
      </w:r>
    </w:p>
    <w:p w14:paraId="44D6D55F" w14:textId="77777777" w:rsidR="00EA2F40" w:rsidRDefault="00CF7E32">
      <w:pPr>
        <w:shd w:val="clear" w:color="auto" w:fill="FFFFFF"/>
        <w:spacing w:before="346"/>
      </w:pPr>
      <w:r>
        <w:rPr>
          <w:b/>
          <w:bCs/>
          <w:color w:val="000000"/>
          <w:sz w:val="24"/>
          <w:szCs w:val="24"/>
          <w:lang w:val="en-US" w:eastAsia="en-US"/>
        </w:rPr>
        <w:t xml:space="preserve">Section </w:t>
      </w:r>
      <w:r>
        <w:rPr>
          <w:b/>
          <w:bCs/>
          <w:color w:val="000000"/>
          <w:sz w:val="24"/>
          <w:szCs w:val="24"/>
          <w:lang w:eastAsia="en-US"/>
        </w:rPr>
        <w:t xml:space="preserve">6. </w:t>
      </w:r>
      <w:r>
        <w:rPr>
          <w:b/>
          <w:bCs/>
          <w:color w:val="000000"/>
          <w:sz w:val="24"/>
          <w:szCs w:val="24"/>
          <w:lang w:val="en-US" w:eastAsia="en-US"/>
        </w:rPr>
        <w:t>Signature and Date of Coming into Effect</w:t>
      </w:r>
    </w:p>
    <w:p w14:paraId="00C473AF" w14:textId="77777777" w:rsidR="00EA2F40" w:rsidRDefault="00CF7E32" w:rsidP="004955D4">
      <w:pPr>
        <w:numPr>
          <w:ilvl w:val="0"/>
          <w:numId w:val="22"/>
        </w:numPr>
        <w:shd w:val="clear" w:color="auto" w:fill="FFFFFF"/>
        <w:tabs>
          <w:tab w:val="left" w:pos="710"/>
        </w:tabs>
        <w:spacing w:before="86" w:line="413" w:lineRule="exact"/>
        <w:ind w:left="710" w:right="5" w:hanging="355"/>
        <w:jc w:val="both"/>
        <w:rPr>
          <w:color w:val="000000"/>
          <w:spacing w:val="-23"/>
          <w:sz w:val="24"/>
          <w:szCs w:val="24"/>
        </w:rPr>
      </w:pPr>
      <w:r>
        <w:rPr>
          <w:color w:val="000000"/>
          <w:spacing w:val="-1"/>
          <w:sz w:val="24"/>
          <w:szCs w:val="24"/>
          <w:lang w:val="en-US" w:eastAsia="en-US"/>
        </w:rPr>
        <w:t xml:space="preserve">This PA, will be signed both in the English and French languages, each version being equally authoritative. The originals will be held by the EDA, with one certified true copy of the latter </w:t>
      </w:r>
      <w:r>
        <w:rPr>
          <w:color w:val="000000"/>
          <w:sz w:val="24"/>
          <w:szCs w:val="24"/>
          <w:lang w:val="en-US" w:eastAsia="en-US"/>
        </w:rPr>
        <w:t xml:space="preserve">being sent to each </w:t>
      </w:r>
      <w:proofErr w:type="spellStart"/>
      <w:r>
        <w:rPr>
          <w:color w:val="000000"/>
          <w:sz w:val="24"/>
          <w:szCs w:val="24"/>
          <w:lang w:val="en-US" w:eastAsia="en-US"/>
        </w:rPr>
        <w:t>cMS</w:t>
      </w:r>
      <w:proofErr w:type="spellEnd"/>
      <w:r>
        <w:rPr>
          <w:color w:val="000000"/>
          <w:sz w:val="24"/>
          <w:szCs w:val="24"/>
          <w:lang w:val="en-US" w:eastAsia="en-US"/>
        </w:rPr>
        <w:t>.</w:t>
      </w:r>
    </w:p>
    <w:p w14:paraId="0B96AFB5" w14:textId="77777777" w:rsidR="00EA2F40" w:rsidRDefault="00CF7E32" w:rsidP="004955D4">
      <w:pPr>
        <w:numPr>
          <w:ilvl w:val="0"/>
          <w:numId w:val="22"/>
        </w:numPr>
        <w:shd w:val="clear" w:color="auto" w:fill="FFFFFF"/>
        <w:tabs>
          <w:tab w:val="left" w:pos="710"/>
        </w:tabs>
        <w:spacing w:before="230"/>
        <w:ind w:left="355"/>
        <w:rPr>
          <w:color w:val="000000"/>
          <w:spacing w:val="-12"/>
          <w:sz w:val="24"/>
          <w:szCs w:val="24"/>
        </w:rPr>
      </w:pPr>
      <w:r>
        <w:rPr>
          <w:color w:val="000000"/>
          <w:sz w:val="24"/>
          <w:szCs w:val="24"/>
          <w:lang w:val="en-US" w:eastAsia="en-US"/>
        </w:rPr>
        <w:t xml:space="preserve">This PA will be effective for the </w:t>
      </w:r>
      <w:proofErr w:type="spellStart"/>
      <w:r>
        <w:rPr>
          <w:color w:val="000000"/>
          <w:sz w:val="24"/>
          <w:szCs w:val="24"/>
          <w:lang w:val="en-US" w:eastAsia="en-US"/>
        </w:rPr>
        <w:t>cMS</w:t>
      </w:r>
      <w:proofErr w:type="spellEnd"/>
      <w:r>
        <w:rPr>
          <w:color w:val="000000"/>
          <w:sz w:val="24"/>
          <w:szCs w:val="24"/>
          <w:lang w:val="en-US" w:eastAsia="en-US"/>
        </w:rPr>
        <w:t xml:space="preserve"> having signed it, at the date of the signature.</w:t>
      </w:r>
    </w:p>
    <w:p w14:paraId="2EDF6FE6" w14:textId="77777777" w:rsidR="00EA2F40" w:rsidRDefault="00CF7E32">
      <w:pPr>
        <w:shd w:val="clear" w:color="auto" w:fill="FFFFFF"/>
        <w:spacing w:before="3485"/>
        <w:ind w:right="14"/>
        <w:jc w:val="center"/>
      </w:pPr>
      <w:r>
        <w:rPr>
          <w:color w:val="000000"/>
          <w:spacing w:val="-2"/>
          <w:lang w:val="en-US" w:eastAsia="en-US"/>
        </w:rPr>
        <w:t xml:space="preserve">page </w:t>
      </w:r>
      <w:r>
        <w:rPr>
          <w:color w:val="000000"/>
          <w:spacing w:val="-2"/>
          <w:lang w:eastAsia="en-US"/>
        </w:rPr>
        <w:t>14/28</w:t>
      </w:r>
    </w:p>
    <w:p w14:paraId="4CD491EC" w14:textId="77777777" w:rsidR="00EA2F40" w:rsidRDefault="00EA2F40">
      <w:pPr>
        <w:shd w:val="clear" w:color="auto" w:fill="FFFFFF"/>
        <w:spacing w:before="3485"/>
        <w:ind w:right="14"/>
        <w:jc w:val="center"/>
        <w:sectPr w:rsidR="00EA2F40">
          <w:pgSz w:w="11909" w:h="16834"/>
          <w:pgMar w:top="1058" w:right="1107" w:bottom="360" w:left="1096" w:header="708" w:footer="708" w:gutter="0"/>
          <w:cols w:space="60"/>
          <w:noEndnote/>
        </w:sectPr>
      </w:pPr>
    </w:p>
    <w:p w14:paraId="11EEF83F" w14:textId="77777777" w:rsidR="00EA2F40" w:rsidRDefault="00CF7E32">
      <w:pPr>
        <w:shd w:val="clear" w:color="auto" w:fill="FFFFFF"/>
        <w:ind w:left="24"/>
      </w:pPr>
      <w:r>
        <w:rPr>
          <w:color w:val="000000"/>
          <w:spacing w:val="-2"/>
          <w:sz w:val="24"/>
          <w:szCs w:val="24"/>
          <w:lang w:val="en-US" w:eastAsia="en-US"/>
        </w:rPr>
        <w:t>FOR THE MINISTRY OF DEFENCE OF THE KINGDOM OF BELGIUM</w:t>
      </w:r>
    </w:p>
    <w:p w14:paraId="17B63B17" w14:textId="77777777" w:rsidR="00EA2F40" w:rsidRDefault="00CF7E32">
      <w:pPr>
        <w:shd w:val="clear" w:color="auto" w:fill="FFFFFF"/>
        <w:spacing w:before="1378"/>
        <w:ind w:left="10"/>
      </w:pPr>
      <w:r>
        <w:rPr>
          <w:color w:val="000000"/>
          <w:spacing w:val="-3"/>
          <w:sz w:val="24"/>
          <w:szCs w:val="24"/>
          <w:lang w:val="en-US" w:eastAsia="en-US"/>
        </w:rPr>
        <w:t>Signature</w:t>
      </w:r>
    </w:p>
    <w:p w14:paraId="4505AFA8" w14:textId="77777777" w:rsidR="00EA2F40" w:rsidRDefault="00CF7E32">
      <w:pPr>
        <w:shd w:val="clear" w:color="auto" w:fill="FFFFFF"/>
        <w:spacing w:before="965"/>
        <w:ind w:left="24"/>
      </w:pPr>
      <w:r>
        <w:rPr>
          <w:color w:val="000000"/>
          <w:spacing w:val="-5"/>
          <w:sz w:val="24"/>
          <w:szCs w:val="24"/>
          <w:lang w:val="en-US" w:eastAsia="en-US"/>
        </w:rPr>
        <w:t>Place</w:t>
      </w:r>
    </w:p>
    <w:p w14:paraId="063092C2" w14:textId="77777777" w:rsidR="00EA2F40" w:rsidRDefault="00CF7E32">
      <w:pPr>
        <w:shd w:val="clear" w:color="auto" w:fill="FFFFFF"/>
        <w:spacing w:before="965"/>
      </w:pPr>
      <w:r>
        <w:rPr>
          <w:color w:val="000000"/>
          <w:spacing w:val="-6"/>
          <w:sz w:val="24"/>
          <w:szCs w:val="24"/>
          <w:lang w:val="en-US" w:eastAsia="en-US"/>
        </w:rPr>
        <w:t>Date</w:t>
      </w:r>
    </w:p>
    <w:p w14:paraId="107ABDF9" w14:textId="77777777" w:rsidR="00EA2F40" w:rsidRDefault="00CF7E32">
      <w:pPr>
        <w:shd w:val="clear" w:color="auto" w:fill="FFFFFF"/>
        <w:spacing w:before="9955"/>
        <w:ind w:left="4440"/>
      </w:pPr>
      <w:r>
        <w:rPr>
          <w:color w:val="000000"/>
          <w:spacing w:val="-2"/>
          <w:lang w:val="en-US" w:eastAsia="en-US"/>
        </w:rPr>
        <w:t xml:space="preserve">page </w:t>
      </w:r>
      <w:r>
        <w:rPr>
          <w:color w:val="000000"/>
          <w:spacing w:val="-2"/>
          <w:lang w:eastAsia="en-US"/>
        </w:rPr>
        <w:t>15/28</w:t>
      </w:r>
    </w:p>
    <w:p w14:paraId="4FD6B45A" w14:textId="77777777" w:rsidR="00EA2F40" w:rsidRDefault="00EA2F40">
      <w:pPr>
        <w:shd w:val="clear" w:color="auto" w:fill="FFFFFF"/>
        <w:spacing w:before="9955"/>
        <w:ind w:left="4440"/>
        <w:sectPr w:rsidR="00EA2F40">
          <w:pgSz w:w="11909" w:h="16834"/>
          <w:pgMar w:top="1113" w:right="3106" w:bottom="360" w:left="1440" w:header="708" w:footer="708" w:gutter="0"/>
          <w:cols w:space="60"/>
          <w:noEndnote/>
        </w:sectPr>
      </w:pPr>
    </w:p>
    <w:p w14:paraId="7AD1B1B1" w14:textId="77777777" w:rsidR="00EA2F40" w:rsidRDefault="00CF7E32">
      <w:pPr>
        <w:shd w:val="clear" w:color="auto" w:fill="FFFFFF"/>
        <w:ind w:left="24"/>
      </w:pPr>
      <w:r>
        <w:rPr>
          <w:color w:val="000000"/>
          <w:spacing w:val="-2"/>
          <w:sz w:val="24"/>
          <w:szCs w:val="24"/>
          <w:lang w:val="en-US" w:eastAsia="en-US"/>
        </w:rPr>
        <w:t>FOR THE MINISTRY OF DEFENCE OF THE REPUBLIC OF CYPRUS</w:t>
      </w:r>
    </w:p>
    <w:p w14:paraId="599ABAB3" w14:textId="77777777" w:rsidR="00EA2F40" w:rsidRDefault="00CF7E32">
      <w:pPr>
        <w:shd w:val="clear" w:color="auto" w:fill="FFFFFF"/>
        <w:spacing w:before="1378"/>
        <w:ind w:left="10"/>
      </w:pPr>
      <w:r>
        <w:rPr>
          <w:color w:val="000000"/>
          <w:spacing w:val="-3"/>
          <w:sz w:val="24"/>
          <w:szCs w:val="24"/>
          <w:lang w:val="en-US" w:eastAsia="en-US"/>
        </w:rPr>
        <w:t>Signature</w:t>
      </w:r>
    </w:p>
    <w:p w14:paraId="1FF95858" w14:textId="77777777" w:rsidR="00EA2F40" w:rsidRDefault="00CF7E32">
      <w:pPr>
        <w:shd w:val="clear" w:color="auto" w:fill="FFFFFF"/>
        <w:spacing w:before="965"/>
        <w:ind w:left="24"/>
      </w:pPr>
      <w:r>
        <w:rPr>
          <w:color w:val="000000"/>
          <w:spacing w:val="-5"/>
          <w:sz w:val="24"/>
          <w:szCs w:val="24"/>
          <w:lang w:val="en-US" w:eastAsia="en-US"/>
        </w:rPr>
        <w:t>Place</w:t>
      </w:r>
    </w:p>
    <w:p w14:paraId="3BBEF05A" w14:textId="77777777" w:rsidR="00EA2F40" w:rsidRDefault="00CF7E32">
      <w:pPr>
        <w:shd w:val="clear" w:color="auto" w:fill="FFFFFF"/>
        <w:spacing w:before="965"/>
      </w:pPr>
      <w:r>
        <w:rPr>
          <w:color w:val="000000"/>
          <w:spacing w:val="-6"/>
          <w:sz w:val="24"/>
          <w:szCs w:val="24"/>
          <w:lang w:val="en-US" w:eastAsia="en-US"/>
        </w:rPr>
        <w:t>Date</w:t>
      </w:r>
    </w:p>
    <w:p w14:paraId="27177201" w14:textId="77777777" w:rsidR="00EA2F40" w:rsidRDefault="00CF7E32">
      <w:pPr>
        <w:shd w:val="clear" w:color="auto" w:fill="FFFFFF"/>
        <w:spacing w:before="9955"/>
        <w:ind w:left="4440"/>
      </w:pPr>
      <w:r>
        <w:rPr>
          <w:color w:val="000000"/>
          <w:spacing w:val="-2"/>
          <w:lang w:val="en-US" w:eastAsia="en-US"/>
        </w:rPr>
        <w:t xml:space="preserve">page </w:t>
      </w:r>
      <w:r>
        <w:rPr>
          <w:color w:val="000000"/>
          <w:spacing w:val="-2"/>
          <w:lang w:eastAsia="en-US"/>
        </w:rPr>
        <w:t>16/28</w:t>
      </w:r>
    </w:p>
    <w:p w14:paraId="497D6AE0" w14:textId="77777777" w:rsidR="00EA2F40" w:rsidRDefault="00EA2F40">
      <w:pPr>
        <w:shd w:val="clear" w:color="auto" w:fill="FFFFFF"/>
        <w:spacing w:before="9955"/>
        <w:ind w:left="4440"/>
        <w:sectPr w:rsidR="00EA2F40">
          <w:pgSz w:w="11909" w:h="16834"/>
          <w:pgMar w:top="1113" w:right="3269" w:bottom="360" w:left="1440" w:header="708" w:footer="708" w:gutter="0"/>
          <w:cols w:space="60"/>
          <w:noEndnote/>
        </w:sectPr>
      </w:pPr>
    </w:p>
    <w:p w14:paraId="6B79FD65" w14:textId="77777777" w:rsidR="00EA2F40" w:rsidRDefault="00CF7E32">
      <w:pPr>
        <w:shd w:val="clear" w:color="auto" w:fill="FFFFFF"/>
        <w:ind w:left="24"/>
      </w:pPr>
      <w:r>
        <w:rPr>
          <w:color w:val="000000"/>
          <w:spacing w:val="-2"/>
          <w:sz w:val="24"/>
          <w:szCs w:val="24"/>
          <w:lang w:val="en-US" w:eastAsia="en-US"/>
        </w:rPr>
        <w:t>FOR THE MINISTRY OF DEFENCE OF THE KINGDOM OF DENMARK</w:t>
      </w:r>
    </w:p>
    <w:p w14:paraId="41FB0CB8" w14:textId="77777777" w:rsidR="00EA2F40" w:rsidRDefault="00CF7E32">
      <w:pPr>
        <w:shd w:val="clear" w:color="auto" w:fill="FFFFFF"/>
        <w:spacing w:before="1378"/>
        <w:ind w:left="10"/>
      </w:pPr>
      <w:r>
        <w:rPr>
          <w:color w:val="000000"/>
          <w:spacing w:val="-3"/>
          <w:sz w:val="24"/>
          <w:szCs w:val="24"/>
          <w:lang w:val="en-US" w:eastAsia="en-US"/>
        </w:rPr>
        <w:t>Signature</w:t>
      </w:r>
    </w:p>
    <w:p w14:paraId="5723C097" w14:textId="77777777" w:rsidR="00EA2F40" w:rsidRDefault="00CF7E32">
      <w:pPr>
        <w:shd w:val="clear" w:color="auto" w:fill="FFFFFF"/>
        <w:spacing w:before="965"/>
        <w:ind w:left="24"/>
      </w:pPr>
      <w:r>
        <w:rPr>
          <w:color w:val="000000"/>
          <w:spacing w:val="-5"/>
          <w:sz w:val="24"/>
          <w:szCs w:val="24"/>
          <w:lang w:val="en-US" w:eastAsia="en-US"/>
        </w:rPr>
        <w:t>Place</w:t>
      </w:r>
    </w:p>
    <w:p w14:paraId="11A04137" w14:textId="77777777" w:rsidR="00EA2F40" w:rsidRDefault="00CF7E32">
      <w:pPr>
        <w:shd w:val="clear" w:color="auto" w:fill="FFFFFF"/>
        <w:spacing w:before="965"/>
      </w:pPr>
      <w:r>
        <w:rPr>
          <w:color w:val="000000"/>
          <w:spacing w:val="-6"/>
          <w:sz w:val="24"/>
          <w:szCs w:val="24"/>
          <w:lang w:val="en-US" w:eastAsia="en-US"/>
        </w:rPr>
        <w:t>Date</w:t>
      </w:r>
    </w:p>
    <w:p w14:paraId="4BF2A516" w14:textId="77777777" w:rsidR="00EA2F40" w:rsidRDefault="00CF7E32">
      <w:pPr>
        <w:shd w:val="clear" w:color="auto" w:fill="FFFFFF"/>
        <w:spacing w:before="9955"/>
        <w:ind w:left="4440"/>
      </w:pPr>
      <w:r>
        <w:rPr>
          <w:color w:val="000000"/>
          <w:spacing w:val="-2"/>
          <w:lang w:val="en-US" w:eastAsia="en-US"/>
        </w:rPr>
        <w:t xml:space="preserve">page </w:t>
      </w:r>
      <w:r>
        <w:rPr>
          <w:color w:val="000000"/>
          <w:spacing w:val="-2"/>
          <w:lang w:eastAsia="en-US"/>
        </w:rPr>
        <w:t>17/28</w:t>
      </w:r>
    </w:p>
    <w:p w14:paraId="36B4091F" w14:textId="77777777" w:rsidR="00EA2F40" w:rsidRDefault="00EA2F40">
      <w:pPr>
        <w:shd w:val="clear" w:color="auto" w:fill="FFFFFF"/>
        <w:spacing w:before="9955"/>
        <w:ind w:left="4440"/>
        <w:sectPr w:rsidR="00EA2F40">
          <w:pgSz w:w="11909" w:h="16834"/>
          <w:pgMar w:top="1113" w:right="2977" w:bottom="360" w:left="1440" w:header="708" w:footer="708" w:gutter="0"/>
          <w:cols w:space="60"/>
          <w:noEndnote/>
        </w:sectPr>
      </w:pPr>
    </w:p>
    <w:p w14:paraId="33CEB2B8" w14:textId="77777777" w:rsidR="00EA2F40" w:rsidRDefault="00CF7E32">
      <w:pPr>
        <w:shd w:val="clear" w:color="auto" w:fill="FFFFFF"/>
        <w:ind w:left="24"/>
      </w:pPr>
      <w:r>
        <w:rPr>
          <w:color w:val="000000"/>
          <w:spacing w:val="-2"/>
          <w:sz w:val="24"/>
          <w:szCs w:val="24"/>
          <w:lang w:val="en-US" w:eastAsia="en-US"/>
        </w:rPr>
        <w:t>FOR THE MINISTRY OF DEFENCE OF THE HELLENIC REPUBLIC</w:t>
      </w:r>
    </w:p>
    <w:p w14:paraId="1BAB0920" w14:textId="77777777" w:rsidR="00EA2F40" w:rsidRDefault="00CF7E32">
      <w:pPr>
        <w:shd w:val="clear" w:color="auto" w:fill="FFFFFF"/>
        <w:spacing w:before="1378"/>
        <w:ind w:left="10"/>
      </w:pPr>
      <w:r>
        <w:rPr>
          <w:color w:val="000000"/>
          <w:spacing w:val="-3"/>
          <w:sz w:val="24"/>
          <w:szCs w:val="24"/>
          <w:lang w:val="en-US" w:eastAsia="en-US"/>
        </w:rPr>
        <w:t>Signature</w:t>
      </w:r>
    </w:p>
    <w:p w14:paraId="0B89C0A8" w14:textId="77777777" w:rsidR="00EA2F40" w:rsidRDefault="00CF7E32">
      <w:pPr>
        <w:shd w:val="clear" w:color="auto" w:fill="FFFFFF"/>
        <w:spacing w:before="965"/>
        <w:ind w:left="24"/>
      </w:pPr>
      <w:r>
        <w:rPr>
          <w:color w:val="000000"/>
          <w:spacing w:val="-5"/>
          <w:sz w:val="24"/>
          <w:szCs w:val="24"/>
          <w:lang w:val="en-US" w:eastAsia="en-US"/>
        </w:rPr>
        <w:t>Place</w:t>
      </w:r>
    </w:p>
    <w:p w14:paraId="3EB0B111" w14:textId="77777777" w:rsidR="00EA2F40" w:rsidRDefault="00CF7E32">
      <w:pPr>
        <w:shd w:val="clear" w:color="auto" w:fill="FFFFFF"/>
        <w:spacing w:before="965"/>
      </w:pPr>
      <w:r>
        <w:rPr>
          <w:color w:val="000000"/>
          <w:spacing w:val="-6"/>
          <w:sz w:val="24"/>
          <w:szCs w:val="24"/>
          <w:lang w:val="en-US" w:eastAsia="en-US"/>
        </w:rPr>
        <w:t>Date</w:t>
      </w:r>
    </w:p>
    <w:p w14:paraId="1B85B052" w14:textId="77777777" w:rsidR="00EA2F40" w:rsidRDefault="00CF7E32">
      <w:pPr>
        <w:shd w:val="clear" w:color="auto" w:fill="FFFFFF"/>
        <w:spacing w:before="9955"/>
        <w:ind w:left="4440"/>
      </w:pPr>
      <w:r>
        <w:rPr>
          <w:color w:val="000000"/>
          <w:spacing w:val="-2"/>
          <w:lang w:val="en-US" w:eastAsia="en-US"/>
        </w:rPr>
        <w:t xml:space="preserve">page </w:t>
      </w:r>
      <w:r>
        <w:rPr>
          <w:color w:val="000000"/>
          <w:spacing w:val="-2"/>
          <w:lang w:eastAsia="en-US"/>
        </w:rPr>
        <w:t>18/28</w:t>
      </w:r>
    </w:p>
    <w:p w14:paraId="72C9F6C7" w14:textId="77777777" w:rsidR="00EA2F40" w:rsidRDefault="00EA2F40">
      <w:pPr>
        <w:shd w:val="clear" w:color="auto" w:fill="FFFFFF"/>
        <w:spacing w:before="9955"/>
        <w:ind w:left="4440"/>
        <w:sectPr w:rsidR="00EA2F40">
          <w:pgSz w:w="11909" w:h="16834"/>
          <w:pgMar w:top="1113" w:right="3399" w:bottom="360" w:left="1440" w:header="708" w:footer="708" w:gutter="0"/>
          <w:cols w:space="60"/>
          <w:noEndnote/>
        </w:sectPr>
      </w:pPr>
    </w:p>
    <w:p w14:paraId="490D2AF3" w14:textId="77777777" w:rsidR="00EA2F40" w:rsidRDefault="00CF7E32">
      <w:pPr>
        <w:shd w:val="clear" w:color="auto" w:fill="FFFFFF"/>
        <w:ind w:left="24"/>
      </w:pPr>
      <w:r>
        <w:rPr>
          <w:color w:val="000000"/>
          <w:spacing w:val="-2"/>
          <w:sz w:val="24"/>
          <w:szCs w:val="24"/>
          <w:lang w:val="en-US" w:eastAsia="en-US"/>
        </w:rPr>
        <w:t>FOR THE MINISTRY OF DEFENCE OF THE FRENCH REPUBLIC</w:t>
      </w:r>
    </w:p>
    <w:p w14:paraId="19359375" w14:textId="77777777" w:rsidR="00EA2F40" w:rsidRDefault="00CF7E32">
      <w:pPr>
        <w:shd w:val="clear" w:color="auto" w:fill="FFFFFF"/>
        <w:spacing w:before="1378"/>
        <w:ind w:left="10"/>
      </w:pPr>
      <w:r>
        <w:rPr>
          <w:color w:val="000000"/>
          <w:spacing w:val="-3"/>
          <w:sz w:val="24"/>
          <w:szCs w:val="24"/>
          <w:lang w:val="en-US" w:eastAsia="en-US"/>
        </w:rPr>
        <w:t>Signature</w:t>
      </w:r>
    </w:p>
    <w:p w14:paraId="3766A78D" w14:textId="77777777" w:rsidR="00EA2F40" w:rsidRDefault="00CF7E32">
      <w:pPr>
        <w:shd w:val="clear" w:color="auto" w:fill="FFFFFF"/>
        <w:spacing w:before="965"/>
        <w:ind w:left="24"/>
      </w:pPr>
      <w:r>
        <w:rPr>
          <w:color w:val="000000"/>
          <w:spacing w:val="-5"/>
          <w:sz w:val="24"/>
          <w:szCs w:val="24"/>
          <w:lang w:val="en-US" w:eastAsia="en-US"/>
        </w:rPr>
        <w:t>Place</w:t>
      </w:r>
    </w:p>
    <w:p w14:paraId="7836A0F7" w14:textId="77777777" w:rsidR="00EA2F40" w:rsidRDefault="00CF7E32">
      <w:pPr>
        <w:shd w:val="clear" w:color="auto" w:fill="FFFFFF"/>
        <w:spacing w:before="965"/>
      </w:pPr>
      <w:r>
        <w:rPr>
          <w:color w:val="000000"/>
          <w:spacing w:val="-6"/>
          <w:sz w:val="24"/>
          <w:szCs w:val="24"/>
          <w:lang w:val="en-US" w:eastAsia="en-US"/>
        </w:rPr>
        <w:t>Date</w:t>
      </w:r>
    </w:p>
    <w:p w14:paraId="62CA0E47" w14:textId="77777777" w:rsidR="00EA2F40" w:rsidRDefault="00CF7E32">
      <w:pPr>
        <w:shd w:val="clear" w:color="auto" w:fill="FFFFFF"/>
        <w:spacing w:before="9955"/>
        <w:ind w:left="4440"/>
      </w:pPr>
      <w:r>
        <w:rPr>
          <w:color w:val="000000"/>
          <w:spacing w:val="-2"/>
          <w:lang w:val="en-US" w:eastAsia="en-US"/>
        </w:rPr>
        <w:t xml:space="preserve">page </w:t>
      </w:r>
      <w:r>
        <w:rPr>
          <w:color w:val="000000"/>
          <w:spacing w:val="-2"/>
          <w:lang w:eastAsia="en-US"/>
        </w:rPr>
        <w:t>19/28</w:t>
      </w:r>
    </w:p>
    <w:p w14:paraId="7C929F05" w14:textId="77777777" w:rsidR="00EA2F40" w:rsidRDefault="00EA2F40">
      <w:pPr>
        <w:shd w:val="clear" w:color="auto" w:fill="FFFFFF"/>
        <w:spacing w:before="9955"/>
        <w:ind w:left="4440"/>
        <w:sectPr w:rsidR="00EA2F40">
          <w:pgSz w:w="11909" w:h="16834"/>
          <w:pgMar w:top="1113" w:right="3620" w:bottom="360" w:left="1440" w:header="708" w:footer="708" w:gutter="0"/>
          <w:cols w:space="60"/>
          <w:noEndnote/>
        </w:sectPr>
      </w:pPr>
    </w:p>
    <w:p w14:paraId="1FEB6BDE" w14:textId="77777777" w:rsidR="00EA2F40" w:rsidRDefault="00CF7E32">
      <w:pPr>
        <w:shd w:val="clear" w:color="auto" w:fill="FFFFFF"/>
        <w:ind w:left="24"/>
      </w:pPr>
      <w:r>
        <w:rPr>
          <w:rFonts w:ascii="Courier New" w:hAnsi="Courier New" w:cs="Courier New"/>
          <w:color w:val="000000"/>
          <w:spacing w:val="-29"/>
          <w:sz w:val="28"/>
          <w:szCs w:val="28"/>
          <w:lang w:val="en-US" w:eastAsia="en-US"/>
        </w:rPr>
        <w:t>FOR THE MINISTRY OF DEFENCE OF THE KINGDOM OF THE NETHERLANDS</w:t>
      </w:r>
    </w:p>
    <w:p w14:paraId="2595F09A" w14:textId="77777777" w:rsidR="00EA2F40" w:rsidRDefault="00CF7E32">
      <w:pPr>
        <w:shd w:val="clear" w:color="auto" w:fill="FFFFFF"/>
        <w:spacing w:before="1368"/>
        <w:ind w:left="10"/>
      </w:pPr>
      <w:r>
        <w:rPr>
          <w:color w:val="000000"/>
          <w:spacing w:val="-3"/>
          <w:sz w:val="24"/>
          <w:szCs w:val="24"/>
          <w:lang w:val="en-US" w:eastAsia="en-US"/>
        </w:rPr>
        <w:t>Signature</w:t>
      </w:r>
    </w:p>
    <w:p w14:paraId="043C0C54" w14:textId="77777777" w:rsidR="00EA2F40" w:rsidRDefault="00CF7E32">
      <w:pPr>
        <w:shd w:val="clear" w:color="auto" w:fill="FFFFFF"/>
        <w:spacing w:before="965"/>
        <w:ind w:left="24"/>
      </w:pPr>
      <w:r>
        <w:rPr>
          <w:color w:val="000000"/>
          <w:spacing w:val="-5"/>
          <w:sz w:val="24"/>
          <w:szCs w:val="24"/>
          <w:lang w:val="en-US" w:eastAsia="en-US"/>
        </w:rPr>
        <w:t>Place</w:t>
      </w:r>
    </w:p>
    <w:p w14:paraId="0EB1B7D4" w14:textId="77777777" w:rsidR="00EA2F40" w:rsidRDefault="00CF7E32">
      <w:pPr>
        <w:shd w:val="clear" w:color="auto" w:fill="FFFFFF"/>
        <w:spacing w:before="965"/>
      </w:pPr>
      <w:r>
        <w:rPr>
          <w:color w:val="000000"/>
          <w:spacing w:val="-6"/>
          <w:sz w:val="24"/>
          <w:szCs w:val="24"/>
          <w:lang w:val="en-US" w:eastAsia="en-US"/>
        </w:rPr>
        <w:t>Date</w:t>
      </w:r>
    </w:p>
    <w:p w14:paraId="52E5F42A" w14:textId="77777777" w:rsidR="00EA2F40" w:rsidRDefault="00CF7E32">
      <w:pPr>
        <w:shd w:val="clear" w:color="auto" w:fill="FFFFFF"/>
        <w:spacing w:before="9955"/>
        <w:ind w:left="4440"/>
      </w:pPr>
      <w:r>
        <w:rPr>
          <w:color w:val="000000"/>
          <w:spacing w:val="-2"/>
          <w:lang w:val="en-US" w:eastAsia="en-US"/>
        </w:rPr>
        <w:t xml:space="preserve">page </w:t>
      </w:r>
      <w:r>
        <w:rPr>
          <w:color w:val="000000"/>
          <w:spacing w:val="-2"/>
          <w:lang w:eastAsia="en-US"/>
        </w:rPr>
        <w:t>20/28</w:t>
      </w:r>
    </w:p>
    <w:p w14:paraId="5AD4D948" w14:textId="77777777" w:rsidR="00EA2F40" w:rsidRDefault="00EA2F40">
      <w:pPr>
        <w:shd w:val="clear" w:color="auto" w:fill="FFFFFF"/>
        <w:spacing w:before="9955"/>
        <w:ind w:left="4440"/>
        <w:sectPr w:rsidR="00EA2F40">
          <w:pgSz w:w="11909" w:h="16834"/>
          <w:pgMar w:top="1094" w:right="1935" w:bottom="360" w:left="1440" w:header="708" w:footer="708" w:gutter="0"/>
          <w:cols w:space="60"/>
          <w:noEndnote/>
        </w:sectPr>
      </w:pPr>
    </w:p>
    <w:p w14:paraId="32A079D2" w14:textId="77777777" w:rsidR="00EA2F40" w:rsidRDefault="00CF7E32">
      <w:pPr>
        <w:shd w:val="clear" w:color="auto" w:fill="FFFFFF"/>
        <w:ind w:left="24"/>
      </w:pPr>
      <w:r>
        <w:rPr>
          <w:color w:val="000000"/>
          <w:spacing w:val="-2"/>
          <w:sz w:val="24"/>
          <w:szCs w:val="24"/>
          <w:lang w:val="en-US" w:eastAsia="en-US"/>
        </w:rPr>
        <w:t>FOR THE MINISTRY OF DEFENCE OF THE PORTUGUESE REPUBLIC</w:t>
      </w:r>
    </w:p>
    <w:p w14:paraId="516E3EE3" w14:textId="77777777" w:rsidR="00EA2F40" w:rsidRDefault="00CF7E32">
      <w:pPr>
        <w:shd w:val="clear" w:color="auto" w:fill="FFFFFF"/>
        <w:spacing w:before="1378"/>
        <w:ind w:left="10"/>
      </w:pPr>
      <w:r>
        <w:rPr>
          <w:color w:val="000000"/>
          <w:spacing w:val="-3"/>
          <w:sz w:val="24"/>
          <w:szCs w:val="24"/>
          <w:lang w:val="en-US" w:eastAsia="en-US"/>
        </w:rPr>
        <w:t>Signature</w:t>
      </w:r>
    </w:p>
    <w:p w14:paraId="0D6F5CE4" w14:textId="77777777" w:rsidR="00EA2F40" w:rsidRDefault="00CF7E32">
      <w:pPr>
        <w:shd w:val="clear" w:color="auto" w:fill="FFFFFF"/>
        <w:spacing w:before="965"/>
        <w:ind w:left="24"/>
      </w:pPr>
      <w:r>
        <w:rPr>
          <w:color w:val="000000"/>
          <w:spacing w:val="-5"/>
          <w:sz w:val="24"/>
          <w:szCs w:val="24"/>
          <w:lang w:val="en-US" w:eastAsia="en-US"/>
        </w:rPr>
        <w:t>Place</w:t>
      </w:r>
    </w:p>
    <w:p w14:paraId="044B42D1" w14:textId="77777777" w:rsidR="00EA2F40" w:rsidRDefault="00CF7E32">
      <w:pPr>
        <w:shd w:val="clear" w:color="auto" w:fill="FFFFFF"/>
        <w:spacing w:before="965"/>
      </w:pPr>
      <w:r>
        <w:rPr>
          <w:color w:val="000000"/>
          <w:spacing w:val="-6"/>
          <w:sz w:val="24"/>
          <w:szCs w:val="24"/>
          <w:lang w:val="en-US" w:eastAsia="en-US"/>
        </w:rPr>
        <w:t>Date</w:t>
      </w:r>
    </w:p>
    <w:p w14:paraId="564EF0F0" w14:textId="77777777" w:rsidR="00EA2F40" w:rsidRDefault="00CF7E32">
      <w:pPr>
        <w:shd w:val="clear" w:color="auto" w:fill="FFFFFF"/>
        <w:spacing w:before="9955"/>
        <w:ind w:left="4440"/>
      </w:pPr>
      <w:r>
        <w:rPr>
          <w:color w:val="000000"/>
          <w:spacing w:val="-2"/>
          <w:lang w:val="en-US" w:eastAsia="en-US"/>
        </w:rPr>
        <w:t xml:space="preserve">page </w:t>
      </w:r>
      <w:r>
        <w:rPr>
          <w:color w:val="000000"/>
          <w:spacing w:val="-2"/>
          <w:lang w:eastAsia="en-US"/>
        </w:rPr>
        <w:t>21/28</w:t>
      </w:r>
    </w:p>
    <w:p w14:paraId="2D7E1D0D" w14:textId="77777777" w:rsidR="00EA2F40" w:rsidRDefault="00EA2F40">
      <w:pPr>
        <w:shd w:val="clear" w:color="auto" w:fill="FFFFFF"/>
        <w:spacing w:before="9955"/>
        <w:ind w:left="4440"/>
        <w:sectPr w:rsidR="00EA2F40">
          <w:pgSz w:w="11909" w:h="16834"/>
          <w:pgMar w:top="1113" w:right="3005" w:bottom="360" w:left="1440" w:header="708" w:footer="708" w:gutter="0"/>
          <w:cols w:space="60"/>
          <w:noEndnote/>
        </w:sectPr>
      </w:pPr>
    </w:p>
    <w:p w14:paraId="5A2D4AD8" w14:textId="77777777" w:rsidR="00EA2F40" w:rsidRDefault="00CF7E32">
      <w:pPr>
        <w:shd w:val="clear" w:color="auto" w:fill="FFFFFF"/>
        <w:ind w:left="24"/>
      </w:pPr>
      <w:r>
        <w:rPr>
          <w:color w:val="000000"/>
          <w:spacing w:val="-2"/>
          <w:sz w:val="24"/>
          <w:szCs w:val="24"/>
          <w:lang w:val="en-US" w:eastAsia="en-US"/>
        </w:rPr>
        <w:t>FOR THE MINISTRY OF NATIONAL DEFENCE OF ROMANIA</w:t>
      </w:r>
    </w:p>
    <w:p w14:paraId="169D397B" w14:textId="77777777" w:rsidR="00EA2F40" w:rsidRDefault="00CF7E32">
      <w:pPr>
        <w:shd w:val="clear" w:color="auto" w:fill="FFFFFF"/>
        <w:spacing w:before="1378"/>
        <w:ind w:left="10"/>
      </w:pPr>
      <w:r>
        <w:rPr>
          <w:color w:val="000000"/>
          <w:spacing w:val="-3"/>
          <w:sz w:val="24"/>
          <w:szCs w:val="24"/>
          <w:lang w:val="en-US" w:eastAsia="en-US"/>
        </w:rPr>
        <w:t>Signature</w:t>
      </w:r>
    </w:p>
    <w:p w14:paraId="28B2E493" w14:textId="77777777" w:rsidR="00EA2F40" w:rsidRDefault="00CF7E32">
      <w:pPr>
        <w:shd w:val="clear" w:color="auto" w:fill="FFFFFF"/>
        <w:spacing w:before="965"/>
        <w:ind w:left="24"/>
      </w:pPr>
      <w:r>
        <w:rPr>
          <w:color w:val="000000"/>
          <w:spacing w:val="-5"/>
          <w:sz w:val="24"/>
          <w:szCs w:val="24"/>
          <w:lang w:val="en-US" w:eastAsia="en-US"/>
        </w:rPr>
        <w:t>Place</w:t>
      </w:r>
    </w:p>
    <w:p w14:paraId="71F79A6A" w14:textId="77777777" w:rsidR="00EA2F40" w:rsidRDefault="00CF7E32">
      <w:pPr>
        <w:shd w:val="clear" w:color="auto" w:fill="FFFFFF"/>
        <w:spacing w:before="965"/>
      </w:pPr>
      <w:r>
        <w:rPr>
          <w:color w:val="000000"/>
          <w:spacing w:val="-6"/>
          <w:sz w:val="24"/>
          <w:szCs w:val="24"/>
          <w:lang w:val="en-US" w:eastAsia="en-US"/>
        </w:rPr>
        <w:t>Date</w:t>
      </w:r>
    </w:p>
    <w:p w14:paraId="42EBCB7E" w14:textId="77777777" w:rsidR="00EA2F40" w:rsidRDefault="00CF7E32">
      <w:pPr>
        <w:shd w:val="clear" w:color="auto" w:fill="FFFFFF"/>
        <w:spacing w:before="9955"/>
        <w:ind w:left="4440"/>
      </w:pPr>
      <w:r>
        <w:rPr>
          <w:color w:val="000000"/>
          <w:spacing w:val="-2"/>
          <w:lang w:val="en-US" w:eastAsia="en-US"/>
        </w:rPr>
        <w:t xml:space="preserve">page </w:t>
      </w:r>
      <w:r>
        <w:rPr>
          <w:color w:val="000000"/>
          <w:spacing w:val="-2"/>
          <w:lang w:eastAsia="en-US"/>
        </w:rPr>
        <w:t>22/28</w:t>
      </w:r>
    </w:p>
    <w:p w14:paraId="6AEA8BB2" w14:textId="77777777" w:rsidR="00EA2F40" w:rsidRDefault="00EA2F40">
      <w:pPr>
        <w:shd w:val="clear" w:color="auto" w:fill="FFFFFF"/>
        <w:spacing w:before="9955"/>
        <w:ind w:left="4440"/>
        <w:sectPr w:rsidR="00EA2F40">
          <w:pgSz w:w="11909" w:h="16834"/>
          <w:pgMar w:top="1113" w:right="3865" w:bottom="360" w:left="1440" w:header="708" w:footer="708" w:gutter="0"/>
          <w:cols w:space="60"/>
          <w:noEndnote/>
        </w:sectPr>
      </w:pPr>
    </w:p>
    <w:p w14:paraId="42FE0D39" w14:textId="77777777" w:rsidR="00EA2F40" w:rsidRDefault="00CF7E32">
      <w:pPr>
        <w:shd w:val="clear" w:color="auto" w:fill="FFFFFF"/>
        <w:ind w:left="24"/>
      </w:pPr>
      <w:r>
        <w:rPr>
          <w:color w:val="000000"/>
          <w:spacing w:val="-2"/>
          <w:sz w:val="24"/>
          <w:szCs w:val="24"/>
          <w:lang w:val="en-US" w:eastAsia="en-US"/>
        </w:rPr>
        <w:t>FOR THE MINISTRY OF DEFENCE OF THE KINGDOM OF SPAIN</w:t>
      </w:r>
    </w:p>
    <w:p w14:paraId="274E0A5E" w14:textId="77777777" w:rsidR="00EA2F40" w:rsidRDefault="00CF7E32">
      <w:pPr>
        <w:shd w:val="clear" w:color="auto" w:fill="FFFFFF"/>
        <w:spacing w:before="1378"/>
        <w:ind w:left="10"/>
      </w:pPr>
      <w:r>
        <w:rPr>
          <w:color w:val="000000"/>
          <w:spacing w:val="-3"/>
          <w:sz w:val="24"/>
          <w:szCs w:val="24"/>
          <w:lang w:val="en-US" w:eastAsia="en-US"/>
        </w:rPr>
        <w:t>Signature</w:t>
      </w:r>
    </w:p>
    <w:p w14:paraId="77F076A3" w14:textId="77777777" w:rsidR="00EA2F40" w:rsidRDefault="00CF7E32">
      <w:pPr>
        <w:shd w:val="clear" w:color="auto" w:fill="FFFFFF"/>
        <w:spacing w:before="965"/>
        <w:ind w:left="24"/>
      </w:pPr>
      <w:r>
        <w:rPr>
          <w:color w:val="000000"/>
          <w:spacing w:val="-5"/>
          <w:sz w:val="24"/>
          <w:szCs w:val="24"/>
          <w:lang w:val="en-US" w:eastAsia="en-US"/>
        </w:rPr>
        <w:t>Place</w:t>
      </w:r>
    </w:p>
    <w:p w14:paraId="5F0437C9" w14:textId="77777777" w:rsidR="00EA2F40" w:rsidRDefault="00CF7E32">
      <w:pPr>
        <w:shd w:val="clear" w:color="auto" w:fill="FFFFFF"/>
        <w:spacing w:before="965"/>
      </w:pPr>
      <w:r>
        <w:rPr>
          <w:color w:val="000000"/>
          <w:spacing w:val="-6"/>
          <w:sz w:val="24"/>
          <w:szCs w:val="24"/>
          <w:lang w:val="en-US" w:eastAsia="en-US"/>
        </w:rPr>
        <w:t>Date</w:t>
      </w:r>
    </w:p>
    <w:p w14:paraId="3FDCFB80" w14:textId="77777777" w:rsidR="00EA2F40" w:rsidRDefault="00CF7E32">
      <w:pPr>
        <w:shd w:val="clear" w:color="auto" w:fill="FFFFFF"/>
        <w:spacing w:before="9955"/>
        <w:ind w:left="4440"/>
      </w:pPr>
      <w:r>
        <w:rPr>
          <w:color w:val="000000"/>
          <w:spacing w:val="-2"/>
          <w:lang w:val="en-US" w:eastAsia="en-US"/>
        </w:rPr>
        <w:t xml:space="preserve">page </w:t>
      </w:r>
      <w:r>
        <w:rPr>
          <w:color w:val="000000"/>
          <w:spacing w:val="-2"/>
          <w:lang w:eastAsia="en-US"/>
        </w:rPr>
        <w:t>23/28</w:t>
      </w:r>
    </w:p>
    <w:p w14:paraId="1BA94368" w14:textId="77777777" w:rsidR="00EA2F40" w:rsidRDefault="00EA2F40">
      <w:pPr>
        <w:shd w:val="clear" w:color="auto" w:fill="FFFFFF"/>
        <w:spacing w:before="9955"/>
        <w:ind w:left="4440"/>
        <w:sectPr w:rsidR="00EA2F40">
          <w:pgSz w:w="11909" w:h="16834"/>
          <w:pgMar w:top="1113" w:right="3505" w:bottom="360" w:left="1440" w:header="708" w:footer="708" w:gutter="0"/>
          <w:cols w:space="60"/>
          <w:noEndnote/>
        </w:sectPr>
      </w:pPr>
    </w:p>
    <w:p w14:paraId="478BA175" w14:textId="77777777" w:rsidR="00EA2F40" w:rsidRDefault="00CF7E32">
      <w:pPr>
        <w:shd w:val="clear" w:color="auto" w:fill="FFFFFF"/>
        <w:ind w:left="24"/>
      </w:pPr>
      <w:r>
        <w:rPr>
          <w:color w:val="000000"/>
          <w:spacing w:val="-2"/>
          <w:sz w:val="24"/>
          <w:szCs w:val="24"/>
          <w:lang w:val="en-US" w:eastAsia="en-US"/>
        </w:rPr>
        <w:t>FOR THE MINISTRY OF DEFENCE OF THE REPUBLIC OF SLOVENIA</w:t>
      </w:r>
    </w:p>
    <w:p w14:paraId="52BDD394" w14:textId="77777777" w:rsidR="00EA2F40" w:rsidRDefault="00CF7E32">
      <w:pPr>
        <w:shd w:val="clear" w:color="auto" w:fill="FFFFFF"/>
        <w:spacing w:before="1378"/>
        <w:ind w:left="10"/>
      </w:pPr>
      <w:r w:rsidRPr="00345467">
        <w:rPr>
          <w:color w:val="000000"/>
          <w:spacing w:val="-3"/>
          <w:sz w:val="24"/>
          <w:szCs w:val="24"/>
          <w:lang w:val="fr-FR" w:eastAsia="en-US"/>
        </w:rPr>
        <w:t>Signature</w:t>
      </w:r>
    </w:p>
    <w:p w14:paraId="576AB8F2" w14:textId="77777777" w:rsidR="00EA2F40" w:rsidRDefault="00CF7E32">
      <w:pPr>
        <w:shd w:val="clear" w:color="auto" w:fill="FFFFFF"/>
        <w:spacing w:before="965"/>
        <w:ind w:left="24"/>
      </w:pPr>
      <w:r w:rsidRPr="00345467">
        <w:rPr>
          <w:color w:val="000000"/>
          <w:spacing w:val="-5"/>
          <w:sz w:val="24"/>
          <w:szCs w:val="24"/>
          <w:lang w:val="fr-FR" w:eastAsia="en-US"/>
        </w:rPr>
        <w:t>Place</w:t>
      </w:r>
    </w:p>
    <w:p w14:paraId="3445F022" w14:textId="77777777" w:rsidR="00EA2F40" w:rsidRDefault="00CF7E32">
      <w:pPr>
        <w:shd w:val="clear" w:color="auto" w:fill="FFFFFF"/>
        <w:spacing w:before="965"/>
      </w:pPr>
      <w:r w:rsidRPr="00345467">
        <w:rPr>
          <w:color w:val="000000"/>
          <w:spacing w:val="-6"/>
          <w:sz w:val="24"/>
          <w:szCs w:val="24"/>
          <w:lang w:val="fr-FR" w:eastAsia="en-US"/>
        </w:rPr>
        <w:t>Date</w:t>
      </w:r>
    </w:p>
    <w:p w14:paraId="7A1A287B" w14:textId="77777777" w:rsidR="00EA2F40" w:rsidRDefault="00CF7E32">
      <w:pPr>
        <w:shd w:val="clear" w:color="auto" w:fill="FFFFFF"/>
        <w:spacing w:before="9955"/>
        <w:ind w:left="4440"/>
      </w:pPr>
      <w:proofErr w:type="gramStart"/>
      <w:r w:rsidRPr="00345467">
        <w:rPr>
          <w:color w:val="000000"/>
          <w:spacing w:val="-2"/>
          <w:lang w:val="fr-FR" w:eastAsia="en-US"/>
        </w:rPr>
        <w:t>page</w:t>
      </w:r>
      <w:proofErr w:type="gramEnd"/>
      <w:r w:rsidRPr="00345467">
        <w:rPr>
          <w:color w:val="000000"/>
          <w:spacing w:val="-2"/>
          <w:lang w:val="fr-FR" w:eastAsia="en-US"/>
        </w:rPr>
        <w:t xml:space="preserve"> </w:t>
      </w:r>
      <w:r>
        <w:rPr>
          <w:color w:val="000000"/>
          <w:spacing w:val="-2"/>
          <w:lang w:eastAsia="en-US"/>
        </w:rPr>
        <w:t>24/28</w:t>
      </w:r>
    </w:p>
    <w:p w14:paraId="588FF89C" w14:textId="77777777" w:rsidR="00EA2F40" w:rsidRDefault="00EA2F40">
      <w:pPr>
        <w:shd w:val="clear" w:color="auto" w:fill="FFFFFF"/>
        <w:spacing w:before="9955"/>
        <w:ind w:left="4440"/>
        <w:sectPr w:rsidR="00EA2F40">
          <w:pgSz w:w="11909" w:h="16834"/>
          <w:pgMar w:top="1113" w:right="2996" w:bottom="360" w:left="1440" w:header="708" w:footer="708" w:gutter="0"/>
          <w:cols w:space="60"/>
          <w:noEndnote/>
        </w:sectPr>
      </w:pPr>
    </w:p>
    <w:p w14:paraId="26415150" w14:textId="77777777" w:rsidR="00EA2F40" w:rsidRDefault="00CF7E32">
      <w:pPr>
        <w:shd w:val="clear" w:color="auto" w:fill="FFFFFF"/>
      </w:pPr>
      <w:r w:rsidRPr="00345467">
        <w:rPr>
          <w:b/>
          <w:bCs/>
          <w:i/>
          <w:iCs/>
          <w:color w:val="000000"/>
          <w:spacing w:val="-3"/>
          <w:sz w:val="24"/>
          <w:szCs w:val="24"/>
          <w:lang w:val="fr-FR" w:eastAsia="en-US"/>
        </w:rPr>
        <w:t>Annex A</w:t>
      </w:r>
    </w:p>
    <w:p w14:paraId="32D93F55" w14:textId="77777777" w:rsidR="00EA2F40" w:rsidRDefault="00CF7E32">
      <w:pPr>
        <w:shd w:val="clear" w:color="auto" w:fill="FFFFFF"/>
      </w:pPr>
      <w:r>
        <w:br w:type="column"/>
      </w:r>
      <w:r>
        <w:rPr>
          <w:b/>
          <w:bCs/>
          <w:i/>
          <w:iCs/>
          <w:color w:val="000000"/>
          <w:spacing w:val="-2"/>
          <w:sz w:val="24"/>
          <w:szCs w:val="24"/>
          <w:lang w:val="en-US" w:eastAsia="en-US"/>
        </w:rPr>
        <w:t>Example Request Format</w:t>
      </w:r>
    </w:p>
    <w:p w14:paraId="535F6E7A" w14:textId="77777777" w:rsidR="00EA2F40" w:rsidRDefault="00EA2F40">
      <w:pPr>
        <w:shd w:val="clear" w:color="auto" w:fill="FFFFFF"/>
        <w:sectPr w:rsidR="00EA2F40">
          <w:pgSz w:w="11909" w:h="16834"/>
          <w:pgMar w:top="1113" w:right="4731" w:bottom="360" w:left="1072" w:header="708" w:footer="708" w:gutter="0"/>
          <w:cols w:num="2" w:space="708" w:equalWidth="0">
            <w:col w:w="868" w:space="2693"/>
            <w:col w:w="2544"/>
          </w:cols>
          <w:noEndnote/>
        </w:sectPr>
      </w:pPr>
    </w:p>
    <w:p w14:paraId="0F1E2CEB" w14:textId="77777777" w:rsidR="00EA2F40" w:rsidRDefault="00CF7E32">
      <w:pPr>
        <w:shd w:val="clear" w:color="auto" w:fill="FFFFFF"/>
        <w:spacing w:before="442" w:line="413" w:lineRule="exact"/>
        <w:ind w:left="29"/>
      </w:pPr>
      <w:r>
        <w:rPr>
          <w:b/>
          <w:bCs/>
          <w:color w:val="000000"/>
          <w:spacing w:val="-2"/>
          <w:sz w:val="24"/>
          <w:szCs w:val="24"/>
        </w:rPr>
        <w:t xml:space="preserve">1.   </w:t>
      </w:r>
      <w:r>
        <w:rPr>
          <w:b/>
          <w:bCs/>
          <w:color w:val="000000"/>
          <w:spacing w:val="-2"/>
          <w:sz w:val="24"/>
          <w:szCs w:val="24"/>
          <w:lang w:val="en-US"/>
        </w:rPr>
        <w:t>Supply/Spare Parts</w:t>
      </w:r>
      <w:r>
        <w:rPr>
          <w:b/>
          <w:bCs/>
          <w:color w:val="000000"/>
          <w:spacing w:val="-2"/>
          <w:sz w:val="24"/>
          <w:szCs w:val="24"/>
          <w:vertAlign w:val="superscript"/>
          <w:lang w:val="en-US"/>
        </w:rPr>
        <w:t>2</w:t>
      </w:r>
      <w:r>
        <w:rPr>
          <w:b/>
          <w:bCs/>
          <w:color w:val="000000"/>
          <w:spacing w:val="-2"/>
          <w:sz w:val="24"/>
          <w:szCs w:val="24"/>
          <w:lang w:val="en-US"/>
        </w:rPr>
        <w:t xml:space="preserve"> support:</w:t>
      </w:r>
    </w:p>
    <w:p w14:paraId="13ADEABF" w14:textId="77777777" w:rsidR="00EA2F40" w:rsidRDefault="00CF7E32" w:rsidP="004955D4">
      <w:pPr>
        <w:numPr>
          <w:ilvl w:val="0"/>
          <w:numId w:val="23"/>
        </w:numPr>
        <w:shd w:val="clear" w:color="auto" w:fill="FFFFFF"/>
        <w:tabs>
          <w:tab w:val="left" w:pos="802"/>
        </w:tabs>
        <w:spacing w:line="413" w:lineRule="exact"/>
        <w:ind w:left="403"/>
        <w:rPr>
          <w:color w:val="000000"/>
          <w:spacing w:val="-13"/>
          <w:sz w:val="24"/>
          <w:szCs w:val="24"/>
        </w:rPr>
      </w:pPr>
      <w:r>
        <w:rPr>
          <w:color w:val="000000"/>
          <w:spacing w:val="-1"/>
          <w:sz w:val="24"/>
          <w:szCs w:val="24"/>
          <w:lang w:val="en-US" w:eastAsia="en-US"/>
        </w:rPr>
        <w:t xml:space="preserve">Item Name/description </w:t>
      </w:r>
      <w:r>
        <w:rPr>
          <w:color w:val="000000"/>
          <w:spacing w:val="-1"/>
          <w:sz w:val="24"/>
          <w:szCs w:val="24"/>
          <w:lang w:eastAsia="en-US"/>
        </w:rPr>
        <w:t>:</w:t>
      </w:r>
    </w:p>
    <w:p w14:paraId="12135DC8" w14:textId="77777777" w:rsidR="00EA2F40" w:rsidRDefault="00CF7E32" w:rsidP="004955D4">
      <w:pPr>
        <w:numPr>
          <w:ilvl w:val="0"/>
          <w:numId w:val="23"/>
        </w:numPr>
        <w:shd w:val="clear" w:color="auto" w:fill="FFFFFF"/>
        <w:tabs>
          <w:tab w:val="left" w:pos="802"/>
        </w:tabs>
        <w:spacing w:line="413" w:lineRule="exact"/>
        <w:ind w:left="403"/>
        <w:rPr>
          <w:color w:val="000000"/>
          <w:spacing w:val="-13"/>
          <w:sz w:val="24"/>
          <w:szCs w:val="24"/>
        </w:rPr>
      </w:pPr>
      <w:r>
        <w:rPr>
          <w:color w:val="000000"/>
          <w:sz w:val="24"/>
          <w:szCs w:val="24"/>
          <w:lang w:val="en-US" w:eastAsia="en-US"/>
        </w:rPr>
        <w:t xml:space="preserve">NATO/national/other serial/stock number </w:t>
      </w:r>
      <w:r>
        <w:rPr>
          <w:color w:val="000000"/>
          <w:sz w:val="24"/>
          <w:szCs w:val="24"/>
          <w:lang w:eastAsia="en-US"/>
        </w:rPr>
        <w:t>:</w:t>
      </w:r>
    </w:p>
    <w:p w14:paraId="0C018492" w14:textId="77777777" w:rsidR="00EA2F40" w:rsidRDefault="00CF7E32" w:rsidP="004955D4">
      <w:pPr>
        <w:numPr>
          <w:ilvl w:val="0"/>
          <w:numId w:val="23"/>
        </w:numPr>
        <w:shd w:val="clear" w:color="auto" w:fill="FFFFFF"/>
        <w:tabs>
          <w:tab w:val="left" w:pos="802"/>
        </w:tabs>
        <w:spacing w:line="413" w:lineRule="exact"/>
        <w:ind w:left="403"/>
        <w:rPr>
          <w:color w:val="000000"/>
          <w:spacing w:val="-13"/>
          <w:sz w:val="24"/>
          <w:szCs w:val="24"/>
        </w:rPr>
      </w:pPr>
      <w:r>
        <w:rPr>
          <w:color w:val="000000"/>
          <w:sz w:val="24"/>
          <w:szCs w:val="24"/>
          <w:lang w:val="en-US" w:eastAsia="en-US"/>
        </w:rPr>
        <w:t xml:space="preserve">Manufacturer's Part number </w:t>
      </w:r>
      <w:r>
        <w:rPr>
          <w:color w:val="000000"/>
          <w:sz w:val="24"/>
          <w:szCs w:val="24"/>
          <w:lang w:eastAsia="en-US"/>
        </w:rPr>
        <w:t>:</w:t>
      </w:r>
    </w:p>
    <w:p w14:paraId="31479062" w14:textId="77777777" w:rsidR="00EA2F40" w:rsidRDefault="00CF7E32" w:rsidP="004955D4">
      <w:pPr>
        <w:numPr>
          <w:ilvl w:val="0"/>
          <w:numId w:val="23"/>
        </w:numPr>
        <w:shd w:val="clear" w:color="auto" w:fill="FFFFFF"/>
        <w:tabs>
          <w:tab w:val="left" w:pos="802"/>
        </w:tabs>
        <w:spacing w:line="413" w:lineRule="exact"/>
        <w:ind w:left="403"/>
        <w:rPr>
          <w:color w:val="000000"/>
          <w:spacing w:val="-13"/>
          <w:sz w:val="24"/>
          <w:szCs w:val="24"/>
        </w:rPr>
      </w:pPr>
      <w:r>
        <w:rPr>
          <w:color w:val="000000"/>
          <w:sz w:val="24"/>
          <w:szCs w:val="24"/>
          <w:lang w:val="en-US" w:eastAsia="en-US"/>
        </w:rPr>
        <w:t>Quantity:</w:t>
      </w:r>
    </w:p>
    <w:p w14:paraId="217AD40C" w14:textId="77777777" w:rsidR="00EA2F40" w:rsidRDefault="00CF7E32" w:rsidP="004955D4">
      <w:pPr>
        <w:numPr>
          <w:ilvl w:val="0"/>
          <w:numId w:val="23"/>
        </w:numPr>
        <w:shd w:val="clear" w:color="auto" w:fill="FFFFFF"/>
        <w:tabs>
          <w:tab w:val="left" w:pos="802"/>
        </w:tabs>
        <w:spacing w:line="413" w:lineRule="exact"/>
        <w:ind w:left="403"/>
        <w:rPr>
          <w:color w:val="000000"/>
          <w:spacing w:val="-13"/>
          <w:sz w:val="24"/>
          <w:szCs w:val="24"/>
        </w:rPr>
      </w:pPr>
      <w:r>
        <w:rPr>
          <w:color w:val="000000"/>
          <w:spacing w:val="-1"/>
          <w:sz w:val="24"/>
          <w:szCs w:val="24"/>
          <w:lang w:val="en-US" w:eastAsia="en-US"/>
        </w:rPr>
        <w:t xml:space="preserve">Type of compensation proposed </w:t>
      </w:r>
      <w:r>
        <w:rPr>
          <w:color w:val="000000"/>
          <w:spacing w:val="-1"/>
          <w:sz w:val="24"/>
          <w:szCs w:val="24"/>
          <w:lang w:eastAsia="en-US"/>
        </w:rPr>
        <w:t>:</w:t>
      </w:r>
    </w:p>
    <w:p w14:paraId="00259F0A" w14:textId="77777777" w:rsidR="00EA2F40" w:rsidRDefault="00EA2F40">
      <w:pPr>
        <w:rPr>
          <w:sz w:val="2"/>
          <w:szCs w:val="2"/>
        </w:rPr>
      </w:pPr>
    </w:p>
    <w:p w14:paraId="3E52EB78" w14:textId="77777777" w:rsidR="00EA2F40" w:rsidRDefault="00CF7E32" w:rsidP="004955D4">
      <w:pPr>
        <w:numPr>
          <w:ilvl w:val="0"/>
          <w:numId w:val="24"/>
        </w:numPr>
        <w:shd w:val="clear" w:color="auto" w:fill="FFFFFF"/>
        <w:tabs>
          <w:tab w:val="left" w:pos="1459"/>
        </w:tabs>
        <w:spacing w:line="413" w:lineRule="exact"/>
        <w:ind w:left="763"/>
        <w:rPr>
          <w:color w:val="000000"/>
          <w:spacing w:val="-9"/>
          <w:sz w:val="24"/>
          <w:szCs w:val="24"/>
        </w:rPr>
      </w:pPr>
      <w:r>
        <w:rPr>
          <w:color w:val="000000"/>
          <w:spacing w:val="-1"/>
          <w:sz w:val="24"/>
          <w:szCs w:val="24"/>
          <w:lang w:val="en-US" w:eastAsia="en-US"/>
        </w:rPr>
        <w:t>Return of the loaned item (incl. date).</w:t>
      </w:r>
    </w:p>
    <w:p w14:paraId="0E203436" w14:textId="77777777" w:rsidR="00EA2F40" w:rsidRDefault="00CF7E32" w:rsidP="004955D4">
      <w:pPr>
        <w:numPr>
          <w:ilvl w:val="0"/>
          <w:numId w:val="24"/>
        </w:numPr>
        <w:shd w:val="clear" w:color="auto" w:fill="FFFFFF"/>
        <w:tabs>
          <w:tab w:val="left" w:pos="1459"/>
        </w:tabs>
        <w:spacing w:line="413" w:lineRule="exact"/>
        <w:ind w:left="763"/>
        <w:rPr>
          <w:color w:val="000000"/>
          <w:spacing w:val="-9"/>
          <w:sz w:val="24"/>
          <w:szCs w:val="24"/>
        </w:rPr>
      </w:pPr>
      <w:r>
        <w:rPr>
          <w:color w:val="000000"/>
          <w:spacing w:val="-1"/>
          <w:sz w:val="24"/>
          <w:szCs w:val="24"/>
          <w:lang w:val="en-US" w:eastAsia="en-US"/>
        </w:rPr>
        <w:t>Return of an operational item in the same kind (incl. date).</w:t>
      </w:r>
    </w:p>
    <w:p w14:paraId="047FC6C6" w14:textId="77777777" w:rsidR="00EA2F40" w:rsidRDefault="00CF7E32" w:rsidP="004955D4">
      <w:pPr>
        <w:numPr>
          <w:ilvl w:val="0"/>
          <w:numId w:val="24"/>
        </w:numPr>
        <w:shd w:val="clear" w:color="auto" w:fill="FFFFFF"/>
        <w:tabs>
          <w:tab w:val="left" w:pos="1459"/>
        </w:tabs>
        <w:spacing w:line="413" w:lineRule="exact"/>
        <w:ind w:left="763"/>
        <w:rPr>
          <w:color w:val="000000"/>
          <w:spacing w:val="-9"/>
          <w:sz w:val="24"/>
          <w:szCs w:val="24"/>
        </w:rPr>
      </w:pPr>
      <w:r>
        <w:rPr>
          <w:color w:val="000000"/>
          <w:sz w:val="24"/>
          <w:szCs w:val="24"/>
          <w:lang w:val="en-US" w:eastAsia="en-US"/>
        </w:rPr>
        <w:t>Reimbursement in the "balance system".</w:t>
      </w:r>
    </w:p>
    <w:p w14:paraId="34F95486" w14:textId="77777777" w:rsidR="00EA2F40" w:rsidRDefault="00CF7E32" w:rsidP="004955D4">
      <w:pPr>
        <w:numPr>
          <w:ilvl w:val="0"/>
          <w:numId w:val="24"/>
        </w:numPr>
        <w:shd w:val="clear" w:color="auto" w:fill="FFFFFF"/>
        <w:tabs>
          <w:tab w:val="left" w:pos="1459"/>
        </w:tabs>
        <w:spacing w:line="413" w:lineRule="exact"/>
        <w:ind w:left="763"/>
        <w:rPr>
          <w:color w:val="000000"/>
          <w:spacing w:val="-9"/>
          <w:sz w:val="24"/>
          <w:szCs w:val="24"/>
        </w:rPr>
      </w:pPr>
      <w:r>
        <w:rPr>
          <w:color w:val="000000"/>
          <w:spacing w:val="-2"/>
          <w:sz w:val="24"/>
          <w:szCs w:val="24"/>
          <w:lang w:val="en-US" w:eastAsia="en-US"/>
        </w:rPr>
        <w:t>Reimbursement.</w:t>
      </w:r>
    </w:p>
    <w:p w14:paraId="5C2C742A" w14:textId="77777777" w:rsidR="00EA2F40" w:rsidRDefault="00CF7E32">
      <w:pPr>
        <w:shd w:val="clear" w:color="auto" w:fill="FFFFFF"/>
        <w:tabs>
          <w:tab w:val="left" w:pos="802"/>
        </w:tabs>
        <w:spacing w:line="413" w:lineRule="exact"/>
        <w:ind w:left="403"/>
      </w:pPr>
      <w:r>
        <w:rPr>
          <w:color w:val="000000"/>
          <w:spacing w:val="-13"/>
          <w:sz w:val="24"/>
          <w:szCs w:val="24"/>
        </w:rPr>
        <w:t>1.6.</w:t>
      </w:r>
      <w:r>
        <w:rPr>
          <w:color w:val="000000"/>
          <w:sz w:val="24"/>
          <w:szCs w:val="24"/>
        </w:rPr>
        <w:tab/>
      </w:r>
      <w:proofErr w:type="gramStart"/>
      <w:r>
        <w:rPr>
          <w:color w:val="000000"/>
          <w:spacing w:val="-7"/>
          <w:sz w:val="24"/>
          <w:szCs w:val="24"/>
          <w:lang w:val="en-US"/>
        </w:rPr>
        <w:t>Remarks</w:t>
      </w:r>
      <w:r>
        <w:rPr>
          <w:color w:val="000000"/>
          <w:spacing w:val="-7"/>
          <w:sz w:val="24"/>
          <w:szCs w:val="24"/>
          <w:vertAlign w:val="superscript"/>
          <w:lang w:val="en-US"/>
        </w:rPr>
        <w:t>3</w:t>
      </w:r>
      <w:r>
        <w:rPr>
          <w:color w:val="000000"/>
          <w:spacing w:val="-7"/>
          <w:sz w:val="24"/>
          <w:szCs w:val="24"/>
          <w:lang w:val="en-US"/>
        </w:rPr>
        <w:t xml:space="preserve"> </w:t>
      </w:r>
      <w:r>
        <w:rPr>
          <w:color w:val="000000"/>
          <w:spacing w:val="-7"/>
          <w:sz w:val="24"/>
          <w:szCs w:val="24"/>
        </w:rPr>
        <w:t>:</w:t>
      </w:r>
      <w:proofErr w:type="gramEnd"/>
    </w:p>
    <w:p w14:paraId="30716725" w14:textId="77777777" w:rsidR="00EA2F40" w:rsidRDefault="00CF7E32">
      <w:pPr>
        <w:shd w:val="clear" w:color="auto" w:fill="FFFFFF"/>
        <w:spacing w:before="821" w:line="413" w:lineRule="exact"/>
        <w:ind w:left="19"/>
      </w:pPr>
      <w:r>
        <w:rPr>
          <w:b/>
          <w:bCs/>
          <w:color w:val="000000"/>
          <w:spacing w:val="-1"/>
          <w:sz w:val="24"/>
          <w:szCs w:val="24"/>
        </w:rPr>
        <w:t xml:space="preserve">2.   </w:t>
      </w:r>
      <w:r>
        <w:rPr>
          <w:b/>
          <w:bCs/>
          <w:color w:val="000000"/>
          <w:spacing w:val="-1"/>
          <w:sz w:val="24"/>
          <w:szCs w:val="24"/>
          <w:lang w:val="en-US"/>
        </w:rPr>
        <w:t>Service support:</w:t>
      </w:r>
    </w:p>
    <w:p w14:paraId="098EC1E6" w14:textId="77777777" w:rsidR="00EA2F40" w:rsidRDefault="00CF7E32" w:rsidP="004955D4">
      <w:pPr>
        <w:numPr>
          <w:ilvl w:val="0"/>
          <w:numId w:val="25"/>
        </w:numPr>
        <w:shd w:val="clear" w:color="auto" w:fill="FFFFFF"/>
        <w:tabs>
          <w:tab w:val="left" w:pos="811"/>
        </w:tabs>
        <w:spacing w:line="413" w:lineRule="exact"/>
        <w:ind w:left="379"/>
        <w:rPr>
          <w:color w:val="000000"/>
          <w:spacing w:val="-7"/>
          <w:sz w:val="24"/>
          <w:szCs w:val="24"/>
        </w:rPr>
      </w:pPr>
      <w:r>
        <w:rPr>
          <w:color w:val="000000"/>
          <w:spacing w:val="-2"/>
          <w:sz w:val="24"/>
          <w:szCs w:val="24"/>
          <w:lang w:val="en-US" w:eastAsia="en-US"/>
        </w:rPr>
        <w:t>Service support requested:</w:t>
      </w:r>
    </w:p>
    <w:p w14:paraId="44B144A9" w14:textId="77777777" w:rsidR="00EA2F40" w:rsidRDefault="00CF7E32" w:rsidP="004955D4">
      <w:pPr>
        <w:numPr>
          <w:ilvl w:val="0"/>
          <w:numId w:val="25"/>
        </w:numPr>
        <w:shd w:val="clear" w:color="auto" w:fill="FFFFFF"/>
        <w:tabs>
          <w:tab w:val="left" w:pos="811"/>
        </w:tabs>
        <w:spacing w:line="413" w:lineRule="exact"/>
        <w:ind w:left="379"/>
        <w:rPr>
          <w:color w:val="000000"/>
          <w:spacing w:val="-7"/>
          <w:sz w:val="24"/>
          <w:szCs w:val="24"/>
        </w:rPr>
      </w:pPr>
      <w:r>
        <w:rPr>
          <w:color w:val="000000"/>
          <w:spacing w:val="-3"/>
          <w:sz w:val="24"/>
          <w:szCs w:val="24"/>
          <w:lang w:val="en-US" w:eastAsia="en-US"/>
        </w:rPr>
        <w:t xml:space="preserve">Remarks </w:t>
      </w:r>
      <w:r>
        <w:rPr>
          <w:color w:val="000000"/>
          <w:spacing w:val="-3"/>
          <w:sz w:val="24"/>
          <w:szCs w:val="24"/>
          <w:lang w:eastAsia="en-US"/>
        </w:rPr>
        <w:t>:</w:t>
      </w:r>
    </w:p>
    <w:p w14:paraId="5FA3D265" w14:textId="77777777" w:rsidR="00EA2F40" w:rsidRDefault="00CF7E32">
      <w:pPr>
        <w:shd w:val="clear" w:color="auto" w:fill="FFFFFF"/>
        <w:spacing w:before="4944" w:line="346" w:lineRule="exact"/>
        <w:ind w:left="19"/>
      </w:pPr>
      <w:r>
        <w:rPr>
          <w:color w:val="000000"/>
          <w:spacing w:val="-1"/>
          <w:vertAlign w:val="superscript"/>
          <w:lang w:val="en-US" w:eastAsia="en-US"/>
        </w:rPr>
        <w:t>2</w:t>
      </w:r>
      <w:r>
        <w:rPr>
          <w:color w:val="000000"/>
          <w:spacing w:val="-1"/>
          <w:lang w:val="en-US" w:eastAsia="en-US"/>
        </w:rPr>
        <w:t xml:space="preserve">Every part will be listed with information from </w:t>
      </w:r>
      <w:r>
        <w:rPr>
          <w:color w:val="000000"/>
          <w:spacing w:val="-1"/>
          <w:lang w:eastAsia="en-US"/>
        </w:rPr>
        <w:t xml:space="preserve">1.1 </w:t>
      </w:r>
      <w:r>
        <w:rPr>
          <w:color w:val="000000"/>
          <w:spacing w:val="-1"/>
          <w:lang w:val="en-US" w:eastAsia="en-US"/>
        </w:rPr>
        <w:t xml:space="preserve">to </w:t>
      </w:r>
      <w:r>
        <w:rPr>
          <w:color w:val="000000"/>
          <w:spacing w:val="-1"/>
          <w:lang w:eastAsia="en-US"/>
        </w:rPr>
        <w:t xml:space="preserve">1.6., </w:t>
      </w:r>
      <w:r>
        <w:rPr>
          <w:color w:val="000000"/>
          <w:spacing w:val="-1"/>
          <w:lang w:val="en-US" w:eastAsia="en-US"/>
        </w:rPr>
        <w:t xml:space="preserve">in particular in case of a spare part which comprises sub-parts </w:t>
      </w:r>
      <w:r>
        <w:rPr>
          <w:color w:val="000000"/>
          <w:lang w:val="en-US" w:eastAsia="en-US"/>
        </w:rPr>
        <w:t>(seals, bolts.</w:t>
      </w:r>
      <w:r>
        <w:rPr>
          <w:color w:val="000000"/>
          <w:lang w:eastAsia="en-US"/>
        </w:rPr>
        <w:t xml:space="preserve">..) </w:t>
      </w:r>
      <w:r>
        <w:rPr>
          <w:color w:val="000000"/>
          <w:lang w:val="en-US" w:eastAsia="en-US"/>
        </w:rPr>
        <w:t>which are not supplied in a package with the main part,</w:t>
      </w:r>
    </w:p>
    <w:p w14:paraId="2ACB6614" w14:textId="77777777" w:rsidR="00EA2F40" w:rsidRDefault="00CF7E32">
      <w:pPr>
        <w:shd w:val="clear" w:color="auto" w:fill="FFFFFF"/>
        <w:spacing w:before="211"/>
        <w:ind w:left="19"/>
      </w:pPr>
      <w:r>
        <w:rPr>
          <w:color w:val="000000"/>
          <w:vertAlign w:val="superscript"/>
        </w:rPr>
        <w:t>3</w:t>
      </w:r>
      <w:r>
        <w:rPr>
          <w:color w:val="000000"/>
        </w:rPr>
        <w:t xml:space="preserve"> </w:t>
      </w:r>
      <w:r>
        <w:rPr>
          <w:color w:val="000000"/>
          <w:spacing w:val="-1"/>
          <w:lang w:val="en-US"/>
        </w:rPr>
        <w:t>Mention in particular if the part requested needs a dedicated container. If so, it will be listed in accordance with footnote</w:t>
      </w:r>
    </w:p>
    <w:p w14:paraId="5817CAA1" w14:textId="77777777" w:rsidR="00EA2F40" w:rsidRDefault="00CF7E32">
      <w:pPr>
        <w:shd w:val="clear" w:color="auto" w:fill="FFFFFF"/>
        <w:spacing w:before="139"/>
        <w:ind w:left="19"/>
      </w:pPr>
      <w:r>
        <w:rPr>
          <w:color w:val="000000"/>
          <w:spacing w:val="-6"/>
        </w:rPr>
        <w:t>2)</w:t>
      </w:r>
    </w:p>
    <w:p w14:paraId="23C579A0" w14:textId="77777777" w:rsidR="00EA2F40" w:rsidRDefault="00CF7E32">
      <w:pPr>
        <w:shd w:val="clear" w:color="auto" w:fill="FFFFFF"/>
        <w:spacing w:before="576"/>
        <w:ind w:left="10"/>
        <w:jc w:val="center"/>
      </w:pPr>
      <w:proofErr w:type="gramStart"/>
      <w:r w:rsidRPr="00345467">
        <w:rPr>
          <w:color w:val="000000"/>
          <w:spacing w:val="-2"/>
          <w:lang w:val="fr-FR" w:eastAsia="en-US"/>
        </w:rPr>
        <w:t>page</w:t>
      </w:r>
      <w:proofErr w:type="gramEnd"/>
      <w:r w:rsidRPr="00345467">
        <w:rPr>
          <w:color w:val="000000"/>
          <w:spacing w:val="-2"/>
          <w:lang w:val="fr-FR" w:eastAsia="en-US"/>
        </w:rPr>
        <w:t xml:space="preserve"> </w:t>
      </w:r>
      <w:r>
        <w:rPr>
          <w:color w:val="000000"/>
          <w:spacing w:val="-2"/>
          <w:lang w:eastAsia="en-US"/>
        </w:rPr>
        <w:t>25/28</w:t>
      </w:r>
    </w:p>
    <w:p w14:paraId="69D7C19E" w14:textId="77777777" w:rsidR="00EA2F40" w:rsidRDefault="00EA2F40">
      <w:pPr>
        <w:shd w:val="clear" w:color="auto" w:fill="FFFFFF"/>
        <w:spacing w:before="576"/>
        <w:ind w:left="10"/>
        <w:jc w:val="center"/>
        <w:sectPr w:rsidR="00EA2F40">
          <w:type w:val="continuous"/>
          <w:pgSz w:w="11909" w:h="16834"/>
          <w:pgMar w:top="1113" w:right="1107" w:bottom="360" w:left="1072" w:header="708" w:footer="708" w:gutter="0"/>
          <w:cols w:space="60"/>
          <w:noEndnote/>
        </w:sectPr>
      </w:pPr>
    </w:p>
    <w:p w14:paraId="152BCA14" w14:textId="77777777" w:rsidR="00EA2F40" w:rsidRDefault="00CF7E32">
      <w:pPr>
        <w:shd w:val="clear" w:color="auto" w:fill="FFFFFF"/>
        <w:tabs>
          <w:tab w:val="left" w:pos="3485"/>
        </w:tabs>
      </w:pPr>
      <w:r w:rsidRPr="00345467">
        <w:rPr>
          <w:b/>
          <w:bCs/>
          <w:i/>
          <w:iCs/>
          <w:color w:val="000000"/>
          <w:spacing w:val="-1"/>
          <w:sz w:val="24"/>
          <w:szCs w:val="24"/>
          <w:lang w:val="fr-FR" w:eastAsia="en-US"/>
        </w:rPr>
        <w:t>Annex B</w:t>
      </w:r>
      <w:r w:rsidRPr="00345467">
        <w:rPr>
          <w:rFonts w:ascii="Arial" w:hAnsi="Arial" w:cs="Arial"/>
          <w:b/>
          <w:bCs/>
          <w:i/>
          <w:iCs/>
          <w:color w:val="000000"/>
          <w:sz w:val="24"/>
          <w:szCs w:val="24"/>
          <w:lang w:val="fr-FR" w:eastAsia="en-US"/>
        </w:rPr>
        <w:tab/>
      </w:r>
      <w:proofErr w:type="spellStart"/>
      <w:r w:rsidRPr="00345467">
        <w:rPr>
          <w:b/>
          <w:bCs/>
          <w:i/>
          <w:iCs/>
          <w:color w:val="000000"/>
          <w:sz w:val="24"/>
          <w:szCs w:val="24"/>
          <w:lang w:val="fr-FR" w:eastAsia="en-US"/>
        </w:rPr>
        <w:t>Example</w:t>
      </w:r>
      <w:proofErr w:type="spellEnd"/>
      <w:r w:rsidRPr="00345467">
        <w:rPr>
          <w:b/>
          <w:bCs/>
          <w:i/>
          <w:iCs/>
          <w:color w:val="000000"/>
          <w:sz w:val="24"/>
          <w:szCs w:val="24"/>
          <w:lang w:val="fr-FR" w:eastAsia="en-US"/>
        </w:rPr>
        <w:t xml:space="preserve"> </w:t>
      </w:r>
      <w:proofErr w:type="spellStart"/>
      <w:r w:rsidRPr="00345467">
        <w:rPr>
          <w:b/>
          <w:bCs/>
          <w:i/>
          <w:iCs/>
          <w:color w:val="000000"/>
          <w:sz w:val="24"/>
          <w:szCs w:val="24"/>
          <w:lang w:val="fr-FR" w:eastAsia="en-US"/>
        </w:rPr>
        <w:t>Response</w:t>
      </w:r>
      <w:proofErr w:type="spellEnd"/>
      <w:r w:rsidRPr="00345467">
        <w:rPr>
          <w:b/>
          <w:bCs/>
          <w:i/>
          <w:iCs/>
          <w:color w:val="000000"/>
          <w:sz w:val="24"/>
          <w:szCs w:val="24"/>
          <w:lang w:val="fr-FR" w:eastAsia="en-US"/>
        </w:rPr>
        <w:t xml:space="preserve"> Format</w:t>
      </w:r>
    </w:p>
    <w:p w14:paraId="4BF42886" w14:textId="77777777" w:rsidR="00EA2F40" w:rsidRDefault="00CF7E32">
      <w:pPr>
        <w:shd w:val="clear" w:color="auto" w:fill="FFFFFF"/>
        <w:tabs>
          <w:tab w:val="left" w:pos="365"/>
        </w:tabs>
        <w:spacing w:before="437" w:line="413" w:lineRule="exact"/>
        <w:ind w:left="19"/>
      </w:pPr>
      <w:r>
        <w:rPr>
          <w:b/>
          <w:bCs/>
          <w:color w:val="000000"/>
          <w:spacing w:val="-13"/>
          <w:sz w:val="24"/>
          <w:szCs w:val="24"/>
        </w:rPr>
        <w:t>1.</w:t>
      </w:r>
      <w:r>
        <w:rPr>
          <w:b/>
          <w:bCs/>
          <w:color w:val="000000"/>
          <w:sz w:val="24"/>
          <w:szCs w:val="24"/>
        </w:rPr>
        <w:tab/>
      </w:r>
      <w:r>
        <w:rPr>
          <w:b/>
          <w:bCs/>
          <w:i/>
          <w:iCs/>
          <w:color w:val="000000"/>
          <w:sz w:val="24"/>
          <w:szCs w:val="24"/>
          <w:lang w:val="en-US"/>
        </w:rPr>
        <w:t xml:space="preserve">Decision regarding the </w:t>
      </w:r>
      <w:r>
        <w:rPr>
          <w:b/>
          <w:bCs/>
          <w:color w:val="000000"/>
          <w:sz w:val="24"/>
          <w:szCs w:val="24"/>
          <w:lang w:val="en-US"/>
        </w:rPr>
        <w:t>supply/spare parts support:</w:t>
      </w:r>
    </w:p>
    <w:p w14:paraId="70C36C8D" w14:textId="77777777" w:rsidR="00EA2F40" w:rsidRDefault="00CF7E32" w:rsidP="004955D4">
      <w:pPr>
        <w:numPr>
          <w:ilvl w:val="0"/>
          <w:numId w:val="26"/>
        </w:numPr>
        <w:shd w:val="clear" w:color="auto" w:fill="FFFFFF"/>
        <w:tabs>
          <w:tab w:val="left" w:pos="802"/>
        </w:tabs>
        <w:spacing w:line="413" w:lineRule="exact"/>
        <w:ind w:left="403"/>
        <w:rPr>
          <w:color w:val="000000"/>
          <w:spacing w:val="-13"/>
          <w:sz w:val="24"/>
          <w:szCs w:val="24"/>
        </w:rPr>
      </w:pPr>
      <w:r>
        <w:rPr>
          <w:color w:val="000000"/>
          <w:spacing w:val="-1"/>
          <w:sz w:val="24"/>
          <w:szCs w:val="24"/>
          <w:lang w:val="en-US" w:eastAsia="en-US"/>
        </w:rPr>
        <w:t>Item Name/description:</w:t>
      </w:r>
    </w:p>
    <w:p w14:paraId="14284F31" w14:textId="77777777" w:rsidR="00EA2F40" w:rsidRDefault="00CF7E32" w:rsidP="004955D4">
      <w:pPr>
        <w:numPr>
          <w:ilvl w:val="0"/>
          <w:numId w:val="26"/>
        </w:numPr>
        <w:shd w:val="clear" w:color="auto" w:fill="FFFFFF"/>
        <w:tabs>
          <w:tab w:val="left" w:pos="802"/>
        </w:tabs>
        <w:spacing w:line="413" w:lineRule="exact"/>
        <w:ind w:left="403"/>
        <w:rPr>
          <w:color w:val="000000"/>
          <w:spacing w:val="-13"/>
          <w:sz w:val="24"/>
          <w:szCs w:val="24"/>
        </w:rPr>
      </w:pPr>
      <w:r>
        <w:rPr>
          <w:color w:val="000000"/>
          <w:sz w:val="24"/>
          <w:szCs w:val="24"/>
          <w:lang w:val="en-US" w:eastAsia="en-US"/>
        </w:rPr>
        <w:t>NATO/national/other serial/stock number:</w:t>
      </w:r>
    </w:p>
    <w:p w14:paraId="6972C8EA" w14:textId="77777777" w:rsidR="00EA2F40" w:rsidRDefault="00CF7E32" w:rsidP="004955D4">
      <w:pPr>
        <w:numPr>
          <w:ilvl w:val="0"/>
          <w:numId w:val="26"/>
        </w:numPr>
        <w:shd w:val="clear" w:color="auto" w:fill="FFFFFF"/>
        <w:tabs>
          <w:tab w:val="left" w:pos="802"/>
        </w:tabs>
        <w:spacing w:line="413" w:lineRule="exact"/>
        <w:ind w:left="403"/>
        <w:rPr>
          <w:color w:val="000000"/>
          <w:spacing w:val="-13"/>
          <w:sz w:val="24"/>
          <w:szCs w:val="24"/>
        </w:rPr>
      </w:pPr>
      <w:r>
        <w:rPr>
          <w:color w:val="000000"/>
          <w:sz w:val="24"/>
          <w:szCs w:val="24"/>
          <w:lang w:val="en-US" w:eastAsia="en-US"/>
        </w:rPr>
        <w:t>Manufacturer's Part number:</w:t>
      </w:r>
    </w:p>
    <w:p w14:paraId="7392A919" w14:textId="77777777" w:rsidR="00EA2F40" w:rsidRDefault="00CF7E32" w:rsidP="004955D4">
      <w:pPr>
        <w:numPr>
          <w:ilvl w:val="0"/>
          <w:numId w:val="26"/>
        </w:numPr>
        <w:shd w:val="clear" w:color="auto" w:fill="FFFFFF"/>
        <w:tabs>
          <w:tab w:val="left" w:pos="802"/>
        </w:tabs>
        <w:spacing w:line="413" w:lineRule="exact"/>
        <w:ind w:left="403"/>
        <w:rPr>
          <w:color w:val="000000"/>
          <w:spacing w:val="-13"/>
          <w:sz w:val="24"/>
          <w:szCs w:val="24"/>
        </w:rPr>
      </w:pPr>
      <w:r>
        <w:rPr>
          <w:color w:val="000000"/>
          <w:spacing w:val="-3"/>
          <w:sz w:val="24"/>
          <w:szCs w:val="24"/>
          <w:lang w:val="en-US" w:eastAsia="en-US"/>
        </w:rPr>
        <w:t>Quantity:</w:t>
      </w:r>
    </w:p>
    <w:p w14:paraId="5C6E1A18" w14:textId="77777777" w:rsidR="00EA2F40" w:rsidRDefault="00CF7E32" w:rsidP="004955D4">
      <w:pPr>
        <w:numPr>
          <w:ilvl w:val="0"/>
          <w:numId w:val="26"/>
        </w:numPr>
        <w:shd w:val="clear" w:color="auto" w:fill="FFFFFF"/>
        <w:tabs>
          <w:tab w:val="left" w:pos="802"/>
        </w:tabs>
        <w:spacing w:line="413" w:lineRule="exact"/>
        <w:ind w:left="403"/>
        <w:rPr>
          <w:color w:val="000000"/>
          <w:spacing w:val="-13"/>
          <w:sz w:val="24"/>
          <w:szCs w:val="24"/>
        </w:rPr>
      </w:pPr>
      <w:r>
        <w:rPr>
          <w:color w:val="000000"/>
          <w:spacing w:val="-1"/>
          <w:sz w:val="24"/>
          <w:szCs w:val="24"/>
          <w:lang w:val="en-US" w:eastAsia="en-US"/>
        </w:rPr>
        <w:t>Type of compensation proposed:</w:t>
      </w:r>
    </w:p>
    <w:p w14:paraId="06EBE7DC" w14:textId="77777777" w:rsidR="00EA2F40" w:rsidRDefault="00EA2F40">
      <w:pPr>
        <w:rPr>
          <w:sz w:val="2"/>
          <w:szCs w:val="2"/>
        </w:rPr>
      </w:pPr>
    </w:p>
    <w:p w14:paraId="232A8DEF" w14:textId="77777777" w:rsidR="00EA2F40" w:rsidRDefault="00CF7E32" w:rsidP="004955D4">
      <w:pPr>
        <w:numPr>
          <w:ilvl w:val="0"/>
          <w:numId w:val="27"/>
        </w:numPr>
        <w:shd w:val="clear" w:color="auto" w:fill="FFFFFF"/>
        <w:tabs>
          <w:tab w:val="left" w:pos="1459"/>
        </w:tabs>
        <w:spacing w:line="413" w:lineRule="exact"/>
        <w:ind w:left="763"/>
        <w:rPr>
          <w:color w:val="000000"/>
          <w:spacing w:val="-9"/>
          <w:sz w:val="24"/>
          <w:szCs w:val="24"/>
        </w:rPr>
      </w:pPr>
      <w:r>
        <w:rPr>
          <w:color w:val="000000"/>
          <w:spacing w:val="-1"/>
          <w:sz w:val="24"/>
          <w:szCs w:val="24"/>
          <w:lang w:val="en-US" w:eastAsia="en-US"/>
        </w:rPr>
        <w:t>Return of the loaned item (date and location).</w:t>
      </w:r>
    </w:p>
    <w:p w14:paraId="3293C757" w14:textId="77777777" w:rsidR="00EA2F40" w:rsidRDefault="00CF7E32" w:rsidP="004955D4">
      <w:pPr>
        <w:numPr>
          <w:ilvl w:val="0"/>
          <w:numId w:val="27"/>
        </w:numPr>
        <w:shd w:val="clear" w:color="auto" w:fill="FFFFFF"/>
        <w:tabs>
          <w:tab w:val="left" w:pos="1459"/>
        </w:tabs>
        <w:spacing w:line="413" w:lineRule="exact"/>
        <w:ind w:left="763"/>
        <w:rPr>
          <w:color w:val="000000"/>
          <w:spacing w:val="-9"/>
          <w:sz w:val="24"/>
          <w:szCs w:val="24"/>
        </w:rPr>
      </w:pPr>
      <w:r>
        <w:rPr>
          <w:color w:val="000000"/>
          <w:sz w:val="24"/>
          <w:szCs w:val="24"/>
          <w:lang w:val="en-US" w:eastAsia="en-US"/>
        </w:rPr>
        <w:t>Return of an operational item in the same kind (date and location).</w:t>
      </w:r>
    </w:p>
    <w:p w14:paraId="6A533350" w14:textId="77777777" w:rsidR="00EA2F40" w:rsidRDefault="00CF7E32" w:rsidP="004955D4">
      <w:pPr>
        <w:numPr>
          <w:ilvl w:val="0"/>
          <w:numId w:val="27"/>
        </w:numPr>
        <w:shd w:val="clear" w:color="auto" w:fill="FFFFFF"/>
        <w:tabs>
          <w:tab w:val="left" w:pos="1459"/>
        </w:tabs>
        <w:spacing w:line="413" w:lineRule="exact"/>
        <w:ind w:left="763"/>
        <w:rPr>
          <w:color w:val="000000"/>
          <w:spacing w:val="-9"/>
          <w:sz w:val="24"/>
          <w:szCs w:val="24"/>
        </w:rPr>
      </w:pPr>
      <w:r>
        <w:rPr>
          <w:color w:val="000000"/>
          <w:spacing w:val="-1"/>
          <w:sz w:val="24"/>
          <w:szCs w:val="24"/>
          <w:lang w:val="en-US" w:eastAsia="en-US"/>
        </w:rPr>
        <w:t>Reimbursement in the "balance system" with the invoice in attachment.</w:t>
      </w:r>
    </w:p>
    <w:p w14:paraId="14E474AF" w14:textId="77777777" w:rsidR="00EA2F40" w:rsidRDefault="00CF7E32" w:rsidP="004955D4">
      <w:pPr>
        <w:numPr>
          <w:ilvl w:val="0"/>
          <w:numId w:val="27"/>
        </w:numPr>
        <w:shd w:val="clear" w:color="auto" w:fill="FFFFFF"/>
        <w:tabs>
          <w:tab w:val="left" w:pos="1459"/>
        </w:tabs>
        <w:spacing w:line="413" w:lineRule="exact"/>
        <w:ind w:left="763"/>
        <w:rPr>
          <w:color w:val="000000"/>
          <w:spacing w:val="-9"/>
          <w:sz w:val="24"/>
          <w:szCs w:val="24"/>
        </w:rPr>
      </w:pPr>
      <w:r>
        <w:rPr>
          <w:color w:val="000000"/>
          <w:spacing w:val="-1"/>
          <w:sz w:val="24"/>
          <w:szCs w:val="24"/>
          <w:lang w:val="en-US" w:eastAsia="en-US"/>
        </w:rPr>
        <w:t>Reimbursement with the invoice in attachment.</w:t>
      </w:r>
    </w:p>
    <w:p w14:paraId="1B5D1147" w14:textId="77777777" w:rsidR="00EA2F40" w:rsidRDefault="00EA2F40">
      <w:pPr>
        <w:rPr>
          <w:sz w:val="2"/>
          <w:szCs w:val="2"/>
        </w:rPr>
      </w:pPr>
    </w:p>
    <w:p w14:paraId="5C6C9101" w14:textId="77777777" w:rsidR="00EA2F40" w:rsidRDefault="00CF7E32" w:rsidP="004955D4">
      <w:pPr>
        <w:numPr>
          <w:ilvl w:val="0"/>
          <w:numId w:val="28"/>
        </w:numPr>
        <w:shd w:val="clear" w:color="auto" w:fill="FFFFFF"/>
        <w:tabs>
          <w:tab w:val="left" w:pos="802"/>
        </w:tabs>
        <w:spacing w:line="413" w:lineRule="exact"/>
        <w:ind w:left="403"/>
        <w:rPr>
          <w:color w:val="000000"/>
          <w:spacing w:val="-13"/>
          <w:sz w:val="24"/>
          <w:szCs w:val="24"/>
        </w:rPr>
      </w:pPr>
      <w:r>
        <w:rPr>
          <w:color w:val="000000"/>
          <w:spacing w:val="-2"/>
          <w:sz w:val="24"/>
          <w:szCs w:val="24"/>
          <w:lang w:val="en-US" w:eastAsia="en-US"/>
        </w:rPr>
        <w:t>Type of shipping:</w:t>
      </w:r>
    </w:p>
    <w:p w14:paraId="4C03C6C1" w14:textId="77777777" w:rsidR="00EA2F40" w:rsidRDefault="00CF7E32" w:rsidP="004955D4">
      <w:pPr>
        <w:numPr>
          <w:ilvl w:val="0"/>
          <w:numId w:val="28"/>
        </w:numPr>
        <w:shd w:val="clear" w:color="auto" w:fill="FFFFFF"/>
        <w:tabs>
          <w:tab w:val="left" w:pos="802"/>
        </w:tabs>
        <w:spacing w:line="413" w:lineRule="exact"/>
        <w:ind w:left="403"/>
        <w:rPr>
          <w:color w:val="000000"/>
          <w:spacing w:val="-13"/>
          <w:sz w:val="24"/>
          <w:szCs w:val="24"/>
        </w:rPr>
      </w:pPr>
      <w:r>
        <w:rPr>
          <w:color w:val="000000"/>
          <w:spacing w:val="-1"/>
          <w:sz w:val="24"/>
          <w:szCs w:val="24"/>
          <w:lang w:val="en-US" w:eastAsia="en-US"/>
        </w:rPr>
        <w:t>Estimated date of delivery:</w:t>
      </w:r>
    </w:p>
    <w:p w14:paraId="47ECA976" w14:textId="77777777" w:rsidR="00EA2F40" w:rsidRDefault="00CF7E32" w:rsidP="004955D4">
      <w:pPr>
        <w:numPr>
          <w:ilvl w:val="0"/>
          <w:numId w:val="28"/>
        </w:numPr>
        <w:shd w:val="clear" w:color="auto" w:fill="FFFFFF"/>
        <w:tabs>
          <w:tab w:val="left" w:pos="802"/>
        </w:tabs>
        <w:spacing w:line="413" w:lineRule="exact"/>
        <w:ind w:left="403"/>
        <w:rPr>
          <w:color w:val="000000"/>
          <w:spacing w:val="-13"/>
          <w:sz w:val="24"/>
          <w:szCs w:val="24"/>
        </w:rPr>
      </w:pPr>
      <w:r>
        <w:rPr>
          <w:color w:val="000000"/>
          <w:spacing w:val="-3"/>
          <w:sz w:val="24"/>
          <w:szCs w:val="24"/>
          <w:lang w:val="en-US" w:eastAsia="en-US"/>
        </w:rPr>
        <w:t>Remarks:</w:t>
      </w:r>
    </w:p>
    <w:p w14:paraId="5D2DFB6B" w14:textId="77777777" w:rsidR="00EA2F40" w:rsidRDefault="00CF7E32">
      <w:pPr>
        <w:shd w:val="clear" w:color="auto" w:fill="FFFFFF"/>
        <w:tabs>
          <w:tab w:val="left" w:pos="365"/>
        </w:tabs>
        <w:spacing w:before="408" w:line="413" w:lineRule="exact"/>
        <w:ind w:left="19"/>
      </w:pPr>
      <w:r>
        <w:rPr>
          <w:b/>
          <w:bCs/>
          <w:color w:val="000000"/>
          <w:spacing w:val="-9"/>
          <w:sz w:val="24"/>
          <w:szCs w:val="24"/>
        </w:rPr>
        <w:t>2.</w:t>
      </w:r>
      <w:r>
        <w:rPr>
          <w:b/>
          <w:bCs/>
          <w:color w:val="000000"/>
          <w:sz w:val="24"/>
          <w:szCs w:val="24"/>
        </w:rPr>
        <w:tab/>
      </w:r>
      <w:r>
        <w:rPr>
          <w:b/>
          <w:bCs/>
          <w:color w:val="000000"/>
          <w:spacing w:val="-1"/>
          <w:sz w:val="24"/>
          <w:szCs w:val="24"/>
          <w:lang w:val="en-US"/>
        </w:rPr>
        <w:t>Decision regarding the service support:</w:t>
      </w:r>
    </w:p>
    <w:p w14:paraId="481312C2" w14:textId="77777777" w:rsidR="00EA2F40" w:rsidRDefault="00CF7E32" w:rsidP="004955D4">
      <w:pPr>
        <w:numPr>
          <w:ilvl w:val="0"/>
          <w:numId w:val="29"/>
        </w:numPr>
        <w:shd w:val="clear" w:color="auto" w:fill="FFFFFF"/>
        <w:tabs>
          <w:tab w:val="left" w:pos="811"/>
        </w:tabs>
        <w:spacing w:line="413" w:lineRule="exact"/>
        <w:ind w:left="379"/>
        <w:rPr>
          <w:color w:val="000000"/>
          <w:spacing w:val="-7"/>
          <w:sz w:val="24"/>
          <w:szCs w:val="24"/>
        </w:rPr>
      </w:pPr>
      <w:r>
        <w:rPr>
          <w:color w:val="000000"/>
          <w:spacing w:val="-1"/>
          <w:sz w:val="24"/>
          <w:szCs w:val="24"/>
          <w:lang w:val="en-US" w:eastAsia="en-US"/>
        </w:rPr>
        <w:t>Service support proposed:</w:t>
      </w:r>
    </w:p>
    <w:p w14:paraId="1EC382FB" w14:textId="77777777" w:rsidR="00EA2F40" w:rsidRDefault="00CF7E32" w:rsidP="004955D4">
      <w:pPr>
        <w:numPr>
          <w:ilvl w:val="0"/>
          <w:numId w:val="29"/>
        </w:numPr>
        <w:shd w:val="clear" w:color="auto" w:fill="FFFFFF"/>
        <w:tabs>
          <w:tab w:val="left" w:pos="811"/>
        </w:tabs>
        <w:spacing w:line="413" w:lineRule="exact"/>
        <w:ind w:left="379"/>
        <w:rPr>
          <w:color w:val="000000"/>
          <w:spacing w:val="-7"/>
          <w:sz w:val="24"/>
          <w:szCs w:val="24"/>
        </w:rPr>
      </w:pPr>
      <w:r>
        <w:rPr>
          <w:color w:val="000000"/>
          <w:spacing w:val="-1"/>
          <w:sz w:val="24"/>
          <w:szCs w:val="24"/>
          <w:lang w:val="en-US" w:eastAsia="en-US"/>
        </w:rPr>
        <w:t>Type of compensation:</w:t>
      </w:r>
    </w:p>
    <w:p w14:paraId="4D849D3E" w14:textId="77777777" w:rsidR="00EA2F40" w:rsidRDefault="00EA2F40">
      <w:pPr>
        <w:rPr>
          <w:sz w:val="2"/>
          <w:szCs w:val="2"/>
        </w:rPr>
      </w:pPr>
    </w:p>
    <w:p w14:paraId="739126FE" w14:textId="77777777" w:rsidR="00EA2F40" w:rsidRDefault="00CF7E32" w:rsidP="004955D4">
      <w:pPr>
        <w:numPr>
          <w:ilvl w:val="0"/>
          <w:numId w:val="30"/>
        </w:numPr>
        <w:shd w:val="clear" w:color="auto" w:fill="FFFFFF"/>
        <w:tabs>
          <w:tab w:val="left" w:pos="1454"/>
        </w:tabs>
        <w:spacing w:line="413" w:lineRule="exact"/>
        <w:ind w:left="739"/>
        <w:rPr>
          <w:color w:val="000000"/>
          <w:spacing w:val="-5"/>
          <w:sz w:val="24"/>
          <w:szCs w:val="24"/>
        </w:rPr>
      </w:pPr>
      <w:proofErr w:type="spellStart"/>
      <w:r>
        <w:rPr>
          <w:color w:val="000000"/>
          <w:sz w:val="24"/>
          <w:szCs w:val="24"/>
          <w:lang w:val="en-US" w:eastAsia="en-US"/>
        </w:rPr>
        <w:t>Freeofcharge</w:t>
      </w:r>
      <w:proofErr w:type="spellEnd"/>
      <w:r>
        <w:rPr>
          <w:color w:val="000000"/>
          <w:sz w:val="24"/>
          <w:szCs w:val="24"/>
          <w:lang w:eastAsia="en-US"/>
        </w:rPr>
        <w:t>.</w:t>
      </w:r>
    </w:p>
    <w:p w14:paraId="2291C574" w14:textId="77777777" w:rsidR="00EA2F40" w:rsidRDefault="00CF7E32" w:rsidP="004955D4">
      <w:pPr>
        <w:numPr>
          <w:ilvl w:val="0"/>
          <w:numId w:val="30"/>
        </w:numPr>
        <w:shd w:val="clear" w:color="auto" w:fill="FFFFFF"/>
        <w:tabs>
          <w:tab w:val="left" w:pos="1454"/>
        </w:tabs>
        <w:spacing w:line="413" w:lineRule="exact"/>
        <w:ind w:left="739"/>
        <w:rPr>
          <w:color w:val="000000"/>
          <w:spacing w:val="-5"/>
          <w:sz w:val="24"/>
          <w:szCs w:val="24"/>
        </w:rPr>
      </w:pPr>
      <w:r>
        <w:rPr>
          <w:color w:val="000000"/>
          <w:sz w:val="24"/>
          <w:szCs w:val="24"/>
          <w:lang w:val="en-US" w:eastAsia="en-US"/>
        </w:rPr>
        <w:t>Reimbursement in the "balance system".</w:t>
      </w:r>
    </w:p>
    <w:p w14:paraId="4D50AB43" w14:textId="77777777" w:rsidR="00EA2F40" w:rsidRDefault="00CF7E32" w:rsidP="004955D4">
      <w:pPr>
        <w:numPr>
          <w:ilvl w:val="0"/>
          <w:numId w:val="30"/>
        </w:numPr>
        <w:shd w:val="clear" w:color="auto" w:fill="FFFFFF"/>
        <w:tabs>
          <w:tab w:val="left" w:pos="1454"/>
        </w:tabs>
        <w:spacing w:line="413" w:lineRule="exact"/>
        <w:ind w:left="739"/>
        <w:rPr>
          <w:color w:val="000000"/>
          <w:spacing w:val="-5"/>
          <w:sz w:val="24"/>
          <w:szCs w:val="24"/>
        </w:rPr>
      </w:pPr>
      <w:r>
        <w:rPr>
          <w:color w:val="000000"/>
          <w:spacing w:val="-2"/>
          <w:sz w:val="24"/>
          <w:szCs w:val="24"/>
          <w:lang w:val="en-US" w:eastAsia="en-US"/>
        </w:rPr>
        <w:t>Reimbursement.</w:t>
      </w:r>
    </w:p>
    <w:p w14:paraId="2AC7050E" w14:textId="77777777" w:rsidR="00EA2F40" w:rsidRDefault="00CF7E32">
      <w:pPr>
        <w:shd w:val="clear" w:color="auto" w:fill="FFFFFF"/>
        <w:tabs>
          <w:tab w:val="left" w:pos="811"/>
        </w:tabs>
        <w:spacing w:line="413" w:lineRule="exact"/>
        <w:ind w:left="379"/>
      </w:pPr>
      <w:r>
        <w:rPr>
          <w:color w:val="000000"/>
          <w:spacing w:val="-7"/>
          <w:sz w:val="24"/>
          <w:szCs w:val="24"/>
        </w:rPr>
        <w:t>2.3.</w:t>
      </w:r>
      <w:r>
        <w:rPr>
          <w:color w:val="000000"/>
          <w:sz w:val="24"/>
          <w:szCs w:val="24"/>
        </w:rPr>
        <w:tab/>
      </w:r>
      <w:r>
        <w:rPr>
          <w:color w:val="000000"/>
          <w:spacing w:val="-3"/>
          <w:sz w:val="24"/>
          <w:szCs w:val="24"/>
          <w:lang w:val="en-US"/>
        </w:rPr>
        <w:t>Remarks:</w:t>
      </w:r>
    </w:p>
    <w:p w14:paraId="3019AA27" w14:textId="77777777" w:rsidR="00EA2F40" w:rsidRDefault="00CF7E32">
      <w:pPr>
        <w:shd w:val="clear" w:color="auto" w:fill="FFFFFF"/>
        <w:spacing w:before="4958"/>
        <w:ind w:left="4435"/>
      </w:pPr>
      <w:r>
        <w:rPr>
          <w:color w:val="000000"/>
          <w:spacing w:val="-2"/>
          <w:lang w:val="en-US" w:eastAsia="en-US"/>
        </w:rPr>
        <w:t xml:space="preserve">page </w:t>
      </w:r>
      <w:r>
        <w:rPr>
          <w:color w:val="000000"/>
          <w:spacing w:val="-2"/>
          <w:lang w:eastAsia="en-US"/>
        </w:rPr>
        <w:t>26/28</w:t>
      </w:r>
    </w:p>
    <w:p w14:paraId="63A15941" w14:textId="77777777" w:rsidR="00EA2F40" w:rsidRDefault="00EA2F40">
      <w:pPr>
        <w:shd w:val="clear" w:color="auto" w:fill="FFFFFF"/>
        <w:spacing w:before="4958"/>
        <w:ind w:left="4435"/>
        <w:sectPr w:rsidR="00EA2F40">
          <w:pgSz w:w="11909" w:h="16834"/>
          <w:pgMar w:top="1116" w:right="2160" w:bottom="360" w:left="1440" w:header="708" w:footer="708" w:gutter="0"/>
          <w:cols w:space="60"/>
          <w:noEndnote/>
        </w:sectPr>
      </w:pPr>
    </w:p>
    <w:p w14:paraId="3FEA1091" w14:textId="77777777" w:rsidR="00EA2F40" w:rsidRDefault="00CF7E32">
      <w:pPr>
        <w:shd w:val="clear" w:color="auto" w:fill="FFFFFF"/>
        <w:tabs>
          <w:tab w:val="left" w:pos="3154"/>
        </w:tabs>
      </w:pPr>
      <w:r>
        <w:rPr>
          <w:b/>
          <w:bCs/>
          <w:i/>
          <w:iCs/>
          <w:color w:val="000000"/>
          <w:sz w:val="24"/>
          <w:szCs w:val="24"/>
          <w:lang w:val="en-US" w:eastAsia="en-US"/>
        </w:rPr>
        <w:t xml:space="preserve">Annex </w:t>
      </w:r>
      <w:r>
        <w:rPr>
          <w:b/>
          <w:bCs/>
          <w:i/>
          <w:iCs/>
          <w:color w:val="000000"/>
          <w:sz w:val="24"/>
          <w:szCs w:val="24"/>
          <w:lang w:eastAsia="en-US"/>
        </w:rPr>
        <w:t>C</w:t>
      </w:r>
      <w:r>
        <w:rPr>
          <w:rFonts w:ascii="Arial" w:hAnsi="Arial" w:cs="Arial"/>
          <w:b/>
          <w:bCs/>
          <w:i/>
          <w:iCs/>
          <w:color w:val="000000"/>
          <w:sz w:val="24"/>
          <w:szCs w:val="24"/>
          <w:lang w:eastAsia="en-US"/>
        </w:rPr>
        <w:tab/>
      </w:r>
      <w:r>
        <w:rPr>
          <w:b/>
          <w:bCs/>
          <w:i/>
          <w:iCs/>
          <w:color w:val="000000"/>
          <w:spacing w:val="-1"/>
          <w:sz w:val="24"/>
          <w:szCs w:val="24"/>
          <w:lang w:val="en-US" w:eastAsia="en-US"/>
        </w:rPr>
        <w:t>List of National Points of Contact</w:t>
      </w:r>
    </w:p>
    <w:p w14:paraId="118A717B" w14:textId="77777777" w:rsidR="00EA2F40" w:rsidRDefault="00CF7E32">
      <w:pPr>
        <w:shd w:val="clear" w:color="auto" w:fill="FFFFFF"/>
        <w:spacing w:before="432" w:line="413" w:lineRule="exact"/>
        <w:ind w:left="10"/>
      </w:pPr>
      <w:r>
        <w:rPr>
          <w:color w:val="000000"/>
          <w:spacing w:val="-3"/>
          <w:sz w:val="24"/>
          <w:szCs w:val="24"/>
          <w:lang w:val="en-US" w:eastAsia="en-US"/>
        </w:rPr>
        <w:t>Nation:</w:t>
      </w:r>
    </w:p>
    <w:p w14:paraId="07303741" w14:textId="77777777" w:rsidR="00EA2F40" w:rsidRDefault="00CF7E32">
      <w:pPr>
        <w:shd w:val="clear" w:color="auto" w:fill="FFFFFF"/>
        <w:spacing w:line="413" w:lineRule="exact"/>
        <w:ind w:left="14"/>
      </w:pPr>
      <w:r>
        <w:rPr>
          <w:color w:val="000000"/>
          <w:spacing w:val="-1"/>
          <w:sz w:val="24"/>
          <w:szCs w:val="24"/>
          <w:lang w:val="en-US" w:eastAsia="en-US"/>
        </w:rPr>
        <w:t>Name of the point of contact:</w:t>
      </w:r>
    </w:p>
    <w:p w14:paraId="5FC47B99" w14:textId="77777777" w:rsidR="00EA2F40" w:rsidRDefault="00CF7E32">
      <w:pPr>
        <w:shd w:val="clear" w:color="auto" w:fill="FFFFFF"/>
        <w:spacing w:line="413" w:lineRule="exact"/>
        <w:ind w:left="19"/>
      </w:pPr>
      <w:r>
        <w:rPr>
          <w:color w:val="000000"/>
          <w:spacing w:val="-1"/>
          <w:sz w:val="24"/>
          <w:szCs w:val="24"/>
          <w:lang w:val="en-US" w:eastAsia="en-US"/>
        </w:rPr>
        <w:t>Relevant office (operational structure):</w:t>
      </w:r>
    </w:p>
    <w:p w14:paraId="0FC68543" w14:textId="77777777" w:rsidR="00EA2F40" w:rsidRDefault="00CF7E32">
      <w:pPr>
        <w:shd w:val="clear" w:color="auto" w:fill="FFFFFF"/>
        <w:spacing w:line="413" w:lineRule="exact"/>
        <w:ind w:left="19"/>
      </w:pPr>
      <w:r>
        <w:rPr>
          <w:color w:val="000000"/>
          <w:spacing w:val="-4"/>
          <w:sz w:val="24"/>
          <w:szCs w:val="24"/>
          <w:lang w:val="en-US" w:eastAsia="en-US"/>
        </w:rPr>
        <w:t>E-mail:</w:t>
      </w:r>
    </w:p>
    <w:p w14:paraId="4DF3054D" w14:textId="77777777" w:rsidR="00EA2F40" w:rsidRDefault="00CF7E32">
      <w:pPr>
        <w:shd w:val="clear" w:color="auto" w:fill="FFFFFF"/>
        <w:spacing w:line="413" w:lineRule="exact"/>
        <w:ind w:left="14"/>
      </w:pPr>
      <w:r>
        <w:rPr>
          <w:color w:val="000000"/>
          <w:spacing w:val="-2"/>
          <w:sz w:val="24"/>
          <w:szCs w:val="24"/>
          <w:lang w:val="en-US" w:eastAsia="en-US"/>
        </w:rPr>
        <w:t>Phone number:</w:t>
      </w:r>
    </w:p>
    <w:p w14:paraId="7F1F2A05" w14:textId="77777777" w:rsidR="00EA2F40" w:rsidRDefault="00CF7E32">
      <w:pPr>
        <w:shd w:val="clear" w:color="auto" w:fill="FFFFFF"/>
        <w:spacing w:line="413" w:lineRule="exact"/>
        <w:ind w:left="14"/>
      </w:pPr>
      <w:r>
        <w:rPr>
          <w:color w:val="000000"/>
          <w:spacing w:val="-3"/>
          <w:sz w:val="24"/>
          <w:szCs w:val="24"/>
          <w:lang w:val="en-US" w:eastAsia="en-US"/>
        </w:rPr>
        <w:t>Address:</w:t>
      </w:r>
    </w:p>
    <w:p w14:paraId="699BF3DB" w14:textId="77777777" w:rsidR="00EA2F40" w:rsidRDefault="00CF7E32">
      <w:pPr>
        <w:shd w:val="clear" w:color="auto" w:fill="FFFFFF"/>
        <w:spacing w:before="821" w:line="413" w:lineRule="exact"/>
        <w:ind w:left="10"/>
      </w:pPr>
      <w:r>
        <w:rPr>
          <w:color w:val="000000"/>
          <w:spacing w:val="-3"/>
          <w:sz w:val="24"/>
          <w:szCs w:val="24"/>
          <w:lang w:val="en-US" w:eastAsia="en-US"/>
        </w:rPr>
        <w:t>Nation:</w:t>
      </w:r>
    </w:p>
    <w:p w14:paraId="1EE70415" w14:textId="77777777" w:rsidR="00EA2F40" w:rsidRDefault="00CF7E32">
      <w:pPr>
        <w:shd w:val="clear" w:color="auto" w:fill="FFFFFF"/>
        <w:spacing w:line="413" w:lineRule="exact"/>
        <w:ind w:left="5"/>
      </w:pPr>
      <w:r>
        <w:rPr>
          <w:color w:val="000000"/>
          <w:spacing w:val="-1"/>
          <w:sz w:val="24"/>
          <w:szCs w:val="24"/>
          <w:lang w:val="en-US" w:eastAsia="en-US"/>
        </w:rPr>
        <w:t>Name of the point of contact:</w:t>
      </w:r>
    </w:p>
    <w:p w14:paraId="1F946635" w14:textId="77777777" w:rsidR="00EA2F40" w:rsidRDefault="00CF7E32">
      <w:pPr>
        <w:shd w:val="clear" w:color="auto" w:fill="FFFFFF"/>
        <w:spacing w:line="413" w:lineRule="exact"/>
        <w:ind w:left="14"/>
      </w:pPr>
      <w:r>
        <w:rPr>
          <w:color w:val="000000"/>
          <w:spacing w:val="-1"/>
          <w:sz w:val="24"/>
          <w:szCs w:val="24"/>
          <w:lang w:val="en-US" w:eastAsia="en-US"/>
        </w:rPr>
        <w:t>Relevant office (operational structure):</w:t>
      </w:r>
    </w:p>
    <w:p w14:paraId="1B21CB29" w14:textId="77777777" w:rsidR="00EA2F40" w:rsidRDefault="00CF7E32">
      <w:pPr>
        <w:shd w:val="clear" w:color="auto" w:fill="FFFFFF"/>
        <w:spacing w:line="413" w:lineRule="exact"/>
        <w:ind w:left="14"/>
      </w:pPr>
      <w:r>
        <w:rPr>
          <w:color w:val="000000"/>
          <w:spacing w:val="-4"/>
          <w:sz w:val="24"/>
          <w:szCs w:val="24"/>
          <w:lang w:val="en-US" w:eastAsia="en-US"/>
        </w:rPr>
        <w:t>E-mail:</w:t>
      </w:r>
    </w:p>
    <w:p w14:paraId="7A7B9771" w14:textId="77777777" w:rsidR="00EA2F40" w:rsidRDefault="00CF7E32">
      <w:pPr>
        <w:shd w:val="clear" w:color="auto" w:fill="FFFFFF"/>
        <w:spacing w:line="413" w:lineRule="exact"/>
        <w:ind w:left="14"/>
      </w:pPr>
      <w:r>
        <w:rPr>
          <w:color w:val="000000"/>
          <w:spacing w:val="-2"/>
          <w:sz w:val="24"/>
          <w:szCs w:val="24"/>
          <w:lang w:val="en-US" w:eastAsia="en-US"/>
        </w:rPr>
        <w:t>Phone number:</w:t>
      </w:r>
    </w:p>
    <w:p w14:paraId="726DC90D" w14:textId="77777777" w:rsidR="00EA2F40" w:rsidRDefault="00CF7E32">
      <w:pPr>
        <w:shd w:val="clear" w:color="auto" w:fill="FFFFFF"/>
        <w:spacing w:before="5" w:line="413" w:lineRule="exact"/>
        <w:ind w:left="14"/>
      </w:pPr>
      <w:r>
        <w:rPr>
          <w:color w:val="000000"/>
          <w:spacing w:val="-4"/>
          <w:sz w:val="24"/>
          <w:szCs w:val="24"/>
          <w:lang w:val="en-US" w:eastAsia="en-US"/>
        </w:rPr>
        <w:t>Address:</w:t>
      </w:r>
    </w:p>
    <w:p w14:paraId="78C6F36D" w14:textId="77777777" w:rsidR="00EA2F40" w:rsidRDefault="00CF7E32">
      <w:pPr>
        <w:shd w:val="clear" w:color="auto" w:fill="FFFFFF"/>
        <w:spacing w:before="821" w:line="413" w:lineRule="exact"/>
        <w:ind w:left="5"/>
      </w:pPr>
      <w:r>
        <w:rPr>
          <w:color w:val="000000"/>
          <w:spacing w:val="-3"/>
          <w:sz w:val="24"/>
          <w:szCs w:val="24"/>
          <w:lang w:val="en-US" w:eastAsia="en-US"/>
        </w:rPr>
        <w:t>Nation:</w:t>
      </w:r>
    </w:p>
    <w:p w14:paraId="0375989C" w14:textId="77777777" w:rsidR="00EA2F40" w:rsidRDefault="00CF7E32">
      <w:pPr>
        <w:shd w:val="clear" w:color="auto" w:fill="FFFFFF"/>
        <w:spacing w:line="413" w:lineRule="exact"/>
        <w:ind w:left="5"/>
      </w:pPr>
      <w:r>
        <w:rPr>
          <w:color w:val="000000"/>
          <w:spacing w:val="-1"/>
          <w:sz w:val="24"/>
          <w:szCs w:val="24"/>
          <w:lang w:val="en-US" w:eastAsia="en-US"/>
        </w:rPr>
        <w:t>Name of the point of contact:</w:t>
      </w:r>
    </w:p>
    <w:p w14:paraId="516C3D76" w14:textId="77777777" w:rsidR="00EA2F40" w:rsidRDefault="00CF7E32">
      <w:pPr>
        <w:shd w:val="clear" w:color="auto" w:fill="FFFFFF"/>
        <w:spacing w:line="413" w:lineRule="exact"/>
        <w:ind w:left="10"/>
      </w:pPr>
      <w:r>
        <w:rPr>
          <w:color w:val="000000"/>
          <w:spacing w:val="-1"/>
          <w:sz w:val="24"/>
          <w:szCs w:val="24"/>
          <w:lang w:val="en-US" w:eastAsia="en-US"/>
        </w:rPr>
        <w:t>Relevant office (operational structure):</w:t>
      </w:r>
    </w:p>
    <w:p w14:paraId="407EB8D3" w14:textId="77777777" w:rsidR="00EA2F40" w:rsidRDefault="00CF7E32">
      <w:pPr>
        <w:shd w:val="clear" w:color="auto" w:fill="FFFFFF"/>
        <w:spacing w:line="413" w:lineRule="exact"/>
        <w:ind w:left="14"/>
      </w:pPr>
      <w:r>
        <w:rPr>
          <w:color w:val="000000"/>
          <w:spacing w:val="-4"/>
          <w:sz w:val="24"/>
          <w:szCs w:val="24"/>
          <w:lang w:val="en-US" w:eastAsia="en-US"/>
        </w:rPr>
        <w:t>E-mail:</w:t>
      </w:r>
    </w:p>
    <w:p w14:paraId="58855223" w14:textId="77777777" w:rsidR="00EA2F40" w:rsidRDefault="00CF7E32">
      <w:pPr>
        <w:shd w:val="clear" w:color="auto" w:fill="FFFFFF"/>
        <w:spacing w:line="413" w:lineRule="exact"/>
        <w:ind w:left="14"/>
      </w:pPr>
      <w:r>
        <w:rPr>
          <w:color w:val="000000"/>
          <w:spacing w:val="-2"/>
          <w:sz w:val="24"/>
          <w:szCs w:val="24"/>
          <w:lang w:val="en-US" w:eastAsia="en-US"/>
        </w:rPr>
        <w:t>Phone number:</w:t>
      </w:r>
    </w:p>
    <w:p w14:paraId="0DAD009A" w14:textId="77777777" w:rsidR="00EA2F40" w:rsidRDefault="00CF7E32">
      <w:pPr>
        <w:shd w:val="clear" w:color="auto" w:fill="FFFFFF"/>
        <w:spacing w:line="413" w:lineRule="exact"/>
        <w:ind w:left="10"/>
      </w:pPr>
      <w:r>
        <w:rPr>
          <w:color w:val="000000"/>
          <w:spacing w:val="-3"/>
          <w:sz w:val="24"/>
          <w:szCs w:val="24"/>
          <w:lang w:val="en-US" w:eastAsia="en-US"/>
        </w:rPr>
        <w:t>Address:</w:t>
      </w:r>
    </w:p>
    <w:p w14:paraId="40FCDF66" w14:textId="77777777" w:rsidR="00EA2F40" w:rsidRDefault="00CF7E32">
      <w:pPr>
        <w:shd w:val="clear" w:color="auto" w:fill="FFFFFF"/>
        <w:spacing w:before="4546"/>
        <w:ind w:left="4426"/>
      </w:pPr>
      <w:r>
        <w:rPr>
          <w:color w:val="000000"/>
          <w:spacing w:val="-2"/>
          <w:lang w:val="en-US" w:eastAsia="en-US"/>
        </w:rPr>
        <w:t xml:space="preserve">page </w:t>
      </w:r>
      <w:r>
        <w:rPr>
          <w:color w:val="000000"/>
          <w:spacing w:val="-2"/>
          <w:lang w:eastAsia="en-US"/>
        </w:rPr>
        <w:t>27/28</w:t>
      </w:r>
    </w:p>
    <w:p w14:paraId="40132286" w14:textId="77777777" w:rsidR="00EA2F40" w:rsidRDefault="00EA2F40">
      <w:pPr>
        <w:shd w:val="clear" w:color="auto" w:fill="FFFFFF"/>
        <w:spacing w:before="4546"/>
        <w:ind w:left="4426"/>
        <w:sectPr w:rsidR="00EA2F40">
          <w:pgSz w:w="11909" w:h="16834"/>
          <w:pgMar w:top="1114" w:right="3960" w:bottom="360" w:left="1440" w:header="708" w:footer="708" w:gutter="0"/>
          <w:cols w:space="60"/>
          <w:noEndnote/>
        </w:sectPr>
      </w:pPr>
    </w:p>
    <w:p w14:paraId="392039AF" w14:textId="77777777" w:rsidR="00EA2F40" w:rsidRDefault="00CF7E32">
      <w:pPr>
        <w:shd w:val="clear" w:color="auto" w:fill="FFFFFF"/>
        <w:tabs>
          <w:tab w:val="left" w:pos="2179"/>
        </w:tabs>
      </w:pPr>
      <w:r>
        <w:rPr>
          <w:b/>
          <w:bCs/>
          <w:i/>
          <w:iCs/>
          <w:color w:val="000000"/>
          <w:sz w:val="24"/>
          <w:szCs w:val="24"/>
          <w:lang w:val="en-US" w:eastAsia="en-US"/>
        </w:rPr>
        <w:t xml:space="preserve">Annex </w:t>
      </w:r>
      <w:r>
        <w:rPr>
          <w:b/>
          <w:bCs/>
          <w:i/>
          <w:iCs/>
          <w:color w:val="000000"/>
          <w:sz w:val="24"/>
          <w:szCs w:val="24"/>
          <w:lang w:eastAsia="en-US"/>
        </w:rPr>
        <w:t>D</w:t>
      </w:r>
      <w:r>
        <w:rPr>
          <w:rFonts w:ascii="Arial" w:hAnsi="Arial" w:cs="Arial"/>
          <w:b/>
          <w:bCs/>
          <w:i/>
          <w:iCs/>
          <w:color w:val="000000"/>
          <w:sz w:val="24"/>
          <w:szCs w:val="24"/>
          <w:lang w:eastAsia="en-US"/>
        </w:rPr>
        <w:tab/>
      </w:r>
      <w:r>
        <w:rPr>
          <w:b/>
          <w:bCs/>
          <w:i/>
          <w:iCs/>
          <w:color w:val="000000"/>
          <w:sz w:val="24"/>
          <w:szCs w:val="24"/>
          <w:lang w:val="en-US" w:eastAsia="en-US"/>
        </w:rPr>
        <w:t xml:space="preserve">Declaration of Intent for the admission of a new </w:t>
      </w:r>
      <w:proofErr w:type="spellStart"/>
      <w:r>
        <w:rPr>
          <w:b/>
          <w:bCs/>
          <w:i/>
          <w:iCs/>
          <w:color w:val="000000"/>
          <w:sz w:val="24"/>
          <w:szCs w:val="24"/>
          <w:lang w:val="en-US" w:eastAsia="en-US"/>
        </w:rPr>
        <w:t>cMS</w:t>
      </w:r>
      <w:proofErr w:type="spellEnd"/>
    </w:p>
    <w:p w14:paraId="2451C199" w14:textId="77777777" w:rsidR="00EA2F40" w:rsidRDefault="00CF7E32">
      <w:pPr>
        <w:shd w:val="clear" w:color="auto" w:fill="FFFFFF"/>
        <w:tabs>
          <w:tab w:val="left" w:leader="dot" w:pos="8141"/>
        </w:tabs>
        <w:spacing w:before="552"/>
        <w:ind w:left="19"/>
      </w:pPr>
      <w:r>
        <w:rPr>
          <w:color w:val="000000"/>
          <w:spacing w:val="-2"/>
          <w:sz w:val="24"/>
          <w:szCs w:val="24"/>
          <w:lang w:val="en-US" w:eastAsia="en-US"/>
        </w:rPr>
        <w:t xml:space="preserve">The </w:t>
      </w:r>
      <w:r>
        <w:rPr>
          <w:i/>
          <w:iCs/>
          <w:color w:val="000000"/>
          <w:spacing w:val="-2"/>
          <w:sz w:val="24"/>
          <w:szCs w:val="24"/>
          <w:lang w:val="en-US" w:eastAsia="en-US"/>
        </w:rPr>
        <w:t xml:space="preserve">Republic/Kingdom/Government/Ministry /Minister </w:t>
      </w:r>
      <w:r>
        <w:rPr>
          <w:color w:val="000000"/>
          <w:spacing w:val="-2"/>
          <w:sz w:val="24"/>
          <w:szCs w:val="24"/>
          <w:lang w:val="en-US" w:eastAsia="en-US"/>
        </w:rPr>
        <w:t>of</w:t>
      </w:r>
      <w:r>
        <w:rPr>
          <w:color w:val="000000"/>
          <w:sz w:val="24"/>
          <w:szCs w:val="24"/>
          <w:lang w:eastAsia="en-US"/>
        </w:rPr>
        <w:tab/>
      </w:r>
      <w:r>
        <w:rPr>
          <w:color w:val="000000"/>
          <w:spacing w:val="-1"/>
          <w:sz w:val="24"/>
          <w:szCs w:val="24"/>
          <w:lang w:eastAsia="en-US"/>
        </w:rPr>
        <w:t xml:space="preserve">, </w:t>
      </w:r>
      <w:r>
        <w:rPr>
          <w:color w:val="000000"/>
          <w:spacing w:val="-1"/>
          <w:sz w:val="24"/>
          <w:szCs w:val="24"/>
          <w:lang w:val="en-US" w:eastAsia="en-US"/>
        </w:rPr>
        <w:t>represented by</w:t>
      </w:r>
    </w:p>
    <w:p w14:paraId="6F7CC7F2" w14:textId="77777777" w:rsidR="00EA2F40" w:rsidRDefault="00CF7E32">
      <w:pPr>
        <w:shd w:val="clear" w:color="auto" w:fill="FFFFFF"/>
        <w:spacing w:before="965"/>
        <w:ind w:left="14"/>
      </w:pPr>
      <w:r>
        <w:rPr>
          <w:color w:val="000000"/>
          <w:sz w:val="24"/>
          <w:szCs w:val="24"/>
          <w:lang w:val="en-US" w:eastAsia="en-US"/>
        </w:rPr>
        <w:t xml:space="preserve">Having decided that it will participate in the </w:t>
      </w:r>
      <w:proofErr w:type="spellStart"/>
      <w:r>
        <w:rPr>
          <w:color w:val="000000"/>
          <w:sz w:val="24"/>
          <w:szCs w:val="24"/>
          <w:lang w:val="en-US" w:eastAsia="en-US"/>
        </w:rPr>
        <w:t>SoSP</w:t>
      </w:r>
      <w:proofErr w:type="spellEnd"/>
      <w:r>
        <w:rPr>
          <w:color w:val="000000"/>
          <w:sz w:val="24"/>
          <w:szCs w:val="24"/>
          <w:lang w:val="en-US" w:eastAsia="en-US"/>
        </w:rPr>
        <w:t>-Project;</w:t>
      </w:r>
    </w:p>
    <w:p w14:paraId="210F860D" w14:textId="7A098BDA" w:rsidR="00EA2F40" w:rsidRDefault="00CF7E32">
      <w:pPr>
        <w:shd w:val="clear" w:color="auto" w:fill="FFFFFF"/>
        <w:spacing w:before="437" w:line="413" w:lineRule="exact"/>
        <w:ind w:left="19"/>
      </w:pPr>
      <w:r>
        <w:rPr>
          <w:color w:val="000000"/>
          <w:spacing w:val="-2"/>
          <w:sz w:val="24"/>
          <w:szCs w:val="24"/>
          <w:lang w:val="en-US" w:eastAsia="en-US"/>
        </w:rPr>
        <w:t xml:space="preserve">ELECTS TO PARTICIPATE </w:t>
      </w:r>
      <w:r>
        <w:rPr>
          <w:b/>
          <w:bCs/>
          <w:color w:val="000000"/>
          <w:spacing w:val="-2"/>
          <w:sz w:val="24"/>
          <w:szCs w:val="24"/>
          <w:lang w:val="en-US" w:eastAsia="en-US"/>
        </w:rPr>
        <w:t xml:space="preserve">IN, </w:t>
      </w:r>
      <w:r>
        <w:rPr>
          <w:color w:val="000000"/>
          <w:spacing w:val="-2"/>
          <w:sz w:val="24"/>
          <w:szCs w:val="24"/>
          <w:lang w:val="en-US" w:eastAsia="en-US"/>
        </w:rPr>
        <w:t xml:space="preserve">AND TO </w:t>
      </w:r>
      <w:r>
        <w:rPr>
          <w:b/>
          <w:bCs/>
          <w:color w:val="000000"/>
          <w:spacing w:val="-2"/>
          <w:sz w:val="24"/>
          <w:szCs w:val="24"/>
          <w:lang w:val="en-US" w:eastAsia="en-US"/>
        </w:rPr>
        <w:t xml:space="preserve">ABIDE BY, </w:t>
      </w:r>
      <w:r>
        <w:rPr>
          <w:color w:val="000000"/>
          <w:spacing w:val="-2"/>
          <w:sz w:val="24"/>
          <w:szCs w:val="24"/>
          <w:lang w:val="en-US" w:eastAsia="en-US"/>
        </w:rPr>
        <w:t xml:space="preserve">THE </w:t>
      </w:r>
      <w:r>
        <w:rPr>
          <w:b/>
          <w:bCs/>
          <w:color w:val="000000"/>
          <w:spacing w:val="-2"/>
          <w:sz w:val="24"/>
          <w:szCs w:val="24"/>
          <w:lang w:val="en-US" w:eastAsia="en-US"/>
        </w:rPr>
        <w:t xml:space="preserve">PROVISIONS </w:t>
      </w:r>
      <w:r>
        <w:rPr>
          <w:color w:val="000000"/>
          <w:spacing w:val="-2"/>
          <w:sz w:val="24"/>
          <w:szCs w:val="24"/>
          <w:lang w:val="en-US" w:eastAsia="en-US"/>
        </w:rPr>
        <w:t xml:space="preserve">ARRANGED IN: The PROJECT ARRANGEMENT (PA) </w:t>
      </w:r>
      <w:r w:rsidR="000F19E3" w:rsidRPr="00556416">
        <w:rPr>
          <w:color w:val="000000"/>
          <w:sz w:val="24"/>
          <w:szCs w:val="24"/>
          <w:lang w:val="en-US" w:eastAsia="en-US"/>
        </w:rPr>
        <w:t xml:space="preserve">No B </w:t>
      </w:r>
      <w:r w:rsidR="000F19E3" w:rsidRPr="00556416">
        <w:rPr>
          <w:color w:val="000000"/>
          <w:sz w:val="24"/>
          <w:szCs w:val="24"/>
          <w:lang w:eastAsia="en-US"/>
        </w:rPr>
        <w:t>1417</w:t>
      </w:r>
      <w:r w:rsidR="000F19E3">
        <w:rPr>
          <w:b/>
          <w:bCs/>
          <w:color w:val="000000"/>
          <w:sz w:val="24"/>
          <w:szCs w:val="24"/>
          <w:lang w:eastAsia="en-US"/>
        </w:rPr>
        <w:t xml:space="preserve"> </w:t>
      </w:r>
      <w:r>
        <w:rPr>
          <w:color w:val="000000"/>
          <w:spacing w:val="-2"/>
          <w:sz w:val="24"/>
          <w:szCs w:val="24"/>
          <w:lang w:val="en-US" w:eastAsia="en-US"/>
        </w:rPr>
        <w:t>regarding the Sharing of Spare Parts (</w:t>
      </w:r>
      <w:proofErr w:type="spellStart"/>
      <w:r>
        <w:rPr>
          <w:color w:val="000000"/>
          <w:spacing w:val="-2"/>
          <w:sz w:val="24"/>
          <w:szCs w:val="24"/>
          <w:lang w:val="en-US" w:eastAsia="en-US"/>
        </w:rPr>
        <w:t>SoSP</w:t>
      </w:r>
      <w:proofErr w:type="spellEnd"/>
      <w:r>
        <w:rPr>
          <w:color w:val="000000"/>
          <w:spacing w:val="-2"/>
          <w:sz w:val="24"/>
          <w:szCs w:val="24"/>
          <w:lang w:val="en-US" w:eastAsia="en-US"/>
        </w:rPr>
        <w:t xml:space="preserve">), as per </w:t>
      </w:r>
      <w:r>
        <w:rPr>
          <w:color w:val="000000"/>
          <w:sz w:val="24"/>
          <w:szCs w:val="24"/>
          <w:lang w:val="en-US" w:eastAsia="en-US"/>
        </w:rPr>
        <w:t xml:space="preserve">Chapter VI, section </w:t>
      </w:r>
      <w:r>
        <w:rPr>
          <w:color w:val="000000"/>
          <w:sz w:val="24"/>
          <w:szCs w:val="24"/>
          <w:lang w:eastAsia="en-US"/>
        </w:rPr>
        <w:t xml:space="preserve">5 </w:t>
      </w:r>
      <w:r>
        <w:rPr>
          <w:color w:val="000000"/>
          <w:sz w:val="24"/>
          <w:szCs w:val="24"/>
          <w:lang w:val="en-US" w:eastAsia="en-US"/>
        </w:rPr>
        <w:t xml:space="preserve">of this PA to </w:t>
      </w:r>
      <w:proofErr w:type="spellStart"/>
      <w:r>
        <w:rPr>
          <w:color w:val="000000"/>
          <w:sz w:val="24"/>
          <w:szCs w:val="24"/>
          <w:lang w:val="en-US" w:eastAsia="en-US"/>
        </w:rPr>
        <w:t>SoSP</w:t>
      </w:r>
      <w:proofErr w:type="spellEnd"/>
      <w:r>
        <w:rPr>
          <w:color w:val="000000"/>
          <w:sz w:val="24"/>
          <w:szCs w:val="24"/>
          <w:lang w:val="en-US" w:eastAsia="en-US"/>
        </w:rPr>
        <w:t>-Project.</w:t>
      </w:r>
    </w:p>
    <w:p w14:paraId="6B96735E" w14:textId="77777777" w:rsidR="00EA2F40" w:rsidRDefault="00CF7E32">
      <w:pPr>
        <w:shd w:val="clear" w:color="auto" w:fill="FFFFFF"/>
        <w:spacing w:before="408" w:line="413" w:lineRule="exact"/>
        <w:ind w:left="19"/>
      </w:pPr>
      <w:r>
        <w:rPr>
          <w:color w:val="000000"/>
          <w:spacing w:val="-4"/>
          <w:sz w:val="24"/>
          <w:szCs w:val="24"/>
          <w:lang w:val="en-US" w:eastAsia="en-US"/>
        </w:rPr>
        <w:t>WILL</w:t>
      </w:r>
    </w:p>
    <w:p w14:paraId="05D4C467" w14:textId="77777777" w:rsidR="00EA2F40" w:rsidRDefault="00CF7E32">
      <w:pPr>
        <w:shd w:val="clear" w:color="auto" w:fill="FFFFFF"/>
        <w:spacing w:line="413" w:lineRule="exact"/>
        <w:ind w:left="739"/>
      </w:pPr>
      <w:r>
        <w:rPr>
          <w:color w:val="000000"/>
          <w:spacing w:val="-1"/>
          <w:sz w:val="24"/>
          <w:szCs w:val="24"/>
          <w:lang w:val="en-US" w:eastAsia="en-US"/>
        </w:rPr>
        <w:t xml:space="preserve">contribute to the </w:t>
      </w:r>
      <w:proofErr w:type="spellStart"/>
      <w:r>
        <w:rPr>
          <w:color w:val="000000"/>
          <w:spacing w:val="-1"/>
          <w:sz w:val="24"/>
          <w:szCs w:val="24"/>
          <w:lang w:val="en-US" w:eastAsia="en-US"/>
        </w:rPr>
        <w:t>SoSP</w:t>
      </w:r>
      <w:proofErr w:type="spellEnd"/>
      <w:r>
        <w:rPr>
          <w:color w:val="000000"/>
          <w:spacing w:val="-1"/>
          <w:sz w:val="24"/>
          <w:szCs w:val="24"/>
          <w:lang w:val="en-US" w:eastAsia="en-US"/>
        </w:rPr>
        <w:t>-Project;</w:t>
      </w:r>
    </w:p>
    <w:p w14:paraId="4E7F6295" w14:textId="77777777" w:rsidR="00EA2F40" w:rsidRDefault="00CF7E32">
      <w:pPr>
        <w:shd w:val="clear" w:color="auto" w:fill="FFFFFF"/>
        <w:spacing w:line="413" w:lineRule="exact"/>
        <w:ind w:left="734"/>
      </w:pPr>
      <w:r>
        <w:rPr>
          <w:color w:val="000000"/>
          <w:sz w:val="24"/>
          <w:szCs w:val="24"/>
          <w:lang w:val="en-US" w:eastAsia="en-US"/>
        </w:rPr>
        <w:t xml:space="preserve">mandate the EDA to amend accordingly the list of </w:t>
      </w:r>
      <w:proofErr w:type="spellStart"/>
      <w:r>
        <w:rPr>
          <w:color w:val="000000"/>
          <w:sz w:val="24"/>
          <w:szCs w:val="24"/>
          <w:lang w:val="en-US" w:eastAsia="en-US"/>
        </w:rPr>
        <w:t>cMS</w:t>
      </w:r>
      <w:proofErr w:type="spellEnd"/>
      <w:r>
        <w:rPr>
          <w:color w:val="000000"/>
          <w:sz w:val="24"/>
          <w:szCs w:val="24"/>
          <w:lang w:val="en-US" w:eastAsia="en-US"/>
        </w:rPr>
        <w:t xml:space="preserve"> on the front page of this PA.</w:t>
      </w:r>
    </w:p>
    <w:p w14:paraId="07F5CCB1" w14:textId="77777777" w:rsidR="00EA2F40" w:rsidRDefault="00CF7E32">
      <w:pPr>
        <w:shd w:val="clear" w:color="auto" w:fill="FFFFFF"/>
        <w:tabs>
          <w:tab w:val="left" w:leader="dot" w:pos="9653"/>
        </w:tabs>
        <w:spacing w:before="523"/>
        <w:ind w:left="19"/>
      </w:pPr>
      <w:r>
        <w:rPr>
          <w:color w:val="000000"/>
          <w:sz w:val="24"/>
          <w:szCs w:val="24"/>
          <w:lang w:val="en-US" w:eastAsia="en-US"/>
        </w:rPr>
        <w:t xml:space="preserve">For the </w:t>
      </w:r>
      <w:r>
        <w:rPr>
          <w:i/>
          <w:iCs/>
          <w:color w:val="000000"/>
          <w:sz w:val="24"/>
          <w:szCs w:val="24"/>
          <w:lang w:val="en-US" w:eastAsia="en-US"/>
        </w:rPr>
        <w:t xml:space="preserve">Republic/Kingdom/Government/Ministry </w:t>
      </w:r>
      <w:r>
        <w:rPr>
          <w:i/>
          <w:iCs/>
          <w:color w:val="000000"/>
          <w:sz w:val="24"/>
          <w:szCs w:val="24"/>
          <w:lang w:eastAsia="en-US"/>
        </w:rPr>
        <w:t>/</w:t>
      </w:r>
      <w:r>
        <w:rPr>
          <w:i/>
          <w:iCs/>
          <w:color w:val="000000"/>
          <w:sz w:val="24"/>
          <w:szCs w:val="24"/>
          <w:lang w:val="en-US" w:eastAsia="en-US"/>
        </w:rPr>
        <w:t xml:space="preserve">Minister </w:t>
      </w:r>
      <w:r>
        <w:rPr>
          <w:color w:val="000000"/>
          <w:sz w:val="24"/>
          <w:szCs w:val="24"/>
          <w:lang w:val="en-US" w:eastAsia="en-US"/>
        </w:rPr>
        <w:t>of</w:t>
      </w:r>
      <w:r>
        <w:rPr>
          <w:color w:val="000000"/>
          <w:sz w:val="24"/>
          <w:szCs w:val="24"/>
          <w:lang w:eastAsia="en-US"/>
        </w:rPr>
        <w:tab/>
      </w:r>
    </w:p>
    <w:p w14:paraId="7BBA5E9D" w14:textId="77777777" w:rsidR="00EA2F40" w:rsidRDefault="00CF7E32">
      <w:pPr>
        <w:shd w:val="clear" w:color="auto" w:fill="FFFFFF"/>
        <w:spacing w:before="547"/>
        <w:ind w:left="19"/>
      </w:pPr>
      <w:r>
        <w:rPr>
          <w:color w:val="000000"/>
          <w:spacing w:val="-6"/>
          <w:sz w:val="24"/>
          <w:szCs w:val="24"/>
          <w:lang w:val="en-US" w:eastAsia="en-US"/>
        </w:rPr>
        <w:t>Date:</w:t>
      </w:r>
    </w:p>
    <w:p w14:paraId="37CCB5B5" w14:textId="77777777" w:rsidR="004958BD" w:rsidRDefault="00CF7E32">
      <w:pPr>
        <w:shd w:val="clear" w:color="auto" w:fill="FFFFFF"/>
        <w:spacing w:before="7056"/>
        <w:ind w:left="10"/>
        <w:jc w:val="center"/>
      </w:pPr>
      <w:r>
        <w:rPr>
          <w:color w:val="000000"/>
          <w:spacing w:val="-2"/>
          <w:lang w:val="en-US" w:eastAsia="en-US"/>
        </w:rPr>
        <w:t xml:space="preserve">page </w:t>
      </w:r>
      <w:r>
        <w:rPr>
          <w:color w:val="000000"/>
          <w:spacing w:val="-2"/>
          <w:lang w:eastAsia="en-US"/>
        </w:rPr>
        <w:t>28/28</w:t>
      </w:r>
    </w:p>
    <w:sectPr w:rsidR="004958BD">
      <w:pgSz w:w="11909" w:h="16834"/>
      <w:pgMar w:top="1113" w:right="1107" w:bottom="360" w:left="1072"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8D67F36"/>
    <w:lvl w:ilvl="0">
      <w:numFmt w:val="bullet"/>
      <w:lvlText w:val="*"/>
      <w:lvlJc w:val="left"/>
    </w:lvl>
  </w:abstractNum>
  <w:abstractNum w:abstractNumId="1" w15:restartNumberingAfterBreak="0">
    <w:nsid w:val="0351641E"/>
    <w:multiLevelType w:val="singleLevel"/>
    <w:tmpl w:val="78BA1C34"/>
    <w:lvl w:ilvl="0">
      <w:start w:val="2"/>
      <w:numFmt w:val="decimal"/>
      <w:lvlText w:val="%1."/>
      <w:legacy w:legacy="1" w:legacySpace="0" w:legacyIndent="355"/>
      <w:lvlJc w:val="left"/>
      <w:rPr>
        <w:rFonts w:ascii="Times New Roman" w:hAnsi="Times New Roman" w:cs="Times New Roman" w:hint="default"/>
      </w:rPr>
    </w:lvl>
  </w:abstractNum>
  <w:abstractNum w:abstractNumId="2" w15:restartNumberingAfterBreak="0">
    <w:nsid w:val="053A2E31"/>
    <w:multiLevelType w:val="singleLevel"/>
    <w:tmpl w:val="7A6AAB9E"/>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2A53BC"/>
    <w:multiLevelType w:val="singleLevel"/>
    <w:tmpl w:val="5094C620"/>
    <w:lvl w:ilvl="0">
      <w:start w:val="1"/>
      <w:numFmt w:val="decimal"/>
      <w:lvlText w:val="1.5.%1."/>
      <w:legacy w:legacy="1" w:legacySpace="0" w:legacyIndent="696"/>
      <w:lvlJc w:val="left"/>
      <w:rPr>
        <w:rFonts w:ascii="Times New Roman" w:hAnsi="Times New Roman" w:cs="Times New Roman" w:hint="default"/>
      </w:rPr>
    </w:lvl>
  </w:abstractNum>
  <w:abstractNum w:abstractNumId="4" w15:restartNumberingAfterBreak="0">
    <w:nsid w:val="089D139B"/>
    <w:multiLevelType w:val="singleLevel"/>
    <w:tmpl w:val="719CD65E"/>
    <w:lvl w:ilvl="0">
      <w:start w:val="1"/>
      <w:numFmt w:val="decimal"/>
      <w:lvlText w:val="2.%1."/>
      <w:legacy w:legacy="1" w:legacySpace="0" w:legacyIndent="432"/>
      <w:lvlJc w:val="left"/>
      <w:rPr>
        <w:rFonts w:ascii="Times New Roman" w:hAnsi="Times New Roman" w:cs="Times New Roman" w:hint="default"/>
      </w:rPr>
    </w:lvl>
  </w:abstractNum>
  <w:abstractNum w:abstractNumId="5" w15:restartNumberingAfterBreak="0">
    <w:nsid w:val="0A121599"/>
    <w:multiLevelType w:val="singleLevel"/>
    <w:tmpl w:val="72860930"/>
    <w:lvl w:ilvl="0">
      <w:start w:val="1"/>
      <w:numFmt w:val="decimal"/>
      <w:lvlText w:val="2.5.%1."/>
      <w:legacy w:legacy="1" w:legacySpace="0" w:legacyIndent="715"/>
      <w:lvlJc w:val="left"/>
      <w:rPr>
        <w:rFonts w:ascii="Times New Roman" w:hAnsi="Times New Roman" w:cs="Times New Roman" w:hint="default"/>
      </w:rPr>
    </w:lvl>
  </w:abstractNum>
  <w:abstractNum w:abstractNumId="6" w15:restartNumberingAfterBreak="0">
    <w:nsid w:val="0B085FBE"/>
    <w:multiLevelType w:val="singleLevel"/>
    <w:tmpl w:val="6BEA4F4C"/>
    <w:lvl w:ilvl="0">
      <w:start w:val="1"/>
      <w:numFmt w:val="decimal"/>
      <w:lvlText w:val="%1."/>
      <w:legacy w:legacy="1" w:legacySpace="0" w:legacyIndent="327"/>
      <w:lvlJc w:val="left"/>
      <w:rPr>
        <w:rFonts w:ascii="Times New Roman" w:hAnsi="Times New Roman" w:cs="Times New Roman" w:hint="default"/>
      </w:rPr>
    </w:lvl>
  </w:abstractNum>
  <w:abstractNum w:abstractNumId="7" w15:restartNumberingAfterBreak="0">
    <w:nsid w:val="0E8A00D9"/>
    <w:multiLevelType w:val="singleLevel"/>
    <w:tmpl w:val="6DAE2B5E"/>
    <w:lvl w:ilvl="0">
      <w:start w:val="1"/>
      <w:numFmt w:val="decimal"/>
      <w:lvlText w:val="1.%1."/>
      <w:legacy w:legacy="1" w:legacySpace="0" w:legacyIndent="399"/>
      <w:lvlJc w:val="left"/>
      <w:rPr>
        <w:rFonts w:ascii="Times New Roman" w:hAnsi="Times New Roman" w:cs="Times New Roman" w:hint="default"/>
      </w:rPr>
    </w:lvl>
  </w:abstractNum>
  <w:abstractNum w:abstractNumId="8" w15:restartNumberingAfterBreak="0">
    <w:nsid w:val="0EE81E39"/>
    <w:multiLevelType w:val="singleLevel"/>
    <w:tmpl w:val="2D243034"/>
    <w:lvl w:ilvl="0">
      <w:start w:val="3"/>
      <w:numFmt w:val="decimal"/>
      <w:lvlText w:val="%1."/>
      <w:legacy w:legacy="1" w:legacySpace="0" w:legacyIndent="350"/>
      <w:lvlJc w:val="left"/>
      <w:rPr>
        <w:rFonts w:ascii="Times New Roman" w:hAnsi="Times New Roman" w:cs="Times New Roman" w:hint="default"/>
      </w:rPr>
    </w:lvl>
  </w:abstractNum>
  <w:abstractNum w:abstractNumId="9" w15:restartNumberingAfterBreak="0">
    <w:nsid w:val="13B2511A"/>
    <w:multiLevelType w:val="singleLevel"/>
    <w:tmpl w:val="0BE6B27A"/>
    <w:lvl w:ilvl="0">
      <w:start w:val="1"/>
      <w:numFmt w:val="decimal"/>
      <w:lvlText w:val="%1."/>
      <w:legacy w:legacy="1" w:legacySpace="0" w:legacyIndent="355"/>
      <w:lvlJc w:val="left"/>
      <w:rPr>
        <w:rFonts w:ascii="Times New Roman" w:hAnsi="Times New Roman" w:cs="Times New Roman" w:hint="default"/>
      </w:rPr>
    </w:lvl>
  </w:abstractNum>
  <w:abstractNum w:abstractNumId="10" w15:restartNumberingAfterBreak="0">
    <w:nsid w:val="22C22BD0"/>
    <w:multiLevelType w:val="singleLevel"/>
    <w:tmpl w:val="6DAE2B5E"/>
    <w:lvl w:ilvl="0">
      <w:start w:val="1"/>
      <w:numFmt w:val="decimal"/>
      <w:lvlText w:val="1.%1."/>
      <w:legacy w:legacy="1" w:legacySpace="0" w:legacyIndent="399"/>
      <w:lvlJc w:val="left"/>
      <w:rPr>
        <w:rFonts w:ascii="Times New Roman" w:hAnsi="Times New Roman" w:cs="Times New Roman" w:hint="default"/>
      </w:rPr>
    </w:lvl>
  </w:abstractNum>
  <w:abstractNum w:abstractNumId="11" w15:restartNumberingAfterBreak="0">
    <w:nsid w:val="252360C3"/>
    <w:multiLevelType w:val="singleLevel"/>
    <w:tmpl w:val="0BE6B27A"/>
    <w:lvl w:ilvl="0">
      <w:start w:val="1"/>
      <w:numFmt w:val="decimal"/>
      <w:lvlText w:val="%1."/>
      <w:legacy w:legacy="1" w:legacySpace="0" w:legacyIndent="355"/>
      <w:lvlJc w:val="left"/>
      <w:rPr>
        <w:rFonts w:ascii="Times New Roman" w:hAnsi="Times New Roman" w:cs="Times New Roman" w:hint="default"/>
      </w:rPr>
    </w:lvl>
  </w:abstractNum>
  <w:abstractNum w:abstractNumId="12" w15:restartNumberingAfterBreak="0">
    <w:nsid w:val="33F445CF"/>
    <w:multiLevelType w:val="singleLevel"/>
    <w:tmpl w:val="8F008C58"/>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34F43982"/>
    <w:multiLevelType w:val="singleLevel"/>
    <w:tmpl w:val="8F008C58"/>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353149F9"/>
    <w:multiLevelType w:val="singleLevel"/>
    <w:tmpl w:val="0BE6B27A"/>
    <w:lvl w:ilvl="0">
      <w:start w:val="1"/>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3CB53980"/>
    <w:multiLevelType w:val="singleLevel"/>
    <w:tmpl w:val="3CDC3098"/>
    <w:lvl w:ilvl="0">
      <w:start w:val="4"/>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3E3711FA"/>
    <w:multiLevelType w:val="singleLevel"/>
    <w:tmpl w:val="8F008C58"/>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3E796D6E"/>
    <w:multiLevelType w:val="singleLevel"/>
    <w:tmpl w:val="8F008C58"/>
    <w:lvl w:ilvl="0">
      <w:start w:val="1"/>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48082C38"/>
    <w:multiLevelType w:val="singleLevel"/>
    <w:tmpl w:val="0BE6B27A"/>
    <w:lvl w:ilvl="0">
      <w:start w:val="1"/>
      <w:numFmt w:val="decimal"/>
      <w:lvlText w:val="%1."/>
      <w:legacy w:legacy="1" w:legacySpace="0" w:legacyIndent="355"/>
      <w:lvlJc w:val="left"/>
      <w:rPr>
        <w:rFonts w:ascii="Times New Roman" w:hAnsi="Times New Roman" w:cs="Times New Roman" w:hint="default"/>
      </w:rPr>
    </w:lvl>
  </w:abstractNum>
  <w:abstractNum w:abstractNumId="19" w15:restartNumberingAfterBreak="0">
    <w:nsid w:val="4D421992"/>
    <w:multiLevelType w:val="singleLevel"/>
    <w:tmpl w:val="5094C620"/>
    <w:lvl w:ilvl="0">
      <w:start w:val="1"/>
      <w:numFmt w:val="decimal"/>
      <w:lvlText w:val="1.5.%1."/>
      <w:legacy w:legacy="1" w:legacySpace="0" w:legacyIndent="696"/>
      <w:lvlJc w:val="left"/>
      <w:rPr>
        <w:rFonts w:ascii="Times New Roman" w:hAnsi="Times New Roman" w:cs="Times New Roman" w:hint="default"/>
      </w:rPr>
    </w:lvl>
  </w:abstractNum>
  <w:abstractNum w:abstractNumId="20" w15:restartNumberingAfterBreak="0">
    <w:nsid w:val="594C7C9A"/>
    <w:multiLevelType w:val="singleLevel"/>
    <w:tmpl w:val="0BE6B27A"/>
    <w:lvl w:ilvl="0">
      <w:start w:val="1"/>
      <w:numFmt w:val="decimal"/>
      <w:lvlText w:val="%1."/>
      <w:legacy w:legacy="1" w:legacySpace="0" w:legacyIndent="355"/>
      <w:lvlJc w:val="left"/>
      <w:rPr>
        <w:rFonts w:ascii="Times New Roman" w:hAnsi="Times New Roman" w:cs="Times New Roman" w:hint="default"/>
      </w:rPr>
    </w:lvl>
  </w:abstractNum>
  <w:abstractNum w:abstractNumId="21" w15:restartNumberingAfterBreak="0">
    <w:nsid w:val="614B3FAE"/>
    <w:multiLevelType w:val="singleLevel"/>
    <w:tmpl w:val="719CD65E"/>
    <w:lvl w:ilvl="0">
      <w:start w:val="1"/>
      <w:numFmt w:val="decimal"/>
      <w:lvlText w:val="2.%1."/>
      <w:legacy w:legacy="1" w:legacySpace="0" w:legacyIndent="432"/>
      <w:lvlJc w:val="left"/>
      <w:rPr>
        <w:rFonts w:ascii="Times New Roman" w:hAnsi="Times New Roman" w:cs="Times New Roman" w:hint="default"/>
      </w:rPr>
    </w:lvl>
  </w:abstractNum>
  <w:abstractNum w:abstractNumId="22" w15:restartNumberingAfterBreak="0">
    <w:nsid w:val="7253370C"/>
    <w:multiLevelType w:val="singleLevel"/>
    <w:tmpl w:val="0BE6B27A"/>
    <w:lvl w:ilvl="0">
      <w:start w:val="1"/>
      <w:numFmt w:val="decimal"/>
      <w:lvlText w:val="%1."/>
      <w:legacy w:legacy="1" w:legacySpace="0" w:legacyIndent="355"/>
      <w:lvlJc w:val="left"/>
      <w:rPr>
        <w:rFonts w:ascii="Times New Roman" w:hAnsi="Times New Roman" w:cs="Times New Roman" w:hint="default"/>
      </w:rPr>
    </w:lvl>
  </w:abstractNum>
  <w:abstractNum w:abstractNumId="23" w15:restartNumberingAfterBreak="0">
    <w:nsid w:val="74761C03"/>
    <w:multiLevelType w:val="singleLevel"/>
    <w:tmpl w:val="A0205238"/>
    <w:lvl w:ilvl="0">
      <w:start w:val="2"/>
      <w:numFmt w:val="decimal"/>
      <w:lvlText w:val="%1."/>
      <w:legacy w:legacy="1" w:legacySpace="0" w:legacyIndent="350"/>
      <w:lvlJc w:val="left"/>
      <w:rPr>
        <w:rFonts w:ascii="Times New Roman" w:hAnsi="Times New Roman" w:cs="Times New Roman" w:hint="default"/>
      </w:rPr>
    </w:lvl>
  </w:abstractNum>
  <w:abstractNum w:abstractNumId="24" w15:restartNumberingAfterBreak="0">
    <w:nsid w:val="7C2200F4"/>
    <w:multiLevelType w:val="singleLevel"/>
    <w:tmpl w:val="78BA1C34"/>
    <w:lvl w:ilvl="0">
      <w:start w:val="2"/>
      <w:numFmt w:val="decimal"/>
      <w:lvlText w:val="%1."/>
      <w:legacy w:legacy="1" w:legacySpace="0" w:legacyIndent="355"/>
      <w:lvlJc w:val="left"/>
      <w:rPr>
        <w:rFonts w:ascii="Times New Roman" w:hAnsi="Times New Roman" w:cs="Times New Roman" w:hint="default"/>
      </w:rPr>
    </w:lvl>
  </w:abstractNum>
  <w:abstractNum w:abstractNumId="25" w15:restartNumberingAfterBreak="0">
    <w:nsid w:val="7D3B06EF"/>
    <w:multiLevelType w:val="singleLevel"/>
    <w:tmpl w:val="78BA1C34"/>
    <w:lvl w:ilvl="0">
      <w:start w:val="2"/>
      <w:numFmt w:val="decimal"/>
      <w:lvlText w:val="%1."/>
      <w:legacy w:legacy="1" w:legacySpace="0" w:legacyIndent="355"/>
      <w:lvlJc w:val="left"/>
      <w:rPr>
        <w:rFonts w:ascii="Times New Roman" w:hAnsi="Times New Roman" w:cs="Times New Roman" w:hint="default"/>
      </w:rPr>
    </w:lvl>
  </w:abstractNum>
  <w:abstractNum w:abstractNumId="26" w15:restartNumberingAfterBreak="0">
    <w:nsid w:val="7E6E12E7"/>
    <w:multiLevelType w:val="singleLevel"/>
    <w:tmpl w:val="0BE6B27A"/>
    <w:lvl w:ilvl="0">
      <w:start w:val="1"/>
      <w:numFmt w:val="decimal"/>
      <w:lvlText w:val="%1."/>
      <w:legacy w:legacy="1" w:legacySpace="0" w:legacyIndent="355"/>
      <w:lvlJc w:val="left"/>
      <w:rPr>
        <w:rFonts w:ascii="Times New Roman" w:hAnsi="Times New Roman" w:cs="Times New Roman" w:hint="default"/>
      </w:rPr>
    </w:lvl>
  </w:abstractNum>
  <w:abstractNum w:abstractNumId="27" w15:restartNumberingAfterBreak="0">
    <w:nsid w:val="7EEF77FF"/>
    <w:multiLevelType w:val="singleLevel"/>
    <w:tmpl w:val="6B66AECE"/>
    <w:lvl w:ilvl="0">
      <w:start w:val="6"/>
      <w:numFmt w:val="decimal"/>
      <w:lvlText w:val="1.%1."/>
      <w:legacy w:legacy="1" w:legacySpace="0" w:legacyIndent="399"/>
      <w:lvlJc w:val="left"/>
      <w:rPr>
        <w:rFonts w:ascii="Times New Roman" w:hAnsi="Times New Roman" w:cs="Times New Roman" w:hint="default"/>
      </w:rPr>
    </w:lvl>
  </w:abstractNum>
  <w:num w:numId="1">
    <w:abstractNumId w:val="9"/>
  </w:num>
  <w:num w:numId="2">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3">
    <w:abstractNumId w:val="25"/>
  </w:num>
  <w:num w:numId="4">
    <w:abstractNumId w:val="22"/>
  </w:num>
  <w:num w:numId="5">
    <w:abstractNumId w:val="6"/>
  </w:num>
  <w:num w:numId="6">
    <w:abstractNumId w:val="6"/>
    <w:lvlOverride w:ilvl="0">
      <w:lvl w:ilvl="0">
        <w:start w:val="1"/>
        <w:numFmt w:val="decimal"/>
        <w:lvlText w:val="%1."/>
        <w:legacy w:legacy="1" w:legacySpace="0" w:legacyIndent="326"/>
        <w:lvlJc w:val="left"/>
        <w:rPr>
          <w:rFonts w:ascii="Times New Roman" w:hAnsi="Times New Roman" w:cs="Times New Roman" w:hint="default"/>
        </w:rPr>
      </w:lvl>
    </w:lvlOverride>
  </w:num>
  <w:num w:numId="7">
    <w:abstractNumId w:val="16"/>
  </w:num>
  <w:num w:numId="8">
    <w:abstractNumId w:val="2"/>
  </w:num>
  <w:num w:numId="9">
    <w:abstractNumId w:val="13"/>
  </w:num>
  <w:num w:numId="10">
    <w:abstractNumId w:val="20"/>
  </w:num>
  <w:num w:numId="11">
    <w:abstractNumId w:val="26"/>
  </w:num>
  <w:num w:numId="12">
    <w:abstractNumId w:val="8"/>
  </w:num>
  <w:num w:numId="13">
    <w:abstractNumId w:val="1"/>
  </w:num>
  <w:num w:numId="14">
    <w:abstractNumId w:val="1"/>
    <w:lvlOverride w:ilvl="0">
      <w:lvl w:ilvl="0">
        <w:start w:val="2"/>
        <w:numFmt w:val="decimal"/>
        <w:lvlText w:val="%1."/>
        <w:legacy w:legacy="1" w:legacySpace="0" w:legacyIndent="356"/>
        <w:lvlJc w:val="left"/>
        <w:rPr>
          <w:rFonts w:ascii="Times New Roman" w:hAnsi="Times New Roman" w:cs="Times New Roman" w:hint="default"/>
        </w:rPr>
      </w:lvl>
    </w:lvlOverride>
  </w:num>
  <w:num w:numId="15">
    <w:abstractNumId w:val="14"/>
  </w:num>
  <w:num w:numId="16">
    <w:abstractNumId w:val="17"/>
  </w:num>
  <w:num w:numId="17">
    <w:abstractNumId w:val="24"/>
  </w:num>
  <w:num w:numId="18">
    <w:abstractNumId w:val="11"/>
  </w:num>
  <w:num w:numId="19">
    <w:abstractNumId w:val="23"/>
  </w:num>
  <w:num w:numId="20">
    <w:abstractNumId w:val="12"/>
  </w:num>
  <w:num w:numId="21">
    <w:abstractNumId w:val="15"/>
  </w:num>
  <w:num w:numId="22">
    <w:abstractNumId w:val="18"/>
  </w:num>
  <w:num w:numId="23">
    <w:abstractNumId w:val="7"/>
  </w:num>
  <w:num w:numId="24">
    <w:abstractNumId w:val="19"/>
  </w:num>
  <w:num w:numId="25">
    <w:abstractNumId w:val="21"/>
  </w:num>
  <w:num w:numId="26">
    <w:abstractNumId w:val="10"/>
  </w:num>
  <w:num w:numId="27">
    <w:abstractNumId w:val="3"/>
  </w:num>
  <w:num w:numId="28">
    <w:abstractNumId w:val="27"/>
  </w:num>
  <w:num w:numId="29">
    <w:abstractNumId w:val="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5D4"/>
    <w:rsid w:val="000F19E3"/>
    <w:rsid w:val="00345467"/>
    <w:rsid w:val="004955D4"/>
    <w:rsid w:val="004958BD"/>
    <w:rsid w:val="00556416"/>
    <w:rsid w:val="008F19EF"/>
    <w:rsid w:val="00C86E04"/>
    <w:rsid w:val="00CF7E32"/>
    <w:rsid w:val="00EA2F40"/>
    <w:rsid w:val="00F962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AACB4"/>
  <w14:defaultImageDpi w14:val="0"/>
  <w15:docId w15:val="{6822B7E0-9BB2-4E9D-8F95-6719EE2F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widowControl w:val="0"/>
      <w:autoSpaceDE w:val="0"/>
      <w:autoSpaceDN w:val="0"/>
      <w:adjustRightInd w:val="0"/>
      <w:spacing w:after="0" w:line="240" w:lineRule="auto"/>
    </w:pPr>
    <w:rPr>
      <w:rFonts w:hAnsi="Times New Roman" w:cs="Times New Roman"/>
      <w:kern w:val="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5641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56416"/>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3853</Words>
  <Characters>21967</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VURCER STRAŽE Katja</dc:creator>
  <cp:keywords/>
  <dc:description/>
  <cp:lastModifiedBy>PRAVNA SLUŽBA</cp:lastModifiedBy>
  <cp:revision>2</cp:revision>
  <dcterms:created xsi:type="dcterms:W3CDTF">2026-02-20T12:19:00Z</dcterms:created>
  <dcterms:modified xsi:type="dcterms:W3CDTF">2026-02-20T12:19:00Z</dcterms:modified>
</cp:coreProperties>
</file>