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4FCB4" w14:textId="77777777" w:rsidR="00753B99" w:rsidRDefault="00753B99" w:rsidP="000B0490">
      <w:pPr>
        <w:pStyle w:val="datumtevilka"/>
        <w:tabs>
          <w:tab w:val="left" w:pos="0"/>
        </w:tabs>
      </w:pPr>
    </w:p>
    <w:p w14:paraId="056F2E15" w14:textId="77777777" w:rsidR="00753B99" w:rsidRDefault="00753B99" w:rsidP="000B0490">
      <w:pPr>
        <w:pStyle w:val="datumtevilka"/>
        <w:tabs>
          <w:tab w:val="left" w:pos="0"/>
        </w:tabs>
      </w:pPr>
    </w:p>
    <w:p w14:paraId="0AD562AA" w14:textId="638DEF77" w:rsidR="000B0490" w:rsidRDefault="000B0490" w:rsidP="000B0490">
      <w:pPr>
        <w:pStyle w:val="datumtevilka"/>
        <w:tabs>
          <w:tab w:val="left" w:pos="0"/>
        </w:tabs>
      </w:pPr>
      <w:r>
        <w:t xml:space="preserve">Številka: </w:t>
      </w:r>
      <w:r>
        <w:tab/>
        <w:t>35400-1/2024/5</w:t>
      </w:r>
    </w:p>
    <w:p w14:paraId="03ABE258" w14:textId="4B98BBB8" w:rsidR="000B0490" w:rsidRDefault="000B0490" w:rsidP="000B0490">
      <w:pPr>
        <w:pStyle w:val="datumtevilka"/>
        <w:tabs>
          <w:tab w:val="left" w:pos="0"/>
        </w:tabs>
      </w:pPr>
      <w:r>
        <w:t xml:space="preserve">Datum: </w:t>
      </w:r>
      <w:r>
        <w:tab/>
        <w:t>19. 9. 2024</w:t>
      </w:r>
    </w:p>
    <w:p w14:paraId="43CD7087" w14:textId="74170E73" w:rsidR="003636EA" w:rsidRPr="00C71389" w:rsidRDefault="00C71389" w:rsidP="000B0490">
      <w:pPr>
        <w:pStyle w:val="datumtevilka"/>
        <w:tabs>
          <w:tab w:val="clear" w:pos="1701"/>
          <w:tab w:val="left" w:pos="0"/>
        </w:tabs>
      </w:pPr>
      <w:r w:rsidRPr="002760DC">
        <w:tab/>
      </w:r>
    </w:p>
    <w:p w14:paraId="3B62BF60" w14:textId="77777777" w:rsidR="00497F5B" w:rsidRDefault="00497F5B" w:rsidP="00A93F99">
      <w:pPr>
        <w:rPr>
          <w:rFonts w:cs="Arial"/>
          <w:b/>
          <w:szCs w:val="20"/>
        </w:rPr>
      </w:pPr>
    </w:p>
    <w:p w14:paraId="00512C73" w14:textId="27F6BABD" w:rsidR="00034066" w:rsidRDefault="00BD75FC" w:rsidP="00034066">
      <w:pPr>
        <w:jc w:val="both"/>
        <w:rPr>
          <w:rFonts w:cs="Arial"/>
          <w:b/>
          <w:szCs w:val="20"/>
        </w:rPr>
      </w:pPr>
      <w:r w:rsidRPr="007B1EE3">
        <w:rPr>
          <w:rFonts w:cs="Arial"/>
          <w:b/>
          <w:szCs w:val="20"/>
        </w:rPr>
        <w:t>PROGRAM ODPRAVE POSLEDIC NEPOSREDNE ŠKODE NA STVAREH ZARADI</w:t>
      </w:r>
      <w:r w:rsidR="00A93F99">
        <w:rPr>
          <w:rFonts w:cs="Arial"/>
          <w:b/>
          <w:szCs w:val="20"/>
        </w:rPr>
        <w:t xml:space="preserve"> </w:t>
      </w:r>
      <w:r w:rsidRPr="007B1EE3">
        <w:rPr>
          <w:rFonts w:cs="Arial"/>
          <w:b/>
          <w:szCs w:val="20"/>
        </w:rPr>
        <w:t>POPLAV 4. AVGUSTA 2023</w:t>
      </w:r>
      <w:r w:rsidR="00034066">
        <w:rPr>
          <w:rFonts w:cs="Arial"/>
          <w:b/>
          <w:szCs w:val="20"/>
        </w:rPr>
        <w:t xml:space="preserve"> NA PODROČJU JAVNIH SOCIALNOVARSTVENIH ZAVODOV</w:t>
      </w:r>
      <w:r w:rsidR="009F00F8">
        <w:rPr>
          <w:rFonts w:cs="Arial"/>
          <w:b/>
          <w:szCs w:val="20"/>
        </w:rPr>
        <w:t xml:space="preserve"> –SPREMEMB</w:t>
      </w:r>
      <w:r w:rsidR="004D21C3">
        <w:rPr>
          <w:rFonts w:cs="Arial"/>
          <w:b/>
          <w:szCs w:val="20"/>
        </w:rPr>
        <w:t>A</w:t>
      </w:r>
      <w:r w:rsidR="007E2B51">
        <w:rPr>
          <w:rFonts w:cs="Arial"/>
          <w:b/>
          <w:szCs w:val="20"/>
        </w:rPr>
        <w:t xml:space="preserve"> ŠT. 1</w:t>
      </w:r>
    </w:p>
    <w:p w14:paraId="56549D3E" w14:textId="4522F8BD" w:rsidR="00BD75FC" w:rsidRPr="007B1EE3" w:rsidRDefault="00BD75FC" w:rsidP="00A93F99">
      <w:pPr>
        <w:jc w:val="both"/>
        <w:rPr>
          <w:rFonts w:cs="Arial"/>
          <w:b/>
          <w:szCs w:val="20"/>
        </w:rPr>
      </w:pPr>
    </w:p>
    <w:p w14:paraId="0721256D" w14:textId="77777777" w:rsidR="00BD75FC" w:rsidRPr="007B1EE3" w:rsidRDefault="00BD75FC" w:rsidP="00A93F99">
      <w:pPr>
        <w:rPr>
          <w:rFonts w:cs="Arial"/>
          <w:szCs w:val="20"/>
        </w:rPr>
      </w:pPr>
    </w:p>
    <w:p w14:paraId="1DA5682B" w14:textId="77777777" w:rsidR="00BD75FC" w:rsidRPr="007B1EE3" w:rsidRDefault="00BD75FC" w:rsidP="00A93F99">
      <w:pPr>
        <w:rPr>
          <w:rFonts w:cs="Arial"/>
          <w:szCs w:val="20"/>
        </w:rPr>
      </w:pPr>
    </w:p>
    <w:p w14:paraId="6D99FB7B" w14:textId="1E48C4E2" w:rsidR="00BD75FC" w:rsidRPr="00EB54A9" w:rsidRDefault="00EB54A9" w:rsidP="00A93F99">
      <w:pPr>
        <w:pStyle w:val="Naslov"/>
        <w:spacing w:before="0" w:after="0" w:line="260" w:lineRule="exact"/>
        <w:jc w:val="both"/>
        <w:rPr>
          <w:rFonts w:ascii="Arial" w:hAnsi="Arial" w:cs="Arial"/>
          <w:bCs/>
          <w:sz w:val="20"/>
        </w:rPr>
      </w:pPr>
      <w:r w:rsidRPr="00EB54A9">
        <w:rPr>
          <w:rFonts w:ascii="Arial" w:hAnsi="Arial" w:cs="Arial"/>
          <w:bCs/>
          <w:sz w:val="20"/>
        </w:rPr>
        <w:t>VSEBINA:</w:t>
      </w:r>
    </w:p>
    <w:p w14:paraId="475190EC" w14:textId="77777777" w:rsidR="00BD75FC" w:rsidRPr="007B1EE3" w:rsidRDefault="00BD75FC" w:rsidP="00A93F99">
      <w:pPr>
        <w:rPr>
          <w:rFonts w:cs="Arial"/>
          <w:szCs w:val="20"/>
        </w:rPr>
      </w:pPr>
    </w:p>
    <w:p w14:paraId="1F3195AA" w14:textId="77777777" w:rsidR="00BD75FC" w:rsidRPr="007B1EE3" w:rsidRDefault="00BD75FC" w:rsidP="00A93F99">
      <w:pPr>
        <w:outlineLvl w:val="0"/>
        <w:rPr>
          <w:rFonts w:cs="Arial"/>
          <w:b/>
          <w:szCs w:val="20"/>
        </w:rPr>
      </w:pPr>
      <w:r w:rsidRPr="007B1EE3">
        <w:rPr>
          <w:rFonts w:cs="Arial"/>
          <w:b/>
          <w:szCs w:val="20"/>
        </w:rPr>
        <w:t>1. Uvod</w:t>
      </w:r>
    </w:p>
    <w:p w14:paraId="4C474BC3" w14:textId="77777777" w:rsidR="00BD75FC" w:rsidRPr="007B1EE3" w:rsidRDefault="00BD75FC" w:rsidP="00A93F99">
      <w:pPr>
        <w:rPr>
          <w:rFonts w:cs="Arial"/>
          <w:b/>
          <w:szCs w:val="20"/>
        </w:rPr>
      </w:pPr>
    </w:p>
    <w:p w14:paraId="663249BC" w14:textId="77777777" w:rsidR="00BD75FC" w:rsidRPr="007B1EE3" w:rsidRDefault="00BD75FC" w:rsidP="00A93F99">
      <w:pPr>
        <w:outlineLvl w:val="0"/>
        <w:rPr>
          <w:rFonts w:cs="Arial"/>
          <w:b/>
          <w:szCs w:val="20"/>
        </w:rPr>
      </w:pPr>
      <w:r w:rsidRPr="007B1EE3">
        <w:rPr>
          <w:rFonts w:cs="Arial"/>
          <w:b/>
          <w:szCs w:val="20"/>
        </w:rPr>
        <w:t>2. Opis dosedanjih aktivnosti</w:t>
      </w:r>
      <w:r w:rsidRPr="007B1EE3">
        <w:rPr>
          <w:rFonts w:cs="Arial"/>
          <w:b/>
          <w:szCs w:val="20"/>
        </w:rPr>
        <w:tab/>
      </w:r>
    </w:p>
    <w:p w14:paraId="674E4C14" w14:textId="357E2145" w:rsidR="00BD75FC" w:rsidRPr="007B1EE3" w:rsidRDefault="00BD75FC" w:rsidP="00780B1D">
      <w:pPr>
        <w:tabs>
          <w:tab w:val="left" w:pos="1276"/>
        </w:tabs>
        <w:ind w:firstLine="720"/>
        <w:jc w:val="both"/>
        <w:outlineLvl w:val="0"/>
        <w:rPr>
          <w:rFonts w:cs="Arial"/>
          <w:szCs w:val="20"/>
        </w:rPr>
      </w:pPr>
      <w:r w:rsidRPr="007B1EE3">
        <w:rPr>
          <w:rFonts w:cs="Arial"/>
          <w:szCs w:val="20"/>
        </w:rPr>
        <w:t xml:space="preserve">2.1 </w:t>
      </w:r>
      <w:r w:rsidRPr="007B1EE3">
        <w:rPr>
          <w:rFonts w:cs="Arial"/>
          <w:szCs w:val="20"/>
        </w:rPr>
        <w:tab/>
      </w:r>
      <w:r w:rsidR="00E23F26">
        <w:rPr>
          <w:rFonts w:cs="Arial"/>
          <w:szCs w:val="20"/>
        </w:rPr>
        <w:t>O</w:t>
      </w:r>
      <w:r w:rsidRPr="007B1EE3">
        <w:rPr>
          <w:rFonts w:cs="Arial"/>
          <w:szCs w:val="20"/>
        </w:rPr>
        <w:t>cen</w:t>
      </w:r>
      <w:r w:rsidR="00E23F26">
        <w:rPr>
          <w:rFonts w:cs="Arial"/>
          <w:szCs w:val="20"/>
        </w:rPr>
        <w:t>a</w:t>
      </w:r>
      <w:r w:rsidRPr="007B1EE3">
        <w:rPr>
          <w:rFonts w:cs="Arial"/>
          <w:szCs w:val="20"/>
        </w:rPr>
        <w:t xml:space="preserve"> škod</w:t>
      </w:r>
      <w:r w:rsidR="00E23F26">
        <w:rPr>
          <w:rFonts w:cs="Arial"/>
          <w:szCs w:val="20"/>
        </w:rPr>
        <w:t>e</w:t>
      </w:r>
    </w:p>
    <w:p w14:paraId="41C98E81" w14:textId="77777777" w:rsidR="00BD75FC" w:rsidRPr="007B1EE3" w:rsidRDefault="00BD75FC" w:rsidP="006103A4">
      <w:pPr>
        <w:jc w:val="both"/>
        <w:rPr>
          <w:rFonts w:cs="Arial"/>
          <w:szCs w:val="20"/>
        </w:rPr>
      </w:pPr>
    </w:p>
    <w:p w14:paraId="6C6CD2A3" w14:textId="0AEB6FC6" w:rsidR="00BD75FC" w:rsidRPr="007B1EE3" w:rsidRDefault="00BD75FC" w:rsidP="006103A4">
      <w:pPr>
        <w:autoSpaceDE w:val="0"/>
        <w:autoSpaceDN w:val="0"/>
        <w:adjustRightInd w:val="0"/>
        <w:ind w:left="284" w:hanging="284"/>
        <w:jc w:val="both"/>
        <w:outlineLvl w:val="0"/>
        <w:rPr>
          <w:rFonts w:cs="Arial"/>
          <w:b/>
          <w:szCs w:val="20"/>
        </w:rPr>
      </w:pPr>
      <w:r w:rsidRPr="007B1EE3">
        <w:rPr>
          <w:rFonts w:cs="Arial"/>
          <w:b/>
          <w:szCs w:val="20"/>
        </w:rPr>
        <w:t>3.</w:t>
      </w:r>
      <w:r w:rsidRPr="007B1EE3">
        <w:rPr>
          <w:rFonts w:cs="Arial"/>
          <w:b/>
          <w:szCs w:val="20"/>
        </w:rPr>
        <w:tab/>
      </w:r>
      <w:r w:rsidR="00C71389">
        <w:rPr>
          <w:rFonts w:cs="Arial"/>
          <w:b/>
          <w:szCs w:val="20"/>
        </w:rPr>
        <w:t>P</w:t>
      </w:r>
      <w:r w:rsidRPr="007B1EE3">
        <w:rPr>
          <w:rFonts w:cs="Arial"/>
          <w:b/>
          <w:szCs w:val="20"/>
        </w:rPr>
        <w:t xml:space="preserve">rogram odprave posledic </w:t>
      </w:r>
      <w:r w:rsidR="00C71389">
        <w:rPr>
          <w:rFonts w:cs="Arial"/>
          <w:b/>
          <w:szCs w:val="20"/>
        </w:rPr>
        <w:t>nesreče</w:t>
      </w:r>
    </w:p>
    <w:p w14:paraId="7645B063" w14:textId="48CD95CE" w:rsidR="007217EB" w:rsidRDefault="00BD75FC" w:rsidP="006103A4">
      <w:pPr>
        <w:autoSpaceDE w:val="0"/>
        <w:autoSpaceDN w:val="0"/>
        <w:adjustRightInd w:val="0"/>
        <w:ind w:left="1276" w:hanging="567"/>
        <w:jc w:val="both"/>
        <w:rPr>
          <w:rFonts w:cs="Arial"/>
          <w:szCs w:val="20"/>
        </w:rPr>
      </w:pPr>
      <w:r w:rsidRPr="007B1EE3">
        <w:rPr>
          <w:rFonts w:cs="Arial"/>
          <w:szCs w:val="20"/>
        </w:rPr>
        <w:t>3.1</w:t>
      </w:r>
      <w:r w:rsidRPr="007B1EE3">
        <w:rPr>
          <w:rFonts w:cs="Arial"/>
          <w:szCs w:val="20"/>
        </w:rPr>
        <w:tab/>
      </w:r>
      <w:r w:rsidR="007217EB">
        <w:rPr>
          <w:rFonts w:cs="Arial"/>
          <w:szCs w:val="20"/>
        </w:rPr>
        <w:t xml:space="preserve">Vrsta in predvideno število </w:t>
      </w:r>
      <w:r w:rsidR="00780B1D">
        <w:rPr>
          <w:rFonts w:cs="Arial"/>
          <w:szCs w:val="20"/>
        </w:rPr>
        <w:t>objektov</w:t>
      </w:r>
      <w:r w:rsidR="000B0490">
        <w:rPr>
          <w:rFonts w:cs="Arial"/>
          <w:szCs w:val="20"/>
        </w:rPr>
        <w:t>, ki jih je potrebno obnoviti</w:t>
      </w:r>
    </w:p>
    <w:p w14:paraId="25D9A703" w14:textId="65F23B92" w:rsidR="00BD75FC" w:rsidRDefault="00401F3E" w:rsidP="006103A4">
      <w:pPr>
        <w:autoSpaceDE w:val="0"/>
        <w:autoSpaceDN w:val="0"/>
        <w:adjustRightInd w:val="0"/>
        <w:ind w:left="1276" w:hanging="567"/>
        <w:jc w:val="both"/>
        <w:rPr>
          <w:rFonts w:cs="Arial"/>
          <w:szCs w:val="20"/>
        </w:rPr>
      </w:pPr>
      <w:r>
        <w:rPr>
          <w:rFonts w:cs="Arial"/>
          <w:szCs w:val="20"/>
        </w:rPr>
        <w:t>3.2</w:t>
      </w:r>
      <w:r w:rsidR="00EB54A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BD75FC" w:rsidRPr="007B1EE3">
        <w:rPr>
          <w:rFonts w:cs="Arial"/>
          <w:szCs w:val="20"/>
        </w:rPr>
        <w:t>Predlog ukrepov pri odpravi posledic nesreče</w:t>
      </w:r>
    </w:p>
    <w:p w14:paraId="5414748D" w14:textId="0882BC3C" w:rsidR="00EB54A9" w:rsidRDefault="00BD75FC" w:rsidP="00401F3E">
      <w:pPr>
        <w:pStyle w:val="Odstavekseznama"/>
        <w:tabs>
          <w:tab w:val="left" w:pos="1276"/>
        </w:tabs>
        <w:jc w:val="both"/>
        <w:rPr>
          <w:rFonts w:cs="Arial"/>
          <w:szCs w:val="20"/>
        </w:rPr>
      </w:pPr>
      <w:r w:rsidRPr="007B1EE3">
        <w:rPr>
          <w:rFonts w:cs="Arial"/>
          <w:szCs w:val="20"/>
        </w:rPr>
        <w:t>3.</w:t>
      </w:r>
      <w:r w:rsidR="00EB54A9">
        <w:rPr>
          <w:rFonts w:cs="Arial"/>
          <w:szCs w:val="20"/>
        </w:rPr>
        <w:t xml:space="preserve">3 </w:t>
      </w:r>
      <w:r w:rsidR="00401F3E">
        <w:rPr>
          <w:rFonts w:cs="Arial"/>
          <w:szCs w:val="20"/>
        </w:rPr>
        <w:tab/>
      </w:r>
      <w:r w:rsidR="006A553B">
        <w:rPr>
          <w:rFonts w:cs="Arial"/>
          <w:szCs w:val="20"/>
        </w:rPr>
        <w:t xml:space="preserve">Ocena višina sredstev po posameznih ukrepih za odpravo posledic naravne </w:t>
      </w:r>
    </w:p>
    <w:p w14:paraId="445532E6" w14:textId="237663AC" w:rsidR="006A553B" w:rsidRPr="00EB54A9" w:rsidRDefault="00401F3E" w:rsidP="00401F3E">
      <w:pPr>
        <w:pStyle w:val="Odstavekseznama"/>
        <w:tabs>
          <w:tab w:val="left" w:pos="1276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A553B">
        <w:rPr>
          <w:rFonts w:cs="Arial"/>
          <w:szCs w:val="20"/>
        </w:rPr>
        <w:t>nesreče na</w:t>
      </w:r>
      <w:r w:rsidR="00780B1D">
        <w:rPr>
          <w:rFonts w:cs="Arial"/>
          <w:szCs w:val="20"/>
        </w:rPr>
        <w:t xml:space="preserve"> objektih </w:t>
      </w:r>
      <w:r w:rsidR="00F817D4">
        <w:rPr>
          <w:rFonts w:cs="Arial"/>
          <w:szCs w:val="20"/>
        </w:rPr>
        <w:t>na</w:t>
      </w:r>
      <w:r w:rsidR="00780B1D">
        <w:rPr>
          <w:rFonts w:cs="Arial"/>
          <w:szCs w:val="20"/>
        </w:rPr>
        <w:t xml:space="preserve"> področj</w:t>
      </w:r>
      <w:r w:rsidR="00F817D4">
        <w:rPr>
          <w:rFonts w:cs="Arial"/>
          <w:szCs w:val="20"/>
        </w:rPr>
        <w:t>u</w:t>
      </w:r>
      <w:r w:rsidR="00780B1D">
        <w:rPr>
          <w:rFonts w:cs="Arial"/>
          <w:szCs w:val="20"/>
        </w:rPr>
        <w:t xml:space="preserve"> javnih socialnovarstvenih zavodov</w:t>
      </w:r>
      <w:r w:rsidR="00BD75FC" w:rsidRPr="00EB54A9">
        <w:rPr>
          <w:rFonts w:cs="Arial"/>
          <w:szCs w:val="20"/>
        </w:rPr>
        <w:tab/>
      </w:r>
    </w:p>
    <w:p w14:paraId="04C633BC" w14:textId="0AD62208" w:rsidR="006A553B" w:rsidRDefault="00BD75FC" w:rsidP="00401F3E">
      <w:pPr>
        <w:pStyle w:val="Odstavekseznama"/>
        <w:tabs>
          <w:tab w:val="left" w:pos="1276"/>
        </w:tabs>
        <w:jc w:val="both"/>
        <w:rPr>
          <w:rFonts w:cs="Arial"/>
          <w:szCs w:val="20"/>
        </w:rPr>
      </w:pPr>
      <w:r w:rsidRPr="007B1EE3">
        <w:rPr>
          <w:rFonts w:cs="Arial"/>
          <w:szCs w:val="20"/>
        </w:rPr>
        <w:t>3.</w:t>
      </w:r>
      <w:r w:rsidR="00EB54A9">
        <w:rPr>
          <w:rFonts w:cs="Arial"/>
          <w:szCs w:val="20"/>
        </w:rPr>
        <w:t xml:space="preserve">4 </w:t>
      </w:r>
      <w:r w:rsidR="00401F3E">
        <w:rPr>
          <w:rFonts w:cs="Arial"/>
          <w:szCs w:val="20"/>
        </w:rPr>
        <w:tab/>
      </w:r>
      <w:r w:rsidR="006A553B">
        <w:rPr>
          <w:rFonts w:cs="Arial"/>
          <w:szCs w:val="20"/>
        </w:rPr>
        <w:t>Poraba sredstev v posameznih proračunskih letih</w:t>
      </w:r>
    </w:p>
    <w:p w14:paraId="2B6FA6CC" w14:textId="4463F181" w:rsidR="00EB54A9" w:rsidRDefault="00401F3E" w:rsidP="00401F3E">
      <w:pPr>
        <w:pStyle w:val="Odstavekseznama"/>
        <w:tabs>
          <w:tab w:val="left" w:pos="1276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3.5</w:t>
      </w:r>
      <w:r w:rsidR="00EB54A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EB54A9">
        <w:rPr>
          <w:rFonts w:cs="Arial"/>
          <w:szCs w:val="20"/>
        </w:rPr>
        <w:t>Nosilci izvedbe posameznih ukrepov odprave posledic iz programa</w:t>
      </w:r>
      <w:r w:rsidR="00EB54A9" w:rsidRPr="007B1EE3">
        <w:rPr>
          <w:rFonts w:cs="Arial"/>
          <w:szCs w:val="20"/>
        </w:rPr>
        <w:tab/>
      </w:r>
    </w:p>
    <w:p w14:paraId="63C7F8D4" w14:textId="42BB6101" w:rsidR="00BD75FC" w:rsidRPr="007B1EE3" w:rsidRDefault="00BD75FC" w:rsidP="006103A4">
      <w:pPr>
        <w:autoSpaceDE w:val="0"/>
        <w:autoSpaceDN w:val="0"/>
        <w:adjustRightInd w:val="0"/>
        <w:ind w:left="1276" w:hanging="567"/>
        <w:jc w:val="both"/>
        <w:rPr>
          <w:rFonts w:cs="Arial"/>
          <w:szCs w:val="20"/>
        </w:rPr>
      </w:pPr>
      <w:r w:rsidRPr="007B1EE3">
        <w:rPr>
          <w:rFonts w:cs="Arial"/>
          <w:szCs w:val="20"/>
        </w:rPr>
        <w:t xml:space="preserve"> </w:t>
      </w:r>
    </w:p>
    <w:p w14:paraId="3DF34656" w14:textId="77777777" w:rsidR="00BD75FC" w:rsidRPr="007B1EE3" w:rsidRDefault="00BD75FC" w:rsidP="00A93F99">
      <w:pPr>
        <w:rPr>
          <w:rFonts w:cs="Arial"/>
          <w:b/>
          <w:szCs w:val="20"/>
        </w:rPr>
      </w:pPr>
    </w:p>
    <w:p w14:paraId="38DE1594" w14:textId="77777777" w:rsidR="00BD75FC" w:rsidRPr="007B1EE3" w:rsidRDefault="00BD75FC" w:rsidP="00A93F99">
      <w:pPr>
        <w:rPr>
          <w:rFonts w:cs="Arial"/>
          <w:b/>
          <w:szCs w:val="20"/>
        </w:rPr>
      </w:pPr>
    </w:p>
    <w:p w14:paraId="3AEE9B6B" w14:textId="77777777" w:rsidR="00BD75FC" w:rsidRPr="007B1EE3" w:rsidRDefault="00BD75FC" w:rsidP="00A93F99">
      <w:pPr>
        <w:tabs>
          <w:tab w:val="left" w:pos="1800"/>
        </w:tabs>
        <w:rPr>
          <w:rFonts w:cs="Arial"/>
          <w:szCs w:val="20"/>
        </w:rPr>
      </w:pPr>
    </w:p>
    <w:p w14:paraId="6ECD2ABD" w14:textId="77777777" w:rsidR="00BD75FC" w:rsidRPr="007B1EE3" w:rsidRDefault="00BD75FC" w:rsidP="00A93F99">
      <w:pPr>
        <w:rPr>
          <w:rFonts w:cs="Arial"/>
          <w:b/>
          <w:szCs w:val="20"/>
        </w:rPr>
      </w:pPr>
    </w:p>
    <w:p w14:paraId="4FED90D1" w14:textId="77777777" w:rsidR="00BD75FC" w:rsidRPr="007B1EE3" w:rsidRDefault="00BD75FC" w:rsidP="00A93F99">
      <w:pPr>
        <w:rPr>
          <w:rFonts w:cs="Arial"/>
          <w:b/>
          <w:szCs w:val="20"/>
        </w:rPr>
      </w:pPr>
    </w:p>
    <w:p w14:paraId="67D97B03" w14:textId="77777777" w:rsidR="00BD75FC" w:rsidRPr="007B1EE3" w:rsidRDefault="00BD75FC" w:rsidP="00A93F99">
      <w:pPr>
        <w:rPr>
          <w:rFonts w:cs="Arial"/>
          <w:b/>
          <w:szCs w:val="20"/>
        </w:rPr>
      </w:pPr>
    </w:p>
    <w:p w14:paraId="1D51212C" w14:textId="77777777" w:rsidR="00BD75FC" w:rsidRPr="007B1EE3" w:rsidRDefault="00BD75FC" w:rsidP="00A93F99">
      <w:pPr>
        <w:rPr>
          <w:rFonts w:cs="Arial"/>
          <w:b/>
          <w:szCs w:val="20"/>
        </w:rPr>
      </w:pPr>
    </w:p>
    <w:p w14:paraId="4C724ADB" w14:textId="77777777" w:rsidR="00BD75FC" w:rsidRPr="007B1EE3" w:rsidRDefault="00BD75FC" w:rsidP="00A93F99">
      <w:pPr>
        <w:rPr>
          <w:rFonts w:cs="Arial"/>
          <w:szCs w:val="20"/>
        </w:rPr>
      </w:pPr>
    </w:p>
    <w:p w14:paraId="57AEA466" w14:textId="77777777" w:rsidR="00BD75FC" w:rsidRPr="007B1EE3" w:rsidRDefault="00BD75FC" w:rsidP="00A93F99">
      <w:pPr>
        <w:rPr>
          <w:rFonts w:cs="Arial"/>
          <w:szCs w:val="20"/>
        </w:rPr>
      </w:pPr>
    </w:p>
    <w:p w14:paraId="61E5CC06" w14:textId="77777777" w:rsidR="00BD75FC" w:rsidRPr="007B1EE3" w:rsidRDefault="00BD75FC" w:rsidP="00A93F99">
      <w:pPr>
        <w:rPr>
          <w:rFonts w:cs="Arial"/>
          <w:szCs w:val="20"/>
        </w:rPr>
      </w:pPr>
    </w:p>
    <w:p w14:paraId="47D0DC65" w14:textId="77777777" w:rsidR="00BD75FC" w:rsidRPr="007B1EE3" w:rsidRDefault="00BD75FC" w:rsidP="00A93F99">
      <w:pPr>
        <w:rPr>
          <w:rFonts w:cs="Arial"/>
          <w:szCs w:val="20"/>
        </w:rPr>
      </w:pPr>
    </w:p>
    <w:p w14:paraId="32A3DCD8" w14:textId="77777777" w:rsidR="00BD75FC" w:rsidRPr="007B1EE3" w:rsidRDefault="00BD75FC" w:rsidP="00A93F99">
      <w:pPr>
        <w:rPr>
          <w:rFonts w:cs="Arial"/>
          <w:szCs w:val="20"/>
        </w:rPr>
      </w:pPr>
    </w:p>
    <w:p w14:paraId="535C0F41" w14:textId="77777777" w:rsidR="00BD75FC" w:rsidRPr="007B1EE3" w:rsidRDefault="00BD75FC" w:rsidP="00A93F99">
      <w:pPr>
        <w:rPr>
          <w:rFonts w:cs="Arial"/>
          <w:szCs w:val="20"/>
        </w:rPr>
      </w:pPr>
    </w:p>
    <w:p w14:paraId="0DC200B7" w14:textId="77777777" w:rsidR="00BD75FC" w:rsidRDefault="00BD75FC" w:rsidP="00A93F99">
      <w:pPr>
        <w:rPr>
          <w:rFonts w:cs="Arial"/>
          <w:szCs w:val="20"/>
        </w:rPr>
      </w:pPr>
    </w:p>
    <w:p w14:paraId="43C7B041" w14:textId="77777777" w:rsidR="004E07BA" w:rsidRPr="007B1EE3" w:rsidRDefault="004E07BA" w:rsidP="00A93F99">
      <w:pPr>
        <w:rPr>
          <w:rFonts w:cs="Arial"/>
          <w:szCs w:val="20"/>
        </w:rPr>
      </w:pPr>
    </w:p>
    <w:p w14:paraId="66A2269F" w14:textId="61E716FA" w:rsidR="00BD75FC" w:rsidRDefault="00BD75FC" w:rsidP="00A93F99">
      <w:pPr>
        <w:rPr>
          <w:rFonts w:cs="Arial"/>
          <w:szCs w:val="20"/>
        </w:rPr>
      </w:pPr>
    </w:p>
    <w:p w14:paraId="796966A2" w14:textId="5B9351AE" w:rsidR="00C71389" w:rsidRDefault="00C71389" w:rsidP="00A93F99">
      <w:pPr>
        <w:rPr>
          <w:rFonts w:cs="Arial"/>
          <w:szCs w:val="20"/>
        </w:rPr>
      </w:pPr>
    </w:p>
    <w:p w14:paraId="3DB171BA" w14:textId="5B64CD87" w:rsidR="00C71389" w:rsidRDefault="00C71389" w:rsidP="00A93F99">
      <w:pPr>
        <w:rPr>
          <w:rFonts w:cs="Arial"/>
          <w:szCs w:val="20"/>
        </w:rPr>
      </w:pPr>
    </w:p>
    <w:p w14:paraId="452D8F88" w14:textId="7FE825ED" w:rsidR="00C71389" w:rsidRDefault="00C71389" w:rsidP="00A93F99">
      <w:pPr>
        <w:rPr>
          <w:rFonts w:cs="Arial"/>
          <w:szCs w:val="20"/>
        </w:rPr>
      </w:pPr>
    </w:p>
    <w:p w14:paraId="0803E6EB" w14:textId="18BE758D" w:rsidR="00C71389" w:rsidRDefault="00C71389" w:rsidP="00A93F99">
      <w:pPr>
        <w:rPr>
          <w:rFonts w:cs="Arial"/>
          <w:szCs w:val="20"/>
        </w:rPr>
      </w:pPr>
    </w:p>
    <w:p w14:paraId="78C62594" w14:textId="77777777" w:rsidR="00BD75FC" w:rsidRPr="007B1EE3" w:rsidRDefault="00BD75FC" w:rsidP="00A93F99">
      <w:pPr>
        <w:rPr>
          <w:rFonts w:cs="Arial"/>
          <w:b/>
          <w:bCs/>
          <w:szCs w:val="20"/>
        </w:rPr>
      </w:pPr>
    </w:p>
    <w:p w14:paraId="649C984C" w14:textId="77777777" w:rsidR="00BD75FC" w:rsidRPr="007B1EE3" w:rsidRDefault="00BD75FC">
      <w:pPr>
        <w:numPr>
          <w:ilvl w:val="0"/>
          <w:numId w:val="1"/>
        </w:numPr>
        <w:ind w:left="0" w:firstLine="0"/>
        <w:rPr>
          <w:rFonts w:cs="Arial"/>
          <w:b/>
          <w:szCs w:val="20"/>
        </w:rPr>
      </w:pPr>
      <w:r w:rsidRPr="007B1EE3">
        <w:rPr>
          <w:rFonts w:cs="Arial"/>
          <w:b/>
          <w:szCs w:val="20"/>
        </w:rPr>
        <w:lastRenderedPageBreak/>
        <w:t>Uvod</w:t>
      </w:r>
    </w:p>
    <w:p w14:paraId="668B8D6C" w14:textId="77777777" w:rsidR="00BD75FC" w:rsidRDefault="00BD75FC" w:rsidP="00A93F99">
      <w:pPr>
        <w:rPr>
          <w:rFonts w:cs="Arial"/>
          <w:b/>
          <w:szCs w:val="20"/>
        </w:rPr>
      </w:pPr>
    </w:p>
    <w:p w14:paraId="64AC0985" w14:textId="0B35725F" w:rsidR="001D1ED3" w:rsidRPr="001D1ED3" w:rsidRDefault="001D1ED3" w:rsidP="000B0490">
      <w:pPr>
        <w:jc w:val="both"/>
        <w:rPr>
          <w:rFonts w:cs="Arial"/>
          <w:bCs/>
          <w:szCs w:val="20"/>
        </w:rPr>
      </w:pPr>
      <w:r w:rsidRPr="001D1ED3">
        <w:rPr>
          <w:rFonts w:cs="Arial"/>
          <w:bCs/>
          <w:szCs w:val="20"/>
        </w:rPr>
        <w:t>Ministrstvo za solidarno prihodnost je pripravilo Program odprave posledic</w:t>
      </w:r>
      <w:r>
        <w:rPr>
          <w:rFonts w:cs="Arial"/>
          <w:bCs/>
          <w:szCs w:val="20"/>
        </w:rPr>
        <w:t xml:space="preserve"> neposredne škode na stvareh zaradi poplav 4. avgusta 2023</w:t>
      </w:r>
      <w:r w:rsidRPr="001D1ED3">
        <w:rPr>
          <w:rFonts w:cs="Arial"/>
          <w:bCs/>
          <w:szCs w:val="20"/>
        </w:rPr>
        <w:t xml:space="preserve"> na področju</w:t>
      </w:r>
      <w:r w:rsidR="000B0490">
        <w:rPr>
          <w:rFonts w:cs="Arial"/>
          <w:bCs/>
          <w:szCs w:val="20"/>
        </w:rPr>
        <w:t xml:space="preserve"> javnih</w:t>
      </w:r>
      <w:r w:rsidRPr="001D1ED3">
        <w:rPr>
          <w:rFonts w:cs="Arial"/>
          <w:bCs/>
          <w:szCs w:val="20"/>
        </w:rPr>
        <w:t xml:space="preserve"> socialnovarstvenih zavodov, ki ga je potrdila Vlada Republike Slovenije s sklepom št. 35400-1/2024/3 z dne 18. 1. 2024</w:t>
      </w:r>
      <w:r w:rsidR="000B0490">
        <w:rPr>
          <w:rFonts w:cs="Arial"/>
          <w:bCs/>
          <w:szCs w:val="20"/>
        </w:rPr>
        <w:t xml:space="preserve"> (v nadaljnjem besedilu</w:t>
      </w:r>
      <w:r>
        <w:rPr>
          <w:rFonts w:cs="Arial"/>
          <w:bCs/>
          <w:szCs w:val="20"/>
        </w:rPr>
        <w:t>: Program)</w:t>
      </w:r>
      <w:r w:rsidRPr="001D1ED3">
        <w:rPr>
          <w:rFonts w:cs="Arial"/>
          <w:bCs/>
          <w:szCs w:val="20"/>
        </w:rPr>
        <w:t>.</w:t>
      </w:r>
    </w:p>
    <w:p w14:paraId="3C216F1A" w14:textId="5312009A" w:rsidR="001D1ED3" w:rsidRDefault="001D1ED3" w:rsidP="00A93F99">
      <w:pPr>
        <w:rPr>
          <w:rFonts w:cs="Arial"/>
          <w:b/>
          <w:szCs w:val="20"/>
        </w:rPr>
      </w:pPr>
    </w:p>
    <w:p w14:paraId="5103789F" w14:textId="42A1D292" w:rsidR="001D1ED3" w:rsidRDefault="001D1ED3" w:rsidP="000B0490">
      <w:pPr>
        <w:jc w:val="both"/>
        <w:rPr>
          <w:rFonts w:cs="Arial"/>
          <w:bCs/>
          <w:szCs w:val="20"/>
        </w:rPr>
      </w:pPr>
      <w:r w:rsidRPr="001D1ED3">
        <w:rPr>
          <w:rFonts w:cs="Arial"/>
          <w:bCs/>
          <w:szCs w:val="20"/>
        </w:rPr>
        <w:t xml:space="preserve">Ocena </w:t>
      </w:r>
      <w:r w:rsidR="006846D7">
        <w:rPr>
          <w:rFonts w:cs="Arial"/>
          <w:bCs/>
          <w:szCs w:val="20"/>
        </w:rPr>
        <w:t>sredstev potrebnih za odpravo posledic naravne nesreče</w:t>
      </w:r>
      <w:r w:rsidR="006846D7" w:rsidRPr="001D1ED3">
        <w:rPr>
          <w:rFonts w:cs="Arial"/>
          <w:bCs/>
          <w:szCs w:val="20"/>
        </w:rPr>
        <w:t xml:space="preserve"> </w:t>
      </w:r>
      <w:r w:rsidRPr="001D1ED3">
        <w:rPr>
          <w:rFonts w:cs="Arial"/>
          <w:bCs/>
          <w:szCs w:val="20"/>
        </w:rPr>
        <w:t xml:space="preserve">v Programu je temeljila na </w:t>
      </w:r>
      <w:r w:rsidR="00E23F26">
        <w:rPr>
          <w:rFonts w:cs="Arial"/>
          <w:bCs/>
          <w:szCs w:val="20"/>
        </w:rPr>
        <w:t>ocenjeni</w:t>
      </w:r>
      <w:r w:rsidRPr="001D1ED3">
        <w:rPr>
          <w:rFonts w:cs="Arial"/>
          <w:bCs/>
          <w:szCs w:val="20"/>
        </w:rPr>
        <w:t xml:space="preserve"> škodi občinskih komisij</w:t>
      </w:r>
      <w:r w:rsidR="00E23F26">
        <w:rPr>
          <w:rFonts w:cs="Arial"/>
          <w:bCs/>
          <w:szCs w:val="20"/>
        </w:rPr>
        <w:t>, ki je bila vnesena v</w:t>
      </w:r>
      <w:r w:rsidR="000B0490">
        <w:rPr>
          <w:rFonts w:cs="Arial"/>
          <w:bCs/>
          <w:szCs w:val="20"/>
        </w:rPr>
        <w:t xml:space="preserve"> sistem</w:t>
      </w:r>
      <w:r w:rsidRPr="001D1ED3">
        <w:rPr>
          <w:rFonts w:cs="Arial"/>
          <w:bCs/>
          <w:szCs w:val="20"/>
        </w:rPr>
        <w:t xml:space="preserve"> Ajda. Celovitih projektantskih ocen</w:t>
      </w:r>
      <w:r w:rsidR="00E23F26">
        <w:rPr>
          <w:rFonts w:cs="Arial"/>
          <w:bCs/>
          <w:szCs w:val="20"/>
        </w:rPr>
        <w:t xml:space="preserve"> odprave nastale škode, </w:t>
      </w:r>
      <w:r w:rsidRPr="001D1ED3">
        <w:rPr>
          <w:rFonts w:cs="Arial"/>
          <w:bCs/>
          <w:szCs w:val="20"/>
        </w:rPr>
        <w:t xml:space="preserve">v </w:t>
      </w:r>
      <w:r w:rsidR="006846D7">
        <w:rPr>
          <w:rFonts w:cs="Arial"/>
          <w:bCs/>
          <w:szCs w:val="20"/>
        </w:rPr>
        <w:t xml:space="preserve">času priprave in </w:t>
      </w:r>
      <w:r w:rsidRPr="001D1ED3">
        <w:rPr>
          <w:rFonts w:cs="Arial"/>
          <w:bCs/>
          <w:szCs w:val="20"/>
        </w:rPr>
        <w:t>sprejema Programa, upravičenci še niso imel</w:t>
      </w:r>
      <w:r w:rsidR="00E23F26">
        <w:rPr>
          <w:rFonts w:cs="Arial"/>
          <w:bCs/>
          <w:szCs w:val="20"/>
        </w:rPr>
        <w:t xml:space="preserve">i </w:t>
      </w:r>
      <w:r w:rsidRPr="001D1ED3">
        <w:rPr>
          <w:rFonts w:cs="Arial"/>
          <w:bCs/>
          <w:szCs w:val="20"/>
        </w:rPr>
        <w:t>izveden</w:t>
      </w:r>
      <w:r w:rsidR="00E23F26">
        <w:rPr>
          <w:rFonts w:cs="Arial"/>
          <w:bCs/>
          <w:szCs w:val="20"/>
        </w:rPr>
        <w:t>ih</w:t>
      </w:r>
      <w:r w:rsidR="005C3567">
        <w:rPr>
          <w:rFonts w:cs="Arial"/>
          <w:bCs/>
          <w:szCs w:val="20"/>
        </w:rPr>
        <w:t xml:space="preserve"> projektantskih ocen </w:t>
      </w:r>
      <w:r w:rsidR="006846D7">
        <w:rPr>
          <w:rFonts w:cs="Arial"/>
          <w:bCs/>
          <w:szCs w:val="20"/>
        </w:rPr>
        <w:t>za odpravo posl</w:t>
      </w:r>
      <w:r w:rsidR="00A84270">
        <w:rPr>
          <w:rFonts w:cs="Arial"/>
          <w:bCs/>
          <w:szCs w:val="20"/>
        </w:rPr>
        <w:t>e</w:t>
      </w:r>
      <w:r w:rsidR="006846D7">
        <w:rPr>
          <w:rFonts w:cs="Arial"/>
          <w:bCs/>
          <w:szCs w:val="20"/>
        </w:rPr>
        <w:t xml:space="preserve">dic </w:t>
      </w:r>
      <w:r w:rsidR="005C3567">
        <w:rPr>
          <w:rFonts w:cs="Arial"/>
          <w:bCs/>
          <w:szCs w:val="20"/>
        </w:rPr>
        <w:t>nastale škode</w:t>
      </w:r>
      <w:r w:rsidRPr="001D1ED3">
        <w:rPr>
          <w:rFonts w:cs="Arial"/>
          <w:bCs/>
          <w:szCs w:val="20"/>
        </w:rPr>
        <w:t>, prav tako niso bili pripravljeni in sprejeti investicijski dokumenti.</w:t>
      </w:r>
    </w:p>
    <w:p w14:paraId="6D9125FB" w14:textId="77777777" w:rsidR="001D1ED3" w:rsidRDefault="001D1ED3" w:rsidP="00A93F99">
      <w:pPr>
        <w:rPr>
          <w:rFonts w:cs="Arial"/>
          <w:bCs/>
          <w:szCs w:val="20"/>
        </w:rPr>
      </w:pPr>
    </w:p>
    <w:p w14:paraId="387B1624" w14:textId="77777777" w:rsidR="005C3567" w:rsidRDefault="001D1ED3" w:rsidP="005C356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Posamezni upravičenci so nastalo škodo sanirali iz lastnih sredstev </w:t>
      </w:r>
      <w:r w:rsidR="00E23F26">
        <w:rPr>
          <w:rFonts w:cs="Arial"/>
          <w:bCs/>
          <w:szCs w:val="20"/>
        </w:rPr>
        <w:t>ter</w:t>
      </w:r>
      <w:r>
        <w:rPr>
          <w:rFonts w:cs="Arial"/>
          <w:bCs/>
          <w:szCs w:val="20"/>
        </w:rPr>
        <w:t xml:space="preserve"> iz sredstev integralnega Proračuna Republike Slovenije </w:t>
      </w:r>
      <w:r w:rsidR="00E23F26">
        <w:rPr>
          <w:rFonts w:cs="Arial"/>
          <w:bCs/>
          <w:szCs w:val="20"/>
        </w:rPr>
        <w:t>v letu 2023.</w:t>
      </w:r>
      <w:r w:rsidR="005C3567">
        <w:rPr>
          <w:rFonts w:cs="Arial"/>
          <w:bCs/>
          <w:szCs w:val="20"/>
        </w:rPr>
        <w:t xml:space="preserve"> </w:t>
      </w:r>
    </w:p>
    <w:p w14:paraId="5517F122" w14:textId="77777777" w:rsidR="000B0490" w:rsidRDefault="000B0490" w:rsidP="005C3567">
      <w:pPr>
        <w:jc w:val="both"/>
        <w:rPr>
          <w:rFonts w:cs="Arial"/>
          <w:bCs/>
          <w:szCs w:val="20"/>
        </w:rPr>
      </w:pPr>
    </w:p>
    <w:p w14:paraId="484D9225" w14:textId="601AB5AD" w:rsidR="001D1ED3" w:rsidRDefault="005C3567" w:rsidP="005C356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Pri enem od upravičencev, Centru za usposabljanje, delo in varstvo Črna na Koroškem je prišlo pri pripravi investicijske dokumentacije do večjega odstopanja pri oceni potrebnih proračunskih sredstev za </w:t>
      </w:r>
      <w:r w:rsidR="006846D7">
        <w:rPr>
          <w:rFonts w:cs="Arial"/>
          <w:bCs/>
          <w:szCs w:val="20"/>
        </w:rPr>
        <w:t>odpravo posledic nastale škode</w:t>
      </w:r>
      <w:r>
        <w:rPr>
          <w:rFonts w:cs="Arial"/>
          <w:bCs/>
          <w:szCs w:val="20"/>
        </w:rPr>
        <w:t>.</w:t>
      </w:r>
    </w:p>
    <w:p w14:paraId="128A8F74" w14:textId="77777777" w:rsidR="000B0490" w:rsidRDefault="000B0490" w:rsidP="005C3567">
      <w:pPr>
        <w:jc w:val="both"/>
        <w:rPr>
          <w:rFonts w:cs="Arial"/>
          <w:bCs/>
          <w:szCs w:val="20"/>
        </w:rPr>
      </w:pPr>
    </w:p>
    <w:p w14:paraId="485F8F9C" w14:textId="7BB8897B" w:rsidR="005C3567" w:rsidRPr="001D1ED3" w:rsidRDefault="005C3567" w:rsidP="005C356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Zaradi zgoraj navedenega </w:t>
      </w:r>
      <w:r w:rsidR="004D21C3">
        <w:rPr>
          <w:rFonts w:cs="Arial"/>
          <w:bCs/>
          <w:szCs w:val="20"/>
        </w:rPr>
        <w:t xml:space="preserve">je </w:t>
      </w:r>
      <w:r>
        <w:rPr>
          <w:rFonts w:cs="Arial"/>
          <w:bCs/>
          <w:szCs w:val="20"/>
        </w:rPr>
        <w:t xml:space="preserve">Ministrstvo za solidarno prihodnost </w:t>
      </w:r>
      <w:r w:rsidR="004D21C3">
        <w:rPr>
          <w:rFonts w:cs="Arial"/>
          <w:bCs/>
          <w:szCs w:val="20"/>
        </w:rPr>
        <w:t>Vladi Republike Slovenije predložilo spremembo</w:t>
      </w:r>
      <w:r>
        <w:rPr>
          <w:rFonts w:cs="Arial"/>
          <w:bCs/>
          <w:szCs w:val="20"/>
        </w:rPr>
        <w:t xml:space="preserve"> Programa št. 1.</w:t>
      </w:r>
    </w:p>
    <w:p w14:paraId="07081C07" w14:textId="77777777" w:rsidR="001D1ED3" w:rsidRPr="001D1ED3" w:rsidRDefault="001D1ED3" w:rsidP="005C3567">
      <w:pPr>
        <w:jc w:val="both"/>
        <w:rPr>
          <w:rFonts w:cs="Arial"/>
          <w:bCs/>
          <w:szCs w:val="20"/>
        </w:rPr>
      </w:pPr>
    </w:p>
    <w:p w14:paraId="097CBAD6" w14:textId="717F3981" w:rsidR="00D15FB8" w:rsidRDefault="00E23F26" w:rsidP="008A5C9D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Šesti odstavek 1. točke Programa se spremeni tako, da se glasi:</w:t>
      </w:r>
    </w:p>
    <w:p w14:paraId="4E7C98A2" w14:textId="77777777" w:rsidR="00E23F26" w:rsidRDefault="00E23F26" w:rsidP="008A5C9D">
      <w:pPr>
        <w:jc w:val="both"/>
        <w:rPr>
          <w:rFonts w:cs="Arial"/>
          <w:szCs w:val="20"/>
        </w:rPr>
      </w:pPr>
    </w:p>
    <w:p w14:paraId="05673B65" w14:textId="445C9545" w:rsidR="00D42771" w:rsidRDefault="00E23F26" w:rsidP="006103A4">
      <w:pPr>
        <w:jc w:val="both"/>
        <w:rPr>
          <w:rFonts w:cs="Arial"/>
          <w:szCs w:val="20"/>
        </w:rPr>
      </w:pPr>
      <w:bookmarkStart w:id="0" w:name="_Hlk150348217"/>
      <w:r>
        <w:rPr>
          <w:rFonts w:cs="Arial"/>
          <w:szCs w:val="20"/>
        </w:rPr>
        <w:t>»</w:t>
      </w:r>
      <w:r w:rsidR="00D42771" w:rsidRPr="00944C84">
        <w:rPr>
          <w:rFonts w:cs="Arial"/>
          <w:szCs w:val="20"/>
        </w:rPr>
        <w:t>V</w:t>
      </w:r>
      <w:r w:rsidR="00D42771">
        <w:rPr>
          <w:rFonts w:cs="Arial"/>
          <w:szCs w:val="20"/>
        </w:rPr>
        <w:t xml:space="preserve"> </w:t>
      </w:r>
      <w:r w:rsidR="007217EB">
        <w:rPr>
          <w:rFonts w:cs="Arial"/>
          <w:szCs w:val="20"/>
        </w:rPr>
        <w:t>P</w:t>
      </w:r>
      <w:r w:rsidR="00D42771">
        <w:rPr>
          <w:rFonts w:cs="Arial"/>
          <w:szCs w:val="20"/>
        </w:rPr>
        <w:t>rogramu</w:t>
      </w:r>
      <w:r w:rsidR="008958D3">
        <w:rPr>
          <w:rFonts w:cs="Arial"/>
          <w:szCs w:val="20"/>
        </w:rPr>
        <w:t xml:space="preserve"> je z</w:t>
      </w:r>
      <w:r w:rsidR="007217EB">
        <w:rPr>
          <w:rFonts w:cs="Arial"/>
          <w:szCs w:val="20"/>
        </w:rPr>
        <w:t>ajet</w:t>
      </w:r>
      <w:r w:rsidR="00E32BAD">
        <w:rPr>
          <w:rFonts w:cs="Arial"/>
          <w:szCs w:val="20"/>
        </w:rPr>
        <w:t>a</w:t>
      </w:r>
      <w:r w:rsidR="008958D3">
        <w:rPr>
          <w:rFonts w:cs="Arial"/>
          <w:szCs w:val="20"/>
        </w:rPr>
        <w:t xml:space="preserve"> </w:t>
      </w:r>
      <w:r w:rsidR="007A7CEB">
        <w:rPr>
          <w:rFonts w:cs="Arial"/>
          <w:szCs w:val="20"/>
        </w:rPr>
        <w:t xml:space="preserve">odprava </w:t>
      </w:r>
      <w:r w:rsidR="008958D3">
        <w:rPr>
          <w:rFonts w:cs="Arial"/>
          <w:szCs w:val="20"/>
        </w:rPr>
        <w:t>neposredn</w:t>
      </w:r>
      <w:r w:rsidR="007A7CEB">
        <w:rPr>
          <w:rFonts w:cs="Arial"/>
          <w:szCs w:val="20"/>
        </w:rPr>
        <w:t>e</w:t>
      </w:r>
      <w:r w:rsidR="008958D3">
        <w:rPr>
          <w:rFonts w:cs="Arial"/>
          <w:szCs w:val="20"/>
        </w:rPr>
        <w:t xml:space="preserve"> škod</w:t>
      </w:r>
      <w:r w:rsidR="007A7CEB">
        <w:rPr>
          <w:rFonts w:cs="Arial"/>
          <w:szCs w:val="20"/>
        </w:rPr>
        <w:t>e</w:t>
      </w:r>
      <w:r w:rsidR="008958D3">
        <w:rPr>
          <w:rFonts w:cs="Arial"/>
          <w:szCs w:val="20"/>
        </w:rPr>
        <w:t>, ki je nastala</w:t>
      </w:r>
      <w:r w:rsidR="00D42771">
        <w:rPr>
          <w:rFonts w:cs="Arial"/>
          <w:szCs w:val="20"/>
        </w:rPr>
        <w:t xml:space="preserve"> </w:t>
      </w:r>
      <w:r w:rsidR="008958D3">
        <w:rPr>
          <w:rFonts w:cs="Arial"/>
          <w:szCs w:val="20"/>
        </w:rPr>
        <w:t>pri naslednjih</w:t>
      </w:r>
      <w:r w:rsidR="00944C84">
        <w:rPr>
          <w:rFonts w:cs="Arial"/>
          <w:szCs w:val="20"/>
        </w:rPr>
        <w:t xml:space="preserve"> oseb</w:t>
      </w:r>
      <w:r w:rsidR="008958D3">
        <w:rPr>
          <w:rFonts w:cs="Arial"/>
          <w:szCs w:val="20"/>
        </w:rPr>
        <w:t>ah</w:t>
      </w:r>
      <w:r w:rsidR="00944C84">
        <w:rPr>
          <w:rFonts w:cs="Arial"/>
          <w:szCs w:val="20"/>
        </w:rPr>
        <w:t xml:space="preserve"> javnega prava - upravičenci</w:t>
      </w:r>
      <w:r w:rsidR="00D42771">
        <w:rPr>
          <w:rFonts w:cs="Arial"/>
          <w:szCs w:val="20"/>
        </w:rPr>
        <w:t>:</w:t>
      </w:r>
    </w:p>
    <w:p w14:paraId="21F852C6" w14:textId="4E8C2835" w:rsidR="00D42771" w:rsidRDefault="00D42771" w:rsidP="006103A4">
      <w:pPr>
        <w:jc w:val="both"/>
        <w:rPr>
          <w:rFonts w:cs="Arial"/>
          <w:szCs w:val="20"/>
        </w:rPr>
      </w:pPr>
    </w:p>
    <w:p w14:paraId="73F4C208" w14:textId="77777777" w:rsidR="007217EB" w:rsidRDefault="007217EB" w:rsidP="000B0490">
      <w:pPr>
        <w:pStyle w:val="Odstavekseznama"/>
        <w:numPr>
          <w:ilvl w:val="0"/>
          <w:numId w:val="10"/>
        </w:numPr>
        <w:ind w:hanging="720"/>
        <w:jc w:val="both"/>
        <w:rPr>
          <w:rFonts w:cs="Arial"/>
          <w:szCs w:val="20"/>
        </w:rPr>
      </w:pPr>
      <w:r>
        <w:rPr>
          <w:rFonts w:cs="Arial"/>
          <w:szCs w:val="20"/>
        </w:rPr>
        <w:t>Koroški dom starostnikov, Črneče 146, 2370 Dravograd,</w:t>
      </w:r>
    </w:p>
    <w:p w14:paraId="0FC4B009" w14:textId="611259B3" w:rsidR="007217EB" w:rsidRDefault="007217EB" w:rsidP="000B0490">
      <w:pPr>
        <w:pStyle w:val="Odstavekseznama"/>
        <w:numPr>
          <w:ilvl w:val="0"/>
          <w:numId w:val="10"/>
        </w:numPr>
        <w:ind w:hanging="720"/>
        <w:jc w:val="both"/>
        <w:rPr>
          <w:rFonts w:cs="Arial"/>
          <w:szCs w:val="20"/>
        </w:rPr>
      </w:pPr>
      <w:r>
        <w:rPr>
          <w:rFonts w:cs="Arial"/>
          <w:szCs w:val="20"/>
        </w:rPr>
        <w:t>Center za usposabljanje, delo in varstvo</w:t>
      </w:r>
      <w:r w:rsidR="000B0490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Čr</w:t>
      </w:r>
      <w:r w:rsidR="000B0490">
        <w:rPr>
          <w:rFonts w:cs="Arial"/>
          <w:szCs w:val="20"/>
        </w:rPr>
        <w:t>na na Koroškem, Center 144, 2393</w:t>
      </w:r>
      <w:r>
        <w:rPr>
          <w:rFonts w:cs="Arial"/>
          <w:szCs w:val="20"/>
        </w:rPr>
        <w:t xml:space="preserve"> Črna na Koroškem,</w:t>
      </w:r>
    </w:p>
    <w:p w14:paraId="26A8228A" w14:textId="7DC4CCA5" w:rsidR="00FC4E34" w:rsidRDefault="00FC4E34" w:rsidP="000B0490">
      <w:pPr>
        <w:pStyle w:val="Odstavekseznama"/>
        <w:numPr>
          <w:ilvl w:val="0"/>
          <w:numId w:val="10"/>
        </w:numPr>
        <w:ind w:hanging="7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Dom </w:t>
      </w:r>
      <w:r w:rsidR="000B0490">
        <w:rPr>
          <w:rFonts w:cs="Arial"/>
          <w:szCs w:val="20"/>
        </w:rPr>
        <w:t>upokojencev d</w:t>
      </w:r>
      <w:r>
        <w:rPr>
          <w:rFonts w:cs="Arial"/>
          <w:szCs w:val="20"/>
        </w:rPr>
        <w:t>r. Franceta Bergelja</w:t>
      </w:r>
      <w:r w:rsidR="006B0AE5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Jesenice, Ulica Staneta Bokala 4, 4270 Jesenice.</w:t>
      </w:r>
      <w:r w:rsidR="007E2B51">
        <w:rPr>
          <w:rFonts w:cs="Arial"/>
          <w:szCs w:val="20"/>
        </w:rPr>
        <w:t>«</w:t>
      </w:r>
    </w:p>
    <w:p w14:paraId="55E8990C" w14:textId="77777777" w:rsidR="00FC4E34" w:rsidRPr="008C0AA8" w:rsidRDefault="00FC4E34" w:rsidP="008C0AA8">
      <w:pPr>
        <w:ind w:left="360"/>
        <w:jc w:val="both"/>
        <w:rPr>
          <w:rFonts w:cs="Arial"/>
          <w:szCs w:val="20"/>
        </w:rPr>
      </w:pPr>
    </w:p>
    <w:bookmarkEnd w:id="0"/>
    <w:p w14:paraId="44BD33F9" w14:textId="77777777" w:rsidR="00BD75FC" w:rsidRPr="007B1EE3" w:rsidRDefault="00BD75FC" w:rsidP="00A93F99">
      <w:pPr>
        <w:rPr>
          <w:rFonts w:cs="Arial"/>
          <w:szCs w:val="20"/>
        </w:rPr>
      </w:pPr>
    </w:p>
    <w:p w14:paraId="297FBCD6" w14:textId="77777777" w:rsidR="00BD75FC" w:rsidRPr="007B1EE3" w:rsidRDefault="00BD75FC">
      <w:pPr>
        <w:numPr>
          <w:ilvl w:val="0"/>
          <w:numId w:val="1"/>
        </w:numPr>
        <w:ind w:left="0" w:firstLine="0"/>
        <w:rPr>
          <w:rFonts w:cs="Arial"/>
          <w:b/>
          <w:szCs w:val="20"/>
        </w:rPr>
      </w:pPr>
      <w:r w:rsidRPr="007B1EE3">
        <w:rPr>
          <w:rFonts w:cs="Arial"/>
          <w:b/>
          <w:szCs w:val="20"/>
        </w:rPr>
        <w:t>Opis dosedanjih aktivnosti</w:t>
      </w:r>
    </w:p>
    <w:p w14:paraId="247C39D5" w14:textId="77777777" w:rsidR="00BD75FC" w:rsidRPr="007B1EE3" w:rsidRDefault="00BD75FC" w:rsidP="00A93F99">
      <w:pPr>
        <w:rPr>
          <w:rFonts w:cs="Arial"/>
          <w:b/>
          <w:i/>
          <w:szCs w:val="20"/>
        </w:rPr>
      </w:pPr>
    </w:p>
    <w:p w14:paraId="4CC35CEC" w14:textId="56B969A3" w:rsidR="00BD75FC" w:rsidRPr="007B1EE3" w:rsidRDefault="00705FF9">
      <w:pPr>
        <w:numPr>
          <w:ilvl w:val="1"/>
          <w:numId w:val="1"/>
        </w:numPr>
        <w:ind w:left="0" w:firstLine="0"/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t xml:space="preserve">Sprememba </w:t>
      </w:r>
      <w:r w:rsidR="001D1ED3">
        <w:rPr>
          <w:rFonts w:cs="Arial"/>
          <w:b/>
          <w:i/>
          <w:szCs w:val="20"/>
        </w:rPr>
        <w:t xml:space="preserve">ocene </w:t>
      </w:r>
      <w:r w:rsidR="006846D7">
        <w:rPr>
          <w:rFonts w:cs="Arial"/>
          <w:b/>
          <w:i/>
          <w:szCs w:val="20"/>
        </w:rPr>
        <w:t>sredstev potrebnih za odpravo nastale škode</w:t>
      </w:r>
      <w:r w:rsidR="006846D7" w:rsidRPr="007B1EE3">
        <w:rPr>
          <w:rFonts w:cs="Arial"/>
          <w:b/>
          <w:i/>
          <w:szCs w:val="20"/>
        </w:rPr>
        <w:t xml:space="preserve"> </w:t>
      </w:r>
    </w:p>
    <w:p w14:paraId="7DD09A94" w14:textId="77777777" w:rsidR="00BD75FC" w:rsidRPr="007B1EE3" w:rsidRDefault="00BD75FC" w:rsidP="00A93F99">
      <w:pPr>
        <w:rPr>
          <w:rFonts w:cs="Arial"/>
          <w:b/>
          <w:i/>
          <w:szCs w:val="20"/>
        </w:rPr>
      </w:pPr>
    </w:p>
    <w:p w14:paraId="0F5F4A38" w14:textId="5006A6B8" w:rsidR="00E23F26" w:rsidRDefault="00E23F26" w:rsidP="006103A4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Peti odstavek točke 2.1 Progama se spremeni tako, da se glasi:</w:t>
      </w:r>
    </w:p>
    <w:p w14:paraId="385BD4CD" w14:textId="77777777" w:rsidR="00E23F26" w:rsidRDefault="00E23F26" w:rsidP="006103A4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E43B4D7" w14:textId="2A36C9E5" w:rsidR="00796DE5" w:rsidRDefault="00E23F26" w:rsidP="006103A4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»Posamezni upravičenci so pripravili projektantsko oceno potrebnih sre</w:t>
      </w:r>
      <w:r w:rsidR="007E2B51">
        <w:rPr>
          <w:rFonts w:cs="Arial"/>
          <w:szCs w:val="20"/>
        </w:rPr>
        <w:t>ds</w:t>
      </w:r>
      <w:r>
        <w:rPr>
          <w:rFonts w:cs="Arial"/>
          <w:szCs w:val="20"/>
        </w:rPr>
        <w:t xml:space="preserve">tev za </w:t>
      </w:r>
      <w:r w:rsidR="006846D7">
        <w:rPr>
          <w:rFonts w:cs="Arial"/>
          <w:szCs w:val="20"/>
        </w:rPr>
        <w:t xml:space="preserve">odpravo posledic </w:t>
      </w:r>
      <w:r>
        <w:rPr>
          <w:rFonts w:cs="Arial"/>
          <w:szCs w:val="20"/>
        </w:rPr>
        <w:t>neposredne škode na stvareh</w:t>
      </w:r>
      <w:r w:rsidR="00796DE5">
        <w:rPr>
          <w:rFonts w:cs="Arial"/>
          <w:szCs w:val="20"/>
        </w:rPr>
        <w:t xml:space="preserve"> </w:t>
      </w:r>
      <w:r w:rsidR="00D15FB8">
        <w:rPr>
          <w:rFonts w:cs="Arial"/>
          <w:szCs w:val="20"/>
        </w:rPr>
        <w:t>in</w:t>
      </w:r>
      <w:r w:rsidR="00796DE5">
        <w:rPr>
          <w:rFonts w:cs="Arial"/>
          <w:szCs w:val="20"/>
        </w:rPr>
        <w:t xml:space="preserve"> jih obravnava ta </w:t>
      </w:r>
      <w:r w:rsidR="007217EB">
        <w:rPr>
          <w:rFonts w:cs="Arial"/>
          <w:szCs w:val="20"/>
        </w:rPr>
        <w:t>P</w:t>
      </w:r>
      <w:r w:rsidR="00796DE5">
        <w:rPr>
          <w:rFonts w:cs="Arial"/>
          <w:szCs w:val="20"/>
        </w:rPr>
        <w:t>rogram</w:t>
      </w:r>
      <w:r>
        <w:rPr>
          <w:rFonts w:cs="Arial"/>
          <w:szCs w:val="20"/>
        </w:rPr>
        <w:t>. Vi</w:t>
      </w:r>
      <w:r w:rsidR="00796DE5">
        <w:rPr>
          <w:rFonts w:cs="Arial"/>
          <w:szCs w:val="20"/>
        </w:rPr>
        <w:t>šin</w:t>
      </w:r>
      <w:r>
        <w:rPr>
          <w:rFonts w:cs="Arial"/>
          <w:szCs w:val="20"/>
        </w:rPr>
        <w:t>a</w:t>
      </w:r>
      <w:r w:rsidR="00796DE5">
        <w:rPr>
          <w:rFonts w:cs="Arial"/>
          <w:szCs w:val="20"/>
        </w:rPr>
        <w:t xml:space="preserve"> škode za posameznega upravičenca</w:t>
      </w:r>
      <w:r>
        <w:rPr>
          <w:rFonts w:cs="Arial"/>
          <w:szCs w:val="20"/>
        </w:rPr>
        <w:t xml:space="preserve"> je razvidna</w:t>
      </w:r>
      <w:r w:rsidR="00796DE5">
        <w:rPr>
          <w:rFonts w:cs="Arial"/>
          <w:szCs w:val="20"/>
        </w:rPr>
        <w:t xml:space="preserve"> iz </w:t>
      </w:r>
      <w:r w:rsidR="00D15FB8">
        <w:rPr>
          <w:rFonts w:cs="Arial"/>
          <w:szCs w:val="20"/>
        </w:rPr>
        <w:t>Preglednice št. 1</w:t>
      </w:r>
      <w:r>
        <w:rPr>
          <w:rFonts w:cs="Arial"/>
          <w:szCs w:val="20"/>
        </w:rPr>
        <w:t xml:space="preserve"> - OBJEKTI</w:t>
      </w:r>
      <w:r w:rsidR="00D15FB8">
        <w:rPr>
          <w:rFonts w:cs="Arial"/>
          <w:szCs w:val="20"/>
        </w:rPr>
        <w:t>.</w:t>
      </w:r>
      <w:r w:rsidR="005C3567">
        <w:rPr>
          <w:rFonts w:cs="Arial"/>
          <w:szCs w:val="20"/>
        </w:rPr>
        <w:t>«</w:t>
      </w:r>
      <w:r w:rsidR="00D15FB8">
        <w:rPr>
          <w:rFonts w:cs="Arial"/>
          <w:szCs w:val="20"/>
        </w:rPr>
        <w:t xml:space="preserve"> </w:t>
      </w:r>
    </w:p>
    <w:p w14:paraId="1B6AB88F" w14:textId="77777777" w:rsidR="006A553B" w:rsidRPr="007B1EE3" w:rsidRDefault="006A553B" w:rsidP="006A553B">
      <w:pPr>
        <w:pStyle w:val="Navadensplet"/>
        <w:spacing w:before="0" w:beforeAutospacing="0" w:after="0" w:afterAutospacing="0" w:line="260" w:lineRule="exact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70D385AE" w14:textId="7DBC4A7C" w:rsidR="006A553B" w:rsidRDefault="006A553B" w:rsidP="006103A4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5772D1B1" w14:textId="29EA066D" w:rsidR="007217EB" w:rsidRPr="000B0490" w:rsidRDefault="007217EB" w:rsidP="000B0490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hanging="644"/>
        <w:jc w:val="both"/>
        <w:rPr>
          <w:rFonts w:cs="Arial"/>
          <w:iCs/>
          <w:szCs w:val="20"/>
        </w:rPr>
      </w:pPr>
      <w:r w:rsidRPr="000B0490">
        <w:rPr>
          <w:rFonts w:cs="Arial"/>
          <w:b/>
          <w:iCs/>
          <w:szCs w:val="20"/>
        </w:rPr>
        <w:t>Program odprave posledic nesreče</w:t>
      </w:r>
    </w:p>
    <w:p w14:paraId="12054743" w14:textId="77777777" w:rsidR="00647063" w:rsidRPr="00647063" w:rsidRDefault="00647063" w:rsidP="00647063">
      <w:pPr>
        <w:pStyle w:val="Odstavekseznama"/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1269A8D" w14:textId="57B8A8D0" w:rsidR="007217EB" w:rsidRPr="00127C9E" w:rsidRDefault="00401F3E" w:rsidP="00401F3E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b/>
          <w:bCs/>
          <w:i/>
          <w:iCs/>
          <w:szCs w:val="20"/>
        </w:rPr>
      </w:pPr>
      <w:r>
        <w:rPr>
          <w:rFonts w:cs="Arial"/>
          <w:b/>
          <w:bCs/>
          <w:szCs w:val="20"/>
        </w:rPr>
        <w:t>3.1</w:t>
      </w:r>
      <w:r>
        <w:rPr>
          <w:rFonts w:cs="Arial"/>
          <w:b/>
          <w:bCs/>
          <w:szCs w:val="20"/>
        </w:rPr>
        <w:tab/>
      </w:r>
      <w:r w:rsidR="007217EB" w:rsidRPr="00127C9E">
        <w:rPr>
          <w:rFonts w:cs="Arial"/>
          <w:b/>
          <w:bCs/>
          <w:i/>
          <w:iCs/>
          <w:szCs w:val="20"/>
        </w:rPr>
        <w:t>Vrsta in predvideno število stvari</w:t>
      </w:r>
      <w:r w:rsidR="00262449" w:rsidRPr="00127C9E">
        <w:rPr>
          <w:rFonts w:cs="Arial"/>
          <w:b/>
          <w:bCs/>
          <w:i/>
          <w:iCs/>
          <w:szCs w:val="20"/>
        </w:rPr>
        <w:t>/objektov</w:t>
      </w:r>
      <w:r w:rsidR="007217EB" w:rsidRPr="00127C9E">
        <w:rPr>
          <w:rFonts w:cs="Arial"/>
          <w:b/>
          <w:bCs/>
          <w:i/>
          <w:iCs/>
          <w:szCs w:val="20"/>
        </w:rPr>
        <w:t>, ki jih je potrebno obnoviti</w:t>
      </w:r>
    </w:p>
    <w:p w14:paraId="71116993" w14:textId="129C52C4" w:rsidR="00F817D4" w:rsidRDefault="00F817D4" w:rsidP="001B52D6">
      <w:pPr>
        <w:jc w:val="both"/>
        <w:rPr>
          <w:rFonts w:cs="Arial"/>
          <w:szCs w:val="20"/>
        </w:rPr>
      </w:pPr>
    </w:p>
    <w:p w14:paraId="305E83FC" w14:textId="77777777" w:rsidR="006831A0" w:rsidRDefault="006831A0" w:rsidP="001B52D6">
      <w:pPr>
        <w:jc w:val="both"/>
        <w:rPr>
          <w:rFonts w:cs="Arial"/>
          <w:szCs w:val="20"/>
        </w:rPr>
      </w:pPr>
    </w:p>
    <w:p w14:paraId="2F9138FA" w14:textId="08074B16" w:rsidR="006831A0" w:rsidRDefault="006831A0" w:rsidP="001B52D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Glede na navedeno </w:t>
      </w:r>
      <w:r w:rsidR="004D21C3">
        <w:rPr>
          <w:rFonts w:cs="Arial"/>
          <w:szCs w:val="20"/>
        </w:rPr>
        <w:t xml:space="preserve">je spremembo </w:t>
      </w:r>
      <w:r>
        <w:rPr>
          <w:rFonts w:cs="Arial"/>
          <w:szCs w:val="20"/>
        </w:rPr>
        <w:t>Program</w:t>
      </w:r>
      <w:r w:rsidR="007E2B51">
        <w:rPr>
          <w:rFonts w:cs="Arial"/>
          <w:szCs w:val="20"/>
        </w:rPr>
        <w:t>a št. 1.</w:t>
      </w:r>
      <w:r>
        <w:rPr>
          <w:rFonts w:cs="Arial"/>
          <w:szCs w:val="20"/>
        </w:rPr>
        <w:t xml:space="preserve"> </w:t>
      </w:r>
      <w:r w:rsidR="004D21C3">
        <w:rPr>
          <w:rFonts w:cs="Arial"/>
          <w:szCs w:val="20"/>
        </w:rPr>
        <w:t>v obravnavo predložilo</w:t>
      </w:r>
      <w:r>
        <w:rPr>
          <w:rFonts w:cs="Arial"/>
          <w:szCs w:val="20"/>
        </w:rPr>
        <w:t xml:space="preserve"> Ministrstvo za solidarno prihodnost, kot pristojni državni organ, ki je zadolžen za vzdrževanje objektov v državni </w:t>
      </w:r>
      <w:r>
        <w:rPr>
          <w:rFonts w:cs="Arial"/>
          <w:szCs w:val="20"/>
        </w:rPr>
        <w:lastRenderedPageBreak/>
        <w:t>lasti</w:t>
      </w:r>
      <w:r w:rsidR="004D21C3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kateri se izvaja institucionalno varstvo ter varstvo, vodenje in delo pod posebnimi pogoji in drugi socialnovarstveni programi.</w:t>
      </w:r>
    </w:p>
    <w:p w14:paraId="26B668C7" w14:textId="2A5EE667" w:rsidR="00F577EB" w:rsidRDefault="00F577EB" w:rsidP="00F577EB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4D183D06" w14:textId="1AD8322F" w:rsidR="007E2B51" w:rsidRDefault="007E2B51" w:rsidP="00F577EB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Preglednica št. 1 se spremeni tako, da se glasi:</w:t>
      </w:r>
    </w:p>
    <w:p w14:paraId="69F092BC" w14:textId="77777777" w:rsidR="007E2B51" w:rsidRPr="008C0AA8" w:rsidRDefault="007E2B51" w:rsidP="00F577EB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15784AD0" w14:textId="1C64F47C" w:rsidR="00262449" w:rsidRDefault="007E2B51" w:rsidP="00262449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»</w:t>
      </w:r>
      <w:r w:rsidR="00262449">
        <w:rPr>
          <w:rFonts w:cs="Arial"/>
          <w:szCs w:val="20"/>
        </w:rPr>
        <w:t>Preglednica št. 1</w:t>
      </w:r>
      <w:r w:rsidR="00F15308">
        <w:rPr>
          <w:rFonts w:cs="Arial"/>
          <w:szCs w:val="20"/>
        </w:rPr>
        <w:t xml:space="preserve"> - OBJEKTI</w:t>
      </w:r>
    </w:p>
    <w:p w14:paraId="42DABEF1" w14:textId="77777777" w:rsidR="00262449" w:rsidRDefault="00262449" w:rsidP="00262449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86"/>
        <w:gridCol w:w="1808"/>
        <w:gridCol w:w="1495"/>
        <w:gridCol w:w="1777"/>
        <w:gridCol w:w="1728"/>
      </w:tblGrid>
      <w:tr w:rsidR="00262449" w14:paraId="3BF4FDE6" w14:textId="77777777" w:rsidTr="00FB7F95">
        <w:tc>
          <w:tcPr>
            <w:tcW w:w="1686" w:type="dxa"/>
          </w:tcPr>
          <w:p w14:paraId="5CDBF1ED" w14:textId="77777777" w:rsidR="00262449" w:rsidRPr="006D27EF" w:rsidRDefault="0026244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bookmarkStart w:id="1" w:name="_Hlk150238729"/>
            <w:r w:rsidRPr="006D27EF">
              <w:rPr>
                <w:rFonts w:cs="Arial"/>
                <w:b/>
                <w:bCs/>
                <w:szCs w:val="20"/>
              </w:rPr>
              <w:t>JAVNI ZAVOD</w:t>
            </w:r>
          </w:p>
        </w:tc>
        <w:tc>
          <w:tcPr>
            <w:tcW w:w="1808" w:type="dxa"/>
          </w:tcPr>
          <w:p w14:paraId="7CDCEAC9" w14:textId="66816FB7" w:rsidR="00262449" w:rsidRPr="006D27EF" w:rsidRDefault="0026244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VRSTA IN </w:t>
            </w:r>
            <w:r w:rsidRPr="006D27EF">
              <w:rPr>
                <w:rFonts w:cs="Arial"/>
                <w:b/>
                <w:bCs/>
                <w:szCs w:val="20"/>
              </w:rPr>
              <w:t>NASLOV NEPREMIČNINE</w:t>
            </w:r>
          </w:p>
        </w:tc>
        <w:tc>
          <w:tcPr>
            <w:tcW w:w="1495" w:type="dxa"/>
          </w:tcPr>
          <w:p w14:paraId="42280B1E" w14:textId="77777777" w:rsidR="00262449" w:rsidRPr="006D27EF" w:rsidRDefault="0026244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OBČINA</w:t>
            </w:r>
          </w:p>
        </w:tc>
        <w:tc>
          <w:tcPr>
            <w:tcW w:w="1777" w:type="dxa"/>
          </w:tcPr>
          <w:p w14:paraId="153F5F88" w14:textId="77777777" w:rsidR="00262449" w:rsidRPr="006D27EF" w:rsidRDefault="0026244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6D27EF">
              <w:rPr>
                <w:rFonts w:cs="Arial"/>
                <w:b/>
                <w:bCs/>
                <w:szCs w:val="20"/>
              </w:rPr>
              <w:t>KATASTRSKA OZNAKA NEPREMIČINE</w:t>
            </w:r>
          </w:p>
        </w:tc>
        <w:tc>
          <w:tcPr>
            <w:tcW w:w="1728" w:type="dxa"/>
          </w:tcPr>
          <w:p w14:paraId="3B40B1E2" w14:textId="05D6A218" w:rsidR="00262449" w:rsidRPr="006D27EF" w:rsidRDefault="0026244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OCENA </w:t>
            </w:r>
            <w:r w:rsidR="006846D7">
              <w:rPr>
                <w:rFonts w:cs="Arial"/>
                <w:b/>
                <w:bCs/>
                <w:szCs w:val="20"/>
              </w:rPr>
              <w:t xml:space="preserve">SREDSTEV ZA OBNOVO </w:t>
            </w:r>
            <w:r w:rsidRPr="006D27EF">
              <w:rPr>
                <w:rFonts w:cs="Arial"/>
                <w:b/>
                <w:bCs/>
                <w:szCs w:val="20"/>
              </w:rPr>
              <w:t>PO ŠKODNEM DOGODKU</w:t>
            </w:r>
          </w:p>
        </w:tc>
      </w:tr>
      <w:bookmarkEnd w:id="1"/>
      <w:tr w:rsidR="00262449" w14:paraId="17D61A34" w14:textId="77777777" w:rsidTr="00FB7F95">
        <w:tc>
          <w:tcPr>
            <w:tcW w:w="1686" w:type="dxa"/>
          </w:tcPr>
          <w:p w14:paraId="634E7567" w14:textId="77777777" w:rsidR="00262449" w:rsidRPr="00872C48" w:rsidRDefault="0026244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872C48">
              <w:rPr>
                <w:rFonts w:cs="Arial"/>
                <w:b/>
                <w:bCs/>
                <w:szCs w:val="20"/>
              </w:rPr>
              <w:t>Koroški dom starostnikov</w:t>
            </w:r>
          </w:p>
        </w:tc>
        <w:tc>
          <w:tcPr>
            <w:tcW w:w="1808" w:type="dxa"/>
          </w:tcPr>
          <w:p w14:paraId="53FAD6FE" w14:textId="506EFE7B" w:rsidR="00262449" w:rsidRDefault="0026244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Javornik 11, 2390 Ravne na Koroškem – bivalna enota, kulturni spomenik</w:t>
            </w:r>
            <w:r w:rsidR="007004A9">
              <w:rPr>
                <w:rFonts w:cs="Arial"/>
                <w:szCs w:val="20"/>
              </w:rPr>
              <w:t xml:space="preserve"> (dvorec Javornik)</w:t>
            </w:r>
          </w:p>
        </w:tc>
        <w:tc>
          <w:tcPr>
            <w:tcW w:w="1495" w:type="dxa"/>
          </w:tcPr>
          <w:p w14:paraId="5916C1A9" w14:textId="77777777" w:rsidR="00262449" w:rsidRDefault="0026244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RAVNE NA KOROŠKEM</w:t>
            </w:r>
          </w:p>
        </w:tc>
        <w:tc>
          <w:tcPr>
            <w:tcW w:w="1777" w:type="dxa"/>
          </w:tcPr>
          <w:p w14:paraId="5910661B" w14:textId="77777777" w:rsidR="00262449" w:rsidRDefault="0026244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parc. št. 110/4, ID stavbe 22</w:t>
            </w:r>
          </w:p>
          <w:p w14:paraId="652A015C" w14:textId="77777777" w:rsidR="00262449" w:rsidRDefault="0026244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k. o. 882 Ravne</w:t>
            </w:r>
          </w:p>
        </w:tc>
        <w:tc>
          <w:tcPr>
            <w:tcW w:w="1728" w:type="dxa"/>
          </w:tcPr>
          <w:p w14:paraId="6BEE2A5F" w14:textId="29BF1A18" w:rsidR="00DF01C0" w:rsidRDefault="00DF01C0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100.819,60 EUR z vključenim DDV</w:t>
            </w:r>
          </w:p>
          <w:p w14:paraId="17830150" w14:textId="546C4BEF" w:rsidR="00262449" w:rsidRPr="003412F2" w:rsidRDefault="00DF01C0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3412F2">
              <w:rPr>
                <w:rFonts w:cs="Arial"/>
                <w:szCs w:val="20"/>
              </w:rPr>
              <w:t>Sanacija škode na objektu po izdelanem sanacijskem elaboratu in investi</w:t>
            </w:r>
            <w:r w:rsidR="00401F3E">
              <w:rPr>
                <w:rFonts w:cs="Arial"/>
                <w:szCs w:val="20"/>
              </w:rPr>
              <w:t>cijski dokumentaciji.</w:t>
            </w:r>
          </w:p>
        </w:tc>
      </w:tr>
      <w:tr w:rsidR="00262449" w:rsidRPr="0006361D" w14:paraId="30E7DDE1" w14:textId="77777777" w:rsidTr="00FB7F95">
        <w:tc>
          <w:tcPr>
            <w:tcW w:w="1686" w:type="dxa"/>
          </w:tcPr>
          <w:p w14:paraId="4908E79A" w14:textId="77777777" w:rsidR="00262449" w:rsidRPr="007D6308" w:rsidRDefault="0026244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7D6308">
              <w:rPr>
                <w:rFonts w:cs="Arial"/>
                <w:b/>
                <w:bCs/>
                <w:szCs w:val="20"/>
              </w:rPr>
              <w:t>Center za usposabljanje, delo in varstvo Črna na Koroškem</w:t>
            </w:r>
          </w:p>
        </w:tc>
        <w:tc>
          <w:tcPr>
            <w:tcW w:w="1808" w:type="dxa"/>
          </w:tcPr>
          <w:p w14:paraId="75A9D5EF" w14:textId="26D42F6E" w:rsidR="00262449" w:rsidRDefault="0026244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Center 155, 2393 Črna na Koroškem – bivalna enota, delavnica</w:t>
            </w:r>
          </w:p>
        </w:tc>
        <w:tc>
          <w:tcPr>
            <w:tcW w:w="1495" w:type="dxa"/>
          </w:tcPr>
          <w:p w14:paraId="0F812D9C" w14:textId="77777777" w:rsidR="00262449" w:rsidRDefault="0026244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ČRNA NA KOROŠKEM</w:t>
            </w:r>
          </w:p>
        </w:tc>
        <w:tc>
          <w:tcPr>
            <w:tcW w:w="1777" w:type="dxa"/>
          </w:tcPr>
          <w:p w14:paraId="69BF6FD8" w14:textId="1825A201" w:rsidR="00262449" w:rsidRDefault="0026244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parc. št. 119/3, ID stavbe 267</w:t>
            </w:r>
          </w:p>
          <w:p w14:paraId="703297D1" w14:textId="77777777" w:rsidR="00262449" w:rsidRDefault="0026244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k. o. 906 Črna </w:t>
            </w:r>
          </w:p>
        </w:tc>
        <w:tc>
          <w:tcPr>
            <w:tcW w:w="1728" w:type="dxa"/>
          </w:tcPr>
          <w:p w14:paraId="1F5FCC02" w14:textId="569C2047" w:rsidR="00DF01C0" w:rsidRDefault="00DF01C0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1.157.895,73 EUR z vključenim DDV</w:t>
            </w:r>
          </w:p>
          <w:p w14:paraId="293D54B8" w14:textId="097C44C7" w:rsidR="00262449" w:rsidRPr="0006361D" w:rsidRDefault="00FB7F95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</w:t>
            </w:r>
            <w:r w:rsidR="00C731D6" w:rsidRPr="00C731D6">
              <w:rPr>
                <w:rFonts w:cs="Arial"/>
                <w:szCs w:val="20"/>
              </w:rPr>
              <w:t>anacije</w:t>
            </w:r>
            <w:r>
              <w:rPr>
                <w:rFonts w:cs="Arial"/>
                <w:szCs w:val="20"/>
              </w:rPr>
              <w:t xml:space="preserve"> škode na </w:t>
            </w:r>
            <w:r w:rsidR="00C731D6" w:rsidRPr="00C731D6">
              <w:rPr>
                <w:rFonts w:cs="Arial"/>
                <w:szCs w:val="20"/>
              </w:rPr>
              <w:t>objekt</w:t>
            </w:r>
            <w:r>
              <w:rPr>
                <w:rFonts w:cs="Arial"/>
                <w:szCs w:val="20"/>
              </w:rPr>
              <w:t>u</w:t>
            </w:r>
            <w:r w:rsidR="00C731D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po izdelan</w:t>
            </w:r>
            <w:r w:rsidR="00DF01C0">
              <w:rPr>
                <w:rFonts w:cs="Arial"/>
                <w:szCs w:val="20"/>
              </w:rPr>
              <w:t>em sanacijskem</w:t>
            </w:r>
            <w:r>
              <w:rPr>
                <w:rFonts w:cs="Arial"/>
                <w:szCs w:val="20"/>
              </w:rPr>
              <w:t xml:space="preserve"> </w:t>
            </w:r>
            <w:r w:rsidR="00DF01C0">
              <w:rPr>
                <w:rFonts w:cs="Arial"/>
                <w:szCs w:val="20"/>
              </w:rPr>
              <w:t xml:space="preserve">elaboratu in </w:t>
            </w:r>
            <w:r>
              <w:rPr>
                <w:rFonts w:cs="Arial"/>
                <w:szCs w:val="20"/>
              </w:rPr>
              <w:t>investicijski dokumentaciji</w:t>
            </w:r>
            <w:r w:rsidR="00DF01C0">
              <w:rPr>
                <w:rFonts w:cs="Arial"/>
                <w:szCs w:val="20"/>
              </w:rPr>
              <w:t>.</w:t>
            </w:r>
            <w:r w:rsidR="00C731D6">
              <w:rPr>
                <w:rFonts w:cs="Arial"/>
                <w:szCs w:val="20"/>
              </w:rPr>
              <w:t xml:space="preserve"> </w:t>
            </w:r>
          </w:p>
        </w:tc>
      </w:tr>
      <w:tr w:rsidR="00262449" w14:paraId="0F7682E6" w14:textId="77777777" w:rsidTr="00FB7F95">
        <w:tc>
          <w:tcPr>
            <w:tcW w:w="1686" w:type="dxa"/>
          </w:tcPr>
          <w:p w14:paraId="61C37946" w14:textId="77777777" w:rsidR="00262449" w:rsidRPr="003412F2" w:rsidRDefault="0026244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3412F2">
              <w:rPr>
                <w:rFonts w:cs="Arial"/>
                <w:b/>
                <w:bCs/>
                <w:szCs w:val="20"/>
              </w:rPr>
              <w:t>Dom počitka Mengeš</w:t>
            </w:r>
          </w:p>
        </w:tc>
        <w:tc>
          <w:tcPr>
            <w:tcW w:w="1808" w:type="dxa"/>
          </w:tcPr>
          <w:p w14:paraId="23104F7E" w14:textId="7A86B00F" w:rsidR="00262449" w:rsidRPr="003412F2" w:rsidRDefault="0026244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3412F2">
              <w:rPr>
                <w:rFonts w:cs="Arial"/>
                <w:szCs w:val="20"/>
              </w:rPr>
              <w:t>Glavni trg 13, 1234 Mengeš</w:t>
            </w:r>
            <w:r w:rsidR="007004A9" w:rsidRPr="003412F2">
              <w:rPr>
                <w:rFonts w:cs="Arial"/>
                <w:szCs w:val="20"/>
              </w:rPr>
              <w:t xml:space="preserve"> – bivalna enota</w:t>
            </w:r>
          </w:p>
        </w:tc>
        <w:tc>
          <w:tcPr>
            <w:tcW w:w="1495" w:type="dxa"/>
          </w:tcPr>
          <w:p w14:paraId="43C65F2D" w14:textId="77777777" w:rsidR="00262449" w:rsidRPr="003412F2" w:rsidRDefault="0026244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3412F2">
              <w:rPr>
                <w:rFonts w:cs="Arial"/>
                <w:szCs w:val="20"/>
              </w:rPr>
              <w:t>MENGEŠ</w:t>
            </w:r>
          </w:p>
        </w:tc>
        <w:tc>
          <w:tcPr>
            <w:tcW w:w="1777" w:type="dxa"/>
          </w:tcPr>
          <w:p w14:paraId="2C3E295A" w14:textId="77777777" w:rsidR="00262449" w:rsidRPr="003412F2" w:rsidRDefault="0026244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3412F2">
              <w:rPr>
                <w:rFonts w:cs="Arial"/>
                <w:szCs w:val="20"/>
              </w:rPr>
              <w:t>parc. št. 138/2, ID stavbe 1614 k. o. 1938 Mengeš</w:t>
            </w:r>
          </w:p>
        </w:tc>
        <w:tc>
          <w:tcPr>
            <w:tcW w:w="1728" w:type="dxa"/>
          </w:tcPr>
          <w:p w14:paraId="67C519AA" w14:textId="218C799B" w:rsidR="00262449" w:rsidRPr="003412F2" w:rsidRDefault="0026244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3412F2">
              <w:rPr>
                <w:rFonts w:cs="Arial"/>
                <w:b/>
                <w:bCs/>
                <w:szCs w:val="20"/>
              </w:rPr>
              <w:t>202.042,98 EUR</w:t>
            </w:r>
            <w:r w:rsidR="003412F2">
              <w:rPr>
                <w:rFonts w:cs="Arial"/>
                <w:b/>
                <w:bCs/>
                <w:szCs w:val="20"/>
              </w:rPr>
              <w:t xml:space="preserve"> z vključenim DDV </w:t>
            </w:r>
          </w:p>
        </w:tc>
      </w:tr>
    </w:tbl>
    <w:p w14:paraId="1674258B" w14:textId="6DEF3EFF" w:rsidR="00262449" w:rsidRDefault="004D21C3" w:rsidP="004D21C3">
      <w:pPr>
        <w:autoSpaceDE w:val="0"/>
        <w:autoSpaceDN w:val="0"/>
        <w:adjustRightInd w:val="0"/>
        <w:jc w:val="right"/>
        <w:rPr>
          <w:rFonts w:cs="Arial"/>
          <w:szCs w:val="20"/>
        </w:rPr>
      </w:pPr>
      <w:r>
        <w:rPr>
          <w:rFonts w:cs="Arial"/>
          <w:szCs w:val="20"/>
        </w:rPr>
        <w:t>«</w:t>
      </w:r>
    </w:p>
    <w:p w14:paraId="09F87AFD" w14:textId="77777777" w:rsidR="004D21C3" w:rsidRDefault="004D21C3" w:rsidP="00A55BDC">
      <w:pPr>
        <w:autoSpaceDE w:val="0"/>
        <w:autoSpaceDN w:val="0"/>
        <w:adjustRightInd w:val="0"/>
        <w:jc w:val="right"/>
        <w:rPr>
          <w:rFonts w:cs="Arial"/>
          <w:szCs w:val="20"/>
        </w:rPr>
      </w:pPr>
    </w:p>
    <w:p w14:paraId="79F19E36" w14:textId="7309E879" w:rsidR="007E2B51" w:rsidRPr="007E2B51" w:rsidRDefault="007E2B51" w:rsidP="00262449">
      <w:pPr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  <w:r w:rsidRPr="007E2B51">
        <w:rPr>
          <w:rFonts w:cs="Arial"/>
          <w:b/>
          <w:bCs/>
          <w:szCs w:val="20"/>
        </w:rPr>
        <w:t>Peti odstavek točke 3.1 Programa se spremeni tako, da se glasi:</w:t>
      </w:r>
    </w:p>
    <w:p w14:paraId="773FE6AC" w14:textId="77777777" w:rsidR="007E2B51" w:rsidRDefault="007E2B51" w:rsidP="00262449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0D0F05C" w14:textId="27762F7E" w:rsidR="00262449" w:rsidRPr="0016723E" w:rsidRDefault="007E2B51" w:rsidP="00262449">
      <w:pPr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  <w:r>
        <w:rPr>
          <w:rFonts w:cs="Arial"/>
          <w:szCs w:val="20"/>
        </w:rPr>
        <w:t>»</w:t>
      </w:r>
      <w:r w:rsidR="00262449">
        <w:rPr>
          <w:rFonts w:cs="Arial"/>
          <w:szCs w:val="20"/>
        </w:rPr>
        <w:t xml:space="preserve">Ocena </w:t>
      </w:r>
      <w:r w:rsidR="007A7CEB">
        <w:rPr>
          <w:rFonts w:cs="Arial"/>
          <w:szCs w:val="20"/>
        </w:rPr>
        <w:t xml:space="preserve">potrebnih </w:t>
      </w:r>
      <w:r w:rsidR="006846D7">
        <w:rPr>
          <w:rFonts w:cs="Arial"/>
          <w:szCs w:val="20"/>
        </w:rPr>
        <w:t xml:space="preserve">sredstev za obnovo </w:t>
      </w:r>
      <w:r w:rsidR="00262449">
        <w:rPr>
          <w:rFonts w:cs="Arial"/>
          <w:szCs w:val="20"/>
        </w:rPr>
        <w:t xml:space="preserve">po škodnem dogodku iz Preglednice št. 1 tako skupaj znaša </w:t>
      </w:r>
      <w:r w:rsidR="00262449" w:rsidRPr="0016723E">
        <w:rPr>
          <w:rFonts w:cs="Arial"/>
          <w:b/>
          <w:bCs/>
          <w:szCs w:val="20"/>
        </w:rPr>
        <w:t xml:space="preserve">1. </w:t>
      </w:r>
      <w:r w:rsidR="00981181">
        <w:rPr>
          <w:rFonts w:cs="Arial"/>
          <w:b/>
          <w:bCs/>
          <w:szCs w:val="20"/>
        </w:rPr>
        <w:t>460</w:t>
      </w:r>
      <w:r w:rsidR="00262449" w:rsidRPr="0016723E">
        <w:rPr>
          <w:rFonts w:cs="Arial"/>
          <w:b/>
          <w:bCs/>
          <w:szCs w:val="20"/>
        </w:rPr>
        <w:t>,</w:t>
      </w:r>
      <w:r w:rsidR="00DF01C0">
        <w:rPr>
          <w:rFonts w:cs="Arial"/>
          <w:b/>
          <w:bCs/>
          <w:szCs w:val="20"/>
        </w:rPr>
        <w:t>7</w:t>
      </w:r>
      <w:r w:rsidR="00981181">
        <w:rPr>
          <w:rFonts w:cs="Arial"/>
          <w:b/>
          <w:bCs/>
          <w:szCs w:val="20"/>
        </w:rPr>
        <w:t>58,31</w:t>
      </w:r>
      <w:r w:rsidR="00262449" w:rsidRPr="0016723E">
        <w:rPr>
          <w:rFonts w:cs="Arial"/>
          <w:b/>
          <w:bCs/>
          <w:szCs w:val="20"/>
        </w:rPr>
        <w:t xml:space="preserve"> EUR.</w:t>
      </w:r>
      <w:r>
        <w:rPr>
          <w:rFonts w:cs="Arial"/>
          <w:b/>
          <w:bCs/>
          <w:szCs w:val="20"/>
        </w:rPr>
        <w:t>«</w:t>
      </w:r>
    </w:p>
    <w:p w14:paraId="7E2C5CD2" w14:textId="77777777" w:rsidR="00262449" w:rsidRDefault="00262449" w:rsidP="00262449">
      <w:pPr>
        <w:jc w:val="both"/>
        <w:rPr>
          <w:b/>
          <w:bCs/>
        </w:rPr>
      </w:pPr>
    </w:p>
    <w:p w14:paraId="486536ED" w14:textId="5E285B06" w:rsidR="007E2B51" w:rsidRDefault="007E2B51" w:rsidP="00262449">
      <w:pPr>
        <w:jc w:val="both"/>
        <w:rPr>
          <w:b/>
          <w:bCs/>
        </w:rPr>
      </w:pPr>
      <w:r>
        <w:rPr>
          <w:b/>
          <w:bCs/>
        </w:rPr>
        <w:t xml:space="preserve">Šesti odstavek točke 3.1 Programa se </w:t>
      </w:r>
      <w:r w:rsidR="005C3567">
        <w:rPr>
          <w:b/>
          <w:bCs/>
        </w:rPr>
        <w:t>črta</w:t>
      </w:r>
      <w:r>
        <w:rPr>
          <w:b/>
          <w:bCs/>
        </w:rPr>
        <w:t>.</w:t>
      </w:r>
    </w:p>
    <w:p w14:paraId="3B4CF579" w14:textId="77777777" w:rsidR="007E2B51" w:rsidRDefault="007E2B51" w:rsidP="00262449">
      <w:pPr>
        <w:jc w:val="both"/>
        <w:rPr>
          <w:b/>
          <w:bCs/>
        </w:rPr>
      </w:pPr>
    </w:p>
    <w:p w14:paraId="3B6BDF3A" w14:textId="4D38D2C4" w:rsidR="007E2B51" w:rsidRDefault="007E2B51" w:rsidP="00262449">
      <w:pPr>
        <w:jc w:val="both"/>
        <w:rPr>
          <w:b/>
          <w:bCs/>
        </w:rPr>
      </w:pPr>
      <w:r>
        <w:rPr>
          <w:b/>
          <w:bCs/>
        </w:rPr>
        <w:t>Sedmi odstavek točke 3. 1 Programa se spremeni tako, da se glasi:</w:t>
      </w:r>
    </w:p>
    <w:p w14:paraId="2B51009B" w14:textId="77777777" w:rsidR="007E2B51" w:rsidRDefault="007E2B51" w:rsidP="00262449">
      <w:pPr>
        <w:jc w:val="both"/>
        <w:rPr>
          <w:b/>
          <w:bCs/>
        </w:rPr>
      </w:pPr>
    </w:p>
    <w:p w14:paraId="06F1F26F" w14:textId="3C40BFDA" w:rsidR="00262449" w:rsidRDefault="007E2B51" w:rsidP="00262449">
      <w:pPr>
        <w:jc w:val="both"/>
      </w:pPr>
      <w:r>
        <w:t>»</w:t>
      </w:r>
      <w:r w:rsidR="00262449" w:rsidRPr="00F15308">
        <w:t xml:space="preserve">Ocena vrednosti investicijskih in projektnih dokumentacij za sanacijo objektov iz Preglednice </w:t>
      </w:r>
      <w:r w:rsidR="009A520C">
        <w:br/>
      </w:r>
      <w:r w:rsidR="00262449" w:rsidRPr="00F15308">
        <w:t xml:space="preserve">št. 1 je ocenjena na </w:t>
      </w:r>
      <w:r w:rsidR="003412F2">
        <w:t>10</w:t>
      </w:r>
      <w:r w:rsidR="00DF01C0">
        <w:t>0</w:t>
      </w:r>
      <w:r w:rsidR="00262449" w:rsidRPr="00F15308">
        <w:rPr>
          <w:b/>
          <w:bCs/>
        </w:rPr>
        <w:t>.</w:t>
      </w:r>
      <w:r w:rsidR="00262449" w:rsidRPr="0085326E">
        <w:t>000,00 EUR</w:t>
      </w:r>
      <w:r w:rsidR="00262449" w:rsidRPr="00F15308">
        <w:t xml:space="preserve"> in gre za </w:t>
      </w:r>
      <w:r w:rsidR="004D21C3">
        <w:t>nenačrtovana</w:t>
      </w:r>
      <w:r w:rsidR="007004A9" w:rsidRPr="00F15308">
        <w:t xml:space="preserve"> sredstva</w:t>
      </w:r>
      <w:r w:rsidR="00262449" w:rsidRPr="00F15308">
        <w:t xml:space="preserve"> za </w:t>
      </w:r>
      <w:r w:rsidR="007004A9" w:rsidRPr="00F15308">
        <w:t xml:space="preserve">namen izdelave investicijske </w:t>
      </w:r>
      <w:r w:rsidR="00262449" w:rsidRPr="00F15308">
        <w:t>dokumentacije in projekt</w:t>
      </w:r>
      <w:r w:rsidR="007004A9" w:rsidRPr="00F15308">
        <w:t>ne dokumentacije</w:t>
      </w:r>
      <w:r w:rsidR="00262449" w:rsidRPr="00F15308">
        <w:t>.</w:t>
      </w:r>
      <w:r>
        <w:t>«</w:t>
      </w:r>
    </w:p>
    <w:p w14:paraId="6A092AD4" w14:textId="77777777" w:rsidR="007E2B51" w:rsidRDefault="007E2B51" w:rsidP="00262449">
      <w:pPr>
        <w:jc w:val="both"/>
      </w:pPr>
    </w:p>
    <w:p w14:paraId="75A6533F" w14:textId="4EC6AB3D" w:rsidR="007E2B51" w:rsidRPr="007E2B51" w:rsidRDefault="007E2B51" w:rsidP="00262449">
      <w:pPr>
        <w:jc w:val="both"/>
        <w:rPr>
          <w:b/>
          <w:bCs/>
        </w:rPr>
      </w:pPr>
      <w:r w:rsidRPr="007E2B51">
        <w:rPr>
          <w:b/>
          <w:bCs/>
        </w:rPr>
        <w:t>Osmi</w:t>
      </w:r>
      <w:r>
        <w:rPr>
          <w:b/>
          <w:bCs/>
        </w:rPr>
        <w:t xml:space="preserve">, deveti in deseti </w:t>
      </w:r>
      <w:r w:rsidRPr="007E2B51">
        <w:rPr>
          <w:b/>
          <w:bCs/>
        </w:rPr>
        <w:t xml:space="preserve">odstavek </w:t>
      </w:r>
      <w:r w:rsidR="004D21C3">
        <w:rPr>
          <w:b/>
          <w:bCs/>
        </w:rPr>
        <w:t>t</w:t>
      </w:r>
      <w:r w:rsidRPr="007E2B51">
        <w:rPr>
          <w:b/>
          <w:bCs/>
        </w:rPr>
        <w:t xml:space="preserve">očke 3. 1 Programa se </w:t>
      </w:r>
      <w:r w:rsidR="005C3567">
        <w:rPr>
          <w:b/>
          <w:bCs/>
        </w:rPr>
        <w:t>črtajo</w:t>
      </w:r>
      <w:r w:rsidRPr="007E2B51">
        <w:rPr>
          <w:b/>
          <w:bCs/>
        </w:rPr>
        <w:t>.</w:t>
      </w:r>
    </w:p>
    <w:p w14:paraId="7AF64024" w14:textId="5407AA60" w:rsidR="00472E53" w:rsidRDefault="00472E53" w:rsidP="006103A4">
      <w:pPr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</w:p>
    <w:p w14:paraId="6C6F2350" w14:textId="77777777" w:rsidR="007025EC" w:rsidRPr="007B1EE3" w:rsidRDefault="007025EC" w:rsidP="006103A4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0F5501C" w14:textId="6385E670" w:rsidR="00BD75FC" w:rsidRPr="00395C0A" w:rsidRDefault="00395C0A" w:rsidP="00395C0A">
      <w:pPr>
        <w:pStyle w:val="Odstavekseznama"/>
        <w:numPr>
          <w:ilvl w:val="1"/>
          <w:numId w:val="13"/>
        </w:numPr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lastRenderedPageBreak/>
        <w:t xml:space="preserve">Predlog </w:t>
      </w:r>
      <w:r w:rsidR="00127C9E">
        <w:rPr>
          <w:rFonts w:cs="Arial"/>
          <w:b/>
          <w:i/>
          <w:szCs w:val="20"/>
        </w:rPr>
        <w:t>u</w:t>
      </w:r>
      <w:r>
        <w:rPr>
          <w:rFonts w:cs="Arial"/>
          <w:b/>
          <w:i/>
          <w:szCs w:val="20"/>
        </w:rPr>
        <w:t>krepov</w:t>
      </w:r>
    </w:p>
    <w:p w14:paraId="3B039015" w14:textId="77777777" w:rsidR="00395C0A" w:rsidRPr="007B1EE3" w:rsidRDefault="00395C0A" w:rsidP="00395C0A">
      <w:pPr>
        <w:rPr>
          <w:rFonts w:cs="Arial"/>
          <w:szCs w:val="20"/>
        </w:rPr>
      </w:pPr>
    </w:p>
    <w:p w14:paraId="54F9E235" w14:textId="1C60EF74" w:rsidR="00EA1F8A" w:rsidRDefault="00EA1F8A" w:rsidP="00EA1F8A">
      <w:pPr>
        <w:jc w:val="both"/>
        <w:rPr>
          <w:rFonts w:cs="Arial"/>
          <w:b/>
          <w:bCs/>
          <w:szCs w:val="20"/>
        </w:rPr>
      </w:pPr>
      <w:r>
        <w:rPr>
          <w:rFonts w:cs="Arial"/>
          <w:szCs w:val="20"/>
        </w:rPr>
        <w:t>P</w:t>
      </w:r>
      <w:r w:rsidRPr="005E543E">
        <w:rPr>
          <w:rFonts w:cs="Arial"/>
          <w:szCs w:val="20"/>
        </w:rPr>
        <w:t xml:space="preserve">rogram </w:t>
      </w:r>
      <w:r>
        <w:rPr>
          <w:rFonts w:cs="Arial"/>
          <w:szCs w:val="20"/>
        </w:rPr>
        <w:t>določa</w:t>
      </w:r>
      <w:r w:rsidRPr="005E543E">
        <w:rPr>
          <w:rFonts w:cs="Arial"/>
          <w:szCs w:val="20"/>
        </w:rPr>
        <w:t xml:space="preserve"> izvedbo</w:t>
      </w:r>
      <w:r w:rsidR="00917253">
        <w:rPr>
          <w:rFonts w:cs="Arial"/>
          <w:szCs w:val="20"/>
        </w:rPr>
        <w:t xml:space="preserve"> </w:t>
      </w:r>
      <w:r w:rsidRPr="00901524">
        <w:rPr>
          <w:rFonts w:cs="Arial"/>
          <w:b/>
          <w:bCs/>
          <w:szCs w:val="20"/>
        </w:rPr>
        <w:t xml:space="preserve">ukrepov </w:t>
      </w:r>
      <w:r>
        <w:rPr>
          <w:rFonts w:cs="Arial"/>
          <w:b/>
          <w:bCs/>
          <w:szCs w:val="20"/>
        </w:rPr>
        <w:t>odprave posledic nesreče</w:t>
      </w:r>
      <w:r w:rsidR="004D21C3">
        <w:rPr>
          <w:rFonts w:cs="Arial"/>
          <w:b/>
          <w:bCs/>
          <w:szCs w:val="20"/>
        </w:rPr>
        <w:t>,</w:t>
      </w:r>
      <w:r w:rsidR="00C42642">
        <w:rPr>
          <w:rFonts w:cs="Arial"/>
          <w:b/>
          <w:bCs/>
          <w:szCs w:val="20"/>
        </w:rPr>
        <w:t xml:space="preserve"> kot izhajajo iz 3.3 točke tega Programa</w:t>
      </w:r>
      <w:r w:rsidR="00C17826">
        <w:rPr>
          <w:rFonts w:cs="Arial"/>
          <w:b/>
          <w:bCs/>
          <w:szCs w:val="20"/>
        </w:rPr>
        <w:t>.</w:t>
      </w:r>
    </w:p>
    <w:p w14:paraId="15C1F1DB" w14:textId="77777777" w:rsidR="007E2B51" w:rsidRPr="005E543E" w:rsidRDefault="007E2B51" w:rsidP="00EA1F8A">
      <w:pPr>
        <w:jc w:val="both"/>
        <w:rPr>
          <w:rFonts w:cs="Arial"/>
          <w:szCs w:val="20"/>
        </w:rPr>
      </w:pPr>
    </w:p>
    <w:p w14:paraId="1F291D62" w14:textId="63B5938E" w:rsidR="00395C0A" w:rsidRPr="0006604A" w:rsidRDefault="0006604A" w:rsidP="0006604A">
      <w:pPr>
        <w:jc w:val="both"/>
        <w:rPr>
          <w:rFonts w:cs="Arial"/>
          <w:szCs w:val="20"/>
        </w:rPr>
      </w:pPr>
      <w:r w:rsidRPr="005E543E">
        <w:rPr>
          <w:rFonts w:cs="Arial"/>
          <w:szCs w:val="20"/>
        </w:rPr>
        <w:t xml:space="preserve">Skladno s prvim odstavkom 3. člena </w:t>
      </w:r>
      <w:r>
        <w:rPr>
          <w:rFonts w:cs="Arial"/>
          <w:szCs w:val="20"/>
        </w:rPr>
        <w:t xml:space="preserve">ZOPNN </w:t>
      </w:r>
      <w:r w:rsidRPr="005E543E">
        <w:rPr>
          <w:rFonts w:cs="Arial"/>
          <w:szCs w:val="20"/>
        </w:rPr>
        <w:t>sredstev ni dopustno uporabiti za zagotovitev osnovnih pogojev za življenje, intervencije in druge ukrepe v skladu s predpisi, ki urejajo varstvo pred naravnimi in drugimi nesrečami</w:t>
      </w:r>
      <w:r>
        <w:rPr>
          <w:rFonts w:cs="Arial"/>
          <w:szCs w:val="20"/>
        </w:rPr>
        <w:t>.</w:t>
      </w:r>
    </w:p>
    <w:p w14:paraId="7DF7784C" w14:textId="19CF0614" w:rsidR="00395C0A" w:rsidRDefault="00395C0A" w:rsidP="00A93F99">
      <w:pPr>
        <w:rPr>
          <w:rFonts w:cs="Arial"/>
          <w:b/>
          <w:i/>
          <w:szCs w:val="20"/>
        </w:rPr>
      </w:pPr>
    </w:p>
    <w:p w14:paraId="3628FA85" w14:textId="5D1F7E35" w:rsidR="00395C0A" w:rsidRDefault="00395C0A" w:rsidP="00A93F99">
      <w:pPr>
        <w:rPr>
          <w:rFonts w:cs="Arial"/>
          <w:b/>
          <w:i/>
          <w:szCs w:val="20"/>
        </w:rPr>
      </w:pPr>
    </w:p>
    <w:p w14:paraId="4EC81D9B" w14:textId="36A41A61" w:rsidR="007E2B51" w:rsidRPr="000B0490" w:rsidRDefault="007E2B51" w:rsidP="005C3567">
      <w:pPr>
        <w:jc w:val="both"/>
        <w:rPr>
          <w:rFonts w:cs="Arial"/>
          <w:b/>
          <w:szCs w:val="20"/>
        </w:rPr>
      </w:pPr>
      <w:r w:rsidRPr="000B0490">
        <w:rPr>
          <w:rFonts w:cs="Arial"/>
          <w:b/>
          <w:szCs w:val="20"/>
        </w:rPr>
        <w:t>Točka 3. 3 Programa se spremeni tako, da se glasi:</w:t>
      </w:r>
    </w:p>
    <w:p w14:paraId="473B9683" w14:textId="77777777" w:rsidR="007E2B51" w:rsidRPr="007E2B51" w:rsidRDefault="007E2B51" w:rsidP="007E2B51">
      <w:pPr>
        <w:jc w:val="both"/>
        <w:rPr>
          <w:rFonts w:cs="Arial"/>
          <w:b/>
          <w:i/>
          <w:szCs w:val="20"/>
        </w:rPr>
      </w:pPr>
    </w:p>
    <w:p w14:paraId="7F3DB380" w14:textId="5094BF33" w:rsidR="00245044" w:rsidRPr="007E2B51" w:rsidRDefault="007E2B51" w:rsidP="007E2B51">
      <w:pPr>
        <w:jc w:val="both"/>
        <w:rPr>
          <w:rFonts w:cs="Arial"/>
          <w:b/>
          <w:i/>
          <w:szCs w:val="20"/>
        </w:rPr>
      </w:pPr>
      <w:r w:rsidRPr="00A55BDC">
        <w:rPr>
          <w:rFonts w:cs="Arial"/>
          <w:bCs/>
          <w:i/>
          <w:szCs w:val="20"/>
        </w:rPr>
        <w:t>»</w:t>
      </w:r>
      <w:r w:rsidR="005C3567">
        <w:rPr>
          <w:rFonts w:cs="Arial"/>
          <w:b/>
          <w:i/>
          <w:szCs w:val="20"/>
        </w:rPr>
        <w:t xml:space="preserve">3.3 </w:t>
      </w:r>
      <w:r w:rsidR="00245044" w:rsidRPr="007E2B51">
        <w:rPr>
          <w:rFonts w:cs="Arial"/>
          <w:b/>
          <w:i/>
          <w:szCs w:val="20"/>
        </w:rPr>
        <w:t xml:space="preserve">Ocena višine sredstev po posameznih ukrepih odprave posledic naravne nesreče </w:t>
      </w:r>
    </w:p>
    <w:p w14:paraId="7D1C38EC" w14:textId="77777777" w:rsidR="00245044" w:rsidRPr="005E543E" w:rsidRDefault="00245044" w:rsidP="00245044">
      <w:pPr>
        <w:rPr>
          <w:rFonts w:cs="Arial"/>
          <w:b/>
          <w:szCs w:val="20"/>
        </w:rPr>
      </w:pPr>
    </w:p>
    <w:p w14:paraId="3EC0A6A7" w14:textId="77777777" w:rsidR="00245044" w:rsidRDefault="00245044" w:rsidP="00245044">
      <w:pPr>
        <w:jc w:val="both"/>
        <w:rPr>
          <w:rFonts w:cs="Arial"/>
          <w:szCs w:val="20"/>
        </w:rPr>
      </w:pPr>
      <w:r w:rsidRPr="005E543E">
        <w:rPr>
          <w:rFonts w:cs="Arial"/>
          <w:szCs w:val="20"/>
        </w:rPr>
        <w:t xml:space="preserve">Program vsebuje </w:t>
      </w:r>
      <w:r>
        <w:rPr>
          <w:rFonts w:cs="Arial"/>
          <w:szCs w:val="20"/>
        </w:rPr>
        <w:t>o</w:t>
      </w:r>
      <w:r w:rsidRPr="005E543E">
        <w:rPr>
          <w:rFonts w:cs="Arial"/>
          <w:szCs w:val="20"/>
        </w:rPr>
        <w:t>cenjen</w:t>
      </w:r>
      <w:r>
        <w:rPr>
          <w:rFonts w:cs="Arial"/>
          <w:szCs w:val="20"/>
        </w:rPr>
        <w:t>o</w:t>
      </w:r>
      <w:r w:rsidRPr="005E543E">
        <w:rPr>
          <w:rFonts w:cs="Arial"/>
          <w:szCs w:val="20"/>
        </w:rPr>
        <w:t xml:space="preserve"> višin</w:t>
      </w:r>
      <w:r>
        <w:rPr>
          <w:rFonts w:cs="Arial"/>
          <w:szCs w:val="20"/>
        </w:rPr>
        <w:t>o</w:t>
      </w:r>
      <w:r w:rsidRPr="005E543E">
        <w:rPr>
          <w:rFonts w:cs="Arial"/>
          <w:szCs w:val="20"/>
        </w:rPr>
        <w:t xml:space="preserve"> potrebnih sredstev državnega proračuna </w:t>
      </w:r>
      <w:r>
        <w:rPr>
          <w:rFonts w:cs="Arial"/>
          <w:szCs w:val="20"/>
        </w:rPr>
        <w:t>za</w:t>
      </w:r>
      <w:r w:rsidRPr="005E543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Ministrstvo za solidarno prihodnost</w:t>
      </w:r>
      <w:r w:rsidRPr="005E543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</w:t>
      </w:r>
      <w:r w:rsidRPr="005E543E">
        <w:rPr>
          <w:rFonts w:cs="Arial"/>
          <w:szCs w:val="20"/>
        </w:rPr>
        <w:t xml:space="preserve"> ukrepih. </w:t>
      </w:r>
    </w:p>
    <w:p w14:paraId="7FC62450" w14:textId="77777777" w:rsidR="00245044" w:rsidRDefault="00245044" w:rsidP="00245044">
      <w:pPr>
        <w:jc w:val="both"/>
        <w:rPr>
          <w:rFonts w:cs="Arial"/>
          <w:szCs w:val="20"/>
        </w:rPr>
      </w:pPr>
    </w:p>
    <w:p w14:paraId="6F6C147C" w14:textId="640032F7" w:rsidR="00245044" w:rsidRPr="005E543E" w:rsidRDefault="00245044" w:rsidP="00245044">
      <w:pPr>
        <w:jc w:val="both"/>
        <w:rPr>
          <w:rFonts w:cs="Arial"/>
          <w:szCs w:val="20"/>
        </w:rPr>
      </w:pPr>
      <w:r w:rsidRPr="005E543E">
        <w:rPr>
          <w:rFonts w:cs="Arial"/>
          <w:szCs w:val="20"/>
        </w:rPr>
        <w:t xml:space="preserve">V preglednici </w:t>
      </w:r>
      <w:r w:rsidR="00F15308">
        <w:rPr>
          <w:rFonts w:cs="Arial"/>
          <w:szCs w:val="20"/>
        </w:rPr>
        <w:t>3</w:t>
      </w:r>
      <w:r w:rsidRPr="005E543E">
        <w:rPr>
          <w:rFonts w:cs="Arial"/>
          <w:szCs w:val="20"/>
        </w:rPr>
        <w:t xml:space="preserve"> je podan pre</w:t>
      </w:r>
      <w:r>
        <w:rPr>
          <w:rFonts w:cs="Arial"/>
          <w:szCs w:val="20"/>
        </w:rPr>
        <w:t>gled potrebnih sredstev po ukrepih.</w:t>
      </w:r>
      <w:bookmarkStart w:id="2" w:name="_GoBack"/>
      <w:bookmarkEnd w:id="2"/>
    </w:p>
    <w:p w14:paraId="205AC9F7" w14:textId="77777777" w:rsidR="00245044" w:rsidRPr="005E543E" w:rsidRDefault="00245044" w:rsidP="00245044">
      <w:pPr>
        <w:jc w:val="both"/>
        <w:rPr>
          <w:rFonts w:cs="Arial"/>
          <w:szCs w:val="20"/>
        </w:rPr>
      </w:pPr>
    </w:p>
    <w:p w14:paraId="5602D861" w14:textId="683E8245" w:rsidR="00245044" w:rsidRPr="005E543E" w:rsidRDefault="00245044" w:rsidP="00245044">
      <w:pPr>
        <w:jc w:val="both"/>
        <w:rPr>
          <w:rFonts w:cs="Arial"/>
          <w:szCs w:val="20"/>
        </w:rPr>
      </w:pPr>
      <w:r w:rsidRPr="005E543E">
        <w:rPr>
          <w:rFonts w:cs="Arial"/>
          <w:szCs w:val="20"/>
        </w:rPr>
        <w:t xml:space="preserve">Preglednica </w:t>
      </w:r>
      <w:r w:rsidR="00F15308">
        <w:rPr>
          <w:rFonts w:cs="Arial"/>
          <w:szCs w:val="20"/>
        </w:rPr>
        <w:t>3</w:t>
      </w:r>
      <w:r w:rsidRPr="005E543E">
        <w:rPr>
          <w:rFonts w:cs="Arial"/>
          <w:szCs w:val="20"/>
        </w:rPr>
        <w:t xml:space="preserve">: Pregled potrebnih sredstev po ukrepih </w:t>
      </w:r>
    </w:p>
    <w:p w14:paraId="4633DE4D" w14:textId="77777777" w:rsidR="00245044" w:rsidRPr="005E543E" w:rsidRDefault="00245044" w:rsidP="00245044">
      <w:pPr>
        <w:jc w:val="right"/>
        <w:rPr>
          <w:rFonts w:cs="Arial"/>
          <w:szCs w:val="20"/>
        </w:rPr>
      </w:pPr>
    </w:p>
    <w:tbl>
      <w:tblPr>
        <w:tblW w:w="82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  <w:gridCol w:w="2694"/>
      </w:tblGrid>
      <w:tr w:rsidR="00245044" w:rsidRPr="005E543E" w14:paraId="47A59BB6" w14:textId="77777777" w:rsidTr="009929DE">
        <w:trPr>
          <w:trHeight w:val="578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FA60" w14:textId="77777777" w:rsidR="00245044" w:rsidRPr="005E543E" w:rsidRDefault="00245044" w:rsidP="009929DE">
            <w:pPr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Ministrstvo za solidarno prihodnost</w:t>
            </w:r>
            <w:r w:rsidRPr="005E543E">
              <w:rPr>
                <w:rFonts w:cs="Arial"/>
                <w:bCs/>
                <w:szCs w:val="20"/>
              </w:rPr>
              <w:t xml:space="preserve"> (ukrep)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1CE1" w14:textId="77777777" w:rsidR="00245044" w:rsidRPr="005E543E" w:rsidRDefault="00245044" w:rsidP="009929DE">
            <w:pPr>
              <w:jc w:val="center"/>
              <w:rPr>
                <w:rFonts w:cs="Arial"/>
                <w:bCs/>
                <w:szCs w:val="20"/>
              </w:rPr>
            </w:pPr>
            <w:r w:rsidRPr="005E543E">
              <w:rPr>
                <w:rFonts w:cs="Arial"/>
                <w:bCs/>
                <w:szCs w:val="20"/>
              </w:rPr>
              <w:t>Predlog višine dodelitve državnih sredstev (v evrih)</w:t>
            </w:r>
          </w:p>
        </w:tc>
      </w:tr>
      <w:tr w:rsidR="00245044" w:rsidRPr="005E543E" w14:paraId="16C3F3D8" w14:textId="77777777" w:rsidTr="009929DE">
        <w:trPr>
          <w:trHeight w:val="25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62E5" w14:textId="7CDB2839" w:rsidR="00245044" w:rsidRPr="005E543E" w:rsidRDefault="00465E6F" w:rsidP="009929D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Sanacija š</w:t>
            </w:r>
            <w:r w:rsidR="00245044">
              <w:rPr>
                <w:rFonts w:cs="Arial"/>
                <w:bCs/>
                <w:szCs w:val="20"/>
              </w:rPr>
              <w:t>kod</w:t>
            </w:r>
            <w:r>
              <w:rPr>
                <w:rFonts w:cs="Arial"/>
                <w:bCs/>
                <w:szCs w:val="20"/>
              </w:rPr>
              <w:t>e</w:t>
            </w:r>
            <w:r w:rsidR="00245044">
              <w:rPr>
                <w:rFonts w:cs="Arial"/>
                <w:bCs/>
                <w:szCs w:val="20"/>
              </w:rPr>
              <w:t xml:space="preserve"> na objektih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5B380" w14:textId="3339F88B" w:rsidR="00245044" w:rsidRPr="005E543E" w:rsidRDefault="00245044" w:rsidP="009929D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  <w:r w:rsidR="00981181">
              <w:rPr>
                <w:rFonts w:cs="Arial"/>
                <w:szCs w:val="20"/>
              </w:rPr>
              <w:t>460</w:t>
            </w:r>
            <w:r>
              <w:rPr>
                <w:rFonts w:cs="Arial"/>
                <w:szCs w:val="20"/>
              </w:rPr>
              <w:t>.</w:t>
            </w:r>
            <w:r w:rsidR="00981181">
              <w:rPr>
                <w:rFonts w:cs="Arial"/>
                <w:szCs w:val="20"/>
              </w:rPr>
              <w:t>758</w:t>
            </w:r>
            <w:r>
              <w:rPr>
                <w:rFonts w:cs="Arial"/>
                <w:szCs w:val="20"/>
              </w:rPr>
              <w:t>,</w:t>
            </w:r>
            <w:r w:rsidR="00DF01C0">
              <w:rPr>
                <w:rFonts w:cs="Arial"/>
                <w:szCs w:val="20"/>
              </w:rPr>
              <w:t>3</w:t>
            </w:r>
            <w:r w:rsidR="00981181">
              <w:rPr>
                <w:rFonts w:cs="Arial"/>
                <w:szCs w:val="20"/>
              </w:rPr>
              <w:t>1</w:t>
            </w:r>
          </w:p>
        </w:tc>
      </w:tr>
      <w:tr w:rsidR="00245044" w:rsidRPr="005E543E" w14:paraId="724B8608" w14:textId="77777777" w:rsidTr="009929DE">
        <w:trPr>
          <w:trHeight w:val="25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E5DBD" w14:textId="327D9CD9" w:rsidR="00245044" w:rsidRDefault="00465E6F" w:rsidP="009929D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Izdelava i</w:t>
            </w:r>
            <w:r w:rsidR="00245044">
              <w:rPr>
                <w:rFonts w:cs="Arial"/>
                <w:bCs/>
                <w:szCs w:val="20"/>
              </w:rPr>
              <w:t>nvesticijsk</w:t>
            </w:r>
            <w:r>
              <w:rPr>
                <w:rFonts w:cs="Arial"/>
                <w:bCs/>
                <w:szCs w:val="20"/>
              </w:rPr>
              <w:t>e</w:t>
            </w:r>
            <w:r w:rsidR="00245044">
              <w:rPr>
                <w:rFonts w:cs="Arial"/>
                <w:bCs/>
                <w:szCs w:val="20"/>
              </w:rPr>
              <w:t xml:space="preserve"> in projektn</w:t>
            </w:r>
            <w:r>
              <w:rPr>
                <w:rFonts w:cs="Arial"/>
                <w:bCs/>
                <w:szCs w:val="20"/>
              </w:rPr>
              <w:t>e</w:t>
            </w:r>
            <w:r w:rsidR="00245044">
              <w:rPr>
                <w:rFonts w:cs="Arial"/>
                <w:bCs/>
                <w:szCs w:val="20"/>
              </w:rPr>
              <w:t xml:space="preserve"> dokumentacij</w:t>
            </w:r>
            <w:r>
              <w:rPr>
                <w:rFonts w:cs="Arial"/>
                <w:bCs/>
                <w:szCs w:val="20"/>
              </w:rPr>
              <w:t>e</w:t>
            </w:r>
            <w:r w:rsidR="00245044"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F0550" w14:textId="59A9F294" w:rsidR="00245044" w:rsidRPr="005E543E" w:rsidRDefault="00F15308" w:rsidP="009929D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r w:rsidR="003412F2">
              <w:rPr>
                <w:rFonts w:cs="Arial"/>
                <w:szCs w:val="20"/>
              </w:rPr>
              <w:t>10</w:t>
            </w:r>
            <w:r w:rsidR="00245044">
              <w:rPr>
                <w:rFonts w:cs="Arial"/>
                <w:szCs w:val="20"/>
              </w:rPr>
              <w:t>0.000,00</w:t>
            </w:r>
          </w:p>
        </w:tc>
      </w:tr>
      <w:tr w:rsidR="00DD2A77" w:rsidRPr="005E543E" w14:paraId="61076556" w14:textId="77777777" w:rsidTr="009929DE">
        <w:trPr>
          <w:trHeight w:val="25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11EE" w14:textId="3EAB66A6" w:rsidR="00DD2A77" w:rsidRDefault="00DD2A77" w:rsidP="009929D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Sanacija zemljišča in izvedba geotehničnih del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8C5C2" w14:textId="0F420BF9" w:rsidR="00DD2A77" w:rsidRDefault="00DD2A77" w:rsidP="00401F3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594.625,00</w:t>
            </w:r>
          </w:p>
        </w:tc>
      </w:tr>
      <w:tr w:rsidR="00DD2A77" w:rsidRPr="005E543E" w14:paraId="4C47D6A9" w14:textId="77777777" w:rsidTr="009929DE">
        <w:trPr>
          <w:trHeight w:val="25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23F2F" w14:textId="7EDC2D38" w:rsidR="00DD2A77" w:rsidRDefault="00DD2A77" w:rsidP="009929D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Izdelava študij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ED53F" w14:textId="73D203FB" w:rsidR="00DD2A77" w:rsidRDefault="00DD2A77" w:rsidP="00401F3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10.000.00</w:t>
            </w:r>
          </w:p>
        </w:tc>
      </w:tr>
      <w:tr w:rsidR="00245044" w:rsidRPr="005E543E" w14:paraId="48F76E03" w14:textId="77777777" w:rsidTr="009929DE">
        <w:trPr>
          <w:trHeight w:val="377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1C176D3" w14:textId="77777777" w:rsidR="00245044" w:rsidRPr="005E543E" w:rsidRDefault="00245044" w:rsidP="009929DE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E543E">
              <w:rPr>
                <w:rFonts w:cs="Arial"/>
                <w:b/>
                <w:bCs/>
                <w:szCs w:val="20"/>
              </w:rPr>
              <w:t>SKUPAJ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5F87D9B" w14:textId="5AEF9AAF" w:rsidR="00245044" w:rsidRPr="005E543E" w:rsidRDefault="00981181" w:rsidP="00401F3E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2</w:t>
            </w:r>
            <w:r w:rsidR="00245044">
              <w:rPr>
                <w:rFonts w:cs="Arial"/>
                <w:b/>
                <w:bCs/>
                <w:color w:val="000000"/>
                <w:szCs w:val="20"/>
              </w:rPr>
              <w:t>.</w:t>
            </w:r>
            <w:r>
              <w:rPr>
                <w:rFonts w:cs="Arial"/>
                <w:b/>
                <w:bCs/>
                <w:color w:val="000000"/>
                <w:szCs w:val="20"/>
              </w:rPr>
              <w:t>165</w:t>
            </w:r>
            <w:r w:rsidR="00245044">
              <w:rPr>
                <w:rFonts w:cs="Arial"/>
                <w:b/>
                <w:bCs/>
                <w:color w:val="000000"/>
                <w:szCs w:val="20"/>
              </w:rPr>
              <w:t>.</w:t>
            </w:r>
            <w:r w:rsidR="00F15308">
              <w:rPr>
                <w:rFonts w:cs="Arial"/>
                <w:b/>
                <w:bCs/>
                <w:color w:val="000000"/>
                <w:szCs w:val="20"/>
              </w:rPr>
              <w:t>3</w:t>
            </w:r>
            <w:r>
              <w:rPr>
                <w:rFonts w:cs="Arial"/>
                <w:b/>
                <w:bCs/>
                <w:color w:val="000000"/>
                <w:szCs w:val="20"/>
              </w:rPr>
              <w:t>83</w:t>
            </w:r>
            <w:r w:rsidR="00245044">
              <w:rPr>
                <w:rFonts w:cs="Arial"/>
                <w:b/>
                <w:bCs/>
                <w:color w:val="000000"/>
                <w:szCs w:val="20"/>
              </w:rPr>
              <w:t>,</w:t>
            </w:r>
            <w:r w:rsidR="005C3567">
              <w:rPr>
                <w:rFonts w:cs="Arial"/>
                <w:b/>
                <w:bCs/>
                <w:color w:val="000000"/>
                <w:szCs w:val="20"/>
              </w:rPr>
              <w:t>3</w:t>
            </w:r>
            <w:r>
              <w:rPr>
                <w:rFonts w:cs="Arial"/>
                <w:b/>
                <w:bCs/>
                <w:color w:val="000000"/>
                <w:szCs w:val="20"/>
              </w:rPr>
              <w:t>1</w:t>
            </w:r>
          </w:p>
        </w:tc>
      </w:tr>
    </w:tbl>
    <w:p w14:paraId="57444699" w14:textId="08FB02A5" w:rsidR="00245044" w:rsidRDefault="004D21C3" w:rsidP="004D21C3">
      <w:pPr>
        <w:jc w:val="right"/>
        <w:rPr>
          <w:rFonts w:cs="Arial"/>
          <w:szCs w:val="20"/>
        </w:rPr>
      </w:pPr>
      <w:r>
        <w:rPr>
          <w:rFonts w:cs="Arial"/>
          <w:szCs w:val="20"/>
        </w:rPr>
        <w:t>«</w:t>
      </w:r>
    </w:p>
    <w:p w14:paraId="416CE4BB" w14:textId="77777777" w:rsidR="004D21C3" w:rsidRDefault="004D21C3" w:rsidP="00A55BDC">
      <w:pPr>
        <w:jc w:val="right"/>
        <w:rPr>
          <w:rFonts w:cs="Arial"/>
          <w:szCs w:val="20"/>
        </w:rPr>
      </w:pPr>
    </w:p>
    <w:p w14:paraId="598B524C" w14:textId="7577D7B3" w:rsidR="005C3567" w:rsidRPr="005C3567" w:rsidRDefault="005C3567" w:rsidP="00340F22">
      <w:pPr>
        <w:jc w:val="both"/>
        <w:rPr>
          <w:rFonts w:cs="Arial"/>
          <w:b/>
          <w:bCs/>
          <w:szCs w:val="20"/>
        </w:rPr>
      </w:pPr>
      <w:r w:rsidRPr="005C3567">
        <w:rPr>
          <w:rFonts w:cs="Arial"/>
          <w:b/>
          <w:bCs/>
          <w:szCs w:val="20"/>
        </w:rPr>
        <w:t>Točka 3.4 Programa se spremeni tako, da se glasi:</w:t>
      </w:r>
    </w:p>
    <w:p w14:paraId="75BEC37F" w14:textId="77777777" w:rsidR="005C3567" w:rsidRDefault="005C3567" w:rsidP="00245044">
      <w:pPr>
        <w:rPr>
          <w:rFonts w:cs="Arial"/>
          <w:szCs w:val="20"/>
        </w:rPr>
      </w:pPr>
    </w:p>
    <w:p w14:paraId="71554FCB" w14:textId="119AD582" w:rsidR="00245044" w:rsidRPr="00340F22" w:rsidRDefault="005C3567" w:rsidP="00340F22">
      <w:pPr>
        <w:jc w:val="both"/>
        <w:rPr>
          <w:rFonts w:cs="Arial"/>
          <w:b/>
          <w:bCs/>
          <w:i/>
          <w:szCs w:val="20"/>
        </w:rPr>
      </w:pPr>
      <w:r w:rsidRPr="00340F22">
        <w:rPr>
          <w:rFonts w:cs="Arial"/>
          <w:i/>
          <w:szCs w:val="20"/>
        </w:rPr>
        <w:t>»</w:t>
      </w:r>
      <w:r w:rsidRPr="00340F22">
        <w:rPr>
          <w:rFonts w:cs="Arial"/>
          <w:b/>
          <w:bCs/>
          <w:i/>
          <w:szCs w:val="20"/>
        </w:rPr>
        <w:t xml:space="preserve">3.4 </w:t>
      </w:r>
      <w:r w:rsidR="006060EF" w:rsidRPr="00340F22">
        <w:rPr>
          <w:rFonts w:cs="Arial"/>
          <w:b/>
          <w:bCs/>
          <w:i/>
          <w:szCs w:val="20"/>
        </w:rPr>
        <w:t>P</w:t>
      </w:r>
      <w:r w:rsidR="00745471" w:rsidRPr="00340F22">
        <w:rPr>
          <w:rFonts w:cs="Arial"/>
          <w:b/>
          <w:bCs/>
          <w:i/>
          <w:szCs w:val="20"/>
        </w:rPr>
        <w:t>oraba sredstev v posameznih proračunskih letih</w:t>
      </w:r>
    </w:p>
    <w:p w14:paraId="3F2F0869" w14:textId="77777777" w:rsidR="00A16B90" w:rsidRDefault="00A16B90" w:rsidP="00245044">
      <w:pPr>
        <w:jc w:val="both"/>
        <w:rPr>
          <w:rFonts w:cs="Arial"/>
          <w:szCs w:val="20"/>
        </w:rPr>
      </w:pPr>
    </w:p>
    <w:p w14:paraId="10938737" w14:textId="7BFD89DB" w:rsidR="00745471" w:rsidRPr="006E0EAD" w:rsidRDefault="00245044" w:rsidP="00245044">
      <w:pPr>
        <w:jc w:val="both"/>
        <w:rPr>
          <w:rFonts w:cs="Arial"/>
          <w:b/>
          <w:bCs/>
          <w:szCs w:val="20"/>
        </w:rPr>
      </w:pPr>
      <w:r w:rsidRPr="006E0EAD">
        <w:rPr>
          <w:rFonts w:cs="Arial"/>
          <w:szCs w:val="20"/>
        </w:rPr>
        <w:t>Za izve</w:t>
      </w:r>
      <w:r w:rsidR="00745471" w:rsidRPr="006E0EAD">
        <w:rPr>
          <w:rFonts w:cs="Arial"/>
          <w:szCs w:val="20"/>
        </w:rPr>
        <w:t>dbo</w:t>
      </w:r>
      <w:r w:rsidRPr="006E0EAD">
        <w:rPr>
          <w:rFonts w:cs="Arial"/>
          <w:szCs w:val="20"/>
        </w:rPr>
        <w:t xml:space="preserve"> ukrepov iz </w:t>
      </w:r>
      <w:r w:rsidR="00462C98" w:rsidRPr="006E0EAD">
        <w:rPr>
          <w:rFonts w:cs="Arial"/>
          <w:szCs w:val="20"/>
        </w:rPr>
        <w:t>3.</w:t>
      </w:r>
      <w:r w:rsidR="00A16B90" w:rsidRPr="006E0EAD">
        <w:rPr>
          <w:rFonts w:cs="Arial"/>
          <w:szCs w:val="20"/>
        </w:rPr>
        <w:t>3</w:t>
      </w:r>
      <w:r w:rsidR="00462C98" w:rsidRPr="006E0EAD">
        <w:rPr>
          <w:rFonts w:cs="Arial"/>
          <w:szCs w:val="20"/>
        </w:rPr>
        <w:t xml:space="preserve"> točke tega Programa za obnovo stvari v državni lasti se</w:t>
      </w:r>
      <w:r w:rsidR="002616C5">
        <w:rPr>
          <w:rFonts w:cs="Arial"/>
          <w:szCs w:val="20"/>
        </w:rPr>
        <w:t xml:space="preserve"> zagotovijo sredstva v državnem proračunu </w:t>
      </w:r>
      <w:r w:rsidR="00462C98" w:rsidRPr="006E0EAD">
        <w:rPr>
          <w:rFonts w:cs="Arial"/>
          <w:b/>
          <w:bCs/>
          <w:szCs w:val="20"/>
        </w:rPr>
        <w:t>v višini</w:t>
      </w:r>
      <w:r w:rsidR="00745471" w:rsidRPr="006E0EAD">
        <w:rPr>
          <w:rFonts w:cs="Arial"/>
          <w:b/>
          <w:bCs/>
          <w:szCs w:val="20"/>
        </w:rPr>
        <w:t xml:space="preserve"> </w:t>
      </w:r>
      <w:r w:rsidR="00981181">
        <w:rPr>
          <w:rFonts w:cs="Arial"/>
          <w:b/>
          <w:bCs/>
          <w:szCs w:val="20"/>
        </w:rPr>
        <w:t>2</w:t>
      </w:r>
      <w:r w:rsidR="00745471" w:rsidRPr="006E0EAD">
        <w:rPr>
          <w:rFonts w:cs="Arial"/>
          <w:b/>
          <w:bCs/>
          <w:szCs w:val="20"/>
        </w:rPr>
        <w:t>.</w:t>
      </w:r>
      <w:r w:rsidR="00981181">
        <w:rPr>
          <w:rFonts w:cs="Arial"/>
          <w:b/>
          <w:bCs/>
          <w:szCs w:val="20"/>
        </w:rPr>
        <w:t>165</w:t>
      </w:r>
      <w:r w:rsidR="00F15308" w:rsidRPr="006E0EAD">
        <w:rPr>
          <w:rFonts w:cs="Arial"/>
          <w:b/>
          <w:bCs/>
          <w:szCs w:val="20"/>
        </w:rPr>
        <w:t>.</w:t>
      </w:r>
      <w:r w:rsidR="00A16B90" w:rsidRPr="006E0EAD">
        <w:rPr>
          <w:rFonts w:cs="Arial"/>
          <w:b/>
          <w:bCs/>
          <w:szCs w:val="20"/>
        </w:rPr>
        <w:t>3</w:t>
      </w:r>
      <w:r w:rsidR="00981181">
        <w:rPr>
          <w:rFonts w:cs="Arial"/>
          <w:b/>
          <w:bCs/>
          <w:szCs w:val="20"/>
        </w:rPr>
        <w:t>83</w:t>
      </w:r>
      <w:r w:rsidR="00A16B90" w:rsidRPr="006E0EAD">
        <w:rPr>
          <w:rFonts w:cs="Arial"/>
          <w:b/>
          <w:bCs/>
          <w:szCs w:val="20"/>
        </w:rPr>
        <w:t>,</w:t>
      </w:r>
      <w:r w:rsidR="005C3567">
        <w:rPr>
          <w:rFonts w:cs="Arial"/>
          <w:b/>
          <w:bCs/>
          <w:szCs w:val="20"/>
        </w:rPr>
        <w:t>3</w:t>
      </w:r>
      <w:r w:rsidR="00981181">
        <w:rPr>
          <w:rFonts w:cs="Arial"/>
          <w:b/>
          <w:bCs/>
          <w:szCs w:val="20"/>
        </w:rPr>
        <w:t>1</w:t>
      </w:r>
      <w:r w:rsidR="00745471" w:rsidRPr="006E0EAD">
        <w:rPr>
          <w:rFonts w:cs="Arial"/>
          <w:b/>
          <w:bCs/>
          <w:szCs w:val="20"/>
        </w:rPr>
        <w:t xml:space="preserve"> EUR</w:t>
      </w:r>
      <w:r w:rsidR="002616C5">
        <w:rPr>
          <w:rFonts w:cs="Arial"/>
          <w:b/>
          <w:bCs/>
          <w:szCs w:val="20"/>
        </w:rPr>
        <w:t>.</w:t>
      </w:r>
      <w:r w:rsidR="005C3567" w:rsidRPr="00A55BDC">
        <w:rPr>
          <w:rFonts w:cs="Arial"/>
          <w:szCs w:val="20"/>
        </w:rPr>
        <w:t>«</w:t>
      </w:r>
    </w:p>
    <w:p w14:paraId="6FC5702E" w14:textId="77777777" w:rsidR="00A16B90" w:rsidRPr="006E0EAD" w:rsidRDefault="00A16B90" w:rsidP="00745471">
      <w:pPr>
        <w:jc w:val="both"/>
        <w:rPr>
          <w:rFonts w:cs="Arial"/>
          <w:szCs w:val="20"/>
        </w:rPr>
      </w:pPr>
    </w:p>
    <w:sectPr w:rsidR="00A16B90" w:rsidRPr="006E0EAD" w:rsidSect="005C3E50">
      <w:footerReference w:type="default" r:id="rId7"/>
      <w:headerReference w:type="first" r:id="rId8"/>
      <w:footerReference w:type="first" r:id="rId9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287EC" w14:textId="77777777" w:rsidR="00147526" w:rsidRDefault="00147526" w:rsidP="00767987">
      <w:pPr>
        <w:spacing w:line="240" w:lineRule="auto"/>
      </w:pPr>
      <w:r>
        <w:separator/>
      </w:r>
    </w:p>
  </w:endnote>
  <w:endnote w:type="continuationSeparator" w:id="0">
    <w:p w14:paraId="7CF5BA4C" w14:textId="77777777" w:rsidR="00147526" w:rsidRDefault="00147526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14:paraId="12DF1B3F" w14:textId="77777777" w:rsidR="00274FEA" w:rsidRDefault="00274FE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8CA">
          <w:rPr>
            <w:noProof/>
          </w:rPr>
          <w:t>3</w:t>
        </w:r>
        <w:r>
          <w:fldChar w:fldCharType="end"/>
        </w:r>
      </w:p>
    </w:sdtContent>
  </w:sdt>
  <w:p w14:paraId="142504E6" w14:textId="77777777" w:rsidR="00274FEA" w:rsidRDefault="00274F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5087C" w14:textId="77777777" w:rsidR="00274FEA" w:rsidRDefault="00274FEA" w:rsidP="00B01357">
    <w:pPr>
      <w:pStyle w:val="Noga"/>
      <w:jc w:val="right"/>
    </w:pPr>
  </w:p>
  <w:p w14:paraId="4D036B57" w14:textId="77777777" w:rsidR="00274FEA" w:rsidRDefault="00274F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4D528" w14:textId="77777777" w:rsidR="00147526" w:rsidRDefault="00147526" w:rsidP="00767987">
      <w:pPr>
        <w:spacing w:line="240" w:lineRule="auto"/>
      </w:pPr>
      <w:r>
        <w:separator/>
      </w:r>
    </w:p>
  </w:footnote>
  <w:footnote w:type="continuationSeparator" w:id="0">
    <w:p w14:paraId="6D9D1326" w14:textId="77777777" w:rsidR="00147526" w:rsidRDefault="00147526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0AB45" w14:textId="6A0CE98D" w:rsidR="000B0490" w:rsidRDefault="000B0490" w:rsidP="000B0490">
    <w:pPr>
      <w:pStyle w:val="Glava"/>
      <w:tabs>
        <w:tab w:val="left" w:pos="5112"/>
      </w:tabs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51ED0E0B" wp14:editId="77C56051">
          <wp:simplePos x="0" y="0"/>
          <wp:positionH relativeFrom="page">
            <wp:posOffset>157480</wp:posOffset>
          </wp:positionH>
          <wp:positionV relativeFrom="page">
            <wp:posOffset>229235</wp:posOffset>
          </wp:positionV>
          <wp:extent cx="4321810" cy="972185"/>
          <wp:effectExtent l="0" t="0" r="2540" b="0"/>
          <wp:wrapSquare wrapText="bothSides"/>
          <wp:docPr id="1" name="Slika 1" descr="Description: 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escription: 1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F71F6D" w14:textId="77777777" w:rsidR="000B0490" w:rsidRDefault="000B0490" w:rsidP="000B0490">
    <w:pPr>
      <w:pStyle w:val="tevilnatoka"/>
      <w:numPr>
        <w:ilvl w:val="0"/>
        <w:numId w:val="0"/>
      </w:numPr>
      <w:tabs>
        <w:tab w:val="left" w:pos="708"/>
      </w:tabs>
      <w:spacing w:line="260" w:lineRule="exact"/>
      <w:rPr>
        <w:sz w:val="16"/>
      </w:rPr>
    </w:pPr>
    <w:r>
      <w:rPr>
        <w:sz w:val="16"/>
      </w:rPr>
      <w:t xml:space="preserve"> </w:t>
    </w:r>
  </w:p>
  <w:p w14:paraId="607D7CA0" w14:textId="77777777" w:rsidR="000B0490" w:rsidRDefault="000B0490" w:rsidP="000B0490">
    <w:pPr>
      <w:pStyle w:val="tevilnatoka"/>
      <w:numPr>
        <w:ilvl w:val="0"/>
        <w:numId w:val="0"/>
      </w:numPr>
      <w:tabs>
        <w:tab w:val="left" w:pos="708"/>
      </w:tabs>
      <w:spacing w:line="260" w:lineRule="exact"/>
      <w:ind w:left="567"/>
      <w:rPr>
        <w:sz w:val="16"/>
      </w:rPr>
    </w:pPr>
  </w:p>
  <w:p w14:paraId="4922F2C5" w14:textId="77777777" w:rsidR="000B0490" w:rsidRDefault="000B0490" w:rsidP="000B0490">
    <w:pPr>
      <w:pStyle w:val="tevilnatoka"/>
      <w:numPr>
        <w:ilvl w:val="0"/>
        <w:numId w:val="0"/>
      </w:numPr>
      <w:tabs>
        <w:tab w:val="left" w:pos="708"/>
      </w:tabs>
      <w:spacing w:line="260" w:lineRule="exact"/>
      <w:ind w:left="567"/>
      <w:rPr>
        <w:sz w:val="16"/>
      </w:rPr>
    </w:pPr>
  </w:p>
  <w:p w14:paraId="5CC857F1" w14:textId="0BFEB91C" w:rsidR="000B0490" w:rsidRDefault="000B0490" w:rsidP="000B0490">
    <w:pPr>
      <w:pStyle w:val="tevilnatoka"/>
      <w:numPr>
        <w:ilvl w:val="0"/>
        <w:numId w:val="0"/>
      </w:numPr>
      <w:tabs>
        <w:tab w:val="left" w:pos="851"/>
        <w:tab w:val="left" w:pos="5103"/>
      </w:tabs>
      <w:spacing w:line="260" w:lineRule="exact"/>
      <w:ind w:left="284"/>
      <w:rPr>
        <w:sz w:val="16"/>
      </w:rPr>
    </w:pPr>
    <w:r>
      <w:rPr>
        <w:sz w:val="16"/>
      </w:rPr>
      <w:t>Gregorčičeva 20–25, Sl–1001 Ljubljana</w:t>
    </w:r>
    <w:r>
      <w:rPr>
        <w:sz w:val="16"/>
      </w:rPr>
      <w:tab/>
      <w:t>T: +386 1 478 1000</w:t>
    </w:r>
  </w:p>
  <w:p w14:paraId="0CE2935E" w14:textId="77777777" w:rsidR="000B0490" w:rsidRDefault="000B0490" w:rsidP="000B0490">
    <w:pPr>
      <w:pStyle w:val="Glava"/>
      <w:tabs>
        <w:tab w:val="left" w:pos="5112"/>
      </w:tabs>
      <w:rPr>
        <w:rFonts w:cs="Arial"/>
        <w:sz w:val="16"/>
      </w:rPr>
    </w:pPr>
    <w:r>
      <w:rPr>
        <w:rFonts w:cs="Arial"/>
        <w:sz w:val="16"/>
      </w:rPr>
      <w:tab/>
      <w:t xml:space="preserve"> </w:t>
    </w:r>
    <w:r>
      <w:rPr>
        <w:rFonts w:cs="Arial"/>
        <w:sz w:val="16"/>
      </w:rPr>
      <w:tab/>
      <w:t>F: +386 1 478 1607</w:t>
    </w:r>
  </w:p>
  <w:p w14:paraId="6B3C3651" w14:textId="77777777" w:rsidR="000B0490" w:rsidRDefault="000B0490" w:rsidP="000B0490">
    <w:pPr>
      <w:pStyle w:val="Glava"/>
      <w:tabs>
        <w:tab w:val="left" w:pos="5112"/>
      </w:tabs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  <w:t>E: gp.gs@gov.si</w:t>
    </w:r>
  </w:p>
  <w:p w14:paraId="7FFCB1F7" w14:textId="77777777" w:rsidR="000B0490" w:rsidRDefault="000B0490" w:rsidP="000B0490">
    <w:pPr>
      <w:pStyle w:val="Glava"/>
      <w:tabs>
        <w:tab w:val="left" w:pos="5112"/>
      </w:tabs>
      <w:rPr>
        <w:rFonts w:cs="Arial"/>
        <w:sz w:val="16"/>
      </w:rPr>
    </w:pPr>
    <w:r>
      <w:rPr>
        <w:rFonts w:cs="Arial"/>
        <w:sz w:val="16"/>
      </w:rPr>
      <w:tab/>
      <w:t xml:space="preserve"> </w:t>
    </w:r>
    <w:r>
      <w:rPr>
        <w:rFonts w:cs="Arial"/>
        <w:sz w:val="16"/>
      </w:rPr>
      <w:tab/>
      <w:t>http://www.vlada.si/</w:t>
    </w:r>
  </w:p>
  <w:p w14:paraId="71A0B5FF" w14:textId="77777777" w:rsidR="000B0490" w:rsidRDefault="000B049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B321FB"/>
    <w:multiLevelType w:val="multilevel"/>
    <w:tmpl w:val="214CCF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E51F02"/>
    <w:multiLevelType w:val="hybridMultilevel"/>
    <w:tmpl w:val="7C02E688"/>
    <w:lvl w:ilvl="0" w:tplc="BEFC76A2">
      <w:start w:val="1"/>
      <w:numFmt w:val="bullet"/>
      <w:lvlText w:val="­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AC3CF2">
      <w:start w:val="11"/>
      <w:numFmt w:val="bullet"/>
      <w:lvlText w:val="–"/>
      <w:lvlJc w:val="left"/>
      <w:pPr>
        <w:ind w:left="3024" w:hanging="1224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13D79"/>
    <w:multiLevelType w:val="hybridMultilevel"/>
    <w:tmpl w:val="28A0E2D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441251"/>
    <w:multiLevelType w:val="multilevel"/>
    <w:tmpl w:val="C2E0AE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926607"/>
    <w:multiLevelType w:val="hybridMultilevel"/>
    <w:tmpl w:val="BF62C7AE"/>
    <w:lvl w:ilvl="0" w:tplc="BEFC76A2">
      <w:start w:val="1"/>
      <w:numFmt w:val="bullet"/>
      <w:lvlText w:val="­"/>
      <w:lvlJc w:val="left"/>
      <w:pPr>
        <w:ind w:left="4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5B45FE8"/>
    <w:multiLevelType w:val="multilevel"/>
    <w:tmpl w:val="0C92B8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386E31"/>
    <w:multiLevelType w:val="hybridMultilevel"/>
    <w:tmpl w:val="C76021FC"/>
    <w:lvl w:ilvl="0" w:tplc="7388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1418"/>
        </w:tabs>
        <w:ind w:left="1418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-2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9" w15:restartNumberingAfterBreak="0">
    <w:nsid w:val="4FA95938"/>
    <w:multiLevelType w:val="hybridMultilevel"/>
    <w:tmpl w:val="01F2FE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243FE"/>
    <w:multiLevelType w:val="hybridMultilevel"/>
    <w:tmpl w:val="50B8069E"/>
    <w:lvl w:ilvl="0" w:tplc="7EE6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177D9"/>
    <w:multiLevelType w:val="hybridMultilevel"/>
    <w:tmpl w:val="09FC48E2"/>
    <w:lvl w:ilvl="0" w:tplc="BEFC76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24BB0"/>
    <w:multiLevelType w:val="hybridMultilevel"/>
    <w:tmpl w:val="1A84AC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70AC5"/>
    <w:multiLevelType w:val="hybridMultilevel"/>
    <w:tmpl w:val="C6C2AFA0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AC3CF2">
      <w:start w:val="11"/>
      <w:numFmt w:val="bullet"/>
      <w:lvlText w:val="–"/>
      <w:lvlJc w:val="left"/>
      <w:pPr>
        <w:ind w:left="3024" w:hanging="1224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90805"/>
    <w:multiLevelType w:val="multilevel"/>
    <w:tmpl w:val="A0AEA1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7444242C"/>
    <w:multiLevelType w:val="multilevel"/>
    <w:tmpl w:val="95902C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5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12"/>
  </w:num>
  <w:num w:numId="12">
    <w:abstractNumId w:val="7"/>
  </w:num>
  <w:num w:numId="13">
    <w:abstractNumId w:val="14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04FA6"/>
    <w:rsid w:val="00034066"/>
    <w:rsid w:val="00036E2C"/>
    <w:rsid w:val="00044418"/>
    <w:rsid w:val="00054E70"/>
    <w:rsid w:val="000618CA"/>
    <w:rsid w:val="0006604A"/>
    <w:rsid w:val="000718ED"/>
    <w:rsid w:val="0008099E"/>
    <w:rsid w:val="00096EAF"/>
    <w:rsid w:val="000A38C6"/>
    <w:rsid w:val="000A38DE"/>
    <w:rsid w:val="000B0490"/>
    <w:rsid w:val="000B3FE6"/>
    <w:rsid w:val="000B7F9C"/>
    <w:rsid w:val="000E21B2"/>
    <w:rsid w:val="00126131"/>
    <w:rsid w:val="00127C9E"/>
    <w:rsid w:val="00143B52"/>
    <w:rsid w:val="00147526"/>
    <w:rsid w:val="00181F1E"/>
    <w:rsid w:val="00191ABA"/>
    <w:rsid w:val="001B52D6"/>
    <w:rsid w:val="001C0ACD"/>
    <w:rsid w:val="001D1ED3"/>
    <w:rsid w:val="001E0079"/>
    <w:rsid w:val="001F2B95"/>
    <w:rsid w:val="00203F91"/>
    <w:rsid w:val="00204177"/>
    <w:rsid w:val="002220BB"/>
    <w:rsid w:val="00245044"/>
    <w:rsid w:val="002461FB"/>
    <w:rsid w:val="002616C5"/>
    <w:rsid w:val="00262449"/>
    <w:rsid w:val="002660E7"/>
    <w:rsid w:val="00274FEA"/>
    <w:rsid w:val="00276039"/>
    <w:rsid w:val="002C4795"/>
    <w:rsid w:val="002E5838"/>
    <w:rsid w:val="002F7B4D"/>
    <w:rsid w:val="00340F22"/>
    <w:rsid w:val="003412F2"/>
    <w:rsid w:val="0034477F"/>
    <w:rsid w:val="003636EA"/>
    <w:rsid w:val="00366636"/>
    <w:rsid w:val="00367DE6"/>
    <w:rsid w:val="003764AB"/>
    <w:rsid w:val="003843C1"/>
    <w:rsid w:val="00390594"/>
    <w:rsid w:val="00395C0A"/>
    <w:rsid w:val="003B3E19"/>
    <w:rsid w:val="003B6625"/>
    <w:rsid w:val="003C1232"/>
    <w:rsid w:val="00401F3E"/>
    <w:rsid w:val="00403B2F"/>
    <w:rsid w:val="004076C6"/>
    <w:rsid w:val="00407A03"/>
    <w:rsid w:val="00414D19"/>
    <w:rsid w:val="00432265"/>
    <w:rsid w:val="00442807"/>
    <w:rsid w:val="00462C98"/>
    <w:rsid w:val="00465E6F"/>
    <w:rsid w:val="00466CE7"/>
    <w:rsid w:val="00472E53"/>
    <w:rsid w:val="004914E2"/>
    <w:rsid w:val="00497F5B"/>
    <w:rsid w:val="004B505D"/>
    <w:rsid w:val="004B7F76"/>
    <w:rsid w:val="004D21C3"/>
    <w:rsid w:val="004E07BA"/>
    <w:rsid w:val="004E1BCE"/>
    <w:rsid w:val="00513DAF"/>
    <w:rsid w:val="00552E5C"/>
    <w:rsid w:val="005729C6"/>
    <w:rsid w:val="00592079"/>
    <w:rsid w:val="005A06C3"/>
    <w:rsid w:val="005B3F31"/>
    <w:rsid w:val="005C3567"/>
    <w:rsid w:val="005C3E50"/>
    <w:rsid w:val="005F28D9"/>
    <w:rsid w:val="006060EF"/>
    <w:rsid w:val="006103A4"/>
    <w:rsid w:val="00625868"/>
    <w:rsid w:val="00635F8B"/>
    <w:rsid w:val="00647063"/>
    <w:rsid w:val="00655BE2"/>
    <w:rsid w:val="00682FFE"/>
    <w:rsid w:val="006831A0"/>
    <w:rsid w:val="006846D7"/>
    <w:rsid w:val="00692EB6"/>
    <w:rsid w:val="006A0D3B"/>
    <w:rsid w:val="006A2D57"/>
    <w:rsid w:val="006A3025"/>
    <w:rsid w:val="006A553B"/>
    <w:rsid w:val="006B0AE5"/>
    <w:rsid w:val="006C69EC"/>
    <w:rsid w:val="006D17B5"/>
    <w:rsid w:val="006E0EAD"/>
    <w:rsid w:val="007004A9"/>
    <w:rsid w:val="007025EC"/>
    <w:rsid w:val="007039D0"/>
    <w:rsid w:val="00705FF9"/>
    <w:rsid w:val="00710C90"/>
    <w:rsid w:val="007120CC"/>
    <w:rsid w:val="007168F3"/>
    <w:rsid w:val="00717DDF"/>
    <w:rsid w:val="007217EB"/>
    <w:rsid w:val="00741FAA"/>
    <w:rsid w:val="0074498D"/>
    <w:rsid w:val="00745471"/>
    <w:rsid w:val="00753B99"/>
    <w:rsid w:val="00767987"/>
    <w:rsid w:val="00780B1D"/>
    <w:rsid w:val="00781F5C"/>
    <w:rsid w:val="00782FD4"/>
    <w:rsid w:val="00784D28"/>
    <w:rsid w:val="00796DE5"/>
    <w:rsid w:val="007A7CEB"/>
    <w:rsid w:val="007B4D01"/>
    <w:rsid w:val="007D04F3"/>
    <w:rsid w:val="007E2B51"/>
    <w:rsid w:val="007E2F4E"/>
    <w:rsid w:val="007F2D47"/>
    <w:rsid w:val="00811140"/>
    <w:rsid w:val="00820FCA"/>
    <w:rsid w:val="00824E97"/>
    <w:rsid w:val="00834401"/>
    <w:rsid w:val="0085326E"/>
    <w:rsid w:val="00872C48"/>
    <w:rsid w:val="008953C1"/>
    <w:rsid w:val="008958D3"/>
    <w:rsid w:val="008A27E1"/>
    <w:rsid w:val="008A3F94"/>
    <w:rsid w:val="008A5C9D"/>
    <w:rsid w:val="008C0AA8"/>
    <w:rsid w:val="008D30A8"/>
    <w:rsid w:val="00901524"/>
    <w:rsid w:val="00904A48"/>
    <w:rsid w:val="009131C9"/>
    <w:rsid w:val="009161A1"/>
    <w:rsid w:val="00917253"/>
    <w:rsid w:val="00943AAB"/>
    <w:rsid w:val="00944C84"/>
    <w:rsid w:val="0096796C"/>
    <w:rsid w:val="00980294"/>
    <w:rsid w:val="00981181"/>
    <w:rsid w:val="0099476E"/>
    <w:rsid w:val="009A520C"/>
    <w:rsid w:val="009B0BCB"/>
    <w:rsid w:val="009C5392"/>
    <w:rsid w:val="009D70AB"/>
    <w:rsid w:val="009E0C40"/>
    <w:rsid w:val="009E13FB"/>
    <w:rsid w:val="009F00F8"/>
    <w:rsid w:val="009F04DB"/>
    <w:rsid w:val="00A16B90"/>
    <w:rsid w:val="00A46C33"/>
    <w:rsid w:val="00A50E4B"/>
    <w:rsid w:val="00A55BDC"/>
    <w:rsid w:val="00A715DC"/>
    <w:rsid w:val="00A84270"/>
    <w:rsid w:val="00A9231D"/>
    <w:rsid w:val="00A93F99"/>
    <w:rsid w:val="00B01357"/>
    <w:rsid w:val="00B241FD"/>
    <w:rsid w:val="00B40287"/>
    <w:rsid w:val="00B55FCC"/>
    <w:rsid w:val="00B80A4E"/>
    <w:rsid w:val="00B94407"/>
    <w:rsid w:val="00BB3679"/>
    <w:rsid w:val="00BC7561"/>
    <w:rsid w:val="00BD75FC"/>
    <w:rsid w:val="00BD7EAB"/>
    <w:rsid w:val="00BF0136"/>
    <w:rsid w:val="00C0216A"/>
    <w:rsid w:val="00C17826"/>
    <w:rsid w:val="00C25379"/>
    <w:rsid w:val="00C41EE6"/>
    <w:rsid w:val="00C42642"/>
    <w:rsid w:val="00C71389"/>
    <w:rsid w:val="00C731D6"/>
    <w:rsid w:val="00C87C05"/>
    <w:rsid w:val="00CA1460"/>
    <w:rsid w:val="00CB0B6C"/>
    <w:rsid w:val="00CC4E2F"/>
    <w:rsid w:val="00CC6C23"/>
    <w:rsid w:val="00CC7322"/>
    <w:rsid w:val="00CD6077"/>
    <w:rsid w:val="00CE234E"/>
    <w:rsid w:val="00CF1E97"/>
    <w:rsid w:val="00D02973"/>
    <w:rsid w:val="00D15FB8"/>
    <w:rsid w:val="00D42771"/>
    <w:rsid w:val="00D47B3B"/>
    <w:rsid w:val="00D7611B"/>
    <w:rsid w:val="00DA09BE"/>
    <w:rsid w:val="00DB715A"/>
    <w:rsid w:val="00DD2A77"/>
    <w:rsid w:val="00DE0E96"/>
    <w:rsid w:val="00DE3553"/>
    <w:rsid w:val="00DF01C0"/>
    <w:rsid w:val="00E15A6D"/>
    <w:rsid w:val="00E23F26"/>
    <w:rsid w:val="00E30579"/>
    <w:rsid w:val="00E32BAD"/>
    <w:rsid w:val="00E37094"/>
    <w:rsid w:val="00E46F8C"/>
    <w:rsid w:val="00E931A1"/>
    <w:rsid w:val="00EA1F8A"/>
    <w:rsid w:val="00EB54A9"/>
    <w:rsid w:val="00EC332B"/>
    <w:rsid w:val="00F15308"/>
    <w:rsid w:val="00F266E7"/>
    <w:rsid w:val="00F46C2D"/>
    <w:rsid w:val="00F54E7D"/>
    <w:rsid w:val="00F577EB"/>
    <w:rsid w:val="00F66C07"/>
    <w:rsid w:val="00F67D66"/>
    <w:rsid w:val="00F726D4"/>
    <w:rsid w:val="00F817D4"/>
    <w:rsid w:val="00FB00DD"/>
    <w:rsid w:val="00FB3510"/>
    <w:rsid w:val="00FB398E"/>
    <w:rsid w:val="00FB7F95"/>
    <w:rsid w:val="00FC232F"/>
    <w:rsid w:val="00FC4E34"/>
    <w:rsid w:val="00FD550C"/>
    <w:rsid w:val="00FE1680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EDEA8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qFormat/>
    <w:rsid w:val="00BD75FC"/>
    <w:pPr>
      <w:keepNext/>
      <w:widowControl w:val="0"/>
      <w:autoSpaceDE w:val="0"/>
      <w:autoSpaceDN w:val="0"/>
      <w:adjustRightInd w:val="0"/>
      <w:spacing w:line="240" w:lineRule="atLeast"/>
      <w:ind w:left="15" w:right="70"/>
      <w:jc w:val="both"/>
      <w:outlineLvl w:val="0"/>
    </w:pPr>
    <w:rPr>
      <w:rFonts w:cs="Arial"/>
      <w:b/>
      <w:bCs/>
      <w:color w:val="000000"/>
      <w:sz w:val="24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BD75FC"/>
    <w:pPr>
      <w:spacing w:before="240" w:after="60" w:line="240" w:lineRule="auto"/>
      <w:jc w:val="both"/>
      <w:outlineLvl w:val="6"/>
    </w:pPr>
    <w:rPr>
      <w:rFonts w:ascii="Times New Roman" w:hAnsi="Times New Roman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aliases w:val="APEK-4,Header1,Glava - napis Znak Znak,Glava - napis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aliases w:val="APEK-4 Znak,Header1 Znak,Glava - napis Znak Znak Znak,Glava - napis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customStyle="1" w:styleId="Naslov1Znak">
    <w:name w:val="Naslov 1 Znak"/>
    <w:basedOn w:val="Privzetapisavaodstavka"/>
    <w:link w:val="Naslov1"/>
    <w:rsid w:val="00BD75FC"/>
    <w:rPr>
      <w:rFonts w:ascii="Arial" w:eastAsia="Times New Roman" w:hAnsi="Arial" w:cs="Arial"/>
      <w:b/>
      <w:bCs/>
      <w:color w:val="000000"/>
      <w:sz w:val="24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rsid w:val="00BD75F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uiPriority w:val="99"/>
    <w:rsid w:val="00BD75FC"/>
    <w:rPr>
      <w:color w:val="0000FF"/>
      <w:u w:val="single"/>
    </w:rPr>
  </w:style>
  <w:style w:type="paragraph" w:customStyle="1" w:styleId="Brezrazmikov1">
    <w:name w:val="Brez razmikov1"/>
    <w:qFormat/>
    <w:rsid w:val="00BD75FC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styleId="Krepko">
    <w:name w:val="Strong"/>
    <w:uiPriority w:val="22"/>
    <w:qFormat/>
    <w:rsid w:val="00BD75FC"/>
    <w:rPr>
      <w:b/>
      <w:bCs/>
    </w:rPr>
  </w:style>
  <w:style w:type="paragraph" w:styleId="Telobesedila2">
    <w:name w:val="Body Text 2"/>
    <w:basedOn w:val="Navaden"/>
    <w:link w:val="Telobesedila2Znak"/>
    <w:rsid w:val="00BD75FC"/>
    <w:pPr>
      <w:tabs>
        <w:tab w:val="left" w:pos="540"/>
        <w:tab w:val="left" w:pos="1080"/>
      </w:tabs>
      <w:spacing w:line="240" w:lineRule="auto"/>
      <w:jc w:val="both"/>
    </w:pPr>
    <w:rPr>
      <w:rFonts w:ascii="Times New Roman" w:hAnsi="Times New Roman"/>
      <w:sz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BD75F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uiPriority w:val="99"/>
    <w:rsid w:val="00BD75FC"/>
    <w:rPr>
      <w:color w:val="800080"/>
      <w:u w:val="single"/>
    </w:rPr>
  </w:style>
  <w:style w:type="character" w:styleId="tevilkastrani">
    <w:name w:val="page number"/>
    <w:basedOn w:val="Privzetapisavaodstavka"/>
    <w:rsid w:val="00BD75FC"/>
  </w:style>
  <w:style w:type="paragraph" w:customStyle="1" w:styleId="navaden1">
    <w:name w:val="navaden1"/>
    <w:basedOn w:val="Navaden"/>
    <w:rsid w:val="00BD75FC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BD75FC"/>
    <w:pPr>
      <w:spacing w:line="240" w:lineRule="auto"/>
      <w:jc w:val="both"/>
    </w:pPr>
    <w:rPr>
      <w:rFonts w:cs="Arial"/>
      <w:sz w:val="22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D75FC"/>
    <w:rPr>
      <w:rFonts w:ascii="Arial" w:eastAsia="Times New Roman" w:hAnsi="Arial" w:cs="Arial"/>
      <w:szCs w:val="24"/>
      <w:lang w:eastAsia="sl-SI"/>
    </w:rPr>
  </w:style>
  <w:style w:type="paragraph" w:styleId="Naslov">
    <w:name w:val="Title"/>
    <w:basedOn w:val="Naslov1"/>
    <w:link w:val="NaslovZnak"/>
    <w:qFormat/>
    <w:rsid w:val="00BD75FC"/>
    <w:pPr>
      <w:widowControl/>
      <w:autoSpaceDE/>
      <w:autoSpaceDN/>
      <w:adjustRightInd/>
      <w:spacing w:before="240" w:after="60" w:line="240" w:lineRule="auto"/>
      <w:ind w:left="0" w:right="0"/>
      <w:jc w:val="center"/>
      <w:outlineLvl w:val="9"/>
    </w:pPr>
    <w:rPr>
      <w:rFonts w:ascii="Times New Roman" w:hAnsi="Times New Roman" w:cs="Times New Roman"/>
      <w:bCs w:val="0"/>
      <w:color w:val="auto"/>
      <w:kern w:val="28"/>
      <w:sz w:val="28"/>
      <w:szCs w:val="20"/>
    </w:rPr>
  </w:style>
  <w:style w:type="character" w:customStyle="1" w:styleId="NaslovZnak">
    <w:name w:val="Naslov Znak"/>
    <w:basedOn w:val="Privzetapisavaodstavka"/>
    <w:link w:val="Naslov"/>
    <w:rsid w:val="00BD75FC"/>
    <w:rPr>
      <w:rFonts w:ascii="Times New Roman" w:eastAsia="Times New Roman" w:hAnsi="Times New Roman" w:cs="Times New Roman"/>
      <w:b/>
      <w:kern w:val="28"/>
      <w:sz w:val="28"/>
      <w:szCs w:val="20"/>
      <w:lang w:eastAsia="sl-SI"/>
    </w:rPr>
  </w:style>
  <w:style w:type="paragraph" w:styleId="HTML-oblikovano">
    <w:name w:val="HTML Preformatted"/>
    <w:basedOn w:val="Navaden"/>
    <w:link w:val="HTML-oblikovanoZnak"/>
    <w:rsid w:val="00BD7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BD75FC"/>
    <w:rPr>
      <w:rFonts w:ascii="Courier New" w:eastAsia="Times New Roman" w:hAnsi="Courier New" w:cs="Courier New"/>
      <w:sz w:val="18"/>
      <w:szCs w:val="18"/>
      <w:lang w:eastAsia="sl-SI"/>
    </w:rPr>
  </w:style>
  <w:style w:type="paragraph" w:customStyle="1" w:styleId="odstavek">
    <w:name w:val="odstavek"/>
    <w:basedOn w:val="Navaden"/>
    <w:rsid w:val="00BD75F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table" w:styleId="Tabelamrea">
    <w:name w:val="Table Grid"/>
    <w:basedOn w:val="Navadnatabela"/>
    <w:uiPriority w:val="39"/>
    <w:rsid w:val="00BD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BD75F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BD75FC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BD75FC"/>
    <w:rPr>
      <w:rFonts w:ascii="Arial" w:eastAsia="Times New Roman" w:hAnsi="Arial" w:cs="Arial"/>
      <w:lang w:eastAsia="sl-SI"/>
    </w:rPr>
  </w:style>
  <w:style w:type="paragraph" w:styleId="Revizija">
    <w:name w:val="Revision"/>
    <w:hidden/>
    <w:uiPriority w:val="99"/>
    <w:semiHidden/>
    <w:rsid w:val="00BD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evilnotoko">
    <w:name w:val="Alinea za številčno točko"/>
    <w:basedOn w:val="Alineazaodstavkom"/>
    <w:link w:val="AlineazatevilnotokoZnak"/>
    <w:qFormat/>
    <w:rsid w:val="00BD75FC"/>
    <w:pPr>
      <w:tabs>
        <w:tab w:val="clear" w:pos="425"/>
        <w:tab w:val="left" w:pos="567"/>
      </w:tabs>
      <w:ind w:left="567" w:hanging="142"/>
    </w:pPr>
  </w:style>
  <w:style w:type="character" w:customStyle="1" w:styleId="AlineazatevilnotokoZnak">
    <w:name w:val="Alinea za številčno točko Znak"/>
    <w:basedOn w:val="Privzetapisavaodstavka"/>
    <w:link w:val="Alineazatevilnotoko"/>
    <w:rsid w:val="00BD75FC"/>
    <w:rPr>
      <w:rFonts w:ascii="Arial" w:eastAsia="Times New Roman" w:hAnsi="Arial" w:cs="Arial"/>
      <w:lang w:eastAsia="sl-SI"/>
    </w:rPr>
  </w:style>
  <w:style w:type="paragraph" w:customStyle="1" w:styleId="Alineazaodstavkom">
    <w:name w:val="Alinea za odstavkom"/>
    <w:basedOn w:val="Navaden"/>
    <w:qFormat/>
    <w:rsid w:val="00BD75FC"/>
    <w:pPr>
      <w:numPr>
        <w:numId w:val="6"/>
      </w:numPr>
      <w:spacing w:line="240" w:lineRule="auto"/>
      <w:jc w:val="both"/>
    </w:pPr>
    <w:rPr>
      <w:rFonts w:cs="Arial"/>
      <w:sz w:val="22"/>
      <w:szCs w:val="22"/>
      <w:lang w:eastAsia="sl-SI"/>
    </w:rPr>
  </w:style>
  <w:style w:type="paragraph" w:customStyle="1" w:styleId="msonormal0">
    <w:name w:val="msonormal"/>
    <w:basedOn w:val="Navaden"/>
    <w:rsid w:val="00BD75F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font5">
    <w:name w:val="font5"/>
    <w:basedOn w:val="Navaden"/>
    <w:rsid w:val="00BD75FC"/>
    <w:pPr>
      <w:spacing w:before="100" w:beforeAutospacing="1" w:after="100" w:afterAutospacing="1" w:line="240" w:lineRule="auto"/>
    </w:pPr>
    <w:rPr>
      <w:rFonts w:cs="Arial"/>
      <w:color w:val="FF0000"/>
      <w:szCs w:val="20"/>
      <w:lang w:eastAsia="sl-SI"/>
    </w:rPr>
  </w:style>
  <w:style w:type="paragraph" w:customStyle="1" w:styleId="font6">
    <w:name w:val="font6"/>
    <w:basedOn w:val="Navaden"/>
    <w:rsid w:val="00BD75FC"/>
    <w:pPr>
      <w:spacing w:before="100" w:beforeAutospacing="1" w:after="100" w:afterAutospacing="1" w:line="240" w:lineRule="auto"/>
    </w:pPr>
    <w:rPr>
      <w:rFonts w:cs="Arial"/>
      <w:color w:val="000000"/>
      <w:sz w:val="18"/>
      <w:szCs w:val="18"/>
      <w:lang w:eastAsia="sl-SI"/>
    </w:rPr>
  </w:style>
  <w:style w:type="paragraph" w:customStyle="1" w:styleId="font7">
    <w:name w:val="font7"/>
    <w:basedOn w:val="Navaden"/>
    <w:rsid w:val="00BD75F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  <w:lang w:eastAsia="sl-SI"/>
    </w:rPr>
  </w:style>
  <w:style w:type="paragraph" w:customStyle="1" w:styleId="font8">
    <w:name w:val="font8"/>
    <w:basedOn w:val="Navaden"/>
    <w:rsid w:val="00BD75FC"/>
    <w:pPr>
      <w:spacing w:before="100" w:beforeAutospacing="1" w:after="100" w:afterAutospacing="1" w:line="240" w:lineRule="auto"/>
    </w:pPr>
    <w:rPr>
      <w:rFonts w:cs="Arial"/>
      <w:color w:val="000000"/>
      <w:sz w:val="18"/>
      <w:szCs w:val="18"/>
      <w:lang w:eastAsia="sl-SI"/>
    </w:rPr>
  </w:style>
  <w:style w:type="paragraph" w:customStyle="1" w:styleId="font9">
    <w:name w:val="font9"/>
    <w:basedOn w:val="Navaden"/>
    <w:rsid w:val="00BD75F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  <w:lang w:eastAsia="sl-SI"/>
    </w:rPr>
  </w:style>
  <w:style w:type="paragraph" w:customStyle="1" w:styleId="xl63">
    <w:name w:val="xl63"/>
    <w:basedOn w:val="Navaden"/>
    <w:rsid w:val="00BD75FC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Cs w:val="20"/>
      <w:lang w:eastAsia="sl-SI"/>
    </w:rPr>
  </w:style>
  <w:style w:type="paragraph" w:customStyle="1" w:styleId="xl64">
    <w:name w:val="xl64"/>
    <w:basedOn w:val="Navaden"/>
    <w:rsid w:val="00BD75FC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Cs w:val="20"/>
      <w:lang w:eastAsia="sl-SI"/>
    </w:rPr>
  </w:style>
  <w:style w:type="paragraph" w:customStyle="1" w:styleId="xl65">
    <w:name w:val="xl65"/>
    <w:basedOn w:val="Navaden"/>
    <w:rsid w:val="00BD75FC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Cs w:val="20"/>
      <w:lang w:eastAsia="sl-SI"/>
    </w:rPr>
  </w:style>
  <w:style w:type="paragraph" w:customStyle="1" w:styleId="xl66">
    <w:name w:val="xl66"/>
    <w:basedOn w:val="Navaden"/>
    <w:rsid w:val="00BD75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Cs w:val="20"/>
      <w:lang w:eastAsia="sl-SI"/>
    </w:rPr>
  </w:style>
  <w:style w:type="paragraph" w:customStyle="1" w:styleId="xl67">
    <w:name w:val="xl67"/>
    <w:basedOn w:val="Navaden"/>
    <w:rsid w:val="00BD75FC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Cs w:val="20"/>
      <w:lang w:eastAsia="sl-SI"/>
    </w:rPr>
  </w:style>
  <w:style w:type="paragraph" w:customStyle="1" w:styleId="xl68">
    <w:name w:val="xl68"/>
    <w:basedOn w:val="Navaden"/>
    <w:rsid w:val="00BD75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sl-SI"/>
    </w:rPr>
  </w:style>
  <w:style w:type="paragraph" w:customStyle="1" w:styleId="xl69">
    <w:name w:val="xl69"/>
    <w:basedOn w:val="Navaden"/>
    <w:rsid w:val="00BD75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Cs w:val="20"/>
      <w:lang w:eastAsia="sl-SI"/>
    </w:rPr>
  </w:style>
  <w:style w:type="paragraph" w:customStyle="1" w:styleId="xl70">
    <w:name w:val="xl70"/>
    <w:basedOn w:val="Navaden"/>
    <w:rsid w:val="00BD75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Cs w:val="20"/>
      <w:lang w:eastAsia="sl-SI"/>
    </w:rPr>
  </w:style>
  <w:style w:type="paragraph" w:customStyle="1" w:styleId="xl71">
    <w:name w:val="xl71"/>
    <w:basedOn w:val="Navaden"/>
    <w:rsid w:val="00BD75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  <w:lang w:eastAsia="sl-SI"/>
    </w:rPr>
  </w:style>
  <w:style w:type="paragraph" w:customStyle="1" w:styleId="xl72">
    <w:name w:val="xl72"/>
    <w:basedOn w:val="Navaden"/>
    <w:rsid w:val="00BD75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Cs w:val="20"/>
      <w:lang w:eastAsia="sl-SI"/>
    </w:rPr>
  </w:style>
  <w:style w:type="paragraph" w:customStyle="1" w:styleId="xl73">
    <w:name w:val="xl73"/>
    <w:basedOn w:val="Navaden"/>
    <w:rsid w:val="00BD75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Cs w:val="20"/>
      <w:lang w:eastAsia="sl-SI"/>
    </w:rPr>
  </w:style>
  <w:style w:type="paragraph" w:customStyle="1" w:styleId="xl74">
    <w:name w:val="xl74"/>
    <w:basedOn w:val="Navaden"/>
    <w:rsid w:val="00BD75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0000"/>
      <w:szCs w:val="20"/>
      <w:lang w:eastAsia="sl-SI"/>
    </w:rPr>
  </w:style>
  <w:style w:type="paragraph" w:customStyle="1" w:styleId="xl75">
    <w:name w:val="xl75"/>
    <w:basedOn w:val="Navaden"/>
    <w:rsid w:val="00BD75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66C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66C0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66C07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66C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66C07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C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C07"/>
    <w:rPr>
      <w:rFonts w:ascii="Segoe UI" w:eastAsia="Times New Roman" w:hAnsi="Segoe UI" w:cs="Segoe UI"/>
      <w:sz w:val="18"/>
      <w:szCs w:val="18"/>
    </w:rPr>
  </w:style>
  <w:style w:type="paragraph" w:customStyle="1" w:styleId="tevilnatoka111">
    <w:name w:val="Številčna točka 1.1.1"/>
    <w:basedOn w:val="Navaden"/>
    <w:qFormat/>
    <w:rsid w:val="000B0490"/>
    <w:pPr>
      <w:widowControl w:val="0"/>
      <w:numPr>
        <w:ilvl w:val="2"/>
        <w:numId w:val="15"/>
      </w:numPr>
      <w:overflowPunct w:val="0"/>
      <w:autoSpaceDE w:val="0"/>
      <w:autoSpaceDN w:val="0"/>
      <w:adjustRightInd w:val="0"/>
      <w:spacing w:line="240" w:lineRule="auto"/>
      <w:jc w:val="both"/>
    </w:pPr>
    <w:rPr>
      <w:rFonts w:eastAsia="Calibri"/>
      <w:sz w:val="22"/>
      <w:szCs w:val="16"/>
      <w:lang w:eastAsia="sl-SI"/>
    </w:rPr>
  </w:style>
  <w:style w:type="character" w:customStyle="1" w:styleId="tevilnatokaZnak">
    <w:name w:val="Številčna točka Znak"/>
    <w:link w:val="tevilnatoka"/>
    <w:locked/>
    <w:rsid w:val="000B0490"/>
    <w:rPr>
      <w:rFonts w:ascii="Arial" w:hAnsi="Arial" w:cs="Arial"/>
      <w:lang w:val="x-none" w:eastAsia="x-none"/>
    </w:rPr>
  </w:style>
  <w:style w:type="paragraph" w:customStyle="1" w:styleId="tevilnatoka">
    <w:name w:val="Številčna točka"/>
    <w:basedOn w:val="Navaden"/>
    <w:link w:val="tevilnatokaZnak"/>
    <w:qFormat/>
    <w:rsid w:val="000B0490"/>
    <w:pPr>
      <w:numPr>
        <w:numId w:val="15"/>
      </w:numPr>
      <w:spacing w:line="240" w:lineRule="auto"/>
      <w:jc w:val="both"/>
    </w:pPr>
    <w:rPr>
      <w:rFonts w:eastAsiaTheme="minorHAnsi" w:cs="Arial"/>
      <w:sz w:val="22"/>
      <w:szCs w:val="22"/>
      <w:lang w:val="x-none" w:eastAsia="x-none"/>
    </w:rPr>
  </w:style>
  <w:style w:type="paragraph" w:customStyle="1" w:styleId="tevilnatoka11Nova">
    <w:name w:val="Številčna točka 1.1 Nova"/>
    <w:basedOn w:val="tevilnatoka"/>
    <w:qFormat/>
    <w:rsid w:val="000B0490"/>
    <w:pPr>
      <w:numPr>
        <w:ilvl w:val="1"/>
      </w:numPr>
      <w:tabs>
        <w:tab w:val="clear" w:pos="425"/>
        <w:tab w:val="num" w:pos="360"/>
        <w:tab w:val="num" w:pos="850"/>
        <w:tab w:val="num" w:pos="1440"/>
      </w:tabs>
      <w:ind w:left="144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Alja Uršula Štravs</cp:lastModifiedBy>
  <cp:revision>9</cp:revision>
  <cp:lastPrinted>2023-10-18T09:18:00Z</cp:lastPrinted>
  <dcterms:created xsi:type="dcterms:W3CDTF">2024-09-18T07:27:00Z</dcterms:created>
  <dcterms:modified xsi:type="dcterms:W3CDTF">2024-09-19T12:34:00Z</dcterms:modified>
</cp:coreProperties>
</file>