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4D2A7D" w14:textId="77777777" w:rsidR="00BD6A1D" w:rsidRPr="00BD6A1D" w:rsidRDefault="0034629F" w:rsidP="00683232">
      <w:pPr>
        <w:pStyle w:val="Glava"/>
        <w:tabs>
          <w:tab w:val="left" w:pos="5103"/>
        </w:tabs>
        <w:spacing w:line="240" w:lineRule="exact"/>
        <w:rPr>
          <w:rFonts w:cs="Arial"/>
          <w:sz w:val="16"/>
          <w:szCs w:val="16"/>
        </w:rPr>
      </w:pPr>
      <w:r w:rsidRPr="0034629F">
        <w:rPr>
          <w:rFonts w:cs="Arial"/>
          <w:sz w:val="16"/>
          <w:szCs w:val="16"/>
        </w:rPr>
        <w:t>Dunajska cesta 21</w:t>
      </w:r>
      <w:r w:rsidR="00BD6A1D" w:rsidRPr="00BD6A1D">
        <w:rPr>
          <w:rFonts w:cs="Arial"/>
          <w:sz w:val="16"/>
          <w:szCs w:val="16"/>
        </w:rPr>
        <w:t>, 1000 Ljubljana</w:t>
      </w:r>
      <w:r w:rsidR="00BD6A1D">
        <w:rPr>
          <w:rFonts w:cs="Arial"/>
          <w:sz w:val="16"/>
          <w:szCs w:val="16"/>
        </w:rPr>
        <w:tab/>
      </w:r>
      <w:r w:rsidR="00BD6A1D">
        <w:rPr>
          <w:rFonts w:cs="Arial"/>
          <w:sz w:val="16"/>
          <w:szCs w:val="16"/>
        </w:rPr>
        <w:tab/>
      </w:r>
      <w:r w:rsidR="00BD6A1D" w:rsidRPr="00BD6A1D">
        <w:rPr>
          <w:rFonts w:cs="Arial"/>
          <w:sz w:val="16"/>
          <w:szCs w:val="16"/>
        </w:rPr>
        <w:t>T: 01 369 7</w:t>
      </w:r>
      <w:r w:rsidR="000C24E6">
        <w:rPr>
          <w:rFonts w:cs="Arial"/>
          <w:sz w:val="16"/>
          <w:szCs w:val="16"/>
        </w:rPr>
        <w:t>9</w:t>
      </w:r>
      <w:r w:rsidR="00BD6A1D" w:rsidRPr="00BD6A1D">
        <w:rPr>
          <w:rFonts w:cs="Arial"/>
          <w:sz w:val="16"/>
          <w:szCs w:val="16"/>
        </w:rPr>
        <w:t xml:space="preserve"> </w:t>
      </w:r>
      <w:r w:rsidR="00AB6057">
        <w:rPr>
          <w:rFonts w:cs="Arial"/>
          <w:sz w:val="16"/>
          <w:szCs w:val="16"/>
        </w:rPr>
        <w:t>40</w:t>
      </w:r>
    </w:p>
    <w:p w14:paraId="2263D9E0" w14:textId="77777777" w:rsidR="0034629F" w:rsidRDefault="00BD6A1D" w:rsidP="00BD6A1D">
      <w:pPr>
        <w:pStyle w:val="Glava"/>
        <w:tabs>
          <w:tab w:val="left" w:pos="5112"/>
        </w:tabs>
        <w:spacing w:line="240" w:lineRule="exact"/>
        <w:ind w:left="5103"/>
        <w:rPr>
          <w:rFonts w:cs="Arial"/>
          <w:sz w:val="16"/>
          <w:szCs w:val="16"/>
        </w:rPr>
      </w:pPr>
      <w:r w:rsidRPr="00BD6A1D">
        <w:rPr>
          <w:rFonts w:cs="Arial"/>
          <w:sz w:val="16"/>
          <w:szCs w:val="16"/>
        </w:rPr>
        <w:tab/>
        <w:t>E: gp.</w:t>
      </w:r>
      <w:r w:rsidR="00683232">
        <w:rPr>
          <w:rFonts w:cs="Arial"/>
          <w:sz w:val="16"/>
          <w:szCs w:val="16"/>
        </w:rPr>
        <w:t>msp</w:t>
      </w:r>
      <w:r w:rsidRPr="00BD6A1D">
        <w:rPr>
          <w:rFonts w:cs="Arial"/>
          <w:sz w:val="16"/>
          <w:szCs w:val="16"/>
        </w:rPr>
        <w:t xml:space="preserve">@gov.si </w:t>
      </w:r>
    </w:p>
    <w:p w14:paraId="6BAA1F65" w14:textId="77777777" w:rsidR="00BD6A1D" w:rsidRDefault="00000000" w:rsidP="00BD6A1D">
      <w:pPr>
        <w:pStyle w:val="Glava"/>
        <w:tabs>
          <w:tab w:val="left" w:pos="5112"/>
        </w:tabs>
        <w:spacing w:line="240" w:lineRule="exact"/>
        <w:ind w:left="5103"/>
        <w:rPr>
          <w:rFonts w:cs="Arial"/>
          <w:sz w:val="16"/>
          <w:szCs w:val="16"/>
        </w:rPr>
      </w:pPr>
      <w:hyperlink r:id="rId7" w:history="1">
        <w:r w:rsidR="00683232" w:rsidRPr="00B45898">
          <w:rPr>
            <w:rStyle w:val="Hiperpovezava"/>
            <w:rFonts w:cs="Arial"/>
            <w:sz w:val="16"/>
            <w:szCs w:val="16"/>
          </w:rPr>
          <w:t>www.gov.si</w:t>
        </w:r>
      </w:hyperlink>
    </w:p>
    <w:p w14:paraId="7883484B" w14:textId="77777777" w:rsidR="00BD6A1D" w:rsidRPr="00BD6A1D" w:rsidRDefault="00BD6A1D" w:rsidP="00BD6A1D">
      <w:pPr>
        <w:pStyle w:val="Glava"/>
        <w:tabs>
          <w:tab w:val="left" w:pos="5112"/>
        </w:tabs>
        <w:spacing w:line="240" w:lineRule="exact"/>
        <w:ind w:left="5103"/>
        <w:rPr>
          <w:rFonts w:cs="Arial"/>
          <w:sz w:val="16"/>
          <w:szCs w:val="16"/>
        </w:rPr>
      </w:pPr>
    </w:p>
    <w:tbl>
      <w:tblPr>
        <w:tblW w:w="9263"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
        <w:gridCol w:w="1448"/>
        <w:gridCol w:w="517"/>
        <w:gridCol w:w="892"/>
        <w:gridCol w:w="1414"/>
        <w:gridCol w:w="417"/>
        <w:gridCol w:w="913"/>
        <w:gridCol w:w="495"/>
        <w:gridCol w:w="188"/>
        <w:gridCol w:w="385"/>
        <w:gridCol w:w="223"/>
        <w:gridCol w:w="80"/>
        <w:gridCol w:w="2128"/>
        <w:gridCol w:w="63"/>
      </w:tblGrid>
      <w:tr w:rsidR="00AE1F83" w:rsidRPr="00AE1F83" w14:paraId="4F6F3BF0" w14:textId="77777777" w:rsidTr="00763B07">
        <w:trPr>
          <w:gridBefore w:val="1"/>
          <w:gridAfter w:val="6"/>
          <w:wBefore w:w="100" w:type="dxa"/>
          <w:wAfter w:w="3067" w:type="dxa"/>
        </w:trPr>
        <w:tc>
          <w:tcPr>
            <w:tcW w:w="6096" w:type="dxa"/>
            <w:gridSpan w:val="7"/>
          </w:tcPr>
          <w:p w14:paraId="5F7966F2" w14:textId="6590C010" w:rsidR="00AE1F83" w:rsidRPr="00AE1F83" w:rsidRDefault="00AE1F83" w:rsidP="00AE1F83">
            <w:pPr>
              <w:overflowPunct w:val="0"/>
              <w:autoSpaceDE w:val="0"/>
              <w:autoSpaceDN w:val="0"/>
              <w:adjustRightInd w:val="0"/>
              <w:spacing w:after="0" w:line="260" w:lineRule="exact"/>
              <w:textAlignment w:val="baseline"/>
              <w:rPr>
                <w:rFonts w:eastAsia="Times New Roman" w:cs="Arial"/>
                <w:szCs w:val="20"/>
                <w:lang w:eastAsia="sl-SI"/>
              </w:rPr>
            </w:pPr>
            <w:r w:rsidRPr="00AE1F83">
              <w:rPr>
                <w:rFonts w:eastAsia="Times New Roman" w:cs="Arial"/>
                <w:szCs w:val="20"/>
                <w:lang w:eastAsia="sl-SI"/>
              </w:rPr>
              <w:t xml:space="preserve">Številka: </w:t>
            </w:r>
            <w:r w:rsidR="000E41E8">
              <w:rPr>
                <w:rFonts w:eastAsia="Times New Roman" w:cs="Arial"/>
                <w:szCs w:val="20"/>
                <w:lang w:eastAsia="sl-SI"/>
              </w:rPr>
              <w:t>802-4/2023-2720</w:t>
            </w:r>
            <w:r w:rsidR="00E90E37">
              <w:rPr>
                <w:rFonts w:eastAsia="Times New Roman" w:cs="Arial"/>
                <w:szCs w:val="20"/>
                <w:lang w:eastAsia="sl-SI"/>
              </w:rPr>
              <w:t>/</w:t>
            </w:r>
            <w:r w:rsidR="00B430E6">
              <w:rPr>
                <w:rFonts w:eastAsia="Times New Roman" w:cs="Arial"/>
                <w:szCs w:val="20"/>
                <w:lang w:eastAsia="sl-SI"/>
              </w:rPr>
              <w:t>109</w:t>
            </w:r>
          </w:p>
        </w:tc>
      </w:tr>
      <w:tr w:rsidR="00AE1F83" w:rsidRPr="00AE1F83" w14:paraId="3CD3BCCB" w14:textId="77777777" w:rsidTr="00763B07">
        <w:trPr>
          <w:gridBefore w:val="1"/>
          <w:gridAfter w:val="6"/>
          <w:wBefore w:w="100" w:type="dxa"/>
          <w:wAfter w:w="3067" w:type="dxa"/>
        </w:trPr>
        <w:tc>
          <w:tcPr>
            <w:tcW w:w="6096" w:type="dxa"/>
            <w:gridSpan w:val="7"/>
          </w:tcPr>
          <w:p w14:paraId="795B40D9" w14:textId="4215FEE1" w:rsidR="00AE1F83" w:rsidRPr="00AE1F83" w:rsidRDefault="00AE1F83" w:rsidP="00AE1F83">
            <w:pPr>
              <w:overflowPunct w:val="0"/>
              <w:autoSpaceDE w:val="0"/>
              <w:autoSpaceDN w:val="0"/>
              <w:adjustRightInd w:val="0"/>
              <w:spacing w:after="0" w:line="260" w:lineRule="exact"/>
              <w:textAlignment w:val="baseline"/>
              <w:rPr>
                <w:rFonts w:eastAsia="Times New Roman" w:cs="Arial"/>
                <w:szCs w:val="20"/>
                <w:lang w:eastAsia="sl-SI"/>
              </w:rPr>
            </w:pPr>
            <w:r w:rsidRPr="00AE1F83">
              <w:rPr>
                <w:rFonts w:eastAsia="Times New Roman" w:cs="Arial"/>
                <w:szCs w:val="20"/>
                <w:lang w:eastAsia="sl-SI"/>
              </w:rPr>
              <w:t>Ljubljana</w:t>
            </w:r>
            <w:r w:rsidR="00CF26A9">
              <w:rPr>
                <w:rFonts w:eastAsia="Times New Roman" w:cs="Arial"/>
                <w:szCs w:val="20"/>
                <w:lang w:eastAsia="sl-SI"/>
              </w:rPr>
              <w:t xml:space="preserve">, </w:t>
            </w:r>
            <w:r w:rsidR="00B430E6">
              <w:rPr>
                <w:rFonts w:eastAsia="Times New Roman" w:cs="Arial"/>
                <w:szCs w:val="20"/>
                <w:lang w:eastAsia="sl-SI"/>
              </w:rPr>
              <w:t>1</w:t>
            </w:r>
            <w:r w:rsidR="009000C2">
              <w:rPr>
                <w:rFonts w:eastAsia="Times New Roman" w:cs="Arial"/>
                <w:szCs w:val="20"/>
                <w:lang w:eastAsia="sl-SI"/>
              </w:rPr>
              <w:t>4</w:t>
            </w:r>
            <w:r w:rsidR="00B430E6">
              <w:rPr>
                <w:rFonts w:eastAsia="Times New Roman" w:cs="Arial"/>
                <w:szCs w:val="20"/>
                <w:lang w:eastAsia="sl-SI"/>
              </w:rPr>
              <w:t>.3.2025</w:t>
            </w:r>
          </w:p>
        </w:tc>
      </w:tr>
      <w:tr w:rsidR="00AE1F83" w:rsidRPr="00AE1F83" w14:paraId="60F590C1" w14:textId="77777777" w:rsidTr="00763B07">
        <w:trPr>
          <w:gridBefore w:val="1"/>
          <w:gridAfter w:val="6"/>
          <w:wBefore w:w="100" w:type="dxa"/>
          <w:wAfter w:w="3067" w:type="dxa"/>
        </w:trPr>
        <w:tc>
          <w:tcPr>
            <w:tcW w:w="6096" w:type="dxa"/>
            <w:gridSpan w:val="7"/>
          </w:tcPr>
          <w:p w14:paraId="4E26105D" w14:textId="77777777" w:rsidR="00AE1F83" w:rsidRPr="00AE1F83" w:rsidRDefault="00AE1F83" w:rsidP="00AE1F83">
            <w:pPr>
              <w:spacing w:after="0" w:line="260" w:lineRule="exact"/>
              <w:rPr>
                <w:rFonts w:eastAsia="Times New Roman" w:cs="Arial"/>
                <w:szCs w:val="20"/>
              </w:rPr>
            </w:pPr>
          </w:p>
          <w:p w14:paraId="254E8FA9" w14:textId="77777777" w:rsidR="00AE1F83" w:rsidRPr="00AE1F83" w:rsidRDefault="00AE1F83" w:rsidP="00AE1F83">
            <w:pPr>
              <w:spacing w:after="0" w:line="260" w:lineRule="exact"/>
              <w:rPr>
                <w:rFonts w:eastAsia="Times New Roman" w:cs="Arial"/>
                <w:szCs w:val="20"/>
              </w:rPr>
            </w:pPr>
            <w:r w:rsidRPr="00AE1F83">
              <w:rPr>
                <w:rFonts w:eastAsia="Times New Roman" w:cs="Arial"/>
                <w:szCs w:val="20"/>
              </w:rPr>
              <w:t>GENERALNI SEKRETARIAT VLADE REPUBLIKE SLOVENIJE</w:t>
            </w:r>
          </w:p>
          <w:p w14:paraId="51EA11FF" w14:textId="77777777" w:rsidR="00AE1F83" w:rsidRPr="00AE1F83" w:rsidRDefault="00000000" w:rsidP="00AE1F83">
            <w:pPr>
              <w:spacing w:after="0" w:line="260" w:lineRule="exact"/>
              <w:rPr>
                <w:rFonts w:eastAsia="Times New Roman" w:cs="Arial"/>
                <w:szCs w:val="20"/>
              </w:rPr>
            </w:pPr>
            <w:hyperlink r:id="rId8" w:history="1">
              <w:r w:rsidR="00AE1F83" w:rsidRPr="00AE1F83">
                <w:rPr>
                  <w:rFonts w:eastAsia="Times New Roman"/>
                  <w:color w:val="0000FF"/>
                  <w:szCs w:val="20"/>
                  <w:u w:val="single"/>
                </w:rPr>
                <w:t>Gp.gs@gov.si</w:t>
              </w:r>
            </w:hyperlink>
          </w:p>
          <w:p w14:paraId="1BC1480B" w14:textId="77777777" w:rsidR="00AE1F83" w:rsidRPr="00AE1F83" w:rsidRDefault="00AE1F83" w:rsidP="00AE1F83">
            <w:pPr>
              <w:spacing w:after="0" w:line="260" w:lineRule="exact"/>
              <w:rPr>
                <w:rFonts w:eastAsia="Times New Roman" w:cs="Arial"/>
                <w:szCs w:val="20"/>
              </w:rPr>
            </w:pPr>
          </w:p>
        </w:tc>
      </w:tr>
      <w:tr w:rsidR="00AE1F83" w:rsidRPr="00AE1F83" w14:paraId="0D90EB94" w14:textId="77777777" w:rsidTr="00763B07">
        <w:trPr>
          <w:gridBefore w:val="1"/>
          <w:wBefore w:w="100" w:type="dxa"/>
        </w:trPr>
        <w:tc>
          <w:tcPr>
            <w:tcW w:w="9163" w:type="dxa"/>
            <w:gridSpan w:val="13"/>
          </w:tcPr>
          <w:p w14:paraId="47BF363F" w14:textId="2CCECB94" w:rsidR="00AE1F83" w:rsidRPr="00AE1F83" w:rsidRDefault="00AE1F83" w:rsidP="00AE1F83">
            <w:pPr>
              <w:suppressAutoHyphens/>
              <w:overflowPunct w:val="0"/>
              <w:autoSpaceDE w:val="0"/>
              <w:autoSpaceDN w:val="0"/>
              <w:adjustRightInd w:val="0"/>
              <w:spacing w:after="0" w:line="260" w:lineRule="exact"/>
              <w:textAlignment w:val="baseline"/>
              <w:rPr>
                <w:rFonts w:eastAsia="Times New Roman" w:cs="Arial"/>
                <w:b/>
                <w:szCs w:val="20"/>
                <w:lang w:eastAsia="sl-SI"/>
              </w:rPr>
            </w:pPr>
            <w:r w:rsidRPr="00AE1F83">
              <w:rPr>
                <w:rFonts w:eastAsia="Times New Roman" w:cs="Arial"/>
                <w:b/>
                <w:szCs w:val="20"/>
                <w:lang w:eastAsia="sl-SI"/>
              </w:rPr>
              <w:t xml:space="preserve">ZADEVA: </w:t>
            </w:r>
            <w:r w:rsidR="00583C9D">
              <w:rPr>
                <w:rFonts w:eastAsia="Times New Roman" w:cs="Arial"/>
                <w:b/>
                <w:szCs w:val="20"/>
                <w:lang w:eastAsia="sl-SI"/>
              </w:rPr>
              <w:t xml:space="preserve">SPREMEMBA </w:t>
            </w:r>
            <w:r w:rsidR="00DC327F">
              <w:rPr>
                <w:rFonts w:eastAsia="Times New Roman" w:cs="Arial"/>
                <w:b/>
                <w:szCs w:val="20"/>
                <w:lang w:eastAsia="sl-SI"/>
              </w:rPr>
              <w:t xml:space="preserve">ŠT. </w:t>
            </w:r>
            <w:r w:rsidR="00A805EB">
              <w:rPr>
                <w:rFonts w:eastAsia="Times New Roman" w:cs="Arial"/>
                <w:b/>
                <w:szCs w:val="20"/>
                <w:lang w:eastAsia="sl-SI"/>
              </w:rPr>
              <w:t>2</w:t>
            </w:r>
            <w:r w:rsidR="00DC327F">
              <w:rPr>
                <w:rFonts w:eastAsia="Times New Roman" w:cs="Arial"/>
                <w:b/>
                <w:szCs w:val="20"/>
                <w:lang w:eastAsia="sl-SI"/>
              </w:rPr>
              <w:t xml:space="preserve"> </w:t>
            </w:r>
            <w:r w:rsidR="000E41E8">
              <w:rPr>
                <w:rFonts w:eastAsia="Times New Roman" w:cs="Arial"/>
                <w:b/>
                <w:szCs w:val="20"/>
                <w:lang w:eastAsia="sl-SI"/>
              </w:rPr>
              <w:t>PROGRAM</w:t>
            </w:r>
            <w:r w:rsidR="00E975E6">
              <w:rPr>
                <w:rFonts w:eastAsia="Times New Roman" w:cs="Arial"/>
                <w:b/>
                <w:szCs w:val="20"/>
                <w:lang w:eastAsia="sl-SI"/>
              </w:rPr>
              <w:t>A</w:t>
            </w:r>
            <w:r w:rsidR="000E41E8">
              <w:rPr>
                <w:rFonts w:eastAsia="Times New Roman" w:cs="Arial"/>
                <w:b/>
                <w:szCs w:val="20"/>
                <w:lang w:eastAsia="sl-SI"/>
              </w:rPr>
              <w:t xml:space="preserve"> ODPRAVE POSLEDIC NEPOSREDNE ŠKODE NA STVAREH ZARADI POPLAV 4. AVGUSTA 2023 NA PODROČJU JAVNIH SOCIALNOVARSTVENIH ZAVODOV</w:t>
            </w:r>
            <w:r w:rsidR="00687BEA">
              <w:rPr>
                <w:rFonts w:eastAsia="Times New Roman" w:cs="Arial"/>
                <w:b/>
                <w:szCs w:val="20"/>
                <w:lang w:eastAsia="sl-SI"/>
              </w:rPr>
              <w:t xml:space="preserve"> -</w:t>
            </w:r>
            <w:r w:rsidR="000E41E8">
              <w:rPr>
                <w:rFonts w:eastAsia="Times New Roman" w:cs="Arial"/>
                <w:b/>
                <w:szCs w:val="20"/>
                <w:lang w:eastAsia="sl-SI"/>
              </w:rPr>
              <w:t xml:space="preserve"> predlog za obravnavo</w:t>
            </w:r>
          </w:p>
        </w:tc>
      </w:tr>
      <w:tr w:rsidR="00AE1F83" w:rsidRPr="00AE1F83" w14:paraId="1BA650C3" w14:textId="77777777" w:rsidTr="00763B07">
        <w:trPr>
          <w:gridBefore w:val="1"/>
          <w:wBefore w:w="100" w:type="dxa"/>
        </w:trPr>
        <w:tc>
          <w:tcPr>
            <w:tcW w:w="9163" w:type="dxa"/>
            <w:gridSpan w:val="13"/>
          </w:tcPr>
          <w:p w14:paraId="0BAA3455" w14:textId="77777777" w:rsidR="00AE1F83" w:rsidRPr="00AE1F83" w:rsidRDefault="00AE1F83" w:rsidP="00AE1F83">
            <w:pPr>
              <w:suppressAutoHyphens/>
              <w:overflowPunct w:val="0"/>
              <w:autoSpaceDE w:val="0"/>
              <w:autoSpaceDN w:val="0"/>
              <w:adjustRightInd w:val="0"/>
              <w:spacing w:after="0" w:line="260" w:lineRule="exact"/>
              <w:textAlignment w:val="baseline"/>
              <w:outlineLvl w:val="3"/>
              <w:rPr>
                <w:rFonts w:eastAsia="Times New Roman" w:cs="Arial"/>
                <w:b/>
                <w:szCs w:val="20"/>
                <w:lang w:eastAsia="sl-SI"/>
              </w:rPr>
            </w:pPr>
            <w:r w:rsidRPr="00AE1F83">
              <w:rPr>
                <w:rFonts w:eastAsia="Times New Roman" w:cs="Arial"/>
                <w:b/>
                <w:szCs w:val="20"/>
                <w:lang w:eastAsia="sl-SI"/>
              </w:rPr>
              <w:t>1. Predlog sklepov vlade:</w:t>
            </w:r>
          </w:p>
        </w:tc>
      </w:tr>
      <w:tr w:rsidR="00CF26A9" w:rsidRPr="00AE1F83" w14:paraId="47010D97" w14:textId="77777777" w:rsidTr="00763B07">
        <w:trPr>
          <w:gridBefore w:val="1"/>
          <w:wBefore w:w="100" w:type="dxa"/>
        </w:trPr>
        <w:tc>
          <w:tcPr>
            <w:tcW w:w="9163" w:type="dxa"/>
            <w:gridSpan w:val="13"/>
          </w:tcPr>
          <w:p w14:paraId="4D6A81BC" w14:textId="63AED437" w:rsidR="005A71A5" w:rsidRPr="002B05EB" w:rsidRDefault="005A71A5" w:rsidP="005A71A5">
            <w:pPr>
              <w:spacing w:line="260" w:lineRule="exact"/>
              <w:jc w:val="both"/>
              <w:rPr>
                <w:rFonts w:cs="Arial"/>
                <w:szCs w:val="20"/>
              </w:rPr>
            </w:pPr>
            <w:r w:rsidRPr="002B05EB">
              <w:rPr>
                <w:rFonts w:cs="Arial"/>
                <w:szCs w:val="20"/>
              </w:rPr>
              <w:t xml:space="preserve">Na podlagi </w:t>
            </w:r>
            <w:r w:rsidR="004D3953">
              <w:rPr>
                <w:rFonts w:cs="Arial"/>
                <w:szCs w:val="20"/>
              </w:rPr>
              <w:t xml:space="preserve">tretjega odstavka </w:t>
            </w:r>
            <w:r w:rsidRPr="002B05EB">
              <w:rPr>
                <w:rFonts w:cs="Arial"/>
                <w:szCs w:val="20"/>
              </w:rPr>
              <w:t xml:space="preserve">12. člena </w:t>
            </w:r>
            <w:r w:rsidR="000E41E8" w:rsidRPr="00215EFC">
              <w:rPr>
                <w:rFonts w:cs="Arial"/>
                <w:color w:val="000000"/>
                <w:szCs w:val="20"/>
              </w:rPr>
              <w:t xml:space="preserve">Zakona o odpravi posledic naravnih nesreč (Uradni list RS, št. 114/05 – uradno prečiščeno besedilo, 90/07, 102/07, 40/12 – ZUJF, 17/14, </w:t>
            </w:r>
            <w:r w:rsidR="000E41E8" w:rsidRPr="00215EFC">
              <w:rPr>
                <w:rFonts w:cs="Arial"/>
              </w:rPr>
              <w:t>163/22</w:t>
            </w:r>
            <w:r w:rsidR="000E41E8">
              <w:rPr>
                <w:rFonts w:cs="Arial"/>
              </w:rPr>
              <w:t>,</w:t>
            </w:r>
            <w:r w:rsidR="000E41E8" w:rsidRPr="00215EFC">
              <w:rPr>
                <w:rFonts w:cs="Arial"/>
              </w:rPr>
              <w:t xml:space="preserve"> 18/23 - ZDU-1O</w:t>
            </w:r>
            <w:r w:rsidR="000E41E8">
              <w:rPr>
                <w:rFonts w:cs="Arial"/>
              </w:rPr>
              <w:t>, 88/23</w:t>
            </w:r>
            <w:r w:rsidR="004509F3">
              <w:rPr>
                <w:rFonts w:cs="Arial"/>
              </w:rPr>
              <w:t>,</w:t>
            </w:r>
            <w:r w:rsidR="000E41E8">
              <w:rPr>
                <w:rFonts w:cs="Arial"/>
              </w:rPr>
              <w:t xml:space="preserve"> 95/23–ZIUOPZP</w:t>
            </w:r>
            <w:r w:rsidR="004509F3">
              <w:rPr>
                <w:rFonts w:cs="Arial"/>
              </w:rPr>
              <w:t xml:space="preserve"> in 117/23-ZIUOPZP-A</w:t>
            </w:r>
            <w:r w:rsidR="000E41E8" w:rsidRPr="00215EFC">
              <w:rPr>
                <w:rFonts w:cs="Arial"/>
                <w:color w:val="000000"/>
                <w:szCs w:val="20"/>
              </w:rPr>
              <w:t>)</w:t>
            </w:r>
            <w:r w:rsidRPr="002B05EB">
              <w:rPr>
                <w:rFonts w:cs="Arial"/>
                <w:szCs w:val="20"/>
              </w:rPr>
              <w:t xml:space="preserve"> </w:t>
            </w:r>
            <w:r w:rsidR="000E521C">
              <w:rPr>
                <w:rFonts w:cs="Arial"/>
                <w:szCs w:val="20"/>
              </w:rPr>
              <w:t>v zvezi s Sklepom Vlade Republike Slovenije</w:t>
            </w:r>
            <w:r w:rsidR="00761F9F">
              <w:rPr>
                <w:rFonts w:cs="Arial"/>
                <w:szCs w:val="20"/>
              </w:rPr>
              <w:t xml:space="preserve"> sprejetim na 140. redi seji</w:t>
            </w:r>
            <w:r w:rsidR="000E521C">
              <w:rPr>
                <w:rFonts w:cs="Arial"/>
                <w:szCs w:val="20"/>
              </w:rPr>
              <w:t xml:space="preserve"> </w:t>
            </w:r>
            <w:r w:rsidR="00272DE5" w:rsidRPr="008953C1">
              <w:rPr>
                <w:rFonts w:cs="Arial"/>
                <w:szCs w:val="20"/>
              </w:rPr>
              <w:t xml:space="preserve">dne </w:t>
            </w:r>
            <w:r w:rsidR="00A07B73">
              <w:rPr>
                <w:rFonts w:cs="Arial"/>
                <w:szCs w:val="20"/>
              </w:rPr>
              <w:t>6</w:t>
            </w:r>
            <w:r w:rsidR="00272DE5" w:rsidRPr="008953C1">
              <w:rPr>
                <w:rFonts w:cs="Arial"/>
                <w:szCs w:val="20"/>
              </w:rPr>
              <w:t xml:space="preserve">. </w:t>
            </w:r>
            <w:r w:rsidR="00A07B73">
              <w:rPr>
                <w:rFonts w:cs="Arial"/>
                <w:szCs w:val="20"/>
              </w:rPr>
              <w:t>2</w:t>
            </w:r>
            <w:r w:rsidR="00272DE5" w:rsidRPr="008953C1">
              <w:rPr>
                <w:rFonts w:cs="Arial"/>
                <w:szCs w:val="20"/>
              </w:rPr>
              <w:t>. 202</w:t>
            </w:r>
            <w:r w:rsidR="00A07B73">
              <w:rPr>
                <w:rFonts w:cs="Arial"/>
                <w:szCs w:val="20"/>
              </w:rPr>
              <w:t>5</w:t>
            </w:r>
            <w:r w:rsidR="000E521C">
              <w:rPr>
                <w:rFonts w:cs="Arial"/>
                <w:szCs w:val="20"/>
              </w:rPr>
              <w:t xml:space="preserve"> </w:t>
            </w:r>
            <w:r w:rsidRPr="002B05EB">
              <w:rPr>
                <w:rFonts w:cs="Arial"/>
                <w:szCs w:val="20"/>
              </w:rPr>
              <w:t xml:space="preserve">je Vlada Republike Slovenije na _______ seji, dne _________, pod točko _________, sprejela naslednji </w:t>
            </w:r>
          </w:p>
          <w:p w14:paraId="09FFF44C" w14:textId="77777777" w:rsidR="005A71A5" w:rsidRPr="002B05EB" w:rsidRDefault="005A71A5" w:rsidP="005A71A5">
            <w:pPr>
              <w:spacing w:line="260" w:lineRule="exact"/>
              <w:jc w:val="both"/>
              <w:rPr>
                <w:rFonts w:cs="Arial"/>
                <w:szCs w:val="20"/>
              </w:rPr>
            </w:pPr>
          </w:p>
          <w:p w14:paraId="3B4BC9C6" w14:textId="77777777" w:rsidR="005A71A5" w:rsidRPr="002B05EB" w:rsidRDefault="005A71A5" w:rsidP="005A71A5">
            <w:pPr>
              <w:tabs>
                <w:tab w:val="center" w:pos="4320"/>
                <w:tab w:val="right" w:pos="8640"/>
              </w:tabs>
              <w:spacing w:line="260" w:lineRule="exact"/>
              <w:ind w:right="-58"/>
              <w:jc w:val="both"/>
              <w:rPr>
                <w:rFonts w:cs="Arial"/>
                <w:szCs w:val="20"/>
              </w:rPr>
            </w:pPr>
            <w:r w:rsidRPr="002B05EB">
              <w:rPr>
                <w:rFonts w:cs="Arial"/>
                <w:szCs w:val="20"/>
              </w:rPr>
              <w:t xml:space="preserve">                                                                     S K L E P: </w:t>
            </w:r>
          </w:p>
          <w:p w14:paraId="36E97A15" w14:textId="78C7FE1E" w:rsidR="000E41E8" w:rsidRDefault="000E41E8" w:rsidP="000E41E8">
            <w:pPr>
              <w:pStyle w:val="Odstavekseznama"/>
              <w:numPr>
                <w:ilvl w:val="0"/>
                <w:numId w:val="19"/>
              </w:numPr>
              <w:overflowPunct w:val="0"/>
              <w:autoSpaceDE w:val="0"/>
              <w:autoSpaceDN w:val="0"/>
              <w:adjustRightInd w:val="0"/>
              <w:spacing w:after="0" w:line="240" w:lineRule="auto"/>
              <w:ind w:left="714" w:hanging="357"/>
              <w:jc w:val="both"/>
              <w:textAlignment w:val="baseline"/>
              <w:rPr>
                <w:rFonts w:cs="Arial"/>
                <w:color w:val="000000"/>
              </w:rPr>
            </w:pPr>
            <w:r w:rsidRPr="00933B00">
              <w:rPr>
                <w:rFonts w:cs="Arial"/>
                <w:color w:val="000000"/>
              </w:rPr>
              <w:t xml:space="preserve">Vlada Republike Slovenije je sprejela </w:t>
            </w:r>
            <w:r w:rsidR="00763A0C">
              <w:rPr>
                <w:rFonts w:cs="Arial"/>
                <w:color w:val="000000"/>
              </w:rPr>
              <w:t>S</w:t>
            </w:r>
            <w:r w:rsidR="00687BEA">
              <w:rPr>
                <w:rFonts w:cs="Arial"/>
                <w:color w:val="000000"/>
              </w:rPr>
              <w:t>prememb</w:t>
            </w:r>
            <w:r w:rsidR="00763A0C">
              <w:rPr>
                <w:rFonts w:cs="Arial"/>
                <w:color w:val="000000"/>
              </w:rPr>
              <w:t xml:space="preserve">o </w:t>
            </w:r>
            <w:r w:rsidR="00DC327F">
              <w:rPr>
                <w:rFonts w:cs="Arial"/>
                <w:color w:val="000000"/>
              </w:rPr>
              <w:t>št</w:t>
            </w:r>
            <w:r w:rsidR="00687BEA">
              <w:rPr>
                <w:rFonts w:cs="Arial"/>
                <w:color w:val="000000"/>
              </w:rPr>
              <w:t xml:space="preserve">. </w:t>
            </w:r>
            <w:r w:rsidR="00A805EB">
              <w:rPr>
                <w:rFonts w:cs="Arial"/>
                <w:color w:val="000000"/>
              </w:rPr>
              <w:t>2</w:t>
            </w:r>
            <w:r w:rsidR="00DC327F">
              <w:rPr>
                <w:rFonts w:cs="Arial"/>
                <w:color w:val="000000"/>
              </w:rPr>
              <w:t xml:space="preserve"> programa</w:t>
            </w:r>
            <w:r w:rsidR="00763A0C">
              <w:rPr>
                <w:rFonts w:cs="Arial"/>
                <w:color w:val="000000"/>
              </w:rPr>
              <w:t xml:space="preserve"> </w:t>
            </w:r>
            <w:r w:rsidRPr="00933B00">
              <w:rPr>
                <w:rFonts w:cs="Arial"/>
                <w:color w:val="000000"/>
              </w:rPr>
              <w:t>odprave posledic neposredne škode na stvareh zaradi</w:t>
            </w:r>
            <w:r>
              <w:rPr>
                <w:rFonts w:cs="Arial"/>
                <w:color w:val="000000"/>
              </w:rPr>
              <w:t xml:space="preserve"> </w:t>
            </w:r>
            <w:r w:rsidRPr="00933B00">
              <w:rPr>
                <w:rFonts w:cs="Arial"/>
                <w:color w:val="000000"/>
              </w:rPr>
              <w:t>poplav</w:t>
            </w:r>
            <w:r>
              <w:rPr>
                <w:rFonts w:cs="Arial"/>
                <w:color w:val="000000"/>
              </w:rPr>
              <w:t xml:space="preserve"> 4. avgusta</w:t>
            </w:r>
            <w:r w:rsidRPr="00933B00">
              <w:rPr>
                <w:rFonts w:cs="Arial"/>
                <w:color w:val="000000"/>
              </w:rPr>
              <w:t xml:space="preserve"> 202</w:t>
            </w:r>
            <w:r>
              <w:rPr>
                <w:rFonts w:cs="Arial"/>
                <w:color w:val="000000"/>
              </w:rPr>
              <w:t xml:space="preserve">3 </w:t>
            </w:r>
            <w:bookmarkStart w:id="0" w:name="_Hlk147240802"/>
            <w:r>
              <w:rPr>
                <w:rFonts w:cs="Arial"/>
                <w:color w:val="000000"/>
              </w:rPr>
              <w:t xml:space="preserve">na področju </w:t>
            </w:r>
            <w:bookmarkEnd w:id="0"/>
            <w:r>
              <w:rPr>
                <w:rFonts w:cs="Arial"/>
                <w:color w:val="000000"/>
              </w:rPr>
              <w:t>javnih socialnovarstvenih zavodov</w:t>
            </w:r>
            <w:r w:rsidR="00763A0C">
              <w:rPr>
                <w:rFonts w:cs="Arial"/>
                <w:color w:val="000000"/>
              </w:rPr>
              <w:t>.</w:t>
            </w:r>
          </w:p>
          <w:p w14:paraId="65887350" w14:textId="77777777" w:rsidR="005A71A5" w:rsidRDefault="005A71A5" w:rsidP="005A71A5">
            <w:pPr>
              <w:tabs>
                <w:tab w:val="center" w:pos="4320"/>
                <w:tab w:val="right" w:pos="8640"/>
              </w:tabs>
              <w:spacing w:line="260" w:lineRule="exact"/>
              <w:ind w:right="-58"/>
              <w:jc w:val="both"/>
              <w:rPr>
                <w:rFonts w:cs="Arial"/>
                <w:szCs w:val="20"/>
              </w:rPr>
            </w:pPr>
          </w:p>
          <w:p w14:paraId="428D562C" w14:textId="361E255D" w:rsidR="00A805EB" w:rsidRDefault="00A805EB" w:rsidP="00902B43">
            <w:pPr>
              <w:pStyle w:val="Odstavekseznama"/>
              <w:numPr>
                <w:ilvl w:val="0"/>
                <w:numId w:val="19"/>
              </w:numPr>
              <w:overflowPunct w:val="0"/>
              <w:autoSpaceDE w:val="0"/>
              <w:autoSpaceDN w:val="0"/>
              <w:adjustRightInd w:val="0"/>
              <w:spacing w:after="0" w:line="240" w:lineRule="auto"/>
              <w:ind w:left="714" w:hanging="357"/>
              <w:jc w:val="both"/>
              <w:textAlignment w:val="baseline"/>
              <w:rPr>
                <w:rFonts w:cs="Arial"/>
                <w:color w:val="000000"/>
              </w:rPr>
            </w:pPr>
            <w:r>
              <w:rPr>
                <w:rFonts w:cs="Arial"/>
                <w:color w:val="000000"/>
              </w:rPr>
              <w:t xml:space="preserve">Pravice porabe za izvedbo </w:t>
            </w:r>
            <w:r w:rsidR="00185564">
              <w:rPr>
                <w:rFonts w:cs="Arial"/>
                <w:color w:val="000000"/>
              </w:rPr>
              <w:t>Spremembe p</w:t>
            </w:r>
            <w:r>
              <w:rPr>
                <w:rFonts w:cs="Arial"/>
                <w:color w:val="000000"/>
              </w:rPr>
              <w:t>rograma iz prejšnje točke v let</w:t>
            </w:r>
            <w:r w:rsidR="00883E3F">
              <w:rPr>
                <w:rFonts w:cs="Arial"/>
                <w:color w:val="000000"/>
              </w:rPr>
              <w:t>ih</w:t>
            </w:r>
            <w:r>
              <w:rPr>
                <w:rFonts w:cs="Arial"/>
                <w:color w:val="000000"/>
              </w:rPr>
              <w:t xml:space="preserve"> 2025 in 2026 se do višine </w:t>
            </w:r>
            <w:r w:rsidRPr="00A805EB">
              <w:rPr>
                <w:rFonts w:cs="Arial"/>
                <w:color w:val="000000"/>
              </w:rPr>
              <w:t xml:space="preserve">1.173.070,00 </w:t>
            </w:r>
            <w:r w:rsidR="009000C2">
              <w:rPr>
                <w:rFonts w:cs="Arial"/>
                <w:color w:val="000000"/>
              </w:rPr>
              <w:t xml:space="preserve">evrov </w:t>
            </w:r>
            <w:r>
              <w:rPr>
                <w:rFonts w:cs="Arial"/>
                <w:color w:val="000000"/>
              </w:rPr>
              <w:t>zagot</w:t>
            </w:r>
            <w:r w:rsidR="00185564">
              <w:rPr>
                <w:rFonts w:cs="Arial"/>
                <w:color w:val="000000"/>
              </w:rPr>
              <w:t>o</w:t>
            </w:r>
            <w:r>
              <w:rPr>
                <w:rFonts w:cs="Arial"/>
                <w:color w:val="000000"/>
              </w:rPr>
              <w:t>v</w:t>
            </w:r>
            <w:r w:rsidR="00883E3F">
              <w:rPr>
                <w:rFonts w:cs="Arial"/>
                <w:color w:val="000000"/>
              </w:rPr>
              <w:t>i</w:t>
            </w:r>
            <w:r>
              <w:rPr>
                <w:rFonts w:cs="Arial"/>
                <w:color w:val="000000"/>
              </w:rPr>
              <w:t>jo v okviru sredstev proračunskega sklada – sklada za obnovo.</w:t>
            </w:r>
          </w:p>
          <w:p w14:paraId="432FB884" w14:textId="77777777" w:rsidR="00A805EB" w:rsidRPr="00A805EB" w:rsidRDefault="00A805EB" w:rsidP="00A805EB">
            <w:pPr>
              <w:pStyle w:val="Odstavekseznama"/>
              <w:rPr>
                <w:rFonts w:cs="Arial"/>
                <w:color w:val="000000"/>
              </w:rPr>
            </w:pPr>
          </w:p>
          <w:p w14:paraId="277B0E8A" w14:textId="77777777" w:rsidR="000E41E8" w:rsidRDefault="000E41E8" w:rsidP="005A71A5">
            <w:pPr>
              <w:spacing w:line="260" w:lineRule="exact"/>
              <w:jc w:val="both"/>
              <w:rPr>
                <w:rFonts w:cs="Arial"/>
                <w:szCs w:val="20"/>
              </w:rPr>
            </w:pPr>
          </w:p>
          <w:p w14:paraId="748B4BAA" w14:textId="10ABBCEA" w:rsidR="005A71A5" w:rsidRPr="002B05EB" w:rsidRDefault="005A71A5" w:rsidP="005A71A5">
            <w:pPr>
              <w:spacing w:line="260" w:lineRule="exact"/>
              <w:jc w:val="both"/>
              <w:rPr>
                <w:rFonts w:cs="Arial"/>
                <w:szCs w:val="20"/>
              </w:rPr>
            </w:pPr>
            <w:r w:rsidRPr="002B05EB">
              <w:rPr>
                <w:rFonts w:cs="Arial"/>
                <w:szCs w:val="20"/>
              </w:rPr>
              <w:t xml:space="preserve">                                                                         Barbara Kolenko Helbl</w:t>
            </w:r>
          </w:p>
          <w:p w14:paraId="1EE2B524" w14:textId="77777777" w:rsidR="005A71A5" w:rsidRPr="002B05EB" w:rsidRDefault="005A71A5" w:rsidP="005A71A5">
            <w:pPr>
              <w:spacing w:line="260" w:lineRule="exact"/>
              <w:jc w:val="both"/>
              <w:rPr>
                <w:rFonts w:cs="Arial"/>
                <w:szCs w:val="20"/>
              </w:rPr>
            </w:pPr>
            <w:r w:rsidRPr="002B05EB">
              <w:rPr>
                <w:rFonts w:cs="Arial"/>
                <w:szCs w:val="20"/>
              </w:rPr>
              <w:t xml:space="preserve">                                                                         GENERALNA SEKRETARKA VLADE</w:t>
            </w:r>
          </w:p>
          <w:p w14:paraId="009E1EB9" w14:textId="77777777" w:rsidR="000E41E8" w:rsidRDefault="005A71A5" w:rsidP="005A71A5">
            <w:pPr>
              <w:tabs>
                <w:tab w:val="center" w:pos="0"/>
              </w:tabs>
              <w:spacing w:after="0" w:line="260" w:lineRule="exact"/>
              <w:ind w:right="-58"/>
              <w:jc w:val="both"/>
              <w:rPr>
                <w:rFonts w:cs="Arial"/>
                <w:szCs w:val="20"/>
              </w:rPr>
            </w:pPr>
            <w:r w:rsidRPr="002B05EB">
              <w:rPr>
                <w:rFonts w:cs="Arial"/>
                <w:szCs w:val="20"/>
              </w:rPr>
              <w:t xml:space="preserve">             </w:t>
            </w:r>
          </w:p>
          <w:p w14:paraId="574A07E6" w14:textId="77777777" w:rsidR="000E41E8" w:rsidRDefault="000E41E8" w:rsidP="000E41E8">
            <w:pPr>
              <w:overflowPunct w:val="0"/>
              <w:autoSpaceDE w:val="0"/>
              <w:autoSpaceDN w:val="0"/>
              <w:adjustRightInd w:val="0"/>
              <w:spacing w:after="0" w:line="240" w:lineRule="auto"/>
              <w:jc w:val="both"/>
              <w:textAlignment w:val="baseline"/>
              <w:rPr>
                <w:rFonts w:cs="Arial"/>
                <w:szCs w:val="20"/>
              </w:rPr>
            </w:pPr>
            <w:r>
              <w:rPr>
                <w:rFonts w:cs="Arial"/>
                <w:szCs w:val="20"/>
              </w:rPr>
              <w:t xml:space="preserve">      </w:t>
            </w:r>
            <w:r w:rsidRPr="000E41E8">
              <w:rPr>
                <w:rFonts w:cs="Arial"/>
                <w:szCs w:val="20"/>
              </w:rPr>
              <w:t xml:space="preserve">Priloga: </w:t>
            </w:r>
          </w:p>
          <w:p w14:paraId="18B8543A" w14:textId="1AF2844C" w:rsidR="00583C9D" w:rsidRDefault="000E41E8" w:rsidP="000E41E8">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w:t>
            </w:r>
            <w:r w:rsidR="00974460">
              <w:rPr>
                <w:rFonts w:cs="Arial"/>
                <w:color w:val="000000"/>
              </w:rPr>
              <w:t>P</w:t>
            </w:r>
            <w:r w:rsidR="00763A0C">
              <w:rPr>
                <w:rFonts w:cs="Arial"/>
                <w:color w:val="000000"/>
              </w:rPr>
              <w:t>rogram</w:t>
            </w:r>
            <w:r w:rsidR="007723A1">
              <w:rPr>
                <w:rFonts w:cs="Arial"/>
                <w:color w:val="000000"/>
              </w:rPr>
              <w:t xml:space="preserve"> </w:t>
            </w:r>
            <w:r w:rsidRPr="000E41E8">
              <w:rPr>
                <w:rFonts w:cs="Arial"/>
                <w:color w:val="000000"/>
              </w:rPr>
              <w:t xml:space="preserve">odprave posledic neposredne škode na stvareh zaradi </w:t>
            </w:r>
          </w:p>
          <w:p w14:paraId="7AF87B88" w14:textId="6338776E" w:rsidR="00974460" w:rsidRDefault="00583C9D" w:rsidP="000E41E8">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w:t>
            </w:r>
            <w:r w:rsidR="000E41E8" w:rsidRPr="000E41E8">
              <w:rPr>
                <w:rFonts w:cs="Arial"/>
                <w:color w:val="000000"/>
              </w:rPr>
              <w:t>poplav 4. avgusta 2023 na področju javnih socialnovarstvenih zavodov</w:t>
            </w:r>
            <w:r w:rsidR="00974460">
              <w:rPr>
                <w:rFonts w:cs="Arial"/>
                <w:color w:val="000000"/>
              </w:rPr>
              <w:t xml:space="preserve"> – sprememb</w:t>
            </w:r>
            <w:r w:rsidR="00A805EB">
              <w:rPr>
                <w:rFonts w:cs="Arial"/>
                <w:color w:val="000000"/>
              </w:rPr>
              <w:t>a</w:t>
            </w:r>
            <w:r w:rsidR="00974460">
              <w:rPr>
                <w:rFonts w:cs="Arial"/>
                <w:color w:val="000000"/>
              </w:rPr>
              <w:t xml:space="preserve"> </w:t>
            </w:r>
          </w:p>
          <w:p w14:paraId="705867FC" w14:textId="46186660" w:rsidR="000E41E8" w:rsidRPr="000E41E8" w:rsidRDefault="00974460" w:rsidP="000E41E8">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št. </w:t>
            </w:r>
            <w:r w:rsidR="00A805EB">
              <w:rPr>
                <w:rFonts w:cs="Arial"/>
                <w:color w:val="000000"/>
              </w:rPr>
              <w:t>2</w:t>
            </w:r>
          </w:p>
          <w:p w14:paraId="6417F265" w14:textId="0A9A3473" w:rsidR="000E41E8" w:rsidRDefault="000E41E8" w:rsidP="005A71A5">
            <w:pPr>
              <w:tabs>
                <w:tab w:val="center" w:pos="0"/>
              </w:tabs>
              <w:spacing w:after="0" w:line="260" w:lineRule="exact"/>
              <w:ind w:right="-58"/>
              <w:jc w:val="both"/>
              <w:rPr>
                <w:rFonts w:cs="Arial"/>
                <w:szCs w:val="20"/>
              </w:rPr>
            </w:pPr>
          </w:p>
          <w:p w14:paraId="7A4BEDA2" w14:textId="394340C1" w:rsidR="005A71A5" w:rsidRPr="002B05EB" w:rsidRDefault="005A71A5" w:rsidP="005A71A5">
            <w:pPr>
              <w:tabs>
                <w:tab w:val="center" w:pos="0"/>
              </w:tabs>
              <w:spacing w:after="0" w:line="260" w:lineRule="exact"/>
              <w:ind w:right="-58"/>
              <w:jc w:val="both"/>
              <w:rPr>
                <w:rFonts w:cs="Arial"/>
                <w:szCs w:val="20"/>
              </w:rPr>
            </w:pPr>
            <w:r w:rsidRPr="002B05EB">
              <w:rPr>
                <w:rFonts w:cs="Arial"/>
                <w:szCs w:val="20"/>
              </w:rPr>
              <w:t xml:space="preserve">                                                      </w:t>
            </w:r>
          </w:p>
          <w:p w14:paraId="150E2B1B" w14:textId="77777777" w:rsidR="00583C9D" w:rsidRDefault="005A71A5" w:rsidP="00583C9D">
            <w:pPr>
              <w:tabs>
                <w:tab w:val="left" w:pos="708"/>
                <w:tab w:val="center" w:pos="4320"/>
                <w:tab w:val="right" w:pos="8640"/>
              </w:tabs>
              <w:spacing w:line="260" w:lineRule="exact"/>
              <w:ind w:right="-58"/>
              <w:rPr>
                <w:rFonts w:cs="Arial"/>
                <w:szCs w:val="20"/>
              </w:rPr>
            </w:pPr>
            <w:r w:rsidRPr="002B05EB">
              <w:rPr>
                <w:rFonts w:cs="Arial"/>
                <w:szCs w:val="20"/>
              </w:rPr>
              <w:t>Sklep prejmejo:</w:t>
            </w:r>
          </w:p>
          <w:p w14:paraId="78ADA8B5" w14:textId="77777777" w:rsidR="00583C9D" w:rsidRDefault="005A71A5" w:rsidP="00583C9D">
            <w:pPr>
              <w:pStyle w:val="Odstavekseznama"/>
              <w:numPr>
                <w:ilvl w:val="0"/>
                <w:numId w:val="9"/>
              </w:numPr>
              <w:tabs>
                <w:tab w:val="left" w:pos="708"/>
                <w:tab w:val="center" w:pos="4320"/>
                <w:tab w:val="right" w:pos="8640"/>
              </w:tabs>
              <w:spacing w:line="260" w:lineRule="exact"/>
              <w:ind w:right="-58"/>
              <w:rPr>
                <w:rFonts w:cs="Arial"/>
                <w:szCs w:val="20"/>
              </w:rPr>
            </w:pPr>
            <w:r w:rsidRPr="00583C9D">
              <w:rPr>
                <w:rFonts w:cs="Arial"/>
                <w:szCs w:val="20"/>
              </w:rPr>
              <w:t>Ministrstvo za solidarno prihodnost</w:t>
            </w:r>
          </w:p>
          <w:p w14:paraId="2AF902C0" w14:textId="77777777" w:rsidR="00583C9D" w:rsidRDefault="000E41E8" w:rsidP="00583C9D">
            <w:pPr>
              <w:pStyle w:val="Odstavekseznama"/>
              <w:numPr>
                <w:ilvl w:val="0"/>
                <w:numId w:val="9"/>
              </w:numPr>
              <w:tabs>
                <w:tab w:val="left" w:pos="708"/>
                <w:tab w:val="center" w:pos="4320"/>
                <w:tab w:val="right" w:pos="8640"/>
              </w:tabs>
              <w:spacing w:line="260" w:lineRule="exact"/>
              <w:ind w:right="-58"/>
              <w:rPr>
                <w:rFonts w:cs="Arial"/>
                <w:szCs w:val="20"/>
              </w:rPr>
            </w:pPr>
            <w:r w:rsidRPr="00583C9D">
              <w:rPr>
                <w:rFonts w:cs="Arial"/>
                <w:szCs w:val="20"/>
              </w:rPr>
              <w:t>Ministrstvo za naravne vire in prostor</w:t>
            </w:r>
          </w:p>
          <w:p w14:paraId="79F855D0" w14:textId="3EB4546F" w:rsidR="00CF26A9" w:rsidRPr="00761F9F" w:rsidRDefault="000E41E8" w:rsidP="00761F9F">
            <w:pPr>
              <w:pStyle w:val="Odstavekseznama"/>
              <w:numPr>
                <w:ilvl w:val="0"/>
                <w:numId w:val="9"/>
              </w:numPr>
              <w:tabs>
                <w:tab w:val="left" w:pos="708"/>
                <w:tab w:val="center" w:pos="4320"/>
                <w:tab w:val="right" w:pos="8640"/>
              </w:tabs>
              <w:spacing w:line="260" w:lineRule="exact"/>
              <w:ind w:right="-58"/>
              <w:rPr>
                <w:rFonts w:cs="Arial"/>
                <w:szCs w:val="20"/>
              </w:rPr>
            </w:pPr>
            <w:r w:rsidRPr="00583C9D">
              <w:rPr>
                <w:rFonts w:cs="Arial"/>
                <w:szCs w:val="20"/>
              </w:rPr>
              <w:t>Ministrstvo za financ</w:t>
            </w:r>
            <w:r w:rsidR="00761F9F">
              <w:rPr>
                <w:rFonts w:cs="Arial"/>
                <w:szCs w:val="20"/>
              </w:rPr>
              <w:t>e</w:t>
            </w:r>
          </w:p>
        </w:tc>
      </w:tr>
      <w:tr w:rsidR="00CF26A9" w:rsidRPr="00AE1F83" w14:paraId="735C934D" w14:textId="77777777" w:rsidTr="00763B07">
        <w:trPr>
          <w:gridBefore w:val="1"/>
          <w:wBefore w:w="100" w:type="dxa"/>
        </w:trPr>
        <w:tc>
          <w:tcPr>
            <w:tcW w:w="9163" w:type="dxa"/>
            <w:gridSpan w:val="13"/>
          </w:tcPr>
          <w:p w14:paraId="0E732B9B"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
                <w:iCs/>
                <w:szCs w:val="20"/>
                <w:lang w:eastAsia="sl-SI"/>
              </w:rPr>
            </w:pPr>
            <w:r w:rsidRPr="00AE1F83">
              <w:rPr>
                <w:rFonts w:eastAsia="Times New Roman" w:cs="Arial"/>
                <w:b/>
                <w:szCs w:val="20"/>
                <w:lang w:eastAsia="sl-SI"/>
              </w:rPr>
              <w:t>2. Predlog za obravnavo predloga zakona po nujnem ali skrajšanem postopku v državnem zboru z obrazložitvijo razlogov:</w:t>
            </w:r>
          </w:p>
        </w:tc>
      </w:tr>
      <w:tr w:rsidR="00CF26A9" w:rsidRPr="00AE1F83" w14:paraId="2E547841" w14:textId="77777777" w:rsidTr="00763B07">
        <w:trPr>
          <w:gridBefore w:val="1"/>
          <w:wBefore w:w="100" w:type="dxa"/>
        </w:trPr>
        <w:tc>
          <w:tcPr>
            <w:tcW w:w="9163" w:type="dxa"/>
            <w:gridSpan w:val="13"/>
          </w:tcPr>
          <w:p w14:paraId="418BE171" w14:textId="69FFF5A1"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iCs/>
                <w:szCs w:val="20"/>
                <w:lang w:eastAsia="sl-SI"/>
              </w:rPr>
            </w:pPr>
            <w:r>
              <w:rPr>
                <w:rFonts w:eastAsia="Times New Roman" w:cs="Arial"/>
                <w:iCs/>
                <w:szCs w:val="20"/>
                <w:lang w:eastAsia="sl-SI"/>
              </w:rPr>
              <w:t>/</w:t>
            </w:r>
          </w:p>
        </w:tc>
      </w:tr>
      <w:tr w:rsidR="00CF26A9" w:rsidRPr="00AE1F83" w14:paraId="1017B8CB" w14:textId="77777777" w:rsidTr="00763B07">
        <w:trPr>
          <w:gridBefore w:val="1"/>
          <w:wBefore w:w="100" w:type="dxa"/>
        </w:trPr>
        <w:tc>
          <w:tcPr>
            <w:tcW w:w="9163" w:type="dxa"/>
            <w:gridSpan w:val="13"/>
          </w:tcPr>
          <w:p w14:paraId="79962509"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
                <w:iCs/>
                <w:szCs w:val="20"/>
                <w:lang w:eastAsia="sl-SI"/>
              </w:rPr>
            </w:pPr>
            <w:r w:rsidRPr="00AE1F83">
              <w:rPr>
                <w:rFonts w:eastAsia="Times New Roman" w:cs="Arial"/>
                <w:b/>
                <w:szCs w:val="20"/>
                <w:lang w:eastAsia="sl-SI"/>
              </w:rPr>
              <w:t>3.a Osebe, odgovorne za strokovno pripravo in usklajenost gradiva:</w:t>
            </w:r>
          </w:p>
        </w:tc>
      </w:tr>
      <w:tr w:rsidR="00CF26A9" w:rsidRPr="00AE1F83" w14:paraId="4D5E1C8D" w14:textId="77777777" w:rsidTr="00763B07">
        <w:trPr>
          <w:gridBefore w:val="1"/>
          <w:wBefore w:w="100" w:type="dxa"/>
        </w:trPr>
        <w:tc>
          <w:tcPr>
            <w:tcW w:w="9163" w:type="dxa"/>
            <w:gridSpan w:val="13"/>
          </w:tcPr>
          <w:p w14:paraId="084335A8" w14:textId="77777777" w:rsidR="00CF26A9" w:rsidRPr="00877F9B" w:rsidRDefault="00CF26A9" w:rsidP="00CF26A9">
            <w:pPr>
              <w:numPr>
                <w:ilvl w:val="0"/>
                <w:numId w:val="11"/>
              </w:numPr>
              <w:spacing w:after="0" w:line="240" w:lineRule="auto"/>
              <w:jc w:val="both"/>
              <w:rPr>
                <w:rFonts w:cs="Arial"/>
                <w:szCs w:val="20"/>
              </w:rPr>
            </w:pPr>
            <w:r>
              <w:rPr>
                <w:rFonts w:cs="Arial"/>
                <w:szCs w:val="20"/>
              </w:rPr>
              <w:lastRenderedPageBreak/>
              <w:t>Simon Maljevac</w:t>
            </w:r>
            <w:r w:rsidRPr="00877F9B">
              <w:rPr>
                <w:rFonts w:cs="Arial"/>
                <w:szCs w:val="20"/>
              </w:rPr>
              <w:t>, minist</w:t>
            </w:r>
            <w:r>
              <w:rPr>
                <w:rFonts w:cs="Arial"/>
                <w:szCs w:val="20"/>
              </w:rPr>
              <w:t>e</w:t>
            </w:r>
            <w:r w:rsidRPr="00877F9B">
              <w:rPr>
                <w:rFonts w:cs="Arial"/>
                <w:szCs w:val="20"/>
              </w:rPr>
              <w:t xml:space="preserve">r za </w:t>
            </w:r>
            <w:r>
              <w:rPr>
                <w:rFonts w:cs="Arial"/>
                <w:szCs w:val="20"/>
              </w:rPr>
              <w:t>solidarno prihodnost,</w:t>
            </w:r>
          </w:p>
          <w:p w14:paraId="156E2076" w14:textId="3DD38AD7" w:rsidR="00CF26A9" w:rsidRPr="00BA04D7" w:rsidRDefault="000E41E8" w:rsidP="00CF26A9">
            <w:pPr>
              <w:numPr>
                <w:ilvl w:val="0"/>
                <w:numId w:val="11"/>
              </w:numPr>
              <w:spacing w:after="0" w:line="240" w:lineRule="auto"/>
              <w:jc w:val="both"/>
              <w:rPr>
                <w:rFonts w:eastAsia="Times New Roman" w:cs="Arial"/>
                <w:iCs/>
                <w:szCs w:val="20"/>
                <w:lang w:eastAsia="sl-SI"/>
              </w:rPr>
            </w:pPr>
            <w:r>
              <w:rPr>
                <w:rFonts w:cs="Arial"/>
                <w:szCs w:val="20"/>
              </w:rPr>
              <w:t>Ana Č</w:t>
            </w:r>
            <w:r w:rsidR="00687BEA">
              <w:rPr>
                <w:rFonts w:cs="Arial"/>
                <w:szCs w:val="20"/>
              </w:rPr>
              <w:t>e</w:t>
            </w:r>
            <w:r>
              <w:rPr>
                <w:rFonts w:cs="Arial"/>
                <w:szCs w:val="20"/>
              </w:rPr>
              <w:t>rne</w:t>
            </w:r>
            <w:r w:rsidR="00CF26A9" w:rsidRPr="00877F9B">
              <w:rPr>
                <w:rFonts w:cs="Arial"/>
                <w:szCs w:val="20"/>
              </w:rPr>
              <w:t>,</w:t>
            </w:r>
            <w:r w:rsidR="00CF26A9">
              <w:rPr>
                <w:rFonts w:cs="Arial"/>
                <w:szCs w:val="20"/>
              </w:rPr>
              <w:t xml:space="preserve"> </w:t>
            </w:r>
            <w:r w:rsidR="00CF26A9" w:rsidRPr="00877F9B">
              <w:rPr>
                <w:rFonts w:cs="Arial"/>
                <w:szCs w:val="20"/>
              </w:rPr>
              <w:t>generaln</w:t>
            </w:r>
            <w:r w:rsidR="00CF26A9">
              <w:rPr>
                <w:rFonts w:cs="Arial"/>
                <w:szCs w:val="20"/>
              </w:rPr>
              <w:t>a</w:t>
            </w:r>
            <w:r w:rsidR="00CF26A9" w:rsidRPr="00877F9B">
              <w:rPr>
                <w:rFonts w:cs="Arial"/>
                <w:szCs w:val="20"/>
              </w:rPr>
              <w:t xml:space="preserve"> </w:t>
            </w:r>
            <w:r w:rsidR="00CF26A9">
              <w:rPr>
                <w:rFonts w:cs="Arial"/>
                <w:szCs w:val="20"/>
              </w:rPr>
              <w:t>sekretar</w:t>
            </w:r>
            <w:r w:rsidR="00687BEA">
              <w:rPr>
                <w:rFonts w:cs="Arial"/>
                <w:szCs w:val="20"/>
              </w:rPr>
              <w:t>ka</w:t>
            </w:r>
            <w:r w:rsidR="00CF26A9">
              <w:rPr>
                <w:rFonts w:cs="Arial"/>
                <w:szCs w:val="20"/>
              </w:rPr>
              <w:t xml:space="preserve"> v Ministrstvu za solidarno prihodnost,</w:t>
            </w:r>
          </w:p>
          <w:p w14:paraId="7918F439" w14:textId="3B6E772A" w:rsidR="00CF26A9" w:rsidRPr="009969AD" w:rsidRDefault="00CF26A9" w:rsidP="009969AD">
            <w:pPr>
              <w:pStyle w:val="Odstavekseznama"/>
              <w:numPr>
                <w:ilvl w:val="0"/>
                <w:numId w:val="11"/>
              </w:numPr>
              <w:overflowPunct w:val="0"/>
              <w:autoSpaceDE w:val="0"/>
              <w:autoSpaceDN w:val="0"/>
              <w:adjustRightInd w:val="0"/>
              <w:spacing w:after="0" w:line="260" w:lineRule="exact"/>
              <w:jc w:val="both"/>
              <w:textAlignment w:val="baseline"/>
              <w:rPr>
                <w:rFonts w:eastAsia="Times New Roman" w:cs="Arial"/>
                <w:iCs/>
                <w:szCs w:val="20"/>
                <w:lang w:eastAsia="sl-SI"/>
              </w:rPr>
            </w:pPr>
            <w:r w:rsidRPr="009969AD">
              <w:rPr>
                <w:rFonts w:cs="Arial"/>
                <w:szCs w:val="20"/>
              </w:rPr>
              <w:t>Mateja Kuntarič, Služb</w:t>
            </w:r>
            <w:r w:rsidR="000E41E8">
              <w:rPr>
                <w:rFonts w:cs="Arial"/>
                <w:szCs w:val="20"/>
              </w:rPr>
              <w:t>a</w:t>
            </w:r>
            <w:r w:rsidRPr="009969AD">
              <w:rPr>
                <w:rFonts w:cs="Arial"/>
                <w:szCs w:val="20"/>
              </w:rPr>
              <w:t xml:space="preserve"> za investicije.</w:t>
            </w:r>
          </w:p>
        </w:tc>
      </w:tr>
      <w:tr w:rsidR="00CF26A9" w:rsidRPr="00AE1F83" w14:paraId="20E2CF59" w14:textId="77777777" w:rsidTr="00763B07">
        <w:trPr>
          <w:gridBefore w:val="1"/>
          <w:wBefore w:w="100" w:type="dxa"/>
        </w:trPr>
        <w:tc>
          <w:tcPr>
            <w:tcW w:w="9163" w:type="dxa"/>
            <w:gridSpan w:val="13"/>
          </w:tcPr>
          <w:p w14:paraId="2E7A3227"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
                <w:iCs/>
                <w:szCs w:val="20"/>
                <w:lang w:eastAsia="sl-SI"/>
              </w:rPr>
            </w:pPr>
            <w:r w:rsidRPr="00AE1F83">
              <w:rPr>
                <w:rFonts w:eastAsia="Times New Roman" w:cs="Arial"/>
                <w:b/>
                <w:iCs/>
                <w:szCs w:val="20"/>
                <w:lang w:eastAsia="sl-SI"/>
              </w:rPr>
              <w:t xml:space="preserve">3.b Zunanji strokovnjaki, ki so </w:t>
            </w:r>
            <w:r w:rsidRPr="00AE1F83">
              <w:rPr>
                <w:rFonts w:eastAsia="Times New Roman" w:cs="Arial"/>
                <w:b/>
                <w:szCs w:val="20"/>
                <w:lang w:eastAsia="sl-SI"/>
              </w:rPr>
              <w:t>sodelovali pri pripravi dela ali celotnega gradiva:</w:t>
            </w:r>
          </w:p>
        </w:tc>
      </w:tr>
      <w:tr w:rsidR="00CF26A9" w:rsidRPr="00AE1F83" w14:paraId="76C2255E" w14:textId="77777777" w:rsidTr="00763B07">
        <w:trPr>
          <w:gridBefore w:val="1"/>
          <w:wBefore w:w="100" w:type="dxa"/>
        </w:trPr>
        <w:tc>
          <w:tcPr>
            <w:tcW w:w="9163" w:type="dxa"/>
            <w:gridSpan w:val="13"/>
          </w:tcPr>
          <w:p w14:paraId="0762DCED" w14:textId="0D5042DE" w:rsidR="00CF26A9" w:rsidRPr="00AE1F83" w:rsidRDefault="009969AD" w:rsidP="00CF26A9">
            <w:pPr>
              <w:overflowPunct w:val="0"/>
              <w:autoSpaceDE w:val="0"/>
              <w:autoSpaceDN w:val="0"/>
              <w:adjustRightInd w:val="0"/>
              <w:spacing w:after="0" w:line="260" w:lineRule="exact"/>
              <w:jc w:val="both"/>
              <w:textAlignment w:val="baseline"/>
              <w:rPr>
                <w:rFonts w:eastAsia="Times New Roman" w:cs="Arial"/>
                <w:iCs/>
                <w:szCs w:val="20"/>
                <w:lang w:eastAsia="sl-SI"/>
              </w:rPr>
            </w:pPr>
            <w:r>
              <w:rPr>
                <w:rFonts w:eastAsia="Times New Roman" w:cs="Arial"/>
                <w:iCs/>
                <w:szCs w:val="20"/>
                <w:lang w:eastAsia="sl-SI"/>
              </w:rPr>
              <w:t>/</w:t>
            </w:r>
          </w:p>
        </w:tc>
      </w:tr>
      <w:tr w:rsidR="00CF26A9" w:rsidRPr="00AE1F83" w14:paraId="28CCEFD2" w14:textId="77777777" w:rsidTr="00763B07">
        <w:trPr>
          <w:gridBefore w:val="1"/>
          <w:wBefore w:w="100" w:type="dxa"/>
        </w:trPr>
        <w:tc>
          <w:tcPr>
            <w:tcW w:w="9163" w:type="dxa"/>
            <w:gridSpan w:val="13"/>
          </w:tcPr>
          <w:p w14:paraId="11208CF9"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
                <w:iCs/>
                <w:szCs w:val="20"/>
                <w:lang w:eastAsia="sl-SI"/>
              </w:rPr>
            </w:pPr>
            <w:r w:rsidRPr="00AE1F83">
              <w:rPr>
                <w:rFonts w:eastAsia="Times New Roman" w:cs="Arial"/>
                <w:b/>
                <w:szCs w:val="20"/>
                <w:lang w:eastAsia="sl-SI"/>
              </w:rPr>
              <w:t>4. Predstavniki vlade, ki bodo sodelovali pri delu državnega zbora:</w:t>
            </w:r>
          </w:p>
        </w:tc>
      </w:tr>
      <w:tr w:rsidR="00CF26A9" w:rsidRPr="00AE1F83" w14:paraId="30A48359" w14:textId="77777777" w:rsidTr="00763B07">
        <w:trPr>
          <w:gridBefore w:val="1"/>
          <w:wBefore w:w="100" w:type="dxa"/>
        </w:trPr>
        <w:tc>
          <w:tcPr>
            <w:tcW w:w="9163" w:type="dxa"/>
            <w:gridSpan w:val="13"/>
          </w:tcPr>
          <w:p w14:paraId="59190A14" w14:textId="3F0AD60A" w:rsidR="00CF26A9" w:rsidRPr="00AE1F83" w:rsidRDefault="009969AD" w:rsidP="00CF26A9">
            <w:pPr>
              <w:overflowPunct w:val="0"/>
              <w:autoSpaceDE w:val="0"/>
              <w:autoSpaceDN w:val="0"/>
              <w:adjustRightInd w:val="0"/>
              <w:spacing w:after="0" w:line="260" w:lineRule="exact"/>
              <w:jc w:val="both"/>
              <w:textAlignment w:val="baseline"/>
              <w:rPr>
                <w:rFonts w:eastAsia="Times New Roman" w:cs="Arial"/>
                <w:b/>
                <w:szCs w:val="20"/>
                <w:lang w:eastAsia="sl-SI"/>
              </w:rPr>
            </w:pPr>
            <w:r>
              <w:rPr>
                <w:rFonts w:eastAsia="Times New Roman" w:cs="Arial"/>
                <w:b/>
                <w:szCs w:val="20"/>
                <w:lang w:eastAsia="sl-SI"/>
              </w:rPr>
              <w:t>/</w:t>
            </w:r>
          </w:p>
        </w:tc>
      </w:tr>
      <w:tr w:rsidR="00CF26A9" w:rsidRPr="00AE1F83" w14:paraId="3842A40C" w14:textId="77777777" w:rsidTr="00763B07">
        <w:trPr>
          <w:gridBefore w:val="1"/>
          <w:wBefore w:w="100" w:type="dxa"/>
        </w:trPr>
        <w:tc>
          <w:tcPr>
            <w:tcW w:w="9163" w:type="dxa"/>
            <w:gridSpan w:val="13"/>
          </w:tcPr>
          <w:p w14:paraId="324FBE41" w14:textId="77777777" w:rsidR="00CF26A9" w:rsidRPr="00AE1F83" w:rsidRDefault="00CF26A9" w:rsidP="00CF26A9">
            <w:pPr>
              <w:suppressAutoHyphens/>
              <w:overflowPunct w:val="0"/>
              <w:autoSpaceDE w:val="0"/>
              <w:autoSpaceDN w:val="0"/>
              <w:adjustRightInd w:val="0"/>
              <w:spacing w:after="0" w:line="260" w:lineRule="exact"/>
              <w:textAlignment w:val="baseline"/>
              <w:outlineLvl w:val="3"/>
              <w:rPr>
                <w:rFonts w:eastAsia="Times New Roman" w:cs="Arial"/>
                <w:b/>
                <w:szCs w:val="20"/>
                <w:lang w:eastAsia="sl-SI"/>
              </w:rPr>
            </w:pPr>
            <w:r w:rsidRPr="00AE1F83">
              <w:rPr>
                <w:rFonts w:eastAsia="Times New Roman" w:cs="Arial"/>
                <w:b/>
                <w:szCs w:val="20"/>
                <w:lang w:eastAsia="sl-SI"/>
              </w:rPr>
              <w:t>5. Kratek povzetek gradiva:</w:t>
            </w:r>
          </w:p>
        </w:tc>
      </w:tr>
      <w:tr w:rsidR="00CF26A9" w:rsidRPr="00AE1F83" w14:paraId="56213754" w14:textId="77777777" w:rsidTr="00763B07">
        <w:trPr>
          <w:gridBefore w:val="1"/>
          <w:wBefore w:w="100" w:type="dxa"/>
        </w:trPr>
        <w:tc>
          <w:tcPr>
            <w:tcW w:w="9163" w:type="dxa"/>
            <w:gridSpan w:val="13"/>
          </w:tcPr>
          <w:p w14:paraId="1F03D8CC" w14:textId="79A1582D" w:rsidR="003371B4" w:rsidRDefault="003371B4" w:rsidP="003371B4">
            <w:pPr>
              <w:spacing w:line="260" w:lineRule="exact"/>
              <w:jc w:val="both"/>
              <w:rPr>
                <w:rFonts w:cs="Arial"/>
                <w:szCs w:val="20"/>
              </w:rPr>
            </w:pPr>
            <w:r w:rsidRPr="009A720E">
              <w:rPr>
                <w:rFonts w:cs="Arial"/>
                <w:szCs w:val="20"/>
              </w:rPr>
              <w:t xml:space="preserve">Na podlagi </w:t>
            </w:r>
            <w:r w:rsidR="004D3953">
              <w:rPr>
                <w:rFonts w:cs="Arial"/>
                <w:szCs w:val="20"/>
              </w:rPr>
              <w:t xml:space="preserve"> tretjega odstavka 12. člena </w:t>
            </w:r>
            <w:r w:rsidRPr="009A720E">
              <w:rPr>
                <w:rFonts w:cs="Arial"/>
                <w:szCs w:val="20"/>
              </w:rPr>
              <w:t>Zakona o odpravi posledic naravnih nesreč (Uradni list RS, št. 114/05 – uradno prečiščeno besedilo, 90/07, 102/07, 40/12 – ZUJF, 17/14, 163/22, 18/23 - ZDU-1O, 88/23 in 95/23–ZIUOPZP</w:t>
            </w:r>
            <w:r w:rsidR="004509F3">
              <w:rPr>
                <w:rFonts w:cs="Arial"/>
                <w:szCs w:val="20"/>
              </w:rPr>
              <w:t xml:space="preserve"> </w:t>
            </w:r>
            <w:r w:rsidR="004509F3">
              <w:rPr>
                <w:rFonts w:cs="Arial"/>
              </w:rPr>
              <w:t>in 117/23-ZIUOPZP-A</w:t>
            </w:r>
            <w:r w:rsidRPr="009A720E">
              <w:rPr>
                <w:rFonts w:cs="Arial"/>
                <w:szCs w:val="20"/>
              </w:rPr>
              <w:t xml:space="preserve">; v nadaljnjem besedilu: zakon) je Ministrstvo za </w:t>
            </w:r>
            <w:r>
              <w:rPr>
                <w:rFonts w:cs="Arial"/>
                <w:szCs w:val="20"/>
              </w:rPr>
              <w:t>solidarno prihodnost pripravilo</w:t>
            </w:r>
            <w:r w:rsidRPr="009A720E">
              <w:rPr>
                <w:rFonts w:cs="Arial"/>
                <w:szCs w:val="20"/>
              </w:rPr>
              <w:t xml:space="preserve"> </w:t>
            </w:r>
            <w:r>
              <w:rPr>
                <w:rFonts w:cs="Arial"/>
                <w:szCs w:val="20"/>
              </w:rPr>
              <w:t>P</w:t>
            </w:r>
            <w:r w:rsidRPr="009A720E">
              <w:rPr>
                <w:rFonts w:cs="Arial"/>
                <w:szCs w:val="20"/>
              </w:rPr>
              <w:t xml:space="preserve">rogram odprave posledic neposredne škode na stvareh zaradi poplav 4. avgusta 2023 na področju </w:t>
            </w:r>
            <w:r>
              <w:rPr>
                <w:rFonts w:cs="Arial"/>
                <w:szCs w:val="20"/>
              </w:rPr>
              <w:t>javnih socialnovarstvenih zavodov</w:t>
            </w:r>
            <w:r w:rsidR="00180F1E">
              <w:rPr>
                <w:rFonts w:cs="Arial"/>
                <w:szCs w:val="20"/>
              </w:rPr>
              <w:t xml:space="preserve"> (Program)</w:t>
            </w:r>
            <w:r w:rsidRPr="009A720E">
              <w:rPr>
                <w:rFonts w:cs="Arial"/>
                <w:szCs w:val="20"/>
              </w:rPr>
              <w:t xml:space="preserve">. </w:t>
            </w:r>
          </w:p>
          <w:p w14:paraId="3462206C" w14:textId="177B6AFF" w:rsidR="00687BEA" w:rsidRDefault="00687BEA" w:rsidP="003371B4">
            <w:pPr>
              <w:spacing w:line="260" w:lineRule="exact"/>
              <w:jc w:val="both"/>
              <w:rPr>
                <w:rFonts w:cs="Arial"/>
                <w:szCs w:val="20"/>
              </w:rPr>
            </w:pPr>
            <w:r>
              <w:rPr>
                <w:rFonts w:cs="Arial"/>
                <w:szCs w:val="20"/>
              </w:rPr>
              <w:t xml:space="preserve">Vlada je s sklepom št. </w:t>
            </w:r>
            <w:r w:rsidR="00185564">
              <w:rPr>
                <w:rFonts w:cs="Arial"/>
                <w:szCs w:val="20"/>
              </w:rPr>
              <w:t>3</w:t>
            </w:r>
            <w:r>
              <w:rPr>
                <w:rFonts w:cs="Arial"/>
                <w:szCs w:val="20"/>
              </w:rPr>
              <w:t>5400-1/2024/3 z dne 18. 1. 2024 sprejela Program odprave posledic neposredne škode na stvareh zaradi poplav 4. avgusta 2023 na področju javnih socialnovarstvenih zavodov.</w:t>
            </w:r>
          </w:p>
          <w:p w14:paraId="2B4CADA5" w14:textId="37867F7E" w:rsidR="00687BEA" w:rsidRDefault="00687BEA" w:rsidP="003371B4">
            <w:pPr>
              <w:spacing w:line="260" w:lineRule="exact"/>
              <w:jc w:val="both"/>
              <w:rPr>
                <w:rFonts w:cs="Arial"/>
                <w:szCs w:val="20"/>
              </w:rPr>
            </w:pPr>
            <w:r>
              <w:rPr>
                <w:rFonts w:cs="Arial"/>
                <w:szCs w:val="20"/>
              </w:rPr>
              <w:t>Zaradi sprememb pri upravičencih z vidika po</w:t>
            </w:r>
            <w:r w:rsidR="00763A0C">
              <w:rPr>
                <w:rFonts w:cs="Arial"/>
                <w:szCs w:val="20"/>
              </w:rPr>
              <w:t>rabe</w:t>
            </w:r>
            <w:r>
              <w:rPr>
                <w:rFonts w:cs="Arial"/>
                <w:szCs w:val="20"/>
              </w:rPr>
              <w:t xml:space="preserve"> sredstev</w:t>
            </w:r>
            <w:r w:rsidR="00272DE5">
              <w:rPr>
                <w:rFonts w:cs="Arial"/>
                <w:szCs w:val="20"/>
              </w:rPr>
              <w:t xml:space="preserve"> sklada proračunske rezerve v letu 2024,</w:t>
            </w:r>
            <w:r w:rsidR="00583C9D">
              <w:rPr>
                <w:rFonts w:cs="Arial"/>
                <w:szCs w:val="20"/>
              </w:rPr>
              <w:t xml:space="preserve"> za odpravo posledic nastale škode</w:t>
            </w:r>
            <w:r>
              <w:rPr>
                <w:rFonts w:cs="Arial"/>
                <w:szCs w:val="20"/>
              </w:rPr>
              <w:t xml:space="preserve">, </w:t>
            </w:r>
            <w:r w:rsidR="00763A0C">
              <w:rPr>
                <w:rFonts w:cs="Arial"/>
                <w:szCs w:val="20"/>
              </w:rPr>
              <w:t>kot posledice naravne nesreče</w:t>
            </w:r>
            <w:r w:rsidR="005A7059">
              <w:rPr>
                <w:rFonts w:cs="Arial"/>
                <w:szCs w:val="20"/>
              </w:rPr>
              <w:t xml:space="preserve"> je</w:t>
            </w:r>
            <w:r w:rsidR="00763A0C">
              <w:rPr>
                <w:rFonts w:cs="Arial"/>
                <w:szCs w:val="20"/>
              </w:rPr>
              <w:t xml:space="preserve"> </w:t>
            </w:r>
            <w:r>
              <w:rPr>
                <w:rFonts w:cs="Arial"/>
                <w:szCs w:val="20"/>
              </w:rPr>
              <w:t>Ministrstvo za solidarno prihodnost predlaga sprememb</w:t>
            </w:r>
            <w:r w:rsidR="00763A0C">
              <w:rPr>
                <w:rFonts w:cs="Arial"/>
                <w:szCs w:val="20"/>
              </w:rPr>
              <w:t>o</w:t>
            </w:r>
            <w:r>
              <w:rPr>
                <w:rFonts w:cs="Arial"/>
                <w:szCs w:val="20"/>
              </w:rPr>
              <w:t xml:space="preserve"> </w:t>
            </w:r>
            <w:r w:rsidR="00763A0C">
              <w:rPr>
                <w:rFonts w:cs="Arial"/>
                <w:szCs w:val="20"/>
              </w:rPr>
              <w:t>št. 1</w:t>
            </w:r>
            <w:r>
              <w:rPr>
                <w:rFonts w:cs="Arial"/>
                <w:szCs w:val="20"/>
              </w:rPr>
              <w:t xml:space="preserve"> že sprejetega programa</w:t>
            </w:r>
            <w:r w:rsidR="00A805EB">
              <w:rPr>
                <w:rFonts w:cs="Arial"/>
                <w:szCs w:val="20"/>
              </w:rPr>
              <w:t xml:space="preserve">, ki ga </w:t>
            </w:r>
            <w:r w:rsidR="00185564">
              <w:rPr>
                <w:rFonts w:cs="Arial"/>
                <w:szCs w:val="20"/>
              </w:rPr>
              <w:t xml:space="preserve">je </w:t>
            </w:r>
            <w:r w:rsidR="00A805EB">
              <w:rPr>
                <w:rFonts w:cs="Arial"/>
                <w:szCs w:val="20"/>
              </w:rPr>
              <w:t>Vlada Republike Slovenije s sklepom št. 35400-1/2024/5 z dne 19. 9. 2024 in s sklepom št. 35400-1/2024/9 z dne 24. 10. 2024, sprejela.</w:t>
            </w:r>
          </w:p>
          <w:p w14:paraId="6F9C316E" w14:textId="26160797" w:rsidR="00CF26A9" w:rsidRPr="00BF3B97" w:rsidRDefault="00BF3B97" w:rsidP="00E735EB">
            <w:pPr>
              <w:spacing w:line="260" w:lineRule="exact"/>
              <w:jc w:val="both"/>
              <w:rPr>
                <w:color w:val="000000"/>
              </w:rPr>
            </w:pPr>
            <w:r>
              <w:rPr>
                <w:color w:val="000000"/>
              </w:rPr>
              <w:t xml:space="preserve">Za obnovo stvari, ki </w:t>
            </w:r>
            <w:r w:rsidR="00A805EB">
              <w:rPr>
                <w:color w:val="000000"/>
              </w:rPr>
              <w:t xml:space="preserve">so navedene </w:t>
            </w:r>
            <w:r>
              <w:rPr>
                <w:color w:val="000000"/>
              </w:rPr>
              <w:t xml:space="preserve">v </w:t>
            </w:r>
            <w:r w:rsidR="00763A0C">
              <w:rPr>
                <w:color w:val="000000"/>
              </w:rPr>
              <w:t xml:space="preserve">Spremembi </w:t>
            </w:r>
            <w:r w:rsidR="00DC327F">
              <w:rPr>
                <w:color w:val="000000"/>
              </w:rPr>
              <w:t xml:space="preserve">št. </w:t>
            </w:r>
            <w:r w:rsidR="00A805EB">
              <w:rPr>
                <w:color w:val="000000"/>
              </w:rPr>
              <w:t>2</w:t>
            </w:r>
            <w:r w:rsidR="00DC327F">
              <w:rPr>
                <w:color w:val="000000"/>
              </w:rPr>
              <w:t xml:space="preserve"> </w:t>
            </w:r>
            <w:r w:rsidR="005A7059">
              <w:rPr>
                <w:color w:val="000000"/>
              </w:rPr>
              <w:t>P</w:t>
            </w:r>
            <w:r>
              <w:rPr>
                <w:color w:val="000000"/>
              </w:rPr>
              <w:t>rogram</w:t>
            </w:r>
            <w:r w:rsidR="00763A0C">
              <w:rPr>
                <w:color w:val="000000"/>
              </w:rPr>
              <w:t xml:space="preserve">a </w:t>
            </w:r>
            <w:r>
              <w:rPr>
                <w:color w:val="000000"/>
              </w:rPr>
              <w:t xml:space="preserve">odprave neposredne škode na stvareh </w:t>
            </w:r>
            <w:r w:rsidRPr="009A720E">
              <w:rPr>
                <w:rFonts w:cs="Arial"/>
                <w:szCs w:val="20"/>
              </w:rPr>
              <w:t xml:space="preserve">zaradi poplav 4. avgusta 2023 na področju </w:t>
            </w:r>
            <w:r>
              <w:rPr>
                <w:rFonts w:cs="Arial"/>
                <w:szCs w:val="20"/>
              </w:rPr>
              <w:t>javnih socialnovarstvenih zavodov</w:t>
            </w:r>
            <w:r w:rsidR="00E521DE">
              <w:rPr>
                <w:rFonts w:cs="Arial"/>
                <w:szCs w:val="20"/>
              </w:rPr>
              <w:t xml:space="preserve"> in</w:t>
            </w:r>
            <w:r>
              <w:rPr>
                <w:rFonts w:cs="Arial"/>
                <w:szCs w:val="20"/>
              </w:rPr>
              <w:t xml:space="preserve"> ga potrdi Vlada Republike Slovenije, </w:t>
            </w:r>
            <w:r w:rsidR="00E521DE">
              <w:rPr>
                <w:rFonts w:cs="Arial"/>
                <w:szCs w:val="20"/>
              </w:rPr>
              <w:t xml:space="preserve">se v okviru </w:t>
            </w:r>
            <w:r w:rsidR="00A805EB">
              <w:rPr>
                <w:rFonts w:cs="Arial"/>
                <w:szCs w:val="20"/>
              </w:rPr>
              <w:t xml:space="preserve">sredstev </w:t>
            </w:r>
            <w:r w:rsidR="00272DE5">
              <w:rPr>
                <w:rFonts w:cs="Arial"/>
                <w:szCs w:val="20"/>
              </w:rPr>
              <w:t xml:space="preserve">sklada </w:t>
            </w:r>
            <w:r w:rsidR="00A805EB">
              <w:rPr>
                <w:rFonts w:cs="Arial"/>
                <w:szCs w:val="20"/>
              </w:rPr>
              <w:t xml:space="preserve">za obnovo </w:t>
            </w:r>
            <w:r w:rsidR="00272DE5">
              <w:rPr>
                <w:color w:val="000000"/>
              </w:rPr>
              <w:t>v let</w:t>
            </w:r>
            <w:r w:rsidR="00A805EB">
              <w:rPr>
                <w:color w:val="000000"/>
              </w:rPr>
              <w:t>ih</w:t>
            </w:r>
            <w:r w:rsidR="00272DE5">
              <w:rPr>
                <w:color w:val="000000"/>
              </w:rPr>
              <w:t xml:space="preserve"> 202</w:t>
            </w:r>
            <w:r w:rsidR="00A805EB">
              <w:rPr>
                <w:color w:val="000000"/>
              </w:rPr>
              <w:t>5 in 2026</w:t>
            </w:r>
            <w:r w:rsidR="00272DE5">
              <w:rPr>
                <w:color w:val="000000"/>
              </w:rPr>
              <w:t xml:space="preserve"> zagotovijo sredstva,</w:t>
            </w:r>
            <w:r w:rsidR="00E521DE">
              <w:rPr>
                <w:color w:val="000000"/>
              </w:rPr>
              <w:t xml:space="preserve"> za izvajanje ukrepov iz potrjene</w:t>
            </w:r>
            <w:r w:rsidR="00583C9D">
              <w:rPr>
                <w:color w:val="000000"/>
              </w:rPr>
              <w:t xml:space="preserve"> </w:t>
            </w:r>
            <w:r w:rsidR="00763A0C">
              <w:rPr>
                <w:color w:val="000000"/>
              </w:rPr>
              <w:t>S</w:t>
            </w:r>
            <w:r w:rsidR="00583C9D">
              <w:rPr>
                <w:color w:val="000000"/>
              </w:rPr>
              <w:t>prememb</w:t>
            </w:r>
            <w:r w:rsidR="00763A0C">
              <w:rPr>
                <w:color w:val="000000"/>
              </w:rPr>
              <w:t>e</w:t>
            </w:r>
            <w:r w:rsidR="00583C9D">
              <w:rPr>
                <w:color w:val="000000"/>
              </w:rPr>
              <w:t xml:space="preserve"> </w:t>
            </w:r>
            <w:r w:rsidR="005A7059">
              <w:rPr>
                <w:color w:val="000000"/>
              </w:rPr>
              <w:t>P</w:t>
            </w:r>
            <w:r w:rsidR="00180F1E">
              <w:rPr>
                <w:color w:val="000000"/>
              </w:rPr>
              <w:t xml:space="preserve">rograma št. </w:t>
            </w:r>
            <w:r w:rsidR="00A805EB">
              <w:rPr>
                <w:color w:val="000000"/>
              </w:rPr>
              <w:t>2</w:t>
            </w:r>
            <w:r w:rsidR="00E521DE">
              <w:rPr>
                <w:color w:val="000000"/>
              </w:rPr>
              <w:t>.</w:t>
            </w:r>
            <w:r>
              <w:rPr>
                <w:color w:val="000000"/>
              </w:rPr>
              <w:t xml:space="preserve"> </w:t>
            </w:r>
            <w:r w:rsidR="00E735EB">
              <w:rPr>
                <w:color w:val="000000"/>
              </w:rPr>
              <w:t xml:space="preserve">  </w:t>
            </w:r>
          </w:p>
        </w:tc>
      </w:tr>
      <w:tr w:rsidR="00CF26A9" w:rsidRPr="00AE1F83" w14:paraId="6BDD6EBE" w14:textId="77777777" w:rsidTr="00763B07">
        <w:trPr>
          <w:gridBefore w:val="1"/>
          <w:wBefore w:w="100" w:type="dxa"/>
        </w:trPr>
        <w:tc>
          <w:tcPr>
            <w:tcW w:w="9163" w:type="dxa"/>
            <w:gridSpan w:val="13"/>
          </w:tcPr>
          <w:p w14:paraId="535480C9" w14:textId="77777777" w:rsidR="00CF26A9" w:rsidRPr="00AE1F83" w:rsidRDefault="00CF26A9" w:rsidP="00CF26A9">
            <w:pPr>
              <w:suppressAutoHyphens/>
              <w:overflowPunct w:val="0"/>
              <w:autoSpaceDE w:val="0"/>
              <w:autoSpaceDN w:val="0"/>
              <w:adjustRightInd w:val="0"/>
              <w:spacing w:after="0" w:line="260" w:lineRule="exact"/>
              <w:textAlignment w:val="baseline"/>
              <w:outlineLvl w:val="3"/>
              <w:rPr>
                <w:rFonts w:eastAsia="Times New Roman" w:cs="Arial"/>
                <w:b/>
                <w:szCs w:val="20"/>
                <w:lang w:eastAsia="sl-SI"/>
              </w:rPr>
            </w:pPr>
            <w:r w:rsidRPr="00AE1F83">
              <w:rPr>
                <w:rFonts w:eastAsia="Times New Roman" w:cs="Arial"/>
                <w:b/>
                <w:szCs w:val="20"/>
                <w:lang w:eastAsia="sl-SI"/>
              </w:rPr>
              <w:t>6. Presoja posledic za:</w:t>
            </w:r>
          </w:p>
        </w:tc>
      </w:tr>
      <w:tr w:rsidR="00CF26A9" w:rsidRPr="00AE1F83" w14:paraId="64B95562" w14:textId="77777777" w:rsidTr="00763B07">
        <w:trPr>
          <w:gridBefore w:val="1"/>
          <w:wBefore w:w="100" w:type="dxa"/>
        </w:trPr>
        <w:tc>
          <w:tcPr>
            <w:tcW w:w="1448" w:type="dxa"/>
          </w:tcPr>
          <w:p w14:paraId="28EE530E"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a)</w:t>
            </w:r>
          </w:p>
        </w:tc>
        <w:tc>
          <w:tcPr>
            <w:tcW w:w="5444" w:type="dxa"/>
            <w:gridSpan w:val="9"/>
          </w:tcPr>
          <w:p w14:paraId="59F50671"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szCs w:val="20"/>
                <w:lang w:eastAsia="sl-SI"/>
              </w:rPr>
            </w:pPr>
            <w:r w:rsidRPr="00AE1F83">
              <w:rPr>
                <w:rFonts w:eastAsia="Times New Roman" w:cs="Arial"/>
                <w:szCs w:val="20"/>
                <w:lang w:eastAsia="sl-SI"/>
              </w:rPr>
              <w:t>javnofinančna sredstva nad 40.000 EUR v tekočem in naslednjih treh letih</w:t>
            </w:r>
          </w:p>
        </w:tc>
        <w:tc>
          <w:tcPr>
            <w:tcW w:w="2271" w:type="dxa"/>
            <w:gridSpan w:val="3"/>
            <w:vAlign w:val="center"/>
          </w:tcPr>
          <w:p w14:paraId="28050C65"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7144B6">
              <w:rPr>
                <w:rFonts w:eastAsia="Times New Roman" w:cs="Arial"/>
                <w:b/>
                <w:bCs/>
                <w:szCs w:val="20"/>
                <w:lang w:eastAsia="sl-SI"/>
              </w:rPr>
              <w:t>DA</w:t>
            </w:r>
            <w:r w:rsidRPr="007552E3">
              <w:rPr>
                <w:rFonts w:eastAsia="Times New Roman" w:cs="Arial"/>
                <w:b/>
                <w:bCs/>
                <w:szCs w:val="20"/>
                <w:lang w:eastAsia="sl-SI"/>
              </w:rPr>
              <w:t>/</w:t>
            </w:r>
            <w:r w:rsidRPr="007144B6">
              <w:rPr>
                <w:rFonts w:eastAsia="Times New Roman" w:cs="Arial"/>
                <w:szCs w:val="20"/>
                <w:lang w:eastAsia="sl-SI"/>
              </w:rPr>
              <w:t>NE</w:t>
            </w:r>
          </w:p>
        </w:tc>
      </w:tr>
      <w:tr w:rsidR="00CF26A9" w:rsidRPr="00AE1F83" w14:paraId="6CE0F83B" w14:textId="77777777" w:rsidTr="00763B07">
        <w:trPr>
          <w:gridBefore w:val="1"/>
          <w:wBefore w:w="100" w:type="dxa"/>
        </w:trPr>
        <w:tc>
          <w:tcPr>
            <w:tcW w:w="1448" w:type="dxa"/>
          </w:tcPr>
          <w:p w14:paraId="350D7083"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b)</w:t>
            </w:r>
          </w:p>
        </w:tc>
        <w:tc>
          <w:tcPr>
            <w:tcW w:w="5444" w:type="dxa"/>
            <w:gridSpan w:val="9"/>
          </w:tcPr>
          <w:p w14:paraId="5FA2183F"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bCs/>
                <w:szCs w:val="20"/>
                <w:lang w:eastAsia="sl-SI"/>
              </w:rPr>
              <w:t>usklajenost slovenskega pravnega reda s pravnim redom Evropske unije</w:t>
            </w:r>
          </w:p>
        </w:tc>
        <w:tc>
          <w:tcPr>
            <w:tcW w:w="2271" w:type="dxa"/>
            <w:gridSpan w:val="3"/>
            <w:vAlign w:val="center"/>
          </w:tcPr>
          <w:p w14:paraId="68890DBD"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69587E72" w14:textId="77777777" w:rsidTr="00763B07">
        <w:trPr>
          <w:gridBefore w:val="1"/>
          <w:wBefore w:w="100" w:type="dxa"/>
        </w:trPr>
        <w:tc>
          <w:tcPr>
            <w:tcW w:w="1448" w:type="dxa"/>
          </w:tcPr>
          <w:p w14:paraId="0D9FD0D8"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c)</w:t>
            </w:r>
          </w:p>
        </w:tc>
        <w:tc>
          <w:tcPr>
            <w:tcW w:w="5444" w:type="dxa"/>
            <w:gridSpan w:val="9"/>
          </w:tcPr>
          <w:p w14:paraId="471BA70A"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szCs w:val="20"/>
                <w:lang w:eastAsia="sl-SI"/>
              </w:rPr>
              <w:t>administrativne posledice</w:t>
            </w:r>
          </w:p>
        </w:tc>
        <w:tc>
          <w:tcPr>
            <w:tcW w:w="2271" w:type="dxa"/>
            <w:gridSpan w:val="3"/>
            <w:vAlign w:val="center"/>
          </w:tcPr>
          <w:p w14:paraId="0AE409CC"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3D579A76" w14:textId="77777777" w:rsidTr="00763B07">
        <w:trPr>
          <w:gridBefore w:val="1"/>
          <w:wBefore w:w="100" w:type="dxa"/>
        </w:trPr>
        <w:tc>
          <w:tcPr>
            <w:tcW w:w="1448" w:type="dxa"/>
          </w:tcPr>
          <w:p w14:paraId="02F7C31E"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č)</w:t>
            </w:r>
          </w:p>
        </w:tc>
        <w:tc>
          <w:tcPr>
            <w:tcW w:w="5444" w:type="dxa"/>
            <w:gridSpan w:val="9"/>
          </w:tcPr>
          <w:p w14:paraId="7605185B"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szCs w:val="20"/>
                <w:lang w:eastAsia="sl-SI"/>
              </w:rPr>
              <w:t>gospodarstvo, zlasti</w:t>
            </w:r>
            <w:r w:rsidRPr="00AE1F83">
              <w:rPr>
                <w:rFonts w:eastAsia="Times New Roman" w:cs="Arial"/>
                <w:bCs/>
                <w:szCs w:val="20"/>
                <w:lang w:eastAsia="sl-SI"/>
              </w:rPr>
              <w:t xml:space="preserve"> mala in srednja podjetja ter konkurenčnost podjetij</w:t>
            </w:r>
          </w:p>
        </w:tc>
        <w:tc>
          <w:tcPr>
            <w:tcW w:w="2271" w:type="dxa"/>
            <w:gridSpan w:val="3"/>
            <w:vAlign w:val="center"/>
          </w:tcPr>
          <w:p w14:paraId="3C845FAF"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4A882F2A" w14:textId="77777777" w:rsidTr="00763B07">
        <w:trPr>
          <w:gridBefore w:val="1"/>
          <w:wBefore w:w="100" w:type="dxa"/>
        </w:trPr>
        <w:tc>
          <w:tcPr>
            <w:tcW w:w="1448" w:type="dxa"/>
          </w:tcPr>
          <w:p w14:paraId="64CD6B32"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d)</w:t>
            </w:r>
          </w:p>
        </w:tc>
        <w:tc>
          <w:tcPr>
            <w:tcW w:w="5444" w:type="dxa"/>
            <w:gridSpan w:val="9"/>
          </w:tcPr>
          <w:p w14:paraId="37963E32"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okolje, vključno s prostorskimi in varstvenimi vidiki</w:t>
            </w:r>
          </w:p>
        </w:tc>
        <w:tc>
          <w:tcPr>
            <w:tcW w:w="2271" w:type="dxa"/>
            <w:gridSpan w:val="3"/>
            <w:vAlign w:val="center"/>
          </w:tcPr>
          <w:p w14:paraId="19DCE69F"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2D7C462C" w14:textId="77777777" w:rsidTr="00763B07">
        <w:trPr>
          <w:gridBefore w:val="1"/>
          <w:wBefore w:w="100" w:type="dxa"/>
        </w:trPr>
        <w:tc>
          <w:tcPr>
            <w:tcW w:w="1448" w:type="dxa"/>
          </w:tcPr>
          <w:p w14:paraId="65862A15"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e)</w:t>
            </w:r>
          </w:p>
        </w:tc>
        <w:tc>
          <w:tcPr>
            <w:tcW w:w="5444" w:type="dxa"/>
            <w:gridSpan w:val="9"/>
          </w:tcPr>
          <w:p w14:paraId="670960F0"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socialno področje</w:t>
            </w:r>
          </w:p>
        </w:tc>
        <w:tc>
          <w:tcPr>
            <w:tcW w:w="2271" w:type="dxa"/>
            <w:gridSpan w:val="3"/>
            <w:vAlign w:val="center"/>
          </w:tcPr>
          <w:p w14:paraId="6DD8B3F2"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2CCBC088" w14:textId="77777777" w:rsidTr="00763B07">
        <w:trPr>
          <w:gridBefore w:val="1"/>
          <w:wBefore w:w="100" w:type="dxa"/>
        </w:trPr>
        <w:tc>
          <w:tcPr>
            <w:tcW w:w="1448" w:type="dxa"/>
            <w:tcBorders>
              <w:bottom w:val="single" w:sz="4" w:space="0" w:color="auto"/>
            </w:tcBorders>
          </w:tcPr>
          <w:p w14:paraId="139CD82F" w14:textId="77777777" w:rsidR="00CF26A9" w:rsidRPr="00AE1F83" w:rsidRDefault="00CF26A9" w:rsidP="00CF26A9">
            <w:pPr>
              <w:overflowPunct w:val="0"/>
              <w:autoSpaceDE w:val="0"/>
              <w:autoSpaceDN w:val="0"/>
              <w:adjustRightInd w:val="0"/>
              <w:spacing w:after="0" w:line="260" w:lineRule="exact"/>
              <w:ind w:left="360"/>
              <w:jc w:val="both"/>
              <w:textAlignment w:val="baseline"/>
              <w:rPr>
                <w:rFonts w:eastAsia="Times New Roman" w:cs="Arial"/>
                <w:iCs/>
                <w:szCs w:val="20"/>
                <w:lang w:eastAsia="sl-SI"/>
              </w:rPr>
            </w:pPr>
            <w:r w:rsidRPr="00AE1F83">
              <w:rPr>
                <w:rFonts w:eastAsia="Times New Roman" w:cs="Arial"/>
                <w:iCs/>
                <w:szCs w:val="20"/>
                <w:lang w:eastAsia="sl-SI"/>
              </w:rPr>
              <w:t>f)</w:t>
            </w:r>
          </w:p>
        </w:tc>
        <w:tc>
          <w:tcPr>
            <w:tcW w:w="5444" w:type="dxa"/>
            <w:gridSpan w:val="9"/>
            <w:tcBorders>
              <w:bottom w:val="single" w:sz="4" w:space="0" w:color="auto"/>
            </w:tcBorders>
          </w:tcPr>
          <w:p w14:paraId="031E4085" w14:textId="77777777" w:rsidR="00CF26A9" w:rsidRPr="00AE1F83" w:rsidRDefault="00CF26A9" w:rsidP="00CF26A9">
            <w:p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dokumente razvojnega načrtovanja:</w:t>
            </w:r>
          </w:p>
          <w:p w14:paraId="3A9DDFB2" w14:textId="77777777" w:rsidR="00CF26A9" w:rsidRPr="00AE1F83" w:rsidRDefault="00CF26A9" w:rsidP="00CF26A9">
            <w:pPr>
              <w:numPr>
                <w:ilvl w:val="0"/>
                <w:numId w:val="3"/>
              </w:num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nacionalne dokumente razvojnega načrtovanja</w:t>
            </w:r>
          </w:p>
          <w:p w14:paraId="559B7E0A" w14:textId="77777777" w:rsidR="00CF26A9" w:rsidRPr="00AE1F83" w:rsidRDefault="00CF26A9" w:rsidP="00CF26A9">
            <w:pPr>
              <w:numPr>
                <w:ilvl w:val="0"/>
                <w:numId w:val="3"/>
              </w:num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razvojne politike na ravni programov po strukturi razvojne klasifikacije programskega proračuna</w:t>
            </w:r>
          </w:p>
          <w:p w14:paraId="493F3653" w14:textId="77777777" w:rsidR="00CF26A9" w:rsidRPr="00AE1F83" w:rsidRDefault="00CF26A9" w:rsidP="00CF26A9">
            <w:pPr>
              <w:numPr>
                <w:ilvl w:val="0"/>
                <w:numId w:val="3"/>
              </w:numPr>
              <w:overflowPunct w:val="0"/>
              <w:autoSpaceDE w:val="0"/>
              <w:autoSpaceDN w:val="0"/>
              <w:adjustRightInd w:val="0"/>
              <w:spacing w:after="0" w:line="260" w:lineRule="exact"/>
              <w:jc w:val="both"/>
              <w:textAlignment w:val="baseline"/>
              <w:rPr>
                <w:rFonts w:eastAsia="Times New Roman" w:cs="Arial"/>
                <w:bCs/>
                <w:szCs w:val="20"/>
                <w:lang w:eastAsia="sl-SI"/>
              </w:rPr>
            </w:pPr>
            <w:r w:rsidRPr="00AE1F83">
              <w:rPr>
                <w:rFonts w:eastAsia="Times New Roman" w:cs="Arial"/>
                <w:bCs/>
                <w:szCs w:val="20"/>
                <w:lang w:eastAsia="sl-SI"/>
              </w:rPr>
              <w:t>razvojne dokumente Evropske unije in mednarodnih organizacij</w:t>
            </w:r>
          </w:p>
        </w:tc>
        <w:tc>
          <w:tcPr>
            <w:tcW w:w="2271" w:type="dxa"/>
            <w:gridSpan w:val="3"/>
            <w:tcBorders>
              <w:bottom w:val="single" w:sz="4" w:space="0" w:color="auto"/>
            </w:tcBorders>
            <w:vAlign w:val="center"/>
          </w:tcPr>
          <w:p w14:paraId="1913EF30" w14:textId="77777777" w:rsidR="00CF26A9" w:rsidRPr="00AE1F83" w:rsidRDefault="00CF26A9" w:rsidP="00CF26A9">
            <w:pPr>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CF26A9" w:rsidRPr="00AE1F83" w14:paraId="66FCAA7D" w14:textId="77777777" w:rsidTr="00763B07">
        <w:trPr>
          <w:gridBefore w:val="1"/>
          <w:wBefore w:w="100" w:type="dxa"/>
        </w:trPr>
        <w:tc>
          <w:tcPr>
            <w:tcW w:w="9163" w:type="dxa"/>
            <w:gridSpan w:val="13"/>
            <w:tcBorders>
              <w:top w:val="single" w:sz="4" w:space="0" w:color="auto"/>
              <w:left w:val="single" w:sz="4" w:space="0" w:color="auto"/>
              <w:bottom w:val="single" w:sz="4" w:space="0" w:color="auto"/>
              <w:right w:val="single" w:sz="4" w:space="0" w:color="auto"/>
            </w:tcBorders>
          </w:tcPr>
          <w:p w14:paraId="1FA5EECF" w14:textId="3088518A" w:rsidR="00CF26A9" w:rsidRDefault="00CF26A9" w:rsidP="00CF26A9">
            <w:pPr>
              <w:widowControl w:val="0"/>
              <w:suppressAutoHyphens/>
              <w:overflowPunct w:val="0"/>
              <w:autoSpaceDE w:val="0"/>
              <w:autoSpaceDN w:val="0"/>
              <w:adjustRightInd w:val="0"/>
              <w:spacing w:after="0" w:line="260" w:lineRule="exact"/>
              <w:textAlignment w:val="baseline"/>
              <w:outlineLvl w:val="3"/>
              <w:rPr>
                <w:rFonts w:eastAsia="Times New Roman" w:cs="Arial"/>
                <w:b/>
                <w:szCs w:val="20"/>
                <w:lang w:eastAsia="sl-SI"/>
              </w:rPr>
            </w:pPr>
            <w:r w:rsidRPr="00AE1F83">
              <w:rPr>
                <w:rFonts w:eastAsia="Times New Roman" w:cs="Arial"/>
                <w:b/>
                <w:szCs w:val="20"/>
                <w:lang w:eastAsia="sl-SI"/>
              </w:rPr>
              <w:t>7.a Predstavitev ocene finančnih posledic nad 40.000 EUR:</w:t>
            </w:r>
          </w:p>
          <w:p w14:paraId="3BC74707" w14:textId="23B541BB" w:rsidR="00CF26A9" w:rsidRPr="00AE1F83" w:rsidRDefault="00B51D12" w:rsidP="007144B6">
            <w:pPr>
              <w:jc w:val="both"/>
              <w:rPr>
                <w:rFonts w:eastAsia="Times New Roman" w:cs="Arial"/>
                <w:szCs w:val="20"/>
                <w:lang w:eastAsia="sl-SI"/>
              </w:rPr>
            </w:pPr>
            <w:r w:rsidRPr="00C00DE9">
              <w:rPr>
                <w:rFonts w:eastAsia="Times New Roman" w:cs="Arial"/>
                <w:szCs w:val="24"/>
              </w:rPr>
              <w:t xml:space="preserve">Na podlagi tretjega odstavka 12. člena Zakona o odpravi posledic naravnih nesreč (Uradni list RS, št. 114/05 – uradno prečiščeno besedilo, 90/07, 102/07, 40/12 – ZUJF, 17/14, 163/22, 18/23 - ZDU-1O, 88/23 in 95/23–ZIUOPZP in 117/23-ZIUOPZP-A) je Ministrstvo za </w:t>
            </w:r>
            <w:r>
              <w:rPr>
                <w:rFonts w:eastAsia="Times New Roman" w:cs="Arial"/>
                <w:szCs w:val="24"/>
              </w:rPr>
              <w:t>solidarno prihodnost</w:t>
            </w:r>
            <w:r w:rsidRPr="00C00DE9">
              <w:rPr>
                <w:rFonts w:eastAsia="Times New Roman" w:cs="Arial"/>
                <w:szCs w:val="24"/>
              </w:rPr>
              <w:t xml:space="preserve"> pripravilo Program odprave posledic neposredne škode na stvareh zaradi poplav 4. avgusta 2023 na področju </w:t>
            </w:r>
            <w:r>
              <w:rPr>
                <w:rFonts w:eastAsia="Times New Roman" w:cs="Arial"/>
                <w:szCs w:val="24"/>
              </w:rPr>
              <w:t>javnih socialno varstvenih zavodov – sprememba št. 2</w:t>
            </w:r>
            <w:r w:rsidRPr="00C00DE9">
              <w:rPr>
                <w:rFonts w:eastAsia="Times New Roman" w:cs="Arial"/>
                <w:szCs w:val="24"/>
              </w:rPr>
              <w:t>. Za obnovo stvari, ki so zajete v Program</w:t>
            </w:r>
            <w:r>
              <w:rPr>
                <w:rFonts w:eastAsia="Times New Roman" w:cs="Arial"/>
                <w:szCs w:val="24"/>
              </w:rPr>
              <w:t>u</w:t>
            </w:r>
            <w:r w:rsidRPr="00C00DE9">
              <w:rPr>
                <w:rFonts w:eastAsia="Times New Roman" w:cs="Arial"/>
                <w:szCs w:val="24"/>
              </w:rPr>
              <w:t xml:space="preserve"> odprave neposredne škode na stvareh zaradi poplav 4. avgusta 2023 na področju </w:t>
            </w:r>
            <w:r>
              <w:rPr>
                <w:rFonts w:eastAsia="Times New Roman" w:cs="Arial"/>
                <w:szCs w:val="24"/>
              </w:rPr>
              <w:t xml:space="preserve">javnih socialno </w:t>
            </w:r>
            <w:r>
              <w:rPr>
                <w:rFonts w:eastAsia="Times New Roman" w:cs="Arial"/>
                <w:szCs w:val="24"/>
              </w:rPr>
              <w:lastRenderedPageBreak/>
              <w:t>varstvenih zavodov – sprememba št. 2</w:t>
            </w:r>
            <w:r w:rsidRPr="00C00DE9">
              <w:rPr>
                <w:rFonts w:eastAsia="Times New Roman" w:cs="Arial"/>
                <w:szCs w:val="24"/>
              </w:rPr>
              <w:t xml:space="preserve"> in ga potrdi Vlada Republike Slovenije, se v okviru sklada za obnovo zagotovijo sredstva za izvajanje ukrepov iz potrjene</w:t>
            </w:r>
            <w:r>
              <w:rPr>
                <w:rFonts w:eastAsia="Times New Roman" w:cs="Arial"/>
                <w:szCs w:val="24"/>
              </w:rPr>
              <w:t xml:space="preserve"> Spremembe Programa št. 2.</w:t>
            </w:r>
          </w:p>
        </w:tc>
      </w:tr>
      <w:tr w:rsidR="00AE1F83" w:rsidRPr="00AE1F83" w14:paraId="600A6FDC"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35"/>
        </w:trPr>
        <w:tc>
          <w:tcPr>
            <w:tcW w:w="9200" w:type="dxa"/>
            <w:gridSpan w:val="13"/>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62011EE0" w14:textId="77777777" w:rsidR="00AE1F83" w:rsidRPr="00AE1F83" w:rsidRDefault="00AE1F83" w:rsidP="00AE1F83">
            <w:pPr>
              <w:pageBreakBefore/>
              <w:widowControl w:val="0"/>
              <w:tabs>
                <w:tab w:val="left" w:pos="2340"/>
              </w:tabs>
              <w:spacing w:after="0" w:line="260" w:lineRule="exact"/>
              <w:ind w:left="142" w:hanging="142"/>
              <w:outlineLvl w:val="0"/>
              <w:rPr>
                <w:rFonts w:eastAsia="Times New Roman" w:cs="Arial"/>
                <w:b/>
                <w:kern w:val="32"/>
                <w:szCs w:val="20"/>
                <w:lang w:eastAsia="sl-SI"/>
              </w:rPr>
            </w:pPr>
            <w:r w:rsidRPr="00AE1F83">
              <w:rPr>
                <w:rFonts w:eastAsia="Times New Roman" w:cs="Arial"/>
                <w:b/>
                <w:kern w:val="32"/>
                <w:szCs w:val="20"/>
                <w:lang w:eastAsia="sl-SI"/>
              </w:rPr>
              <w:lastRenderedPageBreak/>
              <w:t>I. Ocena finančnih posledic, ki niso načrtovane v sprejetem proračunu</w:t>
            </w:r>
          </w:p>
        </w:tc>
      </w:tr>
      <w:tr w:rsidR="00AE1F83" w:rsidRPr="00AE1F83" w14:paraId="188BA5C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276"/>
        </w:trPr>
        <w:tc>
          <w:tcPr>
            <w:tcW w:w="2957" w:type="dxa"/>
            <w:gridSpan w:val="4"/>
            <w:tcBorders>
              <w:top w:val="single" w:sz="4" w:space="0" w:color="auto"/>
              <w:left w:val="single" w:sz="4" w:space="0" w:color="auto"/>
              <w:bottom w:val="single" w:sz="4" w:space="0" w:color="auto"/>
              <w:right w:val="single" w:sz="4" w:space="0" w:color="auto"/>
            </w:tcBorders>
            <w:vAlign w:val="center"/>
          </w:tcPr>
          <w:p w14:paraId="0B7227C3" w14:textId="77777777" w:rsidR="00AE1F83" w:rsidRPr="00AE1F83" w:rsidRDefault="00AE1F83" w:rsidP="00AE1F83">
            <w:pPr>
              <w:widowControl w:val="0"/>
              <w:spacing w:after="0" w:line="260" w:lineRule="exact"/>
              <w:ind w:left="-122" w:right="-112"/>
              <w:jc w:val="center"/>
              <w:rPr>
                <w:rFonts w:eastAsia="Times New Roman" w:cs="Arial"/>
                <w:szCs w:val="20"/>
              </w:rPr>
            </w:pP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356C1957"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Tekoče leto (t)</w:t>
            </w:r>
          </w:p>
        </w:tc>
        <w:tc>
          <w:tcPr>
            <w:tcW w:w="913" w:type="dxa"/>
            <w:tcBorders>
              <w:top w:val="single" w:sz="4" w:space="0" w:color="auto"/>
              <w:left w:val="single" w:sz="4" w:space="0" w:color="auto"/>
              <w:bottom w:val="single" w:sz="4" w:space="0" w:color="auto"/>
              <w:right w:val="single" w:sz="4" w:space="0" w:color="auto"/>
            </w:tcBorders>
            <w:vAlign w:val="center"/>
          </w:tcPr>
          <w:p w14:paraId="0F14EC9C"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t + 1</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30C5D385"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t + 2</w:t>
            </w:r>
          </w:p>
        </w:tc>
        <w:tc>
          <w:tcPr>
            <w:tcW w:w="2128" w:type="dxa"/>
            <w:tcBorders>
              <w:top w:val="single" w:sz="4" w:space="0" w:color="auto"/>
              <w:left w:val="single" w:sz="4" w:space="0" w:color="auto"/>
              <w:bottom w:val="single" w:sz="4" w:space="0" w:color="auto"/>
              <w:right w:val="single" w:sz="4" w:space="0" w:color="auto"/>
            </w:tcBorders>
            <w:vAlign w:val="center"/>
          </w:tcPr>
          <w:p w14:paraId="30506DA8"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t + 3</w:t>
            </w:r>
          </w:p>
        </w:tc>
      </w:tr>
      <w:tr w:rsidR="00AE1F83" w:rsidRPr="00AE1F83" w14:paraId="419D213A"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423"/>
        </w:trPr>
        <w:tc>
          <w:tcPr>
            <w:tcW w:w="2957" w:type="dxa"/>
            <w:gridSpan w:val="4"/>
            <w:tcBorders>
              <w:top w:val="single" w:sz="4" w:space="0" w:color="auto"/>
              <w:left w:val="single" w:sz="4" w:space="0" w:color="auto"/>
              <w:bottom w:val="single" w:sz="4" w:space="0" w:color="auto"/>
              <w:right w:val="single" w:sz="4" w:space="0" w:color="auto"/>
            </w:tcBorders>
            <w:vAlign w:val="center"/>
          </w:tcPr>
          <w:p w14:paraId="40641578" w14:textId="77777777" w:rsidR="00AE1F83" w:rsidRPr="00AE1F83" w:rsidRDefault="00AE1F83" w:rsidP="00AE1F83">
            <w:pPr>
              <w:widowControl w:val="0"/>
              <w:spacing w:after="0" w:line="260" w:lineRule="exact"/>
              <w:rPr>
                <w:rFonts w:eastAsia="Times New Roman" w:cs="Arial"/>
                <w:bCs/>
                <w:szCs w:val="20"/>
              </w:rPr>
            </w:pPr>
            <w:r w:rsidRPr="00AE1F83">
              <w:rPr>
                <w:rFonts w:eastAsia="Times New Roman" w:cs="Arial"/>
                <w:bCs/>
                <w:szCs w:val="20"/>
              </w:rPr>
              <w:t>Predvideno povečanje (+) ali zmanjšanje (</w:t>
            </w:r>
            <w:r w:rsidRPr="00AE1F83">
              <w:rPr>
                <w:rFonts w:eastAsia="Times New Roman" w:cs="Arial"/>
                <w:b/>
                <w:szCs w:val="20"/>
              </w:rPr>
              <w:t>–</w:t>
            </w:r>
            <w:r w:rsidRPr="00AE1F83">
              <w:rPr>
                <w:rFonts w:eastAsia="Times New Roman" w:cs="Arial"/>
                <w:bCs/>
                <w:szCs w:val="20"/>
              </w:rPr>
              <w:t xml:space="preserve">) prihodkov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5A986353" w14:textId="3452152C" w:rsidR="00AE1F83" w:rsidRPr="009A7228" w:rsidRDefault="00AE1F83" w:rsidP="00C84668">
            <w:pPr>
              <w:pStyle w:val="Odstavekseznama"/>
              <w:widowControl w:val="0"/>
              <w:tabs>
                <w:tab w:val="left" w:pos="360"/>
              </w:tabs>
              <w:spacing w:after="0" w:line="260" w:lineRule="exact"/>
              <w:outlineLvl w:val="0"/>
              <w:rPr>
                <w:rFonts w:eastAsia="Times New Roman" w:cs="Arial"/>
                <w:bCs/>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232752FA" w14:textId="77777777" w:rsidR="00AE1F83" w:rsidRPr="00AE1F83" w:rsidRDefault="00AE1F83" w:rsidP="00AE1F83">
            <w:pPr>
              <w:widowControl w:val="0"/>
              <w:tabs>
                <w:tab w:val="left" w:pos="360"/>
              </w:tabs>
              <w:spacing w:after="0" w:line="260" w:lineRule="exact"/>
              <w:jc w:val="center"/>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36A702E8"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40276010"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r>
      <w:tr w:rsidR="00AE1F83" w:rsidRPr="00AE1F83" w14:paraId="5C5992CC"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423"/>
        </w:trPr>
        <w:tc>
          <w:tcPr>
            <w:tcW w:w="2957" w:type="dxa"/>
            <w:gridSpan w:val="4"/>
            <w:tcBorders>
              <w:top w:val="single" w:sz="4" w:space="0" w:color="auto"/>
              <w:left w:val="single" w:sz="4" w:space="0" w:color="auto"/>
              <w:bottom w:val="single" w:sz="4" w:space="0" w:color="auto"/>
              <w:right w:val="single" w:sz="4" w:space="0" w:color="auto"/>
            </w:tcBorders>
            <w:vAlign w:val="center"/>
          </w:tcPr>
          <w:p w14:paraId="441078A0" w14:textId="77777777" w:rsidR="00AE1F83" w:rsidRPr="00AE1F83" w:rsidRDefault="00AE1F83" w:rsidP="00AE1F83">
            <w:pPr>
              <w:widowControl w:val="0"/>
              <w:spacing w:after="0" w:line="260" w:lineRule="exact"/>
              <w:rPr>
                <w:rFonts w:eastAsia="Times New Roman" w:cs="Arial"/>
                <w:bCs/>
                <w:szCs w:val="20"/>
              </w:rPr>
            </w:pPr>
            <w:r w:rsidRPr="00AE1F83">
              <w:rPr>
                <w:rFonts w:eastAsia="Times New Roman" w:cs="Arial"/>
                <w:bCs/>
                <w:szCs w:val="20"/>
              </w:rPr>
              <w:t>Predvideno povečanje (+) ali zmanjšanje (</w:t>
            </w:r>
            <w:r w:rsidRPr="00AE1F83">
              <w:rPr>
                <w:rFonts w:eastAsia="Times New Roman" w:cs="Arial"/>
                <w:b/>
                <w:szCs w:val="20"/>
              </w:rPr>
              <w:t>–</w:t>
            </w:r>
            <w:r w:rsidRPr="00AE1F83">
              <w:rPr>
                <w:rFonts w:eastAsia="Times New Roman" w:cs="Arial"/>
                <w:bCs/>
                <w:szCs w:val="20"/>
              </w:rPr>
              <w:t xml:space="preserve">) prihodkov občinskih proračunov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46F061B3" w14:textId="77777777" w:rsidR="00AE1F83" w:rsidRPr="00AE1F83" w:rsidRDefault="00AE1F83" w:rsidP="00AE1F83">
            <w:pPr>
              <w:widowControl w:val="0"/>
              <w:tabs>
                <w:tab w:val="left" w:pos="360"/>
              </w:tabs>
              <w:spacing w:after="0" w:line="260" w:lineRule="exact"/>
              <w:jc w:val="center"/>
              <w:outlineLvl w:val="0"/>
              <w:rPr>
                <w:rFonts w:eastAsia="Times New Roman" w:cs="Arial"/>
                <w:bCs/>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0EE0E620" w14:textId="77777777" w:rsidR="00AE1F83" w:rsidRPr="00AE1F83" w:rsidRDefault="00AE1F83" w:rsidP="00AE1F83">
            <w:pPr>
              <w:widowControl w:val="0"/>
              <w:tabs>
                <w:tab w:val="left" w:pos="360"/>
              </w:tabs>
              <w:spacing w:after="0" w:line="260" w:lineRule="exact"/>
              <w:jc w:val="center"/>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64E901C9"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59F663A5"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r>
      <w:tr w:rsidR="00AE1F83" w:rsidRPr="00AE1F83" w14:paraId="4B2ED032"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423"/>
        </w:trPr>
        <w:tc>
          <w:tcPr>
            <w:tcW w:w="2957" w:type="dxa"/>
            <w:gridSpan w:val="4"/>
            <w:tcBorders>
              <w:top w:val="single" w:sz="4" w:space="0" w:color="auto"/>
              <w:left w:val="single" w:sz="4" w:space="0" w:color="auto"/>
              <w:bottom w:val="single" w:sz="4" w:space="0" w:color="auto"/>
              <w:right w:val="single" w:sz="4" w:space="0" w:color="auto"/>
            </w:tcBorders>
            <w:vAlign w:val="center"/>
          </w:tcPr>
          <w:p w14:paraId="73617E7D" w14:textId="77777777" w:rsidR="00AE1F83" w:rsidRPr="00AE1F83" w:rsidRDefault="00AE1F83" w:rsidP="00AE1F83">
            <w:pPr>
              <w:widowControl w:val="0"/>
              <w:spacing w:after="0" w:line="260" w:lineRule="exact"/>
              <w:rPr>
                <w:rFonts w:eastAsia="Times New Roman" w:cs="Arial"/>
                <w:bCs/>
                <w:szCs w:val="20"/>
              </w:rPr>
            </w:pPr>
            <w:r w:rsidRPr="00AE1F83">
              <w:rPr>
                <w:rFonts w:eastAsia="Times New Roman" w:cs="Arial"/>
                <w:bCs/>
                <w:szCs w:val="20"/>
              </w:rPr>
              <w:t>Predvideno povečanje (+) ali zmanjšanje (</w:t>
            </w:r>
            <w:r w:rsidRPr="00AE1F83">
              <w:rPr>
                <w:rFonts w:eastAsia="Times New Roman" w:cs="Arial"/>
                <w:b/>
                <w:szCs w:val="20"/>
              </w:rPr>
              <w:t>–</w:t>
            </w:r>
            <w:r w:rsidRPr="00AE1F83">
              <w:rPr>
                <w:rFonts w:eastAsia="Times New Roman" w:cs="Arial"/>
                <w:bCs/>
                <w:szCs w:val="20"/>
              </w:rPr>
              <w:t xml:space="preserve">) odhodkov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7E3E6E34" w14:textId="77777777" w:rsidR="00AE1F83" w:rsidRPr="00AE1F83" w:rsidRDefault="00AE1F83" w:rsidP="00AE1F83">
            <w:pPr>
              <w:widowControl w:val="0"/>
              <w:spacing w:after="0" w:line="260" w:lineRule="exact"/>
              <w:jc w:val="center"/>
              <w:rPr>
                <w:rFonts w:eastAsia="Times New Roman" w:cs="Arial"/>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3C16B734" w14:textId="77777777" w:rsidR="00AE1F83" w:rsidRPr="00AE1F83" w:rsidRDefault="00AE1F83" w:rsidP="00AE1F83">
            <w:pPr>
              <w:widowControl w:val="0"/>
              <w:spacing w:after="0" w:line="260" w:lineRule="exact"/>
              <w:jc w:val="center"/>
              <w:rPr>
                <w:rFonts w:eastAsia="Times New Roman" w:cs="Arial"/>
                <w:szCs w:val="20"/>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4E7F1889" w14:textId="77777777" w:rsidR="00AE1F83" w:rsidRPr="00AE1F83" w:rsidRDefault="00AE1F83" w:rsidP="00AE1F83">
            <w:pPr>
              <w:widowControl w:val="0"/>
              <w:spacing w:after="0" w:line="260" w:lineRule="exact"/>
              <w:jc w:val="center"/>
              <w:rPr>
                <w:rFonts w:eastAsia="Times New Roman" w:cs="Arial"/>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7CDD2704" w14:textId="77777777" w:rsidR="00AE1F83" w:rsidRPr="00AE1F83" w:rsidRDefault="00AE1F83" w:rsidP="00AE1F83">
            <w:pPr>
              <w:widowControl w:val="0"/>
              <w:spacing w:after="0" w:line="260" w:lineRule="exact"/>
              <w:jc w:val="center"/>
              <w:rPr>
                <w:rFonts w:eastAsia="Times New Roman" w:cs="Arial"/>
                <w:szCs w:val="20"/>
              </w:rPr>
            </w:pPr>
          </w:p>
        </w:tc>
      </w:tr>
      <w:tr w:rsidR="00AE1F83" w:rsidRPr="00AE1F83" w14:paraId="6156976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623"/>
        </w:trPr>
        <w:tc>
          <w:tcPr>
            <w:tcW w:w="2957" w:type="dxa"/>
            <w:gridSpan w:val="4"/>
            <w:tcBorders>
              <w:top w:val="single" w:sz="4" w:space="0" w:color="auto"/>
              <w:left w:val="single" w:sz="4" w:space="0" w:color="auto"/>
              <w:bottom w:val="single" w:sz="4" w:space="0" w:color="auto"/>
              <w:right w:val="single" w:sz="4" w:space="0" w:color="auto"/>
            </w:tcBorders>
            <w:vAlign w:val="center"/>
          </w:tcPr>
          <w:p w14:paraId="5DF5DEDC" w14:textId="77777777" w:rsidR="00AE1F83" w:rsidRPr="00AE1F83" w:rsidRDefault="00AE1F83" w:rsidP="00AE1F83">
            <w:pPr>
              <w:widowControl w:val="0"/>
              <w:spacing w:after="0" w:line="260" w:lineRule="exact"/>
              <w:rPr>
                <w:rFonts w:eastAsia="Times New Roman" w:cs="Arial"/>
                <w:bCs/>
                <w:szCs w:val="20"/>
              </w:rPr>
            </w:pPr>
            <w:r w:rsidRPr="00AE1F83">
              <w:rPr>
                <w:rFonts w:eastAsia="Times New Roman" w:cs="Arial"/>
                <w:bCs/>
                <w:szCs w:val="20"/>
              </w:rPr>
              <w:t>Predvideno povečanje (+) ali zmanjšanje (</w:t>
            </w:r>
            <w:r w:rsidRPr="00AE1F83">
              <w:rPr>
                <w:rFonts w:eastAsia="Times New Roman" w:cs="Arial"/>
                <w:b/>
                <w:szCs w:val="20"/>
              </w:rPr>
              <w:t>–</w:t>
            </w:r>
            <w:r w:rsidRPr="00AE1F83">
              <w:rPr>
                <w:rFonts w:eastAsia="Times New Roman" w:cs="Arial"/>
                <w:bCs/>
                <w:szCs w:val="20"/>
              </w:rPr>
              <w:t>) odhodkov občinskih proračunov</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3C738FD0" w14:textId="77777777" w:rsidR="00AE1F83" w:rsidRPr="00AE1F83" w:rsidRDefault="00AE1F83" w:rsidP="00AE1F83">
            <w:pPr>
              <w:widowControl w:val="0"/>
              <w:spacing w:after="0" w:line="260" w:lineRule="exact"/>
              <w:jc w:val="center"/>
              <w:rPr>
                <w:rFonts w:eastAsia="Times New Roman" w:cs="Arial"/>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3860FC00" w14:textId="77777777" w:rsidR="00AE1F83" w:rsidRPr="00AE1F83" w:rsidRDefault="00AE1F83" w:rsidP="00AE1F83">
            <w:pPr>
              <w:widowControl w:val="0"/>
              <w:spacing w:after="0" w:line="260" w:lineRule="exact"/>
              <w:jc w:val="center"/>
              <w:rPr>
                <w:rFonts w:eastAsia="Times New Roman" w:cs="Arial"/>
                <w:szCs w:val="20"/>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7BB052E1" w14:textId="77777777" w:rsidR="00AE1F83" w:rsidRPr="00AE1F83" w:rsidRDefault="00AE1F83" w:rsidP="00AE1F83">
            <w:pPr>
              <w:widowControl w:val="0"/>
              <w:spacing w:after="0" w:line="260" w:lineRule="exact"/>
              <w:jc w:val="center"/>
              <w:rPr>
                <w:rFonts w:eastAsia="Times New Roman" w:cs="Arial"/>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36687B7F" w14:textId="77777777" w:rsidR="00AE1F83" w:rsidRPr="00AE1F83" w:rsidRDefault="00AE1F83" w:rsidP="00AE1F83">
            <w:pPr>
              <w:widowControl w:val="0"/>
              <w:spacing w:after="0" w:line="260" w:lineRule="exact"/>
              <w:jc w:val="center"/>
              <w:rPr>
                <w:rFonts w:eastAsia="Times New Roman" w:cs="Arial"/>
                <w:szCs w:val="20"/>
              </w:rPr>
            </w:pPr>
          </w:p>
        </w:tc>
      </w:tr>
      <w:tr w:rsidR="00AE1F83" w:rsidRPr="00AE1F83" w14:paraId="65ECDDF1"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423"/>
        </w:trPr>
        <w:tc>
          <w:tcPr>
            <w:tcW w:w="2957" w:type="dxa"/>
            <w:gridSpan w:val="4"/>
            <w:tcBorders>
              <w:top w:val="single" w:sz="4" w:space="0" w:color="auto"/>
              <w:left w:val="single" w:sz="4" w:space="0" w:color="auto"/>
              <w:bottom w:val="single" w:sz="4" w:space="0" w:color="auto"/>
              <w:right w:val="single" w:sz="4" w:space="0" w:color="auto"/>
            </w:tcBorders>
            <w:vAlign w:val="center"/>
          </w:tcPr>
          <w:p w14:paraId="51FBCD5F" w14:textId="77777777" w:rsidR="00AE1F83" w:rsidRPr="00AE1F83" w:rsidRDefault="00AE1F83" w:rsidP="00AE1F83">
            <w:pPr>
              <w:widowControl w:val="0"/>
              <w:spacing w:after="0" w:line="260" w:lineRule="exact"/>
              <w:rPr>
                <w:rFonts w:eastAsia="Times New Roman" w:cs="Arial"/>
                <w:bCs/>
                <w:szCs w:val="20"/>
              </w:rPr>
            </w:pPr>
            <w:r w:rsidRPr="00AE1F83">
              <w:rPr>
                <w:rFonts w:eastAsia="Times New Roman" w:cs="Arial"/>
                <w:bCs/>
                <w:szCs w:val="20"/>
              </w:rPr>
              <w:t>Predvideno povečanje (+) ali zmanjšanje (</w:t>
            </w:r>
            <w:r w:rsidRPr="00AE1F83">
              <w:rPr>
                <w:rFonts w:eastAsia="Times New Roman" w:cs="Arial"/>
                <w:b/>
                <w:szCs w:val="20"/>
              </w:rPr>
              <w:t>–</w:t>
            </w:r>
            <w:r w:rsidRPr="00AE1F83">
              <w:rPr>
                <w:rFonts w:eastAsia="Times New Roman" w:cs="Arial"/>
                <w:bCs/>
                <w:szCs w:val="20"/>
              </w:rPr>
              <w:t>) obveznosti za druga javnofinančna sredstva</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440285C3" w14:textId="77777777" w:rsidR="00AE1F83" w:rsidRPr="00AE1F83" w:rsidRDefault="00AE1F83" w:rsidP="00AE1F83">
            <w:pPr>
              <w:widowControl w:val="0"/>
              <w:tabs>
                <w:tab w:val="left" w:pos="360"/>
              </w:tabs>
              <w:spacing w:after="0" w:line="260" w:lineRule="exact"/>
              <w:jc w:val="center"/>
              <w:outlineLvl w:val="0"/>
              <w:rPr>
                <w:rFonts w:eastAsia="Times New Roman" w:cs="Arial"/>
                <w:bCs/>
                <w:kern w:val="32"/>
                <w:szCs w:val="20"/>
                <w:lang w:eastAsia="sl-SI"/>
              </w:rPr>
            </w:pPr>
          </w:p>
        </w:tc>
        <w:tc>
          <w:tcPr>
            <w:tcW w:w="913" w:type="dxa"/>
            <w:tcBorders>
              <w:top w:val="single" w:sz="4" w:space="0" w:color="auto"/>
              <w:left w:val="single" w:sz="4" w:space="0" w:color="auto"/>
              <w:bottom w:val="single" w:sz="4" w:space="0" w:color="auto"/>
              <w:right w:val="single" w:sz="4" w:space="0" w:color="auto"/>
            </w:tcBorders>
            <w:vAlign w:val="center"/>
          </w:tcPr>
          <w:p w14:paraId="2FD251EC" w14:textId="77777777" w:rsidR="00AE1F83" w:rsidRPr="00AE1F83" w:rsidRDefault="00AE1F83" w:rsidP="00AE1F83">
            <w:pPr>
              <w:widowControl w:val="0"/>
              <w:tabs>
                <w:tab w:val="left" w:pos="360"/>
              </w:tabs>
              <w:spacing w:after="0" w:line="260" w:lineRule="exact"/>
              <w:jc w:val="center"/>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329D9A89"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633E3E67" w14:textId="77777777" w:rsidR="00AE1F83" w:rsidRPr="00AE1F83" w:rsidRDefault="00AE1F83" w:rsidP="00AE1F83">
            <w:pPr>
              <w:widowControl w:val="0"/>
              <w:tabs>
                <w:tab w:val="left" w:pos="360"/>
              </w:tabs>
              <w:spacing w:after="0" w:line="260" w:lineRule="exact"/>
              <w:jc w:val="center"/>
              <w:outlineLvl w:val="0"/>
              <w:rPr>
                <w:rFonts w:eastAsia="Times New Roman" w:cs="Arial"/>
                <w:kern w:val="32"/>
                <w:szCs w:val="20"/>
                <w:lang w:eastAsia="sl-SI"/>
              </w:rPr>
            </w:pPr>
          </w:p>
        </w:tc>
      </w:tr>
      <w:tr w:rsidR="00AE1F83" w:rsidRPr="00AE1F83" w14:paraId="0BEE1445"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257"/>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B0B4F4D" w14:textId="77777777" w:rsidR="00AE1F83" w:rsidRPr="00AE1F83" w:rsidRDefault="00AE1F83" w:rsidP="00AE1F83">
            <w:pPr>
              <w:widowControl w:val="0"/>
              <w:tabs>
                <w:tab w:val="left" w:pos="2340"/>
              </w:tabs>
              <w:spacing w:after="0" w:line="260" w:lineRule="exact"/>
              <w:ind w:left="142" w:hanging="142"/>
              <w:outlineLvl w:val="0"/>
              <w:rPr>
                <w:rFonts w:eastAsia="Times New Roman" w:cs="Arial"/>
                <w:b/>
                <w:kern w:val="32"/>
                <w:szCs w:val="20"/>
                <w:lang w:eastAsia="sl-SI"/>
              </w:rPr>
            </w:pPr>
            <w:r w:rsidRPr="00AE1F83">
              <w:rPr>
                <w:rFonts w:eastAsia="Times New Roman" w:cs="Arial"/>
                <w:b/>
                <w:kern w:val="32"/>
                <w:szCs w:val="20"/>
                <w:lang w:eastAsia="sl-SI"/>
              </w:rPr>
              <w:t>II. Finančne posledice za državni proračun</w:t>
            </w:r>
          </w:p>
        </w:tc>
      </w:tr>
      <w:tr w:rsidR="00AE1F83" w:rsidRPr="00AE1F83" w14:paraId="6A71F5E7"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257"/>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78C3FA2" w14:textId="77777777" w:rsidR="00AE1F83" w:rsidRPr="00AE1F83" w:rsidRDefault="00AE1F83" w:rsidP="00AE1F83">
            <w:pPr>
              <w:widowControl w:val="0"/>
              <w:tabs>
                <w:tab w:val="left" w:pos="2340"/>
              </w:tabs>
              <w:spacing w:after="0" w:line="260" w:lineRule="exact"/>
              <w:ind w:left="142" w:hanging="142"/>
              <w:outlineLvl w:val="0"/>
              <w:rPr>
                <w:rFonts w:eastAsia="Times New Roman" w:cs="Arial"/>
                <w:b/>
                <w:kern w:val="32"/>
                <w:szCs w:val="20"/>
                <w:lang w:eastAsia="sl-SI"/>
              </w:rPr>
            </w:pPr>
            <w:r w:rsidRPr="00AE1F83">
              <w:rPr>
                <w:rFonts w:eastAsia="Times New Roman" w:cs="Arial"/>
                <w:b/>
                <w:kern w:val="32"/>
                <w:szCs w:val="20"/>
                <w:lang w:eastAsia="sl-SI"/>
              </w:rPr>
              <w:t>II.a Pravice porabe za izvedbo predlaganih rešitev so zagotovljene:</w:t>
            </w:r>
          </w:p>
        </w:tc>
      </w:tr>
      <w:tr w:rsidR="00AE1F83" w:rsidRPr="00AE1F83" w14:paraId="3402F7F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100"/>
        </w:trPr>
        <w:tc>
          <w:tcPr>
            <w:tcW w:w="2065" w:type="dxa"/>
            <w:gridSpan w:val="3"/>
            <w:tcBorders>
              <w:top w:val="single" w:sz="4" w:space="0" w:color="auto"/>
              <w:left w:val="single" w:sz="4" w:space="0" w:color="auto"/>
              <w:bottom w:val="single" w:sz="4" w:space="0" w:color="auto"/>
              <w:right w:val="single" w:sz="4" w:space="0" w:color="auto"/>
            </w:tcBorders>
            <w:vAlign w:val="center"/>
          </w:tcPr>
          <w:p w14:paraId="30F386C5"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098603F8"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7552F0BF"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Šifra in naziv proračunske postavke</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09EABD4F"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14:paraId="0D6D4529"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Znesek za t + 1</w:t>
            </w:r>
          </w:p>
        </w:tc>
      </w:tr>
      <w:tr w:rsidR="00AE1F83" w:rsidRPr="00AE1F83" w14:paraId="50E82062"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328"/>
        </w:trPr>
        <w:tc>
          <w:tcPr>
            <w:tcW w:w="2065" w:type="dxa"/>
            <w:gridSpan w:val="3"/>
            <w:tcBorders>
              <w:top w:val="single" w:sz="4" w:space="0" w:color="auto"/>
              <w:left w:val="single" w:sz="4" w:space="0" w:color="auto"/>
              <w:bottom w:val="single" w:sz="4" w:space="0" w:color="auto"/>
              <w:right w:val="single" w:sz="4" w:space="0" w:color="auto"/>
            </w:tcBorders>
            <w:vAlign w:val="center"/>
          </w:tcPr>
          <w:p w14:paraId="70F039F6" w14:textId="15E4757A" w:rsidR="00AE1F83" w:rsidRPr="00AE1F83" w:rsidRDefault="00763B07" w:rsidP="00AE1F83">
            <w:pPr>
              <w:widowControl w:val="0"/>
              <w:tabs>
                <w:tab w:val="left" w:pos="360"/>
              </w:tabs>
              <w:spacing w:after="0" w:line="260" w:lineRule="exact"/>
              <w:outlineLvl w:val="0"/>
              <w:rPr>
                <w:rFonts w:eastAsia="Times New Roman" w:cs="Arial"/>
                <w:bCs/>
                <w:kern w:val="32"/>
                <w:szCs w:val="20"/>
                <w:lang w:eastAsia="sl-SI"/>
              </w:rPr>
            </w:pPr>
            <w:r>
              <w:rPr>
                <w:rFonts w:eastAsia="Times New Roman" w:cs="Arial"/>
                <w:bCs/>
                <w:kern w:val="32"/>
                <w:szCs w:val="20"/>
                <w:lang w:eastAsia="sl-SI"/>
              </w:rPr>
              <w:t>Ministrstvo za finance</w:t>
            </w: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4AEC9425" w14:textId="39C8519E" w:rsidR="00AE1F83" w:rsidRPr="00AE1F83" w:rsidRDefault="00763B07" w:rsidP="00AE1F83">
            <w:pPr>
              <w:widowControl w:val="0"/>
              <w:tabs>
                <w:tab w:val="left" w:pos="360"/>
              </w:tabs>
              <w:spacing w:after="0" w:line="260" w:lineRule="exact"/>
              <w:outlineLvl w:val="0"/>
              <w:rPr>
                <w:rFonts w:eastAsia="Times New Roman" w:cs="Arial"/>
                <w:bCs/>
                <w:kern w:val="32"/>
                <w:szCs w:val="20"/>
                <w:lang w:eastAsia="sl-SI"/>
              </w:rPr>
            </w:pPr>
            <w:r>
              <w:rPr>
                <w:rFonts w:eastAsia="Times New Roman" w:cs="Arial"/>
                <w:bCs/>
                <w:kern w:val="32"/>
                <w:szCs w:val="20"/>
                <w:lang w:eastAsia="sl-SI"/>
              </w:rPr>
              <w:t>Sklad za obnovo</w:t>
            </w: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70FC19FE" w14:textId="3BFC9734" w:rsidR="00AE1F83" w:rsidRPr="00AE1F83" w:rsidRDefault="00B270D9" w:rsidP="00AE1F83">
            <w:pPr>
              <w:widowControl w:val="0"/>
              <w:tabs>
                <w:tab w:val="left" w:pos="360"/>
              </w:tabs>
              <w:spacing w:after="0" w:line="260" w:lineRule="exact"/>
              <w:outlineLvl w:val="0"/>
              <w:rPr>
                <w:rFonts w:eastAsia="Times New Roman" w:cs="Arial"/>
                <w:bCs/>
                <w:kern w:val="32"/>
                <w:szCs w:val="20"/>
                <w:lang w:eastAsia="sl-SI"/>
              </w:rPr>
            </w:pPr>
            <w:r>
              <w:rPr>
                <w:rFonts w:eastAsia="Times New Roman" w:cs="Arial"/>
                <w:bCs/>
                <w:kern w:val="32"/>
                <w:szCs w:val="20"/>
                <w:lang w:eastAsia="sl-SI"/>
              </w:rPr>
              <w:t>251100 MSP-Sklad za obnovo-Obnova javnih socialno varstvenih ustanov-Program</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127E1B37" w14:textId="07DA7DDE" w:rsidR="00AE1F83" w:rsidRPr="00AE1F83" w:rsidRDefault="00763B07" w:rsidP="00AE1F83">
            <w:pPr>
              <w:widowControl w:val="0"/>
              <w:tabs>
                <w:tab w:val="left" w:pos="360"/>
              </w:tabs>
              <w:spacing w:after="0" w:line="260" w:lineRule="exact"/>
              <w:outlineLvl w:val="0"/>
              <w:rPr>
                <w:rFonts w:eastAsia="Times New Roman" w:cs="Arial"/>
                <w:bCs/>
                <w:kern w:val="32"/>
                <w:szCs w:val="20"/>
                <w:lang w:eastAsia="sl-SI"/>
              </w:rPr>
            </w:pPr>
            <w:r>
              <w:rPr>
                <w:rFonts w:eastAsia="Times New Roman" w:cs="Arial"/>
                <w:bCs/>
                <w:kern w:val="32"/>
                <w:szCs w:val="20"/>
                <w:lang w:eastAsia="sl-SI"/>
              </w:rPr>
              <w:t>786.149,63</w:t>
            </w:r>
          </w:p>
        </w:tc>
        <w:tc>
          <w:tcPr>
            <w:tcW w:w="2128" w:type="dxa"/>
            <w:tcBorders>
              <w:top w:val="single" w:sz="4" w:space="0" w:color="auto"/>
              <w:left w:val="single" w:sz="4" w:space="0" w:color="auto"/>
              <w:bottom w:val="single" w:sz="4" w:space="0" w:color="auto"/>
              <w:right w:val="single" w:sz="4" w:space="0" w:color="auto"/>
            </w:tcBorders>
            <w:vAlign w:val="center"/>
          </w:tcPr>
          <w:p w14:paraId="0AE6BCDD" w14:textId="4CB1C606" w:rsidR="00AE1F83" w:rsidRPr="00AE1F83" w:rsidRDefault="00763B07" w:rsidP="00AE1F83">
            <w:pPr>
              <w:widowControl w:val="0"/>
              <w:tabs>
                <w:tab w:val="left" w:pos="360"/>
              </w:tabs>
              <w:spacing w:after="0" w:line="260" w:lineRule="exact"/>
              <w:outlineLvl w:val="0"/>
              <w:rPr>
                <w:rFonts w:eastAsia="Times New Roman" w:cs="Arial"/>
                <w:bCs/>
                <w:kern w:val="32"/>
                <w:szCs w:val="20"/>
                <w:lang w:eastAsia="sl-SI"/>
              </w:rPr>
            </w:pPr>
            <w:r>
              <w:rPr>
                <w:rFonts w:eastAsia="Times New Roman" w:cs="Arial"/>
                <w:bCs/>
                <w:kern w:val="32"/>
                <w:szCs w:val="20"/>
                <w:lang w:eastAsia="sl-SI"/>
              </w:rPr>
              <w:t>386.921,47</w:t>
            </w:r>
          </w:p>
        </w:tc>
      </w:tr>
      <w:tr w:rsidR="00AE1F83" w:rsidRPr="00AE1F83" w14:paraId="58D1A5B1"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2065" w:type="dxa"/>
            <w:gridSpan w:val="3"/>
            <w:tcBorders>
              <w:top w:val="single" w:sz="4" w:space="0" w:color="auto"/>
              <w:left w:val="single" w:sz="4" w:space="0" w:color="auto"/>
              <w:bottom w:val="single" w:sz="4" w:space="0" w:color="auto"/>
              <w:right w:val="single" w:sz="4" w:space="0" w:color="auto"/>
            </w:tcBorders>
            <w:vAlign w:val="center"/>
          </w:tcPr>
          <w:p w14:paraId="742F2EFB"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512A5C27"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611E1F81"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5BAB81CF"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5D9FDC42"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4CEA83D9"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5701" w:type="dxa"/>
            <w:gridSpan w:val="7"/>
            <w:tcBorders>
              <w:top w:val="single" w:sz="4" w:space="0" w:color="auto"/>
              <w:left w:val="single" w:sz="4" w:space="0" w:color="auto"/>
              <w:bottom w:val="single" w:sz="4" w:space="0" w:color="auto"/>
              <w:right w:val="single" w:sz="4" w:space="0" w:color="auto"/>
            </w:tcBorders>
            <w:vAlign w:val="center"/>
          </w:tcPr>
          <w:p w14:paraId="7DCE6FB5"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r w:rsidRPr="00AE1F83">
              <w:rPr>
                <w:rFonts w:eastAsia="Times New Roman" w:cs="Arial"/>
                <w:b/>
                <w:kern w:val="32"/>
                <w:szCs w:val="20"/>
                <w:lang w:eastAsia="sl-SI"/>
              </w:rPr>
              <w:t>SKUPAJ</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73A06EFB" w14:textId="77777777" w:rsidR="00AE1F83" w:rsidRPr="00AE1F83" w:rsidRDefault="00AE1F83" w:rsidP="00AE1F83">
            <w:pPr>
              <w:widowControl w:val="0"/>
              <w:spacing w:after="0" w:line="260" w:lineRule="exact"/>
              <w:jc w:val="center"/>
              <w:rPr>
                <w:rFonts w:eastAsia="Times New Roman" w:cs="Arial"/>
                <w:b/>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6CCE99AD"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p>
        </w:tc>
      </w:tr>
      <w:tr w:rsidR="00AE1F83" w:rsidRPr="00AE1F83" w14:paraId="7B480F53"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294"/>
        </w:trPr>
        <w:tc>
          <w:tcPr>
            <w:tcW w:w="9200" w:type="dxa"/>
            <w:gridSpan w:val="13"/>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5BD0FB5D" w14:textId="77777777" w:rsidR="00AE1F83" w:rsidRPr="00AE1F83" w:rsidRDefault="00AE1F83" w:rsidP="00AE1F83">
            <w:pPr>
              <w:widowControl w:val="0"/>
              <w:tabs>
                <w:tab w:val="left" w:pos="2340"/>
              </w:tabs>
              <w:spacing w:after="0" w:line="260" w:lineRule="exact"/>
              <w:outlineLvl w:val="0"/>
              <w:rPr>
                <w:rFonts w:eastAsia="Times New Roman" w:cs="Arial"/>
                <w:b/>
                <w:kern w:val="32"/>
                <w:szCs w:val="20"/>
                <w:lang w:eastAsia="sl-SI"/>
              </w:rPr>
            </w:pPr>
            <w:r w:rsidRPr="00AE1F83">
              <w:rPr>
                <w:rFonts w:eastAsia="Times New Roman" w:cs="Arial"/>
                <w:b/>
                <w:kern w:val="32"/>
                <w:szCs w:val="20"/>
                <w:lang w:eastAsia="sl-SI"/>
              </w:rPr>
              <w:t>II.b Manjkajoče pravice porabe bodo zagotovljene s prerazporeditvijo:</w:t>
            </w:r>
          </w:p>
        </w:tc>
      </w:tr>
      <w:tr w:rsidR="00AE1F83" w:rsidRPr="00AE1F83" w14:paraId="0F2C960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100"/>
        </w:trPr>
        <w:tc>
          <w:tcPr>
            <w:tcW w:w="2065" w:type="dxa"/>
            <w:gridSpan w:val="3"/>
            <w:tcBorders>
              <w:top w:val="single" w:sz="4" w:space="0" w:color="auto"/>
              <w:left w:val="single" w:sz="4" w:space="0" w:color="auto"/>
              <w:bottom w:val="single" w:sz="4" w:space="0" w:color="auto"/>
              <w:right w:val="single" w:sz="4" w:space="0" w:color="auto"/>
            </w:tcBorders>
            <w:vAlign w:val="center"/>
          </w:tcPr>
          <w:p w14:paraId="1680DC9D"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689C3771"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4C07E409"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 xml:space="preserve">Šifra in naziv proračunske postavke </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65C3FC04"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14:paraId="2AA821FC" w14:textId="77777777" w:rsidR="00AE1F83" w:rsidRPr="00AE1F83" w:rsidRDefault="00AE1F83" w:rsidP="00AE1F83">
            <w:pPr>
              <w:widowControl w:val="0"/>
              <w:spacing w:after="0" w:line="260" w:lineRule="exact"/>
              <w:jc w:val="center"/>
              <w:rPr>
                <w:rFonts w:eastAsia="Times New Roman" w:cs="Arial"/>
                <w:szCs w:val="20"/>
              </w:rPr>
            </w:pPr>
            <w:r w:rsidRPr="00AE1F83">
              <w:rPr>
                <w:rFonts w:eastAsia="Times New Roman" w:cs="Arial"/>
                <w:szCs w:val="20"/>
              </w:rPr>
              <w:t xml:space="preserve">Znesek za t + 1 </w:t>
            </w:r>
          </w:p>
        </w:tc>
      </w:tr>
      <w:tr w:rsidR="00AE1F83" w:rsidRPr="00AE1F83" w14:paraId="1B5A02F5"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2065" w:type="dxa"/>
            <w:gridSpan w:val="3"/>
            <w:tcBorders>
              <w:top w:val="single" w:sz="4" w:space="0" w:color="auto"/>
              <w:left w:val="single" w:sz="4" w:space="0" w:color="auto"/>
              <w:bottom w:val="single" w:sz="4" w:space="0" w:color="auto"/>
              <w:right w:val="single" w:sz="4" w:space="0" w:color="auto"/>
            </w:tcBorders>
            <w:vAlign w:val="center"/>
          </w:tcPr>
          <w:p w14:paraId="3C84E123"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50BDDDF2"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1EF86BC7"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3B4B631F"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56266E15"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20FC9CE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2065" w:type="dxa"/>
            <w:gridSpan w:val="3"/>
            <w:tcBorders>
              <w:top w:val="single" w:sz="4" w:space="0" w:color="auto"/>
              <w:left w:val="single" w:sz="4" w:space="0" w:color="auto"/>
              <w:bottom w:val="single" w:sz="4" w:space="0" w:color="auto"/>
              <w:right w:val="single" w:sz="4" w:space="0" w:color="auto"/>
            </w:tcBorders>
            <w:vAlign w:val="center"/>
          </w:tcPr>
          <w:p w14:paraId="673036FC"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14:paraId="3FBA546A"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14:paraId="6A452B71"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7AA06C15"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775F6041"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2072751B"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5701" w:type="dxa"/>
            <w:gridSpan w:val="7"/>
            <w:tcBorders>
              <w:top w:val="single" w:sz="4" w:space="0" w:color="auto"/>
              <w:left w:val="single" w:sz="4" w:space="0" w:color="auto"/>
              <w:bottom w:val="single" w:sz="4" w:space="0" w:color="auto"/>
              <w:right w:val="single" w:sz="4" w:space="0" w:color="auto"/>
            </w:tcBorders>
            <w:vAlign w:val="center"/>
          </w:tcPr>
          <w:p w14:paraId="161CAE3A"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r w:rsidRPr="00AE1F83">
              <w:rPr>
                <w:rFonts w:eastAsia="Times New Roman" w:cs="Arial"/>
                <w:b/>
                <w:kern w:val="32"/>
                <w:szCs w:val="20"/>
                <w:lang w:eastAsia="sl-SI"/>
              </w:rPr>
              <w:t>SKUPAJ</w:t>
            </w:r>
          </w:p>
        </w:tc>
        <w:tc>
          <w:tcPr>
            <w:tcW w:w="1371" w:type="dxa"/>
            <w:gridSpan w:val="5"/>
            <w:tcBorders>
              <w:top w:val="single" w:sz="4" w:space="0" w:color="auto"/>
              <w:left w:val="single" w:sz="4" w:space="0" w:color="auto"/>
              <w:bottom w:val="single" w:sz="4" w:space="0" w:color="auto"/>
              <w:right w:val="single" w:sz="4" w:space="0" w:color="auto"/>
            </w:tcBorders>
            <w:vAlign w:val="center"/>
          </w:tcPr>
          <w:p w14:paraId="6554AC27"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14:paraId="7C5D4023"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p>
        </w:tc>
      </w:tr>
      <w:tr w:rsidR="00AE1F83" w:rsidRPr="00AE1F83" w14:paraId="31BA82B6"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207"/>
        </w:trPr>
        <w:tc>
          <w:tcPr>
            <w:tcW w:w="9200" w:type="dxa"/>
            <w:gridSpan w:val="13"/>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62033FFC" w14:textId="77777777" w:rsidR="00AE1F83" w:rsidRPr="00AE1F83" w:rsidRDefault="00AE1F83" w:rsidP="00AE1F83">
            <w:pPr>
              <w:widowControl w:val="0"/>
              <w:tabs>
                <w:tab w:val="left" w:pos="2340"/>
              </w:tabs>
              <w:spacing w:after="0" w:line="260" w:lineRule="exact"/>
              <w:outlineLvl w:val="0"/>
              <w:rPr>
                <w:rFonts w:eastAsia="Times New Roman" w:cs="Arial"/>
                <w:b/>
                <w:kern w:val="32"/>
                <w:szCs w:val="20"/>
                <w:lang w:eastAsia="sl-SI"/>
              </w:rPr>
            </w:pPr>
            <w:r w:rsidRPr="00AE1F83">
              <w:rPr>
                <w:rFonts w:eastAsia="Times New Roman" w:cs="Arial"/>
                <w:b/>
                <w:kern w:val="32"/>
                <w:szCs w:val="20"/>
                <w:lang w:eastAsia="sl-SI"/>
              </w:rPr>
              <w:t>II.c Načrtovana nadomestitev zmanjšanih prihodkov in povečanih odhodkov proračuna:</w:t>
            </w:r>
          </w:p>
        </w:tc>
      </w:tr>
      <w:tr w:rsidR="00AE1F83" w:rsidRPr="00AE1F83" w14:paraId="169908F7"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100"/>
        </w:trPr>
        <w:tc>
          <w:tcPr>
            <w:tcW w:w="4371" w:type="dxa"/>
            <w:gridSpan w:val="5"/>
            <w:tcBorders>
              <w:top w:val="single" w:sz="4" w:space="0" w:color="auto"/>
              <w:left w:val="single" w:sz="4" w:space="0" w:color="auto"/>
              <w:bottom w:val="single" w:sz="4" w:space="0" w:color="auto"/>
              <w:right w:val="single" w:sz="4" w:space="0" w:color="auto"/>
            </w:tcBorders>
            <w:vAlign w:val="center"/>
          </w:tcPr>
          <w:p w14:paraId="5B3543A0" w14:textId="77777777" w:rsidR="00AE1F83" w:rsidRPr="00AE1F83" w:rsidRDefault="00AE1F83" w:rsidP="00AE1F83">
            <w:pPr>
              <w:widowControl w:val="0"/>
              <w:spacing w:after="0" w:line="260" w:lineRule="exact"/>
              <w:ind w:left="-122" w:right="-112"/>
              <w:jc w:val="center"/>
              <w:rPr>
                <w:rFonts w:eastAsia="Times New Roman" w:cs="Arial"/>
                <w:szCs w:val="20"/>
              </w:rPr>
            </w:pPr>
            <w:r w:rsidRPr="00AE1F83">
              <w:rPr>
                <w:rFonts w:eastAsia="Times New Roman" w:cs="Arial"/>
                <w:szCs w:val="20"/>
              </w:rPr>
              <w:t>Novi prihodki</w:t>
            </w:r>
          </w:p>
        </w:tc>
        <w:tc>
          <w:tcPr>
            <w:tcW w:w="2013" w:type="dxa"/>
            <w:gridSpan w:val="4"/>
            <w:tcBorders>
              <w:top w:val="single" w:sz="4" w:space="0" w:color="auto"/>
              <w:left w:val="single" w:sz="4" w:space="0" w:color="auto"/>
              <w:bottom w:val="single" w:sz="4" w:space="0" w:color="auto"/>
              <w:right w:val="single" w:sz="4" w:space="0" w:color="auto"/>
            </w:tcBorders>
            <w:vAlign w:val="center"/>
          </w:tcPr>
          <w:p w14:paraId="25704438" w14:textId="77777777" w:rsidR="00AE1F83" w:rsidRPr="00AE1F83" w:rsidRDefault="00AE1F83" w:rsidP="00AE1F83">
            <w:pPr>
              <w:widowControl w:val="0"/>
              <w:spacing w:after="0" w:line="260" w:lineRule="exact"/>
              <w:ind w:left="-122" w:right="-112"/>
              <w:jc w:val="center"/>
              <w:rPr>
                <w:rFonts w:eastAsia="Times New Roman" w:cs="Arial"/>
                <w:szCs w:val="20"/>
              </w:rPr>
            </w:pPr>
            <w:r w:rsidRPr="00AE1F83">
              <w:rPr>
                <w:rFonts w:eastAsia="Times New Roman" w:cs="Arial"/>
                <w:szCs w:val="20"/>
              </w:rPr>
              <w:t>Znesek za tekoče leto (t)</w:t>
            </w:r>
          </w:p>
        </w:tc>
        <w:tc>
          <w:tcPr>
            <w:tcW w:w="2816" w:type="dxa"/>
            <w:gridSpan w:val="4"/>
            <w:tcBorders>
              <w:top w:val="single" w:sz="4" w:space="0" w:color="auto"/>
              <w:left w:val="single" w:sz="4" w:space="0" w:color="auto"/>
              <w:bottom w:val="single" w:sz="4" w:space="0" w:color="auto"/>
              <w:right w:val="single" w:sz="4" w:space="0" w:color="auto"/>
            </w:tcBorders>
            <w:vAlign w:val="center"/>
          </w:tcPr>
          <w:p w14:paraId="5EF5CBD1" w14:textId="77777777" w:rsidR="00AE1F83" w:rsidRPr="00AE1F83" w:rsidRDefault="00AE1F83" w:rsidP="00AE1F83">
            <w:pPr>
              <w:widowControl w:val="0"/>
              <w:spacing w:after="0" w:line="260" w:lineRule="exact"/>
              <w:ind w:left="-122" w:right="-112"/>
              <w:jc w:val="center"/>
              <w:rPr>
                <w:rFonts w:eastAsia="Times New Roman" w:cs="Arial"/>
                <w:szCs w:val="20"/>
              </w:rPr>
            </w:pPr>
            <w:r w:rsidRPr="00AE1F83">
              <w:rPr>
                <w:rFonts w:eastAsia="Times New Roman" w:cs="Arial"/>
                <w:szCs w:val="20"/>
              </w:rPr>
              <w:t>Znesek za t + 1</w:t>
            </w:r>
          </w:p>
        </w:tc>
      </w:tr>
      <w:tr w:rsidR="00AE1F83" w:rsidRPr="00AE1F83" w14:paraId="2353DE6C"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4371" w:type="dxa"/>
            <w:gridSpan w:val="5"/>
            <w:tcBorders>
              <w:top w:val="single" w:sz="4" w:space="0" w:color="auto"/>
              <w:left w:val="single" w:sz="4" w:space="0" w:color="auto"/>
              <w:bottom w:val="single" w:sz="4" w:space="0" w:color="auto"/>
              <w:right w:val="single" w:sz="4" w:space="0" w:color="auto"/>
            </w:tcBorders>
            <w:vAlign w:val="center"/>
          </w:tcPr>
          <w:p w14:paraId="07F99EC3"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013" w:type="dxa"/>
            <w:gridSpan w:val="4"/>
            <w:tcBorders>
              <w:top w:val="single" w:sz="4" w:space="0" w:color="auto"/>
              <w:left w:val="single" w:sz="4" w:space="0" w:color="auto"/>
              <w:bottom w:val="single" w:sz="4" w:space="0" w:color="auto"/>
              <w:right w:val="single" w:sz="4" w:space="0" w:color="auto"/>
            </w:tcBorders>
            <w:vAlign w:val="center"/>
          </w:tcPr>
          <w:p w14:paraId="0E4C46B4"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816" w:type="dxa"/>
            <w:gridSpan w:val="4"/>
            <w:tcBorders>
              <w:top w:val="single" w:sz="4" w:space="0" w:color="auto"/>
              <w:left w:val="single" w:sz="4" w:space="0" w:color="auto"/>
              <w:bottom w:val="single" w:sz="4" w:space="0" w:color="auto"/>
              <w:right w:val="single" w:sz="4" w:space="0" w:color="auto"/>
            </w:tcBorders>
            <w:vAlign w:val="center"/>
          </w:tcPr>
          <w:p w14:paraId="1F413325"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5EAD8A37"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4371" w:type="dxa"/>
            <w:gridSpan w:val="5"/>
            <w:tcBorders>
              <w:top w:val="single" w:sz="4" w:space="0" w:color="auto"/>
              <w:left w:val="single" w:sz="4" w:space="0" w:color="auto"/>
              <w:bottom w:val="single" w:sz="4" w:space="0" w:color="auto"/>
              <w:right w:val="single" w:sz="4" w:space="0" w:color="auto"/>
            </w:tcBorders>
            <w:vAlign w:val="center"/>
          </w:tcPr>
          <w:p w14:paraId="63888FC0"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013" w:type="dxa"/>
            <w:gridSpan w:val="4"/>
            <w:tcBorders>
              <w:top w:val="single" w:sz="4" w:space="0" w:color="auto"/>
              <w:left w:val="single" w:sz="4" w:space="0" w:color="auto"/>
              <w:bottom w:val="single" w:sz="4" w:space="0" w:color="auto"/>
              <w:right w:val="single" w:sz="4" w:space="0" w:color="auto"/>
            </w:tcBorders>
            <w:vAlign w:val="center"/>
          </w:tcPr>
          <w:p w14:paraId="08FFB3A3"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816" w:type="dxa"/>
            <w:gridSpan w:val="4"/>
            <w:tcBorders>
              <w:top w:val="single" w:sz="4" w:space="0" w:color="auto"/>
              <w:left w:val="single" w:sz="4" w:space="0" w:color="auto"/>
              <w:bottom w:val="single" w:sz="4" w:space="0" w:color="auto"/>
              <w:right w:val="single" w:sz="4" w:space="0" w:color="auto"/>
            </w:tcBorders>
            <w:vAlign w:val="center"/>
          </w:tcPr>
          <w:p w14:paraId="549B237E"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37150D2F"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4371" w:type="dxa"/>
            <w:gridSpan w:val="5"/>
            <w:tcBorders>
              <w:top w:val="single" w:sz="4" w:space="0" w:color="auto"/>
              <w:left w:val="single" w:sz="4" w:space="0" w:color="auto"/>
              <w:bottom w:val="single" w:sz="4" w:space="0" w:color="auto"/>
              <w:right w:val="single" w:sz="4" w:space="0" w:color="auto"/>
            </w:tcBorders>
            <w:vAlign w:val="center"/>
          </w:tcPr>
          <w:p w14:paraId="429C39F8"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013" w:type="dxa"/>
            <w:gridSpan w:val="4"/>
            <w:tcBorders>
              <w:top w:val="single" w:sz="4" w:space="0" w:color="auto"/>
              <w:left w:val="single" w:sz="4" w:space="0" w:color="auto"/>
              <w:bottom w:val="single" w:sz="4" w:space="0" w:color="auto"/>
              <w:right w:val="single" w:sz="4" w:space="0" w:color="auto"/>
            </w:tcBorders>
            <w:vAlign w:val="center"/>
          </w:tcPr>
          <w:p w14:paraId="7E68BEB3"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c>
          <w:tcPr>
            <w:tcW w:w="2816" w:type="dxa"/>
            <w:gridSpan w:val="4"/>
            <w:tcBorders>
              <w:top w:val="single" w:sz="4" w:space="0" w:color="auto"/>
              <w:left w:val="single" w:sz="4" w:space="0" w:color="auto"/>
              <w:bottom w:val="single" w:sz="4" w:space="0" w:color="auto"/>
              <w:right w:val="single" w:sz="4" w:space="0" w:color="auto"/>
            </w:tcBorders>
            <w:vAlign w:val="center"/>
          </w:tcPr>
          <w:p w14:paraId="1368D08B" w14:textId="77777777" w:rsidR="00AE1F83" w:rsidRPr="00AE1F83" w:rsidRDefault="00AE1F83" w:rsidP="00AE1F83">
            <w:pPr>
              <w:widowControl w:val="0"/>
              <w:tabs>
                <w:tab w:val="left" w:pos="360"/>
              </w:tabs>
              <w:spacing w:after="0" w:line="260" w:lineRule="exact"/>
              <w:outlineLvl w:val="0"/>
              <w:rPr>
                <w:rFonts w:eastAsia="Times New Roman" w:cs="Arial"/>
                <w:bCs/>
                <w:kern w:val="32"/>
                <w:szCs w:val="20"/>
                <w:lang w:eastAsia="sl-SI"/>
              </w:rPr>
            </w:pPr>
          </w:p>
        </w:tc>
      </w:tr>
      <w:tr w:rsidR="00AE1F83" w:rsidRPr="00AE1F83" w14:paraId="2E58EAD9" w14:textId="77777777" w:rsidTr="00763B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63" w:type="dxa"/>
          <w:cantSplit/>
          <w:trHeight w:val="95"/>
        </w:trPr>
        <w:tc>
          <w:tcPr>
            <w:tcW w:w="4371" w:type="dxa"/>
            <w:gridSpan w:val="5"/>
            <w:tcBorders>
              <w:top w:val="single" w:sz="4" w:space="0" w:color="auto"/>
              <w:left w:val="single" w:sz="4" w:space="0" w:color="auto"/>
              <w:bottom w:val="single" w:sz="4" w:space="0" w:color="auto"/>
              <w:right w:val="single" w:sz="4" w:space="0" w:color="auto"/>
            </w:tcBorders>
            <w:vAlign w:val="center"/>
          </w:tcPr>
          <w:p w14:paraId="3DA78FC1"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r w:rsidRPr="00AE1F83">
              <w:rPr>
                <w:rFonts w:eastAsia="Times New Roman" w:cs="Arial"/>
                <w:b/>
                <w:kern w:val="32"/>
                <w:szCs w:val="20"/>
                <w:lang w:eastAsia="sl-SI"/>
              </w:rPr>
              <w:t>SKUPAJ</w:t>
            </w:r>
          </w:p>
        </w:tc>
        <w:tc>
          <w:tcPr>
            <w:tcW w:w="2013" w:type="dxa"/>
            <w:gridSpan w:val="4"/>
            <w:tcBorders>
              <w:top w:val="single" w:sz="4" w:space="0" w:color="auto"/>
              <w:left w:val="single" w:sz="4" w:space="0" w:color="auto"/>
              <w:bottom w:val="single" w:sz="4" w:space="0" w:color="auto"/>
              <w:right w:val="single" w:sz="4" w:space="0" w:color="auto"/>
            </w:tcBorders>
            <w:vAlign w:val="center"/>
          </w:tcPr>
          <w:p w14:paraId="6042A41F"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p>
        </w:tc>
        <w:tc>
          <w:tcPr>
            <w:tcW w:w="2816" w:type="dxa"/>
            <w:gridSpan w:val="4"/>
            <w:tcBorders>
              <w:top w:val="single" w:sz="4" w:space="0" w:color="auto"/>
              <w:left w:val="single" w:sz="4" w:space="0" w:color="auto"/>
              <w:bottom w:val="single" w:sz="4" w:space="0" w:color="auto"/>
              <w:right w:val="single" w:sz="4" w:space="0" w:color="auto"/>
            </w:tcBorders>
            <w:vAlign w:val="center"/>
          </w:tcPr>
          <w:p w14:paraId="779F1E43" w14:textId="77777777" w:rsidR="00AE1F83" w:rsidRPr="00AE1F83" w:rsidRDefault="00AE1F83" w:rsidP="00AE1F83">
            <w:pPr>
              <w:widowControl w:val="0"/>
              <w:tabs>
                <w:tab w:val="left" w:pos="360"/>
              </w:tabs>
              <w:spacing w:after="0" w:line="260" w:lineRule="exact"/>
              <w:outlineLvl w:val="0"/>
              <w:rPr>
                <w:rFonts w:eastAsia="Times New Roman" w:cs="Arial"/>
                <w:b/>
                <w:kern w:val="32"/>
                <w:szCs w:val="20"/>
                <w:lang w:eastAsia="sl-SI"/>
              </w:rPr>
            </w:pPr>
          </w:p>
        </w:tc>
      </w:tr>
      <w:tr w:rsidR="00AE1F83" w:rsidRPr="00AE1F83" w14:paraId="61FAE42D" w14:textId="77777777" w:rsidTr="00763B07">
        <w:trPr>
          <w:gridAfter w:val="1"/>
          <w:wAfter w:w="63" w:type="dxa"/>
          <w:trHeight w:val="1910"/>
        </w:trPr>
        <w:tc>
          <w:tcPr>
            <w:tcW w:w="9200" w:type="dxa"/>
            <w:gridSpan w:val="13"/>
          </w:tcPr>
          <w:p w14:paraId="24366013" w14:textId="77777777" w:rsidR="00AE1F83" w:rsidRPr="00AE1F83" w:rsidRDefault="00AE1F83" w:rsidP="00AE1F83">
            <w:pPr>
              <w:widowControl w:val="0"/>
              <w:spacing w:after="0" w:line="260" w:lineRule="exact"/>
              <w:rPr>
                <w:rFonts w:eastAsia="Times New Roman" w:cs="Arial"/>
                <w:b/>
                <w:szCs w:val="20"/>
              </w:rPr>
            </w:pPr>
          </w:p>
          <w:p w14:paraId="55107931" w14:textId="77777777" w:rsidR="00AE1F83" w:rsidRPr="00AE1F83" w:rsidRDefault="00AE1F83" w:rsidP="00AE1F83">
            <w:pPr>
              <w:widowControl w:val="0"/>
              <w:spacing w:after="0" w:line="260" w:lineRule="exact"/>
              <w:rPr>
                <w:rFonts w:eastAsia="Times New Roman" w:cs="Arial"/>
                <w:b/>
                <w:szCs w:val="20"/>
              </w:rPr>
            </w:pPr>
            <w:r w:rsidRPr="00AE1F83">
              <w:rPr>
                <w:rFonts w:eastAsia="Times New Roman" w:cs="Arial"/>
                <w:b/>
                <w:szCs w:val="20"/>
              </w:rPr>
              <w:t>OBRAZLOŽITEV:</w:t>
            </w:r>
          </w:p>
          <w:p w14:paraId="740620CB" w14:textId="77777777" w:rsidR="00AE1F83" w:rsidRPr="00AE1F83" w:rsidRDefault="00AE1F83" w:rsidP="00AE1F83">
            <w:pPr>
              <w:widowControl w:val="0"/>
              <w:numPr>
                <w:ilvl w:val="0"/>
                <w:numId w:val="1"/>
              </w:numPr>
              <w:suppressAutoHyphens/>
              <w:spacing w:after="0" w:line="260" w:lineRule="exact"/>
              <w:ind w:left="284" w:hanging="284"/>
              <w:jc w:val="both"/>
              <w:rPr>
                <w:rFonts w:eastAsia="Times New Roman" w:cs="Arial"/>
                <w:b/>
                <w:szCs w:val="20"/>
                <w:lang w:eastAsia="sl-SI"/>
              </w:rPr>
            </w:pPr>
            <w:r w:rsidRPr="00AE1F83">
              <w:rPr>
                <w:rFonts w:eastAsia="Times New Roman" w:cs="Arial"/>
                <w:b/>
                <w:szCs w:val="20"/>
                <w:lang w:eastAsia="sl-SI"/>
              </w:rPr>
              <w:t>Ocena finančnih posledic, ki niso načrtovane v sprejetem proračunu</w:t>
            </w:r>
          </w:p>
          <w:p w14:paraId="2A24FD57" w14:textId="77777777" w:rsidR="00AE1F83" w:rsidRPr="00AE1F83" w:rsidRDefault="00AE1F83" w:rsidP="00AE1F83">
            <w:pPr>
              <w:widowControl w:val="0"/>
              <w:spacing w:after="0" w:line="260" w:lineRule="exact"/>
              <w:ind w:left="360" w:hanging="76"/>
              <w:jc w:val="both"/>
              <w:rPr>
                <w:rFonts w:eastAsia="Times New Roman" w:cs="Arial"/>
                <w:szCs w:val="20"/>
                <w:lang w:eastAsia="sl-SI"/>
              </w:rPr>
            </w:pPr>
            <w:r w:rsidRPr="00AE1F83">
              <w:rPr>
                <w:rFonts w:eastAsia="Times New Roman" w:cs="Arial"/>
                <w:szCs w:val="20"/>
                <w:lang w:eastAsia="sl-SI"/>
              </w:rPr>
              <w:t>V zvezi s predlaganim vladnim gradivom se navedejo predvidene spremembe (povečanje, zmanjšanje):</w:t>
            </w:r>
          </w:p>
          <w:p w14:paraId="6817B42A" w14:textId="77777777" w:rsidR="00AE1F83" w:rsidRPr="00AE1F83" w:rsidRDefault="00AE1F83" w:rsidP="00AE1F83">
            <w:pPr>
              <w:widowControl w:val="0"/>
              <w:numPr>
                <w:ilvl w:val="0"/>
                <w:numId w:val="4"/>
              </w:numPr>
              <w:suppressAutoHyphens/>
              <w:spacing w:after="0" w:line="260" w:lineRule="exact"/>
              <w:jc w:val="both"/>
              <w:rPr>
                <w:rFonts w:eastAsia="Times New Roman" w:cs="Arial"/>
                <w:szCs w:val="20"/>
              </w:rPr>
            </w:pPr>
            <w:r w:rsidRPr="00AE1F83">
              <w:rPr>
                <w:rFonts w:eastAsia="Times New Roman" w:cs="Arial"/>
                <w:szCs w:val="20"/>
                <w:lang w:eastAsia="sl-SI"/>
              </w:rPr>
              <w:t>prihodkov državnega proračuna in občinskih proračunov,</w:t>
            </w:r>
          </w:p>
          <w:p w14:paraId="7067ACFC" w14:textId="77777777" w:rsidR="00AE1F83" w:rsidRPr="00AE1F83" w:rsidRDefault="00AE1F83" w:rsidP="00AE1F83">
            <w:pPr>
              <w:widowControl w:val="0"/>
              <w:numPr>
                <w:ilvl w:val="0"/>
                <w:numId w:val="4"/>
              </w:numPr>
              <w:suppressAutoHyphens/>
              <w:spacing w:after="0" w:line="260" w:lineRule="exact"/>
              <w:jc w:val="both"/>
              <w:rPr>
                <w:rFonts w:eastAsia="Times New Roman" w:cs="Arial"/>
                <w:szCs w:val="20"/>
              </w:rPr>
            </w:pPr>
            <w:r w:rsidRPr="00AE1F83">
              <w:rPr>
                <w:rFonts w:eastAsia="Times New Roman" w:cs="Arial"/>
                <w:szCs w:val="20"/>
                <w:lang w:eastAsia="sl-SI"/>
              </w:rPr>
              <w:t>odhodkov državnega proračuna, ki niso načrtovani na ukrepih oziroma projektih sprejetih proračunov,</w:t>
            </w:r>
          </w:p>
          <w:p w14:paraId="546437CE" w14:textId="77777777" w:rsidR="00AE1F83" w:rsidRPr="00AE1F83" w:rsidRDefault="00AE1F83" w:rsidP="00AE1F83">
            <w:pPr>
              <w:widowControl w:val="0"/>
              <w:numPr>
                <w:ilvl w:val="0"/>
                <w:numId w:val="4"/>
              </w:numPr>
              <w:suppressAutoHyphens/>
              <w:spacing w:after="0" w:line="260" w:lineRule="exact"/>
              <w:jc w:val="both"/>
              <w:rPr>
                <w:rFonts w:eastAsia="Times New Roman" w:cs="Arial"/>
                <w:szCs w:val="20"/>
              </w:rPr>
            </w:pPr>
            <w:r w:rsidRPr="00AE1F83">
              <w:rPr>
                <w:rFonts w:eastAsia="Times New Roman" w:cs="Arial"/>
                <w:szCs w:val="20"/>
                <w:lang w:eastAsia="sl-SI"/>
              </w:rPr>
              <w:t>obveznosti za druga javnofinančna sredstva (drugi viri), ki niso načrtovana na ukrepih oziroma projektih sprejetih proračunov.</w:t>
            </w:r>
          </w:p>
          <w:p w14:paraId="23BDC835" w14:textId="77777777" w:rsidR="00AE1F83" w:rsidRPr="00AE1F83" w:rsidRDefault="00AE1F83" w:rsidP="00AE1F83">
            <w:pPr>
              <w:widowControl w:val="0"/>
              <w:spacing w:after="0" w:line="260" w:lineRule="exact"/>
              <w:ind w:left="284"/>
              <w:rPr>
                <w:rFonts w:eastAsia="Times New Roman" w:cs="Arial"/>
                <w:szCs w:val="20"/>
                <w:lang w:eastAsia="sl-SI"/>
              </w:rPr>
            </w:pPr>
          </w:p>
          <w:p w14:paraId="42B66216" w14:textId="77777777" w:rsidR="00AE1F83" w:rsidRPr="00AE1F83" w:rsidRDefault="00AE1F83" w:rsidP="00AE1F83">
            <w:pPr>
              <w:widowControl w:val="0"/>
              <w:numPr>
                <w:ilvl w:val="0"/>
                <w:numId w:val="1"/>
              </w:numPr>
              <w:suppressAutoHyphens/>
              <w:spacing w:after="0" w:line="260" w:lineRule="exact"/>
              <w:ind w:left="284" w:hanging="284"/>
              <w:jc w:val="both"/>
              <w:rPr>
                <w:rFonts w:eastAsia="Times New Roman" w:cs="Arial"/>
                <w:b/>
                <w:szCs w:val="20"/>
                <w:lang w:eastAsia="sl-SI"/>
              </w:rPr>
            </w:pPr>
            <w:r w:rsidRPr="00AE1F83">
              <w:rPr>
                <w:rFonts w:eastAsia="Times New Roman" w:cs="Arial"/>
                <w:b/>
                <w:szCs w:val="20"/>
                <w:lang w:eastAsia="sl-SI"/>
              </w:rPr>
              <w:t>Finančne posledice za državni proračun</w:t>
            </w:r>
          </w:p>
          <w:p w14:paraId="69DDAEBF" w14:textId="77777777" w:rsidR="00AE1F83" w:rsidRPr="00AE1F83" w:rsidRDefault="00AE1F83" w:rsidP="00AE1F83">
            <w:pPr>
              <w:widowControl w:val="0"/>
              <w:spacing w:after="0" w:line="260" w:lineRule="exact"/>
              <w:ind w:left="284"/>
              <w:jc w:val="both"/>
              <w:rPr>
                <w:rFonts w:eastAsia="Times New Roman" w:cs="Arial"/>
                <w:szCs w:val="20"/>
                <w:lang w:eastAsia="sl-SI"/>
              </w:rPr>
            </w:pPr>
            <w:r w:rsidRPr="00AE1F83">
              <w:rPr>
                <w:rFonts w:eastAsia="Times New Roman" w:cs="Arial"/>
                <w:szCs w:val="20"/>
                <w:lang w:eastAsia="sl-SI"/>
              </w:rPr>
              <w:t>Prikazane morajo biti finančne posledice za državni proračun, ki so na proračunskih postavkah načrtovane v dinamiki projektov oziroma ukrepov:</w:t>
            </w:r>
          </w:p>
          <w:p w14:paraId="7885BD89" w14:textId="77777777" w:rsidR="00AE1F83" w:rsidRPr="00AE1F83" w:rsidRDefault="00AE1F83" w:rsidP="00AE1F83">
            <w:pPr>
              <w:widowControl w:val="0"/>
              <w:suppressAutoHyphens/>
              <w:spacing w:after="0" w:line="260" w:lineRule="exact"/>
              <w:ind w:left="720"/>
              <w:jc w:val="both"/>
              <w:rPr>
                <w:rFonts w:eastAsia="Times New Roman" w:cs="Arial"/>
                <w:b/>
                <w:szCs w:val="20"/>
                <w:lang w:eastAsia="sl-SI"/>
              </w:rPr>
            </w:pPr>
            <w:r w:rsidRPr="00AE1F83">
              <w:rPr>
                <w:rFonts w:eastAsia="Times New Roman" w:cs="Arial"/>
                <w:b/>
                <w:szCs w:val="20"/>
                <w:lang w:eastAsia="sl-SI"/>
              </w:rPr>
              <w:t>II.a Pravice porabe za izvedbo predlaganih rešitev so zagotovljene:</w:t>
            </w:r>
          </w:p>
          <w:p w14:paraId="3DC51D0B" w14:textId="77777777" w:rsidR="00AE1F83" w:rsidRPr="00AE1F83" w:rsidRDefault="00AE1F83" w:rsidP="00AE1F83">
            <w:pPr>
              <w:widowControl w:val="0"/>
              <w:spacing w:after="0" w:line="260" w:lineRule="exact"/>
              <w:ind w:left="284"/>
              <w:jc w:val="both"/>
              <w:rPr>
                <w:rFonts w:eastAsia="Times New Roman" w:cs="Arial"/>
                <w:szCs w:val="20"/>
                <w:lang w:eastAsia="sl-SI"/>
              </w:rPr>
            </w:pPr>
            <w:r w:rsidRPr="00AE1F83">
              <w:rPr>
                <w:rFonts w:eastAsia="Times New Roman" w:cs="Arial"/>
                <w:szCs w:val="20"/>
                <w:lang w:eastAsia="sl-SI"/>
              </w:rPr>
              <w:t>Navedejo se proračunski uporabnik, ki financira projekt oziroma ukrep; projekt oziroma ukrep, s katerim se bodo dosegli cilji vladnega gradiva, in proračunske postavke (kot proračunski vir financiranja), na katerih so v celoti ali delno zagotovljene pravice porabe (v tem primeru je nujna povezava s točko II.b). Pri uvrstitvi novega projekta oziroma ukrepa v načrt razvojnih programov se navedejo:</w:t>
            </w:r>
          </w:p>
          <w:p w14:paraId="4DF7F49B" w14:textId="77777777" w:rsidR="00AE1F83" w:rsidRPr="00AE1F83" w:rsidRDefault="00AE1F83" w:rsidP="00AE1F83">
            <w:pPr>
              <w:widowControl w:val="0"/>
              <w:numPr>
                <w:ilvl w:val="0"/>
                <w:numId w:val="5"/>
              </w:numPr>
              <w:suppressAutoHyphens/>
              <w:spacing w:after="0" w:line="260" w:lineRule="exact"/>
              <w:jc w:val="both"/>
              <w:rPr>
                <w:rFonts w:eastAsia="Times New Roman" w:cs="Arial"/>
                <w:szCs w:val="20"/>
                <w:lang w:eastAsia="sl-SI"/>
              </w:rPr>
            </w:pPr>
            <w:r w:rsidRPr="00AE1F83">
              <w:rPr>
                <w:rFonts w:eastAsia="Times New Roman" w:cs="Arial"/>
                <w:szCs w:val="20"/>
                <w:lang w:eastAsia="sl-SI"/>
              </w:rPr>
              <w:t>proračunski uporabnik, ki bo financiral novi projekt oziroma ukrep,</w:t>
            </w:r>
          </w:p>
          <w:p w14:paraId="3C6FAE55" w14:textId="77777777" w:rsidR="00AE1F83" w:rsidRPr="00AE1F83" w:rsidRDefault="00AE1F83" w:rsidP="00AE1F83">
            <w:pPr>
              <w:widowControl w:val="0"/>
              <w:numPr>
                <w:ilvl w:val="0"/>
                <w:numId w:val="5"/>
              </w:numPr>
              <w:suppressAutoHyphens/>
              <w:spacing w:after="0" w:line="260" w:lineRule="exact"/>
              <w:jc w:val="both"/>
              <w:rPr>
                <w:rFonts w:eastAsia="Times New Roman" w:cs="Arial"/>
                <w:szCs w:val="20"/>
                <w:lang w:eastAsia="sl-SI"/>
              </w:rPr>
            </w:pPr>
            <w:r w:rsidRPr="00AE1F83">
              <w:rPr>
                <w:rFonts w:eastAsia="Times New Roman" w:cs="Arial"/>
                <w:szCs w:val="20"/>
                <w:lang w:eastAsia="sl-SI"/>
              </w:rPr>
              <w:t xml:space="preserve">projekt oziroma ukrep, s katerim se bodo dosegli cilji vladnega gradiva, in </w:t>
            </w:r>
          </w:p>
          <w:p w14:paraId="237FCC6C" w14:textId="77777777" w:rsidR="00AE1F83" w:rsidRPr="00AE1F83" w:rsidRDefault="00AE1F83" w:rsidP="00AE1F83">
            <w:pPr>
              <w:widowControl w:val="0"/>
              <w:numPr>
                <w:ilvl w:val="0"/>
                <w:numId w:val="5"/>
              </w:numPr>
              <w:suppressAutoHyphens/>
              <w:spacing w:after="0" w:line="260" w:lineRule="exact"/>
              <w:jc w:val="both"/>
              <w:rPr>
                <w:rFonts w:eastAsia="Times New Roman" w:cs="Arial"/>
                <w:szCs w:val="20"/>
                <w:lang w:eastAsia="sl-SI"/>
              </w:rPr>
            </w:pPr>
            <w:r w:rsidRPr="00AE1F83">
              <w:rPr>
                <w:rFonts w:eastAsia="Times New Roman" w:cs="Arial"/>
                <w:szCs w:val="20"/>
                <w:lang w:eastAsia="sl-SI"/>
              </w:rPr>
              <w:t>proračunske postavke.</w:t>
            </w:r>
          </w:p>
          <w:p w14:paraId="78D20108" w14:textId="77777777" w:rsidR="00AE1F83" w:rsidRPr="00AE1F83" w:rsidRDefault="00AE1F83" w:rsidP="00AE1F83">
            <w:pPr>
              <w:widowControl w:val="0"/>
              <w:spacing w:after="0" w:line="260" w:lineRule="exact"/>
              <w:ind w:left="284"/>
              <w:jc w:val="both"/>
              <w:rPr>
                <w:rFonts w:eastAsia="Times New Roman" w:cs="Arial"/>
                <w:szCs w:val="20"/>
                <w:lang w:eastAsia="sl-SI"/>
              </w:rPr>
            </w:pPr>
            <w:r w:rsidRPr="00AE1F83">
              <w:rPr>
                <w:rFonts w:eastAsia="Times New Roman" w:cs="Arial"/>
                <w:szCs w:val="20"/>
                <w:lang w:eastAsia="sl-SI"/>
              </w:rPr>
              <w:t>Za zagotovitev pravic porabe na proračunskih postavkah, s katerih se bo financiral novi projekt oziroma ukrep, je treba izpolniti tudi točko II.b, saj je za novi projekt oziroma ukrep mogoče zagotoviti pravice porabe le s prerazporeditvijo s proračunskih postavk, s katerih se financirajo že sprejeti oziroma veljavni projekti in ukrepi.</w:t>
            </w:r>
          </w:p>
          <w:p w14:paraId="2B7E79C8" w14:textId="77777777" w:rsidR="00AE1F83" w:rsidRPr="00AE1F83" w:rsidRDefault="00AE1F83" w:rsidP="00AE1F83">
            <w:pPr>
              <w:widowControl w:val="0"/>
              <w:suppressAutoHyphens/>
              <w:spacing w:after="0" w:line="260" w:lineRule="exact"/>
              <w:ind w:left="714"/>
              <w:jc w:val="both"/>
              <w:rPr>
                <w:rFonts w:eastAsia="Times New Roman" w:cs="Arial"/>
                <w:b/>
                <w:szCs w:val="20"/>
                <w:lang w:eastAsia="sl-SI"/>
              </w:rPr>
            </w:pPr>
            <w:r w:rsidRPr="00AE1F83">
              <w:rPr>
                <w:rFonts w:eastAsia="Times New Roman" w:cs="Arial"/>
                <w:b/>
                <w:szCs w:val="20"/>
                <w:lang w:eastAsia="sl-SI"/>
              </w:rPr>
              <w:t>II.b Manjkajoče pravice porabe bodo zagotovljene s prerazporeditvijo:</w:t>
            </w:r>
          </w:p>
          <w:p w14:paraId="2E12BA76" w14:textId="77777777" w:rsidR="00AE1F83" w:rsidRPr="00AE1F83" w:rsidRDefault="00AE1F83" w:rsidP="00AE1F83">
            <w:pPr>
              <w:widowControl w:val="0"/>
              <w:spacing w:after="0" w:line="260" w:lineRule="exact"/>
              <w:ind w:left="284"/>
              <w:jc w:val="both"/>
              <w:rPr>
                <w:rFonts w:eastAsia="Times New Roman" w:cs="Arial"/>
                <w:szCs w:val="20"/>
                <w:lang w:eastAsia="sl-SI"/>
              </w:rPr>
            </w:pPr>
            <w:r w:rsidRPr="00AE1F83">
              <w:rPr>
                <w:rFonts w:eastAsia="Times New Roman" w:cs="Arial"/>
                <w:szCs w:val="20"/>
                <w:lang w:eastAsia="sl-SI"/>
              </w:rPr>
              <w:t>Navedejo se proračunski uporabniki, sprejeti (veljavni) ukrepi oziroma projekti, ki jih proračunski uporabnik izvaja, in proračunske postavke tega proračunskega uporabnika, ki so v dinamiki teh projektov oziroma ukrepov ter s katerih se bodo s prerazporeditvijo zagotovile pravice porabe za dodatne aktivnosti pri obstoječih projektih oziroma ukrepih ali novih projektih oziroma ukrepih, navedenih v točki II.a.</w:t>
            </w:r>
          </w:p>
          <w:p w14:paraId="1F87FB50" w14:textId="77777777" w:rsidR="00AE1F83" w:rsidRPr="00AE1F83" w:rsidRDefault="00AE1F83" w:rsidP="00AE1F83">
            <w:pPr>
              <w:widowControl w:val="0"/>
              <w:suppressAutoHyphens/>
              <w:spacing w:after="0" w:line="260" w:lineRule="exact"/>
              <w:ind w:left="714"/>
              <w:jc w:val="both"/>
              <w:rPr>
                <w:rFonts w:eastAsia="Times New Roman" w:cs="Arial"/>
                <w:b/>
                <w:szCs w:val="20"/>
                <w:lang w:eastAsia="sl-SI"/>
              </w:rPr>
            </w:pPr>
            <w:r w:rsidRPr="00AE1F83">
              <w:rPr>
                <w:rFonts w:eastAsia="Times New Roman" w:cs="Arial"/>
                <w:b/>
                <w:szCs w:val="20"/>
                <w:lang w:eastAsia="sl-SI"/>
              </w:rPr>
              <w:t>II.c Načrtovana nadomestitev zmanjšanih prihodkov in povečanih odhodkov proračuna:</w:t>
            </w:r>
          </w:p>
          <w:p w14:paraId="3EC0F99D" w14:textId="77777777" w:rsidR="00AE1F83" w:rsidRPr="00AE1F83" w:rsidRDefault="00AE1F83" w:rsidP="00AE1F83">
            <w:pPr>
              <w:widowControl w:val="0"/>
              <w:spacing w:after="0" w:line="260" w:lineRule="exact"/>
              <w:ind w:left="284"/>
              <w:jc w:val="both"/>
              <w:rPr>
                <w:rFonts w:eastAsia="Times New Roman" w:cs="Arial"/>
                <w:szCs w:val="20"/>
                <w:lang w:eastAsia="sl-SI"/>
              </w:rPr>
            </w:pPr>
            <w:r w:rsidRPr="00AE1F83">
              <w:rPr>
                <w:rFonts w:eastAsia="Times New Roman" w:cs="Arial"/>
                <w:szCs w:val="20"/>
                <w:lang w:eastAsia="sl-SI"/>
              </w:rPr>
              <w:t>Če se povečani odhodki (pravice porabe) ne bodo zagotovili tako, kot je določeno v točkah II.a in II.b, je povečanje odhodkov in izdatkov proračuna mogoče na podlagi zakona, ki ureja izvrševanje državnega proračuna (npr. priliv namenskih sredstev EU). Ukrepanje ob zmanjšanju prihodkov in prejemkov proračuna je določeno z zakonom, ki ureja javne finance, in zakonom, ki ureja izvrševanje državnega proračuna.</w:t>
            </w:r>
          </w:p>
          <w:p w14:paraId="0C34D5CE" w14:textId="77777777" w:rsidR="00AE1F83" w:rsidRPr="00AE1F83" w:rsidRDefault="00AE1F83" w:rsidP="00AE1F83">
            <w:pPr>
              <w:widowControl w:val="0"/>
              <w:suppressAutoHyphens/>
              <w:overflowPunct w:val="0"/>
              <w:autoSpaceDE w:val="0"/>
              <w:autoSpaceDN w:val="0"/>
              <w:adjustRightInd w:val="0"/>
              <w:spacing w:after="0" w:line="260" w:lineRule="exact"/>
              <w:jc w:val="both"/>
              <w:textAlignment w:val="baseline"/>
              <w:rPr>
                <w:rFonts w:eastAsia="Times New Roman" w:cs="Arial"/>
                <w:b/>
                <w:bCs/>
                <w:spacing w:val="40"/>
                <w:szCs w:val="20"/>
                <w:lang w:eastAsia="sl-SI"/>
              </w:rPr>
            </w:pPr>
          </w:p>
        </w:tc>
      </w:tr>
      <w:tr w:rsidR="00AE1F83" w:rsidRPr="00AE1F83" w14:paraId="5B539501" w14:textId="77777777" w:rsidTr="00763B07">
        <w:trPr>
          <w:gridAfter w:val="1"/>
          <w:wAfter w:w="63" w:type="dxa"/>
          <w:trHeight w:val="1152"/>
        </w:trPr>
        <w:tc>
          <w:tcPr>
            <w:tcW w:w="9200" w:type="dxa"/>
            <w:gridSpan w:val="13"/>
            <w:tcBorders>
              <w:top w:val="single" w:sz="4" w:space="0" w:color="000000"/>
              <w:left w:val="single" w:sz="4" w:space="0" w:color="000000"/>
              <w:bottom w:val="single" w:sz="4" w:space="0" w:color="000000"/>
              <w:right w:val="single" w:sz="4" w:space="0" w:color="000000"/>
            </w:tcBorders>
          </w:tcPr>
          <w:p w14:paraId="71106FDB" w14:textId="77777777" w:rsidR="00AE1F83" w:rsidRPr="00AE1F83" w:rsidRDefault="00AE1F83" w:rsidP="00AE1F83">
            <w:pPr>
              <w:spacing w:after="0" w:line="260" w:lineRule="exact"/>
              <w:rPr>
                <w:rFonts w:eastAsia="Times New Roman" w:cs="Arial"/>
                <w:b/>
                <w:szCs w:val="20"/>
              </w:rPr>
            </w:pPr>
            <w:r w:rsidRPr="00AE1F83">
              <w:rPr>
                <w:rFonts w:eastAsia="Times New Roman" w:cs="Arial"/>
                <w:b/>
                <w:szCs w:val="20"/>
              </w:rPr>
              <w:t>7.b Predstavitev ocene finančnih posledic pod 40.000 EUR:</w:t>
            </w:r>
          </w:p>
          <w:p w14:paraId="1EA018C6" w14:textId="77777777" w:rsidR="00AE1F83" w:rsidRPr="00AE1F83" w:rsidRDefault="00AE1F83" w:rsidP="00AE1F83">
            <w:pPr>
              <w:spacing w:after="0" w:line="260" w:lineRule="exact"/>
              <w:rPr>
                <w:rFonts w:eastAsia="Times New Roman" w:cs="Arial"/>
                <w:szCs w:val="20"/>
              </w:rPr>
            </w:pPr>
            <w:r w:rsidRPr="00AE1F83">
              <w:rPr>
                <w:rFonts w:eastAsia="Times New Roman" w:cs="Arial"/>
                <w:szCs w:val="20"/>
              </w:rPr>
              <w:t>(Samo če izberete NE pod točko 6.a.)</w:t>
            </w:r>
          </w:p>
          <w:p w14:paraId="6D331257" w14:textId="2B918A5D" w:rsidR="00AE1F83" w:rsidRPr="009A7228" w:rsidRDefault="00AE1F83" w:rsidP="00C84668">
            <w:pPr>
              <w:spacing w:after="0" w:line="260" w:lineRule="exact"/>
              <w:rPr>
                <w:rFonts w:eastAsia="Times New Roman" w:cs="Arial"/>
                <w:bCs/>
                <w:szCs w:val="20"/>
              </w:rPr>
            </w:pPr>
            <w:r w:rsidRPr="00AE1F83">
              <w:rPr>
                <w:rFonts w:eastAsia="Times New Roman" w:cs="Arial"/>
                <w:b/>
                <w:szCs w:val="20"/>
              </w:rPr>
              <w:t>Kratka obrazložitev</w:t>
            </w:r>
            <w:r w:rsidR="00521A97">
              <w:rPr>
                <w:rFonts w:eastAsia="Times New Roman" w:cs="Arial"/>
                <w:b/>
                <w:szCs w:val="20"/>
              </w:rPr>
              <w:t>:</w:t>
            </w:r>
            <w:r w:rsidR="00C84668">
              <w:rPr>
                <w:rFonts w:eastAsia="Times New Roman" w:cs="Arial"/>
                <w:b/>
                <w:szCs w:val="20"/>
              </w:rPr>
              <w:t>/</w:t>
            </w:r>
          </w:p>
        </w:tc>
      </w:tr>
      <w:tr w:rsidR="00AE1F83" w:rsidRPr="00AE1F83" w14:paraId="756DEB85" w14:textId="77777777" w:rsidTr="00763B07">
        <w:trPr>
          <w:gridAfter w:val="1"/>
          <w:wAfter w:w="63" w:type="dxa"/>
          <w:trHeight w:val="371"/>
        </w:trPr>
        <w:tc>
          <w:tcPr>
            <w:tcW w:w="9200" w:type="dxa"/>
            <w:gridSpan w:val="13"/>
            <w:tcBorders>
              <w:top w:val="single" w:sz="4" w:space="0" w:color="000000"/>
              <w:left w:val="single" w:sz="4" w:space="0" w:color="000000"/>
              <w:bottom w:val="single" w:sz="4" w:space="0" w:color="000000"/>
              <w:right w:val="single" w:sz="4" w:space="0" w:color="000000"/>
            </w:tcBorders>
          </w:tcPr>
          <w:p w14:paraId="30883BE1" w14:textId="77777777" w:rsidR="00AE1F83" w:rsidRPr="00AE1F83" w:rsidRDefault="00AE1F83" w:rsidP="00AE1F83">
            <w:pPr>
              <w:spacing w:after="0" w:line="260" w:lineRule="exact"/>
              <w:rPr>
                <w:rFonts w:eastAsia="Times New Roman" w:cs="Arial"/>
                <w:b/>
                <w:szCs w:val="20"/>
              </w:rPr>
            </w:pPr>
            <w:r w:rsidRPr="00AE1F83">
              <w:rPr>
                <w:rFonts w:eastAsia="Times New Roman" w:cs="Arial"/>
                <w:b/>
                <w:szCs w:val="20"/>
              </w:rPr>
              <w:t>8. Predstavitev sodelovanja z združenji občin:</w:t>
            </w:r>
          </w:p>
        </w:tc>
      </w:tr>
      <w:tr w:rsidR="00AE1F83" w:rsidRPr="00AE1F83" w14:paraId="5055590F" w14:textId="77777777" w:rsidTr="00763B07">
        <w:trPr>
          <w:gridAfter w:val="1"/>
          <w:wAfter w:w="63" w:type="dxa"/>
        </w:trPr>
        <w:tc>
          <w:tcPr>
            <w:tcW w:w="6769" w:type="dxa"/>
            <w:gridSpan w:val="10"/>
          </w:tcPr>
          <w:p w14:paraId="14F143C8"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Vsebina predloženega gradiva (predpisa) vpliva na:</w:t>
            </w:r>
          </w:p>
          <w:p w14:paraId="06C209E1" w14:textId="77777777" w:rsidR="00AE1F83" w:rsidRPr="00AE1F83" w:rsidRDefault="00AE1F83" w:rsidP="00FC7849">
            <w:pPr>
              <w:widowControl w:val="0"/>
              <w:numPr>
                <w:ilvl w:val="1"/>
                <w:numId w:val="8"/>
              </w:numPr>
              <w:overflowPunct w:val="0"/>
              <w:autoSpaceDE w:val="0"/>
              <w:autoSpaceDN w:val="0"/>
              <w:adjustRightInd w:val="0"/>
              <w:spacing w:after="0" w:line="260" w:lineRule="exact"/>
              <w:ind w:left="418" w:hanging="426"/>
              <w:jc w:val="both"/>
              <w:textAlignment w:val="baseline"/>
              <w:rPr>
                <w:rFonts w:eastAsia="Times New Roman" w:cs="Arial"/>
                <w:iCs/>
                <w:szCs w:val="20"/>
                <w:lang w:eastAsia="sl-SI"/>
              </w:rPr>
            </w:pPr>
            <w:r w:rsidRPr="00AE1F83">
              <w:rPr>
                <w:rFonts w:eastAsia="Times New Roman" w:cs="Arial"/>
                <w:iCs/>
                <w:szCs w:val="20"/>
                <w:lang w:eastAsia="sl-SI"/>
              </w:rPr>
              <w:t>pristojnosti občin,</w:t>
            </w:r>
          </w:p>
          <w:p w14:paraId="5D01B562" w14:textId="77777777" w:rsidR="00AE1F83" w:rsidRPr="00AE1F83" w:rsidRDefault="00AE1F83" w:rsidP="00FC7849">
            <w:pPr>
              <w:widowControl w:val="0"/>
              <w:numPr>
                <w:ilvl w:val="1"/>
                <w:numId w:val="8"/>
              </w:numPr>
              <w:overflowPunct w:val="0"/>
              <w:autoSpaceDE w:val="0"/>
              <w:autoSpaceDN w:val="0"/>
              <w:adjustRightInd w:val="0"/>
              <w:spacing w:after="0" w:line="260" w:lineRule="exact"/>
              <w:ind w:left="418" w:hanging="426"/>
              <w:jc w:val="both"/>
              <w:textAlignment w:val="baseline"/>
              <w:rPr>
                <w:rFonts w:eastAsia="Times New Roman" w:cs="Arial"/>
                <w:iCs/>
                <w:szCs w:val="20"/>
                <w:lang w:eastAsia="sl-SI"/>
              </w:rPr>
            </w:pPr>
            <w:r w:rsidRPr="00AE1F83">
              <w:rPr>
                <w:rFonts w:eastAsia="Times New Roman" w:cs="Arial"/>
                <w:iCs/>
                <w:szCs w:val="20"/>
                <w:lang w:eastAsia="sl-SI"/>
              </w:rPr>
              <w:t>delovanje občin,</w:t>
            </w:r>
          </w:p>
          <w:p w14:paraId="60440D83" w14:textId="548359D6" w:rsidR="00AE1F83" w:rsidRPr="00AE1F83" w:rsidRDefault="00AE1F83" w:rsidP="0068141C">
            <w:pPr>
              <w:widowControl w:val="0"/>
              <w:numPr>
                <w:ilvl w:val="1"/>
                <w:numId w:val="4"/>
              </w:numPr>
              <w:overflowPunct w:val="0"/>
              <w:autoSpaceDE w:val="0"/>
              <w:autoSpaceDN w:val="0"/>
              <w:adjustRightInd w:val="0"/>
              <w:spacing w:after="0" w:line="260" w:lineRule="exact"/>
              <w:ind w:left="418" w:hanging="426"/>
              <w:jc w:val="both"/>
              <w:textAlignment w:val="baseline"/>
              <w:rPr>
                <w:rFonts w:eastAsia="Times New Roman" w:cs="Arial"/>
                <w:iCs/>
                <w:szCs w:val="20"/>
                <w:lang w:eastAsia="sl-SI"/>
              </w:rPr>
            </w:pPr>
            <w:r w:rsidRPr="00AE1F83">
              <w:rPr>
                <w:rFonts w:eastAsia="Times New Roman" w:cs="Arial"/>
                <w:iCs/>
                <w:szCs w:val="20"/>
                <w:lang w:eastAsia="sl-SI"/>
              </w:rPr>
              <w:t>financiranje občin.</w:t>
            </w:r>
          </w:p>
        </w:tc>
        <w:tc>
          <w:tcPr>
            <w:tcW w:w="2431" w:type="dxa"/>
            <w:gridSpan w:val="3"/>
          </w:tcPr>
          <w:p w14:paraId="2DC742AB" w14:textId="77777777" w:rsidR="00AE1F83" w:rsidRPr="00AE1F83" w:rsidRDefault="00AE1F83" w:rsidP="00AE1F83">
            <w:pPr>
              <w:widowControl w:val="0"/>
              <w:overflowPunct w:val="0"/>
              <w:autoSpaceDE w:val="0"/>
              <w:autoSpaceDN w:val="0"/>
              <w:adjustRightInd w:val="0"/>
              <w:spacing w:after="0" w:line="260" w:lineRule="exact"/>
              <w:jc w:val="center"/>
              <w:textAlignment w:val="baseline"/>
              <w:rPr>
                <w:rFonts w:eastAsia="Times New Roman" w:cs="Arial"/>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AE1F83" w:rsidRPr="00AE1F83" w14:paraId="4208C0DD" w14:textId="77777777" w:rsidTr="00763B07">
        <w:trPr>
          <w:gridAfter w:val="1"/>
          <w:wAfter w:w="63" w:type="dxa"/>
          <w:trHeight w:val="274"/>
        </w:trPr>
        <w:tc>
          <w:tcPr>
            <w:tcW w:w="9200" w:type="dxa"/>
            <w:gridSpan w:val="13"/>
          </w:tcPr>
          <w:p w14:paraId="75468477"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 xml:space="preserve">Gradivo (predpis) je bilo poslano v mnenje: </w:t>
            </w:r>
          </w:p>
          <w:p w14:paraId="2D54B847" w14:textId="77777777" w:rsidR="00AE1F83" w:rsidRPr="007552E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b/>
                <w:bCs/>
                <w:iCs/>
                <w:szCs w:val="20"/>
                <w:lang w:eastAsia="sl-SI"/>
              </w:rPr>
            </w:pPr>
            <w:r w:rsidRPr="00AE1F83">
              <w:rPr>
                <w:rFonts w:eastAsia="Times New Roman" w:cs="Arial"/>
                <w:iCs/>
                <w:szCs w:val="20"/>
                <w:lang w:eastAsia="sl-SI"/>
              </w:rPr>
              <w:t>Skupnosti občin Slovenije SOS: DA/</w:t>
            </w:r>
            <w:r w:rsidRPr="007552E3">
              <w:rPr>
                <w:rFonts w:eastAsia="Times New Roman" w:cs="Arial"/>
                <w:b/>
                <w:bCs/>
                <w:iCs/>
                <w:szCs w:val="20"/>
                <w:lang w:eastAsia="sl-SI"/>
              </w:rPr>
              <w:t>NE</w:t>
            </w:r>
          </w:p>
          <w:p w14:paraId="262E36C3" w14:textId="77777777" w:rsidR="00AE1F83" w:rsidRPr="007552E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b/>
                <w:bCs/>
                <w:iCs/>
                <w:szCs w:val="20"/>
                <w:lang w:eastAsia="sl-SI"/>
              </w:rPr>
            </w:pPr>
            <w:r w:rsidRPr="00AE1F83">
              <w:rPr>
                <w:rFonts w:eastAsia="Times New Roman" w:cs="Arial"/>
                <w:iCs/>
                <w:szCs w:val="20"/>
                <w:lang w:eastAsia="sl-SI"/>
              </w:rPr>
              <w:lastRenderedPageBreak/>
              <w:t>Združenju občin Slovenije ZOS: DA/</w:t>
            </w:r>
            <w:r w:rsidRPr="007552E3">
              <w:rPr>
                <w:rFonts w:eastAsia="Times New Roman" w:cs="Arial"/>
                <w:b/>
                <w:bCs/>
                <w:iCs/>
                <w:szCs w:val="20"/>
                <w:lang w:eastAsia="sl-SI"/>
              </w:rPr>
              <w:t>NE</w:t>
            </w:r>
          </w:p>
          <w:p w14:paraId="55F7AECE" w14:textId="77777777" w:rsidR="00AE1F83" w:rsidRPr="007552E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b/>
                <w:bCs/>
                <w:iCs/>
                <w:szCs w:val="20"/>
                <w:lang w:eastAsia="sl-SI"/>
              </w:rPr>
            </w:pPr>
            <w:r w:rsidRPr="00AE1F83">
              <w:rPr>
                <w:rFonts w:eastAsia="Times New Roman" w:cs="Arial"/>
                <w:iCs/>
                <w:szCs w:val="20"/>
                <w:lang w:eastAsia="sl-SI"/>
              </w:rPr>
              <w:t>Združenju mestnih občin Slovenije ZMOS: DA/</w:t>
            </w:r>
            <w:r w:rsidRPr="007552E3">
              <w:rPr>
                <w:rFonts w:eastAsia="Times New Roman" w:cs="Arial"/>
                <w:b/>
                <w:bCs/>
                <w:iCs/>
                <w:szCs w:val="20"/>
                <w:lang w:eastAsia="sl-SI"/>
              </w:rPr>
              <w:t>NE</w:t>
            </w:r>
          </w:p>
          <w:p w14:paraId="19F9F81E"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25B0643A"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Predlogi in pripombe združenj so bili upoštevani:</w:t>
            </w:r>
          </w:p>
          <w:p w14:paraId="7B01C9ED"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v celoti,</w:t>
            </w:r>
          </w:p>
          <w:p w14:paraId="0EAC8688"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večinoma,</w:t>
            </w:r>
          </w:p>
          <w:p w14:paraId="0BB1C595"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delno,</w:t>
            </w:r>
          </w:p>
          <w:p w14:paraId="3DF5A51E"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niso bili upoštevani.</w:t>
            </w:r>
          </w:p>
          <w:p w14:paraId="13CC4E63" w14:textId="77777777" w:rsidR="00AE1F83" w:rsidRPr="00AE1F83" w:rsidRDefault="00AE1F83" w:rsidP="00AE1F83">
            <w:pPr>
              <w:widowControl w:val="0"/>
              <w:overflowPunct w:val="0"/>
              <w:autoSpaceDE w:val="0"/>
              <w:autoSpaceDN w:val="0"/>
              <w:adjustRightInd w:val="0"/>
              <w:spacing w:after="0" w:line="260" w:lineRule="exact"/>
              <w:ind w:left="360"/>
              <w:jc w:val="both"/>
              <w:textAlignment w:val="baseline"/>
              <w:rPr>
                <w:rFonts w:eastAsia="Times New Roman" w:cs="Arial"/>
                <w:iCs/>
                <w:szCs w:val="20"/>
                <w:lang w:eastAsia="sl-SI"/>
              </w:rPr>
            </w:pPr>
          </w:p>
          <w:p w14:paraId="1FE7E151"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Bistveni predlogi in pripombe, ki niso bili upoštevani.</w:t>
            </w:r>
          </w:p>
          <w:p w14:paraId="1DBBA07E"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tc>
      </w:tr>
      <w:tr w:rsidR="00AE1F83" w:rsidRPr="00AE1F83" w14:paraId="5BDD392D" w14:textId="77777777" w:rsidTr="00763B07">
        <w:trPr>
          <w:gridAfter w:val="1"/>
          <w:wAfter w:w="63" w:type="dxa"/>
        </w:trPr>
        <w:tc>
          <w:tcPr>
            <w:tcW w:w="9200" w:type="dxa"/>
            <w:gridSpan w:val="13"/>
            <w:vAlign w:val="center"/>
          </w:tcPr>
          <w:p w14:paraId="64DBB5E0" w14:textId="77777777" w:rsidR="00AE1F83" w:rsidRPr="00AE1F83" w:rsidRDefault="00AE1F83" w:rsidP="00AE1F83">
            <w:pPr>
              <w:widowControl w:val="0"/>
              <w:overflowPunct w:val="0"/>
              <w:autoSpaceDE w:val="0"/>
              <w:autoSpaceDN w:val="0"/>
              <w:adjustRightInd w:val="0"/>
              <w:spacing w:after="0" w:line="260" w:lineRule="exact"/>
              <w:textAlignment w:val="baseline"/>
              <w:rPr>
                <w:rFonts w:eastAsia="Times New Roman" w:cs="Arial"/>
                <w:b/>
                <w:szCs w:val="20"/>
                <w:lang w:eastAsia="sl-SI"/>
              </w:rPr>
            </w:pPr>
            <w:r w:rsidRPr="00AE1F83">
              <w:rPr>
                <w:rFonts w:eastAsia="Times New Roman" w:cs="Arial"/>
                <w:b/>
                <w:szCs w:val="20"/>
                <w:lang w:eastAsia="sl-SI"/>
              </w:rPr>
              <w:lastRenderedPageBreak/>
              <w:t>9. Predstavitev sodelovanja javnosti:</w:t>
            </w:r>
          </w:p>
        </w:tc>
      </w:tr>
      <w:tr w:rsidR="00AE1F83" w:rsidRPr="00AE1F83" w14:paraId="2BF143C1" w14:textId="77777777" w:rsidTr="00763B07">
        <w:trPr>
          <w:gridAfter w:val="1"/>
          <w:wAfter w:w="63" w:type="dxa"/>
        </w:trPr>
        <w:tc>
          <w:tcPr>
            <w:tcW w:w="6769" w:type="dxa"/>
            <w:gridSpan w:val="10"/>
          </w:tcPr>
          <w:p w14:paraId="50E75547"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szCs w:val="20"/>
                <w:lang w:eastAsia="sl-SI"/>
              </w:rPr>
            </w:pPr>
            <w:r w:rsidRPr="00AE1F83">
              <w:rPr>
                <w:rFonts w:eastAsia="Times New Roman" w:cs="Arial"/>
                <w:iCs/>
                <w:szCs w:val="20"/>
                <w:lang w:eastAsia="sl-SI"/>
              </w:rPr>
              <w:t>Gradivo je bilo predhodno objavljeno na spletni strani predlagatelja:</w:t>
            </w:r>
          </w:p>
        </w:tc>
        <w:tc>
          <w:tcPr>
            <w:tcW w:w="2431" w:type="dxa"/>
            <w:gridSpan w:val="3"/>
          </w:tcPr>
          <w:p w14:paraId="55BF6E24" w14:textId="77777777" w:rsidR="00AE1F83" w:rsidRPr="00AE1F83" w:rsidRDefault="00AE1F83" w:rsidP="00AE1F83">
            <w:pPr>
              <w:widowControl w:val="0"/>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AE1F83" w:rsidRPr="00AE1F83" w14:paraId="47137EBD" w14:textId="77777777" w:rsidTr="00763B07">
        <w:trPr>
          <w:gridAfter w:val="1"/>
          <w:wAfter w:w="63" w:type="dxa"/>
        </w:trPr>
        <w:tc>
          <w:tcPr>
            <w:tcW w:w="9200" w:type="dxa"/>
            <w:gridSpan w:val="13"/>
          </w:tcPr>
          <w:p w14:paraId="61C1136F"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(Če je odgovor NE, navedite, zakaj ni bilo objavljeno.)</w:t>
            </w:r>
          </w:p>
        </w:tc>
      </w:tr>
      <w:tr w:rsidR="00AE1F83" w:rsidRPr="00AE1F83" w14:paraId="527193D1" w14:textId="77777777" w:rsidTr="00763B07">
        <w:trPr>
          <w:gridAfter w:val="1"/>
          <w:wAfter w:w="63" w:type="dxa"/>
        </w:trPr>
        <w:tc>
          <w:tcPr>
            <w:tcW w:w="9200" w:type="dxa"/>
            <w:gridSpan w:val="13"/>
          </w:tcPr>
          <w:p w14:paraId="51F1E456"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(Če je odgovor DA, navedite:</w:t>
            </w:r>
          </w:p>
          <w:p w14:paraId="47D1A29D"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Datum objave: ………</w:t>
            </w:r>
          </w:p>
          <w:p w14:paraId="5058460A"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 xml:space="preserve">V razpravo so bili vključeni: </w:t>
            </w:r>
          </w:p>
          <w:p w14:paraId="6583C1C6" w14:textId="77777777" w:rsidR="00AE1F83" w:rsidRPr="00AE1F8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 xml:space="preserve">nevladne organizacije, </w:t>
            </w:r>
          </w:p>
          <w:p w14:paraId="0AADC876" w14:textId="77777777" w:rsidR="00AE1F83" w:rsidRPr="00AE1F8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predstavniki zainteresirane javnosti,</w:t>
            </w:r>
          </w:p>
          <w:p w14:paraId="47F01030" w14:textId="77777777" w:rsidR="00AE1F83" w:rsidRPr="00AE1F8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predstavniki strokovne javnosti.</w:t>
            </w:r>
          </w:p>
          <w:p w14:paraId="5FA9D98D" w14:textId="77777777" w:rsidR="00AE1F83" w:rsidRPr="00AE1F83" w:rsidRDefault="00AE1F83" w:rsidP="00AE1F83">
            <w:pPr>
              <w:widowControl w:val="0"/>
              <w:numPr>
                <w:ilvl w:val="0"/>
                <w:numId w:val="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w:t>
            </w:r>
          </w:p>
          <w:p w14:paraId="120BE771"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 xml:space="preserve">Mnenja, predlogi in pripombe z navedbo predlagateljev </w:t>
            </w:r>
            <w:r w:rsidRPr="00AE1F83">
              <w:rPr>
                <w:rFonts w:eastAsia="Times New Roman" w:cs="Arial"/>
                <w:color w:val="000000"/>
                <w:szCs w:val="20"/>
                <w:lang w:eastAsia="sl-SI"/>
              </w:rPr>
              <w:t>(imen in priimkov fizičnih oseb, ki niso poslovni subjekti, ne navajajte</w:t>
            </w:r>
            <w:r w:rsidRPr="00AE1F83">
              <w:rPr>
                <w:rFonts w:eastAsia="Times New Roman" w:cs="Arial"/>
                <w:iCs/>
                <w:szCs w:val="20"/>
                <w:lang w:eastAsia="sl-SI"/>
              </w:rPr>
              <w:t>):</w:t>
            </w:r>
          </w:p>
          <w:p w14:paraId="6DBA9F22"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2B77C753"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2D268B41"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Upoštevani so bili:</w:t>
            </w:r>
          </w:p>
          <w:p w14:paraId="3AB8F6C2"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v celoti,</w:t>
            </w:r>
          </w:p>
          <w:p w14:paraId="64DF4884"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večinoma,</w:t>
            </w:r>
          </w:p>
          <w:p w14:paraId="64EDDA33"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delno,</w:t>
            </w:r>
          </w:p>
          <w:p w14:paraId="13D8C619" w14:textId="77777777" w:rsidR="00AE1F83" w:rsidRPr="00AE1F83" w:rsidRDefault="00AE1F83" w:rsidP="00AE1F83">
            <w:pPr>
              <w:widowControl w:val="0"/>
              <w:numPr>
                <w:ilvl w:val="0"/>
                <w:numId w:val="7"/>
              </w:numPr>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niso bili upoštevani.</w:t>
            </w:r>
          </w:p>
          <w:p w14:paraId="7E347250"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3D1260F9"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Bistvena mnenja, predlogi in pripombe, ki niso bili upoštevani, ter razlogi za neupoštevanje:</w:t>
            </w:r>
          </w:p>
          <w:p w14:paraId="051EF851"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1028F653"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Poročilo je bilo dano ……………..</w:t>
            </w:r>
          </w:p>
          <w:p w14:paraId="0E7E78CA"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p w14:paraId="24EC9E6C"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r w:rsidRPr="00AE1F83">
              <w:rPr>
                <w:rFonts w:eastAsia="Times New Roman" w:cs="Arial"/>
                <w:iCs/>
                <w:szCs w:val="20"/>
                <w:lang w:eastAsia="sl-SI"/>
              </w:rPr>
              <w:t>Javnost je bila vključena v pripravo gradiva v skladu z Zakonom o …, kar je navedeno v predlogu predpisa.)</w:t>
            </w:r>
          </w:p>
          <w:p w14:paraId="24866230" w14:textId="77777777" w:rsidR="00AE1F83" w:rsidRPr="00AE1F83" w:rsidRDefault="00AE1F83" w:rsidP="00AE1F83">
            <w:pPr>
              <w:widowControl w:val="0"/>
              <w:overflowPunct w:val="0"/>
              <w:autoSpaceDE w:val="0"/>
              <w:autoSpaceDN w:val="0"/>
              <w:adjustRightInd w:val="0"/>
              <w:spacing w:after="0" w:line="260" w:lineRule="exact"/>
              <w:jc w:val="both"/>
              <w:textAlignment w:val="baseline"/>
              <w:rPr>
                <w:rFonts w:eastAsia="Times New Roman" w:cs="Arial"/>
                <w:iCs/>
                <w:szCs w:val="20"/>
                <w:lang w:eastAsia="sl-SI"/>
              </w:rPr>
            </w:pPr>
          </w:p>
        </w:tc>
      </w:tr>
      <w:tr w:rsidR="00AE1F83" w:rsidRPr="00AE1F83" w14:paraId="4894EEBE" w14:textId="77777777" w:rsidTr="00763B07">
        <w:trPr>
          <w:gridAfter w:val="1"/>
          <w:wAfter w:w="63" w:type="dxa"/>
        </w:trPr>
        <w:tc>
          <w:tcPr>
            <w:tcW w:w="6769" w:type="dxa"/>
            <w:gridSpan w:val="10"/>
            <w:vAlign w:val="center"/>
          </w:tcPr>
          <w:p w14:paraId="6A40A498" w14:textId="77777777" w:rsidR="00AE1F83" w:rsidRPr="00AE1F83" w:rsidRDefault="00AE1F83" w:rsidP="00AE1F83">
            <w:pPr>
              <w:widowControl w:val="0"/>
              <w:overflowPunct w:val="0"/>
              <w:autoSpaceDE w:val="0"/>
              <w:autoSpaceDN w:val="0"/>
              <w:adjustRightInd w:val="0"/>
              <w:spacing w:after="0" w:line="260" w:lineRule="exact"/>
              <w:textAlignment w:val="baseline"/>
              <w:rPr>
                <w:rFonts w:eastAsia="Times New Roman" w:cs="Arial"/>
                <w:szCs w:val="20"/>
                <w:lang w:eastAsia="sl-SI"/>
              </w:rPr>
            </w:pPr>
            <w:r w:rsidRPr="00AE1F83">
              <w:rPr>
                <w:rFonts w:eastAsia="Times New Roman" w:cs="Arial"/>
                <w:b/>
                <w:szCs w:val="20"/>
                <w:lang w:eastAsia="sl-SI"/>
              </w:rPr>
              <w:t>10. Pri pripravi gradiva so bile upoštevane zahteve iz Resolucije o normativni dejavnosti:</w:t>
            </w:r>
          </w:p>
        </w:tc>
        <w:tc>
          <w:tcPr>
            <w:tcW w:w="2431" w:type="dxa"/>
            <w:gridSpan w:val="3"/>
            <w:vAlign w:val="center"/>
          </w:tcPr>
          <w:p w14:paraId="4CF75C18" w14:textId="77777777" w:rsidR="00AE1F83" w:rsidRPr="00AE1F83" w:rsidRDefault="00AE1F83" w:rsidP="00AE1F83">
            <w:pPr>
              <w:widowControl w:val="0"/>
              <w:overflowPunct w:val="0"/>
              <w:autoSpaceDE w:val="0"/>
              <w:autoSpaceDN w:val="0"/>
              <w:adjustRightInd w:val="0"/>
              <w:spacing w:after="0" w:line="260" w:lineRule="exact"/>
              <w:jc w:val="center"/>
              <w:textAlignment w:val="baseline"/>
              <w:rPr>
                <w:rFonts w:eastAsia="Times New Roman" w:cs="Arial"/>
                <w:iCs/>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AE1F83" w:rsidRPr="00AE1F83" w14:paraId="7B35F830" w14:textId="77777777" w:rsidTr="00763B07">
        <w:trPr>
          <w:gridAfter w:val="1"/>
          <w:wAfter w:w="63" w:type="dxa"/>
        </w:trPr>
        <w:tc>
          <w:tcPr>
            <w:tcW w:w="6769" w:type="dxa"/>
            <w:gridSpan w:val="10"/>
            <w:vAlign w:val="center"/>
          </w:tcPr>
          <w:p w14:paraId="1497C9B1" w14:textId="77777777" w:rsidR="00AE1F83" w:rsidRPr="00AE1F83" w:rsidRDefault="00AE1F83" w:rsidP="00AE1F83">
            <w:pPr>
              <w:widowControl w:val="0"/>
              <w:overflowPunct w:val="0"/>
              <w:autoSpaceDE w:val="0"/>
              <w:autoSpaceDN w:val="0"/>
              <w:adjustRightInd w:val="0"/>
              <w:spacing w:after="0" w:line="260" w:lineRule="exact"/>
              <w:textAlignment w:val="baseline"/>
              <w:rPr>
                <w:rFonts w:eastAsia="Times New Roman" w:cs="Arial"/>
                <w:b/>
                <w:szCs w:val="20"/>
                <w:lang w:eastAsia="sl-SI"/>
              </w:rPr>
            </w:pPr>
            <w:r w:rsidRPr="00AE1F83">
              <w:rPr>
                <w:rFonts w:eastAsia="Times New Roman" w:cs="Arial"/>
                <w:b/>
                <w:szCs w:val="20"/>
                <w:lang w:eastAsia="sl-SI"/>
              </w:rPr>
              <w:t>11. Gradivo je uvrščeno v delovni program vlade:</w:t>
            </w:r>
          </w:p>
        </w:tc>
        <w:tc>
          <w:tcPr>
            <w:tcW w:w="2431" w:type="dxa"/>
            <w:gridSpan w:val="3"/>
            <w:vAlign w:val="center"/>
          </w:tcPr>
          <w:p w14:paraId="1E213689" w14:textId="77777777" w:rsidR="00AE1F83" w:rsidRPr="00AE1F83" w:rsidRDefault="00AE1F83" w:rsidP="00AE1F83">
            <w:pPr>
              <w:widowControl w:val="0"/>
              <w:overflowPunct w:val="0"/>
              <w:autoSpaceDE w:val="0"/>
              <w:autoSpaceDN w:val="0"/>
              <w:adjustRightInd w:val="0"/>
              <w:spacing w:after="0" w:line="260" w:lineRule="exact"/>
              <w:jc w:val="center"/>
              <w:textAlignment w:val="baseline"/>
              <w:rPr>
                <w:rFonts w:eastAsia="Times New Roman" w:cs="Arial"/>
                <w:szCs w:val="20"/>
                <w:lang w:eastAsia="sl-SI"/>
              </w:rPr>
            </w:pPr>
            <w:r w:rsidRPr="00AE1F83">
              <w:rPr>
                <w:rFonts w:eastAsia="Times New Roman" w:cs="Arial"/>
                <w:szCs w:val="20"/>
                <w:lang w:eastAsia="sl-SI"/>
              </w:rPr>
              <w:t>DA/</w:t>
            </w:r>
            <w:r w:rsidRPr="007552E3">
              <w:rPr>
                <w:rFonts w:eastAsia="Times New Roman" w:cs="Arial"/>
                <w:b/>
                <w:bCs/>
                <w:szCs w:val="20"/>
                <w:lang w:eastAsia="sl-SI"/>
              </w:rPr>
              <w:t>NE</w:t>
            </w:r>
          </w:p>
        </w:tc>
      </w:tr>
      <w:tr w:rsidR="00AE1F83" w:rsidRPr="00AE1F83" w14:paraId="30D4E16B" w14:textId="77777777" w:rsidTr="00763B07">
        <w:trPr>
          <w:gridAfter w:val="1"/>
          <w:wAfter w:w="63" w:type="dxa"/>
        </w:trPr>
        <w:tc>
          <w:tcPr>
            <w:tcW w:w="9200" w:type="dxa"/>
            <w:gridSpan w:val="13"/>
            <w:tcBorders>
              <w:top w:val="single" w:sz="4" w:space="0" w:color="000000"/>
              <w:left w:val="single" w:sz="4" w:space="0" w:color="000000"/>
              <w:bottom w:val="single" w:sz="4" w:space="0" w:color="000000"/>
              <w:right w:val="single" w:sz="4" w:space="0" w:color="000000"/>
            </w:tcBorders>
          </w:tcPr>
          <w:p w14:paraId="607F4225" w14:textId="77777777" w:rsidR="00AE1F83" w:rsidRPr="00AE1F83" w:rsidRDefault="00AE1F83" w:rsidP="00AE1F83">
            <w:pPr>
              <w:widowControl w:val="0"/>
              <w:suppressAutoHyphens/>
              <w:overflowPunct w:val="0"/>
              <w:autoSpaceDE w:val="0"/>
              <w:autoSpaceDN w:val="0"/>
              <w:adjustRightInd w:val="0"/>
              <w:spacing w:after="0" w:line="260" w:lineRule="exact"/>
              <w:ind w:left="3400"/>
              <w:textAlignment w:val="baseline"/>
              <w:outlineLvl w:val="3"/>
              <w:rPr>
                <w:rFonts w:eastAsia="Times New Roman" w:cs="Arial"/>
                <w:b/>
                <w:szCs w:val="20"/>
                <w:lang w:eastAsia="sl-SI"/>
              </w:rPr>
            </w:pPr>
          </w:p>
          <w:p w14:paraId="43F53ECD" w14:textId="1F32A5ED" w:rsidR="00AE1F83" w:rsidRDefault="00AF5E8D" w:rsidP="007552E3">
            <w:pPr>
              <w:widowControl w:val="0"/>
              <w:suppressAutoHyphens/>
              <w:overflowPunct w:val="0"/>
              <w:autoSpaceDE w:val="0"/>
              <w:autoSpaceDN w:val="0"/>
              <w:adjustRightInd w:val="0"/>
              <w:spacing w:after="0" w:line="260" w:lineRule="exact"/>
              <w:ind w:left="3400"/>
              <w:textAlignment w:val="baseline"/>
              <w:outlineLvl w:val="3"/>
              <w:rPr>
                <w:rFonts w:eastAsia="Times New Roman" w:cs="Arial"/>
                <w:b/>
                <w:szCs w:val="20"/>
                <w:lang w:eastAsia="sl-SI"/>
              </w:rPr>
            </w:pPr>
            <w:r>
              <w:rPr>
                <w:rFonts w:eastAsia="Times New Roman" w:cs="Arial"/>
                <w:b/>
                <w:szCs w:val="20"/>
                <w:lang w:eastAsia="sl-SI"/>
              </w:rPr>
              <w:t>Dr. Klemen</w:t>
            </w:r>
            <w:r w:rsidR="007552E3">
              <w:rPr>
                <w:rFonts w:eastAsia="Times New Roman" w:cs="Arial"/>
                <w:b/>
                <w:szCs w:val="20"/>
                <w:lang w:eastAsia="sl-SI"/>
              </w:rPr>
              <w:t xml:space="preserve"> </w:t>
            </w:r>
            <w:r>
              <w:rPr>
                <w:rFonts w:eastAsia="Times New Roman" w:cs="Arial"/>
                <w:b/>
                <w:szCs w:val="20"/>
                <w:lang w:eastAsia="sl-SI"/>
              </w:rPr>
              <w:t>Ploštajner</w:t>
            </w:r>
          </w:p>
          <w:p w14:paraId="2500F572" w14:textId="2C598C84" w:rsidR="007552E3" w:rsidRPr="00AE1F83" w:rsidRDefault="00AF5E8D" w:rsidP="007552E3">
            <w:pPr>
              <w:widowControl w:val="0"/>
              <w:suppressAutoHyphens/>
              <w:overflowPunct w:val="0"/>
              <w:autoSpaceDE w:val="0"/>
              <w:autoSpaceDN w:val="0"/>
              <w:adjustRightInd w:val="0"/>
              <w:spacing w:after="0" w:line="260" w:lineRule="exact"/>
              <w:ind w:left="3400"/>
              <w:textAlignment w:val="baseline"/>
              <w:outlineLvl w:val="3"/>
              <w:rPr>
                <w:rFonts w:eastAsia="Times New Roman" w:cs="Arial"/>
                <w:b/>
                <w:szCs w:val="20"/>
                <w:lang w:eastAsia="sl-SI"/>
              </w:rPr>
            </w:pPr>
            <w:r>
              <w:rPr>
                <w:rFonts w:eastAsia="Times New Roman" w:cs="Arial"/>
                <w:b/>
                <w:szCs w:val="20"/>
                <w:lang w:eastAsia="sl-SI"/>
              </w:rPr>
              <w:t>DRŽAVNI SEKRETAR</w:t>
            </w:r>
          </w:p>
        </w:tc>
      </w:tr>
      <w:tr w:rsidR="00E13C27" w:rsidRPr="00AE1F83" w14:paraId="70FE4370" w14:textId="77777777" w:rsidTr="00763B07">
        <w:trPr>
          <w:gridAfter w:val="1"/>
          <w:wAfter w:w="63" w:type="dxa"/>
        </w:trPr>
        <w:tc>
          <w:tcPr>
            <w:tcW w:w="9200" w:type="dxa"/>
            <w:gridSpan w:val="13"/>
            <w:tcBorders>
              <w:top w:val="single" w:sz="4" w:space="0" w:color="000000"/>
              <w:left w:val="single" w:sz="4" w:space="0" w:color="000000"/>
              <w:bottom w:val="single" w:sz="4" w:space="0" w:color="000000"/>
              <w:right w:val="single" w:sz="4" w:space="0" w:color="000000"/>
            </w:tcBorders>
          </w:tcPr>
          <w:p w14:paraId="4C06C85E" w14:textId="77777777" w:rsidR="00E13C27" w:rsidRDefault="00E13C27" w:rsidP="00AE1F83">
            <w:pPr>
              <w:widowControl w:val="0"/>
              <w:suppressAutoHyphens/>
              <w:overflowPunct w:val="0"/>
              <w:autoSpaceDE w:val="0"/>
              <w:autoSpaceDN w:val="0"/>
              <w:adjustRightInd w:val="0"/>
              <w:spacing w:after="0" w:line="260" w:lineRule="exact"/>
              <w:ind w:left="3400"/>
              <w:textAlignment w:val="baseline"/>
              <w:outlineLvl w:val="3"/>
              <w:rPr>
                <w:rFonts w:eastAsia="Times New Roman" w:cs="Arial"/>
                <w:b/>
                <w:szCs w:val="20"/>
                <w:lang w:eastAsia="sl-SI"/>
              </w:rPr>
            </w:pPr>
          </w:p>
          <w:p w14:paraId="084598A9" w14:textId="656E1ACB" w:rsidR="00E13C27" w:rsidRPr="00AE1F83" w:rsidRDefault="00E13C27" w:rsidP="00AE1F83">
            <w:pPr>
              <w:widowControl w:val="0"/>
              <w:suppressAutoHyphens/>
              <w:overflowPunct w:val="0"/>
              <w:autoSpaceDE w:val="0"/>
              <w:autoSpaceDN w:val="0"/>
              <w:adjustRightInd w:val="0"/>
              <w:spacing w:after="0" w:line="260" w:lineRule="exact"/>
              <w:ind w:left="3400"/>
              <w:textAlignment w:val="baseline"/>
              <w:outlineLvl w:val="3"/>
              <w:rPr>
                <w:rFonts w:eastAsia="Times New Roman" w:cs="Arial"/>
                <w:b/>
                <w:szCs w:val="20"/>
                <w:lang w:eastAsia="sl-SI"/>
              </w:rPr>
            </w:pPr>
          </w:p>
        </w:tc>
      </w:tr>
    </w:tbl>
    <w:p w14:paraId="7BFD725D" w14:textId="01227F2A" w:rsidR="00C755A8" w:rsidRPr="00024B32" w:rsidRDefault="00C755A8" w:rsidP="00C755A8">
      <w:pPr>
        <w:spacing w:line="240" w:lineRule="auto"/>
        <w:jc w:val="both"/>
        <w:rPr>
          <w:rFonts w:cs="Arial"/>
          <w:szCs w:val="20"/>
        </w:rPr>
      </w:pPr>
      <w:r w:rsidRPr="00024B32">
        <w:rPr>
          <w:rFonts w:cs="Arial"/>
          <w:szCs w:val="20"/>
        </w:rPr>
        <w:t xml:space="preserve">Priloge: </w:t>
      </w:r>
    </w:p>
    <w:p w14:paraId="4519593D" w14:textId="159B2D98" w:rsidR="00C755A8" w:rsidRPr="00024B32" w:rsidRDefault="0092057D" w:rsidP="00C755A8">
      <w:pPr>
        <w:numPr>
          <w:ilvl w:val="0"/>
          <w:numId w:val="12"/>
        </w:numPr>
        <w:spacing w:after="0" w:line="240" w:lineRule="auto"/>
        <w:jc w:val="both"/>
        <w:rPr>
          <w:rFonts w:cs="Arial"/>
          <w:szCs w:val="20"/>
        </w:rPr>
      </w:pPr>
      <w:r>
        <w:rPr>
          <w:rFonts w:cs="Arial"/>
          <w:szCs w:val="20"/>
        </w:rPr>
        <w:t>o</w:t>
      </w:r>
      <w:r w:rsidR="00C755A8" w:rsidRPr="00024B32">
        <w:rPr>
          <w:rFonts w:cs="Arial"/>
          <w:szCs w:val="20"/>
        </w:rPr>
        <w:t>brazložitev,</w:t>
      </w:r>
    </w:p>
    <w:p w14:paraId="788151F2" w14:textId="1D05DF33" w:rsidR="00C755A8" w:rsidRDefault="00C755A8" w:rsidP="00C755A8">
      <w:pPr>
        <w:numPr>
          <w:ilvl w:val="0"/>
          <w:numId w:val="12"/>
        </w:numPr>
        <w:spacing w:after="0" w:line="240" w:lineRule="auto"/>
        <w:jc w:val="both"/>
        <w:rPr>
          <w:rFonts w:cs="Arial"/>
          <w:szCs w:val="20"/>
        </w:rPr>
      </w:pPr>
      <w:r w:rsidRPr="00024B32">
        <w:rPr>
          <w:rFonts w:cs="Arial"/>
          <w:szCs w:val="20"/>
        </w:rPr>
        <w:t>predlog sklepa,</w:t>
      </w:r>
    </w:p>
    <w:p w14:paraId="008D76F6" w14:textId="5F68D94C" w:rsidR="0054541C" w:rsidRDefault="0054541C" w:rsidP="00C755A8">
      <w:pPr>
        <w:numPr>
          <w:ilvl w:val="0"/>
          <w:numId w:val="12"/>
        </w:numPr>
        <w:spacing w:after="0" w:line="240" w:lineRule="auto"/>
        <w:jc w:val="both"/>
        <w:rPr>
          <w:rFonts w:cs="Arial"/>
          <w:szCs w:val="20"/>
        </w:rPr>
      </w:pPr>
      <w:r>
        <w:rPr>
          <w:rFonts w:cs="Arial"/>
          <w:szCs w:val="20"/>
        </w:rPr>
        <w:t>Program odprave posledic neposredne škode na stvareh zaradi poplav 4. avgusta 2023 na področju javnih socialnovarstvenih zavodov in sklep Vlade RS št. 35400-1/2024/3 z dne 18. 1. 2024</w:t>
      </w:r>
    </w:p>
    <w:p w14:paraId="05505DEE" w14:textId="2162B44D" w:rsidR="004509F3" w:rsidRDefault="004509F3" w:rsidP="00C755A8">
      <w:pPr>
        <w:numPr>
          <w:ilvl w:val="0"/>
          <w:numId w:val="12"/>
        </w:numPr>
        <w:spacing w:after="0" w:line="240" w:lineRule="auto"/>
        <w:jc w:val="both"/>
        <w:rPr>
          <w:rFonts w:cs="Arial"/>
          <w:szCs w:val="20"/>
        </w:rPr>
      </w:pPr>
      <w:r>
        <w:rPr>
          <w:rFonts w:cs="Arial"/>
          <w:szCs w:val="20"/>
        </w:rPr>
        <w:lastRenderedPageBreak/>
        <w:t>Program odprave posledic</w:t>
      </w:r>
      <w:r w:rsidR="00142DA0">
        <w:rPr>
          <w:rFonts w:cs="Arial"/>
          <w:szCs w:val="20"/>
        </w:rPr>
        <w:t xml:space="preserve"> neposredne škode na stvareh zaradi poplav 4. avgusta 2023 na področju javnih socialnovarstvenih zavodov – spremembe št. 1</w:t>
      </w:r>
      <w:r w:rsidR="00763B07">
        <w:rPr>
          <w:rFonts w:cs="Arial"/>
          <w:szCs w:val="20"/>
        </w:rPr>
        <w:t xml:space="preserve"> z dne 24. 10. 2024</w:t>
      </w:r>
    </w:p>
    <w:p w14:paraId="03D064A0" w14:textId="60AD349E" w:rsidR="00763B07" w:rsidRPr="00763B07" w:rsidRDefault="00763B07" w:rsidP="00763B07">
      <w:pPr>
        <w:numPr>
          <w:ilvl w:val="0"/>
          <w:numId w:val="12"/>
        </w:numPr>
        <w:spacing w:after="0" w:line="240" w:lineRule="auto"/>
        <w:jc w:val="both"/>
        <w:rPr>
          <w:rFonts w:cs="Arial"/>
          <w:szCs w:val="20"/>
        </w:rPr>
      </w:pPr>
      <w:r>
        <w:rPr>
          <w:rFonts w:cs="Arial"/>
          <w:szCs w:val="20"/>
        </w:rPr>
        <w:t>Program odprave posledic neposredne škode na stvareh zaradi poplav 4. avgusta 2023 na področju javnih socialnovarstvenih zavodov – spremembe št. 2</w:t>
      </w:r>
    </w:p>
    <w:p w14:paraId="0D824A89" w14:textId="730CB602" w:rsidR="00C755A8" w:rsidRDefault="004509F3" w:rsidP="00C755A8">
      <w:pPr>
        <w:numPr>
          <w:ilvl w:val="0"/>
          <w:numId w:val="12"/>
        </w:numPr>
        <w:spacing w:after="0" w:line="240" w:lineRule="auto"/>
        <w:jc w:val="both"/>
        <w:rPr>
          <w:rFonts w:cs="Arial"/>
          <w:szCs w:val="20"/>
        </w:rPr>
      </w:pPr>
      <w:r>
        <w:rPr>
          <w:rFonts w:cs="Arial"/>
          <w:szCs w:val="20"/>
        </w:rPr>
        <w:t xml:space="preserve">Zapisnik </w:t>
      </w:r>
      <w:r w:rsidR="00142DA0">
        <w:rPr>
          <w:rFonts w:cs="Arial"/>
          <w:szCs w:val="20"/>
        </w:rPr>
        <w:t xml:space="preserve"> Komisije za odpravo posledic naravnih </w:t>
      </w:r>
      <w:r w:rsidR="00142DA0" w:rsidRPr="006A4E2E">
        <w:rPr>
          <w:rFonts w:cs="Arial"/>
          <w:szCs w:val="20"/>
        </w:rPr>
        <w:t>nesreč na stvareh</w:t>
      </w:r>
      <w:r w:rsidR="006A4E2E">
        <w:rPr>
          <w:rFonts w:cs="Arial"/>
          <w:szCs w:val="20"/>
        </w:rPr>
        <w:t xml:space="preserve"> št. </w:t>
      </w:r>
      <w:r w:rsidR="005A7059">
        <w:rPr>
          <w:rFonts w:cs="Arial"/>
          <w:szCs w:val="20"/>
        </w:rPr>
        <w:t>012-29/2007-MOP-1429 z dne 10.3.2025</w:t>
      </w:r>
    </w:p>
    <w:p w14:paraId="2D8929E9" w14:textId="75CEC80D" w:rsidR="007937B1" w:rsidRDefault="007937B1" w:rsidP="00C755A8">
      <w:pPr>
        <w:numPr>
          <w:ilvl w:val="0"/>
          <w:numId w:val="12"/>
        </w:numPr>
        <w:spacing w:after="0" w:line="240" w:lineRule="auto"/>
        <w:jc w:val="both"/>
        <w:rPr>
          <w:rFonts w:cs="Arial"/>
          <w:szCs w:val="20"/>
        </w:rPr>
      </w:pPr>
      <w:r>
        <w:rPr>
          <w:rFonts w:cs="Arial"/>
          <w:szCs w:val="20"/>
        </w:rPr>
        <w:t>Soglasje Ministrstva za finance</w:t>
      </w:r>
      <w:r w:rsidR="00142DA0">
        <w:rPr>
          <w:rFonts w:cs="Arial"/>
          <w:szCs w:val="20"/>
        </w:rPr>
        <w:t xml:space="preserve"> št.</w:t>
      </w:r>
      <w:r w:rsidR="00E90E37">
        <w:rPr>
          <w:rFonts w:cs="Arial"/>
          <w:szCs w:val="20"/>
        </w:rPr>
        <w:t xml:space="preserve"> </w:t>
      </w:r>
      <w:r w:rsidR="00B430E6">
        <w:rPr>
          <w:rFonts w:cs="Arial"/>
          <w:szCs w:val="20"/>
        </w:rPr>
        <w:t>843-2/2025/2 z dne 12.3.2025</w:t>
      </w:r>
      <w:r w:rsidR="00142DA0">
        <w:rPr>
          <w:rFonts w:cs="Arial"/>
          <w:szCs w:val="20"/>
        </w:rPr>
        <w:t xml:space="preserve"> </w:t>
      </w:r>
    </w:p>
    <w:p w14:paraId="4F1F0A29" w14:textId="66677562" w:rsidR="00687BEA" w:rsidRPr="004A5C4B" w:rsidRDefault="00112B35" w:rsidP="006F39BF">
      <w:pPr>
        <w:numPr>
          <w:ilvl w:val="0"/>
          <w:numId w:val="12"/>
        </w:numPr>
        <w:spacing w:after="0" w:line="240" w:lineRule="auto"/>
        <w:jc w:val="both"/>
        <w:rPr>
          <w:rFonts w:cs="Arial"/>
          <w:b/>
          <w:szCs w:val="20"/>
        </w:rPr>
      </w:pPr>
      <w:r w:rsidRPr="00763B07">
        <w:rPr>
          <w:rFonts w:cs="Arial"/>
          <w:szCs w:val="20"/>
        </w:rPr>
        <w:t>Mnenje Službe Vlade za zakonodajo</w:t>
      </w:r>
      <w:r w:rsidR="00142DA0" w:rsidRPr="00763B07">
        <w:rPr>
          <w:rFonts w:cs="Arial"/>
          <w:szCs w:val="20"/>
        </w:rPr>
        <w:t xml:space="preserve"> št.</w:t>
      </w:r>
      <w:r w:rsidR="007F2F74">
        <w:rPr>
          <w:rFonts w:cs="Arial"/>
          <w:szCs w:val="20"/>
        </w:rPr>
        <w:t xml:space="preserve"> 354-13/2025/2 z dne 14. 3. 2025</w:t>
      </w:r>
      <w:r w:rsidR="00142DA0" w:rsidRPr="00763B07">
        <w:rPr>
          <w:rFonts w:cs="Arial"/>
          <w:szCs w:val="20"/>
        </w:rPr>
        <w:t xml:space="preserve"> </w:t>
      </w:r>
    </w:p>
    <w:p w14:paraId="081C640E" w14:textId="77777777" w:rsidR="004A5C4B" w:rsidRDefault="004A5C4B" w:rsidP="004A5C4B">
      <w:pPr>
        <w:spacing w:after="0" w:line="240" w:lineRule="auto"/>
        <w:jc w:val="both"/>
        <w:rPr>
          <w:rFonts w:cs="Arial"/>
          <w:szCs w:val="20"/>
        </w:rPr>
      </w:pPr>
    </w:p>
    <w:p w14:paraId="13D1B001" w14:textId="77777777" w:rsidR="004A5C4B" w:rsidRDefault="004A5C4B" w:rsidP="004A5C4B">
      <w:pPr>
        <w:spacing w:after="0" w:line="240" w:lineRule="auto"/>
        <w:jc w:val="both"/>
        <w:rPr>
          <w:rFonts w:cs="Arial"/>
          <w:szCs w:val="20"/>
        </w:rPr>
      </w:pPr>
    </w:p>
    <w:p w14:paraId="040EA0E3" w14:textId="77777777" w:rsidR="004A5C4B" w:rsidRDefault="004A5C4B" w:rsidP="004A5C4B">
      <w:pPr>
        <w:spacing w:after="0" w:line="240" w:lineRule="auto"/>
        <w:jc w:val="both"/>
        <w:rPr>
          <w:rFonts w:cs="Arial"/>
          <w:szCs w:val="20"/>
        </w:rPr>
      </w:pPr>
    </w:p>
    <w:p w14:paraId="461D0827" w14:textId="77777777" w:rsidR="004A5C4B" w:rsidRDefault="004A5C4B" w:rsidP="004A5C4B">
      <w:pPr>
        <w:spacing w:after="0" w:line="240" w:lineRule="auto"/>
        <w:jc w:val="both"/>
        <w:rPr>
          <w:rFonts w:cs="Arial"/>
          <w:szCs w:val="20"/>
        </w:rPr>
      </w:pPr>
    </w:p>
    <w:p w14:paraId="2C83BE8E" w14:textId="77777777" w:rsidR="004A5C4B" w:rsidRDefault="004A5C4B" w:rsidP="004A5C4B">
      <w:pPr>
        <w:spacing w:after="0" w:line="240" w:lineRule="auto"/>
        <w:jc w:val="both"/>
        <w:rPr>
          <w:rFonts w:cs="Arial"/>
          <w:szCs w:val="20"/>
        </w:rPr>
      </w:pPr>
    </w:p>
    <w:p w14:paraId="7B51099E" w14:textId="77777777" w:rsidR="004A5C4B" w:rsidRDefault="004A5C4B" w:rsidP="004A5C4B">
      <w:pPr>
        <w:spacing w:after="0" w:line="240" w:lineRule="auto"/>
        <w:jc w:val="both"/>
        <w:rPr>
          <w:rFonts w:cs="Arial"/>
          <w:szCs w:val="20"/>
        </w:rPr>
      </w:pPr>
    </w:p>
    <w:p w14:paraId="46361205" w14:textId="77777777" w:rsidR="004A5C4B" w:rsidRDefault="004A5C4B" w:rsidP="004A5C4B">
      <w:pPr>
        <w:spacing w:after="0" w:line="240" w:lineRule="auto"/>
        <w:jc w:val="both"/>
        <w:rPr>
          <w:rFonts w:cs="Arial"/>
          <w:szCs w:val="20"/>
        </w:rPr>
      </w:pPr>
    </w:p>
    <w:p w14:paraId="6E25EEB8" w14:textId="77777777" w:rsidR="004A5C4B" w:rsidRDefault="004A5C4B" w:rsidP="004A5C4B">
      <w:pPr>
        <w:spacing w:after="0" w:line="240" w:lineRule="auto"/>
        <w:jc w:val="both"/>
        <w:rPr>
          <w:rFonts w:cs="Arial"/>
          <w:szCs w:val="20"/>
        </w:rPr>
      </w:pPr>
    </w:p>
    <w:p w14:paraId="087018E9" w14:textId="77777777" w:rsidR="004A5C4B" w:rsidRDefault="004A5C4B" w:rsidP="004A5C4B">
      <w:pPr>
        <w:spacing w:after="0" w:line="240" w:lineRule="auto"/>
        <w:jc w:val="both"/>
        <w:rPr>
          <w:rFonts w:cs="Arial"/>
          <w:szCs w:val="20"/>
        </w:rPr>
      </w:pPr>
    </w:p>
    <w:p w14:paraId="55BADE60" w14:textId="77777777" w:rsidR="004A5C4B" w:rsidRDefault="004A5C4B" w:rsidP="004A5C4B">
      <w:pPr>
        <w:spacing w:after="0" w:line="240" w:lineRule="auto"/>
        <w:jc w:val="both"/>
        <w:rPr>
          <w:rFonts w:cs="Arial"/>
          <w:szCs w:val="20"/>
        </w:rPr>
      </w:pPr>
    </w:p>
    <w:p w14:paraId="65994367" w14:textId="77777777" w:rsidR="004A5C4B" w:rsidRDefault="004A5C4B" w:rsidP="004A5C4B">
      <w:pPr>
        <w:spacing w:after="0" w:line="240" w:lineRule="auto"/>
        <w:jc w:val="both"/>
        <w:rPr>
          <w:rFonts w:cs="Arial"/>
          <w:szCs w:val="20"/>
        </w:rPr>
      </w:pPr>
    </w:p>
    <w:p w14:paraId="11EE3F68" w14:textId="77777777" w:rsidR="004A5C4B" w:rsidRDefault="004A5C4B" w:rsidP="004A5C4B">
      <w:pPr>
        <w:spacing w:after="0" w:line="240" w:lineRule="auto"/>
        <w:jc w:val="both"/>
        <w:rPr>
          <w:rFonts w:cs="Arial"/>
          <w:szCs w:val="20"/>
        </w:rPr>
      </w:pPr>
    </w:p>
    <w:p w14:paraId="23B6CFC4" w14:textId="77777777" w:rsidR="004A5C4B" w:rsidRDefault="004A5C4B" w:rsidP="004A5C4B">
      <w:pPr>
        <w:spacing w:after="0" w:line="240" w:lineRule="auto"/>
        <w:jc w:val="both"/>
        <w:rPr>
          <w:rFonts w:cs="Arial"/>
          <w:szCs w:val="20"/>
        </w:rPr>
      </w:pPr>
    </w:p>
    <w:p w14:paraId="2F50BE04" w14:textId="77777777" w:rsidR="004A5C4B" w:rsidRDefault="004A5C4B" w:rsidP="004A5C4B">
      <w:pPr>
        <w:spacing w:after="0" w:line="240" w:lineRule="auto"/>
        <w:jc w:val="both"/>
        <w:rPr>
          <w:rFonts w:cs="Arial"/>
          <w:szCs w:val="20"/>
        </w:rPr>
      </w:pPr>
    </w:p>
    <w:p w14:paraId="7050DF97" w14:textId="77777777" w:rsidR="004A5C4B" w:rsidRDefault="004A5C4B" w:rsidP="004A5C4B">
      <w:pPr>
        <w:spacing w:after="0" w:line="240" w:lineRule="auto"/>
        <w:jc w:val="both"/>
        <w:rPr>
          <w:rFonts w:cs="Arial"/>
          <w:szCs w:val="20"/>
        </w:rPr>
      </w:pPr>
    </w:p>
    <w:p w14:paraId="05E626C0" w14:textId="77777777" w:rsidR="004A5C4B" w:rsidRDefault="004A5C4B" w:rsidP="004A5C4B">
      <w:pPr>
        <w:spacing w:after="0" w:line="240" w:lineRule="auto"/>
        <w:jc w:val="both"/>
        <w:rPr>
          <w:rFonts w:cs="Arial"/>
          <w:szCs w:val="20"/>
        </w:rPr>
      </w:pPr>
    </w:p>
    <w:p w14:paraId="0981CF5B" w14:textId="77777777" w:rsidR="004A5C4B" w:rsidRDefault="004A5C4B" w:rsidP="004A5C4B">
      <w:pPr>
        <w:spacing w:after="0" w:line="240" w:lineRule="auto"/>
        <w:jc w:val="both"/>
        <w:rPr>
          <w:rFonts w:cs="Arial"/>
          <w:szCs w:val="20"/>
        </w:rPr>
      </w:pPr>
    </w:p>
    <w:p w14:paraId="18BC8F63" w14:textId="77777777" w:rsidR="004A5C4B" w:rsidRDefault="004A5C4B" w:rsidP="004A5C4B">
      <w:pPr>
        <w:spacing w:after="0" w:line="240" w:lineRule="auto"/>
        <w:jc w:val="both"/>
        <w:rPr>
          <w:rFonts w:cs="Arial"/>
          <w:szCs w:val="20"/>
        </w:rPr>
      </w:pPr>
    </w:p>
    <w:p w14:paraId="5D6CE8B6" w14:textId="77777777" w:rsidR="004A5C4B" w:rsidRDefault="004A5C4B" w:rsidP="004A5C4B">
      <w:pPr>
        <w:spacing w:after="0" w:line="240" w:lineRule="auto"/>
        <w:jc w:val="both"/>
        <w:rPr>
          <w:rFonts w:cs="Arial"/>
          <w:szCs w:val="20"/>
        </w:rPr>
      </w:pPr>
    </w:p>
    <w:p w14:paraId="4AF1A818" w14:textId="77777777" w:rsidR="004A5C4B" w:rsidRDefault="004A5C4B" w:rsidP="004A5C4B">
      <w:pPr>
        <w:spacing w:after="0" w:line="240" w:lineRule="auto"/>
        <w:jc w:val="both"/>
        <w:rPr>
          <w:rFonts w:cs="Arial"/>
          <w:szCs w:val="20"/>
        </w:rPr>
      </w:pPr>
    </w:p>
    <w:p w14:paraId="78933FB7" w14:textId="77777777" w:rsidR="004A5C4B" w:rsidRDefault="004A5C4B" w:rsidP="004A5C4B">
      <w:pPr>
        <w:spacing w:after="0" w:line="240" w:lineRule="auto"/>
        <w:jc w:val="both"/>
        <w:rPr>
          <w:rFonts w:cs="Arial"/>
          <w:szCs w:val="20"/>
        </w:rPr>
      </w:pPr>
    </w:p>
    <w:p w14:paraId="5940324A" w14:textId="77777777" w:rsidR="004A5C4B" w:rsidRDefault="004A5C4B" w:rsidP="004A5C4B">
      <w:pPr>
        <w:spacing w:after="0" w:line="240" w:lineRule="auto"/>
        <w:jc w:val="both"/>
        <w:rPr>
          <w:rFonts w:cs="Arial"/>
          <w:szCs w:val="20"/>
        </w:rPr>
      </w:pPr>
    </w:p>
    <w:p w14:paraId="4A77F297" w14:textId="77777777" w:rsidR="004A5C4B" w:rsidRDefault="004A5C4B" w:rsidP="004A5C4B">
      <w:pPr>
        <w:spacing w:after="0" w:line="240" w:lineRule="auto"/>
        <w:jc w:val="both"/>
        <w:rPr>
          <w:rFonts w:cs="Arial"/>
          <w:szCs w:val="20"/>
        </w:rPr>
      </w:pPr>
    </w:p>
    <w:p w14:paraId="4E31BB84" w14:textId="77777777" w:rsidR="004A5C4B" w:rsidRDefault="004A5C4B" w:rsidP="004A5C4B">
      <w:pPr>
        <w:spacing w:after="0" w:line="240" w:lineRule="auto"/>
        <w:jc w:val="both"/>
        <w:rPr>
          <w:rFonts w:cs="Arial"/>
          <w:szCs w:val="20"/>
        </w:rPr>
      </w:pPr>
    </w:p>
    <w:p w14:paraId="7292E48C" w14:textId="77777777" w:rsidR="004A5C4B" w:rsidRDefault="004A5C4B" w:rsidP="004A5C4B">
      <w:pPr>
        <w:spacing w:after="0" w:line="240" w:lineRule="auto"/>
        <w:jc w:val="both"/>
        <w:rPr>
          <w:rFonts w:cs="Arial"/>
          <w:szCs w:val="20"/>
        </w:rPr>
      </w:pPr>
    </w:p>
    <w:p w14:paraId="0591A7B8" w14:textId="77777777" w:rsidR="004A5C4B" w:rsidRDefault="004A5C4B" w:rsidP="004A5C4B">
      <w:pPr>
        <w:spacing w:after="0" w:line="240" w:lineRule="auto"/>
        <w:jc w:val="both"/>
        <w:rPr>
          <w:rFonts w:cs="Arial"/>
          <w:szCs w:val="20"/>
        </w:rPr>
      </w:pPr>
    </w:p>
    <w:p w14:paraId="72A91543" w14:textId="77777777" w:rsidR="004A5C4B" w:rsidRDefault="004A5C4B" w:rsidP="004A5C4B">
      <w:pPr>
        <w:spacing w:after="0" w:line="240" w:lineRule="auto"/>
        <w:jc w:val="both"/>
        <w:rPr>
          <w:rFonts w:cs="Arial"/>
          <w:szCs w:val="20"/>
        </w:rPr>
      </w:pPr>
    </w:p>
    <w:p w14:paraId="6213FE47" w14:textId="77777777" w:rsidR="004A5C4B" w:rsidRDefault="004A5C4B" w:rsidP="004A5C4B">
      <w:pPr>
        <w:spacing w:after="0" w:line="240" w:lineRule="auto"/>
        <w:jc w:val="both"/>
        <w:rPr>
          <w:rFonts w:cs="Arial"/>
          <w:szCs w:val="20"/>
        </w:rPr>
      </w:pPr>
    </w:p>
    <w:p w14:paraId="35EF89F7" w14:textId="77777777" w:rsidR="004A5C4B" w:rsidRDefault="004A5C4B" w:rsidP="004A5C4B">
      <w:pPr>
        <w:spacing w:after="0" w:line="240" w:lineRule="auto"/>
        <w:jc w:val="both"/>
        <w:rPr>
          <w:rFonts w:cs="Arial"/>
          <w:szCs w:val="20"/>
        </w:rPr>
      </w:pPr>
    </w:p>
    <w:p w14:paraId="47A5167C" w14:textId="77777777" w:rsidR="004A5C4B" w:rsidRDefault="004A5C4B" w:rsidP="004A5C4B">
      <w:pPr>
        <w:spacing w:after="0" w:line="240" w:lineRule="auto"/>
        <w:jc w:val="both"/>
        <w:rPr>
          <w:rFonts w:cs="Arial"/>
          <w:szCs w:val="20"/>
        </w:rPr>
      </w:pPr>
    </w:p>
    <w:p w14:paraId="29FB46F6" w14:textId="77777777" w:rsidR="004A5C4B" w:rsidRDefault="004A5C4B" w:rsidP="004A5C4B">
      <w:pPr>
        <w:spacing w:after="0" w:line="240" w:lineRule="auto"/>
        <w:jc w:val="both"/>
        <w:rPr>
          <w:rFonts w:cs="Arial"/>
          <w:szCs w:val="20"/>
        </w:rPr>
      </w:pPr>
    </w:p>
    <w:p w14:paraId="0C274364" w14:textId="77777777" w:rsidR="004A5C4B" w:rsidRDefault="004A5C4B" w:rsidP="004A5C4B">
      <w:pPr>
        <w:spacing w:after="0" w:line="240" w:lineRule="auto"/>
        <w:jc w:val="both"/>
        <w:rPr>
          <w:rFonts w:cs="Arial"/>
          <w:szCs w:val="20"/>
        </w:rPr>
      </w:pPr>
    </w:p>
    <w:p w14:paraId="16DD6339" w14:textId="77777777" w:rsidR="004A5C4B" w:rsidRDefault="004A5C4B" w:rsidP="004A5C4B">
      <w:pPr>
        <w:spacing w:after="0" w:line="240" w:lineRule="auto"/>
        <w:jc w:val="both"/>
        <w:rPr>
          <w:rFonts w:cs="Arial"/>
          <w:szCs w:val="20"/>
        </w:rPr>
      </w:pPr>
    </w:p>
    <w:p w14:paraId="5DC36868" w14:textId="77777777" w:rsidR="004A5C4B" w:rsidRDefault="004A5C4B" w:rsidP="004A5C4B">
      <w:pPr>
        <w:spacing w:after="0" w:line="240" w:lineRule="auto"/>
        <w:jc w:val="both"/>
        <w:rPr>
          <w:rFonts w:cs="Arial"/>
          <w:szCs w:val="20"/>
        </w:rPr>
      </w:pPr>
    </w:p>
    <w:p w14:paraId="28ABAEFA" w14:textId="77777777" w:rsidR="004A5C4B" w:rsidRDefault="004A5C4B" w:rsidP="004A5C4B">
      <w:pPr>
        <w:spacing w:after="0" w:line="240" w:lineRule="auto"/>
        <w:jc w:val="both"/>
        <w:rPr>
          <w:rFonts w:cs="Arial"/>
          <w:szCs w:val="20"/>
        </w:rPr>
      </w:pPr>
    </w:p>
    <w:p w14:paraId="719AD514" w14:textId="77777777" w:rsidR="004A5C4B" w:rsidRDefault="004A5C4B" w:rsidP="004A5C4B">
      <w:pPr>
        <w:spacing w:after="0" w:line="240" w:lineRule="auto"/>
        <w:jc w:val="both"/>
        <w:rPr>
          <w:rFonts w:cs="Arial"/>
          <w:szCs w:val="20"/>
        </w:rPr>
      </w:pPr>
    </w:p>
    <w:p w14:paraId="383C7FB9" w14:textId="77777777" w:rsidR="004A5C4B" w:rsidRDefault="004A5C4B" w:rsidP="004A5C4B">
      <w:pPr>
        <w:spacing w:after="0" w:line="240" w:lineRule="auto"/>
        <w:jc w:val="both"/>
        <w:rPr>
          <w:rFonts w:cs="Arial"/>
          <w:szCs w:val="20"/>
        </w:rPr>
      </w:pPr>
    </w:p>
    <w:p w14:paraId="11ACD2DA" w14:textId="77777777" w:rsidR="004A5C4B" w:rsidRDefault="004A5C4B" w:rsidP="004A5C4B">
      <w:pPr>
        <w:spacing w:after="0" w:line="240" w:lineRule="auto"/>
        <w:jc w:val="both"/>
        <w:rPr>
          <w:rFonts w:cs="Arial"/>
          <w:szCs w:val="20"/>
        </w:rPr>
      </w:pPr>
    </w:p>
    <w:p w14:paraId="5E64683B" w14:textId="77777777" w:rsidR="004A5C4B" w:rsidRDefault="004A5C4B" w:rsidP="004A5C4B">
      <w:pPr>
        <w:spacing w:after="0" w:line="240" w:lineRule="auto"/>
        <w:jc w:val="both"/>
        <w:rPr>
          <w:rFonts w:cs="Arial"/>
          <w:szCs w:val="20"/>
        </w:rPr>
      </w:pPr>
    </w:p>
    <w:p w14:paraId="0085DC7A" w14:textId="77777777" w:rsidR="004A5C4B" w:rsidRDefault="004A5C4B" w:rsidP="004A5C4B">
      <w:pPr>
        <w:spacing w:after="0" w:line="240" w:lineRule="auto"/>
        <w:jc w:val="both"/>
        <w:rPr>
          <w:rFonts w:cs="Arial"/>
          <w:szCs w:val="20"/>
        </w:rPr>
      </w:pPr>
    </w:p>
    <w:p w14:paraId="6D31C5EE" w14:textId="77777777" w:rsidR="004A5C4B" w:rsidRDefault="004A5C4B" w:rsidP="004A5C4B">
      <w:pPr>
        <w:spacing w:after="0" w:line="240" w:lineRule="auto"/>
        <w:jc w:val="both"/>
        <w:rPr>
          <w:rFonts w:cs="Arial"/>
          <w:szCs w:val="20"/>
        </w:rPr>
      </w:pPr>
    </w:p>
    <w:p w14:paraId="27CD4A7A" w14:textId="77777777" w:rsidR="004A5C4B" w:rsidRDefault="004A5C4B" w:rsidP="004A5C4B">
      <w:pPr>
        <w:spacing w:after="0" w:line="240" w:lineRule="auto"/>
        <w:jc w:val="both"/>
        <w:rPr>
          <w:rFonts w:cs="Arial"/>
          <w:szCs w:val="20"/>
        </w:rPr>
      </w:pPr>
    </w:p>
    <w:p w14:paraId="1853E0AF" w14:textId="77777777" w:rsidR="004A5C4B" w:rsidRDefault="004A5C4B" w:rsidP="004A5C4B">
      <w:pPr>
        <w:spacing w:after="0" w:line="240" w:lineRule="auto"/>
        <w:jc w:val="both"/>
        <w:rPr>
          <w:rFonts w:cs="Arial"/>
          <w:szCs w:val="20"/>
        </w:rPr>
      </w:pPr>
    </w:p>
    <w:p w14:paraId="67A9C5BA" w14:textId="77777777" w:rsidR="004A5C4B" w:rsidRDefault="004A5C4B" w:rsidP="004A5C4B">
      <w:pPr>
        <w:spacing w:after="0" w:line="240" w:lineRule="auto"/>
        <w:jc w:val="both"/>
        <w:rPr>
          <w:rFonts w:cs="Arial"/>
          <w:szCs w:val="20"/>
        </w:rPr>
      </w:pPr>
    </w:p>
    <w:p w14:paraId="3C0039F6" w14:textId="77777777" w:rsidR="004A5C4B" w:rsidRDefault="004A5C4B" w:rsidP="004A5C4B">
      <w:pPr>
        <w:spacing w:after="0" w:line="240" w:lineRule="auto"/>
        <w:jc w:val="both"/>
        <w:rPr>
          <w:rFonts w:cs="Arial"/>
          <w:szCs w:val="20"/>
        </w:rPr>
      </w:pPr>
    </w:p>
    <w:p w14:paraId="299E89CA" w14:textId="77777777" w:rsidR="004A5C4B" w:rsidRDefault="004A5C4B" w:rsidP="004A5C4B">
      <w:pPr>
        <w:spacing w:after="0" w:line="240" w:lineRule="auto"/>
        <w:jc w:val="both"/>
        <w:rPr>
          <w:rFonts w:cs="Arial"/>
          <w:szCs w:val="20"/>
        </w:rPr>
      </w:pPr>
    </w:p>
    <w:p w14:paraId="500F2F58" w14:textId="77777777" w:rsidR="004A5C4B" w:rsidRDefault="004A5C4B" w:rsidP="004A5C4B">
      <w:pPr>
        <w:spacing w:after="0" w:line="240" w:lineRule="auto"/>
        <w:jc w:val="both"/>
        <w:rPr>
          <w:rFonts w:cs="Arial"/>
          <w:szCs w:val="20"/>
        </w:rPr>
      </w:pPr>
    </w:p>
    <w:p w14:paraId="7453BA55" w14:textId="77777777" w:rsidR="004A5C4B" w:rsidRDefault="004A5C4B" w:rsidP="004A5C4B">
      <w:pPr>
        <w:spacing w:after="0" w:line="240" w:lineRule="auto"/>
        <w:jc w:val="both"/>
        <w:rPr>
          <w:rFonts w:cs="Arial"/>
          <w:szCs w:val="20"/>
        </w:rPr>
      </w:pPr>
    </w:p>
    <w:p w14:paraId="30F1311A" w14:textId="77777777" w:rsidR="004A5C4B" w:rsidRDefault="004A5C4B" w:rsidP="004A5C4B">
      <w:pPr>
        <w:spacing w:after="0" w:line="240" w:lineRule="auto"/>
        <w:jc w:val="both"/>
        <w:rPr>
          <w:rFonts w:cs="Arial"/>
          <w:szCs w:val="20"/>
        </w:rPr>
      </w:pPr>
    </w:p>
    <w:p w14:paraId="78AC4E5B" w14:textId="77777777" w:rsidR="004A5C4B" w:rsidRDefault="004A5C4B" w:rsidP="004A5C4B">
      <w:pPr>
        <w:spacing w:after="0" w:line="240" w:lineRule="auto"/>
        <w:jc w:val="both"/>
        <w:rPr>
          <w:rFonts w:cs="Arial"/>
          <w:szCs w:val="20"/>
        </w:rPr>
      </w:pPr>
    </w:p>
    <w:p w14:paraId="1731E01E" w14:textId="77777777" w:rsidR="004A5C4B" w:rsidRPr="00763B07" w:rsidRDefault="004A5C4B" w:rsidP="004A5C4B">
      <w:pPr>
        <w:spacing w:after="0" w:line="240" w:lineRule="auto"/>
        <w:jc w:val="both"/>
        <w:rPr>
          <w:rFonts w:cs="Arial"/>
          <w:b/>
          <w:szCs w:val="20"/>
        </w:rPr>
      </w:pPr>
    </w:p>
    <w:p w14:paraId="183D742D" w14:textId="77777777" w:rsidR="00687BEA" w:rsidRDefault="00687BEA" w:rsidP="00C755A8">
      <w:pPr>
        <w:rPr>
          <w:rFonts w:cs="Arial"/>
          <w:b/>
          <w:szCs w:val="20"/>
        </w:rPr>
      </w:pPr>
    </w:p>
    <w:p w14:paraId="5BB442F8" w14:textId="16E9891A" w:rsidR="00C755A8" w:rsidRDefault="00C755A8" w:rsidP="00C755A8">
      <w:pPr>
        <w:rPr>
          <w:rFonts w:cs="Arial"/>
          <w:b/>
          <w:szCs w:val="20"/>
        </w:rPr>
      </w:pPr>
      <w:r>
        <w:rPr>
          <w:rFonts w:cs="Arial"/>
          <w:b/>
          <w:szCs w:val="20"/>
        </w:rPr>
        <w:t>OBRAZLOŽITEV:</w:t>
      </w:r>
    </w:p>
    <w:p w14:paraId="0FB79068" w14:textId="789FC81E" w:rsidR="00F26525" w:rsidRDefault="00A95083" w:rsidP="00A95083">
      <w:pPr>
        <w:spacing w:line="260" w:lineRule="exact"/>
        <w:jc w:val="both"/>
        <w:rPr>
          <w:rFonts w:cs="Arial"/>
          <w:szCs w:val="20"/>
        </w:rPr>
      </w:pPr>
      <w:r w:rsidRPr="009A720E">
        <w:rPr>
          <w:rFonts w:cs="Arial"/>
          <w:szCs w:val="20"/>
        </w:rPr>
        <w:t xml:space="preserve">Na podlagi </w:t>
      </w:r>
      <w:r w:rsidR="004D3953">
        <w:rPr>
          <w:rFonts w:cs="Arial"/>
          <w:szCs w:val="20"/>
        </w:rPr>
        <w:t xml:space="preserve">tretjega odstavka 12. člena </w:t>
      </w:r>
      <w:r w:rsidRPr="009A720E">
        <w:rPr>
          <w:rFonts w:cs="Arial"/>
          <w:szCs w:val="20"/>
        </w:rPr>
        <w:t>Zakona o odpravi posledic naravnih nesreč (Uradni list RS, št. 114/05 – uradno prečiščeno besedilo, 90/07, 102/07, 40/12 – ZUJF, 17/14, 163/22, 18/23 - ZDU-1O, 88/23</w:t>
      </w:r>
      <w:r w:rsidR="00CD394C">
        <w:rPr>
          <w:rFonts w:cs="Arial"/>
          <w:szCs w:val="20"/>
        </w:rPr>
        <w:t>,</w:t>
      </w:r>
      <w:r w:rsidRPr="009A720E">
        <w:rPr>
          <w:rFonts w:cs="Arial"/>
          <w:szCs w:val="20"/>
        </w:rPr>
        <w:t xml:space="preserve"> 95/23–ZIUOPZP</w:t>
      </w:r>
      <w:r w:rsidR="00CD394C">
        <w:rPr>
          <w:rFonts w:cs="Arial"/>
          <w:szCs w:val="20"/>
        </w:rPr>
        <w:t xml:space="preserve"> </w:t>
      </w:r>
      <w:r w:rsidR="00CD394C">
        <w:rPr>
          <w:rFonts w:cs="Arial"/>
        </w:rPr>
        <w:t>in 117/23-ZIUOPZP-A</w:t>
      </w:r>
      <w:r w:rsidRPr="009A720E">
        <w:rPr>
          <w:rFonts w:cs="Arial"/>
          <w:szCs w:val="20"/>
        </w:rPr>
        <w:t xml:space="preserve">; v nadaljnjem besedilu: </w:t>
      </w:r>
      <w:r w:rsidR="00E521DE">
        <w:rPr>
          <w:rFonts w:cs="Arial"/>
          <w:szCs w:val="20"/>
        </w:rPr>
        <w:t>ZOPNN</w:t>
      </w:r>
      <w:r w:rsidRPr="009A720E">
        <w:rPr>
          <w:rFonts w:cs="Arial"/>
          <w:szCs w:val="20"/>
        </w:rPr>
        <w:t xml:space="preserve">) je Ministrstvo za </w:t>
      </w:r>
      <w:r>
        <w:rPr>
          <w:rFonts w:cs="Arial"/>
          <w:szCs w:val="20"/>
        </w:rPr>
        <w:t>solidarno prihodnost pripravilo</w:t>
      </w:r>
      <w:r w:rsidRPr="009A720E">
        <w:rPr>
          <w:rFonts w:cs="Arial"/>
          <w:szCs w:val="20"/>
        </w:rPr>
        <w:t xml:space="preserve"> </w:t>
      </w:r>
      <w:r>
        <w:rPr>
          <w:rFonts w:cs="Arial"/>
          <w:szCs w:val="20"/>
        </w:rPr>
        <w:t>P</w:t>
      </w:r>
      <w:r w:rsidRPr="009A720E">
        <w:rPr>
          <w:rFonts w:cs="Arial"/>
          <w:szCs w:val="20"/>
        </w:rPr>
        <w:t xml:space="preserve">rogram odprave posledic neposredne škode na stvareh zaradi poplav 4. avgusta 2023 na področju </w:t>
      </w:r>
      <w:r>
        <w:rPr>
          <w:rFonts w:cs="Arial"/>
          <w:szCs w:val="20"/>
        </w:rPr>
        <w:t>javnih socialnovarstvenih zavodov</w:t>
      </w:r>
      <w:r w:rsidR="00977D17">
        <w:rPr>
          <w:rFonts w:cs="Arial"/>
          <w:szCs w:val="20"/>
        </w:rPr>
        <w:t>, ki ga je potrdila Vlada RS s sklepom št</w:t>
      </w:r>
      <w:r w:rsidRPr="009A720E">
        <w:rPr>
          <w:rFonts w:cs="Arial"/>
          <w:szCs w:val="20"/>
        </w:rPr>
        <w:t>.</w:t>
      </w:r>
      <w:r w:rsidR="00977D17">
        <w:rPr>
          <w:rFonts w:cs="Arial"/>
          <w:szCs w:val="20"/>
        </w:rPr>
        <w:t xml:space="preserve"> 35400-1/2024/3 dne 18. 1. 2024</w:t>
      </w:r>
      <w:r w:rsidR="00883E3F">
        <w:rPr>
          <w:rFonts w:cs="Arial"/>
          <w:szCs w:val="20"/>
        </w:rPr>
        <w:t xml:space="preserve"> ter Spremembo št. 1 Programa</w:t>
      </w:r>
      <w:r w:rsidR="00DC327F">
        <w:rPr>
          <w:rFonts w:cs="Arial"/>
          <w:szCs w:val="20"/>
        </w:rPr>
        <w:t xml:space="preserve"> </w:t>
      </w:r>
      <w:r w:rsidR="00883E3F" w:rsidRPr="009A720E">
        <w:rPr>
          <w:rFonts w:cs="Arial"/>
          <w:szCs w:val="20"/>
        </w:rPr>
        <w:t xml:space="preserve">odprave posledic neposredne škode na stvareh zaradi poplav 4. avgusta 2023 na področju </w:t>
      </w:r>
      <w:r w:rsidR="00883E3F">
        <w:rPr>
          <w:rFonts w:cs="Arial"/>
          <w:szCs w:val="20"/>
        </w:rPr>
        <w:t xml:space="preserve">javnih socialnovarstvenih zavodov, ki ga je potrdila Vlada Republike Slovenije dne 19.9.2024 in 24.10. 2024 </w:t>
      </w:r>
      <w:r w:rsidR="00DC327F">
        <w:rPr>
          <w:rFonts w:cs="Arial"/>
          <w:szCs w:val="20"/>
        </w:rPr>
        <w:t>(v nadalj</w:t>
      </w:r>
      <w:r w:rsidR="009000C2">
        <w:rPr>
          <w:rFonts w:cs="Arial"/>
          <w:szCs w:val="20"/>
        </w:rPr>
        <w:t>njem besedilu</w:t>
      </w:r>
      <w:r w:rsidR="00DC327F">
        <w:rPr>
          <w:rFonts w:cs="Arial"/>
          <w:szCs w:val="20"/>
        </w:rPr>
        <w:t>: Program)</w:t>
      </w:r>
      <w:r w:rsidR="00977D17">
        <w:rPr>
          <w:rFonts w:cs="Arial"/>
          <w:szCs w:val="20"/>
        </w:rPr>
        <w:t>.</w:t>
      </w:r>
      <w:r w:rsidRPr="009A720E">
        <w:rPr>
          <w:rFonts w:cs="Arial"/>
          <w:szCs w:val="20"/>
        </w:rPr>
        <w:t xml:space="preserve"> </w:t>
      </w:r>
    </w:p>
    <w:p w14:paraId="5FF42FAE" w14:textId="44B83CE8" w:rsidR="002A298E" w:rsidRDefault="002A298E" w:rsidP="00A95083">
      <w:pPr>
        <w:spacing w:line="260" w:lineRule="exact"/>
        <w:jc w:val="both"/>
        <w:rPr>
          <w:rFonts w:cs="Arial"/>
          <w:szCs w:val="20"/>
        </w:rPr>
      </w:pPr>
      <w:r>
        <w:rPr>
          <w:rFonts w:cs="Arial"/>
          <w:szCs w:val="20"/>
        </w:rPr>
        <w:t>Vlada Republike Slovenije je s sklepom</w:t>
      </w:r>
      <w:r w:rsidR="00761F9F">
        <w:rPr>
          <w:rFonts w:cs="Arial"/>
          <w:szCs w:val="20"/>
        </w:rPr>
        <w:t xml:space="preserve"> sprejetim na 140. redni seji</w:t>
      </w:r>
      <w:r>
        <w:rPr>
          <w:rFonts w:cs="Arial"/>
          <w:szCs w:val="20"/>
        </w:rPr>
        <w:t xml:space="preserve">  dne 6. 2. 2025 naložila ministrstvom, ki so pripravil</w:t>
      </w:r>
      <w:r w:rsidR="00761F9F">
        <w:rPr>
          <w:rFonts w:cs="Arial"/>
          <w:szCs w:val="20"/>
        </w:rPr>
        <w:t>i</w:t>
      </w:r>
      <w:r>
        <w:rPr>
          <w:rFonts w:cs="Arial"/>
          <w:szCs w:val="20"/>
        </w:rPr>
        <w:t xml:space="preserve"> programe odprave posledic po poplavah in plazovih z dne 4. 8. 2023 in katerih dejanska realizacija odstopa od načrtovane v programih odprave posledic po poplavah in plazovih z dne 4. 8. 2023, da do 28. 2. 2025 predložijo Vladi </w:t>
      </w:r>
      <w:r w:rsidR="00761F9F">
        <w:rPr>
          <w:rFonts w:cs="Arial"/>
          <w:szCs w:val="20"/>
        </w:rPr>
        <w:t>R</w:t>
      </w:r>
      <w:r>
        <w:rPr>
          <w:rFonts w:cs="Arial"/>
          <w:szCs w:val="20"/>
        </w:rPr>
        <w:t xml:space="preserve">epublike Slovenije v obravnavo spremembe programov. </w:t>
      </w:r>
    </w:p>
    <w:p w14:paraId="3D4CAF6D" w14:textId="2A0A41A6" w:rsidR="00687BEA" w:rsidRPr="00883E3F" w:rsidRDefault="00977D17" w:rsidP="00883E3F">
      <w:pPr>
        <w:jc w:val="both"/>
        <w:rPr>
          <w:rFonts w:cs="Arial"/>
          <w:szCs w:val="20"/>
        </w:rPr>
      </w:pPr>
      <w:r>
        <w:rPr>
          <w:rFonts w:cs="Arial"/>
          <w:szCs w:val="20"/>
        </w:rPr>
        <w:t xml:space="preserve">Zaradi sprememb pri upravičencih </w:t>
      </w:r>
      <w:r w:rsidR="00761F9F">
        <w:rPr>
          <w:rFonts w:cs="Arial"/>
          <w:szCs w:val="20"/>
        </w:rPr>
        <w:t>zaradi</w:t>
      </w:r>
      <w:r>
        <w:rPr>
          <w:rFonts w:cs="Arial"/>
          <w:szCs w:val="20"/>
        </w:rPr>
        <w:t xml:space="preserve"> </w:t>
      </w:r>
      <w:r w:rsidR="00272DE5">
        <w:rPr>
          <w:rFonts w:cs="Arial"/>
          <w:szCs w:val="20"/>
        </w:rPr>
        <w:t>zagot</w:t>
      </w:r>
      <w:r w:rsidR="00761F9F">
        <w:rPr>
          <w:rFonts w:cs="Arial"/>
          <w:szCs w:val="20"/>
        </w:rPr>
        <w:t>avljanja</w:t>
      </w:r>
      <w:r w:rsidR="00272DE5">
        <w:rPr>
          <w:rFonts w:cs="Arial"/>
          <w:szCs w:val="20"/>
        </w:rPr>
        <w:t xml:space="preserve"> </w:t>
      </w:r>
      <w:r>
        <w:rPr>
          <w:rFonts w:cs="Arial"/>
          <w:szCs w:val="20"/>
        </w:rPr>
        <w:t>potrebnih proračunskih sredstev, Ministrstvo za solidarno prihodnost</w:t>
      </w:r>
      <w:r w:rsidR="00687BEA">
        <w:rPr>
          <w:rFonts w:cs="Arial"/>
          <w:szCs w:val="20"/>
        </w:rPr>
        <w:t xml:space="preserve"> </w:t>
      </w:r>
      <w:r>
        <w:rPr>
          <w:rFonts w:cs="Arial"/>
          <w:szCs w:val="20"/>
        </w:rPr>
        <w:t xml:space="preserve">v </w:t>
      </w:r>
      <w:r w:rsidR="00883E3F">
        <w:rPr>
          <w:rFonts w:cs="Arial"/>
          <w:szCs w:val="20"/>
        </w:rPr>
        <w:t>S</w:t>
      </w:r>
      <w:r w:rsidR="00687BEA">
        <w:rPr>
          <w:rFonts w:cs="Arial"/>
          <w:szCs w:val="20"/>
        </w:rPr>
        <w:t>prememb</w:t>
      </w:r>
      <w:r w:rsidR="00883E3F">
        <w:rPr>
          <w:rFonts w:cs="Arial"/>
          <w:szCs w:val="20"/>
        </w:rPr>
        <w:t>i</w:t>
      </w:r>
      <w:r w:rsidR="00583C9D">
        <w:rPr>
          <w:rFonts w:cs="Arial"/>
          <w:szCs w:val="20"/>
        </w:rPr>
        <w:t xml:space="preserve"> št.</w:t>
      </w:r>
      <w:r w:rsidR="00883E3F">
        <w:rPr>
          <w:rFonts w:cs="Arial"/>
          <w:szCs w:val="20"/>
        </w:rPr>
        <w:t xml:space="preserve"> 2</w:t>
      </w:r>
      <w:r w:rsidR="00687BEA">
        <w:rPr>
          <w:rFonts w:cs="Arial"/>
          <w:szCs w:val="20"/>
        </w:rPr>
        <w:t xml:space="preserve"> Programa </w:t>
      </w:r>
      <w:r>
        <w:rPr>
          <w:rFonts w:cs="Arial"/>
          <w:szCs w:val="20"/>
        </w:rPr>
        <w:t>predlaga</w:t>
      </w:r>
      <w:r w:rsidR="00142DA0">
        <w:rPr>
          <w:rFonts w:cs="Arial"/>
          <w:szCs w:val="20"/>
        </w:rPr>
        <w:t>,</w:t>
      </w:r>
      <w:r>
        <w:rPr>
          <w:rFonts w:cs="Arial"/>
          <w:szCs w:val="20"/>
        </w:rPr>
        <w:t xml:space="preserve"> sprememb</w:t>
      </w:r>
      <w:r w:rsidR="00761F9F">
        <w:rPr>
          <w:rFonts w:cs="Arial"/>
          <w:szCs w:val="20"/>
        </w:rPr>
        <w:t>e</w:t>
      </w:r>
      <w:r>
        <w:rPr>
          <w:rFonts w:cs="Arial"/>
          <w:szCs w:val="20"/>
        </w:rPr>
        <w:t xml:space="preserve"> </w:t>
      </w:r>
      <w:r w:rsidR="00883E3F">
        <w:rPr>
          <w:rFonts w:cs="Arial"/>
          <w:szCs w:val="20"/>
        </w:rPr>
        <w:t xml:space="preserve">časovne dinamike in višine </w:t>
      </w:r>
      <w:r w:rsidR="00583C9D">
        <w:rPr>
          <w:rFonts w:cs="Arial"/>
          <w:szCs w:val="20"/>
        </w:rPr>
        <w:t xml:space="preserve">potrebnih sredstev za </w:t>
      </w:r>
      <w:r w:rsidR="00DC327F">
        <w:rPr>
          <w:rFonts w:cs="Arial"/>
          <w:szCs w:val="20"/>
        </w:rPr>
        <w:t>odpravo</w:t>
      </w:r>
      <w:r w:rsidR="00583C9D">
        <w:rPr>
          <w:rFonts w:cs="Arial"/>
          <w:szCs w:val="20"/>
        </w:rPr>
        <w:t xml:space="preserve"> nastale škode </w:t>
      </w:r>
      <w:r>
        <w:rPr>
          <w:rFonts w:cs="Arial"/>
          <w:szCs w:val="20"/>
        </w:rPr>
        <w:t>po naravni nesreč</w:t>
      </w:r>
      <w:r w:rsidR="00883E3F">
        <w:rPr>
          <w:rFonts w:cs="Arial"/>
          <w:szCs w:val="20"/>
        </w:rPr>
        <w:t>i. Spremembe predlagamo pri naslednjih upravičencih:</w:t>
      </w:r>
    </w:p>
    <w:p w14:paraId="41F2CA01" w14:textId="77777777" w:rsidR="00687BEA" w:rsidRDefault="00687BEA" w:rsidP="00687BEA">
      <w:pPr>
        <w:pStyle w:val="Odstavekseznama"/>
        <w:numPr>
          <w:ilvl w:val="0"/>
          <w:numId w:val="22"/>
        </w:numPr>
        <w:spacing w:after="0" w:line="260" w:lineRule="exact"/>
        <w:jc w:val="both"/>
        <w:rPr>
          <w:rFonts w:cs="Arial"/>
          <w:szCs w:val="20"/>
        </w:rPr>
      </w:pPr>
      <w:r>
        <w:rPr>
          <w:rFonts w:cs="Arial"/>
          <w:szCs w:val="20"/>
        </w:rPr>
        <w:t>Center za usposabljanje, delo in varstvo Črna na Koroškem, Center 144, 2392 Črna na Koroškem,</w:t>
      </w:r>
    </w:p>
    <w:p w14:paraId="3667D0B3" w14:textId="24CD1605" w:rsidR="00687BEA" w:rsidRPr="00687BEA" w:rsidRDefault="00687BEA" w:rsidP="00687BEA">
      <w:pPr>
        <w:pStyle w:val="Odstavekseznama"/>
        <w:numPr>
          <w:ilvl w:val="0"/>
          <w:numId w:val="22"/>
        </w:numPr>
        <w:spacing w:after="0" w:line="260" w:lineRule="exact"/>
        <w:jc w:val="both"/>
        <w:rPr>
          <w:rFonts w:cs="Arial"/>
          <w:szCs w:val="20"/>
        </w:rPr>
      </w:pPr>
      <w:r>
        <w:rPr>
          <w:rFonts w:cs="Arial"/>
          <w:szCs w:val="20"/>
        </w:rPr>
        <w:t>Dom Dr. Franceta Bergelja Jesenice, Ulica Staneta Bokala 4, 4270 Jesenice.</w:t>
      </w:r>
    </w:p>
    <w:p w14:paraId="0589FAD7" w14:textId="77777777" w:rsidR="00977D17" w:rsidRDefault="00977D17" w:rsidP="007937B1">
      <w:pPr>
        <w:jc w:val="both"/>
        <w:rPr>
          <w:rFonts w:cs="Arial"/>
          <w:szCs w:val="20"/>
        </w:rPr>
      </w:pPr>
    </w:p>
    <w:p w14:paraId="38911B44" w14:textId="059378B2" w:rsidR="007937B1" w:rsidRDefault="00A95083" w:rsidP="007937B1">
      <w:pPr>
        <w:jc w:val="both"/>
        <w:rPr>
          <w:rFonts w:cs="Arial"/>
          <w:szCs w:val="20"/>
        </w:rPr>
      </w:pPr>
      <w:r>
        <w:rPr>
          <w:rFonts w:cs="Arial"/>
          <w:szCs w:val="20"/>
        </w:rPr>
        <w:t>P</w:t>
      </w:r>
      <w:r w:rsidRPr="007B1EE3">
        <w:rPr>
          <w:rFonts w:cs="Arial"/>
          <w:szCs w:val="20"/>
        </w:rPr>
        <w:t>rogram</w:t>
      </w:r>
      <w:r w:rsidR="004D3953">
        <w:rPr>
          <w:rFonts w:cs="Arial"/>
          <w:szCs w:val="20"/>
        </w:rPr>
        <w:t xml:space="preserve"> v skladu</w:t>
      </w:r>
      <w:r w:rsidR="00E521DE">
        <w:rPr>
          <w:rFonts w:cs="Arial"/>
          <w:szCs w:val="20"/>
        </w:rPr>
        <w:t xml:space="preserve"> </w:t>
      </w:r>
      <w:r w:rsidR="004D3953">
        <w:rPr>
          <w:rFonts w:cs="Arial"/>
          <w:szCs w:val="20"/>
        </w:rPr>
        <w:t xml:space="preserve">s </w:t>
      </w:r>
      <w:r w:rsidR="00E521DE">
        <w:rPr>
          <w:rFonts w:cs="Arial"/>
          <w:szCs w:val="20"/>
        </w:rPr>
        <w:t>13. členom ZOPNN določa</w:t>
      </w:r>
      <w:r w:rsidR="007937B1">
        <w:rPr>
          <w:rFonts w:cs="Arial"/>
          <w:szCs w:val="20"/>
        </w:rPr>
        <w:t>:</w:t>
      </w:r>
    </w:p>
    <w:p w14:paraId="31CFC935" w14:textId="338090CC" w:rsidR="007937B1" w:rsidRDefault="007937B1" w:rsidP="007937B1">
      <w:pPr>
        <w:pStyle w:val="Odstavekseznama"/>
        <w:numPr>
          <w:ilvl w:val="0"/>
          <w:numId w:val="23"/>
        </w:numPr>
        <w:spacing w:after="0" w:line="260" w:lineRule="exact"/>
        <w:jc w:val="both"/>
        <w:rPr>
          <w:rFonts w:cs="Arial"/>
          <w:szCs w:val="20"/>
        </w:rPr>
      </w:pPr>
      <w:r>
        <w:rPr>
          <w:rFonts w:cs="Arial"/>
          <w:szCs w:val="20"/>
        </w:rPr>
        <w:t>vrsto in predvideno število objektov na področju javnih socialnovarstvenih zavodov, ki jih je potrebno obnoviti,</w:t>
      </w:r>
    </w:p>
    <w:p w14:paraId="0B66D75D" w14:textId="257D4665" w:rsidR="007937B1" w:rsidRDefault="007937B1" w:rsidP="007937B1">
      <w:pPr>
        <w:pStyle w:val="Odstavekseznama"/>
        <w:numPr>
          <w:ilvl w:val="0"/>
          <w:numId w:val="23"/>
        </w:numPr>
        <w:spacing w:after="0" w:line="260" w:lineRule="exact"/>
        <w:jc w:val="both"/>
        <w:rPr>
          <w:rFonts w:cs="Arial"/>
          <w:szCs w:val="20"/>
        </w:rPr>
      </w:pPr>
      <w:r>
        <w:rPr>
          <w:rFonts w:cs="Arial"/>
          <w:szCs w:val="20"/>
        </w:rPr>
        <w:t>vrsto in predvideno število objektov, ki jih je treba zgraditi za preprečitev nadaljnje ogroženosti premoženja in ljudi zaradi posledic naravne nesreče in njene ponovitve,</w:t>
      </w:r>
    </w:p>
    <w:p w14:paraId="0360CDDA" w14:textId="2A8AFB2C" w:rsidR="007937B1" w:rsidRDefault="007937B1" w:rsidP="007937B1">
      <w:pPr>
        <w:pStyle w:val="Odstavekseznama"/>
        <w:numPr>
          <w:ilvl w:val="0"/>
          <w:numId w:val="23"/>
        </w:numPr>
        <w:spacing w:after="0" w:line="260" w:lineRule="exact"/>
        <w:jc w:val="both"/>
        <w:rPr>
          <w:rFonts w:cs="Arial"/>
          <w:szCs w:val="20"/>
        </w:rPr>
      </w:pPr>
      <w:r>
        <w:rPr>
          <w:rFonts w:cs="Arial"/>
          <w:szCs w:val="20"/>
        </w:rPr>
        <w:t xml:space="preserve">oceno višine sredstev po posameznih ukrepih odprave posledic naravne nesreče na objektih na področju javnih socialnovarstvenih zavodov in </w:t>
      </w:r>
    </w:p>
    <w:p w14:paraId="33C5C71D" w14:textId="53B983CD" w:rsidR="007937B1" w:rsidRDefault="007937B1" w:rsidP="007937B1">
      <w:pPr>
        <w:pStyle w:val="Odstavekseznama"/>
        <w:numPr>
          <w:ilvl w:val="0"/>
          <w:numId w:val="23"/>
        </w:numPr>
        <w:spacing w:after="0" w:line="260" w:lineRule="exact"/>
        <w:jc w:val="both"/>
        <w:rPr>
          <w:rFonts w:cs="Arial"/>
          <w:szCs w:val="20"/>
        </w:rPr>
      </w:pPr>
      <w:r>
        <w:rPr>
          <w:rFonts w:cs="Arial"/>
          <w:szCs w:val="20"/>
        </w:rPr>
        <w:t>predvideno porabo sredstev v posameznih proračunskih letih.</w:t>
      </w:r>
    </w:p>
    <w:p w14:paraId="765348AF" w14:textId="77777777" w:rsidR="00687BEA" w:rsidRDefault="00687BEA" w:rsidP="00AE2312">
      <w:pPr>
        <w:jc w:val="both"/>
        <w:rPr>
          <w:rFonts w:cs="Arial"/>
          <w:szCs w:val="20"/>
        </w:rPr>
      </w:pPr>
    </w:p>
    <w:p w14:paraId="1D9AD885" w14:textId="33E5982C" w:rsidR="00687BEA" w:rsidRDefault="00687BEA" w:rsidP="00AE2312">
      <w:pPr>
        <w:jc w:val="both"/>
        <w:rPr>
          <w:rFonts w:cs="Arial"/>
          <w:szCs w:val="20"/>
        </w:rPr>
      </w:pPr>
      <w:r w:rsidRPr="00944C84">
        <w:rPr>
          <w:rFonts w:cs="Arial"/>
          <w:szCs w:val="20"/>
        </w:rPr>
        <w:t>V</w:t>
      </w:r>
      <w:r>
        <w:rPr>
          <w:rFonts w:cs="Arial"/>
          <w:szCs w:val="20"/>
        </w:rPr>
        <w:t xml:space="preserve"> </w:t>
      </w:r>
      <w:r w:rsidR="00583C9D">
        <w:rPr>
          <w:rFonts w:cs="Arial"/>
          <w:szCs w:val="20"/>
        </w:rPr>
        <w:t>P</w:t>
      </w:r>
      <w:r>
        <w:rPr>
          <w:rFonts w:cs="Arial"/>
          <w:szCs w:val="20"/>
        </w:rPr>
        <w:t>oprav</w:t>
      </w:r>
      <w:r w:rsidR="00583C9D">
        <w:rPr>
          <w:rFonts w:cs="Arial"/>
          <w:szCs w:val="20"/>
        </w:rPr>
        <w:t>ku</w:t>
      </w:r>
      <w:r>
        <w:rPr>
          <w:rFonts w:cs="Arial"/>
          <w:szCs w:val="20"/>
        </w:rPr>
        <w:t xml:space="preserve"> in spremembah </w:t>
      </w:r>
      <w:r w:rsidR="00583C9D">
        <w:rPr>
          <w:rFonts w:cs="Arial"/>
          <w:szCs w:val="20"/>
        </w:rPr>
        <w:t xml:space="preserve">št. </w:t>
      </w:r>
      <w:r w:rsidR="00883E3F">
        <w:rPr>
          <w:rFonts w:cs="Arial"/>
          <w:szCs w:val="20"/>
        </w:rPr>
        <w:t>2</w:t>
      </w:r>
      <w:r w:rsidR="00583C9D">
        <w:rPr>
          <w:rFonts w:cs="Arial"/>
          <w:szCs w:val="20"/>
        </w:rPr>
        <w:t xml:space="preserve"> </w:t>
      </w:r>
      <w:r>
        <w:rPr>
          <w:rFonts w:cs="Arial"/>
          <w:szCs w:val="20"/>
        </w:rPr>
        <w:t xml:space="preserve">Programa je zajeta sprememba pri posameznih upravičencih ter potrebnih sredstev za sanacijo </w:t>
      </w:r>
      <w:r w:rsidR="00583C9D">
        <w:rPr>
          <w:rFonts w:cs="Arial"/>
          <w:szCs w:val="20"/>
        </w:rPr>
        <w:t>nastale škode.</w:t>
      </w:r>
    </w:p>
    <w:p w14:paraId="026CB204" w14:textId="47F9E951" w:rsidR="00687BEA" w:rsidRPr="009A720E" w:rsidRDefault="00A95083" w:rsidP="00AE2312">
      <w:pPr>
        <w:spacing w:line="260" w:lineRule="exact"/>
        <w:jc w:val="both"/>
        <w:rPr>
          <w:rFonts w:cs="Arial"/>
        </w:rPr>
      </w:pPr>
      <w:r>
        <w:rPr>
          <w:rFonts w:cs="Arial"/>
        </w:rPr>
        <w:t xml:space="preserve">Ministrstvo za solidarno prihodnost je pripravilo </w:t>
      </w:r>
      <w:r w:rsidR="00583C9D">
        <w:rPr>
          <w:rFonts w:cs="Arial"/>
        </w:rPr>
        <w:t xml:space="preserve">spremembo in popravo št. </w:t>
      </w:r>
      <w:r w:rsidR="00761F9F">
        <w:rPr>
          <w:rFonts w:cs="Arial"/>
        </w:rPr>
        <w:t>2</w:t>
      </w:r>
      <w:r w:rsidR="00583C9D">
        <w:rPr>
          <w:rFonts w:cs="Arial"/>
        </w:rPr>
        <w:t xml:space="preserve"> </w:t>
      </w:r>
      <w:r>
        <w:rPr>
          <w:rFonts w:cs="Arial"/>
        </w:rPr>
        <w:t>Program</w:t>
      </w:r>
      <w:r w:rsidR="00583C9D">
        <w:rPr>
          <w:rFonts w:cs="Arial"/>
        </w:rPr>
        <w:t>a</w:t>
      </w:r>
      <w:r>
        <w:rPr>
          <w:rFonts w:cs="Arial"/>
        </w:rPr>
        <w:t xml:space="preserve">, ki ga je predhodno potrdila </w:t>
      </w:r>
      <w:r w:rsidR="005A7059">
        <w:rPr>
          <w:rFonts w:cs="Arial"/>
        </w:rPr>
        <w:t>K</w:t>
      </w:r>
      <w:r>
        <w:rPr>
          <w:rFonts w:cs="Arial"/>
        </w:rPr>
        <w:t xml:space="preserve">omisija za odpravo posledic nesreč </w:t>
      </w:r>
      <w:r w:rsidR="005A7059">
        <w:rPr>
          <w:rFonts w:cs="Arial"/>
        </w:rPr>
        <w:t xml:space="preserve">na stvareh </w:t>
      </w:r>
      <w:r>
        <w:rPr>
          <w:rFonts w:cs="Arial"/>
        </w:rPr>
        <w:t xml:space="preserve">ter izdala </w:t>
      </w:r>
      <w:r w:rsidR="007937B1" w:rsidRPr="00A94D31">
        <w:rPr>
          <w:rFonts w:cs="Arial"/>
        </w:rPr>
        <w:t>Zapisnik</w:t>
      </w:r>
      <w:r w:rsidR="004D3953" w:rsidRPr="00A94D31">
        <w:rPr>
          <w:rFonts w:cs="Arial"/>
        </w:rPr>
        <w:t>,</w:t>
      </w:r>
      <w:r w:rsidRPr="00A94D31">
        <w:rPr>
          <w:rFonts w:cs="Arial"/>
        </w:rPr>
        <w:t xml:space="preserve"> št.</w:t>
      </w:r>
      <w:r w:rsidR="005A7059">
        <w:rPr>
          <w:rFonts w:cs="Arial"/>
        </w:rPr>
        <w:t xml:space="preserve"> zoran012-29/2007-MOP-1429 z dne 10. 3. 2025</w:t>
      </w:r>
      <w:r w:rsidR="00A94D31">
        <w:rPr>
          <w:rFonts w:cs="Arial"/>
        </w:rPr>
        <w:t>.</w:t>
      </w:r>
      <w:r w:rsidR="007937B1">
        <w:rPr>
          <w:rFonts w:cs="Arial"/>
        </w:rPr>
        <w:t xml:space="preserve"> </w:t>
      </w:r>
    </w:p>
    <w:p w14:paraId="73FAB1C2" w14:textId="2072567A" w:rsidR="004E33BB" w:rsidRDefault="00AE2312" w:rsidP="00AE00CE">
      <w:pPr>
        <w:spacing w:line="260" w:lineRule="exact"/>
        <w:jc w:val="both"/>
        <w:rPr>
          <w:szCs w:val="20"/>
        </w:rPr>
      </w:pPr>
      <w:r>
        <w:rPr>
          <w:szCs w:val="20"/>
        </w:rPr>
        <w:t xml:space="preserve">Prvi odstavek 30. člena ZOPNN določa, da je državni organ, ki je zadolžen za vzdrževanje stvari v državni lasti, pristojen za izvajanje obnove objektov gospodarske javne infrastrukture državnega pomena in stvari iz 16. člena ZOPNN. </w:t>
      </w:r>
    </w:p>
    <w:p w14:paraId="1DA25226" w14:textId="1B5FE3F9" w:rsidR="00883E3F" w:rsidRPr="00883E3F" w:rsidRDefault="00883E3F" w:rsidP="00883E3F">
      <w:pPr>
        <w:overflowPunct w:val="0"/>
        <w:autoSpaceDE w:val="0"/>
        <w:autoSpaceDN w:val="0"/>
        <w:adjustRightInd w:val="0"/>
        <w:spacing w:after="0" w:line="260" w:lineRule="exact"/>
        <w:jc w:val="both"/>
        <w:textAlignment w:val="baseline"/>
        <w:rPr>
          <w:rFonts w:cs="Arial"/>
          <w:color w:val="000000"/>
        </w:rPr>
      </w:pPr>
      <w:r w:rsidRPr="00883E3F">
        <w:rPr>
          <w:rFonts w:eastAsia="Times New Roman" w:cs="Arial"/>
          <w:szCs w:val="20"/>
          <w:lang w:eastAsia="sl-SI"/>
        </w:rPr>
        <w:t>V obravnavanem primeru gre za škodo, ki je nastala javnim zavodom, katerega ustanovitelj je Republika Slovenija in izvaja</w:t>
      </w:r>
      <w:r>
        <w:rPr>
          <w:rFonts w:eastAsia="Times New Roman" w:cs="Arial"/>
          <w:szCs w:val="20"/>
          <w:lang w:eastAsia="sl-SI"/>
        </w:rPr>
        <w:t>jo</w:t>
      </w:r>
      <w:r w:rsidRPr="00883E3F">
        <w:rPr>
          <w:rFonts w:eastAsia="Times New Roman" w:cs="Arial"/>
          <w:szCs w:val="20"/>
          <w:lang w:eastAsia="sl-SI"/>
        </w:rPr>
        <w:t xml:space="preserve"> dejavnost s področja socialnega varstva, ki je v pristojnosti Ministrstva za solidarno prihodnost. Za izvedbo sanacije škode na stvareh</w:t>
      </w:r>
      <w:r>
        <w:rPr>
          <w:rFonts w:eastAsia="Times New Roman" w:cs="Arial"/>
          <w:szCs w:val="20"/>
          <w:lang w:eastAsia="sl-SI"/>
        </w:rPr>
        <w:t xml:space="preserve"> se</w:t>
      </w:r>
      <w:r w:rsidRPr="00883E3F">
        <w:rPr>
          <w:rFonts w:eastAsia="Times New Roman" w:cs="Arial"/>
          <w:szCs w:val="20"/>
          <w:lang w:eastAsia="sl-SI"/>
        </w:rPr>
        <w:t xml:space="preserve"> </w:t>
      </w:r>
      <w:r w:rsidRPr="00883E3F">
        <w:rPr>
          <w:rFonts w:cs="Arial"/>
          <w:color w:val="000000"/>
        </w:rPr>
        <w:t>v let</w:t>
      </w:r>
      <w:r>
        <w:rPr>
          <w:rFonts w:cs="Arial"/>
          <w:color w:val="000000"/>
        </w:rPr>
        <w:t>ih</w:t>
      </w:r>
      <w:r w:rsidRPr="00883E3F">
        <w:rPr>
          <w:rFonts w:cs="Arial"/>
          <w:color w:val="000000"/>
        </w:rPr>
        <w:t xml:space="preserve"> 2025 in 2026 do višine 1.173.070,00 EUR zagotavljajo</w:t>
      </w:r>
      <w:r>
        <w:rPr>
          <w:rFonts w:cs="Arial"/>
          <w:color w:val="000000"/>
        </w:rPr>
        <w:t xml:space="preserve"> sredstva</w:t>
      </w:r>
      <w:r w:rsidRPr="00883E3F">
        <w:rPr>
          <w:rFonts w:cs="Arial"/>
          <w:color w:val="000000"/>
        </w:rPr>
        <w:t xml:space="preserve"> v okviru sredstev proračunskega sklada – sklada za obnovo.</w:t>
      </w:r>
    </w:p>
    <w:p w14:paraId="77363F2A" w14:textId="77777777" w:rsidR="00883E3F" w:rsidRPr="00A805EB" w:rsidRDefault="00883E3F" w:rsidP="00883E3F">
      <w:pPr>
        <w:pStyle w:val="Odstavekseznama"/>
        <w:spacing w:line="260" w:lineRule="exact"/>
        <w:rPr>
          <w:rFonts w:cs="Arial"/>
          <w:color w:val="000000"/>
        </w:rPr>
      </w:pPr>
    </w:p>
    <w:p w14:paraId="4C7850F1" w14:textId="2E81BA15" w:rsidR="00583C9D" w:rsidRDefault="00C755A8" w:rsidP="00C755A8">
      <w:pPr>
        <w:spacing w:line="240" w:lineRule="auto"/>
        <w:rPr>
          <w:rFonts w:cs="Arial"/>
          <w:szCs w:val="20"/>
        </w:rPr>
      </w:pPr>
      <w:r>
        <w:rPr>
          <w:rFonts w:cs="Arial"/>
          <w:szCs w:val="20"/>
        </w:rPr>
        <w:tab/>
      </w:r>
      <w:r>
        <w:rPr>
          <w:rFonts w:cs="Arial"/>
          <w:szCs w:val="20"/>
        </w:rPr>
        <w:tab/>
      </w:r>
      <w:r>
        <w:rPr>
          <w:rFonts w:cs="Arial"/>
          <w:szCs w:val="20"/>
        </w:rPr>
        <w:tab/>
      </w:r>
      <w:r>
        <w:rPr>
          <w:rFonts w:cs="Arial"/>
          <w:szCs w:val="20"/>
        </w:rPr>
        <w:tab/>
      </w:r>
      <w:r>
        <w:rPr>
          <w:rFonts w:cs="Arial"/>
          <w:szCs w:val="20"/>
        </w:rPr>
        <w:tab/>
      </w:r>
    </w:p>
    <w:p w14:paraId="4D196461" w14:textId="77777777" w:rsidR="00583C9D" w:rsidRDefault="00583C9D" w:rsidP="00C755A8">
      <w:pPr>
        <w:spacing w:line="240" w:lineRule="auto"/>
        <w:rPr>
          <w:rFonts w:cs="Arial"/>
          <w:szCs w:val="20"/>
        </w:rPr>
      </w:pPr>
    </w:p>
    <w:p w14:paraId="72968D88" w14:textId="3EC600CC" w:rsidR="00C755A8" w:rsidRDefault="00C755A8" w:rsidP="00583C9D">
      <w:pPr>
        <w:spacing w:line="240" w:lineRule="auto"/>
        <w:ind w:left="5664" w:firstLine="708"/>
        <w:rPr>
          <w:rFonts w:cs="Arial"/>
          <w:szCs w:val="20"/>
        </w:rPr>
      </w:pPr>
      <w:r>
        <w:rPr>
          <w:rFonts w:cs="Arial"/>
          <w:szCs w:val="20"/>
        </w:rPr>
        <w:t>PREDLOG</w:t>
      </w:r>
    </w:p>
    <w:p w14:paraId="31B7E3C6" w14:textId="77777777" w:rsidR="00A95083" w:rsidRDefault="00A95083" w:rsidP="00C755A8">
      <w:pPr>
        <w:spacing w:line="240" w:lineRule="auto"/>
        <w:rPr>
          <w:rFonts w:cs="Arial"/>
          <w:szCs w:val="20"/>
        </w:rPr>
      </w:pPr>
    </w:p>
    <w:p w14:paraId="30E47DCE" w14:textId="4F62D4DB" w:rsidR="00A95083" w:rsidRPr="002B05EB" w:rsidRDefault="00A95083" w:rsidP="00A95083">
      <w:pPr>
        <w:spacing w:line="260" w:lineRule="exact"/>
        <w:jc w:val="both"/>
        <w:rPr>
          <w:rFonts w:cs="Arial"/>
          <w:szCs w:val="20"/>
        </w:rPr>
      </w:pPr>
      <w:r w:rsidRPr="002B05EB">
        <w:rPr>
          <w:rFonts w:cs="Arial"/>
          <w:szCs w:val="20"/>
        </w:rPr>
        <w:t xml:space="preserve">Na podlagi </w:t>
      </w:r>
      <w:r w:rsidR="004D3953">
        <w:rPr>
          <w:rFonts w:cs="Arial"/>
          <w:szCs w:val="20"/>
        </w:rPr>
        <w:t xml:space="preserve">tretjega odstavka </w:t>
      </w:r>
      <w:r w:rsidRPr="002B05EB">
        <w:rPr>
          <w:rFonts w:cs="Arial"/>
          <w:szCs w:val="20"/>
        </w:rPr>
        <w:t xml:space="preserve">12. člena </w:t>
      </w:r>
      <w:r w:rsidRPr="00215EFC">
        <w:rPr>
          <w:rFonts w:cs="Arial"/>
          <w:color w:val="000000"/>
          <w:szCs w:val="20"/>
        </w:rPr>
        <w:t xml:space="preserve">Zakona o odpravi posledic naravnih nesreč (Uradni list RS, št. 114/05 – uradno prečiščeno besedilo, 90/07, 102/07, 40/12 – ZUJF, 17/14, </w:t>
      </w:r>
      <w:r w:rsidRPr="00215EFC">
        <w:rPr>
          <w:rFonts w:cs="Arial"/>
        </w:rPr>
        <w:t>163/22</w:t>
      </w:r>
      <w:r>
        <w:rPr>
          <w:rFonts w:cs="Arial"/>
        </w:rPr>
        <w:t>,</w:t>
      </w:r>
      <w:r w:rsidRPr="00215EFC">
        <w:rPr>
          <w:rFonts w:cs="Arial"/>
        </w:rPr>
        <w:t xml:space="preserve"> 18/23 - ZDU-1O</w:t>
      </w:r>
      <w:r>
        <w:rPr>
          <w:rFonts w:cs="Arial"/>
        </w:rPr>
        <w:t>, 88/23 in 95/23–ZIUOPZP</w:t>
      </w:r>
      <w:r w:rsidR="004D3953">
        <w:rPr>
          <w:rFonts w:cs="Arial"/>
        </w:rPr>
        <w:t>-A</w:t>
      </w:r>
      <w:r w:rsidRPr="00215EFC">
        <w:rPr>
          <w:rFonts w:cs="Arial"/>
          <w:color w:val="000000"/>
          <w:szCs w:val="20"/>
        </w:rPr>
        <w:t>)</w:t>
      </w:r>
      <w:r w:rsidR="00272DE5" w:rsidRPr="00272DE5">
        <w:rPr>
          <w:rFonts w:cs="Arial"/>
          <w:szCs w:val="20"/>
        </w:rPr>
        <w:t xml:space="preserve"> </w:t>
      </w:r>
      <w:r w:rsidR="00272DE5">
        <w:rPr>
          <w:rFonts w:cs="Arial"/>
          <w:szCs w:val="20"/>
        </w:rPr>
        <w:t>v zvezi s Sklepom Vlade Republike Slovenije</w:t>
      </w:r>
      <w:r w:rsidR="00761F9F">
        <w:rPr>
          <w:rFonts w:cs="Arial"/>
          <w:szCs w:val="20"/>
        </w:rPr>
        <w:t xml:space="preserve"> sprejetim na 140. redni seji</w:t>
      </w:r>
      <w:r w:rsidR="00272DE5">
        <w:rPr>
          <w:rFonts w:cs="Arial"/>
          <w:szCs w:val="20"/>
        </w:rPr>
        <w:t xml:space="preserve"> </w:t>
      </w:r>
      <w:r w:rsidR="00272DE5" w:rsidRPr="008953C1">
        <w:rPr>
          <w:rFonts w:cs="Arial"/>
          <w:szCs w:val="20"/>
        </w:rPr>
        <w:t xml:space="preserve">dne </w:t>
      </w:r>
      <w:r w:rsidR="00A07B73">
        <w:rPr>
          <w:rFonts w:cs="Arial"/>
          <w:szCs w:val="20"/>
        </w:rPr>
        <w:t>6</w:t>
      </w:r>
      <w:r w:rsidR="00272DE5" w:rsidRPr="008953C1">
        <w:rPr>
          <w:rFonts w:cs="Arial"/>
          <w:szCs w:val="20"/>
        </w:rPr>
        <w:t xml:space="preserve">. </w:t>
      </w:r>
      <w:r w:rsidR="00A07B73">
        <w:rPr>
          <w:rFonts w:cs="Arial"/>
          <w:szCs w:val="20"/>
        </w:rPr>
        <w:t>2</w:t>
      </w:r>
      <w:r w:rsidR="00272DE5" w:rsidRPr="008953C1">
        <w:rPr>
          <w:rFonts w:cs="Arial"/>
          <w:szCs w:val="20"/>
        </w:rPr>
        <w:t>. 20</w:t>
      </w:r>
      <w:r w:rsidR="00272DE5">
        <w:rPr>
          <w:rFonts w:cs="Arial"/>
          <w:szCs w:val="20"/>
        </w:rPr>
        <w:t>2</w:t>
      </w:r>
      <w:r w:rsidR="00A07B73">
        <w:rPr>
          <w:rFonts w:cs="Arial"/>
          <w:szCs w:val="20"/>
        </w:rPr>
        <w:t>5</w:t>
      </w:r>
      <w:r w:rsidRPr="002B05EB">
        <w:rPr>
          <w:rFonts w:cs="Arial"/>
          <w:szCs w:val="20"/>
        </w:rPr>
        <w:t xml:space="preserve"> je Vlada Republike Slovenije na _______ seji, dne _________, pod točko _________, sprejela naslednji </w:t>
      </w:r>
    </w:p>
    <w:p w14:paraId="48BB11CA" w14:textId="77777777" w:rsidR="00A95083" w:rsidRPr="002B05EB" w:rsidRDefault="00A95083" w:rsidP="00A95083">
      <w:pPr>
        <w:spacing w:line="260" w:lineRule="exact"/>
        <w:jc w:val="both"/>
        <w:rPr>
          <w:rFonts w:cs="Arial"/>
          <w:szCs w:val="20"/>
        </w:rPr>
      </w:pPr>
    </w:p>
    <w:p w14:paraId="4BA656F0" w14:textId="6DCA630E" w:rsidR="00A95083" w:rsidRDefault="00A95083" w:rsidP="00A95083">
      <w:pPr>
        <w:tabs>
          <w:tab w:val="center" w:pos="4320"/>
          <w:tab w:val="right" w:pos="8640"/>
        </w:tabs>
        <w:spacing w:line="260" w:lineRule="exact"/>
        <w:ind w:right="-58"/>
        <w:jc w:val="both"/>
        <w:rPr>
          <w:rFonts w:cs="Arial"/>
          <w:szCs w:val="20"/>
        </w:rPr>
      </w:pPr>
      <w:r w:rsidRPr="002B05EB">
        <w:rPr>
          <w:rFonts w:cs="Arial"/>
          <w:szCs w:val="20"/>
        </w:rPr>
        <w:t xml:space="preserve">                                                                     S K L E P: </w:t>
      </w:r>
    </w:p>
    <w:p w14:paraId="7A7A6DE1" w14:textId="77777777" w:rsidR="00883E3F" w:rsidRDefault="00883E3F" w:rsidP="00A95083">
      <w:pPr>
        <w:tabs>
          <w:tab w:val="center" w:pos="4320"/>
          <w:tab w:val="right" w:pos="8640"/>
        </w:tabs>
        <w:spacing w:line="260" w:lineRule="exact"/>
        <w:ind w:right="-58"/>
        <w:jc w:val="both"/>
        <w:rPr>
          <w:rFonts w:cs="Arial"/>
          <w:szCs w:val="20"/>
        </w:rPr>
      </w:pPr>
    </w:p>
    <w:p w14:paraId="41CC8687" w14:textId="77777777" w:rsidR="00883E3F" w:rsidRDefault="00883E3F" w:rsidP="00883E3F">
      <w:pPr>
        <w:pStyle w:val="Odstavekseznama"/>
        <w:numPr>
          <w:ilvl w:val="0"/>
          <w:numId w:val="28"/>
        </w:numPr>
        <w:overflowPunct w:val="0"/>
        <w:autoSpaceDE w:val="0"/>
        <w:autoSpaceDN w:val="0"/>
        <w:adjustRightInd w:val="0"/>
        <w:spacing w:after="0" w:line="240" w:lineRule="auto"/>
        <w:jc w:val="both"/>
        <w:textAlignment w:val="baseline"/>
        <w:rPr>
          <w:rFonts w:cs="Arial"/>
          <w:color w:val="000000"/>
        </w:rPr>
      </w:pPr>
      <w:r w:rsidRPr="00933B00">
        <w:rPr>
          <w:rFonts w:cs="Arial"/>
          <w:color w:val="000000"/>
        </w:rPr>
        <w:t xml:space="preserve">Vlada Republike Slovenije je sprejela </w:t>
      </w:r>
      <w:r>
        <w:rPr>
          <w:rFonts w:cs="Arial"/>
          <w:color w:val="000000"/>
        </w:rPr>
        <w:t xml:space="preserve">Spremembo št. 2 programa </w:t>
      </w:r>
      <w:r w:rsidRPr="00933B00">
        <w:rPr>
          <w:rFonts w:cs="Arial"/>
          <w:color w:val="000000"/>
        </w:rPr>
        <w:t>odprave posledic neposredne škode na stvareh zaradi</w:t>
      </w:r>
      <w:r>
        <w:rPr>
          <w:rFonts w:cs="Arial"/>
          <w:color w:val="000000"/>
        </w:rPr>
        <w:t xml:space="preserve"> </w:t>
      </w:r>
      <w:r w:rsidRPr="00933B00">
        <w:rPr>
          <w:rFonts w:cs="Arial"/>
          <w:color w:val="000000"/>
        </w:rPr>
        <w:t>poplav</w:t>
      </w:r>
      <w:r>
        <w:rPr>
          <w:rFonts w:cs="Arial"/>
          <w:color w:val="000000"/>
        </w:rPr>
        <w:t xml:space="preserve"> 4. avgusta</w:t>
      </w:r>
      <w:r w:rsidRPr="00933B00">
        <w:rPr>
          <w:rFonts w:cs="Arial"/>
          <w:color w:val="000000"/>
        </w:rPr>
        <w:t xml:space="preserve"> 202</w:t>
      </w:r>
      <w:r>
        <w:rPr>
          <w:rFonts w:cs="Arial"/>
          <w:color w:val="000000"/>
        </w:rPr>
        <w:t>3 na področju javnih socialnovarstvenih zavodov.</w:t>
      </w:r>
    </w:p>
    <w:p w14:paraId="5E51CD25" w14:textId="77777777" w:rsidR="00883E3F" w:rsidRDefault="00883E3F" w:rsidP="00883E3F">
      <w:pPr>
        <w:tabs>
          <w:tab w:val="center" w:pos="4320"/>
          <w:tab w:val="right" w:pos="8640"/>
        </w:tabs>
        <w:spacing w:line="260" w:lineRule="exact"/>
        <w:ind w:right="-58"/>
        <w:jc w:val="both"/>
        <w:rPr>
          <w:rFonts w:cs="Arial"/>
          <w:szCs w:val="20"/>
        </w:rPr>
      </w:pPr>
    </w:p>
    <w:p w14:paraId="0337F80F" w14:textId="20F41F1B" w:rsidR="00883E3F" w:rsidRDefault="00883E3F" w:rsidP="00883E3F">
      <w:pPr>
        <w:pStyle w:val="Odstavekseznama"/>
        <w:numPr>
          <w:ilvl w:val="0"/>
          <w:numId w:val="28"/>
        </w:numPr>
        <w:overflowPunct w:val="0"/>
        <w:autoSpaceDE w:val="0"/>
        <w:autoSpaceDN w:val="0"/>
        <w:adjustRightInd w:val="0"/>
        <w:spacing w:after="0" w:line="240" w:lineRule="auto"/>
        <w:ind w:left="714" w:hanging="357"/>
        <w:jc w:val="both"/>
        <w:textAlignment w:val="baseline"/>
        <w:rPr>
          <w:rFonts w:cs="Arial"/>
          <w:color w:val="000000"/>
        </w:rPr>
      </w:pPr>
      <w:r>
        <w:rPr>
          <w:rFonts w:cs="Arial"/>
          <w:color w:val="000000"/>
        </w:rPr>
        <w:t xml:space="preserve">Pravice porabe za izvedbo Programa iz prejšnje točke v letih 2025 in 2026 se do višine </w:t>
      </w:r>
      <w:r w:rsidRPr="00A805EB">
        <w:rPr>
          <w:rFonts w:cs="Arial"/>
          <w:color w:val="000000"/>
        </w:rPr>
        <w:t xml:space="preserve">1.173.070,00 </w:t>
      </w:r>
      <w:r>
        <w:rPr>
          <w:rFonts w:cs="Arial"/>
          <w:color w:val="000000"/>
        </w:rPr>
        <w:t>EUR zagot</w:t>
      </w:r>
      <w:r w:rsidR="005A7059">
        <w:rPr>
          <w:rFonts w:cs="Arial"/>
          <w:color w:val="000000"/>
        </w:rPr>
        <w:t>o</w:t>
      </w:r>
      <w:r>
        <w:rPr>
          <w:rFonts w:cs="Arial"/>
          <w:color w:val="000000"/>
        </w:rPr>
        <w:t>vijo v okviru sredstev proračunskega sklada – sklada za obnovo.</w:t>
      </w:r>
    </w:p>
    <w:p w14:paraId="15341558" w14:textId="77777777" w:rsidR="00883E3F" w:rsidRPr="00A805EB" w:rsidRDefault="00883E3F" w:rsidP="00883E3F">
      <w:pPr>
        <w:pStyle w:val="Odstavekseznama"/>
        <w:rPr>
          <w:rFonts w:cs="Arial"/>
          <w:color w:val="000000"/>
        </w:rPr>
      </w:pPr>
    </w:p>
    <w:p w14:paraId="58DFC286" w14:textId="77777777" w:rsidR="00687BEA" w:rsidRDefault="00687BEA" w:rsidP="00687BEA">
      <w:pPr>
        <w:spacing w:line="260" w:lineRule="exact"/>
        <w:jc w:val="both"/>
        <w:rPr>
          <w:rFonts w:cs="Arial"/>
          <w:szCs w:val="20"/>
        </w:rPr>
      </w:pPr>
    </w:p>
    <w:p w14:paraId="1B36860B" w14:textId="77777777" w:rsidR="00687BEA" w:rsidRPr="002B05EB" w:rsidRDefault="00687BEA" w:rsidP="00687BEA">
      <w:pPr>
        <w:spacing w:line="260" w:lineRule="exact"/>
        <w:jc w:val="both"/>
        <w:rPr>
          <w:rFonts w:cs="Arial"/>
          <w:szCs w:val="20"/>
        </w:rPr>
      </w:pPr>
      <w:r w:rsidRPr="002B05EB">
        <w:rPr>
          <w:rFonts w:cs="Arial"/>
          <w:szCs w:val="20"/>
        </w:rPr>
        <w:t xml:space="preserve">                                                                         Barbara Kolenko Helbl</w:t>
      </w:r>
    </w:p>
    <w:p w14:paraId="15C11509" w14:textId="77777777" w:rsidR="00687BEA" w:rsidRPr="002B05EB" w:rsidRDefault="00687BEA" w:rsidP="00687BEA">
      <w:pPr>
        <w:spacing w:line="260" w:lineRule="exact"/>
        <w:jc w:val="both"/>
        <w:rPr>
          <w:rFonts w:cs="Arial"/>
          <w:szCs w:val="20"/>
        </w:rPr>
      </w:pPr>
      <w:r w:rsidRPr="002B05EB">
        <w:rPr>
          <w:rFonts w:cs="Arial"/>
          <w:szCs w:val="20"/>
        </w:rPr>
        <w:t xml:space="preserve">                                                                         GENERALNA SEKRETARKA VLADE</w:t>
      </w:r>
    </w:p>
    <w:p w14:paraId="2B50C739" w14:textId="77777777" w:rsidR="00687BEA" w:rsidRDefault="00687BEA" w:rsidP="00687BEA">
      <w:pPr>
        <w:tabs>
          <w:tab w:val="center" w:pos="0"/>
        </w:tabs>
        <w:spacing w:after="0" w:line="260" w:lineRule="exact"/>
        <w:ind w:right="-58"/>
        <w:jc w:val="both"/>
        <w:rPr>
          <w:rFonts w:cs="Arial"/>
          <w:szCs w:val="20"/>
        </w:rPr>
      </w:pPr>
      <w:r w:rsidRPr="002B05EB">
        <w:rPr>
          <w:rFonts w:cs="Arial"/>
          <w:szCs w:val="20"/>
        </w:rPr>
        <w:t xml:space="preserve">             </w:t>
      </w:r>
    </w:p>
    <w:p w14:paraId="54F79E16" w14:textId="77777777" w:rsidR="00687BEA" w:rsidRDefault="00687BEA" w:rsidP="00687BEA">
      <w:pPr>
        <w:overflowPunct w:val="0"/>
        <w:autoSpaceDE w:val="0"/>
        <w:autoSpaceDN w:val="0"/>
        <w:adjustRightInd w:val="0"/>
        <w:spacing w:after="0" w:line="240" w:lineRule="auto"/>
        <w:jc w:val="both"/>
        <w:textAlignment w:val="baseline"/>
        <w:rPr>
          <w:rFonts w:cs="Arial"/>
          <w:szCs w:val="20"/>
        </w:rPr>
      </w:pPr>
      <w:r>
        <w:rPr>
          <w:rFonts w:cs="Arial"/>
          <w:szCs w:val="20"/>
        </w:rPr>
        <w:t xml:space="preserve">      </w:t>
      </w:r>
      <w:r w:rsidRPr="000E41E8">
        <w:rPr>
          <w:rFonts w:cs="Arial"/>
          <w:szCs w:val="20"/>
        </w:rPr>
        <w:t xml:space="preserve">Priloga: </w:t>
      </w:r>
    </w:p>
    <w:p w14:paraId="65D52A9B" w14:textId="77777777" w:rsidR="006112F4" w:rsidRDefault="00687BEA" w:rsidP="006112F4">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w:t>
      </w:r>
      <w:r w:rsidR="006112F4">
        <w:rPr>
          <w:rFonts w:cs="Arial"/>
          <w:color w:val="000000"/>
        </w:rPr>
        <w:t xml:space="preserve">Program </w:t>
      </w:r>
      <w:r w:rsidR="006112F4" w:rsidRPr="000E41E8">
        <w:rPr>
          <w:rFonts w:cs="Arial"/>
          <w:color w:val="000000"/>
        </w:rPr>
        <w:t xml:space="preserve">odprave posledic neposredne škode na stvareh zaradi </w:t>
      </w:r>
    </w:p>
    <w:p w14:paraId="3DD07013" w14:textId="77777777" w:rsidR="006112F4" w:rsidRDefault="006112F4" w:rsidP="006112F4">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w:t>
      </w:r>
      <w:r w:rsidRPr="000E41E8">
        <w:rPr>
          <w:rFonts w:cs="Arial"/>
          <w:color w:val="000000"/>
        </w:rPr>
        <w:t>poplav 4. avgusta 2023 na področju javnih socialnovarstvenih zavodov</w:t>
      </w:r>
      <w:r>
        <w:rPr>
          <w:rFonts w:cs="Arial"/>
          <w:color w:val="000000"/>
        </w:rPr>
        <w:t xml:space="preserve"> – poprave in spremembe </w:t>
      </w:r>
    </w:p>
    <w:p w14:paraId="006854BC" w14:textId="28897705" w:rsidR="006112F4" w:rsidRPr="000E41E8" w:rsidRDefault="006112F4" w:rsidP="006112F4">
      <w:pPr>
        <w:overflowPunct w:val="0"/>
        <w:autoSpaceDE w:val="0"/>
        <w:autoSpaceDN w:val="0"/>
        <w:adjustRightInd w:val="0"/>
        <w:spacing w:after="0" w:line="240" w:lineRule="auto"/>
        <w:jc w:val="both"/>
        <w:textAlignment w:val="baseline"/>
        <w:rPr>
          <w:rFonts w:cs="Arial"/>
          <w:color w:val="000000"/>
        </w:rPr>
      </w:pPr>
      <w:r>
        <w:rPr>
          <w:rFonts w:cs="Arial"/>
          <w:color w:val="000000"/>
        </w:rPr>
        <w:t xml:space="preserve">      št. </w:t>
      </w:r>
      <w:r w:rsidR="005A7059">
        <w:rPr>
          <w:rFonts w:cs="Arial"/>
          <w:color w:val="000000"/>
        </w:rPr>
        <w:t>2</w:t>
      </w:r>
    </w:p>
    <w:p w14:paraId="40180A17" w14:textId="3D875CE1" w:rsidR="00687BEA" w:rsidRDefault="00687BEA" w:rsidP="006112F4">
      <w:pPr>
        <w:overflowPunct w:val="0"/>
        <w:autoSpaceDE w:val="0"/>
        <w:autoSpaceDN w:val="0"/>
        <w:adjustRightInd w:val="0"/>
        <w:spacing w:after="0" w:line="240" w:lineRule="auto"/>
        <w:jc w:val="both"/>
        <w:textAlignment w:val="baseline"/>
        <w:rPr>
          <w:rFonts w:cs="Arial"/>
          <w:szCs w:val="20"/>
        </w:rPr>
      </w:pPr>
    </w:p>
    <w:p w14:paraId="639E3300" w14:textId="77777777" w:rsidR="00687BEA" w:rsidRDefault="00687BEA" w:rsidP="00A95083">
      <w:pPr>
        <w:tabs>
          <w:tab w:val="left" w:pos="708"/>
          <w:tab w:val="center" w:pos="4320"/>
          <w:tab w:val="right" w:pos="8640"/>
        </w:tabs>
        <w:spacing w:line="260" w:lineRule="exact"/>
        <w:ind w:right="-58"/>
        <w:jc w:val="both"/>
        <w:rPr>
          <w:rFonts w:cs="Arial"/>
          <w:szCs w:val="20"/>
        </w:rPr>
      </w:pPr>
    </w:p>
    <w:p w14:paraId="6D2F93CF" w14:textId="5DC82E1F" w:rsidR="00A95083" w:rsidRPr="002B05EB" w:rsidRDefault="00A95083" w:rsidP="00A95083">
      <w:pPr>
        <w:tabs>
          <w:tab w:val="left" w:pos="708"/>
          <w:tab w:val="center" w:pos="4320"/>
          <w:tab w:val="right" w:pos="8640"/>
        </w:tabs>
        <w:spacing w:line="260" w:lineRule="exact"/>
        <w:ind w:right="-58"/>
        <w:jc w:val="both"/>
        <w:rPr>
          <w:rFonts w:cs="Arial"/>
          <w:szCs w:val="20"/>
        </w:rPr>
      </w:pPr>
      <w:r w:rsidRPr="002B05EB">
        <w:rPr>
          <w:rFonts w:cs="Arial"/>
          <w:szCs w:val="20"/>
        </w:rPr>
        <w:t>Sklep prejmejo:</w:t>
      </w:r>
    </w:p>
    <w:p w14:paraId="554654F3" w14:textId="77777777" w:rsidR="00A95083" w:rsidRPr="002B05EB" w:rsidRDefault="00A95083" w:rsidP="00A95083">
      <w:pPr>
        <w:numPr>
          <w:ilvl w:val="0"/>
          <w:numId w:val="9"/>
        </w:numPr>
        <w:spacing w:after="0" w:line="260" w:lineRule="exact"/>
        <w:jc w:val="both"/>
        <w:rPr>
          <w:rFonts w:cs="Arial"/>
          <w:szCs w:val="20"/>
        </w:rPr>
      </w:pPr>
      <w:r w:rsidRPr="002B05EB">
        <w:rPr>
          <w:rFonts w:cs="Arial"/>
          <w:szCs w:val="20"/>
        </w:rPr>
        <w:t>Ministrstvo za solidarno prihodnost</w:t>
      </w:r>
    </w:p>
    <w:p w14:paraId="0635C5B9" w14:textId="77777777" w:rsidR="00A95083" w:rsidRDefault="00A95083" w:rsidP="00A95083">
      <w:pPr>
        <w:numPr>
          <w:ilvl w:val="0"/>
          <w:numId w:val="9"/>
        </w:numPr>
        <w:spacing w:after="0" w:line="260" w:lineRule="exact"/>
        <w:jc w:val="both"/>
        <w:rPr>
          <w:rFonts w:cs="Arial"/>
          <w:szCs w:val="20"/>
        </w:rPr>
      </w:pPr>
      <w:r>
        <w:rPr>
          <w:rFonts w:cs="Arial"/>
          <w:szCs w:val="20"/>
        </w:rPr>
        <w:t>Ministrstvo za naravne vire in prostor</w:t>
      </w:r>
    </w:p>
    <w:p w14:paraId="57EEFCB5" w14:textId="77777777" w:rsidR="00A95083" w:rsidRDefault="00A95083" w:rsidP="00A95083">
      <w:pPr>
        <w:numPr>
          <w:ilvl w:val="0"/>
          <w:numId w:val="9"/>
        </w:numPr>
        <w:spacing w:after="0" w:line="260" w:lineRule="exact"/>
        <w:jc w:val="both"/>
        <w:rPr>
          <w:rFonts w:cs="Arial"/>
          <w:szCs w:val="20"/>
        </w:rPr>
      </w:pPr>
      <w:r>
        <w:rPr>
          <w:rFonts w:cs="Arial"/>
          <w:szCs w:val="20"/>
        </w:rPr>
        <w:t>Ministrstvo za finance</w:t>
      </w:r>
    </w:p>
    <w:p w14:paraId="066195EE" w14:textId="7384B334" w:rsidR="00A95083" w:rsidRPr="000E41E8" w:rsidRDefault="00A95083" w:rsidP="00761F9F">
      <w:pPr>
        <w:spacing w:after="0" w:line="260" w:lineRule="exact"/>
        <w:ind w:left="360"/>
        <w:jc w:val="both"/>
        <w:rPr>
          <w:rFonts w:cs="Arial"/>
          <w:szCs w:val="20"/>
        </w:rPr>
      </w:pPr>
    </w:p>
    <w:p w14:paraId="68C18DB2" w14:textId="14A16AAB" w:rsidR="00A95083" w:rsidRPr="00A95083" w:rsidRDefault="00A95083" w:rsidP="00A95083">
      <w:pPr>
        <w:tabs>
          <w:tab w:val="center" w:pos="4320"/>
          <w:tab w:val="right" w:pos="8640"/>
        </w:tabs>
        <w:spacing w:line="240" w:lineRule="auto"/>
        <w:ind w:left="360" w:right="-58"/>
        <w:jc w:val="both"/>
        <w:rPr>
          <w:rFonts w:eastAsia="Times New Roman" w:cs="Arial"/>
          <w:iCs/>
          <w:szCs w:val="20"/>
          <w:lang w:eastAsia="sl-SI"/>
        </w:rPr>
      </w:pPr>
    </w:p>
    <w:p w14:paraId="0C879E4B" w14:textId="77777777" w:rsidR="00E13C27" w:rsidRDefault="00E13C27" w:rsidP="00E13C27">
      <w:pPr>
        <w:spacing w:line="260" w:lineRule="exact"/>
        <w:jc w:val="both"/>
        <w:rPr>
          <w:rFonts w:cs="Arial"/>
          <w:szCs w:val="20"/>
        </w:rPr>
      </w:pPr>
    </w:p>
    <w:sectPr w:rsidR="00E13C27" w:rsidSect="00BD6A1D">
      <w:headerReference w:type="first" r:id="rId9"/>
      <w:pgSz w:w="11906" w:h="16838"/>
      <w:pgMar w:top="1701"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749F9D" w14:textId="77777777" w:rsidR="003C2514" w:rsidRDefault="003C2514" w:rsidP="00BD6A1D">
      <w:pPr>
        <w:spacing w:after="0" w:line="240" w:lineRule="auto"/>
      </w:pPr>
      <w:r>
        <w:separator/>
      </w:r>
    </w:p>
  </w:endnote>
  <w:endnote w:type="continuationSeparator" w:id="0">
    <w:p w14:paraId="0F932ECC" w14:textId="77777777" w:rsidR="003C2514" w:rsidRDefault="003C2514" w:rsidP="00BD6A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50828" w14:textId="77777777" w:rsidR="003C2514" w:rsidRDefault="003C2514" w:rsidP="00BD6A1D">
      <w:pPr>
        <w:spacing w:after="0" w:line="240" w:lineRule="auto"/>
      </w:pPr>
      <w:r>
        <w:separator/>
      </w:r>
    </w:p>
  </w:footnote>
  <w:footnote w:type="continuationSeparator" w:id="0">
    <w:p w14:paraId="7BE8EF3B" w14:textId="77777777" w:rsidR="003C2514" w:rsidRDefault="003C2514" w:rsidP="00BD6A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85E35" w14:textId="77777777" w:rsidR="009F5FFF" w:rsidRPr="00BD6A1D" w:rsidRDefault="00683232" w:rsidP="00BD6A1D">
    <w:pPr>
      <w:pStyle w:val="Glava"/>
      <w:tabs>
        <w:tab w:val="left" w:pos="5112"/>
      </w:tabs>
      <w:spacing w:line="240" w:lineRule="exact"/>
      <w:ind w:left="5103"/>
      <w:rPr>
        <w:rFonts w:cs="Arial"/>
        <w:sz w:val="16"/>
        <w:szCs w:val="16"/>
      </w:rPr>
    </w:pPr>
    <w:r>
      <w:rPr>
        <w:rFonts w:cs="Arial"/>
        <w:noProof/>
        <w:sz w:val="16"/>
        <w:szCs w:val="16"/>
      </w:rPr>
      <w:drawing>
        <wp:anchor distT="0" distB="0" distL="114300" distR="114300" simplePos="0" relativeHeight="251658240" behindDoc="0" locked="0" layoutInCell="1" allowOverlap="1" wp14:anchorId="42D75979" wp14:editId="5A905BE2">
          <wp:simplePos x="0" y="0"/>
          <wp:positionH relativeFrom="page">
            <wp:posOffset>-182880</wp:posOffset>
          </wp:positionH>
          <wp:positionV relativeFrom="page">
            <wp:posOffset>-91440</wp:posOffset>
          </wp:positionV>
          <wp:extent cx="3535200" cy="1083600"/>
          <wp:effectExtent l="0" t="0" r="0" b="0"/>
          <wp:wrapSquare wrapText="bothSides"/>
          <wp:docPr id="1" name="Slika 1" descr="Slika, ki vsebuje besede besedil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ki vsebuje besede besedilo&#10;&#10;Opis je samodejno ustvarjen"/>
                  <pic:cNvPicPr/>
                </pic:nvPicPr>
                <pic:blipFill>
                  <a:blip r:embed="rId1">
                    <a:extLst>
                      <a:ext uri="{28A0092B-C50C-407E-A947-70E740481C1C}">
                        <a14:useLocalDpi xmlns:a14="http://schemas.microsoft.com/office/drawing/2010/main" val="0"/>
                      </a:ext>
                    </a:extLst>
                  </a:blip>
                  <a:stretch>
                    <a:fillRect/>
                  </a:stretch>
                </pic:blipFill>
                <pic:spPr>
                  <a:xfrm>
                    <a:off x="0" y="0"/>
                    <a:ext cx="3535200" cy="1083600"/>
                  </a:xfrm>
                  <a:prstGeom prst="rect">
                    <a:avLst/>
                  </a:prstGeom>
                </pic:spPr>
              </pic:pic>
            </a:graphicData>
          </a:graphic>
          <wp14:sizeRelH relativeFrom="margin">
            <wp14:pctWidth>0</wp14:pctWidth>
          </wp14:sizeRelH>
          <wp14:sizeRelV relativeFrom="margin">
            <wp14:pctHeight>0</wp14:pctHeight>
          </wp14:sizeRelV>
        </wp:anchor>
      </w:drawing>
    </w:r>
  </w:p>
  <w:p w14:paraId="4542D0B9" w14:textId="77777777" w:rsidR="009F5FFF" w:rsidRDefault="009F5FFF">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83A59"/>
    <w:multiLevelType w:val="hybridMultilevel"/>
    <w:tmpl w:val="64A8E0A4"/>
    <w:lvl w:ilvl="0" w:tplc="E93C6136">
      <w:start w:val="11"/>
      <w:numFmt w:val="bullet"/>
      <w:lvlText w:val="–"/>
      <w:lvlJc w:val="left"/>
      <w:pPr>
        <w:tabs>
          <w:tab w:val="num" w:pos="360"/>
        </w:tabs>
        <w:ind w:left="360" w:hanging="360"/>
      </w:pPr>
      <w:rPr>
        <w:rFonts w:ascii="Times New Roman" w:eastAsia="Times New Roman" w:hAnsi="Times New Roman" w:cs="Times New Roman" w:hint="default"/>
      </w:rPr>
    </w:lvl>
    <w:lvl w:ilvl="1" w:tplc="04240003">
      <w:start w:val="1"/>
      <w:numFmt w:val="bullet"/>
      <w:lvlText w:val="o"/>
      <w:lvlJc w:val="left"/>
      <w:pPr>
        <w:tabs>
          <w:tab w:val="num" w:pos="1202"/>
        </w:tabs>
        <w:ind w:left="1202" w:hanging="360"/>
      </w:pPr>
      <w:rPr>
        <w:rFonts w:ascii="Courier New" w:hAnsi="Courier New" w:cs="Times New Roman" w:hint="default"/>
      </w:rPr>
    </w:lvl>
    <w:lvl w:ilvl="2" w:tplc="04240005">
      <w:start w:val="1"/>
      <w:numFmt w:val="bullet"/>
      <w:lvlText w:val=""/>
      <w:lvlJc w:val="left"/>
      <w:pPr>
        <w:tabs>
          <w:tab w:val="num" w:pos="1922"/>
        </w:tabs>
        <w:ind w:left="1922" w:hanging="360"/>
      </w:pPr>
      <w:rPr>
        <w:rFonts w:ascii="Wingdings" w:hAnsi="Wingdings" w:hint="default"/>
      </w:rPr>
    </w:lvl>
    <w:lvl w:ilvl="3" w:tplc="04240001">
      <w:start w:val="1"/>
      <w:numFmt w:val="bullet"/>
      <w:lvlText w:val=""/>
      <w:lvlJc w:val="left"/>
      <w:pPr>
        <w:tabs>
          <w:tab w:val="num" w:pos="2642"/>
        </w:tabs>
        <w:ind w:left="2642" w:hanging="360"/>
      </w:pPr>
      <w:rPr>
        <w:rFonts w:ascii="Symbol" w:hAnsi="Symbol" w:hint="default"/>
      </w:rPr>
    </w:lvl>
    <w:lvl w:ilvl="4" w:tplc="04240003">
      <w:start w:val="1"/>
      <w:numFmt w:val="bullet"/>
      <w:lvlText w:val="o"/>
      <w:lvlJc w:val="left"/>
      <w:pPr>
        <w:tabs>
          <w:tab w:val="num" w:pos="3362"/>
        </w:tabs>
        <w:ind w:left="3362" w:hanging="360"/>
      </w:pPr>
      <w:rPr>
        <w:rFonts w:ascii="Courier New" w:hAnsi="Courier New" w:cs="Times New Roman" w:hint="default"/>
      </w:rPr>
    </w:lvl>
    <w:lvl w:ilvl="5" w:tplc="04240005">
      <w:start w:val="1"/>
      <w:numFmt w:val="bullet"/>
      <w:lvlText w:val=""/>
      <w:lvlJc w:val="left"/>
      <w:pPr>
        <w:tabs>
          <w:tab w:val="num" w:pos="4082"/>
        </w:tabs>
        <w:ind w:left="4082" w:hanging="360"/>
      </w:pPr>
      <w:rPr>
        <w:rFonts w:ascii="Wingdings" w:hAnsi="Wingdings" w:hint="default"/>
      </w:rPr>
    </w:lvl>
    <w:lvl w:ilvl="6" w:tplc="04240001">
      <w:start w:val="1"/>
      <w:numFmt w:val="bullet"/>
      <w:lvlText w:val=""/>
      <w:lvlJc w:val="left"/>
      <w:pPr>
        <w:tabs>
          <w:tab w:val="num" w:pos="4802"/>
        </w:tabs>
        <w:ind w:left="4802" w:hanging="360"/>
      </w:pPr>
      <w:rPr>
        <w:rFonts w:ascii="Symbol" w:hAnsi="Symbol" w:hint="default"/>
      </w:rPr>
    </w:lvl>
    <w:lvl w:ilvl="7" w:tplc="04240003">
      <w:start w:val="1"/>
      <w:numFmt w:val="bullet"/>
      <w:lvlText w:val="o"/>
      <w:lvlJc w:val="left"/>
      <w:pPr>
        <w:tabs>
          <w:tab w:val="num" w:pos="5522"/>
        </w:tabs>
        <w:ind w:left="5522" w:hanging="360"/>
      </w:pPr>
      <w:rPr>
        <w:rFonts w:ascii="Courier New" w:hAnsi="Courier New" w:cs="Times New Roman" w:hint="default"/>
      </w:rPr>
    </w:lvl>
    <w:lvl w:ilvl="8" w:tplc="04240005">
      <w:start w:val="1"/>
      <w:numFmt w:val="bullet"/>
      <w:lvlText w:val=""/>
      <w:lvlJc w:val="left"/>
      <w:pPr>
        <w:tabs>
          <w:tab w:val="num" w:pos="6242"/>
        </w:tabs>
        <w:ind w:left="6242" w:hanging="360"/>
      </w:pPr>
      <w:rPr>
        <w:rFonts w:ascii="Wingdings" w:hAnsi="Wingdings" w:hint="default"/>
      </w:rPr>
    </w:lvl>
  </w:abstractNum>
  <w:abstractNum w:abstractNumId="1" w15:restartNumberingAfterBreak="0">
    <w:nsid w:val="15714F6C"/>
    <w:multiLevelType w:val="hybridMultilevel"/>
    <w:tmpl w:val="D608B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5B46051"/>
    <w:multiLevelType w:val="hybridMultilevel"/>
    <w:tmpl w:val="7CCC1968"/>
    <w:lvl w:ilvl="0" w:tplc="D79CF7B0">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6020D63"/>
    <w:multiLevelType w:val="hybridMultilevel"/>
    <w:tmpl w:val="6AB62C3C"/>
    <w:lvl w:ilvl="0" w:tplc="648248FC">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5F06BD"/>
    <w:multiLevelType w:val="hybridMultilevel"/>
    <w:tmpl w:val="71D0BF0C"/>
    <w:lvl w:ilvl="0" w:tplc="019290B8">
      <w:start w:val="1"/>
      <w:numFmt w:val="decimal"/>
      <w:lvlText w:val="%1."/>
      <w:lvlJc w:val="left"/>
      <w:pPr>
        <w:ind w:left="720" w:hanging="360"/>
      </w:pPr>
      <w:rPr>
        <w:rFonts w:hint="default"/>
        <w:color w:val="00000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C3C5682"/>
    <w:multiLevelType w:val="hybridMultilevel"/>
    <w:tmpl w:val="760C1568"/>
    <w:lvl w:ilvl="0" w:tplc="52DA0AB0">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FB76385"/>
    <w:multiLevelType w:val="hybridMultilevel"/>
    <w:tmpl w:val="D608B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4FB7328"/>
    <w:multiLevelType w:val="hybridMultilevel"/>
    <w:tmpl w:val="E69C9616"/>
    <w:lvl w:ilvl="0" w:tplc="5C580A78">
      <w:numFmt w:val="bullet"/>
      <w:lvlText w:val="-"/>
      <w:lvlJc w:val="left"/>
      <w:pPr>
        <w:ind w:left="720" w:hanging="360"/>
      </w:pPr>
      <w:rPr>
        <w:rFonts w:ascii="Calibri" w:eastAsia="Calibr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8" w15:restartNumberingAfterBreak="0">
    <w:nsid w:val="26C330F5"/>
    <w:multiLevelType w:val="hybridMultilevel"/>
    <w:tmpl w:val="D608B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0" w15:restartNumberingAfterBreak="0">
    <w:nsid w:val="31B93ECE"/>
    <w:multiLevelType w:val="hybridMultilevel"/>
    <w:tmpl w:val="474C82DA"/>
    <w:lvl w:ilvl="0" w:tplc="96C22614">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36593795"/>
    <w:multiLevelType w:val="hybridMultilevel"/>
    <w:tmpl w:val="1534B866"/>
    <w:lvl w:ilvl="0" w:tplc="CD90C5AC">
      <w:start w:val="2"/>
      <w:numFmt w:val="bullet"/>
      <w:lvlText w:val="-"/>
      <w:lvlJc w:val="left"/>
      <w:pPr>
        <w:ind w:left="720" w:hanging="360"/>
      </w:pPr>
      <w:rPr>
        <w:rFonts w:ascii="Arial" w:eastAsia="Times New Roman" w:hAnsi="Arial" w:cs="Arial" w:hint="default"/>
        <w:u w:val="none"/>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3" w15:restartNumberingAfterBreak="0">
    <w:nsid w:val="449B3DB9"/>
    <w:multiLevelType w:val="hybridMultilevel"/>
    <w:tmpl w:val="66AAEAF2"/>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48A77DD9"/>
    <w:multiLevelType w:val="hybridMultilevel"/>
    <w:tmpl w:val="EB66419C"/>
    <w:lvl w:ilvl="0" w:tplc="AE463A6E">
      <w:start w:val="4"/>
      <w:numFmt w:val="decimal"/>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5" w15:restartNumberingAfterBreak="0">
    <w:nsid w:val="4B386E31"/>
    <w:multiLevelType w:val="hybridMultilevel"/>
    <w:tmpl w:val="C76021FC"/>
    <w:lvl w:ilvl="0" w:tplc="7388B97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D9169F8"/>
    <w:multiLevelType w:val="hybridMultilevel"/>
    <w:tmpl w:val="7890BDA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515742E7"/>
    <w:multiLevelType w:val="hybridMultilevel"/>
    <w:tmpl w:val="EE388EB2"/>
    <w:lvl w:ilvl="0" w:tplc="238C0766">
      <w:start w:val="1"/>
      <w:numFmt w:val="bullet"/>
      <w:lvlText w:val=""/>
      <w:lvlJc w:val="left"/>
      <w:pPr>
        <w:ind w:left="360" w:hanging="360"/>
      </w:pPr>
      <w:rPr>
        <w:rFonts w:ascii="Symbol" w:hAnsi="Symbol"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abstractNum w:abstractNumId="18" w15:restartNumberingAfterBreak="0">
    <w:nsid w:val="5AA243FE"/>
    <w:multiLevelType w:val="hybridMultilevel"/>
    <w:tmpl w:val="675835AC"/>
    <w:lvl w:ilvl="0" w:tplc="CF28CC9E">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5C197A9F"/>
    <w:multiLevelType w:val="hybridMultilevel"/>
    <w:tmpl w:val="D608B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2094904"/>
    <w:multiLevelType w:val="hybridMultilevel"/>
    <w:tmpl w:val="AE8EEABC"/>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67C300D9"/>
    <w:multiLevelType w:val="hybridMultilevel"/>
    <w:tmpl w:val="5308F050"/>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68303563"/>
    <w:multiLevelType w:val="hybridMultilevel"/>
    <w:tmpl w:val="CE309EC0"/>
    <w:lvl w:ilvl="0" w:tplc="238C0766">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6A767B59"/>
    <w:multiLevelType w:val="hybridMultilevel"/>
    <w:tmpl w:val="D608B31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6F53135C"/>
    <w:multiLevelType w:val="hybridMultilevel"/>
    <w:tmpl w:val="F21E198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70A36CEC"/>
    <w:multiLevelType w:val="hybridMultilevel"/>
    <w:tmpl w:val="D608B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1282608389">
    <w:abstractNumId w:val="5"/>
  </w:num>
  <w:num w:numId="2" w16cid:durableId="1379629912">
    <w:abstractNumId w:val="21"/>
  </w:num>
  <w:num w:numId="3" w16cid:durableId="1050436">
    <w:abstractNumId w:val="19"/>
  </w:num>
  <w:num w:numId="4" w16cid:durableId="1688752211">
    <w:abstractNumId w:val="22"/>
  </w:num>
  <w:num w:numId="5" w16cid:durableId="1724133914">
    <w:abstractNumId w:val="27"/>
  </w:num>
  <w:num w:numId="6" w16cid:durableId="1139420169">
    <w:abstractNumId w:val="12"/>
  </w:num>
  <w:num w:numId="7" w16cid:durableId="1023551881">
    <w:abstractNumId w:val="9"/>
  </w:num>
  <w:num w:numId="8" w16cid:durableId="1308165143">
    <w:abstractNumId w:val="13"/>
  </w:num>
  <w:num w:numId="9" w16cid:durableId="907112800">
    <w:abstractNumId w:val="11"/>
  </w:num>
  <w:num w:numId="10" w16cid:durableId="784693795">
    <w:abstractNumId w:val="25"/>
  </w:num>
  <w:num w:numId="11" w16cid:durableId="1904245532">
    <w:abstractNumId w:val="3"/>
  </w:num>
  <w:num w:numId="12" w16cid:durableId="1594626186">
    <w:abstractNumId w:val="2"/>
  </w:num>
  <w:num w:numId="13" w16cid:durableId="563874784">
    <w:abstractNumId w:val="17"/>
  </w:num>
  <w:num w:numId="14" w16cid:durableId="950697609">
    <w:abstractNumId w:val="0"/>
  </w:num>
  <w:num w:numId="15" w16cid:durableId="281771280">
    <w:abstractNumId w:val="23"/>
  </w:num>
  <w:num w:numId="16" w16cid:durableId="1207987973">
    <w:abstractNumId w:val="7"/>
  </w:num>
  <w:num w:numId="17" w16cid:durableId="645204804">
    <w:abstractNumId w:val="14"/>
  </w:num>
  <w:num w:numId="18" w16cid:durableId="1914390172">
    <w:abstractNumId w:val="10"/>
  </w:num>
  <w:num w:numId="19" w16cid:durableId="319773987">
    <w:abstractNumId w:val="24"/>
  </w:num>
  <w:num w:numId="20" w16cid:durableId="1781995142">
    <w:abstractNumId w:val="20"/>
  </w:num>
  <w:num w:numId="21" w16cid:durableId="483161033">
    <w:abstractNumId w:val="16"/>
  </w:num>
  <w:num w:numId="22" w16cid:durableId="61492117">
    <w:abstractNumId w:val="18"/>
  </w:num>
  <w:num w:numId="23" w16cid:durableId="1979340435">
    <w:abstractNumId w:val="15"/>
  </w:num>
  <w:num w:numId="24" w16cid:durableId="892501356">
    <w:abstractNumId w:val="1"/>
  </w:num>
  <w:num w:numId="25" w16cid:durableId="1830094891">
    <w:abstractNumId w:val="4"/>
  </w:num>
  <w:num w:numId="26" w16cid:durableId="2006009862">
    <w:abstractNumId w:val="26"/>
  </w:num>
  <w:num w:numId="27" w16cid:durableId="1135298457">
    <w:abstractNumId w:val="6"/>
  </w:num>
  <w:num w:numId="28" w16cid:durableId="143255147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6A9"/>
    <w:rsid w:val="00005D4B"/>
    <w:rsid w:val="00006A51"/>
    <w:rsid w:val="00016653"/>
    <w:rsid w:val="00023EFD"/>
    <w:rsid w:val="000260D8"/>
    <w:rsid w:val="00031D62"/>
    <w:rsid w:val="00033B69"/>
    <w:rsid w:val="000370A4"/>
    <w:rsid w:val="00037137"/>
    <w:rsid w:val="00037530"/>
    <w:rsid w:val="00041646"/>
    <w:rsid w:val="00043EE2"/>
    <w:rsid w:val="000469EA"/>
    <w:rsid w:val="00047137"/>
    <w:rsid w:val="00047F8B"/>
    <w:rsid w:val="00053AD0"/>
    <w:rsid w:val="00063047"/>
    <w:rsid w:val="00064C6A"/>
    <w:rsid w:val="00070EF5"/>
    <w:rsid w:val="00072E58"/>
    <w:rsid w:val="000768C8"/>
    <w:rsid w:val="00081CAE"/>
    <w:rsid w:val="0008543D"/>
    <w:rsid w:val="00086470"/>
    <w:rsid w:val="00092441"/>
    <w:rsid w:val="00094804"/>
    <w:rsid w:val="0009704A"/>
    <w:rsid w:val="000A200B"/>
    <w:rsid w:val="000A355D"/>
    <w:rsid w:val="000A6D92"/>
    <w:rsid w:val="000B0226"/>
    <w:rsid w:val="000B1D20"/>
    <w:rsid w:val="000B4182"/>
    <w:rsid w:val="000B7566"/>
    <w:rsid w:val="000C24E6"/>
    <w:rsid w:val="000C327A"/>
    <w:rsid w:val="000C35AB"/>
    <w:rsid w:val="000C6DCB"/>
    <w:rsid w:val="000D0A51"/>
    <w:rsid w:val="000D0F4D"/>
    <w:rsid w:val="000D4B53"/>
    <w:rsid w:val="000D4D17"/>
    <w:rsid w:val="000D55E7"/>
    <w:rsid w:val="000D5D7F"/>
    <w:rsid w:val="000D6646"/>
    <w:rsid w:val="000D7761"/>
    <w:rsid w:val="000E0AB5"/>
    <w:rsid w:val="000E1DE5"/>
    <w:rsid w:val="000E41E8"/>
    <w:rsid w:val="000E521C"/>
    <w:rsid w:val="000F2CE1"/>
    <w:rsid w:val="000F3941"/>
    <w:rsid w:val="00103C03"/>
    <w:rsid w:val="00105499"/>
    <w:rsid w:val="001106BB"/>
    <w:rsid w:val="00111994"/>
    <w:rsid w:val="00112B35"/>
    <w:rsid w:val="00113D22"/>
    <w:rsid w:val="00123A17"/>
    <w:rsid w:val="00131523"/>
    <w:rsid w:val="00133E4A"/>
    <w:rsid w:val="00134190"/>
    <w:rsid w:val="001362D8"/>
    <w:rsid w:val="00142DA0"/>
    <w:rsid w:val="00144C7E"/>
    <w:rsid w:val="001515AD"/>
    <w:rsid w:val="00152D3A"/>
    <w:rsid w:val="001536A5"/>
    <w:rsid w:val="00171198"/>
    <w:rsid w:val="00171378"/>
    <w:rsid w:val="00173A3F"/>
    <w:rsid w:val="00177722"/>
    <w:rsid w:val="00180F1E"/>
    <w:rsid w:val="00185564"/>
    <w:rsid w:val="001872B1"/>
    <w:rsid w:val="00191468"/>
    <w:rsid w:val="001930E5"/>
    <w:rsid w:val="001930F4"/>
    <w:rsid w:val="00195F0E"/>
    <w:rsid w:val="001973E4"/>
    <w:rsid w:val="001A161B"/>
    <w:rsid w:val="001A18FF"/>
    <w:rsid w:val="001A1F7D"/>
    <w:rsid w:val="001B5D01"/>
    <w:rsid w:val="001C1578"/>
    <w:rsid w:val="001C6E7D"/>
    <w:rsid w:val="001C7F58"/>
    <w:rsid w:val="001D3B84"/>
    <w:rsid w:val="001D4243"/>
    <w:rsid w:val="001E5463"/>
    <w:rsid w:val="001E772B"/>
    <w:rsid w:val="001F0302"/>
    <w:rsid w:val="001F3A9B"/>
    <w:rsid w:val="001F3E1E"/>
    <w:rsid w:val="001F5801"/>
    <w:rsid w:val="00201360"/>
    <w:rsid w:val="00203834"/>
    <w:rsid w:val="00205037"/>
    <w:rsid w:val="002050C4"/>
    <w:rsid w:val="0021132C"/>
    <w:rsid w:val="0021322B"/>
    <w:rsid w:val="002139CD"/>
    <w:rsid w:val="00214F92"/>
    <w:rsid w:val="00231AE9"/>
    <w:rsid w:val="0023299A"/>
    <w:rsid w:val="00243BA1"/>
    <w:rsid w:val="00252CBD"/>
    <w:rsid w:val="00263A02"/>
    <w:rsid w:val="0026670B"/>
    <w:rsid w:val="00272DE5"/>
    <w:rsid w:val="002741EC"/>
    <w:rsid w:val="00274769"/>
    <w:rsid w:val="002808C0"/>
    <w:rsid w:val="00280C38"/>
    <w:rsid w:val="00280D65"/>
    <w:rsid w:val="00281FD3"/>
    <w:rsid w:val="00282EDF"/>
    <w:rsid w:val="00283E8B"/>
    <w:rsid w:val="00285701"/>
    <w:rsid w:val="00295634"/>
    <w:rsid w:val="002964F8"/>
    <w:rsid w:val="00296A2A"/>
    <w:rsid w:val="002975CC"/>
    <w:rsid w:val="00297B7C"/>
    <w:rsid w:val="002A0D94"/>
    <w:rsid w:val="002A11FC"/>
    <w:rsid w:val="002A298E"/>
    <w:rsid w:val="002B03FA"/>
    <w:rsid w:val="002B0452"/>
    <w:rsid w:val="002B4B7D"/>
    <w:rsid w:val="002C0ECF"/>
    <w:rsid w:val="002C32B9"/>
    <w:rsid w:val="002C4185"/>
    <w:rsid w:val="002C4311"/>
    <w:rsid w:val="002C4776"/>
    <w:rsid w:val="002D0E49"/>
    <w:rsid w:val="002E32ED"/>
    <w:rsid w:val="002E3A7B"/>
    <w:rsid w:val="002E579F"/>
    <w:rsid w:val="002F15E2"/>
    <w:rsid w:val="002F4BDE"/>
    <w:rsid w:val="002F7626"/>
    <w:rsid w:val="003000D7"/>
    <w:rsid w:val="003006B7"/>
    <w:rsid w:val="0030223A"/>
    <w:rsid w:val="003045F4"/>
    <w:rsid w:val="0030553A"/>
    <w:rsid w:val="00306464"/>
    <w:rsid w:val="00306956"/>
    <w:rsid w:val="003113EF"/>
    <w:rsid w:val="00313172"/>
    <w:rsid w:val="00313DD0"/>
    <w:rsid w:val="00317B62"/>
    <w:rsid w:val="00321A59"/>
    <w:rsid w:val="00321A64"/>
    <w:rsid w:val="0032406F"/>
    <w:rsid w:val="00324F0C"/>
    <w:rsid w:val="00334783"/>
    <w:rsid w:val="00334C38"/>
    <w:rsid w:val="00335B51"/>
    <w:rsid w:val="003371B4"/>
    <w:rsid w:val="00341ED5"/>
    <w:rsid w:val="0034328E"/>
    <w:rsid w:val="00343E82"/>
    <w:rsid w:val="00344D41"/>
    <w:rsid w:val="0034629F"/>
    <w:rsid w:val="00352B66"/>
    <w:rsid w:val="00353A01"/>
    <w:rsid w:val="003553D3"/>
    <w:rsid w:val="00360AD7"/>
    <w:rsid w:val="00360DBA"/>
    <w:rsid w:val="00363341"/>
    <w:rsid w:val="00365626"/>
    <w:rsid w:val="003666A5"/>
    <w:rsid w:val="00374331"/>
    <w:rsid w:val="00374EF7"/>
    <w:rsid w:val="00377E70"/>
    <w:rsid w:val="003812A7"/>
    <w:rsid w:val="00383C51"/>
    <w:rsid w:val="00387CA1"/>
    <w:rsid w:val="00391C0F"/>
    <w:rsid w:val="00392F8A"/>
    <w:rsid w:val="00394038"/>
    <w:rsid w:val="003968EF"/>
    <w:rsid w:val="003B2DA8"/>
    <w:rsid w:val="003B47ED"/>
    <w:rsid w:val="003C03A2"/>
    <w:rsid w:val="003C0EB9"/>
    <w:rsid w:val="003C2514"/>
    <w:rsid w:val="003C474A"/>
    <w:rsid w:val="003C5297"/>
    <w:rsid w:val="003C55F1"/>
    <w:rsid w:val="003D14F8"/>
    <w:rsid w:val="003D69DD"/>
    <w:rsid w:val="003E39CB"/>
    <w:rsid w:val="003E4649"/>
    <w:rsid w:val="003F66B5"/>
    <w:rsid w:val="003F7286"/>
    <w:rsid w:val="004001ED"/>
    <w:rsid w:val="00400A84"/>
    <w:rsid w:val="004010F5"/>
    <w:rsid w:val="004039AD"/>
    <w:rsid w:val="00404136"/>
    <w:rsid w:val="00405D58"/>
    <w:rsid w:val="004106B9"/>
    <w:rsid w:val="00424243"/>
    <w:rsid w:val="00430892"/>
    <w:rsid w:val="0043352E"/>
    <w:rsid w:val="00436151"/>
    <w:rsid w:val="0043706D"/>
    <w:rsid w:val="00437B22"/>
    <w:rsid w:val="00441CE5"/>
    <w:rsid w:val="00441E82"/>
    <w:rsid w:val="00442482"/>
    <w:rsid w:val="00443FAC"/>
    <w:rsid w:val="004509F3"/>
    <w:rsid w:val="00450BA6"/>
    <w:rsid w:val="004526CF"/>
    <w:rsid w:val="00455560"/>
    <w:rsid w:val="00457F52"/>
    <w:rsid w:val="00464FD0"/>
    <w:rsid w:val="00465007"/>
    <w:rsid w:val="00465339"/>
    <w:rsid w:val="0046655C"/>
    <w:rsid w:val="00471066"/>
    <w:rsid w:val="00471985"/>
    <w:rsid w:val="004818F7"/>
    <w:rsid w:val="00487446"/>
    <w:rsid w:val="004875BD"/>
    <w:rsid w:val="0049580C"/>
    <w:rsid w:val="00495E33"/>
    <w:rsid w:val="004A246D"/>
    <w:rsid w:val="004A508F"/>
    <w:rsid w:val="004A5C4B"/>
    <w:rsid w:val="004A642E"/>
    <w:rsid w:val="004B34EA"/>
    <w:rsid w:val="004B460F"/>
    <w:rsid w:val="004B4898"/>
    <w:rsid w:val="004C40EF"/>
    <w:rsid w:val="004D2EE1"/>
    <w:rsid w:val="004D3953"/>
    <w:rsid w:val="004D5B5F"/>
    <w:rsid w:val="004E1309"/>
    <w:rsid w:val="004E1F41"/>
    <w:rsid w:val="004E33BB"/>
    <w:rsid w:val="004E419B"/>
    <w:rsid w:val="004E5809"/>
    <w:rsid w:val="004F1894"/>
    <w:rsid w:val="004F3EAF"/>
    <w:rsid w:val="00501B78"/>
    <w:rsid w:val="00502070"/>
    <w:rsid w:val="00503E36"/>
    <w:rsid w:val="005047DD"/>
    <w:rsid w:val="0050606B"/>
    <w:rsid w:val="005103E9"/>
    <w:rsid w:val="005113DC"/>
    <w:rsid w:val="0051495D"/>
    <w:rsid w:val="00514F31"/>
    <w:rsid w:val="00516080"/>
    <w:rsid w:val="00517027"/>
    <w:rsid w:val="00517F7D"/>
    <w:rsid w:val="00521A97"/>
    <w:rsid w:val="005304D1"/>
    <w:rsid w:val="00530740"/>
    <w:rsid w:val="00530D9D"/>
    <w:rsid w:val="0053551E"/>
    <w:rsid w:val="005404B4"/>
    <w:rsid w:val="00541200"/>
    <w:rsid w:val="00542A26"/>
    <w:rsid w:val="00542F8F"/>
    <w:rsid w:val="0054541C"/>
    <w:rsid w:val="00546279"/>
    <w:rsid w:val="00550775"/>
    <w:rsid w:val="005543A1"/>
    <w:rsid w:val="00554E6F"/>
    <w:rsid w:val="0055795E"/>
    <w:rsid w:val="0056065B"/>
    <w:rsid w:val="0056092E"/>
    <w:rsid w:val="005626B4"/>
    <w:rsid w:val="005628CE"/>
    <w:rsid w:val="005631BF"/>
    <w:rsid w:val="00566CBA"/>
    <w:rsid w:val="00566E0B"/>
    <w:rsid w:val="00572EA0"/>
    <w:rsid w:val="00577616"/>
    <w:rsid w:val="005806CA"/>
    <w:rsid w:val="00583C9D"/>
    <w:rsid w:val="005927E1"/>
    <w:rsid w:val="00594BAB"/>
    <w:rsid w:val="005950D8"/>
    <w:rsid w:val="0059582E"/>
    <w:rsid w:val="00596C43"/>
    <w:rsid w:val="00597972"/>
    <w:rsid w:val="00597BDE"/>
    <w:rsid w:val="005A0491"/>
    <w:rsid w:val="005A4038"/>
    <w:rsid w:val="005A7059"/>
    <w:rsid w:val="005A71A5"/>
    <w:rsid w:val="005A7992"/>
    <w:rsid w:val="005B0728"/>
    <w:rsid w:val="005C0301"/>
    <w:rsid w:val="005C1948"/>
    <w:rsid w:val="005C3D84"/>
    <w:rsid w:val="005C5929"/>
    <w:rsid w:val="005D0B8D"/>
    <w:rsid w:val="005D6299"/>
    <w:rsid w:val="005D76F7"/>
    <w:rsid w:val="005E050F"/>
    <w:rsid w:val="005E21A7"/>
    <w:rsid w:val="005E47D7"/>
    <w:rsid w:val="005E481A"/>
    <w:rsid w:val="005F0AB5"/>
    <w:rsid w:val="005F1980"/>
    <w:rsid w:val="005F2D29"/>
    <w:rsid w:val="005F6B31"/>
    <w:rsid w:val="006006CD"/>
    <w:rsid w:val="00603D9F"/>
    <w:rsid w:val="00605E2F"/>
    <w:rsid w:val="006112F4"/>
    <w:rsid w:val="00611C9F"/>
    <w:rsid w:val="006308AF"/>
    <w:rsid w:val="006472A3"/>
    <w:rsid w:val="00650B1D"/>
    <w:rsid w:val="00652C9D"/>
    <w:rsid w:val="0065481B"/>
    <w:rsid w:val="00660293"/>
    <w:rsid w:val="00663658"/>
    <w:rsid w:val="006644BE"/>
    <w:rsid w:val="00666542"/>
    <w:rsid w:val="00672DE9"/>
    <w:rsid w:val="00680A10"/>
    <w:rsid w:val="0068141C"/>
    <w:rsid w:val="00681489"/>
    <w:rsid w:val="00683232"/>
    <w:rsid w:val="00683295"/>
    <w:rsid w:val="006834B0"/>
    <w:rsid w:val="006869E1"/>
    <w:rsid w:val="00687BEA"/>
    <w:rsid w:val="006901A0"/>
    <w:rsid w:val="00692BA6"/>
    <w:rsid w:val="00694D20"/>
    <w:rsid w:val="00695EC3"/>
    <w:rsid w:val="00697AC1"/>
    <w:rsid w:val="006A0B81"/>
    <w:rsid w:val="006A369E"/>
    <w:rsid w:val="006A3A96"/>
    <w:rsid w:val="006A4E2E"/>
    <w:rsid w:val="006A7EA4"/>
    <w:rsid w:val="006B026B"/>
    <w:rsid w:val="006B585B"/>
    <w:rsid w:val="006C04F0"/>
    <w:rsid w:val="006C2E8B"/>
    <w:rsid w:val="006C4DDD"/>
    <w:rsid w:val="006D2817"/>
    <w:rsid w:val="006D4FBF"/>
    <w:rsid w:val="006E1AAF"/>
    <w:rsid w:val="006F1DE8"/>
    <w:rsid w:val="006F2FDA"/>
    <w:rsid w:val="006F4B5D"/>
    <w:rsid w:val="006F6E40"/>
    <w:rsid w:val="00700B6E"/>
    <w:rsid w:val="0070221A"/>
    <w:rsid w:val="0070516C"/>
    <w:rsid w:val="007102F1"/>
    <w:rsid w:val="00710FD5"/>
    <w:rsid w:val="00712EE1"/>
    <w:rsid w:val="007144B6"/>
    <w:rsid w:val="007208EE"/>
    <w:rsid w:val="00721745"/>
    <w:rsid w:val="00722283"/>
    <w:rsid w:val="0072392C"/>
    <w:rsid w:val="00724171"/>
    <w:rsid w:val="00736FA9"/>
    <w:rsid w:val="00740581"/>
    <w:rsid w:val="007472FB"/>
    <w:rsid w:val="00747D51"/>
    <w:rsid w:val="007517FA"/>
    <w:rsid w:val="00752A4E"/>
    <w:rsid w:val="00753C89"/>
    <w:rsid w:val="007552E3"/>
    <w:rsid w:val="00760FB9"/>
    <w:rsid w:val="00761F9F"/>
    <w:rsid w:val="00763A0C"/>
    <w:rsid w:val="00763B07"/>
    <w:rsid w:val="00765F81"/>
    <w:rsid w:val="00766FC4"/>
    <w:rsid w:val="007723A1"/>
    <w:rsid w:val="00772B96"/>
    <w:rsid w:val="0077314F"/>
    <w:rsid w:val="007825EA"/>
    <w:rsid w:val="00785AF8"/>
    <w:rsid w:val="00791772"/>
    <w:rsid w:val="007917F7"/>
    <w:rsid w:val="0079182D"/>
    <w:rsid w:val="00791E76"/>
    <w:rsid w:val="00792F9D"/>
    <w:rsid w:val="007937B1"/>
    <w:rsid w:val="00796FA8"/>
    <w:rsid w:val="007A1D86"/>
    <w:rsid w:val="007A3CDE"/>
    <w:rsid w:val="007A3E6F"/>
    <w:rsid w:val="007B3CE7"/>
    <w:rsid w:val="007B56F6"/>
    <w:rsid w:val="007B5944"/>
    <w:rsid w:val="007C2FFC"/>
    <w:rsid w:val="007C6C44"/>
    <w:rsid w:val="007C7E12"/>
    <w:rsid w:val="007D1FFC"/>
    <w:rsid w:val="007D2FDE"/>
    <w:rsid w:val="007D329E"/>
    <w:rsid w:val="007D4C46"/>
    <w:rsid w:val="007D628C"/>
    <w:rsid w:val="007D6E2D"/>
    <w:rsid w:val="007E7A89"/>
    <w:rsid w:val="007F1424"/>
    <w:rsid w:val="007F2270"/>
    <w:rsid w:val="007F2F74"/>
    <w:rsid w:val="007F3D31"/>
    <w:rsid w:val="007F50D0"/>
    <w:rsid w:val="007F5210"/>
    <w:rsid w:val="0080393B"/>
    <w:rsid w:val="008059E5"/>
    <w:rsid w:val="00812F03"/>
    <w:rsid w:val="00815794"/>
    <w:rsid w:val="0082208C"/>
    <w:rsid w:val="00823A09"/>
    <w:rsid w:val="008257EB"/>
    <w:rsid w:val="008320E6"/>
    <w:rsid w:val="008359B5"/>
    <w:rsid w:val="008404F5"/>
    <w:rsid w:val="00840F12"/>
    <w:rsid w:val="00850D20"/>
    <w:rsid w:val="00853F6F"/>
    <w:rsid w:val="00855965"/>
    <w:rsid w:val="00857188"/>
    <w:rsid w:val="00871A9E"/>
    <w:rsid w:val="00872EE3"/>
    <w:rsid w:val="00873DEB"/>
    <w:rsid w:val="00874372"/>
    <w:rsid w:val="008758B5"/>
    <w:rsid w:val="008771F3"/>
    <w:rsid w:val="00880573"/>
    <w:rsid w:val="00881F5D"/>
    <w:rsid w:val="00882C3C"/>
    <w:rsid w:val="0088307C"/>
    <w:rsid w:val="00883E3F"/>
    <w:rsid w:val="0089600B"/>
    <w:rsid w:val="008A01D8"/>
    <w:rsid w:val="008A0A69"/>
    <w:rsid w:val="008A1A4C"/>
    <w:rsid w:val="008A25A5"/>
    <w:rsid w:val="008A73B1"/>
    <w:rsid w:val="008B0C91"/>
    <w:rsid w:val="008B1171"/>
    <w:rsid w:val="008C78D1"/>
    <w:rsid w:val="008D2923"/>
    <w:rsid w:val="008D783E"/>
    <w:rsid w:val="008E13F6"/>
    <w:rsid w:val="008E2F44"/>
    <w:rsid w:val="008E3607"/>
    <w:rsid w:val="008E3F2C"/>
    <w:rsid w:val="008E5EF5"/>
    <w:rsid w:val="008E66DE"/>
    <w:rsid w:val="008E74A7"/>
    <w:rsid w:val="008E7D5F"/>
    <w:rsid w:val="008F210F"/>
    <w:rsid w:val="008F7206"/>
    <w:rsid w:val="009000C2"/>
    <w:rsid w:val="009002EC"/>
    <w:rsid w:val="00900E14"/>
    <w:rsid w:val="0090196F"/>
    <w:rsid w:val="00902B43"/>
    <w:rsid w:val="009152F5"/>
    <w:rsid w:val="0092057D"/>
    <w:rsid w:val="009208B4"/>
    <w:rsid w:val="0092732F"/>
    <w:rsid w:val="00927A46"/>
    <w:rsid w:val="00930048"/>
    <w:rsid w:val="00932ECD"/>
    <w:rsid w:val="009334DF"/>
    <w:rsid w:val="00933C2B"/>
    <w:rsid w:val="00935C84"/>
    <w:rsid w:val="009466E1"/>
    <w:rsid w:val="00950AE9"/>
    <w:rsid w:val="00950CEF"/>
    <w:rsid w:val="00955EF1"/>
    <w:rsid w:val="00957BF2"/>
    <w:rsid w:val="00960D7B"/>
    <w:rsid w:val="00962ED5"/>
    <w:rsid w:val="00963186"/>
    <w:rsid w:val="009679D0"/>
    <w:rsid w:val="0097108F"/>
    <w:rsid w:val="00974460"/>
    <w:rsid w:val="009750C9"/>
    <w:rsid w:val="00977D17"/>
    <w:rsid w:val="0098067D"/>
    <w:rsid w:val="009806BD"/>
    <w:rsid w:val="00983ABB"/>
    <w:rsid w:val="009847F4"/>
    <w:rsid w:val="0098604B"/>
    <w:rsid w:val="00987362"/>
    <w:rsid w:val="00990888"/>
    <w:rsid w:val="00994792"/>
    <w:rsid w:val="009969AD"/>
    <w:rsid w:val="00996CD5"/>
    <w:rsid w:val="00997210"/>
    <w:rsid w:val="009A04E3"/>
    <w:rsid w:val="009A0932"/>
    <w:rsid w:val="009A1574"/>
    <w:rsid w:val="009A2836"/>
    <w:rsid w:val="009A307B"/>
    <w:rsid w:val="009A3E89"/>
    <w:rsid w:val="009A7228"/>
    <w:rsid w:val="009B2063"/>
    <w:rsid w:val="009B36F6"/>
    <w:rsid w:val="009C0E87"/>
    <w:rsid w:val="009C7D22"/>
    <w:rsid w:val="009D1CD9"/>
    <w:rsid w:val="009D63BF"/>
    <w:rsid w:val="009D7E3A"/>
    <w:rsid w:val="009E2E85"/>
    <w:rsid w:val="009E35E9"/>
    <w:rsid w:val="009E3CA8"/>
    <w:rsid w:val="009E5A53"/>
    <w:rsid w:val="009E719E"/>
    <w:rsid w:val="009F4030"/>
    <w:rsid w:val="009F49FF"/>
    <w:rsid w:val="009F4B7A"/>
    <w:rsid w:val="009F5FFF"/>
    <w:rsid w:val="00A06F18"/>
    <w:rsid w:val="00A07B73"/>
    <w:rsid w:val="00A11D54"/>
    <w:rsid w:val="00A13746"/>
    <w:rsid w:val="00A1687A"/>
    <w:rsid w:val="00A17AD1"/>
    <w:rsid w:val="00A17F54"/>
    <w:rsid w:val="00A26FE2"/>
    <w:rsid w:val="00A272C1"/>
    <w:rsid w:val="00A27F1A"/>
    <w:rsid w:val="00A330BC"/>
    <w:rsid w:val="00A36BD5"/>
    <w:rsid w:val="00A41298"/>
    <w:rsid w:val="00A5059B"/>
    <w:rsid w:val="00A51134"/>
    <w:rsid w:val="00A515AB"/>
    <w:rsid w:val="00A5215A"/>
    <w:rsid w:val="00A65A46"/>
    <w:rsid w:val="00A70B8F"/>
    <w:rsid w:val="00A711FA"/>
    <w:rsid w:val="00A75EB1"/>
    <w:rsid w:val="00A76C72"/>
    <w:rsid w:val="00A805EB"/>
    <w:rsid w:val="00A83104"/>
    <w:rsid w:val="00A9050A"/>
    <w:rsid w:val="00A94D31"/>
    <w:rsid w:val="00A95083"/>
    <w:rsid w:val="00A97302"/>
    <w:rsid w:val="00AA4B42"/>
    <w:rsid w:val="00AA7734"/>
    <w:rsid w:val="00AA7CFE"/>
    <w:rsid w:val="00AB23BA"/>
    <w:rsid w:val="00AB2A4F"/>
    <w:rsid w:val="00AB5ECD"/>
    <w:rsid w:val="00AB6057"/>
    <w:rsid w:val="00AB6B32"/>
    <w:rsid w:val="00AC111B"/>
    <w:rsid w:val="00AC3FF4"/>
    <w:rsid w:val="00AC4C8A"/>
    <w:rsid w:val="00AC594C"/>
    <w:rsid w:val="00AD0810"/>
    <w:rsid w:val="00AD2F63"/>
    <w:rsid w:val="00AD496D"/>
    <w:rsid w:val="00AD4BAA"/>
    <w:rsid w:val="00AD7FC0"/>
    <w:rsid w:val="00AE00CE"/>
    <w:rsid w:val="00AE0F38"/>
    <w:rsid w:val="00AE1656"/>
    <w:rsid w:val="00AE1F83"/>
    <w:rsid w:val="00AE2312"/>
    <w:rsid w:val="00AF5E8D"/>
    <w:rsid w:val="00B012E0"/>
    <w:rsid w:val="00B05775"/>
    <w:rsid w:val="00B0740C"/>
    <w:rsid w:val="00B1099B"/>
    <w:rsid w:val="00B133E5"/>
    <w:rsid w:val="00B13E61"/>
    <w:rsid w:val="00B17F52"/>
    <w:rsid w:val="00B24F3B"/>
    <w:rsid w:val="00B270D9"/>
    <w:rsid w:val="00B30846"/>
    <w:rsid w:val="00B33D20"/>
    <w:rsid w:val="00B35482"/>
    <w:rsid w:val="00B379A0"/>
    <w:rsid w:val="00B430E6"/>
    <w:rsid w:val="00B44D75"/>
    <w:rsid w:val="00B45E38"/>
    <w:rsid w:val="00B47848"/>
    <w:rsid w:val="00B47C21"/>
    <w:rsid w:val="00B51A08"/>
    <w:rsid w:val="00B51D12"/>
    <w:rsid w:val="00B6169D"/>
    <w:rsid w:val="00B61B19"/>
    <w:rsid w:val="00B74247"/>
    <w:rsid w:val="00B75324"/>
    <w:rsid w:val="00B80348"/>
    <w:rsid w:val="00B80402"/>
    <w:rsid w:val="00B835A6"/>
    <w:rsid w:val="00B83CDA"/>
    <w:rsid w:val="00B844BF"/>
    <w:rsid w:val="00B84B5A"/>
    <w:rsid w:val="00B84E65"/>
    <w:rsid w:val="00B908AA"/>
    <w:rsid w:val="00B93CC2"/>
    <w:rsid w:val="00B97869"/>
    <w:rsid w:val="00BA22EC"/>
    <w:rsid w:val="00BA2BF5"/>
    <w:rsid w:val="00BA4D38"/>
    <w:rsid w:val="00BC1355"/>
    <w:rsid w:val="00BC1A3C"/>
    <w:rsid w:val="00BD0AE7"/>
    <w:rsid w:val="00BD3544"/>
    <w:rsid w:val="00BD5D3B"/>
    <w:rsid w:val="00BD6A1D"/>
    <w:rsid w:val="00BD73F4"/>
    <w:rsid w:val="00BF3B97"/>
    <w:rsid w:val="00BF7D78"/>
    <w:rsid w:val="00C06CE2"/>
    <w:rsid w:val="00C12103"/>
    <w:rsid w:val="00C12AA2"/>
    <w:rsid w:val="00C17D1A"/>
    <w:rsid w:val="00C24825"/>
    <w:rsid w:val="00C24B2C"/>
    <w:rsid w:val="00C25AEE"/>
    <w:rsid w:val="00C27D26"/>
    <w:rsid w:val="00C34CA0"/>
    <w:rsid w:val="00C35846"/>
    <w:rsid w:val="00C35CED"/>
    <w:rsid w:val="00C37180"/>
    <w:rsid w:val="00C44C5F"/>
    <w:rsid w:val="00C463C7"/>
    <w:rsid w:val="00C4759F"/>
    <w:rsid w:val="00C53DC5"/>
    <w:rsid w:val="00C56723"/>
    <w:rsid w:val="00C65144"/>
    <w:rsid w:val="00C67AD0"/>
    <w:rsid w:val="00C70C2C"/>
    <w:rsid w:val="00C73685"/>
    <w:rsid w:val="00C755A8"/>
    <w:rsid w:val="00C81CA6"/>
    <w:rsid w:val="00C83944"/>
    <w:rsid w:val="00C84668"/>
    <w:rsid w:val="00C90ABB"/>
    <w:rsid w:val="00C9741B"/>
    <w:rsid w:val="00CB1F91"/>
    <w:rsid w:val="00CB49B6"/>
    <w:rsid w:val="00CC1DF2"/>
    <w:rsid w:val="00CC5598"/>
    <w:rsid w:val="00CD02DE"/>
    <w:rsid w:val="00CD13A9"/>
    <w:rsid w:val="00CD394C"/>
    <w:rsid w:val="00CD612F"/>
    <w:rsid w:val="00CE675B"/>
    <w:rsid w:val="00CF26A9"/>
    <w:rsid w:val="00CF5CDD"/>
    <w:rsid w:val="00CF6512"/>
    <w:rsid w:val="00D03F6B"/>
    <w:rsid w:val="00D04881"/>
    <w:rsid w:val="00D05E13"/>
    <w:rsid w:val="00D05F7C"/>
    <w:rsid w:val="00D06888"/>
    <w:rsid w:val="00D124E7"/>
    <w:rsid w:val="00D1358D"/>
    <w:rsid w:val="00D25CE5"/>
    <w:rsid w:val="00D25FC9"/>
    <w:rsid w:val="00D26142"/>
    <w:rsid w:val="00D3221C"/>
    <w:rsid w:val="00D343DA"/>
    <w:rsid w:val="00D41D6F"/>
    <w:rsid w:val="00D42B9C"/>
    <w:rsid w:val="00D508D8"/>
    <w:rsid w:val="00D51502"/>
    <w:rsid w:val="00D575A9"/>
    <w:rsid w:val="00D642FC"/>
    <w:rsid w:val="00D7180C"/>
    <w:rsid w:val="00D73D11"/>
    <w:rsid w:val="00D74241"/>
    <w:rsid w:val="00D74917"/>
    <w:rsid w:val="00D7683D"/>
    <w:rsid w:val="00D81D5A"/>
    <w:rsid w:val="00D8700B"/>
    <w:rsid w:val="00D91990"/>
    <w:rsid w:val="00DA2CE0"/>
    <w:rsid w:val="00DA3DB9"/>
    <w:rsid w:val="00DA3DFA"/>
    <w:rsid w:val="00DA7DF3"/>
    <w:rsid w:val="00DB092C"/>
    <w:rsid w:val="00DB1DD4"/>
    <w:rsid w:val="00DB2A2B"/>
    <w:rsid w:val="00DB5094"/>
    <w:rsid w:val="00DC1FEB"/>
    <w:rsid w:val="00DC327F"/>
    <w:rsid w:val="00DC36AB"/>
    <w:rsid w:val="00DC6D4A"/>
    <w:rsid w:val="00DD05C7"/>
    <w:rsid w:val="00DD71C5"/>
    <w:rsid w:val="00DE392A"/>
    <w:rsid w:val="00DE3DBC"/>
    <w:rsid w:val="00DE4687"/>
    <w:rsid w:val="00DE6225"/>
    <w:rsid w:val="00DF162E"/>
    <w:rsid w:val="00DF4290"/>
    <w:rsid w:val="00E00063"/>
    <w:rsid w:val="00E0447F"/>
    <w:rsid w:val="00E04DF6"/>
    <w:rsid w:val="00E06B44"/>
    <w:rsid w:val="00E13C27"/>
    <w:rsid w:val="00E1620A"/>
    <w:rsid w:val="00E23726"/>
    <w:rsid w:val="00E24658"/>
    <w:rsid w:val="00E24BFF"/>
    <w:rsid w:val="00E261E6"/>
    <w:rsid w:val="00E31D86"/>
    <w:rsid w:val="00E34570"/>
    <w:rsid w:val="00E35143"/>
    <w:rsid w:val="00E3754A"/>
    <w:rsid w:val="00E42CE3"/>
    <w:rsid w:val="00E51D56"/>
    <w:rsid w:val="00E521DE"/>
    <w:rsid w:val="00E537FA"/>
    <w:rsid w:val="00E54664"/>
    <w:rsid w:val="00E55816"/>
    <w:rsid w:val="00E646BD"/>
    <w:rsid w:val="00E71F03"/>
    <w:rsid w:val="00E720AE"/>
    <w:rsid w:val="00E735EB"/>
    <w:rsid w:val="00E73D20"/>
    <w:rsid w:val="00E8007B"/>
    <w:rsid w:val="00E8730F"/>
    <w:rsid w:val="00E90E37"/>
    <w:rsid w:val="00E917FD"/>
    <w:rsid w:val="00E9240F"/>
    <w:rsid w:val="00E94BD6"/>
    <w:rsid w:val="00E95A2A"/>
    <w:rsid w:val="00E95DA1"/>
    <w:rsid w:val="00E975E6"/>
    <w:rsid w:val="00E97665"/>
    <w:rsid w:val="00EA12FD"/>
    <w:rsid w:val="00EC0ADC"/>
    <w:rsid w:val="00EC1D01"/>
    <w:rsid w:val="00ED001F"/>
    <w:rsid w:val="00ED1A2A"/>
    <w:rsid w:val="00ED371F"/>
    <w:rsid w:val="00ED6299"/>
    <w:rsid w:val="00ED7841"/>
    <w:rsid w:val="00EE3928"/>
    <w:rsid w:val="00EE49A6"/>
    <w:rsid w:val="00EE6F0D"/>
    <w:rsid w:val="00EE70CA"/>
    <w:rsid w:val="00EF168C"/>
    <w:rsid w:val="00EF4A9E"/>
    <w:rsid w:val="00EF4AE4"/>
    <w:rsid w:val="00EF4E1D"/>
    <w:rsid w:val="00EF6986"/>
    <w:rsid w:val="00F02EA5"/>
    <w:rsid w:val="00F11DAC"/>
    <w:rsid w:val="00F1555E"/>
    <w:rsid w:val="00F156FF"/>
    <w:rsid w:val="00F16961"/>
    <w:rsid w:val="00F21295"/>
    <w:rsid w:val="00F26525"/>
    <w:rsid w:val="00F270F8"/>
    <w:rsid w:val="00F40710"/>
    <w:rsid w:val="00F42075"/>
    <w:rsid w:val="00F420EF"/>
    <w:rsid w:val="00F4777B"/>
    <w:rsid w:val="00F51CC2"/>
    <w:rsid w:val="00F569A3"/>
    <w:rsid w:val="00F62328"/>
    <w:rsid w:val="00F62994"/>
    <w:rsid w:val="00F62DCB"/>
    <w:rsid w:val="00F71A23"/>
    <w:rsid w:val="00F82DE5"/>
    <w:rsid w:val="00F87338"/>
    <w:rsid w:val="00F92385"/>
    <w:rsid w:val="00F97901"/>
    <w:rsid w:val="00FA1C7C"/>
    <w:rsid w:val="00FA1F86"/>
    <w:rsid w:val="00FA46CA"/>
    <w:rsid w:val="00FB397B"/>
    <w:rsid w:val="00FB3E3E"/>
    <w:rsid w:val="00FB439C"/>
    <w:rsid w:val="00FB43B0"/>
    <w:rsid w:val="00FB4D1B"/>
    <w:rsid w:val="00FB6FF0"/>
    <w:rsid w:val="00FC7849"/>
    <w:rsid w:val="00FD38CF"/>
    <w:rsid w:val="00FD4679"/>
    <w:rsid w:val="00FD63B4"/>
    <w:rsid w:val="00FE3A3A"/>
    <w:rsid w:val="00FE5B06"/>
    <w:rsid w:val="00FF0233"/>
    <w:rsid w:val="00FF054C"/>
    <w:rsid w:val="00FF1D3C"/>
    <w:rsid w:val="00FF2FC4"/>
  </w:rsids>
  <m:mathPr>
    <m:mathFont m:val="Cambria Math"/>
    <m:brkBin m:val="before"/>
    <m:brkBinSub m:val="--"/>
    <m:smallFrac/>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B3D0DE"/>
  <w15:docId w15:val="{3AFF761F-EFF0-4782-B107-D5B6F6F8D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9679D0"/>
    <w:rPr>
      <w:rFonts w:ascii="Arial" w:eastAsia="Calibri" w:hAnsi="Arial" w:cs="Times New Roman"/>
      <w:sz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nhideWhenUsed/>
    <w:rsid w:val="00BD6A1D"/>
    <w:pPr>
      <w:tabs>
        <w:tab w:val="center" w:pos="4536"/>
        <w:tab w:val="right" w:pos="9072"/>
      </w:tabs>
      <w:spacing w:after="0" w:line="240" w:lineRule="auto"/>
    </w:pPr>
  </w:style>
  <w:style w:type="character" w:customStyle="1" w:styleId="GlavaZnak">
    <w:name w:val="Glava Znak"/>
    <w:basedOn w:val="Privzetapisavaodstavka"/>
    <w:link w:val="Glava"/>
    <w:rsid w:val="00BD6A1D"/>
  </w:style>
  <w:style w:type="paragraph" w:styleId="Noga">
    <w:name w:val="footer"/>
    <w:basedOn w:val="Navaden"/>
    <w:link w:val="NogaZnak"/>
    <w:uiPriority w:val="99"/>
    <w:unhideWhenUsed/>
    <w:rsid w:val="00BD6A1D"/>
    <w:pPr>
      <w:tabs>
        <w:tab w:val="center" w:pos="4536"/>
        <w:tab w:val="right" w:pos="9072"/>
      </w:tabs>
      <w:spacing w:after="0" w:line="240" w:lineRule="auto"/>
    </w:pPr>
  </w:style>
  <w:style w:type="character" w:customStyle="1" w:styleId="NogaZnak">
    <w:name w:val="Noga Znak"/>
    <w:basedOn w:val="Privzetapisavaodstavka"/>
    <w:link w:val="Noga"/>
    <w:uiPriority w:val="99"/>
    <w:rsid w:val="00BD6A1D"/>
  </w:style>
  <w:style w:type="character" w:styleId="Hiperpovezava">
    <w:name w:val="Hyperlink"/>
    <w:basedOn w:val="Privzetapisavaodstavka"/>
    <w:uiPriority w:val="99"/>
    <w:unhideWhenUsed/>
    <w:rsid w:val="00BD6A1D"/>
    <w:rPr>
      <w:color w:val="0563C1" w:themeColor="hyperlink"/>
      <w:u w:val="single"/>
    </w:rPr>
  </w:style>
  <w:style w:type="character" w:styleId="Nerazreenaomemba">
    <w:name w:val="Unresolved Mention"/>
    <w:basedOn w:val="Privzetapisavaodstavka"/>
    <w:uiPriority w:val="99"/>
    <w:semiHidden/>
    <w:unhideWhenUsed/>
    <w:rsid w:val="00683232"/>
    <w:rPr>
      <w:color w:val="605E5C"/>
      <w:shd w:val="clear" w:color="auto" w:fill="E1DFDD"/>
    </w:rPr>
  </w:style>
  <w:style w:type="paragraph" w:styleId="Odstavekseznama">
    <w:name w:val="List Paragraph"/>
    <w:basedOn w:val="Navaden"/>
    <w:uiPriority w:val="34"/>
    <w:qFormat/>
    <w:rsid w:val="009969AD"/>
    <w:pPr>
      <w:ind w:left="720"/>
      <w:contextualSpacing/>
    </w:pPr>
  </w:style>
  <w:style w:type="paragraph" w:styleId="Navadensplet">
    <w:name w:val="Normal (Web)"/>
    <w:basedOn w:val="Navaden"/>
    <w:uiPriority w:val="99"/>
    <w:unhideWhenUsed/>
    <w:rsid w:val="00C755A8"/>
    <w:pPr>
      <w:spacing w:after="210" w:line="240" w:lineRule="auto"/>
    </w:pPr>
    <w:rPr>
      <w:rFonts w:ascii="Times New Roman" w:eastAsia="Times New Roman" w:hAnsi="Times New Roman"/>
      <w:color w:val="333333"/>
      <w:sz w:val="18"/>
      <w:szCs w:val="18"/>
      <w:lang w:eastAsia="sl-SI"/>
    </w:rPr>
  </w:style>
  <w:style w:type="paragraph" w:styleId="Telobesedila">
    <w:name w:val="Body Text"/>
    <w:basedOn w:val="Navaden"/>
    <w:link w:val="TelobesedilaZnak"/>
    <w:uiPriority w:val="99"/>
    <w:semiHidden/>
    <w:unhideWhenUsed/>
    <w:rsid w:val="00C755A8"/>
    <w:pPr>
      <w:spacing w:after="0" w:line="240" w:lineRule="auto"/>
    </w:pPr>
    <w:rPr>
      <w:rFonts w:ascii="Garamond" w:eastAsia="Times New Roman" w:hAnsi="Garamond"/>
      <w:i/>
      <w:iCs/>
      <w:sz w:val="24"/>
      <w:szCs w:val="24"/>
      <w:lang w:eastAsia="sl-SI"/>
    </w:rPr>
  </w:style>
  <w:style w:type="character" w:customStyle="1" w:styleId="TelobesedilaZnak">
    <w:name w:val="Telo besedila Znak"/>
    <w:basedOn w:val="Privzetapisavaodstavka"/>
    <w:link w:val="Telobesedila"/>
    <w:uiPriority w:val="99"/>
    <w:semiHidden/>
    <w:rsid w:val="00C755A8"/>
    <w:rPr>
      <w:rFonts w:ascii="Garamond" w:eastAsia="Times New Roman" w:hAnsi="Garamond" w:cs="Times New Roman"/>
      <w:i/>
      <w:iCs/>
      <w:sz w:val="24"/>
      <w:szCs w:val="24"/>
      <w:lang w:eastAsia="sl-SI"/>
    </w:rPr>
  </w:style>
  <w:style w:type="paragraph" w:styleId="Telobesedila2">
    <w:name w:val="Body Text 2"/>
    <w:basedOn w:val="Navaden"/>
    <w:link w:val="Telobesedila2Znak"/>
    <w:uiPriority w:val="99"/>
    <w:semiHidden/>
    <w:unhideWhenUsed/>
    <w:rsid w:val="00C755A8"/>
    <w:pPr>
      <w:spacing w:after="0" w:line="240" w:lineRule="auto"/>
      <w:ind w:right="-427"/>
    </w:pPr>
    <w:rPr>
      <w:rFonts w:ascii="Times New Roman" w:eastAsia="Times New Roman" w:hAnsi="Times New Roman"/>
      <w:sz w:val="24"/>
      <w:szCs w:val="24"/>
      <w:lang w:eastAsia="sl-SI"/>
    </w:rPr>
  </w:style>
  <w:style w:type="character" w:customStyle="1" w:styleId="Telobesedila2Znak">
    <w:name w:val="Telo besedila 2 Znak"/>
    <w:basedOn w:val="Privzetapisavaodstavka"/>
    <w:link w:val="Telobesedila2"/>
    <w:uiPriority w:val="99"/>
    <w:semiHidden/>
    <w:rsid w:val="00C755A8"/>
    <w:rPr>
      <w:rFonts w:ascii="Times New Roman" w:eastAsia="Times New Roman" w:hAnsi="Times New Roman" w:cs="Times New Roman"/>
      <w:sz w:val="24"/>
      <w:szCs w:val="24"/>
      <w:lang w:eastAsia="sl-SI"/>
    </w:rPr>
  </w:style>
  <w:style w:type="character" w:customStyle="1" w:styleId="BESEDILOZnak">
    <w:name w:val="BESEDILO Znak"/>
    <w:link w:val="BESEDILO"/>
    <w:uiPriority w:val="99"/>
    <w:locked/>
    <w:rsid w:val="00C755A8"/>
    <w:rPr>
      <w:rFonts w:ascii="Arial" w:eastAsia="Times New Roman" w:hAnsi="Arial" w:cs="Times New Roman"/>
      <w:kern w:val="16"/>
      <w:sz w:val="20"/>
      <w:szCs w:val="20"/>
      <w:lang w:eastAsia="sl-SI"/>
    </w:rPr>
  </w:style>
  <w:style w:type="paragraph" w:customStyle="1" w:styleId="BESEDILO">
    <w:name w:val="BESEDILO"/>
    <w:link w:val="BESEDILOZnak"/>
    <w:uiPriority w:val="99"/>
    <w:rsid w:val="00C755A8"/>
    <w:pPr>
      <w:keepLines/>
      <w:widowControl w:val="0"/>
      <w:tabs>
        <w:tab w:val="left" w:pos="2155"/>
      </w:tabs>
      <w:spacing w:after="0" w:line="240" w:lineRule="auto"/>
      <w:jc w:val="both"/>
    </w:pPr>
    <w:rPr>
      <w:rFonts w:ascii="Arial" w:eastAsia="Times New Roman" w:hAnsi="Arial" w:cs="Times New Roman"/>
      <w:kern w:val="16"/>
      <w:sz w:val="20"/>
      <w:szCs w:val="20"/>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671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3" Type="http://schemas.openxmlformats.org/officeDocument/2006/relationships/settings" Target="settings.xml"/><Relationship Id="rId7" Type="http://schemas.openxmlformats.org/officeDocument/2006/relationships/hyperlink" Target="http://www.gov.s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ad.sigov.si\DAT\MSP\Predloge\Vladno%20gradivo%20-%20priloga%201.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Vladno gradivo - priloga 1</Template>
  <TotalTime>183</TotalTime>
  <Pages>9</Pages>
  <Words>2430</Words>
  <Characters>13852</Characters>
  <Application>Microsoft Office Word</Application>
  <DocSecurity>0</DocSecurity>
  <Lines>115</Lines>
  <Paragraphs>32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16250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Mateja Kuntarič</dc:creator>
  <cp:keywords/>
  <dc:description/>
  <cp:lastModifiedBy>Mateja Kuntarič</cp:lastModifiedBy>
  <cp:revision>12</cp:revision>
  <dcterms:created xsi:type="dcterms:W3CDTF">2025-02-19T11:04:00Z</dcterms:created>
  <dcterms:modified xsi:type="dcterms:W3CDTF">2025-03-14T13:30:00Z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902958791</vt:i4>
  </property>
</Properties>
</file>