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C33B7" w14:textId="77777777" w:rsidR="00AE1F83" w:rsidRPr="00751DC2" w:rsidRDefault="00AE1F83" w:rsidP="007C18D6">
      <w:pPr>
        <w:spacing w:after="0" w:line="260" w:lineRule="atLeast"/>
        <w:contextualSpacing/>
        <w:rPr>
          <w:rFonts w:ascii="Arial" w:eastAsia="Times New Roman" w:hAnsi="Arial" w:cs="Arial"/>
          <w:b/>
          <w:sz w:val="20"/>
          <w:szCs w:val="20"/>
          <w:lang w:eastAsia="sl-SI"/>
        </w:rPr>
      </w:pPr>
      <w:r w:rsidRPr="00751DC2">
        <w:rPr>
          <w:rFonts w:ascii="Arial" w:eastAsia="Times New Roman" w:hAnsi="Arial" w:cs="Arial"/>
          <w:b/>
          <w:sz w:val="20"/>
          <w:szCs w:val="20"/>
          <w:lang w:eastAsia="sl-SI"/>
        </w:rPr>
        <w:t>PRILOGA 1 (spremni dopis – 1. del):</w:t>
      </w:r>
    </w:p>
    <w:p w14:paraId="2DE8C288" w14:textId="77777777" w:rsidR="00AE1F83" w:rsidRPr="00751DC2" w:rsidRDefault="00AE1F83" w:rsidP="007C18D6">
      <w:pPr>
        <w:spacing w:after="0" w:line="260" w:lineRule="atLeas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751DC2" w14:paraId="03C5BC01" w14:textId="77777777" w:rsidTr="00DA6942">
        <w:trPr>
          <w:gridAfter w:val="2"/>
          <w:wAfter w:w="3067" w:type="dxa"/>
        </w:trPr>
        <w:tc>
          <w:tcPr>
            <w:tcW w:w="6096" w:type="dxa"/>
            <w:gridSpan w:val="2"/>
          </w:tcPr>
          <w:p w14:paraId="557BA715" w14:textId="2965D55C" w:rsidR="00AE1F83" w:rsidRPr="00751DC2" w:rsidRDefault="00AE1F83" w:rsidP="007C18D6">
            <w:pPr>
              <w:tabs>
                <w:tab w:val="left" w:pos="3045"/>
              </w:tabs>
              <w:overflowPunct w:val="0"/>
              <w:autoSpaceDE w:val="0"/>
              <w:autoSpaceDN w:val="0"/>
              <w:adjustRightInd w:val="0"/>
              <w:spacing w:after="0" w:line="260" w:lineRule="atLeast"/>
              <w:textAlignment w:val="baseline"/>
              <w:rPr>
                <w:rFonts w:ascii="Arial" w:eastAsia="Times New Roman" w:hAnsi="Arial" w:cs="Arial"/>
                <w:sz w:val="20"/>
                <w:szCs w:val="20"/>
                <w:lang w:eastAsia="sl-SI"/>
              </w:rPr>
            </w:pPr>
            <w:r w:rsidRPr="00751DC2">
              <w:rPr>
                <w:rFonts w:ascii="Arial" w:eastAsia="Times New Roman" w:hAnsi="Arial" w:cs="Arial"/>
                <w:sz w:val="20"/>
                <w:szCs w:val="20"/>
                <w:lang w:eastAsia="sl-SI"/>
              </w:rPr>
              <w:t xml:space="preserve">Številka: </w:t>
            </w:r>
            <w:r w:rsidR="004E2E06">
              <w:rPr>
                <w:rFonts w:ascii="Arial" w:eastAsia="Times New Roman" w:hAnsi="Arial" w:cs="Arial"/>
                <w:sz w:val="20"/>
                <w:szCs w:val="20"/>
                <w:lang w:eastAsia="sl-SI"/>
              </w:rPr>
              <w:t>0070-43/2024</w:t>
            </w:r>
          </w:p>
        </w:tc>
      </w:tr>
      <w:tr w:rsidR="00AE1F83" w:rsidRPr="00751DC2" w14:paraId="0EC6C783" w14:textId="77777777" w:rsidTr="00DA6942">
        <w:trPr>
          <w:gridAfter w:val="2"/>
          <w:wAfter w:w="3067" w:type="dxa"/>
        </w:trPr>
        <w:tc>
          <w:tcPr>
            <w:tcW w:w="6096" w:type="dxa"/>
            <w:gridSpan w:val="2"/>
          </w:tcPr>
          <w:p w14:paraId="53CA3101" w14:textId="5AC0D070" w:rsidR="00AE1F83" w:rsidRPr="00751DC2" w:rsidRDefault="00AE1F83" w:rsidP="007C18D6">
            <w:pPr>
              <w:overflowPunct w:val="0"/>
              <w:autoSpaceDE w:val="0"/>
              <w:autoSpaceDN w:val="0"/>
              <w:adjustRightInd w:val="0"/>
              <w:spacing w:after="0" w:line="260" w:lineRule="atLeast"/>
              <w:textAlignment w:val="baseline"/>
              <w:rPr>
                <w:rFonts w:ascii="Arial" w:eastAsia="Times New Roman" w:hAnsi="Arial" w:cs="Arial"/>
                <w:sz w:val="20"/>
                <w:szCs w:val="20"/>
                <w:lang w:eastAsia="sl-SI"/>
              </w:rPr>
            </w:pPr>
            <w:r w:rsidRPr="00751DC2">
              <w:rPr>
                <w:rFonts w:ascii="Arial" w:eastAsia="Times New Roman" w:hAnsi="Arial" w:cs="Arial"/>
                <w:sz w:val="20"/>
                <w:szCs w:val="20"/>
                <w:lang w:eastAsia="sl-SI"/>
              </w:rPr>
              <w:t>Ljubljana,</w:t>
            </w:r>
            <w:r w:rsidR="009006CC" w:rsidRPr="00751DC2">
              <w:rPr>
                <w:rFonts w:ascii="Arial" w:eastAsia="Times New Roman" w:hAnsi="Arial" w:cs="Arial"/>
                <w:sz w:val="20"/>
                <w:szCs w:val="20"/>
                <w:lang w:eastAsia="sl-SI"/>
              </w:rPr>
              <w:t xml:space="preserve"> </w:t>
            </w:r>
            <w:r w:rsidR="00321426" w:rsidRPr="00751DC2">
              <w:rPr>
                <w:rFonts w:ascii="Arial" w:eastAsia="Times New Roman" w:hAnsi="Arial" w:cs="Arial"/>
                <w:sz w:val="20"/>
                <w:szCs w:val="20"/>
                <w:lang w:eastAsia="sl-SI"/>
              </w:rPr>
              <w:t>2</w:t>
            </w:r>
            <w:r w:rsidR="004E2E06">
              <w:rPr>
                <w:rFonts w:ascii="Arial" w:eastAsia="Times New Roman" w:hAnsi="Arial" w:cs="Arial"/>
                <w:sz w:val="20"/>
                <w:szCs w:val="20"/>
                <w:lang w:eastAsia="sl-SI"/>
              </w:rPr>
              <w:t>9</w:t>
            </w:r>
            <w:r w:rsidR="009006CC" w:rsidRPr="00751DC2">
              <w:rPr>
                <w:rFonts w:ascii="Arial" w:eastAsia="Times New Roman" w:hAnsi="Arial" w:cs="Arial"/>
                <w:sz w:val="20"/>
                <w:szCs w:val="20"/>
                <w:lang w:eastAsia="sl-SI"/>
              </w:rPr>
              <w:t>. 2. 2024</w:t>
            </w:r>
          </w:p>
        </w:tc>
      </w:tr>
      <w:tr w:rsidR="00AE1F83" w:rsidRPr="00751DC2" w14:paraId="164F9F04" w14:textId="77777777" w:rsidTr="00DA6942">
        <w:trPr>
          <w:gridAfter w:val="2"/>
          <w:wAfter w:w="3067" w:type="dxa"/>
        </w:trPr>
        <w:tc>
          <w:tcPr>
            <w:tcW w:w="6096" w:type="dxa"/>
            <w:gridSpan w:val="2"/>
          </w:tcPr>
          <w:p w14:paraId="7AE09F63" w14:textId="3FBA1F42" w:rsidR="00AE1F83" w:rsidRPr="00751DC2" w:rsidRDefault="00AE1F83" w:rsidP="007C18D6">
            <w:pPr>
              <w:overflowPunct w:val="0"/>
              <w:autoSpaceDE w:val="0"/>
              <w:autoSpaceDN w:val="0"/>
              <w:adjustRightInd w:val="0"/>
              <w:spacing w:after="0" w:line="260" w:lineRule="atLeast"/>
              <w:textAlignment w:val="baseline"/>
              <w:rPr>
                <w:rFonts w:ascii="Arial" w:eastAsia="Times New Roman" w:hAnsi="Arial" w:cs="Arial"/>
                <w:sz w:val="20"/>
                <w:szCs w:val="20"/>
                <w:lang w:eastAsia="sl-SI"/>
              </w:rPr>
            </w:pPr>
            <w:r w:rsidRPr="00751DC2">
              <w:rPr>
                <w:rFonts w:ascii="Arial" w:eastAsia="Times New Roman" w:hAnsi="Arial" w:cs="Arial"/>
                <w:iCs/>
                <w:sz w:val="20"/>
                <w:szCs w:val="20"/>
                <w:lang w:eastAsia="sl-SI"/>
              </w:rPr>
              <w:t xml:space="preserve">EVA </w:t>
            </w:r>
            <w:r w:rsidR="004E2E06" w:rsidRPr="004E2E06">
              <w:rPr>
                <w:rFonts w:ascii="Arial" w:eastAsia="Times New Roman" w:hAnsi="Arial" w:cs="Arial"/>
                <w:iCs/>
                <w:sz w:val="20"/>
                <w:szCs w:val="20"/>
                <w:lang w:eastAsia="sl-SI"/>
              </w:rPr>
              <w:t>2024-2711-0022</w:t>
            </w:r>
          </w:p>
        </w:tc>
      </w:tr>
      <w:tr w:rsidR="00AE1F83" w:rsidRPr="00751DC2" w14:paraId="158B8FE3" w14:textId="77777777" w:rsidTr="00DA6942">
        <w:trPr>
          <w:gridAfter w:val="2"/>
          <w:wAfter w:w="3067" w:type="dxa"/>
        </w:trPr>
        <w:tc>
          <w:tcPr>
            <w:tcW w:w="6096" w:type="dxa"/>
            <w:gridSpan w:val="2"/>
          </w:tcPr>
          <w:p w14:paraId="07940E49" w14:textId="77777777" w:rsidR="00AE1F83" w:rsidRPr="00751DC2" w:rsidRDefault="00AE1F83" w:rsidP="007C18D6">
            <w:pPr>
              <w:spacing w:after="0" w:line="260" w:lineRule="atLeast"/>
              <w:rPr>
                <w:rFonts w:ascii="Arial" w:eastAsia="Times New Roman" w:hAnsi="Arial" w:cs="Arial"/>
                <w:sz w:val="20"/>
                <w:szCs w:val="20"/>
              </w:rPr>
            </w:pPr>
          </w:p>
          <w:p w14:paraId="55F4B1FA" w14:textId="77777777" w:rsidR="00AE1F83" w:rsidRPr="00751DC2" w:rsidRDefault="00AE1F83" w:rsidP="007C18D6">
            <w:pPr>
              <w:spacing w:after="0" w:line="260" w:lineRule="atLeast"/>
              <w:rPr>
                <w:rFonts w:ascii="Arial" w:eastAsia="Times New Roman" w:hAnsi="Arial" w:cs="Arial"/>
                <w:sz w:val="20"/>
                <w:szCs w:val="20"/>
              </w:rPr>
            </w:pPr>
            <w:r w:rsidRPr="00751DC2">
              <w:rPr>
                <w:rFonts w:ascii="Arial" w:eastAsia="Times New Roman" w:hAnsi="Arial" w:cs="Arial"/>
                <w:sz w:val="20"/>
                <w:szCs w:val="20"/>
              </w:rPr>
              <w:t>GENERALNI SEKRETARIAT VLADE REPUBLIKE SLOVENIJE</w:t>
            </w:r>
          </w:p>
          <w:p w14:paraId="275CAB26" w14:textId="77777777" w:rsidR="00AE1F83" w:rsidRPr="00751DC2" w:rsidRDefault="004E2E06" w:rsidP="007C18D6">
            <w:pPr>
              <w:spacing w:after="0" w:line="260" w:lineRule="atLeast"/>
              <w:rPr>
                <w:rFonts w:ascii="Arial" w:eastAsia="Times New Roman" w:hAnsi="Arial" w:cs="Arial"/>
                <w:sz w:val="20"/>
                <w:szCs w:val="20"/>
              </w:rPr>
            </w:pPr>
            <w:hyperlink r:id="rId11" w:history="1">
              <w:r w:rsidR="00AE1F83" w:rsidRPr="00751DC2">
                <w:rPr>
                  <w:rFonts w:ascii="Arial" w:eastAsia="Times New Roman" w:hAnsi="Arial" w:cs="Times New Roman"/>
                  <w:color w:val="0000FF"/>
                  <w:sz w:val="20"/>
                  <w:szCs w:val="20"/>
                  <w:u w:val="single"/>
                </w:rPr>
                <w:t>Gp.gs@gov.si</w:t>
              </w:r>
            </w:hyperlink>
          </w:p>
          <w:p w14:paraId="291E96CA" w14:textId="77777777" w:rsidR="00AE1F83" w:rsidRPr="00751DC2" w:rsidRDefault="00AE1F83" w:rsidP="007C18D6">
            <w:pPr>
              <w:spacing w:after="0" w:line="260" w:lineRule="atLeast"/>
              <w:rPr>
                <w:rFonts w:ascii="Arial" w:eastAsia="Times New Roman" w:hAnsi="Arial" w:cs="Arial"/>
                <w:sz w:val="20"/>
                <w:szCs w:val="20"/>
              </w:rPr>
            </w:pPr>
          </w:p>
        </w:tc>
      </w:tr>
      <w:tr w:rsidR="00AE1F83" w:rsidRPr="00751DC2" w14:paraId="11177318" w14:textId="77777777" w:rsidTr="00DA6942">
        <w:tc>
          <w:tcPr>
            <w:tcW w:w="9163" w:type="dxa"/>
            <w:gridSpan w:val="4"/>
          </w:tcPr>
          <w:p w14:paraId="261BBC67" w14:textId="5D9433E2" w:rsidR="00AE1F83" w:rsidRPr="00751DC2" w:rsidRDefault="00AE1F83" w:rsidP="007C18D6">
            <w:pPr>
              <w:suppressAutoHyphens/>
              <w:overflowPunct w:val="0"/>
              <w:autoSpaceDE w:val="0"/>
              <w:autoSpaceDN w:val="0"/>
              <w:adjustRightInd w:val="0"/>
              <w:spacing w:after="0" w:line="260" w:lineRule="atLeast"/>
              <w:textAlignment w:val="baseline"/>
              <w:rPr>
                <w:rFonts w:ascii="Arial" w:eastAsia="Times New Roman" w:hAnsi="Arial" w:cs="Arial"/>
                <w:b/>
                <w:sz w:val="20"/>
                <w:szCs w:val="20"/>
                <w:lang w:eastAsia="sl-SI"/>
              </w:rPr>
            </w:pPr>
            <w:r w:rsidRPr="00751DC2">
              <w:rPr>
                <w:rFonts w:ascii="Arial" w:eastAsia="Times New Roman" w:hAnsi="Arial" w:cs="Arial"/>
                <w:b/>
                <w:sz w:val="20"/>
                <w:szCs w:val="20"/>
                <w:lang w:eastAsia="sl-SI"/>
              </w:rPr>
              <w:t xml:space="preserve">ZADEVA: </w:t>
            </w:r>
            <w:bookmarkStart w:id="0" w:name="_Hlk160090653"/>
            <w:r w:rsidR="00A86C41" w:rsidRPr="00751DC2">
              <w:rPr>
                <w:rFonts w:ascii="Arial" w:eastAsia="Times New Roman" w:hAnsi="Arial" w:cs="Arial"/>
                <w:b/>
                <w:sz w:val="20"/>
                <w:szCs w:val="20"/>
                <w:lang w:eastAsia="sl-SI"/>
              </w:rPr>
              <w:t>Odlok</w:t>
            </w:r>
            <w:r w:rsidR="002B364B" w:rsidRPr="00751DC2">
              <w:rPr>
                <w:rFonts w:ascii="Arial" w:eastAsia="Times New Roman" w:hAnsi="Arial" w:cs="Arial"/>
                <w:b/>
                <w:sz w:val="20"/>
                <w:szCs w:val="20"/>
                <w:lang w:eastAsia="sl-SI"/>
              </w:rPr>
              <w:t xml:space="preserve"> o </w:t>
            </w:r>
            <w:r w:rsidR="00084B46" w:rsidRPr="00751DC2">
              <w:rPr>
                <w:rFonts w:ascii="Arial" w:eastAsia="Times New Roman" w:hAnsi="Arial" w:cs="Arial"/>
                <w:b/>
                <w:sz w:val="20"/>
                <w:szCs w:val="20"/>
                <w:lang w:eastAsia="sl-SI"/>
              </w:rPr>
              <w:t xml:space="preserve">opravljanju zdravniške službe v času stavke – </w:t>
            </w:r>
            <w:r w:rsidR="004E2E06">
              <w:rPr>
                <w:rFonts w:ascii="Arial" w:eastAsia="Times New Roman" w:hAnsi="Arial" w:cs="Arial"/>
                <w:b/>
                <w:sz w:val="20"/>
                <w:szCs w:val="20"/>
                <w:lang w:eastAsia="sl-SI"/>
              </w:rPr>
              <w:t>čistopis po seji vlade</w:t>
            </w:r>
            <w:r w:rsidR="00084B46" w:rsidRPr="00751DC2">
              <w:rPr>
                <w:rFonts w:ascii="Arial" w:eastAsia="Times New Roman" w:hAnsi="Arial" w:cs="Arial"/>
                <w:b/>
                <w:sz w:val="20"/>
                <w:szCs w:val="20"/>
                <w:lang w:eastAsia="sl-SI"/>
              </w:rPr>
              <w:t xml:space="preserve"> </w:t>
            </w:r>
            <w:bookmarkEnd w:id="0"/>
          </w:p>
        </w:tc>
      </w:tr>
      <w:tr w:rsidR="00AE1F83" w:rsidRPr="00751DC2" w14:paraId="635BD98D" w14:textId="77777777" w:rsidTr="00DA6942">
        <w:tc>
          <w:tcPr>
            <w:tcW w:w="9163" w:type="dxa"/>
            <w:gridSpan w:val="4"/>
          </w:tcPr>
          <w:p w14:paraId="4BA7119F" w14:textId="77777777" w:rsidR="00AE1F83" w:rsidRPr="00751DC2" w:rsidRDefault="00AE1F83" w:rsidP="007C18D6">
            <w:pPr>
              <w:suppressAutoHyphens/>
              <w:overflowPunct w:val="0"/>
              <w:autoSpaceDE w:val="0"/>
              <w:autoSpaceDN w:val="0"/>
              <w:adjustRightInd w:val="0"/>
              <w:spacing w:after="0" w:line="260" w:lineRule="atLeast"/>
              <w:textAlignment w:val="baseline"/>
              <w:outlineLvl w:val="3"/>
              <w:rPr>
                <w:rFonts w:ascii="Arial" w:eastAsia="Times New Roman" w:hAnsi="Arial" w:cs="Arial"/>
                <w:b/>
                <w:sz w:val="20"/>
                <w:szCs w:val="20"/>
                <w:lang w:eastAsia="sl-SI"/>
              </w:rPr>
            </w:pPr>
            <w:r w:rsidRPr="00751DC2">
              <w:rPr>
                <w:rFonts w:ascii="Arial" w:eastAsia="Times New Roman" w:hAnsi="Arial" w:cs="Arial"/>
                <w:b/>
                <w:sz w:val="20"/>
                <w:szCs w:val="20"/>
                <w:lang w:eastAsia="sl-SI"/>
              </w:rPr>
              <w:t>1. Predlog sklepov vlade:</w:t>
            </w:r>
          </w:p>
        </w:tc>
      </w:tr>
      <w:tr w:rsidR="00AE1F83" w:rsidRPr="00751DC2" w14:paraId="1047FF20" w14:textId="77777777" w:rsidTr="00DA6942">
        <w:tc>
          <w:tcPr>
            <w:tcW w:w="9163" w:type="dxa"/>
            <w:gridSpan w:val="4"/>
          </w:tcPr>
          <w:p w14:paraId="1CBD7B91" w14:textId="04C95CFA" w:rsidR="00A82C5E" w:rsidRPr="00751DC2" w:rsidRDefault="00A82C5E" w:rsidP="007C18D6">
            <w:pPr>
              <w:pStyle w:val="Neotevilenodstavek"/>
              <w:spacing w:before="0" w:after="0" w:line="260" w:lineRule="atLeast"/>
              <w:rPr>
                <w:iCs/>
                <w:sz w:val="20"/>
                <w:szCs w:val="20"/>
              </w:rPr>
            </w:pPr>
            <w:r w:rsidRPr="00751DC2">
              <w:rPr>
                <w:iCs/>
                <w:sz w:val="20"/>
                <w:szCs w:val="20"/>
              </w:rPr>
              <w:t>Na</w:t>
            </w:r>
            <w:r w:rsidR="00321426" w:rsidRPr="00751DC2">
              <w:rPr>
                <w:iCs/>
                <w:sz w:val="20"/>
                <w:szCs w:val="20"/>
              </w:rPr>
              <w:t xml:space="preserve"> podlagi </w:t>
            </w:r>
            <w:r w:rsidR="00084B46" w:rsidRPr="00751DC2">
              <w:rPr>
                <w:iCs/>
                <w:sz w:val="20"/>
                <w:szCs w:val="20"/>
              </w:rPr>
              <w:t xml:space="preserve">15. člena Zakona o stavki (Uradni list SFRJ, št. 23/91) in </w:t>
            </w:r>
            <w:r w:rsidR="00A86C41" w:rsidRPr="00751DC2">
              <w:rPr>
                <w:iCs/>
                <w:sz w:val="20"/>
                <w:szCs w:val="20"/>
              </w:rPr>
              <w:t>tretjega</w:t>
            </w:r>
            <w:r w:rsidR="00D25355" w:rsidRPr="00751DC2">
              <w:rPr>
                <w:iCs/>
                <w:sz w:val="20"/>
                <w:szCs w:val="20"/>
              </w:rPr>
              <w:t xml:space="preserve"> odstavka 21. člena Zakona o </w:t>
            </w:r>
            <w:r w:rsidR="000049B5" w:rsidRPr="00751DC2">
              <w:rPr>
                <w:iCs/>
                <w:sz w:val="20"/>
                <w:szCs w:val="20"/>
              </w:rPr>
              <w:t>V</w:t>
            </w:r>
            <w:r w:rsidR="00D25355" w:rsidRPr="00751DC2">
              <w:rPr>
                <w:iCs/>
                <w:sz w:val="20"/>
                <w:szCs w:val="20"/>
              </w:rPr>
              <w:t>ladi Republike Slovenije (Uradni list RS, št. 24/05 – uradno prečiščeno besedilo, 109/08,</w:t>
            </w:r>
            <w:r w:rsidR="00BB5596" w:rsidRPr="00751DC2">
              <w:rPr>
                <w:iCs/>
                <w:sz w:val="20"/>
                <w:szCs w:val="20"/>
              </w:rPr>
              <w:t xml:space="preserve"> </w:t>
            </w:r>
            <w:r w:rsidR="00D25355" w:rsidRPr="00751DC2">
              <w:rPr>
                <w:iCs/>
                <w:sz w:val="20"/>
                <w:szCs w:val="20"/>
              </w:rPr>
              <w:t xml:space="preserve">38/10 – ZUKN, 8/12, 21/13, 47/13 – ZDU-1G, 65/14, 55/17 in 163/22) </w:t>
            </w:r>
            <w:r w:rsidR="00A40E05" w:rsidRPr="00751DC2">
              <w:rPr>
                <w:iCs/>
                <w:sz w:val="20"/>
                <w:szCs w:val="20"/>
              </w:rPr>
              <w:t xml:space="preserve">v </w:t>
            </w:r>
            <w:r w:rsidR="00171263" w:rsidRPr="00751DC2">
              <w:rPr>
                <w:iCs/>
                <w:sz w:val="20"/>
                <w:szCs w:val="20"/>
              </w:rPr>
              <w:t>zvezi</w:t>
            </w:r>
            <w:r w:rsidR="00A40E05" w:rsidRPr="00751DC2">
              <w:rPr>
                <w:iCs/>
                <w:sz w:val="20"/>
                <w:szCs w:val="20"/>
              </w:rPr>
              <w:t xml:space="preserve"> z drugim odstavkom 3. člena Zakona o zdravstveni dejavnosti (Uradni list RS, št. 23/05 – uradno prečiščeno besedilo, 15/08 – ZPacP, 23/08, 58/08 – ZZdrS-E, 77/08 – ZDZdr, 40/12 – ZUJF, 14/13, 88/16 – ZdZPZD, 64/17, 1/19 – odl. US, 73/19, 82/20, 152/20 – ZZUOOP, 203/20 – ZIUPOPDVE, 112/21 – ZNUPZ, 196/21 – ZDOsk, 100/22 – ZNUZSZS, 132/22 – odl. US, 141/22 – ZNUNBZ, 14/23 – odl. US in 84/23 – ZDOsk-1) </w:t>
            </w:r>
            <w:r w:rsidRPr="00751DC2">
              <w:rPr>
                <w:iCs/>
                <w:sz w:val="20"/>
                <w:szCs w:val="20"/>
              </w:rPr>
              <w:t xml:space="preserve">je Vlada Republike Slovenije na … </w:t>
            </w:r>
            <w:r w:rsidR="00321426" w:rsidRPr="00751DC2">
              <w:rPr>
                <w:iCs/>
                <w:sz w:val="20"/>
                <w:szCs w:val="20"/>
              </w:rPr>
              <w:t>izredni</w:t>
            </w:r>
            <w:r w:rsidRPr="00751DC2">
              <w:rPr>
                <w:iCs/>
                <w:sz w:val="20"/>
                <w:szCs w:val="20"/>
              </w:rPr>
              <w:t xml:space="preserve"> seji dne …. pod točko .... sprejela naslednji</w:t>
            </w:r>
          </w:p>
          <w:p w14:paraId="2C3A34D5" w14:textId="77777777" w:rsidR="00A82C5E" w:rsidRPr="00751DC2" w:rsidRDefault="00A82C5E" w:rsidP="007C18D6">
            <w:pPr>
              <w:pStyle w:val="Neotevilenodstavek"/>
              <w:spacing w:before="0" w:after="0" w:line="260" w:lineRule="atLeast"/>
              <w:rPr>
                <w:iCs/>
                <w:sz w:val="20"/>
                <w:szCs w:val="20"/>
              </w:rPr>
            </w:pPr>
          </w:p>
          <w:p w14:paraId="500989F9" w14:textId="49B2B324" w:rsidR="00A82C5E" w:rsidRPr="00751DC2" w:rsidRDefault="00A86C41" w:rsidP="007C18D6">
            <w:pPr>
              <w:pStyle w:val="Neotevilenodstavek"/>
              <w:spacing w:before="0" w:after="0" w:line="260" w:lineRule="atLeast"/>
              <w:jc w:val="center"/>
              <w:rPr>
                <w:iCs/>
                <w:sz w:val="20"/>
                <w:szCs w:val="20"/>
              </w:rPr>
            </w:pPr>
            <w:r w:rsidRPr="00751DC2">
              <w:rPr>
                <w:iCs/>
                <w:sz w:val="20"/>
                <w:szCs w:val="20"/>
              </w:rPr>
              <w:t>ODLOK</w:t>
            </w:r>
          </w:p>
          <w:p w14:paraId="3E9381C7" w14:textId="3BE6761A" w:rsidR="00920C98" w:rsidRPr="00751DC2" w:rsidRDefault="00920C98" w:rsidP="007C18D6">
            <w:pPr>
              <w:pStyle w:val="Neotevilenodstavek"/>
              <w:spacing w:before="0" w:after="0" w:line="260" w:lineRule="atLeast"/>
              <w:jc w:val="center"/>
              <w:rPr>
                <w:iCs/>
                <w:sz w:val="20"/>
                <w:szCs w:val="20"/>
              </w:rPr>
            </w:pPr>
          </w:p>
          <w:p w14:paraId="134D8FE0" w14:textId="392CEBAB" w:rsidR="00920C98" w:rsidRPr="00751DC2" w:rsidRDefault="00920C98" w:rsidP="007C18D6">
            <w:pPr>
              <w:pStyle w:val="Neotevilenodstavek"/>
              <w:spacing w:before="0" w:after="0" w:line="260" w:lineRule="atLeast"/>
              <w:rPr>
                <w:iCs/>
                <w:sz w:val="20"/>
                <w:szCs w:val="20"/>
              </w:rPr>
            </w:pPr>
            <w:r w:rsidRPr="00751DC2">
              <w:rPr>
                <w:iCs/>
                <w:sz w:val="20"/>
                <w:szCs w:val="20"/>
              </w:rPr>
              <w:t xml:space="preserve">Vlada Republike Slovenije je </w:t>
            </w:r>
            <w:r w:rsidR="00DB0AD6" w:rsidRPr="00751DC2">
              <w:rPr>
                <w:iCs/>
                <w:sz w:val="20"/>
                <w:szCs w:val="20"/>
              </w:rPr>
              <w:t>izdala</w:t>
            </w:r>
            <w:r w:rsidRPr="00751DC2">
              <w:rPr>
                <w:iCs/>
                <w:sz w:val="20"/>
                <w:szCs w:val="20"/>
              </w:rPr>
              <w:t xml:space="preserve"> </w:t>
            </w:r>
            <w:bookmarkStart w:id="1" w:name="_Hlk158123430"/>
            <w:r w:rsidR="00A86C41" w:rsidRPr="00751DC2">
              <w:rPr>
                <w:iCs/>
                <w:sz w:val="20"/>
                <w:szCs w:val="20"/>
              </w:rPr>
              <w:t>Odlok</w:t>
            </w:r>
            <w:r w:rsidR="00B07E91" w:rsidRPr="00751DC2">
              <w:rPr>
                <w:iCs/>
                <w:sz w:val="20"/>
                <w:szCs w:val="20"/>
              </w:rPr>
              <w:t xml:space="preserve"> o </w:t>
            </w:r>
            <w:r w:rsidR="00084B46" w:rsidRPr="00751DC2">
              <w:rPr>
                <w:iCs/>
                <w:sz w:val="20"/>
                <w:szCs w:val="20"/>
              </w:rPr>
              <w:t>opravljanju zdravniške službe</w:t>
            </w:r>
            <w:r w:rsidR="00D25355" w:rsidRPr="00751DC2">
              <w:rPr>
                <w:iCs/>
                <w:sz w:val="20"/>
                <w:szCs w:val="20"/>
              </w:rPr>
              <w:t xml:space="preserve"> </w:t>
            </w:r>
            <w:r w:rsidR="007C18D6" w:rsidRPr="00751DC2">
              <w:rPr>
                <w:iCs/>
                <w:sz w:val="20"/>
                <w:szCs w:val="20"/>
              </w:rPr>
              <w:t>v času stavke</w:t>
            </w:r>
            <w:r w:rsidR="000049B5" w:rsidRPr="00751DC2">
              <w:rPr>
                <w:iCs/>
                <w:sz w:val="20"/>
                <w:szCs w:val="20"/>
              </w:rPr>
              <w:t xml:space="preserve"> in ga objavi v Uradnem listu Republike Slovenije.</w:t>
            </w:r>
          </w:p>
          <w:bookmarkEnd w:id="1"/>
          <w:p w14:paraId="5F92FF23" w14:textId="2552C90B" w:rsidR="00A82C5E" w:rsidRPr="00751DC2" w:rsidRDefault="00A82C5E" w:rsidP="007C18D6">
            <w:pPr>
              <w:pStyle w:val="Neotevilenodstavek"/>
              <w:spacing w:before="0" w:after="0" w:line="260" w:lineRule="atLeast"/>
              <w:jc w:val="center"/>
              <w:rPr>
                <w:iCs/>
                <w:sz w:val="20"/>
                <w:szCs w:val="20"/>
              </w:rPr>
            </w:pPr>
          </w:p>
          <w:p w14:paraId="7F536DD1" w14:textId="77777777" w:rsidR="00A82C5E" w:rsidRPr="00751DC2" w:rsidRDefault="00A82C5E" w:rsidP="007C18D6">
            <w:pPr>
              <w:pStyle w:val="Neotevilenodstavek"/>
              <w:spacing w:after="0" w:line="260" w:lineRule="atLeast"/>
              <w:ind w:left="1080"/>
              <w:rPr>
                <w:iCs/>
                <w:sz w:val="20"/>
                <w:szCs w:val="20"/>
              </w:rPr>
            </w:pPr>
          </w:p>
          <w:p w14:paraId="053A22B8" w14:textId="0FBE6DEB" w:rsidR="00A82C5E" w:rsidRPr="00751DC2" w:rsidRDefault="00A82C5E" w:rsidP="007C18D6">
            <w:pPr>
              <w:pStyle w:val="Neotevilenodstavek"/>
              <w:spacing w:before="0" w:after="0" w:line="260" w:lineRule="atLeast"/>
              <w:ind w:left="1080"/>
              <w:jc w:val="left"/>
              <w:rPr>
                <w:iCs/>
                <w:sz w:val="20"/>
                <w:szCs w:val="20"/>
              </w:rPr>
            </w:pPr>
          </w:p>
          <w:p w14:paraId="0FE0871F" w14:textId="77777777" w:rsidR="00511D61" w:rsidRPr="00751DC2" w:rsidRDefault="00511D61" w:rsidP="007C18D6">
            <w:pPr>
              <w:pStyle w:val="Neotevilenodstavek"/>
              <w:spacing w:line="260" w:lineRule="atLeast"/>
              <w:jc w:val="right"/>
              <w:rPr>
                <w:iCs/>
                <w:sz w:val="20"/>
                <w:szCs w:val="20"/>
              </w:rPr>
            </w:pPr>
            <w:r w:rsidRPr="00751DC2">
              <w:rPr>
                <w:iCs/>
                <w:sz w:val="20"/>
                <w:szCs w:val="20"/>
              </w:rPr>
              <w:t xml:space="preserve">Barbara Kolenko Helbl </w:t>
            </w:r>
          </w:p>
          <w:p w14:paraId="6BCB9618" w14:textId="3B607745" w:rsidR="001D5694" w:rsidRPr="00751DC2" w:rsidRDefault="00511D61" w:rsidP="007C18D6">
            <w:pPr>
              <w:pStyle w:val="Neotevilenodstavek"/>
              <w:spacing w:before="0" w:after="0" w:line="260" w:lineRule="atLeast"/>
              <w:jc w:val="right"/>
              <w:rPr>
                <w:iCs/>
                <w:sz w:val="20"/>
                <w:szCs w:val="20"/>
              </w:rPr>
            </w:pPr>
            <w:r w:rsidRPr="00751DC2">
              <w:rPr>
                <w:iCs/>
                <w:sz w:val="20"/>
                <w:szCs w:val="20"/>
              </w:rPr>
              <w:t xml:space="preserve">                                                                                       GENERALNA SEKRETARKA </w:t>
            </w:r>
          </w:p>
          <w:p w14:paraId="52565614" w14:textId="77777777" w:rsidR="001D5694" w:rsidRPr="00751DC2" w:rsidRDefault="001D5694" w:rsidP="007C18D6">
            <w:pPr>
              <w:pStyle w:val="Neotevilenodstavek"/>
              <w:spacing w:after="0" w:line="260" w:lineRule="atLeast"/>
              <w:rPr>
                <w:iCs/>
                <w:sz w:val="20"/>
                <w:szCs w:val="20"/>
              </w:rPr>
            </w:pPr>
            <w:r w:rsidRPr="00751DC2">
              <w:rPr>
                <w:iCs/>
                <w:sz w:val="20"/>
                <w:szCs w:val="20"/>
              </w:rPr>
              <w:t>Priloga:</w:t>
            </w:r>
          </w:p>
          <w:p w14:paraId="74ABC3E1" w14:textId="696912BD" w:rsidR="001D5694" w:rsidRPr="00751DC2" w:rsidRDefault="00A86C41" w:rsidP="007C18D6">
            <w:pPr>
              <w:pStyle w:val="Neotevilenodstavek"/>
              <w:numPr>
                <w:ilvl w:val="0"/>
                <w:numId w:val="17"/>
              </w:numPr>
              <w:spacing w:before="0" w:after="0" w:line="260" w:lineRule="atLeast"/>
              <w:rPr>
                <w:iCs/>
                <w:sz w:val="20"/>
                <w:szCs w:val="20"/>
              </w:rPr>
            </w:pPr>
            <w:r w:rsidRPr="00751DC2">
              <w:rPr>
                <w:iCs/>
                <w:sz w:val="20"/>
                <w:szCs w:val="20"/>
              </w:rPr>
              <w:t>Odlok</w:t>
            </w:r>
            <w:r w:rsidR="00D25355" w:rsidRPr="00751DC2">
              <w:rPr>
                <w:iCs/>
                <w:sz w:val="20"/>
                <w:szCs w:val="20"/>
              </w:rPr>
              <w:t xml:space="preserve"> o </w:t>
            </w:r>
            <w:r w:rsidR="00084B46" w:rsidRPr="00751DC2">
              <w:rPr>
                <w:iCs/>
                <w:sz w:val="20"/>
                <w:szCs w:val="20"/>
              </w:rPr>
              <w:t>opravljanju zdravniške službe v času stavke</w:t>
            </w:r>
            <w:r w:rsidR="001D5694" w:rsidRPr="00751DC2">
              <w:rPr>
                <w:iCs/>
                <w:sz w:val="20"/>
                <w:szCs w:val="20"/>
              </w:rPr>
              <w:t>.</w:t>
            </w:r>
          </w:p>
          <w:p w14:paraId="3E3F116F" w14:textId="5CBBD1CB" w:rsidR="001D5694" w:rsidRPr="00751DC2" w:rsidRDefault="001D5694" w:rsidP="007C18D6">
            <w:pPr>
              <w:pStyle w:val="Neotevilenodstavek"/>
              <w:spacing w:before="0" w:after="0" w:line="260" w:lineRule="atLeast"/>
              <w:jc w:val="left"/>
              <w:rPr>
                <w:iCs/>
                <w:sz w:val="20"/>
                <w:szCs w:val="20"/>
              </w:rPr>
            </w:pPr>
          </w:p>
          <w:p w14:paraId="1FC89255" w14:textId="77777777" w:rsidR="00511D61" w:rsidRPr="00751DC2" w:rsidRDefault="00511D61" w:rsidP="007C18D6">
            <w:pPr>
              <w:pStyle w:val="Neotevilenodstavek"/>
              <w:spacing w:before="0" w:after="0" w:line="260" w:lineRule="atLeast"/>
              <w:jc w:val="left"/>
              <w:rPr>
                <w:iCs/>
                <w:sz w:val="20"/>
                <w:szCs w:val="20"/>
              </w:rPr>
            </w:pPr>
            <w:r w:rsidRPr="00751DC2">
              <w:rPr>
                <w:iCs/>
                <w:sz w:val="20"/>
                <w:szCs w:val="20"/>
              </w:rPr>
              <w:t>Sklep prejmejo:</w:t>
            </w:r>
          </w:p>
          <w:p w14:paraId="30FD2DB8" w14:textId="77777777" w:rsidR="00511D61" w:rsidRPr="00751DC2" w:rsidRDefault="00511D61" w:rsidP="007C18D6">
            <w:pPr>
              <w:pStyle w:val="Neotevilenodstavek"/>
              <w:numPr>
                <w:ilvl w:val="0"/>
                <w:numId w:val="2"/>
              </w:numPr>
              <w:spacing w:line="260" w:lineRule="atLeast"/>
              <w:rPr>
                <w:iCs/>
                <w:sz w:val="20"/>
                <w:szCs w:val="20"/>
              </w:rPr>
            </w:pPr>
            <w:r w:rsidRPr="00751DC2">
              <w:rPr>
                <w:iCs/>
                <w:sz w:val="20"/>
                <w:szCs w:val="20"/>
              </w:rPr>
              <w:t>Služba Vlade Republike Slovenije za zakonodajo,</w:t>
            </w:r>
          </w:p>
          <w:p w14:paraId="502B7551" w14:textId="0D881CEE" w:rsidR="00131E39" w:rsidRPr="00751DC2" w:rsidRDefault="00511D61" w:rsidP="007C18D6">
            <w:pPr>
              <w:pStyle w:val="Neotevilenodstavek"/>
              <w:numPr>
                <w:ilvl w:val="0"/>
                <w:numId w:val="2"/>
              </w:numPr>
              <w:spacing w:line="260" w:lineRule="atLeast"/>
              <w:rPr>
                <w:iCs/>
                <w:sz w:val="20"/>
                <w:szCs w:val="20"/>
              </w:rPr>
            </w:pPr>
            <w:r w:rsidRPr="00751DC2">
              <w:rPr>
                <w:iCs/>
                <w:sz w:val="20"/>
                <w:szCs w:val="20"/>
              </w:rPr>
              <w:t>Ministrstvo za zdravje</w:t>
            </w:r>
            <w:r w:rsidR="00131E39" w:rsidRPr="00751DC2">
              <w:rPr>
                <w:iCs/>
                <w:sz w:val="20"/>
                <w:szCs w:val="20"/>
              </w:rPr>
              <w:t>.</w:t>
            </w:r>
          </w:p>
          <w:p w14:paraId="4F3A935E" w14:textId="77777777" w:rsidR="00A82C5E" w:rsidRPr="00751DC2" w:rsidRDefault="00A82C5E" w:rsidP="007C18D6">
            <w:pPr>
              <w:pStyle w:val="Neotevilenodstavek"/>
              <w:spacing w:before="0" w:after="0" w:line="260" w:lineRule="atLeast"/>
              <w:jc w:val="left"/>
              <w:rPr>
                <w:iCs/>
                <w:sz w:val="20"/>
                <w:szCs w:val="20"/>
              </w:rPr>
            </w:pPr>
          </w:p>
          <w:p w14:paraId="0702C4E3" w14:textId="7B618E04" w:rsidR="00AE1F83" w:rsidRPr="00751DC2" w:rsidRDefault="00AE1F83" w:rsidP="007C18D6">
            <w:pPr>
              <w:overflowPunct w:val="0"/>
              <w:autoSpaceDE w:val="0"/>
              <w:autoSpaceDN w:val="0"/>
              <w:adjustRightInd w:val="0"/>
              <w:spacing w:after="0" w:line="260" w:lineRule="atLeast"/>
              <w:ind w:left="720"/>
              <w:jc w:val="both"/>
              <w:textAlignment w:val="baseline"/>
              <w:rPr>
                <w:rFonts w:ascii="Arial" w:eastAsia="Times New Roman" w:hAnsi="Arial" w:cs="Arial"/>
                <w:iCs/>
                <w:sz w:val="20"/>
                <w:szCs w:val="20"/>
                <w:lang w:eastAsia="sl-SI"/>
              </w:rPr>
            </w:pPr>
          </w:p>
        </w:tc>
      </w:tr>
      <w:tr w:rsidR="00AE1F83" w:rsidRPr="00751DC2" w14:paraId="3BB69E1B" w14:textId="77777777" w:rsidTr="00DA6942">
        <w:tc>
          <w:tcPr>
            <w:tcW w:w="9163" w:type="dxa"/>
            <w:gridSpan w:val="4"/>
          </w:tcPr>
          <w:p w14:paraId="35132D1E" w14:textId="77777777" w:rsidR="00AE1F83" w:rsidRPr="00751DC2" w:rsidRDefault="00AE1F83" w:rsidP="007C18D6">
            <w:pPr>
              <w:overflowPunct w:val="0"/>
              <w:autoSpaceDE w:val="0"/>
              <w:autoSpaceDN w:val="0"/>
              <w:adjustRightInd w:val="0"/>
              <w:spacing w:after="0" w:line="260" w:lineRule="atLeast"/>
              <w:jc w:val="both"/>
              <w:textAlignment w:val="baseline"/>
              <w:rPr>
                <w:rFonts w:ascii="Arial" w:eastAsia="Times New Roman" w:hAnsi="Arial" w:cs="Arial"/>
                <w:b/>
                <w:iCs/>
                <w:sz w:val="20"/>
                <w:szCs w:val="20"/>
                <w:lang w:eastAsia="sl-SI"/>
              </w:rPr>
            </w:pPr>
            <w:r w:rsidRPr="00751DC2">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751DC2" w14:paraId="0A7143EB" w14:textId="77777777" w:rsidTr="00DA6942">
        <w:tc>
          <w:tcPr>
            <w:tcW w:w="9163" w:type="dxa"/>
            <w:gridSpan w:val="4"/>
          </w:tcPr>
          <w:p w14:paraId="67DC5337" w14:textId="77777777" w:rsidR="00AE1F83" w:rsidRPr="00751DC2" w:rsidRDefault="00AE1F83" w:rsidP="007C18D6">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751DC2">
              <w:rPr>
                <w:rFonts w:ascii="Arial" w:eastAsia="Times New Roman" w:hAnsi="Arial" w:cs="Arial"/>
                <w:iCs/>
                <w:sz w:val="20"/>
                <w:szCs w:val="20"/>
                <w:lang w:eastAsia="sl-SI"/>
              </w:rPr>
              <w:t>(Navedite razloge, razen za predlog zakona o ratifikaciji mednarodne pogodbe, ki se obravnava po nujnem postopku – 169. člen Poslovnika državnega zbora.)</w:t>
            </w:r>
          </w:p>
        </w:tc>
      </w:tr>
      <w:tr w:rsidR="00AE1F83" w:rsidRPr="00751DC2" w14:paraId="67820A52" w14:textId="77777777" w:rsidTr="00DA6942">
        <w:tc>
          <w:tcPr>
            <w:tcW w:w="9163" w:type="dxa"/>
            <w:gridSpan w:val="4"/>
          </w:tcPr>
          <w:p w14:paraId="3647472B" w14:textId="77777777" w:rsidR="00AE1F83" w:rsidRPr="00751DC2" w:rsidRDefault="00AE1F83" w:rsidP="007C18D6">
            <w:pPr>
              <w:overflowPunct w:val="0"/>
              <w:autoSpaceDE w:val="0"/>
              <w:autoSpaceDN w:val="0"/>
              <w:adjustRightInd w:val="0"/>
              <w:spacing w:after="0" w:line="260" w:lineRule="atLeast"/>
              <w:jc w:val="both"/>
              <w:textAlignment w:val="baseline"/>
              <w:rPr>
                <w:rFonts w:ascii="Arial" w:eastAsia="Times New Roman" w:hAnsi="Arial" w:cs="Arial"/>
                <w:b/>
                <w:iCs/>
                <w:sz w:val="20"/>
                <w:szCs w:val="20"/>
                <w:lang w:eastAsia="sl-SI"/>
              </w:rPr>
            </w:pPr>
            <w:r w:rsidRPr="00751DC2">
              <w:rPr>
                <w:rFonts w:ascii="Arial" w:eastAsia="Times New Roman" w:hAnsi="Arial" w:cs="Arial"/>
                <w:b/>
                <w:sz w:val="20"/>
                <w:szCs w:val="20"/>
                <w:lang w:eastAsia="sl-SI"/>
              </w:rPr>
              <w:t>3.a Osebe, odgovorne za strokovno pripravo in usklajenost gradiva:</w:t>
            </w:r>
          </w:p>
        </w:tc>
      </w:tr>
      <w:tr w:rsidR="00AE1F83" w:rsidRPr="00751DC2" w14:paraId="6D084B3B" w14:textId="77777777" w:rsidTr="00DA6942">
        <w:tc>
          <w:tcPr>
            <w:tcW w:w="9163" w:type="dxa"/>
            <w:gridSpan w:val="4"/>
          </w:tcPr>
          <w:p w14:paraId="6F46D633" w14:textId="061964F1" w:rsidR="00511D61" w:rsidRPr="00751DC2" w:rsidRDefault="00511D61" w:rsidP="007C18D6">
            <w:pPr>
              <w:pStyle w:val="Neotevilenodstavek"/>
              <w:numPr>
                <w:ilvl w:val="0"/>
                <w:numId w:val="2"/>
              </w:numPr>
              <w:spacing w:line="260" w:lineRule="atLeast"/>
              <w:rPr>
                <w:iCs/>
                <w:sz w:val="20"/>
                <w:szCs w:val="20"/>
              </w:rPr>
            </w:pPr>
            <w:r w:rsidRPr="00751DC2">
              <w:rPr>
                <w:iCs/>
                <w:sz w:val="20"/>
                <w:szCs w:val="20"/>
              </w:rPr>
              <w:t>dr. Valentina Prevolnik Rupel, ministrica</w:t>
            </w:r>
          </w:p>
          <w:p w14:paraId="4FCC8669" w14:textId="6C85FC5F" w:rsidR="009006CC" w:rsidRPr="00751DC2" w:rsidRDefault="00511D61" w:rsidP="007C18D6">
            <w:pPr>
              <w:pStyle w:val="Neotevilenodstavek"/>
              <w:numPr>
                <w:ilvl w:val="0"/>
                <w:numId w:val="2"/>
              </w:numPr>
              <w:spacing w:line="260" w:lineRule="atLeast"/>
              <w:rPr>
                <w:iCs/>
                <w:sz w:val="20"/>
                <w:szCs w:val="20"/>
              </w:rPr>
            </w:pPr>
            <w:r w:rsidRPr="00751DC2">
              <w:rPr>
                <w:iCs/>
                <w:sz w:val="20"/>
                <w:szCs w:val="20"/>
              </w:rPr>
              <w:t>Denis Kordež, državni sekretar</w:t>
            </w:r>
            <w:r w:rsidR="00503E4E" w:rsidRPr="00751DC2">
              <w:rPr>
                <w:iCs/>
                <w:sz w:val="20"/>
                <w:szCs w:val="20"/>
              </w:rPr>
              <w:t xml:space="preserve"> na Ministrstvu za zdravje</w:t>
            </w:r>
            <w:r w:rsidR="00131E39" w:rsidRPr="00751DC2">
              <w:rPr>
                <w:iCs/>
                <w:sz w:val="20"/>
                <w:szCs w:val="20"/>
              </w:rPr>
              <w:t xml:space="preserve">, </w:t>
            </w:r>
          </w:p>
          <w:p w14:paraId="02D2D37E" w14:textId="6CE46176" w:rsidR="00131E39" w:rsidRPr="00751DC2" w:rsidRDefault="00131E39" w:rsidP="007C18D6">
            <w:pPr>
              <w:pStyle w:val="Neotevilenodstavek"/>
              <w:numPr>
                <w:ilvl w:val="0"/>
                <w:numId w:val="2"/>
              </w:numPr>
              <w:spacing w:line="260" w:lineRule="atLeast"/>
              <w:rPr>
                <w:iCs/>
                <w:sz w:val="20"/>
                <w:szCs w:val="20"/>
              </w:rPr>
            </w:pPr>
            <w:r w:rsidRPr="00751DC2">
              <w:rPr>
                <w:iCs/>
                <w:sz w:val="20"/>
                <w:szCs w:val="20"/>
              </w:rPr>
              <w:t xml:space="preserve">Jasna Humar, vršilka dolžnosti generalnega direktorja Direktorata za zdravstveno varstvo. </w:t>
            </w:r>
          </w:p>
        </w:tc>
      </w:tr>
      <w:tr w:rsidR="00AE1F83" w:rsidRPr="00751DC2" w14:paraId="6089EC55" w14:textId="77777777" w:rsidTr="00DA6942">
        <w:tc>
          <w:tcPr>
            <w:tcW w:w="9163" w:type="dxa"/>
            <w:gridSpan w:val="4"/>
          </w:tcPr>
          <w:p w14:paraId="723B1B0E" w14:textId="77777777" w:rsidR="00AE1F83" w:rsidRPr="00751DC2" w:rsidRDefault="00AE1F83" w:rsidP="007C18D6">
            <w:pPr>
              <w:overflowPunct w:val="0"/>
              <w:autoSpaceDE w:val="0"/>
              <w:autoSpaceDN w:val="0"/>
              <w:adjustRightInd w:val="0"/>
              <w:spacing w:after="0" w:line="260" w:lineRule="atLeast"/>
              <w:jc w:val="both"/>
              <w:textAlignment w:val="baseline"/>
              <w:rPr>
                <w:rFonts w:ascii="Arial" w:eastAsia="Times New Roman" w:hAnsi="Arial" w:cs="Arial"/>
                <w:b/>
                <w:iCs/>
                <w:sz w:val="20"/>
                <w:szCs w:val="20"/>
                <w:lang w:eastAsia="sl-SI"/>
              </w:rPr>
            </w:pPr>
            <w:r w:rsidRPr="00751DC2">
              <w:rPr>
                <w:rFonts w:ascii="Arial" w:eastAsia="Times New Roman" w:hAnsi="Arial" w:cs="Arial"/>
                <w:b/>
                <w:iCs/>
                <w:sz w:val="20"/>
                <w:szCs w:val="20"/>
                <w:lang w:eastAsia="sl-SI"/>
              </w:rPr>
              <w:lastRenderedPageBreak/>
              <w:t xml:space="preserve">3.b Zunanji strokovnjaki, ki so </w:t>
            </w:r>
            <w:r w:rsidRPr="00751DC2">
              <w:rPr>
                <w:rFonts w:ascii="Arial" w:eastAsia="Times New Roman" w:hAnsi="Arial" w:cs="Arial"/>
                <w:b/>
                <w:sz w:val="20"/>
                <w:szCs w:val="20"/>
                <w:lang w:eastAsia="sl-SI"/>
              </w:rPr>
              <w:t>sodelovali pri pripravi dela ali celotnega gradiva:</w:t>
            </w:r>
          </w:p>
        </w:tc>
      </w:tr>
      <w:tr w:rsidR="00AE1F83" w:rsidRPr="00751DC2" w14:paraId="03B5E9E4" w14:textId="77777777" w:rsidTr="00DA6942">
        <w:tc>
          <w:tcPr>
            <w:tcW w:w="9163" w:type="dxa"/>
            <w:gridSpan w:val="4"/>
          </w:tcPr>
          <w:p w14:paraId="76ADC6F0" w14:textId="190BC746" w:rsidR="00AE1F83" w:rsidRPr="00751DC2" w:rsidRDefault="009006CC" w:rsidP="007C18D6">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751DC2">
              <w:rPr>
                <w:rFonts w:ascii="Arial" w:eastAsia="Times New Roman" w:hAnsi="Arial" w:cs="Arial"/>
                <w:iCs/>
                <w:sz w:val="20"/>
                <w:szCs w:val="20"/>
                <w:lang w:eastAsia="sl-SI"/>
              </w:rPr>
              <w:t>/</w:t>
            </w:r>
          </w:p>
        </w:tc>
      </w:tr>
      <w:tr w:rsidR="00AE1F83" w:rsidRPr="00751DC2" w14:paraId="7C202DB2" w14:textId="77777777" w:rsidTr="00DA6942">
        <w:tc>
          <w:tcPr>
            <w:tcW w:w="9163" w:type="dxa"/>
            <w:gridSpan w:val="4"/>
          </w:tcPr>
          <w:p w14:paraId="74DA7750" w14:textId="77777777" w:rsidR="00AE1F83" w:rsidRPr="00751DC2" w:rsidRDefault="00AE1F83" w:rsidP="007C18D6">
            <w:pPr>
              <w:overflowPunct w:val="0"/>
              <w:autoSpaceDE w:val="0"/>
              <w:autoSpaceDN w:val="0"/>
              <w:adjustRightInd w:val="0"/>
              <w:spacing w:after="0" w:line="260" w:lineRule="atLeast"/>
              <w:jc w:val="both"/>
              <w:textAlignment w:val="baseline"/>
              <w:rPr>
                <w:rFonts w:ascii="Arial" w:eastAsia="Times New Roman" w:hAnsi="Arial" w:cs="Arial"/>
                <w:b/>
                <w:iCs/>
                <w:sz w:val="20"/>
                <w:szCs w:val="20"/>
                <w:lang w:eastAsia="sl-SI"/>
              </w:rPr>
            </w:pPr>
            <w:r w:rsidRPr="00751DC2">
              <w:rPr>
                <w:rFonts w:ascii="Arial" w:eastAsia="Times New Roman" w:hAnsi="Arial" w:cs="Arial"/>
                <w:b/>
                <w:sz w:val="20"/>
                <w:szCs w:val="20"/>
                <w:lang w:eastAsia="sl-SI"/>
              </w:rPr>
              <w:t>4. Predstavniki vlade, ki bodo sodelovali pri delu državnega zbora:</w:t>
            </w:r>
          </w:p>
        </w:tc>
      </w:tr>
      <w:tr w:rsidR="00AE1F83" w:rsidRPr="00751DC2" w14:paraId="26A45B80" w14:textId="77777777" w:rsidTr="00DA6942">
        <w:tc>
          <w:tcPr>
            <w:tcW w:w="9163" w:type="dxa"/>
            <w:gridSpan w:val="4"/>
          </w:tcPr>
          <w:p w14:paraId="79860CC2" w14:textId="04F54234" w:rsidR="00AE1F83" w:rsidRPr="00751DC2" w:rsidRDefault="00511D61" w:rsidP="007C18D6">
            <w:pPr>
              <w:overflowPunct w:val="0"/>
              <w:autoSpaceDE w:val="0"/>
              <w:autoSpaceDN w:val="0"/>
              <w:adjustRightInd w:val="0"/>
              <w:spacing w:after="0" w:line="260" w:lineRule="atLeast"/>
              <w:jc w:val="both"/>
              <w:textAlignment w:val="baseline"/>
              <w:rPr>
                <w:rFonts w:ascii="Arial" w:eastAsia="Times New Roman" w:hAnsi="Arial" w:cs="Arial"/>
                <w:b/>
                <w:sz w:val="20"/>
                <w:szCs w:val="20"/>
                <w:lang w:eastAsia="sl-SI"/>
              </w:rPr>
            </w:pPr>
            <w:r w:rsidRPr="00751DC2">
              <w:rPr>
                <w:rFonts w:ascii="Arial" w:eastAsia="Times New Roman" w:hAnsi="Arial" w:cs="Arial"/>
                <w:iCs/>
                <w:sz w:val="20"/>
                <w:szCs w:val="20"/>
                <w:lang w:eastAsia="sl-SI"/>
              </w:rPr>
              <w:t>/</w:t>
            </w:r>
          </w:p>
        </w:tc>
      </w:tr>
      <w:tr w:rsidR="00AE1F83" w:rsidRPr="00751DC2" w14:paraId="4610E55A" w14:textId="77777777" w:rsidTr="00DA6942">
        <w:tc>
          <w:tcPr>
            <w:tcW w:w="9163" w:type="dxa"/>
            <w:gridSpan w:val="4"/>
          </w:tcPr>
          <w:p w14:paraId="1F382461" w14:textId="6A47D638" w:rsidR="0084648B" w:rsidRPr="00751DC2" w:rsidRDefault="00AE1F83" w:rsidP="007C18D6">
            <w:pPr>
              <w:pStyle w:val="Neotevilenodstavek"/>
              <w:spacing w:line="260" w:lineRule="atLeast"/>
            </w:pPr>
            <w:r w:rsidRPr="00751DC2">
              <w:t>5. Kratek povzetek gradiva:</w:t>
            </w:r>
          </w:p>
          <w:p w14:paraId="475675BC" w14:textId="77777777" w:rsidR="00084B46" w:rsidRPr="00751DC2" w:rsidRDefault="00084B46" w:rsidP="00084B46">
            <w:pPr>
              <w:pStyle w:val="Neotevilenodstavek"/>
              <w:spacing w:line="260" w:lineRule="atLeast"/>
              <w:rPr>
                <w:sz w:val="20"/>
                <w:szCs w:val="20"/>
              </w:rPr>
            </w:pPr>
          </w:p>
          <w:p w14:paraId="5AEF8303" w14:textId="17936C6E" w:rsidR="00084B46" w:rsidRPr="00751DC2" w:rsidRDefault="00084B46" w:rsidP="00084B46">
            <w:pPr>
              <w:pStyle w:val="Neotevilenodstavek"/>
              <w:spacing w:line="260" w:lineRule="atLeast"/>
              <w:rPr>
                <w:sz w:val="20"/>
                <w:szCs w:val="20"/>
              </w:rPr>
            </w:pPr>
            <w:r w:rsidRPr="00751DC2">
              <w:rPr>
                <w:sz w:val="20"/>
                <w:szCs w:val="20"/>
              </w:rPr>
              <w:t xml:space="preserve">Na podlagi 15. člena Zakona o stavki (Uradni list SFRJ, št. 23/91; v nadaljnjem besedilu: ZStk) v </w:t>
            </w:r>
            <w:r w:rsidR="000049B5" w:rsidRPr="00751DC2">
              <w:rPr>
                <w:sz w:val="20"/>
                <w:szCs w:val="20"/>
              </w:rPr>
              <w:t>zvezi</w:t>
            </w:r>
            <w:r w:rsidRPr="00751DC2">
              <w:rPr>
                <w:sz w:val="20"/>
                <w:szCs w:val="20"/>
              </w:rPr>
              <w:t xml:space="preserve"> s prvim odstavkom 5. člena </w:t>
            </w:r>
            <w:r w:rsidR="00503E4E" w:rsidRPr="00751DC2">
              <w:rPr>
                <w:sz w:val="20"/>
                <w:szCs w:val="20"/>
              </w:rPr>
              <w:t xml:space="preserve">ZStk </w:t>
            </w:r>
            <w:r w:rsidRPr="00751DC2">
              <w:rPr>
                <w:sz w:val="20"/>
                <w:szCs w:val="20"/>
              </w:rPr>
              <w:t xml:space="preserve">pristojni organ družbenopolitične skupnosti sprejme nujne ukrepe, predvidene z ustavo in zakonom, če oceni, da bi s kršitvijo prvega odstavka 5. člena prvega odstavka 7. člena </w:t>
            </w:r>
            <w:r w:rsidR="00503E4E" w:rsidRPr="00751DC2">
              <w:rPr>
                <w:sz w:val="20"/>
                <w:szCs w:val="20"/>
              </w:rPr>
              <w:t>ZStk</w:t>
            </w:r>
            <w:r w:rsidR="00503E4E" w:rsidRPr="00751DC2" w:rsidDel="00503E4E">
              <w:rPr>
                <w:sz w:val="20"/>
                <w:szCs w:val="20"/>
              </w:rPr>
              <w:t xml:space="preserve"> </w:t>
            </w:r>
            <w:r w:rsidRPr="00751DC2">
              <w:rPr>
                <w:sz w:val="20"/>
                <w:szCs w:val="20"/>
              </w:rPr>
              <w:t>utegnila nastati neposredna nevarnost ali izjemno hude posledice za življenje in zdravje ljudi ali njihovo varnost in varnost premoženja ali druge škodljive nepopravljive posledice. ZStk v 7. členu določa, da se lahko pravica do stavke delavcev, ki opravljajo dejavnost posebnega družbenega pomena (npr. zdravniška služba)</w:t>
            </w:r>
            <w:r w:rsidR="000049B5" w:rsidRPr="00751DC2">
              <w:rPr>
                <w:sz w:val="20"/>
                <w:szCs w:val="20"/>
              </w:rPr>
              <w:t>,</w:t>
            </w:r>
            <w:r w:rsidRPr="00751DC2">
              <w:rPr>
                <w:sz w:val="20"/>
                <w:szCs w:val="20"/>
              </w:rPr>
              <w:t xml:space="preserve"> uveljavi samo pod pogojem, da se zagotovi</w:t>
            </w:r>
            <w:r w:rsidR="00F048C1" w:rsidRPr="00751DC2">
              <w:rPr>
                <w:sz w:val="20"/>
                <w:szCs w:val="20"/>
              </w:rPr>
              <w:t>jo</w:t>
            </w:r>
            <w:r w:rsidRPr="00751DC2">
              <w:rPr>
                <w:sz w:val="20"/>
                <w:szCs w:val="20"/>
              </w:rPr>
              <w:t>:</w:t>
            </w:r>
          </w:p>
          <w:p w14:paraId="31820280" w14:textId="29D14BF7" w:rsidR="00084B46" w:rsidRPr="00751DC2" w:rsidRDefault="00F048C1" w:rsidP="008F4E69">
            <w:pPr>
              <w:pStyle w:val="Neotevilenodstavek"/>
              <w:numPr>
                <w:ilvl w:val="0"/>
                <w:numId w:val="41"/>
              </w:numPr>
              <w:spacing w:line="260" w:lineRule="atLeast"/>
              <w:rPr>
                <w:sz w:val="20"/>
                <w:szCs w:val="20"/>
              </w:rPr>
            </w:pPr>
            <w:r w:rsidRPr="00751DC2">
              <w:rPr>
                <w:sz w:val="20"/>
                <w:szCs w:val="20"/>
              </w:rPr>
              <w:t>storitve</w:t>
            </w:r>
            <w:r w:rsidR="00084B46" w:rsidRPr="00751DC2">
              <w:rPr>
                <w:sz w:val="20"/>
                <w:szCs w:val="20"/>
              </w:rPr>
              <w:t>, ki zagotavlja</w:t>
            </w:r>
            <w:r w:rsidRPr="00751DC2">
              <w:rPr>
                <w:sz w:val="20"/>
                <w:szCs w:val="20"/>
              </w:rPr>
              <w:t>jo</w:t>
            </w:r>
            <w:r w:rsidR="00084B46" w:rsidRPr="00751DC2">
              <w:rPr>
                <w:sz w:val="20"/>
                <w:szCs w:val="20"/>
              </w:rPr>
              <w:t xml:space="preserve"> varnost ljudi in premoženja ali je nenadomestljiv pogoj za življenje in delo občanov ali delo drugih organizacij;</w:t>
            </w:r>
          </w:p>
          <w:p w14:paraId="63A6BE5E" w14:textId="752A254B" w:rsidR="00084B46" w:rsidRPr="00751DC2" w:rsidRDefault="00084B46" w:rsidP="008F4E69">
            <w:pPr>
              <w:pStyle w:val="Neotevilenodstavek"/>
              <w:numPr>
                <w:ilvl w:val="0"/>
                <w:numId w:val="41"/>
              </w:numPr>
              <w:spacing w:line="260" w:lineRule="atLeast"/>
              <w:rPr>
                <w:sz w:val="20"/>
                <w:szCs w:val="20"/>
              </w:rPr>
            </w:pPr>
            <w:r w:rsidRPr="00751DC2">
              <w:rPr>
                <w:sz w:val="20"/>
                <w:szCs w:val="20"/>
              </w:rPr>
              <w:t>izpolnjevanje mednarodnih obveznosti.</w:t>
            </w:r>
          </w:p>
          <w:p w14:paraId="0E9271FB" w14:textId="77777777" w:rsidR="00084B46" w:rsidRPr="00751DC2" w:rsidRDefault="00084B46" w:rsidP="00084B46">
            <w:pPr>
              <w:pStyle w:val="Neotevilenodstavek"/>
              <w:spacing w:line="260" w:lineRule="atLeast"/>
              <w:rPr>
                <w:sz w:val="20"/>
                <w:szCs w:val="20"/>
              </w:rPr>
            </w:pPr>
          </w:p>
          <w:p w14:paraId="0A56FC12" w14:textId="307F0228" w:rsidR="001D5694" w:rsidRPr="00751DC2" w:rsidRDefault="00084B46" w:rsidP="00084B46">
            <w:pPr>
              <w:pStyle w:val="Neotevilenodstavek"/>
              <w:spacing w:line="260" w:lineRule="atLeast"/>
            </w:pPr>
            <w:r w:rsidRPr="00751DC2">
              <w:rPr>
                <w:sz w:val="20"/>
                <w:szCs w:val="20"/>
              </w:rPr>
              <w:t xml:space="preserve">Vlada Republike Slovenije pojasnjuje, da </w:t>
            </w:r>
            <w:r w:rsidR="00503E4E" w:rsidRPr="00751DC2">
              <w:rPr>
                <w:sz w:val="20"/>
                <w:szCs w:val="20"/>
              </w:rPr>
              <w:t xml:space="preserve">s predmetnim odlokom </w:t>
            </w:r>
            <w:r w:rsidRPr="00751DC2">
              <w:rPr>
                <w:sz w:val="20"/>
                <w:szCs w:val="20"/>
              </w:rPr>
              <w:t xml:space="preserve">na podlagi 15. člena </w:t>
            </w:r>
            <w:r w:rsidR="008F4E69" w:rsidRPr="00751DC2">
              <w:rPr>
                <w:sz w:val="20"/>
                <w:szCs w:val="20"/>
              </w:rPr>
              <w:t>ZStk</w:t>
            </w:r>
            <w:r w:rsidRPr="00751DC2">
              <w:rPr>
                <w:sz w:val="20"/>
                <w:szCs w:val="20"/>
              </w:rPr>
              <w:t xml:space="preserve"> </w:t>
            </w:r>
            <w:r w:rsidR="00503E4E" w:rsidRPr="00751DC2">
              <w:rPr>
                <w:sz w:val="20"/>
                <w:szCs w:val="20"/>
              </w:rPr>
              <w:t xml:space="preserve">določa </w:t>
            </w:r>
            <w:r w:rsidRPr="00751DC2">
              <w:rPr>
                <w:sz w:val="20"/>
                <w:szCs w:val="20"/>
              </w:rPr>
              <w:t xml:space="preserve">nujne </w:t>
            </w:r>
            <w:r w:rsidR="00393B0F" w:rsidRPr="00751DC2">
              <w:rPr>
                <w:sz w:val="20"/>
                <w:szCs w:val="20"/>
              </w:rPr>
              <w:t>storitve</w:t>
            </w:r>
            <w:r w:rsidRPr="00751DC2">
              <w:rPr>
                <w:sz w:val="20"/>
                <w:szCs w:val="20"/>
              </w:rPr>
              <w:t xml:space="preserve">, </w:t>
            </w:r>
            <w:r w:rsidR="00503E4E" w:rsidRPr="00751DC2">
              <w:rPr>
                <w:sz w:val="20"/>
                <w:szCs w:val="20"/>
              </w:rPr>
              <w:t xml:space="preserve">s katerimi se določa oziroma konkretizira izvajanje zdravniške službe v času stavke </w:t>
            </w:r>
            <w:r w:rsidRPr="00751DC2">
              <w:rPr>
                <w:sz w:val="20"/>
                <w:szCs w:val="20"/>
              </w:rPr>
              <w:t xml:space="preserve">na način, ki ne ogroža varnosti in zdravja ljudi in premoženja ter na način, ki omogoča nadaljevanje dela po končani stavki. </w:t>
            </w:r>
            <w:r w:rsidR="00503E4E" w:rsidRPr="00751DC2">
              <w:rPr>
                <w:sz w:val="20"/>
                <w:szCs w:val="20"/>
              </w:rPr>
              <w:t>Z naborom določenih storitev se jasneje določa nabor, ki ga sicer določa že Zakon o zdravniški službi (</w:t>
            </w:r>
            <w:r w:rsidR="008F4E69" w:rsidRPr="00751DC2">
              <w:rPr>
                <w:sz w:val="20"/>
                <w:szCs w:val="20"/>
              </w:rPr>
              <w:t>Uradni list RS, št. 72/06 – uradno prečiščeno besedilo, 15/08 – ZPacP, 58/08, 107/10 – ZPPKZ, 40/12 – ZUJF, 88/16 – ZdZPZD, 40/17, 64/17 – ZZDej-K, 49/18, 66/19, 199/21 in 136/23 – ZIUZDS</w:t>
            </w:r>
            <w:r w:rsidR="00503E4E" w:rsidRPr="00751DC2">
              <w:rPr>
                <w:sz w:val="20"/>
                <w:szCs w:val="20"/>
              </w:rPr>
              <w:t>) v 46. členu.</w:t>
            </w:r>
          </w:p>
        </w:tc>
      </w:tr>
      <w:tr w:rsidR="00AE1F83" w:rsidRPr="00751DC2" w14:paraId="67DB529A" w14:textId="77777777" w:rsidTr="00DA6942">
        <w:tc>
          <w:tcPr>
            <w:tcW w:w="9163" w:type="dxa"/>
            <w:gridSpan w:val="4"/>
          </w:tcPr>
          <w:p w14:paraId="6D802369" w14:textId="77777777" w:rsidR="00AE1F83" w:rsidRPr="00751DC2" w:rsidRDefault="00AE1F83" w:rsidP="007C18D6">
            <w:pPr>
              <w:suppressAutoHyphens/>
              <w:overflowPunct w:val="0"/>
              <w:autoSpaceDE w:val="0"/>
              <w:autoSpaceDN w:val="0"/>
              <w:adjustRightInd w:val="0"/>
              <w:spacing w:after="0" w:line="260" w:lineRule="atLeast"/>
              <w:textAlignment w:val="baseline"/>
              <w:outlineLvl w:val="3"/>
              <w:rPr>
                <w:rFonts w:ascii="Arial" w:eastAsia="Times New Roman" w:hAnsi="Arial" w:cs="Arial"/>
                <w:b/>
                <w:sz w:val="20"/>
                <w:szCs w:val="20"/>
                <w:lang w:eastAsia="sl-SI"/>
              </w:rPr>
            </w:pPr>
            <w:r w:rsidRPr="00751DC2">
              <w:rPr>
                <w:rFonts w:ascii="Arial" w:eastAsia="Times New Roman" w:hAnsi="Arial" w:cs="Arial"/>
                <w:b/>
                <w:sz w:val="20"/>
                <w:szCs w:val="20"/>
                <w:lang w:eastAsia="sl-SI"/>
              </w:rPr>
              <w:t>6. Presoja posledic za:</w:t>
            </w:r>
          </w:p>
        </w:tc>
      </w:tr>
      <w:tr w:rsidR="00AE1F83" w:rsidRPr="00751DC2" w14:paraId="5B8F4596" w14:textId="77777777" w:rsidTr="00DA6942">
        <w:tc>
          <w:tcPr>
            <w:tcW w:w="1448" w:type="dxa"/>
          </w:tcPr>
          <w:p w14:paraId="63FCC7AB" w14:textId="77777777" w:rsidR="00AE1F83" w:rsidRPr="00751DC2" w:rsidRDefault="00AE1F83" w:rsidP="007C18D6">
            <w:pPr>
              <w:overflowPunct w:val="0"/>
              <w:autoSpaceDE w:val="0"/>
              <w:autoSpaceDN w:val="0"/>
              <w:adjustRightInd w:val="0"/>
              <w:spacing w:after="0" w:line="260" w:lineRule="atLeast"/>
              <w:ind w:left="360"/>
              <w:jc w:val="both"/>
              <w:textAlignment w:val="baseline"/>
              <w:rPr>
                <w:rFonts w:ascii="Arial" w:eastAsia="Times New Roman" w:hAnsi="Arial" w:cs="Arial"/>
                <w:iCs/>
                <w:sz w:val="20"/>
                <w:szCs w:val="20"/>
                <w:lang w:eastAsia="sl-SI"/>
              </w:rPr>
            </w:pPr>
            <w:r w:rsidRPr="00751DC2">
              <w:rPr>
                <w:rFonts w:ascii="Arial" w:eastAsia="Times New Roman" w:hAnsi="Arial" w:cs="Arial"/>
                <w:iCs/>
                <w:sz w:val="20"/>
                <w:szCs w:val="20"/>
                <w:lang w:eastAsia="sl-SI"/>
              </w:rPr>
              <w:t>a)</w:t>
            </w:r>
          </w:p>
        </w:tc>
        <w:tc>
          <w:tcPr>
            <w:tcW w:w="5444" w:type="dxa"/>
            <w:gridSpan w:val="2"/>
          </w:tcPr>
          <w:p w14:paraId="7384D045" w14:textId="77777777" w:rsidR="00AE1F83" w:rsidRPr="00751DC2" w:rsidRDefault="00AE1F83" w:rsidP="007C18D6">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r w:rsidRPr="00751DC2">
              <w:rPr>
                <w:rFonts w:ascii="Arial" w:eastAsia="Times New Roman" w:hAnsi="Arial" w:cs="Arial"/>
                <w:sz w:val="20"/>
                <w:szCs w:val="20"/>
                <w:lang w:eastAsia="sl-SI"/>
              </w:rPr>
              <w:t>javnofinančna sredstva nad 40.000 EUR v tekočem in naslednjih treh letih</w:t>
            </w:r>
          </w:p>
        </w:tc>
        <w:tc>
          <w:tcPr>
            <w:tcW w:w="2271" w:type="dxa"/>
            <w:vAlign w:val="center"/>
          </w:tcPr>
          <w:p w14:paraId="4936EF83" w14:textId="77777777" w:rsidR="00AE1F83" w:rsidRPr="00751DC2" w:rsidRDefault="00AE1F83" w:rsidP="007C18D6">
            <w:pPr>
              <w:overflowPunct w:val="0"/>
              <w:autoSpaceDE w:val="0"/>
              <w:autoSpaceDN w:val="0"/>
              <w:adjustRightInd w:val="0"/>
              <w:spacing w:after="0" w:line="260" w:lineRule="atLeast"/>
              <w:jc w:val="center"/>
              <w:textAlignment w:val="baseline"/>
              <w:rPr>
                <w:rFonts w:ascii="Arial" w:eastAsia="Times New Roman" w:hAnsi="Arial" w:cs="Arial"/>
                <w:iCs/>
                <w:sz w:val="20"/>
                <w:szCs w:val="20"/>
                <w:lang w:eastAsia="sl-SI"/>
              </w:rPr>
            </w:pPr>
            <w:r w:rsidRPr="00751DC2">
              <w:rPr>
                <w:rFonts w:ascii="Arial" w:eastAsia="Times New Roman" w:hAnsi="Arial" w:cs="Arial"/>
                <w:sz w:val="20"/>
                <w:szCs w:val="20"/>
                <w:lang w:eastAsia="sl-SI"/>
              </w:rPr>
              <w:t>DA/</w:t>
            </w:r>
            <w:r w:rsidRPr="004E2E06">
              <w:rPr>
                <w:rFonts w:ascii="Arial" w:eastAsia="Times New Roman" w:hAnsi="Arial" w:cs="Arial"/>
                <w:sz w:val="20"/>
                <w:szCs w:val="20"/>
                <w:lang w:eastAsia="sl-SI"/>
              </w:rPr>
              <w:t>NE</w:t>
            </w:r>
          </w:p>
        </w:tc>
      </w:tr>
      <w:tr w:rsidR="00AE1F83" w:rsidRPr="00751DC2" w14:paraId="4F7E52F6" w14:textId="77777777" w:rsidTr="00DA6942">
        <w:tc>
          <w:tcPr>
            <w:tcW w:w="1448" w:type="dxa"/>
          </w:tcPr>
          <w:p w14:paraId="226D72E5" w14:textId="77777777" w:rsidR="00AE1F83" w:rsidRPr="00751DC2" w:rsidRDefault="00AE1F83" w:rsidP="007C18D6">
            <w:pPr>
              <w:overflowPunct w:val="0"/>
              <w:autoSpaceDE w:val="0"/>
              <w:autoSpaceDN w:val="0"/>
              <w:adjustRightInd w:val="0"/>
              <w:spacing w:after="0" w:line="260" w:lineRule="atLeast"/>
              <w:ind w:left="360"/>
              <w:jc w:val="both"/>
              <w:textAlignment w:val="baseline"/>
              <w:rPr>
                <w:rFonts w:ascii="Arial" w:eastAsia="Times New Roman" w:hAnsi="Arial" w:cs="Arial"/>
                <w:iCs/>
                <w:sz w:val="20"/>
                <w:szCs w:val="20"/>
                <w:lang w:eastAsia="sl-SI"/>
              </w:rPr>
            </w:pPr>
            <w:r w:rsidRPr="00751DC2">
              <w:rPr>
                <w:rFonts w:ascii="Arial" w:eastAsia="Times New Roman" w:hAnsi="Arial" w:cs="Arial"/>
                <w:iCs/>
                <w:sz w:val="20"/>
                <w:szCs w:val="20"/>
                <w:lang w:eastAsia="sl-SI"/>
              </w:rPr>
              <w:t>b)</w:t>
            </w:r>
          </w:p>
        </w:tc>
        <w:tc>
          <w:tcPr>
            <w:tcW w:w="5444" w:type="dxa"/>
            <w:gridSpan w:val="2"/>
          </w:tcPr>
          <w:p w14:paraId="5BDD8824" w14:textId="77777777" w:rsidR="00AE1F83" w:rsidRPr="00751DC2" w:rsidRDefault="00AE1F83" w:rsidP="007C18D6">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751DC2">
              <w:rPr>
                <w:rFonts w:ascii="Arial" w:eastAsia="Times New Roman" w:hAnsi="Arial" w:cs="Arial"/>
                <w:bCs/>
                <w:sz w:val="20"/>
                <w:szCs w:val="20"/>
                <w:lang w:eastAsia="sl-SI"/>
              </w:rPr>
              <w:t>usklajenost slovenskega pravnega reda s pravnim redom Evropske unije</w:t>
            </w:r>
          </w:p>
        </w:tc>
        <w:tc>
          <w:tcPr>
            <w:tcW w:w="2271" w:type="dxa"/>
            <w:vAlign w:val="center"/>
          </w:tcPr>
          <w:p w14:paraId="5CBCBBD2" w14:textId="77777777" w:rsidR="00AE1F83" w:rsidRPr="00751DC2" w:rsidRDefault="00AE1F83" w:rsidP="007C18D6">
            <w:pPr>
              <w:overflowPunct w:val="0"/>
              <w:autoSpaceDE w:val="0"/>
              <w:autoSpaceDN w:val="0"/>
              <w:adjustRightInd w:val="0"/>
              <w:spacing w:after="0" w:line="260" w:lineRule="atLeast"/>
              <w:jc w:val="center"/>
              <w:textAlignment w:val="baseline"/>
              <w:rPr>
                <w:rFonts w:ascii="Arial" w:eastAsia="Times New Roman" w:hAnsi="Arial" w:cs="Arial"/>
                <w:iCs/>
                <w:sz w:val="20"/>
                <w:szCs w:val="20"/>
                <w:lang w:eastAsia="sl-SI"/>
              </w:rPr>
            </w:pPr>
            <w:r w:rsidRPr="00751DC2">
              <w:rPr>
                <w:rFonts w:ascii="Arial" w:eastAsia="Times New Roman" w:hAnsi="Arial" w:cs="Arial"/>
                <w:sz w:val="20"/>
                <w:szCs w:val="20"/>
                <w:lang w:eastAsia="sl-SI"/>
              </w:rPr>
              <w:t>DA/</w:t>
            </w:r>
            <w:r w:rsidRPr="004E2E06">
              <w:rPr>
                <w:rFonts w:ascii="Arial" w:eastAsia="Times New Roman" w:hAnsi="Arial" w:cs="Arial"/>
                <w:sz w:val="20"/>
                <w:szCs w:val="20"/>
                <w:lang w:eastAsia="sl-SI"/>
              </w:rPr>
              <w:t>NE</w:t>
            </w:r>
          </w:p>
        </w:tc>
      </w:tr>
      <w:tr w:rsidR="00AE1F83" w:rsidRPr="00751DC2" w14:paraId="48C3FB76" w14:textId="77777777" w:rsidTr="00DA6942">
        <w:tc>
          <w:tcPr>
            <w:tcW w:w="1448" w:type="dxa"/>
          </w:tcPr>
          <w:p w14:paraId="3C4181E2" w14:textId="77777777" w:rsidR="00AE1F83" w:rsidRPr="00751DC2" w:rsidRDefault="00AE1F83" w:rsidP="007C18D6">
            <w:pPr>
              <w:overflowPunct w:val="0"/>
              <w:autoSpaceDE w:val="0"/>
              <w:autoSpaceDN w:val="0"/>
              <w:adjustRightInd w:val="0"/>
              <w:spacing w:after="0" w:line="260" w:lineRule="atLeast"/>
              <w:ind w:left="360"/>
              <w:jc w:val="both"/>
              <w:textAlignment w:val="baseline"/>
              <w:rPr>
                <w:rFonts w:ascii="Arial" w:eastAsia="Times New Roman" w:hAnsi="Arial" w:cs="Arial"/>
                <w:iCs/>
                <w:sz w:val="20"/>
                <w:szCs w:val="20"/>
                <w:lang w:eastAsia="sl-SI"/>
              </w:rPr>
            </w:pPr>
            <w:r w:rsidRPr="00751DC2">
              <w:rPr>
                <w:rFonts w:ascii="Arial" w:eastAsia="Times New Roman" w:hAnsi="Arial" w:cs="Arial"/>
                <w:iCs/>
                <w:sz w:val="20"/>
                <w:szCs w:val="20"/>
                <w:lang w:eastAsia="sl-SI"/>
              </w:rPr>
              <w:t>c)</w:t>
            </w:r>
          </w:p>
        </w:tc>
        <w:tc>
          <w:tcPr>
            <w:tcW w:w="5444" w:type="dxa"/>
            <w:gridSpan w:val="2"/>
          </w:tcPr>
          <w:p w14:paraId="38207EC3" w14:textId="77777777" w:rsidR="00AE1F83" w:rsidRPr="00751DC2" w:rsidRDefault="00AE1F83" w:rsidP="007C18D6">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751DC2">
              <w:rPr>
                <w:rFonts w:ascii="Arial" w:eastAsia="Times New Roman" w:hAnsi="Arial" w:cs="Arial"/>
                <w:sz w:val="20"/>
                <w:szCs w:val="20"/>
                <w:lang w:eastAsia="sl-SI"/>
              </w:rPr>
              <w:t>administrativne posledice</w:t>
            </w:r>
          </w:p>
        </w:tc>
        <w:tc>
          <w:tcPr>
            <w:tcW w:w="2271" w:type="dxa"/>
            <w:vAlign w:val="center"/>
          </w:tcPr>
          <w:p w14:paraId="51ABD981" w14:textId="77777777" w:rsidR="00AE1F83" w:rsidRPr="00751DC2" w:rsidRDefault="00AE1F83" w:rsidP="007C18D6">
            <w:pPr>
              <w:overflowPunct w:val="0"/>
              <w:autoSpaceDE w:val="0"/>
              <w:autoSpaceDN w:val="0"/>
              <w:adjustRightInd w:val="0"/>
              <w:spacing w:after="0" w:line="260" w:lineRule="atLeast"/>
              <w:jc w:val="center"/>
              <w:textAlignment w:val="baseline"/>
              <w:rPr>
                <w:rFonts w:ascii="Arial" w:eastAsia="Times New Roman" w:hAnsi="Arial" w:cs="Arial"/>
                <w:sz w:val="20"/>
                <w:szCs w:val="20"/>
                <w:lang w:eastAsia="sl-SI"/>
              </w:rPr>
            </w:pPr>
            <w:r w:rsidRPr="00751DC2">
              <w:rPr>
                <w:rFonts w:ascii="Arial" w:eastAsia="Times New Roman" w:hAnsi="Arial" w:cs="Arial"/>
                <w:sz w:val="20"/>
                <w:szCs w:val="20"/>
                <w:lang w:eastAsia="sl-SI"/>
              </w:rPr>
              <w:t>DA/</w:t>
            </w:r>
            <w:r w:rsidRPr="004E2E06">
              <w:rPr>
                <w:rFonts w:ascii="Arial" w:eastAsia="Times New Roman" w:hAnsi="Arial" w:cs="Arial"/>
                <w:sz w:val="20"/>
                <w:szCs w:val="20"/>
                <w:lang w:eastAsia="sl-SI"/>
              </w:rPr>
              <w:t>NE</w:t>
            </w:r>
          </w:p>
        </w:tc>
      </w:tr>
      <w:tr w:rsidR="00AE1F83" w:rsidRPr="00751DC2" w14:paraId="3D3C3610" w14:textId="77777777" w:rsidTr="00DA6942">
        <w:tc>
          <w:tcPr>
            <w:tcW w:w="1448" w:type="dxa"/>
          </w:tcPr>
          <w:p w14:paraId="2192B04A" w14:textId="77777777" w:rsidR="00AE1F83" w:rsidRPr="00751DC2" w:rsidRDefault="00AE1F83" w:rsidP="007C18D6">
            <w:pPr>
              <w:overflowPunct w:val="0"/>
              <w:autoSpaceDE w:val="0"/>
              <w:autoSpaceDN w:val="0"/>
              <w:adjustRightInd w:val="0"/>
              <w:spacing w:after="0" w:line="260" w:lineRule="atLeast"/>
              <w:ind w:left="360"/>
              <w:jc w:val="both"/>
              <w:textAlignment w:val="baseline"/>
              <w:rPr>
                <w:rFonts w:ascii="Arial" w:eastAsia="Times New Roman" w:hAnsi="Arial" w:cs="Arial"/>
                <w:iCs/>
                <w:sz w:val="20"/>
                <w:szCs w:val="20"/>
                <w:lang w:eastAsia="sl-SI"/>
              </w:rPr>
            </w:pPr>
            <w:r w:rsidRPr="00751DC2">
              <w:rPr>
                <w:rFonts w:ascii="Arial" w:eastAsia="Times New Roman" w:hAnsi="Arial" w:cs="Arial"/>
                <w:iCs/>
                <w:sz w:val="20"/>
                <w:szCs w:val="20"/>
                <w:lang w:eastAsia="sl-SI"/>
              </w:rPr>
              <w:t>č)</w:t>
            </w:r>
          </w:p>
        </w:tc>
        <w:tc>
          <w:tcPr>
            <w:tcW w:w="5444" w:type="dxa"/>
            <w:gridSpan w:val="2"/>
          </w:tcPr>
          <w:p w14:paraId="1381D93B" w14:textId="77777777" w:rsidR="00AE1F83" w:rsidRPr="00751DC2" w:rsidRDefault="00AE1F83" w:rsidP="007C18D6">
            <w:pPr>
              <w:overflowPunct w:val="0"/>
              <w:autoSpaceDE w:val="0"/>
              <w:autoSpaceDN w:val="0"/>
              <w:adjustRightInd w:val="0"/>
              <w:spacing w:after="0" w:line="260" w:lineRule="atLeast"/>
              <w:jc w:val="both"/>
              <w:textAlignment w:val="baseline"/>
              <w:rPr>
                <w:rFonts w:ascii="Arial" w:eastAsia="Times New Roman" w:hAnsi="Arial" w:cs="Arial"/>
                <w:bCs/>
                <w:sz w:val="20"/>
                <w:szCs w:val="20"/>
                <w:lang w:eastAsia="sl-SI"/>
              </w:rPr>
            </w:pPr>
            <w:r w:rsidRPr="00751DC2">
              <w:rPr>
                <w:rFonts w:ascii="Arial" w:eastAsia="Times New Roman" w:hAnsi="Arial" w:cs="Arial"/>
                <w:sz w:val="20"/>
                <w:szCs w:val="20"/>
                <w:lang w:eastAsia="sl-SI"/>
              </w:rPr>
              <w:t>gospodarstvo, zlasti</w:t>
            </w:r>
            <w:r w:rsidRPr="00751DC2">
              <w:rPr>
                <w:rFonts w:ascii="Arial" w:eastAsia="Times New Roman" w:hAnsi="Arial" w:cs="Arial"/>
                <w:bCs/>
                <w:sz w:val="20"/>
                <w:szCs w:val="20"/>
                <w:lang w:eastAsia="sl-SI"/>
              </w:rPr>
              <w:t xml:space="preserve"> mala in srednja podjetja ter konkurenčnost podjetij</w:t>
            </w:r>
          </w:p>
        </w:tc>
        <w:tc>
          <w:tcPr>
            <w:tcW w:w="2271" w:type="dxa"/>
            <w:vAlign w:val="center"/>
          </w:tcPr>
          <w:p w14:paraId="777777CF" w14:textId="77777777" w:rsidR="00AE1F83" w:rsidRPr="00751DC2" w:rsidRDefault="00AE1F83" w:rsidP="007C18D6">
            <w:pPr>
              <w:overflowPunct w:val="0"/>
              <w:autoSpaceDE w:val="0"/>
              <w:autoSpaceDN w:val="0"/>
              <w:adjustRightInd w:val="0"/>
              <w:spacing w:after="0" w:line="260" w:lineRule="atLeast"/>
              <w:jc w:val="center"/>
              <w:textAlignment w:val="baseline"/>
              <w:rPr>
                <w:rFonts w:ascii="Arial" w:eastAsia="Times New Roman" w:hAnsi="Arial" w:cs="Arial"/>
                <w:iCs/>
                <w:sz w:val="20"/>
                <w:szCs w:val="20"/>
                <w:lang w:eastAsia="sl-SI"/>
              </w:rPr>
            </w:pPr>
            <w:r w:rsidRPr="00751DC2">
              <w:rPr>
                <w:rFonts w:ascii="Arial" w:eastAsia="Times New Roman" w:hAnsi="Arial" w:cs="Arial"/>
                <w:sz w:val="20"/>
                <w:szCs w:val="20"/>
                <w:lang w:eastAsia="sl-SI"/>
              </w:rPr>
              <w:t>DA/</w:t>
            </w:r>
            <w:r w:rsidRPr="004E2E06">
              <w:rPr>
                <w:rFonts w:ascii="Arial" w:eastAsia="Times New Roman" w:hAnsi="Arial" w:cs="Arial"/>
                <w:sz w:val="20"/>
                <w:szCs w:val="20"/>
                <w:lang w:eastAsia="sl-SI"/>
              </w:rPr>
              <w:t>NE</w:t>
            </w:r>
          </w:p>
        </w:tc>
      </w:tr>
      <w:tr w:rsidR="00AE1F83" w:rsidRPr="00751DC2" w14:paraId="35668B12" w14:textId="77777777" w:rsidTr="00DA6942">
        <w:tc>
          <w:tcPr>
            <w:tcW w:w="1448" w:type="dxa"/>
          </w:tcPr>
          <w:p w14:paraId="49F2D303" w14:textId="77777777" w:rsidR="00AE1F83" w:rsidRPr="00751DC2" w:rsidRDefault="00AE1F83" w:rsidP="007C18D6">
            <w:pPr>
              <w:overflowPunct w:val="0"/>
              <w:autoSpaceDE w:val="0"/>
              <w:autoSpaceDN w:val="0"/>
              <w:adjustRightInd w:val="0"/>
              <w:spacing w:after="0" w:line="260" w:lineRule="atLeast"/>
              <w:ind w:left="360"/>
              <w:jc w:val="both"/>
              <w:textAlignment w:val="baseline"/>
              <w:rPr>
                <w:rFonts w:ascii="Arial" w:eastAsia="Times New Roman" w:hAnsi="Arial" w:cs="Arial"/>
                <w:iCs/>
                <w:sz w:val="20"/>
                <w:szCs w:val="20"/>
                <w:lang w:eastAsia="sl-SI"/>
              </w:rPr>
            </w:pPr>
            <w:r w:rsidRPr="00751DC2">
              <w:rPr>
                <w:rFonts w:ascii="Arial" w:eastAsia="Times New Roman" w:hAnsi="Arial" w:cs="Arial"/>
                <w:iCs/>
                <w:sz w:val="20"/>
                <w:szCs w:val="20"/>
                <w:lang w:eastAsia="sl-SI"/>
              </w:rPr>
              <w:t>d)</w:t>
            </w:r>
          </w:p>
        </w:tc>
        <w:tc>
          <w:tcPr>
            <w:tcW w:w="5444" w:type="dxa"/>
            <w:gridSpan w:val="2"/>
          </w:tcPr>
          <w:p w14:paraId="0395F3B5" w14:textId="77777777" w:rsidR="00AE1F83" w:rsidRPr="00751DC2" w:rsidRDefault="00AE1F83" w:rsidP="007C18D6">
            <w:pPr>
              <w:overflowPunct w:val="0"/>
              <w:autoSpaceDE w:val="0"/>
              <w:autoSpaceDN w:val="0"/>
              <w:adjustRightInd w:val="0"/>
              <w:spacing w:after="0" w:line="260" w:lineRule="atLeast"/>
              <w:jc w:val="both"/>
              <w:textAlignment w:val="baseline"/>
              <w:rPr>
                <w:rFonts w:ascii="Arial" w:eastAsia="Times New Roman" w:hAnsi="Arial" w:cs="Arial"/>
                <w:bCs/>
                <w:sz w:val="20"/>
                <w:szCs w:val="20"/>
                <w:lang w:eastAsia="sl-SI"/>
              </w:rPr>
            </w:pPr>
            <w:r w:rsidRPr="00751DC2">
              <w:rPr>
                <w:rFonts w:ascii="Arial" w:eastAsia="Times New Roman" w:hAnsi="Arial" w:cs="Arial"/>
                <w:bCs/>
                <w:sz w:val="20"/>
                <w:szCs w:val="20"/>
                <w:lang w:eastAsia="sl-SI"/>
              </w:rPr>
              <w:t>okolje, vključno s prostorskimi in varstvenimi vidiki</w:t>
            </w:r>
          </w:p>
        </w:tc>
        <w:tc>
          <w:tcPr>
            <w:tcW w:w="2271" w:type="dxa"/>
            <w:vAlign w:val="center"/>
          </w:tcPr>
          <w:p w14:paraId="2AB32386" w14:textId="02918FEF" w:rsidR="00AE1F83" w:rsidRPr="00751DC2" w:rsidRDefault="00867FD6" w:rsidP="007C18D6">
            <w:pPr>
              <w:overflowPunct w:val="0"/>
              <w:autoSpaceDE w:val="0"/>
              <w:autoSpaceDN w:val="0"/>
              <w:adjustRightInd w:val="0"/>
              <w:spacing w:after="0" w:line="260" w:lineRule="atLeast"/>
              <w:jc w:val="center"/>
              <w:textAlignment w:val="baseline"/>
              <w:rPr>
                <w:rFonts w:ascii="Arial" w:eastAsia="Times New Roman" w:hAnsi="Arial" w:cs="Arial"/>
                <w:iCs/>
                <w:sz w:val="20"/>
                <w:szCs w:val="20"/>
                <w:lang w:eastAsia="sl-SI"/>
              </w:rPr>
            </w:pPr>
            <w:r w:rsidRPr="00751DC2">
              <w:rPr>
                <w:rFonts w:ascii="Arial" w:eastAsia="Times New Roman" w:hAnsi="Arial" w:cs="Arial"/>
                <w:sz w:val="20"/>
                <w:szCs w:val="20"/>
                <w:lang w:eastAsia="sl-SI"/>
              </w:rPr>
              <w:t>DA/</w:t>
            </w:r>
            <w:r w:rsidR="00AE1F83" w:rsidRPr="004E2E06">
              <w:rPr>
                <w:rFonts w:ascii="Arial" w:eastAsia="Times New Roman" w:hAnsi="Arial" w:cs="Arial"/>
                <w:sz w:val="20"/>
                <w:szCs w:val="20"/>
                <w:lang w:eastAsia="sl-SI"/>
              </w:rPr>
              <w:t>NE</w:t>
            </w:r>
          </w:p>
        </w:tc>
      </w:tr>
      <w:tr w:rsidR="00AE1F83" w:rsidRPr="00751DC2" w14:paraId="4D10FA06" w14:textId="77777777" w:rsidTr="00DA6942">
        <w:tc>
          <w:tcPr>
            <w:tcW w:w="1448" w:type="dxa"/>
          </w:tcPr>
          <w:p w14:paraId="39F1FEA4" w14:textId="77777777" w:rsidR="00AE1F83" w:rsidRPr="00751DC2" w:rsidRDefault="00AE1F83" w:rsidP="007C18D6">
            <w:pPr>
              <w:overflowPunct w:val="0"/>
              <w:autoSpaceDE w:val="0"/>
              <w:autoSpaceDN w:val="0"/>
              <w:adjustRightInd w:val="0"/>
              <w:spacing w:after="0" w:line="260" w:lineRule="atLeast"/>
              <w:ind w:left="360"/>
              <w:jc w:val="both"/>
              <w:textAlignment w:val="baseline"/>
              <w:rPr>
                <w:rFonts w:ascii="Arial" w:eastAsia="Times New Roman" w:hAnsi="Arial" w:cs="Arial"/>
                <w:iCs/>
                <w:sz w:val="20"/>
                <w:szCs w:val="20"/>
                <w:lang w:eastAsia="sl-SI"/>
              </w:rPr>
            </w:pPr>
            <w:r w:rsidRPr="00751DC2">
              <w:rPr>
                <w:rFonts w:ascii="Arial" w:eastAsia="Times New Roman" w:hAnsi="Arial" w:cs="Arial"/>
                <w:iCs/>
                <w:sz w:val="20"/>
                <w:szCs w:val="20"/>
                <w:lang w:eastAsia="sl-SI"/>
              </w:rPr>
              <w:t>e)</w:t>
            </w:r>
          </w:p>
        </w:tc>
        <w:tc>
          <w:tcPr>
            <w:tcW w:w="5444" w:type="dxa"/>
            <w:gridSpan w:val="2"/>
          </w:tcPr>
          <w:p w14:paraId="13C2AFE6" w14:textId="77777777" w:rsidR="00AE1F83" w:rsidRPr="00751DC2" w:rsidRDefault="00AE1F83" w:rsidP="007C18D6">
            <w:pPr>
              <w:overflowPunct w:val="0"/>
              <w:autoSpaceDE w:val="0"/>
              <w:autoSpaceDN w:val="0"/>
              <w:adjustRightInd w:val="0"/>
              <w:spacing w:after="0" w:line="260" w:lineRule="atLeast"/>
              <w:jc w:val="both"/>
              <w:textAlignment w:val="baseline"/>
              <w:rPr>
                <w:rFonts w:ascii="Arial" w:eastAsia="Times New Roman" w:hAnsi="Arial" w:cs="Arial"/>
                <w:bCs/>
                <w:sz w:val="20"/>
                <w:szCs w:val="20"/>
                <w:lang w:eastAsia="sl-SI"/>
              </w:rPr>
            </w:pPr>
            <w:r w:rsidRPr="00751DC2">
              <w:rPr>
                <w:rFonts w:ascii="Arial" w:eastAsia="Times New Roman" w:hAnsi="Arial" w:cs="Arial"/>
                <w:bCs/>
                <w:sz w:val="20"/>
                <w:szCs w:val="20"/>
                <w:lang w:eastAsia="sl-SI"/>
              </w:rPr>
              <w:t>socialno področje</w:t>
            </w:r>
          </w:p>
        </w:tc>
        <w:tc>
          <w:tcPr>
            <w:tcW w:w="2271" w:type="dxa"/>
            <w:vAlign w:val="center"/>
          </w:tcPr>
          <w:p w14:paraId="2EE2C79F" w14:textId="77777777" w:rsidR="00AE1F83" w:rsidRPr="00751DC2" w:rsidRDefault="00AE1F83" w:rsidP="007C18D6">
            <w:pPr>
              <w:overflowPunct w:val="0"/>
              <w:autoSpaceDE w:val="0"/>
              <w:autoSpaceDN w:val="0"/>
              <w:adjustRightInd w:val="0"/>
              <w:spacing w:after="0" w:line="260" w:lineRule="atLeast"/>
              <w:jc w:val="center"/>
              <w:textAlignment w:val="baseline"/>
              <w:rPr>
                <w:rFonts w:ascii="Arial" w:eastAsia="Times New Roman" w:hAnsi="Arial" w:cs="Arial"/>
                <w:iCs/>
                <w:sz w:val="20"/>
                <w:szCs w:val="20"/>
                <w:lang w:eastAsia="sl-SI"/>
              </w:rPr>
            </w:pPr>
            <w:r w:rsidRPr="00751DC2">
              <w:rPr>
                <w:rFonts w:ascii="Arial" w:eastAsia="Times New Roman" w:hAnsi="Arial" w:cs="Arial"/>
                <w:sz w:val="20"/>
                <w:szCs w:val="20"/>
                <w:lang w:eastAsia="sl-SI"/>
              </w:rPr>
              <w:t>DA/</w:t>
            </w:r>
            <w:r w:rsidRPr="004E2E06">
              <w:rPr>
                <w:rFonts w:ascii="Arial" w:eastAsia="Times New Roman" w:hAnsi="Arial" w:cs="Arial"/>
                <w:sz w:val="20"/>
                <w:szCs w:val="20"/>
                <w:lang w:eastAsia="sl-SI"/>
              </w:rPr>
              <w:t>NE</w:t>
            </w:r>
          </w:p>
        </w:tc>
      </w:tr>
      <w:tr w:rsidR="00AE1F83" w:rsidRPr="00751DC2" w14:paraId="4EC2C15C" w14:textId="77777777" w:rsidTr="00DA6942">
        <w:tc>
          <w:tcPr>
            <w:tcW w:w="1448" w:type="dxa"/>
            <w:tcBorders>
              <w:bottom w:val="single" w:sz="4" w:space="0" w:color="auto"/>
            </w:tcBorders>
          </w:tcPr>
          <w:p w14:paraId="1F549B2A" w14:textId="77777777" w:rsidR="00AE1F83" w:rsidRPr="00751DC2" w:rsidRDefault="00AE1F83" w:rsidP="007C18D6">
            <w:pPr>
              <w:overflowPunct w:val="0"/>
              <w:autoSpaceDE w:val="0"/>
              <w:autoSpaceDN w:val="0"/>
              <w:adjustRightInd w:val="0"/>
              <w:spacing w:after="0" w:line="260" w:lineRule="atLeast"/>
              <w:ind w:left="360"/>
              <w:jc w:val="both"/>
              <w:textAlignment w:val="baseline"/>
              <w:rPr>
                <w:rFonts w:ascii="Arial" w:eastAsia="Times New Roman" w:hAnsi="Arial" w:cs="Arial"/>
                <w:iCs/>
                <w:sz w:val="20"/>
                <w:szCs w:val="20"/>
                <w:lang w:eastAsia="sl-SI"/>
              </w:rPr>
            </w:pPr>
            <w:r w:rsidRPr="00751DC2">
              <w:rPr>
                <w:rFonts w:ascii="Arial" w:eastAsia="Times New Roman" w:hAnsi="Arial" w:cs="Arial"/>
                <w:iCs/>
                <w:sz w:val="20"/>
                <w:szCs w:val="20"/>
                <w:lang w:eastAsia="sl-SI"/>
              </w:rPr>
              <w:t>f)</w:t>
            </w:r>
          </w:p>
        </w:tc>
        <w:tc>
          <w:tcPr>
            <w:tcW w:w="5444" w:type="dxa"/>
            <w:gridSpan w:val="2"/>
            <w:tcBorders>
              <w:bottom w:val="single" w:sz="4" w:space="0" w:color="auto"/>
            </w:tcBorders>
          </w:tcPr>
          <w:p w14:paraId="0BD14BB7" w14:textId="77777777" w:rsidR="00AE1F83" w:rsidRPr="00751DC2" w:rsidRDefault="00AE1F83" w:rsidP="007C18D6">
            <w:pPr>
              <w:overflowPunct w:val="0"/>
              <w:autoSpaceDE w:val="0"/>
              <w:autoSpaceDN w:val="0"/>
              <w:adjustRightInd w:val="0"/>
              <w:spacing w:after="0" w:line="260" w:lineRule="atLeast"/>
              <w:jc w:val="both"/>
              <w:textAlignment w:val="baseline"/>
              <w:rPr>
                <w:rFonts w:ascii="Arial" w:eastAsia="Times New Roman" w:hAnsi="Arial" w:cs="Arial"/>
                <w:bCs/>
                <w:sz w:val="20"/>
                <w:szCs w:val="20"/>
                <w:lang w:eastAsia="sl-SI"/>
              </w:rPr>
            </w:pPr>
            <w:r w:rsidRPr="00751DC2">
              <w:rPr>
                <w:rFonts w:ascii="Arial" w:eastAsia="Times New Roman" w:hAnsi="Arial" w:cs="Arial"/>
                <w:bCs/>
                <w:sz w:val="20"/>
                <w:szCs w:val="20"/>
                <w:lang w:eastAsia="sl-SI"/>
              </w:rPr>
              <w:t>dokumente razvojnega načrtovanja:</w:t>
            </w:r>
          </w:p>
          <w:p w14:paraId="77525A75" w14:textId="77777777" w:rsidR="00AE1F83" w:rsidRPr="00751DC2" w:rsidRDefault="00AE1F83" w:rsidP="007C18D6">
            <w:pPr>
              <w:numPr>
                <w:ilvl w:val="0"/>
                <w:numId w:val="3"/>
              </w:numPr>
              <w:overflowPunct w:val="0"/>
              <w:autoSpaceDE w:val="0"/>
              <w:autoSpaceDN w:val="0"/>
              <w:adjustRightInd w:val="0"/>
              <w:spacing w:after="0" w:line="260" w:lineRule="atLeast"/>
              <w:jc w:val="both"/>
              <w:textAlignment w:val="baseline"/>
              <w:rPr>
                <w:rFonts w:ascii="Arial" w:eastAsia="Times New Roman" w:hAnsi="Arial" w:cs="Arial"/>
                <w:bCs/>
                <w:sz w:val="20"/>
                <w:szCs w:val="20"/>
                <w:lang w:eastAsia="sl-SI"/>
              </w:rPr>
            </w:pPr>
            <w:r w:rsidRPr="00751DC2">
              <w:rPr>
                <w:rFonts w:ascii="Arial" w:eastAsia="Times New Roman" w:hAnsi="Arial" w:cs="Arial"/>
                <w:bCs/>
                <w:sz w:val="20"/>
                <w:szCs w:val="20"/>
                <w:lang w:eastAsia="sl-SI"/>
              </w:rPr>
              <w:t>nacionalne dokumente razvojnega načrtovanja</w:t>
            </w:r>
          </w:p>
          <w:p w14:paraId="2D653670" w14:textId="77777777" w:rsidR="00AE1F83" w:rsidRPr="00751DC2" w:rsidRDefault="00AE1F83" w:rsidP="007C18D6">
            <w:pPr>
              <w:numPr>
                <w:ilvl w:val="0"/>
                <w:numId w:val="3"/>
              </w:numPr>
              <w:overflowPunct w:val="0"/>
              <w:autoSpaceDE w:val="0"/>
              <w:autoSpaceDN w:val="0"/>
              <w:adjustRightInd w:val="0"/>
              <w:spacing w:after="0" w:line="260" w:lineRule="atLeast"/>
              <w:jc w:val="both"/>
              <w:textAlignment w:val="baseline"/>
              <w:rPr>
                <w:rFonts w:ascii="Arial" w:eastAsia="Times New Roman" w:hAnsi="Arial" w:cs="Arial"/>
                <w:bCs/>
                <w:sz w:val="20"/>
                <w:szCs w:val="20"/>
                <w:lang w:eastAsia="sl-SI"/>
              </w:rPr>
            </w:pPr>
            <w:r w:rsidRPr="00751DC2">
              <w:rPr>
                <w:rFonts w:ascii="Arial" w:eastAsia="Times New Roman" w:hAnsi="Arial" w:cs="Arial"/>
                <w:bCs/>
                <w:sz w:val="20"/>
                <w:szCs w:val="20"/>
                <w:lang w:eastAsia="sl-SI"/>
              </w:rPr>
              <w:t>razvojne politike na ravni programov po strukturi razvojne klasifikacije programskega proračuna</w:t>
            </w:r>
          </w:p>
          <w:p w14:paraId="1EE62AF3" w14:textId="77777777" w:rsidR="00AE1F83" w:rsidRPr="00751DC2" w:rsidRDefault="00AE1F83" w:rsidP="007C18D6">
            <w:pPr>
              <w:numPr>
                <w:ilvl w:val="0"/>
                <w:numId w:val="3"/>
              </w:numPr>
              <w:overflowPunct w:val="0"/>
              <w:autoSpaceDE w:val="0"/>
              <w:autoSpaceDN w:val="0"/>
              <w:adjustRightInd w:val="0"/>
              <w:spacing w:after="0" w:line="260" w:lineRule="atLeast"/>
              <w:jc w:val="both"/>
              <w:textAlignment w:val="baseline"/>
              <w:rPr>
                <w:rFonts w:ascii="Arial" w:eastAsia="Times New Roman" w:hAnsi="Arial" w:cs="Arial"/>
                <w:bCs/>
                <w:sz w:val="20"/>
                <w:szCs w:val="20"/>
                <w:lang w:eastAsia="sl-SI"/>
              </w:rPr>
            </w:pPr>
            <w:r w:rsidRPr="00751DC2">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7F0A71F5" w14:textId="77777777" w:rsidR="00AE1F83" w:rsidRPr="00751DC2" w:rsidRDefault="00AE1F83" w:rsidP="007C18D6">
            <w:pPr>
              <w:overflowPunct w:val="0"/>
              <w:autoSpaceDE w:val="0"/>
              <w:autoSpaceDN w:val="0"/>
              <w:adjustRightInd w:val="0"/>
              <w:spacing w:after="0" w:line="260" w:lineRule="atLeast"/>
              <w:jc w:val="center"/>
              <w:textAlignment w:val="baseline"/>
              <w:rPr>
                <w:rFonts w:ascii="Arial" w:eastAsia="Times New Roman" w:hAnsi="Arial" w:cs="Arial"/>
                <w:iCs/>
                <w:sz w:val="20"/>
                <w:szCs w:val="20"/>
                <w:lang w:eastAsia="sl-SI"/>
              </w:rPr>
            </w:pPr>
            <w:r w:rsidRPr="00751DC2">
              <w:rPr>
                <w:rFonts w:ascii="Arial" w:eastAsia="Times New Roman" w:hAnsi="Arial" w:cs="Arial"/>
                <w:sz w:val="20"/>
                <w:szCs w:val="20"/>
                <w:lang w:eastAsia="sl-SI"/>
              </w:rPr>
              <w:t>DA/</w:t>
            </w:r>
            <w:r w:rsidRPr="004E2E06">
              <w:rPr>
                <w:rFonts w:ascii="Arial" w:eastAsia="Times New Roman" w:hAnsi="Arial" w:cs="Arial"/>
                <w:sz w:val="20"/>
                <w:szCs w:val="20"/>
                <w:lang w:eastAsia="sl-SI"/>
              </w:rPr>
              <w:t>NE</w:t>
            </w:r>
          </w:p>
        </w:tc>
      </w:tr>
      <w:tr w:rsidR="00AE1F83" w:rsidRPr="00751DC2" w14:paraId="2DE5FAD2" w14:textId="77777777" w:rsidTr="00DA6942">
        <w:tc>
          <w:tcPr>
            <w:tcW w:w="9163" w:type="dxa"/>
            <w:gridSpan w:val="4"/>
            <w:tcBorders>
              <w:top w:val="single" w:sz="4" w:space="0" w:color="auto"/>
              <w:left w:val="single" w:sz="4" w:space="0" w:color="auto"/>
              <w:bottom w:val="single" w:sz="4" w:space="0" w:color="auto"/>
              <w:right w:val="single" w:sz="4" w:space="0" w:color="auto"/>
            </w:tcBorders>
          </w:tcPr>
          <w:p w14:paraId="2080BBEB" w14:textId="77777777" w:rsidR="00AE1F83" w:rsidRPr="00751DC2" w:rsidRDefault="00AE1F83" w:rsidP="007C18D6">
            <w:pPr>
              <w:widowControl w:val="0"/>
              <w:suppressAutoHyphens/>
              <w:overflowPunct w:val="0"/>
              <w:autoSpaceDE w:val="0"/>
              <w:autoSpaceDN w:val="0"/>
              <w:adjustRightInd w:val="0"/>
              <w:spacing w:after="0" w:line="260" w:lineRule="atLeast"/>
              <w:textAlignment w:val="baseline"/>
              <w:outlineLvl w:val="3"/>
              <w:rPr>
                <w:rFonts w:ascii="Arial" w:eastAsia="Times New Roman" w:hAnsi="Arial" w:cs="Arial"/>
                <w:b/>
                <w:sz w:val="20"/>
                <w:szCs w:val="20"/>
                <w:lang w:eastAsia="sl-SI"/>
              </w:rPr>
            </w:pPr>
            <w:r w:rsidRPr="00751DC2">
              <w:rPr>
                <w:rFonts w:ascii="Arial" w:eastAsia="Times New Roman" w:hAnsi="Arial" w:cs="Arial"/>
                <w:b/>
                <w:sz w:val="20"/>
                <w:szCs w:val="20"/>
                <w:lang w:eastAsia="sl-SI"/>
              </w:rPr>
              <w:t>7.a Predstavitev ocene finančnih posledic nad 40.000 EUR:</w:t>
            </w:r>
          </w:p>
          <w:p w14:paraId="05B5E384" w14:textId="77777777" w:rsidR="00AE1F83" w:rsidRPr="00751DC2" w:rsidRDefault="00AE1F83" w:rsidP="007C18D6">
            <w:pPr>
              <w:widowControl w:val="0"/>
              <w:suppressAutoHyphens/>
              <w:overflowPunct w:val="0"/>
              <w:autoSpaceDE w:val="0"/>
              <w:autoSpaceDN w:val="0"/>
              <w:adjustRightInd w:val="0"/>
              <w:spacing w:after="0" w:line="260" w:lineRule="atLeast"/>
              <w:textAlignment w:val="baseline"/>
              <w:outlineLvl w:val="3"/>
              <w:rPr>
                <w:rFonts w:ascii="Arial" w:eastAsia="Times New Roman" w:hAnsi="Arial" w:cs="Arial"/>
                <w:sz w:val="20"/>
                <w:szCs w:val="20"/>
                <w:lang w:eastAsia="sl-SI"/>
              </w:rPr>
            </w:pPr>
            <w:r w:rsidRPr="00751DC2">
              <w:rPr>
                <w:rFonts w:ascii="Arial" w:eastAsia="Times New Roman" w:hAnsi="Arial" w:cs="Arial"/>
                <w:sz w:val="20"/>
                <w:szCs w:val="20"/>
                <w:lang w:eastAsia="sl-SI"/>
              </w:rPr>
              <w:t>(Samo če izberete DA pod točko 6.a.)</w:t>
            </w:r>
          </w:p>
        </w:tc>
      </w:tr>
    </w:tbl>
    <w:p w14:paraId="6AD42925" w14:textId="77777777" w:rsidR="00AE1F83" w:rsidRPr="00751DC2" w:rsidRDefault="00AE1F83" w:rsidP="007C18D6">
      <w:pPr>
        <w:spacing w:after="0" w:line="260" w:lineRule="atLeas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751DC2" w14:paraId="4B1DFE88" w14:textId="77777777" w:rsidTr="00DA694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83B6EFE" w14:textId="77777777" w:rsidR="00AE1F83" w:rsidRPr="00751DC2" w:rsidRDefault="00AE1F83" w:rsidP="007C18D6">
            <w:pPr>
              <w:pageBreakBefore/>
              <w:widowControl w:val="0"/>
              <w:tabs>
                <w:tab w:val="left" w:pos="2340"/>
              </w:tabs>
              <w:spacing w:after="0" w:line="260" w:lineRule="atLeast"/>
              <w:ind w:left="142" w:hanging="142"/>
              <w:outlineLvl w:val="0"/>
              <w:rPr>
                <w:rFonts w:ascii="Arial" w:eastAsia="Times New Roman" w:hAnsi="Arial" w:cs="Arial"/>
                <w:b/>
                <w:kern w:val="32"/>
                <w:sz w:val="20"/>
                <w:szCs w:val="20"/>
                <w:lang w:eastAsia="sl-SI"/>
              </w:rPr>
            </w:pPr>
            <w:r w:rsidRPr="00751DC2">
              <w:rPr>
                <w:rFonts w:ascii="Arial" w:eastAsia="Times New Roman" w:hAnsi="Arial" w:cs="Arial"/>
                <w:b/>
                <w:kern w:val="32"/>
                <w:sz w:val="20"/>
                <w:szCs w:val="20"/>
                <w:lang w:eastAsia="sl-SI"/>
              </w:rPr>
              <w:lastRenderedPageBreak/>
              <w:t>I. Ocena finančnih posledic, ki niso načrtovane v sprejetem proračunu</w:t>
            </w:r>
          </w:p>
        </w:tc>
      </w:tr>
      <w:tr w:rsidR="00AE1F83" w:rsidRPr="00751DC2" w14:paraId="05D219A9" w14:textId="77777777" w:rsidTr="00DA694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8BA95B3" w14:textId="77777777" w:rsidR="00AE1F83" w:rsidRPr="00751DC2" w:rsidRDefault="00AE1F83" w:rsidP="007C18D6">
            <w:pPr>
              <w:widowControl w:val="0"/>
              <w:spacing w:after="0" w:line="260" w:lineRule="atLeas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90DDC42" w14:textId="77777777" w:rsidR="00AE1F83" w:rsidRPr="00751DC2" w:rsidRDefault="00AE1F83" w:rsidP="007C18D6">
            <w:pPr>
              <w:widowControl w:val="0"/>
              <w:spacing w:after="0" w:line="260" w:lineRule="atLeast"/>
              <w:jc w:val="center"/>
              <w:rPr>
                <w:rFonts w:ascii="Arial" w:eastAsia="Times New Roman" w:hAnsi="Arial" w:cs="Arial"/>
                <w:sz w:val="20"/>
                <w:szCs w:val="20"/>
              </w:rPr>
            </w:pPr>
            <w:r w:rsidRPr="00751DC2">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73C7767D" w14:textId="77777777" w:rsidR="00AE1F83" w:rsidRPr="00751DC2" w:rsidRDefault="00AE1F83" w:rsidP="007C18D6">
            <w:pPr>
              <w:widowControl w:val="0"/>
              <w:spacing w:after="0" w:line="260" w:lineRule="atLeast"/>
              <w:jc w:val="center"/>
              <w:rPr>
                <w:rFonts w:ascii="Arial" w:eastAsia="Times New Roman" w:hAnsi="Arial" w:cs="Arial"/>
                <w:sz w:val="20"/>
                <w:szCs w:val="20"/>
              </w:rPr>
            </w:pPr>
            <w:r w:rsidRPr="00751DC2">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6198130" w14:textId="77777777" w:rsidR="00AE1F83" w:rsidRPr="00751DC2" w:rsidRDefault="00AE1F83" w:rsidP="007C18D6">
            <w:pPr>
              <w:widowControl w:val="0"/>
              <w:spacing w:after="0" w:line="260" w:lineRule="atLeast"/>
              <w:jc w:val="center"/>
              <w:rPr>
                <w:rFonts w:ascii="Arial" w:eastAsia="Times New Roman" w:hAnsi="Arial" w:cs="Arial"/>
                <w:sz w:val="20"/>
                <w:szCs w:val="20"/>
              </w:rPr>
            </w:pPr>
            <w:r w:rsidRPr="00751DC2">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5B7DD7F1" w14:textId="77777777" w:rsidR="00AE1F83" w:rsidRPr="00751DC2" w:rsidRDefault="00AE1F83" w:rsidP="007C18D6">
            <w:pPr>
              <w:widowControl w:val="0"/>
              <w:spacing w:after="0" w:line="260" w:lineRule="atLeast"/>
              <w:jc w:val="center"/>
              <w:rPr>
                <w:rFonts w:ascii="Arial" w:eastAsia="Times New Roman" w:hAnsi="Arial" w:cs="Arial"/>
                <w:sz w:val="20"/>
                <w:szCs w:val="20"/>
              </w:rPr>
            </w:pPr>
            <w:r w:rsidRPr="00751DC2">
              <w:rPr>
                <w:rFonts w:ascii="Arial" w:eastAsia="Times New Roman" w:hAnsi="Arial" w:cs="Arial"/>
                <w:sz w:val="20"/>
                <w:szCs w:val="20"/>
              </w:rPr>
              <w:t>t + 3</w:t>
            </w:r>
          </w:p>
        </w:tc>
      </w:tr>
      <w:tr w:rsidR="00AE1F83" w:rsidRPr="00751DC2" w14:paraId="3B5F4CE3"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82F2B74" w14:textId="77777777" w:rsidR="00AE1F83" w:rsidRPr="00751DC2" w:rsidRDefault="00AE1F83" w:rsidP="007C18D6">
            <w:pPr>
              <w:widowControl w:val="0"/>
              <w:spacing w:after="0" w:line="260" w:lineRule="atLeast"/>
              <w:rPr>
                <w:rFonts w:ascii="Arial" w:eastAsia="Times New Roman" w:hAnsi="Arial" w:cs="Arial"/>
                <w:bCs/>
                <w:sz w:val="20"/>
                <w:szCs w:val="20"/>
              </w:rPr>
            </w:pPr>
            <w:r w:rsidRPr="00751DC2">
              <w:rPr>
                <w:rFonts w:ascii="Arial" w:eastAsia="Times New Roman" w:hAnsi="Arial" w:cs="Arial"/>
                <w:bCs/>
                <w:sz w:val="20"/>
                <w:szCs w:val="20"/>
              </w:rPr>
              <w:t>Predvideno povečanje (+) ali zmanjšanje (</w:t>
            </w:r>
            <w:r w:rsidRPr="00751DC2">
              <w:rPr>
                <w:rFonts w:ascii="Arial" w:eastAsia="Times New Roman" w:hAnsi="Arial" w:cs="Arial"/>
                <w:b/>
                <w:sz w:val="20"/>
                <w:szCs w:val="20"/>
              </w:rPr>
              <w:t>–</w:t>
            </w:r>
            <w:r w:rsidRPr="00751DC2">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4A2F0C8" w14:textId="77777777" w:rsidR="00AE1F83" w:rsidRPr="00751DC2" w:rsidRDefault="00AE1F83" w:rsidP="007C18D6">
            <w:pPr>
              <w:widowControl w:val="0"/>
              <w:tabs>
                <w:tab w:val="left" w:pos="360"/>
              </w:tabs>
              <w:spacing w:after="0" w:line="260" w:lineRule="atLeas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9FC1B39" w14:textId="77777777" w:rsidR="00AE1F83" w:rsidRPr="00751DC2" w:rsidRDefault="00AE1F83" w:rsidP="007C18D6">
            <w:pPr>
              <w:widowControl w:val="0"/>
              <w:tabs>
                <w:tab w:val="left" w:pos="360"/>
              </w:tabs>
              <w:spacing w:after="0" w:line="260" w:lineRule="atLeas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7AD2935" w14:textId="77777777" w:rsidR="00AE1F83" w:rsidRPr="00751DC2" w:rsidRDefault="00AE1F83" w:rsidP="007C18D6">
            <w:pPr>
              <w:widowControl w:val="0"/>
              <w:tabs>
                <w:tab w:val="left" w:pos="360"/>
              </w:tabs>
              <w:spacing w:after="0" w:line="260" w:lineRule="atLeas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912A561" w14:textId="77777777" w:rsidR="00AE1F83" w:rsidRPr="00751DC2" w:rsidRDefault="00AE1F83" w:rsidP="007C18D6">
            <w:pPr>
              <w:widowControl w:val="0"/>
              <w:tabs>
                <w:tab w:val="left" w:pos="360"/>
              </w:tabs>
              <w:spacing w:after="0" w:line="260" w:lineRule="atLeast"/>
              <w:jc w:val="center"/>
              <w:outlineLvl w:val="0"/>
              <w:rPr>
                <w:rFonts w:ascii="Arial" w:eastAsia="Times New Roman" w:hAnsi="Arial" w:cs="Arial"/>
                <w:kern w:val="32"/>
                <w:sz w:val="20"/>
                <w:szCs w:val="20"/>
                <w:lang w:eastAsia="sl-SI"/>
              </w:rPr>
            </w:pPr>
          </w:p>
        </w:tc>
      </w:tr>
      <w:tr w:rsidR="00AE1F83" w:rsidRPr="00751DC2" w14:paraId="63114F3D"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215615A" w14:textId="77777777" w:rsidR="00AE1F83" w:rsidRPr="00751DC2" w:rsidRDefault="00AE1F83" w:rsidP="007C18D6">
            <w:pPr>
              <w:widowControl w:val="0"/>
              <w:spacing w:after="0" w:line="260" w:lineRule="atLeast"/>
              <w:rPr>
                <w:rFonts w:ascii="Arial" w:eastAsia="Times New Roman" w:hAnsi="Arial" w:cs="Arial"/>
                <w:bCs/>
                <w:sz w:val="20"/>
                <w:szCs w:val="20"/>
              </w:rPr>
            </w:pPr>
            <w:r w:rsidRPr="00751DC2">
              <w:rPr>
                <w:rFonts w:ascii="Arial" w:eastAsia="Times New Roman" w:hAnsi="Arial" w:cs="Arial"/>
                <w:bCs/>
                <w:sz w:val="20"/>
                <w:szCs w:val="20"/>
              </w:rPr>
              <w:t>Predvideno povečanje (+) ali zmanjšanje (</w:t>
            </w:r>
            <w:r w:rsidRPr="00751DC2">
              <w:rPr>
                <w:rFonts w:ascii="Arial" w:eastAsia="Times New Roman" w:hAnsi="Arial" w:cs="Arial"/>
                <w:b/>
                <w:sz w:val="20"/>
                <w:szCs w:val="20"/>
              </w:rPr>
              <w:t>–</w:t>
            </w:r>
            <w:r w:rsidRPr="00751DC2">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9449F13" w14:textId="77777777" w:rsidR="00AE1F83" w:rsidRPr="00751DC2" w:rsidRDefault="00AE1F83" w:rsidP="007C18D6">
            <w:pPr>
              <w:widowControl w:val="0"/>
              <w:tabs>
                <w:tab w:val="left" w:pos="360"/>
              </w:tabs>
              <w:spacing w:after="0" w:line="260" w:lineRule="atLeas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8976C86" w14:textId="77777777" w:rsidR="00AE1F83" w:rsidRPr="00751DC2" w:rsidRDefault="00AE1F83" w:rsidP="007C18D6">
            <w:pPr>
              <w:widowControl w:val="0"/>
              <w:tabs>
                <w:tab w:val="left" w:pos="360"/>
              </w:tabs>
              <w:spacing w:after="0" w:line="260" w:lineRule="atLeas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42B3B9A" w14:textId="77777777" w:rsidR="00AE1F83" w:rsidRPr="00751DC2" w:rsidRDefault="00AE1F83" w:rsidP="007C18D6">
            <w:pPr>
              <w:widowControl w:val="0"/>
              <w:tabs>
                <w:tab w:val="left" w:pos="360"/>
              </w:tabs>
              <w:spacing w:after="0" w:line="260" w:lineRule="atLeas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99A6493" w14:textId="77777777" w:rsidR="00AE1F83" w:rsidRPr="00751DC2" w:rsidRDefault="00AE1F83" w:rsidP="007C18D6">
            <w:pPr>
              <w:widowControl w:val="0"/>
              <w:tabs>
                <w:tab w:val="left" w:pos="360"/>
              </w:tabs>
              <w:spacing w:after="0" w:line="260" w:lineRule="atLeast"/>
              <w:jc w:val="center"/>
              <w:outlineLvl w:val="0"/>
              <w:rPr>
                <w:rFonts w:ascii="Arial" w:eastAsia="Times New Roman" w:hAnsi="Arial" w:cs="Arial"/>
                <w:kern w:val="32"/>
                <w:sz w:val="20"/>
                <w:szCs w:val="20"/>
                <w:lang w:eastAsia="sl-SI"/>
              </w:rPr>
            </w:pPr>
          </w:p>
        </w:tc>
      </w:tr>
      <w:tr w:rsidR="00AE1F83" w:rsidRPr="00751DC2" w14:paraId="3A1FD0A4"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A19D052" w14:textId="77777777" w:rsidR="00AE1F83" w:rsidRPr="00751DC2" w:rsidRDefault="00AE1F83" w:rsidP="007C18D6">
            <w:pPr>
              <w:widowControl w:val="0"/>
              <w:spacing w:after="0" w:line="260" w:lineRule="atLeast"/>
              <w:rPr>
                <w:rFonts w:ascii="Arial" w:eastAsia="Times New Roman" w:hAnsi="Arial" w:cs="Arial"/>
                <w:bCs/>
                <w:sz w:val="20"/>
                <w:szCs w:val="20"/>
              </w:rPr>
            </w:pPr>
            <w:r w:rsidRPr="00751DC2">
              <w:rPr>
                <w:rFonts w:ascii="Arial" w:eastAsia="Times New Roman" w:hAnsi="Arial" w:cs="Arial"/>
                <w:bCs/>
                <w:sz w:val="20"/>
                <w:szCs w:val="20"/>
              </w:rPr>
              <w:t>Predvideno povečanje (+) ali zmanjšanje (</w:t>
            </w:r>
            <w:r w:rsidRPr="00751DC2">
              <w:rPr>
                <w:rFonts w:ascii="Arial" w:eastAsia="Times New Roman" w:hAnsi="Arial" w:cs="Arial"/>
                <w:b/>
                <w:sz w:val="20"/>
                <w:szCs w:val="20"/>
              </w:rPr>
              <w:t>–</w:t>
            </w:r>
            <w:r w:rsidRPr="00751DC2">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B59A89D" w14:textId="77777777" w:rsidR="00AE1F83" w:rsidRPr="00751DC2" w:rsidRDefault="00AE1F83" w:rsidP="007C18D6">
            <w:pPr>
              <w:widowControl w:val="0"/>
              <w:spacing w:after="0" w:line="260" w:lineRule="atLeas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9A66C2B" w14:textId="77777777" w:rsidR="00AE1F83" w:rsidRPr="00751DC2" w:rsidRDefault="00AE1F83" w:rsidP="007C18D6">
            <w:pPr>
              <w:widowControl w:val="0"/>
              <w:spacing w:after="0" w:line="260" w:lineRule="atLeas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090A55C" w14:textId="77777777" w:rsidR="00AE1F83" w:rsidRPr="00751DC2" w:rsidRDefault="00AE1F83" w:rsidP="007C18D6">
            <w:pPr>
              <w:widowControl w:val="0"/>
              <w:spacing w:after="0" w:line="260" w:lineRule="atLeas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8247816" w14:textId="77777777" w:rsidR="00AE1F83" w:rsidRPr="00751DC2" w:rsidRDefault="00AE1F83" w:rsidP="007C18D6">
            <w:pPr>
              <w:widowControl w:val="0"/>
              <w:spacing w:after="0" w:line="260" w:lineRule="atLeast"/>
              <w:jc w:val="center"/>
              <w:rPr>
                <w:rFonts w:ascii="Arial" w:eastAsia="Times New Roman" w:hAnsi="Arial" w:cs="Arial"/>
                <w:sz w:val="20"/>
                <w:szCs w:val="20"/>
              </w:rPr>
            </w:pPr>
          </w:p>
        </w:tc>
      </w:tr>
      <w:tr w:rsidR="00AE1F83" w:rsidRPr="00751DC2" w14:paraId="749555C6" w14:textId="77777777" w:rsidTr="00DA694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193F10D" w14:textId="77777777" w:rsidR="00AE1F83" w:rsidRPr="00751DC2" w:rsidRDefault="00AE1F83" w:rsidP="007C18D6">
            <w:pPr>
              <w:widowControl w:val="0"/>
              <w:spacing w:after="0" w:line="260" w:lineRule="atLeast"/>
              <w:rPr>
                <w:rFonts w:ascii="Arial" w:eastAsia="Times New Roman" w:hAnsi="Arial" w:cs="Arial"/>
                <w:bCs/>
                <w:sz w:val="20"/>
                <w:szCs w:val="20"/>
              </w:rPr>
            </w:pPr>
            <w:r w:rsidRPr="00751DC2">
              <w:rPr>
                <w:rFonts w:ascii="Arial" w:eastAsia="Times New Roman" w:hAnsi="Arial" w:cs="Arial"/>
                <w:bCs/>
                <w:sz w:val="20"/>
                <w:szCs w:val="20"/>
              </w:rPr>
              <w:t>Predvideno povečanje (+) ali zmanjšanje (</w:t>
            </w:r>
            <w:r w:rsidRPr="00751DC2">
              <w:rPr>
                <w:rFonts w:ascii="Arial" w:eastAsia="Times New Roman" w:hAnsi="Arial" w:cs="Arial"/>
                <w:b/>
                <w:sz w:val="20"/>
                <w:szCs w:val="20"/>
              </w:rPr>
              <w:t>–</w:t>
            </w:r>
            <w:r w:rsidRPr="00751DC2">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39378E1" w14:textId="77777777" w:rsidR="00AE1F83" w:rsidRPr="00751DC2" w:rsidRDefault="00AE1F83" w:rsidP="007C18D6">
            <w:pPr>
              <w:widowControl w:val="0"/>
              <w:spacing w:after="0" w:line="260" w:lineRule="atLeas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B914500" w14:textId="77777777" w:rsidR="00AE1F83" w:rsidRPr="00751DC2" w:rsidRDefault="00AE1F83" w:rsidP="007C18D6">
            <w:pPr>
              <w:widowControl w:val="0"/>
              <w:spacing w:after="0" w:line="260" w:lineRule="atLeas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F10F51A" w14:textId="77777777" w:rsidR="00AE1F83" w:rsidRPr="00751DC2" w:rsidRDefault="00AE1F83" w:rsidP="007C18D6">
            <w:pPr>
              <w:widowControl w:val="0"/>
              <w:spacing w:after="0" w:line="260" w:lineRule="atLeas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897DA0E" w14:textId="77777777" w:rsidR="00AE1F83" w:rsidRPr="00751DC2" w:rsidRDefault="00AE1F83" w:rsidP="007C18D6">
            <w:pPr>
              <w:widowControl w:val="0"/>
              <w:spacing w:after="0" w:line="260" w:lineRule="atLeast"/>
              <w:jc w:val="center"/>
              <w:rPr>
                <w:rFonts w:ascii="Arial" w:eastAsia="Times New Roman" w:hAnsi="Arial" w:cs="Arial"/>
                <w:sz w:val="20"/>
                <w:szCs w:val="20"/>
              </w:rPr>
            </w:pPr>
          </w:p>
        </w:tc>
      </w:tr>
      <w:tr w:rsidR="00AE1F83" w:rsidRPr="00751DC2" w14:paraId="0F65C974"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0089587" w14:textId="77777777" w:rsidR="00AE1F83" w:rsidRPr="00751DC2" w:rsidRDefault="00AE1F83" w:rsidP="007C18D6">
            <w:pPr>
              <w:widowControl w:val="0"/>
              <w:spacing w:after="0" w:line="260" w:lineRule="atLeast"/>
              <w:rPr>
                <w:rFonts w:ascii="Arial" w:eastAsia="Times New Roman" w:hAnsi="Arial" w:cs="Arial"/>
                <w:bCs/>
                <w:sz w:val="20"/>
                <w:szCs w:val="20"/>
              </w:rPr>
            </w:pPr>
            <w:r w:rsidRPr="00751DC2">
              <w:rPr>
                <w:rFonts w:ascii="Arial" w:eastAsia="Times New Roman" w:hAnsi="Arial" w:cs="Arial"/>
                <w:bCs/>
                <w:sz w:val="20"/>
                <w:szCs w:val="20"/>
              </w:rPr>
              <w:t>Predvideno povečanje (+) ali zmanjšanje (</w:t>
            </w:r>
            <w:r w:rsidRPr="00751DC2">
              <w:rPr>
                <w:rFonts w:ascii="Arial" w:eastAsia="Times New Roman" w:hAnsi="Arial" w:cs="Arial"/>
                <w:b/>
                <w:sz w:val="20"/>
                <w:szCs w:val="20"/>
              </w:rPr>
              <w:t>–</w:t>
            </w:r>
            <w:r w:rsidRPr="00751DC2">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45D149E" w14:textId="77777777" w:rsidR="00AE1F83" w:rsidRPr="00751DC2" w:rsidRDefault="00AE1F83" w:rsidP="007C18D6">
            <w:pPr>
              <w:widowControl w:val="0"/>
              <w:tabs>
                <w:tab w:val="left" w:pos="360"/>
              </w:tabs>
              <w:spacing w:after="0" w:line="260" w:lineRule="atLeas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1ECAA33" w14:textId="77777777" w:rsidR="00AE1F83" w:rsidRPr="00751DC2" w:rsidRDefault="00AE1F83" w:rsidP="007C18D6">
            <w:pPr>
              <w:widowControl w:val="0"/>
              <w:tabs>
                <w:tab w:val="left" w:pos="360"/>
              </w:tabs>
              <w:spacing w:after="0" w:line="260" w:lineRule="atLeas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F4A0DDD" w14:textId="77777777" w:rsidR="00AE1F83" w:rsidRPr="00751DC2" w:rsidRDefault="00AE1F83" w:rsidP="007C18D6">
            <w:pPr>
              <w:widowControl w:val="0"/>
              <w:tabs>
                <w:tab w:val="left" w:pos="360"/>
              </w:tabs>
              <w:spacing w:after="0" w:line="260" w:lineRule="atLeas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702BEFE" w14:textId="77777777" w:rsidR="00AE1F83" w:rsidRPr="00751DC2" w:rsidRDefault="00AE1F83" w:rsidP="007C18D6">
            <w:pPr>
              <w:widowControl w:val="0"/>
              <w:tabs>
                <w:tab w:val="left" w:pos="360"/>
              </w:tabs>
              <w:spacing w:after="0" w:line="260" w:lineRule="atLeast"/>
              <w:jc w:val="center"/>
              <w:outlineLvl w:val="0"/>
              <w:rPr>
                <w:rFonts w:ascii="Arial" w:eastAsia="Times New Roman" w:hAnsi="Arial" w:cs="Arial"/>
                <w:kern w:val="32"/>
                <w:sz w:val="20"/>
                <w:szCs w:val="20"/>
                <w:lang w:eastAsia="sl-SI"/>
              </w:rPr>
            </w:pPr>
          </w:p>
        </w:tc>
      </w:tr>
      <w:tr w:rsidR="00AE1F83" w:rsidRPr="00751DC2" w14:paraId="1FD90D10" w14:textId="77777777" w:rsidTr="00DA69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EEE1CF0" w14:textId="77777777" w:rsidR="00AE1F83" w:rsidRPr="00751DC2" w:rsidRDefault="00AE1F83" w:rsidP="007C18D6">
            <w:pPr>
              <w:widowControl w:val="0"/>
              <w:tabs>
                <w:tab w:val="left" w:pos="2340"/>
              </w:tabs>
              <w:spacing w:after="0" w:line="260" w:lineRule="atLeast"/>
              <w:ind w:left="142" w:hanging="142"/>
              <w:outlineLvl w:val="0"/>
              <w:rPr>
                <w:rFonts w:ascii="Arial" w:eastAsia="Times New Roman" w:hAnsi="Arial" w:cs="Arial"/>
                <w:b/>
                <w:kern w:val="32"/>
                <w:sz w:val="20"/>
                <w:szCs w:val="20"/>
                <w:lang w:eastAsia="sl-SI"/>
              </w:rPr>
            </w:pPr>
            <w:r w:rsidRPr="00751DC2">
              <w:rPr>
                <w:rFonts w:ascii="Arial" w:eastAsia="Times New Roman" w:hAnsi="Arial" w:cs="Arial"/>
                <w:b/>
                <w:kern w:val="32"/>
                <w:sz w:val="20"/>
                <w:szCs w:val="20"/>
                <w:lang w:eastAsia="sl-SI"/>
              </w:rPr>
              <w:t>II. Finančne posledice za državni proračun</w:t>
            </w:r>
          </w:p>
        </w:tc>
      </w:tr>
      <w:tr w:rsidR="00AE1F83" w:rsidRPr="00751DC2" w14:paraId="2416E6F9" w14:textId="77777777" w:rsidTr="00DA69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4D6EB8A" w14:textId="77777777" w:rsidR="00AE1F83" w:rsidRPr="00751DC2" w:rsidRDefault="00AE1F83" w:rsidP="007C18D6">
            <w:pPr>
              <w:widowControl w:val="0"/>
              <w:tabs>
                <w:tab w:val="left" w:pos="2340"/>
              </w:tabs>
              <w:spacing w:after="0" w:line="260" w:lineRule="atLeast"/>
              <w:ind w:left="142" w:hanging="142"/>
              <w:outlineLvl w:val="0"/>
              <w:rPr>
                <w:rFonts w:ascii="Arial" w:eastAsia="Times New Roman" w:hAnsi="Arial" w:cs="Arial"/>
                <w:b/>
                <w:kern w:val="32"/>
                <w:sz w:val="20"/>
                <w:szCs w:val="20"/>
                <w:lang w:eastAsia="sl-SI"/>
              </w:rPr>
            </w:pPr>
            <w:r w:rsidRPr="00751DC2">
              <w:rPr>
                <w:rFonts w:ascii="Arial" w:eastAsia="Times New Roman" w:hAnsi="Arial" w:cs="Arial"/>
                <w:b/>
                <w:kern w:val="32"/>
                <w:sz w:val="20"/>
                <w:szCs w:val="20"/>
                <w:lang w:eastAsia="sl-SI"/>
              </w:rPr>
              <w:t>II.a Pravice porabe za izvedbo predlaganih rešitev so zagotovljene:</w:t>
            </w:r>
          </w:p>
        </w:tc>
      </w:tr>
      <w:tr w:rsidR="00AE1F83" w:rsidRPr="00751DC2" w14:paraId="3919C66F" w14:textId="77777777" w:rsidTr="00DA69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DA7B022" w14:textId="77777777" w:rsidR="00AE1F83" w:rsidRPr="00751DC2" w:rsidRDefault="00AE1F83" w:rsidP="007C18D6">
            <w:pPr>
              <w:widowControl w:val="0"/>
              <w:spacing w:after="0" w:line="260" w:lineRule="atLeast"/>
              <w:jc w:val="center"/>
              <w:rPr>
                <w:rFonts w:ascii="Arial" w:eastAsia="Times New Roman" w:hAnsi="Arial" w:cs="Arial"/>
                <w:sz w:val="20"/>
                <w:szCs w:val="20"/>
              </w:rPr>
            </w:pPr>
            <w:r w:rsidRPr="00751DC2">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51CBB61" w14:textId="77777777" w:rsidR="00AE1F83" w:rsidRPr="00751DC2" w:rsidRDefault="00AE1F83" w:rsidP="007C18D6">
            <w:pPr>
              <w:widowControl w:val="0"/>
              <w:spacing w:after="0" w:line="260" w:lineRule="atLeast"/>
              <w:jc w:val="center"/>
              <w:rPr>
                <w:rFonts w:ascii="Arial" w:eastAsia="Times New Roman" w:hAnsi="Arial" w:cs="Arial"/>
                <w:sz w:val="20"/>
                <w:szCs w:val="20"/>
              </w:rPr>
            </w:pPr>
            <w:r w:rsidRPr="00751DC2">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A4D4676" w14:textId="77777777" w:rsidR="00AE1F83" w:rsidRPr="00751DC2" w:rsidRDefault="00AE1F83" w:rsidP="007C18D6">
            <w:pPr>
              <w:widowControl w:val="0"/>
              <w:spacing w:after="0" w:line="260" w:lineRule="atLeast"/>
              <w:jc w:val="center"/>
              <w:rPr>
                <w:rFonts w:ascii="Arial" w:eastAsia="Times New Roman" w:hAnsi="Arial" w:cs="Arial"/>
                <w:sz w:val="20"/>
                <w:szCs w:val="20"/>
              </w:rPr>
            </w:pPr>
            <w:r w:rsidRPr="00751DC2">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1950EFD" w14:textId="77777777" w:rsidR="00AE1F83" w:rsidRPr="00751DC2" w:rsidRDefault="00AE1F83" w:rsidP="007C18D6">
            <w:pPr>
              <w:widowControl w:val="0"/>
              <w:spacing w:after="0" w:line="260" w:lineRule="atLeast"/>
              <w:jc w:val="center"/>
              <w:rPr>
                <w:rFonts w:ascii="Arial" w:eastAsia="Times New Roman" w:hAnsi="Arial" w:cs="Arial"/>
                <w:sz w:val="20"/>
                <w:szCs w:val="20"/>
              </w:rPr>
            </w:pPr>
            <w:r w:rsidRPr="00751DC2">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E6CA599" w14:textId="77777777" w:rsidR="00AE1F83" w:rsidRPr="00751DC2" w:rsidRDefault="00AE1F83" w:rsidP="007C18D6">
            <w:pPr>
              <w:widowControl w:val="0"/>
              <w:spacing w:after="0" w:line="260" w:lineRule="atLeast"/>
              <w:jc w:val="center"/>
              <w:rPr>
                <w:rFonts w:ascii="Arial" w:eastAsia="Times New Roman" w:hAnsi="Arial" w:cs="Arial"/>
                <w:sz w:val="20"/>
                <w:szCs w:val="20"/>
              </w:rPr>
            </w:pPr>
            <w:r w:rsidRPr="00751DC2">
              <w:rPr>
                <w:rFonts w:ascii="Arial" w:eastAsia="Times New Roman" w:hAnsi="Arial" w:cs="Arial"/>
                <w:sz w:val="20"/>
                <w:szCs w:val="20"/>
              </w:rPr>
              <w:t>Znesek za t + 1</w:t>
            </w:r>
          </w:p>
        </w:tc>
      </w:tr>
      <w:tr w:rsidR="00AE1F83" w:rsidRPr="00751DC2" w14:paraId="3293043C" w14:textId="77777777" w:rsidTr="00DA6942">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2CDE6C30" w14:textId="77777777" w:rsidR="00AE1F83" w:rsidRPr="00751DC2" w:rsidRDefault="00AE1F83" w:rsidP="007C18D6">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BE93B6F" w14:textId="77777777" w:rsidR="00AE1F83" w:rsidRPr="00751DC2" w:rsidRDefault="00AE1F83" w:rsidP="007C18D6">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D9A14E5" w14:textId="77777777" w:rsidR="00AE1F83" w:rsidRPr="00751DC2" w:rsidRDefault="00AE1F83" w:rsidP="007C18D6">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B2093E5" w14:textId="77777777" w:rsidR="00AE1F83" w:rsidRPr="00751DC2" w:rsidRDefault="00AE1F83" w:rsidP="007C18D6">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BD69806" w14:textId="77777777" w:rsidR="00AE1F83" w:rsidRPr="00751DC2" w:rsidRDefault="00AE1F83" w:rsidP="007C18D6">
            <w:pPr>
              <w:widowControl w:val="0"/>
              <w:tabs>
                <w:tab w:val="left" w:pos="360"/>
              </w:tabs>
              <w:spacing w:after="0" w:line="260" w:lineRule="atLeast"/>
              <w:outlineLvl w:val="0"/>
              <w:rPr>
                <w:rFonts w:ascii="Arial" w:eastAsia="Times New Roman" w:hAnsi="Arial" w:cs="Arial"/>
                <w:bCs/>
                <w:kern w:val="32"/>
                <w:sz w:val="20"/>
                <w:szCs w:val="20"/>
                <w:lang w:eastAsia="sl-SI"/>
              </w:rPr>
            </w:pPr>
          </w:p>
        </w:tc>
      </w:tr>
      <w:tr w:rsidR="00AE1F83" w:rsidRPr="00751DC2" w14:paraId="3A80A9E9" w14:textId="77777777"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D163468" w14:textId="77777777" w:rsidR="00AE1F83" w:rsidRPr="00751DC2" w:rsidRDefault="00AE1F83" w:rsidP="007C18D6">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7E565FA" w14:textId="77777777" w:rsidR="00AE1F83" w:rsidRPr="00751DC2" w:rsidRDefault="00AE1F83" w:rsidP="007C18D6">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6860CBF" w14:textId="77777777" w:rsidR="00AE1F83" w:rsidRPr="00751DC2" w:rsidRDefault="00AE1F83" w:rsidP="007C18D6">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FA3EEED" w14:textId="77777777" w:rsidR="00AE1F83" w:rsidRPr="00751DC2" w:rsidRDefault="00AE1F83" w:rsidP="007C18D6">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F11D763" w14:textId="77777777" w:rsidR="00AE1F83" w:rsidRPr="00751DC2" w:rsidRDefault="00AE1F83" w:rsidP="007C18D6">
            <w:pPr>
              <w:widowControl w:val="0"/>
              <w:tabs>
                <w:tab w:val="left" w:pos="360"/>
              </w:tabs>
              <w:spacing w:after="0" w:line="260" w:lineRule="atLeast"/>
              <w:outlineLvl w:val="0"/>
              <w:rPr>
                <w:rFonts w:ascii="Arial" w:eastAsia="Times New Roman" w:hAnsi="Arial" w:cs="Arial"/>
                <w:bCs/>
                <w:kern w:val="32"/>
                <w:sz w:val="20"/>
                <w:szCs w:val="20"/>
                <w:lang w:eastAsia="sl-SI"/>
              </w:rPr>
            </w:pPr>
          </w:p>
        </w:tc>
      </w:tr>
      <w:tr w:rsidR="00AE1F83" w:rsidRPr="00751DC2" w14:paraId="68072FA1" w14:textId="77777777" w:rsidTr="00DA69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5032B47" w14:textId="77777777" w:rsidR="00AE1F83" w:rsidRPr="00751DC2" w:rsidRDefault="00AE1F83" w:rsidP="007C18D6">
            <w:pPr>
              <w:widowControl w:val="0"/>
              <w:tabs>
                <w:tab w:val="left" w:pos="360"/>
              </w:tabs>
              <w:spacing w:after="0" w:line="260" w:lineRule="atLeast"/>
              <w:outlineLvl w:val="0"/>
              <w:rPr>
                <w:rFonts w:ascii="Arial" w:eastAsia="Times New Roman" w:hAnsi="Arial" w:cs="Arial"/>
                <w:b/>
                <w:kern w:val="32"/>
                <w:sz w:val="20"/>
                <w:szCs w:val="20"/>
                <w:lang w:eastAsia="sl-SI"/>
              </w:rPr>
            </w:pPr>
            <w:r w:rsidRPr="00751DC2">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5A0489E" w14:textId="77777777" w:rsidR="00AE1F83" w:rsidRPr="00751DC2" w:rsidRDefault="00AE1F83" w:rsidP="007C18D6">
            <w:pPr>
              <w:widowControl w:val="0"/>
              <w:spacing w:after="0" w:line="260" w:lineRule="atLeas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10E98C2" w14:textId="77777777" w:rsidR="00AE1F83" w:rsidRPr="00751DC2" w:rsidRDefault="00AE1F83" w:rsidP="007C18D6">
            <w:pPr>
              <w:widowControl w:val="0"/>
              <w:tabs>
                <w:tab w:val="left" w:pos="360"/>
              </w:tabs>
              <w:spacing w:after="0" w:line="260" w:lineRule="atLeast"/>
              <w:outlineLvl w:val="0"/>
              <w:rPr>
                <w:rFonts w:ascii="Arial" w:eastAsia="Times New Roman" w:hAnsi="Arial" w:cs="Arial"/>
                <w:b/>
                <w:kern w:val="32"/>
                <w:sz w:val="20"/>
                <w:szCs w:val="20"/>
                <w:lang w:eastAsia="sl-SI"/>
              </w:rPr>
            </w:pPr>
          </w:p>
        </w:tc>
      </w:tr>
      <w:tr w:rsidR="00AE1F83" w:rsidRPr="00751DC2" w14:paraId="023752F7" w14:textId="77777777" w:rsidTr="00DA694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6BB1591" w14:textId="77777777" w:rsidR="00AE1F83" w:rsidRPr="00751DC2" w:rsidRDefault="00AE1F83" w:rsidP="007C18D6">
            <w:pPr>
              <w:widowControl w:val="0"/>
              <w:tabs>
                <w:tab w:val="left" w:pos="2340"/>
              </w:tabs>
              <w:spacing w:after="0" w:line="260" w:lineRule="atLeast"/>
              <w:outlineLvl w:val="0"/>
              <w:rPr>
                <w:rFonts w:ascii="Arial" w:eastAsia="Times New Roman" w:hAnsi="Arial" w:cs="Arial"/>
                <w:b/>
                <w:kern w:val="32"/>
                <w:sz w:val="20"/>
                <w:szCs w:val="20"/>
                <w:lang w:eastAsia="sl-SI"/>
              </w:rPr>
            </w:pPr>
            <w:r w:rsidRPr="00751DC2">
              <w:rPr>
                <w:rFonts w:ascii="Arial" w:eastAsia="Times New Roman" w:hAnsi="Arial" w:cs="Arial"/>
                <w:b/>
                <w:kern w:val="32"/>
                <w:sz w:val="20"/>
                <w:szCs w:val="20"/>
                <w:lang w:eastAsia="sl-SI"/>
              </w:rPr>
              <w:t>II.b Manjkajoče pravice porabe bodo zagotovljene s prerazporeditvijo:</w:t>
            </w:r>
          </w:p>
        </w:tc>
      </w:tr>
      <w:tr w:rsidR="00AE1F83" w:rsidRPr="00751DC2" w14:paraId="23A5AD17" w14:textId="77777777" w:rsidTr="00DA69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F7687CD" w14:textId="77777777" w:rsidR="00AE1F83" w:rsidRPr="00751DC2" w:rsidRDefault="00AE1F83" w:rsidP="007C18D6">
            <w:pPr>
              <w:widowControl w:val="0"/>
              <w:spacing w:after="0" w:line="260" w:lineRule="atLeast"/>
              <w:jc w:val="center"/>
              <w:rPr>
                <w:rFonts w:ascii="Arial" w:eastAsia="Times New Roman" w:hAnsi="Arial" w:cs="Arial"/>
                <w:sz w:val="20"/>
                <w:szCs w:val="20"/>
              </w:rPr>
            </w:pPr>
            <w:r w:rsidRPr="00751DC2">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144948D" w14:textId="77777777" w:rsidR="00AE1F83" w:rsidRPr="00751DC2" w:rsidRDefault="00AE1F83" w:rsidP="007C18D6">
            <w:pPr>
              <w:widowControl w:val="0"/>
              <w:spacing w:after="0" w:line="260" w:lineRule="atLeast"/>
              <w:jc w:val="center"/>
              <w:rPr>
                <w:rFonts w:ascii="Arial" w:eastAsia="Times New Roman" w:hAnsi="Arial" w:cs="Arial"/>
                <w:sz w:val="20"/>
                <w:szCs w:val="20"/>
              </w:rPr>
            </w:pPr>
            <w:r w:rsidRPr="00751DC2">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F039DDE" w14:textId="77777777" w:rsidR="00AE1F83" w:rsidRPr="00751DC2" w:rsidRDefault="00AE1F83" w:rsidP="007C18D6">
            <w:pPr>
              <w:widowControl w:val="0"/>
              <w:spacing w:after="0" w:line="260" w:lineRule="atLeast"/>
              <w:jc w:val="center"/>
              <w:rPr>
                <w:rFonts w:ascii="Arial" w:eastAsia="Times New Roman" w:hAnsi="Arial" w:cs="Arial"/>
                <w:sz w:val="20"/>
                <w:szCs w:val="20"/>
              </w:rPr>
            </w:pPr>
            <w:r w:rsidRPr="00751DC2">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8CC33C7" w14:textId="77777777" w:rsidR="00AE1F83" w:rsidRPr="00751DC2" w:rsidRDefault="00AE1F83" w:rsidP="007C18D6">
            <w:pPr>
              <w:widowControl w:val="0"/>
              <w:spacing w:after="0" w:line="260" w:lineRule="atLeast"/>
              <w:jc w:val="center"/>
              <w:rPr>
                <w:rFonts w:ascii="Arial" w:eastAsia="Times New Roman" w:hAnsi="Arial" w:cs="Arial"/>
                <w:sz w:val="20"/>
                <w:szCs w:val="20"/>
              </w:rPr>
            </w:pPr>
            <w:r w:rsidRPr="00751DC2">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CEB22E0" w14:textId="77777777" w:rsidR="00AE1F83" w:rsidRPr="00751DC2" w:rsidRDefault="00AE1F83" w:rsidP="007C18D6">
            <w:pPr>
              <w:widowControl w:val="0"/>
              <w:spacing w:after="0" w:line="260" w:lineRule="atLeast"/>
              <w:jc w:val="center"/>
              <w:rPr>
                <w:rFonts w:ascii="Arial" w:eastAsia="Times New Roman" w:hAnsi="Arial" w:cs="Arial"/>
                <w:sz w:val="20"/>
                <w:szCs w:val="20"/>
              </w:rPr>
            </w:pPr>
            <w:r w:rsidRPr="00751DC2">
              <w:rPr>
                <w:rFonts w:ascii="Arial" w:eastAsia="Times New Roman" w:hAnsi="Arial" w:cs="Arial"/>
                <w:sz w:val="20"/>
                <w:szCs w:val="20"/>
              </w:rPr>
              <w:t xml:space="preserve">Znesek za t + 1 </w:t>
            </w:r>
          </w:p>
        </w:tc>
      </w:tr>
      <w:tr w:rsidR="00AE1F83" w:rsidRPr="00751DC2" w14:paraId="50B948E2" w14:textId="77777777"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5EE0A4C" w14:textId="77777777" w:rsidR="00AE1F83" w:rsidRPr="00751DC2" w:rsidRDefault="00AE1F83" w:rsidP="007C18D6">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80DCF44" w14:textId="77777777" w:rsidR="00AE1F83" w:rsidRPr="00751DC2" w:rsidRDefault="00AE1F83" w:rsidP="007C18D6">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4D52C63" w14:textId="77777777" w:rsidR="00AE1F83" w:rsidRPr="00751DC2" w:rsidRDefault="00AE1F83" w:rsidP="007C18D6">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1148CCA" w14:textId="77777777" w:rsidR="00AE1F83" w:rsidRPr="00751DC2" w:rsidRDefault="00AE1F83" w:rsidP="007C18D6">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C69C50D" w14:textId="77777777" w:rsidR="00AE1F83" w:rsidRPr="00751DC2" w:rsidRDefault="00AE1F83" w:rsidP="007C18D6">
            <w:pPr>
              <w:widowControl w:val="0"/>
              <w:tabs>
                <w:tab w:val="left" w:pos="360"/>
              </w:tabs>
              <w:spacing w:after="0" w:line="260" w:lineRule="atLeast"/>
              <w:outlineLvl w:val="0"/>
              <w:rPr>
                <w:rFonts w:ascii="Arial" w:eastAsia="Times New Roman" w:hAnsi="Arial" w:cs="Arial"/>
                <w:bCs/>
                <w:kern w:val="32"/>
                <w:sz w:val="20"/>
                <w:szCs w:val="20"/>
                <w:lang w:eastAsia="sl-SI"/>
              </w:rPr>
            </w:pPr>
          </w:p>
        </w:tc>
      </w:tr>
      <w:tr w:rsidR="00AE1F83" w:rsidRPr="00751DC2" w14:paraId="3963B335" w14:textId="77777777"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F2DDE2D" w14:textId="77777777" w:rsidR="00AE1F83" w:rsidRPr="00751DC2" w:rsidRDefault="00AE1F83" w:rsidP="007C18D6">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DB16539" w14:textId="77777777" w:rsidR="00AE1F83" w:rsidRPr="00751DC2" w:rsidRDefault="00AE1F83" w:rsidP="007C18D6">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98525BB" w14:textId="77777777" w:rsidR="00AE1F83" w:rsidRPr="00751DC2" w:rsidRDefault="00AE1F83" w:rsidP="007C18D6">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4055198" w14:textId="77777777" w:rsidR="00AE1F83" w:rsidRPr="00751DC2" w:rsidRDefault="00AE1F83" w:rsidP="007C18D6">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B182C2F" w14:textId="77777777" w:rsidR="00AE1F83" w:rsidRPr="00751DC2" w:rsidRDefault="00AE1F83" w:rsidP="007C18D6">
            <w:pPr>
              <w:widowControl w:val="0"/>
              <w:tabs>
                <w:tab w:val="left" w:pos="360"/>
              </w:tabs>
              <w:spacing w:after="0" w:line="260" w:lineRule="atLeast"/>
              <w:outlineLvl w:val="0"/>
              <w:rPr>
                <w:rFonts w:ascii="Arial" w:eastAsia="Times New Roman" w:hAnsi="Arial" w:cs="Arial"/>
                <w:bCs/>
                <w:kern w:val="32"/>
                <w:sz w:val="20"/>
                <w:szCs w:val="20"/>
                <w:lang w:eastAsia="sl-SI"/>
              </w:rPr>
            </w:pPr>
          </w:p>
        </w:tc>
      </w:tr>
      <w:tr w:rsidR="00AE1F83" w:rsidRPr="00751DC2" w14:paraId="615BE4A6" w14:textId="77777777" w:rsidTr="00DA69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0DED192" w14:textId="77777777" w:rsidR="00AE1F83" w:rsidRPr="00751DC2" w:rsidRDefault="00AE1F83" w:rsidP="007C18D6">
            <w:pPr>
              <w:widowControl w:val="0"/>
              <w:tabs>
                <w:tab w:val="left" w:pos="360"/>
              </w:tabs>
              <w:spacing w:after="0" w:line="260" w:lineRule="atLeast"/>
              <w:outlineLvl w:val="0"/>
              <w:rPr>
                <w:rFonts w:ascii="Arial" w:eastAsia="Times New Roman" w:hAnsi="Arial" w:cs="Arial"/>
                <w:b/>
                <w:kern w:val="32"/>
                <w:sz w:val="20"/>
                <w:szCs w:val="20"/>
                <w:lang w:eastAsia="sl-SI"/>
              </w:rPr>
            </w:pPr>
            <w:r w:rsidRPr="00751DC2">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F1A954C" w14:textId="77777777" w:rsidR="00AE1F83" w:rsidRPr="00751DC2" w:rsidRDefault="00AE1F83" w:rsidP="007C18D6">
            <w:pPr>
              <w:widowControl w:val="0"/>
              <w:tabs>
                <w:tab w:val="left" w:pos="360"/>
              </w:tabs>
              <w:spacing w:after="0" w:line="260" w:lineRule="atLeas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9DE547B" w14:textId="77777777" w:rsidR="00AE1F83" w:rsidRPr="00751DC2" w:rsidRDefault="00AE1F83" w:rsidP="007C18D6">
            <w:pPr>
              <w:widowControl w:val="0"/>
              <w:tabs>
                <w:tab w:val="left" w:pos="360"/>
              </w:tabs>
              <w:spacing w:after="0" w:line="260" w:lineRule="atLeast"/>
              <w:outlineLvl w:val="0"/>
              <w:rPr>
                <w:rFonts w:ascii="Arial" w:eastAsia="Times New Roman" w:hAnsi="Arial" w:cs="Arial"/>
                <w:b/>
                <w:kern w:val="32"/>
                <w:sz w:val="20"/>
                <w:szCs w:val="20"/>
                <w:lang w:eastAsia="sl-SI"/>
              </w:rPr>
            </w:pPr>
          </w:p>
        </w:tc>
      </w:tr>
      <w:tr w:rsidR="00AE1F83" w:rsidRPr="00751DC2" w14:paraId="777520BF" w14:textId="77777777" w:rsidTr="00DA694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D5F98C9" w14:textId="77777777" w:rsidR="00AE1F83" w:rsidRPr="00751DC2" w:rsidRDefault="00AE1F83" w:rsidP="007C18D6">
            <w:pPr>
              <w:widowControl w:val="0"/>
              <w:tabs>
                <w:tab w:val="left" w:pos="2340"/>
              </w:tabs>
              <w:spacing w:after="0" w:line="260" w:lineRule="atLeast"/>
              <w:outlineLvl w:val="0"/>
              <w:rPr>
                <w:rFonts w:ascii="Arial" w:eastAsia="Times New Roman" w:hAnsi="Arial" w:cs="Arial"/>
                <w:b/>
                <w:kern w:val="32"/>
                <w:sz w:val="20"/>
                <w:szCs w:val="20"/>
                <w:lang w:eastAsia="sl-SI"/>
              </w:rPr>
            </w:pPr>
            <w:r w:rsidRPr="00751DC2">
              <w:rPr>
                <w:rFonts w:ascii="Arial" w:eastAsia="Times New Roman" w:hAnsi="Arial" w:cs="Arial"/>
                <w:b/>
                <w:kern w:val="32"/>
                <w:sz w:val="20"/>
                <w:szCs w:val="20"/>
                <w:lang w:eastAsia="sl-SI"/>
              </w:rPr>
              <w:t>II.c Načrtovana nadomestitev zmanjšanih prihodkov in povečanih odhodkov proračuna:</w:t>
            </w:r>
          </w:p>
        </w:tc>
      </w:tr>
      <w:tr w:rsidR="00AE1F83" w:rsidRPr="00751DC2" w14:paraId="545B3FDD" w14:textId="77777777" w:rsidTr="00DA694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3763566" w14:textId="77777777" w:rsidR="00AE1F83" w:rsidRPr="00751DC2" w:rsidRDefault="00AE1F83" w:rsidP="007C18D6">
            <w:pPr>
              <w:widowControl w:val="0"/>
              <w:spacing w:after="0" w:line="260" w:lineRule="atLeast"/>
              <w:ind w:left="-122" w:right="-112"/>
              <w:jc w:val="center"/>
              <w:rPr>
                <w:rFonts w:ascii="Arial" w:eastAsia="Times New Roman" w:hAnsi="Arial" w:cs="Arial"/>
                <w:sz w:val="20"/>
                <w:szCs w:val="20"/>
              </w:rPr>
            </w:pPr>
            <w:r w:rsidRPr="00751DC2">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8EB6731" w14:textId="77777777" w:rsidR="00AE1F83" w:rsidRPr="00751DC2" w:rsidRDefault="00AE1F83" w:rsidP="007C18D6">
            <w:pPr>
              <w:widowControl w:val="0"/>
              <w:spacing w:after="0" w:line="260" w:lineRule="atLeast"/>
              <w:ind w:left="-122" w:right="-112"/>
              <w:jc w:val="center"/>
              <w:rPr>
                <w:rFonts w:ascii="Arial" w:eastAsia="Times New Roman" w:hAnsi="Arial" w:cs="Arial"/>
                <w:sz w:val="20"/>
                <w:szCs w:val="20"/>
              </w:rPr>
            </w:pPr>
            <w:r w:rsidRPr="00751DC2">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9E2942D" w14:textId="77777777" w:rsidR="00AE1F83" w:rsidRPr="00751DC2" w:rsidRDefault="00AE1F83" w:rsidP="007C18D6">
            <w:pPr>
              <w:widowControl w:val="0"/>
              <w:spacing w:after="0" w:line="260" w:lineRule="atLeast"/>
              <w:ind w:left="-122" w:right="-112"/>
              <w:jc w:val="center"/>
              <w:rPr>
                <w:rFonts w:ascii="Arial" w:eastAsia="Times New Roman" w:hAnsi="Arial" w:cs="Arial"/>
                <w:sz w:val="20"/>
                <w:szCs w:val="20"/>
              </w:rPr>
            </w:pPr>
            <w:r w:rsidRPr="00751DC2">
              <w:rPr>
                <w:rFonts w:ascii="Arial" w:eastAsia="Times New Roman" w:hAnsi="Arial" w:cs="Arial"/>
                <w:sz w:val="20"/>
                <w:szCs w:val="20"/>
              </w:rPr>
              <w:t>Znesek za t + 1</w:t>
            </w:r>
          </w:p>
        </w:tc>
      </w:tr>
      <w:tr w:rsidR="00AE1F83" w:rsidRPr="00751DC2" w14:paraId="1583E068"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BADDFFE" w14:textId="77777777" w:rsidR="00AE1F83" w:rsidRPr="00751DC2" w:rsidRDefault="00AE1F83" w:rsidP="007C18D6">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87703E3" w14:textId="77777777" w:rsidR="00AE1F83" w:rsidRPr="00751DC2" w:rsidRDefault="00AE1F83" w:rsidP="007C18D6">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8DD1BE5" w14:textId="77777777" w:rsidR="00AE1F83" w:rsidRPr="00751DC2" w:rsidRDefault="00AE1F83" w:rsidP="007C18D6">
            <w:pPr>
              <w:widowControl w:val="0"/>
              <w:tabs>
                <w:tab w:val="left" w:pos="360"/>
              </w:tabs>
              <w:spacing w:after="0" w:line="260" w:lineRule="atLeast"/>
              <w:outlineLvl w:val="0"/>
              <w:rPr>
                <w:rFonts w:ascii="Arial" w:eastAsia="Times New Roman" w:hAnsi="Arial" w:cs="Arial"/>
                <w:bCs/>
                <w:kern w:val="32"/>
                <w:sz w:val="20"/>
                <w:szCs w:val="20"/>
                <w:lang w:eastAsia="sl-SI"/>
              </w:rPr>
            </w:pPr>
          </w:p>
        </w:tc>
      </w:tr>
      <w:tr w:rsidR="00AE1F83" w:rsidRPr="00751DC2" w14:paraId="74CFCEE6"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F44C2CE" w14:textId="77777777" w:rsidR="00AE1F83" w:rsidRPr="00751DC2" w:rsidRDefault="00AE1F83" w:rsidP="007C18D6">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BF24E8D" w14:textId="77777777" w:rsidR="00AE1F83" w:rsidRPr="00751DC2" w:rsidRDefault="00AE1F83" w:rsidP="007C18D6">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9BC387C" w14:textId="77777777" w:rsidR="00AE1F83" w:rsidRPr="00751DC2" w:rsidRDefault="00AE1F83" w:rsidP="007C18D6">
            <w:pPr>
              <w:widowControl w:val="0"/>
              <w:tabs>
                <w:tab w:val="left" w:pos="360"/>
              </w:tabs>
              <w:spacing w:after="0" w:line="260" w:lineRule="atLeast"/>
              <w:outlineLvl w:val="0"/>
              <w:rPr>
                <w:rFonts w:ascii="Arial" w:eastAsia="Times New Roman" w:hAnsi="Arial" w:cs="Arial"/>
                <w:bCs/>
                <w:kern w:val="32"/>
                <w:sz w:val="20"/>
                <w:szCs w:val="20"/>
                <w:lang w:eastAsia="sl-SI"/>
              </w:rPr>
            </w:pPr>
          </w:p>
        </w:tc>
      </w:tr>
      <w:tr w:rsidR="00AE1F83" w:rsidRPr="00751DC2" w14:paraId="605B7165"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341564C" w14:textId="77777777" w:rsidR="00AE1F83" w:rsidRPr="00751DC2" w:rsidRDefault="00AE1F83" w:rsidP="007C18D6">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C988E7B" w14:textId="77777777" w:rsidR="00AE1F83" w:rsidRPr="00751DC2" w:rsidRDefault="00AE1F83" w:rsidP="007C18D6">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39EDB99" w14:textId="77777777" w:rsidR="00AE1F83" w:rsidRPr="00751DC2" w:rsidRDefault="00AE1F83" w:rsidP="007C18D6">
            <w:pPr>
              <w:widowControl w:val="0"/>
              <w:tabs>
                <w:tab w:val="left" w:pos="360"/>
              </w:tabs>
              <w:spacing w:after="0" w:line="260" w:lineRule="atLeast"/>
              <w:outlineLvl w:val="0"/>
              <w:rPr>
                <w:rFonts w:ascii="Arial" w:eastAsia="Times New Roman" w:hAnsi="Arial" w:cs="Arial"/>
                <w:bCs/>
                <w:kern w:val="32"/>
                <w:sz w:val="20"/>
                <w:szCs w:val="20"/>
                <w:lang w:eastAsia="sl-SI"/>
              </w:rPr>
            </w:pPr>
          </w:p>
        </w:tc>
      </w:tr>
      <w:tr w:rsidR="00AE1F83" w:rsidRPr="00751DC2" w14:paraId="005A2DB6"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F1A105A" w14:textId="77777777" w:rsidR="00AE1F83" w:rsidRPr="00751DC2" w:rsidRDefault="00AE1F83" w:rsidP="007C18D6">
            <w:pPr>
              <w:widowControl w:val="0"/>
              <w:tabs>
                <w:tab w:val="left" w:pos="360"/>
              </w:tabs>
              <w:spacing w:after="0" w:line="260" w:lineRule="atLeast"/>
              <w:outlineLvl w:val="0"/>
              <w:rPr>
                <w:rFonts w:ascii="Arial" w:eastAsia="Times New Roman" w:hAnsi="Arial" w:cs="Arial"/>
                <w:b/>
                <w:kern w:val="32"/>
                <w:sz w:val="20"/>
                <w:szCs w:val="20"/>
                <w:lang w:eastAsia="sl-SI"/>
              </w:rPr>
            </w:pPr>
            <w:r w:rsidRPr="00751DC2">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5F20C50" w14:textId="77777777" w:rsidR="00AE1F83" w:rsidRPr="00751DC2" w:rsidRDefault="00AE1F83" w:rsidP="007C18D6">
            <w:pPr>
              <w:widowControl w:val="0"/>
              <w:tabs>
                <w:tab w:val="left" w:pos="360"/>
              </w:tabs>
              <w:spacing w:after="0" w:line="260" w:lineRule="atLeas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1CF14B6" w14:textId="77777777" w:rsidR="00AE1F83" w:rsidRPr="00751DC2" w:rsidRDefault="00AE1F83" w:rsidP="007C18D6">
            <w:pPr>
              <w:widowControl w:val="0"/>
              <w:tabs>
                <w:tab w:val="left" w:pos="360"/>
              </w:tabs>
              <w:spacing w:after="0" w:line="260" w:lineRule="atLeast"/>
              <w:outlineLvl w:val="0"/>
              <w:rPr>
                <w:rFonts w:ascii="Arial" w:eastAsia="Times New Roman" w:hAnsi="Arial" w:cs="Arial"/>
                <w:b/>
                <w:kern w:val="32"/>
                <w:sz w:val="20"/>
                <w:szCs w:val="20"/>
                <w:lang w:eastAsia="sl-SI"/>
              </w:rPr>
            </w:pPr>
          </w:p>
        </w:tc>
      </w:tr>
      <w:tr w:rsidR="00AE1F83" w:rsidRPr="00751DC2" w14:paraId="1F06C35D"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1E985D50" w14:textId="77777777" w:rsidR="00AE1F83" w:rsidRPr="00751DC2" w:rsidRDefault="00AE1F83" w:rsidP="007C18D6">
            <w:pPr>
              <w:widowControl w:val="0"/>
              <w:spacing w:after="0" w:line="260" w:lineRule="atLeast"/>
              <w:rPr>
                <w:rFonts w:ascii="Arial" w:eastAsia="Times New Roman" w:hAnsi="Arial" w:cs="Arial"/>
                <w:b/>
                <w:sz w:val="20"/>
                <w:szCs w:val="20"/>
              </w:rPr>
            </w:pPr>
          </w:p>
          <w:p w14:paraId="56408765" w14:textId="77777777" w:rsidR="00AE1F83" w:rsidRPr="00751DC2" w:rsidRDefault="00AE1F83" w:rsidP="007C18D6">
            <w:pPr>
              <w:widowControl w:val="0"/>
              <w:spacing w:after="0" w:line="260" w:lineRule="atLeast"/>
              <w:rPr>
                <w:rFonts w:ascii="Arial" w:eastAsia="Times New Roman" w:hAnsi="Arial" w:cs="Arial"/>
                <w:b/>
                <w:sz w:val="20"/>
                <w:szCs w:val="20"/>
              </w:rPr>
            </w:pPr>
            <w:r w:rsidRPr="00751DC2">
              <w:rPr>
                <w:rFonts w:ascii="Arial" w:eastAsia="Times New Roman" w:hAnsi="Arial" w:cs="Arial"/>
                <w:b/>
                <w:sz w:val="20"/>
                <w:szCs w:val="20"/>
              </w:rPr>
              <w:t>OBRAZLOŽITEV:</w:t>
            </w:r>
          </w:p>
          <w:p w14:paraId="04970643" w14:textId="77777777" w:rsidR="00AE1F83" w:rsidRPr="00751DC2" w:rsidRDefault="00AE1F83" w:rsidP="007C18D6">
            <w:pPr>
              <w:widowControl w:val="0"/>
              <w:numPr>
                <w:ilvl w:val="0"/>
                <w:numId w:val="1"/>
              </w:numPr>
              <w:suppressAutoHyphens/>
              <w:spacing w:after="0" w:line="260" w:lineRule="atLeast"/>
              <w:ind w:left="284" w:hanging="284"/>
              <w:jc w:val="both"/>
              <w:rPr>
                <w:rFonts w:ascii="Arial" w:eastAsia="Times New Roman" w:hAnsi="Arial" w:cs="Arial"/>
                <w:b/>
                <w:sz w:val="20"/>
                <w:szCs w:val="20"/>
                <w:lang w:eastAsia="sl-SI"/>
              </w:rPr>
            </w:pPr>
            <w:r w:rsidRPr="00751DC2">
              <w:rPr>
                <w:rFonts w:ascii="Arial" w:eastAsia="Times New Roman" w:hAnsi="Arial" w:cs="Arial"/>
                <w:b/>
                <w:sz w:val="20"/>
                <w:szCs w:val="20"/>
                <w:lang w:eastAsia="sl-SI"/>
              </w:rPr>
              <w:t>Ocena finančnih posledic, ki niso načrtovane v sprejetem proračunu</w:t>
            </w:r>
          </w:p>
          <w:p w14:paraId="27FADF75" w14:textId="4F1F60D4" w:rsidR="00AE1F83" w:rsidRPr="00751DC2" w:rsidRDefault="008C0086" w:rsidP="007C18D6">
            <w:pPr>
              <w:widowControl w:val="0"/>
              <w:numPr>
                <w:ilvl w:val="0"/>
                <w:numId w:val="4"/>
              </w:numPr>
              <w:suppressAutoHyphens/>
              <w:spacing w:after="0" w:line="260" w:lineRule="atLeast"/>
              <w:jc w:val="both"/>
              <w:rPr>
                <w:rFonts w:ascii="Arial" w:eastAsia="Times New Roman" w:hAnsi="Arial" w:cs="Arial"/>
                <w:sz w:val="20"/>
                <w:szCs w:val="20"/>
              </w:rPr>
            </w:pPr>
            <w:r w:rsidRPr="00751DC2">
              <w:rPr>
                <w:rFonts w:ascii="Arial" w:eastAsia="Times New Roman" w:hAnsi="Arial" w:cs="Arial"/>
                <w:sz w:val="20"/>
                <w:szCs w:val="20"/>
                <w:lang w:eastAsia="sl-SI"/>
              </w:rPr>
              <w:t>Finančne posledice niso predvidene</w:t>
            </w:r>
            <w:r w:rsidR="00AE1F83" w:rsidRPr="00751DC2">
              <w:rPr>
                <w:rFonts w:ascii="Arial" w:eastAsia="Times New Roman" w:hAnsi="Arial" w:cs="Arial"/>
                <w:sz w:val="20"/>
                <w:szCs w:val="20"/>
                <w:lang w:eastAsia="sl-SI"/>
              </w:rPr>
              <w:t>.</w:t>
            </w:r>
          </w:p>
          <w:p w14:paraId="5E5B5C80" w14:textId="77777777" w:rsidR="00AE1F83" w:rsidRPr="00751DC2" w:rsidRDefault="00AE1F83" w:rsidP="007C18D6">
            <w:pPr>
              <w:widowControl w:val="0"/>
              <w:spacing w:after="0" w:line="260" w:lineRule="atLeast"/>
              <w:ind w:left="284"/>
              <w:rPr>
                <w:rFonts w:ascii="Arial" w:eastAsia="Times New Roman" w:hAnsi="Arial" w:cs="Arial"/>
                <w:sz w:val="20"/>
                <w:szCs w:val="20"/>
                <w:lang w:eastAsia="sl-SI"/>
              </w:rPr>
            </w:pPr>
          </w:p>
          <w:p w14:paraId="71F881E6" w14:textId="77777777" w:rsidR="00AE1F83" w:rsidRPr="00751DC2" w:rsidRDefault="00AE1F83" w:rsidP="007C18D6">
            <w:pPr>
              <w:widowControl w:val="0"/>
              <w:numPr>
                <w:ilvl w:val="0"/>
                <w:numId w:val="1"/>
              </w:numPr>
              <w:suppressAutoHyphens/>
              <w:spacing w:after="0" w:line="260" w:lineRule="atLeast"/>
              <w:ind w:left="284" w:hanging="284"/>
              <w:jc w:val="both"/>
              <w:rPr>
                <w:rFonts w:ascii="Arial" w:eastAsia="Times New Roman" w:hAnsi="Arial" w:cs="Arial"/>
                <w:b/>
                <w:sz w:val="20"/>
                <w:szCs w:val="20"/>
                <w:lang w:eastAsia="sl-SI"/>
              </w:rPr>
            </w:pPr>
            <w:r w:rsidRPr="00751DC2">
              <w:rPr>
                <w:rFonts w:ascii="Arial" w:eastAsia="Times New Roman" w:hAnsi="Arial" w:cs="Arial"/>
                <w:b/>
                <w:sz w:val="20"/>
                <w:szCs w:val="20"/>
                <w:lang w:eastAsia="sl-SI"/>
              </w:rPr>
              <w:t>Finančne posledice za državni proračun</w:t>
            </w:r>
          </w:p>
          <w:p w14:paraId="659C47DE" w14:textId="6F31F9C4" w:rsidR="00AE1F83" w:rsidRPr="00751DC2" w:rsidRDefault="008C0086" w:rsidP="007C18D6">
            <w:pPr>
              <w:pStyle w:val="Odstavekseznama"/>
              <w:widowControl w:val="0"/>
              <w:numPr>
                <w:ilvl w:val="0"/>
                <w:numId w:val="17"/>
              </w:numPr>
              <w:spacing w:after="0" w:line="260" w:lineRule="atLeast"/>
              <w:jc w:val="both"/>
              <w:rPr>
                <w:rFonts w:ascii="Arial" w:eastAsia="Times New Roman" w:hAnsi="Arial" w:cs="Arial"/>
                <w:sz w:val="20"/>
                <w:szCs w:val="20"/>
                <w:lang w:eastAsia="sl-SI"/>
              </w:rPr>
            </w:pPr>
            <w:r w:rsidRPr="00751DC2">
              <w:rPr>
                <w:rFonts w:ascii="Arial" w:eastAsia="Times New Roman" w:hAnsi="Arial" w:cs="Arial"/>
                <w:sz w:val="20"/>
                <w:szCs w:val="20"/>
                <w:lang w:eastAsia="sl-SI"/>
              </w:rPr>
              <w:t>Finančne posledice niso predvidene.</w:t>
            </w:r>
          </w:p>
          <w:p w14:paraId="29506BCD" w14:textId="77777777" w:rsidR="008C0086" w:rsidRPr="00751DC2" w:rsidRDefault="008C0086" w:rsidP="007C18D6">
            <w:pPr>
              <w:widowControl w:val="0"/>
              <w:spacing w:after="0" w:line="260" w:lineRule="atLeast"/>
              <w:jc w:val="both"/>
              <w:rPr>
                <w:rFonts w:ascii="Arial" w:eastAsia="Times New Roman" w:hAnsi="Arial" w:cs="Arial"/>
                <w:sz w:val="20"/>
                <w:szCs w:val="20"/>
                <w:lang w:eastAsia="sl-SI"/>
              </w:rPr>
            </w:pPr>
          </w:p>
          <w:p w14:paraId="377DFE78" w14:textId="77777777" w:rsidR="00AE1F83" w:rsidRPr="00751DC2" w:rsidRDefault="00AE1F83" w:rsidP="007C18D6">
            <w:pPr>
              <w:widowControl w:val="0"/>
              <w:suppressAutoHyphens/>
              <w:spacing w:after="0" w:line="260" w:lineRule="atLeast"/>
              <w:ind w:left="720"/>
              <w:jc w:val="both"/>
              <w:rPr>
                <w:rFonts w:ascii="Arial" w:eastAsia="Times New Roman" w:hAnsi="Arial" w:cs="Arial"/>
                <w:b/>
                <w:sz w:val="20"/>
                <w:szCs w:val="20"/>
                <w:lang w:eastAsia="sl-SI"/>
              </w:rPr>
            </w:pPr>
            <w:r w:rsidRPr="00751DC2">
              <w:rPr>
                <w:rFonts w:ascii="Arial" w:eastAsia="Times New Roman" w:hAnsi="Arial" w:cs="Arial"/>
                <w:b/>
                <w:sz w:val="20"/>
                <w:szCs w:val="20"/>
                <w:lang w:eastAsia="sl-SI"/>
              </w:rPr>
              <w:t>II.a Pravice porabe za izvedbo predlaganih rešitev so zagotovljene:</w:t>
            </w:r>
          </w:p>
          <w:p w14:paraId="70C3E0FA" w14:textId="77777777" w:rsidR="00AE1F83" w:rsidRPr="00751DC2" w:rsidRDefault="00AE1F83" w:rsidP="007C18D6">
            <w:pPr>
              <w:widowControl w:val="0"/>
              <w:suppressAutoHyphens/>
              <w:spacing w:after="0" w:line="260" w:lineRule="atLeast"/>
              <w:ind w:left="714"/>
              <w:jc w:val="both"/>
              <w:rPr>
                <w:rFonts w:ascii="Arial" w:eastAsia="Times New Roman" w:hAnsi="Arial" w:cs="Arial"/>
                <w:b/>
                <w:sz w:val="20"/>
                <w:szCs w:val="20"/>
                <w:lang w:eastAsia="sl-SI"/>
              </w:rPr>
            </w:pPr>
            <w:r w:rsidRPr="00751DC2">
              <w:rPr>
                <w:rFonts w:ascii="Arial" w:eastAsia="Times New Roman" w:hAnsi="Arial" w:cs="Arial"/>
                <w:b/>
                <w:sz w:val="20"/>
                <w:szCs w:val="20"/>
                <w:lang w:eastAsia="sl-SI"/>
              </w:rPr>
              <w:lastRenderedPageBreak/>
              <w:t>II.b Manjkajoče pravice porabe bodo zagotovljene s prerazporeditvijo:</w:t>
            </w:r>
          </w:p>
          <w:p w14:paraId="3CF91861" w14:textId="77777777" w:rsidR="00AE1F83" w:rsidRPr="00751DC2" w:rsidRDefault="00AE1F83" w:rsidP="007C18D6">
            <w:pPr>
              <w:widowControl w:val="0"/>
              <w:suppressAutoHyphens/>
              <w:spacing w:after="0" w:line="260" w:lineRule="atLeast"/>
              <w:ind w:left="714"/>
              <w:jc w:val="both"/>
              <w:rPr>
                <w:rFonts w:ascii="Arial" w:eastAsia="Times New Roman" w:hAnsi="Arial" w:cs="Arial"/>
                <w:b/>
                <w:sz w:val="20"/>
                <w:szCs w:val="20"/>
                <w:lang w:eastAsia="sl-SI"/>
              </w:rPr>
            </w:pPr>
            <w:r w:rsidRPr="00751DC2">
              <w:rPr>
                <w:rFonts w:ascii="Arial" w:eastAsia="Times New Roman" w:hAnsi="Arial" w:cs="Arial"/>
                <w:b/>
                <w:sz w:val="20"/>
                <w:szCs w:val="20"/>
                <w:lang w:eastAsia="sl-SI"/>
              </w:rPr>
              <w:t>II.c Načrtovana nadomestitev zmanjšanih prihodkov in povečanih odhodkov proračuna:</w:t>
            </w:r>
          </w:p>
          <w:p w14:paraId="2F8867E7" w14:textId="77777777" w:rsidR="00AE1F83" w:rsidRPr="00751DC2" w:rsidRDefault="00AE1F83" w:rsidP="007C18D6">
            <w:pPr>
              <w:widowControl w:val="0"/>
              <w:spacing w:after="0" w:line="260" w:lineRule="atLeast"/>
              <w:ind w:left="284"/>
              <w:jc w:val="both"/>
              <w:rPr>
                <w:rFonts w:ascii="Arial" w:eastAsia="Times New Roman" w:hAnsi="Arial" w:cs="Arial"/>
                <w:b/>
                <w:bCs/>
                <w:spacing w:val="40"/>
                <w:sz w:val="20"/>
                <w:szCs w:val="20"/>
                <w:lang w:eastAsia="sl-SI"/>
              </w:rPr>
            </w:pPr>
          </w:p>
        </w:tc>
      </w:tr>
      <w:tr w:rsidR="00AE1F83" w:rsidRPr="00751DC2" w14:paraId="07BED8D0"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61819456" w14:textId="77777777" w:rsidR="00AE1F83" w:rsidRPr="00751DC2" w:rsidRDefault="00AE1F83" w:rsidP="007C18D6">
            <w:pPr>
              <w:spacing w:after="0" w:line="260" w:lineRule="atLeast"/>
              <w:rPr>
                <w:rFonts w:ascii="Arial" w:eastAsia="Times New Roman" w:hAnsi="Arial" w:cs="Arial"/>
                <w:b/>
                <w:sz w:val="20"/>
                <w:szCs w:val="20"/>
              </w:rPr>
            </w:pPr>
            <w:r w:rsidRPr="00751DC2">
              <w:rPr>
                <w:rFonts w:ascii="Arial" w:eastAsia="Times New Roman" w:hAnsi="Arial" w:cs="Arial"/>
                <w:b/>
                <w:sz w:val="20"/>
                <w:szCs w:val="20"/>
              </w:rPr>
              <w:lastRenderedPageBreak/>
              <w:t>7.b Predstavitev ocene finančnih posledic pod 40.000 EUR:</w:t>
            </w:r>
          </w:p>
          <w:p w14:paraId="43248102" w14:textId="77777777" w:rsidR="00AE1F83" w:rsidRPr="00751DC2" w:rsidRDefault="00AE1F83" w:rsidP="007C18D6">
            <w:pPr>
              <w:spacing w:after="0" w:line="260" w:lineRule="atLeast"/>
              <w:rPr>
                <w:rFonts w:ascii="Arial" w:eastAsia="Times New Roman" w:hAnsi="Arial" w:cs="Arial"/>
                <w:sz w:val="20"/>
                <w:szCs w:val="20"/>
              </w:rPr>
            </w:pPr>
            <w:r w:rsidRPr="00751DC2">
              <w:rPr>
                <w:rFonts w:ascii="Arial" w:eastAsia="Times New Roman" w:hAnsi="Arial" w:cs="Arial"/>
                <w:sz w:val="20"/>
                <w:szCs w:val="20"/>
              </w:rPr>
              <w:t>(Samo če izberete NE pod točko 6.a.)</w:t>
            </w:r>
          </w:p>
          <w:p w14:paraId="6A75F46E" w14:textId="77777777" w:rsidR="00AE1F83" w:rsidRPr="00751DC2" w:rsidRDefault="00AE1F83" w:rsidP="007C18D6">
            <w:pPr>
              <w:spacing w:after="0" w:line="260" w:lineRule="atLeast"/>
              <w:rPr>
                <w:rFonts w:ascii="Arial" w:eastAsia="Times New Roman" w:hAnsi="Arial" w:cs="Arial"/>
                <w:b/>
                <w:sz w:val="20"/>
                <w:szCs w:val="20"/>
              </w:rPr>
            </w:pPr>
            <w:r w:rsidRPr="00751DC2">
              <w:rPr>
                <w:rFonts w:ascii="Arial" w:eastAsia="Times New Roman" w:hAnsi="Arial" w:cs="Arial"/>
                <w:b/>
                <w:sz w:val="20"/>
                <w:szCs w:val="20"/>
              </w:rPr>
              <w:t>Kratka obrazložitev</w:t>
            </w:r>
          </w:p>
          <w:p w14:paraId="4A2EFD79" w14:textId="77777777" w:rsidR="00AE1F83" w:rsidRPr="00751DC2" w:rsidRDefault="00AE1F83" w:rsidP="007C18D6">
            <w:pPr>
              <w:spacing w:after="0" w:line="260" w:lineRule="atLeast"/>
              <w:rPr>
                <w:rFonts w:ascii="Arial" w:eastAsia="Times New Roman" w:hAnsi="Arial" w:cs="Arial"/>
                <w:b/>
                <w:sz w:val="20"/>
                <w:szCs w:val="20"/>
              </w:rPr>
            </w:pPr>
          </w:p>
        </w:tc>
      </w:tr>
      <w:tr w:rsidR="00AE1F83" w:rsidRPr="00751DC2" w14:paraId="1DD29E8B"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3F904C79" w14:textId="77777777" w:rsidR="00AE1F83" w:rsidRPr="00751DC2" w:rsidRDefault="00AE1F83" w:rsidP="007C18D6">
            <w:pPr>
              <w:spacing w:after="0" w:line="260" w:lineRule="atLeast"/>
              <w:rPr>
                <w:rFonts w:ascii="Arial" w:eastAsia="Times New Roman" w:hAnsi="Arial" w:cs="Arial"/>
                <w:b/>
                <w:sz w:val="20"/>
                <w:szCs w:val="20"/>
              </w:rPr>
            </w:pPr>
            <w:r w:rsidRPr="00751DC2">
              <w:rPr>
                <w:rFonts w:ascii="Arial" w:eastAsia="Times New Roman" w:hAnsi="Arial" w:cs="Arial"/>
                <w:b/>
                <w:sz w:val="20"/>
                <w:szCs w:val="20"/>
              </w:rPr>
              <w:t>8. Predstavitev sodelovanja z združenji občin:</w:t>
            </w:r>
          </w:p>
        </w:tc>
      </w:tr>
      <w:tr w:rsidR="00AE1F83" w:rsidRPr="00751DC2" w14:paraId="3E916038"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3418F325" w14:textId="77777777" w:rsidR="00AE1F83" w:rsidRPr="00751DC2" w:rsidRDefault="00AE1F83" w:rsidP="007C18D6">
            <w:pPr>
              <w:widowControl w:val="0"/>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751DC2">
              <w:rPr>
                <w:rFonts w:ascii="Arial" w:eastAsia="Times New Roman" w:hAnsi="Arial" w:cs="Arial"/>
                <w:iCs/>
                <w:sz w:val="20"/>
                <w:szCs w:val="20"/>
                <w:lang w:eastAsia="sl-SI"/>
              </w:rPr>
              <w:t>Vsebina predloženega gradiva (predpisa) vpliva na:</w:t>
            </w:r>
          </w:p>
          <w:p w14:paraId="3C349235" w14:textId="77777777" w:rsidR="00AE1F83" w:rsidRPr="00751DC2" w:rsidRDefault="00AE1F83" w:rsidP="007C18D6">
            <w:pPr>
              <w:widowControl w:val="0"/>
              <w:numPr>
                <w:ilvl w:val="1"/>
                <w:numId w:val="8"/>
              </w:numPr>
              <w:overflowPunct w:val="0"/>
              <w:autoSpaceDE w:val="0"/>
              <w:autoSpaceDN w:val="0"/>
              <w:adjustRightInd w:val="0"/>
              <w:spacing w:after="0" w:line="260" w:lineRule="atLeast"/>
              <w:ind w:left="418" w:hanging="426"/>
              <w:jc w:val="both"/>
              <w:textAlignment w:val="baseline"/>
              <w:rPr>
                <w:rFonts w:ascii="Arial" w:eastAsia="Times New Roman" w:hAnsi="Arial" w:cs="Arial"/>
                <w:iCs/>
                <w:sz w:val="20"/>
                <w:szCs w:val="20"/>
                <w:lang w:eastAsia="sl-SI"/>
              </w:rPr>
            </w:pPr>
            <w:r w:rsidRPr="00751DC2">
              <w:rPr>
                <w:rFonts w:ascii="Arial" w:eastAsia="Times New Roman" w:hAnsi="Arial" w:cs="Arial"/>
                <w:iCs/>
                <w:sz w:val="20"/>
                <w:szCs w:val="20"/>
                <w:lang w:eastAsia="sl-SI"/>
              </w:rPr>
              <w:t>pristojnosti občin,</w:t>
            </w:r>
          </w:p>
          <w:p w14:paraId="47D9C4D5" w14:textId="77777777" w:rsidR="00AE1F83" w:rsidRPr="00751DC2" w:rsidRDefault="00AE1F83" w:rsidP="007C18D6">
            <w:pPr>
              <w:widowControl w:val="0"/>
              <w:numPr>
                <w:ilvl w:val="1"/>
                <w:numId w:val="8"/>
              </w:numPr>
              <w:overflowPunct w:val="0"/>
              <w:autoSpaceDE w:val="0"/>
              <w:autoSpaceDN w:val="0"/>
              <w:adjustRightInd w:val="0"/>
              <w:spacing w:after="0" w:line="260" w:lineRule="atLeast"/>
              <w:ind w:left="418" w:hanging="426"/>
              <w:jc w:val="both"/>
              <w:textAlignment w:val="baseline"/>
              <w:rPr>
                <w:rFonts w:ascii="Arial" w:eastAsia="Times New Roman" w:hAnsi="Arial" w:cs="Arial"/>
                <w:iCs/>
                <w:sz w:val="20"/>
                <w:szCs w:val="20"/>
                <w:lang w:eastAsia="sl-SI"/>
              </w:rPr>
            </w:pPr>
            <w:r w:rsidRPr="00751DC2">
              <w:rPr>
                <w:rFonts w:ascii="Arial" w:eastAsia="Times New Roman" w:hAnsi="Arial" w:cs="Arial"/>
                <w:iCs/>
                <w:sz w:val="20"/>
                <w:szCs w:val="20"/>
                <w:lang w:eastAsia="sl-SI"/>
              </w:rPr>
              <w:t>delovanje občin,</w:t>
            </w:r>
          </w:p>
          <w:p w14:paraId="08610775" w14:textId="77777777" w:rsidR="00AE1F83" w:rsidRPr="00751DC2" w:rsidRDefault="00AE1F83" w:rsidP="007C18D6">
            <w:pPr>
              <w:widowControl w:val="0"/>
              <w:numPr>
                <w:ilvl w:val="1"/>
                <w:numId w:val="4"/>
              </w:numPr>
              <w:overflowPunct w:val="0"/>
              <w:autoSpaceDE w:val="0"/>
              <w:autoSpaceDN w:val="0"/>
              <w:adjustRightInd w:val="0"/>
              <w:spacing w:after="0" w:line="260" w:lineRule="atLeast"/>
              <w:ind w:left="418" w:hanging="426"/>
              <w:jc w:val="both"/>
              <w:textAlignment w:val="baseline"/>
              <w:rPr>
                <w:rFonts w:ascii="Arial" w:eastAsia="Times New Roman" w:hAnsi="Arial" w:cs="Arial"/>
                <w:iCs/>
                <w:sz w:val="20"/>
                <w:szCs w:val="20"/>
                <w:lang w:eastAsia="sl-SI"/>
              </w:rPr>
            </w:pPr>
            <w:r w:rsidRPr="00751DC2">
              <w:rPr>
                <w:rFonts w:ascii="Arial" w:eastAsia="Times New Roman" w:hAnsi="Arial" w:cs="Arial"/>
                <w:iCs/>
                <w:sz w:val="20"/>
                <w:szCs w:val="20"/>
                <w:lang w:eastAsia="sl-SI"/>
              </w:rPr>
              <w:t>financiranje občin.</w:t>
            </w:r>
          </w:p>
          <w:p w14:paraId="0D67D272" w14:textId="77777777" w:rsidR="00AE1F83" w:rsidRPr="00751DC2" w:rsidRDefault="00AE1F83" w:rsidP="007C18D6">
            <w:pPr>
              <w:widowControl w:val="0"/>
              <w:overflowPunct w:val="0"/>
              <w:autoSpaceDE w:val="0"/>
              <w:autoSpaceDN w:val="0"/>
              <w:adjustRightInd w:val="0"/>
              <w:spacing w:after="0" w:line="260" w:lineRule="atLeast"/>
              <w:ind w:left="1440"/>
              <w:jc w:val="both"/>
              <w:textAlignment w:val="baseline"/>
              <w:rPr>
                <w:rFonts w:ascii="Arial" w:eastAsia="Times New Roman" w:hAnsi="Arial" w:cs="Arial"/>
                <w:iCs/>
                <w:sz w:val="20"/>
                <w:szCs w:val="20"/>
                <w:lang w:eastAsia="sl-SI"/>
              </w:rPr>
            </w:pPr>
          </w:p>
        </w:tc>
        <w:tc>
          <w:tcPr>
            <w:tcW w:w="2431" w:type="dxa"/>
            <w:gridSpan w:val="2"/>
          </w:tcPr>
          <w:p w14:paraId="63012911" w14:textId="77777777" w:rsidR="00AE1F83" w:rsidRPr="00751DC2" w:rsidRDefault="00AE1F83" w:rsidP="007C18D6">
            <w:pPr>
              <w:widowControl w:val="0"/>
              <w:overflowPunct w:val="0"/>
              <w:autoSpaceDE w:val="0"/>
              <w:autoSpaceDN w:val="0"/>
              <w:adjustRightInd w:val="0"/>
              <w:spacing w:after="0" w:line="260" w:lineRule="atLeast"/>
              <w:jc w:val="center"/>
              <w:textAlignment w:val="baseline"/>
              <w:rPr>
                <w:rFonts w:ascii="Arial" w:eastAsia="Times New Roman" w:hAnsi="Arial" w:cs="Arial"/>
                <w:sz w:val="20"/>
                <w:szCs w:val="20"/>
                <w:lang w:eastAsia="sl-SI"/>
              </w:rPr>
            </w:pPr>
            <w:r w:rsidRPr="00751DC2">
              <w:rPr>
                <w:rFonts w:ascii="Arial" w:eastAsia="Times New Roman" w:hAnsi="Arial" w:cs="Arial"/>
                <w:sz w:val="20"/>
                <w:szCs w:val="20"/>
                <w:lang w:eastAsia="sl-SI"/>
              </w:rPr>
              <w:t>DA/NE</w:t>
            </w:r>
          </w:p>
        </w:tc>
      </w:tr>
      <w:tr w:rsidR="00AE1F83" w:rsidRPr="00751DC2" w14:paraId="318CD30F"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A252586" w14:textId="77777777" w:rsidR="00AE1F83" w:rsidRPr="00751DC2" w:rsidRDefault="00AE1F83" w:rsidP="007C18D6">
            <w:pPr>
              <w:widowControl w:val="0"/>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751DC2">
              <w:rPr>
                <w:rFonts w:ascii="Arial" w:eastAsia="Times New Roman" w:hAnsi="Arial" w:cs="Arial"/>
                <w:iCs/>
                <w:sz w:val="20"/>
                <w:szCs w:val="20"/>
                <w:lang w:eastAsia="sl-SI"/>
              </w:rPr>
              <w:t xml:space="preserve">Gradivo (predpis) je bilo poslano v mnenje: </w:t>
            </w:r>
          </w:p>
          <w:p w14:paraId="2E1D7613" w14:textId="77777777" w:rsidR="00AE1F83" w:rsidRPr="00751DC2" w:rsidRDefault="00AE1F83" w:rsidP="007C18D6">
            <w:pPr>
              <w:widowControl w:val="0"/>
              <w:numPr>
                <w:ilvl w:val="0"/>
                <w:numId w:val="6"/>
              </w:num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751DC2">
              <w:rPr>
                <w:rFonts w:ascii="Arial" w:eastAsia="Times New Roman" w:hAnsi="Arial" w:cs="Arial"/>
                <w:iCs/>
                <w:sz w:val="20"/>
                <w:szCs w:val="20"/>
                <w:lang w:eastAsia="sl-SI"/>
              </w:rPr>
              <w:t>Skupnosti občin Slovenije SOS: DA/NE</w:t>
            </w:r>
          </w:p>
          <w:p w14:paraId="3B477C10" w14:textId="77777777" w:rsidR="00AE1F83" w:rsidRPr="00751DC2" w:rsidRDefault="00AE1F83" w:rsidP="007C18D6">
            <w:pPr>
              <w:widowControl w:val="0"/>
              <w:numPr>
                <w:ilvl w:val="0"/>
                <w:numId w:val="6"/>
              </w:num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751DC2">
              <w:rPr>
                <w:rFonts w:ascii="Arial" w:eastAsia="Times New Roman" w:hAnsi="Arial" w:cs="Arial"/>
                <w:iCs/>
                <w:sz w:val="20"/>
                <w:szCs w:val="20"/>
                <w:lang w:eastAsia="sl-SI"/>
              </w:rPr>
              <w:t>Združenju občin Slovenije ZOS: DA/NE</w:t>
            </w:r>
          </w:p>
          <w:p w14:paraId="406F3E64" w14:textId="77777777" w:rsidR="00AE1F83" w:rsidRPr="00751DC2" w:rsidRDefault="00AE1F83" w:rsidP="007C18D6">
            <w:pPr>
              <w:widowControl w:val="0"/>
              <w:numPr>
                <w:ilvl w:val="0"/>
                <w:numId w:val="6"/>
              </w:num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751DC2">
              <w:rPr>
                <w:rFonts w:ascii="Arial" w:eastAsia="Times New Roman" w:hAnsi="Arial" w:cs="Arial"/>
                <w:iCs/>
                <w:sz w:val="20"/>
                <w:szCs w:val="20"/>
                <w:lang w:eastAsia="sl-SI"/>
              </w:rPr>
              <w:t>Združenju mestnih občin Slovenije ZMOS: DA/NE</w:t>
            </w:r>
          </w:p>
          <w:p w14:paraId="06B94E3C" w14:textId="77777777" w:rsidR="00AE1F83" w:rsidRPr="00751DC2" w:rsidRDefault="00AE1F83" w:rsidP="007C18D6">
            <w:pPr>
              <w:widowControl w:val="0"/>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p>
          <w:p w14:paraId="0DFB075A" w14:textId="77777777" w:rsidR="00AE1F83" w:rsidRPr="00751DC2" w:rsidRDefault="00AE1F83" w:rsidP="007C18D6">
            <w:pPr>
              <w:widowControl w:val="0"/>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751DC2">
              <w:rPr>
                <w:rFonts w:ascii="Arial" w:eastAsia="Times New Roman" w:hAnsi="Arial" w:cs="Arial"/>
                <w:iCs/>
                <w:sz w:val="20"/>
                <w:szCs w:val="20"/>
                <w:lang w:eastAsia="sl-SI"/>
              </w:rPr>
              <w:t>Predlogi in pripombe združenj so bili upoštevani:</w:t>
            </w:r>
          </w:p>
          <w:p w14:paraId="7255B9F8" w14:textId="77777777" w:rsidR="00AE1F83" w:rsidRPr="00751DC2" w:rsidRDefault="00AE1F83" w:rsidP="007C18D6">
            <w:pPr>
              <w:widowControl w:val="0"/>
              <w:numPr>
                <w:ilvl w:val="0"/>
                <w:numId w:val="7"/>
              </w:num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751DC2">
              <w:rPr>
                <w:rFonts w:ascii="Arial" w:eastAsia="Times New Roman" w:hAnsi="Arial" w:cs="Arial"/>
                <w:iCs/>
                <w:sz w:val="20"/>
                <w:szCs w:val="20"/>
                <w:lang w:eastAsia="sl-SI"/>
              </w:rPr>
              <w:t>v celoti,</w:t>
            </w:r>
          </w:p>
          <w:p w14:paraId="5DCC5AB9" w14:textId="77777777" w:rsidR="00AE1F83" w:rsidRPr="00751DC2" w:rsidRDefault="00AE1F83" w:rsidP="007C18D6">
            <w:pPr>
              <w:widowControl w:val="0"/>
              <w:numPr>
                <w:ilvl w:val="0"/>
                <w:numId w:val="7"/>
              </w:num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751DC2">
              <w:rPr>
                <w:rFonts w:ascii="Arial" w:eastAsia="Times New Roman" w:hAnsi="Arial" w:cs="Arial"/>
                <w:iCs/>
                <w:sz w:val="20"/>
                <w:szCs w:val="20"/>
                <w:lang w:eastAsia="sl-SI"/>
              </w:rPr>
              <w:t>večinoma,</w:t>
            </w:r>
          </w:p>
          <w:p w14:paraId="03C16053" w14:textId="77777777" w:rsidR="00AE1F83" w:rsidRPr="00751DC2" w:rsidRDefault="00AE1F83" w:rsidP="007C18D6">
            <w:pPr>
              <w:widowControl w:val="0"/>
              <w:numPr>
                <w:ilvl w:val="0"/>
                <w:numId w:val="7"/>
              </w:num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751DC2">
              <w:rPr>
                <w:rFonts w:ascii="Arial" w:eastAsia="Times New Roman" w:hAnsi="Arial" w:cs="Arial"/>
                <w:iCs/>
                <w:sz w:val="20"/>
                <w:szCs w:val="20"/>
                <w:lang w:eastAsia="sl-SI"/>
              </w:rPr>
              <w:t>delno,</w:t>
            </w:r>
          </w:p>
          <w:p w14:paraId="2C98FFF5" w14:textId="77777777" w:rsidR="00AE1F83" w:rsidRPr="00751DC2" w:rsidRDefault="00AE1F83" w:rsidP="007C18D6">
            <w:pPr>
              <w:widowControl w:val="0"/>
              <w:numPr>
                <w:ilvl w:val="0"/>
                <w:numId w:val="7"/>
              </w:num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751DC2">
              <w:rPr>
                <w:rFonts w:ascii="Arial" w:eastAsia="Times New Roman" w:hAnsi="Arial" w:cs="Arial"/>
                <w:iCs/>
                <w:sz w:val="20"/>
                <w:szCs w:val="20"/>
                <w:lang w:eastAsia="sl-SI"/>
              </w:rPr>
              <w:t>niso bili upoštevani.</w:t>
            </w:r>
          </w:p>
          <w:p w14:paraId="04A02F80" w14:textId="77777777" w:rsidR="00AE1F83" w:rsidRPr="00751DC2" w:rsidRDefault="00AE1F83" w:rsidP="007C18D6">
            <w:pPr>
              <w:widowControl w:val="0"/>
              <w:overflowPunct w:val="0"/>
              <w:autoSpaceDE w:val="0"/>
              <w:autoSpaceDN w:val="0"/>
              <w:adjustRightInd w:val="0"/>
              <w:spacing w:after="0" w:line="260" w:lineRule="atLeast"/>
              <w:ind w:left="360"/>
              <w:jc w:val="both"/>
              <w:textAlignment w:val="baseline"/>
              <w:rPr>
                <w:rFonts w:ascii="Arial" w:eastAsia="Times New Roman" w:hAnsi="Arial" w:cs="Arial"/>
                <w:iCs/>
                <w:sz w:val="20"/>
                <w:szCs w:val="20"/>
                <w:lang w:eastAsia="sl-SI"/>
              </w:rPr>
            </w:pPr>
          </w:p>
          <w:p w14:paraId="104AFEA5" w14:textId="77777777" w:rsidR="00AE1F83" w:rsidRPr="00751DC2" w:rsidRDefault="00AE1F83" w:rsidP="007C18D6">
            <w:pPr>
              <w:widowControl w:val="0"/>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751DC2">
              <w:rPr>
                <w:rFonts w:ascii="Arial" w:eastAsia="Times New Roman" w:hAnsi="Arial" w:cs="Arial"/>
                <w:iCs/>
                <w:sz w:val="20"/>
                <w:szCs w:val="20"/>
                <w:lang w:eastAsia="sl-SI"/>
              </w:rPr>
              <w:t>Bistveni predlogi in pripombe, ki niso bili upoštevani.</w:t>
            </w:r>
          </w:p>
          <w:p w14:paraId="2817BBD0" w14:textId="77777777" w:rsidR="00AE1F83" w:rsidRPr="00751DC2" w:rsidRDefault="00AE1F83" w:rsidP="007C18D6">
            <w:pPr>
              <w:widowControl w:val="0"/>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p>
        </w:tc>
      </w:tr>
      <w:tr w:rsidR="00AE1F83" w:rsidRPr="00751DC2" w14:paraId="79636B66"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0289BEA5" w14:textId="77777777" w:rsidR="00AE1F83" w:rsidRPr="00751DC2" w:rsidRDefault="00AE1F83" w:rsidP="007C18D6">
            <w:pPr>
              <w:widowControl w:val="0"/>
              <w:overflowPunct w:val="0"/>
              <w:autoSpaceDE w:val="0"/>
              <w:autoSpaceDN w:val="0"/>
              <w:adjustRightInd w:val="0"/>
              <w:spacing w:after="0" w:line="260" w:lineRule="atLeast"/>
              <w:textAlignment w:val="baseline"/>
              <w:rPr>
                <w:rFonts w:ascii="Arial" w:eastAsia="Times New Roman" w:hAnsi="Arial" w:cs="Arial"/>
                <w:b/>
                <w:sz w:val="20"/>
                <w:szCs w:val="20"/>
                <w:lang w:eastAsia="sl-SI"/>
              </w:rPr>
            </w:pPr>
            <w:r w:rsidRPr="00751DC2">
              <w:rPr>
                <w:rFonts w:ascii="Arial" w:eastAsia="Times New Roman" w:hAnsi="Arial" w:cs="Arial"/>
                <w:b/>
                <w:sz w:val="20"/>
                <w:szCs w:val="20"/>
                <w:lang w:eastAsia="sl-SI"/>
              </w:rPr>
              <w:t>9. Predstavitev sodelovanja javnosti:</w:t>
            </w:r>
          </w:p>
        </w:tc>
      </w:tr>
      <w:tr w:rsidR="00AE1F83" w:rsidRPr="00751DC2" w14:paraId="2F08075E"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761C0F61" w14:textId="77777777" w:rsidR="00AE1F83" w:rsidRPr="00751DC2" w:rsidRDefault="00AE1F83" w:rsidP="007C18D6">
            <w:pPr>
              <w:widowControl w:val="0"/>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r w:rsidRPr="00751DC2">
              <w:rPr>
                <w:rFonts w:ascii="Arial" w:eastAsia="Times New Roman" w:hAnsi="Arial" w:cs="Arial"/>
                <w:iCs/>
                <w:sz w:val="20"/>
                <w:szCs w:val="20"/>
                <w:lang w:eastAsia="sl-SI"/>
              </w:rPr>
              <w:t>Gradivo je bilo predhodno objavljeno na spletni strani predlagatelja:</w:t>
            </w:r>
          </w:p>
        </w:tc>
        <w:tc>
          <w:tcPr>
            <w:tcW w:w="2431" w:type="dxa"/>
            <w:gridSpan w:val="2"/>
          </w:tcPr>
          <w:p w14:paraId="2D86FF97" w14:textId="77777777" w:rsidR="00AE1F83" w:rsidRPr="00751DC2" w:rsidRDefault="00AE1F83" w:rsidP="007C18D6">
            <w:pPr>
              <w:widowControl w:val="0"/>
              <w:overflowPunct w:val="0"/>
              <w:autoSpaceDE w:val="0"/>
              <w:autoSpaceDN w:val="0"/>
              <w:adjustRightInd w:val="0"/>
              <w:spacing w:after="0" w:line="260" w:lineRule="atLeast"/>
              <w:jc w:val="center"/>
              <w:textAlignment w:val="baseline"/>
              <w:rPr>
                <w:rFonts w:ascii="Arial" w:eastAsia="Times New Roman" w:hAnsi="Arial" w:cs="Arial"/>
                <w:iCs/>
                <w:sz w:val="20"/>
                <w:szCs w:val="20"/>
                <w:lang w:eastAsia="sl-SI"/>
              </w:rPr>
            </w:pPr>
            <w:r w:rsidRPr="00751DC2">
              <w:rPr>
                <w:rFonts w:ascii="Arial" w:eastAsia="Times New Roman" w:hAnsi="Arial" w:cs="Arial"/>
                <w:sz w:val="20"/>
                <w:szCs w:val="20"/>
                <w:lang w:eastAsia="sl-SI"/>
              </w:rPr>
              <w:t>DA/NE</w:t>
            </w:r>
          </w:p>
        </w:tc>
      </w:tr>
      <w:tr w:rsidR="00AE1F83" w:rsidRPr="00751DC2" w14:paraId="04F70438"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20F6DE0" w14:textId="77777777" w:rsidR="00AE1F83" w:rsidRPr="00751DC2" w:rsidRDefault="00AE1F83" w:rsidP="007C18D6">
            <w:pPr>
              <w:widowControl w:val="0"/>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751DC2">
              <w:rPr>
                <w:rFonts w:ascii="Arial" w:eastAsia="Times New Roman" w:hAnsi="Arial" w:cs="Arial"/>
                <w:iCs/>
                <w:sz w:val="20"/>
                <w:szCs w:val="20"/>
                <w:lang w:eastAsia="sl-SI"/>
              </w:rPr>
              <w:t>(Če je odgovor NE, navedite, zakaj ni bilo objavljeno.)</w:t>
            </w:r>
          </w:p>
        </w:tc>
      </w:tr>
      <w:tr w:rsidR="00AE1F83" w:rsidRPr="00751DC2" w14:paraId="0D3F5209"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36983A8" w14:textId="77777777" w:rsidR="00AE1F83" w:rsidRPr="00751DC2" w:rsidRDefault="00AE1F83" w:rsidP="007C18D6">
            <w:pPr>
              <w:widowControl w:val="0"/>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751DC2">
              <w:rPr>
                <w:rFonts w:ascii="Arial" w:eastAsia="Times New Roman" w:hAnsi="Arial" w:cs="Arial"/>
                <w:iCs/>
                <w:sz w:val="20"/>
                <w:szCs w:val="20"/>
                <w:lang w:eastAsia="sl-SI"/>
              </w:rPr>
              <w:t>(Če je odgovor DA, navedite:</w:t>
            </w:r>
          </w:p>
          <w:p w14:paraId="51EC770F" w14:textId="77777777" w:rsidR="00AE1F83" w:rsidRPr="00751DC2" w:rsidRDefault="00AE1F83" w:rsidP="007C18D6">
            <w:pPr>
              <w:widowControl w:val="0"/>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751DC2">
              <w:rPr>
                <w:rFonts w:ascii="Arial" w:eastAsia="Times New Roman" w:hAnsi="Arial" w:cs="Arial"/>
                <w:iCs/>
                <w:sz w:val="20"/>
                <w:szCs w:val="20"/>
                <w:lang w:eastAsia="sl-SI"/>
              </w:rPr>
              <w:t>Datum objave: ………</w:t>
            </w:r>
          </w:p>
          <w:p w14:paraId="77A048AC" w14:textId="77777777" w:rsidR="00AE1F83" w:rsidRPr="00751DC2" w:rsidRDefault="00AE1F83" w:rsidP="007C18D6">
            <w:pPr>
              <w:widowControl w:val="0"/>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751DC2">
              <w:rPr>
                <w:rFonts w:ascii="Arial" w:eastAsia="Times New Roman" w:hAnsi="Arial" w:cs="Arial"/>
                <w:iCs/>
                <w:sz w:val="20"/>
                <w:szCs w:val="20"/>
                <w:lang w:eastAsia="sl-SI"/>
              </w:rPr>
              <w:t xml:space="preserve">V razpravo so bili vključeni: </w:t>
            </w:r>
          </w:p>
          <w:p w14:paraId="5B10E099" w14:textId="77777777" w:rsidR="00AE1F83" w:rsidRPr="00751DC2" w:rsidRDefault="00AE1F83" w:rsidP="007C18D6">
            <w:pPr>
              <w:widowControl w:val="0"/>
              <w:numPr>
                <w:ilvl w:val="0"/>
                <w:numId w:val="6"/>
              </w:num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751DC2">
              <w:rPr>
                <w:rFonts w:ascii="Arial" w:eastAsia="Times New Roman" w:hAnsi="Arial" w:cs="Arial"/>
                <w:iCs/>
                <w:sz w:val="20"/>
                <w:szCs w:val="20"/>
                <w:lang w:eastAsia="sl-SI"/>
              </w:rPr>
              <w:t xml:space="preserve">nevladne organizacije, </w:t>
            </w:r>
          </w:p>
          <w:p w14:paraId="31854000" w14:textId="77777777" w:rsidR="00AE1F83" w:rsidRPr="00751DC2" w:rsidRDefault="00AE1F83" w:rsidP="007C18D6">
            <w:pPr>
              <w:widowControl w:val="0"/>
              <w:numPr>
                <w:ilvl w:val="0"/>
                <w:numId w:val="6"/>
              </w:num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751DC2">
              <w:rPr>
                <w:rFonts w:ascii="Arial" w:eastAsia="Times New Roman" w:hAnsi="Arial" w:cs="Arial"/>
                <w:iCs/>
                <w:sz w:val="20"/>
                <w:szCs w:val="20"/>
                <w:lang w:eastAsia="sl-SI"/>
              </w:rPr>
              <w:t>predstavniki zainteresirane javnosti,</w:t>
            </w:r>
          </w:p>
          <w:p w14:paraId="5FF5017C" w14:textId="77777777" w:rsidR="00AE1F83" w:rsidRPr="00751DC2" w:rsidRDefault="00AE1F83" w:rsidP="007C18D6">
            <w:pPr>
              <w:widowControl w:val="0"/>
              <w:numPr>
                <w:ilvl w:val="0"/>
                <w:numId w:val="6"/>
              </w:num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751DC2">
              <w:rPr>
                <w:rFonts w:ascii="Arial" w:eastAsia="Times New Roman" w:hAnsi="Arial" w:cs="Arial"/>
                <w:iCs/>
                <w:sz w:val="20"/>
                <w:szCs w:val="20"/>
                <w:lang w:eastAsia="sl-SI"/>
              </w:rPr>
              <w:t>predstavniki strokovne javnosti.</w:t>
            </w:r>
          </w:p>
          <w:p w14:paraId="5546E8CF" w14:textId="77777777" w:rsidR="00AE1F83" w:rsidRPr="00751DC2" w:rsidRDefault="00AE1F83" w:rsidP="007C18D6">
            <w:pPr>
              <w:widowControl w:val="0"/>
              <w:numPr>
                <w:ilvl w:val="0"/>
                <w:numId w:val="6"/>
              </w:num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751DC2">
              <w:rPr>
                <w:rFonts w:ascii="Arial" w:eastAsia="Times New Roman" w:hAnsi="Arial" w:cs="Arial"/>
                <w:iCs/>
                <w:sz w:val="20"/>
                <w:szCs w:val="20"/>
                <w:lang w:eastAsia="sl-SI"/>
              </w:rPr>
              <w:t>.</w:t>
            </w:r>
          </w:p>
          <w:p w14:paraId="1C5E2338" w14:textId="77777777" w:rsidR="00AE1F83" w:rsidRPr="00751DC2" w:rsidRDefault="00AE1F83" w:rsidP="007C18D6">
            <w:pPr>
              <w:widowControl w:val="0"/>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751DC2">
              <w:rPr>
                <w:rFonts w:ascii="Arial" w:eastAsia="Times New Roman" w:hAnsi="Arial" w:cs="Arial"/>
                <w:iCs/>
                <w:sz w:val="20"/>
                <w:szCs w:val="20"/>
                <w:lang w:eastAsia="sl-SI"/>
              </w:rPr>
              <w:t xml:space="preserve">Mnenja, predlogi in pripombe z navedbo predlagateljev </w:t>
            </w:r>
            <w:r w:rsidRPr="00751DC2">
              <w:rPr>
                <w:rFonts w:ascii="Arial" w:eastAsia="Times New Roman" w:hAnsi="Arial" w:cs="Arial"/>
                <w:color w:val="000000"/>
                <w:sz w:val="20"/>
                <w:szCs w:val="20"/>
                <w:lang w:eastAsia="sl-SI"/>
              </w:rPr>
              <w:t>(imen in priimkov fizičnih oseb, ki niso poslovni subjekti, ne navajajte</w:t>
            </w:r>
            <w:r w:rsidRPr="00751DC2">
              <w:rPr>
                <w:rFonts w:ascii="Arial" w:eastAsia="Times New Roman" w:hAnsi="Arial" w:cs="Arial"/>
                <w:iCs/>
                <w:sz w:val="20"/>
                <w:szCs w:val="20"/>
                <w:lang w:eastAsia="sl-SI"/>
              </w:rPr>
              <w:t>):</w:t>
            </w:r>
          </w:p>
          <w:p w14:paraId="6279E2E6" w14:textId="77777777" w:rsidR="00AE1F83" w:rsidRPr="00751DC2" w:rsidRDefault="00AE1F83" w:rsidP="007C18D6">
            <w:pPr>
              <w:widowControl w:val="0"/>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p>
          <w:p w14:paraId="79027D4C" w14:textId="77777777" w:rsidR="00AE1F83" w:rsidRPr="00751DC2" w:rsidRDefault="00AE1F83" w:rsidP="007C18D6">
            <w:pPr>
              <w:widowControl w:val="0"/>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p>
          <w:p w14:paraId="6F8DD474" w14:textId="77777777" w:rsidR="00AE1F83" w:rsidRPr="00751DC2" w:rsidRDefault="00AE1F83" w:rsidP="007C18D6">
            <w:pPr>
              <w:widowControl w:val="0"/>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751DC2">
              <w:rPr>
                <w:rFonts w:ascii="Arial" w:eastAsia="Times New Roman" w:hAnsi="Arial" w:cs="Arial"/>
                <w:iCs/>
                <w:sz w:val="20"/>
                <w:szCs w:val="20"/>
                <w:lang w:eastAsia="sl-SI"/>
              </w:rPr>
              <w:t>Upoštevani so bili:</w:t>
            </w:r>
          </w:p>
          <w:p w14:paraId="2F1C4C1F" w14:textId="77777777" w:rsidR="00AE1F83" w:rsidRPr="00751DC2" w:rsidRDefault="00AE1F83" w:rsidP="007C18D6">
            <w:pPr>
              <w:widowControl w:val="0"/>
              <w:numPr>
                <w:ilvl w:val="0"/>
                <w:numId w:val="7"/>
              </w:num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751DC2">
              <w:rPr>
                <w:rFonts w:ascii="Arial" w:eastAsia="Times New Roman" w:hAnsi="Arial" w:cs="Arial"/>
                <w:iCs/>
                <w:sz w:val="20"/>
                <w:szCs w:val="20"/>
                <w:lang w:eastAsia="sl-SI"/>
              </w:rPr>
              <w:t>v celoti,</w:t>
            </w:r>
          </w:p>
          <w:p w14:paraId="6BA0FCFA" w14:textId="77777777" w:rsidR="00AE1F83" w:rsidRPr="00751DC2" w:rsidRDefault="00AE1F83" w:rsidP="007C18D6">
            <w:pPr>
              <w:widowControl w:val="0"/>
              <w:numPr>
                <w:ilvl w:val="0"/>
                <w:numId w:val="7"/>
              </w:num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751DC2">
              <w:rPr>
                <w:rFonts w:ascii="Arial" w:eastAsia="Times New Roman" w:hAnsi="Arial" w:cs="Arial"/>
                <w:iCs/>
                <w:sz w:val="20"/>
                <w:szCs w:val="20"/>
                <w:lang w:eastAsia="sl-SI"/>
              </w:rPr>
              <w:t>večinoma,</w:t>
            </w:r>
          </w:p>
          <w:p w14:paraId="1A15FA1C" w14:textId="77777777" w:rsidR="00AE1F83" w:rsidRPr="00751DC2" w:rsidRDefault="00AE1F83" w:rsidP="007C18D6">
            <w:pPr>
              <w:widowControl w:val="0"/>
              <w:numPr>
                <w:ilvl w:val="0"/>
                <w:numId w:val="7"/>
              </w:num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751DC2">
              <w:rPr>
                <w:rFonts w:ascii="Arial" w:eastAsia="Times New Roman" w:hAnsi="Arial" w:cs="Arial"/>
                <w:iCs/>
                <w:sz w:val="20"/>
                <w:szCs w:val="20"/>
                <w:lang w:eastAsia="sl-SI"/>
              </w:rPr>
              <w:t>delno,</w:t>
            </w:r>
          </w:p>
          <w:p w14:paraId="5828BE3D" w14:textId="77777777" w:rsidR="00AE1F83" w:rsidRPr="00751DC2" w:rsidRDefault="00AE1F83" w:rsidP="007C18D6">
            <w:pPr>
              <w:widowControl w:val="0"/>
              <w:numPr>
                <w:ilvl w:val="0"/>
                <w:numId w:val="7"/>
              </w:num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751DC2">
              <w:rPr>
                <w:rFonts w:ascii="Arial" w:eastAsia="Times New Roman" w:hAnsi="Arial" w:cs="Arial"/>
                <w:iCs/>
                <w:sz w:val="20"/>
                <w:szCs w:val="20"/>
                <w:lang w:eastAsia="sl-SI"/>
              </w:rPr>
              <w:t>niso bili upoštevani.</w:t>
            </w:r>
          </w:p>
          <w:p w14:paraId="2E172199" w14:textId="77777777" w:rsidR="00AE1F83" w:rsidRPr="00751DC2" w:rsidRDefault="00AE1F83" w:rsidP="007C18D6">
            <w:pPr>
              <w:widowControl w:val="0"/>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p>
          <w:p w14:paraId="4870B297" w14:textId="77777777" w:rsidR="00AE1F83" w:rsidRPr="00751DC2" w:rsidRDefault="00AE1F83" w:rsidP="007C18D6">
            <w:pPr>
              <w:widowControl w:val="0"/>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751DC2">
              <w:rPr>
                <w:rFonts w:ascii="Arial" w:eastAsia="Times New Roman" w:hAnsi="Arial" w:cs="Arial"/>
                <w:iCs/>
                <w:sz w:val="20"/>
                <w:szCs w:val="20"/>
                <w:lang w:eastAsia="sl-SI"/>
              </w:rPr>
              <w:t>Bistvena mnenja, predlogi in pripombe, ki niso bili upoštevani, ter razlogi za neupoštevanje:</w:t>
            </w:r>
          </w:p>
          <w:p w14:paraId="268013B0" w14:textId="77777777" w:rsidR="00AE1F83" w:rsidRPr="00751DC2" w:rsidRDefault="00AE1F83" w:rsidP="007C18D6">
            <w:pPr>
              <w:widowControl w:val="0"/>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p>
          <w:p w14:paraId="1A800FB2" w14:textId="77777777" w:rsidR="00AE1F83" w:rsidRPr="00751DC2" w:rsidRDefault="00AE1F83" w:rsidP="007C18D6">
            <w:pPr>
              <w:widowControl w:val="0"/>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751DC2">
              <w:rPr>
                <w:rFonts w:ascii="Arial" w:eastAsia="Times New Roman" w:hAnsi="Arial" w:cs="Arial"/>
                <w:iCs/>
                <w:sz w:val="20"/>
                <w:szCs w:val="20"/>
                <w:lang w:eastAsia="sl-SI"/>
              </w:rPr>
              <w:lastRenderedPageBreak/>
              <w:t>Poročilo je bilo dano ……………..</w:t>
            </w:r>
          </w:p>
          <w:p w14:paraId="3DE6E174" w14:textId="77777777" w:rsidR="00AE1F83" w:rsidRPr="00751DC2" w:rsidRDefault="00AE1F83" w:rsidP="007C18D6">
            <w:pPr>
              <w:widowControl w:val="0"/>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p>
          <w:p w14:paraId="5D63E50C" w14:textId="77777777" w:rsidR="00AE1F83" w:rsidRPr="00751DC2" w:rsidRDefault="00AE1F83" w:rsidP="007C18D6">
            <w:pPr>
              <w:widowControl w:val="0"/>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751DC2">
              <w:rPr>
                <w:rFonts w:ascii="Arial" w:eastAsia="Times New Roman" w:hAnsi="Arial" w:cs="Arial"/>
                <w:iCs/>
                <w:sz w:val="20"/>
                <w:szCs w:val="20"/>
                <w:lang w:eastAsia="sl-SI"/>
              </w:rPr>
              <w:t>Javnost je bila vključena v pripravo gradiva v skladu z Zakonom o …, kar je navedeno v predlogu predpisa.)</w:t>
            </w:r>
          </w:p>
          <w:p w14:paraId="5C56E941" w14:textId="77777777" w:rsidR="00AE1F83" w:rsidRPr="00751DC2" w:rsidRDefault="00AE1F83" w:rsidP="007C18D6">
            <w:pPr>
              <w:widowControl w:val="0"/>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p>
        </w:tc>
      </w:tr>
      <w:tr w:rsidR="00AE1F83" w:rsidRPr="00751DC2" w14:paraId="791A4442"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513ADA91" w14:textId="77777777" w:rsidR="00AE1F83" w:rsidRPr="00751DC2" w:rsidRDefault="00AE1F83" w:rsidP="007C18D6">
            <w:pPr>
              <w:widowControl w:val="0"/>
              <w:overflowPunct w:val="0"/>
              <w:autoSpaceDE w:val="0"/>
              <w:autoSpaceDN w:val="0"/>
              <w:adjustRightInd w:val="0"/>
              <w:spacing w:after="0" w:line="260" w:lineRule="atLeast"/>
              <w:textAlignment w:val="baseline"/>
              <w:rPr>
                <w:rFonts w:ascii="Arial" w:eastAsia="Times New Roman" w:hAnsi="Arial" w:cs="Arial"/>
                <w:sz w:val="20"/>
                <w:szCs w:val="20"/>
                <w:lang w:eastAsia="sl-SI"/>
              </w:rPr>
            </w:pPr>
            <w:r w:rsidRPr="00751DC2">
              <w:rPr>
                <w:rFonts w:ascii="Arial" w:eastAsia="Times New Roman" w:hAnsi="Arial" w:cs="Arial"/>
                <w:b/>
                <w:sz w:val="20"/>
                <w:szCs w:val="20"/>
                <w:lang w:eastAsia="sl-SI"/>
              </w:rPr>
              <w:lastRenderedPageBreak/>
              <w:t>10. Pri pripravi gradiva so bile upoštevane zahteve iz Resolucije o normativni dejavnosti:</w:t>
            </w:r>
          </w:p>
        </w:tc>
        <w:tc>
          <w:tcPr>
            <w:tcW w:w="2431" w:type="dxa"/>
            <w:gridSpan w:val="2"/>
            <w:vAlign w:val="center"/>
          </w:tcPr>
          <w:p w14:paraId="59DFC876" w14:textId="77777777" w:rsidR="00AE1F83" w:rsidRPr="00751DC2" w:rsidRDefault="00AE1F83" w:rsidP="007C18D6">
            <w:pPr>
              <w:widowControl w:val="0"/>
              <w:overflowPunct w:val="0"/>
              <w:autoSpaceDE w:val="0"/>
              <w:autoSpaceDN w:val="0"/>
              <w:adjustRightInd w:val="0"/>
              <w:spacing w:after="0" w:line="260" w:lineRule="atLeast"/>
              <w:jc w:val="center"/>
              <w:textAlignment w:val="baseline"/>
              <w:rPr>
                <w:rFonts w:ascii="Arial" w:eastAsia="Times New Roman" w:hAnsi="Arial" w:cs="Arial"/>
                <w:iCs/>
                <w:sz w:val="20"/>
                <w:szCs w:val="20"/>
                <w:lang w:eastAsia="sl-SI"/>
              </w:rPr>
            </w:pPr>
            <w:r w:rsidRPr="00751DC2">
              <w:rPr>
                <w:rFonts w:ascii="Arial" w:eastAsia="Times New Roman" w:hAnsi="Arial" w:cs="Arial"/>
                <w:sz w:val="20"/>
                <w:szCs w:val="20"/>
                <w:lang w:eastAsia="sl-SI"/>
              </w:rPr>
              <w:t>DA/NE</w:t>
            </w:r>
          </w:p>
        </w:tc>
      </w:tr>
      <w:tr w:rsidR="00AE1F83" w:rsidRPr="00751DC2" w14:paraId="27BD3C01"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7FB99FAB" w14:textId="77777777" w:rsidR="00AE1F83" w:rsidRPr="00751DC2" w:rsidRDefault="00AE1F83" w:rsidP="007C18D6">
            <w:pPr>
              <w:widowControl w:val="0"/>
              <w:overflowPunct w:val="0"/>
              <w:autoSpaceDE w:val="0"/>
              <w:autoSpaceDN w:val="0"/>
              <w:adjustRightInd w:val="0"/>
              <w:spacing w:after="0" w:line="260" w:lineRule="atLeast"/>
              <w:textAlignment w:val="baseline"/>
              <w:rPr>
                <w:rFonts w:ascii="Arial" w:eastAsia="Times New Roman" w:hAnsi="Arial" w:cs="Arial"/>
                <w:b/>
                <w:sz w:val="20"/>
                <w:szCs w:val="20"/>
                <w:lang w:eastAsia="sl-SI"/>
              </w:rPr>
            </w:pPr>
            <w:r w:rsidRPr="00751DC2">
              <w:rPr>
                <w:rFonts w:ascii="Arial" w:eastAsia="Times New Roman" w:hAnsi="Arial" w:cs="Arial"/>
                <w:b/>
                <w:sz w:val="20"/>
                <w:szCs w:val="20"/>
                <w:lang w:eastAsia="sl-SI"/>
              </w:rPr>
              <w:t>11. Gradivo je uvrščeno v delovni program vlade:</w:t>
            </w:r>
          </w:p>
        </w:tc>
        <w:tc>
          <w:tcPr>
            <w:tcW w:w="2431" w:type="dxa"/>
            <w:gridSpan w:val="2"/>
            <w:vAlign w:val="center"/>
          </w:tcPr>
          <w:p w14:paraId="0F2F6187" w14:textId="77777777" w:rsidR="00AE1F83" w:rsidRPr="00751DC2" w:rsidRDefault="00AE1F83" w:rsidP="007C18D6">
            <w:pPr>
              <w:widowControl w:val="0"/>
              <w:overflowPunct w:val="0"/>
              <w:autoSpaceDE w:val="0"/>
              <w:autoSpaceDN w:val="0"/>
              <w:adjustRightInd w:val="0"/>
              <w:spacing w:after="0" w:line="260" w:lineRule="atLeast"/>
              <w:jc w:val="center"/>
              <w:textAlignment w:val="baseline"/>
              <w:rPr>
                <w:rFonts w:ascii="Arial" w:eastAsia="Times New Roman" w:hAnsi="Arial" w:cs="Arial"/>
                <w:sz w:val="20"/>
                <w:szCs w:val="20"/>
                <w:lang w:eastAsia="sl-SI"/>
              </w:rPr>
            </w:pPr>
            <w:r w:rsidRPr="00751DC2">
              <w:rPr>
                <w:rFonts w:ascii="Arial" w:eastAsia="Times New Roman" w:hAnsi="Arial" w:cs="Arial"/>
                <w:sz w:val="20"/>
                <w:szCs w:val="20"/>
                <w:lang w:eastAsia="sl-SI"/>
              </w:rPr>
              <w:t>DA/NE</w:t>
            </w:r>
          </w:p>
        </w:tc>
      </w:tr>
      <w:tr w:rsidR="00AE1F83" w:rsidRPr="00751DC2" w14:paraId="0BA06E76"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21B3C28A" w14:textId="77777777" w:rsidR="00AE1F83" w:rsidRPr="00751DC2" w:rsidRDefault="00AE1F83" w:rsidP="007C18D6">
            <w:pPr>
              <w:widowControl w:val="0"/>
              <w:suppressAutoHyphens/>
              <w:overflowPunct w:val="0"/>
              <w:autoSpaceDE w:val="0"/>
              <w:autoSpaceDN w:val="0"/>
              <w:adjustRightInd w:val="0"/>
              <w:spacing w:after="0" w:line="260" w:lineRule="atLeast"/>
              <w:ind w:left="3400"/>
              <w:textAlignment w:val="baseline"/>
              <w:outlineLvl w:val="3"/>
              <w:rPr>
                <w:rFonts w:ascii="Arial" w:eastAsia="Times New Roman" w:hAnsi="Arial" w:cs="Arial"/>
                <w:b/>
                <w:sz w:val="20"/>
                <w:szCs w:val="20"/>
                <w:lang w:eastAsia="sl-SI"/>
              </w:rPr>
            </w:pPr>
          </w:p>
          <w:p w14:paraId="58ED5E46" w14:textId="77777777" w:rsidR="00511D61" w:rsidRPr="00751DC2" w:rsidRDefault="00511D61" w:rsidP="007C18D6">
            <w:pPr>
              <w:pStyle w:val="Neotevilenodstavek"/>
              <w:spacing w:line="260" w:lineRule="atLeast"/>
              <w:jc w:val="right"/>
              <w:rPr>
                <w:iCs/>
                <w:sz w:val="20"/>
                <w:szCs w:val="20"/>
              </w:rPr>
            </w:pPr>
            <w:r w:rsidRPr="00751DC2">
              <w:rPr>
                <w:iCs/>
                <w:sz w:val="20"/>
                <w:szCs w:val="20"/>
              </w:rPr>
              <w:t>dr. Valentina Prevolnik Rupel</w:t>
            </w:r>
          </w:p>
          <w:p w14:paraId="254684FD" w14:textId="77777777" w:rsidR="00511D61" w:rsidRPr="00751DC2" w:rsidRDefault="00511D61" w:rsidP="007C18D6">
            <w:pPr>
              <w:pStyle w:val="Neotevilenodstavek"/>
              <w:spacing w:line="260" w:lineRule="atLeast"/>
              <w:jc w:val="right"/>
              <w:rPr>
                <w:iCs/>
                <w:sz w:val="20"/>
                <w:szCs w:val="20"/>
              </w:rPr>
            </w:pPr>
            <w:r w:rsidRPr="00751DC2">
              <w:rPr>
                <w:iCs/>
                <w:sz w:val="20"/>
                <w:szCs w:val="20"/>
              </w:rPr>
              <w:t xml:space="preserve"> ministrica</w:t>
            </w:r>
          </w:p>
          <w:p w14:paraId="5712E9CE" w14:textId="77777777" w:rsidR="00AE1F83" w:rsidRPr="00751DC2" w:rsidRDefault="00AE1F83" w:rsidP="007C18D6">
            <w:pPr>
              <w:widowControl w:val="0"/>
              <w:suppressAutoHyphens/>
              <w:overflowPunct w:val="0"/>
              <w:autoSpaceDE w:val="0"/>
              <w:autoSpaceDN w:val="0"/>
              <w:adjustRightInd w:val="0"/>
              <w:spacing w:after="0" w:line="260" w:lineRule="atLeast"/>
              <w:ind w:left="3400"/>
              <w:textAlignment w:val="baseline"/>
              <w:outlineLvl w:val="3"/>
              <w:rPr>
                <w:rFonts w:ascii="Arial" w:eastAsia="Times New Roman" w:hAnsi="Arial" w:cs="Arial"/>
                <w:b/>
                <w:sz w:val="20"/>
                <w:szCs w:val="20"/>
                <w:lang w:eastAsia="sl-SI"/>
              </w:rPr>
            </w:pPr>
          </w:p>
        </w:tc>
      </w:tr>
    </w:tbl>
    <w:p w14:paraId="24BA6A8D" w14:textId="49F6B3E4" w:rsidR="00FB397B" w:rsidRPr="00751DC2" w:rsidRDefault="00FB397B" w:rsidP="007C18D6">
      <w:pPr>
        <w:spacing w:line="260" w:lineRule="atLeast"/>
      </w:pPr>
    </w:p>
    <w:p w14:paraId="362AB3B0" w14:textId="77777777" w:rsidR="001D5694" w:rsidRPr="00751DC2" w:rsidRDefault="001D5694" w:rsidP="007C18D6">
      <w:pPr>
        <w:pStyle w:val="Neotevilenodstavek"/>
        <w:spacing w:before="0" w:after="0" w:line="260" w:lineRule="atLeast"/>
        <w:jc w:val="center"/>
        <w:rPr>
          <w:b/>
          <w:bCs/>
          <w:iCs/>
          <w:sz w:val="20"/>
          <w:szCs w:val="20"/>
        </w:rPr>
      </w:pPr>
    </w:p>
    <w:p w14:paraId="61ED6DBC" w14:textId="77777777" w:rsidR="001D5694" w:rsidRPr="00751DC2" w:rsidRDefault="001D5694" w:rsidP="007C18D6">
      <w:pPr>
        <w:pStyle w:val="Neotevilenodstavek"/>
        <w:spacing w:before="0" w:after="0" w:line="260" w:lineRule="atLeast"/>
        <w:jc w:val="center"/>
        <w:rPr>
          <w:b/>
          <w:bCs/>
          <w:iCs/>
          <w:sz w:val="20"/>
          <w:szCs w:val="20"/>
        </w:rPr>
      </w:pPr>
    </w:p>
    <w:p w14:paraId="13B1C5FF" w14:textId="77777777" w:rsidR="001D5694" w:rsidRPr="00751DC2" w:rsidRDefault="001D5694" w:rsidP="007C18D6">
      <w:pPr>
        <w:pStyle w:val="Neotevilenodstavek"/>
        <w:spacing w:before="0" w:after="0" w:line="260" w:lineRule="atLeast"/>
        <w:jc w:val="center"/>
        <w:rPr>
          <w:b/>
          <w:bCs/>
          <w:iCs/>
          <w:sz w:val="20"/>
          <w:szCs w:val="20"/>
        </w:rPr>
      </w:pPr>
    </w:p>
    <w:p w14:paraId="3CF48653" w14:textId="77777777" w:rsidR="001D5694" w:rsidRPr="00751DC2" w:rsidRDefault="001D5694" w:rsidP="007C18D6">
      <w:pPr>
        <w:pStyle w:val="Neotevilenodstavek"/>
        <w:spacing w:before="0" w:after="0" w:line="260" w:lineRule="atLeast"/>
        <w:jc w:val="center"/>
        <w:rPr>
          <w:b/>
          <w:bCs/>
          <w:iCs/>
          <w:sz w:val="20"/>
          <w:szCs w:val="20"/>
        </w:rPr>
      </w:pPr>
    </w:p>
    <w:p w14:paraId="12E408C6" w14:textId="77777777" w:rsidR="001D5694" w:rsidRPr="00751DC2" w:rsidRDefault="001D5694" w:rsidP="007C18D6">
      <w:pPr>
        <w:pStyle w:val="Neotevilenodstavek"/>
        <w:spacing w:before="0" w:after="0" w:line="260" w:lineRule="atLeast"/>
        <w:jc w:val="center"/>
        <w:rPr>
          <w:b/>
          <w:bCs/>
          <w:iCs/>
          <w:sz w:val="20"/>
          <w:szCs w:val="20"/>
        </w:rPr>
      </w:pPr>
    </w:p>
    <w:p w14:paraId="6BE06331" w14:textId="77777777" w:rsidR="001D5694" w:rsidRPr="00751DC2" w:rsidRDefault="001D5694" w:rsidP="007C18D6">
      <w:pPr>
        <w:pStyle w:val="Neotevilenodstavek"/>
        <w:spacing w:before="0" w:after="0" w:line="260" w:lineRule="atLeast"/>
        <w:jc w:val="center"/>
        <w:rPr>
          <w:b/>
          <w:bCs/>
          <w:iCs/>
          <w:sz w:val="20"/>
          <w:szCs w:val="20"/>
        </w:rPr>
      </w:pPr>
    </w:p>
    <w:p w14:paraId="2BD1D8A2" w14:textId="77777777" w:rsidR="001D5694" w:rsidRPr="00751DC2" w:rsidRDefault="001D5694" w:rsidP="007C18D6">
      <w:pPr>
        <w:pStyle w:val="Neotevilenodstavek"/>
        <w:spacing w:before="0" w:after="0" w:line="260" w:lineRule="atLeast"/>
        <w:jc w:val="center"/>
        <w:rPr>
          <w:b/>
          <w:bCs/>
          <w:iCs/>
          <w:sz w:val="20"/>
          <w:szCs w:val="20"/>
        </w:rPr>
      </w:pPr>
    </w:p>
    <w:p w14:paraId="7684B122" w14:textId="77777777" w:rsidR="001D5694" w:rsidRPr="00751DC2" w:rsidRDefault="001D5694" w:rsidP="007C18D6">
      <w:pPr>
        <w:pStyle w:val="Neotevilenodstavek"/>
        <w:spacing w:before="0" w:after="0" w:line="260" w:lineRule="atLeast"/>
        <w:jc w:val="center"/>
        <w:rPr>
          <w:b/>
          <w:bCs/>
          <w:iCs/>
          <w:sz w:val="20"/>
          <w:szCs w:val="20"/>
        </w:rPr>
      </w:pPr>
    </w:p>
    <w:p w14:paraId="33DEAD3C" w14:textId="77777777" w:rsidR="001D5694" w:rsidRPr="00751DC2" w:rsidRDefault="001D5694" w:rsidP="007C18D6">
      <w:pPr>
        <w:pStyle w:val="Neotevilenodstavek"/>
        <w:spacing w:before="0" w:after="0" w:line="260" w:lineRule="atLeast"/>
        <w:jc w:val="center"/>
        <w:rPr>
          <w:b/>
          <w:bCs/>
          <w:iCs/>
          <w:sz w:val="20"/>
          <w:szCs w:val="20"/>
        </w:rPr>
      </w:pPr>
    </w:p>
    <w:p w14:paraId="5F70F2B5" w14:textId="77777777" w:rsidR="001D5694" w:rsidRPr="00751DC2" w:rsidRDefault="001D5694" w:rsidP="007C18D6">
      <w:pPr>
        <w:pStyle w:val="Neotevilenodstavek"/>
        <w:spacing w:before="0" w:after="0" w:line="260" w:lineRule="atLeast"/>
        <w:jc w:val="center"/>
        <w:rPr>
          <w:b/>
          <w:bCs/>
          <w:iCs/>
          <w:sz w:val="20"/>
          <w:szCs w:val="20"/>
        </w:rPr>
      </w:pPr>
    </w:p>
    <w:p w14:paraId="4C3E4A15" w14:textId="77777777" w:rsidR="001D5694" w:rsidRPr="00751DC2" w:rsidRDefault="001D5694" w:rsidP="007C18D6">
      <w:pPr>
        <w:pStyle w:val="Neotevilenodstavek"/>
        <w:spacing w:before="0" w:after="0" w:line="260" w:lineRule="atLeast"/>
        <w:jc w:val="center"/>
        <w:rPr>
          <w:b/>
          <w:bCs/>
          <w:iCs/>
          <w:sz w:val="20"/>
          <w:szCs w:val="20"/>
        </w:rPr>
      </w:pPr>
    </w:p>
    <w:p w14:paraId="5E781418" w14:textId="77777777" w:rsidR="001D5694" w:rsidRPr="00751DC2" w:rsidRDefault="001D5694" w:rsidP="007C18D6">
      <w:pPr>
        <w:pStyle w:val="Neotevilenodstavek"/>
        <w:spacing w:before="0" w:after="0" w:line="260" w:lineRule="atLeast"/>
        <w:jc w:val="center"/>
        <w:rPr>
          <w:b/>
          <w:bCs/>
          <w:iCs/>
          <w:sz w:val="20"/>
          <w:szCs w:val="20"/>
        </w:rPr>
      </w:pPr>
    </w:p>
    <w:p w14:paraId="20F39389" w14:textId="77777777" w:rsidR="001D5694" w:rsidRPr="00751DC2" w:rsidRDefault="001D5694" w:rsidP="007C18D6">
      <w:pPr>
        <w:pStyle w:val="Neotevilenodstavek"/>
        <w:spacing w:before="0" w:after="0" w:line="260" w:lineRule="atLeast"/>
        <w:jc w:val="center"/>
        <w:rPr>
          <w:b/>
          <w:bCs/>
          <w:iCs/>
          <w:sz w:val="20"/>
          <w:szCs w:val="20"/>
        </w:rPr>
      </w:pPr>
    </w:p>
    <w:p w14:paraId="4830F435" w14:textId="77777777" w:rsidR="001D5694" w:rsidRPr="00751DC2" w:rsidRDefault="001D5694" w:rsidP="007C18D6">
      <w:pPr>
        <w:pStyle w:val="Neotevilenodstavek"/>
        <w:spacing w:before="0" w:after="0" w:line="260" w:lineRule="atLeast"/>
        <w:jc w:val="center"/>
        <w:rPr>
          <w:b/>
          <w:bCs/>
          <w:iCs/>
          <w:sz w:val="20"/>
          <w:szCs w:val="20"/>
        </w:rPr>
      </w:pPr>
    </w:p>
    <w:p w14:paraId="690B5E17" w14:textId="77777777" w:rsidR="001D5694" w:rsidRPr="00751DC2" w:rsidRDefault="001D5694" w:rsidP="007C18D6">
      <w:pPr>
        <w:pStyle w:val="Neotevilenodstavek"/>
        <w:spacing w:before="0" w:after="0" w:line="260" w:lineRule="atLeast"/>
        <w:jc w:val="center"/>
        <w:rPr>
          <w:b/>
          <w:bCs/>
          <w:iCs/>
          <w:sz w:val="20"/>
          <w:szCs w:val="20"/>
        </w:rPr>
      </w:pPr>
    </w:p>
    <w:p w14:paraId="614EF823" w14:textId="77777777" w:rsidR="001D5694" w:rsidRPr="00751DC2" w:rsidRDefault="001D5694" w:rsidP="007C18D6">
      <w:pPr>
        <w:pStyle w:val="Neotevilenodstavek"/>
        <w:spacing w:before="0" w:after="0" w:line="260" w:lineRule="atLeast"/>
        <w:jc w:val="center"/>
        <w:rPr>
          <w:b/>
          <w:bCs/>
          <w:iCs/>
          <w:sz w:val="20"/>
          <w:szCs w:val="20"/>
        </w:rPr>
      </w:pPr>
    </w:p>
    <w:p w14:paraId="7D077DB8" w14:textId="77777777" w:rsidR="00A05AEE" w:rsidRPr="00751DC2" w:rsidRDefault="00A05AEE" w:rsidP="007C18D6">
      <w:pPr>
        <w:overflowPunct w:val="0"/>
        <w:autoSpaceDE w:val="0"/>
        <w:autoSpaceDN w:val="0"/>
        <w:adjustRightInd w:val="0"/>
        <w:spacing w:after="0" w:line="260" w:lineRule="atLeast"/>
        <w:textAlignment w:val="baseline"/>
        <w:rPr>
          <w:rFonts w:ascii="Arial" w:eastAsia="Times New Roman" w:hAnsi="Arial" w:cs="Arial"/>
          <w:b/>
          <w:bCs/>
          <w:iCs/>
          <w:sz w:val="20"/>
          <w:szCs w:val="20"/>
          <w:lang w:eastAsia="sl-SI"/>
        </w:rPr>
      </w:pPr>
    </w:p>
    <w:p w14:paraId="75B693DC" w14:textId="77777777" w:rsidR="00A05AEE" w:rsidRPr="00751DC2" w:rsidRDefault="00A05AEE" w:rsidP="007C18D6">
      <w:pPr>
        <w:overflowPunct w:val="0"/>
        <w:autoSpaceDE w:val="0"/>
        <w:autoSpaceDN w:val="0"/>
        <w:adjustRightInd w:val="0"/>
        <w:spacing w:after="0" w:line="260" w:lineRule="atLeast"/>
        <w:textAlignment w:val="baseline"/>
        <w:rPr>
          <w:rFonts w:ascii="Arial" w:eastAsia="Times New Roman" w:hAnsi="Arial" w:cs="Arial"/>
          <w:b/>
          <w:bCs/>
          <w:iCs/>
          <w:sz w:val="20"/>
          <w:szCs w:val="20"/>
          <w:lang w:eastAsia="sl-SI"/>
        </w:rPr>
      </w:pPr>
    </w:p>
    <w:p w14:paraId="2FB1D4C1" w14:textId="77777777" w:rsidR="00A05AEE" w:rsidRPr="00751DC2" w:rsidRDefault="00A05AEE" w:rsidP="007C18D6">
      <w:pPr>
        <w:overflowPunct w:val="0"/>
        <w:autoSpaceDE w:val="0"/>
        <w:autoSpaceDN w:val="0"/>
        <w:adjustRightInd w:val="0"/>
        <w:spacing w:after="0" w:line="260" w:lineRule="atLeast"/>
        <w:textAlignment w:val="baseline"/>
        <w:rPr>
          <w:rFonts w:ascii="Arial" w:eastAsia="Times New Roman" w:hAnsi="Arial" w:cs="Arial"/>
          <w:b/>
          <w:bCs/>
          <w:iCs/>
          <w:sz w:val="20"/>
          <w:szCs w:val="20"/>
          <w:lang w:eastAsia="sl-SI"/>
        </w:rPr>
      </w:pPr>
    </w:p>
    <w:p w14:paraId="10419B0C" w14:textId="77777777" w:rsidR="00A05AEE" w:rsidRPr="00751DC2" w:rsidRDefault="00A05AEE" w:rsidP="007C18D6">
      <w:pPr>
        <w:overflowPunct w:val="0"/>
        <w:autoSpaceDE w:val="0"/>
        <w:autoSpaceDN w:val="0"/>
        <w:adjustRightInd w:val="0"/>
        <w:spacing w:after="0" w:line="260" w:lineRule="atLeast"/>
        <w:textAlignment w:val="baseline"/>
        <w:rPr>
          <w:rFonts w:ascii="Arial" w:eastAsia="Times New Roman" w:hAnsi="Arial" w:cs="Arial"/>
          <w:b/>
          <w:bCs/>
          <w:iCs/>
          <w:sz w:val="20"/>
          <w:szCs w:val="20"/>
          <w:lang w:eastAsia="sl-SI"/>
        </w:rPr>
      </w:pPr>
    </w:p>
    <w:p w14:paraId="6DFD7C42" w14:textId="77777777" w:rsidR="00A05AEE" w:rsidRPr="00751DC2" w:rsidRDefault="00A05AEE" w:rsidP="007C18D6">
      <w:pPr>
        <w:overflowPunct w:val="0"/>
        <w:autoSpaceDE w:val="0"/>
        <w:autoSpaceDN w:val="0"/>
        <w:adjustRightInd w:val="0"/>
        <w:spacing w:after="0" w:line="260" w:lineRule="atLeast"/>
        <w:textAlignment w:val="baseline"/>
        <w:rPr>
          <w:rFonts w:ascii="Arial" w:eastAsia="Times New Roman" w:hAnsi="Arial" w:cs="Arial"/>
          <w:b/>
          <w:bCs/>
          <w:iCs/>
          <w:sz w:val="20"/>
          <w:szCs w:val="20"/>
          <w:lang w:eastAsia="sl-SI"/>
        </w:rPr>
      </w:pPr>
    </w:p>
    <w:p w14:paraId="59149165" w14:textId="77777777" w:rsidR="00A05AEE" w:rsidRPr="00751DC2" w:rsidRDefault="00A05AEE" w:rsidP="007C18D6">
      <w:pPr>
        <w:overflowPunct w:val="0"/>
        <w:autoSpaceDE w:val="0"/>
        <w:autoSpaceDN w:val="0"/>
        <w:adjustRightInd w:val="0"/>
        <w:spacing w:after="0" w:line="260" w:lineRule="atLeast"/>
        <w:textAlignment w:val="baseline"/>
        <w:rPr>
          <w:rFonts w:ascii="Arial" w:eastAsia="Times New Roman" w:hAnsi="Arial" w:cs="Arial"/>
          <w:b/>
          <w:bCs/>
          <w:iCs/>
          <w:sz w:val="20"/>
          <w:szCs w:val="20"/>
          <w:lang w:eastAsia="sl-SI"/>
        </w:rPr>
      </w:pPr>
    </w:p>
    <w:p w14:paraId="69F24312" w14:textId="77777777" w:rsidR="00A05AEE" w:rsidRPr="00751DC2" w:rsidRDefault="00A05AEE" w:rsidP="007C18D6">
      <w:pPr>
        <w:overflowPunct w:val="0"/>
        <w:autoSpaceDE w:val="0"/>
        <w:autoSpaceDN w:val="0"/>
        <w:adjustRightInd w:val="0"/>
        <w:spacing w:after="0" w:line="260" w:lineRule="atLeast"/>
        <w:textAlignment w:val="baseline"/>
        <w:rPr>
          <w:rFonts w:ascii="Arial" w:eastAsia="Times New Roman" w:hAnsi="Arial" w:cs="Arial"/>
          <w:b/>
          <w:bCs/>
          <w:iCs/>
          <w:sz w:val="20"/>
          <w:szCs w:val="20"/>
          <w:lang w:eastAsia="sl-SI"/>
        </w:rPr>
      </w:pPr>
    </w:p>
    <w:p w14:paraId="46E62A05" w14:textId="77777777" w:rsidR="00A05AEE" w:rsidRPr="00751DC2" w:rsidRDefault="00A05AEE" w:rsidP="007C18D6">
      <w:pPr>
        <w:overflowPunct w:val="0"/>
        <w:autoSpaceDE w:val="0"/>
        <w:autoSpaceDN w:val="0"/>
        <w:adjustRightInd w:val="0"/>
        <w:spacing w:after="0" w:line="260" w:lineRule="atLeast"/>
        <w:textAlignment w:val="baseline"/>
        <w:rPr>
          <w:rFonts w:ascii="Arial" w:eastAsia="Times New Roman" w:hAnsi="Arial" w:cs="Arial"/>
          <w:b/>
          <w:bCs/>
          <w:iCs/>
          <w:sz w:val="20"/>
          <w:szCs w:val="20"/>
          <w:lang w:eastAsia="sl-SI"/>
        </w:rPr>
      </w:pPr>
    </w:p>
    <w:p w14:paraId="640690DD" w14:textId="77777777" w:rsidR="00A05AEE" w:rsidRPr="00751DC2" w:rsidRDefault="00A05AEE" w:rsidP="007C18D6">
      <w:pPr>
        <w:overflowPunct w:val="0"/>
        <w:autoSpaceDE w:val="0"/>
        <w:autoSpaceDN w:val="0"/>
        <w:adjustRightInd w:val="0"/>
        <w:spacing w:after="0" w:line="260" w:lineRule="atLeast"/>
        <w:textAlignment w:val="baseline"/>
        <w:rPr>
          <w:rFonts w:ascii="Arial" w:eastAsia="Times New Roman" w:hAnsi="Arial" w:cs="Arial"/>
          <w:b/>
          <w:bCs/>
          <w:iCs/>
          <w:sz w:val="20"/>
          <w:szCs w:val="20"/>
          <w:lang w:eastAsia="sl-SI"/>
        </w:rPr>
      </w:pPr>
    </w:p>
    <w:p w14:paraId="1F3CA31A" w14:textId="77777777" w:rsidR="00A05AEE" w:rsidRPr="00751DC2" w:rsidRDefault="00A05AEE" w:rsidP="007C18D6">
      <w:pPr>
        <w:overflowPunct w:val="0"/>
        <w:autoSpaceDE w:val="0"/>
        <w:autoSpaceDN w:val="0"/>
        <w:adjustRightInd w:val="0"/>
        <w:spacing w:after="0" w:line="260" w:lineRule="atLeast"/>
        <w:textAlignment w:val="baseline"/>
        <w:rPr>
          <w:rFonts w:ascii="Arial" w:eastAsia="Times New Roman" w:hAnsi="Arial" w:cs="Arial"/>
          <w:b/>
          <w:bCs/>
          <w:iCs/>
          <w:sz w:val="20"/>
          <w:szCs w:val="20"/>
          <w:lang w:eastAsia="sl-SI"/>
        </w:rPr>
      </w:pPr>
    </w:p>
    <w:p w14:paraId="4FABD78B" w14:textId="77777777" w:rsidR="00A05AEE" w:rsidRPr="00751DC2" w:rsidRDefault="00A05AEE" w:rsidP="007C18D6">
      <w:pPr>
        <w:overflowPunct w:val="0"/>
        <w:autoSpaceDE w:val="0"/>
        <w:autoSpaceDN w:val="0"/>
        <w:adjustRightInd w:val="0"/>
        <w:spacing w:after="0" w:line="260" w:lineRule="atLeast"/>
        <w:textAlignment w:val="baseline"/>
        <w:rPr>
          <w:rFonts w:ascii="Arial" w:eastAsia="Times New Roman" w:hAnsi="Arial" w:cs="Arial"/>
          <w:b/>
          <w:bCs/>
          <w:iCs/>
          <w:sz w:val="20"/>
          <w:szCs w:val="20"/>
          <w:lang w:eastAsia="sl-SI"/>
        </w:rPr>
      </w:pPr>
    </w:p>
    <w:p w14:paraId="4AA2BBFC" w14:textId="77777777" w:rsidR="00A05AEE" w:rsidRPr="00751DC2" w:rsidRDefault="00A05AEE" w:rsidP="007C18D6">
      <w:pPr>
        <w:overflowPunct w:val="0"/>
        <w:autoSpaceDE w:val="0"/>
        <w:autoSpaceDN w:val="0"/>
        <w:adjustRightInd w:val="0"/>
        <w:spacing w:after="0" w:line="260" w:lineRule="atLeast"/>
        <w:textAlignment w:val="baseline"/>
        <w:rPr>
          <w:rFonts w:ascii="Arial" w:eastAsia="Times New Roman" w:hAnsi="Arial" w:cs="Arial"/>
          <w:b/>
          <w:bCs/>
          <w:iCs/>
          <w:sz w:val="20"/>
          <w:szCs w:val="20"/>
          <w:lang w:eastAsia="sl-SI"/>
        </w:rPr>
      </w:pPr>
    </w:p>
    <w:p w14:paraId="40F15709" w14:textId="77777777" w:rsidR="00A05AEE" w:rsidRPr="00751DC2" w:rsidRDefault="00A05AEE" w:rsidP="007C18D6">
      <w:pPr>
        <w:overflowPunct w:val="0"/>
        <w:autoSpaceDE w:val="0"/>
        <w:autoSpaceDN w:val="0"/>
        <w:adjustRightInd w:val="0"/>
        <w:spacing w:after="0" w:line="260" w:lineRule="atLeast"/>
        <w:textAlignment w:val="baseline"/>
        <w:rPr>
          <w:rFonts w:ascii="Arial" w:eastAsia="Times New Roman" w:hAnsi="Arial" w:cs="Arial"/>
          <w:b/>
          <w:bCs/>
          <w:iCs/>
          <w:sz w:val="20"/>
          <w:szCs w:val="20"/>
          <w:lang w:eastAsia="sl-SI"/>
        </w:rPr>
      </w:pPr>
    </w:p>
    <w:p w14:paraId="1F19531F" w14:textId="77777777" w:rsidR="00A05AEE" w:rsidRPr="00751DC2" w:rsidRDefault="00A05AEE" w:rsidP="007C18D6">
      <w:pPr>
        <w:overflowPunct w:val="0"/>
        <w:autoSpaceDE w:val="0"/>
        <w:autoSpaceDN w:val="0"/>
        <w:adjustRightInd w:val="0"/>
        <w:spacing w:after="0" w:line="260" w:lineRule="atLeast"/>
        <w:textAlignment w:val="baseline"/>
        <w:rPr>
          <w:rFonts w:ascii="Arial" w:eastAsia="Times New Roman" w:hAnsi="Arial" w:cs="Arial"/>
          <w:b/>
          <w:bCs/>
          <w:iCs/>
          <w:sz w:val="20"/>
          <w:szCs w:val="20"/>
          <w:lang w:eastAsia="sl-SI"/>
        </w:rPr>
      </w:pPr>
    </w:p>
    <w:p w14:paraId="0FFF6CB2" w14:textId="77777777" w:rsidR="00A05AEE" w:rsidRPr="00751DC2" w:rsidRDefault="00A05AEE" w:rsidP="007C18D6">
      <w:pPr>
        <w:overflowPunct w:val="0"/>
        <w:autoSpaceDE w:val="0"/>
        <w:autoSpaceDN w:val="0"/>
        <w:adjustRightInd w:val="0"/>
        <w:spacing w:after="0" w:line="260" w:lineRule="atLeast"/>
        <w:textAlignment w:val="baseline"/>
        <w:rPr>
          <w:rFonts w:ascii="Arial" w:eastAsia="Times New Roman" w:hAnsi="Arial" w:cs="Arial"/>
          <w:b/>
          <w:bCs/>
          <w:iCs/>
          <w:sz w:val="20"/>
          <w:szCs w:val="20"/>
          <w:lang w:eastAsia="sl-SI"/>
        </w:rPr>
      </w:pPr>
    </w:p>
    <w:p w14:paraId="0618EC11" w14:textId="77777777" w:rsidR="00A05AEE" w:rsidRPr="00751DC2" w:rsidRDefault="00A05AEE" w:rsidP="007C18D6">
      <w:pPr>
        <w:overflowPunct w:val="0"/>
        <w:autoSpaceDE w:val="0"/>
        <w:autoSpaceDN w:val="0"/>
        <w:adjustRightInd w:val="0"/>
        <w:spacing w:after="0" w:line="260" w:lineRule="atLeast"/>
        <w:textAlignment w:val="baseline"/>
        <w:rPr>
          <w:rFonts w:ascii="Arial" w:eastAsia="Times New Roman" w:hAnsi="Arial" w:cs="Arial"/>
          <w:b/>
          <w:bCs/>
          <w:iCs/>
          <w:sz w:val="20"/>
          <w:szCs w:val="20"/>
          <w:lang w:eastAsia="sl-SI"/>
        </w:rPr>
      </w:pPr>
    </w:p>
    <w:p w14:paraId="753ED9B3" w14:textId="77777777" w:rsidR="00A05AEE" w:rsidRPr="00751DC2" w:rsidRDefault="00A05AEE" w:rsidP="007C18D6">
      <w:pPr>
        <w:overflowPunct w:val="0"/>
        <w:autoSpaceDE w:val="0"/>
        <w:autoSpaceDN w:val="0"/>
        <w:adjustRightInd w:val="0"/>
        <w:spacing w:after="0" w:line="260" w:lineRule="atLeast"/>
        <w:textAlignment w:val="baseline"/>
        <w:rPr>
          <w:rFonts w:ascii="Arial" w:eastAsia="Times New Roman" w:hAnsi="Arial" w:cs="Arial"/>
          <w:b/>
          <w:bCs/>
          <w:iCs/>
          <w:sz w:val="20"/>
          <w:szCs w:val="20"/>
          <w:lang w:eastAsia="sl-SI"/>
        </w:rPr>
      </w:pPr>
    </w:p>
    <w:p w14:paraId="3ED12125" w14:textId="77777777" w:rsidR="00A05AEE" w:rsidRPr="00751DC2" w:rsidRDefault="00A05AEE" w:rsidP="007C18D6">
      <w:pPr>
        <w:overflowPunct w:val="0"/>
        <w:autoSpaceDE w:val="0"/>
        <w:autoSpaceDN w:val="0"/>
        <w:adjustRightInd w:val="0"/>
        <w:spacing w:after="0" w:line="260" w:lineRule="atLeast"/>
        <w:textAlignment w:val="baseline"/>
        <w:rPr>
          <w:rFonts w:ascii="Arial" w:eastAsia="Times New Roman" w:hAnsi="Arial" w:cs="Arial"/>
          <w:b/>
          <w:bCs/>
          <w:iCs/>
          <w:sz w:val="20"/>
          <w:szCs w:val="20"/>
          <w:lang w:eastAsia="sl-SI"/>
        </w:rPr>
      </w:pPr>
    </w:p>
    <w:p w14:paraId="0176DFCA" w14:textId="77777777" w:rsidR="00A05AEE" w:rsidRPr="00751DC2" w:rsidRDefault="00A05AEE" w:rsidP="007C18D6">
      <w:pPr>
        <w:overflowPunct w:val="0"/>
        <w:autoSpaceDE w:val="0"/>
        <w:autoSpaceDN w:val="0"/>
        <w:adjustRightInd w:val="0"/>
        <w:spacing w:after="0" w:line="260" w:lineRule="atLeast"/>
        <w:textAlignment w:val="baseline"/>
        <w:rPr>
          <w:rFonts w:ascii="Arial" w:eastAsia="Times New Roman" w:hAnsi="Arial" w:cs="Arial"/>
          <w:b/>
          <w:bCs/>
          <w:iCs/>
          <w:sz w:val="20"/>
          <w:szCs w:val="20"/>
          <w:lang w:eastAsia="sl-SI"/>
        </w:rPr>
      </w:pPr>
    </w:p>
    <w:p w14:paraId="26132744" w14:textId="77777777" w:rsidR="00A05AEE" w:rsidRPr="00751DC2" w:rsidRDefault="00A05AEE" w:rsidP="007C18D6">
      <w:pPr>
        <w:overflowPunct w:val="0"/>
        <w:autoSpaceDE w:val="0"/>
        <w:autoSpaceDN w:val="0"/>
        <w:adjustRightInd w:val="0"/>
        <w:spacing w:after="0" w:line="260" w:lineRule="atLeast"/>
        <w:textAlignment w:val="baseline"/>
        <w:rPr>
          <w:rFonts w:ascii="Arial" w:eastAsia="Times New Roman" w:hAnsi="Arial" w:cs="Arial"/>
          <w:b/>
          <w:bCs/>
          <w:iCs/>
          <w:sz w:val="20"/>
          <w:szCs w:val="20"/>
          <w:lang w:eastAsia="sl-SI"/>
        </w:rPr>
      </w:pPr>
    </w:p>
    <w:p w14:paraId="7F32CE47" w14:textId="77777777" w:rsidR="00A05AEE" w:rsidRPr="00751DC2" w:rsidRDefault="00A05AEE" w:rsidP="007C18D6">
      <w:pPr>
        <w:overflowPunct w:val="0"/>
        <w:autoSpaceDE w:val="0"/>
        <w:autoSpaceDN w:val="0"/>
        <w:adjustRightInd w:val="0"/>
        <w:spacing w:after="0" w:line="260" w:lineRule="atLeast"/>
        <w:textAlignment w:val="baseline"/>
        <w:rPr>
          <w:rFonts w:ascii="Arial" w:eastAsia="Times New Roman" w:hAnsi="Arial" w:cs="Arial"/>
          <w:b/>
          <w:bCs/>
          <w:iCs/>
          <w:sz w:val="20"/>
          <w:szCs w:val="20"/>
          <w:lang w:eastAsia="sl-SI"/>
        </w:rPr>
      </w:pPr>
    </w:p>
    <w:p w14:paraId="075CA451" w14:textId="77777777" w:rsidR="00A05AEE" w:rsidRPr="00751DC2" w:rsidRDefault="00A05AEE" w:rsidP="007C18D6">
      <w:pPr>
        <w:overflowPunct w:val="0"/>
        <w:autoSpaceDE w:val="0"/>
        <w:autoSpaceDN w:val="0"/>
        <w:adjustRightInd w:val="0"/>
        <w:spacing w:after="0" w:line="260" w:lineRule="atLeast"/>
        <w:textAlignment w:val="baseline"/>
        <w:rPr>
          <w:rFonts w:ascii="Arial" w:eastAsia="Times New Roman" w:hAnsi="Arial" w:cs="Arial"/>
          <w:b/>
          <w:bCs/>
          <w:iCs/>
          <w:sz w:val="20"/>
          <w:szCs w:val="20"/>
          <w:lang w:eastAsia="sl-SI"/>
        </w:rPr>
      </w:pPr>
    </w:p>
    <w:p w14:paraId="3DD6C496" w14:textId="77777777" w:rsidR="00A05AEE" w:rsidRPr="00751DC2" w:rsidRDefault="00A05AEE" w:rsidP="007C18D6">
      <w:pPr>
        <w:overflowPunct w:val="0"/>
        <w:autoSpaceDE w:val="0"/>
        <w:autoSpaceDN w:val="0"/>
        <w:adjustRightInd w:val="0"/>
        <w:spacing w:after="0" w:line="260" w:lineRule="atLeast"/>
        <w:textAlignment w:val="baseline"/>
        <w:rPr>
          <w:rFonts w:ascii="Arial" w:eastAsia="Times New Roman" w:hAnsi="Arial" w:cs="Arial"/>
          <w:b/>
          <w:bCs/>
          <w:iCs/>
          <w:sz w:val="20"/>
          <w:szCs w:val="20"/>
          <w:lang w:eastAsia="sl-SI"/>
        </w:rPr>
      </w:pPr>
    </w:p>
    <w:p w14:paraId="2A959F0B" w14:textId="79F16C5A" w:rsidR="001D5694" w:rsidRPr="00751DC2" w:rsidRDefault="00A05AEE" w:rsidP="007C18D6">
      <w:pPr>
        <w:overflowPunct w:val="0"/>
        <w:autoSpaceDE w:val="0"/>
        <w:autoSpaceDN w:val="0"/>
        <w:adjustRightInd w:val="0"/>
        <w:spacing w:after="0" w:line="260" w:lineRule="atLeast"/>
        <w:textAlignment w:val="baseline"/>
        <w:rPr>
          <w:rFonts w:ascii="Arial" w:eastAsia="Times New Roman" w:hAnsi="Arial" w:cs="Arial"/>
          <w:b/>
          <w:bCs/>
          <w:iCs/>
          <w:sz w:val="20"/>
          <w:szCs w:val="20"/>
          <w:lang w:eastAsia="sl-SI"/>
        </w:rPr>
      </w:pPr>
      <w:r w:rsidRPr="00751DC2">
        <w:rPr>
          <w:rFonts w:ascii="Arial" w:eastAsia="Times New Roman" w:hAnsi="Arial" w:cs="Arial"/>
          <w:b/>
          <w:bCs/>
          <w:iCs/>
          <w:sz w:val="20"/>
          <w:szCs w:val="20"/>
          <w:lang w:eastAsia="sl-SI"/>
        </w:rPr>
        <w:lastRenderedPageBreak/>
        <w:t>Obrazložitev:</w:t>
      </w:r>
    </w:p>
    <w:p w14:paraId="5C6F94DE" w14:textId="77777777" w:rsidR="00A05AEE" w:rsidRPr="00751DC2" w:rsidRDefault="00A05AEE" w:rsidP="007C18D6">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p>
    <w:p w14:paraId="17D097B6" w14:textId="1D328D7E" w:rsidR="00A05AEE" w:rsidRPr="00751DC2" w:rsidRDefault="00A05AEE" w:rsidP="007C18D6">
      <w:pPr>
        <w:pStyle w:val="Neotevilenodstavek"/>
        <w:spacing w:line="260" w:lineRule="atLeast"/>
        <w:rPr>
          <w:sz w:val="20"/>
          <w:szCs w:val="20"/>
        </w:rPr>
      </w:pPr>
      <w:r w:rsidRPr="00751DC2">
        <w:rPr>
          <w:sz w:val="20"/>
          <w:szCs w:val="20"/>
        </w:rPr>
        <w:t xml:space="preserve">Na podlagi 15. člena </w:t>
      </w:r>
      <w:r w:rsidR="00AF3E63" w:rsidRPr="00751DC2">
        <w:rPr>
          <w:sz w:val="20"/>
          <w:szCs w:val="20"/>
        </w:rPr>
        <w:t xml:space="preserve">(Uradni list SFRJ, št. 23/91; v nadaljnjem besedilu: </w:t>
      </w:r>
      <w:r w:rsidRPr="00751DC2">
        <w:rPr>
          <w:sz w:val="20"/>
          <w:szCs w:val="20"/>
        </w:rPr>
        <w:t>ZStk</w:t>
      </w:r>
      <w:r w:rsidR="00AF3E63" w:rsidRPr="00751DC2">
        <w:rPr>
          <w:sz w:val="20"/>
          <w:szCs w:val="20"/>
        </w:rPr>
        <w:t>)</w:t>
      </w:r>
      <w:r w:rsidRPr="00751DC2">
        <w:rPr>
          <w:sz w:val="20"/>
          <w:szCs w:val="20"/>
        </w:rPr>
        <w:t xml:space="preserve"> pristojni organ družbenopolitične skupnosti sprejme nujne ukrepe, predvidene z ustavo in zakonom, če oceni, da bi s kršitvijo prvega odstavka 5. člena, prvega odstavka 7. člena in prvega odstavka 11. člena </w:t>
      </w:r>
      <w:r w:rsidR="00503E4E" w:rsidRPr="00751DC2">
        <w:rPr>
          <w:sz w:val="20"/>
          <w:szCs w:val="20"/>
        </w:rPr>
        <w:t>ZStk</w:t>
      </w:r>
      <w:r w:rsidR="00503E4E" w:rsidRPr="00751DC2" w:rsidDel="00503E4E">
        <w:rPr>
          <w:sz w:val="20"/>
          <w:szCs w:val="20"/>
        </w:rPr>
        <w:t xml:space="preserve"> </w:t>
      </w:r>
      <w:r w:rsidRPr="00751DC2">
        <w:rPr>
          <w:sz w:val="20"/>
          <w:szCs w:val="20"/>
        </w:rPr>
        <w:t xml:space="preserve">utegnila nastati neposredna nevarnost ali izjemno hude posledice za življenje in zdravje ljudi ali njihovo varnost in varnost premoženja ali druge škodljive nepopravljive posledice. Prvi odstavek 5. člena ZStk določa, da morajo stavkovni odbor in delavci, ki sodelujejo v stavki, stavko organizirati in voditi na način, ki ne ogroža varnosti in zdravja ljudi in premoženja ter omogoča nadaljevanje dela po končani stavki. Nadalje prvi odstavek 7. člena ZStk določa, da se lahko pravica do stavke delavcev v organizacijah in pri delodajalcih, ki opravljajo dejavnost ali dela posebnega družbenega pomena, določena z zakonom ali na zakonu temelječem odloku skupščine družbenopolitične skupnosti, in v organizacijah posebnega pomena za ljudsko obrambo, določenih z odlokom pristojnega organa v skladu z zakonom, uveljavi samo pod pogojem, da se zagotovi </w:t>
      </w:r>
      <w:r w:rsidR="00F048C1" w:rsidRPr="00751DC2">
        <w:rPr>
          <w:sz w:val="20"/>
          <w:szCs w:val="20"/>
        </w:rPr>
        <w:t>izvajanje vseh tistih storitev</w:t>
      </w:r>
      <w:r w:rsidRPr="00751DC2">
        <w:rPr>
          <w:sz w:val="20"/>
          <w:szCs w:val="20"/>
        </w:rPr>
        <w:t>, ki zagotavlja</w:t>
      </w:r>
      <w:r w:rsidR="00F048C1" w:rsidRPr="00751DC2">
        <w:rPr>
          <w:sz w:val="20"/>
          <w:szCs w:val="20"/>
        </w:rPr>
        <w:t>jo</w:t>
      </w:r>
      <w:r w:rsidRPr="00751DC2">
        <w:rPr>
          <w:sz w:val="20"/>
          <w:szCs w:val="20"/>
        </w:rPr>
        <w:t xml:space="preserve"> varnost ljudi in premoženja ali </w:t>
      </w:r>
      <w:r w:rsidR="00F048C1" w:rsidRPr="00751DC2">
        <w:rPr>
          <w:sz w:val="20"/>
          <w:szCs w:val="20"/>
        </w:rPr>
        <w:t>so</w:t>
      </w:r>
      <w:r w:rsidRPr="00751DC2">
        <w:rPr>
          <w:sz w:val="20"/>
          <w:szCs w:val="20"/>
        </w:rPr>
        <w:t xml:space="preserve"> nenadomestljiv pogoj za življenje in delo </w:t>
      </w:r>
      <w:r w:rsidR="003066CA" w:rsidRPr="00751DC2">
        <w:rPr>
          <w:sz w:val="20"/>
          <w:szCs w:val="20"/>
        </w:rPr>
        <w:t>državljanov</w:t>
      </w:r>
      <w:r w:rsidRPr="00751DC2">
        <w:rPr>
          <w:sz w:val="20"/>
          <w:szCs w:val="20"/>
        </w:rPr>
        <w:t xml:space="preserve"> ali delo drugih organizacij in izpolnjevanje mednarodnih obveznosti. </w:t>
      </w:r>
    </w:p>
    <w:p w14:paraId="3858DF15" w14:textId="77777777" w:rsidR="00A05AEE" w:rsidRPr="00751DC2" w:rsidRDefault="00A05AEE" w:rsidP="007C18D6">
      <w:pPr>
        <w:pStyle w:val="Neotevilenodstavek"/>
        <w:spacing w:line="260" w:lineRule="atLeast"/>
        <w:rPr>
          <w:sz w:val="20"/>
          <w:szCs w:val="20"/>
        </w:rPr>
      </w:pPr>
    </w:p>
    <w:p w14:paraId="44730AC9" w14:textId="19FB2665" w:rsidR="00A05AEE" w:rsidRPr="00751DC2" w:rsidRDefault="00A05AEE" w:rsidP="00071F58">
      <w:pPr>
        <w:jc w:val="both"/>
        <w:rPr>
          <w:rFonts w:ascii="Arial" w:eastAsia="Times New Roman" w:hAnsi="Arial" w:cs="Arial"/>
          <w:iCs/>
          <w:sz w:val="20"/>
          <w:szCs w:val="20"/>
          <w:lang w:eastAsia="sl-SI"/>
        </w:rPr>
      </w:pPr>
      <w:r w:rsidRPr="00751DC2">
        <w:rPr>
          <w:rFonts w:ascii="Arial" w:eastAsia="Times New Roman" w:hAnsi="Arial" w:cs="Arial"/>
          <w:iCs/>
          <w:sz w:val="20"/>
          <w:szCs w:val="20"/>
          <w:lang w:eastAsia="sl-SI"/>
        </w:rPr>
        <w:t>Odgovornost organizirati delo, ki bo zagotovilo neprekinjeno zdravstveno varstvo</w:t>
      </w:r>
      <w:r w:rsidR="000049B5" w:rsidRPr="00751DC2">
        <w:rPr>
          <w:rFonts w:ascii="Arial" w:eastAsia="Times New Roman" w:hAnsi="Arial" w:cs="Arial"/>
          <w:iCs/>
          <w:sz w:val="20"/>
          <w:szCs w:val="20"/>
          <w:lang w:eastAsia="sl-SI"/>
        </w:rPr>
        <w:t>,</w:t>
      </w:r>
      <w:r w:rsidRPr="00751DC2">
        <w:rPr>
          <w:rFonts w:ascii="Arial" w:eastAsia="Times New Roman" w:hAnsi="Arial" w:cs="Arial"/>
          <w:iCs/>
          <w:sz w:val="20"/>
          <w:szCs w:val="20"/>
          <w:lang w:eastAsia="sl-SI"/>
        </w:rPr>
        <w:t xml:space="preserve"> določa šesti odstavek 44. člena </w:t>
      </w:r>
      <w:r w:rsidR="00CE32C4" w:rsidRPr="00751DC2">
        <w:rPr>
          <w:rFonts w:ascii="Arial" w:eastAsia="Times New Roman" w:hAnsi="Arial" w:cs="Arial"/>
          <w:iCs/>
          <w:sz w:val="20"/>
          <w:szCs w:val="20"/>
          <w:lang w:eastAsia="sl-SI"/>
        </w:rPr>
        <w:t xml:space="preserve">Zakona o zdravniški službi (Uradni list RS, št. 72/06 – uradno prečiščeno besedilo, 15/08 – ZPacP, 58/08, 107/10 – ZPPKZ, 40/12 – ZUJF, 88/16 – ZdZPZD, 40/17, 64/17 – ZZDej-K, 49/18, 66/19, 199/21 in 136/23 – ZIUZDS; v nadaljnjem besedilu: </w:t>
      </w:r>
      <w:r w:rsidR="00A86C41" w:rsidRPr="00751DC2">
        <w:rPr>
          <w:rFonts w:ascii="Arial" w:eastAsia="Times New Roman" w:hAnsi="Arial" w:cs="Arial"/>
          <w:iCs/>
          <w:sz w:val="20"/>
          <w:szCs w:val="20"/>
          <w:lang w:eastAsia="sl-SI"/>
        </w:rPr>
        <w:t>ZZdrS</w:t>
      </w:r>
      <w:r w:rsidR="00CE32C4" w:rsidRPr="00751DC2">
        <w:rPr>
          <w:rFonts w:ascii="Arial" w:eastAsia="Times New Roman" w:hAnsi="Arial" w:cs="Arial"/>
          <w:iCs/>
          <w:sz w:val="20"/>
          <w:szCs w:val="20"/>
          <w:lang w:eastAsia="sl-SI"/>
        </w:rPr>
        <w:t>)</w:t>
      </w:r>
      <w:r w:rsidR="00321426" w:rsidRPr="00751DC2">
        <w:rPr>
          <w:rFonts w:ascii="Arial" w:eastAsia="Times New Roman" w:hAnsi="Arial" w:cs="Arial"/>
          <w:iCs/>
          <w:sz w:val="20"/>
          <w:szCs w:val="20"/>
          <w:lang w:eastAsia="sl-SI"/>
        </w:rPr>
        <w:t>,</w:t>
      </w:r>
      <w:r w:rsidRPr="00751DC2">
        <w:rPr>
          <w:rFonts w:ascii="Arial" w:eastAsia="Times New Roman" w:hAnsi="Arial" w:cs="Arial"/>
          <w:iCs/>
          <w:sz w:val="20"/>
          <w:szCs w:val="20"/>
          <w:lang w:eastAsia="sl-SI"/>
        </w:rPr>
        <w:t xml:space="preserve"> saj organizacijo in mesečni razpored dela za zagotavljanje neprekinjenega zdravstvenega varstva na svojem območju v skladu s programom izvajanja neprekinjenega zdravstvenega varstva določi izvajalec neprekinjenega zdravstvenega varstva, torej direktor ali strokovni direktor javnega zavoda, odvisno od določb akta o ustanovitvi posameznega javnega zavoda. </w:t>
      </w:r>
    </w:p>
    <w:p w14:paraId="7D2C5BC3" w14:textId="77777777" w:rsidR="00133FD9" w:rsidRPr="00751DC2" w:rsidRDefault="00133FD9" w:rsidP="007C18D6">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p>
    <w:p w14:paraId="5FC8BFB5" w14:textId="088F78DE" w:rsidR="00217356" w:rsidRPr="004E2E06" w:rsidRDefault="00133FD9" w:rsidP="00133FD9">
      <w:pPr>
        <w:overflowPunct w:val="0"/>
        <w:autoSpaceDE w:val="0"/>
        <w:autoSpaceDN w:val="0"/>
        <w:adjustRightInd w:val="0"/>
        <w:spacing w:after="0" w:line="260" w:lineRule="atLeast"/>
        <w:jc w:val="both"/>
        <w:textAlignment w:val="baseline"/>
        <w:rPr>
          <w:rFonts w:ascii="Arial" w:hAnsi="Arial" w:cs="Arial"/>
          <w:sz w:val="20"/>
          <w:szCs w:val="20"/>
        </w:rPr>
      </w:pPr>
      <w:r w:rsidRPr="004E2E06">
        <w:rPr>
          <w:rFonts w:ascii="Arial" w:hAnsi="Arial" w:cs="Arial"/>
          <w:sz w:val="20"/>
          <w:szCs w:val="20"/>
        </w:rPr>
        <w:t xml:space="preserve">ZZdrS v 46. členu </w:t>
      </w:r>
      <w:r w:rsidR="005D75FF" w:rsidRPr="004E2E06">
        <w:rPr>
          <w:rFonts w:ascii="Arial" w:hAnsi="Arial" w:cs="Arial"/>
          <w:sz w:val="20"/>
          <w:szCs w:val="20"/>
        </w:rPr>
        <w:t>predpisuje</w:t>
      </w:r>
      <w:r w:rsidR="00217356" w:rsidRPr="004E2E06">
        <w:rPr>
          <w:rFonts w:ascii="Arial" w:hAnsi="Arial" w:cs="Arial"/>
          <w:sz w:val="20"/>
          <w:szCs w:val="20"/>
        </w:rPr>
        <w:t xml:space="preserve"> tudi obseg opravil in storitev, ki jih</w:t>
      </w:r>
      <w:r w:rsidRPr="004E2E06">
        <w:rPr>
          <w:rFonts w:ascii="Arial" w:hAnsi="Arial" w:cs="Arial"/>
          <w:sz w:val="20"/>
          <w:szCs w:val="20"/>
        </w:rPr>
        <w:t xml:space="preserve"> </w:t>
      </w:r>
      <w:r w:rsidR="00217356" w:rsidRPr="004E2E06">
        <w:rPr>
          <w:rFonts w:ascii="Arial" w:hAnsi="Arial" w:cs="Arial"/>
          <w:sz w:val="20"/>
          <w:szCs w:val="20"/>
        </w:rPr>
        <w:t xml:space="preserve">je </w:t>
      </w:r>
      <w:r w:rsidRPr="004E2E06">
        <w:rPr>
          <w:rFonts w:ascii="Arial" w:hAnsi="Arial" w:cs="Arial"/>
          <w:sz w:val="20"/>
          <w:szCs w:val="20"/>
        </w:rPr>
        <w:t xml:space="preserve">zdravnik v času stavke </w:t>
      </w:r>
      <w:r w:rsidR="00217356" w:rsidRPr="004E2E06">
        <w:rPr>
          <w:rFonts w:ascii="Arial" w:hAnsi="Arial" w:cs="Arial"/>
          <w:sz w:val="20"/>
          <w:szCs w:val="20"/>
        </w:rPr>
        <w:t xml:space="preserve">dolžan </w:t>
      </w:r>
      <w:r w:rsidRPr="004E2E06">
        <w:rPr>
          <w:rFonts w:ascii="Arial" w:hAnsi="Arial" w:cs="Arial"/>
          <w:sz w:val="20"/>
          <w:szCs w:val="20"/>
        </w:rPr>
        <w:t>izvajati</w:t>
      </w:r>
      <w:r w:rsidR="00217356" w:rsidRPr="004E2E06">
        <w:rPr>
          <w:rFonts w:ascii="Arial" w:hAnsi="Arial" w:cs="Arial"/>
          <w:sz w:val="20"/>
          <w:szCs w:val="20"/>
        </w:rPr>
        <w:t xml:space="preserve">. Gre za dva sklopa opravil in storitev. </w:t>
      </w:r>
    </w:p>
    <w:p w14:paraId="1C42BACE" w14:textId="77777777" w:rsidR="00217356" w:rsidRPr="004E2E06" w:rsidRDefault="00217356" w:rsidP="00133FD9">
      <w:pPr>
        <w:overflowPunct w:val="0"/>
        <w:autoSpaceDE w:val="0"/>
        <w:autoSpaceDN w:val="0"/>
        <w:adjustRightInd w:val="0"/>
        <w:spacing w:after="0" w:line="260" w:lineRule="atLeast"/>
        <w:jc w:val="both"/>
        <w:textAlignment w:val="baseline"/>
        <w:rPr>
          <w:rFonts w:ascii="Arial" w:hAnsi="Arial" w:cs="Arial"/>
          <w:sz w:val="20"/>
          <w:szCs w:val="20"/>
        </w:rPr>
      </w:pPr>
    </w:p>
    <w:p w14:paraId="16DEF282" w14:textId="054B1BCB" w:rsidR="00133FD9" w:rsidRPr="004E2E06" w:rsidRDefault="00217356" w:rsidP="00133FD9">
      <w:pPr>
        <w:overflowPunct w:val="0"/>
        <w:autoSpaceDE w:val="0"/>
        <w:autoSpaceDN w:val="0"/>
        <w:adjustRightInd w:val="0"/>
        <w:spacing w:after="0" w:line="260" w:lineRule="atLeast"/>
        <w:jc w:val="both"/>
        <w:textAlignment w:val="baseline"/>
        <w:rPr>
          <w:rFonts w:ascii="Arial" w:hAnsi="Arial" w:cs="Arial"/>
          <w:sz w:val="20"/>
          <w:szCs w:val="20"/>
        </w:rPr>
      </w:pPr>
      <w:r w:rsidRPr="004E2E06">
        <w:rPr>
          <w:rFonts w:ascii="Arial" w:hAnsi="Arial" w:cs="Arial"/>
          <w:sz w:val="20"/>
          <w:szCs w:val="20"/>
        </w:rPr>
        <w:t xml:space="preserve">Določba prvega odstavka 46. člena ZZdrS določa, da mora zdravnik tudi v času stavke izvajati vse </w:t>
      </w:r>
      <w:r w:rsidR="00133FD9" w:rsidRPr="004E2E06">
        <w:rPr>
          <w:rFonts w:ascii="Arial" w:hAnsi="Arial" w:cs="Arial"/>
          <w:sz w:val="20"/>
          <w:szCs w:val="20"/>
        </w:rPr>
        <w:t xml:space="preserve">tiste zdravniške storitve iz drugega odstavka 4. člena tega zakona, katerih opustitev bi v kratkem času vodila v nepopravljivo hudo okvaro zdravja ali v smrt. </w:t>
      </w:r>
      <w:r w:rsidR="003720F2" w:rsidRPr="004E2E06">
        <w:rPr>
          <w:rFonts w:ascii="Arial" w:hAnsi="Arial" w:cs="Arial"/>
          <w:sz w:val="20"/>
          <w:szCs w:val="20"/>
        </w:rPr>
        <w:t xml:space="preserve">Za ilustracijo tega </w:t>
      </w:r>
      <w:r w:rsidR="008D36CC" w:rsidRPr="004E2E06">
        <w:rPr>
          <w:rFonts w:ascii="Arial" w:hAnsi="Arial" w:cs="Arial"/>
          <w:sz w:val="20"/>
          <w:szCs w:val="20"/>
        </w:rPr>
        <w:t>splošnega pogoja so v določbo prvega</w:t>
      </w:r>
      <w:r w:rsidR="003720F2" w:rsidRPr="004E2E06">
        <w:rPr>
          <w:rFonts w:ascii="Arial" w:hAnsi="Arial" w:cs="Arial"/>
          <w:sz w:val="20"/>
          <w:szCs w:val="20"/>
        </w:rPr>
        <w:t xml:space="preserve"> odstavka 46. člena primeroma (uporaba besede "zlasti") naštete nekatere tovrstne zdravniške storitve, in sicer </w:t>
      </w:r>
    </w:p>
    <w:p w14:paraId="020A1A5B" w14:textId="77777777" w:rsidR="00133FD9" w:rsidRPr="00751DC2" w:rsidRDefault="00133FD9" w:rsidP="00133FD9">
      <w:pPr>
        <w:pStyle w:val="Odstavekseznama"/>
        <w:numPr>
          <w:ilvl w:val="2"/>
          <w:numId w:val="34"/>
        </w:numPr>
        <w:overflowPunct w:val="0"/>
        <w:autoSpaceDE w:val="0"/>
        <w:autoSpaceDN w:val="0"/>
        <w:adjustRightInd w:val="0"/>
        <w:spacing w:after="0" w:line="260" w:lineRule="atLeast"/>
        <w:jc w:val="both"/>
        <w:textAlignment w:val="baseline"/>
        <w:rPr>
          <w:rFonts w:ascii="Arial" w:hAnsi="Arial" w:cs="Arial"/>
          <w:sz w:val="20"/>
          <w:szCs w:val="20"/>
        </w:rPr>
      </w:pPr>
      <w:r w:rsidRPr="00751DC2">
        <w:rPr>
          <w:rFonts w:ascii="Arial" w:hAnsi="Arial" w:cs="Arial"/>
          <w:sz w:val="20"/>
          <w:szCs w:val="20"/>
        </w:rPr>
        <w:t>zdravljenje vročinskih stanj in infekcij;</w:t>
      </w:r>
    </w:p>
    <w:p w14:paraId="58A1C037" w14:textId="77777777" w:rsidR="00133FD9" w:rsidRPr="00751DC2" w:rsidRDefault="00133FD9" w:rsidP="00133FD9">
      <w:pPr>
        <w:pStyle w:val="Odstavekseznama"/>
        <w:numPr>
          <w:ilvl w:val="2"/>
          <w:numId w:val="34"/>
        </w:numPr>
        <w:overflowPunct w:val="0"/>
        <w:autoSpaceDE w:val="0"/>
        <w:autoSpaceDN w:val="0"/>
        <w:adjustRightInd w:val="0"/>
        <w:spacing w:after="0" w:line="260" w:lineRule="atLeast"/>
        <w:jc w:val="both"/>
        <w:textAlignment w:val="baseline"/>
        <w:rPr>
          <w:rFonts w:ascii="Arial" w:hAnsi="Arial" w:cs="Arial"/>
          <w:sz w:val="20"/>
          <w:szCs w:val="20"/>
        </w:rPr>
      </w:pPr>
      <w:r w:rsidRPr="00751DC2">
        <w:rPr>
          <w:rFonts w:ascii="Arial" w:hAnsi="Arial" w:cs="Arial"/>
          <w:sz w:val="20"/>
          <w:szCs w:val="20"/>
        </w:rPr>
        <w:t>zdravljenje poškodb in zastrupitev;</w:t>
      </w:r>
    </w:p>
    <w:p w14:paraId="5057EFCC" w14:textId="77777777" w:rsidR="00133FD9" w:rsidRPr="00751DC2" w:rsidRDefault="00133FD9" w:rsidP="00133FD9">
      <w:pPr>
        <w:pStyle w:val="Odstavekseznama"/>
        <w:numPr>
          <w:ilvl w:val="2"/>
          <w:numId w:val="34"/>
        </w:numPr>
        <w:overflowPunct w:val="0"/>
        <w:autoSpaceDE w:val="0"/>
        <w:autoSpaceDN w:val="0"/>
        <w:adjustRightInd w:val="0"/>
        <w:spacing w:after="0" w:line="260" w:lineRule="atLeast"/>
        <w:jc w:val="both"/>
        <w:textAlignment w:val="baseline"/>
        <w:rPr>
          <w:rFonts w:ascii="Arial" w:hAnsi="Arial" w:cs="Arial"/>
          <w:sz w:val="20"/>
          <w:szCs w:val="20"/>
        </w:rPr>
      </w:pPr>
      <w:r w:rsidRPr="00751DC2">
        <w:rPr>
          <w:rFonts w:ascii="Arial" w:hAnsi="Arial" w:cs="Arial"/>
          <w:sz w:val="20"/>
          <w:szCs w:val="20"/>
        </w:rPr>
        <w:t>zdravljenje kroničnih bolezni, če bi njegova opustitev neposredno in v krajšem času povzročila poslabšanje zdravstvenega stanja, invalidnost, druge trajne okvare zdravja ali smrt;</w:t>
      </w:r>
    </w:p>
    <w:p w14:paraId="58975294" w14:textId="77777777" w:rsidR="00133FD9" w:rsidRPr="00751DC2" w:rsidRDefault="00133FD9" w:rsidP="00133FD9">
      <w:pPr>
        <w:pStyle w:val="Odstavekseznama"/>
        <w:numPr>
          <w:ilvl w:val="2"/>
          <w:numId w:val="34"/>
        </w:numPr>
        <w:overflowPunct w:val="0"/>
        <w:autoSpaceDE w:val="0"/>
        <w:autoSpaceDN w:val="0"/>
        <w:adjustRightInd w:val="0"/>
        <w:spacing w:after="0" w:line="260" w:lineRule="atLeast"/>
        <w:jc w:val="both"/>
        <w:textAlignment w:val="baseline"/>
        <w:rPr>
          <w:rFonts w:ascii="Arial" w:hAnsi="Arial" w:cs="Arial"/>
          <w:sz w:val="20"/>
          <w:szCs w:val="20"/>
        </w:rPr>
      </w:pPr>
      <w:r w:rsidRPr="00751DC2">
        <w:rPr>
          <w:rFonts w:ascii="Arial" w:hAnsi="Arial" w:cs="Arial"/>
          <w:sz w:val="20"/>
          <w:szCs w:val="20"/>
        </w:rPr>
        <w:t>druge storitve nujne zdravniške pomoči;</w:t>
      </w:r>
    </w:p>
    <w:p w14:paraId="4047E011" w14:textId="77777777" w:rsidR="00133FD9" w:rsidRPr="00751DC2" w:rsidRDefault="00133FD9" w:rsidP="00133FD9">
      <w:pPr>
        <w:pStyle w:val="Odstavekseznama"/>
        <w:numPr>
          <w:ilvl w:val="2"/>
          <w:numId w:val="34"/>
        </w:numPr>
        <w:overflowPunct w:val="0"/>
        <w:autoSpaceDE w:val="0"/>
        <w:autoSpaceDN w:val="0"/>
        <w:adjustRightInd w:val="0"/>
        <w:spacing w:after="0" w:line="260" w:lineRule="atLeast"/>
        <w:jc w:val="both"/>
        <w:textAlignment w:val="baseline"/>
        <w:rPr>
          <w:rFonts w:ascii="Arial" w:hAnsi="Arial" w:cs="Arial"/>
          <w:sz w:val="20"/>
          <w:szCs w:val="20"/>
        </w:rPr>
      </w:pPr>
      <w:r w:rsidRPr="00751DC2">
        <w:rPr>
          <w:rFonts w:ascii="Arial" w:hAnsi="Arial" w:cs="Arial"/>
          <w:sz w:val="20"/>
          <w:szCs w:val="20"/>
        </w:rPr>
        <w:t>opravljanje prvih pregledov brez čakalne dobe najmanj v obsegu, ki potrjuje ali izključuje stanja v prejšnjih alineah (triažni pregledi);</w:t>
      </w:r>
    </w:p>
    <w:p w14:paraId="206BC006" w14:textId="77777777" w:rsidR="00133FD9" w:rsidRPr="00751DC2" w:rsidRDefault="00133FD9" w:rsidP="00133FD9">
      <w:pPr>
        <w:pStyle w:val="Odstavekseznama"/>
        <w:numPr>
          <w:ilvl w:val="2"/>
          <w:numId w:val="34"/>
        </w:numPr>
        <w:overflowPunct w:val="0"/>
        <w:autoSpaceDE w:val="0"/>
        <w:autoSpaceDN w:val="0"/>
        <w:adjustRightInd w:val="0"/>
        <w:spacing w:after="0" w:line="260" w:lineRule="atLeast"/>
        <w:jc w:val="both"/>
        <w:textAlignment w:val="baseline"/>
        <w:rPr>
          <w:rFonts w:ascii="Arial" w:hAnsi="Arial" w:cs="Arial"/>
          <w:sz w:val="20"/>
          <w:szCs w:val="20"/>
        </w:rPr>
      </w:pPr>
      <w:r w:rsidRPr="00751DC2">
        <w:rPr>
          <w:rFonts w:ascii="Arial" w:hAnsi="Arial" w:cs="Arial"/>
          <w:sz w:val="20"/>
          <w:szCs w:val="20"/>
        </w:rPr>
        <w:t>predpisovanje zdravil in medicinskih pripomočkov za zdravljenje stanj iz prejšnjih alinej.</w:t>
      </w:r>
    </w:p>
    <w:p w14:paraId="1AEF011E" w14:textId="77777777" w:rsidR="00503E4E" w:rsidRPr="00751DC2" w:rsidRDefault="00503E4E" w:rsidP="00133FD9">
      <w:pPr>
        <w:overflowPunct w:val="0"/>
        <w:autoSpaceDE w:val="0"/>
        <w:autoSpaceDN w:val="0"/>
        <w:adjustRightInd w:val="0"/>
        <w:spacing w:after="0" w:line="260" w:lineRule="atLeast"/>
        <w:jc w:val="both"/>
        <w:textAlignment w:val="baseline"/>
        <w:rPr>
          <w:rFonts w:ascii="Arial" w:hAnsi="Arial" w:cs="Arial"/>
          <w:sz w:val="20"/>
          <w:szCs w:val="20"/>
        </w:rPr>
      </w:pPr>
    </w:p>
    <w:p w14:paraId="60B26378" w14:textId="3C301052" w:rsidR="00133FD9" w:rsidRPr="00751DC2" w:rsidRDefault="00133FD9" w:rsidP="00133FD9">
      <w:pPr>
        <w:overflowPunct w:val="0"/>
        <w:autoSpaceDE w:val="0"/>
        <w:autoSpaceDN w:val="0"/>
        <w:adjustRightInd w:val="0"/>
        <w:spacing w:after="0" w:line="260" w:lineRule="atLeast"/>
        <w:jc w:val="both"/>
        <w:textAlignment w:val="baseline"/>
        <w:rPr>
          <w:rFonts w:ascii="Arial" w:hAnsi="Arial" w:cs="Arial"/>
          <w:sz w:val="20"/>
          <w:szCs w:val="20"/>
        </w:rPr>
      </w:pPr>
      <w:r w:rsidRPr="00751DC2">
        <w:rPr>
          <w:rFonts w:ascii="Arial" w:hAnsi="Arial" w:cs="Arial"/>
          <w:sz w:val="20"/>
          <w:szCs w:val="20"/>
        </w:rPr>
        <w:t>Za prvi pregled se šteje na primarni ravni prva obravnava, na sekundarni ali terciarni ravni pa prva napotitev k specialistu zaradi nove bolezni ali stanja ali zaradi poslabšanja bolezni.</w:t>
      </w:r>
    </w:p>
    <w:p w14:paraId="75A9A7DC" w14:textId="77777777" w:rsidR="00503E4E" w:rsidRPr="00751DC2" w:rsidRDefault="00503E4E" w:rsidP="00133FD9">
      <w:pPr>
        <w:overflowPunct w:val="0"/>
        <w:autoSpaceDE w:val="0"/>
        <w:autoSpaceDN w:val="0"/>
        <w:adjustRightInd w:val="0"/>
        <w:spacing w:after="0" w:line="260" w:lineRule="atLeast"/>
        <w:jc w:val="both"/>
        <w:textAlignment w:val="baseline"/>
        <w:rPr>
          <w:rFonts w:ascii="Arial" w:hAnsi="Arial" w:cs="Arial"/>
          <w:sz w:val="20"/>
          <w:szCs w:val="20"/>
        </w:rPr>
      </w:pPr>
    </w:p>
    <w:p w14:paraId="369EE2C3" w14:textId="1E776728" w:rsidR="00133FD9" w:rsidRPr="00751DC2" w:rsidRDefault="008D36CC" w:rsidP="00133FD9">
      <w:pPr>
        <w:overflowPunct w:val="0"/>
        <w:autoSpaceDE w:val="0"/>
        <w:autoSpaceDN w:val="0"/>
        <w:adjustRightInd w:val="0"/>
        <w:spacing w:after="0" w:line="260" w:lineRule="atLeast"/>
        <w:jc w:val="both"/>
        <w:textAlignment w:val="baseline"/>
        <w:rPr>
          <w:rFonts w:ascii="Arial" w:hAnsi="Arial" w:cs="Arial"/>
          <w:sz w:val="20"/>
          <w:szCs w:val="20"/>
        </w:rPr>
      </w:pPr>
      <w:r w:rsidRPr="004E2E06">
        <w:rPr>
          <w:rFonts w:ascii="Arial" w:hAnsi="Arial" w:cs="Arial"/>
          <w:sz w:val="20"/>
          <w:szCs w:val="20"/>
        </w:rPr>
        <w:t>Določba tretjega</w:t>
      </w:r>
      <w:r w:rsidR="00217356" w:rsidRPr="004E2E06">
        <w:rPr>
          <w:rFonts w:ascii="Arial" w:hAnsi="Arial" w:cs="Arial"/>
          <w:sz w:val="20"/>
          <w:szCs w:val="20"/>
        </w:rPr>
        <w:t xml:space="preserve"> odstavka 46. člena ZZdrS poleg tega določa, da mora zdravnik</w:t>
      </w:r>
      <w:r w:rsidR="00133FD9" w:rsidRPr="004E2E06">
        <w:rPr>
          <w:rFonts w:ascii="Arial" w:hAnsi="Arial" w:cs="Arial"/>
          <w:sz w:val="20"/>
          <w:szCs w:val="20"/>
        </w:rPr>
        <w:t xml:space="preserve"> v času stavke opravljati </w:t>
      </w:r>
      <w:r w:rsidR="00217356" w:rsidRPr="004E2E06">
        <w:rPr>
          <w:rFonts w:ascii="Arial" w:hAnsi="Arial" w:cs="Arial"/>
          <w:sz w:val="20"/>
          <w:szCs w:val="20"/>
        </w:rPr>
        <w:t>tudi</w:t>
      </w:r>
      <w:r w:rsidR="00133FD9" w:rsidRPr="004E2E06">
        <w:rPr>
          <w:rFonts w:ascii="Arial" w:hAnsi="Arial" w:cs="Arial"/>
          <w:sz w:val="20"/>
          <w:szCs w:val="20"/>
        </w:rPr>
        <w:t xml:space="preserve"> naslednje storitve:</w:t>
      </w:r>
    </w:p>
    <w:p w14:paraId="086E2976" w14:textId="77777777" w:rsidR="00133FD9" w:rsidRPr="00751DC2" w:rsidRDefault="00133FD9" w:rsidP="00133FD9">
      <w:pPr>
        <w:pStyle w:val="Odstavekseznama"/>
        <w:numPr>
          <w:ilvl w:val="2"/>
          <w:numId w:val="37"/>
        </w:numPr>
        <w:overflowPunct w:val="0"/>
        <w:autoSpaceDE w:val="0"/>
        <w:autoSpaceDN w:val="0"/>
        <w:adjustRightInd w:val="0"/>
        <w:spacing w:after="0" w:line="260" w:lineRule="atLeast"/>
        <w:jc w:val="both"/>
        <w:textAlignment w:val="baseline"/>
        <w:rPr>
          <w:rFonts w:ascii="Arial" w:hAnsi="Arial" w:cs="Arial"/>
          <w:sz w:val="20"/>
          <w:szCs w:val="20"/>
        </w:rPr>
      </w:pPr>
      <w:r w:rsidRPr="00751DC2">
        <w:rPr>
          <w:rFonts w:ascii="Arial" w:hAnsi="Arial" w:cs="Arial"/>
          <w:sz w:val="20"/>
          <w:szCs w:val="20"/>
        </w:rPr>
        <w:t>vse zdravstvene storitve za otroke do 18. leta starosti ter bolnike, starejše od 65 let;</w:t>
      </w:r>
    </w:p>
    <w:p w14:paraId="05394673" w14:textId="77777777" w:rsidR="00133FD9" w:rsidRPr="00751DC2" w:rsidRDefault="00133FD9" w:rsidP="00133FD9">
      <w:pPr>
        <w:pStyle w:val="Odstavekseznama"/>
        <w:numPr>
          <w:ilvl w:val="2"/>
          <w:numId w:val="37"/>
        </w:numPr>
        <w:overflowPunct w:val="0"/>
        <w:autoSpaceDE w:val="0"/>
        <w:autoSpaceDN w:val="0"/>
        <w:adjustRightInd w:val="0"/>
        <w:spacing w:after="0" w:line="260" w:lineRule="atLeast"/>
        <w:jc w:val="both"/>
        <w:textAlignment w:val="baseline"/>
        <w:rPr>
          <w:rFonts w:ascii="Arial" w:hAnsi="Arial" w:cs="Arial"/>
          <w:sz w:val="20"/>
          <w:szCs w:val="20"/>
        </w:rPr>
      </w:pPr>
      <w:r w:rsidRPr="00751DC2">
        <w:rPr>
          <w:rFonts w:ascii="Arial" w:hAnsi="Arial" w:cs="Arial"/>
          <w:sz w:val="20"/>
          <w:szCs w:val="20"/>
        </w:rPr>
        <w:t>vse zdravstvene storitve v zvezi z nosečnostjo in porodom;</w:t>
      </w:r>
    </w:p>
    <w:p w14:paraId="01504E32" w14:textId="77777777" w:rsidR="00133FD9" w:rsidRPr="00751DC2" w:rsidRDefault="00133FD9" w:rsidP="00133FD9">
      <w:pPr>
        <w:pStyle w:val="Odstavekseznama"/>
        <w:numPr>
          <w:ilvl w:val="2"/>
          <w:numId w:val="37"/>
        </w:numPr>
        <w:overflowPunct w:val="0"/>
        <w:autoSpaceDE w:val="0"/>
        <w:autoSpaceDN w:val="0"/>
        <w:adjustRightInd w:val="0"/>
        <w:spacing w:after="0" w:line="260" w:lineRule="atLeast"/>
        <w:jc w:val="both"/>
        <w:textAlignment w:val="baseline"/>
        <w:rPr>
          <w:rFonts w:ascii="Arial" w:hAnsi="Arial" w:cs="Arial"/>
          <w:sz w:val="20"/>
          <w:szCs w:val="20"/>
        </w:rPr>
      </w:pPr>
      <w:r w:rsidRPr="00751DC2">
        <w:rPr>
          <w:rFonts w:ascii="Arial" w:hAnsi="Arial" w:cs="Arial"/>
          <w:sz w:val="20"/>
          <w:szCs w:val="20"/>
        </w:rPr>
        <w:t>ukrepe za preprečevanje in obvladovanje nalezljivih bolezni.</w:t>
      </w:r>
    </w:p>
    <w:p w14:paraId="00D49249" w14:textId="77777777" w:rsidR="00133FD9" w:rsidRPr="00751DC2" w:rsidRDefault="00133FD9" w:rsidP="00133FD9">
      <w:pPr>
        <w:overflowPunct w:val="0"/>
        <w:autoSpaceDE w:val="0"/>
        <w:autoSpaceDN w:val="0"/>
        <w:adjustRightInd w:val="0"/>
        <w:spacing w:after="0" w:line="260" w:lineRule="atLeast"/>
        <w:jc w:val="both"/>
        <w:textAlignment w:val="baseline"/>
        <w:rPr>
          <w:rFonts w:ascii="Arial" w:hAnsi="Arial" w:cs="Arial"/>
          <w:sz w:val="20"/>
          <w:szCs w:val="20"/>
        </w:rPr>
      </w:pPr>
    </w:p>
    <w:p w14:paraId="75FC9DE2" w14:textId="5D993533" w:rsidR="00133FD9" w:rsidRPr="00751DC2" w:rsidRDefault="00133FD9" w:rsidP="00133FD9">
      <w:pPr>
        <w:overflowPunct w:val="0"/>
        <w:autoSpaceDE w:val="0"/>
        <w:autoSpaceDN w:val="0"/>
        <w:adjustRightInd w:val="0"/>
        <w:spacing w:after="0" w:line="260" w:lineRule="atLeast"/>
        <w:jc w:val="both"/>
        <w:textAlignment w:val="baseline"/>
        <w:rPr>
          <w:rFonts w:ascii="Arial" w:hAnsi="Arial" w:cs="Arial"/>
          <w:sz w:val="20"/>
          <w:szCs w:val="20"/>
        </w:rPr>
      </w:pPr>
      <w:r w:rsidRPr="00751DC2">
        <w:rPr>
          <w:rFonts w:ascii="Arial" w:hAnsi="Arial" w:cs="Arial"/>
          <w:sz w:val="20"/>
          <w:szCs w:val="20"/>
        </w:rPr>
        <w:lastRenderedPageBreak/>
        <w:t>Drugi odstavek 4. člena ZZdrS</w:t>
      </w:r>
      <w:r w:rsidR="00587CEC" w:rsidRPr="004E2E06">
        <w:rPr>
          <w:rFonts w:ascii="Arial" w:hAnsi="Arial" w:cs="Arial"/>
          <w:sz w:val="20"/>
          <w:szCs w:val="20"/>
        </w:rPr>
        <w:t>, na katerega se sklicuje določba prvega odstavka 46. člena ZZdrS,</w:t>
      </w:r>
      <w:r w:rsidRPr="00751DC2">
        <w:rPr>
          <w:rFonts w:ascii="Arial" w:hAnsi="Arial" w:cs="Arial"/>
          <w:sz w:val="20"/>
          <w:szCs w:val="20"/>
        </w:rPr>
        <w:t xml:space="preserve"> določa, da zdravniška služba obsega:</w:t>
      </w:r>
    </w:p>
    <w:p w14:paraId="7741E89C" w14:textId="77777777" w:rsidR="00133FD9" w:rsidRPr="00751DC2" w:rsidRDefault="00133FD9" w:rsidP="00133FD9">
      <w:pPr>
        <w:pStyle w:val="Odstavekseznama"/>
        <w:numPr>
          <w:ilvl w:val="6"/>
          <w:numId w:val="39"/>
        </w:numPr>
        <w:overflowPunct w:val="0"/>
        <w:autoSpaceDE w:val="0"/>
        <w:autoSpaceDN w:val="0"/>
        <w:adjustRightInd w:val="0"/>
        <w:spacing w:after="0" w:line="260" w:lineRule="atLeast"/>
        <w:jc w:val="both"/>
        <w:textAlignment w:val="baseline"/>
        <w:rPr>
          <w:rFonts w:ascii="Arial" w:hAnsi="Arial" w:cs="Arial"/>
          <w:sz w:val="20"/>
          <w:szCs w:val="20"/>
        </w:rPr>
      </w:pPr>
      <w:r w:rsidRPr="00751DC2">
        <w:rPr>
          <w:rFonts w:ascii="Arial" w:hAnsi="Arial" w:cs="Arial"/>
          <w:sz w:val="20"/>
          <w:szCs w:val="20"/>
        </w:rPr>
        <w:t>pregled na prisotnost ali odsotnost telesnih ali duševnih bolezni, poškodb ali anomalij;</w:t>
      </w:r>
    </w:p>
    <w:p w14:paraId="3685A3C8" w14:textId="77777777" w:rsidR="00133FD9" w:rsidRPr="00751DC2" w:rsidRDefault="00133FD9" w:rsidP="00133FD9">
      <w:pPr>
        <w:pStyle w:val="Odstavekseznama"/>
        <w:numPr>
          <w:ilvl w:val="6"/>
          <w:numId w:val="39"/>
        </w:numPr>
        <w:overflowPunct w:val="0"/>
        <w:autoSpaceDE w:val="0"/>
        <w:autoSpaceDN w:val="0"/>
        <w:adjustRightInd w:val="0"/>
        <w:spacing w:after="0" w:line="260" w:lineRule="atLeast"/>
        <w:jc w:val="both"/>
        <w:textAlignment w:val="baseline"/>
        <w:rPr>
          <w:rFonts w:ascii="Arial" w:hAnsi="Arial" w:cs="Arial"/>
          <w:sz w:val="20"/>
          <w:szCs w:val="20"/>
        </w:rPr>
      </w:pPr>
      <w:r w:rsidRPr="00751DC2">
        <w:rPr>
          <w:rFonts w:ascii="Arial" w:hAnsi="Arial" w:cs="Arial"/>
          <w:sz w:val="20"/>
          <w:szCs w:val="20"/>
        </w:rPr>
        <w:t>presojo stanja iz prejšnje točke s pomočjo medicinsko-diagnostičnih sredstev;</w:t>
      </w:r>
    </w:p>
    <w:p w14:paraId="3FE8F3EB" w14:textId="77777777" w:rsidR="00133FD9" w:rsidRPr="00751DC2" w:rsidRDefault="00133FD9" w:rsidP="00133FD9">
      <w:pPr>
        <w:pStyle w:val="Odstavekseznama"/>
        <w:numPr>
          <w:ilvl w:val="6"/>
          <w:numId w:val="39"/>
        </w:numPr>
        <w:overflowPunct w:val="0"/>
        <w:autoSpaceDE w:val="0"/>
        <w:autoSpaceDN w:val="0"/>
        <w:adjustRightInd w:val="0"/>
        <w:spacing w:after="0" w:line="260" w:lineRule="atLeast"/>
        <w:jc w:val="both"/>
        <w:textAlignment w:val="baseline"/>
        <w:rPr>
          <w:rFonts w:ascii="Arial" w:hAnsi="Arial" w:cs="Arial"/>
          <w:sz w:val="20"/>
          <w:szCs w:val="20"/>
        </w:rPr>
      </w:pPr>
      <w:r w:rsidRPr="00751DC2">
        <w:rPr>
          <w:rFonts w:ascii="Arial" w:hAnsi="Arial" w:cs="Arial"/>
          <w:sz w:val="20"/>
          <w:szCs w:val="20"/>
        </w:rPr>
        <w:t>zdravljenje, habilitacijo oziroma rehabilitacijo;</w:t>
      </w:r>
    </w:p>
    <w:p w14:paraId="66E2440D" w14:textId="77777777" w:rsidR="00133FD9" w:rsidRPr="00751DC2" w:rsidRDefault="00133FD9" w:rsidP="00133FD9">
      <w:pPr>
        <w:pStyle w:val="Odstavekseznama"/>
        <w:numPr>
          <w:ilvl w:val="6"/>
          <w:numId w:val="39"/>
        </w:numPr>
        <w:overflowPunct w:val="0"/>
        <w:autoSpaceDE w:val="0"/>
        <w:autoSpaceDN w:val="0"/>
        <w:adjustRightInd w:val="0"/>
        <w:spacing w:after="0" w:line="260" w:lineRule="atLeast"/>
        <w:jc w:val="both"/>
        <w:textAlignment w:val="baseline"/>
        <w:rPr>
          <w:rFonts w:ascii="Arial" w:hAnsi="Arial" w:cs="Arial"/>
          <w:sz w:val="20"/>
          <w:szCs w:val="20"/>
        </w:rPr>
      </w:pPr>
      <w:r w:rsidRPr="00751DC2">
        <w:rPr>
          <w:rFonts w:ascii="Arial" w:hAnsi="Arial" w:cs="Arial"/>
          <w:sz w:val="20"/>
          <w:szCs w:val="20"/>
        </w:rPr>
        <w:t>preprečevanje bolezni, vzgojo in svetovanje;</w:t>
      </w:r>
    </w:p>
    <w:p w14:paraId="1159A415" w14:textId="77777777" w:rsidR="00133FD9" w:rsidRPr="00751DC2" w:rsidRDefault="00133FD9" w:rsidP="00133FD9">
      <w:pPr>
        <w:pStyle w:val="Odstavekseznama"/>
        <w:numPr>
          <w:ilvl w:val="6"/>
          <w:numId w:val="39"/>
        </w:numPr>
        <w:overflowPunct w:val="0"/>
        <w:autoSpaceDE w:val="0"/>
        <w:autoSpaceDN w:val="0"/>
        <w:adjustRightInd w:val="0"/>
        <w:spacing w:after="0" w:line="260" w:lineRule="atLeast"/>
        <w:jc w:val="both"/>
        <w:textAlignment w:val="baseline"/>
        <w:rPr>
          <w:rFonts w:ascii="Arial" w:hAnsi="Arial" w:cs="Arial"/>
          <w:sz w:val="20"/>
          <w:szCs w:val="20"/>
        </w:rPr>
      </w:pPr>
      <w:r w:rsidRPr="00751DC2">
        <w:rPr>
          <w:rFonts w:ascii="Arial" w:hAnsi="Arial" w:cs="Arial"/>
          <w:sz w:val="20"/>
          <w:szCs w:val="20"/>
        </w:rPr>
        <w:t>skrb za reproduktivno zdravje prebivalstva;</w:t>
      </w:r>
    </w:p>
    <w:p w14:paraId="36F868AF" w14:textId="77777777" w:rsidR="00133FD9" w:rsidRPr="00751DC2" w:rsidRDefault="00133FD9" w:rsidP="00133FD9">
      <w:pPr>
        <w:pStyle w:val="Odstavekseznama"/>
        <w:numPr>
          <w:ilvl w:val="6"/>
          <w:numId w:val="39"/>
        </w:numPr>
        <w:overflowPunct w:val="0"/>
        <w:autoSpaceDE w:val="0"/>
        <w:autoSpaceDN w:val="0"/>
        <w:adjustRightInd w:val="0"/>
        <w:spacing w:after="0" w:line="260" w:lineRule="atLeast"/>
        <w:jc w:val="both"/>
        <w:textAlignment w:val="baseline"/>
        <w:rPr>
          <w:rFonts w:ascii="Arial" w:hAnsi="Arial" w:cs="Arial"/>
          <w:sz w:val="20"/>
          <w:szCs w:val="20"/>
        </w:rPr>
      </w:pPr>
      <w:r w:rsidRPr="00751DC2">
        <w:rPr>
          <w:rFonts w:ascii="Arial" w:hAnsi="Arial" w:cs="Arial"/>
          <w:sz w:val="20"/>
          <w:szCs w:val="20"/>
        </w:rPr>
        <w:t>predpisovanje zdravil in zdravstvenih pripomočkov;</w:t>
      </w:r>
    </w:p>
    <w:p w14:paraId="72D4DE1C" w14:textId="77777777" w:rsidR="00133FD9" w:rsidRPr="00751DC2" w:rsidRDefault="00133FD9" w:rsidP="00133FD9">
      <w:pPr>
        <w:pStyle w:val="Odstavekseznama"/>
        <w:numPr>
          <w:ilvl w:val="6"/>
          <w:numId w:val="39"/>
        </w:numPr>
        <w:overflowPunct w:val="0"/>
        <w:autoSpaceDE w:val="0"/>
        <w:autoSpaceDN w:val="0"/>
        <w:adjustRightInd w:val="0"/>
        <w:spacing w:after="0" w:line="260" w:lineRule="atLeast"/>
        <w:jc w:val="both"/>
        <w:textAlignment w:val="baseline"/>
        <w:rPr>
          <w:rFonts w:ascii="Arial" w:hAnsi="Arial" w:cs="Arial"/>
          <w:sz w:val="20"/>
          <w:szCs w:val="20"/>
        </w:rPr>
      </w:pPr>
      <w:r w:rsidRPr="00751DC2">
        <w:rPr>
          <w:rFonts w:ascii="Arial" w:hAnsi="Arial" w:cs="Arial"/>
          <w:sz w:val="20"/>
          <w:szCs w:val="20"/>
        </w:rPr>
        <w:t>obdukcijo mrtvih;</w:t>
      </w:r>
    </w:p>
    <w:p w14:paraId="6B59BE86" w14:textId="77777777" w:rsidR="00133FD9" w:rsidRPr="00751DC2" w:rsidRDefault="00133FD9" w:rsidP="00133FD9">
      <w:pPr>
        <w:pStyle w:val="Odstavekseznama"/>
        <w:numPr>
          <w:ilvl w:val="6"/>
          <w:numId w:val="39"/>
        </w:numPr>
        <w:overflowPunct w:val="0"/>
        <w:autoSpaceDE w:val="0"/>
        <w:autoSpaceDN w:val="0"/>
        <w:adjustRightInd w:val="0"/>
        <w:spacing w:after="0" w:line="260" w:lineRule="atLeast"/>
        <w:jc w:val="both"/>
        <w:textAlignment w:val="baseline"/>
        <w:rPr>
          <w:rFonts w:ascii="Arial" w:hAnsi="Arial" w:cs="Arial"/>
          <w:sz w:val="20"/>
          <w:szCs w:val="20"/>
        </w:rPr>
      </w:pPr>
      <w:r w:rsidRPr="00751DC2">
        <w:rPr>
          <w:rFonts w:ascii="Arial" w:hAnsi="Arial" w:cs="Arial"/>
          <w:sz w:val="20"/>
          <w:szCs w:val="20"/>
        </w:rPr>
        <w:t>izdajanje zdravniških spričeval in zdravniških potrdil;</w:t>
      </w:r>
    </w:p>
    <w:p w14:paraId="6CEEF950" w14:textId="77777777" w:rsidR="00133FD9" w:rsidRPr="00751DC2" w:rsidRDefault="00133FD9" w:rsidP="00133FD9">
      <w:pPr>
        <w:pStyle w:val="Odstavekseznama"/>
        <w:numPr>
          <w:ilvl w:val="6"/>
          <w:numId w:val="39"/>
        </w:numPr>
        <w:overflowPunct w:val="0"/>
        <w:autoSpaceDE w:val="0"/>
        <w:autoSpaceDN w:val="0"/>
        <w:adjustRightInd w:val="0"/>
        <w:spacing w:after="0" w:line="260" w:lineRule="atLeast"/>
        <w:jc w:val="both"/>
        <w:textAlignment w:val="baseline"/>
        <w:rPr>
          <w:rFonts w:ascii="Arial" w:hAnsi="Arial" w:cs="Arial"/>
          <w:sz w:val="20"/>
          <w:szCs w:val="20"/>
        </w:rPr>
      </w:pPr>
      <w:r w:rsidRPr="00751DC2">
        <w:rPr>
          <w:rFonts w:ascii="Arial" w:hAnsi="Arial" w:cs="Arial"/>
          <w:sz w:val="20"/>
          <w:szCs w:val="20"/>
        </w:rPr>
        <w:t>druga dela v skladu s posebnimi predpisi.</w:t>
      </w:r>
    </w:p>
    <w:p w14:paraId="48B955F0" w14:textId="77777777" w:rsidR="00BC0D57" w:rsidRPr="004E2E06" w:rsidRDefault="00BC0D57" w:rsidP="0002461E">
      <w:pPr>
        <w:overflowPunct w:val="0"/>
        <w:autoSpaceDE w:val="0"/>
        <w:autoSpaceDN w:val="0"/>
        <w:adjustRightInd w:val="0"/>
        <w:spacing w:after="0" w:line="260" w:lineRule="atLeast"/>
        <w:ind w:left="720"/>
        <w:jc w:val="both"/>
        <w:textAlignment w:val="baseline"/>
        <w:rPr>
          <w:rFonts w:ascii="Arial" w:hAnsi="Arial" w:cs="Arial"/>
          <w:sz w:val="20"/>
          <w:szCs w:val="20"/>
        </w:rPr>
      </w:pPr>
    </w:p>
    <w:p w14:paraId="18FA2E05" w14:textId="552A5E57" w:rsidR="00435D22" w:rsidRPr="004E2E06" w:rsidRDefault="00133FD9" w:rsidP="00133FD9">
      <w:pPr>
        <w:overflowPunct w:val="0"/>
        <w:autoSpaceDE w:val="0"/>
        <w:autoSpaceDN w:val="0"/>
        <w:adjustRightInd w:val="0"/>
        <w:spacing w:after="0" w:line="260" w:lineRule="atLeast"/>
        <w:jc w:val="both"/>
        <w:textAlignment w:val="baseline"/>
        <w:rPr>
          <w:rFonts w:ascii="Arial" w:hAnsi="Arial" w:cs="Arial"/>
          <w:sz w:val="20"/>
          <w:szCs w:val="20"/>
        </w:rPr>
      </w:pPr>
      <w:r w:rsidRPr="004E2E06">
        <w:rPr>
          <w:rFonts w:ascii="Arial" w:hAnsi="Arial" w:cs="Arial"/>
          <w:sz w:val="20"/>
          <w:szCs w:val="20"/>
        </w:rPr>
        <w:t xml:space="preserve">ZZdrS </w:t>
      </w:r>
      <w:r w:rsidR="005D75FF" w:rsidRPr="004E2E06">
        <w:rPr>
          <w:rFonts w:ascii="Arial" w:hAnsi="Arial" w:cs="Arial"/>
          <w:sz w:val="20"/>
          <w:szCs w:val="20"/>
        </w:rPr>
        <w:t xml:space="preserve">torej </w:t>
      </w:r>
      <w:r w:rsidR="00CE32C4" w:rsidRPr="004E2E06">
        <w:rPr>
          <w:rFonts w:ascii="Arial" w:hAnsi="Arial" w:cs="Arial"/>
          <w:sz w:val="20"/>
          <w:szCs w:val="20"/>
        </w:rPr>
        <w:t xml:space="preserve">v </w:t>
      </w:r>
      <w:r w:rsidR="008D36CC" w:rsidRPr="004E2E06">
        <w:rPr>
          <w:rFonts w:ascii="Arial" w:hAnsi="Arial" w:cs="Arial"/>
          <w:sz w:val="20"/>
          <w:szCs w:val="20"/>
        </w:rPr>
        <w:t>prvem</w:t>
      </w:r>
      <w:r w:rsidR="005D75FF" w:rsidRPr="004E2E06">
        <w:rPr>
          <w:rFonts w:ascii="Arial" w:hAnsi="Arial" w:cs="Arial"/>
          <w:sz w:val="20"/>
          <w:szCs w:val="20"/>
        </w:rPr>
        <w:t xml:space="preserve"> odstavku </w:t>
      </w:r>
      <w:r w:rsidR="00CE32C4" w:rsidRPr="004E2E06">
        <w:rPr>
          <w:rFonts w:ascii="Arial" w:hAnsi="Arial" w:cs="Arial"/>
          <w:sz w:val="20"/>
          <w:szCs w:val="20"/>
        </w:rPr>
        <w:t>46. člen</w:t>
      </w:r>
      <w:r w:rsidR="005D75FF" w:rsidRPr="004E2E06">
        <w:rPr>
          <w:rFonts w:ascii="Arial" w:hAnsi="Arial" w:cs="Arial"/>
          <w:sz w:val="20"/>
          <w:szCs w:val="20"/>
        </w:rPr>
        <w:t>a</w:t>
      </w:r>
      <w:r w:rsidR="00CE32C4" w:rsidRPr="004E2E06">
        <w:rPr>
          <w:rFonts w:ascii="Arial" w:hAnsi="Arial" w:cs="Arial"/>
          <w:sz w:val="20"/>
          <w:szCs w:val="20"/>
        </w:rPr>
        <w:t xml:space="preserve"> </w:t>
      </w:r>
      <w:r w:rsidR="009B614A" w:rsidRPr="004E2E06">
        <w:rPr>
          <w:rFonts w:ascii="Arial" w:hAnsi="Arial" w:cs="Arial"/>
          <w:sz w:val="20"/>
          <w:szCs w:val="20"/>
        </w:rPr>
        <w:t xml:space="preserve">določa </w:t>
      </w:r>
      <w:r w:rsidR="00FF5BC2" w:rsidRPr="004E2E06">
        <w:rPr>
          <w:rFonts w:ascii="Arial" w:hAnsi="Arial" w:cs="Arial"/>
          <w:sz w:val="20"/>
          <w:szCs w:val="20"/>
        </w:rPr>
        <w:t xml:space="preserve">obseg </w:t>
      </w:r>
      <w:r w:rsidR="005D75FF" w:rsidRPr="004E2E06">
        <w:rPr>
          <w:rFonts w:ascii="Arial" w:hAnsi="Arial" w:cs="Arial"/>
          <w:sz w:val="20"/>
          <w:szCs w:val="20"/>
        </w:rPr>
        <w:t>zdravniških storitev, ki jih je zdravnik</w:t>
      </w:r>
      <w:r w:rsidR="009B614A" w:rsidRPr="004E2E06">
        <w:rPr>
          <w:rFonts w:ascii="Arial" w:hAnsi="Arial" w:cs="Arial"/>
          <w:sz w:val="20"/>
          <w:szCs w:val="20"/>
        </w:rPr>
        <w:t xml:space="preserve"> v času stavke</w:t>
      </w:r>
      <w:r w:rsidR="005D75FF" w:rsidRPr="004E2E06">
        <w:rPr>
          <w:rFonts w:ascii="Arial" w:hAnsi="Arial" w:cs="Arial"/>
          <w:sz w:val="20"/>
          <w:szCs w:val="20"/>
        </w:rPr>
        <w:t xml:space="preserve"> dolžan izvajat</w:t>
      </w:r>
      <w:r w:rsidR="003720F2" w:rsidRPr="004E2E06">
        <w:rPr>
          <w:rFonts w:ascii="Arial" w:hAnsi="Arial" w:cs="Arial"/>
          <w:sz w:val="20"/>
          <w:szCs w:val="20"/>
        </w:rPr>
        <w:t>i zato, ker bi njihova</w:t>
      </w:r>
      <w:r w:rsidR="009B614A" w:rsidRPr="004E2E06">
        <w:rPr>
          <w:rFonts w:ascii="Arial" w:hAnsi="Arial" w:cs="Arial"/>
          <w:sz w:val="20"/>
          <w:szCs w:val="20"/>
        </w:rPr>
        <w:t xml:space="preserve"> opustitev v kratkem času vodila v nepopravljivo hudo okvaro zdravja ali v smrt</w:t>
      </w:r>
      <w:r w:rsidR="00FC34D6" w:rsidRPr="004E2E06">
        <w:rPr>
          <w:rFonts w:ascii="Arial" w:hAnsi="Arial" w:cs="Arial"/>
          <w:sz w:val="20"/>
          <w:szCs w:val="20"/>
        </w:rPr>
        <w:t>.</w:t>
      </w:r>
      <w:r w:rsidR="005D75FF" w:rsidRPr="004E2E06">
        <w:rPr>
          <w:rFonts w:ascii="Arial" w:hAnsi="Arial" w:cs="Arial"/>
          <w:sz w:val="20"/>
          <w:szCs w:val="20"/>
        </w:rPr>
        <w:t xml:space="preserve"> </w:t>
      </w:r>
      <w:r w:rsidR="003720F2" w:rsidRPr="004E2E06">
        <w:rPr>
          <w:rFonts w:ascii="Arial" w:hAnsi="Arial" w:cs="Arial"/>
          <w:sz w:val="20"/>
          <w:szCs w:val="20"/>
        </w:rPr>
        <w:t>Glede na to, da je nabor tovrstnih storitev v prvem odstavku 46. člena zgolj eksemplifikativen,</w:t>
      </w:r>
      <w:r w:rsidR="00640D0C" w:rsidRPr="004E2E06">
        <w:rPr>
          <w:rFonts w:ascii="Arial" w:hAnsi="Arial" w:cs="Arial"/>
          <w:sz w:val="20"/>
          <w:szCs w:val="20"/>
        </w:rPr>
        <w:t xml:space="preserve"> </w:t>
      </w:r>
      <w:r w:rsidRPr="004E2E06">
        <w:rPr>
          <w:rFonts w:ascii="Arial" w:hAnsi="Arial" w:cs="Arial"/>
          <w:sz w:val="20"/>
          <w:szCs w:val="20"/>
        </w:rPr>
        <w:t>Vlada Republike Slovenije</w:t>
      </w:r>
      <w:r w:rsidR="003720F2" w:rsidRPr="004E2E06">
        <w:rPr>
          <w:rFonts w:ascii="Arial" w:hAnsi="Arial" w:cs="Arial"/>
          <w:sz w:val="20"/>
          <w:szCs w:val="20"/>
        </w:rPr>
        <w:t>, upoštevajoč</w:t>
      </w:r>
      <w:r w:rsidR="00BC0D57" w:rsidRPr="004E2E06">
        <w:rPr>
          <w:rFonts w:ascii="Arial" w:hAnsi="Arial" w:cs="Arial"/>
          <w:sz w:val="20"/>
          <w:szCs w:val="20"/>
        </w:rPr>
        <w:t xml:space="preserve"> tako </w:t>
      </w:r>
      <w:r w:rsidR="003720F2" w:rsidRPr="004E2E06">
        <w:rPr>
          <w:rFonts w:ascii="Arial" w:hAnsi="Arial" w:cs="Arial"/>
          <w:sz w:val="20"/>
          <w:szCs w:val="20"/>
        </w:rPr>
        <w:t xml:space="preserve">splošni pogoj iz </w:t>
      </w:r>
      <w:r w:rsidR="00640D0C" w:rsidRPr="004E2E06">
        <w:rPr>
          <w:rFonts w:ascii="Arial" w:hAnsi="Arial" w:cs="Arial"/>
          <w:sz w:val="20"/>
          <w:szCs w:val="20"/>
        </w:rPr>
        <w:t>prvega</w:t>
      </w:r>
      <w:r w:rsidR="003720F2" w:rsidRPr="004E2E06">
        <w:rPr>
          <w:rFonts w:ascii="Arial" w:hAnsi="Arial" w:cs="Arial"/>
          <w:sz w:val="20"/>
          <w:szCs w:val="20"/>
        </w:rPr>
        <w:t xml:space="preserve"> odstavka 46. člena ZZdrS </w:t>
      </w:r>
      <w:r w:rsidR="00BC0D57" w:rsidRPr="004E2E06">
        <w:rPr>
          <w:rFonts w:ascii="Arial" w:hAnsi="Arial" w:cs="Arial"/>
          <w:sz w:val="20"/>
          <w:szCs w:val="20"/>
        </w:rPr>
        <w:t>kot</w:t>
      </w:r>
      <w:r w:rsidR="003720F2" w:rsidRPr="004E2E06">
        <w:rPr>
          <w:rFonts w:ascii="Arial" w:hAnsi="Arial" w:cs="Arial"/>
          <w:sz w:val="20"/>
          <w:szCs w:val="20"/>
        </w:rPr>
        <w:t xml:space="preserve"> 15. člen ZStk</w:t>
      </w:r>
      <w:r w:rsidR="00640D0C" w:rsidRPr="004E2E06">
        <w:rPr>
          <w:rFonts w:ascii="Arial" w:hAnsi="Arial" w:cs="Arial"/>
          <w:sz w:val="20"/>
          <w:szCs w:val="20"/>
        </w:rPr>
        <w:t>,</w:t>
      </w:r>
      <w:r w:rsidRPr="004E2E06">
        <w:rPr>
          <w:rFonts w:ascii="Arial" w:hAnsi="Arial" w:cs="Arial"/>
          <w:sz w:val="20"/>
          <w:szCs w:val="20"/>
        </w:rPr>
        <w:t xml:space="preserve"> </w:t>
      </w:r>
      <w:r w:rsidR="003720F2" w:rsidRPr="004E2E06">
        <w:rPr>
          <w:rFonts w:ascii="Arial" w:hAnsi="Arial" w:cs="Arial"/>
          <w:sz w:val="20"/>
          <w:szCs w:val="20"/>
        </w:rPr>
        <w:t xml:space="preserve">s tem </w:t>
      </w:r>
      <w:r w:rsidRPr="004E2E06">
        <w:rPr>
          <w:rFonts w:ascii="Arial" w:hAnsi="Arial" w:cs="Arial"/>
          <w:sz w:val="20"/>
          <w:szCs w:val="20"/>
        </w:rPr>
        <w:t>odlokom</w:t>
      </w:r>
      <w:r w:rsidR="003720F2" w:rsidRPr="004E2E06">
        <w:rPr>
          <w:rFonts w:ascii="Arial" w:hAnsi="Arial" w:cs="Arial"/>
          <w:sz w:val="20"/>
          <w:szCs w:val="20"/>
        </w:rPr>
        <w:t xml:space="preserve"> </w:t>
      </w:r>
      <w:r w:rsidR="00640D0C" w:rsidRPr="004E2E06">
        <w:rPr>
          <w:rFonts w:ascii="Arial" w:hAnsi="Arial" w:cs="Arial"/>
          <w:sz w:val="20"/>
          <w:szCs w:val="20"/>
        </w:rPr>
        <w:t>kot</w:t>
      </w:r>
      <w:r w:rsidR="00BC0D57" w:rsidRPr="004E2E06">
        <w:rPr>
          <w:rFonts w:ascii="Arial" w:hAnsi="Arial" w:cs="Arial"/>
          <w:sz w:val="20"/>
          <w:szCs w:val="20"/>
        </w:rPr>
        <w:t xml:space="preserve"> zdravnišk</w:t>
      </w:r>
      <w:r w:rsidR="00640D0C" w:rsidRPr="004E2E06">
        <w:rPr>
          <w:rFonts w:ascii="Arial" w:hAnsi="Arial" w:cs="Arial"/>
          <w:sz w:val="20"/>
          <w:szCs w:val="20"/>
        </w:rPr>
        <w:t>e</w:t>
      </w:r>
      <w:r w:rsidR="00BC0D57" w:rsidRPr="004E2E06">
        <w:rPr>
          <w:rFonts w:ascii="Arial" w:hAnsi="Arial" w:cs="Arial"/>
          <w:sz w:val="20"/>
          <w:szCs w:val="20"/>
        </w:rPr>
        <w:t xml:space="preserve"> storitv</w:t>
      </w:r>
      <w:r w:rsidR="00640D0C" w:rsidRPr="004E2E06">
        <w:rPr>
          <w:rFonts w:ascii="Arial" w:hAnsi="Arial" w:cs="Arial"/>
          <w:sz w:val="20"/>
          <w:szCs w:val="20"/>
        </w:rPr>
        <w:t>e</w:t>
      </w:r>
      <w:r w:rsidR="00BC0D57" w:rsidRPr="004E2E06">
        <w:rPr>
          <w:rFonts w:ascii="Arial" w:hAnsi="Arial" w:cs="Arial"/>
          <w:sz w:val="20"/>
          <w:szCs w:val="20"/>
        </w:rPr>
        <w:t xml:space="preserve">, ki jih je zdravnik dolžan izvajati v času stavke, </w:t>
      </w:r>
      <w:r w:rsidR="00640D0C" w:rsidRPr="004E2E06">
        <w:rPr>
          <w:rFonts w:ascii="Arial" w:hAnsi="Arial" w:cs="Arial"/>
          <w:sz w:val="20"/>
          <w:szCs w:val="20"/>
        </w:rPr>
        <w:t xml:space="preserve">konkretizira tudi </w:t>
      </w:r>
      <w:r w:rsidR="00BC0D57" w:rsidRPr="004E2E06">
        <w:rPr>
          <w:rFonts w:ascii="Arial" w:hAnsi="Arial" w:cs="Arial"/>
          <w:sz w:val="20"/>
          <w:szCs w:val="20"/>
        </w:rPr>
        <w:t xml:space="preserve">storitve, na katere je pacient napoten s stopnjo nujnosti zelo hitro, vključno s predpisovanjem zdravil in medicinskih pripomočkov. </w:t>
      </w:r>
    </w:p>
    <w:p w14:paraId="3C434DF8" w14:textId="77777777" w:rsidR="00587CEC" w:rsidRPr="004E2E06" w:rsidRDefault="00587CEC" w:rsidP="00133FD9">
      <w:pPr>
        <w:overflowPunct w:val="0"/>
        <w:autoSpaceDE w:val="0"/>
        <w:autoSpaceDN w:val="0"/>
        <w:adjustRightInd w:val="0"/>
        <w:spacing w:after="0" w:line="260" w:lineRule="atLeast"/>
        <w:jc w:val="both"/>
        <w:textAlignment w:val="baseline"/>
        <w:rPr>
          <w:rFonts w:ascii="Arial" w:hAnsi="Arial" w:cs="Arial"/>
          <w:sz w:val="20"/>
          <w:szCs w:val="20"/>
        </w:rPr>
      </w:pPr>
    </w:p>
    <w:p w14:paraId="50C4459D" w14:textId="1370E59F" w:rsidR="00435D22" w:rsidRPr="004E2E06" w:rsidRDefault="00435D22" w:rsidP="00133FD9">
      <w:pPr>
        <w:overflowPunct w:val="0"/>
        <w:autoSpaceDE w:val="0"/>
        <w:autoSpaceDN w:val="0"/>
        <w:adjustRightInd w:val="0"/>
        <w:spacing w:after="0" w:line="260" w:lineRule="atLeast"/>
        <w:jc w:val="both"/>
        <w:textAlignment w:val="baseline"/>
        <w:rPr>
          <w:rFonts w:ascii="Arial" w:hAnsi="Arial" w:cs="Arial"/>
          <w:sz w:val="20"/>
          <w:szCs w:val="20"/>
        </w:rPr>
      </w:pPr>
      <w:r w:rsidRPr="004E2E06">
        <w:rPr>
          <w:rFonts w:ascii="Arial" w:hAnsi="Arial" w:cs="Arial"/>
          <w:sz w:val="20"/>
          <w:szCs w:val="20"/>
        </w:rPr>
        <w:t xml:space="preserve">Dodatno Vlada Republike Slovenije s tem odlokom na podlagi 15. </w:t>
      </w:r>
      <w:r w:rsidR="00640D0C" w:rsidRPr="004E2E06">
        <w:rPr>
          <w:rFonts w:ascii="Arial" w:hAnsi="Arial" w:cs="Arial"/>
          <w:sz w:val="20"/>
          <w:szCs w:val="20"/>
        </w:rPr>
        <w:t xml:space="preserve">člena </w:t>
      </w:r>
      <w:r w:rsidRPr="004E2E06">
        <w:rPr>
          <w:rFonts w:ascii="Arial" w:hAnsi="Arial" w:cs="Arial"/>
          <w:sz w:val="20"/>
          <w:szCs w:val="20"/>
        </w:rPr>
        <w:t xml:space="preserve">ZStk kot nujne </w:t>
      </w:r>
      <w:r w:rsidR="00640D0C" w:rsidRPr="004E2E06">
        <w:rPr>
          <w:rFonts w:ascii="Arial" w:hAnsi="Arial" w:cs="Arial"/>
          <w:sz w:val="20"/>
          <w:szCs w:val="20"/>
        </w:rPr>
        <w:t>zdravniške storitve, ki jih je zaradi varstva pravic pacientov treba opravljati med predmetno stavko zdravnikov, konkretizira</w:t>
      </w:r>
      <w:r w:rsidRPr="004E2E06">
        <w:rPr>
          <w:rFonts w:ascii="Arial" w:hAnsi="Arial" w:cs="Arial"/>
          <w:sz w:val="20"/>
          <w:szCs w:val="20"/>
        </w:rPr>
        <w:t xml:space="preserve"> še </w:t>
      </w:r>
      <w:r w:rsidR="00640D0C" w:rsidRPr="004E2E06">
        <w:rPr>
          <w:rFonts w:ascii="Arial" w:hAnsi="Arial" w:cs="Arial"/>
          <w:sz w:val="20"/>
          <w:szCs w:val="20"/>
        </w:rPr>
        <w:t xml:space="preserve">določena </w:t>
      </w:r>
      <w:r w:rsidRPr="004E2E06">
        <w:rPr>
          <w:rFonts w:ascii="Arial" w:hAnsi="Arial" w:cs="Arial"/>
          <w:sz w:val="20"/>
          <w:szCs w:val="20"/>
        </w:rPr>
        <w:t>druga opravila in storitve, ki jih je zdravnik dolžan izvajati tudi v času stavke, zaradi tveganja, da bi z njihovim opuščanjem utegnila nastati neposredna nevarnost ali izjemno hude posledice za življenje in zdravje ljudi ali njihovo varnost</w:t>
      </w:r>
      <w:r w:rsidR="0002461E" w:rsidRPr="004E2E06">
        <w:rPr>
          <w:rFonts w:ascii="Arial" w:hAnsi="Arial" w:cs="Arial"/>
          <w:sz w:val="20"/>
          <w:szCs w:val="20"/>
        </w:rPr>
        <w:t xml:space="preserve"> in varnost premoženja</w:t>
      </w:r>
      <w:r w:rsidRPr="004E2E06">
        <w:rPr>
          <w:rFonts w:ascii="Arial" w:hAnsi="Arial" w:cs="Arial"/>
          <w:sz w:val="20"/>
          <w:szCs w:val="20"/>
        </w:rPr>
        <w:t>, ali druge škodljive nepopravljive posledice.</w:t>
      </w:r>
    </w:p>
    <w:p w14:paraId="71A6FEB4" w14:textId="77777777" w:rsidR="00BC0D57" w:rsidRPr="004E2E06" w:rsidRDefault="00BC0D57" w:rsidP="00133FD9">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p>
    <w:p w14:paraId="61D1133F" w14:textId="7D1D40E6" w:rsidR="00133FD9" w:rsidRPr="00751DC2" w:rsidRDefault="00435D22" w:rsidP="00133FD9">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4E2E06">
        <w:rPr>
          <w:rFonts w:ascii="Arial" w:eastAsia="Times New Roman" w:hAnsi="Arial" w:cs="Arial"/>
          <w:iCs/>
          <w:sz w:val="20"/>
          <w:szCs w:val="20"/>
          <w:lang w:eastAsia="sl-SI"/>
        </w:rPr>
        <w:t xml:space="preserve">Pri oblikovanju nabora minimalnih storitev, ki jih je zdravnik dolžan izvajati tudi v času stavke, Vlada Republike Slovenije </w:t>
      </w:r>
      <w:r w:rsidR="009B614A" w:rsidRPr="004E2E06">
        <w:rPr>
          <w:rFonts w:ascii="Arial" w:eastAsia="Times New Roman" w:hAnsi="Arial" w:cs="Arial"/>
          <w:iCs/>
          <w:sz w:val="20"/>
          <w:szCs w:val="20"/>
          <w:lang w:eastAsia="sl-SI"/>
        </w:rPr>
        <w:t>upošteva ustavno načelo sorazmernosti,</w:t>
      </w:r>
      <w:r w:rsidR="009B614A" w:rsidRPr="00751DC2">
        <w:rPr>
          <w:rFonts w:ascii="Arial" w:eastAsia="Times New Roman" w:hAnsi="Arial" w:cs="Arial"/>
          <w:iCs/>
          <w:sz w:val="20"/>
          <w:szCs w:val="20"/>
          <w:lang w:eastAsia="sl-SI"/>
        </w:rPr>
        <w:t xml:space="preserve"> v skladu s katerim naj bo poseg v ustavne pravice enih čim manjši, le tolikšen, kolikor je to za zagotovitev pravic drugih nujno, pri čemer se osredotoča na t. i. tehtanje ustavnih pravic oziroma dobrin, ki so pri tem v koliziji. Tu gre za </w:t>
      </w:r>
      <w:r w:rsidR="00FC34D6" w:rsidRPr="00751DC2">
        <w:rPr>
          <w:rFonts w:ascii="Arial" w:eastAsia="Times New Roman" w:hAnsi="Arial" w:cs="Arial"/>
          <w:iCs/>
          <w:sz w:val="20"/>
          <w:szCs w:val="20"/>
          <w:lang w:eastAsia="sl-SI"/>
        </w:rPr>
        <w:t xml:space="preserve">tehtanje med </w:t>
      </w:r>
      <w:r w:rsidR="009B614A" w:rsidRPr="00751DC2">
        <w:rPr>
          <w:rFonts w:ascii="Arial" w:eastAsia="Times New Roman" w:hAnsi="Arial" w:cs="Arial"/>
          <w:iCs/>
          <w:sz w:val="20"/>
          <w:szCs w:val="20"/>
          <w:lang w:eastAsia="sl-SI"/>
        </w:rPr>
        <w:t>pravico (zdravnikov) do stavke (77. člen Ustave Republike Slovenije)</w:t>
      </w:r>
      <w:r w:rsidRPr="00751DC2">
        <w:rPr>
          <w:rFonts w:ascii="Arial" w:eastAsia="Times New Roman" w:hAnsi="Arial" w:cs="Arial"/>
          <w:iCs/>
          <w:sz w:val="20"/>
          <w:szCs w:val="20"/>
          <w:lang w:eastAsia="sl-SI"/>
        </w:rPr>
        <w:t xml:space="preserve"> na eni strani ter</w:t>
      </w:r>
      <w:r w:rsidR="0002461E" w:rsidRPr="00751DC2">
        <w:rPr>
          <w:rFonts w:ascii="Arial" w:eastAsia="Times New Roman" w:hAnsi="Arial" w:cs="Arial"/>
          <w:iCs/>
          <w:sz w:val="20"/>
          <w:szCs w:val="20"/>
          <w:lang w:eastAsia="sl-SI"/>
        </w:rPr>
        <w:t>, na drugi strani,</w:t>
      </w:r>
      <w:r w:rsidR="009B614A" w:rsidRPr="00751DC2">
        <w:rPr>
          <w:rFonts w:ascii="Arial" w:eastAsia="Times New Roman" w:hAnsi="Arial" w:cs="Arial"/>
          <w:iCs/>
          <w:sz w:val="20"/>
          <w:szCs w:val="20"/>
          <w:lang w:eastAsia="sl-SI"/>
        </w:rPr>
        <w:t xml:space="preserve"> </w:t>
      </w:r>
      <w:r w:rsidR="00FF5BC2" w:rsidRPr="00751DC2">
        <w:rPr>
          <w:rFonts w:ascii="Arial" w:eastAsia="Times New Roman" w:hAnsi="Arial" w:cs="Arial"/>
          <w:iCs/>
          <w:sz w:val="20"/>
          <w:szCs w:val="20"/>
          <w:lang w:eastAsia="sl-SI"/>
        </w:rPr>
        <w:t xml:space="preserve">temeljno človekovo </w:t>
      </w:r>
      <w:r w:rsidR="009B614A" w:rsidRPr="00751DC2">
        <w:rPr>
          <w:rFonts w:ascii="Arial" w:eastAsia="Times New Roman" w:hAnsi="Arial" w:cs="Arial"/>
          <w:iCs/>
          <w:sz w:val="20"/>
          <w:szCs w:val="20"/>
          <w:lang w:eastAsia="sl-SI"/>
        </w:rPr>
        <w:t>pravico (vseh državljanov)</w:t>
      </w:r>
      <w:r w:rsidR="00FC34D6" w:rsidRPr="00751DC2">
        <w:rPr>
          <w:rFonts w:ascii="Arial" w:eastAsia="Times New Roman" w:hAnsi="Arial" w:cs="Arial"/>
          <w:iCs/>
          <w:sz w:val="20"/>
          <w:szCs w:val="20"/>
          <w:lang w:eastAsia="sl-SI"/>
        </w:rPr>
        <w:t xml:space="preserve"> </w:t>
      </w:r>
      <w:r w:rsidR="009B614A" w:rsidRPr="00751DC2">
        <w:rPr>
          <w:rFonts w:ascii="Arial" w:eastAsia="Times New Roman" w:hAnsi="Arial" w:cs="Arial"/>
          <w:iCs/>
          <w:sz w:val="20"/>
          <w:szCs w:val="20"/>
          <w:lang w:eastAsia="sl-SI"/>
        </w:rPr>
        <w:t>do zdravstvenega varstva (51. člen Ustave Republike Slovenije)</w:t>
      </w:r>
      <w:r w:rsidR="009A6AFB" w:rsidRPr="00751DC2">
        <w:rPr>
          <w:rFonts w:ascii="Arial" w:eastAsia="Times New Roman" w:hAnsi="Arial" w:cs="Arial"/>
          <w:iCs/>
          <w:sz w:val="20"/>
          <w:szCs w:val="20"/>
          <w:lang w:eastAsia="sl-SI"/>
        </w:rPr>
        <w:t xml:space="preserve"> in nekaterih drugih pravic, v katere lahko neizvajanje storitev poseže, npr. pravico do socialne varnosti (50. člen Ustave Republike Slovenije)</w:t>
      </w:r>
      <w:r w:rsidR="00133FD9" w:rsidRPr="00751DC2">
        <w:rPr>
          <w:rFonts w:ascii="Arial" w:hAnsi="Arial" w:cs="Arial"/>
          <w:sz w:val="20"/>
          <w:szCs w:val="20"/>
        </w:rPr>
        <w:t xml:space="preserve">. </w:t>
      </w:r>
      <w:r w:rsidR="009B614A" w:rsidRPr="00751DC2">
        <w:rPr>
          <w:rFonts w:ascii="Arial" w:hAnsi="Arial" w:cs="Arial"/>
          <w:sz w:val="20"/>
          <w:szCs w:val="20"/>
        </w:rPr>
        <w:t xml:space="preserve">Stavka mora biti </w:t>
      </w:r>
      <w:r w:rsidR="009A6AFB" w:rsidRPr="00751DC2">
        <w:rPr>
          <w:rFonts w:ascii="Arial" w:hAnsi="Arial" w:cs="Arial"/>
          <w:sz w:val="20"/>
          <w:szCs w:val="20"/>
        </w:rPr>
        <w:t>primerna</w:t>
      </w:r>
      <w:r w:rsidR="009B614A" w:rsidRPr="00751DC2">
        <w:rPr>
          <w:rFonts w:ascii="Arial" w:hAnsi="Arial" w:cs="Arial"/>
          <w:sz w:val="20"/>
          <w:szCs w:val="20"/>
        </w:rPr>
        <w:t xml:space="preserve">, </w:t>
      </w:r>
      <w:r w:rsidR="009A6AFB" w:rsidRPr="00751DC2">
        <w:rPr>
          <w:rFonts w:ascii="Arial" w:hAnsi="Arial" w:cs="Arial"/>
          <w:sz w:val="20"/>
          <w:szCs w:val="20"/>
        </w:rPr>
        <w:t>nujna</w:t>
      </w:r>
      <w:r w:rsidR="009B614A" w:rsidRPr="00751DC2">
        <w:rPr>
          <w:rFonts w:ascii="Arial" w:hAnsi="Arial" w:cs="Arial"/>
          <w:sz w:val="20"/>
          <w:szCs w:val="20"/>
        </w:rPr>
        <w:t xml:space="preserve"> in sorazmerna, ker se ji nasproti postavi pravica </w:t>
      </w:r>
      <w:r w:rsidR="00FC34D6" w:rsidRPr="00751DC2">
        <w:rPr>
          <w:rFonts w:ascii="Arial" w:hAnsi="Arial" w:cs="Arial"/>
          <w:sz w:val="20"/>
          <w:szCs w:val="20"/>
        </w:rPr>
        <w:t>do zdravstvenega varstva</w:t>
      </w:r>
      <w:r w:rsidR="009A6AFB" w:rsidRPr="00751DC2">
        <w:rPr>
          <w:rFonts w:ascii="Arial" w:hAnsi="Arial" w:cs="Arial"/>
          <w:sz w:val="20"/>
          <w:szCs w:val="20"/>
        </w:rPr>
        <w:t xml:space="preserve"> in druge človekove pravice</w:t>
      </w:r>
      <w:r w:rsidR="009B614A" w:rsidRPr="00751DC2">
        <w:rPr>
          <w:rFonts w:ascii="Arial" w:hAnsi="Arial" w:cs="Arial"/>
          <w:sz w:val="20"/>
          <w:szCs w:val="20"/>
        </w:rPr>
        <w:t>. To pomeni, da za</w:t>
      </w:r>
      <w:r w:rsidR="009A6AFB" w:rsidRPr="00751DC2">
        <w:rPr>
          <w:rFonts w:ascii="Arial" w:hAnsi="Arial" w:cs="Arial"/>
          <w:sz w:val="20"/>
          <w:szCs w:val="20"/>
        </w:rPr>
        <w:t xml:space="preserve"> varstvo</w:t>
      </w:r>
      <w:r w:rsidR="009B614A" w:rsidRPr="00751DC2">
        <w:rPr>
          <w:rFonts w:ascii="Arial" w:hAnsi="Arial" w:cs="Arial"/>
          <w:sz w:val="20"/>
          <w:szCs w:val="20"/>
        </w:rPr>
        <w:t xml:space="preserve"> korist</w:t>
      </w:r>
      <w:r w:rsidR="009A6AFB" w:rsidRPr="00751DC2">
        <w:rPr>
          <w:rFonts w:ascii="Arial" w:hAnsi="Arial" w:cs="Arial"/>
          <w:sz w:val="20"/>
          <w:szCs w:val="20"/>
        </w:rPr>
        <w:t>i oziroma ustavno zavarovane vrednote</w:t>
      </w:r>
      <w:r w:rsidR="009B614A" w:rsidRPr="00751DC2">
        <w:rPr>
          <w:rFonts w:ascii="Arial" w:hAnsi="Arial" w:cs="Arial"/>
          <w:sz w:val="20"/>
          <w:szCs w:val="20"/>
        </w:rPr>
        <w:t xml:space="preserve"> </w:t>
      </w:r>
      <w:r w:rsidR="009A6AFB" w:rsidRPr="00751DC2">
        <w:rPr>
          <w:rFonts w:ascii="Arial" w:hAnsi="Arial" w:cs="Arial"/>
          <w:sz w:val="20"/>
          <w:szCs w:val="20"/>
        </w:rPr>
        <w:t xml:space="preserve">neke skupine upravičencev </w:t>
      </w:r>
      <w:r w:rsidR="009B614A" w:rsidRPr="00751DC2">
        <w:rPr>
          <w:rFonts w:ascii="Arial" w:hAnsi="Arial" w:cs="Arial"/>
          <w:sz w:val="20"/>
          <w:szCs w:val="20"/>
        </w:rPr>
        <w:t xml:space="preserve">stavka ni </w:t>
      </w:r>
      <w:r w:rsidR="00390205" w:rsidRPr="00751DC2">
        <w:rPr>
          <w:rFonts w:ascii="Arial" w:hAnsi="Arial" w:cs="Arial"/>
          <w:sz w:val="20"/>
          <w:szCs w:val="20"/>
        </w:rPr>
        <w:t>sorazmerna</w:t>
      </w:r>
      <w:r w:rsidR="009B614A" w:rsidRPr="00751DC2">
        <w:rPr>
          <w:rFonts w:ascii="Arial" w:hAnsi="Arial" w:cs="Arial"/>
          <w:sz w:val="20"/>
          <w:szCs w:val="20"/>
        </w:rPr>
        <w:t xml:space="preserve">, če </w:t>
      </w:r>
      <w:r w:rsidR="009A6AFB" w:rsidRPr="00751DC2">
        <w:rPr>
          <w:rFonts w:ascii="Arial" w:hAnsi="Arial" w:cs="Arial"/>
          <w:sz w:val="20"/>
          <w:szCs w:val="20"/>
        </w:rPr>
        <w:t>povzroča (večjo) škodo druge skupine upravičencev, v razmerju do njihove ustavno zavarovane vrednote</w:t>
      </w:r>
      <w:r w:rsidR="009B614A" w:rsidRPr="00751DC2">
        <w:rPr>
          <w:rFonts w:ascii="Arial" w:hAnsi="Arial" w:cs="Arial"/>
          <w:sz w:val="20"/>
          <w:szCs w:val="20"/>
        </w:rPr>
        <w:t>. Omejitve stavke so tako dopustne, razlagati pa jih je treba ozko, ker je treba vedno upoštevati, da je stavka bistveno sredstvo uveljavljanja in varstva delavčevih socialnih in ekonomskih pravic.</w:t>
      </w:r>
      <w:r w:rsidR="00FC34D6" w:rsidRPr="00751DC2">
        <w:rPr>
          <w:rFonts w:ascii="Arial" w:hAnsi="Arial" w:cs="Arial"/>
          <w:sz w:val="20"/>
          <w:szCs w:val="20"/>
        </w:rPr>
        <w:t xml:space="preserve"> Rezultat takšnega tehtanja, v skladu z </w:t>
      </w:r>
      <w:r w:rsidR="009A6AFB" w:rsidRPr="00751DC2">
        <w:rPr>
          <w:rFonts w:ascii="Arial" w:hAnsi="Arial" w:cs="Arial"/>
          <w:sz w:val="20"/>
          <w:szCs w:val="20"/>
        </w:rPr>
        <w:t>ožjim testom</w:t>
      </w:r>
      <w:r w:rsidR="00FC34D6" w:rsidRPr="00751DC2">
        <w:rPr>
          <w:rFonts w:ascii="Arial" w:hAnsi="Arial" w:cs="Arial"/>
          <w:sz w:val="20"/>
          <w:szCs w:val="20"/>
        </w:rPr>
        <w:t xml:space="preserve"> sorazmernosti, lahko pomeni, da poseg </w:t>
      </w:r>
      <w:r w:rsidR="009A6AFB" w:rsidRPr="00751DC2">
        <w:rPr>
          <w:rFonts w:ascii="Arial" w:hAnsi="Arial" w:cs="Arial"/>
          <w:sz w:val="20"/>
          <w:szCs w:val="20"/>
        </w:rPr>
        <w:t>oziroma omejitev neke</w:t>
      </w:r>
      <w:r w:rsidR="00FC34D6" w:rsidRPr="00751DC2">
        <w:rPr>
          <w:rFonts w:ascii="Arial" w:hAnsi="Arial" w:cs="Arial"/>
          <w:sz w:val="20"/>
          <w:szCs w:val="20"/>
        </w:rPr>
        <w:t xml:space="preserve"> </w:t>
      </w:r>
      <w:r w:rsidR="009A6AFB" w:rsidRPr="00751DC2">
        <w:rPr>
          <w:rFonts w:ascii="Arial" w:hAnsi="Arial" w:cs="Arial"/>
          <w:sz w:val="20"/>
          <w:szCs w:val="20"/>
        </w:rPr>
        <w:t xml:space="preserve">ustavne </w:t>
      </w:r>
      <w:r w:rsidR="00FC34D6" w:rsidRPr="00751DC2">
        <w:rPr>
          <w:rFonts w:ascii="Arial" w:hAnsi="Arial" w:cs="Arial"/>
          <w:sz w:val="20"/>
          <w:szCs w:val="20"/>
        </w:rPr>
        <w:t>pravic</w:t>
      </w:r>
      <w:r w:rsidR="009A6AFB" w:rsidRPr="00751DC2">
        <w:rPr>
          <w:rFonts w:ascii="Arial" w:hAnsi="Arial" w:cs="Arial"/>
          <w:sz w:val="20"/>
          <w:szCs w:val="20"/>
        </w:rPr>
        <w:t>e</w:t>
      </w:r>
      <w:r w:rsidR="00FC34D6" w:rsidRPr="00751DC2">
        <w:rPr>
          <w:rFonts w:ascii="Arial" w:hAnsi="Arial" w:cs="Arial"/>
          <w:sz w:val="20"/>
          <w:szCs w:val="20"/>
        </w:rPr>
        <w:t xml:space="preserve"> ne pomeni njene kršitve, zlasti če je </w:t>
      </w:r>
      <w:r w:rsidR="009A6AFB" w:rsidRPr="00751DC2">
        <w:rPr>
          <w:rFonts w:ascii="Arial" w:hAnsi="Arial" w:cs="Arial"/>
          <w:sz w:val="20"/>
          <w:szCs w:val="20"/>
        </w:rPr>
        <w:t>ustavno zavarovana vrednota, ki se s tem posegom oziroma omejitvijo zagotavlja, tako pomembna kot je npr. zdravje in življenje.</w:t>
      </w:r>
    </w:p>
    <w:p w14:paraId="2CDC40F0" w14:textId="77777777" w:rsidR="00133FD9" w:rsidRPr="00751DC2" w:rsidRDefault="00133FD9" w:rsidP="00133FD9">
      <w:pPr>
        <w:overflowPunct w:val="0"/>
        <w:autoSpaceDE w:val="0"/>
        <w:autoSpaceDN w:val="0"/>
        <w:adjustRightInd w:val="0"/>
        <w:spacing w:after="0" w:line="260" w:lineRule="atLeast"/>
        <w:jc w:val="both"/>
        <w:textAlignment w:val="baseline"/>
        <w:rPr>
          <w:rFonts w:ascii="Arial" w:hAnsi="Arial" w:cs="Arial"/>
          <w:sz w:val="20"/>
          <w:szCs w:val="20"/>
        </w:rPr>
      </w:pPr>
    </w:p>
    <w:p w14:paraId="5CE2EC28" w14:textId="171B4310" w:rsidR="00A86C41" w:rsidRPr="00751DC2" w:rsidRDefault="003E7BD3" w:rsidP="00A86C41">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751DC2">
        <w:rPr>
          <w:rFonts w:ascii="Arial" w:eastAsia="Times New Roman" w:hAnsi="Arial" w:cs="Arial"/>
          <w:iCs/>
          <w:sz w:val="20"/>
          <w:szCs w:val="20"/>
          <w:lang w:eastAsia="sl-SI"/>
        </w:rPr>
        <w:t>S tem odlokom torej</w:t>
      </w:r>
      <w:r w:rsidR="002A2FA3" w:rsidRPr="00751DC2">
        <w:rPr>
          <w:rFonts w:ascii="Arial" w:eastAsia="Times New Roman" w:hAnsi="Arial" w:cs="Arial"/>
          <w:iCs/>
          <w:sz w:val="20"/>
          <w:szCs w:val="20"/>
          <w:lang w:eastAsia="sl-SI"/>
        </w:rPr>
        <w:t xml:space="preserve"> Vlada</w:t>
      </w:r>
      <w:r w:rsidR="00390205" w:rsidRPr="00751DC2">
        <w:rPr>
          <w:rFonts w:ascii="Arial" w:eastAsia="Times New Roman" w:hAnsi="Arial" w:cs="Arial"/>
          <w:iCs/>
          <w:sz w:val="20"/>
          <w:szCs w:val="20"/>
          <w:lang w:eastAsia="sl-SI"/>
        </w:rPr>
        <w:t xml:space="preserve"> RS</w:t>
      </w:r>
      <w:r w:rsidR="002A2FA3" w:rsidRPr="00751DC2">
        <w:rPr>
          <w:rFonts w:ascii="Arial" w:eastAsia="Times New Roman" w:hAnsi="Arial" w:cs="Arial"/>
          <w:iCs/>
          <w:sz w:val="20"/>
          <w:szCs w:val="20"/>
          <w:lang w:eastAsia="sl-SI"/>
        </w:rPr>
        <w:t xml:space="preserve"> polni vsebinsko odprto določbo 46. člena ZZdrS in 7. člena ZStk, tako da določa nabor storitev, ki jih morajo zdravniki izvajati v okviru dopustn</w:t>
      </w:r>
      <w:r w:rsidR="00390205" w:rsidRPr="00751DC2">
        <w:rPr>
          <w:rFonts w:ascii="Arial" w:eastAsia="Times New Roman" w:hAnsi="Arial" w:cs="Arial"/>
          <w:iCs/>
          <w:sz w:val="20"/>
          <w:szCs w:val="20"/>
          <w:lang w:eastAsia="sl-SI"/>
        </w:rPr>
        <w:t>e</w:t>
      </w:r>
      <w:r w:rsidR="002A2FA3" w:rsidRPr="00751DC2">
        <w:rPr>
          <w:rFonts w:ascii="Arial" w:eastAsia="Times New Roman" w:hAnsi="Arial" w:cs="Arial"/>
          <w:iCs/>
          <w:sz w:val="20"/>
          <w:szCs w:val="20"/>
          <w:lang w:eastAsia="sl-SI"/>
        </w:rPr>
        <w:t xml:space="preserve">, zakonite stavke, </w:t>
      </w:r>
      <w:r w:rsidR="002A2FA3" w:rsidRPr="00751DC2">
        <w:rPr>
          <w:rFonts w:ascii="Arial" w:hAnsi="Arial" w:cs="Arial"/>
          <w:sz w:val="20"/>
          <w:szCs w:val="20"/>
        </w:rPr>
        <w:t>da je zagotovljeno izvajanje vseh tistih storitev, ki zagotavljajo varnost ljudi in premoženja ali so nenadomestljiv pogoj za življenje in delo državljanov.</w:t>
      </w:r>
      <w:r w:rsidR="000B7429" w:rsidRPr="00751DC2">
        <w:rPr>
          <w:rFonts w:ascii="Arial" w:eastAsia="Times New Roman" w:hAnsi="Arial" w:cs="Arial"/>
          <w:iCs/>
          <w:sz w:val="20"/>
          <w:szCs w:val="20"/>
          <w:lang w:eastAsia="sl-SI"/>
        </w:rPr>
        <w:t xml:space="preserve"> </w:t>
      </w:r>
      <w:r w:rsidR="00F866D8" w:rsidRPr="00751DC2">
        <w:rPr>
          <w:rFonts w:ascii="Arial" w:eastAsia="Times New Roman" w:hAnsi="Arial" w:cs="Arial"/>
          <w:iCs/>
          <w:sz w:val="20"/>
          <w:szCs w:val="20"/>
          <w:lang w:eastAsia="sl-SI"/>
        </w:rPr>
        <w:t>S</w:t>
      </w:r>
      <w:r w:rsidR="00FF5BC2" w:rsidRPr="00751DC2">
        <w:rPr>
          <w:rFonts w:ascii="Arial" w:eastAsia="Times New Roman" w:hAnsi="Arial" w:cs="Arial"/>
          <w:iCs/>
          <w:sz w:val="20"/>
          <w:szCs w:val="20"/>
          <w:lang w:eastAsia="sl-SI"/>
        </w:rPr>
        <w:t xml:space="preserve"> tem odlokom Vlada Republike Slovenije dejansko zgolj ugotovi, katere so tiste </w:t>
      </w:r>
      <w:r w:rsidR="000B7429" w:rsidRPr="00751DC2">
        <w:rPr>
          <w:rFonts w:ascii="Arial" w:eastAsia="Times New Roman" w:hAnsi="Arial" w:cs="Arial"/>
          <w:iCs/>
          <w:sz w:val="20"/>
          <w:szCs w:val="20"/>
          <w:lang w:eastAsia="sl-SI"/>
        </w:rPr>
        <w:t>storitve, ki jih morajo zdravniki opravljati v času stavke</w:t>
      </w:r>
      <w:r w:rsidR="00FF5BC2" w:rsidRPr="00751DC2">
        <w:rPr>
          <w:rFonts w:ascii="Arial" w:eastAsia="Times New Roman" w:hAnsi="Arial" w:cs="Arial"/>
          <w:iCs/>
          <w:sz w:val="20"/>
          <w:szCs w:val="20"/>
          <w:lang w:eastAsia="sl-SI"/>
        </w:rPr>
        <w:t xml:space="preserve">, ob upoštevanju prvega stavka prvega odstavka 46. člena ZZdrS, </w:t>
      </w:r>
      <w:r w:rsidR="00FF5BC2" w:rsidRPr="00751DC2">
        <w:rPr>
          <w:rFonts w:ascii="Arial" w:hAnsi="Arial" w:cs="Arial"/>
          <w:sz w:val="20"/>
          <w:szCs w:val="20"/>
        </w:rPr>
        <w:t>prvega odstavka 5. člena</w:t>
      </w:r>
      <w:r w:rsidR="002C02C5">
        <w:rPr>
          <w:rFonts w:ascii="Arial" w:hAnsi="Arial" w:cs="Arial"/>
          <w:sz w:val="20"/>
          <w:szCs w:val="20"/>
        </w:rPr>
        <w:t xml:space="preserve"> in</w:t>
      </w:r>
      <w:r w:rsidR="00FF5BC2" w:rsidRPr="00751DC2">
        <w:rPr>
          <w:rFonts w:ascii="Arial" w:hAnsi="Arial" w:cs="Arial"/>
          <w:sz w:val="20"/>
          <w:szCs w:val="20"/>
        </w:rPr>
        <w:t xml:space="preserve"> prvega odstavka 7. člena ZStk ter ustavno zagotovljenih temeljnih človekovih pravic in svoboščin pacientov na eni strani in pravice do stavke na drugi.</w:t>
      </w:r>
      <w:r w:rsidR="000B7429" w:rsidRPr="00751DC2">
        <w:rPr>
          <w:rFonts w:ascii="Arial" w:eastAsia="Times New Roman" w:hAnsi="Arial" w:cs="Arial"/>
          <w:iCs/>
          <w:sz w:val="20"/>
          <w:szCs w:val="20"/>
          <w:lang w:eastAsia="sl-SI"/>
        </w:rPr>
        <w:t xml:space="preserve"> </w:t>
      </w:r>
      <w:r w:rsidR="009A6AFB" w:rsidRPr="00751DC2">
        <w:rPr>
          <w:rFonts w:ascii="Arial" w:eastAsia="Times New Roman" w:hAnsi="Arial" w:cs="Arial"/>
          <w:iCs/>
          <w:sz w:val="20"/>
          <w:szCs w:val="20"/>
          <w:lang w:eastAsia="sl-SI"/>
        </w:rPr>
        <w:t xml:space="preserve">S tem določa način izvrševanja </w:t>
      </w:r>
      <w:r w:rsidR="00F866D8" w:rsidRPr="00751DC2">
        <w:rPr>
          <w:rFonts w:ascii="Arial" w:eastAsia="Times New Roman" w:hAnsi="Arial" w:cs="Arial"/>
          <w:iCs/>
          <w:sz w:val="20"/>
          <w:szCs w:val="20"/>
          <w:lang w:eastAsia="sl-SI"/>
        </w:rPr>
        <w:t xml:space="preserve">navedenih </w:t>
      </w:r>
      <w:r w:rsidR="009A6AFB" w:rsidRPr="00751DC2">
        <w:rPr>
          <w:rFonts w:ascii="Arial" w:eastAsia="Times New Roman" w:hAnsi="Arial" w:cs="Arial"/>
          <w:iCs/>
          <w:sz w:val="20"/>
          <w:szCs w:val="20"/>
          <w:lang w:eastAsia="sl-SI"/>
        </w:rPr>
        <w:t>zakonskih določb.</w:t>
      </w:r>
    </w:p>
    <w:p w14:paraId="491244B7" w14:textId="77777777" w:rsidR="00A86C41" w:rsidRPr="00751DC2" w:rsidRDefault="00A86C41" w:rsidP="003066CA">
      <w:pPr>
        <w:spacing w:after="0" w:line="260" w:lineRule="atLeast"/>
        <w:jc w:val="both"/>
        <w:rPr>
          <w:rFonts w:ascii="Arial" w:hAnsi="Arial" w:cs="Arial"/>
          <w:sz w:val="20"/>
          <w:szCs w:val="20"/>
        </w:rPr>
      </w:pPr>
    </w:p>
    <w:p w14:paraId="36C2B287" w14:textId="58F3A4D2" w:rsidR="00A05AEE" w:rsidRPr="00751DC2" w:rsidRDefault="00DA56AA" w:rsidP="003066CA">
      <w:pPr>
        <w:spacing w:after="0" w:line="260" w:lineRule="atLeast"/>
        <w:jc w:val="both"/>
        <w:rPr>
          <w:rFonts w:ascii="Arial" w:hAnsi="Arial" w:cs="Arial"/>
          <w:sz w:val="20"/>
          <w:szCs w:val="20"/>
        </w:rPr>
      </w:pPr>
      <w:r w:rsidRPr="00751DC2">
        <w:rPr>
          <w:rFonts w:ascii="Arial" w:hAnsi="Arial" w:cs="Arial"/>
          <w:sz w:val="20"/>
          <w:szCs w:val="20"/>
        </w:rPr>
        <w:t>S tem odlokom</w:t>
      </w:r>
      <w:r w:rsidR="002B364B" w:rsidRPr="00751DC2">
        <w:rPr>
          <w:rFonts w:ascii="Arial" w:hAnsi="Arial" w:cs="Arial"/>
          <w:sz w:val="20"/>
          <w:szCs w:val="20"/>
        </w:rPr>
        <w:t xml:space="preserve"> se kot </w:t>
      </w:r>
      <w:r w:rsidR="00F048C1" w:rsidRPr="00751DC2">
        <w:rPr>
          <w:rFonts w:ascii="Arial" w:hAnsi="Arial" w:cs="Arial"/>
          <w:sz w:val="20"/>
          <w:szCs w:val="20"/>
        </w:rPr>
        <w:t xml:space="preserve">nabor storitev, ki se morajo izvajati, </w:t>
      </w:r>
      <w:r w:rsidR="002B364B" w:rsidRPr="00751DC2">
        <w:rPr>
          <w:rFonts w:ascii="Arial" w:hAnsi="Arial" w:cs="Arial"/>
          <w:sz w:val="20"/>
          <w:szCs w:val="20"/>
        </w:rPr>
        <w:t>določi</w:t>
      </w:r>
      <w:r w:rsidR="000049B5" w:rsidRPr="00751DC2">
        <w:rPr>
          <w:rFonts w:ascii="Arial" w:hAnsi="Arial" w:cs="Arial"/>
          <w:sz w:val="20"/>
          <w:szCs w:val="20"/>
        </w:rPr>
        <w:t>jo</w:t>
      </w:r>
      <w:r w:rsidR="002B364B" w:rsidRPr="00751DC2">
        <w:rPr>
          <w:rFonts w:ascii="Arial" w:hAnsi="Arial" w:cs="Arial"/>
          <w:sz w:val="20"/>
          <w:szCs w:val="20"/>
        </w:rPr>
        <w:t>:</w:t>
      </w:r>
    </w:p>
    <w:p w14:paraId="69FFD55A" w14:textId="77777777" w:rsidR="00525309" w:rsidRPr="00751DC2" w:rsidRDefault="00525309" w:rsidP="003066CA">
      <w:pPr>
        <w:spacing w:after="0" w:line="260" w:lineRule="atLeast"/>
        <w:jc w:val="both"/>
        <w:rPr>
          <w:rFonts w:ascii="Arial" w:hAnsi="Arial" w:cs="Arial"/>
          <w:sz w:val="20"/>
          <w:szCs w:val="20"/>
        </w:rPr>
      </w:pPr>
    </w:p>
    <w:p w14:paraId="3DE8DB49" w14:textId="25355BCD" w:rsidR="00390205" w:rsidRPr="00751DC2" w:rsidRDefault="00B717AC" w:rsidP="00437D20">
      <w:pPr>
        <w:spacing w:after="0" w:line="260" w:lineRule="atLeast"/>
        <w:jc w:val="both"/>
        <w:rPr>
          <w:rFonts w:ascii="Arial" w:hAnsi="Arial" w:cs="Arial"/>
          <w:sz w:val="20"/>
          <w:szCs w:val="20"/>
        </w:rPr>
      </w:pPr>
      <w:bookmarkStart w:id="2" w:name="_Hlk159847699"/>
      <w:r w:rsidRPr="00751DC2">
        <w:rPr>
          <w:rFonts w:ascii="Arial" w:hAnsi="Arial" w:cs="Arial"/>
          <w:sz w:val="20"/>
          <w:szCs w:val="20"/>
        </w:rPr>
        <w:t>1.</w:t>
      </w:r>
      <w:r w:rsidR="00A664CD" w:rsidRPr="00751DC2">
        <w:rPr>
          <w:rFonts w:ascii="Arial" w:hAnsi="Arial" w:cs="Arial"/>
          <w:sz w:val="20"/>
          <w:szCs w:val="20"/>
        </w:rPr>
        <w:t xml:space="preserve"> </w:t>
      </w:r>
      <w:r w:rsidR="00AA6170" w:rsidRPr="00751DC2">
        <w:rPr>
          <w:rFonts w:ascii="Arial" w:hAnsi="Arial" w:cs="Arial"/>
          <w:sz w:val="20"/>
          <w:szCs w:val="20"/>
        </w:rPr>
        <w:t>S</w:t>
      </w:r>
      <w:r w:rsidRPr="00751DC2">
        <w:rPr>
          <w:rFonts w:ascii="Arial" w:hAnsi="Arial" w:cs="Arial"/>
          <w:sz w:val="20"/>
          <w:szCs w:val="20"/>
        </w:rPr>
        <w:t>toritve</w:t>
      </w:r>
      <w:r w:rsidR="008F4E69" w:rsidRPr="00751DC2">
        <w:rPr>
          <w:rFonts w:ascii="Arial" w:hAnsi="Arial" w:cs="Arial"/>
          <w:sz w:val="20"/>
          <w:szCs w:val="20"/>
        </w:rPr>
        <w:t>,</w:t>
      </w:r>
      <w:r w:rsidRPr="00751DC2">
        <w:rPr>
          <w:rFonts w:ascii="Arial" w:hAnsi="Arial" w:cs="Arial"/>
          <w:sz w:val="20"/>
          <w:szCs w:val="20"/>
        </w:rPr>
        <w:t xml:space="preserve"> na katere je pacient napoten s stopnjo nujnosti zelo hitro, </w:t>
      </w:r>
      <w:r w:rsidRPr="00751DC2">
        <w:rPr>
          <w:rFonts w:ascii="Arial" w:hAnsi="Arial" w:cs="Arial"/>
          <w:sz w:val="20"/>
          <w:szCs w:val="20"/>
          <w:shd w:val="clear" w:color="auto" w:fill="FFFFFF"/>
        </w:rPr>
        <w:t xml:space="preserve">vključno </w:t>
      </w:r>
      <w:r w:rsidR="008F4E69" w:rsidRPr="00751DC2">
        <w:rPr>
          <w:rFonts w:ascii="Arial" w:hAnsi="Arial" w:cs="Arial"/>
          <w:sz w:val="20"/>
          <w:szCs w:val="20"/>
          <w:shd w:val="clear" w:color="auto" w:fill="FFFFFF"/>
        </w:rPr>
        <w:t xml:space="preserve">s </w:t>
      </w:r>
      <w:r w:rsidRPr="00751DC2">
        <w:rPr>
          <w:rFonts w:ascii="Arial" w:hAnsi="Arial" w:cs="Arial"/>
          <w:sz w:val="20"/>
          <w:szCs w:val="20"/>
          <w:shd w:val="clear" w:color="auto" w:fill="FFFFFF"/>
        </w:rPr>
        <w:t>predpisovanje</w:t>
      </w:r>
      <w:r w:rsidR="008F4E69" w:rsidRPr="00751DC2">
        <w:rPr>
          <w:rFonts w:ascii="Arial" w:hAnsi="Arial" w:cs="Arial"/>
          <w:sz w:val="20"/>
          <w:szCs w:val="20"/>
          <w:shd w:val="clear" w:color="auto" w:fill="FFFFFF"/>
        </w:rPr>
        <w:t>m</w:t>
      </w:r>
      <w:r w:rsidRPr="00751DC2">
        <w:rPr>
          <w:rFonts w:ascii="Arial" w:hAnsi="Arial" w:cs="Arial"/>
          <w:sz w:val="20"/>
          <w:szCs w:val="20"/>
          <w:shd w:val="clear" w:color="auto" w:fill="FFFFFF"/>
        </w:rPr>
        <w:t xml:space="preserve"> zdravil in medicinskih pripomočkov</w:t>
      </w:r>
      <w:r w:rsidR="00525309" w:rsidRPr="00751DC2">
        <w:rPr>
          <w:rFonts w:ascii="Arial" w:hAnsi="Arial" w:cs="Arial"/>
          <w:sz w:val="20"/>
          <w:szCs w:val="20"/>
          <w:shd w:val="clear" w:color="auto" w:fill="FFFFFF"/>
        </w:rPr>
        <w:t>.</w:t>
      </w:r>
      <w:r w:rsidR="002C02C5">
        <w:rPr>
          <w:rFonts w:ascii="Arial" w:hAnsi="Arial" w:cs="Arial"/>
          <w:sz w:val="20"/>
          <w:szCs w:val="20"/>
          <w:shd w:val="clear" w:color="auto" w:fill="FFFFFF"/>
        </w:rPr>
        <w:t xml:space="preserve"> </w:t>
      </w:r>
      <w:r w:rsidR="00437D20" w:rsidRPr="00751DC2">
        <w:rPr>
          <w:rFonts w:ascii="Arial" w:hAnsi="Arial" w:cs="Arial"/>
          <w:sz w:val="20"/>
          <w:szCs w:val="20"/>
        </w:rPr>
        <w:t xml:space="preserve">Z </w:t>
      </w:r>
      <w:r w:rsidR="00525309" w:rsidRPr="00751DC2">
        <w:rPr>
          <w:rFonts w:ascii="Arial" w:hAnsi="Arial" w:cs="Arial"/>
          <w:sz w:val="20"/>
          <w:szCs w:val="20"/>
        </w:rPr>
        <w:t xml:space="preserve">navedenim </w:t>
      </w:r>
      <w:r w:rsidR="00437D20" w:rsidRPr="00751DC2">
        <w:rPr>
          <w:rFonts w:ascii="Arial" w:hAnsi="Arial" w:cs="Arial"/>
          <w:sz w:val="20"/>
          <w:szCs w:val="20"/>
        </w:rPr>
        <w:t>se zasleduje cilj ustavno zavarovane pravice do zdravstvenega varstva, ki je določena z 51. členom Ustave Republike Slovenije (Uradni list RS, št. 33/91-I, 42/97 – UZS68, 66/00 – UZ80, 24/03 – UZ3a, 47, 68, 69/04 – UZ14, 69/04 – UZ43, 69/04 – UZ50, 68/06 – UZ121,140,143, 47/13 – UZ148, 47/13 – UZ90,97,99, 75/16 – UZ70a in 92/21 – UZ62a; v nadaljnjem besedilu: Ustava RS) in zagotavlja, da ima vsakdo pravico do zdravstvenega varstva pod pogoji, ki jih določa zakon</w:t>
      </w:r>
      <w:r w:rsidR="0017033C" w:rsidRPr="00751DC2">
        <w:rPr>
          <w:rFonts w:ascii="Arial" w:hAnsi="Arial" w:cs="Arial"/>
          <w:sz w:val="20"/>
          <w:szCs w:val="20"/>
        </w:rPr>
        <w:t xml:space="preserve">. V </w:t>
      </w:r>
      <w:r w:rsidR="00437D20" w:rsidRPr="00751DC2">
        <w:rPr>
          <w:rFonts w:ascii="Arial" w:hAnsi="Arial" w:cs="Arial"/>
          <w:sz w:val="20"/>
          <w:szCs w:val="20"/>
        </w:rPr>
        <w:t>primeru dolgotrajne stavke</w:t>
      </w:r>
      <w:r w:rsidR="0017033C" w:rsidRPr="00751DC2">
        <w:rPr>
          <w:rFonts w:ascii="Arial" w:hAnsi="Arial" w:cs="Arial"/>
          <w:sz w:val="20"/>
          <w:szCs w:val="20"/>
        </w:rPr>
        <w:t xml:space="preserve"> so</w:t>
      </w:r>
      <w:r w:rsidR="00437D20" w:rsidRPr="00751DC2">
        <w:rPr>
          <w:rFonts w:ascii="Arial" w:hAnsi="Arial" w:cs="Arial"/>
          <w:sz w:val="20"/>
          <w:szCs w:val="20"/>
        </w:rPr>
        <w:t xml:space="preserve"> roki v navedenih pregledih že krepko prekoračeni</w:t>
      </w:r>
      <w:r w:rsidR="0017033C" w:rsidRPr="00751DC2">
        <w:rPr>
          <w:rFonts w:ascii="Arial" w:hAnsi="Arial" w:cs="Arial"/>
          <w:sz w:val="20"/>
          <w:szCs w:val="20"/>
        </w:rPr>
        <w:t>, zato je določitev tovrstnih storitev (torej obravnava pacientov, napotenih s stopnjo nujnosti hitro) sorazmeren poseg v ustavno zagotovljeno pravico do stavke</w:t>
      </w:r>
      <w:r w:rsidR="00525309" w:rsidRPr="00751DC2">
        <w:rPr>
          <w:rFonts w:ascii="Arial" w:hAnsi="Arial" w:cs="Arial"/>
          <w:sz w:val="20"/>
          <w:szCs w:val="20"/>
        </w:rPr>
        <w:t xml:space="preserve">. </w:t>
      </w:r>
      <w:r w:rsidR="00437D20" w:rsidRPr="00751DC2">
        <w:rPr>
          <w:rFonts w:ascii="Arial" w:hAnsi="Arial" w:cs="Arial"/>
          <w:sz w:val="20"/>
          <w:szCs w:val="20"/>
        </w:rPr>
        <w:t xml:space="preserve">Pacienta, ki je na zdravniško storitev ali poseg napoten s stopnjo nujnosti </w:t>
      </w:r>
      <w:r w:rsidR="00390205" w:rsidRPr="00751DC2">
        <w:rPr>
          <w:rFonts w:ascii="Arial" w:hAnsi="Arial" w:cs="Arial"/>
          <w:sz w:val="20"/>
          <w:szCs w:val="20"/>
        </w:rPr>
        <w:t xml:space="preserve">zelo </w:t>
      </w:r>
      <w:r w:rsidR="00437D20" w:rsidRPr="00751DC2">
        <w:rPr>
          <w:rFonts w:ascii="Arial" w:hAnsi="Arial" w:cs="Arial"/>
          <w:sz w:val="20"/>
          <w:szCs w:val="20"/>
        </w:rPr>
        <w:t xml:space="preserve">hitro, je </w:t>
      </w:r>
      <w:r w:rsidR="00503E4E" w:rsidRPr="00751DC2">
        <w:rPr>
          <w:rFonts w:ascii="Arial" w:hAnsi="Arial" w:cs="Arial"/>
          <w:sz w:val="20"/>
          <w:szCs w:val="20"/>
        </w:rPr>
        <w:t>treba</w:t>
      </w:r>
      <w:r w:rsidR="00393B0F" w:rsidRPr="00751DC2">
        <w:rPr>
          <w:rFonts w:ascii="Arial" w:hAnsi="Arial" w:cs="Arial"/>
          <w:sz w:val="20"/>
          <w:szCs w:val="20"/>
        </w:rPr>
        <w:t>,</w:t>
      </w:r>
      <w:r w:rsidR="00503E4E" w:rsidRPr="00751DC2">
        <w:rPr>
          <w:rFonts w:ascii="Arial" w:hAnsi="Arial" w:cs="Arial"/>
          <w:sz w:val="20"/>
          <w:szCs w:val="20"/>
        </w:rPr>
        <w:t xml:space="preserve"> upoštevajoč razumni čas obravnave</w:t>
      </w:r>
      <w:r w:rsidR="00CC6C3E" w:rsidRPr="00751DC2">
        <w:rPr>
          <w:rFonts w:ascii="Arial" w:hAnsi="Arial" w:cs="Arial"/>
          <w:sz w:val="20"/>
          <w:szCs w:val="20"/>
        </w:rPr>
        <w:t>, ki zahteva, da se z vidika objektivne medicinske presoje zdravstvenih potreb pacienta ne poslabša njegovo zdravstveno stanje ali kakovost življenja,</w:t>
      </w:r>
      <w:r w:rsidR="00503E4E" w:rsidRPr="00751DC2">
        <w:rPr>
          <w:rFonts w:ascii="Arial" w:hAnsi="Arial" w:cs="Arial"/>
          <w:sz w:val="20"/>
          <w:szCs w:val="20"/>
        </w:rPr>
        <w:t xml:space="preserve"> </w:t>
      </w:r>
      <w:r w:rsidR="00437D20" w:rsidRPr="00751DC2">
        <w:rPr>
          <w:rFonts w:ascii="Arial" w:hAnsi="Arial" w:cs="Arial"/>
          <w:sz w:val="20"/>
          <w:szCs w:val="20"/>
        </w:rPr>
        <w:t xml:space="preserve">v nadaljnjo obravnavo sprejeti v </w:t>
      </w:r>
      <w:r w:rsidR="00390205" w:rsidRPr="00751DC2">
        <w:rPr>
          <w:rFonts w:ascii="Arial" w:hAnsi="Arial" w:cs="Arial"/>
          <w:sz w:val="20"/>
          <w:szCs w:val="20"/>
        </w:rPr>
        <w:t>roku 14 dni, saj je njegovo zdravstveno stanje tako resno.</w:t>
      </w:r>
      <w:r w:rsidR="00393B0F" w:rsidRPr="00751DC2">
        <w:rPr>
          <w:rFonts w:ascii="Arial" w:hAnsi="Arial" w:cs="Arial"/>
          <w:sz w:val="20"/>
          <w:szCs w:val="20"/>
        </w:rPr>
        <w:t xml:space="preserve"> </w:t>
      </w:r>
      <w:r w:rsidR="00390205" w:rsidRPr="00751DC2">
        <w:rPr>
          <w:rFonts w:ascii="Arial" w:hAnsi="Arial" w:cs="Arial"/>
          <w:sz w:val="20"/>
          <w:szCs w:val="20"/>
        </w:rPr>
        <w:t>T</w:t>
      </w:r>
      <w:r w:rsidR="008F4E69" w:rsidRPr="00751DC2">
        <w:rPr>
          <w:rFonts w:ascii="Arial" w:hAnsi="Arial" w:cs="Arial"/>
          <w:sz w:val="20"/>
          <w:szCs w:val="20"/>
        </w:rPr>
        <w:t>o določa 9. člen Pravilnika o naročanju in upravljanju čakalnih sezn</w:t>
      </w:r>
      <w:r w:rsidR="000A6B0A" w:rsidRPr="00751DC2">
        <w:rPr>
          <w:rFonts w:ascii="Arial" w:hAnsi="Arial" w:cs="Arial"/>
          <w:sz w:val="20"/>
          <w:szCs w:val="20"/>
        </w:rPr>
        <w:t>a</w:t>
      </w:r>
      <w:r w:rsidR="008F4E69" w:rsidRPr="00751DC2">
        <w:rPr>
          <w:rFonts w:ascii="Arial" w:hAnsi="Arial" w:cs="Arial"/>
          <w:sz w:val="20"/>
          <w:szCs w:val="20"/>
        </w:rPr>
        <w:t>mov ter najdaljših dopustnih čakalnih dobah</w:t>
      </w:r>
      <w:r w:rsidR="000A6B0A" w:rsidRPr="00751DC2">
        <w:rPr>
          <w:rFonts w:ascii="Arial" w:hAnsi="Arial" w:cs="Arial"/>
          <w:sz w:val="20"/>
          <w:szCs w:val="20"/>
        </w:rPr>
        <w:t xml:space="preserve"> (Uradni list RS, št. 3/18, 201/20, 103/21 in 132/22)</w:t>
      </w:r>
      <w:r w:rsidR="00437D20" w:rsidRPr="00751DC2">
        <w:rPr>
          <w:rFonts w:ascii="Arial" w:hAnsi="Arial" w:cs="Arial"/>
          <w:sz w:val="20"/>
          <w:szCs w:val="20"/>
        </w:rPr>
        <w:t xml:space="preserve">. </w:t>
      </w:r>
      <w:r w:rsidR="00CC6C3E" w:rsidRPr="00751DC2">
        <w:rPr>
          <w:rFonts w:ascii="Arial" w:hAnsi="Arial" w:cs="Arial"/>
          <w:sz w:val="20"/>
          <w:szCs w:val="20"/>
        </w:rPr>
        <w:t>V skladu z Zakonom o pacientovih pravicah (</w:t>
      </w:r>
      <w:r w:rsidR="000A6B0A" w:rsidRPr="00751DC2">
        <w:rPr>
          <w:rFonts w:ascii="Arial" w:hAnsi="Arial" w:cs="Arial"/>
          <w:sz w:val="20"/>
          <w:szCs w:val="20"/>
        </w:rPr>
        <w:t>Uradni list RS, št. 15/08, 55/17, 177/20 in 100/22 – ZNUZSZS</w:t>
      </w:r>
      <w:r w:rsidR="00CC6C3E" w:rsidRPr="00751DC2">
        <w:rPr>
          <w:rFonts w:ascii="Arial" w:hAnsi="Arial" w:cs="Arial"/>
          <w:sz w:val="20"/>
          <w:szCs w:val="20"/>
        </w:rPr>
        <w:t>) je razumen čas tisti čas, ki ne presega obdobja, še sprejemljivega z vidika objektivne medicinske presoje kliničnih potreb pacienta glede na njegovo zdravstveno stanje, anamnezo, verjeten razvoj bolezni, stopnje bolečin ali naravo prizadetosti v trenutku uveljavljanja pravice. Resna zdravstvena škoda pa pomeni hudo poslabšanje fizičnega ali duševnega zdravja pacienta, ki ogroža pričakovane ugodne izide zdravljenja, pri čemer praviloma nesorazmerno vpliva tudi na finančne posledice zdravljenja, s čimer se dodatno posega v socialno varnost državljanov.</w:t>
      </w:r>
    </w:p>
    <w:p w14:paraId="6192F1F8" w14:textId="77777777" w:rsidR="00390205" w:rsidRPr="00751DC2" w:rsidRDefault="00390205" w:rsidP="00437D20">
      <w:pPr>
        <w:spacing w:after="0" w:line="260" w:lineRule="atLeast"/>
        <w:jc w:val="both"/>
        <w:rPr>
          <w:rFonts w:ascii="Arial" w:hAnsi="Arial" w:cs="Arial"/>
          <w:sz w:val="20"/>
          <w:szCs w:val="20"/>
        </w:rPr>
      </w:pPr>
    </w:p>
    <w:p w14:paraId="5BB4EF89" w14:textId="2EDBBEA7" w:rsidR="00437D20" w:rsidRPr="00751DC2" w:rsidRDefault="00390205" w:rsidP="00437D20">
      <w:pPr>
        <w:spacing w:after="0" w:line="260" w:lineRule="atLeast"/>
        <w:jc w:val="both"/>
        <w:rPr>
          <w:rFonts w:ascii="Arial" w:hAnsi="Arial" w:cs="Arial"/>
          <w:sz w:val="20"/>
          <w:szCs w:val="20"/>
        </w:rPr>
      </w:pPr>
      <w:r w:rsidRPr="00751DC2">
        <w:rPr>
          <w:rFonts w:ascii="Arial" w:hAnsi="Arial" w:cs="Arial"/>
          <w:sz w:val="20"/>
          <w:szCs w:val="20"/>
        </w:rPr>
        <w:t>Zdravniška stavka</w:t>
      </w:r>
      <w:r w:rsidR="00437D20" w:rsidRPr="00751DC2">
        <w:rPr>
          <w:rFonts w:ascii="Arial" w:hAnsi="Arial" w:cs="Arial"/>
          <w:sz w:val="20"/>
          <w:szCs w:val="20"/>
        </w:rPr>
        <w:t xml:space="preserve"> traja brez prekinitv</w:t>
      </w:r>
      <w:r w:rsidR="00CC6C3E" w:rsidRPr="00751DC2">
        <w:rPr>
          <w:rFonts w:ascii="Arial" w:hAnsi="Arial" w:cs="Arial"/>
          <w:sz w:val="20"/>
          <w:szCs w:val="20"/>
        </w:rPr>
        <w:t>e</w:t>
      </w:r>
      <w:r w:rsidR="00437D20" w:rsidRPr="00751DC2">
        <w:rPr>
          <w:rFonts w:ascii="Arial" w:hAnsi="Arial" w:cs="Arial"/>
          <w:sz w:val="20"/>
          <w:szCs w:val="20"/>
        </w:rPr>
        <w:t xml:space="preserve"> že </w:t>
      </w:r>
      <w:r w:rsidR="00077A99" w:rsidRPr="00751DC2">
        <w:rPr>
          <w:rFonts w:ascii="Arial" w:hAnsi="Arial" w:cs="Arial"/>
          <w:sz w:val="20"/>
          <w:szCs w:val="20"/>
        </w:rPr>
        <w:t>od</w:t>
      </w:r>
      <w:r w:rsidR="00437D20" w:rsidRPr="00751DC2">
        <w:rPr>
          <w:rFonts w:ascii="Arial" w:hAnsi="Arial" w:cs="Arial"/>
          <w:sz w:val="20"/>
          <w:szCs w:val="20"/>
        </w:rPr>
        <w:t xml:space="preserve"> 15. januarja 2024 (to je že </w:t>
      </w:r>
      <w:r w:rsidR="00CC6C3E" w:rsidRPr="00751DC2">
        <w:rPr>
          <w:rFonts w:ascii="Arial" w:hAnsi="Arial" w:cs="Arial"/>
          <w:sz w:val="20"/>
          <w:szCs w:val="20"/>
        </w:rPr>
        <w:t>sedmi</w:t>
      </w:r>
      <w:r w:rsidR="00437D20" w:rsidRPr="00751DC2">
        <w:rPr>
          <w:rFonts w:ascii="Arial" w:hAnsi="Arial" w:cs="Arial"/>
          <w:sz w:val="20"/>
          <w:szCs w:val="20"/>
        </w:rPr>
        <w:t xml:space="preserve"> teden)</w:t>
      </w:r>
      <w:r w:rsidRPr="00751DC2">
        <w:rPr>
          <w:rFonts w:ascii="Arial" w:hAnsi="Arial" w:cs="Arial"/>
          <w:sz w:val="20"/>
          <w:szCs w:val="20"/>
        </w:rPr>
        <w:t xml:space="preserve">. Njen </w:t>
      </w:r>
      <w:r w:rsidR="00CC6C3E" w:rsidRPr="00751DC2">
        <w:rPr>
          <w:rFonts w:ascii="Arial" w:hAnsi="Arial" w:cs="Arial"/>
          <w:sz w:val="20"/>
          <w:szCs w:val="20"/>
        </w:rPr>
        <w:t xml:space="preserve">zaključek ali </w:t>
      </w:r>
      <w:r w:rsidRPr="00751DC2">
        <w:rPr>
          <w:rFonts w:ascii="Arial" w:hAnsi="Arial" w:cs="Arial"/>
          <w:sz w:val="20"/>
          <w:szCs w:val="20"/>
        </w:rPr>
        <w:t xml:space="preserve">dogovorna </w:t>
      </w:r>
      <w:r w:rsidR="00CC6C3E" w:rsidRPr="00751DC2">
        <w:rPr>
          <w:rFonts w:ascii="Arial" w:hAnsi="Arial" w:cs="Arial"/>
          <w:sz w:val="20"/>
          <w:szCs w:val="20"/>
        </w:rPr>
        <w:t xml:space="preserve">zamrznitev </w:t>
      </w:r>
      <w:r w:rsidRPr="00751DC2">
        <w:rPr>
          <w:rFonts w:ascii="Arial" w:hAnsi="Arial" w:cs="Arial"/>
          <w:sz w:val="20"/>
          <w:szCs w:val="20"/>
        </w:rPr>
        <w:t xml:space="preserve">je </w:t>
      </w:r>
      <w:r w:rsidR="00CC6C3E" w:rsidRPr="00751DC2">
        <w:rPr>
          <w:rFonts w:ascii="Arial" w:hAnsi="Arial" w:cs="Arial"/>
          <w:sz w:val="20"/>
          <w:szCs w:val="20"/>
        </w:rPr>
        <w:t>povsem negotovo dejstvo</w:t>
      </w:r>
      <w:r w:rsidR="00437D20" w:rsidRPr="00751DC2">
        <w:rPr>
          <w:rFonts w:ascii="Arial" w:hAnsi="Arial" w:cs="Arial"/>
          <w:sz w:val="20"/>
          <w:szCs w:val="20"/>
        </w:rPr>
        <w:t xml:space="preserve">, </w:t>
      </w:r>
      <w:r w:rsidRPr="00751DC2">
        <w:rPr>
          <w:rFonts w:ascii="Arial" w:hAnsi="Arial" w:cs="Arial"/>
          <w:sz w:val="20"/>
          <w:szCs w:val="20"/>
        </w:rPr>
        <w:t xml:space="preserve">kljub </w:t>
      </w:r>
      <w:r w:rsidR="009D08E1" w:rsidRPr="00751DC2">
        <w:rPr>
          <w:rFonts w:ascii="Arial" w:hAnsi="Arial" w:cs="Arial"/>
          <w:sz w:val="20"/>
          <w:szCs w:val="20"/>
        </w:rPr>
        <w:t>prizadevanjem</w:t>
      </w:r>
      <w:r w:rsidRPr="00751DC2">
        <w:rPr>
          <w:rFonts w:ascii="Arial" w:hAnsi="Arial" w:cs="Arial"/>
          <w:sz w:val="20"/>
          <w:szCs w:val="20"/>
        </w:rPr>
        <w:t xml:space="preserve"> vladne strani, ki delavsko stran redno vabi tako na </w:t>
      </w:r>
      <w:r w:rsidR="009D08E1" w:rsidRPr="00751DC2">
        <w:rPr>
          <w:rFonts w:ascii="Arial" w:hAnsi="Arial" w:cs="Arial"/>
          <w:sz w:val="20"/>
          <w:szCs w:val="20"/>
        </w:rPr>
        <w:t xml:space="preserve">stavkovna </w:t>
      </w:r>
      <w:r w:rsidRPr="00751DC2">
        <w:rPr>
          <w:rFonts w:ascii="Arial" w:hAnsi="Arial" w:cs="Arial"/>
          <w:sz w:val="20"/>
          <w:szCs w:val="20"/>
        </w:rPr>
        <w:t>pogajanja</w:t>
      </w:r>
      <w:r w:rsidR="009D08E1" w:rsidRPr="00751DC2">
        <w:rPr>
          <w:rFonts w:ascii="Arial" w:hAnsi="Arial" w:cs="Arial"/>
          <w:sz w:val="20"/>
          <w:szCs w:val="20"/>
        </w:rPr>
        <w:t xml:space="preserve">, kot tudi na pogajanja za ureditev celotnega plačnega stebra v zdravstvu; poleg tega je s predstavniki sindikatov poskušala poiskati rešitve za zaključek stavke tudi na sestankih izven formalnih pogajanj. Vse navedene aktivnosti vlade in ob pripravi Odloka neuspel pogajalski proces pritrjujejo domnevi, da v danem trenutku ni mogoče oceniti, kdaj bo stavka končana. Prav zaradi dolgotrajnosti (in nadaljnje časovne nepredvidljivosti) stavke pa </w:t>
      </w:r>
      <w:r w:rsidR="00437D20" w:rsidRPr="00751DC2">
        <w:rPr>
          <w:rFonts w:ascii="Arial" w:hAnsi="Arial" w:cs="Arial"/>
          <w:sz w:val="20"/>
          <w:szCs w:val="20"/>
        </w:rPr>
        <w:t xml:space="preserve">je ogroženo </w:t>
      </w:r>
      <w:r w:rsidR="00525309" w:rsidRPr="00751DC2">
        <w:rPr>
          <w:rFonts w:ascii="Arial" w:hAnsi="Arial" w:cs="Arial"/>
          <w:sz w:val="20"/>
          <w:szCs w:val="20"/>
        </w:rPr>
        <w:t>zdravstveno varstvo</w:t>
      </w:r>
      <w:r w:rsidR="00437D20" w:rsidRPr="00751DC2">
        <w:rPr>
          <w:rFonts w:ascii="Arial" w:hAnsi="Arial" w:cs="Arial"/>
          <w:sz w:val="20"/>
          <w:szCs w:val="20"/>
        </w:rPr>
        <w:t xml:space="preserve"> </w:t>
      </w:r>
      <w:r w:rsidR="00CC6C3E" w:rsidRPr="00751DC2">
        <w:rPr>
          <w:rFonts w:ascii="Arial" w:hAnsi="Arial" w:cs="Arial"/>
          <w:sz w:val="20"/>
          <w:szCs w:val="20"/>
        </w:rPr>
        <w:t xml:space="preserve">vseh </w:t>
      </w:r>
      <w:r w:rsidR="00437D20" w:rsidRPr="00751DC2">
        <w:rPr>
          <w:rFonts w:ascii="Arial" w:hAnsi="Arial" w:cs="Arial"/>
          <w:sz w:val="20"/>
          <w:szCs w:val="20"/>
        </w:rPr>
        <w:t>pacientov</w:t>
      </w:r>
      <w:r w:rsidR="00CC6C3E" w:rsidRPr="00751DC2">
        <w:rPr>
          <w:rFonts w:ascii="Arial" w:hAnsi="Arial" w:cs="Arial"/>
          <w:sz w:val="20"/>
          <w:szCs w:val="20"/>
        </w:rPr>
        <w:t xml:space="preserve">, </w:t>
      </w:r>
      <w:r w:rsidR="009D08E1" w:rsidRPr="00751DC2">
        <w:rPr>
          <w:rFonts w:ascii="Arial" w:hAnsi="Arial" w:cs="Arial"/>
          <w:sz w:val="20"/>
          <w:szCs w:val="20"/>
        </w:rPr>
        <w:t>predvsem pa tistih, ki so na poseg oziroma obravnavo napoteni s stopnjo nujnosti zelo hitro (seveda poleg tistih, ki so na obravnavo napoten</w:t>
      </w:r>
      <w:r w:rsidR="00633557" w:rsidRPr="00751DC2">
        <w:rPr>
          <w:rFonts w:ascii="Arial" w:hAnsi="Arial" w:cs="Arial"/>
          <w:sz w:val="20"/>
          <w:szCs w:val="20"/>
        </w:rPr>
        <w:t>i</w:t>
      </w:r>
      <w:r w:rsidR="009D08E1" w:rsidRPr="00751DC2">
        <w:rPr>
          <w:rFonts w:ascii="Arial" w:hAnsi="Arial" w:cs="Arial"/>
          <w:sz w:val="20"/>
          <w:szCs w:val="20"/>
        </w:rPr>
        <w:t xml:space="preserve"> s stopnjo nujnosti nujno)</w:t>
      </w:r>
      <w:r w:rsidR="00633557" w:rsidRPr="00751DC2">
        <w:rPr>
          <w:rFonts w:ascii="Arial" w:hAnsi="Arial" w:cs="Arial"/>
          <w:sz w:val="20"/>
          <w:szCs w:val="20"/>
        </w:rPr>
        <w:t>. Prav zaradi časovne komponente (že zdaj) predolgo časa trajajoče stavke, ki resno ogroža paciente, ki vstopajo v zdravstveni sistem vendar ne pridejo do prve obravnave pravočasno (ob še dlje časa trajajoči stavki pa se bodo čakalne dobe še podaljšale), je nedvomno izpolnjen pogoj, da bi opustitev tovrstnih zdravstvenih obravnav pacientov, napotenih s stopnjo nujnosti zelo hitro v kratkem času vodila v nepopravljivo hudo okvaro njihovega zdravja ali v smrt. P</w:t>
      </w:r>
      <w:r w:rsidR="00CC6C3E" w:rsidRPr="00751DC2">
        <w:rPr>
          <w:rFonts w:ascii="Arial" w:hAnsi="Arial" w:cs="Arial"/>
          <w:sz w:val="20"/>
          <w:szCs w:val="20"/>
        </w:rPr>
        <w:t xml:space="preserve">oleg tega jih postavlja v nesorazmerno tveganje za lastno življenje, zdravje oziroma </w:t>
      </w:r>
      <w:r w:rsidR="009A6AFB" w:rsidRPr="00751DC2">
        <w:rPr>
          <w:rFonts w:ascii="Arial" w:hAnsi="Arial" w:cs="Arial"/>
          <w:sz w:val="20"/>
          <w:szCs w:val="20"/>
        </w:rPr>
        <w:t xml:space="preserve">glede </w:t>
      </w:r>
      <w:r w:rsidR="00CC6C3E" w:rsidRPr="00751DC2">
        <w:rPr>
          <w:rFonts w:ascii="Arial" w:hAnsi="Arial" w:cs="Arial"/>
          <w:sz w:val="20"/>
          <w:szCs w:val="20"/>
        </w:rPr>
        <w:t>drug</w:t>
      </w:r>
      <w:r w:rsidR="009A6AFB" w:rsidRPr="00751DC2">
        <w:rPr>
          <w:rFonts w:ascii="Arial" w:hAnsi="Arial" w:cs="Arial"/>
          <w:sz w:val="20"/>
          <w:szCs w:val="20"/>
        </w:rPr>
        <w:t>ih</w:t>
      </w:r>
      <w:r w:rsidR="00CC6C3E" w:rsidRPr="00751DC2">
        <w:rPr>
          <w:rFonts w:ascii="Arial" w:hAnsi="Arial" w:cs="Arial"/>
          <w:sz w:val="20"/>
          <w:szCs w:val="20"/>
        </w:rPr>
        <w:t xml:space="preserve"> pravic, ki izvirajo iz </w:t>
      </w:r>
      <w:r w:rsidR="009A6AFB" w:rsidRPr="00751DC2">
        <w:rPr>
          <w:rFonts w:ascii="Arial" w:hAnsi="Arial" w:cs="Arial"/>
          <w:sz w:val="20"/>
          <w:szCs w:val="20"/>
        </w:rPr>
        <w:t>sistema socialne varnosti oziroma iz 50. člena Ustave Republike Slovenije.</w:t>
      </w:r>
    </w:p>
    <w:p w14:paraId="63EBE444" w14:textId="77777777" w:rsidR="00E97F06" w:rsidRPr="00751DC2" w:rsidRDefault="00E97F06" w:rsidP="00437D20">
      <w:pPr>
        <w:spacing w:after="0" w:line="260" w:lineRule="atLeast"/>
        <w:jc w:val="both"/>
        <w:rPr>
          <w:rFonts w:ascii="Arial" w:hAnsi="Arial" w:cs="Arial"/>
          <w:sz w:val="20"/>
          <w:szCs w:val="20"/>
        </w:rPr>
      </w:pPr>
    </w:p>
    <w:p w14:paraId="71B101BC" w14:textId="6358D153" w:rsidR="00147DE3" w:rsidRPr="00751DC2" w:rsidRDefault="00E97F06" w:rsidP="00437D20">
      <w:pPr>
        <w:spacing w:after="0" w:line="260" w:lineRule="atLeast"/>
        <w:jc w:val="both"/>
        <w:rPr>
          <w:rFonts w:ascii="Arial" w:hAnsi="Arial" w:cs="Arial"/>
          <w:sz w:val="20"/>
          <w:szCs w:val="20"/>
        </w:rPr>
      </w:pPr>
      <w:r w:rsidRPr="00751DC2">
        <w:rPr>
          <w:rFonts w:ascii="Arial" w:hAnsi="Arial" w:cs="Arial"/>
          <w:sz w:val="20"/>
          <w:szCs w:val="20"/>
        </w:rPr>
        <w:t>Časovna komponenta trajanja stavke</w:t>
      </w:r>
      <w:r w:rsidR="00147DE3" w:rsidRPr="00751DC2">
        <w:rPr>
          <w:rFonts w:ascii="Arial" w:hAnsi="Arial" w:cs="Arial"/>
          <w:sz w:val="20"/>
          <w:szCs w:val="20"/>
        </w:rPr>
        <w:t xml:space="preserve"> in</w:t>
      </w:r>
      <w:r w:rsidRPr="00751DC2">
        <w:rPr>
          <w:rFonts w:ascii="Arial" w:hAnsi="Arial" w:cs="Arial"/>
          <w:sz w:val="20"/>
          <w:szCs w:val="20"/>
        </w:rPr>
        <w:t xml:space="preserve"> nepredvidljivost časovne točke </w:t>
      </w:r>
      <w:r w:rsidR="006D0C98" w:rsidRPr="00751DC2">
        <w:rPr>
          <w:rFonts w:ascii="Arial" w:hAnsi="Arial" w:cs="Arial"/>
          <w:sz w:val="20"/>
          <w:szCs w:val="20"/>
        </w:rPr>
        <w:t xml:space="preserve">dosega </w:t>
      </w:r>
      <w:r w:rsidRPr="00751DC2">
        <w:rPr>
          <w:rFonts w:ascii="Arial" w:hAnsi="Arial" w:cs="Arial"/>
          <w:sz w:val="20"/>
          <w:szCs w:val="20"/>
        </w:rPr>
        <w:t xml:space="preserve">dogovora o prenehanju stavke (ali pa enostranska prekinitev stavke) predstavlja tudi realno tveganje za nepopravljivo hudo okvaro zdravja (ali smrt) </w:t>
      </w:r>
      <w:r w:rsidR="00E56AA8" w:rsidRPr="00751DC2">
        <w:rPr>
          <w:rFonts w:ascii="Arial" w:hAnsi="Arial" w:cs="Arial"/>
          <w:sz w:val="20"/>
          <w:szCs w:val="20"/>
        </w:rPr>
        <w:t>zaradi opustitve vseh ostalih storitev</w:t>
      </w:r>
      <w:r w:rsidRPr="00751DC2">
        <w:rPr>
          <w:rFonts w:ascii="Arial" w:hAnsi="Arial" w:cs="Arial"/>
          <w:sz w:val="20"/>
          <w:szCs w:val="20"/>
        </w:rPr>
        <w:t xml:space="preserve">, ki jih vlada </w:t>
      </w:r>
      <w:r w:rsidR="00E56AA8" w:rsidRPr="00751DC2">
        <w:rPr>
          <w:rFonts w:ascii="Arial" w:hAnsi="Arial" w:cs="Arial"/>
          <w:sz w:val="20"/>
          <w:szCs w:val="20"/>
        </w:rPr>
        <w:t>določa</w:t>
      </w:r>
      <w:r w:rsidRPr="00751DC2">
        <w:rPr>
          <w:rFonts w:ascii="Arial" w:hAnsi="Arial" w:cs="Arial"/>
          <w:sz w:val="20"/>
          <w:szCs w:val="20"/>
        </w:rPr>
        <w:t xml:space="preserve"> kot tiste, ki se morajo izvajati v času stavke zdravnikov v skladu s 46. členom ZZdrS.</w:t>
      </w:r>
      <w:r w:rsidR="00E56AA8" w:rsidRPr="00751DC2">
        <w:rPr>
          <w:rFonts w:ascii="Arial" w:hAnsi="Arial" w:cs="Arial"/>
          <w:sz w:val="20"/>
          <w:szCs w:val="20"/>
        </w:rPr>
        <w:t xml:space="preserve"> Omejevanje dostopa do pravic iz sistema socialne varnosti, torej pravic, določenih v 50. členu Ustave Republike Slovenije nedvomno pri upravičencih lahko predstavlja resno zdravstveno škodo, saj sproža, poleg poslabšanje fizičnega zdravja (npr. oseba zaradi strahu pred izgubo dohodka, ki je pogojena s strahom</w:t>
      </w:r>
      <w:r w:rsidR="00147DE3" w:rsidRPr="00751DC2">
        <w:rPr>
          <w:rFonts w:ascii="Arial" w:hAnsi="Arial" w:cs="Arial"/>
          <w:sz w:val="20"/>
          <w:szCs w:val="20"/>
        </w:rPr>
        <w:t xml:space="preserve"> zaradi</w:t>
      </w:r>
      <w:r w:rsidR="00E56AA8" w:rsidRPr="00751DC2">
        <w:rPr>
          <w:rFonts w:ascii="Arial" w:hAnsi="Arial" w:cs="Arial"/>
          <w:sz w:val="20"/>
          <w:szCs w:val="20"/>
        </w:rPr>
        <w:t xml:space="preserve"> neizdaje bolniškega lista, ne uveljavlja bolniške odsotnosti, ne začne z zdravljenjem, ipd.)</w:t>
      </w:r>
      <w:r w:rsidR="00147DE3" w:rsidRPr="00751DC2">
        <w:rPr>
          <w:rFonts w:ascii="Arial" w:hAnsi="Arial" w:cs="Arial"/>
          <w:sz w:val="20"/>
          <w:szCs w:val="20"/>
        </w:rPr>
        <w:t>,</w:t>
      </w:r>
      <w:r w:rsidR="00E56AA8" w:rsidRPr="00751DC2">
        <w:rPr>
          <w:rFonts w:ascii="Arial" w:hAnsi="Arial" w:cs="Arial"/>
          <w:sz w:val="20"/>
          <w:szCs w:val="20"/>
        </w:rPr>
        <w:t xml:space="preserve"> tudi poslabšanje duševnega zdravja pacient</w:t>
      </w:r>
      <w:r w:rsidR="00147DE3" w:rsidRPr="00751DC2">
        <w:rPr>
          <w:rFonts w:ascii="Arial" w:hAnsi="Arial" w:cs="Arial"/>
          <w:sz w:val="20"/>
          <w:szCs w:val="20"/>
        </w:rPr>
        <w:t>ov</w:t>
      </w:r>
      <w:r w:rsidR="00E56AA8" w:rsidRPr="00751DC2">
        <w:rPr>
          <w:rFonts w:ascii="Arial" w:hAnsi="Arial" w:cs="Arial"/>
          <w:sz w:val="20"/>
          <w:szCs w:val="20"/>
        </w:rPr>
        <w:t xml:space="preserve"> (vpliv na duševne stiske in druge duševne motnje,…), ki privede do nepopravljivo hude okvare zdravja ali celo smrti (</w:t>
      </w:r>
      <w:r w:rsidR="00147DE3" w:rsidRPr="00751DC2">
        <w:rPr>
          <w:rFonts w:ascii="Arial" w:hAnsi="Arial" w:cs="Arial"/>
          <w:sz w:val="20"/>
          <w:szCs w:val="20"/>
        </w:rPr>
        <w:t>samomorov). Prav zato je treba tudi vse ostale storitve</w:t>
      </w:r>
      <w:r w:rsidR="006D0C98" w:rsidRPr="00751DC2">
        <w:rPr>
          <w:rFonts w:ascii="Arial" w:hAnsi="Arial" w:cs="Arial"/>
          <w:sz w:val="20"/>
          <w:szCs w:val="20"/>
        </w:rPr>
        <w:t>, ki jih določa ta Odlok,</w:t>
      </w:r>
      <w:r w:rsidR="00147DE3" w:rsidRPr="00751DC2">
        <w:rPr>
          <w:rFonts w:ascii="Arial" w:hAnsi="Arial" w:cs="Arial"/>
          <w:sz w:val="20"/>
          <w:szCs w:val="20"/>
        </w:rPr>
        <w:t xml:space="preserve"> razumeti kot določitev tistih storitev, ki so predvidene v 46. členu ZZdrS.</w:t>
      </w:r>
    </w:p>
    <w:p w14:paraId="652ACB2F" w14:textId="77777777" w:rsidR="00525309" w:rsidRPr="00751DC2" w:rsidRDefault="00525309" w:rsidP="00437D20">
      <w:pPr>
        <w:spacing w:after="0" w:line="260" w:lineRule="atLeast"/>
        <w:jc w:val="both"/>
        <w:rPr>
          <w:rFonts w:ascii="Arial" w:hAnsi="Arial" w:cs="Arial"/>
          <w:sz w:val="20"/>
          <w:szCs w:val="20"/>
        </w:rPr>
      </w:pPr>
    </w:p>
    <w:p w14:paraId="1AA2255A" w14:textId="197B7090" w:rsidR="00B717AC" w:rsidRPr="00751DC2" w:rsidRDefault="00B717AC" w:rsidP="000F65B5">
      <w:pPr>
        <w:spacing w:after="0" w:line="260" w:lineRule="atLeast"/>
        <w:jc w:val="both"/>
        <w:rPr>
          <w:rFonts w:ascii="Arial" w:hAnsi="Arial" w:cs="Arial"/>
          <w:sz w:val="20"/>
          <w:szCs w:val="20"/>
        </w:rPr>
      </w:pPr>
      <w:r w:rsidRPr="00751DC2">
        <w:rPr>
          <w:rFonts w:ascii="Arial" w:hAnsi="Arial" w:cs="Arial"/>
          <w:sz w:val="20"/>
          <w:szCs w:val="20"/>
        </w:rPr>
        <w:t xml:space="preserve">2. </w:t>
      </w:r>
      <w:r w:rsidR="00AA6170" w:rsidRPr="00751DC2">
        <w:rPr>
          <w:rFonts w:ascii="Arial" w:hAnsi="Arial" w:cs="Arial"/>
          <w:sz w:val="20"/>
          <w:szCs w:val="20"/>
        </w:rPr>
        <w:t>S</w:t>
      </w:r>
      <w:r w:rsidRPr="00751DC2">
        <w:rPr>
          <w:rFonts w:ascii="Arial" w:hAnsi="Arial" w:cs="Arial"/>
          <w:sz w:val="20"/>
          <w:szCs w:val="20"/>
        </w:rPr>
        <w:t xml:space="preserve">toritve ugotavljanja zdravstvenega stanja, ki jih pacient uveljavlja zaradi zahtev ali predpisov na drugih področjih ali pri drugih organih (pri zavarovalnicah, sodiščih, izdaja potrdil za voznike motornih vozil, </w:t>
      </w:r>
      <w:r w:rsidR="0017033C" w:rsidRPr="00751DC2">
        <w:rPr>
          <w:rFonts w:ascii="Arial" w:hAnsi="Arial" w:cs="Arial"/>
          <w:sz w:val="20"/>
          <w:szCs w:val="20"/>
        </w:rPr>
        <w:t xml:space="preserve">storitve </w:t>
      </w:r>
      <w:r w:rsidRPr="00751DC2">
        <w:rPr>
          <w:rFonts w:ascii="Arial" w:hAnsi="Arial" w:cs="Arial"/>
          <w:sz w:val="20"/>
          <w:szCs w:val="20"/>
        </w:rPr>
        <w:t>v zvezi z varstvom</w:t>
      </w:r>
      <w:r w:rsidR="00CC6C3E" w:rsidRPr="00751DC2">
        <w:rPr>
          <w:rFonts w:ascii="Arial" w:hAnsi="Arial" w:cs="Arial"/>
          <w:sz w:val="20"/>
          <w:szCs w:val="20"/>
        </w:rPr>
        <w:t xml:space="preserve"> in zdravjem</w:t>
      </w:r>
      <w:r w:rsidRPr="00751DC2">
        <w:rPr>
          <w:rFonts w:ascii="Arial" w:hAnsi="Arial" w:cs="Arial"/>
          <w:sz w:val="20"/>
          <w:szCs w:val="20"/>
        </w:rPr>
        <w:t xml:space="preserve"> pri delu itd.)</w:t>
      </w:r>
      <w:r w:rsidR="00525309" w:rsidRPr="00751DC2">
        <w:rPr>
          <w:rFonts w:ascii="Arial" w:hAnsi="Arial" w:cs="Arial"/>
          <w:sz w:val="20"/>
          <w:szCs w:val="20"/>
        </w:rPr>
        <w:t>.</w:t>
      </w:r>
    </w:p>
    <w:p w14:paraId="08F361C6" w14:textId="370E78EF" w:rsidR="00437D20" w:rsidRPr="00751DC2" w:rsidRDefault="0017033C" w:rsidP="00437D20">
      <w:pPr>
        <w:spacing w:after="0" w:line="260" w:lineRule="atLeast"/>
        <w:jc w:val="both"/>
        <w:rPr>
          <w:rFonts w:ascii="Arial" w:hAnsi="Arial" w:cs="Arial"/>
          <w:sz w:val="20"/>
          <w:szCs w:val="20"/>
        </w:rPr>
      </w:pPr>
      <w:r w:rsidRPr="00751DC2">
        <w:rPr>
          <w:rFonts w:ascii="Arial" w:hAnsi="Arial" w:cs="Arial"/>
          <w:sz w:val="20"/>
          <w:szCs w:val="20"/>
        </w:rPr>
        <w:t xml:space="preserve">Določitev teh storitev </w:t>
      </w:r>
      <w:r w:rsidR="00525309" w:rsidRPr="00751DC2">
        <w:rPr>
          <w:rFonts w:ascii="Arial" w:hAnsi="Arial" w:cs="Arial"/>
          <w:sz w:val="20"/>
          <w:szCs w:val="20"/>
        </w:rPr>
        <w:t xml:space="preserve">sledi določbam 5. člena ZStk, ki določa, da morajo stavkovni odbor in delavci, ki sodelujejo v stavki, stavko organizirati in voditi na način, ki ne ogroža varnosti in zdravja ljudi in premoženja ter omogoča nadaljevanje dela po končani stavki. </w:t>
      </w:r>
      <w:r w:rsidRPr="00751DC2">
        <w:rPr>
          <w:rFonts w:ascii="Arial" w:hAnsi="Arial" w:cs="Arial"/>
          <w:sz w:val="20"/>
          <w:szCs w:val="20"/>
        </w:rPr>
        <w:t>S konkretizacijo te storitve</w:t>
      </w:r>
      <w:r w:rsidR="00525309" w:rsidRPr="00751DC2">
        <w:rPr>
          <w:rFonts w:ascii="Arial" w:hAnsi="Arial" w:cs="Arial"/>
          <w:sz w:val="20"/>
          <w:szCs w:val="20"/>
        </w:rPr>
        <w:t xml:space="preserve"> se varuje premoženje državljanov in zagotavlja nemoteno delovanje državnih organov </w:t>
      </w:r>
      <w:r w:rsidR="00DA56AA" w:rsidRPr="00751DC2">
        <w:rPr>
          <w:rFonts w:ascii="Arial" w:hAnsi="Arial" w:cs="Arial"/>
          <w:sz w:val="20"/>
          <w:szCs w:val="20"/>
        </w:rPr>
        <w:t>in organov samoupravnih lokalnih skupnosti</w:t>
      </w:r>
      <w:r w:rsidR="00525309" w:rsidRPr="00751DC2">
        <w:rPr>
          <w:rFonts w:ascii="Arial" w:hAnsi="Arial" w:cs="Arial"/>
          <w:sz w:val="20"/>
          <w:szCs w:val="20"/>
        </w:rPr>
        <w:t xml:space="preserve">. </w:t>
      </w:r>
    </w:p>
    <w:p w14:paraId="0F6185FE" w14:textId="77777777" w:rsidR="00525309" w:rsidRPr="00751DC2" w:rsidRDefault="00525309" w:rsidP="00437D20">
      <w:pPr>
        <w:spacing w:after="0" w:line="260" w:lineRule="atLeast"/>
        <w:jc w:val="both"/>
        <w:rPr>
          <w:rFonts w:ascii="Arial" w:hAnsi="Arial" w:cs="Arial"/>
          <w:sz w:val="20"/>
          <w:szCs w:val="20"/>
        </w:rPr>
      </w:pPr>
    </w:p>
    <w:p w14:paraId="30D944EA" w14:textId="23D8C58C" w:rsidR="00A664CD" w:rsidRPr="00751DC2" w:rsidRDefault="00B717AC" w:rsidP="000F65B5">
      <w:pPr>
        <w:spacing w:after="0" w:line="260" w:lineRule="atLeast"/>
        <w:jc w:val="both"/>
        <w:rPr>
          <w:rFonts w:ascii="Arial" w:hAnsi="Arial" w:cs="Arial"/>
          <w:sz w:val="20"/>
          <w:szCs w:val="20"/>
        </w:rPr>
      </w:pPr>
      <w:r w:rsidRPr="00751DC2">
        <w:rPr>
          <w:rFonts w:ascii="Arial" w:hAnsi="Arial" w:cs="Arial"/>
          <w:sz w:val="20"/>
          <w:szCs w:val="20"/>
        </w:rPr>
        <w:t xml:space="preserve">3. </w:t>
      </w:r>
      <w:r w:rsidR="00F048C1" w:rsidRPr="00751DC2">
        <w:rPr>
          <w:rFonts w:ascii="Arial" w:hAnsi="Arial" w:cs="Arial"/>
          <w:sz w:val="20"/>
          <w:szCs w:val="20"/>
        </w:rPr>
        <w:t>S</w:t>
      </w:r>
      <w:r w:rsidRPr="00751DC2">
        <w:rPr>
          <w:rFonts w:ascii="Arial" w:hAnsi="Arial" w:cs="Arial"/>
          <w:sz w:val="20"/>
          <w:szCs w:val="20"/>
        </w:rPr>
        <w:t>toritve, potrebne za uveljavljanje pravic iz</w:t>
      </w:r>
      <w:r w:rsidR="00A664CD" w:rsidRPr="00751DC2">
        <w:rPr>
          <w:rFonts w:ascii="Arial" w:hAnsi="Arial" w:cs="Arial"/>
          <w:sz w:val="20"/>
          <w:szCs w:val="20"/>
        </w:rPr>
        <w:t xml:space="preserve"> socialnih zavarovan</w:t>
      </w:r>
      <w:r w:rsidR="00F63ABF" w:rsidRPr="00751DC2">
        <w:rPr>
          <w:rFonts w:ascii="Arial" w:hAnsi="Arial" w:cs="Arial"/>
          <w:sz w:val="20"/>
          <w:szCs w:val="20"/>
        </w:rPr>
        <w:t>j</w:t>
      </w:r>
      <w:r w:rsidR="00A664CD" w:rsidRPr="00751DC2">
        <w:rPr>
          <w:rFonts w:ascii="Arial" w:hAnsi="Arial" w:cs="Arial"/>
          <w:sz w:val="20"/>
          <w:szCs w:val="20"/>
        </w:rPr>
        <w:t xml:space="preserve"> (starševsko varstvo, dolgotrajna oskrba </w:t>
      </w:r>
      <w:r w:rsidRPr="00751DC2">
        <w:rPr>
          <w:rFonts w:ascii="Arial" w:hAnsi="Arial" w:cs="Arial"/>
          <w:sz w:val="20"/>
          <w:szCs w:val="20"/>
        </w:rPr>
        <w:t>dodatek za nego in postrežbo, invalidnost, preostala delovna zmožnost itd.)</w:t>
      </w:r>
      <w:r w:rsidR="00525309" w:rsidRPr="00751DC2">
        <w:rPr>
          <w:rFonts w:ascii="Arial" w:hAnsi="Arial" w:cs="Arial"/>
          <w:sz w:val="20"/>
          <w:szCs w:val="20"/>
        </w:rPr>
        <w:t>.</w:t>
      </w:r>
    </w:p>
    <w:p w14:paraId="542A0487" w14:textId="0BE880A0" w:rsidR="00525309" w:rsidRPr="00751DC2" w:rsidRDefault="0017033C" w:rsidP="00525309">
      <w:pPr>
        <w:spacing w:after="0" w:line="260" w:lineRule="atLeast"/>
        <w:jc w:val="both"/>
        <w:rPr>
          <w:rFonts w:ascii="Arial" w:hAnsi="Arial" w:cs="Arial"/>
          <w:sz w:val="20"/>
          <w:szCs w:val="20"/>
        </w:rPr>
      </w:pPr>
      <w:r w:rsidRPr="00751DC2">
        <w:rPr>
          <w:rFonts w:ascii="Arial" w:hAnsi="Arial" w:cs="Arial"/>
          <w:sz w:val="20"/>
          <w:szCs w:val="20"/>
        </w:rPr>
        <w:t>S tem se</w:t>
      </w:r>
      <w:r w:rsidR="00525309" w:rsidRPr="00751DC2">
        <w:rPr>
          <w:rFonts w:ascii="Arial" w:hAnsi="Arial" w:cs="Arial"/>
          <w:sz w:val="20"/>
          <w:szCs w:val="20"/>
        </w:rPr>
        <w:t xml:space="preserve"> varuje </w:t>
      </w:r>
      <w:r w:rsidR="009A6AFB" w:rsidRPr="00751DC2">
        <w:rPr>
          <w:rFonts w:ascii="Arial" w:hAnsi="Arial" w:cs="Arial"/>
          <w:sz w:val="20"/>
          <w:szCs w:val="20"/>
        </w:rPr>
        <w:t xml:space="preserve">že omenjeno </w:t>
      </w:r>
      <w:r w:rsidR="00525309" w:rsidRPr="00751DC2">
        <w:rPr>
          <w:rFonts w:ascii="Arial" w:hAnsi="Arial" w:cs="Arial"/>
          <w:sz w:val="20"/>
          <w:szCs w:val="20"/>
        </w:rPr>
        <w:t>ustavno zavarovano pravico do socialne varnosti, ki jo Ustava RS opredeljuje v 50. členu, in sicer določa, da imajo državljani pod pogoji, določenimi z zakonom, pravico do socialne varnosti, vključno s pravico do pokojnine. Država ureja obvezno zdravstveno, pokojninsko, invalidsko in drugo socialno zavarovanje ter skrbi za njihovo delovanje. Vojnim veteranom in žrtvam vojnega nasilja je zagotovljeno posebno varstvo v skladu z zakonom. Namen posega je, da se zavaruje posameznikov</w:t>
      </w:r>
      <w:r w:rsidR="00CC6C3E" w:rsidRPr="00751DC2">
        <w:rPr>
          <w:rFonts w:ascii="Arial" w:hAnsi="Arial" w:cs="Arial"/>
          <w:sz w:val="20"/>
          <w:szCs w:val="20"/>
        </w:rPr>
        <w:t>o</w:t>
      </w:r>
      <w:r w:rsidR="00525309" w:rsidRPr="00751DC2">
        <w:rPr>
          <w:rFonts w:ascii="Arial" w:hAnsi="Arial" w:cs="Arial"/>
          <w:sz w:val="20"/>
          <w:szCs w:val="20"/>
        </w:rPr>
        <w:t xml:space="preserve"> pravico do dela, zaslužka in ohranjanja materialnega stanja, ko je posameznik nezmožen za delo. </w:t>
      </w:r>
      <w:r w:rsidR="006D0C98" w:rsidRPr="00751DC2">
        <w:rPr>
          <w:rFonts w:ascii="Arial" w:hAnsi="Arial" w:cs="Arial"/>
          <w:sz w:val="20"/>
          <w:szCs w:val="20"/>
        </w:rPr>
        <w:t>Opustitev tovrstnih storitev pri posamezniku povzroča premoženjsko škodo v smislu prikrajšanja socialnih transferjev, idr.</w:t>
      </w:r>
    </w:p>
    <w:p w14:paraId="7C0EC669" w14:textId="77777777" w:rsidR="00525309" w:rsidRPr="00751DC2" w:rsidRDefault="00525309" w:rsidP="00525309">
      <w:pPr>
        <w:spacing w:after="0" w:line="260" w:lineRule="atLeast"/>
        <w:jc w:val="both"/>
        <w:rPr>
          <w:rFonts w:ascii="Arial" w:hAnsi="Arial" w:cs="Arial"/>
          <w:sz w:val="20"/>
          <w:szCs w:val="20"/>
        </w:rPr>
      </w:pPr>
    </w:p>
    <w:p w14:paraId="092CF157" w14:textId="7D974779" w:rsidR="00437D20" w:rsidRPr="00751DC2" w:rsidRDefault="00B717AC" w:rsidP="000F65B5">
      <w:pPr>
        <w:spacing w:after="0" w:line="260" w:lineRule="atLeast"/>
        <w:jc w:val="both"/>
        <w:rPr>
          <w:rFonts w:ascii="Arial" w:hAnsi="Arial" w:cs="Arial"/>
          <w:sz w:val="20"/>
          <w:szCs w:val="20"/>
        </w:rPr>
      </w:pPr>
      <w:r w:rsidRPr="00751DC2">
        <w:rPr>
          <w:rFonts w:ascii="Arial" w:hAnsi="Arial" w:cs="Arial"/>
          <w:sz w:val="20"/>
          <w:szCs w:val="20"/>
        </w:rPr>
        <w:t>4.</w:t>
      </w:r>
      <w:r w:rsidR="00F048C1" w:rsidRPr="00751DC2">
        <w:rPr>
          <w:rFonts w:ascii="Arial" w:hAnsi="Arial" w:cs="Arial"/>
          <w:sz w:val="20"/>
          <w:szCs w:val="20"/>
        </w:rPr>
        <w:t xml:space="preserve"> S</w:t>
      </w:r>
      <w:r w:rsidRPr="00751DC2">
        <w:rPr>
          <w:rFonts w:ascii="Arial" w:hAnsi="Arial" w:cs="Arial"/>
          <w:sz w:val="20"/>
          <w:szCs w:val="20"/>
        </w:rPr>
        <w:t>toritve v zvezi z napotitvijo pacientov na zdravljenje</w:t>
      </w:r>
      <w:r w:rsidR="00525309" w:rsidRPr="00751DC2">
        <w:rPr>
          <w:rFonts w:ascii="Arial" w:hAnsi="Arial" w:cs="Arial"/>
          <w:sz w:val="20"/>
          <w:szCs w:val="20"/>
        </w:rPr>
        <w:t xml:space="preserve">. </w:t>
      </w:r>
    </w:p>
    <w:p w14:paraId="45432E96" w14:textId="7451EA48" w:rsidR="00525309" w:rsidRPr="00751DC2" w:rsidRDefault="00525309" w:rsidP="00525309">
      <w:pPr>
        <w:spacing w:after="0" w:line="260" w:lineRule="atLeast"/>
        <w:jc w:val="both"/>
        <w:rPr>
          <w:rFonts w:ascii="Arial" w:hAnsi="Arial" w:cs="Arial"/>
          <w:sz w:val="20"/>
          <w:szCs w:val="20"/>
        </w:rPr>
      </w:pPr>
      <w:r w:rsidRPr="00751DC2">
        <w:rPr>
          <w:rFonts w:ascii="Arial" w:hAnsi="Arial" w:cs="Arial"/>
          <w:sz w:val="20"/>
          <w:szCs w:val="20"/>
        </w:rPr>
        <w:t>Z navedenim se le podrobneje konkretizira</w:t>
      </w:r>
      <w:r w:rsidR="00F048C1" w:rsidRPr="00751DC2">
        <w:rPr>
          <w:rFonts w:ascii="Arial" w:hAnsi="Arial" w:cs="Arial"/>
          <w:sz w:val="20"/>
          <w:szCs w:val="20"/>
        </w:rPr>
        <w:t>jo storitve</w:t>
      </w:r>
      <w:r w:rsidRPr="00751DC2">
        <w:rPr>
          <w:rFonts w:ascii="Arial" w:hAnsi="Arial" w:cs="Arial"/>
          <w:sz w:val="20"/>
          <w:szCs w:val="20"/>
        </w:rPr>
        <w:t>, določen</w:t>
      </w:r>
      <w:r w:rsidR="00F048C1" w:rsidRPr="00751DC2">
        <w:rPr>
          <w:rFonts w:ascii="Arial" w:hAnsi="Arial" w:cs="Arial"/>
          <w:sz w:val="20"/>
          <w:szCs w:val="20"/>
        </w:rPr>
        <w:t>e</w:t>
      </w:r>
      <w:r w:rsidRPr="00751DC2">
        <w:rPr>
          <w:rFonts w:ascii="Arial" w:hAnsi="Arial" w:cs="Arial"/>
          <w:sz w:val="20"/>
          <w:szCs w:val="20"/>
        </w:rPr>
        <w:t xml:space="preserve"> v 46. členu ZZdrS, saj je tudi napotitev pacientov na zdravljenje del zdravljenja, katerih opustitev lahko v kratkem času vodi v nepopravljivo hudo okvaro zdravja ali v smrt. </w:t>
      </w:r>
      <w:r w:rsidR="00CE0CAE" w:rsidRPr="00751DC2">
        <w:rPr>
          <w:rFonts w:ascii="Arial" w:hAnsi="Arial" w:cs="Arial"/>
          <w:sz w:val="20"/>
          <w:szCs w:val="20"/>
        </w:rPr>
        <w:t xml:space="preserve">Zaradi dlje časa trajajoče stavke, je zdravstveno varstvo državljanov v tej točki ogroženo, v kolikor se </w:t>
      </w:r>
      <w:r w:rsidR="0017033C" w:rsidRPr="00751DC2">
        <w:rPr>
          <w:rFonts w:ascii="Arial" w:hAnsi="Arial" w:cs="Arial"/>
          <w:sz w:val="20"/>
          <w:szCs w:val="20"/>
        </w:rPr>
        <w:t>navedene storitve</w:t>
      </w:r>
      <w:r w:rsidR="00CE0CAE" w:rsidRPr="00751DC2">
        <w:rPr>
          <w:rFonts w:ascii="Arial" w:hAnsi="Arial" w:cs="Arial"/>
          <w:sz w:val="20"/>
          <w:szCs w:val="20"/>
        </w:rPr>
        <w:t xml:space="preserve"> ne bi izvajalo ves čas trajanja zdravniške stavke.</w:t>
      </w:r>
    </w:p>
    <w:p w14:paraId="36BF1FE0" w14:textId="77777777" w:rsidR="00525309" w:rsidRPr="00751DC2" w:rsidRDefault="00525309" w:rsidP="00437D20">
      <w:pPr>
        <w:spacing w:after="0" w:line="260" w:lineRule="atLeast"/>
        <w:jc w:val="both"/>
        <w:rPr>
          <w:rFonts w:ascii="Arial" w:hAnsi="Arial" w:cs="Arial"/>
          <w:sz w:val="20"/>
          <w:szCs w:val="20"/>
        </w:rPr>
      </w:pPr>
    </w:p>
    <w:p w14:paraId="43A7B9AB" w14:textId="4498181E" w:rsidR="00B717AC" w:rsidRPr="00751DC2" w:rsidRDefault="00B717AC" w:rsidP="000F65B5">
      <w:pPr>
        <w:spacing w:after="0" w:line="260" w:lineRule="atLeast"/>
        <w:jc w:val="both"/>
        <w:rPr>
          <w:rFonts w:ascii="Arial" w:hAnsi="Arial" w:cs="Arial"/>
          <w:sz w:val="20"/>
          <w:szCs w:val="20"/>
        </w:rPr>
      </w:pPr>
      <w:r w:rsidRPr="00751DC2">
        <w:rPr>
          <w:rFonts w:ascii="Arial" w:hAnsi="Arial" w:cs="Arial"/>
          <w:sz w:val="20"/>
          <w:szCs w:val="20"/>
        </w:rPr>
        <w:t xml:space="preserve">5. </w:t>
      </w:r>
      <w:r w:rsidR="00FC34D6" w:rsidRPr="00751DC2">
        <w:rPr>
          <w:rFonts w:ascii="Arial" w:hAnsi="Arial" w:cs="Arial"/>
          <w:sz w:val="20"/>
          <w:szCs w:val="20"/>
        </w:rPr>
        <w:t>I</w:t>
      </w:r>
      <w:r w:rsidRPr="00751DC2">
        <w:rPr>
          <w:rFonts w:ascii="Arial" w:hAnsi="Arial" w:cs="Arial"/>
          <w:sz w:val="20"/>
          <w:szCs w:val="20"/>
        </w:rPr>
        <w:t>zdaja</w:t>
      </w:r>
      <w:r w:rsidR="00FC34D6" w:rsidRPr="00751DC2">
        <w:rPr>
          <w:rFonts w:ascii="Arial" w:hAnsi="Arial" w:cs="Arial"/>
          <w:sz w:val="20"/>
          <w:szCs w:val="20"/>
        </w:rPr>
        <w:t>nje</w:t>
      </w:r>
      <w:r w:rsidRPr="00751DC2">
        <w:rPr>
          <w:rFonts w:ascii="Arial" w:hAnsi="Arial" w:cs="Arial"/>
          <w:sz w:val="20"/>
          <w:szCs w:val="20"/>
        </w:rPr>
        <w:t xml:space="preserve"> zdravniških potrdil</w:t>
      </w:r>
      <w:r w:rsidR="00F866D8" w:rsidRPr="00751DC2">
        <w:rPr>
          <w:rFonts w:ascii="Arial" w:hAnsi="Arial" w:cs="Arial"/>
          <w:sz w:val="20"/>
          <w:szCs w:val="20"/>
        </w:rPr>
        <w:t>, ki so potrebna za uveljavitev pravic zavarovanih oseb pred osebami javnega in zasebnega sektorja</w:t>
      </w:r>
      <w:r w:rsidR="00525309" w:rsidRPr="00751DC2">
        <w:rPr>
          <w:rFonts w:ascii="Arial" w:hAnsi="Arial" w:cs="Arial"/>
          <w:sz w:val="20"/>
          <w:szCs w:val="20"/>
        </w:rPr>
        <w:t xml:space="preserve">. </w:t>
      </w:r>
    </w:p>
    <w:p w14:paraId="42C1B90C" w14:textId="6042DCFE" w:rsidR="00525309" w:rsidRPr="00751DC2" w:rsidRDefault="0017033C" w:rsidP="00525309">
      <w:pPr>
        <w:spacing w:after="0" w:line="260" w:lineRule="atLeast"/>
        <w:jc w:val="both"/>
        <w:rPr>
          <w:rFonts w:ascii="Arial" w:hAnsi="Arial" w:cs="Arial"/>
          <w:sz w:val="20"/>
          <w:szCs w:val="20"/>
        </w:rPr>
      </w:pPr>
      <w:r w:rsidRPr="00751DC2">
        <w:rPr>
          <w:rFonts w:ascii="Arial" w:hAnsi="Arial" w:cs="Arial"/>
          <w:sz w:val="20"/>
          <w:szCs w:val="20"/>
        </w:rPr>
        <w:t>Točka zasleduje</w:t>
      </w:r>
      <w:r w:rsidR="00525309" w:rsidRPr="00751DC2">
        <w:rPr>
          <w:rFonts w:ascii="Arial" w:hAnsi="Arial" w:cs="Arial"/>
          <w:sz w:val="20"/>
          <w:szCs w:val="20"/>
        </w:rPr>
        <w:t xml:space="preserve"> cilj in obrazložitev, navedena </w:t>
      </w:r>
      <w:r w:rsidR="00FC34D6" w:rsidRPr="00751DC2">
        <w:rPr>
          <w:rFonts w:ascii="Arial" w:hAnsi="Arial" w:cs="Arial"/>
          <w:sz w:val="20"/>
          <w:szCs w:val="20"/>
        </w:rPr>
        <w:t xml:space="preserve">v </w:t>
      </w:r>
      <w:r w:rsidR="00147DE3" w:rsidRPr="00751DC2">
        <w:rPr>
          <w:rFonts w:ascii="Arial" w:hAnsi="Arial" w:cs="Arial"/>
          <w:sz w:val="20"/>
          <w:szCs w:val="20"/>
        </w:rPr>
        <w:t xml:space="preserve">1. in </w:t>
      </w:r>
      <w:r w:rsidR="00FC34D6" w:rsidRPr="00751DC2">
        <w:rPr>
          <w:rFonts w:ascii="Arial" w:hAnsi="Arial" w:cs="Arial"/>
          <w:sz w:val="20"/>
          <w:szCs w:val="20"/>
        </w:rPr>
        <w:t>3.</w:t>
      </w:r>
      <w:r w:rsidR="00525309" w:rsidRPr="00751DC2">
        <w:rPr>
          <w:rFonts w:ascii="Arial" w:hAnsi="Arial" w:cs="Arial"/>
          <w:sz w:val="20"/>
          <w:szCs w:val="20"/>
        </w:rPr>
        <w:t xml:space="preserve"> točk</w:t>
      </w:r>
      <w:r w:rsidR="00AA6170" w:rsidRPr="00751DC2">
        <w:rPr>
          <w:rFonts w:ascii="Arial" w:hAnsi="Arial" w:cs="Arial"/>
          <w:sz w:val="20"/>
          <w:szCs w:val="20"/>
        </w:rPr>
        <w:t>i</w:t>
      </w:r>
      <w:r w:rsidR="00525309" w:rsidRPr="00751DC2">
        <w:rPr>
          <w:rFonts w:ascii="Arial" w:hAnsi="Arial" w:cs="Arial"/>
          <w:sz w:val="20"/>
          <w:szCs w:val="20"/>
        </w:rPr>
        <w:t>, ki opredeljuje ustavno varovano pravico do socialne varnosti.</w:t>
      </w:r>
    </w:p>
    <w:p w14:paraId="1D02DACC" w14:textId="77777777" w:rsidR="00525309" w:rsidRPr="00751DC2" w:rsidRDefault="00525309" w:rsidP="00525309">
      <w:pPr>
        <w:spacing w:after="0" w:line="260" w:lineRule="atLeast"/>
        <w:jc w:val="both"/>
        <w:rPr>
          <w:rFonts w:ascii="Arial" w:hAnsi="Arial" w:cs="Arial"/>
          <w:sz w:val="20"/>
          <w:szCs w:val="20"/>
        </w:rPr>
      </w:pPr>
    </w:p>
    <w:p w14:paraId="148AB7BB" w14:textId="430F3E27" w:rsidR="00B717AC" w:rsidRPr="00751DC2" w:rsidRDefault="00B717AC" w:rsidP="000F65B5">
      <w:pPr>
        <w:spacing w:after="0" w:line="260" w:lineRule="atLeast"/>
        <w:jc w:val="both"/>
        <w:rPr>
          <w:rFonts w:ascii="Arial" w:hAnsi="Arial" w:cs="Arial"/>
          <w:sz w:val="20"/>
          <w:szCs w:val="20"/>
        </w:rPr>
      </w:pPr>
      <w:r w:rsidRPr="00751DC2">
        <w:rPr>
          <w:rFonts w:ascii="Arial" w:hAnsi="Arial" w:cs="Arial"/>
          <w:sz w:val="20"/>
          <w:szCs w:val="20"/>
        </w:rPr>
        <w:t xml:space="preserve">6. </w:t>
      </w:r>
      <w:r w:rsidR="00AA6170" w:rsidRPr="00751DC2">
        <w:rPr>
          <w:rFonts w:ascii="Arial" w:hAnsi="Arial" w:cs="Arial"/>
          <w:sz w:val="20"/>
          <w:szCs w:val="20"/>
        </w:rPr>
        <w:t>S</w:t>
      </w:r>
      <w:r w:rsidRPr="00751DC2">
        <w:rPr>
          <w:rFonts w:ascii="Arial" w:hAnsi="Arial" w:cs="Arial"/>
          <w:sz w:val="20"/>
          <w:szCs w:val="20"/>
        </w:rPr>
        <w:t>toritve ugotavljanja začasne nemožnosti za delo in izdaja bolniških listov</w:t>
      </w:r>
      <w:r w:rsidR="00F866D8" w:rsidRPr="00751DC2">
        <w:rPr>
          <w:rFonts w:ascii="Arial" w:hAnsi="Arial" w:cs="Arial"/>
          <w:sz w:val="20"/>
          <w:szCs w:val="20"/>
        </w:rPr>
        <w:t>, za namen ohranitve zaposlitve in dokazovanje upravičenosti do nadomestila plače</w:t>
      </w:r>
      <w:r w:rsidR="00AA6170" w:rsidRPr="00751DC2">
        <w:rPr>
          <w:rFonts w:ascii="Arial" w:hAnsi="Arial" w:cs="Arial"/>
          <w:sz w:val="20"/>
          <w:szCs w:val="20"/>
        </w:rPr>
        <w:t>.</w:t>
      </w:r>
    </w:p>
    <w:p w14:paraId="73295ECA" w14:textId="3457CBF6" w:rsidR="00525309" w:rsidRPr="00751DC2" w:rsidRDefault="00525309" w:rsidP="00525309">
      <w:pPr>
        <w:spacing w:after="0" w:line="260" w:lineRule="atLeast"/>
        <w:jc w:val="both"/>
        <w:rPr>
          <w:rFonts w:ascii="Arial" w:hAnsi="Arial" w:cs="Arial"/>
          <w:sz w:val="20"/>
          <w:szCs w:val="20"/>
        </w:rPr>
      </w:pPr>
      <w:r w:rsidRPr="00751DC2">
        <w:rPr>
          <w:rFonts w:ascii="Arial" w:hAnsi="Arial" w:cs="Arial"/>
          <w:sz w:val="20"/>
          <w:szCs w:val="20"/>
        </w:rPr>
        <w:t xml:space="preserve">Pri navedenem se zasleduje cilj in obrazložitev, navedena </w:t>
      </w:r>
      <w:r w:rsidR="00AA6170" w:rsidRPr="00751DC2">
        <w:rPr>
          <w:rFonts w:ascii="Arial" w:hAnsi="Arial" w:cs="Arial"/>
          <w:sz w:val="20"/>
          <w:szCs w:val="20"/>
        </w:rPr>
        <w:t>v</w:t>
      </w:r>
      <w:r w:rsidR="00147DE3" w:rsidRPr="00751DC2">
        <w:rPr>
          <w:rFonts w:ascii="Arial" w:hAnsi="Arial" w:cs="Arial"/>
          <w:sz w:val="20"/>
          <w:szCs w:val="20"/>
        </w:rPr>
        <w:t xml:space="preserve"> 1. in</w:t>
      </w:r>
      <w:r w:rsidR="00AA6170" w:rsidRPr="00751DC2">
        <w:rPr>
          <w:rFonts w:ascii="Arial" w:hAnsi="Arial" w:cs="Arial"/>
          <w:sz w:val="20"/>
          <w:szCs w:val="20"/>
        </w:rPr>
        <w:t xml:space="preserve"> 3. </w:t>
      </w:r>
      <w:r w:rsidRPr="00751DC2">
        <w:rPr>
          <w:rFonts w:ascii="Arial" w:hAnsi="Arial" w:cs="Arial"/>
          <w:sz w:val="20"/>
          <w:szCs w:val="20"/>
        </w:rPr>
        <w:t>točk</w:t>
      </w:r>
      <w:r w:rsidR="00AA6170" w:rsidRPr="00751DC2">
        <w:rPr>
          <w:rFonts w:ascii="Arial" w:hAnsi="Arial" w:cs="Arial"/>
          <w:sz w:val="20"/>
          <w:szCs w:val="20"/>
        </w:rPr>
        <w:t>i</w:t>
      </w:r>
      <w:r w:rsidRPr="00751DC2">
        <w:rPr>
          <w:rFonts w:ascii="Arial" w:hAnsi="Arial" w:cs="Arial"/>
          <w:sz w:val="20"/>
          <w:szCs w:val="20"/>
        </w:rPr>
        <w:t xml:space="preserve">, ki opredeljuje ustavno varovano pravico do socialne varnosti.  </w:t>
      </w:r>
      <w:r w:rsidR="00D1558B">
        <w:rPr>
          <w:rFonts w:ascii="Arial" w:hAnsi="Arial" w:cs="Arial"/>
          <w:sz w:val="20"/>
          <w:szCs w:val="20"/>
        </w:rPr>
        <w:t>Poleg tega pa so te storitve nujne in so nenadomestljiv pogoj za delo delodajalcev (prvi odstavek 7. člena ZSt).</w:t>
      </w:r>
    </w:p>
    <w:p w14:paraId="2ED9C362" w14:textId="729A82C9" w:rsidR="00525309" w:rsidRPr="00751DC2" w:rsidRDefault="00525309" w:rsidP="00525309">
      <w:pPr>
        <w:spacing w:after="0" w:line="260" w:lineRule="atLeast"/>
        <w:jc w:val="both"/>
        <w:rPr>
          <w:rFonts w:ascii="Arial" w:hAnsi="Arial" w:cs="Arial"/>
          <w:sz w:val="20"/>
          <w:szCs w:val="20"/>
        </w:rPr>
      </w:pPr>
    </w:p>
    <w:p w14:paraId="28B735E9" w14:textId="0EC3C9BE" w:rsidR="00B717AC" w:rsidRPr="00751DC2" w:rsidRDefault="00B717AC" w:rsidP="000F65B5">
      <w:pPr>
        <w:pStyle w:val="alineazaodstavkom"/>
        <w:shd w:val="clear" w:color="auto" w:fill="FFFFFF"/>
        <w:spacing w:before="0" w:beforeAutospacing="0" w:after="0" w:afterAutospacing="0" w:line="260" w:lineRule="atLeast"/>
        <w:jc w:val="both"/>
        <w:rPr>
          <w:rFonts w:ascii="Arial" w:hAnsi="Arial" w:cs="Arial"/>
          <w:sz w:val="20"/>
          <w:szCs w:val="20"/>
        </w:rPr>
      </w:pPr>
      <w:r w:rsidRPr="00751DC2">
        <w:rPr>
          <w:rFonts w:ascii="Arial" w:hAnsi="Arial" w:cs="Arial"/>
          <w:sz w:val="20"/>
          <w:szCs w:val="20"/>
        </w:rPr>
        <w:t xml:space="preserve">7. </w:t>
      </w:r>
      <w:r w:rsidR="00AA6170" w:rsidRPr="00751DC2">
        <w:rPr>
          <w:rFonts w:ascii="Arial" w:hAnsi="Arial" w:cs="Arial"/>
          <w:sz w:val="20"/>
          <w:szCs w:val="20"/>
        </w:rPr>
        <w:t>S</w:t>
      </w:r>
      <w:r w:rsidRPr="00751DC2">
        <w:rPr>
          <w:rFonts w:ascii="Arial" w:hAnsi="Arial" w:cs="Arial"/>
          <w:sz w:val="20"/>
          <w:szCs w:val="20"/>
        </w:rPr>
        <w:t>toritve za</w:t>
      </w:r>
      <w:r w:rsidR="005025D3" w:rsidRPr="00751DC2">
        <w:rPr>
          <w:rFonts w:ascii="Arial" w:hAnsi="Arial" w:cs="Arial"/>
          <w:sz w:val="20"/>
          <w:szCs w:val="20"/>
        </w:rPr>
        <w:t xml:space="preserve"> vse ranljive skupine (invalidi, osebe s posebnimi potrebami, paliativni bolniki, vojni veterani, žrtve vojnega nasilja, psihiatrični bolniki, ki ji</w:t>
      </w:r>
      <w:r w:rsidR="001448D8" w:rsidRPr="00751DC2">
        <w:rPr>
          <w:rFonts w:ascii="Arial" w:hAnsi="Arial" w:cs="Arial"/>
          <w:sz w:val="20"/>
          <w:szCs w:val="20"/>
        </w:rPr>
        <w:t>m</w:t>
      </w:r>
      <w:r w:rsidR="005025D3" w:rsidRPr="00751DC2">
        <w:rPr>
          <w:rFonts w:ascii="Arial" w:hAnsi="Arial" w:cs="Arial"/>
          <w:sz w:val="20"/>
          <w:szCs w:val="20"/>
        </w:rPr>
        <w:t xml:space="preserve"> je odvzeta ali omejena svoboda gibanja).</w:t>
      </w:r>
    </w:p>
    <w:p w14:paraId="53E340A0" w14:textId="3413CA04" w:rsidR="00D1558B" w:rsidRPr="00751DC2" w:rsidRDefault="00CE0CAE" w:rsidP="00D1558B">
      <w:pPr>
        <w:spacing w:after="0" w:line="260" w:lineRule="atLeast"/>
        <w:jc w:val="both"/>
        <w:rPr>
          <w:rFonts w:ascii="Arial" w:hAnsi="Arial" w:cs="Arial"/>
          <w:sz w:val="20"/>
          <w:szCs w:val="20"/>
        </w:rPr>
      </w:pPr>
      <w:r w:rsidRPr="00751DC2">
        <w:rPr>
          <w:rFonts w:ascii="Arial" w:hAnsi="Arial" w:cs="Arial"/>
          <w:sz w:val="20"/>
          <w:szCs w:val="20"/>
        </w:rPr>
        <w:t xml:space="preserve">ZZdrS v tretjem odstavku 46. člena že sedaj opredeli ranljive skupine, za katere </w:t>
      </w:r>
      <w:r w:rsidR="00AA6170" w:rsidRPr="00751DC2">
        <w:rPr>
          <w:rFonts w:ascii="Arial" w:hAnsi="Arial" w:cs="Arial"/>
          <w:sz w:val="20"/>
          <w:szCs w:val="20"/>
        </w:rPr>
        <w:t xml:space="preserve">mora </w:t>
      </w:r>
      <w:r w:rsidRPr="00751DC2">
        <w:rPr>
          <w:rFonts w:ascii="Arial" w:hAnsi="Arial" w:cs="Arial"/>
          <w:sz w:val="20"/>
          <w:szCs w:val="20"/>
        </w:rPr>
        <w:t xml:space="preserve">zdravnik v času stavke opravljati vse zdravstvene storitve. </w:t>
      </w:r>
      <w:r w:rsidR="005025D3" w:rsidRPr="00751DC2">
        <w:rPr>
          <w:rFonts w:ascii="Arial" w:hAnsi="Arial" w:cs="Arial"/>
          <w:sz w:val="20"/>
          <w:szCs w:val="20"/>
        </w:rPr>
        <w:t xml:space="preserve">Dlje časa kot traja stavka, </w:t>
      </w:r>
      <w:r w:rsidR="00DA56AA" w:rsidRPr="00751DC2">
        <w:rPr>
          <w:rFonts w:ascii="Arial" w:hAnsi="Arial" w:cs="Arial"/>
          <w:sz w:val="20"/>
          <w:szCs w:val="20"/>
        </w:rPr>
        <w:t xml:space="preserve">težji postaja poseg </w:t>
      </w:r>
      <w:r w:rsidR="005025D3" w:rsidRPr="00751DC2">
        <w:rPr>
          <w:rFonts w:ascii="Arial" w:hAnsi="Arial" w:cs="Arial"/>
          <w:sz w:val="20"/>
          <w:szCs w:val="20"/>
        </w:rPr>
        <w:t>v več človekovih pravic in temeljnih svoboščin</w:t>
      </w:r>
      <w:r w:rsidR="0080615E" w:rsidRPr="00751DC2">
        <w:rPr>
          <w:rFonts w:ascii="Arial" w:hAnsi="Arial" w:cs="Arial"/>
          <w:sz w:val="20"/>
          <w:szCs w:val="20"/>
        </w:rPr>
        <w:t>, zato se mora temu ustrezno intenzivnost stavke zmanjševati</w:t>
      </w:r>
      <w:r w:rsidR="005025D3" w:rsidRPr="00751DC2">
        <w:rPr>
          <w:rFonts w:ascii="Arial" w:hAnsi="Arial" w:cs="Arial"/>
          <w:sz w:val="20"/>
          <w:szCs w:val="20"/>
        </w:rPr>
        <w:t xml:space="preserve">. </w:t>
      </w:r>
      <w:r w:rsidR="00147DE3" w:rsidRPr="00751DC2">
        <w:rPr>
          <w:rFonts w:ascii="Arial" w:hAnsi="Arial" w:cs="Arial"/>
          <w:sz w:val="20"/>
          <w:szCs w:val="20"/>
        </w:rPr>
        <w:t xml:space="preserve">Predvsem invalidi, ki za svojo boljšo mobilnost in s tem tudi kvalitetnejšo kakovost življenja uporabljajo avtomobil, morajo za podaljšanje vozniškega dovoljenja ali pa za njegovo pridobitev, opraviti zdravniški pregled, ki se opravlja zgolj pri enem izvajalcu v Republiki Sloveniji, in sicer pri Univerzitetnem rehabilitacijskem </w:t>
      </w:r>
      <w:r w:rsidR="000D37C4" w:rsidRPr="00751DC2">
        <w:rPr>
          <w:rFonts w:ascii="Arial" w:hAnsi="Arial" w:cs="Arial"/>
          <w:sz w:val="20"/>
          <w:szCs w:val="20"/>
        </w:rPr>
        <w:t>Inštitutu</w:t>
      </w:r>
      <w:r w:rsidR="00147DE3" w:rsidRPr="00751DC2">
        <w:rPr>
          <w:rFonts w:ascii="Arial" w:hAnsi="Arial" w:cs="Arial"/>
          <w:sz w:val="20"/>
          <w:szCs w:val="20"/>
        </w:rPr>
        <w:t xml:space="preserve"> S</w:t>
      </w:r>
      <w:r w:rsidR="000D37C4" w:rsidRPr="00751DC2">
        <w:rPr>
          <w:rFonts w:ascii="Arial" w:hAnsi="Arial" w:cs="Arial"/>
          <w:sz w:val="20"/>
          <w:szCs w:val="20"/>
        </w:rPr>
        <w:t xml:space="preserve">oča (v nadaljnjem besedilu URI Soča). Že tako omejena možnost opravljanja tovrstnih zdravniških pregledov za najšibkejše in najranljivejše skupine, se je z izvedbo stavke popolnoma ustavila. Kljub pozivu URI Soča, da se tovrstni pregledi kljub stavki izvajajo, saj neizvajanje pomeni hud poseg v pravice ranljive skupine in njihovo diskriminacijo (s čimer je neposredno kršena temeljna človekova pravica, zagotovljena z ustavno določbo o enakosti pred zakonom), predvsem ob upoštevanju dejstva, da alternativa za tovrstno storitev ne obstaja, se zaradi stavke zdravniški pregledi ne izvajajo. S tem pravica do stavke zdravnikov popolnoma prevlada nad vsemi ostalimi ustavno </w:t>
      </w:r>
      <w:r w:rsidR="000D37C4" w:rsidRPr="00751DC2">
        <w:rPr>
          <w:rFonts w:ascii="Arial" w:hAnsi="Arial" w:cs="Arial"/>
          <w:sz w:val="20"/>
          <w:szCs w:val="20"/>
        </w:rPr>
        <w:lastRenderedPageBreak/>
        <w:t>zagotovljenimi pravicami, ki jih uživajo osebe z invalidnostjo. Sorazmernost stavkovnih ukrepov, ki naj bi jo tudi pravica do stavke zasledovala</w:t>
      </w:r>
      <w:r w:rsidR="003D1DD5" w:rsidRPr="00751DC2">
        <w:rPr>
          <w:rFonts w:ascii="Arial" w:hAnsi="Arial" w:cs="Arial"/>
          <w:sz w:val="20"/>
          <w:szCs w:val="20"/>
        </w:rPr>
        <w:t xml:space="preserve"> (še toliko bolj pa pravica do stavke v zdravstvu)je v primeru ranljivih skupin praktično neobstoječa, zato je ključno, da se tudi te storitve določijo v okviru obsega storitev in opravil, ki jih morajo opravljati zdravniki v skladu s 46. členom ZZdrS.</w:t>
      </w:r>
      <w:r w:rsidR="00D1558B">
        <w:rPr>
          <w:rFonts w:ascii="Arial" w:hAnsi="Arial" w:cs="Arial"/>
          <w:sz w:val="20"/>
          <w:szCs w:val="20"/>
        </w:rPr>
        <w:t xml:space="preserve"> Poleg tega pa so te storitve nujne in so nenadomestljiv pogoj za življenje in delo teh ranljivih oseb (prvi odstavek 7. člena ZSt).</w:t>
      </w:r>
    </w:p>
    <w:p w14:paraId="56EE0104" w14:textId="565A70D2" w:rsidR="00CE0CAE" w:rsidRPr="00751DC2" w:rsidRDefault="00CE0CAE" w:rsidP="00CE0CAE">
      <w:pPr>
        <w:pStyle w:val="alineazaodstavkom"/>
        <w:shd w:val="clear" w:color="auto" w:fill="FFFFFF"/>
        <w:spacing w:before="0" w:beforeAutospacing="0" w:after="0" w:afterAutospacing="0" w:line="260" w:lineRule="atLeast"/>
        <w:jc w:val="both"/>
        <w:rPr>
          <w:rFonts w:ascii="Arial" w:hAnsi="Arial" w:cs="Arial"/>
          <w:sz w:val="20"/>
          <w:szCs w:val="20"/>
        </w:rPr>
      </w:pPr>
    </w:p>
    <w:p w14:paraId="54411ECB" w14:textId="5515AFD0" w:rsidR="00437D20" w:rsidRPr="00751DC2" w:rsidRDefault="00437D20" w:rsidP="00437D20">
      <w:pPr>
        <w:pStyle w:val="alineazaodstavkom"/>
        <w:shd w:val="clear" w:color="auto" w:fill="FFFFFF"/>
        <w:spacing w:before="0" w:beforeAutospacing="0" w:after="0" w:afterAutospacing="0" w:line="260" w:lineRule="atLeast"/>
        <w:jc w:val="both"/>
        <w:rPr>
          <w:rFonts w:ascii="Arial" w:hAnsi="Arial" w:cs="Arial"/>
          <w:sz w:val="20"/>
          <w:szCs w:val="20"/>
        </w:rPr>
      </w:pPr>
    </w:p>
    <w:p w14:paraId="179BEF3C" w14:textId="1F36B93F" w:rsidR="00B717AC" w:rsidRPr="00751DC2" w:rsidRDefault="00B717AC" w:rsidP="000F65B5">
      <w:pPr>
        <w:pStyle w:val="alineazaodstavkom"/>
        <w:shd w:val="clear" w:color="auto" w:fill="FFFFFF"/>
        <w:spacing w:before="0" w:beforeAutospacing="0" w:after="0" w:afterAutospacing="0" w:line="260" w:lineRule="atLeast"/>
        <w:jc w:val="both"/>
        <w:rPr>
          <w:rFonts w:ascii="Arial" w:hAnsi="Arial" w:cs="Arial"/>
          <w:sz w:val="20"/>
          <w:szCs w:val="20"/>
        </w:rPr>
      </w:pPr>
      <w:r w:rsidRPr="00751DC2">
        <w:rPr>
          <w:rFonts w:ascii="Arial" w:hAnsi="Arial" w:cs="Arial"/>
          <w:sz w:val="20"/>
          <w:szCs w:val="20"/>
        </w:rPr>
        <w:t xml:space="preserve">8. </w:t>
      </w:r>
      <w:r w:rsidR="00AA6170" w:rsidRPr="00751DC2">
        <w:rPr>
          <w:rFonts w:ascii="Arial" w:hAnsi="Arial" w:cs="Arial"/>
          <w:sz w:val="20"/>
          <w:szCs w:val="20"/>
        </w:rPr>
        <w:t>Z</w:t>
      </w:r>
      <w:r w:rsidRPr="00751DC2">
        <w:rPr>
          <w:rFonts w:ascii="Arial" w:hAnsi="Arial" w:cs="Arial"/>
          <w:sz w:val="20"/>
          <w:szCs w:val="20"/>
        </w:rPr>
        <w:t>agotavljanje informacij o zdravstvenem stanju oskrbovancev v socialno varstvenih zavodih.</w:t>
      </w:r>
    </w:p>
    <w:p w14:paraId="65DA8486" w14:textId="721F6E0C" w:rsidR="00CE0CAE" w:rsidRPr="00751DC2" w:rsidRDefault="00CE0CAE" w:rsidP="00437D20">
      <w:pPr>
        <w:pStyle w:val="alineazaodstavkom"/>
        <w:shd w:val="clear" w:color="auto" w:fill="FFFFFF"/>
        <w:spacing w:before="0" w:beforeAutospacing="0" w:after="0" w:afterAutospacing="0" w:line="260" w:lineRule="atLeast"/>
        <w:jc w:val="both"/>
        <w:rPr>
          <w:rFonts w:ascii="Arial" w:hAnsi="Arial" w:cs="Arial"/>
          <w:sz w:val="20"/>
          <w:szCs w:val="20"/>
        </w:rPr>
      </w:pPr>
      <w:r w:rsidRPr="00751DC2">
        <w:rPr>
          <w:rFonts w:ascii="Arial" w:hAnsi="Arial" w:cs="Arial"/>
          <w:sz w:val="20"/>
          <w:szCs w:val="20"/>
        </w:rPr>
        <w:t xml:space="preserve">Kot navedeno, ZZdrS v tretjem odstavku 46. člena določa ranljive skupine, med drugim za ranljive skupine šteje starejše od 65 let. Kot pri prejšnjem </w:t>
      </w:r>
      <w:r w:rsidR="0017033C" w:rsidRPr="00751DC2">
        <w:rPr>
          <w:rFonts w:ascii="Arial" w:hAnsi="Arial" w:cs="Arial"/>
          <w:sz w:val="20"/>
          <w:szCs w:val="20"/>
        </w:rPr>
        <w:t>storitvi</w:t>
      </w:r>
      <w:r w:rsidRPr="00751DC2">
        <w:rPr>
          <w:rFonts w:ascii="Arial" w:hAnsi="Arial" w:cs="Arial"/>
          <w:sz w:val="20"/>
          <w:szCs w:val="20"/>
        </w:rPr>
        <w:t xml:space="preserve">, se tudi </w:t>
      </w:r>
      <w:r w:rsidR="0017033C" w:rsidRPr="00751DC2">
        <w:rPr>
          <w:rFonts w:ascii="Arial" w:hAnsi="Arial" w:cs="Arial"/>
          <w:sz w:val="20"/>
          <w:szCs w:val="20"/>
        </w:rPr>
        <w:t>s to</w:t>
      </w:r>
      <w:r w:rsidRPr="00751DC2">
        <w:rPr>
          <w:rFonts w:ascii="Arial" w:hAnsi="Arial" w:cs="Arial"/>
          <w:sz w:val="20"/>
          <w:szCs w:val="20"/>
        </w:rPr>
        <w:t xml:space="preserve"> </w:t>
      </w:r>
      <w:r w:rsidR="006F4C4F" w:rsidRPr="00751DC2">
        <w:rPr>
          <w:rFonts w:ascii="Arial" w:hAnsi="Arial" w:cs="Arial"/>
          <w:sz w:val="20"/>
          <w:szCs w:val="20"/>
        </w:rPr>
        <w:t>konkretneje opredeli</w:t>
      </w:r>
      <w:r w:rsidR="00AA6170" w:rsidRPr="00751DC2">
        <w:rPr>
          <w:rFonts w:ascii="Arial" w:hAnsi="Arial" w:cs="Arial"/>
          <w:sz w:val="20"/>
          <w:szCs w:val="20"/>
        </w:rPr>
        <w:t>jo</w:t>
      </w:r>
      <w:r w:rsidR="006F4C4F" w:rsidRPr="00751DC2">
        <w:rPr>
          <w:rFonts w:ascii="Arial" w:hAnsi="Arial" w:cs="Arial"/>
          <w:sz w:val="20"/>
          <w:szCs w:val="20"/>
        </w:rPr>
        <w:t xml:space="preserve"> </w:t>
      </w:r>
      <w:r w:rsidRPr="00751DC2">
        <w:rPr>
          <w:rFonts w:ascii="Arial" w:hAnsi="Arial" w:cs="Arial"/>
          <w:sz w:val="20"/>
          <w:szCs w:val="20"/>
        </w:rPr>
        <w:t>oskrbovanc</w:t>
      </w:r>
      <w:r w:rsidR="00AA6170" w:rsidRPr="00751DC2">
        <w:rPr>
          <w:rFonts w:ascii="Arial" w:hAnsi="Arial" w:cs="Arial"/>
          <w:sz w:val="20"/>
          <w:szCs w:val="20"/>
        </w:rPr>
        <w:t>i</w:t>
      </w:r>
      <w:r w:rsidRPr="00751DC2">
        <w:rPr>
          <w:rFonts w:ascii="Arial" w:hAnsi="Arial" w:cs="Arial"/>
          <w:sz w:val="20"/>
          <w:szCs w:val="20"/>
        </w:rPr>
        <w:t xml:space="preserve"> v socialno varstvenih zavodih, saj gre v veliki večini za paciente, ki so ali starejši od 65 let ali invalidi. </w:t>
      </w:r>
    </w:p>
    <w:bookmarkEnd w:id="2"/>
    <w:p w14:paraId="76238DF1" w14:textId="77777777" w:rsidR="00A664CD" w:rsidRPr="00751DC2" w:rsidRDefault="00A664CD" w:rsidP="003066CA">
      <w:pPr>
        <w:pStyle w:val="alineazaodstavkom"/>
        <w:shd w:val="clear" w:color="auto" w:fill="FFFFFF"/>
        <w:spacing w:before="0" w:beforeAutospacing="0" w:after="0" w:afterAutospacing="0" w:line="260" w:lineRule="atLeast"/>
        <w:ind w:left="425" w:hanging="425"/>
        <w:jc w:val="both"/>
        <w:rPr>
          <w:rFonts w:ascii="Arial" w:hAnsi="Arial" w:cs="Arial"/>
          <w:sz w:val="20"/>
          <w:szCs w:val="20"/>
        </w:rPr>
      </w:pPr>
    </w:p>
    <w:p w14:paraId="56419838" w14:textId="1C8B1497" w:rsidR="00FC34D6" w:rsidRPr="00751DC2" w:rsidRDefault="00FC34D6" w:rsidP="00FC34D6">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751DC2">
        <w:rPr>
          <w:rFonts w:ascii="Arial" w:eastAsia="Times New Roman" w:hAnsi="Arial" w:cs="Arial"/>
          <w:iCs/>
          <w:sz w:val="20"/>
          <w:szCs w:val="20"/>
          <w:lang w:eastAsia="sl-SI"/>
        </w:rPr>
        <w:t xml:space="preserve">Izrazi, ki so uporabljeni v predlaganem odloku Vlade Republike Slovenije, imajo isti pomen, kot izrazi, katerih pomen je </w:t>
      </w:r>
      <w:r w:rsidR="00AA6170" w:rsidRPr="00751DC2">
        <w:rPr>
          <w:rFonts w:ascii="Arial" w:eastAsia="Times New Roman" w:hAnsi="Arial" w:cs="Arial"/>
          <w:iCs/>
          <w:sz w:val="20"/>
          <w:szCs w:val="20"/>
          <w:lang w:eastAsia="sl-SI"/>
        </w:rPr>
        <w:t>opred</w:t>
      </w:r>
      <w:r w:rsidR="00FF5BC2" w:rsidRPr="00751DC2">
        <w:rPr>
          <w:rFonts w:ascii="Arial" w:eastAsia="Times New Roman" w:hAnsi="Arial" w:cs="Arial"/>
          <w:iCs/>
          <w:sz w:val="20"/>
          <w:szCs w:val="20"/>
          <w:lang w:eastAsia="sl-SI"/>
        </w:rPr>
        <w:t>e</w:t>
      </w:r>
      <w:r w:rsidR="00AA6170" w:rsidRPr="00751DC2">
        <w:rPr>
          <w:rFonts w:ascii="Arial" w:eastAsia="Times New Roman" w:hAnsi="Arial" w:cs="Arial"/>
          <w:iCs/>
          <w:sz w:val="20"/>
          <w:szCs w:val="20"/>
          <w:lang w:eastAsia="sl-SI"/>
        </w:rPr>
        <w:t>ljen</w:t>
      </w:r>
      <w:r w:rsidRPr="00751DC2">
        <w:rPr>
          <w:rFonts w:ascii="Arial" w:eastAsia="Times New Roman" w:hAnsi="Arial" w:cs="Arial"/>
          <w:iCs/>
          <w:sz w:val="20"/>
          <w:szCs w:val="20"/>
          <w:lang w:eastAsia="sl-SI"/>
        </w:rPr>
        <w:t xml:space="preserve"> v področnih predpisih.</w:t>
      </w:r>
    </w:p>
    <w:p w14:paraId="54B91E74" w14:textId="77777777" w:rsidR="00FC34D6" w:rsidRPr="00751DC2" w:rsidRDefault="00FC34D6" w:rsidP="003066CA">
      <w:pPr>
        <w:pStyle w:val="alineazaodstavkom"/>
        <w:shd w:val="clear" w:color="auto" w:fill="FFFFFF"/>
        <w:spacing w:before="0" w:beforeAutospacing="0" w:after="0" w:afterAutospacing="0" w:line="260" w:lineRule="atLeast"/>
        <w:ind w:left="425" w:hanging="425"/>
        <w:jc w:val="both"/>
        <w:rPr>
          <w:rFonts w:ascii="Arial" w:hAnsi="Arial" w:cs="Arial"/>
          <w:sz w:val="20"/>
          <w:szCs w:val="20"/>
        </w:rPr>
      </w:pPr>
    </w:p>
    <w:p w14:paraId="47460116" w14:textId="57A231BE" w:rsidR="00B717AC" w:rsidRPr="00751DC2" w:rsidRDefault="00036E53" w:rsidP="003066CA">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751DC2">
        <w:rPr>
          <w:rFonts w:ascii="Arial" w:eastAsia="Times New Roman" w:hAnsi="Arial" w:cs="Arial"/>
          <w:iCs/>
          <w:sz w:val="20"/>
          <w:szCs w:val="20"/>
          <w:lang w:eastAsia="sl-SI"/>
        </w:rPr>
        <w:t>P</w:t>
      </w:r>
      <w:r w:rsidR="000B7429" w:rsidRPr="00751DC2">
        <w:rPr>
          <w:rFonts w:ascii="Arial" w:eastAsia="Times New Roman" w:hAnsi="Arial" w:cs="Arial"/>
          <w:iCs/>
          <w:sz w:val="20"/>
          <w:szCs w:val="20"/>
          <w:lang w:eastAsia="sl-SI"/>
        </w:rPr>
        <w:t>ravica do stavke</w:t>
      </w:r>
      <w:r w:rsidRPr="00751DC2">
        <w:rPr>
          <w:rFonts w:ascii="Arial" w:eastAsia="Times New Roman" w:hAnsi="Arial" w:cs="Arial"/>
          <w:iCs/>
          <w:sz w:val="20"/>
          <w:szCs w:val="20"/>
          <w:lang w:eastAsia="sl-SI"/>
        </w:rPr>
        <w:t xml:space="preserve"> je</w:t>
      </w:r>
      <w:r w:rsidR="000B7429" w:rsidRPr="00751DC2">
        <w:rPr>
          <w:rFonts w:ascii="Arial" w:eastAsia="Times New Roman" w:hAnsi="Arial" w:cs="Arial"/>
          <w:iCs/>
          <w:sz w:val="20"/>
          <w:szCs w:val="20"/>
          <w:lang w:eastAsia="sl-SI"/>
        </w:rPr>
        <w:t xml:space="preserve"> ustavna pravica, ki jo je mogoče zakonsko omejiti, če to zahteva javna korist, upoštevajoč vrsto in naravo dejavnosti. Je individualna pravica delavcev, ki se uresničuje kolektivno, za uresničevanje ekonomskih in socialnih pravic in interesov iz dela. Omejevanje stavke je smiselno in potrebno v poklicih, kjer je v </w:t>
      </w:r>
      <w:r w:rsidR="009A6AFB" w:rsidRPr="00751DC2">
        <w:rPr>
          <w:rFonts w:ascii="Arial" w:eastAsia="Times New Roman" w:hAnsi="Arial" w:cs="Arial"/>
          <w:iCs/>
          <w:sz w:val="20"/>
          <w:szCs w:val="20"/>
          <w:lang w:eastAsia="sl-SI"/>
        </w:rPr>
        <w:t xml:space="preserve">prevladujoči </w:t>
      </w:r>
      <w:r w:rsidR="000B7429" w:rsidRPr="00751DC2">
        <w:rPr>
          <w:rFonts w:ascii="Arial" w:eastAsia="Times New Roman" w:hAnsi="Arial" w:cs="Arial"/>
          <w:iCs/>
          <w:sz w:val="20"/>
          <w:szCs w:val="20"/>
          <w:lang w:eastAsia="sl-SI"/>
        </w:rPr>
        <w:t xml:space="preserve">javni koristi, da se izvajajo vsaj najnujnejše storitve. </w:t>
      </w:r>
    </w:p>
    <w:p w14:paraId="20841B7B" w14:textId="77777777" w:rsidR="00182F3F" w:rsidRPr="00751DC2" w:rsidRDefault="00182F3F" w:rsidP="003066CA">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p>
    <w:p w14:paraId="1CFB8AE5" w14:textId="6D851553" w:rsidR="00182F3F" w:rsidRPr="00751DC2" w:rsidRDefault="00182F3F" w:rsidP="003066CA">
      <w:pPr>
        <w:overflowPunct w:val="0"/>
        <w:autoSpaceDE w:val="0"/>
        <w:autoSpaceDN w:val="0"/>
        <w:adjustRightInd w:val="0"/>
        <w:spacing w:after="0" w:line="260" w:lineRule="atLeast"/>
        <w:jc w:val="both"/>
        <w:textAlignment w:val="baseline"/>
        <w:rPr>
          <w:rFonts w:ascii="Arial" w:hAnsi="Arial" w:cs="Arial"/>
          <w:sz w:val="20"/>
          <w:szCs w:val="20"/>
        </w:rPr>
      </w:pPr>
      <w:r w:rsidRPr="00751DC2">
        <w:rPr>
          <w:rFonts w:ascii="Arial" w:eastAsia="Times New Roman" w:hAnsi="Arial" w:cs="Arial"/>
          <w:iCs/>
          <w:sz w:val="20"/>
          <w:szCs w:val="20"/>
          <w:lang w:eastAsia="sl-SI"/>
        </w:rPr>
        <w:t>Obveznost opravljanja del med stavko nikakor ne predstavlja odvzema pravice do stavke. Določitev nalog, ki jih med stavko treba opraviti, in to še toliko bolj na področju zagotavljanja zdravstvene oskrbe</w:t>
      </w:r>
      <w:r w:rsidR="000F65B5" w:rsidRPr="00751DC2">
        <w:rPr>
          <w:rFonts w:ascii="Arial" w:eastAsia="Times New Roman" w:hAnsi="Arial" w:cs="Arial"/>
          <w:iCs/>
          <w:sz w:val="20"/>
          <w:szCs w:val="20"/>
          <w:lang w:eastAsia="sl-SI"/>
        </w:rPr>
        <w:t xml:space="preserve"> prebivalcev</w:t>
      </w:r>
      <w:r w:rsidRPr="00751DC2">
        <w:rPr>
          <w:rFonts w:ascii="Arial" w:eastAsia="Times New Roman" w:hAnsi="Arial" w:cs="Arial"/>
          <w:iCs/>
          <w:sz w:val="20"/>
          <w:szCs w:val="20"/>
          <w:lang w:eastAsia="sl-SI"/>
        </w:rPr>
        <w:t>, predstavlja le omejitev stavke po objektivnem kriteriju, ob upoštevanju vrste in narave zdravstvene dejavnosti in ob zagotavljanju javne koristi</w:t>
      </w:r>
      <w:r w:rsidR="000F65B5" w:rsidRPr="00751DC2">
        <w:rPr>
          <w:rFonts w:ascii="Arial" w:eastAsia="Times New Roman" w:hAnsi="Arial" w:cs="Arial"/>
          <w:iCs/>
          <w:sz w:val="20"/>
          <w:szCs w:val="20"/>
          <w:lang w:eastAsia="sl-SI"/>
        </w:rPr>
        <w:t>. Tovrstna omejitev pa še vedno ostaja v okviru, določenem z zakonom (46. člen ZZdrS) in ne pomeni novih omejitev.</w:t>
      </w:r>
    </w:p>
    <w:p w14:paraId="241AA987" w14:textId="77777777" w:rsidR="003066CA" w:rsidRPr="00751DC2" w:rsidRDefault="003066CA" w:rsidP="003066CA">
      <w:pPr>
        <w:overflowPunct w:val="0"/>
        <w:autoSpaceDE w:val="0"/>
        <w:autoSpaceDN w:val="0"/>
        <w:adjustRightInd w:val="0"/>
        <w:spacing w:after="0" w:line="260" w:lineRule="atLeast"/>
        <w:jc w:val="both"/>
        <w:textAlignment w:val="baseline"/>
        <w:rPr>
          <w:rFonts w:ascii="Arial" w:hAnsi="Arial" w:cs="Arial"/>
          <w:sz w:val="20"/>
          <w:szCs w:val="20"/>
        </w:rPr>
      </w:pPr>
    </w:p>
    <w:p w14:paraId="47920897" w14:textId="6D0E4F6B" w:rsidR="00F63ABF" w:rsidRPr="00751DC2" w:rsidRDefault="003066CA" w:rsidP="00FA3CE4">
      <w:pPr>
        <w:spacing w:after="0" w:line="260" w:lineRule="atLeast"/>
        <w:jc w:val="both"/>
        <w:rPr>
          <w:rFonts w:ascii="Arial" w:hAnsi="Arial" w:cs="Arial"/>
          <w:sz w:val="20"/>
          <w:szCs w:val="20"/>
        </w:rPr>
      </w:pPr>
      <w:r w:rsidRPr="00751DC2">
        <w:rPr>
          <w:rFonts w:ascii="Arial" w:hAnsi="Arial" w:cs="Arial"/>
          <w:sz w:val="20"/>
          <w:szCs w:val="20"/>
        </w:rPr>
        <w:t xml:space="preserve">Z omejitvijo pravice zdravnikov do stavke je že zakonodajalec zagotovil kontinuiran dostop do nekaterih najpomembnejših </w:t>
      </w:r>
      <w:r w:rsidR="00AA6170" w:rsidRPr="00751DC2">
        <w:rPr>
          <w:rFonts w:ascii="Arial" w:hAnsi="Arial" w:cs="Arial"/>
          <w:sz w:val="20"/>
          <w:szCs w:val="20"/>
        </w:rPr>
        <w:t xml:space="preserve">zdravstvenih </w:t>
      </w:r>
      <w:r w:rsidRPr="00751DC2">
        <w:rPr>
          <w:rFonts w:ascii="Arial" w:hAnsi="Arial" w:cs="Arial"/>
          <w:sz w:val="20"/>
          <w:szCs w:val="20"/>
        </w:rPr>
        <w:t xml:space="preserve">storitev, ki so vitalnega pomena za življenje in zdravje prebivalcev. </w:t>
      </w:r>
      <w:r w:rsidR="00810F0A" w:rsidRPr="00751DC2">
        <w:rPr>
          <w:rFonts w:ascii="Arial" w:hAnsi="Arial" w:cs="Arial"/>
          <w:sz w:val="20"/>
          <w:szCs w:val="20"/>
        </w:rPr>
        <w:t xml:space="preserve">Poleg tega v skladu s tretjim odstavkom 15. člena Ustave RS nobene pravice ni dopustno uresničevati neomejeno, saj so omejene s pravicami drugih. </w:t>
      </w:r>
      <w:r w:rsidR="001B54AE" w:rsidRPr="00751DC2">
        <w:rPr>
          <w:rFonts w:ascii="Arial" w:hAnsi="Arial" w:cs="Arial"/>
          <w:sz w:val="20"/>
          <w:szCs w:val="20"/>
        </w:rPr>
        <w:t>V s</w:t>
      </w:r>
      <w:r w:rsidRPr="00751DC2">
        <w:rPr>
          <w:rFonts w:ascii="Arial" w:hAnsi="Arial" w:cs="Arial"/>
          <w:sz w:val="20"/>
          <w:szCs w:val="20"/>
        </w:rPr>
        <w:t>klad</w:t>
      </w:r>
      <w:r w:rsidR="001B54AE" w:rsidRPr="00751DC2">
        <w:rPr>
          <w:rFonts w:ascii="Arial" w:hAnsi="Arial" w:cs="Arial"/>
          <w:sz w:val="20"/>
          <w:szCs w:val="20"/>
        </w:rPr>
        <w:t>u</w:t>
      </w:r>
      <w:r w:rsidRPr="00751DC2">
        <w:rPr>
          <w:rFonts w:ascii="Arial" w:hAnsi="Arial" w:cs="Arial"/>
          <w:sz w:val="20"/>
          <w:szCs w:val="20"/>
        </w:rPr>
        <w:t xml:space="preserve"> s pravico do zdravstvenega varstva iz prvega odstavka 51. člena Ustave, ki od države zahteva, da z ustreznimi ukrepi zagotovi učinkovito uresničevanje te človekove pravice, </w:t>
      </w:r>
      <w:r w:rsidR="0080615E" w:rsidRPr="00751DC2">
        <w:rPr>
          <w:rFonts w:ascii="Arial" w:hAnsi="Arial" w:cs="Arial"/>
          <w:sz w:val="20"/>
          <w:szCs w:val="20"/>
        </w:rPr>
        <w:t>so</w:t>
      </w:r>
      <w:r w:rsidRPr="00751DC2">
        <w:rPr>
          <w:rFonts w:ascii="Arial" w:hAnsi="Arial" w:cs="Arial"/>
          <w:sz w:val="20"/>
          <w:szCs w:val="20"/>
        </w:rPr>
        <w:t xml:space="preserve"> ukrep</w:t>
      </w:r>
      <w:r w:rsidR="0080615E" w:rsidRPr="00751DC2">
        <w:rPr>
          <w:rFonts w:ascii="Arial" w:hAnsi="Arial" w:cs="Arial"/>
          <w:sz w:val="20"/>
          <w:szCs w:val="20"/>
        </w:rPr>
        <w:t>i</w:t>
      </w:r>
      <w:r w:rsidRPr="00751DC2">
        <w:rPr>
          <w:rFonts w:ascii="Arial" w:hAnsi="Arial" w:cs="Arial"/>
          <w:sz w:val="20"/>
          <w:szCs w:val="20"/>
        </w:rPr>
        <w:t>, s katerimi se posameznikom in prebivalstvu v celoti zagotovi</w:t>
      </w:r>
      <w:r w:rsidR="0080615E" w:rsidRPr="00751DC2">
        <w:rPr>
          <w:rFonts w:ascii="Arial" w:hAnsi="Arial" w:cs="Arial"/>
          <w:sz w:val="20"/>
          <w:szCs w:val="20"/>
        </w:rPr>
        <w:t>, da se njihovo zdravje kakorkoli ne ogroža, nujni</w:t>
      </w:r>
      <w:r w:rsidRPr="00751DC2">
        <w:rPr>
          <w:rFonts w:ascii="Arial" w:hAnsi="Arial" w:cs="Arial"/>
          <w:sz w:val="20"/>
          <w:szCs w:val="20"/>
        </w:rPr>
        <w:t xml:space="preserve">. Kontinuiran dostop do </w:t>
      </w:r>
      <w:r w:rsidR="0080615E" w:rsidRPr="00751DC2">
        <w:rPr>
          <w:rFonts w:ascii="Arial" w:hAnsi="Arial" w:cs="Arial"/>
          <w:sz w:val="20"/>
          <w:szCs w:val="20"/>
        </w:rPr>
        <w:t xml:space="preserve">določenih </w:t>
      </w:r>
      <w:r w:rsidRPr="00751DC2">
        <w:rPr>
          <w:rFonts w:ascii="Arial" w:hAnsi="Arial" w:cs="Arial"/>
          <w:sz w:val="20"/>
          <w:szCs w:val="20"/>
        </w:rPr>
        <w:t>najpomembnejših</w:t>
      </w:r>
      <w:r w:rsidR="00F866D8" w:rsidRPr="00751DC2">
        <w:rPr>
          <w:rFonts w:ascii="Arial" w:hAnsi="Arial" w:cs="Arial"/>
          <w:sz w:val="20"/>
          <w:szCs w:val="20"/>
        </w:rPr>
        <w:t xml:space="preserve"> </w:t>
      </w:r>
      <w:r w:rsidRPr="00751DC2">
        <w:rPr>
          <w:rFonts w:ascii="Arial" w:hAnsi="Arial" w:cs="Arial"/>
          <w:sz w:val="20"/>
          <w:szCs w:val="20"/>
        </w:rPr>
        <w:t>storitev</w:t>
      </w:r>
      <w:r w:rsidR="00F866D8" w:rsidRPr="00751DC2">
        <w:rPr>
          <w:rFonts w:ascii="Arial" w:hAnsi="Arial" w:cs="Arial"/>
          <w:sz w:val="20"/>
          <w:szCs w:val="20"/>
        </w:rPr>
        <w:t xml:space="preserve"> zdravnikov</w:t>
      </w:r>
      <w:r w:rsidRPr="00751DC2">
        <w:rPr>
          <w:rFonts w:ascii="Arial" w:hAnsi="Arial" w:cs="Arial"/>
          <w:sz w:val="20"/>
          <w:szCs w:val="20"/>
        </w:rPr>
        <w:t xml:space="preserve"> je eden izmed takšnih ukrepov in je nedvomno v javnem interesu</w:t>
      </w:r>
      <w:r w:rsidR="00810F0A" w:rsidRPr="00751DC2">
        <w:rPr>
          <w:rFonts w:ascii="Arial" w:hAnsi="Arial" w:cs="Arial"/>
          <w:sz w:val="20"/>
          <w:szCs w:val="20"/>
        </w:rPr>
        <w:t xml:space="preserve"> (interesu pacientov)</w:t>
      </w:r>
      <w:r w:rsidRPr="00751DC2">
        <w:rPr>
          <w:rFonts w:ascii="Arial" w:hAnsi="Arial" w:cs="Arial"/>
          <w:sz w:val="20"/>
          <w:szCs w:val="20"/>
        </w:rPr>
        <w:t xml:space="preserve">. </w:t>
      </w:r>
      <w:r w:rsidR="00F63ABF" w:rsidRPr="00751DC2">
        <w:rPr>
          <w:rFonts w:ascii="Arial" w:hAnsi="Arial" w:cs="Arial"/>
          <w:sz w:val="20"/>
          <w:szCs w:val="20"/>
        </w:rPr>
        <w:t xml:space="preserve">Prav tako </w:t>
      </w:r>
      <w:r w:rsidR="0080615E" w:rsidRPr="00751DC2">
        <w:rPr>
          <w:rFonts w:ascii="Arial" w:hAnsi="Arial" w:cs="Arial"/>
          <w:sz w:val="20"/>
          <w:szCs w:val="20"/>
        </w:rPr>
        <w:t>so nujni ukrepi</w:t>
      </w:r>
      <w:r w:rsidR="00F63ABF" w:rsidRPr="00751DC2">
        <w:rPr>
          <w:rFonts w:ascii="Arial" w:hAnsi="Arial" w:cs="Arial"/>
          <w:sz w:val="20"/>
          <w:szCs w:val="20"/>
        </w:rPr>
        <w:t xml:space="preserve"> za varovanje ustavne pravice invalidov ter ustavne pravice do osebnega dostojanstva in varnosti. </w:t>
      </w:r>
      <w:r w:rsidR="001B54AE" w:rsidRPr="00751DC2">
        <w:rPr>
          <w:rFonts w:ascii="Arial" w:hAnsi="Arial" w:cs="Arial"/>
          <w:sz w:val="20"/>
          <w:szCs w:val="20"/>
        </w:rPr>
        <w:t xml:space="preserve">Vlada Republike Slovenije </w:t>
      </w:r>
      <w:r w:rsidR="0080615E" w:rsidRPr="00751DC2">
        <w:rPr>
          <w:rFonts w:ascii="Arial" w:hAnsi="Arial" w:cs="Arial"/>
          <w:sz w:val="20"/>
          <w:szCs w:val="20"/>
        </w:rPr>
        <w:t>je</w:t>
      </w:r>
      <w:r w:rsidR="001B54AE" w:rsidRPr="00751DC2">
        <w:rPr>
          <w:rFonts w:ascii="Arial" w:hAnsi="Arial" w:cs="Arial"/>
          <w:sz w:val="20"/>
          <w:szCs w:val="20"/>
        </w:rPr>
        <w:t xml:space="preserve"> ob določitvi predmetnega nabora</w:t>
      </w:r>
      <w:r w:rsidR="00F63ABF" w:rsidRPr="00751DC2">
        <w:rPr>
          <w:rFonts w:ascii="Arial" w:hAnsi="Arial" w:cs="Arial"/>
          <w:sz w:val="20"/>
          <w:szCs w:val="20"/>
        </w:rPr>
        <w:t xml:space="preserve"> preudarno tehta</w:t>
      </w:r>
      <w:r w:rsidR="001B54AE" w:rsidRPr="00751DC2">
        <w:rPr>
          <w:rFonts w:ascii="Arial" w:hAnsi="Arial" w:cs="Arial"/>
          <w:sz w:val="20"/>
          <w:szCs w:val="20"/>
        </w:rPr>
        <w:t>la</w:t>
      </w:r>
      <w:r w:rsidR="00F63ABF" w:rsidRPr="00751DC2">
        <w:rPr>
          <w:rFonts w:ascii="Arial" w:hAnsi="Arial" w:cs="Arial"/>
          <w:sz w:val="20"/>
          <w:szCs w:val="20"/>
        </w:rPr>
        <w:t xml:space="preserve"> </w:t>
      </w:r>
      <w:r w:rsidR="001B54AE" w:rsidRPr="00751DC2">
        <w:rPr>
          <w:rFonts w:ascii="Arial" w:hAnsi="Arial" w:cs="Arial"/>
          <w:sz w:val="20"/>
          <w:szCs w:val="20"/>
        </w:rPr>
        <w:t xml:space="preserve">omenjene </w:t>
      </w:r>
      <w:r w:rsidR="00810F0A" w:rsidRPr="00751DC2">
        <w:rPr>
          <w:rFonts w:ascii="Arial" w:hAnsi="Arial" w:cs="Arial"/>
          <w:sz w:val="20"/>
          <w:szCs w:val="20"/>
        </w:rPr>
        <w:t>človekove</w:t>
      </w:r>
      <w:r w:rsidR="00F63ABF" w:rsidRPr="00751DC2">
        <w:rPr>
          <w:rFonts w:ascii="Arial" w:hAnsi="Arial" w:cs="Arial"/>
          <w:sz w:val="20"/>
          <w:szCs w:val="20"/>
        </w:rPr>
        <w:t xml:space="preserve"> pravic</w:t>
      </w:r>
      <w:r w:rsidR="001B54AE" w:rsidRPr="00751DC2">
        <w:rPr>
          <w:rFonts w:ascii="Arial" w:hAnsi="Arial" w:cs="Arial"/>
          <w:sz w:val="20"/>
          <w:szCs w:val="20"/>
        </w:rPr>
        <w:t>e</w:t>
      </w:r>
      <w:r w:rsidR="00810F0A" w:rsidRPr="00751DC2">
        <w:rPr>
          <w:rFonts w:ascii="Arial" w:hAnsi="Arial" w:cs="Arial"/>
          <w:sz w:val="20"/>
          <w:szCs w:val="20"/>
        </w:rPr>
        <w:t xml:space="preserve"> s prav tako ustavno varovano pravico do stavke</w:t>
      </w:r>
      <w:r w:rsidR="00FA3CE4" w:rsidRPr="00751DC2">
        <w:rPr>
          <w:rFonts w:ascii="Arial" w:hAnsi="Arial" w:cs="Arial"/>
          <w:sz w:val="20"/>
          <w:szCs w:val="20"/>
        </w:rPr>
        <w:t>.</w:t>
      </w:r>
    </w:p>
    <w:p w14:paraId="5184C923" w14:textId="77777777" w:rsidR="00FA3CE4" w:rsidRPr="00751DC2" w:rsidRDefault="00FA3CE4" w:rsidP="00FA3CE4">
      <w:pPr>
        <w:spacing w:after="0" w:line="260" w:lineRule="atLeast"/>
        <w:jc w:val="both"/>
        <w:rPr>
          <w:rFonts w:ascii="Arial" w:hAnsi="Arial" w:cs="Arial"/>
          <w:sz w:val="20"/>
          <w:szCs w:val="20"/>
        </w:rPr>
      </w:pPr>
    </w:p>
    <w:p w14:paraId="38D0EDB6" w14:textId="40755B1C" w:rsidR="003066CA" w:rsidRPr="00751DC2" w:rsidRDefault="003066CA" w:rsidP="00FA3CE4">
      <w:pPr>
        <w:spacing w:after="0" w:line="260" w:lineRule="atLeast"/>
        <w:jc w:val="both"/>
        <w:rPr>
          <w:rFonts w:ascii="Arial" w:hAnsi="Arial" w:cs="Arial"/>
          <w:sz w:val="20"/>
          <w:szCs w:val="20"/>
        </w:rPr>
      </w:pPr>
      <w:r w:rsidRPr="00751DC2">
        <w:rPr>
          <w:rFonts w:ascii="Arial" w:hAnsi="Arial" w:cs="Arial"/>
          <w:sz w:val="20"/>
          <w:szCs w:val="20"/>
        </w:rPr>
        <w:t xml:space="preserve">Glede na </w:t>
      </w:r>
      <w:r w:rsidR="00FA3CE4" w:rsidRPr="00751DC2">
        <w:rPr>
          <w:rFonts w:ascii="Arial" w:hAnsi="Arial" w:cs="Arial"/>
          <w:sz w:val="20"/>
          <w:szCs w:val="20"/>
        </w:rPr>
        <w:t>navedeno</w:t>
      </w:r>
      <w:r w:rsidRPr="00751DC2">
        <w:rPr>
          <w:rFonts w:ascii="Arial" w:hAnsi="Arial" w:cs="Arial"/>
          <w:sz w:val="20"/>
          <w:szCs w:val="20"/>
        </w:rPr>
        <w:t xml:space="preserve"> </w:t>
      </w:r>
      <w:r w:rsidR="00FA3CE4" w:rsidRPr="00751DC2">
        <w:rPr>
          <w:rFonts w:ascii="Arial" w:hAnsi="Arial" w:cs="Arial"/>
          <w:sz w:val="20"/>
          <w:szCs w:val="20"/>
        </w:rPr>
        <w:t>Vlada Republike Slovenije</w:t>
      </w:r>
      <w:r w:rsidRPr="00751DC2">
        <w:rPr>
          <w:rFonts w:ascii="Arial" w:hAnsi="Arial" w:cs="Arial"/>
          <w:sz w:val="20"/>
          <w:szCs w:val="20"/>
        </w:rPr>
        <w:t xml:space="preserve"> </w:t>
      </w:r>
      <w:r w:rsidR="0080615E" w:rsidRPr="00751DC2">
        <w:rPr>
          <w:rFonts w:ascii="Arial" w:hAnsi="Arial" w:cs="Arial"/>
          <w:sz w:val="20"/>
          <w:szCs w:val="20"/>
        </w:rPr>
        <w:t>izdaj</w:t>
      </w:r>
      <w:r w:rsidR="00182F3F" w:rsidRPr="00751DC2">
        <w:rPr>
          <w:rFonts w:ascii="Arial" w:hAnsi="Arial" w:cs="Arial"/>
          <w:sz w:val="20"/>
          <w:szCs w:val="20"/>
        </w:rPr>
        <w:t>a</w:t>
      </w:r>
      <w:r w:rsidR="0080615E" w:rsidRPr="00751DC2">
        <w:rPr>
          <w:rFonts w:ascii="Arial" w:hAnsi="Arial" w:cs="Arial"/>
          <w:sz w:val="20"/>
          <w:szCs w:val="20"/>
        </w:rPr>
        <w:t xml:space="preserve"> predmetn</w:t>
      </w:r>
      <w:r w:rsidR="00182F3F" w:rsidRPr="00751DC2">
        <w:rPr>
          <w:rFonts w:ascii="Arial" w:hAnsi="Arial" w:cs="Arial"/>
          <w:sz w:val="20"/>
          <w:szCs w:val="20"/>
        </w:rPr>
        <w:t>i</w:t>
      </w:r>
      <w:r w:rsidR="0080615E" w:rsidRPr="00751DC2">
        <w:rPr>
          <w:rFonts w:ascii="Arial" w:hAnsi="Arial" w:cs="Arial"/>
          <w:sz w:val="20"/>
          <w:szCs w:val="20"/>
        </w:rPr>
        <w:t xml:space="preserve"> odlok, ki pomeni </w:t>
      </w:r>
      <w:r w:rsidRPr="00751DC2">
        <w:rPr>
          <w:rFonts w:ascii="Arial" w:hAnsi="Arial" w:cs="Arial"/>
          <w:sz w:val="20"/>
          <w:szCs w:val="20"/>
        </w:rPr>
        <w:t>konkretizacijo omejitev</w:t>
      </w:r>
      <w:r w:rsidR="00810F0A" w:rsidRPr="00751DC2">
        <w:rPr>
          <w:rFonts w:ascii="Arial" w:hAnsi="Arial" w:cs="Arial"/>
          <w:sz w:val="20"/>
          <w:szCs w:val="20"/>
        </w:rPr>
        <w:t xml:space="preserve"> pravice do </w:t>
      </w:r>
      <w:r w:rsidRPr="00751DC2">
        <w:rPr>
          <w:rFonts w:ascii="Arial" w:hAnsi="Arial" w:cs="Arial"/>
          <w:sz w:val="20"/>
          <w:szCs w:val="20"/>
        </w:rPr>
        <w:t>stavke</w:t>
      </w:r>
      <w:r w:rsidR="00254F8B" w:rsidRPr="00751DC2">
        <w:rPr>
          <w:rFonts w:ascii="Arial" w:hAnsi="Arial" w:cs="Arial"/>
          <w:sz w:val="20"/>
          <w:szCs w:val="20"/>
        </w:rPr>
        <w:t xml:space="preserve"> </w:t>
      </w:r>
      <w:r w:rsidR="00173A5B" w:rsidRPr="00751DC2">
        <w:rPr>
          <w:rFonts w:ascii="Arial" w:hAnsi="Arial" w:cs="Arial"/>
          <w:sz w:val="20"/>
          <w:szCs w:val="20"/>
        </w:rPr>
        <w:t>(pri čemer sta pravico do stavke na abstraktni ravni že prej omejila ustavodajalec s tretji</w:t>
      </w:r>
      <w:r w:rsidR="00182F3F" w:rsidRPr="00751DC2">
        <w:rPr>
          <w:rFonts w:ascii="Arial" w:hAnsi="Arial" w:cs="Arial"/>
          <w:sz w:val="20"/>
          <w:szCs w:val="20"/>
        </w:rPr>
        <w:t>m</w:t>
      </w:r>
      <w:r w:rsidR="00173A5B" w:rsidRPr="00751DC2">
        <w:rPr>
          <w:rFonts w:ascii="Arial" w:hAnsi="Arial" w:cs="Arial"/>
          <w:sz w:val="20"/>
          <w:szCs w:val="20"/>
        </w:rPr>
        <w:t xml:space="preserve"> odstavkom 15. člena in drugim odstavkom 77. člena Ustave RS ter zakonodajalec s prvim stavkom prvega odstavka 46. člena ZZdrS ter s prvim odstavkom 5. člena</w:t>
      </w:r>
      <w:r w:rsidR="002C02C5">
        <w:rPr>
          <w:rFonts w:ascii="Arial" w:hAnsi="Arial" w:cs="Arial"/>
          <w:sz w:val="20"/>
          <w:szCs w:val="20"/>
        </w:rPr>
        <w:t xml:space="preserve"> in</w:t>
      </w:r>
      <w:r w:rsidR="00173A5B" w:rsidRPr="00751DC2">
        <w:rPr>
          <w:rFonts w:ascii="Arial" w:hAnsi="Arial" w:cs="Arial"/>
          <w:sz w:val="20"/>
          <w:szCs w:val="20"/>
        </w:rPr>
        <w:t xml:space="preserve"> prvim odstavkom 7. člena</w:t>
      </w:r>
      <w:r w:rsidR="002C02C5">
        <w:rPr>
          <w:rFonts w:ascii="Arial" w:hAnsi="Arial" w:cs="Arial"/>
          <w:sz w:val="20"/>
          <w:szCs w:val="20"/>
        </w:rPr>
        <w:t xml:space="preserve"> </w:t>
      </w:r>
      <w:r w:rsidR="00173A5B" w:rsidRPr="00751DC2">
        <w:rPr>
          <w:rFonts w:ascii="Arial" w:hAnsi="Arial" w:cs="Arial"/>
          <w:sz w:val="20"/>
          <w:szCs w:val="20"/>
        </w:rPr>
        <w:t>ZStk</w:t>
      </w:r>
      <w:r w:rsidR="00254F8B" w:rsidRPr="00751DC2">
        <w:rPr>
          <w:rFonts w:ascii="Arial" w:hAnsi="Arial" w:cs="Arial"/>
          <w:sz w:val="20"/>
          <w:szCs w:val="20"/>
        </w:rPr>
        <w:t>)</w:t>
      </w:r>
      <w:r w:rsidR="0080615E" w:rsidRPr="00751DC2">
        <w:rPr>
          <w:rFonts w:ascii="Arial" w:hAnsi="Arial" w:cs="Arial"/>
          <w:sz w:val="20"/>
          <w:szCs w:val="20"/>
        </w:rPr>
        <w:t>,</w:t>
      </w:r>
      <w:r w:rsidRPr="00751DC2">
        <w:rPr>
          <w:rFonts w:ascii="Arial" w:hAnsi="Arial" w:cs="Arial"/>
          <w:sz w:val="20"/>
          <w:szCs w:val="20"/>
        </w:rPr>
        <w:t xml:space="preserve"> </w:t>
      </w:r>
    </w:p>
    <w:p w14:paraId="35139EA3" w14:textId="77777777" w:rsidR="00FA3CE4" w:rsidRPr="00751DC2" w:rsidRDefault="00FA3CE4" w:rsidP="00FA3CE4">
      <w:pPr>
        <w:spacing w:after="0" w:line="260" w:lineRule="atLeast"/>
        <w:jc w:val="both"/>
        <w:rPr>
          <w:rFonts w:ascii="Arial" w:hAnsi="Arial" w:cs="Arial"/>
          <w:sz w:val="20"/>
          <w:szCs w:val="20"/>
        </w:rPr>
      </w:pPr>
    </w:p>
    <w:p w14:paraId="52603A40" w14:textId="3E31E560" w:rsidR="00FA3CE4" w:rsidRPr="00751DC2" w:rsidRDefault="00FA3CE4" w:rsidP="00FA3CE4">
      <w:pPr>
        <w:spacing w:after="0" w:line="260" w:lineRule="atLeast"/>
        <w:jc w:val="both"/>
        <w:rPr>
          <w:rFonts w:ascii="Arial" w:hAnsi="Arial" w:cs="Arial"/>
          <w:sz w:val="20"/>
          <w:szCs w:val="20"/>
        </w:rPr>
      </w:pPr>
      <w:r w:rsidRPr="00751DC2">
        <w:rPr>
          <w:rFonts w:ascii="Arial" w:hAnsi="Arial" w:cs="Arial"/>
          <w:sz w:val="20"/>
          <w:szCs w:val="20"/>
        </w:rPr>
        <w:t xml:space="preserve">Vlada Republike Slovenije </w:t>
      </w:r>
      <w:r w:rsidR="003066CA" w:rsidRPr="00751DC2">
        <w:rPr>
          <w:rFonts w:ascii="Arial" w:hAnsi="Arial" w:cs="Arial"/>
          <w:sz w:val="20"/>
          <w:szCs w:val="20"/>
        </w:rPr>
        <w:t xml:space="preserve">poudarja, da je </w:t>
      </w:r>
      <w:r w:rsidR="0080615E" w:rsidRPr="00751DC2">
        <w:rPr>
          <w:rFonts w:ascii="Arial" w:hAnsi="Arial" w:cs="Arial"/>
          <w:sz w:val="20"/>
          <w:szCs w:val="20"/>
        </w:rPr>
        <w:t xml:space="preserve">konkretizacija izvrševanja </w:t>
      </w:r>
      <w:r w:rsidR="003066CA" w:rsidRPr="00751DC2">
        <w:rPr>
          <w:rFonts w:ascii="Arial" w:hAnsi="Arial" w:cs="Arial"/>
          <w:sz w:val="20"/>
          <w:szCs w:val="20"/>
        </w:rPr>
        <w:t>pravice do stavke v primeru zdravnikov v</w:t>
      </w:r>
      <w:r w:rsidR="00F02108" w:rsidRPr="00751DC2">
        <w:rPr>
          <w:rFonts w:ascii="Arial" w:hAnsi="Arial" w:cs="Arial"/>
          <w:sz w:val="20"/>
          <w:szCs w:val="20"/>
        </w:rPr>
        <w:t xml:space="preserve"> splošnem</w:t>
      </w:r>
      <w:r w:rsidR="003066CA" w:rsidRPr="00751DC2">
        <w:rPr>
          <w:rFonts w:ascii="Arial" w:hAnsi="Arial" w:cs="Arial"/>
          <w:sz w:val="20"/>
          <w:szCs w:val="20"/>
        </w:rPr>
        <w:t xml:space="preserve"> javnem interesu</w:t>
      </w:r>
      <w:r w:rsidR="00F02108" w:rsidRPr="00751DC2">
        <w:rPr>
          <w:rFonts w:ascii="Arial" w:hAnsi="Arial" w:cs="Arial"/>
          <w:sz w:val="20"/>
          <w:szCs w:val="20"/>
        </w:rPr>
        <w:t xml:space="preserve"> oziroma se z njimi zasleduje javna korist</w:t>
      </w:r>
      <w:r w:rsidR="003066CA" w:rsidRPr="00751DC2">
        <w:rPr>
          <w:rFonts w:ascii="Arial" w:hAnsi="Arial" w:cs="Arial"/>
          <w:sz w:val="20"/>
          <w:szCs w:val="20"/>
        </w:rPr>
        <w:t xml:space="preserve">. Zasledovanega cilja pa ni mogoče doseči brez posega nasploh (kateregakoli) oziroma s kakšnim drugim posegom, ki bi bil po svoji naravi blažji. Prav tako zasledovanega cilja brez predmetnih posegov dejansko sploh ne bi bilo mogoče doseči. Glede na to tudi nujnost in primernost </w:t>
      </w:r>
      <w:r w:rsidR="00810F0A" w:rsidRPr="00751DC2">
        <w:rPr>
          <w:rFonts w:ascii="Arial" w:hAnsi="Arial" w:cs="Arial"/>
          <w:sz w:val="20"/>
          <w:szCs w:val="20"/>
        </w:rPr>
        <w:t>izdaje tega odloka</w:t>
      </w:r>
      <w:r w:rsidR="003066CA" w:rsidRPr="00751DC2">
        <w:rPr>
          <w:rFonts w:ascii="Arial" w:hAnsi="Arial" w:cs="Arial"/>
          <w:sz w:val="20"/>
          <w:szCs w:val="20"/>
        </w:rPr>
        <w:t xml:space="preserve"> ni sporna, še zlasti </w:t>
      </w:r>
      <w:r w:rsidR="00173A5B" w:rsidRPr="00751DC2">
        <w:rPr>
          <w:rFonts w:ascii="Arial" w:hAnsi="Arial" w:cs="Arial"/>
          <w:sz w:val="20"/>
          <w:szCs w:val="20"/>
        </w:rPr>
        <w:t>ker</w:t>
      </w:r>
      <w:r w:rsidR="003066CA" w:rsidRPr="00751DC2">
        <w:rPr>
          <w:rFonts w:ascii="Arial" w:hAnsi="Arial" w:cs="Arial"/>
          <w:sz w:val="20"/>
          <w:szCs w:val="20"/>
        </w:rPr>
        <w:t xml:space="preserve"> stavka traja dlje časa in je njena prekinitev ali zamrznitev nepredvidljiva. </w:t>
      </w:r>
    </w:p>
    <w:p w14:paraId="6B185912" w14:textId="77777777" w:rsidR="00FA3CE4" w:rsidRPr="00751DC2" w:rsidRDefault="00FA3CE4" w:rsidP="00FA3CE4">
      <w:pPr>
        <w:spacing w:after="0" w:line="260" w:lineRule="atLeast"/>
        <w:jc w:val="both"/>
        <w:rPr>
          <w:rFonts w:ascii="Arial" w:hAnsi="Arial" w:cs="Arial"/>
          <w:sz w:val="20"/>
          <w:szCs w:val="20"/>
        </w:rPr>
      </w:pPr>
    </w:p>
    <w:p w14:paraId="2F0D43FF" w14:textId="3BCB565C" w:rsidR="003066CA" w:rsidRPr="00751DC2" w:rsidRDefault="00FA3CE4" w:rsidP="00FA3CE4">
      <w:pPr>
        <w:spacing w:line="260" w:lineRule="atLeast"/>
        <w:jc w:val="both"/>
        <w:rPr>
          <w:rFonts w:ascii="Arial" w:hAnsi="Arial" w:cs="Arial"/>
          <w:sz w:val="20"/>
          <w:szCs w:val="20"/>
        </w:rPr>
      </w:pPr>
      <w:r w:rsidRPr="00751DC2">
        <w:rPr>
          <w:rFonts w:ascii="Arial" w:hAnsi="Arial" w:cs="Arial"/>
          <w:sz w:val="20"/>
          <w:szCs w:val="20"/>
        </w:rPr>
        <w:lastRenderedPageBreak/>
        <w:t xml:space="preserve">Poudariti </w:t>
      </w:r>
      <w:r w:rsidR="00F02108" w:rsidRPr="00751DC2">
        <w:rPr>
          <w:rFonts w:ascii="Arial" w:hAnsi="Arial" w:cs="Arial"/>
          <w:sz w:val="20"/>
          <w:szCs w:val="20"/>
        </w:rPr>
        <w:t>velja</w:t>
      </w:r>
      <w:r w:rsidRPr="00751DC2">
        <w:rPr>
          <w:rFonts w:ascii="Arial" w:hAnsi="Arial" w:cs="Arial"/>
          <w:sz w:val="20"/>
          <w:szCs w:val="20"/>
        </w:rPr>
        <w:t>, da je</w:t>
      </w:r>
      <w:r w:rsidR="003066CA" w:rsidRPr="00751DC2">
        <w:rPr>
          <w:rFonts w:ascii="Arial" w:hAnsi="Arial" w:cs="Arial"/>
          <w:sz w:val="20"/>
          <w:szCs w:val="20"/>
        </w:rPr>
        <w:t xml:space="preserve"> zdravnikom v zameno za omejitev njihove ustavne pravice (za primer zakonite stavke) zagotovljeno ustrezno denarn</w:t>
      </w:r>
      <w:r w:rsidRPr="00751DC2">
        <w:rPr>
          <w:rFonts w:ascii="Arial" w:hAnsi="Arial" w:cs="Arial"/>
          <w:sz w:val="20"/>
          <w:szCs w:val="20"/>
        </w:rPr>
        <w:t>o</w:t>
      </w:r>
      <w:r w:rsidR="003066CA" w:rsidRPr="00751DC2">
        <w:rPr>
          <w:rFonts w:ascii="Arial" w:hAnsi="Arial" w:cs="Arial"/>
          <w:sz w:val="20"/>
          <w:szCs w:val="20"/>
        </w:rPr>
        <w:t xml:space="preserve"> nadomestil</w:t>
      </w:r>
      <w:r w:rsidRPr="00751DC2">
        <w:rPr>
          <w:rFonts w:ascii="Arial" w:hAnsi="Arial" w:cs="Arial"/>
          <w:sz w:val="20"/>
          <w:szCs w:val="20"/>
        </w:rPr>
        <w:t>o</w:t>
      </w:r>
      <w:r w:rsidR="003066CA" w:rsidRPr="00751DC2">
        <w:rPr>
          <w:rFonts w:ascii="Arial" w:hAnsi="Arial" w:cs="Arial"/>
          <w:sz w:val="20"/>
          <w:szCs w:val="20"/>
        </w:rPr>
        <w:t xml:space="preserve">, kar je mogoče razumeti kot sorazmernost posega v ožjem smislu. V okviru presoje sorazmernosti posega v ožjem smislu je namreč ključno tehtanje pomembnosti s posegom prizadete pravice v primerjavi s pravico, ki se s tem posegom želi zavarovati, in odmeri težo posega sorazmerno s težo prizadetosti pravic. Če se ugotovi, da pomembnost pravice, ki se želi zavarovati s posegom, pretehta nad pomembnostjo s posegom prizadete pravice, poseg prestane ta vidik testa sorazmernosti, neodvisno od tega, ali je prizadetim zaradi posega v njihove ustavne pravice zagotovljeno ustrezno denarno nadomestilo. Za dopustnost omejitve ustavnih pravic pa ni treba, da bi bilo prizadetim v zameno zagotovljeno še npr. neko posebno denarno nadomestilo. </w:t>
      </w:r>
      <w:r w:rsidRPr="00751DC2">
        <w:rPr>
          <w:rFonts w:ascii="Arial" w:hAnsi="Arial" w:cs="Arial"/>
          <w:sz w:val="20"/>
          <w:szCs w:val="20"/>
        </w:rPr>
        <w:t>K</w:t>
      </w:r>
      <w:r w:rsidR="003066CA" w:rsidRPr="00751DC2">
        <w:rPr>
          <w:rFonts w:ascii="Arial" w:hAnsi="Arial" w:cs="Arial"/>
          <w:sz w:val="20"/>
          <w:szCs w:val="20"/>
        </w:rPr>
        <w:t xml:space="preserve">orist, ki jo prinašajo predvidene omejitve za </w:t>
      </w:r>
      <w:r w:rsidRPr="00751DC2">
        <w:rPr>
          <w:rFonts w:ascii="Arial" w:hAnsi="Arial" w:cs="Arial"/>
          <w:sz w:val="20"/>
          <w:szCs w:val="20"/>
        </w:rPr>
        <w:t>posameznega pacienta</w:t>
      </w:r>
      <w:r w:rsidR="003066CA" w:rsidRPr="00751DC2">
        <w:rPr>
          <w:rFonts w:ascii="Arial" w:hAnsi="Arial" w:cs="Arial"/>
          <w:sz w:val="20"/>
          <w:szCs w:val="20"/>
        </w:rPr>
        <w:t xml:space="preserve"> in tudi širšo skupnost, bistveno pretehta nad pravico</w:t>
      </w:r>
      <w:r w:rsidR="00810F0A" w:rsidRPr="00751DC2">
        <w:rPr>
          <w:rFonts w:ascii="Arial" w:hAnsi="Arial" w:cs="Arial"/>
          <w:sz w:val="20"/>
          <w:szCs w:val="20"/>
        </w:rPr>
        <w:t xml:space="preserve"> do (neomejene) stavke</w:t>
      </w:r>
      <w:r w:rsidR="00F866D8" w:rsidRPr="00751DC2">
        <w:rPr>
          <w:rFonts w:ascii="Arial" w:hAnsi="Arial" w:cs="Arial"/>
          <w:sz w:val="20"/>
          <w:szCs w:val="20"/>
        </w:rPr>
        <w:t>, ne glede na posledice za ustavno varovane pravice drugih in za javni interes</w:t>
      </w:r>
      <w:r w:rsidR="003066CA" w:rsidRPr="00751DC2">
        <w:rPr>
          <w:rFonts w:ascii="Arial" w:hAnsi="Arial" w:cs="Arial"/>
          <w:sz w:val="20"/>
          <w:szCs w:val="20"/>
        </w:rPr>
        <w:t xml:space="preserve">. </w:t>
      </w:r>
    </w:p>
    <w:p w14:paraId="4C851544" w14:textId="77777777" w:rsidR="008C0086" w:rsidRPr="00751DC2" w:rsidRDefault="008C0086" w:rsidP="007C18D6">
      <w:pPr>
        <w:overflowPunct w:val="0"/>
        <w:autoSpaceDE w:val="0"/>
        <w:autoSpaceDN w:val="0"/>
        <w:adjustRightInd w:val="0"/>
        <w:spacing w:after="0" w:line="260" w:lineRule="atLeast"/>
        <w:jc w:val="both"/>
        <w:textAlignment w:val="baseline"/>
        <w:rPr>
          <w:sz w:val="20"/>
          <w:szCs w:val="20"/>
        </w:rPr>
      </w:pPr>
    </w:p>
    <w:p w14:paraId="5D56EC8A" w14:textId="22F1AC22" w:rsidR="007C18D6" w:rsidRPr="00751DC2" w:rsidRDefault="007C18D6" w:rsidP="007C18D6">
      <w:pPr>
        <w:spacing w:line="260" w:lineRule="atLeast"/>
        <w:rPr>
          <w:sz w:val="20"/>
          <w:szCs w:val="20"/>
        </w:rPr>
      </w:pPr>
      <w:r w:rsidRPr="00751DC2">
        <w:rPr>
          <w:sz w:val="20"/>
          <w:szCs w:val="20"/>
        </w:rPr>
        <w:br w:type="page"/>
      </w:r>
    </w:p>
    <w:p w14:paraId="0B3F4F78" w14:textId="71350C2C" w:rsidR="008C0086" w:rsidRPr="00751DC2" w:rsidRDefault="008C0086" w:rsidP="000A2331">
      <w:pPr>
        <w:spacing w:line="260" w:lineRule="atLeast"/>
        <w:jc w:val="both"/>
        <w:rPr>
          <w:rFonts w:ascii="Arial" w:hAnsi="Arial" w:cs="Arial"/>
          <w:sz w:val="20"/>
          <w:szCs w:val="20"/>
        </w:rPr>
      </w:pPr>
      <w:r w:rsidRPr="00751DC2">
        <w:rPr>
          <w:rFonts w:ascii="Arial" w:hAnsi="Arial" w:cs="Arial"/>
          <w:sz w:val="20"/>
          <w:szCs w:val="20"/>
        </w:rPr>
        <w:lastRenderedPageBreak/>
        <w:t xml:space="preserve">Na podlagi </w:t>
      </w:r>
      <w:r w:rsidR="00EB350D" w:rsidRPr="00751DC2">
        <w:rPr>
          <w:rFonts w:ascii="Arial" w:hAnsi="Arial" w:cs="Arial"/>
          <w:color w:val="000000"/>
          <w:shd w:val="clear" w:color="auto" w:fill="FFFFFF"/>
        </w:rPr>
        <w:t>prvega odstavka 5. člena, prvega odstavka 7. člena</w:t>
      </w:r>
      <w:r w:rsidR="00EB350D" w:rsidRPr="00751DC2" w:rsidDel="008D36CC">
        <w:rPr>
          <w:rFonts w:ascii="Arial" w:hAnsi="Arial" w:cs="Arial"/>
          <w:sz w:val="20"/>
          <w:szCs w:val="20"/>
        </w:rPr>
        <w:t xml:space="preserve"> </w:t>
      </w:r>
      <w:r w:rsidR="00EB350D" w:rsidRPr="00751DC2">
        <w:rPr>
          <w:rFonts w:ascii="Arial" w:hAnsi="Arial" w:cs="Arial"/>
          <w:sz w:val="20"/>
          <w:szCs w:val="20"/>
        </w:rPr>
        <w:t xml:space="preserve">in </w:t>
      </w:r>
      <w:r w:rsidRPr="00751DC2">
        <w:rPr>
          <w:rFonts w:ascii="Arial" w:hAnsi="Arial" w:cs="Arial"/>
          <w:sz w:val="20"/>
          <w:szCs w:val="20"/>
        </w:rPr>
        <w:t xml:space="preserve">15. člena Zakona o stavki </w:t>
      </w:r>
      <w:r w:rsidRPr="00751DC2">
        <w:rPr>
          <w:rFonts w:ascii="Arial" w:hAnsi="Arial" w:cs="Arial"/>
          <w:sz w:val="20"/>
          <w:szCs w:val="20"/>
          <w:shd w:val="clear" w:color="auto" w:fill="FFFFFF"/>
        </w:rPr>
        <w:t>(Uradni list SFRJ, št. 23/91)</w:t>
      </w:r>
      <w:r w:rsidRPr="00751DC2">
        <w:rPr>
          <w:rFonts w:ascii="Arial" w:hAnsi="Arial" w:cs="Arial"/>
          <w:sz w:val="20"/>
          <w:szCs w:val="20"/>
        </w:rPr>
        <w:t xml:space="preserve"> in </w:t>
      </w:r>
      <w:r w:rsidR="00A86C41" w:rsidRPr="00751DC2">
        <w:rPr>
          <w:rFonts w:ascii="Arial" w:hAnsi="Arial" w:cs="Arial"/>
          <w:sz w:val="20"/>
          <w:szCs w:val="20"/>
        </w:rPr>
        <w:t>tretjega</w:t>
      </w:r>
      <w:r w:rsidRPr="00751DC2">
        <w:rPr>
          <w:rFonts w:ascii="Arial" w:hAnsi="Arial" w:cs="Arial"/>
          <w:sz w:val="20"/>
          <w:szCs w:val="20"/>
        </w:rPr>
        <w:t xml:space="preserve"> odstavka 21. člena Zakona o </w:t>
      </w:r>
      <w:r w:rsidR="00D12310" w:rsidRPr="00751DC2">
        <w:rPr>
          <w:rFonts w:ascii="Arial" w:hAnsi="Arial" w:cs="Arial"/>
          <w:sz w:val="20"/>
          <w:szCs w:val="20"/>
        </w:rPr>
        <w:t>V</w:t>
      </w:r>
      <w:r w:rsidRPr="00751DC2">
        <w:rPr>
          <w:rFonts w:ascii="Arial" w:hAnsi="Arial" w:cs="Arial"/>
          <w:sz w:val="20"/>
          <w:szCs w:val="20"/>
        </w:rPr>
        <w:t xml:space="preserve">ladi Republike Slovenije </w:t>
      </w:r>
      <w:r w:rsidRPr="00751DC2">
        <w:rPr>
          <w:rFonts w:ascii="Arial" w:hAnsi="Arial" w:cs="Arial"/>
          <w:sz w:val="20"/>
          <w:szCs w:val="20"/>
          <w:shd w:val="clear" w:color="auto" w:fill="FFFFFF"/>
        </w:rPr>
        <w:t xml:space="preserve">(Uradni list RS, št. </w:t>
      </w:r>
      <w:hyperlink r:id="rId12" w:tgtFrame="_blank" w:tooltip="Zakon o Vladi Republike Slovenije (uradno prečiščeno besedilo)" w:history="1">
        <w:r w:rsidRPr="00751DC2">
          <w:rPr>
            <w:rStyle w:val="Hiperpovezava"/>
            <w:rFonts w:ascii="Arial" w:hAnsi="Arial" w:cs="Arial"/>
            <w:color w:val="auto"/>
            <w:sz w:val="20"/>
            <w:szCs w:val="20"/>
            <w:u w:val="none"/>
            <w:shd w:val="clear" w:color="auto" w:fill="FFFFFF"/>
          </w:rPr>
          <w:t>24/05</w:t>
        </w:r>
      </w:hyperlink>
      <w:r w:rsidRPr="00751DC2">
        <w:rPr>
          <w:rFonts w:ascii="Arial" w:hAnsi="Arial" w:cs="Arial"/>
          <w:sz w:val="20"/>
          <w:szCs w:val="20"/>
        </w:rPr>
        <w:t xml:space="preserve"> </w:t>
      </w:r>
      <w:r w:rsidRPr="00751DC2">
        <w:rPr>
          <w:rFonts w:ascii="Arial" w:hAnsi="Arial" w:cs="Arial"/>
          <w:sz w:val="20"/>
          <w:szCs w:val="20"/>
          <w:shd w:val="clear" w:color="auto" w:fill="FFFFFF"/>
        </w:rPr>
        <w:t xml:space="preserve">– uradno prečiščeno besedilo, </w:t>
      </w:r>
      <w:hyperlink r:id="rId13" w:tgtFrame="_blank" w:tooltip="Zakon o dopolnitvi Zakona o Vladi Republike Slovenije" w:history="1">
        <w:r w:rsidRPr="00751DC2">
          <w:rPr>
            <w:rStyle w:val="Hiperpovezava"/>
            <w:rFonts w:ascii="Arial" w:hAnsi="Arial" w:cs="Arial"/>
            <w:color w:val="auto"/>
            <w:sz w:val="20"/>
            <w:szCs w:val="20"/>
            <w:u w:val="none"/>
            <w:shd w:val="clear" w:color="auto" w:fill="FFFFFF"/>
          </w:rPr>
          <w:t>109/08</w:t>
        </w:r>
      </w:hyperlink>
      <w:r w:rsidRPr="00751DC2">
        <w:rPr>
          <w:rFonts w:ascii="Arial" w:hAnsi="Arial" w:cs="Arial"/>
          <w:sz w:val="20"/>
          <w:szCs w:val="20"/>
          <w:shd w:val="clear" w:color="auto" w:fill="FFFFFF"/>
        </w:rPr>
        <w:t>,</w:t>
      </w:r>
      <w:r w:rsidR="00BB5596" w:rsidRPr="00751DC2">
        <w:rPr>
          <w:rFonts w:ascii="Arial" w:hAnsi="Arial" w:cs="Arial"/>
          <w:sz w:val="20"/>
          <w:szCs w:val="20"/>
          <w:shd w:val="clear" w:color="auto" w:fill="FFFFFF"/>
        </w:rPr>
        <w:t xml:space="preserve"> </w:t>
      </w:r>
      <w:r w:rsidR="00BB5596" w:rsidRPr="00751DC2">
        <w:rPr>
          <w:rStyle w:val="Hiperpovezava"/>
          <w:rFonts w:ascii="Arial" w:hAnsi="Arial" w:cs="Arial"/>
          <w:color w:val="auto"/>
          <w:sz w:val="20"/>
          <w:szCs w:val="20"/>
          <w:u w:val="none"/>
          <w:shd w:val="clear" w:color="auto" w:fill="FFFFFF"/>
        </w:rPr>
        <w:t>38/10</w:t>
      </w:r>
      <w:r w:rsidRPr="00751DC2">
        <w:rPr>
          <w:rFonts w:ascii="Arial" w:hAnsi="Arial" w:cs="Arial"/>
          <w:sz w:val="20"/>
          <w:szCs w:val="20"/>
          <w:shd w:val="clear" w:color="auto" w:fill="FFFFFF"/>
        </w:rPr>
        <w:t xml:space="preserve"> – ZUKN, </w:t>
      </w:r>
      <w:hyperlink r:id="rId14" w:tgtFrame="_blank" w:tooltip="Zakon o spremembah in dopolnitvah Zakona o Vladi Republike Slovenije" w:history="1">
        <w:r w:rsidRPr="00751DC2">
          <w:rPr>
            <w:rStyle w:val="Hiperpovezava"/>
            <w:rFonts w:ascii="Arial" w:hAnsi="Arial" w:cs="Arial"/>
            <w:color w:val="auto"/>
            <w:sz w:val="20"/>
            <w:szCs w:val="20"/>
            <w:u w:val="none"/>
            <w:shd w:val="clear" w:color="auto" w:fill="FFFFFF"/>
          </w:rPr>
          <w:t>8/12</w:t>
        </w:r>
      </w:hyperlink>
      <w:r w:rsidRPr="00751DC2">
        <w:rPr>
          <w:rFonts w:ascii="Arial" w:hAnsi="Arial" w:cs="Arial"/>
          <w:sz w:val="20"/>
          <w:szCs w:val="20"/>
          <w:shd w:val="clear" w:color="auto" w:fill="FFFFFF"/>
        </w:rPr>
        <w:t xml:space="preserve">, </w:t>
      </w:r>
      <w:hyperlink r:id="rId15" w:tgtFrame="_blank" w:tooltip="Zakon o spremembah in dopolnitvah Zakona o Vladi Republike Slovenije" w:history="1">
        <w:r w:rsidRPr="00751DC2">
          <w:rPr>
            <w:rStyle w:val="Hiperpovezava"/>
            <w:rFonts w:ascii="Arial" w:hAnsi="Arial" w:cs="Arial"/>
            <w:color w:val="auto"/>
            <w:sz w:val="20"/>
            <w:szCs w:val="20"/>
            <w:u w:val="none"/>
            <w:shd w:val="clear" w:color="auto" w:fill="FFFFFF"/>
          </w:rPr>
          <w:t>21/13</w:t>
        </w:r>
      </w:hyperlink>
      <w:r w:rsidRPr="00751DC2">
        <w:rPr>
          <w:rFonts w:ascii="Arial" w:hAnsi="Arial" w:cs="Arial"/>
          <w:sz w:val="20"/>
          <w:szCs w:val="20"/>
          <w:shd w:val="clear" w:color="auto" w:fill="FFFFFF"/>
        </w:rPr>
        <w:t xml:space="preserve">, </w:t>
      </w:r>
      <w:hyperlink r:id="rId16" w:tgtFrame="_blank" w:tooltip="Zakon o spremembah in dopolnitvah Zakona o državni upravi" w:history="1">
        <w:r w:rsidRPr="00751DC2">
          <w:rPr>
            <w:rStyle w:val="Hiperpovezava"/>
            <w:rFonts w:ascii="Arial" w:hAnsi="Arial" w:cs="Arial"/>
            <w:color w:val="auto"/>
            <w:sz w:val="20"/>
            <w:szCs w:val="20"/>
            <w:u w:val="none"/>
            <w:shd w:val="clear" w:color="auto" w:fill="FFFFFF"/>
          </w:rPr>
          <w:t>47/13</w:t>
        </w:r>
      </w:hyperlink>
      <w:r w:rsidRPr="00751DC2">
        <w:rPr>
          <w:rFonts w:ascii="Arial" w:hAnsi="Arial" w:cs="Arial"/>
          <w:sz w:val="20"/>
          <w:szCs w:val="20"/>
          <w:shd w:val="clear" w:color="auto" w:fill="FFFFFF"/>
        </w:rPr>
        <w:t xml:space="preserve"> – ZDU-1G, </w:t>
      </w:r>
      <w:hyperlink r:id="rId17" w:tgtFrame="_blank" w:tooltip="Zakon o spremembah in dopolnitvah Zakona o Vladi Republike Slovenije" w:history="1">
        <w:r w:rsidRPr="00751DC2">
          <w:rPr>
            <w:rStyle w:val="Hiperpovezava"/>
            <w:rFonts w:ascii="Arial" w:hAnsi="Arial" w:cs="Arial"/>
            <w:color w:val="auto"/>
            <w:sz w:val="20"/>
            <w:szCs w:val="20"/>
            <w:u w:val="none"/>
            <w:shd w:val="clear" w:color="auto" w:fill="FFFFFF"/>
          </w:rPr>
          <w:t>65/14</w:t>
        </w:r>
      </w:hyperlink>
      <w:r w:rsidRPr="00751DC2">
        <w:rPr>
          <w:rFonts w:ascii="Arial" w:hAnsi="Arial" w:cs="Arial"/>
          <w:sz w:val="20"/>
          <w:szCs w:val="20"/>
          <w:shd w:val="clear" w:color="auto" w:fill="FFFFFF"/>
        </w:rPr>
        <w:t xml:space="preserve">, </w:t>
      </w:r>
      <w:hyperlink r:id="rId18" w:tgtFrame="_blank" w:tooltip="Zakon o spremembi Zakona o Vladi Republike Slovenije" w:history="1">
        <w:r w:rsidRPr="00751DC2">
          <w:rPr>
            <w:rStyle w:val="Hiperpovezava"/>
            <w:rFonts w:ascii="Arial" w:hAnsi="Arial" w:cs="Arial"/>
            <w:color w:val="auto"/>
            <w:sz w:val="20"/>
            <w:szCs w:val="20"/>
            <w:u w:val="none"/>
            <w:shd w:val="clear" w:color="auto" w:fill="FFFFFF"/>
          </w:rPr>
          <w:t>55/17</w:t>
        </w:r>
      </w:hyperlink>
      <w:r w:rsidRPr="00751DC2">
        <w:rPr>
          <w:rFonts w:ascii="Arial" w:hAnsi="Arial" w:cs="Arial"/>
          <w:sz w:val="20"/>
          <w:szCs w:val="20"/>
          <w:shd w:val="clear" w:color="auto" w:fill="FFFFFF"/>
        </w:rPr>
        <w:t xml:space="preserve"> in </w:t>
      </w:r>
      <w:hyperlink r:id="rId19" w:tgtFrame="_blank" w:tooltip="Zakon o spremembah Zakona o Vladi Republike Slovenije" w:history="1">
        <w:r w:rsidRPr="00751DC2">
          <w:rPr>
            <w:rStyle w:val="Hiperpovezava"/>
            <w:rFonts w:ascii="Arial" w:hAnsi="Arial" w:cs="Arial"/>
            <w:color w:val="auto"/>
            <w:sz w:val="20"/>
            <w:szCs w:val="20"/>
            <w:u w:val="none"/>
            <w:shd w:val="clear" w:color="auto" w:fill="FFFFFF"/>
          </w:rPr>
          <w:t>163/22</w:t>
        </w:r>
      </w:hyperlink>
      <w:r w:rsidRPr="00751DC2">
        <w:rPr>
          <w:rFonts w:ascii="Arial" w:hAnsi="Arial" w:cs="Arial"/>
          <w:sz w:val="20"/>
          <w:szCs w:val="20"/>
          <w:shd w:val="clear" w:color="auto" w:fill="FFFFFF"/>
        </w:rPr>
        <w:t>)</w:t>
      </w:r>
      <w:r w:rsidR="008D36CC" w:rsidRPr="00751DC2">
        <w:rPr>
          <w:rFonts w:ascii="Arial" w:hAnsi="Arial" w:cs="Arial"/>
          <w:sz w:val="20"/>
          <w:szCs w:val="20"/>
        </w:rPr>
        <w:t>,</w:t>
      </w:r>
      <w:r w:rsidR="00751DC2">
        <w:rPr>
          <w:rFonts w:ascii="Arial" w:hAnsi="Arial" w:cs="Arial"/>
          <w:sz w:val="20"/>
          <w:szCs w:val="20"/>
        </w:rPr>
        <w:t xml:space="preserve"> </w:t>
      </w:r>
      <w:r w:rsidR="00A86C41" w:rsidRPr="00751DC2">
        <w:rPr>
          <w:rFonts w:ascii="Arial" w:hAnsi="Arial" w:cs="Arial"/>
          <w:sz w:val="20"/>
          <w:szCs w:val="20"/>
        </w:rPr>
        <w:t xml:space="preserve">v </w:t>
      </w:r>
      <w:r w:rsidR="00171263" w:rsidRPr="00751DC2">
        <w:rPr>
          <w:rFonts w:ascii="Arial" w:hAnsi="Arial" w:cs="Arial"/>
          <w:sz w:val="20"/>
          <w:szCs w:val="20"/>
        </w:rPr>
        <w:t>zvezi</w:t>
      </w:r>
      <w:r w:rsidR="00A86C41" w:rsidRPr="00751DC2">
        <w:rPr>
          <w:rFonts w:ascii="Arial" w:hAnsi="Arial" w:cs="Arial"/>
          <w:sz w:val="20"/>
          <w:szCs w:val="20"/>
        </w:rPr>
        <w:t xml:space="preserve"> z drugim odstavkom 3. člena Zakona o zdravstveni dejavnosti (Uradni list RS, št. 23/05 – uradno prečiščeno besedilo, 15/08 – ZPacP, 23/08, 58/08 – ZZdrS-E, 77/08 – ZDZdr, 40/12 – ZUJF, 14/13, 88/16 – ZdZPZD, 64/17, 1/19 – odl. US, 73/19, 82/20, 152/20 – ZZUOOP, 203/20 – ZIUPOPDVE, 112/21 – ZNUPZ, 196/21 – ZDOsk, 100/22 – ZNUZSZS, 132/22 – odl. US, 141/22 – ZNUNBZ, 14/23 – odl. US in 84/23 – ZDOsk-1)</w:t>
      </w:r>
      <w:r w:rsidR="00D41BA4" w:rsidRPr="00751DC2">
        <w:rPr>
          <w:rFonts w:ascii="Arial" w:hAnsi="Arial" w:cs="Arial"/>
          <w:sz w:val="20"/>
          <w:szCs w:val="20"/>
        </w:rPr>
        <w:t xml:space="preserve"> ter 44.</w:t>
      </w:r>
      <w:r w:rsidR="00EB350D" w:rsidRPr="00751DC2">
        <w:rPr>
          <w:rFonts w:ascii="Arial" w:hAnsi="Arial" w:cs="Arial"/>
          <w:sz w:val="20"/>
          <w:szCs w:val="20"/>
        </w:rPr>
        <w:t xml:space="preserve"> člena</w:t>
      </w:r>
      <w:r w:rsidR="00D41BA4" w:rsidRPr="00751DC2">
        <w:rPr>
          <w:rFonts w:ascii="Arial" w:hAnsi="Arial" w:cs="Arial"/>
          <w:sz w:val="20"/>
          <w:szCs w:val="20"/>
        </w:rPr>
        <w:t xml:space="preserve"> in </w:t>
      </w:r>
      <w:r w:rsidR="00EB350D" w:rsidRPr="00751DC2">
        <w:rPr>
          <w:rFonts w:ascii="Arial" w:hAnsi="Arial" w:cs="Arial"/>
          <w:sz w:val="20"/>
          <w:szCs w:val="20"/>
        </w:rPr>
        <w:t xml:space="preserve">prvega stavka prvega odstavka </w:t>
      </w:r>
      <w:r w:rsidR="00D41BA4" w:rsidRPr="00751DC2">
        <w:rPr>
          <w:rFonts w:ascii="Arial" w:hAnsi="Arial" w:cs="Arial"/>
          <w:sz w:val="20"/>
          <w:szCs w:val="20"/>
        </w:rPr>
        <w:t>46. člena Zakon</w:t>
      </w:r>
      <w:r w:rsidR="00EB350D" w:rsidRPr="00751DC2">
        <w:rPr>
          <w:rFonts w:ascii="Arial" w:hAnsi="Arial" w:cs="Arial"/>
          <w:sz w:val="20"/>
          <w:szCs w:val="20"/>
        </w:rPr>
        <w:t>a</w:t>
      </w:r>
      <w:r w:rsidR="00D41BA4" w:rsidRPr="00751DC2">
        <w:rPr>
          <w:rFonts w:ascii="Arial" w:hAnsi="Arial" w:cs="Arial"/>
          <w:sz w:val="20"/>
          <w:szCs w:val="20"/>
        </w:rPr>
        <w:t xml:space="preserve"> o zdravniški službi (Uradni list RS, št. 72/06 – uradno prečiščeno besedilo, 15/08 – ZPacP, 58/08, 107/10 – ZPPKZ, 40/12 – ZUJF, 88/16 – ZdZPZD, 40/17, 64/17 – ZZDej-K, 49/18, 66/19, 199/21 in 136/23 – ZIUZDS)</w:t>
      </w:r>
      <w:r w:rsidR="00EE2050" w:rsidRPr="00751DC2">
        <w:rPr>
          <w:rFonts w:ascii="Arial" w:hAnsi="Arial" w:cs="Arial"/>
          <w:sz w:val="20"/>
          <w:szCs w:val="20"/>
        </w:rPr>
        <w:t xml:space="preserve"> </w:t>
      </w:r>
      <w:r w:rsidRPr="00751DC2">
        <w:rPr>
          <w:rFonts w:ascii="Arial" w:hAnsi="Arial" w:cs="Arial"/>
          <w:sz w:val="20"/>
          <w:szCs w:val="20"/>
        </w:rPr>
        <w:t>Vlada Republike Slovenije izdaja</w:t>
      </w:r>
    </w:p>
    <w:p w14:paraId="30F9FC05" w14:textId="77777777" w:rsidR="000A2331" w:rsidRPr="00751DC2" w:rsidRDefault="000A2331" w:rsidP="000A2331">
      <w:pPr>
        <w:spacing w:line="260" w:lineRule="atLeast"/>
        <w:jc w:val="both"/>
        <w:rPr>
          <w:rFonts w:ascii="Arial" w:hAnsi="Arial" w:cs="Arial"/>
          <w:b/>
          <w:bCs/>
          <w:sz w:val="20"/>
          <w:szCs w:val="20"/>
        </w:rPr>
      </w:pPr>
    </w:p>
    <w:p w14:paraId="16D8787A" w14:textId="2DD03270" w:rsidR="008C0086" w:rsidRPr="00751DC2" w:rsidRDefault="00A86C41" w:rsidP="007C18D6">
      <w:pPr>
        <w:spacing w:line="260" w:lineRule="atLeast"/>
        <w:jc w:val="center"/>
        <w:rPr>
          <w:rFonts w:ascii="Arial" w:hAnsi="Arial" w:cs="Arial"/>
          <w:b/>
          <w:bCs/>
          <w:sz w:val="20"/>
          <w:szCs w:val="20"/>
        </w:rPr>
      </w:pPr>
      <w:r w:rsidRPr="00751DC2">
        <w:rPr>
          <w:rFonts w:ascii="Arial" w:hAnsi="Arial" w:cs="Arial"/>
          <w:b/>
          <w:bCs/>
          <w:sz w:val="20"/>
          <w:szCs w:val="20"/>
        </w:rPr>
        <w:t>ODLOK</w:t>
      </w:r>
    </w:p>
    <w:p w14:paraId="0992978C" w14:textId="37F3D74B" w:rsidR="008C0086" w:rsidRPr="00751DC2" w:rsidRDefault="008C0086" w:rsidP="007C18D6">
      <w:pPr>
        <w:spacing w:line="260" w:lineRule="atLeast"/>
        <w:jc w:val="center"/>
        <w:rPr>
          <w:rFonts w:ascii="Arial" w:hAnsi="Arial" w:cs="Arial"/>
          <w:b/>
          <w:bCs/>
          <w:sz w:val="20"/>
          <w:szCs w:val="20"/>
        </w:rPr>
      </w:pPr>
      <w:r w:rsidRPr="00751DC2">
        <w:rPr>
          <w:rFonts w:ascii="Arial" w:hAnsi="Arial" w:cs="Arial"/>
          <w:b/>
          <w:bCs/>
          <w:sz w:val="20"/>
          <w:szCs w:val="20"/>
        </w:rPr>
        <w:t xml:space="preserve">o </w:t>
      </w:r>
      <w:r w:rsidR="00FC200D" w:rsidRPr="00751DC2">
        <w:rPr>
          <w:rFonts w:ascii="Arial" w:hAnsi="Arial" w:cs="Arial"/>
          <w:b/>
          <w:bCs/>
          <w:sz w:val="20"/>
          <w:szCs w:val="20"/>
        </w:rPr>
        <w:t>opravljanju zdravniške službe v času stavke</w:t>
      </w:r>
    </w:p>
    <w:p w14:paraId="57CC8450" w14:textId="77777777" w:rsidR="008C0086" w:rsidRPr="00751DC2" w:rsidRDefault="008C0086" w:rsidP="007C18D6">
      <w:pPr>
        <w:spacing w:line="260" w:lineRule="atLeast"/>
        <w:jc w:val="both"/>
        <w:rPr>
          <w:rFonts w:ascii="Arial" w:hAnsi="Arial" w:cs="Arial"/>
          <w:sz w:val="20"/>
          <w:szCs w:val="20"/>
        </w:rPr>
      </w:pPr>
    </w:p>
    <w:p w14:paraId="5BFCE294" w14:textId="08ED5F80" w:rsidR="008C0086" w:rsidRPr="00751DC2" w:rsidRDefault="00171263" w:rsidP="007C18D6">
      <w:pPr>
        <w:spacing w:after="0" w:line="260" w:lineRule="atLeast"/>
        <w:jc w:val="center"/>
        <w:rPr>
          <w:rFonts w:ascii="Arial" w:hAnsi="Arial" w:cs="Arial"/>
          <w:sz w:val="20"/>
          <w:szCs w:val="20"/>
        </w:rPr>
      </w:pPr>
      <w:r w:rsidRPr="00751DC2">
        <w:rPr>
          <w:rFonts w:ascii="Arial" w:hAnsi="Arial" w:cs="Arial"/>
          <w:sz w:val="20"/>
          <w:szCs w:val="20"/>
        </w:rPr>
        <w:t>1. člen</w:t>
      </w:r>
    </w:p>
    <w:p w14:paraId="306FD264" w14:textId="77777777" w:rsidR="001B54AE" w:rsidRPr="00751DC2" w:rsidRDefault="001B54AE" w:rsidP="007C18D6">
      <w:pPr>
        <w:spacing w:line="260" w:lineRule="atLeast"/>
        <w:jc w:val="both"/>
        <w:rPr>
          <w:rFonts w:ascii="Arial" w:hAnsi="Arial" w:cs="Arial"/>
          <w:sz w:val="20"/>
          <w:szCs w:val="20"/>
        </w:rPr>
      </w:pPr>
    </w:p>
    <w:p w14:paraId="13B12C77" w14:textId="148295DA" w:rsidR="008D36CC" w:rsidRPr="00751DC2" w:rsidRDefault="008D36CC" w:rsidP="007C18D6">
      <w:pPr>
        <w:spacing w:line="260" w:lineRule="atLeast"/>
        <w:jc w:val="both"/>
        <w:rPr>
          <w:rFonts w:ascii="Arial" w:hAnsi="Arial" w:cs="Arial"/>
          <w:sz w:val="20"/>
          <w:szCs w:val="20"/>
        </w:rPr>
      </w:pPr>
    </w:p>
    <w:p w14:paraId="0ED19ABF" w14:textId="0F03933F" w:rsidR="008D36CC" w:rsidRPr="00751DC2" w:rsidRDefault="008D36CC" w:rsidP="007C18D6">
      <w:pPr>
        <w:spacing w:line="260" w:lineRule="atLeast"/>
        <w:jc w:val="both"/>
        <w:rPr>
          <w:rFonts w:ascii="Arial" w:hAnsi="Arial" w:cs="Arial"/>
          <w:color w:val="000000"/>
          <w:sz w:val="20"/>
          <w:szCs w:val="20"/>
        </w:rPr>
      </w:pPr>
      <w:r w:rsidRPr="00751DC2">
        <w:rPr>
          <w:rFonts w:ascii="Arial" w:hAnsi="Arial" w:cs="Arial"/>
          <w:color w:val="000000"/>
          <w:sz w:val="20"/>
          <w:szCs w:val="20"/>
        </w:rPr>
        <w:t>Ta odlok določa zdravniške storitve v času stavke, ki traja od 15. januarja 2024:</w:t>
      </w:r>
    </w:p>
    <w:p w14:paraId="6F5D130F" w14:textId="6C2ECF7F" w:rsidR="008D36CC" w:rsidRPr="00751DC2" w:rsidRDefault="00EE2050" w:rsidP="007C18D6">
      <w:pPr>
        <w:spacing w:line="260" w:lineRule="atLeast"/>
        <w:jc w:val="both"/>
        <w:rPr>
          <w:rFonts w:ascii="Arial" w:hAnsi="Arial" w:cs="Arial"/>
          <w:color w:val="000000"/>
          <w:sz w:val="20"/>
          <w:szCs w:val="20"/>
        </w:rPr>
      </w:pPr>
      <w:r w:rsidRPr="00751DC2">
        <w:rPr>
          <w:rFonts w:ascii="Arial" w:hAnsi="Arial" w:cs="Arial"/>
          <w:color w:val="000000"/>
          <w:sz w:val="20"/>
          <w:szCs w:val="20"/>
        </w:rPr>
        <w:t>1.</w:t>
      </w:r>
      <w:r w:rsidR="008D36CC" w:rsidRPr="00751DC2">
        <w:rPr>
          <w:rFonts w:ascii="Arial" w:hAnsi="Arial" w:cs="Arial"/>
          <w:color w:val="000000"/>
          <w:sz w:val="20"/>
          <w:szCs w:val="20"/>
        </w:rPr>
        <w:t xml:space="preserve"> katerih opustitev bi poleg storitev, ki so primeroma naštete v zakonu, ki ureja zdravniško službo, v kratkem času vodila v nepopravljivo hudo okvaro zdravja ali v smrt ali</w:t>
      </w:r>
    </w:p>
    <w:p w14:paraId="3ACCE75A" w14:textId="1B20ED5F" w:rsidR="008D36CC" w:rsidRPr="00751DC2" w:rsidRDefault="00EE2050" w:rsidP="007C18D6">
      <w:pPr>
        <w:spacing w:line="260" w:lineRule="atLeast"/>
        <w:jc w:val="both"/>
        <w:rPr>
          <w:rFonts w:ascii="Arial" w:hAnsi="Arial" w:cs="Arial"/>
          <w:color w:val="000000"/>
          <w:sz w:val="20"/>
          <w:szCs w:val="20"/>
        </w:rPr>
      </w:pPr>
      <w:r w:rsidRPr="00751DC2">
        <w:rPr>
          <w:rFonts w:ascii="Arial" w:hAnsi="Arial" w:cs="Arial"/>
          <w:color w:val="000000"/>
          <w:sz w:val="20"/>
          <w:szCs w:val="20"/>
        </w:rPr>
        <w:t>2.</w:t>
      </w:r>
      <w:r w:rsidR="008D36CC" w:rsidRPr="00751DC2">
        <w:rPr>
          <w:rFonts w:ascii="Arial" w:hAnsi="Arial" w:cs="Arial"/>
          <w:color w:val="000000"/>
          <w:sz w:val="20"/>
          <w:szCs w:val="20"/>
        </w:rPr>
        <w:t xml:space="preserve"> so potrebne za zagotavljanje </w:t>
      </w:r>
      <w:r w:rsidR="00751DC2">
        <w:rPr>
          <w:rFonts w:ascii="Arial" w:hAnsi="Arial" w:cs="Arial"/>
          <w:color w:val="000000"/>
          <w:sz w:val="20"/>
          <w:szCs w:val="20"/>
        </w:rPr>
        <w:t>zdravja</w:t>
      </w:r>
      <w:r w:rsidR="008D36CC" w:rsidRPr="00751DC2">
        <w:rPr>
          <w:rFonts w:ascii="Arial" w:hAnsi="Arial" w:cs="Arial"/>
          <w:color w:val="000000"/>
          <w:sz w:val="20"/>
          <w:szCs w:val="20"/>
        </w:rPr>
        <w:t xml:space="preserve"> ljudi in </w:t>
      </w:r>
      <w:r w:rsidR="00751DC2">
        <w:rPr>
          <w:rFonts w:ascii="Arial" w:hAnsi="Arial" w:cs="Arial"/>
          <w:color w:val="000000"/>
          <w:sz w:val="20"/>
          <w:szCs w:val="20"/>
        </w:rPr>
        <w:t xml:space="preserve">varnosti </w:t>
      </w:r>
      <w:r w:rsidR="008D36CC" w:rsidRPr="00751DC2">
        <w:rPr>
          <w:rFonts w:ascii="Arial" w:hAnsi="Arial" w:cs="Arial"/>
          <w:color w:val="000000"/>
          <w:sz w:val="20"/>
          <w:szCs w:val="20"/>
        </w:rPr>
        <w:t xml:space="preserve">premoženja ali </w:t>
      </w:r>
    </w:p>
    <w:p w14:paraId="2A5C4BBD" w14:textId="053DE1BC" w:rsidR="008D36CC" w:rsidRPr="00751DC2" w:rsidRDefault="00EE2050" w:rsidP="007C18D6">
      <w:pPr>
        <w:spacing w:line="260" w:lineRule="atLeast"/>
        <w:jc w:val="both"/>
        <w:rPr>
          <w:rFonts w:ascii="Arial" w:hAnsi="Arial" w:cs="Arial"/>
          <w:sz w:val="20"/>
          <w:szCs w:val="20"/>
        </w:rPr>
      </w:pPr>
      <w:r w:rsidRPr="00751DC2">
        <w:rPr>
          <w:rFonts w:ascii="Arial" w:hAnsi="Arial" w:cs="Arial"/>
          <w:color w:val="000000"/>
          <w:sz w:val="20"/>
          <w:szCs w:val="20"/>
        </w:rPr>
        <w:t>3.</w:t>
      </w:r>
      <w:r w:rsidR="008D36CC" w:rsidRPr="00751DC2">
        <w:rPr>
          <w:rFonts w:ascii="Arial" w:hAnsi="Arial" w:cs="Arial"/>
          <w:color w:val="000000"/>
          <w:sz w:val="20"/>
          <w:szCs w:val="20"/>
        </w:rPr>
        <w:t xml:space="preserve"> so nenadomestljiv pogoj za življenje in delo državljanov ali delo drugih organizacij.</w:t>
      </w:r>
    </w:p>
    <w:p w14:paraId="19A2074C" w14:textId="1407507F" w:rsidR="008C0086" w:rsidRPr="00751DC2" w:rsidRDefault="00171263" w:rsidP="007C18D6">
      <w:pPr>
        <w:spacing w:after="0" w:line="260" w:lineRule="atLeast"/>
        <w:jc w:val="center"/>
        <w:rPr>
          <w:rFonts w:ascii="Arial" w:hAnsi="Arial" w:cs="Arial"/>
          <w:sz w:val="20"/>
          <w:szCs w:val="20"/>
        </w:rPr>
      </w:pPr>
      <w:r w:rsidRPr="00751DC2">
        <w:rPr>
          <w:rFonts w:ascii="Arial" w:hAnsi="Arial" w:cs="Arial"/>
          <w:sz w:val="20"/>
          <w:szCs w:val="20"/>
        </w:rPr>
        <w:t>2. člen</w:t>
      </w:r>
    </w:p>
    <w:p w14:paraId="47371293" w14:textId="77777777" w:rsidR="001B54AE" w:rsidRPr="00751DC2" w:rsidRDefault="001B54AE" w:rsidP="007C18D6">
      <w:pPr>
        <w:spacing w:line="260" w:lineRule="atLeast"/>
        <w:jc w:val="both"/>
        <w:rPr>
          <w:rFonts w:ascii="Arial" w:hAnsi="Arial" w:cs="Arial"/>
          <w:sz w:val="20"/>
          <w:szCs w:val="20"/>
        </w:rPr>
      </w:pPr>
    </w:p>
    <w:p w14:paraId="77FEB99C" w14:textId="18A4903A" w:rsidR="008C0086" w:rsidRPr="00751DC2" w:rsidRDefault="003D1DD5" w:rsidP="007C18D6">
      <w:pPr>
        <w:spacing w:line="260" w:lineRule="atLeast"/>
        <w:jc w:val="both"/>
        <w:rPr>
          <w:rFonts w:ascii="Arial" w:hAnsi="Arial" w:cs="Arial"/>
          <w:sz w:val="20"/>
          <w:szCs w:val="20"/>
        </w:rPr>
      </w:pPr>
      <w:r w:rsidRPr="00751DC2">
        <w:rPr>
          <w:rFonts w:ascii="Arial" w:hAnsi="Arial" w:cs="Arial"/>
          <w:sz w:val="20"/>
          <w:szCs w:val="20"/>
        </w:rPr>
        <w:t xml:space="preserve">Zdravniške </w:t>
      </w:r>
      <w:r w:rsidR="00AF3E63" w:rsidRPr="00751DC2">
        <w:rPr>
          <w:rFonts w:ascii="Arial" w:hAnsi="Arial" w:cs="Arial"/>
          <w:sz w:val="20"/>
          <w:szCs w:val="20"/>
        </w:rPr>
        <w:t>storitve iz prejšnjega člena so</w:t>
      </w:r>
      <w:r w:rsidR="008C0086" w:rsidRPr="00751DC2">
        <w:rPr>
          <w:rFonts w:ascii="Arial" w:hAnsi="Arial" w:cs="Arial"/>
          <w:sz w:val="20"/>
          <w:szCs w:val="20"/>
        </w:rPr>
        <w:t>:</w:t>
      </w:r>
    </w:p>
    <w:p w14:paraId="1D251682" w14:textId="3B278AAC" w:rsidR="00FA3CE4" w:rsidRPr="00751DC2" w:rsidRDefault="00FA3CE4" w:rsidP="00FA3CE4">
      <w:pPr>
        <w:pStyle w:val="Odstavekseznama"/>
        <w:numPr>
          <w:ilvl w:val="0"/>
          <w:numId w:val="40"/>
        </w:numPr>
        <w:spacing w:line="260" w:lineRule="atLeast"/>
        <w:jc w:val="both"/>
        <w:rPr>
          <w:rFonts w:ascii="Arial" w:hAnsi="Arial" w:cs="Arial"/>
          <w:sz w:val="20"/>
          <w:szCs w:val="20"/>
        </w:rPr>
      </w:pPr>
      <w:r w:rsidRPr="00751DC2">
        <w:rPr>
          <w:rFonts w:ascii="Arial" w:hAnsi="Arial" w:cs="Arial"/>
          <w:sz w:val="20"/>
          <w:szCs w:val="20"/>
        </w:rPr>
        <w:t xml:space="preserve">storitve, na katere je pacient napoten s stopnjo nujnosti zelo hitro, vključno </w:t>
      </w:r>
      <w:r w:rsidR="001B54AE" w:rsidRPr="00751DC2">
        <w:rPr>
          <w:rFonts w:ascii="Arial" w:hAnsi="Arial" w:cs="Arial"/>
          <w:sz w:val="20"/>
          <w:szCs w:val="20"/>
        </w:rPr>
        <w:t xml:space="preserve">s </w:t>
      </w:r>
      <w:r w:rsidRPr="00751DC2">
        <w:rPr>
          <w:rFonts w:ascii="Arial" w:hAnsi="Arial" w:cs="Arial"/>
          <w:sz w:val="20"/>
          <w:szCs w:val="20"/>
        </w:rPr>
        <w:t>predpisovanje</w:t>
      </w:r>
      <w:r w:rsidR="001B54AE" w:rsidRPr="00751DC2">
        <w:rPr>
          <w:rFonts w:ascii="Arial" w:hAnsi="Arial" w:cs="Arial"/>
          <w:sz w:val="20"/>
          <w:szCs w:val="20"/>
        </w:rPr>
        <w:t>m</w:t>
      </w:r>
      <w:r w:rsidRPr="00751DC2">
        <w:rPr>
          <w:rFonts w:ascii="Arial" w:hAnsi="Arial" w:cs="Arial"/>
          <w:sz w:val="20"/>
          <w:szCs w:val="20"/>
        </w:rPr>
        <w:t xml:space="preserve"> zdravil in medicinskih pripomočkov,</w:t>
      </w:r>
    </w:p>
    <w:p w14:paraId="76C6765F" w14:textId="6F470402" w:rsidR="003B60C1" w:rsidRPr="00751DC2" w:rsidRDefault="003B60C1" w:rsidP="003B60C1">
      <w:pPr>
        <w:pStyle w:val="Odstavekseznama"/>
        <w:numPr>
          <w:ilvl w:val="0"/>
          <w:numId w:val="40"/>
        </w:numPr>
        <w:spacing w:after="0" w:line="260" w:lineRule="atLeast"/>
        <w:jc w:val="both"/>
        <w:rPr>
          <w:rFonts w:ascii="Arial" w:hAnsi="Arial" w:cs="Arial"/>
          <w:sz w:val="20"/>
          <w:szCs w:val="20"/>
        </w:rPr>
      </w:pPr>
      <w:r w:rsidRPr="00751DC2">
        <w:rPr>
          <w:rFonts w:ascii="Arial" w:hAnsi="Arial" w:cs="Arial"/>
          <w:sz w:val="20"/>
          <w:szCs w:val="20"/>
        </w:rPr>
        <w:t xml:space="preserve">storitve ugotavljanja zdravstvenega stanja, ki jih pacient uveljavlja zaradi zahtev ali predpisov na drugih področjih ali pri drugih organih (pri zavarovalnicah, sodiščih, izdaja potrdil za voznike motornih vozil, </w:t>
      </w:r>
      <w:r w:rsidR="00393B0F" w:rsidRPr="00751DC2">
        <w:rPr>
          <w:rFonts w:ascii="Arial" w:hAnsi="Arial" w:cs="Arial"/>
          <w:sz w:val="20"/>
          <w:szCs w:val="20"/>
        </w:rPr>
        <w:t xml:space="preserve">storitve </w:t>
      </w:r>
      <w:r w:rsidRPr="00751DC2">
        <w:rPr>
          <w:rFonts w:ascii="Arial" w:hAnsi="Arial" w:cs="Arial"/>
          <w:sz w:val="20"/>
          <w:szCs w:val="20"/>
        </w:rPr>
        <w:t>v zvezi z varstvom in zdravjem pri delu itd.),</w:t>
      </w:r>
    </w:p>
    <w:p w14:paraId="208D6A95" w14:textId="0B0A81A2" w:rsidR="005025D3" w:rsidRPr="00751DC2" w:rsidRDefault="005025D3" w:rsidP="005025D3">
      <w:pPr>
        <w:pStyle w:val="Odstavekseznama"/>
        <w:numPr>
          <w:ilvl w:val="0"/>
          <w:numId w:val="40"/>
        </w:numPr>
        <w:rPr>
          <w:rFonts w:ascii="Arial" w:hAnsi="Arial" w:cs="Arial"/>
          <w:sz w:val="20"/>
          <w:szCs w:val="20"/>
        </w:rPr>
      </w:pPr>
      <w:r w:rsidRPr="00751DC2">
        <w:rPr>
          <w:rFonts w:ascii="Arial" w:hAnsi="Arial" w:cs="Arial"/>
          <w:sz w:val="20"/>
          <w:szCs w:val="20"/>
        </w:rPr>
        <w:t>storitve, potrebne za uveljavljanje pravic iz socialnih zavarovanj (starševsko varstvo, dolgotrajna oskrba dodatek za nego in postrežbo, invalidnost, preostala delovna zmožnost itd.)</w:t>
      </w:r>
      <w:r w:rsidR="003B60C1" w:rsidRPr="00751DC2">
        <w:rPr>
          <w:rFonts w:ascii="Arial" w:hAnsi="Arial" w:cs="Arial"/>
          <w:sz w:val="20"/>
          <w:szCs w:val="20"/>
        </w:rPr>
        <w:t>,</w:t>
      </w:r>
    </w:p>
    <w:p w14:paraId="67986995" w14:textId="2D1BE018" w:rsidR="00FA3CE4" w:rsidRPr="00751DC2" w:rsidRDefault="00FA3CE4" w:rsidP="00FA3CE4">
      <w:pPr>
        <w:pStyle w:val="Odstavekseznama"/>
        <w:numPr>
          <w:ilvl w:val="0"/>
          <w:numId w:val="40"/>
        </w:numPr>
        <w:spacing w:line="260" w:lineRule="atLeast"/>
        <w:jc w:val="both"/>
        <w:rPr>
          <w:rFonts w:ascii="Arial" w:hAnsi="Arial" w:cs="Arial"/>
          <w:sz w:val="20"/>
          <w:szCs w:val="20"/>
        </w:rPr>
      </w:pPr>
      <w:r w:rsidRPr="00751DC2">
        <w:rPr>
          <w:rFonts w:ascii="Arial" w:hAnsi="Arial" w:cs="Arial"/>
          <w:sz w:val="20"/>
          <w:szCs w:val="20"/>
        </w:rPr>
        <w:t>storitve v zvezi z napotitvijo pacientov na zdravljenje,</w:t>
      </w:r>
    </w:p>
    <w:p w14:paraId="5D175A02" w14:textId="46D98FEA" w:rsidR="00FA3CE4" w:rsidRPr="00751DC2" w:rsidRDefault="00FA3CE4" w:rsidP="00FA3CE4">
      <w:pPr>
        <w:pStyle w:val="Odstavekseznama"/>
        <w:numPr>
          <w:ilvl w:val="0"/>
          <w:numId w:val="40"/>
        </w:numPr>
        <w:spacing w:line="260" w:lineRule="atLeast"/>
        <w:jc w:val="both"/>
        <w:rPr>
          <w:rFonts w:ascii="Arial" w:hAnsi="Arial" w:cs="Arial"/>
          <w:sz w:val="20"/>
          <w:szCs w:val="20"/>
        </w:rPr>
      </w:pPr>
      <w:r w:rsidRPr="00751DC2">
        <w:rPr>
          <w:rFonts w:ascii="Arial" w:hAnsi="Arial" w:cs="Arial"/>
          <w:sz w:val="20"/>
          <w:szCs w:val="20"/>
        </w:rPr>
        <w:t>izdaja zdravniških potrdil,</w:t>
      </w:r>
    </w:p>
    <w:p w14:paraId="186B53FE" w14:textId="2170D40F" w:rsidR="005025D3" w:rsidRPr="00751DC2" w:rsidRDefault="00FA3CE4" w:rsidP="005025D3">
      <w:pPr>
        <w:pStyle w:val="Odstavekseznama"/>
        <w:numPr>
          <w:ilvl w:val="0"/>
          <w:numId w:val="40"/>
        </w:numPr>
        <w:shd w:val="clear" w:color="auto" w:fill="FFFFFF"/>
        <w:spacing w:after="0" w:line="260" w:lineRule="atLeast"/>
        <w:jc w:val="both"/>
        <w:rPr>
          <w:rFonts w:ascii="Arial" w:hAnsi="Arial" w:cs="Arial"/>
          <w:sz w:val="20"/>
          <w:szCs w:val="20"/>
        </w:rPr>
      </w:pPr>
      <w:r w:rsidRPr="00751DC2">
        <w:rPr>
          <w:rFonts w:ascii="Arial" w:hAnsi="Arial" w:cs="Arial"/>
          <w:sz w:val="20"/>
          <w:szCs w:val="20"/>
        </w:rPr>
        <w:t>storitve ugotavljanja začasne nemožnosti za delo in izdaja</w:t>
      </w:r>
      <w:r w:rsidR="005025D3" w:rsidRPr="00751DC2">
        <w:rPr>
          <w:rFonts w:ascii="Arial" w:hAnsi="Arial" w:cs="Arial"/>
          <w:sz w:val="20"/>
          <w:szCs w:val="20"/>
        </w:rPr>
        <w:t xml:space="preserve"> potrdil o upravičeni zadržanosti od dela, </w:t>
      </w:r>
    </w:p>
    <w:p w14:paraId="2FC46073" w14:textId="0084070A" w:rsidR="005025D3" w:rsidRPr="00751DC2" w:rsidRDefault="005025D3" w:rsidP="005025D3">
      <w:pPr>
        <w:pStyle w:val="Odstavekseznama"/>
        <w:numPr>
          <w:ilvl w:val="0"/>
          <w:numId w:val="40"/>
        </w:numPr>
        <w:shd w:val="clear" w:color="auto" w:fill="FFFFFF"/>
        <w:spacing w:after="0" w:line="260" w:lineRule="atLeast"/>
        <w:jc w:val="both"/>
        <w:rPr>
          <w:rFonts w:ascii="Arial" w:hAnsi="Arial" w:cs="Arial"/>
          <w:sz w:val="20"/>
          <w:szCs w:val="20"/>
        </w:rPr>
      </w:pPr>
      <w:r w:rsidRPr="00751DC2">
        <w:rPr>
          <w:rFonts w:ascii="Arial" w:hAnsi="Arial" w:cs="Arial"/>
          <w:sz w:val="20"/>
          <w:szCs w:val="20"/>
        </w:rPr>
        <w:t>storitve za vse ranljive skupine (invalidi, osebe s posebnimi potrebami, paliativni bolniki, vojni veterani, žrtve vojnega nasilja, psihiatrični bolniki, ki ji</w:t>
      </w:r>
      <w:r w:rsidR="001448D8" w:rsidRPr="00751DC2">
        <w:rPr>
          <w:rFonts w:ascii="Arial" w:hAnsi="Arial" w:cs="Arial"/>
          <w:sz w:val="20"/>
          <w:szCs w:val="20"/>
        </w:rPr>
        <w:t>m</w:t>
      </w:r>
      <w:r w:rsidRPr="00751DC2">
        <w:rPr>
          <w:rFonts w:ascii="Arial" w:hAnsi="Arial" w:cs="Arial"/>
          <w:sz w:val="20"/>
          <w:szCs w:val="20"/>
        </w:rPr>
        <w:t xml:space="preserve"> je odvzeta ali omejena svoboda gibanja),</w:t>
      </w:r>
    </w:p>
    <w:p w14:paraId="5C968B50" w14:textId="30430ABF" w:rsidR="008C0086" w:rsidRPr="00751DC2" w:rsidRDefault="00FA3CE4" w:rsidP="00FA3CE4">
      <w:pPr>
        <w:pStyle w:val="Odstavekseznama"/>
        <w:numPr>
          <w:ilvl w:val="0"/>
          <w:numId w:val="40"/>
        </w:numPr>
        <w:spacing w:line="260" w:lineRule="atLeast"/>
        <w:jc w:val="both"/>
        <w:rPr>
          <w:rFonts w:ascii="Arial" w:hAnsi="Arial" w:cs="Arial"/>
          <w:sz w:val="20"/>
          <w:szCs w:val="20"/>
        </w:rPr>
      </w:pPr>
      <w:r w:rsidRPr="00751DC2">
        <w:rPr>
          <w:rFonts w:ascii="Arial" w:hAnsi="Arial" w:cs="Arial"/>
          <w:sz w:val="20"/>
          <w:szCs w:val="20"/>
        </w:rPr>
        <w:t>zagotavljanje informacij o zdravstvenem stanju oskrbovancev v socialno varstvenih zavodih.</w:t>
      </w:r>
    </w:p>
    <w:p w14:paraId="1FD92B5E" w14:textId="77777777" w:rsidR="00751DC2" w:rsidRDefault="00751DC2" w:rsidP="00AA6170">
      <w:pPr>
        <w:spacing w:after="0" w:line="260" w:lineRule="atLeast"/>
        <w:jc w:val="both"/>
        <w:rPr>
          <w:rFonts w:ascii="Arial" w:hAnsi="Arial" w:cs="Arial"/>
          <w:sz w:val="20"/>
          <w:szCs w:val="20"/>
        </w:rPr>
      </w:pPr>
    </w:p>
    <w:p w14:paraId="19AE0A0C" w14:textId="18340CBB" w:rsidR="00AA6170" w:rsidRPr="00751DC2" w:rsidRDefault="00AA6170" w:rsidP="004E2E06">
      <w:pPr>
        <w:spacing w:after="0" w:line="260" w:lineRule="atLeast"/>
        <w:jc w:val="center"/>
        <w:rPr>
          <w:rFonts w:ascii="Arial" w:hAnsi="Arial" w:cs="Arial"/>
          <w:sz w:val="20"/>
          <w:szCs w:val="20"/>
        </w:rPr>
      </w:pPr>
      <w:r w:rsidRPr="00751DC2">
        <w:rPr>
          <w:rFonts w:ascii="Arial" w:hAnsi="Arial" w:cs="Arial"/>
          <w:sz w:val="20"/>
          <w:szCs w:val="20"/>
        </w:rPr>
        <w:t>KONČNA DOLOČBA</w:t>
      </w:r>
    </w:p>
    <w:p w14:paraId="771EDBF1" w14:textId="77777777" w:rsidR="00AA6170" w:rsidRPr="00751DC2" w:rsidRDefault="00AA6170" w:rsidP="003D1DD5">
      <w:pPr>
        <w:spacing w:after="0" w:line="260" w:lineRule="atLeast"/>
        <w:jc w:val="both"/>
        <w:rPr>
          <w:rFonts w:ascii="Arial" w:hAnsi="Arial" w:cs="Arial"/>
          <w:sz w:val="20"/>
          <w:szCs w:val="20"/>
        </w:rPr>
      </w:pPr>
    </w:p>
    <w:p w14:paraId="166B6710" w14:textId="25BD6A57" w:rsidR="008C0086" w:rsidRPr="00751DC2" w:rsidRDefault="00171263" w:rsidP="007C18D6">
      <w:pPr>
        <w:spacing w:after="0" w:line="260" w:lineRule="atLeast"/>
        <w:jc w:val="center"/>
        <w:rPr>
          <w:rFonts w:ascii="Arial" w:hAnsi="Arial" w:cs="Arial"/>
          <w:sz w:val="20"/>
          <w:szCs w:val="20"/>
        </w:rPr>
      </w:pPr>
      <w:r w:rsidRPr="00751DC2">
        <w:rPr>
          <w:rFonts w:ascii="Arial" w:hAnsi="Arial" w:cs="Arial"/>
          <w:sz w:val="20"/>
          <w:szCs w:val="20"/>
        </w:rPr>
        <w:lastRenderedPageBreak/>
        <w:t>3. člen</w:t>
      </w:r>
    </w:p>
    <w:p w14:paraId="49570CF7" w14:textId="77777777" w:rsidR="00AA6170" w:rsidRPr="00751DC2" w:rsidRDefault="00AA6170" w:rsidP="007C18D6">
      <w:pPr>
        <w:spacing w:after="0" w:line="260" w:lineRule="atLeast"/>
        <w:rPr>
          <w:rFonts w:ascii="Arial" w:hAnsi="Arial" w:cs="Arial"/>
          <w:sz w:val="20"/>
          <w:szCs w:val="20"/>
        </w:rPr>
      </w:pPr>
    </w:p>
    <w:p w14:paraId="315D92FA" w14:textId="06BE307E" w:rsidR="008C0086" w:rsidRPr="00751DC2" w:rsidRDefault="00A05AEE" w:rsidP="007C18D6">
      <w:pPr>
        <w:spacing w:after="0" w:line="260" w:lineRule="atLeast"/>
        <w:rPr>
          <w:rFonts w:ascii="Arial" w:hAnsi="Arial" w:cs="Arial"/>
          <w:sz w:val="20"/>
          <w:szCs w:val="20"/>
        </w:rPr>
      </w:pPr>
      <w:r w:rsidRPr="00751DC2">
        <w:rPr>
          <w:rFonts w:ascii="Arial" w:hAnsi="Arial" w:cs="Arial"/>
          <w:sz w:val="20"/>
          <w:szCs w:val="20"/>
        </w:rPr>
        <w:t xml:space="preserve">Ta </w:t>
      </w:r>
      <w:r w:rsidR="00B717AC" w:rsidRPr="00751DC2">
        <w:rPr>
          <w:rFonts w:ascii="Arial" w:hAnsi="Arial" w:cs="Arial"/>
          <w:sz w:val="20"/>
          <w:szCs w:val="20"/>
        </w:rPr>
        <w:t>odlok</w:t>
      </w:r>
      <w:r w:rsidRPr="00751DC2">
        <w:rPr>
          <w:rFonts w:ascii="Arial" w:hAnsi="Arial" w:cs="Arial"/>
          <w:sz w:val="20"/>
          <w:szCs w:val="20"/>
        </w:rPr>
        <w:t xml:space="preserve"> začne veljati naslednji dan po objavi v Uradnem listu Republike Slovenije.</w:t>
      </w:r>
    </w:p>
    <w:p w14:paraId="6DDC4334" w14:textId="77777777" w:rsidR="008C0086" w:rsidRPr="00751DC2" w:rsidRDefault="008C0086" w:rsidP="007C18D6">
      <w:pPr>
        <w:spacing w:line="260" w:lineRule="atLeast"/>
        <w:jc w:val="both"/>
        <w:rPr>
          <w:rFonts w:ascii="Arial" w:hAnsi="Arial" w:cs="Arial"/>
          <w:sz w:val="20"/>
          <w:szCs w:val="20"/>
        </w:rPr>
      </w:pPr>
    </w:p>
    <w:p w14:paraId="360B1F8C" w14:textId="77777777" w:rsidR="008C0086" w:rsidRPr="00751DC2" w:rsidRDefault="008C0086" w:rsidP="007C18D6">
      <w:pPr>
        <w:spacing w:line="260" w:lineRule="atLeast"/>
        <w:jc w:val="both"/>
        <w:rPr>
          <w:rFonts w:ascii="Arial" w:hAnsi="Arial" w:cs="Arial"/>
          <w:sz w:val="20"/>
          <w:szCs w:val="20"/>
        </w:rPr>
      </w:pPr>
      <w:r w:rsidRPr="00751DC2">
        <w:rPr>
          <w:rFonts w:ascii="Arial" w:hAnsi="Arial" w:cs="Arial"/>
          <w:sz w:val="20"/>
          <w:szCs w:val="20"/>
        </w:rPr>
        <w:t xml:space="preserve">Št. </w:t>
      </w:r>
    </w:p>
    <w:p w14:paraId="63C608DC" w14:textId="4EFFBBDC" w:rsidR="008C0086" w:rsidRPr="00751DC2" w:rsidRDefault="008C0086" w:rsidP="007C18D6">
      <w:pPr>
        <w:spacing w:line="260" w:lineRule="atLeast"/>
        <w:jc w:val="both"/>
        <w:rPr>
          <w:rFonts w:ascii="Arial" w:hAnsi="Arial" w:cs="Arial"/>
          <w:sz w:val="20"/>
          <w:szCs w:val="20"/>
        </w:rPr>
      </w:pPr>
      <w:r w:rsidRPr="00751DC2">
        <w:rPr>
          <w:rFonts w:ascii="Arial" w:hAnsi="Arial" w:cs="Arial"/>
          <w:sz w:val="20"/>
          <w:szCs w:val="20"/>
        </w:rPr>
        <w:t xml:space="preserve">Ljubljana, </w:t>
      </w:r>
      <w:r w:rsidR="00D12310" w:rsidRPr="00751DC2">
        <w:rPr>
          <w:rFonts w:ascii="Arial" w:hAnsi="Arial" w:cs="Arial"/>
          <w:sz w:val="20"/>
          <w:szCs w:val="20"/>
        </w:rPr>
        <w:t xml:space="preserve">dne </w:t>
      </w:r>
      <w:r w:rsidR="007C18D6" w:rsidRPr="00751DC2">
        <w:rPr>
          <w:rFonts w:ascii="Arial" w:hAnsi="Arial" w:cs="Arial"/>
          <w:sz w:val="20"/>
          <w:szCs w:val="20"/>
        </w:rPr>
        <w:t>2</w:t>
      </w:r>
      <w:r w:rsidR="006D0C98" w:rsidRPr="00751DC2">
        <w:rPr>
          <w:rFonts w:ascii="Arial" w:hAnsi="Arial" w:cs="Arial"/>
          <w:sz w:val="20"/>
          <w:szCs w:val="20"/>
        </w:rPr>
        <w:t>9</w:t>
      </w:r>
      <w:r w:rsidR="007C18D6" w:rsidRPr="00751DC2">
        <w:rPr>
          <w:rFonts w:ascii="Arial" w:hAnsi="Arial" w:cs="Arial"/>
          <w:sz w:val="20"/>
          <w:szCs w:val="20"/>
        </w:rPr>
        <w:t xml:space="preserve">. </w:t>
      </w:r>
      <w:r w:rsidR="00D12310" w:rsidRPr="00751DC2">
        <w:rPr>
          <w:rFonts w:ascii="Arial" w:hAnsi="Arial" w:cs="Arial"/>
          <w:sz w:val="20"/>
          <w:szCs w:val="20"/>
        </w:rPr>
        <w:t>februarja</w:t>
      </w:r>
      <w:r w:rsidR="007C18D6" w:rsidRPr="00751DC2">
        <w:rPr>
          <w:rFonts w:ascii="Arial" w:hAnsi="Arial" w:cs="Arial"/>
          <w:sz w:val="20"/>
          <w:szCs w:val="20"/>
        </w:rPr>
        <w:t xml:space="preserve"> 2024</w:t>
      </w:r>
    </w:p>
    <w:p w14:paraId="3F4ED94E" w14:textId="7E9EA41B" w:rsidR="008C0086" w:rsidRPr="00751DC2" w:rsidRDefault="008C0086" w:rsidP="007C18D6">
      <w:pPr>
        <w:spacing w:line="260" w:lineRule="atLeast"/>
        <w:jc w:val="both"/>
        <w:rPr>
          <w:rFonts w:ascii="Arial" w:hAnsi="Arial" w:cs="Arial"/>
          <w:sz w:val="20"/>
          <w:szCs w:val="20"/>
        </w:rPr>
      </w:pPr>
      <w:r w:rsidRPr="00751DC2">
        <w:rPr>
          <w:rFonts w:ascii="Arial" w:hAnsi="Arial" w:cs="Arial"/>
          <w:sz w:val="20"/>
          <w:szCs w:val="20"/>
        </w:rPr>
        <w:t xml:space="preserve">EVA </w:t>
      </w:r>
      <w:r w:rsidR="00D12310" w:rsidRPr="00751DC2">
        <w:rPr>
          <w:rFonts w:ascii="Arial" w:hAnsi="Arial" w:cs="Arial"/>
          <w:sz w:val="20"/>
          <w:szCs w:val="20"/>
        </w:rPr>
        <w:t>2024-2711-</w:t>
      </w:r>
      <w:r w:rsidR="000B7633" w:rsidRPr="00751DC2">
        <w:rPr>
          <w:rFonts w:ascii="Arial" w:hAnsi="Arial" w:cs="Arial"/>
          <w:sz w:val="20"/>
          <w:szCs w:val="20"/>
        </w:rPr>
        <w:t>0022</w:t>
      </w:r>
    </w:p>
    <w:p w14:paraId="4EF36911" w14:textId="77777777" w:rsidR="008C0086" w:rsidRPr="00751DC2" w:rsidRDefault="008C0086" w:rsidP="007C18D6">
      <w:pPr>
        <w:spacing w:after="0" w:line="260" w:lineRule="atLeast"/>
        <w:ind w:left="6372"/>
        <w:jc w:val="both"/>
        <w:rPr>
          <w:rFonts w:ascii="Arial" w:hAnsi="Arial" w:cs="Arial"/>
          <w:sz w:val="20"/>
          <w:szCs w:val="20"/>
        </w:rPr>
      </w:pPr>
      <w:r w:rsidRPr="00751DC2">
        <w:rPr>
          <w:rFonts w:ascii="Arial" w:hAnsi="Arial" w:cs="Arial"/>
          <w:sz w:val="20"/>
          <w:szCs w:val="20"/>
        </w:rPr>
        <w:t>Vlada Republike Slovenije</w:t>
      </w:r>
    </w:p>
    <w:p w14:paraId="6B1281F2" w14:textId="77777777" w:rsidR="008C0086" w:rsidRPr="00751DC2" w:rsidRDefault="008C0086" w:rsidP="007C18D6">
      <w:pPr>
        <w:spacing w:after="0" w:line="260" w:lineRule="atLeast"/>
        <w:ind w:left="6372"/>
        <w:jc w:val="both"/>
        <w:rPr>
          <w:rFonts w:ascii="Arial" w:hAnsi="Arial" w:cs="Arial"/>
          <w:sz w:val="20"/>
          <w:szCs w:val="20"/>
        </w:rPr>
      </w:pPr>
      <w:r w:rsidRPr="00751DC2">
        <w:rPr>
          <w:rFonts w:ascii="Arial" w:hAnsi="Arial" w:cs="Arial"/>
          <w:sz w:val="20"/>
          <w:szCs w:val="20"/>
        </w:rPr>
        <w:t>dr. Robert Golob</w:t>
      </w:r>
    </w:p>
    <w:p w14:paraId="401019C6" w14:textId="77777777" w:rsidR="008C0086" w:rsidRPr="00BA68CC" w:rsidRDefault="008C0086" w:rsidP="007C18D6">
      <w:pPr>
        <w:spacing w:after="0" w:line="260" w:lineRule="atLeast"/>
        <w:ind w:left="6372"/>
        <w:jc w:val="both"/>
        <w:rPr>
          <w:rFonts w:ascii="Arial" w:hAnsi="Arial" w:cs="Arial"/>
          <w:sz w:val="20"/>
          <w:szCs w:val="20"/>
        </w:rPr>
      </w:pPr>
      <w:r w:rsidRPr="00751DC2">
        <w:rPr>
          <w:rFonts w:ascii="Arial" w:hAnsi="Arial" w:cs="Arial"/>
          <w:sz w:val="20"/>
          <w:szCs w:val="20"/>
        </w:rPr>
        <w:t>predsednik</w:t>
      </w:r>
    </w:p>
    <w:p w14:paraId="0F270735" w14:textId="77777777" w:rsidR="008C0086" w:rsidRPr="00D533FA" w:rsidRDefault="008C0086" w:rsidP="007C18D6">
      <w:pPr>
        <w:spacing w:line="260" w:lineRule="atLeast"/>
        <w:jc w:val="both"/>
        <w:rPr>
          <w:rFonts w:ascii="Arial" w:hAnsi="Arial" w:cs="Arial"/>
          <w:sz w:val="20"/>
          <w:szCs w:val="20"/>
        </w:rPr>
      </w:pPr>
    </w:p>
    <w:sectPr w:rsidR="008C0086" w:rsidRPr="00D533FA" w:rsidSect="00384476">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7CDE1" w14:textId="77777777" w:rsidR="004E26DB" w:rsidRDefault="004E26DB" w:rsidP="00F327D8">
      <w:pPr>
        <w:spacing w:after="0" w:line="240" w:lineRule="auto"/>
      </w:pPr>
      <w:r>
        <w:separator/>
      </w:r>
    </w:p>
  </w:endnote>
  <w:endnote w:type="continuationSeparator" w:id="0">
    <w:p w14:paraId="21B8990D" w14:textId="77777777" w:rsidR="004E26DB" w:rsidRDefault="004E26DB" w:rsidP="00F3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E638" w14:textId="77777777" w:rsidR="001F083B" w:rsidRDefault="001F083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FD048" w14:textId="77777777" w:rsidR="001F083B" w:rsidRDefault="001F083B">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EEBB1" w14:textId="77777777" w:rsidR="001F083B" w:rsidRDefault="001F083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C5CDC" w14:textId="77777777" w:rsidR="004E26DB" w:rsidRDefault="004E26DB" w:rsidP="00F327D8">
      <w:pPr>
        <w:spacing w:after="0" w:line="240" w:lineRule="auto"/>
      </w:pPr>
      <w:r>
        <w:separator/>
      </w:r>
    </w:p>
  </w:footnote>
  <w:footnote w:type="continuationSeparator" w:id="0">
    <w:p w14:paraId="066C2201" w14:textId="77777777" w:rsidR="004E26DB" w:rsidRDefault="004E26DB" w:rsidP="00F32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B9A6F" w14:textId="77777777" w:rsidR="001F083B" w:rsidRDefault="001F083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C6F20" w14:textId="77777777" w:rsidR="001F083B" w:rsidRDefault="001F083B">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F528B" w14:textId="2AB2BD26" w:rsidR="00F327D8" w:rsidRPr="00EC27FA" w:rsidRDefault="001F083B" w:rsidP="00F327D8">
    <w:pPr>
      <w:tabs>
        <w:tab w:val="left" w:pos="5112"/>
      </w:tabs>
      <w:spacing w:before="120" w:after="0" w:line="240" w:lineRule="exact"/>
      <w:rPr>
        <w:rFonts w:ascii="Arial" w:eastAsia="Times New Roman" w:hAnsi="Arial" w:cs="Arial"/>
        <w:sz w:val="16"/>
        <w:szCs w:val="24"/>
      </w:rPr>
    </w:pPr>
    <w:r w:rsidRPr="00EC27FA">
      <w:rPr>
        <w:rFonts w:ascii="Arial" w:eastAsia="Times New Roman" w:hAnsi="Arial" w:cs="Times New Roman"/>
        <w:noProof/>
        <w:sz w:val="20"/>
        <w:szCs w:val="24"/>
        <w:lang w:eastAsia="sl-SI"/>
      </w:rPr>
      <w:drawing>
        <wp:anchor distT="0" distB="0" distL="114300" distR="114300" simplePos="0" relativeHeight="251659264" behindDoc="0" locked="0" layoutInCell="1" allowOverlap="1" wp14:anchorId="071279A0" wp14:editId="42E34A83">
          <wp:simplePos x="0" y="0"/>
          <wp:positionH relativeFrom="page">
            <wp:posOffset>-152400</wp:posOffset>
          </wp:positionH>
          <wp:positionV relativeFrom="page">
            <wp:posOffset>-142875</wp:posOffset>
          </wp:positionV>
          <wp:extent cx="4321810" cy="972185"/>
          <wp:effectExtent l="0" t="0" r="2540" b="0"/>
          <wp:wrapSquare wrapText="bothSides"/>
          <wp:docPr id="6" name="Slika 6" descr="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9E5160" w14:textId="3A6408CF" w:rsidR="00F327D8" w:rsidRPr="00EC27FA" w:rsidRDefault="00F327D8" w:rsidP="00F327D8">
    <w:pPr>
      <w:tabs>
        <w:tab w:val="left" w:pos="0"/>
        <w:tab w:val="left" w:pos="5112"/>
      </w:tabs>
      <w:spacing w:before="120" w:after="0" w:line="240" w:lineRule="exact"/>
      <w:ind w:left="-284"/>
      <w:rPr>
        <w:rFonts w:ascii="Arial" w:eastAsia="Times New Roman" w:hAnsi="Arial" w:cs="Arial"/>
        <w:sz w:val="16"/>
        <w:szCs w:val="24"/>
      </w:rPr>
    </w:pPr>
  </w:p>
  <w:p w14:paraId="74A49029" w14:textId="7248DDEB" w:rsidR="00F327D8" w:rsidRPr="00EC27FA" w:rsidRDefault="0078445A" w:rsidP="00F327D8">
    <w:pPr>
      <w:tabs>
        <w:tab w:val="left" w:pos="0"/>
        <w:tab w:val="left" w:pos="5112"/>
      </w:tabs>
      <w:spacing w:before="120" w:after="0" w:line="240" w:lineRule="exact"/>
      <w:rPr>
        <w:rFonts w:ascii="Arial" w:eastAsia="Times New Roman" w:hAnsi="Arial" w:cs="Arial"/>
        <w:sz w:val="16"/>
        <w:szCs w:val="24"/>
      </w:rPr>
    </w:pPr>
    <w:r>
      <w:rPr>
        <w:rFonts w:ascii="Arial" w:eastAsia="Times New Roman" w:hAnsi="Arial" w:cs="Arial"/>
        <w:sz w:val="16"/>
        <w:szCs w:val="24"/>
      </w:rPr>
      <w:t xml:space="preserve"> </w:t>
    </w:r>
    <w:r w:rsidR="00F327D8" w:rsidRPr="00EC27FA">
      <w:rPr>
        <w:rFonts w:ascii="Arial" w:eastAsia="Times New Roman" w:hAnsi="Arial" w:cs="Arial"/>
        <w:sz w:val="16"/>
        <w:szCs w:val="24"/>
      </w:rPr>
      <w:t>Štefanova ulica 5, 1000 Ljubljana</w:t>
    </w:r>
    <w:r w:rsidR="00F327D8" w:rsidRPr="00EC27FA">
      <w:rPr>
        <w:rFonts w:ascii="Arial" w:eastAsia="Times New Roman" w:hAnsi="Arial" w:cs="Arial"/>
        <w:sz w:val="16"/>
        <w:szCs w:val="24"/>
      </w:rPr>
      <w:tab/>
      <w:t>T: 01 478 60 01</w:t>
    </w:r>
  </w:p>
  <w:p w14:paraId="683B6F40" w14:textId="77777777" w:rsidR="00F327D8" w:rsidRPr="00EC27FA" w:rsidRDefault="00F327D8" w:rsidP="00F327D8">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 xml:space="preserve">F: 01 478 60 58 </w:t>
    </w:r>
  </w:p>
  <w:p w14:paraId="4B27DBEA" w14:textId="77777777" w:rsidR="00F327D8" w:rsidRPr="00EC27FA" w:rsidRDefault="00F327D8" w:rsidP="00F327D8">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E: gp.mz@gov.si</w:t>
    </w:r>
  </w:p>
  <w:p w14:paraId="532C8EE7" w14:textId="77777777" w:rsidR="00F327D8" w:rsidRPr="00EC27FA" w:rsidRDefault="00F327D8" w:rsidP="00F327D8">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www.mz.gov.si</w:t>
    </w:r>
  </w:p>
  <w:p w14:paraId="6F730729" w14:textId="77777777" w:rsidR="00F327D8" w:rsidRDefault="00F327D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DE5"/>
    <w:multiLevelType w:val="hybridMultilevel"/>
    <w:tmpl w:val="5B56533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B4279F"/>
    <w:multiLevelType w:val="hybridMultilevel"/>
    <w:tmpl w:val="F49CC0C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76AC1A70">
      <w:start w:val="49"/>
      <w:numFmt w:val="bullet"/>
      <w:lvlText w:val=""/>
      <w:lvlJc w:val="left"/>
      <w:pPr>
        <w:ind w:left="720" w:hanging="360"/>
      </w:pPr>
      <w:rPr>
        <w:rFonts w:ascii="Symbol" w:eastAsia="Times New Roman" w:hAnsi="Symbol" w:cs="Times New Roman"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D80163"/>
    <w:multiLevelType w:val="hybridMultilevel"/>
    <w:tmpl w:val="469E9AD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17C67F9C">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926277D"/>
    <w:multiLevelType w:val="hybridMultilevel"/>
    <w:tmpl w:val="A0D0E378"/>
    <w:lvl w:ilvl="0" w:tplc="BDDE6CD4">
      <w:start w:val="1"/>
      <w:numFmt w:val="decimal"/>
      <w:lvlText w:val="%1."/>
      <w:lvlJc w:val="left"/>
      <w:pPr>
        <w:ind w:left="855" w:hanging="49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9756DF5"/>
    <w:multiLevelType w:val="hybridMultilevel"/>
    <w:tmpl w:val="32462954"/>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9A40693"/>
    <w:multiLevelType w:val="multilevel"/>
    <w:tmpl w:val="06623D32"/>
    <w:lvl w:ilvl="0">
      <w:start w:val="1"/>
      <w:numFmt w:val="decimal"/>
      <w:lvlText w:val="%1)"/>
      <w:lvlJc w:val="left"/>
      <w:pPr>
        <w:ind w:left="360" w:hanging="360"/>
      </w:pPr>
    </w:lvl>
    <w:lvl w:ilvl="1">
      <w:start w:val="1"/>
      <w:numFmt w:val="lowerLetter"/>
      <w:lvlText w:val="%2)"/>
      <w:lvlJc w:val="left"/>
      <w:pPr>
        <w:ind w:left="720" w:hanging="360"/>
      </w:pPr>
    </w:lvl>
    <w:lvl w:ilvl="2">
      <w:start w:val="49"/>
      <w:numFmt w:val="bullet"/>
      <w:lvlText w:val=""/>
      <w:lvlJc w:val="left"/>
      <w:pPr>
        <w:ind w:left="720" w:hanging="360"/>
      </w:pPr>
      <w:rPr>
        <w:rFonts w:ascii="Symbol" w:eastAsia="Times New Roman" w:hAnsi="Symbol"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CDB5373"/>
    <w:multiLevelType w:val="hybridMultilevel"/>
    <w:tmpl w:val="435A25A6"/>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3832C7E"/>
    <w:multiLevelType w:val="hybridMultilevel"/>
    <w:tmpl w:val="0F1E2F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5A2120F"/>
    <w:multiLevelType w:val="hybridMultilevel"/>
    <w:tmpl w:val="191C8C88"/>
    <w:lvl w:ilvl="0" w:tplc="17C67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89C5159"/>
    <w:multiLevelType w:val="hybridMultilevel"/>
    <w:tmpl w:val="21F8715A"/>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EF8595B"/>
    <w:multiLevelType w:val="hybridMultilevel"/>
    <w:tmpl w:val="D302794E"/>
    <w:lvl w:ilvl="0" w:tplc="5E987E5A">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1F315A89"/>
    <w:multiLevelType w:val="hybridMultilevel"/>
    <w:tmpl w:val="08A620D0"/>
    <w:lvl w:ilvl="0" w:tplc="FAEAA91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2112741"/>
    <w:multiLevelType w:val="hybridMultilevel"/>
    <w:tmpl w:val="3B9658F6"/>
    <w:lvl w:ilvl="0" w:tplc="D4265CC4">
      <w:start w:val="9"/>
      <w:numFmt w:val="bullet"/>
      <w:lvlText w:val="−"/>
      <w:lvlJc w:val="left"/>
      <w:pPr>
        <w:ind w:left="1440" w:hanging="360"/>
      </w:pPr>
      <w:rPr>
        <w:rFonts w:ascii="Calibri" w:eastAsia="Calibr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278F45AF"/>
    <w:multiLevelType w:val="hybridMultilevel"/>
    <w:tmpl w:val="214CCE0C"/>
    <w:lvl w:ilvl="0" w:tplc="17C67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94165EC"/>
    <w:multiLevelType w:val="hybridMultilevel"/>
    <w:tmpl w:val="646E38CE"/>
    <w:lvl w:ilvl="0" w:tplc="FFFFFFFF">
      <w:start w:val="49"/>
      <w:numFmt w:val="bullet"/>
      <w:lvlText w:val=""/>
      <w:lvlJc w:val="left"/>
      <w:pPr>
        <w:ind w:left="720" w:hanging="360"/>
      </w:pPr>
      <w:rPr>
        <w:rFonts w:ascii="Symbol" w:eastAsia="Times New Roman"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76AC1A70">
      <w:start w:val="49"/>
      <w:numFmt w:val="bullet"/>
      <w:lvlText w:val=""/>
      <w:lvlJc w:val="left"/>
      <w:pPr>
        <w:ind w:left="720" w:hanging="360"/>
      </w:pPr>
      <w:rPr>
        <w:rFonts w:ascii="Symbol" w:eastAsia="Times New Roman" w:hAnsi="Symbol"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B453D85"/>
    <w:multiLevelType w:val="hybridMultilevel"/>
    <w:tmpl w:val="520061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2F221F6"/>
    <w:multiLevelType w:val="hybridMultilevel"/>
    <w:tmpl w:val="9D3EF806"/>
    <w:lvl w:ilvl="0" w:tplc="98EE629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61B797B"/>
    <w:multiLevelType w:val="hybridMultilevel"/>
    <w:tmpl w:val="B024F5AC"/>
    <w:lvl w:ilvl="0" w:tplc="136A2EB2">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36563960"/>
    <w:multiLevelType w:val="hybridMultilevel"/>
    <w:tmpl w:val="A47A6C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BE1787A"/>
    <w:multiLevelType w:val="hybridMultilevel"/>
    <w:tmpl w:val="71A8DC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DDD0F24"/>
    <w:multiLevelType w:val="hybridMultilevel"/>
    <w:tmpl w:val="09262FB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49B3DB9"/>
    <w:multiLevelType w:val="hybridMultilevel"/>
    <w:tmpl w:val="AEE4DFF8"/>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E05016F6">
      <w:numFmt w:val="bullet"/>
      <w:lvlText w:val="-"/>
      <w:lvlJc w:val="left"/>
      <w:pPr>
        <w:ind w:left="2580" w:hanging="78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5D75E6B"/>
    <w:multiLevelType w:val="hybridMultilevel"/>
    <w:tmpl w:val="0D48F4C2"/>
    <w:lvl w:ilvl="0" w:tplc="1B7CD5C2">
      <w:start w:val="1"/>
      <w:numFmt w:val="decimal"/>
      <w:lvlText w:val="%1)"/>
      <w:lvlJc w:val="left"/>
      <w:pPr>
        <w:ind w:left="975" w:hanging="61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A2405E"/>
    <w:multiLevelType w:val="hybridMultilevel"/>
    <w:tmpl w:val="20C80F00"/>
    <w:lvl w:ilvl="0" w:tplc="AD0A0F1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9F42CB1"/>
    <w:multiLevelType w:val="hybridMultilevel"/>
    <w:tmpl w:val="25161AC0"/>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BBC7B2D"/>
    <w:multiLevelType w:val="hybridMultilevel"/>
    <w:tmpl w:val="66683A04"/>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1507B09"/>
    <w:multiLevelType w:val="hybridMultilevel"/>
    <w:tmpl w:val="C1DCD18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3836875"/>
    <w:multiLevelType w:val="hybridMultilevel"/>
    <w:tmpl w:val="48F2E4B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4D762A3"/>
    <w:multiLevelType w:val="hybridMultilevel"/>
    <w:tmpl w:val="CB90CA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8D16EB5"/>
    <w:multiLevelType w:val="hybridMultilevel"/>
    <w:tmpl w:val="C1AED77A"/>
    <w:lvl w:ilvl="0" w:tplc="D4265CC4">
      <w:start w:val="9"/>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A2F4C64"/>
    <w:multiLevelType w:val="hybridMultilevel"/>
    <w:tmpl w:val="B8DA193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37F203A"/>
    <w:multiLevelType w:val="hybridMultilevel"/>
    <w:tmpl w:val="0358A17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8D01706"/>
    <w:multiLevelType w:val="hybridMultilevel"/>
    <w:tmpl w:val="F3163804"/>
    <w:lvl w:ilvl="0" w:tplc="D4265CC4">
      <w:start w:val="9"/>
      <w:numFmt w:val="bullet"/>
      <w:lvlText w:val="−"/>
      <w:lvlJc w:val="left"/>
      <w:pPr>
        <w:ind w:left="1440" w:hanging="360"/>
      </w:pPr>
      <w:rPr>
        <w:rFonts w:ascii="Calibri" w:eastAsia="Calibr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9" w15:restartNumberingAfterBreak="0">
    <w:nsid w:val="7DE21661"/>
    <w:multiLevelType w:val="hybridMultilevel"/>
    <w:tmpl w:val="5BC6106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FBC3508"/>
    <w:multiLevelType w:val="hybridMultilevel"/>
    <w:tmpl w:val="5E4E58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531890473">
    <w:abstractNumId w:val="10"/>
  </w:num>
  <w:num w:numId="2" w16cid:durableId="1893731132">
    <w:abstractNumId w:val="31"/>
  </w:num>
  <w:num w:numId="3" w16cid:durableId="1178345866">
    <w:abstractNumId w:val="28"/>
  </w:num>
  <w:num w:numId="4" w16cid:durableId="1763909555">
    <w:abstractNumId w:val="34"/>
  </w:num>
  <w:num w:numId="5" w16cid:durableId="412314030">
    <w:abstractNumId w:val="40"/>
  </w:num>
  <w:num w:numId="6" w16cid:durableId="1312978382">
    <w:abstractNumId w:val="23"/>
  </w:num>
  <w:num w:numId="7" w16cid:durableId="213859015">
    <w:abstractNumId w:val="16"/>
  </w:num>
  <w:num w:numId="8" w16cid:durableId="1887599476">
    <w:abstractNumId w:val="24"/>
  </w:num>
  <w:num w:numId="9" w16cid:durableId="1023897921">
    <w:abstractNumId w:val="18"/>
  </w:num>
  <w:num w:numId="10" w16cid:durableId="1156066101">
    <w:abstractNumId w:val="9"/>
  </w:num>
  <w:num w:numId="11" w16cid:durableId="1764649116">
    <w:abstractNumId w:val="17"/>
  </w:num>
  <w:num w:numId="12" w16cid:durableId="708337445">
    <w:abstractNumId w:val="19"/>
  </w:num>
  <w:num w:numId="13" w16cid:durableId="858347475">
    <w:abstractNumId w:val="12"/>
  </w:num>
  <w:num w:numId="14" w16cid:durableId="349070305">
    <w:abstractNumId w:val="14"/>
  </w:num>
  <w:num w:numId="15" w16cid:durableId="1624455272">
    <w:abstractNumId w:val="2"/>
  </w:num>
  <w:num w:numId="16" w16cid:durableId="1242332653">
    <w:abstractNumId w:val="8"/>
  </w:num>
  <w:num w:numId="17" w16cid:durableId="91627909">
    <w:abstractNumId w:val="27"/>
  </w:num>
  <w:num w:numId="18" w16cid:durableId="1522284732">
    <w:abstractNumId w:val="29"/>
  </w:num>
  <w:num w:numId="19" w16cid:durableId="646204211">
    <w:abstractNumId w:val="26"/>
  </w:num>
  <w:num w:numId="20" w16cid:durableId="1176463407">
    <w:abstractNumId w:val="3"/>
  </w:num>
  <w:num w:numId="21" w16cid:durableId="396517540">
    <w:abstractNumId w:val="35"/>
  </w:num>
  <w:num w:numId="22" w16cid:durableId="342900111">
    <w:abstractNumId w:val="11"/>
  </w:num>
  <w:num w:numId="23" w16cid:durableId="981078418">
    <w:abstractNumId w:val="22"/>
  </w:num>
  <w:num w:numId="24" w16cid:durableId="2121073018">
    <w:abstractNumId w:val="39"/>
  </w:num>
  <w:num w:numId="25" w16cid:durableId="1343438524">
    <w:abstractNumId w:val="21"/>
  </w:num>
  <w:num w:numId="26" w16cid:durableId="2075200244">
    <w:abstractNumId w:val="13"/>
  </w:num>
  <w:num w:numId="27" w16cid:durableId="401026762">
    <w:abstractNumId w:val="7"/>
  </w:num>
  <w:num w:numId="28" w16cid:durableId="1777023428">
    <w:abstractNumId w:val="30"/>
  </w:num>
  <w:num w:numId="29" w16cid:durableId="365834274">
    <w:abstractNumId w:val="38"/>
  </w:num>
  <w:num w:numId="30" w16cid:durableId="1274702619">
    <w:abstractNumId w:val="32"/>
  </w:num>
  <w:num w:numId="31" w16cid:durableId="1548640435">
    <w:abstractNumId w:val="37"/>
  </w:num>
  <w:num w:numId="32" w16cid:durableId="2028670769">
    <w:abstractNumId w:val="33"/>
  </w:num>
  <w:num w:numId="33" w16cid:durableId="2092237436">
    <w:abstractNumId w:val="4"/>
  </w:num>
  <w:num w:numId="34" w16cid:durableId="1325470696">
    <w:abstractNumId w:val="5"/>
  </w:num>
  <w:num w:numId="35" w16cid:durableId="1095441980">
    <w:abstractNumId w:val="36"/>
  </w:num>
  <w:num w:numId="36" w16cid:durableId="1505705458">
    <w:abstractNumId w:val="0"/>
  </w:num>
  <w:num w:numId="37" w16cid:durableId="283729521">
    <w:abstractNumId w:val="15"/>
  </w:num>
  <w:num w:numId="38" w16cid:durableId="1334069010">
    <w:abstractNumId w:val="6"/>
  </w:num>
  <w:num w:numId="39" w16cid:durableId="890573257">
    <w:abstractNumId w:val="1"/>
  </w:num>
  <w:num w:numId="40" w16cid:durableId="1137377501">
    <w:abstractNumId w:val="20"/>
  </w:num>
  <w:num w:numId="41" w16cid:durableId="1795636095">
    <w:abstractNumId w:val="41"/>
  </w:num>
  <w:num w:numId="42" w16cid:durableId="17335064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F83"/>
    <w:rsid w:val="000049B5"/>
    <w:rsid w:val="00016F28"/>
    <w:rsid w:val="0002461E"/>
    <w:rsid w:val="0003172F"/>
    <w:rsid w:val="00036E53"/>
    <w:rsid w:val="00051ACD"/>
    <w:rsid w:val="00071F58"/>
    <w:rsid w:val="00077A99"/>
    <w:rsid w:val="00084B46"/>
    <w:rsid w:val="000A2331"/>
    <w:rsid w:val="000A6B0A"/>
    <w:rsid w:val="000B7429"/>
    <w:rsid w:val="000B7633"/>
    <w:rsid w:val="000D37C4"/>
    <w:rsid w:val="000F65B5"/>
    <w:rsid w:val="00131E39"/>
    <w:rsid w:val="0013214D"/>
    <w:rsid w:val="00133FD9"/>
    <w:rsid w:val="001448D8"/>
    <w:rsid w:val="00147DE3"/>
    <w:rsid w:val="0017033C"/>
    <w:rsid w:val="00171263"/>
    <w:rsid w:val="00173A5B"/>
    <w:rsid w:val="00182F3F"/>
    <w:rsid w:val="001973E4"/>
    <w:rsid w:val="001A2624"/>
    <w:rsid w:val="001B54AE"/>
    <w:rsid w:val="001D5694"/>
    <w:rsid w:val="001F083B"/>
    <w:rsid w:val="002038C1"/>
    <w:rsid w:val="00210B6B"/>
    <w:rsid w:val="00217356"/>
    <w:rsid w:val="00242307"/>
    <w:rsid w:val="00246259"/>
    <w:rsid w:val="00254F8B"/>
    <w:rsid w:val="002828CE"/>
    <w:rsid w:val="002870A0"/>
    <w:rsid w:val="00290E35"/>
    <w:rsid w:val="002A2FA3"/>
    <w:rsid w:val="002B10C8"/>
    <w:rsid w:val="002B364B"/>
    <w:rsid w:val="002B7E6B"/>
    <w:rsid w:val="002C02C5"/>
    <w:rsid w:val="002E5BB2"/>
    <w:rsid w:val="003066CA"/>
    <w:rsid w:val="00321426"/>
    <w:rsid w:val="00321A64"/>
    <w:rsid w:val="003720F2"/>
    <w:rsid w:val="00384476"/>
    <w:rsid w:val="00390205"/>
    <w:rsid w:val="00393B0F"/>
    <w:rsid w:val="003A12EB"/>
    <w:rsid w:val="003B60C1"/>
    <w:rsid w:val="003D1DD5"/>
    <w:rsid w:val="003E648D"/>
    <w:rsid w:val="003E7BD3"/>
    <w:rsid w:val="00435D22"/>
    <w:rsid w:val="00437D20"/>
    <w:rsid w:val="00492E6E"/>
    <w:rsid w:val="004A6D62"/>
    <w:rsid w:val="004E26DB"/>
    <w:rsid w:val="004E2E06"/>
    <w:rsid w:val="004F15C1"/>
    <w:rsid w:val="005025D3"/>
    <w:rsid w:val="00503E4E"/>
    <w:rsid w:val="00511D61"/>
    <w:rsid w:val="00525309"/>
    <w:rsid w:val="005327F0"/>
    <w:rsid w:val="00580935"/>
    <w:rsid w:val="00587CEC"/>
    <w:rsid w:val="00597BDE"/>
    <w:rsid w:val="005B369C"/>
    <w:rsid w:val="005D1FAD"/>
    <w:rsid w:val="005D75FF"/>
    <w:rsid w:val="005E2F67"/>
    <w:rsid w:val="005E7255"/>
    <w:rsid w:val="005F4672"/>
    <w:rsid w:val="006153DD"/>
    <w:rsid w:val="00633557"/>
    <w:rsid w:val="00640AC6"/>
    <w:rsid w:val="00640D0C"/>
    <w:rsid w:val="00695EC3"/>
    <w:rsid w:val="006D0C98"/>
    <w:rsid w:val="006E3D59"/>
    <w:rsid w:val="006F4C4F"/>
    <w:rsid w:val="007028D8"/>
    <w:rsid w:val="007037B4"/>
    <w:rsid w:val="00724C1F"/>
    <w:rsid w:val="00751DC2"/>
    <w:rsid w:val="0075320B"/>
    <w:rsid w:val="0078445A"/>
    <w:rsid w:val="00793C67"/>
    <w:rsid w:val="007C18D6"/>
    <w:rsid w:val="008045C2"/>
    <w:rsid w:val="0080615E"/>
    <w:rsid w:val="00810F0A"/>
    <w:rsid w:val="008113B1"/>
    <w:rsid w:val="0082028F"/>
    <w:rsid w:val="0084648B"/>
    <w:rsid w:val="00867FD6"/>
    <w:rsid w:val="008A0377"/>
    <w:rsid w:val="008C0086"/>
    <w:rsid w:val="008D36CC"/>
    <w:rsid w:val="008F210F"/>
    <w:rsid w:val="008F4E69"/>
    <w:rsid w:val="009006CC"/>
    <w:rsid w:val="0091430A"/>
    <w:rsid w:val="00920C98"/>
    <w:rsid w:val="00932891"/>
    <w:rsid w:val="009575D6"/>
    <w:rsid w:val="00961D7F"/>
    <w:rsid w:val="009773E3"/>
    <w:rsid w:val="00990888"/>
    <w:rsid w:val="009967D5"/>
    <w:rsid w:val="009A6AFB"/>
    <w:rsid w:val="009B614A"/>
    <w:rsid w:val="009D08E1"/>
    <w:rsid w:val="00A05AEE"/>
    <w:rsid w:val="00A263D5"/>
    <w:rsid w:val="00A40E05"/>
    <w:rsid w:val="00A664CD"/>
    <w:rsid w:val="00A82C5E"/>
    <w:rsid w:val="00A86C41"/>
    <w:rsid w:val="00AA076E"/>
    <w:rsid w:val="00AA6170"/>
    <w:rsid w:val="00AE1F83"/>
    <w:rsid w:val="00AF3E63"/>
    <w:rsid w:val="00B07E91"/>
    <w:rsid w:val="00B105C0"/>
    <w:rsid w:val="00B379A0"/>
    <w:rsid w:val="00B401B6"/>
    <w:rsid w:val="00B41415"/>
    <w:rsid w:val="00B641FA"/>
    <w:rsid w:val="00B717AC"/>
    <w:rsid w:val="00BB5596"/>
    <w:rsid w:val="00BC0D57"/>
    <w:rsid w:val="00BC1355"/>
    <w:rsid w:val="00C24B2C"/>
    <w:rsid w:val="00C44C5F"/>
    <w:rsid w:val="00C61BE6"/>
    <w:rsid w:val="00C74414"/>
    <w:rsid w:val="00C74510"/>
    <w:rsid w:val="00CC06E5"/>
    <w:rsid w:val="00CC6C3E"/>
    <w:rsid w:val="00CE0CAE"/>
    <w:rsid w:val="00CE32C4"/>
    <w:rsid w:val="00D051FD"/>
    <w:rsid w:val="00D12310"/>
    <w:rsid w:val="00D1558B"/>
    <w:rsid w:val="00D25355"/>
    <w:rsid w:val="00D26B50"/>
    <w:rsid w:val="00D27FF1"/>
    <w:rsid w:val="00D41BA4"/>
    <w:rsid w:val="00D742F0"/>
    <w:rsid w:val="00D93345"/>
    <w:rsid w:val="00D97153"/>
    <w:rsid w:val="00DA56AA"/>
    <w:rsid w:val="00DB0AD6"/>
    <w:rsid w:val="00DB3687"/>
    <w:rsid w:val="00DC29C3"/>
    <w:rsid w:val="00DC5DBD"/>
    <w:rsid w:val="00DF32A6"/>
    <w:rsid w:val="00E27F5F"/>
    <w:rsid w:val="00E411DC"/>
    <w:rsid w:val="00E56AA8"/>
    <w:rsid w:val="00E61938"/>
    <w:rsid w:val="00E97F06"/>
    <w:rsid w:val="00EB350D"/>
    <w:rsid w:val="00EE2050"/>
    <w:rsid w:val="00EF388B"/>
    <w:rsid w:val="00F02108"/>
    <w:rsid w:val="00F048C1"/>
    <w:rsid w:val="00F05FE6"/>
    <w:rsid w:val="00F254F7"/>
    <w:rsid w:val="00F327D8"/>
    <w:rsid w:val="00F40DF4"/>
    <w:rsid w:val="00F55B3D"/>
    <w:rsid w:val="00F632D0"/>
    <w:rsid w:val="00F63ABF"/>
    <w:rsid w:val="00F866D8"/>
    <w:rsid w:val="00F86D0F"/>
    <w:rsid w:val="00FA3CE4"/>
    <w:rsid w:val="00FB397B"/>
    <w:rsid w:val="00FC200D"/>
    <w:rsid w:val="00FC34D6"/>
    <w:rsid w:val="00FC7849"/>
    <w:rsid w:val="00FD2902"/>
    <w:rsid w:val="00FE237C"/>
    <w:rsid w:val="00FF5B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E40C8"/>
  <w15:docId w15:val="{84FCDE25-510D-4029-9699-F6DC6A0E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327D8"/>
    <w:pPr>
      <w:tabs>
        <w:tab w:val="center" w:pos="4536"/>
        <w:tab w:val="right" w:pos="9072"/>
      </w:tabs>
      <w:spacing w:after="0" w:line="240" w:lineRule="auto"/>
    </w:pPr>
  </w:style>
  <w:style w:type="character" w:customStyle="1" w:styleId="GlavaZnak">
    <w:name w:val="Glava Znak"/>
    <w:basedOn w:val="Privzetapisavaodstavka"/>
    <w:link w:val="Glava"/>
    <w:uiPriority w:val="99"/>
    <w:rsid w:val="00F327D8"/>
  </w:style>
  <w:style w:type="paragraph" w:styleId="Noga">
    <w:name w:val="footer"/>
    <w:basedOn w:val="Navaden"/>
    <w:link w:val="NogaZnak"/>
    <w:uiPriority w:val="99"/>
    <w:unhideWhenUsed/>
    <w:rsid w:val="00F327D8"/>
    <w:pPr>
      <w:tabs>
        <w:tab w:val="center" w:pos="4536"/>
        <w:tab w:val="right" w:pos="9072"/>
      </w:tabs>
      <w:spacing w:after="0" w:line="240" w:lineRule="auto"/>
    </w:pPr>
  </w:style>
  <w:style w:type="character" w:customStyle="1" w:styleId="NogaZnak">
    <w:name w:val="Noga Znak"/>
    <w:basedOn w:val="Privzetapisavaodstavka"/>
    <w:link w:val="Noga"/>
    <w:uiPriority w:val="99"/>
    <w:rsid w:val="00F327D8"/>
  </w:style>
  <w:style w:type="paragraph" w:styleId="Odstavekseznama">
    <w:name w:val="List Paragraph"/>
    <w:basedOn w:val="Navaden"/>
    <w:uiPriority w:val="34"/>
    <w:qFormat/>
    <w:rsid w:val="009006CC"/>
    <w:pPr>
      <w:ind w:left="720"/>
      <w:contextualSpacing/>
    </w:pPr>
  </w:style>
  <w:style w:type="paragraph" w:customStyle="1" w:styleId="Neotevilenodstavek">
    <w:name w:val="Neoštevilčen odstavek"/>
    <w:basedOn w:val="Navaden"/>
    <w:link w:val="NeotevilenodstavekZnak"/>
    <w:qFormat/>
    <w:rsid w:val="00A82C5E"/>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A82C5E"/>
    <w:rPr>
      <w:rFonts w:ascii="Arial" w:eastAsia="Times New Roman" w:hAnsi="Arial" w:cs="Arial"/>
      <w:lang w:eastAsia="sl-SI"/>
    </w:rPr>
  </w:style>
  <w:style w:type="paragraph" w:styleId="Revizija">
    <w:name w:val="Revision"/>
    <w:hidden/>
    <w:uiPriority w:val="99"/>
    <w:semiHidden/>
    <w:rsid w:val="00511D61"/>
    <w:pPr>
      <w:spacing w:after="0" w:line="240" w:lineRule="auto"/>
    </w:pPr>
  </w:style>
  <w:style w:type="table" w:styleId="Tabelamrea">
    <w:name w:val="Table Grid"/>
    <w:basedOn w:val="Navadnatabela"/>
    <w:rsid w:val="00511D61"/>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ripombasklic">
    <w:name w:val="annotation reference"/>
    <w:basedOn w:val="Privzetapisavaodstavka"/>
    <w:uiPriority w:val="99"/>
    <w:semiHidden/>
    <w:unhideWhenUsed/>
    <w:rsid w:val="006153DD"/>
    <w:rPr>
      <w:sz w:val="16"/>
      <w:szCs w:val="16"/>
    </w:rPr>
  </w:style>
  <w:style w:type="paragraph" w:styleId="Pripombabesedilo">
    <w:name w:val="annotation text"/>
    <w:basedOn w:val="Navaden"/>
    <w:link w:val="PripombabesediloZnak"/>
    <w:uiPriority w:val="99"/>
    <w:unhideWhenUsed/>
    <w:rsid w:val="006153DD"/>
    <w:pPr>
      <w:spacing w:line="240" w:lineRule="auto"/>
    </w:pPr>
    <w:rPr>
      <w:sz w:val="20"/>
      <w:szCs w:val="20"/>
    </w:rPr>
  </w:style>
  <w:style w:type="character" w:customStyle="1" w:styleId="PripombabesediloZnak">
    <w:name w:val="Pripomba – besedilo Znak"/>
    <w:basedOn w:val="Privzetapisavaodstavka"/>
    <w:link w:val="Pripombabesedilo"/>
    <w:uiPriority w:val="99"/>
    <w:rsid w:val="006153DD"/>
    <w:rPr>
      <w:sz w:val="20"/>
      <w:szCs w:val="20"/>
    </w:rPr>
  </w:style>
  <w:style w:type="paragraph" w:styleId="Zadevapripombe">
    <w:name w:val="annotation subject"/>
    <w:basedOn w:val="Pripombabesedilo"/>
    <w:next w:val="Pripombabesedilo"/>
    <w:link w:val="ZadevapripombeZnak"/>
    <w:uiPriority w:val="99"/>
    <w:semiHidden/>
    <w:unhideWhenUsed/>
    <w:rsid w:val="006153DD"/>
    <w:rPr>
      <w:b/>
      <w:bCs/>
    </w:rPr>
  </w:style>
  <w:style w:type="character" w:customStyle="1" w:styleId="ZadevapripombeZnak">
    <w:name w:val="Zadeva pripombe Znak"/>
    <w:basedOn w:val="PripombabesediloZnak"/>
    <w:link w:val="Zadevapripombe"/>
    <w:uiPriority w:val="99"/>
    <w:semiHidden/>
    <w:rsid w:val="006153DD"/>
    <w:rPr>
      <w:b/>
      <w:bCs/>
      <w:sz w:val="20"/>
      <w:szCs w:val="20"/>
    </w:rPr>
  </w:style>
  <w:style w:type="paragraph" w:customStyle="1" w:styleId="odstavek">
    <w:name w:val="odstavek"/>
    <w:basedOn w:val="Navaden"/>
    <w:rsid w:val="00D2535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
    <w:name w:val="tevilnatoka"/>
    <w:basedOn w:val="Navaden"/>
    <w:rsid w:val="00D2535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8C0086"/>
    <w:rPr>
      <w:color w:val="0000FF"/>
      <w:u w:val="single"/>
    </w:rPr>
  </w:style>
  <w:style w:type="paragraph" w:customStyle="1" w:styleId="alineazaodstavkom">
    <w:name w:val="alineazaodstavkom"/>
    <w:basedOn w:val="Navaden"/>
    <w:rsid w:val="008C0086"/>
    <w:pPr>
      <w:spacing w:before="100" w:beforeAutospacing="1" w:after="100" w:afterAutospacing="1" w:line="240" w:lineRule="auto"/>
    </w:pPr>
    <w:rPr>
      <w:rFonts w:ascii="Times New Roman" w:eastAsia="Times New Roman" w:hAnsi="Times New Roman" w:cs="Times New Roman"/>
      <w:sz w:val="24"/>
      <w:szCs w:val="24"/>
      <w:lang w:eastAsia="sl-SI"/>
      <w14:ligatures w14:val="standardContextual"/>
    </w:rPr>
  </w:style>
  <w:style w:type="character" w:customStyle="1" w:styleId="cf01">
    <w:name w:val="cf01"/>
    <w:basedOn w:val="Privzetapisavaodstavka"/>
    <w:rsid w:val="003D1DD5"/>
    <w:rPr>
      <w:rFonts w:ascii="Segoe UI" w:hAnsi="Segoe UI" w:cs="Segoe UI" w:hint="default"/>
      <w:sz w:val="18"/>
      <w:szCs w:val="18"/>
    </w:rPr>
  </w:style>
  <w:style w:type="paragraph" w:styleId="Besedilooblaka">
    <w:name w:val="Balloon Text"/>
    <w:basedOn w:val="Navaden"/>
    <w:link w:val="BesedilooblakaZnak"/>
    <w:uiPriority w:val="99"/>
    <w:semiHidden/>
    <w:unhideWhenUsed/>
    <w:rsid w:val="0021735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173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7180">
      <w:bodyDiv w:val="1"/>
      <w:marLeft w:val="0"/>
      <w:marRight w:val="0"/>
      <w:marTop w:val="0"/>
      <w:marBottom w:val="0"/>
      <w:divBdr>
        <w:top w:val="none" w:sz="0" w:space="0" w:color="auto"/>
        <w:left w:val="none" w:sz="0" w:space="0" w:color="auto"/>
        <w:bottom w:val="none" w:sz="0" w:space="0" w:color="auto"/>
        <w:right w:val="none" w:sz="0" w:space="0" w:color="auto"/>
      </w:divBdr>
    </w:div>
    <w:div w:id="1018389446">
      <w:bodyDiv w:val="1"/>
      <w:marLeft w:val="0"/>
      <w:marRight w:val="0"/>
      <w:marTop w:val="0"/>
      <w:marBottom w:val="0"/>
      <w:divBdr>
        <w:top w:val="none" w:sz="0" w:space="0" w:color="auto"/>
        <w:left w:val="none" w:sz="0" w:space="0" w:color="auto"/>
        <w:bottom w:val="none" w:sz="0" w:space="0" w:color="auto"/>
        <w:right w:val="none" w:sz="0" w:space="0" w:color="auto"/>
      </w:divBdr>
    </w:div>
    <w:div w:id="1098865348">
      <w:bodyDiv w:val="1"/>
      <w:marLeft w:val="0"/>
      <w:marRight w:val="0"/>
      <w:marTop w:val="0"/>
      <w:marBottom w:val="0"/>
      <w:divBdr>
        <w:top w:val="none" w:sz="0" w:space="0" w:color="auto"/>
        <w:left w:val="none" w:sz="0" w:space="0" w:color="auto"/>
        <w:bottom w:val="none" w:sz="0" w:space="0" w:color="auto"/>
        <w:right w:val="none" w:sz="0" w:space="0" w:color="auto"/>
      </w:divBdr>
    </w:div>
    <w:div w:id="1269586985">
      <w:bodyDiv w:val="1"/>
      <w:marLeft w:val="0"/>
      <w:marRight w:val="0"/>
      <w:marTop w:val="0"/>
      <w:marBottom w:val="0"/>
      <w:divBdr>
        <w:top w:val="none" w:sz="0" w:space="0" w:color="auto"/>
        <w:left w:val="none" w:sz="0" w:space="0" w:color="auto"/>
        <w:bottom w:val="none" w:sz="0" w:space="0" w:color="auto"/>
        <w:right w:val="none" w:sz="0" w:space="0" w:color="auto"/>
      </w:divBdr>
    </w:div>
    <w:div w:id="1373311244">
      <w:bodyDiv w:val="1"/>
      <w:marLeft w:val="0"/>
      <w:marRight w:val="0"/>
      <w:marTop w:val="0"/>
      <w:marBottom w:val="0"/>
      <w:divBdr>
        <w:top w:val="none" w:sz="0" w:space="0" w:color="auto"/>
        <w:left w:val="none" w:sz="0" w:space="0" w:color="auto"/>
        <w:bottom w:val="none" w:sz="0" w:space="0" w:color="auto"/>
        <w:right w:val="none" w:sz="0" w:space="0" w:color="auto"/>
      </w:divBdr>
    </w:div>
    <w:div w:id="1464737910">
      <w:bodyDiv w:val="1"/>
      <w:marLeft w:val="0"/>
      <w:marRight w:val="0"/>
      <w:marTop w:val="0"/>
      <w:marBottom w:val="0"/>
      <w:divBdr>
        <w:top w:val="none" w:sz="0" w:space="0" w:color="auto"/>
        <w:left w:val="none" w:sz="0" w:space="0" w:color="auto"/>
        <w:bottom w:val="none" w:sz="0" w:space="0" w:color="auto"/>
        <w:right w:val="none" w:sz="0" w:space="0" w:color="auto"/>
      </w:divBdr>
    </w:div>
    <w:div w:id="1482774137">
      <w:bodyDiv w:val="1"/>
      <w:marLeft w:val="0"/>
      <w:marRight w:val="0"/>
      <w:marTop w:val="0"/>
      <w:marBottom w:val="0"/>
      <w:divBdr>
        <w:top w:val="none" w:sz="0" w:space="0" w:color="auto"/>
        <w:left w:val="none" w:sz="0" w:space="0" w:color="auto"/>
        <w:bottom w:val="none" w:sz="0" w:space="0" w:color="auto"/>
        <w:right w:val="none" w:sz="0" w:space="0" w:color="auto"/>
      </w:divBdr>
    </w:div>
    <w:div w:id="1893269652">
      <w:bodyDiv w:val="1"/>
      <w:marLeft w:val="0"/>
      <w:marRight w:val="0"/>
      <w:marTop w:val="0"/>
      <w:marBottom w:val="0"/>
      <w:divBdr>
        <w:top w:val="none" w:sz="0" w:space="0" w:color="auto"/>
        <w:left w:val="none" w:sz="0" w:space="0" w:color="auto"/>
        <w:bottom w:val="none" w:sz="0" w:space="0" w:color="auto"/>
        <w:right w:val="none" w:sz="0" w:space="0" w:color="auto"/>
      </w:divBdr>
    </w:div>
    <w:div w:id="1917129974">
      <w:bodyDiv w:val="1"/>
      <w:marLeft w:val="0"/>
      <w:marRight w:val="0"/>
      <w:marTop w:val="0"/>
      <w:marBottom w:val="0"/>
      <w:divBdr>
        <w:top w:val="none" w:sz="0" w:space="0" w:color="auto"/>
        <w:left w:val="none" w:sz="0" w:space="0" w:color="auto"/>
        <w:bottom w:val="none" w:sz="0" w:space="0" w:color="auto"/>
        <w:right w:val="none" w:sz="0" w:space="0" w:color="auto"/>
      </w:divBdr>
    </w:div>
    <w:div w:id="2002465274">
      <w:bodyDiv w:val="1"/>
      <w:marLeft w:val="0"/>
      <w:marRight w:val="0"/>
      <w:marTop w:val="0"/>
      <w:marBottom w:val="0"/>
      <w:divBdr>
        <w:top w:val="none" w:sz="0" w:space="0" w:color="auto"/>
        <w:left w:val="none" w:sz="0" w:space="0" w:color="auto"/>
        <w:bottom w:val="none" w:sz="0" w:space="0" w:color="auto"/>
        <w:right w:val="none" w:sz="0" w:space="0" w:color="auto"/>
      </w:divBdr>
    </w:div>
    <w:div w:id="2004626956">
      <w:bodyDiv w:val="1"/>
      <w:marLeft w:val="0"/>
      <w:marRight w:val="0"/>
      <w:marTop w:val="0"/>
      <w:marBottom w:val="0"/>
      <w:divBdr>
        <w:top w:val="none" w:sz="0" w:space="0" w:color="auto"/>
        <w:left w:val="none" w:sz="0" w:space="0" w:color="auto"/>
        <w:bottom w:val="none" w:sz="0" w:space="0" w:color="auto"/>
        <w:right w:val="none" w:sz="0" w:space="0" w:color="auto"/>
      </w:divBdr>
    </w:div>
    <w:div w:id="213937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radni-list.si/1/objava.jsp?sop=2008-01-4694" TargetMode="External"/><Relationship Id="rId18" Type="http://schemas.openxmlformats.org/officeDocument/2006/relationships/hyperlink" Target="http://www.uradni-list.si/1/objava.jsp?sop=2017-01-2521"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uradni-list.si/1/objava.jsp?sop=2005-01-0823" TargetMode="External"/><Relationship Id="rId17" Type="http://schemas.openxmlformats.org/officeDocument/2006/relationships/hyperlink" Target="http://www.uradni-list.si/1/objava.jsp?sop=2014-01-2739"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uradni-list.si/1/objava.jsp?sop=2013-01-178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gs@gov.si"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uradni-list.si/1/objava.jsp?sop=2013-01-0787"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uradni-list.si/1/objava.jsp?sop=2022-01-419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12-01-0268"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A4CDF6A72CEB4899C7BB7A4D971786" ma:contentTypeVersion="3" ma:contentTypeDescription="Ustvari nov dokument." ma:contentTypeScope="" ma:versionID="e37105bba36fb890ec846afc9531f41d">
  <xsd:schema xmlns:xsd="http://www.w3.org/2001/XMLSchema" xmlns:xs="http://www.w3.org/2001/XMLSchema" xmlns:p="http://schemas.microsoft.com/office/2006/metadata/properties" xmlns:ns2="4c8facfd-b5e1-42b7-a1f5-53b131855db1" xmlns:ns3="95927556-40c9-425e-a394-10943f7df7f2" targetNamespace="http://schemas.microsoft.com/office/2006/metadata/properties" ma:root="true" ma:fieldsID="44ba28dc4701fe4fdf37690a6677dc4c" ns2:_="" ns3:_="">
    <xsd:import namespace="4c8facfd-b5e1-42b7-a1f5-53b131855db1"/>
    <xsd:import namespace="95927556-40c9-425e-a394-10943f7df7f2"/>
    <xsd:element name="properties">
      <xsd:complexType>
        <xsd:sequence>
          <xsd:element name="documentManagement">
            <xsd:complexType>
              <xsd:all>
                <xsd:element ref="ns2:SharedWithUsers" minOccurs="0"/>
                <xsd:element ref="ns2:SharedWithDetails" minOccurs="0"/>
                <xsd:element ref="ns3:lxq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facfd-b5e1-42b7-a1f5-53b131855db1"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927556-40c9-425e-a394-10943f7df7f2" elementFormDefault="qualified">
    <xsd:import namespace="http://schemas.microsoft.com/office/2006/documentManagement/types"/>
    <xsd:import namespace="http://schemas.microsoft.com/office/infopath/2007/PartnerControls"/>
    <xsd:element name="lxqr" ma:index="10" nillable="true" ma:displayName="Oseba ali skupina" ma:list="UserInfo" ma:internalName="lxq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xqr xmlns="95927556-40c9-425e-a394-10943f7df7f2">
      <UserInfo>
        <DisplayName/>
        <AccountId xsi:nil="true"/>
        <AccountType/>
      </UserInfo>
    </lxq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46EE838-B68A-47B3-B9DE-ED3E0612B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facfd-b5e1-42b7-a1f5-53b131855db1"/>
    <ds:schemaRef ds:uri="95927556-40c9-425e-a394-10943f7df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536272-5896-414A-A2FC-9D8EDC79201E}">
  <ds:schemaRefs>
    <ds:schemaRef ds:uri="http://schemas.microsoft.com/office/2006/metadata/properties"/>
    <ds:schemaRef ds:uri="http://schemas.microsoft.com/office/infopath/2007/PartnerControls"/>
    <ds:schemaRef ds:uri="95927556-40c9-425e-a394-10943f7df7f2"/>
  </ds:schemaRefs>
</ds:datastoreItem>
</file>

<file path=customXml/itemProps3.xml><?xml version="1.0" encoding="utf-8"?>
<ds:datastoreItem xmlns:ds="http://schemas.openxmlformats.org/officeDocument/2006/customXml" ds:itemID="{F9C7F30F-B399-4060-99D9-A45735B028E2}">
  <ds:schemaRefs>
    <ds:schemaRef ds:uri="http://schemas.microsoft.com/sharepoint/v3/contenttype/forms"/>
  </ds:schemaRefs>
</ds:datastoreItem>
</file>

<file path=customXml/itemProps4.xml><?xml version="1.0" encoding="utf-8"?>
<ds:datastoreItem xmlns:ds="http://schemas.openxmlformats.org/officeDocument/2006/customXml" ds:itemID="{D7F81B80-87C2-4876-9568-20BAEA1B6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5071</Words>
  <Characters>28911</Characters>
  <Application>Microsoft Office Word</Application>
  <DocSecurity>0</DocSecurity>
  <Lines>240</Lines>
  <Paragraphs>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Pernuš</dc:creator>
  <cp:keywords/>
  <dc:description/>
  <cp:lastModifiedBy>Neža Rabič</cp:lastModifiedBy>
  <cp:revision>5</cp:revision>
  <cp:lastPrinted>2024-02-29T08:53:00Z</cp:lastPrinted>
  <dcterms:created xsi:type="dcterms:W3CDTF">2024-02-29T12:17:00Z</dcterms:created>
  <dcterms:modified xsi:type="dcterms:W3CDTF">2024-02-29T14:09:00Z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0x010100AAA4CDF6A72CEB4899C7BB7A4D971786</vt:lpwstr>
  </property>
</Properties>
</file>