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4DDB" w14:textId="77777777" w:rsidR="0004131E" w:rsidRPr="00442CDE" w:rsidRDefault="0004131E" w:rsidP="0004131E">
      <w:pPr>
        <w:pStyle w:val="Telobesedila2"/>
        <w:jc w:val="left"/>
        <w:rPr>
          <w:rFonts w:ascii="Arial" w:hAnsi="Arial" w:cs="Arial"/>
          <w:sz w:val="22"/>
          <w:szCs w:val="22"/>
        </w:rPr>
      </w:pPr>
      <w:r w:rsidRPr="00442CDE">
        <w:rPr>
          <w:rFonts w:ascii="Arial" w:hAnsi="Arial" w:cs="Arial"/>
          <w:noProof/>
          <w:sz w:val="22"/>
          <w:szCs w:val="22"/>
          <w:lang w:eastAsia="sl-SI"/>
        </w:rPr>
        <w:drawing>
          <wp:inline distT="0" distB="0" distL="0" distR="0" wp14:anchorId="58E151E2" wp14:editId="570F2D55">
            <wp:extent cx="3848100" cy="373380"/>
            <wp:effectExtent l="0" t="0" r="0" b="7620"/>
            <wp:docPr id="39249737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3C00C" w14:textId="77777777" w:rsidR="0004131E" w:rsidRPr="00442CDE" w:rsidRDefault="0004131E" w:rsidP="0004131E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709"/>
        <w:rPr>
          <w:rFonts w:cs="Arial"/>
          <w:sz w:val="22"/>
          <w:szCs w:val="22"/>
          <w:lang w:val="sl-SI"/>
        </w:rPr>
      </w:pPr>
      <w:r w:rsidRPr="00442CDE">
        <w:rPr>
          <w:rFonts w:cs="Arial"/>
          <w:sz w:val="22"/>
          <w:szCs w:val="22"/>
          <w:lang w:val="sl-SI"/>
        </w:rPr>
        <w:t xml:space="preserve"> Kotnikova ulica 5, 1000 Ljubljana</w:t>
      </w:r>
      <w:r w:rsidRPr="00442CDE">
        <w:rPr>
          <w:rFonts w:cs="Arial"/>
          <w:sz w:val="22"/>
          <w:szCs w:val="22"/>
          <w:lang w:val="sl-SI"/>
        </w:rPr>
        <w:tab/>
        <w:t>T: 01 400 33 11</w:t>
      </w:r>
    </w:p>
    <w:p w14:paraId="068B5F02" w14:textId="77777777" w:rsidR="0004131E" w:rsidRPr="00442CDE" w:rsidRDefault="0004131E" w:rsidP="0004131E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 w:val="22"/>
          <w:szCs w:val="22"/>
          <w:lang w:val="sl-SI"/>
        </w:rPr>
      </w:pPr>
      <w:r w:rsidRPr="00442CDE">
        <w:rPr>
          <w:rFonts w:cs="Arial"/>
          <w:sz w:val="22"/>
          <w:szCs w:val="22"/>
          <w:lang w:val="sl-SI"/>
        </w:rPr>
        <w:tab/>
        <w:t>E: gp.mkrr@gov.si</w:t>
      </w:r>
    </w:p>
    <w:p w14:paraId="2BC8909E" w14:textId="77777777" w:rsidR="0004131E" w:rsidRPr="00442CDE" w:rsidRDefault="0004131E" w:rsidP="0004131E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 w:val="22"/>
          <w:szCs w:val="22"/>
          <w:lang w:val="sl-SI"/>
        </w:rPr>
      </w:pPr>
      <w:r w:rsidRPr="00442CDE">
        <w:rPr>
          <w:rFonts w:cs="Arial"/>
          <w:sz w:val="22"/>
          <w:szCs w:val="22"/>
          <w:lang w:val="sl-SI"/>
        </w:rPr>
        <w:tab/>
        <w:t>www.mkrr.gov.si</w:t>
      </w:r>
    </w:p>
    <w:p w14:paraId="4860BC6A" w14:textId="77777777" w:rsidR="0004131E" w:rsidRPr="00442CDE" w:rsidRDefault="0004131E" w:rsidP="0004131E">
      <w:pPr>
        <w:pStyle w:val="Telobesedila2"/>
        <w:jc w:val="left"/>
        <w:rPr>
          <w:rFonts w:ascii="Arial" w:hAnsi="Arial" w:cs="Arial"/>
          <w:sz w:val="22"/>
          <w:szCs w:val="22"/>
        </w:rPr>
      </w:pPr>
    </w:p>
    <w:p w14:paraId="4228FF21" w14:textId="77777777" w:rsidR="0004131E" w:rsidRPr="00442CDE" w:rsidRDefault="0004131E" w:rsidP="00AE1F83">
      <w:pPr>
        <w:spacing w:after="0" w:line="260" w:lineRule="exact"/>
        <w:contextualSpacing/>
        <w:rPr>
          <w:rFonts w:ascii="Arial" w:eastAsia="Times New Roman" w:hAnsi="Arial" w:cs="Arial"/>
          <w:b/>
          <w:lang w:eastAsia="sl-SI"/>
        </w:rPr>
      </w:pPr>
    </w:p>
    <w:p w14:paraId="39D07FE9" w14:textId="77777777" w:rsidR="00AE1F83" w:rsidRPr="00442CDE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lang w:eastAsia="sl-SI"/>
        </w:rPr>
      </w:pPr>
    </w:p>
    <w:p w14:paraId="0EC7EF34" w14:textId="77777777" w:rsidR="00AE1F83" w:rsidRPr="00442CDE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442CDE" w14:paraId="068873FA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7306466" w14:textId="7D52F9BD" w:rsidR="00AE1F83" w:rsidRPr="00442CDE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Številka</w:t>
            </w:r>
            <w:r w:rsidRPr="00D56F30">
              <w:rPr>
                <w:rFonts w:ascii="Arial" w:hAnsi="Arial" w:cs="Arial"/>
                <w:color w:val="000000"/>
                <w:lang w:eastAsia="sl-SI"/>
              </w:rPr>
              <w:t xml:space="preserve">: </w:t>
            </w:r>
            <w:r w:rsidR="00326D4C" w:rsidRPr="00326D4C">
              <w:rPr>
                <w:rFonts w:ascii="Arial" w:hAnsi="Arial" w:cs="Arial"/>
                <w:color w:val="000000"/>
                <w:lang w:eastAsia="sl-SI"/>
              </w:rPr>
              <w:t>0040-1/2026-1630-39</w:t>
            </w:r>
          </w:p>
        </w:tc>
      </w:tr>
      <w:tr w:rsidR="00AE1F83" w:rsidRPr="00442CDE" w14:paraId="17E1D5F1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BD5E5E8" w14:textId="44624822" w:rsidR="00AE1F83" w:rsidRPr="00442CDE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Ljubljana</w:t>
            </w:r>
            <w:r w:rsidR="004B7878" w:rsidRPr="00442CDE">
              <w:rPr>
                <w:rFonts w:ascii="Arial" w:eastAsia="Times New Roman" w:hAnsi="Arial" w:cs="Arial"/>
                <w:lang w:eastAsia="sl-SI"/>
              </w:rPr>
              <w:t xml:space="preserve">, </w:t>
            </w:r>
            <w:r w:rsidR="00ED5D2C">
              <w:rPr>
                <w:rFonts w:ascii="Arial" w:eastAsia="Times New Roman" w:hAnsi="Arial" w:cs="Arial"/>
                <w:lang w:eastAsia="sl-SI"/>
              </w:rPr>
              <w:t>1</w:t>
            </w:r>
            <w:r w:rsidR="00326D4C">
              <w:rPr>
                <w:rFonts w:ascii="Arial" w:eastAsia="Times New Roman" w:hAnsi="Arial" w:cs="Arial"/>
                <w:lang w:eastAsia="sl-SI"/>
              </w:rPr>
              <w:t>8</w:t>
            </w:r>
            <w:r w:rsidR="00580B47" w:rsidRPr="00442CDE">
              <w:rPr>
                <w:rFonts w:ascii="Arial" w:eastAsia="Times New Roman" w:hAnsi="Arial" w:cs="Arial"/>
                <w:lang w:eastAsia="sl-SI"/>
              </w:rPr>
              <w:t xml:space="preserve">. </w:t>
            </w:r>
            <w:r w:rsidR="002D48C8">
              <w:rPr>
                <w:rFonts w:ascii="Arial" w:eastAsia="Times New Roman" w:hAnsi="Arial" w:cs="Arial"/>
                <w:lang w:eastAsia="sl-SI"/>
              </w:rPr>
              <w:t>5</w:t>
            </w:r>
            <w:r w:rsidR="00580B47" w:rsidRPr="00442CDE">
              <w:rPr>
                <w:rFonts w:ascii="Arial" w:eastAsia="Times New Roman" w:hAnsi="Arial" w:cs="Arial"/>
                <w:lang w:eastAsia="sl-SI"/>
              </w:rPr>
              <w:t>.</w:t>
            </w:r>
            <w:r w:rsidR="00AB2646" w:rsidRPr="00442CDE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580B47" w:rsidRPr="00442CDE">
              <w:rPr>
                <w:rFonts w:ascii="Arial" w:eastAsia="Times New Roman" w:hAnsi="Arial" w:cs="Arial"/>
                <w:lang w:eastAsia="sl-SI"/>
              </w:rPr>
              <w:t xml:space="preserve">2026    </w:t>
            </w:r>
          </w:p>
        </w:tc>
      </w:tr>
      <w:tr w:rsidR="00AE1F83" w:rsidRPr="00442CDE" w14:paraId="2FEF4131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DD93E2A" w14:textId="77777777" w:rsidR="00AE1F83" w:rsidRPr="00442CDE" w:rsidRDefault="00AE1F83" w:rsidP="00AE1F83">
            <w:pPr>
              <w:spacing w:after="0" w:line="260" w:lineRule="exact"/>
              <w:rPr>
                <w:rFonts w:ascii="Arial" w:eastAsia="Times New Roman" w:hAnsi="Arial" w:cs="Arial"/>
              </w:rPr>
            </w:pPr>
          </w:p>
          <w:p w14:paraId="2232B344" w14:textId="77777777" w:rsidR="00AE1F83" w:rsidRPr="00442CDE" w:rsidRDefault="00AE1F83" w:rsidP="00AE1F83">
            <w:pPr>
              <w:spacing w:after="0" w:line="260" w:lineRule="exact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GENERALNI SEKRETARIAT VLADE REPUBLIKE SLOVENIJE</w:t>
            </w:r>
          </w:p>
          <w:p w14:paraId="0E1401A9" w14:textId="77777777" w:rsidR="00AE1F83" w:rsidRPr="00442CDE" w:rsidRDefault="00AE1F83" w:rsidP="00AE1F83">
            <w:pPr>
              <w:spacing w:after="0" w:line="260" w:lineRule="exact"/>
              <w:rPr>
                <w:rFonts w:ascii="Arial" w:eastAsia="Times New Roman" w:hAnsi="Arial" w:cs="Arial"/>
              </w:rPr>
            </w:pPr>
            <w:hyperlink r:id="rId6" w:history="1">
              <w:r w:rsidRPr="00442CDE">
                <w:rPr>
                  <w:rFonts w:ascii="Arial" w:eastAsia="Times New Roman" w:hAnsi="Arial" w:cs="Arial"/>
                  <w:color w:val="0000FF"/>
                  <w:u w:val="single"/>
                </w:rPr>
                <w:t>Gp.gs@gov.si</w:t>
              </w:r>
            </w:hyperlink>
          </w:p>
          <w:p w14:paraId="30906E96" w14:textId="77777777" w:rsidR="00AE1F83" w:rsidRPr="00442CDE" w:rsidRDefault="00AE1F83" w:rsidP="00AE1F83">
            <w:pPr>
              <w:spacing w:after="0" w:line="260" w:lineRule="exact"/>
              <w:rPr>
                <w:rFonts w:ascii="Arial" w:eastAsia="Times New Roman" w:hAnsi="Arial" w:cs="Arial"/>
              </w:rPr>
            </w:pPr>
          </w:p>
        </w:tc>
      </w:tr>
      <w:tr w:rsidR="00AE1F83" w:rsidRPr="00442CDE" w14:paraId="337333F4" w14:textId="77777777" w:rsidTr="00DA6942">
        <w:tc>
          <w:tcPr>
            <w:tcW w:w="9163" w:type="dxa"/>
            <w:gridSpan w:val="4"/>
          </w:tcPr>
          <w:p w14:paraId="08A4C055" w14:textId="549313D3" w:rsidR="00AE1F83" w:rsidRPr="00442CDE" w:rsidRDefault="00AE1F83" w:rsidP="009300ED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</w:rPr>
            </w:pPr>
            <w:r w:rsidRPr="00442CDE">
              <w:rPr>
                <w:rFonts w:ascii="Arial" w:eastAsia="Times New Roman" w:hAnsi="Arial" w:cs="Arial"/>
                <w:b/>
                <w:lang w:eastAsia="sl-SI"/>
              </w:rPr>
              <w:t xml:space="preserve">ZADEVA: </w:t>
            </w:r>
            <w:r w:rsidR="002D48C8">
              <w:rPr>
                <w:rFonts w:ascii="Arial" w:hAnsi="Arial" w:cs="Arial"/>
                <w:b/>
              </w:rPr>
              <w:t>Poročilo</w:t>
            </w:r>
            <w:r w:rsidR="000C1A6B" w:rsidRPr="008729DA">
              <w:rPr>
                <w:rFonts w:ascii="Arial" w:hAnsi="Arial" w:cs="Arial"/>
                <w:b/>
              </w:rPr>
              <w:t xml:space="preserve"> o udeležbi</w:t>
            </w:r>
            <w:r w:rsidR="009300ED" w:rsidRPr="008729DA">
              <w:rPr>
                <w:rFonts w:ascii="Arial" w:hAnsi="Arial" w:cs="Arial"/>
                <w:b/>
              </w:rPr>
              <w:t xml:space="preserve"> </w:t>
            </w:r>
            <w:r w:rsidR="000C1A6B" w:rsidRPr="008729DA">
              <w:rPr>
                <w:rFonts w:ascii="Arial" w:hAnsi="Arial" w:cs="Arial"/>
                <w:b/>
              </w:rPr>
              <w:t xml:space="preserve">ministra dr. Aleksandra Jevška na dogodku na visoki ravni o Strategiji </w:t>
            </w:r>
            <w:r w:rsidR="00FC666B" w:rsidRPr="008729DA">
              <w:rPr>
                <w:rFonts w:ascii="Arial" w:hAnsi="Arial" w:cs="Arial"/>
                <w:b/>
              </w:rPr>
              <w:t>za</w:t>
            </w:r>
            <w:r w:rsidR="000C1A6B" w:rsidRPr="008729DA">
              <w:rPr>
                <w:rFonts w:ascii="Arial" w:hAnsi="Arial" w:cs="Arial"/>
                <w:b/>
              </w:rPr>
              <w:t xml:space="preserve"> pravic</w:t>
            </w:r>
            <w:r w:rsidR="00FC666B" w:rsidRPr="008729DA">
              <w:rPr>
                <w:rFonts w:ascii="Arial" w:hAnsi="Arial" w:cs="Arial"/>
                <w:b/>
              </w:rPr>
              <w:t>o</w:t>
            </w:r>
            <w:r w:rsidR="000C1A6B" w:rsidRPr="008729DA">
              <w:rPr>
                <w:rFonts w:ascii="Arial" w:hAnsi="Arial" w:cs="Arial"/>
                <w:b/>
              </w:rPr>
              <w:t xml:space="preserve"> do bivanja, ki </w:t>
            </w:r>
            <w:r w:rsidR="002D48C8">
              <w:rPr>
                <w:rFonts w:ascii="Arial" w:hAnsi="Arial" w:cs="Arial"/>
                <w:b/>
              </w:rPr>
              <w:t>je</w:t>
            </w:r>
            <w:r w:rsidR="000C1A6B" w:rsidRPr="008729DA">
              <w:rPr>
                <w:rFonts w:ascii="Arial" w:hAnsi="Arial" w:cs="Arial"/>
                <w:b/>
              </w:rPr>
              <w:t xml:space="preserve"> potekal </w:t>
            </w:r>
            <w:r w:rsidR="000C1A6B" w:rsidRPr="00AA522D">
              <w:rPr>
                <w:rFonts w:ascii="Arial" w:hAnsi="Arial" w:cs="Arial"/>
                <w:b/>
              </w:rPr>
              <w:t>6. maja</w:t>
            </w:r>
            <w:r w:rsidR="000C1A6B" w:rsidRPr="008729DA">
              <w:rPr>
                <w:rFonts w:ascii="Arial" w:hAnsi="Arial" w:cs="Arial"/>
                <w:b/>
              </w:rPr>
              <w:t xml:space="preserve"> </w:t>
            </w:r>
            <w:r w:rsidR="002D48C8">
              <w:rPr>
                <w:rFonts w:ascii="Arial" w:hAnsi="Arial" w:cs="Arial"/>
                <w:b/>
              </w:rPr>
              <w:t xml:space="preserve">2026 </w:t>
            </w:r>
            <w:r w:rsidR="000C1A6B" w:rsidRPr="008729DA">
              <w:rPr>
                <w:rFonts w:ascii="Arial" w:hAnsi="Arial" w:cs="Arial"/>
                <w:b/>
              </w:rPr>
              <w:t xml:space="preserve">v Bruslju v Belgiji </w:t>
            </w:r>
            <w:r w:rsidRPr="008729DA">
              <w:rPr>
                <w:rFonts w:ascii="Arial" w:eastAsia="Times New Roman" w:hAnsi="Arial" w:cs="Arial"/>
                <w:b/>
                <w:lang w:eastAsia="sl-SI"/>
              </w:rPr>
              <w:t>– predlog za obravnavo</w:t>
            </w:r>
            <w:r w:rsidRPr="00442CDE">
              <w:rPr>
                <w:rFonts w:ascii="Arial" w:eastAsia="Times New Roman" w:hAnsi="Arial" w:cs="Arial"/>
                <w:b/>
                <w:lang w:eastAsia="sl-SI"/>
              </w:rPr>
              <w:t xml:space="preserve"> </w:t>
            </w:r>
          </w:p>
        </w:tc>
      </w:tr>
      <w:tr w:rsidR="00AE1F83" w:rsidRPr="00442CDE" w14:paraId="4E118E13" w14:textId="77777777" w:rsidTr="00DA6942">
        <w:tc>
          <w:tcPr>
            <w:tcW w:w="9163" w:type="dxa"/>
            <w:gridSpan w:val="4"/>
          </w:tcPr>
          <w:p w14:paraId="659CDE85" w14:textId="77777777" w:rsidR="00AE1F83" w:rsidRPr="00442CDE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lang w:eastAsia="sl-SI"/>
              </w:rPr>
              <w:t>1. Predlog sklepov vlade:</w:t>
            </w:r>
          </w:p>
        </w:tc>
      </w:tr>
      <w:tr w:rsidR="00362B2E" w:rsidRPr="00442CDE" w14:paraId="61055E50" w14:textId="77777777" w:rsidTr="00DA6942">
        <w:tc>
          <w:tcPr>
            <w:tcW w:w="9163" w:type="dxa"/>
            <w:gridSpan w:val="4"/>
          </w:tcPr>
          <w:p w14:paraId="78DBC7B3" w14:textId="766AE606" w:rsidR="00362B2E" w:rsidRPr="0034063B" w:rsidRDefault="00362B2E" w:rsidP="00362B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lang w:eastAsia="sl-SI"/>
              </w:rPr>
            </w:pPr>
            <w:r w:rsidRPr="00442CDE">
              <w:rPr>
                <w:rFonts w:ascii="Arial" w:hAnsi="Arial" w:cs="Arial"/>
                <w:iCs/>
                <w:lang w:eastAsia="sl-SI"/>
              </w:rPr>
              <w:t xml:space="preserve">Na podlagi šestega odstavka 21. člena Zakona o Vladi Republike Slovenije (Uradni list RS, št.  24/05 </w:t>
            </w:r>
            <w:r w:rsidR="0034063B">
              <w:rPr>
                <w:rFonts w:ascii="Arial" w:hAnsi="Arial" w:cs="Arial"/>
                <w:iCs/>
                <w:lang w:eastAsia="sl-SI"/>
              </w:rPr>
              <w:t>–</w:t>
            </w:r>
            <w:r w:rsidRPr="00442CDE">
              <w:rPr>
                <w:rFonts w:ascii="Arial" w:hAnsi="Arial" w:cs="Arial"/>
                <w:iCs/>
                <w:lang w:eastAsia="sl-SI"/>
              </w:rPr>
              <w:t xml:space="preserve"> uradno prečiščeno besedilo,109/08, 38/10 </w:t>
            </w:r>
            <w:r w:rsidR="0034063B">
              <w:rPr>
                <w:rFonts w:ascii="Arial" w:hAnsi="Arial" w:cs="Arial"/>
                <w:iCs/>
                <w:lang w:eastAsia="sl-SI"/>
              </w:rPr>
              <w:t>–</w:t>
            </w:r>
            <w:r w:rsidRPr="00442CDE">
              <w:rPr>
                <w:rFonts w:ascii="Arial" w:hAnsi="Arial" w:cs="Arial"/>
                <w:iCs/>
                <w:lang w:eastAsia="sl-SI"/>
              </w:rPr>
              <w:t xml:space="preserve"> ZUKN, 8/12, 21/13, 47/13 </w:t>
            </w:r>
            <w:r w:rsidR="0034063B">
              <w:rPr>
                <w:rFonts w:ascii="Arial" w:hAnsi="Arial" w:cs="Arial"/>
                <w:iCs/>
                <w:lang w:eastAsia="sl-SI"/>
              </w:rPr>
              <w:t>–</w:t>
            </w:r>
            <w:r w:rsidRPr="00442CDE">
              <w:rPr>
                <w:rFonts w:ascii="Arial" w:hAnsi="Arial" w:cs="Arial"/>
                <w:iCs/>
                <w:lang w:eastAsia="sl-SI"/>
              </w:rPr>
              <w:t xml:space="preserve"> ZDU-1G, 65/14, </w:t>
            </w:r>
            <w:r w:rsidRPr="00442CDE">
              <w:rPr>
                <w:rFonts w:ascii="Arial" w:hAnsi="Arial" w:cs="Arial"/>
                <w:color w:val="000000"/>
                <w:lang w:eastAsia="sl-SI"/>
              </w:rPr>
              <w:t>55/17, 163/22 in 57/25</w:t>
            </w:r>
            <w:r w:rsidRPr="00442CDE">
              <w:rPr>
                <w:rFonts w:ascii="Arial" w:hAnsi="Arial" w:cs="Arial"/>
                <w:color w:val="737373"/>
                <w:shd w:val="clear" w:color="auto" w:fill="FFFFFF"/>
              </w:rPr>
              <w:t xml:space="preserve"> </w:t>
            </w:r>
            <w:r w:rsidR="0034063B">
              <w:rPr>
                <w:rFonts w:ascii="Arial" w:hAnsi="Arial" w:cs="Arial"/>
                <w:color w:val="737373"/>
                <w:shd w:val="clear" w:color="auto" w:fill="FFFFFF"/>
              </w:rPr>
              <w:t>–</w:t>
            </w:r>
            <w:r w:rsidRPr="00442CDE">
              <w:rPr>
                <w:rFonts w:ascii="Arial" w:hAnsi="Arial" w:cs="Arial"/>
                <w:color w:val="000000"/>
                <w:lang w:eastAsia="sl-SI"/>
              </w:rPr>
              <w:t xml:space="preserve"> ZF) </w:t>
            </w:r>
            <w:r w:rsidRPr="00442CDE">
              <w:rPr>
                <w:rFonts w:ascii="Arial" w:hAnsi="Arial" w:cs="Arial"/>
                <w:iCs/>
                <w:lang w:eastAsia="sl-SI"/>
              </w:rPr>
              <w:t xml:space="preserve">je Vlada Republike Slovenije na … seji dne …  pod točko … sprejela naslednji  </w:t>
            </w:r>
          </w:p>
          <w:p w14:paraId="228918C3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Cs/>
                <w:lang w:eastAsia="sl-SI"/>
              </w:rPr>
            </w:pPr>
            <w:r w:rsidRPr="00442CDE">
              <w:rPr>
                <w:rFonts w:ascii="Arial" w:hAnsi="Arial" w:cs="Arial"/>
                <w:iCs/>
                <w:lang w:eastAsia="sl-SI"/>
              </w:rPr>
              <w:t>SKLEP:</w:t>
            </w:r>
          </w:p>
          <w:p w14:paraId="7CD2C168" w14:textId="77777777" w:rsidR="00934BAE" w:rsidRDefault="00934BAE" w:rsidP="00934BAE">
            <w:pPr>
              <w:spacing w:after="0" w:line="260" w:lineRule="atLeast"/>
              <w:jc w:val="both"/>
              <w:rPr>
                <w:rFonts w:ascii="Arial" w:hAnsi="Arial" w:cs="Arial"/>
                <w:color w:val="000000"/>
                <w:lang w:eastAsia="sl-SI"/>
              </w:rPr>
            </w:pPr>
          </w:p>
          <w:p w14:paraId="0087B8B3" w14:textId="59A90EEE" w:rsidR="00362B2E" w:rsidRPr="008729DA" w:rsidRDefault="00362B2E" w:rsidP="00934BAE">
            <w:pPr>
              <w:spacing w:after="0" w:line="260" w:lineRule="atLeast"/>
              <w:jc w:val="both"/>
              <w:rPr>
                <w:rFonts w:ascii="Arial" w:hAnsi="Arial" w:cs="Arial"/>
                <w:color w:val="000000"/>
                <w:lang w:eastAsia="sl-SI"/>
              </w:rPr>
            </w:pPr>
            <w:r w:rsidRPr="008729DA">
              <w:rPr>
                <w:rFonts w:ascii="Arial" w:hAnsi="Arial" w:cs="Arial"/>
                <w:color w:val="000000"/>
                <w:lang w:eastAsia="sl-SI"/>
              </w:rPr>
              <w:t>Vlada Republike Slovenije</w:t>
            </w:r>
            <w:r w:rsidR="00934BAE">
              <w:rPr>
                <w:rFonts w:ascii="Arial" w:hAnsi="Arial" w:cs="Arial"/>
                <w:color w:val="000000"/>
                <w:lang w:eastAsia="sl-SI"/>
              </w:rPr>
              <w:t xml:space="preserve"> </w:t>
            </w:r>
            <w:r w:rsidR="002D48C8">
              <w:rPr>
                <w:rFonts w:ascii="Arial" w:hAnsi="Arial" w:cs="Arial"/>
                <w:color w:val="000000"/>
                <w:lang w:eastAsia="sl-SI"/>
              </w:rPr>
              <w:t>je sprejela Poročilo</w:t>
            </w:r>
            <w:r w:rsidR="000C1A6B" w:rsidRPr="008729DA">
              <w:rPr>
                <w:rFonts w:ascii="Arial" w:hAnsi="Arial" w:cs="Arial"/>
                <w:color w:val="000000"/>
                <w:lang w:eastAsia="sl-SI"/>
              </w:rPr>
              <w:t xml:space="preserve"> o udeležbi ministra dr. Aleksandra Jevška na dogodku na visoki ravni o Strategiji </w:t>
            </w:r>
            <w:r w:rsidR="00FC666B" w:rsidRPr="008729DA">
              <w:rPr>
                <w:rFonts w:ascii="Arial" w:hAnsi="Arial" w:cs="Arial"/>
                <w:color w:val="000000"/>
                <w:lang w:eastAsia="sl-SI"/>
              </w:rPr>
              <w:t>za</w:t>
            </w:r>
            <w:r w:rsidR="000C1A6B" w:rsidRPr="008729DA">
              <w:rPr>
                <w:rFonts w:ascii="Arial" w:hAnsi="Arial" w:cs="Arial"/>
                <w:color w:val="000000"/>
                <w:lang w:eastAsia="sl-SI"/>
              </w:rPr>
              <w:t xml:space="preserve"> pravic</w:t>
            </w:r>
            <w:r w:rsidR="00FC666B" w:rsidRPr="008729DA">
              <w:rPr>
                <w:rFonts w:ascii="Arial" w:hAnsi="Arial" w:cs="Arial"/>
                <w:color w:val="000000"/>
                <w:lang w:eastAsia="sl-SI"/>
              </w:rPr>
              <w:t>o</w:t>
            </w:r>
            <w:r w:rsidR="000C1A6B" w:rsidRPr="008729DA">
              <w:rPr>
                <w:rFonts w:ascii="Arial" w:hAnsi="Arial" w:cs="Arial"/>
                <w:color w:val="000000"/>
                <w:lang w:eastAsia="sl-SI"/>
              </w:rPr>
              <w:t xml:space="preserve"> do bivanja, ki </w:t>
            </w:r>
            <w:r w:rsidR="002D48C8">
              <w:rPr>
                <w:rFonts w:ascii="Arial" w:hAnsi="Arial" w:cs="Arial"/>
                <w:color w:val="000000"/>
                <w:lang w:eastAsia="sl-SI"/>
              </w:rPr>
              <w:t>je</w:t>
            </w:r>
            <w:r w:rsidR="000C1A6B" w:rsidRPr="008729DA">
              <w:rPr>
                <w:rFonts w:ascii="Arial" w:hAnsi="Arial" w:cs="Arial"/>
                <w:color w:val="000000"/>
                <w:lang w:eastAsia="sl-SI"/>
              </w:rPr>
              <w:t xml:space="preserve"> potekal</w:t>
            </w:r>
            <w:r w:rsidR="00AA522D">
              <w:rPr>
                <w:rFonts w:ascii="Arial" w:hAnsi="Arial" w:cs="Arial"/>
                <w:color w:val="000000"/>
                <w:lang w:eastAsia="sl-SI"/>
              </w:rPr>
              <w:t xml:space="preserve"> </w:t>
            </w:r>
            <w:r w:rsidR="000C1A6B" w:rsidRPr="008729DA">
              <w:rPr>
                <w:rFonts w:ascii="Arial" w:hAnsi="Arial" w:cs="Arial"/>
                <w:color w:val="000000"/>
                <w:lang w:eastAsia="sl-SI"/>
              </w:rPr>
              <w:t xml:space="preserve">6. maja </w:t>
            </w:r>
            <w:r w:rsidR="002D48C8">
              <w:rPr>
                <w:rFonts w:ascii="Arial" w:hAnsi="Arial" w:cs="Arial"/>
                <w:color w:val="000000"/>
                <w:lang w:eastAsia="sl-SI"/>
              </w:rPr>
              <w:t xml:space="preserve">2026 </w:t>
            </w:r>
            <w:r w:rsidR="000C1A6B" w:rsidRPr="008729DA">
              <w:rPr>
                <w:rFonts w:ascii="Arial" w:hAnsi="Arial" w:cs="Arial"/>
                <w:color w:val="000000"/>
                <w:lang w:eastAsia="sl-SI"/>
              </w:rPr>
              <w:t>v Bruslju v Belgiji.</w:t>
            </w:r>
          </w:p>
          <w:p w14:paraId="71C565EB" w14:textId="77777777" w:rsidR="00362B2E" w:rsidRPr="00442CDE" w:rsidRDefault="00362B2E" w:rsidP="00362B2E">
            <w:pPr>
              <w:jc w:val="both"/>
              <w:rPr>
                <w:rFonts w:ascii="Arial" w:hAnsi="Arial" w:cs="Arial"/>
              </w:rPr>
            </w:pPr>
          </w:p>
          <w:p w14:paraId="68F1C398" w14:textId="77777777" w:rsidR="00362B2E" w:rsidRPr="00442CDE" w:rsidRDefault="00362B2E" w:rsidP="00362B2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DE99DAD" w14:textId="77777777" w:rsidR="00362B2E" w:rsidRPr="00442CDE" w:rsidRDefault="00362B2E" w:rsidP="00362B2E">
            <w:pPr>
              <w:spacing w:line="276" w:lineRule="auto"/>
              <w:ind w:left="1080"/>
              <w:jc w:val="both"/>
              <w:rPr>
                <w:rFonts w:ascii="Arial" w:hAnsi="Arial" w:cs="Arial"/>
              </w:rPr>
            </w:pPr>
            <w:r w:rsidRPr="00442CDE">
              <w:rPr>
                <w:rFonts w:ascii="Arial" w:hAnsi="Arial" w:cs="Arial"/>
              </w:rPr>
              <w:br w:type="page"/>
            </w:r>
          </w:p>
          <w:p w14:paraId="2652A834" w14:textId="77777777" w:rsidR="00362B2E" w:rsidRPr="00442CDE" w:rsidRDefault="00362B2E" w:rsidP="00362B2E">
            <w:pPr>
              <w:pStyle w:val="Neotevilenodstavek"/>
              <w:rPr>
                <w:rFonts w:cs="Arial"/>
              </w:rPr>
            </w:pPr>
            <w:r w:rsidRPr="00442CDE">
              <w:rPr>
                <w:rFonts w:cs="Arial"/>
              </w:rPr>
              <w:t xml:space="preserve">                                                                                                  Barbara Kolenko </w:t>
            </w:r>
            <w:proofErr w:type="spellStart"/>
            <w:r w:rsidRPr="00442CDE">
              <w:rPr>
                <w:rFonts w:cs="Arial"/>
              </w:rPr>
              <w:t>Helbl</w:t>
            </w:r>
            <w:proofErr w:type="spellEnd"/>
          </w:p>
          <w:p w14:paraId="4C0B88C3" w14:textId="77777777" w:rsidR="00362B2E" w:rsidRPr="00442CDE" w:rsidRDefault="00362B2E" w:rsidP="00362B2E">
            <w:pPr>
              <w:pStyle w:val="Neotevilenodstavek"/>
              <w:spacing w:line="240" w:lineRule="auto"/>
              <w:ind w:left="720"/>
              <w:rPr>
                <w:rFonts w:cs="Arial"/>
                <w:iCs/>
              </w:rPr>
            </w:pPr>
            <w:r w:rsidRPr="00442CDE">
              <w:rPr>
                <w:rFonts w:cs="Arial"/>
                <w:iCs/>
              </w:rPr>
              <w:t xml:space="preserve">                                                                                GENERALNA SEKRETARKA</w:t>
            </w:r>
          </w:p>
          <w:p w14:paraId="718A91AE" w14:textId="77777777" w:rsidR="00362B2E" w:rsidRPr="00442CDE" w:rsidRDefault="00362B2E" w:rsidP="00362B2E">
            <w:pPr>
              <w:pStyle w:val="Neotevilenodstavek"/>
              <w:spacing w:line="240" w:lineRule="auto"/>
              <w:rPr>
                <w:rFonts w:cs="Arial"/>
                <w:iCs/>
              </w:rPr>
            </w:pPr>
          </w:p>
          <w:p w14:paraId="004BBAD7" w14:textId="77777777" w:rsidR="002D48C8" w:rsidRPr="008729DA" w:rsidRDefault="00362B2E" w:rsidP="002D48C8">
            <w:pPr>
              <w:spacing w:after="0" w:line="260" w:lineRule="atLeast"/>
              <w:jc w:val="both"/>
              <w:rPr>
                <w:rFonts w:ascii="Arial" w:hAnsi="Arial" w:cs="Arial"/>
                <w:color w:val="000000"/>
                <w:lang w:eastAsia="sl-SI"/>
              </w:rPr>
            </w:pPr>
            <w:r w:rsidRPr="008729DA">
              <w:rPr>
                <w:rFonts w:ascii="Arial" w:hAnsi="Arial" w:cs="Arial"/>
                <w:iCs/>
              </w:rPr>
              <w:t xml:space="preserve">Priloga 1: </w:t>
            </w:r>
            <w:r w:rsidR="002D48C8">
              <w:rPr>
                <w:rFonts w:ascii="Arial" w:hAnsi="Arial" w:cs="Arial"/>
                <w:color w:val="000000"/>
                <w:lang w:eastAsia="sl-SI"/>
              </w:rPr>
              <w:t>Poročilo</w:t>
            </w:r>
            <w:r w:rsidR="002D48C8" w:rsidRPr="008729DA">
              <w:rPr>
                <w:rFonts w:ascii="Arial" w:hAnsi="Arial" w:cs="Arial"/>
                <w:color w:val="000000"/>
                <w:lang w:eastAsia="sl-SI"/>
              </w:rPr>
              <w:t xml:space="preserve"> o udeležbi ministra dr. Aleksandra Jevška na dogodku na visoki ravni o Strategiji za pravico do bivanja, ki </w:t>
            </w:r>
            <w:r w:rsidR="002D48C8">
              <w:rPr>
                <w:rFonts w:ascii="Arial" w:hAnsi="Arial" w:cs="Arial"/>
                <w:color w:val="000000"/>
                <w:lang w:eastAsia="sl-SI"/>
              </w:rPr>
              <w:t>je</w:t>
            </w:r>
            <w:r w:rsidR="002D48C8" w:rsidRPr="008729DA">
              <w:rPr>
                <w:rFonts w:ascii="Arial" w:hAnsi="Arial" w:cs="Arial"/>
                <w:color w:val="000000"/>
                <w:lang w:eastAsia="sl-SI"/>
              </w:rPr>
              <w:t xml:space="preserve"> potekal</w:t>
            </w:r>
            <w:r w:rsidR="002D48C8">
              <w:rPr>
                <w:rFonts w:ascii="Arial" w:hAnsi="Arial" w:cs="Arial"/>
                <w:color w:val="000000"/>
                <w:lang w:eastAsia="sl-SI"/>
              </w:rPr>
              <w:t xml:space="preserve"> </w:t>
            </w:r>
            <w:r w:rsidR="002D48C8" w:rsidRPr="008729DA">
              <w:rPr>
                <w:rFonts w:ascii="Arial" w:hAnsi="Arial" w:cs="Arial"/>
                <w:color w:val="000000"/>
                <w:lang w:eastAsia="sl-SI"/>
              </w:rPr>
              <w:t xml:space="preserve">6. maja </w:t>
            </w:r>
            <w:r w:rsidR="002D48C8">
              <w:rPr>
                <w:rFonts w:ascii="Arial" w:hAnsi="Arial" w:cs="Arial"/>
                <w:color w:val="000000"/>
                <w:lang w:eastAsia="sl-SI"/>
              </w:rPr>
              <w:t xml:space="preserve">2026 </w:t>
            </w:r>
            <w:r w:rsidR="002D48C8" w:rsidRPr="008729DA">
              <w:rPr>
                <w:rFonts w:ascii="Arial" w:hAnsi="Arial" w:cs="Arial"/>
                <w:color w:val="000000"/>
                <w:lang w:eastAsia="sl-SI"/>
              </w:rPr>
              <w:t>v Bruslju v Belgiji.</w:t>
            </w:r>
          </w:p>
          <w:p w14:paraId="6C03AF2D" w14:textId="744B878B" w:rsidR="00362B2E" w:rsidRPr="00442CDE" w:rsidRDefault="00362B2E" w:rsidP="00362B2E">
            <w:pPr>
              <w:jc w:val="both"/>
              <w:rPr>
                <w:rFonts w:ascii="Arial" w:hAnsi="Arial" w:cs="Arial"/>
                <w:color w:val="000000"/>
                <w:lang w:eastAsia="sl-SI"/>
              </w:rPr>
            </w:pPr>
          </w:p>
          <w:p w14:paraId="646451FF" w14:textId="77777777" w:rsidR="007210A6" w:rsidRDefault="007210A6" w:rsidP="00362B2E">
            <w:pPr>
              <w:jc w:val="both"/>
              <w:rPr>
                <w:rFonts w:ascii="Arial" w:hAnsi="Arial" w:cs="Arial"/>
                <w:color w:val="000000"/>
                <w:lang w:eastAsia="sl-SI"/>
              </w:rPr>
            </w:pPr>
          </w:p>
          <w:p w14:paraId="77AA9F31" w14:textId="77777777" w:rsidR="00A15CFA" w:rsidRDefault="00A15CFA" w:rsidP="00362B2E">
            <w:pPr>
              <w:jc w:val="both"/>
              <w:rPr>
                <w:rFonts w:ascii="Arial" w:hAnsi="Arial" w:cs="Arial"/>
                <w:color w:val="000000"/>
                <w:lang w:eastAsia="sl-SI"/>
              </w:rPr>
            </w:pPr>
          </w:p>
          <w:p w14:paraId="67AA08CB" w14:textId="77777777" w:rsidR="00A15CFA" w:rsidRPr="00442CDE" w:rsidRDefault="00A15CFA" w:rsidP="00362B2E">
            <w:pPr>
              <w:jc w:val="both"/>
              <w:rPr>
                <w:rFonts w:ascii="Arial" w:hAnsi="Arial" w:cs="Arial"/>
                <w:color w:val="000000"/>
                <w:lang w:eastAsia="sl-SI"/>
              </w:rPr>
            </w:pPr>
          </w:p>
          <w:p w14:paraId="01204677" w14:textId="77777777" w:rsidR="00362B2E" w:rsidRPr="00442CDE" w:rsidRDefault="00362B2E" w:rsidP="00362B2E">
            <w:pPr>
              <w:jc w:val="both"/>
              <w:rPr>
                <w:rFonts w:ascii="Arial" w:hAnsi="Arial" w:cs="Arial"/>
                <w:color w:val="000000"/>
                <w:lang w:eastAsia="sl-SI"/>
              </w:rPr>
            </w:pPr>
            <w:r w:rsidRPr="00442CDE">
              <w:rPr>
                <w:rFonts w:ascii="Arial" w:hAnsi="Arial" w:cs="Arial"/>
                <w:color w:val="000000"/>
                <w:lang w:eastAsia="sl-SI"/>
              </w:rPr>
              <w:t>Priloga 2: Predlog sklepa</w:t>
            </w:r>
            <w:r w:rsidR="0041491C">
              <w:rPr>
                <w:rFonts w:ascii="Arial" w:hAnsi="Arial" w:cs="Arial"/>
                <w:color w:val="000000"/>
                <w:lang w:eastAsia="sl-SI"/>
              </w:rPr>
              <w:t>.</w:t>
            </w:r>
          </w:p>
          <w:p w14:paraId="4E3BFA3A" w14:textId="77777777" w:rsidR="00362B2E" w:rsidRPr="00442CDE" w:rsidRDefault="00362B2E" w:rsidP="00362B2E">
            <w:pPr>
              <w:spacing w:line="240" w:lineRule="atLeast"/>
              <w:jc w:val="both"/>
              <w:rPr>
                <w:rFonts w:ascii="Arial" w:hAnsi="Arial" w:cs="Arial"/>
                <w:bCs/>
              </w:rPr>
            </w:pPr>
            <w:r w:rsidRPr="00442CDE">
              <w:rPr>
                <w:rFonts w:ascii="Arial" w:hAnsi="Arial" w:cs="Arial"/>
                <w:bCs/>
              </w:rPr>
              <w:t xml:space="preserve">Sklep </w:t>
            </w:r>
            <w:r w:rsidRPr="00442CDE">
              <w:rPr>
                <w:rFonts w:ascii="Arial" w:hAnsi="Arial" w:cs="Arial"/>
                <w:bCs/>
                <w:lang w:eastAsia="sl-SI"/>
              </w:rPr>
              <w:t>prejmejo:</w:t>
            </w:r>
            <w:r w:rsidRPr="00442CDE">
              <w:rPr>
                <w:rFonts w:ascii="Arial" w:hAnsi="Arial" w:cs="Arial"/>
                <w:bCs/>
              </w:rPr>
              <w:t xml:space="preserve"> </w:t>
            </w:r>
          </w:p>
          <w:p w14:paraId="6DFB6959" w14:textId="77777777" w:rsidR="00362B2E" w:rsidRPr="007B1F39" w:rsidRDefault="00362B2E" w:rsidP="007B1F39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iCs/>
                <w:lang w:eastAsia="sl-SI"/>
              </w:rPr>
            </w:pPr>
            <w:r w:rsidRPr="00442CDE">
              <w:rPr>
                <w:rFonts w:ascii="Arial" w:hAnsi="Arial" w:cs="Arial"/>
                <w:bCs/>
                <w:lang w:eastAsia="sl-SI"/>
              </w:rPr>
              <w:t>ministrstva in vladne službe</w:t>
            </w:r>
            <w:r w:rsidR="0041491C">
              <w:rPr>
                <w:rFonts w:ascii="Arial" w:hAnsi="Arial" w:cs="Arial"/>
                <w:bCs/>
                <w:lang w:eastAsia="sl-SI"/>
              </w:rPr>
              <w:t>.</w:t>
            </w:r>
          </w:p>
        </w:tc>
      </w:tr>
      <w:tr w:rsidR="00362B2E" w:rsidRPr="00442CDE" w14:paraId="684B3EF3" w14:textId="77777777" w:rsidTr="00DA6942">
        <w:tc>
          <w:tcPr>
            <w:tcW w:w="9163" w:type="dxa"/>
            <w:gridSpan w:val="4"/>
          </w:tcPr>
          <w:p w14:paraId="25FFFAF5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lang w:eastAsia="sl-SI"/>
              </w:rPr>
              <w:t>2. Osebe, odgovorne za strokovno pripravo in usklajenost gradiva:</w:t>
            </w:r>
          </w:p>
        </w:tc>
      </w:tr>
      <w:tr w:rsidR="00362B2E" w:rsidRPr="00442CDE" w14:paraId="311CD8B2" w14:textId="77777777" w:rsidTr="00DA6942">
        <w:tc>
          <w:tcPr>
            <w:tcW w:w="9163" w:type="dxa"/>
            <w:gridSpan w:val="4"/>
          </w:tcPr>
          <w:p w14:paraId="29BAE817" w14:textId="77777777" w:rsidR="00362B2E" w:rsidRPr="00442CDE" w:rsidRDefault="00362B2E" w:rsidP="00362B2E">
            <w:pPr>
              <w:numPr>
                <w:ilvl w:val="0"/>
                <w:numId w:val="11"/>
              </w:numPr>
              <w:spacing w:after="120" w:line="240" w:lineRule="auto"/>
              <w:rPr>
                <w:rFonts w:ascii="Arial" w:hAnsi="Arial" w:cs="Arial"/>
              </w:rPr>
            </w:pPr>
            <w:r w:rsidRPr="00442CDE">
              <w:rPr>
                <w:rFonts w:ascii="Arial" w:hAnsi="Arial" w:cs="Arial"/>
              </w:rPr>
              <w:lastRenderedPageBreak/>
              <w:t xml:space="preserve">mag. </w:t>
            </w:r>
            <w:r w:rsidR="007210A6" w:rsidRPr="00442CDE">
              <w:rPr>
                <w:rFonts w:ascii="Arial" w:hAnsi="Arial" w:cs="Arial"/>
              </w:rPr>
              <w:t>Iba Živa Zupančič</w:t>
            </w:r>
            <w:r w:rsidRPr="00442CDE">
              <w:rPr>
                <w:rFonts w:ascii="Arial" w:hAnsi="Arial" w:cs="Arial"/>
              </w:rPr>
              <w:t xml:space="preserve">, </w:t>
            </w:r>
            <w:r w:rsidR="007210A6" w:rsidRPr="00442CDE">
              <w:rPr>
                <w:rFonts w:ascii="Arial" w:hAnsi="Arial" w:cs="Arial"/>
              </w:rPr>
              <w:t>sekretarka, vodja Službe za evropske zadeve in mednarodno sodelovanje</w:t>
            </w:r>
            <w:r w:rsidRPr="00442CDE">
              <w:rPr>
                <w:rFonts w:ascii="Arial" w:hAnsi="Arial" w:cs="Arial"/>
              </w:rPr>
              <w:t>,</w:t>
            </w:r>
            <w:r w:rsidR="002E65AB" w:rsidRPr="00442CDE">
              <w:rPr>
                <w:rFonts w:ascii="Arial" w:hAnsi="Arial" w:cs="Arial"/>
              </w:rPr>
              <w:t xml:space="preserve"> Ministrstvo za kohezijo in regionalni razvoj</w:t>
            </w:r>
            <w:r w:rsidR="0041491C">
              <w:rPr>
                <w:rFonts w:ascii="Arial" w:hAnsi="Arial" w:cs="Arial"/>
              </w:rPr>
              <w:t>,</w:t>
            </w:r>
          </w:p>
          <w:p w14:paraId="02667ED8" w14:textId="75918C14" w:rsidR="00362B2E" w:rsidRPr="00442CDE" w:rsidRDefault="000C1A6B" w:rsidP="00362B2E">
            <w:pPr>
              <w:numPr>
                <w:ilvl w:val="0"/>
                <w:numId w:val="11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Omahen, višja svetovalka</w:t>
            </w:r>
            <w:r w:rsidR="00362B2E" w:rsidRPr="00442CDE">
              <w:rPr>
                <w:rFonts w:ascii="Arial" w:hAnsi="Arial" w:cs="Arial"/>
              </w:rPr>
              <w:t>, Ministrstvo za kohezijo in regionalni razvoj.</w:t>
            </w:r>
          </w:p>
        </w:tc>
      </w:tr>
      <w:tr w:rsidR="00362B2E" w:rsidRPr="00442CDE" w14:paraId="5735FDCA" w14:textId="77777777" w:rsidTr="00DA6942">
        <w:tc>
          <w:tcPr>
            <w:tcW w:w="9163" w:type="dxa"/>
            <w:gridSpan w:val="4"/>
          </w:tcPr>
          <w:p w14:paraId="3AB1EF4C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iCs/>
                <w:lang w:eastAsia="sl-SI"/>
              </w:rPr>
              <w:t xml:space="preserve">3. Zunanji strokovnjaki, ki so </w:t>
            </w:r>
            <w:r w:rsidRPr="00442CDE">
              <w:rPr>
                <w:rFonts w:ascii="Arial" w:eastAsia="Times New Roman" w:hAnsi="Arial" w:cs="Arial"/>
                <w:b/>
                <w:lang w:eastAsia="sl-SI"/>
              </w:rPr>
              <w:t>sodelovali pri pripravi dela ali celotnega gradiva:</w:t>
            </w:r>
          </w:p>
        </w:tc>
      </w:tr>
      <w:tr w:rsidR="00362B2E" w:rsidRPr="00442CDE" w14:paraId="7BBC5F63" w14:textId="77777777" w:rsidTr="00DA6942">
        <w:tc>
          <w:tcPr>
            <w:tcW w:w="9163" w:type="dxa"/>
            <w:gridSpan w:val="4"/>
          </w:tcPr>
          <w:p w14:paraId="4D561DA7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/</w:t>
            </w:r>
          </w:p>
        </w:tc>
      </w:tr>
      <w:tr w:rsidR="00362B2E" w:rsidRPr="00442CDE" w14:paraId="318486C8" w14:textId="77777777" w:rsidTr="00DA6942">
        <w:tc>
          <w:tcPr>
            <w:tcW w:w="9163" w:type="dxa"/>
            <w:gridSpan w:val="4"/>
          </w:tcPr>
          <w:p w14:paraId="04A4635D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lang w:eastAsia="sl-SI"/>
              </w:rPr>
              <w:t>4. Predstavniki vlade, ki bodo sodelovali pri delu državnega zbora:</w:t>
            </w:r>
          </w:p>
        </w:tc>
      </w:tr>
      <w:tr w:rsidR="00362B2E" w:rsidRPr="00442CDE" w14:paraId="56002230" w14:textId="77777777" w:rsidTr="00DA6942">
        <w:tc>
          <w:tcPr>
            <w:tcW w:w="9163" w:type="dxa"/>
            <w:gridSpan w:val="4"/>
          </w:tcPr>
          <w:p w14:paraId="44336FA3" w14:textId="77777777" w:rsidR="00362B2E" w:rsidRPr="00442CDE" w:rsidRDefault="00362B2E" w:rsidP="00362B2E">
            <w:pPr>
              <w:pStyle w:val="Odstavekseznam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dr. Aleksander Jevšek, minister za kohezijo in regionalni razvoj, Ministrstvo za kohezijo in regionalni razvoj,</w:t>
            </w:r>
          </w:p>
          <w:p w14:paraId="044E96E9" w14:textId="77777777" w:rsidR="00362B2E" w:rsidRPr="00442CDE" w:rsidRDefault="00362B2E" w:rsidP="00362B2E">
            <w:pPr>
              <w:pStyle w:val="Odstavekseznam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mag. Marko Koprivc, državni sekretar, Ministrstvo za kohezijo in regionalni razvoj.</w:t>
            </w:r>
          </w:p>
        </w:tc>
      </w:tr>
      <w:tr w:rsidR="00362B2E" w:rsidRPr="00442CDE" w14:paraId="6B16055B" w14:textId="77777777" w:rsidTr="00DA6942">
        <w:tc>
          <w:tcPr>
            <w:tcW w:w="9163" w:type="dxa"/>
            <w:gridSpan w:val="4"/>
          </w:tcPr>
          <w:p w14:paraId="5E2C7875" w14:textId="77777777" w:rsidR="00362B2E" w:rsidRPr="00442CDE" w:rsidRDefault="00362B2E" w:rsidP="00362B2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lang w:eastAsia="sl-SI"/>
              </w:rPr>
              <w:t>5. Kratek povzetek gradiva:</w:t>
            </w:r>
          </w:p>
        </w:tc>
      </w:tr>
      <w:tr w:rsidR="00362B2E" w:rsidRPr="00442CDE" w14:paraId="58A12DAC" w14:textId="77777777" w:rsidTr="00DA6942">
        <w:tc>
          <w:tcPr>
            <w:tcW w:w="9163" w:type="dxa"/>
            <w:gridSpan w:val="4"/>
          </w:tcPr>
          <w:p w14:paraId="66735526" w14:textId="719691CE" w:rsidR="002D48C8" w:rsidRDefault="00540882" w:rsidP="00540882">
            <w:pPr>
              <w:spacing w:line="300" w:lineRule="atLea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Dr. Aleksander Jevšek, minister za kohezijo in regionalni razvoj, se </w:t>
            </w:r>
            <w:r w:rsidR="002D48C8">
              <w:rPr>
                <w:rFonts w:ascii="Arial" w:hAnsi="Arial" w:cs="Arial"/>
                <w:bCs/>
              </w:rPr>
              <w:t>je</w:t>
            </w:r>
            <w:r>
              <w:rPr>
                <w:rFonts w:ascii="Arial" w:hAnsi="Arial" w:cs="Arial"/>
                <w:bCs/>
              </w:rPr>
              <w:t xml:space="preserve"> na povabilo podpredsednika Evropske komisije, komisarja </w:t>
            </w:r>
            <w:proofErr w:type="spellStart"/>
            <w:r>
              <w:rPr>
                <w:rFonts w:ascii="Arial" w:hAnsi="Arial" w:cs="Arial"/>
                <w:bCs/>
              </w:rPr>
              <w:t>Raffaela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Fitta</w:t>
            </w:r>
            <w:proofErr w:type="spellEnd"/>
            <w:r>
              <w:rPr>
                <w:rFonts w:ascii="Arial" w:hAnsi="Arial" w:cs="Arial"/>
                <w:bCs/>
              </w:rPr>
              <w:t xml:space="preserve">, </w:t>
            </w:r>
            <w:r w:rsidR="0025251B">
              <w:rPr>
                <w:rFonts w:ascii="Arial" w:hAnsi="Arial" w:cs="Arial"/>
                <w:bCs/>
              </w:rPr>
              <w:t xml:space="preserve">v Bruslju </w:t>
            </w:r>
            <w:r>
              <w:rPr>
                <w:rFonts w:ascii="Arial" w:hAnsi="Arial" w:cs="Arial"/>
                <w:bCs/>
              </w:rPr>
              <w:t>udeležil dogodka na visoki ravni</w:t>
            </w:r>
            <w:r w:rsidR="00265A63">
              <w:rPr>
                <w:rFonts w:ascii="Arial" w:hAnsi="Arial" w:cs="Arial"/>
                <w:bCs/>
              </w:rPr>
              <w:t xml:space="preserve">, na katerem </w:t>
            </w:r>
            <w:r w:rsidR="002D48C8">
              <w:rPr>
                <w:rFonts w:ascii="Arial" w:hAnsi="Arial" w:cs="Arial"/>
                <w:bCs/>
              </w:rPr>
              <w:t>je</w:t>
            </w:r>
            <w:r w:rsidR="00265A63">
              <w:rPr>
                <w:rFonts w:ascii="Arial" w:hAnsi="Arial" w:cs="Arial"/>
                <w:bCs/>
              </w:rPr>
              <w:t xml:space="preserve"> beseda tekla</w:t>
            </w:r>
            <w:r w:rsidR="0025251B">
              <w:rPr>
                <w:rFonts w:ascii="Arial" w:hAnsi="Arial" w:cs="Arial"/>
                <w:bCs/>
              </w:rPr>
              <w:t xml:space="preserve"> o</w:t>
            </w:r>
            <w:r>
              <w:rPr>
                <w:rFonts w:ascii="Arial" w:hAnsi="Arial" w:cs="Arial"/>
                <w:bCs/>
              </w:rPr>
              <w:t xml:space="preserve"> Strategij</w:t>
            </w:r>
            <w:r w:rsidR="0025251B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 xml:space="preserve"> za pravico do bivanja</w:t>
            </w:r>
            <w:r w:rsidR="000A41F9">
              <w:rPr>
                <w:rFonts w:ascii="Arial" w:hAnsi="Arial" w:cs="Arial"/>
                <w:bCs/>
              </w:rPr>
              <w:t xml:space="preserve">. </w:t>
            </w:r>
          </w:p>
          <w:p w14:paraId="748CCCFE" w14:textId="6DE0EA69" w:rsidR="00321540" w:rsidRPr="00540882" w:rsidRDefault="00420EFC" w:rsidP="00540882">
            <w:pPr>
              <w:spacing w:line="300" w:lineRule="atLea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s</w:t>
            </w:r>
            <w:r w:rsidR="00321540" w:rsidRPr="002D48C8">
              <w:rPr>
                <w:rFonts w:ascii="Arial" w:hAnsi="Arial" w:cs="Arial"/>
                <w:bCs/>
              </w:rPr>
              <w:t>rečanj</w:t>
            </w:r>
            <w:r>
              <w:rPr>
                <w:rFonts w:ascii="Arial" w:hAnsi="Arial" w:cs="Arial"/>
                <w:bCs/>
              </w:rPr>
              <w:t>u</w:t>
            </w:r>
            <w:r w:rsidR="00321540" w:rsidRPr="002D48C8">
              <w:rPr>
                <w:rFonts w:ascii="Arial" w:hAnsi="Arial" w:cs="Arial"/>
                <w:bCs/>
              </w:rPr>
              <w:t xml:space="preserve"> v Evropskem parlamentu </w:t>
            </w:r>
            <w:r>
              <w:rPr>
                <w:rFonts w:ascii="Arial" w:hAnsi="Arial" w:cs="Arial"/>
                <w:bCs/>
              </w:rPr>
              <w:t>so se zbrali</w:t>
            </w:r>
            <w:r w:rsidR="00321540" w:rsidRPr="002D48C8">
              <w:rPr>
                <w:rFonts w:ascii="Arial" w:hAnsi="Arial" w:cs="Arial"/>
                <w:bCs/>
              </w:rPr>
              <w:t xml:space="preserve"> visok</w:t>
            </w:r>
            <w:r>
              <w:rPr>
                <w:rFonts w:ascii="Arial" w:hAnsi="Arial" w:cs="Arial"/>
                <w:bCs/>
              </w:rPr>
              <w:t>i</w:t>
            </w:r>
            <w:r w:rsidR="00321540" w:rsidRPr="002D48C8">
              <w:rPr>
                <w:rFonts w:ascii="Arial" w:hAnsi="Arial" w:cs="Arial"/>
                <w:bCs/>
              </w:rPr>
              <w:t xml:space="preserve"> predstavnik</w:t>
            </w:r>
            <w:r>
              <w:rPr>
                <w:rFonts w:ascii="Arial" w:hAnsi="Arial" w:cs="Arial"/>
                <w:bCs/>
              </w:rPr>
              <w:t>i</w:t>
            </w:r>
            <w:r w:rsidR="00321540" w:rsidRPr="002D48C8">
              <w:rPr>
                <w:rFonts w:ascii="Arial" w:hAnsi="Arial" w:cs="Arial"/>
                <w:bCs/>
              </w:rPr>
              <w:t xml:space="preserve"> držav članic in regij</w:t>
            </w:r>
            <w:r>
              <w:rPr>
                <w:rFonts w:ascii="Arial" w:hAnsi="Arial" w:cs="Arial"/>
                <w:bCs/>
              </w:rPr>
              <w:t>, ki so izrazili</w:t>
            </w:r>
            <w:r w:rsidR="00321540" w:rsidRPr="002D48C8">
              <w:rPr>
                <w:rFonts w:ascii="Arial" w:hAnsi="Arial" w:cs="Arial"/>
                <w:bCs/>
              </w:rPr>
              <w:t xml:space="preserve"> skupn</w:t>
            </w:r>
            <w:r>
              <w:rPr>
                <w:rFonts w:ascii="Arial" w:hAnsi="Arial" w:cs="Arial"/>
                <w:bCs/>
              </w:rPr>
              <w:t>o</w:t>
            </w:r>
            <w:r w:rsidR="00321540" w:rsidRPr="002D48C8">
              <w:rPr>
                <w:rFonts w:ascii="Arial" w:hAnsi="Arial" w:cs="Arial"/>
                <w:bCs/>
              </w:rPr>
              <w:t xml:space="preserve"> zavez</w:t>
            </w:r>
            <w:r>
              <w:rPr>
                <w:rFonts w:ascii="Arial" w:hAnsi="Arial" w:cs="Arial"/>
                <w:bCs/>
              </w:rPr>
              <w:t>o</w:t>
            </w:r>
            <w:r w:rsidR="00321540" w:rsidRPr="002D48C8">
              <w:rPr>
                <w:rFonts w:ascii="Arial" w:hAnsi="Arial" w:cs="Arial"/>
                <w:bCs/>
              </w:rPr>
              <w:t xml:space="preserve"> </w:t>
            </w:r>
            <w:r w:rsidR="00875FA2">
              <w:rPr>
                <w:rFonts w:ascii="Arial" w:hAnsi="Arial" w:cs="Arial"/>
                <w:bCs/>
              </w:rPr>
              <w:t xml:space="preserve">h </w:t>
            </w:r>
            <w:r w:rsidR="00321540" w:rsidRPr="002D48C8">
              <w:rPr>
                <w:rFonts w:ascii="Arial" w:hAnsi="Arial" w:cs="Arial"/>
                <w:bCs/>
              </w:rPr>
              <w:t>krepitv</w:t>
            </w:r>
            <w:r>
              <w:rPr>
                <w:rFonts w:ascii="Arial" w:hAnsi="Arial" w:cs="Arial"/>
                <w:bCs/>
              </w:rPr>
              <w:t>i</w:t>
            </w:r>
            <w:r w:rsidR="00321540" w:rsidRPr="002D48C8">
              <w:rPr>
                <w:rFonts w:ascii="Arial" w:hAnsi="Arial" w:cs="Arial"/>
                <w:bCs/>
              </w:rPr>
              <w:t xml:space="preserve"> regionalne odpornosti.</w:t>
            </w:r>
          </w:p>
        </w:tc>
      </w:tr>
      <w:tr w:rsidR="00362B2E" w:rsidRPr="00442CDE" w14:paraId="5FA608C8" w14:textId="77777777" w:rsidTr="00DA6942">
        <w:tc>
          <w:tcPr>
            <w:tcW w:w="9163" w:type="dxa"/>
            <w:gridSpan w:val="4"/>
          </w:tcPr>
          <w:p w14:paraId="3A621400" w14:textId="77777777" w:rsidR="00362B2E" w:rsidRPr="00442CDE" w:rsidRDefault="00362B2E" w:rsidP="00362B2E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lang w:eastAsia="sl-SI"/>
              </w:rPr>
              <w:t>6. Presoja posledic za:</w:t>
            </w:r>
          </w:p>
        </w:tc>
      </w:tr>
      <w:tr w:rsidR="00362B2E" w:rsidRPr="00442CDE" w14:paraId="14C7C59E" w14:textId="77777777" w:rsidTr="00DA6942">
        <w:tc>
          <w:tcPr>
            <w:tcW w:w="1448" w:type="dxa"/>
          </w:tcPr>
          <w:p w14:paraId="7FABD71D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7E687A67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092CBFD3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62B2E" w:rsidRPr="00442CDE" w14:paraId="70188AD1" w14:textId="77777777" w:rsidTr="00DA6942">
        <w:tc>
          <w:tcPr>
            <w:tcW w:w="1448" w:type="dxa"/>
          </w:tcPr>
          <w:p w14:paraId="4EF4E835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247D20BB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bCs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6F5D79DA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62B2E" w:rsidRPr="00442CDE" w14:paraId="595B9BAA" w14:textId="77777777" w:rsidTr="00DA6942">
        <w:tc>
          <w:tcPr>
            <w:tcW w:w="1448" w:type="dxa"/>
          </w:tcPr>
          <w:p w14:paraId="7892600B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227B8A66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78791D07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62B2E" w:rsidRPr="00442CDE" w14:paraId="7EF47F2F" w14:textId="77777777" w:rsidTr="00DA6942">
        <w:tc>
          <w:tcPr>
            <w:tcW w:w="1448" w:type="dxa"/>
          </w:tcPr>
          <w:p w14:paraId="2A6FA7FE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188C8FF2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gospodarstvo, zlasti</w:t>
            </w:r>
            <w:r w:rsidRPr="00442CDE">
              <w:rPr>
                <w:rFonts w:ascii="Arial" w:eastAsia="Times New Roman" w:hAnsi="Arial" w:cs="Arial"/>
                <w:bCs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37AF421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62B2E" w:rsidRPr="00442CDE" w14:paraId="2074C750" w14:textId="77777777" w:rsidTr="00DA6942">
        <w:tc>
          <w:tcPr>
            <w:tcW w:w="1448" w:type="dxa"/>
          </w:tcPr>
          <w:p w14:paraId="04C02F2E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5BDEA9FD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lang w:eastAsia="sl-SI"/>
              </w:rPr>
            </w:pPr>
            <w:r w:rsidRPr="00442CDE">
              <w:rPr>
                <w:rFonts w:ascii="Arial" w:eastAsia="Times New Roman" w:hAnsi="Arial" w:cs="Arial"/>
                <w:bCs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082C242F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62B2E" w:rsidRPr="00442CDE" w14:paraId="0E4CBD77" w14:textId="77777777" w:rsidTr="00DA6942">
        <w:tc>
          <w:tcPr>
            <w:tcW w:w="1448" w:type="dxa"/>
          </w:tcPr>
          <w:p w14:paraId="3B0F104B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4BF0EAFB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lang w:eastAsia="sl-SI"/>
              </w:rPr>
            </w:pPr>
            <w:r w:rsidRPr="00442CDE">
              <w:rPr>
                <w:rFonts w:ascii="Arial" w:eastAsia="Times New Roman" w:hAnsi="Arial" w:cs="Arial"/>
                <w:bCs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747381F0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62B2E" w:rsidRPr="00442CDE" w14:paraId="3423632A" w14:textId="77777777" w:rsidTr="00DA6942">
        <w:tc>
          <w:tcPr>
            <w:tcW w:w="1448" w:type="dxa"/>
            <w:tcBorders>
              <w:bottom w:val="single" w:sz="4" w:space="0" w:color="auto"/>
            </w:tcBorders>
          </w:tcPr>
          <w:p w14:paraId="310D39A6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36970B7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lang w:eastAsia="sl-SI"/>
              </w:rPr>
            </w:pPr>
            <w:r w:rsidRPr="00442CDE">
              <w:rPr>
                <w:rFonts w:ascii="Arial" w:eastAsia="Times New Roman" w:hAnsi="Arial" w:cs="Arial"/>
                <w:bCs/>
                <w:lang w:eastAsia="sl-SI"/>
              </w:rPr>
              <w:t>dokumente razvojnega načrtovanja:</w:t>
            </w:r>
          </w:p>
          <w:p w14:paraId="5F160D65" w14:textId="77777777" w:rsidR="00362B2E" w:rsidRPr="00442CDE" w:rsidRDefault="00362B2E" w:rsidP="00362B2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lang w:eastAsia="sl-SI"/>
              </w:rPr>
            </w:pPr>
            <w:r w:rsidRPr="00442CDE">
              <w:rPr>
                <w:rFonts w:ascii="Arial" w:eastAsia="Times New Roman" w:hAnsi="Arial" w:cs="Arial"/>
                <w:bCs/>
                <w:lang w:eastAsia="sl-SI"/>
              </w:rPr>
              <w:t>nacionalne dokumente razvojnega načrtovanja</w:t>
            </w:r>
          </w:p>
          <w:p w14:paraId="6C0CD1A0" w14:textId="77777777" w:rsidR="00362B2E" w:rsidRPr="00442CDE" w:rsidRDefault="00362B2E" w:rsidP="00362B2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lang w:eastAsia="sl-SI"/>
              </w:rPr>
            </w:pPr>
            <w:r w:rsidRPr="00442CDE">
              <w:rPr>
                <w:rFonts w:ascii="Arial" w:eastAsia="Times New Roman" w:hAnsi="Arial" w:cs="Arial"/>
                <w:bCs/>
                <w:lang w:eastAsia="sl-SI"/>
              </w:rPr>
              <w:t>razvojne politike na ravni programov po strukturi razvojne klasifikacije programskega proračuna</w:t>
            </w:r>
          </w:p>
          <w:p w14:paraId="42D2E395" w14:textId="77777777" w:rsidR="00362B2E" w:rsidRPr="00442CDE" w:rsidRDefault="00362B2E" w:rsidP="00362B2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lang w:eastAsia="sl-SI"/>
              </w:rPr>
            </w:pPr>
            <w:r w:rsidRPr="00442CDE">
              <w:rPr>
                <w:rFonts w:ascii="Arial" w:eastAsia="Times New Roman" w:hAnsi="Arial" w:cs="Arial"/>
                <w:bCs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F7199BB" w14:textId="77777777" w:rsidR="00362B2E" w:rsidRPr="00442CDE" w:rsidRDefault="00362B2E" w:rsidP="00362B2E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362B2E" w:rsidRPr="00442CDE" w14:paraId="0E3D93D2" w14:textId="77777777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FFE" w14:textId="77777777" w:rsidR="00362B2E" w:rsidRPr="00442CDE" w:rsidRDefault="00362B2E" w:rsidP="00362B2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lang w:eastAsia="sl-SI"/>
              </w:rPr>
              <w:t>7.a Predstavitev ocene finančnih posledic nad 40.000 EUR:</w:t>
            </w:r>
          </w:p>
          <w:p w14:paraId="35F83608" w14:textId="77777777" w:rsidR="00362B2E" w:rsidRPr="00442CDE" w:rsidRDefault="00362B2E" w:rsidP="00362B2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(Samo če izberete DA pod točko 6.a.)</w:t>
            </w:r>
          </w:p>
        </w:tc>
      </w:tr>
    </w:tbl>
    <w:p w14:paraId="6B5C9AA1" w14:textId="77777777" w:rsidR="00AE1F83" w:rsidRPr="00442CDE" w:rsidRDefault="00AE1F83" w:rsidP="00AE1F83">
      <w:pPr>
        <w:spacing w:after="0" w:line="260" w:lineRule="exact"/>
        <w:rPr>
          <w:rFonts w:ascii="Arial" w:eastAsia="Times New Roman" w:hAnsi="Arial" w:cs="Arial"/>
          <w:vanish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868"/>
        <w:gridCol w:w="1400"/>
        <w:gridCol w:w="436"/>
        <w:gridCol w:w="991"/>
        <w:gridCol w:w="679"/>
        <w:gridCol w:w="380"/>
        <w:gridCol w:w="299"/>
        <w:gridCol w:w="2093"/>
      </w:tblGrid>
      <w:tr w:rsidR="00AE1F83" w:rsidRPr="00442CDE" w14:paraId="08FBEB5D" w14:textId="77777777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A50D4B" w14:textId="77777777" w:rsidR="00AE1F83" w:rsidRPr="00442CDE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kern w:val="32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442CDE" w14:paraId="4A6E527D" w14:textId="77777777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E97" w14:textId="77777777" w:rsidR="00AE1F83" w:rsidRPr="00442CDE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BC59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85D5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44F9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E365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t + 3</w:t>
            </w:r>
          </w:p>
        </w:tc>
      </w:tr>
      <w:tr w:rsidR="00AE1F83" w:rsidRPr="00442CDE" w14:paraId="0D698C28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531D" w14:textId="77777777" w:rsidR="00AE1F83" w:rsidRPr="00442CDE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</w:rPr>
            </w:pPr>
            <w:r w:rsidRPr="00442CDE">
              <w:rPr>
                <w:rFonts w:ascii="Arial" w:eastAsia="Times New Roman" w:hAnsi="Arial" w:cs="Arial"/>
                <w:bCs/>
              </w:rPr>
              <w:t>Predvideno povečanje (+) ali zmanjšanje (</w:t>
            </w:r>
            <w:r w:rsidRPr="00442CDE">
              <w:rPr>
                <w:rFonts w:ascii="Arial" w:eastAsia="Times New Roman" w:hAnsi="Arial" w:cs="Arial"/>
                <w:b/>
              </w:rPr>
              <w:t>–</w:t>
            </w:r>
            <w:r w:rsidRPr="00442CDE">
              <w:rPr>
                <w:rFonts w:ascii="Arial" w:eastAsia="Times New Roman" w:hAnsi="Arial" w:cs="Arial"/>
                <w:bCs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40E0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93D5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5700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8852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lang w:eastAsia="sl-SI"/>
              </w:rPr>
            </w:pPr>
          </w:p>
        </w:tc>
      </w:tr>
      <w:tr w:rsidR="00AE1F83" w:rsidRPr="00442CDE" w14:paraId="70CABC0C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042" w14:textId="77777777" w:rsidR="00AE1F83" w:rsidRPr="00442CDE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</w:rPr>
            </w:pPr>
            <w:r w:rsidRPr="00442CDE">
              <w:rPr>
                <w:rFonts w:ascii="Arial" w:eastAsia="Times New Roman" w:hAnsi="Arial" w:cs="Arial"/>
                <w:bCs/>
              </w:rPr>
              <w:t>Predvideno povečanje (+) ali zmanjšanje (</w:t>
            </w:r>
            <w:r w:rsidRPr="00442CDE">
              <w:rPr>
                <w:rFonts w:ascii="Arial" w:eastAsia="Times New Roman" w:hAnsi="Arial" w:cs="Arial"/>
                <w:b/>
              </w:rPr>
              <w:t>–</w:t>
            </w:r>
            <w:r w:rsidRPr="00442CDE">
              <w:rPr>
                <w:rFonts w:ascii="Arial" w:eastAsia="Times New Roman" w:hAnsi="Arial" w:cs="Arial"/>
                <w:bCs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F085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EF2A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F7BA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4967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lang w:eastAsia="sl-SI"/>
              </w:rPr>
            </w:pPr>
          </w:p>
        </w:tc>
      </w:tr>
      <w:tr w:rsidR="00AE1F83" w:rsidRPr="00442CDE" w14:paraId="69721E65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0B13" w14:textId="77777777" w:rsidR="00AE1F83" w:rsidRPr="00442CDE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</w:rPr>
            </w:pPr>
            <w:r w:rsidRPr="00442CDE">
              <w:rPr>
                <w:rFonts w:ascii="Arial" w:eastAsia="Times New Roman" w:hAnsi="Arial" w:cs="Arial"/>
                <w:bCs/>
              </w:rPr>
              <w:t>Predvideno povečanje (+) ali zmanjšanje (</w:t>
            </w:r>
            <w:r w:rsidRPr="00442CDE">
              <w:rPr>
                <w:rFonts w:ascii="Arial" w:eastAsia="Times New Roman" w:hAnsi="Arial" w:cs="Arial"/>
                <w:b/>
              </w:rPr>
              <w:t>–</w:t>
            </w:r>
            <w:r w:rsidRPr="00442CDE">
              <w:rPr>
                <w:rFonts w:ascii="Arial" w:eastAsia="Times New Roman" w:hAnsi="Arial" w:cs="Arial"/>
                <w:bCs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557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917C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3BCF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2E1E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1F83" w:rsidRPr="00442CDE" w14:paraId="6411E90F" w14:textId="77777777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FF4D" w14:textId="77777777" w:rsidR="00AE1F83" w:rsidRPr="00442CDE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</w:rPr>
            </w:pPr>
            <w:r w:rsidRPr="00442CDE">
              <w:rPr>
                <w:rFonts w:ascii="Arial" w:eastAsia="Times New Roman" w:hAnsi="Arial" w:cs="Arial"/>
                <w:bCs/>
              </w:rPr>
              <w:t>Predvideno povečanje (+) ali zmanjšanje (</w:t>
            </w:r>
            <w:r w:rsidRPr="00442CDE">
              <w:rPr>
                <w:rFonts w:ascii="Arial" w:eastAsia="Times New Roman" w:hAnsi="Arial" w:cs="Arial"/>
                <w:b/>
              </w:rPr>
              <w:t>–</w:t>
            </w:r>
            <w:r w:rsidRPr="00442CDE">
              <w:rPr>
                <w:rFonts w:ascii="Arial" w:eastAsia="Times New Roman" w:hAnsi="Arial" w:cs="Arial"/>
                <w:bCs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1B6C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A7AC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361E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056C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E1F83" w:rsidRPr="00442CDE" w14:paraId="0AD8C2DE" w14:textId="77777777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C2B6" w14:textId="77777777" w:rsidR="00AE1F83" w:rsidRPr="00442CDE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</w:rPr>
            </w:pPr>
            <w:r w:rsidRPr="00442CDE">
              <w:rPr>
                <w:rFonts w:ascii="Arial" w:eastAsia="Times New Roman" w:hAnsi="Arial" w:cs="Arial"/>
                <w:bCs/>
              </w:rPr>
              <w:t>Predvideno povečanje (+) ali zmanjšanje (</w:t>
            </w:r>
            <w:r w:rsidRPr="00442CDE">
              <w:rPr>
                <w:rFonts w:ascii="Arial" w:eastAsia="Times New Roman" w:hAnsi="Arial" w:cs="Arial"/>
                <w:b/>
              </w:rPr>
              <w:t>–</w:t>
            </w:r>
            <w:r w:rsidRPr="00442CDE">
              <w:rPr>
                <w:rFonts w:ascii="Arial" w:eastAsia="Times New Roman" w:hAnsi="Arial" w:cs="Arial"/>
                <w:bCs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86EC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FE86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3F02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11F5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lang w:eastAsia="sl-SI"/>
              </w:rPr>
            </w:pPr>
          </w:p>
        </w:tc>
      </w:tr>
      <w:tr w:rsidR="00AE1F83" w:rsidRPr="00442CDE" w14:paraId="16BFCA25" w14:textId="77777777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B8707A" w14:textId="77777777" w:rsidR="00AE1F83" w:rsidRPr="00442CDE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kern w:val="32"/>
                <w:lang w:eastAsia="sl-SI"/>
              </w:rPr>
              <w:t>II. Finančne posledice za državni proračun</w:t>
            </w:r>
          </w:p>
        </w:tc>
      </w:tr>
      <w:tr w:rsidR="00AE1F83" w:rsidRPr="00442CDE" w14:paraId="52C191C3" w14:textId="77777777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BAAE67" w14:textId="77777777" w:rsidR="00AE1F83" w:rsidRPr="00442CDE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  <w:proofErr w:type="spellStart"/>
            <w:r w:rsidRPr="00442CDE">
              <w:rPr>
                <w:rFonts w:ascii="Arial" w:eastAsia="Times New Roman" w:hAnsi="Arial" w:cs="Arial"/>
                <w:b/>
                <w:kern w:val="32"/>
                <w:lang w:eastAsia="sl-SI"/>
              </w:rPr>
              <w:t>II.a</w:t>
            </w:r>
            <w:proofErr w:type="spellEnd"/>
            <w:r w:rsidRPr="00442CDE">
              <w:rPr>
                <w:rFonts w:ascii="Arial" w:eastAsia="Times New Roman" w:hAnsi="Arial" w:cs="Arial"/>
                <w:b/>
                <w:kern w:val="32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442CDE" w14:paraId="6E6D7BD7" w14:textId="77777777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D8B4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CB0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A9F9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8DB9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CB00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Znesek za t + 1</w:t>
            </w:r>
          </w:p>
        </w:tc>
      </w:tr>
      <w:tr w:rsidR="00AE1F83" w:rsidRPr="00442CDE" w14:paraId="243DBB15" w14:textId="77777777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D3D3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3511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147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D42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CD39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</w:tr>
      <w:tr w:rsidR="00AE1F83" w:rsidRPr="00442CDE" w14:paraId="7D9E7411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105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9617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D224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6421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108B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</w:tr>
      <w:tr w:rsidR="00AE1F83" w:rsidRPr="00442CDE" w14:paraId="5B81353F" w14:textId="77777777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ACA2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kern w:val="32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9173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D760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</w:p>
        </w:tc>
      </w:tr>
      <w:tr w:rsidR="00AE1F83" w:rsidRPr="00442CDE" w14:paraId="0A2757DC" w14:textId="77777777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E494A6" w14:textId="77777777" w:rsidR="00AE1F83" w:rsidRPr="00442CDE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  <w:proofErr w:type="spellStart"/>
            <w:r w:rsidRPr="00442CDE">
              <w:rPr>
                <w:rFonts w:ascii="Arial" w:eastAsia="Times New Roman" w:hAnsi="Arial" w:cs="Arial"/>
                <w:b/>
                <w:kern w:val="32"/>
                <w:lang w:eastAsia="sl-SI"/>
              </w:rPr>
              <w:t>II.b</w:t>
            </w:r>
            <w:proofErr w:type="spellEnd"/>
            <w:r w:rsidRPr="00442CDE">
              <w:rPr>
                <w:rFonts w:ascii="Arial" w:eastAsia="Times New Roman" w:hAnsi="Arial" w:cs="Arial"/>
                <w:b/>
                <w:kern w:val="32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442CDE" w14:paraId="16F9F1F0" w14:textId="77777777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4533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8ACC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82B7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4859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C11" w14:textId="77777777" w:rsidR="00AE1F83" w:rsidRPr="00442CDE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 xml:space="preserve">Znesek za t + 1 </w:t>
            </w:r>
          </w:p>
        </w:tc>
      </w:tr>
      <w:tr w:rsidR="00AE1F83" w:rsidRPr="00442CDE" w14:paraId="01778C70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3E09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9B71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C0F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329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A8DA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</w:tr>
      <w:tr w:rsidR="00AE1F83" w:rsidRPr="00442CDE" w14:paraId="04BA0BEB" w14:textId="77777777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64F9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9ED1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E9E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234F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545B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</w:tr>
      <w:tr w:rsidR="00AE1F83" w:rsidRPr="00442CDE" w14:paraId="40A73FB7" w14:textId="77777777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D637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kern w:val="32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DD63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FDE7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</w:p>
        </w:tc>
      </w:tr>
      <w:tr w:rsidR="00AE1F83" w:rsidRPr="00442CDE" w14:paraId="2F20556A" w14:textId="77777777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441D2E" w14:textId="77777777" w:rsidR="00AE1F83" w:rsidRPr="00442CDE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  <w:proofErr w:type="spellStart"/>
            <w:r w:rsidRPr="00442CDE">
              <w:rPr>
                <w:rFonts w:ascii="Arial" w:eastAsia="Times New Roman" w:hAnsi="Arial" w:cs="Arial"/>
                <w:b/>
                <w:kern w:val="32"/>
                <w:lang w:eastAsia="sl-SI"/>
              </w:rPr>
              <w:t>II.c</w:t>
            </w:r>
            <w:proofErr w:type="spellEnd"/>
            <w:r w:rsidRPr="00442CDE">
              <w:rPr>
                <w:rFonts w:ascii="Arial" w:eastAsia="Times New Roman" w:hAnsi="Arial" w:cs="Arial"/>
                <w:b/>
                <w:kern w:val="32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442CDE" w14:paraId="50D41726" w14:textId="77777777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5F9" w14:textId="77777777" w:rsidR="00AE1F83" w:rsidRPr="00442CDE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95A" w14:textId="77777777" w:rsidR="00AE1F83" w:rsidRPr="00442CDE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BEDD" w14:textId="77777777" w:rsidR="00AE1F83" w:rsidRPr="00442CDE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</w:rPr>
              <w:t>Znesek za t + 1</w:t>
            </w:r>
          </w:p>
        </w:tc>
      </w:tr>
      <w:tr w:rsidR="00AE1F83" w:rsidRPr="00442CDE" w14:paraId="65CAF445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2D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BB59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3FD7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</w:tr>
      <w:tr w:rsidR="00AE1F83" w:rsidRPr="00442CDE" w14:paraId="6F2C13F2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AC0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FDE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4282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</w:tr>
      <w:tr w:rsidR="00AE1F83" w:rsidRPr="00442CDE" w14:paraId="6F4EC156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16E4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0F3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A5FD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lang w:eastAsia="sl-SI"/>
              </w:rPr>
            </w:pPr>
          </w:p>
        </w:tc>
      </w:tr>
      <w:tr w:rsidR="00AE1F83" w:rsidRPr="00442CDE" w14:paraId="6D6F2F88" w14:textId="77777777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E5C5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kern w:val="32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9533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AF2E" w14:textId="77777777" w:rsidR="00AE1F83" w:rsidRPr="00442CDE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lang w:eastAsia="sl-SI"/>
              </w:rPr>
            </w:pPr>
          </w:p>
        </w:tc>
      </w:tr>
      <w:tr w:rsidR="00AE1F83" w:rsidRPr="00442CDE" w14:paraId="178EF1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5D7F5A9B" w14:textId="77777777" w:rsidR="00AE1F83" w:rsidRPr="00442CDE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</w:rPr>
            </w:pPr>
          </w:p>
          <w:p w14:paraId="79C3E337" w14:textId="77777777" w:rsidR="00AE1F83" w:rsidRPr="00442CDE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442CDE">
              <w:rPr>
                <w:rFonts w:ascii="Arial" w:eastAsia="Times New Roman" w:hAnsi="Arial" w:cs="Arial"/>
                <w:b/>
              </w:rPr>
              <w:t>OBRAZLOŽITEV:</w:t>
            </w:r>
          </w:p>
          <w:p w14:paraId="6AF0BF4C" w14:textId="77777777" w:rsidR="00AE1F83" w:rsidRPr="00442CDE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lang w:eastAsia="sl-SI"/>
              </w:rPr>
              <w:t>Ocena finančnih posledic, ki niso načrtovane v sprejetem proračunu</w:t>
            </w:r>
          </w:p>
          <w:p w14:paraId="30E7AC70" w14:textId="77777777" w:rsidR="00AE1F83" w:rsidRPr="00442CDE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V zvezi s predlaganim vladnim gradivom se navedejo predvidene spremembe (povečanje, zmanjšanje):</w:t>
            </w:r>
          </w:p>
          <w:p w14:paraId="42CF18D5" w14:textId="77777777" w:rsidR="00AE1F83" w:rsidRPr="00442CDE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prihodkov državnega proračuna in občinskih proračunov,</w:t>
            </w:r>
          </w:p>
          <w:p w14:paraId="1DF87C8C" w14:textId="77777777" w:rsidR="00AE1F83" w:rsidRPr="00442CDE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odhodkov državnega proračuna, ki niso načrtovani na ukrepih oziroma projektih sprejetih proračunov,</w:t>
            </w:r>
          </w:p>
          <w:p w14:paraId="60CEC02E" w14:textId="77777777" w:rsidR="00AE1F83" w:rsidRPr="00442CDE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76AF7CD3" w14:textId="77777777" w:rsidR="00AE1F83" w:rsidRPr="00442CDE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lang w:eastAsia="sl-SI"/>
              </w:rPr>
            </w:pPr>
          </w:p>
          <w:p w14:paraId="45549BDE" w14:textId="77777777" w:rsidR="00AE1F83" w:rsidRPr="00442CDE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lang w:eastAsia="sl-SI"/>
              </w:rPr>
              <w:t>Finančne posledice za državni proračun</w:t>
            </w:r>
          </w:p>
          <w:p w14:paraId="59EC7F2B" w14:textId="77777777" w:rsidR="00AE1F83" w:rsidRPr="00442CDE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60D7878F" w14:textId="77777777" w:rsidR="00AE1F83" w:rsidRPr="00442CDE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proofErr w:type="spellStart"/>
            <w:r w:rsidRPr="00442CDE">
              <w:rPr>
                <w:rFonts w:ascii="Arial" w:eastAsia="Times New Roman" w:hAnsi="Arial" w:cs="Arial"/>
                <w:b/>
                <w:lang w:eastAsia="sl-SI"/>
              </w:rPr>
              <w:t>II.a</w:t>
            </w:r>
            <w:proofErr w:type="spellEnd"/>
            <w:r w:rsidRPr="00442CDE">
              <w:rPr>
                <w:rFonts w:ascii="Arial" w:eastAsia="Times New Roman" w:hAnsi="Arial" w:cs="Arial"/>
                <w:b/>
                <w:lang w:eastAsia="sl-SI"/>
              </w:rPr>
              <w:t xml:space="preserve"> Pravice porabe za izvedbo predlaganih rešitev so zagotovljene:</w:t>
            </w:r>
          </w:p>
          <w:p w14:paraId="47786B37" w14:textId="77777777" w:rsidR="00AE1F83" w:rsidRPr="00442CDE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442CDE">
              <w:rPr>
                <w:rFonts w:ascii="Arial" w:eastAsia="Times New Roman" w:hAnsi="Arial" w:cs="Arial"/>
                <w:lang w:eastAsia="sl-SI"/>
              </w:rPr>
              <w:t>II.b</w:t>
            </w:r>
            <w:proofErr w:type="spellEnd"/>
            <w:r w:rsidRPr="00442CDE">
              <w:rPr>
                <w:rFonts w:ascii="Arial" w:eastAsia="Times New Roman" w:hAnsi="Arial" w:cs="Arial"/>
                <w:lang w:eastAsia="sl-SI"/>
              </w:rPr>
              <w:t>). Pri uvrstitvi novega projekta oziroma ukrepa v načrt razvojnih programov se navedejo:</w:t>
            </w:r>
          </w:p>
          <w:p w14:paraId="71B5F6E4" w14:textId="77777777" w:rsidR="00AE1F83" w:rsidRPr="00442CDE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proračunski uporabnik, ki bo financiral novi projekt oziroma ukrep,</w:t>
            </w:r>
          </w:p>
          <w:p w14:paraId="6CCD87D4" w14:textId="77777777" w:rsidR="00AE1F83" w:rsidRPr="00442CDE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 xml:space="preserve">projekt oziroma ukrep, s katerim se bodo dosegli cilji vladnega gradiva, in </w:t>
            </w:r>
          </w:p>
          <w:p w14:paraId="23E0CBB9" w14:textId="77777777" w:rsidR="00AE1F83" w:rsidRPr="00442CDE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proračunske postavke.</w:t>
            </w:r>
          </w:p>
          <w:p w14:paraId="01F44DDB" w14:textId="77777777" w:rsidR="00AE1F83" w:rsidRPr="00442CDE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442CDE">
              <w:rPr>
                <w:rFonts w:ascii="Arial" w:eastAsia="Times New Roman" w:hAnsi="Arial" w:cs="Arial"/>
                <w:lang w:eastAsia="sl-SI"/>
              </w:rPr>
              <w:t>II.b</w:t>
            </w:r>
            <w:proofErr w:type="spellEnd"/>
            <w:r w:rsidRPr="00442CDE">
              <w:rPr>
                <w:rFonts w:ascii="Arial" w:eastAsia="Times New Roman" w:hAnsi="Arial" w:cs="Arial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145B6F47" w14:textId="77777777" w:rsidR="00AE1F83" w:rsidRPr="00442CDE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proofErr w:type="spellStart"/>
            <w:r w:rsidRPr="00442CDE">
              <w:rPr>
                <w:rFonts w:ascii="Arial" w:eastAsia="Times New Roman" w:hAnsi="Arial" w:cs="Arial"/>
                <w:b/>
                <w:lang w:eastAsia="sl-SI"/>
              </w:rPr>
              <w:t>II.b</w:t>
            </w:r>
            <w:proofErr w:type="spellEnd"/>
            <w:r w:rsidRPr="00442CDE">
              <w:rPr>
                <w:rFonts w:ascii="Arial" w:eastAsia="Times New Roman" w:hAnsi="Arial" w:cs="Arial"/>
                <w:b/>
                <w:lang w:eastAsia="sl-SI"/>
              </w:rPr>
              <w:t xml:space="preserve"> Manjkajoče pravice porabe bodo zagotovljene s prerazporeditvijo:</w:t>
            </w:r>
          </w:p>
          <w:p w14:paraId="12C8AA6D" w14:textId="77777777" w:rsidR="00AE1F83" w:rsidRPr="00442CDE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442CDE">
              <w:rPr>
                <w:rFonts w:ascii="Arial" w:eastAsia="Times New Roman" w:hAnsi="Arial" w:cs="Arial"/>
                <w:lang w:eastAsia="sl-SI"/>
              </w:rPr>
              <w:t>II.a</w:t>
            </w:r>
            <w:proofErr w:type="spellEnd"/>
            <w:r w:rsidRPr="00442CDE">
              <w:rPr>
                <w:rFonts w:ascii="Arial" w:eastAsia="Times New Roman" w:hAnsi="Arial" w:cs="Arial"/>
                <w:lang w:eastAsia="sl-SI"/>
              </w:rPr>
              <w:t>.</w:t>
            </w:r>
          </w:p>
          <w:p w14:paraId="373EC17C" w14:textId="77777777" w:rsidR="00AE1F83" w:rsidRPr="00442CDE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proofErr w:type="spellStart"/>
            <w:r w:rsidRPr="00442CDE">
              <w:rPr>
                <w:rFonts w:ascii="Arial" w:eastAsia="Times New Roman" w:hAnsi="Arial" w:cs="Arial"/>
                <w:b/>
                <w:lang w:eastAsia="sl-SI"/>
              </w:rPr>
              <w:t>II.c</w:t>
            </w:r>
            <w:proofErr w:type="spellEnd"/>
            <w:r w:rsidRPr="00442CDE">
              <w:rPr>
                <w:rFonts w:ascii="Arial" w:eastAsia="Times New Roman" w:hAnsi="Arial" w:cs="Arial"/>
                <w:b/>
                <w:lang w:eastAsia="sl-SI"/>
              </w:rPr>
              <w:t xml:space="preserve"> Načrtovana nadomestitev zmanjšanih prihodkov in povečanih odhodkov proračuna:</w:t>
            </w:r>
          </w:p>
          <w:p w14:paraId="7D917A20" w14:textId="77777777" w:rsidR="00AE1F83" w:rsidRPr="00442CDE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442CDE">
              <w:rPr>
                <w:rFonts w:ascii="Arial" w:eastAsia="Times New Roman" w:hAnsi="Arial" w:cs="Arial"/>
                <w:lang w:eastAsia="sl-SI"/>
              </w:rPr>
              <w:t>II.a</w:t>
            </w:r>
            <w:proofErr w:type="spellEnd"/>
            <w:r w:rsidRPr="00442CDE">
              <w:rPr>
                <w:rFonts w:ascii="Arial" w:eastAsia="Times New Roman" w:hAnsi="Arial" w:cs="Arial"/>
                <w:lang w:eastAsia="sl-SI"/>
              </w:rPr>
              <w:t xml:space="preserve"> in </w:t>
            </w:r>
            <w:proofErr w:type="spellStart"/>
            <w:r w:rsidRPr="00442CDE">
              <w:rPr>
                <w:rFonts w:ascii="Arial" w:eastAsia="Times New Roman" w:hAnsi="Arial" w:cs="Arial"/>
                <w:lang w:eastAsia="sl-SI"/>
              </w:rPr>
              <w:t>II.b</w:t>
            </w:r>
            <w:proofErr w:type="spellEnd"/>
            <w:r w:rsidRPr="00442CDE">
              <w:rPr>
                <w:rFonts w:ascii="Arial" w:eastAsia="Times New Roman" w:hAnsi="Arial" w:cs="Arial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510713C9" w14:textId="77777777" w:rsidR="00AE1F83" w:rsidRPr="00442CDE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lang w:eastAsia="sl-SI"/>
              </w:rPr>
            </w:pPr>
          </w:p>
        </w:tc>
      </w:tr>
      <w:tr w:rsidR="00AE1F83" w:rsidRPr="00442CDE" w14:paraId="286EE029" w14:textId="77777777" w:rsidTr="003873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EED9" w14:textId="77777777" w:rsidR="00AE1F83" w:rsidRPr="00387366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387366">
              <w:rPr>
                <w:rFonts w:ascii="Arial" w:eastAsia="Times New Roman" w:hAnsi="Arial" w:cs="Arial"/>
                <w:b/>
              </w:rPr>
              <w:t>7.b Predstavitev ocene finančnih posledic pod 40.000 EUR:</w:t>
            </w:r>
          </w:p>
          <w:p w14:paraId="34AEDF76" w14:textId="77777777" w:rsidR="00AE1F83" w:rsidRPr="00387366" w:rsidRDefault="00AE1F83" w:rsidP="00AE1F83">
            <w:pPr>
              <w:spacing w:after="0" w:line="260" w:lineRule="exact"/>
              <w:rPr>
                <w:rFonts w:ascii="Arial" w:eastAsia="Times New Roman" w:hAnsi="Arial" w:cs="Arial"/>
              </w:rPr>
            </w:pPr>
            <w:r w:rsidRPr="00387366">
              <w:rPr>
                <w:rFonts w:ascii="Arial" w:eastAsia="Times New Roman" w:hAnsi="Arial" w:cs="Arial"/>
              </w:rPr>
              <w:t>(Samo če izberete NE pod točko 6.a.)</w:t>
            </w:r>
          </w:p>
          <w:p w14:paraId="560C142D" w14:textId="4A1469CC" w:rsidR="00AE1F83" w:rsidRPr="00387366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</w:p>
        </w:tc>
      </w:tr>
      <w:tr w:rsidR="00AE1F83" w:rsidRPr="00442CDE" w14:paraId="79D2CAC3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4841" w14:textId="77777777" w:rsidR="00AE1F83" w:rsidRPr="00442CDE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442CDE">
              <w:rPr>
                <w:rFonts w:ascii="Arial" w:eastAsia="Times New Roman" w:hAnsi="Arial" w:cs="Arial"/>
                <w:b/>
              </w:rPr>
              <w:t>8. Predstavitev sodelovanja z združenji občin:</w:t>
            </w:r>
          </w:p>
        </w:tc>
      </w:tr>
      <w:tr w:rsidR="00AE1F83" w:rsidRPr="00442CDE" w14:paraId="30555324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26B9A349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Vsebina predloženega gradiva (predpisa) vpliva na:</w:t>
            </w:r>
          </w:p>
          <w:p w14:paraId="3AB9F885" w14:textId="77777777" w:rsidR="00AE1F83" w:rsidRPr="00442CDE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pristojnosti občin,</w:t>
            </w:r>
          </w:p>
          <w:p w14:paraId="0B7FC75C" w14:textId="77777777" w:rsidR="00AE1F83" w:rsidRPr="00442CDE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delovanje občin,</w:t>
            </w:r>
          </w:p>
          <w:p w14:paraId="400FBB03" w14:textId="77777777" w:rsidR="00AE1F83" w:rsidRPr="00442CDE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financiranje občin.</w:t>
            </w:r>
          </w:p>
          <w:p w14:paraId="36862A79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54182944" w14:textId="77777777" w:rsidR="00362B2E" w:rsidRPr="00442CDE" w:rsidRDefault="00362B2E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lang w:eastAsia="sl-SI"/>
              </w:rPr>
            </w:pPr>
          </w:p>
          <w:p w14:paraId="3DF3F038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NE</w:t>
            </w:r>
          </w:p>
          <w:p w14:paraId="52535801" w14:textId="77777777" w:rsidR="00362B2E" w:rsidRPr="00442CDE" w:rsidRDefault="00362B2E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NE</w:t>
            </w:r>
          </w:p>
          <w:p w14:paraId="6263F906" w14:textId="77777777" w:rsidR="00362B2E" w:rsidRPr="00442CDE" w:rsidRDefault="00362B2E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AE1F83" w:rsidRPr="00442CDE" w14:paraId="2AE48804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4635E80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 xml:space="preserve">Gradivo (predpis) je bilo poslano v mnenje: </w:t>
            </w:r>
          </w:p>
          <w:p w14:paraId="032D26DA" w14:textId="77777777" w:rsidR="00AE1F83" w:rsidRPr="00442CDE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Skupnosti občin Slovenije SOS: NE</w:t>
            </w:r>
          </w:p>
          <w:p w14:paraId="76381E35" w14:textId="77777777" w:rsidR="00AE1F83" w:rsidRPr="00442CDE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Združenju občin Slovenije ZOS: DNE</w:t>
            </w:r>
          </w:p>
          <w:p w14:paraId="61EBCD1E" w14:textId="77777777" w:rsidR="00AE1F83" w:rsidRPr="00442CDE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lastRenderedPageBreak/>
              <w:t>Združenju mestnih občin Slovenije ZMOS: NE</w:t>
            </w:r>
          </w:p>
          <w:p w14:paraId="2E28DE07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0DA7C1F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Predlogi in pripombe združenj so bili upoštevani:</w:t>
            </w:r>
          </w:p>
          <w:p w14:paraId="08D89957" w14:textId="77777777" w:rsidR="00AE1F83" w:rsidRPr="00442CDE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v celoti,</w:t>
            </w:r>
          </w:p>
          <w:p w14:paraId="787F5D9E" w14:textId="77777777" w:rsidR="00AE1F83" w:rsidRPr="00442CDE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večinoma,</w:t>
            </w:r>
          </w:p>
          <w:p w14:paraId="49376D62" w14:textId="77777777" w:rsidR="00AE1F83" w:rsidRPr="00442CDE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delno,</w:t>
            </w:r>
          </w:p>
          <w:p w14:paraId="6E6C3386" w14:textId="77777777" w:rsidR="00AE1F83" w:rsidRPr="00442CDE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niso bili upoštevani.</w:t>
            </w:r>
          </w:p>
          <w:p w14:paraId="48017D3C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7C2E53D0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Bistveni predlogi in pripombe, ki niso bili upoštevani.</w:t>
            </w:r>
          </w:p>
          <w:p w14:paraId="18525DC8" w14:textId="77777777" w:rsidR="00362B2E" w:rsidRPr="00442CDE" w:rsidRDefault="00362B2E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</w:p>
        </w:tc>
      </w:tr>
      <w:tr w:rsidR="00AE1F83" w:rsidRPr="00442CDE" w14:paraId="495CDB04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1C42CA70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lang w:eastAsia="sl-SI"/>
              </w:rPr>
            </w:pPr>
            <w:r w:rsidRPr="00442CDE">
              <w:rPr>
                <w:rFonts w:ascii="Arial" w:eastAsia="Times New Roman" w:hAnsi="Arial" w:cs="Arial"/>
                <w:b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442CDE" w14:paraId="5CA739E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A4B085D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7B8C9E70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lang w:eastAsia="sl-SI"/>
              </w:rPr>
              <w:t>NE</w:t>
            </w:r>
          </w:p>
        </w:tc>
      </w:tr>
      <w:tr w:rsidR="00AE1F83" w:rsidRPr="00442CDE" w14:paraId="45473F8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6653FA4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(Če je odgovor NE, navedite, zakaj ni bilo objavljeno.)</w:t>
            </w:r>
          </w:p>
        </w:tc>
      </w:tr>
      <w:tr w:rsidR="00AE1F83" w:rsidRPr="00442CDE" w14:paraId="48DB63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95E27A4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(Če je odgovor DA, navedite:</w:t>
            </w:r>
          </w:p>
          <w:p w14:paraId="0C239E7D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Datum objave: ………</w:t>
            </w:r>
          </w:p>
          <w:p w14:paraId="4D83E811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 xml:space="preserve">V razpravo so bili vključeni: </w:t>
            </w:r>
          </w:p>
          <w:p w14:paraId="586AB907" w14:textId="77777777" w:rsidR="00AE1F83" w:rsidRPr="00442CDE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 xml:space="preserve">nevladne organizacije, </w:t>
            </w:r>
          </w:p>
          <w:p w14:paraId="11492E1E" w14:textId="77777777" w:rsidR="00AE1F83" w:rsidRPr="00442CDE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predstavniki zainteresirane javnosti,</w:t>
            </w:r>
          </w:p>
          <w:p w14:paraId="3F7AEFF1" w14:textId="77777777" w:rsidR="00AE1F83" w:rsidRPr="00442CDE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predstavniki strokovne javnosti.</w:t>
            </w:r>
          </w:p>
          <w:p w14:paraId="6A53CF7C" w14:textId="77777777" w:rsidR="00AE1F83" w:rsidRPr="00442CDE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.</w:t>
            </w:r>
          </w:p>
          <w:p w14:paraId="2C4BA735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 xml:space="preserve">Mnenja, predlogi in pripombe z navedbo predlagateljev </w:t>
            </w:r>
            <w:r w:rsidRPr="00442CDE">
              <w:rPr>
                <w:rFonts w:ascii="Arial" w:eastAsia="Times New Roman" w:hAnsi="Arial" w:cs="Arial"/>
                <w:color w:val="000000"/>
                <w:lang w:eastAsia="sl-SI"/>
              </w:rPr>
              <w:t>(imen in priimkov fizičnih oseb, ki niso poslovni subjekti, ne navajajte</w:t>
            </w:r>
            <w:r w:rsidRPr="00442CDE">
              <w:rPr>
                <w:rFonts w:ascii="Arial" w:eastAsia="Times New Roman" w:hAnsi="Arial" w:cs="Arial"/>
                <w:iCs/>
                <w:lang w:eastAsia="sl-SI"/>
              </w:rPr>
              <w:t>):</w:t>
            </w:r>
          </w:p>
          <w:p w14:paraId="6D5A69F4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409F9D57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Upoštevani so bili:</w:t>
            </w:r>
          </w:p>
          <w:p w14:paraId="4663FB6E" w14:textId="77777777" w:rsidR="00AE1F83" w:rsidRPr="00442CDE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v celoti,</w:t>
            </w:r>
          </w:p>
          <w:p w14:paraId="04B1893A" w14:textId="77777777" w:rsidR="00AE1F83" w:rsidRPr="00442CDE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večinoma,</w:t>
            </w:r>
          </w:p>
          <w:p w14:paraId="29EA1684" w14:textId="77777777" w:rsidR="00AE1F83" w:rsidRPr="00442CDE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delno,</w:t>
            </w:r>
          </w:p>
          <w:p w14:paraId="146E9262" w14:textId="77777777" w:rsidR="00AE1F83" w:rsidRPr="00442CDE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niso bili upoštevani.</w:t>
            </w:r>
          </w:p>
          <w:p w14:paraId="70F27791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20E1D7D6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Bistvena mnenja, predlogi in pripombe, ki niso bili upoštevani, ter razlogi za neupoštevanje:</w:t>
            </w:r>
          </w:p>
          <w:p w14:paraId="1321DE6C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155E991F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Poročilo je bilo dano ……………..</w:t>
            </w:r>
          </w:p>
          <w:p w14:paraId="69250377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</w:p>
          <w:p w14:paraId="4C02D7D4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  <w:r w:rsidRPr="00442CDE">
              <w:rPr>
                <w:rFonts w:ascii="Arial" w:eastAsia="Times New Roman" w:hAnsi="Arial" w:cs="Arial"/>
                <w:iCs/>
                <w:lang w:eastAsia="sl-SI"/>
              </w:rPr>
              <w:t>Javnost je bila vključena v pripravo gradiva v skladu z Zakonom o …, kar je navedeno v predlogu predpisa.)</w:t>
            </w:r>
          </w:p>
          <w:p w14:paraId="241EB390" w14:textId="77777777" w:rsidR="00AE1F83" w:rsidRPr="00442CDE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lang w:eastAsia="sl-SI"/>
              </w:rPr>
            </w:pPr>
          </w:p>
        </w:tc>
      </w:tr>
      <w:tr w:rsidR="00AE1F83" w:rsidRPr="00442CDE" w14:paraId="59CD11CE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6A02" w14:textId="77777777" w:rsidR="00AE1F83" w:rsidRPr="00442CDE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lang w:eastAsia="sl-SI"/>
              </w:rPr>
            </w:pPr>
          </w:p>
          <w:p w14:paraId="6A70A3D8" w14:textId="77777777" w:rsidR="00362B2E" w:rsidRPr="00442CDE" w:rsidRDefault="00362B2E" w:rsidP="00362B2E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Cs/>
              </w:rPr>
            </w:pPr>
            <w:r w:rsidRPr="00442CDE">
              <w:rPr>
                <w:bCs/>
              </w:rPr>
              <w:t xml:space="preserve">                            </w:t>
            </w:r>
            <w:bookmarkStart w:id="0" w:name="_Hlk219126423"/>
            <w:r w:rsidRPr="00442CDE">
              <w:rPr>
                <w:bCs/>
              </w:rPr>
              <w:t>Dr. Aleksander Jevšek</w:t>
            </w:r>
          </w:p>
          <w:p w14:paraId="7E4A7C7E" w14:textId="77777777" w:rsidR="00362B2E" w:rsidRPr="00442CDE" w:rsidRDefault="00362B2E" w:rsidP="00362B2E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Cs/>
              </w:rPr>
            </w:pPr>
            <w:r w:rsidRPr="00442CDE">
              <w:rPr>
                <w:bCs/>
              </w:rPr>
              <w:t xml:space="preserve">                                       MINISTER</w:t>
            </w:r>
          </w:p>
          <w:bookmarkEnd w:id="0"/>
          <w:p w14:paraId="0A96E49D" w14:textId="77777777" w:rsidR="00AE1F83" w:rsidRPr="00442CDE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2B310393" w14:textId="77777777" w:rsidR="00FB397B" w:rsidRPr="00442CDE" w:rsidRDefault="00FB397B">
      <w:pPr>
        <w:rPr>
          <w:rFonts w:ascii="Arial" w:hAnsi="Arial" w:cs="Arial"/>
        </w:rPr>
      </w:pPr>
    </w:p>
    <w:p w14:paraId="1262DBEC" w14:textId="77777777" w:rsidR="00362B2E" w:rsidRPr="00442CDE" w:rsidRDefault="00362B2E">
      <w:pPr>
        <w:rPr>
          <w:rFonts w:ascii="Arial" w:hAnsi="Arial" w:cs="Arial"/>
        </w:rPr>
      </w:pPr>
    </w:p>
    <w:p w14:paraId="759BA514" w14:textId="77777777" w:rsidR="00362B2E" w:rsidRPr="00442CDE" w:rsidRDefault="00362B2E">
      <w:pPr>
        <w:rPr>
          <w:rFonts w:ascii="Arial" w:hAnsi="Arial" w:cs="Arial"/>
        </w:rPr>
      </w:pPr>
    </w:p>
    <w:p w14:paraId="6F18E0E1" w14:textId="77777777" w:rsidR="00362B2E" w:rsidRDefault="00362B2E">
      <w:pPr>
        <w:rPr>
          <w:rFonts w:ascii="Arial" w:hAnsi="Arial" w:cs="Arial"/>
        </w:rPr>
      </w:pPr>
    </w:p>
    <w:p w14:paraId="7CA14040" w14:textId="77777777" w:rsidR="002D48C8" w:rsidRPr="00442CDE" w:rsidRDefault="002D48C8">
      <w:pPr>
        <w:rPr>
          <w:rFonts w:ascii="Arial" w:hAnsi="Arial" w:cs="Arial"/>
        </w:rPr>
      </w:pPr>
    </w:p>
    <w:p w14:paraId="2878183E" w14:textId="77777777" w:rsidR="00362B2E" w:rsidRPr="00442CDE" w:rsidRDefault="00362B2E">
      <w:pPr>
        <w:rPr>
          <w:rFonts w:ascii="Arial" w:hAnsi="Arial" w:cs="Arial"/>
        </w:rPr>
      </w:pPr>
    </w:p>
    <w:p w14:paraId="2246C9C8" w14:textId="77777777" w:rsidR="00362B2E" w:rsidRPr="00442CDE" w:rsidRDefault="00362B2E">
      <w:pPr>
        <w:rPr>
          <w:rFonts w:ascii="Arial" w:hAnsi="Arial" w:cs="Arial"/>
        </w:rPr>
      </w:pPr>
    </w:p>
    <w:p w14:paraId="10B7CD88" w14:textId="77777777" w:rsidR="00362B2E" w:rsidRPr="00442CDE" w:rsidRDefault="00362B2E">
      <w:pPr>
        <w:rPr>
          <w:rFonts w:ascii="Arial" w:hAnsi="Arial" w:cs="Arial"/>
        </w:rPr>
      </w:pPr>
    </w:p>
    <w:p w14:paraId="7654A602" w14:textId="77777777" w:rsidR="00362B2E" w:rsidRPr="00442CDE" w:rsidRDefault="00362B2E">
      <w:pPr>
        <w:rPr>
          <w:rFonts w:ascii="Arial" w:hAnsi="Arial" w:cs="Arial"/>
        </w:rPr>
      </w:pPr>
    </w:p>
    <w:p w14:paraId="28717F22" w14:textId="77777777" w:rsidR="00362B2E" w:rsidRPr="00442CDE" w:rsidRDefault="00362B2E" w:rsidP="00362B2E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</w:rPr>
      </w:pPr>
      <w:r w:rsidRPr="00442CDE">
        <w:rPr>
          <w:rFonts w:ascii="Arial" w:hAnsi="Arial" w:cs="Arial"/>
          <w:b/>
        </w:rPr>
        <w:lastRenderedPageBreak/>
        <w:t>PRILOGA 1</w:t>
      </w:r>
    </w:p>
    <w:p w14:paraId="5B9215B9" w14:textId="77777777" w:rsidR="005C6B7F" w:rsidRDefault="005C6B7F" w:rsidP="004475BA">
      <w:pPr>
        <w:jc w:val="both"/>
        <w:rPr>
          <w:rFonts w:ascii="Arial" w:hAnsi="Arial" w:cs="Arial"/>
          <w:b/>
        </w:rPr>
      </w:pPr>
    </w:p>
    <w:p w14:paraId="63EF724E" w14:textId="4D06F50B" w:rsidR="004475BA" w:rsidRDefault="00362B2E" w:rsidP="004475BA">
      <w:pPr>
        <w:jc w:val="both"/>
        <w:rPr>
          <w:rFonts w:ascii="Arial" w:eastAsia="Times New Roman" w:hAnsi="Arial" w:cs="Arial"/>
          <w:b/>
          <w:lang w:eastAsia="sl-SI"/>
        </w:rPr>
      </w:pPr>
      <w:r w:rsidRPr="00442CDE">
        <w:rPr>
          <w:rFonts w:ascii="Arial" w:hAnsi="Arial" w:cs="Arial"/>
          <w:b/>
        </w:rPr>
        <w:t>ZADEVA</w:t>
      </w:r>
      <w:r w:rsidRPr="00540882">
        <w:rPr>
          <w:rFonts w:ascii="Arial" w:hAnsi="Arial" w:cs="Arial"/>
          <w:b/>
        </w:rPr>
        <w:t xml:space="preserve">: </w:t>
      </w:r>
      <w:r w:rsidR="002D48C8">
        <w:rPr>
          <w:rFonts w:ascii="Arial" w:hAnsi="Arial" w:cs="Arial"/>
          <w:b/>
        </w:rPr>
        <w:t>Poročilo</w:t>
      </w:r>
      <w:r w:rsidR="002E69B7" w:rsidRPr="00540882">
        <w:rPr>
          <w:rFonts w:ascii="Arial" w:hAnsi="Arial" w:cs="Arial"/>
          <w:b/>
        </w:rPr>
        <w:t xml:space="preserve"> o udeležbi ministra dr. Aleksandra Jevška na dogodku na visoki ravni o Strategiji </w:t>
      </w:r>
      <w:r w:rsidR="00C44604" w:rsidRPr="00540882">
        <w:rPr>
          <w:rFonts w:ascii="Arial" w:hAnsi="Arial" w:cs="Arial"/>
          <w:b/>
        </w:rPr>
        <w:t>za</w:t>
      </w:r>
      <w:r w:rsidR="002E69B7" w:rsidRPr="00540882">
        <w:rPr>
          <w:rFonts w:ascii="Arial" w:hAnsi="Arial" w:cs="Arial"/>
          <w:b/>
        </w:rPr>
        <w:t xml:space="preserve"> pravic</w:t>
      </w:r>
      <w:r w:rsidR="00C44604" w:rsidRPr="00540882">
        <w:rPr>
          <w:rFonts w:ascii="Arial" w:hAnsi="Arial" w:cs="Arial"/>
          <w:b/>
        </w:rPr>
        <w:t>o</w:t>
      </w:r>
      <w:r w:rsidR="002E69B7" w:rsidRPr="00540882">
        <w:rPr>
          <w:rFonts w:ascii="Arial" w:hAnsi="Arial" w:cs="Arial"/>
          <w:b/>
        </w:rPr>
        <w:t xml:space="preserve"> do bivanja, ki </w:t>
      </w:r>
      <w:r w:rsidR="002D48C8">
        <w:rPr>
          <w:rFonts w:ascii="Arial" w:hAnsi="Arial" w:cs="Arial"/>
          <w:b/>
        </w:rPr>
        <w:t>je</w:t>
      </w:r>
      <w:r w:rsidR="002E69B7" w:rsidRPr="00540882">
        <w:rPr>
          <w:rFonts w:ascii="Arial" w:hAnsi="Arial" w:cs="Arial"/>
          <w:b/>
        </w:rPr>
        <w:t xml:space="preserve"> potekal 6. maja v Bruslju v Belgiji </w:t>
      </w:r>
      <w:r w:rsidR="002E69B7" w:rsidRPr="00540882">
        <w:rPr>
          <w:rFonts w:ascii="Arial" w:eastAsia="Times New Roman" w:hAnsi="Arial" w:cs="Arial"/>
          <w:b/>
          <w:lang w:eastAsia="sl-SI"/>
        </w:rPr>
        <w:t>– predlog za obravnavo</w:t>
      </w:r>
    </w:p>
    <w:p w14:paraId="66EF95BE" w14:textId="77777777" w:rsidR="002E69B7" w:rsidRPr="00442CDE" w:rsidRDefault="002E69B7" w:rsidP="004475BA">
      <w:pPr>
        <w:jc w:val="both"/>
        <w:rPr>
          <w:rFonts w:ascii="Arial" w:hAnsi="Arial" w:cs="Arial"/>
          <w:b/>
        </w:rPr>
      </w:pPr>
    </w:p>
    <w:p w14:paraId="7400F705" w14:textId="77777777" w:rsidR="00362B2E" w:rsidRPr="00442CDE" w:rsidRDefault="00362B2E" w:rsidP="00362B2E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442CDE">
        <w:rPr>
          <w:rFonts w:ascii="Arial" w:hAnsi="Arial" w:cs="Arial"/>
          <w:b/>
        </w:rPr>
        <w:t>Namen</w:t>
      </w:r>
      <w:r w:rsidR="00ED5295" w:rsidRPr="00442CDE">
        <w:rPr>
          <w:rFonts w:ascii="Arial" w:hAnsi="Arial" w:cs="Arial"/>
          <w:b/>
        </w:rPr>
        <w:t xml:space="preserve"> </w:t>
      </w:r>
      <w:r w:rsidR="00AB54E7" w:rsidRPr="00442CDE">
        <w:rPr>
          <w:rFonts w:ascii="Arial" w:hAnsi="Arial" w:cs="Arial"/>
          <w:b/>
        </w:rPr>
        <w:t>srečanja</w:t>
      </w:r>
    </w:p>
    <w:p w14:paraId="1489C159" w14:textId="77777777" w:rsidR="00561D96" w:rsidRDefault="00561D96" w:rsidP="00212DAD">
      <w:pPr>
        <w:spacing w:line="300" w:lineRule="atLeast"/>
        <w:jc w:val="both"/>
        <w:rPr>
          <w:rFonts w:ascii="Arial" w:hAnsi="Arial" w:cs="Arial"/>
          <w:bCs/>
        </w:rPr>
      </w:pPr>
    </w:p>
    <w:p w14:paraId="659DBBBA" w14:textId="77777777" w:rsidR="00321540" w:rsidRDefault="00CB5B08" w:rsidP="00212DAD">
      <w:pP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Dr. Aleksander Jevšek, minister za kohezijo in regionalni razvoj, se </w:t>
      </w:r>
      <w:r w:rsidR="002D48C8">
        <w:rPr>
          <w:rFonts w:ascii="Arial" w:hAnsi="Arial" w:cs="Arial"/>
          <w:bCs/>
        </w:rPr>
        <w:t>je</w:t>
      </w:r>
      <w:r>
        <w:rPr>
          <w:rFonts w:ascii="Arial" w:hAnsi="Arial" w:cs="Arial"/>
          <w:bCs/>
        </w:rPr>
        <w:t xml:space="preserve"> na povabilo podpredsednika Evropske komisije, komisarja </w:t>
      </w:r>
      <w:proofErr w:type="spellStart"/>
      <w:r>
        <w:rPr>
          <w:rFonts w:ascii="Arial" w:hAnsi="Arial" w:cs="Arial"/>
          <w:bCs/>
        </w:rPr>
        <w:t>Raffaela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Fitta</w:t>
      </w:r>
      <w:proofErr w:type="spellEnd"/>
      <w:r>
        <w:rPr>
          <w:rFonts w:ascii="Arial" w:hAnsi="Arial" w:cs="Arial"/>
          <w:bCs/>
        </w:rPr>
        <w:t xml:space="preserve">, </w:t>
      </w:r>
      <w:r w:rsidR="0025251B">
        <w:rPr>
          <w:rFonts w:ascii="Arial" w:hAnsi="Arial" w:cs="Arial"/>
          <w:bCs/>
        </w:rPr>
        <w:t xml:space="preserve">v Bruslju </w:t>
      </w:r>
      <w:r>
        <w:rPr>
          <w:rFonts w:ascii="Arial" w:hAnsi="Arial" w:cs="Arial"/>
          <w:bCs/>
        </w:rPr>
        <w:t>udeležil dogodka na visoki ravni</w:t>
      </w:r>
      <w:r w:rsidR="008F3689">
        <w:rPr>
          <w:rFonts w:ascii="Arial" w:hAnsi="Arial" w:cs="Arial"/>
          <w:bCs/>
        </w:rPr>
        <w:t xml:space="preserve">, kjer </w:t>
      </w:r>
      <w:r w:rsidR="002D48C8">
        <w:rPr>
          <w:rFonts w:ascii="Arial" w:hAnsi="Arial" w:cs="Arial"/>
          <w:bCs/>
        </w:rPr>
        <w:t>je</w:t>
      </w:r>
      <w:r w:rsidR="008F3689">
        <w:rPr>
          <w:rFonts w:ascii="Arial" w:hAnsi="Arial" w:cs="Arial"/>
          <w:bCs/>
        </w:rPr>
        <w:t xml:space="preserve"> beseda tekla</w:t>
      </w:r>
      <w:r>
        <w:rPr>
          <w:rFonts w:ascii="Arial" w:hAnsi="Arial" w:cs="Arial"/>
          <w:bCs/>
        </w:rPr>
        <w:t xml:space="preserve"> </w:t>
      </w:r>
      <w:r w:rsidR="0025251B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>Strategij</w:t>
      </w:r>
      <w:r w:rsidR="0025251B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</w:t>
      </w:r>
      <w:r w:rsidR="00FC666B">
        <w:rPr>
          <w:rFonts w:ascii="Arial" w:hAnsi="Arial" w:cs="Arial"/>
          <w:bCs/>
        </w:rPr>
        <w:t>za</w:t>
      </w:r>
      <w:r>
        <w:rPr>
          <w:rFonts w:ascii="Arial" w:hAnsi="Arial" w:cs="Arial"/>
          <w:bCs/>
        </w:rPr>
        <w:t xml:space="preserve"> pravic</w:t>
      </w:r>
      <w:r w:rsidR="00FC666B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 do bivanja.</w:t>
      </w:r>
      <w:r w:rsidR="002D48C8">
        <w:rPr>
          <w:rFonts w:ascii="Arial" w:hAnsi="Arial" w:cs="Arial"/>
          <w:bCs/>
        </w:rPr>
        <w:t xml:space="preserve"> </w:t>
      </w:r>
    </w:p>
    <w:p w14:paraId="627A40C9" w14:textId="5D508505" w:rsidR="00AA7172" w:rsidRDefault="00AA7172" w:rsidP="009438DE">
      <w:pP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Uresničevanje pravice državljanov E</w:t>
      </w:r>
      <w:r w:rsidR="00875FA2">
        <w:rPr>
          <w:rFonts w:ascii="Arial" w:hAnsi="Arial" w:cs="Arial"/>
          <w:bCs/>
        </w:rPr>
        <w:t>vropske unije</w:t>
      </w:r>
      <w:r>
        <w:rPr>
          <w:rFonts w:ascii="Arial" w:hAnsi="Arial" w:cs="Arial"/>
          <w:bCs/>
        </w:rPr>
        <w:t xml:space="preserve">, da ostanejo v domačem okolju oziroma bivajo v kraju po lastnem izboru z zagotavljanjem ustreznih življenjskih pogojev, je v obdobju </w:t>
      </w:r>
      <w:r w:rsidRPr="002210B0">
        <w:rPr>
          <w:rFonts w:ascii="Arial" w:hAnsi="Arial" w:cs="Arial"/>
          <w:bCs/>
        </w:rPr>
        <w:t>2024−2029</w:t>
      </w:r>
      <w:r>
        <w:rPr>
          <w:rFonts w:ascii="Arial" w:hAnsi="Arial" w:cs="Arial"/>
          <w:bCs/>
        </w:rPr>
        <w:t xml:space="preserve"> ena izmed prednostnih nalog Evropske komisije. </w:t>
      </w:r>
      <w:r w:rsidR="005C54C8">
        <w:rPr>
          <w:rFonts w:ascii="Arial" w:hAnsi="Arial" w:cs="Arial"/>
          <w:bCs/>
        </w:rPr>
        <w:t>Udeleženci</w:t>
      </w:r>
      <w:r w:rsidR="00FB70AD">
        <w:rPr>
          <w:rFonts w:ascii="Arial" w:hAnsi="Arial" w:cs="Arial"/>
          <w:bCs/>
        </w:rPr>
        <w:t xml:space="preserve"> dogodk</w:t>
      </w:r>
      <w:r w:rsidR="005C54C8">
        <w:rPr>
          <w:rFonts w:ascii="Arial" w:hAnsi="Arial" w:cs="Arial"/>
          <w:bCs/>
        </w:rPr>
        <w:t>a</w:t>
      </w:r>
      <w:r w:rsidR="00FB70A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so </w:t>
      </w:r>
      <w:r w:rsidR="005C54C8">
        <w:rPr>
          <w:rFonts w:ascii="Arial" w:hAnsi="Arial" w:cs="Arial"/>
          <w:bCs/>
        </w:rPr>
        <w:t>med drugim razpravljali</w:t>
      </w:r>
      <w:r>
        <w:rPr>
          <w:rFonts w:ascii="Arial" w:hAnsi="Arial" w:cs="Arial"/>
          <w:bCs/>
        </w:rPr>
        <w:t>, kako zagotoviti, da bo pravica do bivanja</w:t>
      </w:r>
      <w:r w:rsidRPr="0021456B">
        <w:rPr>
          <w:rFonts w:ascii="Arial" w:hAnsi="Arial" w:cs="Arial"/>
          <w:bCs/>
        </w:rPr>
        <w:t xml:space="preserve"> še dodatno okrepila kohezijo, konkurenčnost in teritorialno pravičnost v celotni U</w:t>
      </w:r>
      <w:r w:rsidR="005C54C8">
        <w:rPr>
          <w:rFonts w:ascii="Arial" w:hAnsi="Arial" w:cs="Arial"/>
          <w:bCs/>
        </w:rPr>
        <w:t>niji</w:t>
      </w:r>
      <w:r w:rsidRPr="0021456B">
        <w:rPr>
          <w:rFonts w:ascii="Arial" w:hAnsi="Arial" w:cs="Arial"/>
          <w:bCs/>
        </w:rPr>
        <w:t>.</w:t>
      </w:r>
    </w:p>
    <w:p w14:paraId="61C5D991" w14:textId="69B98CB6" w:rsidR="00FB70AD" w:rsidRDefault="00FB70AD" w:rsidP="00FB70AD">
      <w:pP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Strategija za pravico do bivanja je vodilni </w:t>
      </w:r>
      <w:r w:rsidRPr="00321540">
        <w:rPr>
          <w:rFonts w:ascii="Arial" w:hAnsi="Arial" w:cs="Arial"/>
          <w:bCs/>
        </w:rPr>
        <w:t xml:space="preserve">politični okvir, katerega cilj je zagotoviti, da </w:t>
      </w:r>
      <w:r>
        <w:rPr>
          <w:rFonts w:ascii="Arial" w:hAnsi="Arial" w:cs="Arial"/>
          <w:bCs/>
        </w:rPr>
        <w:t xml:space="preserve">si vsak državljan Evropske unije </w:t>
      </w:r>
      <w:r w:rsidRPr="00321540">
        <w:rPr>
          <w:rFonts w:ascii="Arial" w:hAnsi="Arial" w:cs="Arial"/>
          <w:bCs/>
        </w:rPr>
        <w:t xml:space="preserve">prihodnost </w:t>
      </w:r>
      <w:r w:rsidR="005C54C8">
        <w:rPr>
          <w:rFonts w:ascii="Arial" w:hAnsi="Arial" w:cs="Arial"/>
          <w:bCs/>
        </w:rPr>
        <w:t xml:space="preserve">gradi </w:t>
      </w:r>
      <w:r w:rsidRPr="00321540">
        <w:rPr>
          <w:rFonts w:ascii="Arial" w:hAnsi="Arial" w:cs="Arial"/>
          <w:bCs/>
        </w:rPr>
        <w:t xml:space="preserve">tam, kjer se počuti doma, namesto da bi bil prisiljen </w:t>
      </w:r>
      <w:r>
        <w:rPr>
          <w:rFonts w:ascii="Arial" w:hAnsi="Arial" w:cs="Arial"/>
          <w:bCs/>
        </w:rPr>
        <w:t xml:space="preserve">v selitev </w:t>
      </w:r>
      <w:r w:rsidRPr="00321540">
        <w:rPr>
          <w:rFonts w:ascii="Arial" w:hAnsi="Arial" w:cs="Arial"/>
          <w:bCs/>
        </w:rPr>
        <w:t>zaradi gospodarskega upada ali pomanjkanja priložnosti in osnovnih storitev.</w:t>
      </w:r>
    </w:p>
    <w:p w14:paraId="60C40852" w14:textId="507CA2ED" w:rsidR="00AA7172" w:rsidRDefault="00AA7172" w:rsidP="00AA7172">
      <w:pP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Strategija </w:t>
      </w:r>
      <w:r w:rsidRPr="00AA7172">
        <w:rPr>
          <w:rFonts w:ascii="Arial" w:hAnsi="Arial" w:cs="Arial"/>
          <w:bCs/>
        </w:rPr>
        <w:t xml:space="preserve">bo </w:t>
      </w:r>
      <w:r w:rsidR="00B35DFC">
        <w:rPr>
          <w:rFonts w:ascii="Arial" w:hAnsi="Arial" w:cs="Arial"/>
          <w:bCs/>
        </w:rPr>
        <w:t>opredelila</w:t>
      </w:r>
      <w:r w:rsidR="00B35DFC" w:rsidRPr="00AA7172">
        <w:rPr>
          <w:rFonts w:ascii="Arial" w:hAnsi="Arial" w:cs="Arial"/>
          <w:bCs/>
        </w:rPr>
        <w:t xml:space="preserve"> </w:t>
      </w:r>
      <w:r w:rsidRPr="00AA7172">
        <w:rPr>
          <w:rFonts w:ascii="Arial" w:hAnsi="Arial" w:cs="Arial"/>
          <w:bCs/>
        </w:rPr>
        <w:t>območja</w:t>
      </w:r>
      <w:r w:rsidR="00B35DFC">
        <w:rPr>
          <w:rFonts w:ascii="Arial" w:hAnsi="Arial" w:cs="Arial"/>
          <w:bCs/>
        </w:rPr>
        <w:t>, ki se spoprijemajo</w:t>
      </w:r>
      <w:r w:rsidRPr="00AA7172">
        <w:rPr>
          <w:rFonts w:ascii="Arial" w:hAnsi="Arial" w:cs="Arial"/>
          <w:bCs/>
        </w:rPr>
        <w:t xml:space="preserve"> z največjimi demografskimi pritiski</w:t>
      </w:r>
      <w:r w:rsidR="00B35DFC">
        <w:rPr>
          <w:rFonts w:ascii="Arial" w:hAnsi="Arial" w:cs="Arial"/>
          <w:bCs/>
        </w:rPr>
        <w:t>,</w:t>
      </w:r>
      <w:r w:rsidRPr="00AA7172">
        <w:rPr>
          <w:rFonts w:ascii="Arial" w:hAnsi="Arial" w:cs="Arial"/>
          <w:bCs/>
        </w:rPr>
        <w:t xml:space="preserve"> </w:t>
      </w:r>
      <w:r w:rsidR="00B35DFC">
        <w:rPr>
          <w:rFonts w:ascii="Arial" w:hAnsi="Arial" w:cs="Arial"/>
          <w:bCs/>
        </w:rPr>
        <w:t>in</w:t>
      </w:r>
      <w:r w:rsidRPr="00AA7172">
        <w:rPr>
          <w:rFonts w:ascii="Arial" w:hAnsi="Arial" w:cs="Arial"/>
          <w:bCs/>
        </w:rPr>
        <w:t xml:space="preserve"> ponudila konkretne ukrepe za </w:t>
      </w:r>
      <w:r w:rsidR="000246BE">
        <w:rPr>
          <w:rFonts w:ascii="Arial" w:hAnsi="Arial" w:cs="Arial"/>
          <w:bCs/>
        </w:rPr>
        <w:t xml:space="preserve">njihovo </w:t>
      </w:r>
      <w:r w:rsidRPr="00AA7172">
        <w:rPr>
          <w:rFonts w:ascii="Arial" w:hAnsi="Arial" w:cs="Arial"/>
          <w:bCs/>
        </w:rPr>
        <w:t xml:space="preserve">rast, vključno z reševanjem stanovanjske problematike in izboljšanjem javnega prevoza. Državam članicam </w:t>
      </w:r>
      <w:r w:rsidR="00875FA2">
        <w:rPr>
          <w:rFonts w:ascii="Arial" w:hAnsi="Arial" w:cs="Arial"/>
          <w:bCs/>
        </w:rPr>
        <w:t xml:space="preserve">bo </w:t>
      </w:r>
      <w:r w:rsidRPr="00AA7172">
        <w:rPr>
          <w:rFonts w:ascii="Arial" w:hAnsi="Arial" w:cs="Arial"/>
          <w:bCs/>
        </w:rPr>
        <w:t>služil</w:t>
      </w:r>
      <w:r w:rsidR="00875FA2">
        <w:rPr>
          <w:rFonts w:ascii="Arial" w:hAnsi="Arial" w:cs="Arial"/>
          <w:bCs/>
        </w:rPr>
        <w:t>a</w:t>
      </w:r>
      <w:r w:rsidRPr="00AA7172">
        <w:rPr>
          <w:rFonts w:ascii="Arial" w:hAnsi="Arial" w:cs="Arial"/>
          <w:bCs/>
        </w:rPr>
        <w:t xml:space="preserve"> kot podpora pri pripravi nacionalnih partnerskih načrtov.</w:t>
      </w:r>
    </w:p>
    <w:p w14:paraId="7C5A8B86" w14:textId="46CFF2CF" w:rsidR="00FB70AD" w:rsidRDefault="00FB70AD" w:rsidP="00AA7172">
      <w:pP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 namenom skupnega oblikovanja strategije so se n</w:t>
      </w:r>
      <w:r w:rsidRPr="00321540">
        <w:rPr>
          <w:rFonts w:ascii="Arial" w:hAnsi="Arial" w:cs="Arial"/>
          <w:bCs/>
        </w:rPr>
        <w:t>a dogodku</w:t>
      </w:r>
      <w:r>
        <w:rPr>
          <w:rFonts w:ascii="Arial" w:hAnsi="Arial" w:cs="Arial"/>
          <w:bCs/>
        </w:rPr>
        <w:t xml:space="preserve"> v Bruslju</w:t>
      </w:r>
      <w:r w:rsidRPr="00321540">
        <w:rPr>
          <w:rFonts w:ascii="Arial" w:hAnsi="Arial" w:cs="Arial"/>
          <w:bCs/>
        </w:rPr>
        <w:t xml:space="preserve"> zbral</w:t>
      </w:r>
      <w:r w:rsidR="00B35DFC">
        <w:rPr>
          <w:rFonts w:ascii="Arial" w:hAnsi="Arial" w:cs="Arial"/>
          <w:bCs/>
        </w:rPr>
        <w:t>i predstavniki</w:t>
      </w:r>
      <w:r w:rsidRPr="00321540">
        <w:rPr>
          <w:rFonts w:ascii="Arial" w:hAnsi="Arial" w:cs="Arial"/>
          <w:bCs/>
        </w:rPr>
        <w:t xml:space="preserve"> institucij E</w:t>
      </w:r>
      <w:r w:rsidR="00875FA2">
        <w:rPr>
          <w:rFonts w:ascii="Arial" w:hAnsi="Arial" w:cs="Arial"/>
          <w:bCs/>
        </w:rPr>
        <w:t>vropske unije</w:t>
      </w:r>
      <w:r w:rsidRPr="00321540">
        <w:rPr>
          <w:rFonts w:ascii="Arial" w:hAnsi="Arial" w:cs="Arial"/>
          <w:bCs/>
        </w:rPr>
        <w:t>, nacionalni in regionalni voditelji, oblikovalci politik ter organizacije civilne družbe</w:t>
      </w:r>
      <w:r>
        <w:rPr>
          <w:rFonts w:ascii="Arial" w:hAnsi="Arial" w:cs="Arial"/>
          <w:bCs/>
        </w:rPr>
        <w:t>.</w:t>
      </w:r>
    </w:p>
    <w:p w14:paraId="5C06D28A" w14:textId="4F953A56" w:rsidR="009438DE" w:rsidRDefault="009438DE" w:rsidP="00212DAD">
      <w:pP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Komisar </w:t>
      </w:r>
      <w:proofErr w:type="spellStart"/>
      <w:r>
        <w:rPr>
          <w:rFonts w:ascii="Arial" w:hAnsi="Arial" w:cs="Arial"/>
          <w:bCs/>
        </w:rPr>
        <w:t>Fitto</w:t>
      </w:r>
      <w:proofErr w:type="spellEnd"/>
      <w:r>
        <w:rPr>
          <w:rFonts w:ascii="Arial" w:hAnsi="Arial" w:cs="Arial"/>
          <w:bCs/>
        </w:rPr>
        <w:t xml:space="preserve"> </w:t>
      </w:r>
      <w:r w:rsidR="008F6A33">
        <w:rPr>
          <w:rFonts w:ascii="Arial" w:hAnsi="Arial" w:cs="Arial"/>
          <w:bCs/>
        </w:rPr>
        <w:t xml:space="preserve">je </w:t>
      </w:r>
      <w:r>
        <w:rPr>
          <w:rFonts w:ascii="Arial" w:hAnsi="Arial" w:cs="Arial"/>
          <w:bCs/>
        </w:rPr>
        <w:t xml:space="preserve">dejal, da </w:t>
      </w:r>
      <w:r w:rsidR="00420EFC">
        <w:rPr>
          <w:rFonts w:ascii="Arial" w:hAnsi="Arial" w:cs="Arial"/>
          <w:bCs/>
        </w:rPr>
        <w:t>s</w:t>
      </w:r>
      <w:r w:rsidR="00B35DFC">
        <w:rPr>
          <w:rFonts w:ascii="Arial" w:hAnsi="Arial" w:cs="Arial"/>
          <w:bCs/>
        </w:rPr>
        <w:t>e Evropa</w:t>
      </w:r>
      <w:r w:rsidR="00420EFC">
        <w:rPr>
          <w:rFonts w:ascii="Arial" w:hAnsi="Arial" w:cs="Arial"/>
          <w:bCs/>
        </w:rPr>
        <w:t xml:space="preserve"> v zadnjem obdobju spopada z</w:t>
      </w:r>
      <w:r>
        <w:rPr>
          <w:rFonts w:ascii="Arial" w:hAnsi="Arial" w:cs="Arial"/>
          <w:bCs/>
        </w:rPr>
        <w:t xml:space="preserve"> upad</w:t>
      </w:r>
      <w:r w:rsidR="00420EFC">
        <w:rPr>
          <w:rFonts w:ascii="Arial" w:hAnsi="Arial" w:cs="Arial"/>
          <w:bCs/>
        </w:rPr>
        <w:t>anjem</w:t>
      </w:r>
      <w:r>
        <w:rPr>
          <w:rFonts w:ascii="Arial" w:hAnsi="Arial" w:cs="Arial"/>
          <w:bCs/>
        </w:rPr>
        <w:t xml:space="preserve"> prebivalstva, odseljevanj</w:t>
      </w:r>
      <w:r w:rsidR="00420EFC">
        <w:rPr>
          <w:rFonts w:ascii="Arial" w:hAnsi="Arial" w:cs="Arial"/>
          <w:bCs/>
        </w:rPr>
        <w:t>em</w:t>
      </w:r>
      <w:r>
        <w:rPr>
          <w:rFonts w:ascii="Arial" w:hAnsi="Arial" w:cs="Arial"/>
          <w:bCs/>
        </w:rPr>
        <w:t xml:space="preserve"> mladih in gospodarsk</w:t>
      </w:r>
      <w:r w:rsidR="00420EFC">
        <w:rPr>
          <w:rFonts w:ascii="Arial" w:hAnsi="Arial" w:cs="Arial"/>
          <w:bCs/>
        </w:rPr>
        <w:t>im</w:t>
      </w:r>
      <w:r>
        <w:rPr>
          <w:rFonts w:ascii="Arial" w:hAnsi="Arial" w:cs="Arial"/>
          <w:bCs/>
        </w:rPr>
        <w:t xml:space="preserve"> nazadovanj</w:t>
      </w:r>
      <w:r w:rsidR="00420EFC">
        <w:rPr>
          <w:rFonts w:ascii="Arial" w:hAnsi="Arial" w:cs="Arial"/>
          <w:bCs/>
        </w:rPr>
        <w:t>em</w:t>
      </w:r>
      <w:r>
        <w:rPr>
          <w:rFonts w:ascii="Arial" w:hAnsi="Arial" w:cs="Arial"/>
          <w:bCs/>
        </w:rPr>
        <w:t xml:space="preserve">. Po njegovih besedah je za zaustavitev </w:t>
      </w:r>
      <w:r w:rsidR="00420EFC">
        <w:rPr>
          <w:rFonts w:ascii="Arial" w:hAnsi="Arial" w:cs="Arial"/>
          <w:bCs/>
        </w:rPr>
        <w:t>od</w:t>
      </w:r>
      <w:r>
        <w:rPr>
          <w:rFonts w:ascii="Arial" w:hAnsi="Arial" w:cs="Arial"/>
          <w:bCs/>
        </w:rPr>
        <w:t xml:space="preserve">seljevanja iz nekaterih območij </w:t>
      </w:r>
      <w:r w:rsidR="00B35DFC">
        <w:rPr>
          <w:rFonts w:ascii="Arial" w:hAnsi="Arial" w:cs="Arial"/>
          <w:bCs/>
        </w:rPr>
        <w:t xml:space="preserve">treba </w:t>
      </w:r>
      <w:r w:rsidR="004A511D">
        <w:rPr>
          <w:rFonts w:ascii="Arial" w:hAnsi="Arial" w:cs="Arial"/>
          <w:bCs/>
        </w:rPr>
        <w:t>oblikovati</w:t>
      </w:r>
      <w:r w:rsidR="00875FA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skupno strategijo, saj en sam ukrep ne zadostuje.</w:t>
      </w:r>
    </w:p>
    <w:p w14:paraId="1E53C51D" w14:textId="4C94A950" w:rsidR="00AA7172" w:rsidRDefault="0029190B" w:rsidP="00212DAD">
      <w:pP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Prav tako je n</w:t>
      </w:r>
      <w:r w:rsidR="00AA7172">
        <w:rPr>
          <w:rFonts w:ascii="Arial" w:hAnsi="Arial" w:cs="Arial"/>
          <w:bCs/>
        </w:rPr>
        <w:t>apovedal začetek javnomnenjske raziskave, v okviru katere Evropska komisija p</w:t>
      </w:r>
      <w:r w:rsidR="00B35DFC">
        <w:rPr>
          <w:rFonts w:ascii="Arial" w:hAnsi="Arial" w:cs="Arial"/>
          <w:bCs/>
        </w:rPr>
        <w:t>oziva</w:t>
      </w:r>
      <w:r w:rsidR="00AA7172">
        <w:rPr>
          <w:rFonts w:ascii="Arial" w:hAnsi="Arial" w:cs="Arial"/>
          <w:bCs/>
        </w:rPr>
        <w:t xml:space="preserve"> državljane, regije in gospodarske subjekte, naj pomagajo oblikovati prihodnjo strategijo, ter prihajajočo objavo rezultatov posebne raziskave </w:t>
      </w:r>
      <w:proofErr w:type="spellStart"/>
      <w:r w:rsidR="00AA7172">
        <w:rPr>
          <w:rFonts w:ascii="Arial" w:hAnsi="Arial" w:cs="Arial"/>
          <w:bCs/>
        </w:rPr>
        <w:t>Eurobarometer</w:t>
      </w:r>
      <w:proofErr w:type="spellEnd"/>
      <w:r w:rsidR="00AA7172">
        <w:rPr>
          <w:rFonts w:ascii="Arial" w:hAnsi="Arial" w:cs="Arial"/>
          <w:bCs/>
        </w:rPr>
        <w:t>, ki je pr</w:t>
      </w:r>
      <w:r w:rsidR="00B35DFC">
        <w:rPr>
          <w:rFonts w:ascii="Arial" w:hAnsi="Arial" w:cs="Arial"/>
          <w:bCs/>
        </w:rPr>
        <w:t>o</w:t>
      </w:r>
      <w:r w:rsidR="00AA7172">
        <w:rPr>
          <w:rFonts w:ascii="Arial" w:hAnsi="Arial" w:cs="Arial"/>
          <w:bCs/>
        </w:rPr>
        <w:t>učevala razloge za selitve</w:t>
      </w:r>
      <w:r w:rsidR="00B35DFC">
        <w:rPr>
          <w:rFonts w:ascii="Arial" w:hAnsi="Arial" w:cs="Arial"/>
          <w:bCs/>
        </w:rPr>
        <w:t xml:space="preserve"> državljanov </w:t>
      </w:r>
      <w:r w:rsidR="00875FA2">
        <w:rPr>
          <w:rFonts w:ascii="Arial" w:hAnsi="Arial" w:cs="Arial"/>
          <w:bCs/>
        </w:rPr>
        <w:t>Evropske u</w:t>
      </w:r>
      <w:r w:rsidR="000246BE">
        <w:rPr>
          <w:rFonts w:ascii="Arial" w:hAnsi="Arial" w:cs="Arial"/>
          <w:bCs/>
        </w:rPr>
        <w:t>nije</w:t>
      </w:r>
      <w:r w:rsidR="00AA7172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K</w:t>
      </w:r>
      <w:r w:rsidR="00AA7172">
        <w:rPr>
          <w:rFonts w:ascii="Arial" w:hAnsi="Arial" w:cs="Arial"/>
          <w:bCs/>
        </w:rPr>
        <w:t>omisar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Fitto</w:t>
      </w:r>
      <w:proofErr w:type="spellEnd"/>
      <w:r>
        <w:rPr>
          <w:rFonts w:ascii="Arial" w:hAnsi="Arial" w:cs="Arial"/>
          <w:bCs/>
        </w:rPr>
        <w:t xml:space="preserve"> je poudaril</w:t>
      </w:r>
      <w:r w:rsidR="00AA717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da </w:t>
      </w:r>
      <w:r w:rsidR="00AA7172">
        <w:rPr>
          <w:rFonts w:ascii="Arial" w:hAnsi="Arial" w:cs="Arial"/>
          <w:bCs/>
        </w:rPr>
        <w:t>bo strategija vključena tudi v novi večletni finančni okvir</w:t>
      </w:r>
      <w:r w:rsidR="000246BE">
        <w:rPr>
          <w:rFonts w:ascii="Arial" w:hAnsi="Arial" w:cs="Arial"/>
          <w:bCs/>
        </w:rPr>
        <w:t xml:space="preserve"> in </w:t>
      </w:r>
      <w:r>
        <w:rPr>
          <w:rFonts w:ascii="Arial" w:hAnsi="Arial" w:cs="Arial"/>
          <w:bCs/>
        </w:rPr>
        <w:t xml:space="preserve">da </w:t>
      </w:r>
      <w:r w:rsidR="00AA7172">
        <w:rPr>
          <w:rFonts w:ascii="Arial" w:hAnsi="Arial" w:cs="Arial"/>
          <w:bCs/>
        </w:rPr>
        <w:t>se bo</w:t>
      </w:r>
      <w:r w:rsidR="000246BE">
        <w:rPr>
          <w:rFonts w:ascii="Arial" w:hAnsi="Arial" w:cs="Arial"/>
          <w:bCs/>
        </w:rPr>
        <w:t xml:space="preserve"> v prihodnjih mesecih nadaljeval</w:t>
      </w:r>
      <w:r w:rsidR="00AA7172">
        <w:rPr>
          <w:rFonts w:ascii="Arial" w:hAnsi="Arial" w:cs="Arial"/>
          <w:bCs/>
        </w:rPr>
        <w:t xml:space="preserve"> dialog z Evropskim parlamentom, Odborom regij in lokalnimi ter nacionalnimi predstavniki. Še naprej bodo potekali neposredni obiski regij, ki jih je odseljevanje najbolj prizadelo.</w:t>
      </w:r>
    </w:p>
    <w:p w14:paraId="5A89C627" w14:textId="63B6214B" w:rsidR="00453C44" w:rsidRDefault="00453C44" w:rsidP="00212DAD">
      <w:pPr>
        <w:spacing w:line="300" w:lineRule="atLeast"/>
        <w:jc w:val="both"/>
        <w:rPr>
          <w:rFonts w:ascii="Arial" w:hAnsi="Arial" w:cs="Arial"/>
          <w:bCs/>
        </w:rPr>
      </w:pPr>
      <w:r w:rsidRPr="00453C44">
        <w:rPr>
          <w:rFonts w:ascii="Arial" w:hAnsi="Arial" w:cs="Arial"/>
          <w:bCs/>
        </w:rPr>
        <w:t xml:space="preserve">Poleg izvršnega podpredsednika </w:t>
      </w:r>
      <w:proofErr w:type="spellStart"/>
      <w:r w:rsidRPr="00453C44">
        <w:rPr>
          <w:rFonts w:ascii="Arial" w:hAnsi="Arial" w:cs="Arial"/>
          <w:bCs/>
        </w:rPr>
        <w:t>Fitta</w:t>
      </w:r>
      <w:proofErr w:type="spellEnd"/>
      <w:r w:rsidRPr="00453C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so </w:t>
      </w:r>
      <w:r w:rsidR="00875FA2">
        <w:rPr>
          <w:rFonts w:ascii="Arial" w:hAnsi="Arial" w:cs="Arial"/>
          <w:bCs/>
        </w:rPr>
        <w:t>se</w:t>
      </w:r>
      <w:r>
        <w:rPr>
          <w:rFonts w:ascii="Arial" w:hAnsi="Arial" w:cs="Arial"/>
          <w:bCs/>
        </w:rPr>
        <w:t xml:space="preserve"> </w:t>
      </w:r>
      <w:r w:rsidR="008F6A33">
        <w:rPr>
          <w:rFonts w:ascii="Arial" w:hAnsi="Arial" w:cs="Arial"/>
          <w:bCs/>
        </w:rPr>
        <w:t xml:space="preserve">med </w:t>
      </w:r>
      <w:r w:rsidRPr="00453C44">
        <w:rPr>
          <w:rFonts w:ascii="Arial" w:hAnsi="Arial" w:cs="Arial"/>
          <w:bCs/>
        </w:rPr>
        <w:t xml:space="preserve">glavnimi govorniki </w:t>
      </w:r>
      <w:r w:rsidR="00875FA2">
        <w:rPr>
          <w:rFonts w:ascii="Arial" w:hAnsi="Arial" w:cs="Arial"/>
          <w:bCs/>
        </w:rPr>
        <w:t xml:space="preserve">zvrstili </w:t>
      </w:r>
      <w:r w:rsidRPr="00453C44">
        <w:rPr>
          <w:rFonts w:ascii="Arial" w:hAnsi="Arial" w:cs="Arial"/>
          <w:bCs/>
        </w:rPr>
        <w:t xml:space="preserve">tudi predsednica Evropskega parlamenta Roberta </w:t>
      </w:r>
      <w:proofErr w:type="spellStart"/>
      <w:r w:rsidRPr="00453C44">
        <w:rPr>
          <w:rFonts w:ascii="Arial" w:hAnsi="Arial" w:cs="Arial"/>
          <w:bCs/>
        </w:rPr>
        <w:t>Metsola</w:t>
      </w:r>
      <w:proofErr w:type="spellEnd"/>
      <w:r w:rsidRPr="00453C4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453C44">
        <w:rPr>
          <w:rFonts w:ascii="Arial" w:hAnsi="Arial" w:cs="Arial"/>
          <w:bCs/>
        </w:rPr>
        <w:t xml:space="preserve">minister za finance </w:t>
      </w:r>
      <w:proofErr w:type="spellStart"/>
      <w:r w:rsidRPr="00453C44">
        <w:rPr>
          <w:rFonts w:ascii="Arial" w:hAnsi="Arial" w:cs="Arial"/>
          <w:bCs/>
        </w:rPr>
        <w:t>Makis</w:t>
      </w:r>
      <w:proofErr w:type="spellEnd"/>
      <w:r w:rsidRPr="00453C44">
        <w:rPr>
          <w:rFonts w:ascii="Arial" w:hAnsi="Arial" w:cs="Arial"/>
          <w:bCs/>
        </w:rPr>
        <w:t xml:space="preserve"> </w:t>
      </w:r>
      <w:proofErr w:type="spellStart"/>
      <w:r w:rsidRPr="00453C44">
        <w:rPr>
          <w:rFonts w:ascii="Arial" w:hAnsi="Arial" w:cs="Arial"/>
          <w:bCs/>
        </w:rPr>
        <w:t>Keravnos</w:t>
      </w:r>
      <w:proofErr w:type="spellEnd"/>
      <w:r w:rsidRPr="00453C44">
        <w:rPr>
          <w:rFonts w:ascii="Arial" w:hAnsi="Arial" w:cs="Arial"/>
          <w:bCs/>
        </w:rPr>
        <w:t>, ki zastopa ciprsko predsedstvo Sveta EU</w:t>
      </w:r>
      <w:r>
        <w:rPr>
          <w:rFonts w:ascii="Arial" w:hAnsi="Arial" w:cs="Arial"/>
          <w:bCs/>
        </w:rPr>
        <w:t>,</w:t>
      </w:r>
      <w:r w:rsidRPr="00453C44">
        <w:rPr>
          <w:rFonts w:ascii="Arial" w:hAnsi="Arial" w:cs="Arial"/>
          <w:bCs/>
        </w:rPr>
        <w:t xml:space="preserve"> predsednica Evropskega odbora regij Kata </w:t>
      </w:r>
      <w:proofErr w:type="spellStart"/>
      <w:r w:rsidRPr="00453C44">
        <w:rPr>
          <w:rFonts w:ascii="Arial" w:hAnsi="Arial" w:cs="Arial"/>
          <w:bCs/>
        </w:rPr>
        <w:t>Tüttő</w:t>
      </w:r>
      <w:proofErr w:type="spellEnd"/>
      <w:r w:rsidRPr="00453C44">
        <w:rPr>
          <w:rFonts w:ascii="Arial" w:hAnsi="Arial" w:cs="Arial"/>
          <w:bCs/>
        </w:rPr>
        <w:t xml:space="preserve"> ter nekdanji italijanski premier </w:t>
      </w:r>
      <w:proofErr w:type="spellStart"/>
      <w:r w:rsidRPr="00453C44">
        <w:rPr>
          <w:rFonts w:ascii="Arial" w:hAnsi="Arial" w:cs="Arial"/>
          <w:bCs/>
        </w:rPr>
        <w:t>Enrico</w:t>
      </w:r>
      <w:proofErr w:type="spellEnd"/>
      <w:r w:rsidRPr="00453C44">
        <w:rPr>
          <w:rFonts w:ascii="Arial" w:hAnsi="Arial" w:cs="Arial"/>
          <w:bCs/>
        </w:rPr>
        <w:t xml:space="preserve"> </w:t>
      </w:r>
      <w:proofErr w:type="spellStart"/>
      <w:r w:rsidRPr="00453C44">
        <w:rPr>
          <w:rFonts w:ascii="Arial" w:hAnsi="Arial" w:cs="Arial"/>
          <w:bCs/>
        </w:rPr>
        <w:t>Letta</w:t>
      </w:r>
      <w:proofErr w:type="spellEnd"/>
      <w:r>
        <w:rPr>
          <w:rFonts w:ascii="Arial" w:hAnsi="Arial" w:cs="Arial"/>
          <w:bCs/>
        </w:rPr>
        <w:t>, ki v svojem poročilu</w:t>
      </w:r>
      <w:r w:rsidRPr="00453C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Več kot trg </w:t>
      </w:r>
      <w:r w:rsidR="009438DE">
        <w:rPr>
          <w:rFonts w:ascii="Arial" w:hAnsi="Arial" w:cs="Arial"/>
          <w:bCs/>
        </w:rPr>
        <w:t xml:space="preserve">iz leta 2024 </w:t>
      </w:r>
      <w:r>
        <w:rPr>
          <w:rFonts w:ascii="Arial" w:hAnsi="Arial" w:cs="Arial"/>
          <w:bCs/>
        </w:rPr>
        <w:t xml:space="preserve">poudarja, da zaradi naraščajočih regionalnih razlik obstaja tveganje, </w:t>
      </w:r>
      <w:r w:rsidRPr="00453C44">
        <w:rPr>
          <w:rFonts w:ascii="Arial" w:hAnsi="Arial" w:cs="Arial"/>
          <w:bCs/>
        </w:rPr>
        <w:t xml:space="preserve">da bodo ljudje, zlasti mladi delavci, zapustili </w:t>
      </w:r>
      <w:r w:rsidRPr="00453C44">
        <w:rPr>
          <w:rFonts w:ascii="Arial" w:hAnsi="Arial" w:cs="Arial"/>
          <w:bCs/>
        </w:rPr>
        <w:lastRenderedPageBreak/>
        <w:t>svoja domača mesta v iskanju boljših možnosti.</w:t>
      </w:r>
      <w:r w:rsidR="009438DE">
        <w:rPr>
          <w:rFonts w:ascii="Arial" w:hAnsi="Arial" w:cs="Arial"/>
          <w:bCs/>
        </w:rPr>
        <w:t xml:space="preserve"> Na </w:t>
      </w:r>
      <w:r w:rsidR="00AA7172">
        <w:rPr>
          <w:rFonts w:ascii="Arial" w:hAnsi="Arial" w:cs="Arial"/>
          <w:bCs/>
        </w:rPr>
        <w:t>uvodnem</w:t>
      </w:r>
      <w:r w:rsidR="009438DE">
        <w:rPr>
          <w:rFonts w:ascii="Arial" w:hAnsi="Arial" w:cs="Arial"/>
          <w:bCs/>
        </w:rPr>
        <w:t xml:space="preserve"> srečanju je </w:t>
      </w:r>
      <w:proofErr w:type="spellStart"/>
      <w:r w:rsidR="009438DE">
        <w:rPr>
          <w:rFonts w:ascii="Arial" w:hAnsi="Arial" w:cs="Arial"/>
          <w:bCs/>
        </w:rPr>
        <w:t>Letta</w:t>
      </w:r>
      <w:proofErr w:type="spellEnd"/>
      <w:r w:rsidR="009438DE">
        <w:rPr>
          <w:rFonts w:ascii="Arial" w:hAnsi="Arial" w:cs="Arial"/>
          <w:bCs/>
        </w:rPr>
        <w:t xml:space="preserve"> dejal, da lahko enotni trg brez kohezijske politike za Evropo postane težava in da </w:t>
      </w:r>
      <w:r w:rsidR="00B35DFC">
        <w:rPr>
          <w:rFonts w:ascii="Arial" w:hAnsi="Arial" w:cs="Arial"/>
          <w:bCs/>
        </w:rPr>
        <w:t>je treba</w:t>
      </w:r>
      <w:r w:rsidR="009438DE">
        <w:rPr>
          <w:rFonts w:ascii="Arial" w:hAnsi="Arial" w:cs="Arial"/>
          <w:bCs/>
        </w:rPr>
        <w:t xml:space="preserve"> </w:t>
      </w:r>
      <w:r w:rsidR="00222840">
        <w:rPr>
          <w:rFonts w:ascii="Arial" w:hAnsi="Arial" w:cs="Arial"/>
          <w:bCs/>
        </w:rPr>
        <w:t>določiti</w:t>
      </w:r>
      <w:r w:rsidR="009438DE">
        <w:rPr>
          <w:rFonts w:ascii="Arial" w:hAnsi="Arial" w:cs="Arial"/>
          <w:bCs/>
        </w:rPr>
        <w:t xml:space="preserve"> prednostne sektorje</w:t>
      </w:r>
      <w:r w:rsidR="0029190B">
        <w:rPr>
          <w:rFonts w:ascii="Arial" w:hAnsi="Arial" w:cs="Arial"/>
          <w:bCs/>
        </w:rPr>
        <w:t xml:space="preserve"> za</w:t>
      </w:r>
      <w:r w:rsidR="009438DE">
        <w:rPr>
          <w:rFonts w:ascii="Arial" w:hAnsi="Arial" w:cs="Arial"/>
          <w:bCs/>
        </w:rPr>
        <w:t xml:space="preserve"> ukrepa</w:t>
      </w:r>
      <w:r w:rsidR="0029190B">
        <w:rPr>
          <w:rFonts w:ascii="Arial" w:hAnsi="Arial" w:cs="Arial"/>
          <w:bCs/>
        </w:rPr>
        <w:t>nje</w:t>
      </w:r>
      <w:r w:rsidR="009438DE">
        <w:rPr>
          <w:rFonts w:ascii="Arial" w:hAnsi="Arial" w:cs="Arial"/>
          <w:bCs/>
        </w:rPr>
        <w:t xml:space="preserve">. </w:t>
      </w:r>
    </w:p>
    <w:p w14:paraId="275D82EF" w14:textId="54F6B749" w:rsidR="000F1DD0" w:rsidRDefault="000F1DD0" w:rsidP="00212DAD">
      <w:pPr>
        <w:spacing w:line="300" w:lineRule="atLeast"/>
        <w:jc w:val="both"/>
        <w:rPr>
          <w:rFonts w:ascii="Arial" w:hAnsi="Arial" w:cs="Arial"/>
          <w:bCs/>
        </w:rPr>
      </w:pPr>
      <w:r w:rsidRPr="000F1DD0">
        <w:rPr>
          <w:rFonts w:ascii="Arial" w:hAnsi="Arial" w:cs="Arial"/>
          <w:bCs/>
        </w:rPr>
        <w:t>Minister dr. Aleksander Jevšek je v razpravi izpostavil ključno vlogo kohezijske politike</w:t>
      </w:r>
      <w:r>
        <w:rPr>
          <w:rFonts w:ascii="Arial" w:hAnsi="Arial" w:cs="Arial"/>
          <w:bCs/>
        </w:rPr>
        <w:t xml:space="preserve"> in </w:t>
      </w:r>
      <w:r w:rsidRPr="000F1DD0">
        <w:rPr>
          <w:rFonts w:ascii="Arial" w:hAnsi="Arial" w:cs="Arial"/>
          <w:bCs/>
        </w:rPr>
        <w:t>regij</w:t>
      </w:r>
      <w:r>
        <w:rPr>
          <w:rFonts w:ascii="Arial" w:hAnsi="Arial" w:cs="Arial"/>
          <w:bCs/>
        </w:rPr>
        <w:t xml:space="preserve">, ki </w:t>
      </w:r>
      <w:r w:rsidRPr="000F1DD0">
        <w:rPr>
          <w:rFonts w:ascii="Arial" w:hAnsi="Arial" w:cs="Arial"/>
          <w:bCs/>
        </w:rPr>
        <w:t xml:space="preserve">morajo biti v središču </w:t>
      </w:r>
      <w:r w:rsidR="000246BE">
        <w:rPr>
          <w:rFonts w:ascii="Arial" w:hAnsi="Arial" w:cs="Arial"/>
          <w:bCs/>
        </w:rPr>
        <w:t xml:space="preserve">vseh </w:t>
      </w:r>
      <w:r w:rsidRPr="000F1DD0">
        <w:rPr>
          <w:rFonts w:ascii="Arial" w:hAnsi="Arial" w:cs="Arial"/>
          <w:bCs/>
        </w:rPr>
        <w:t xml:space="preserve">prizadevanj. Prebivalci manj razvitih območij se </w:t>
      </w:r>
      <w:r>
        <w:rPr>
          <w:rFonts w:ascii="Arial" w:hAnsi="Arial" w:cs="Arial"/>
          <w:bCs/>
        </w:rPr>
        <w:t xml:space="preserve">namreč </w:t>
      </w:r>
      <w:r w:rsidRPr="000F1DD0">
        <w:rPr>
          <w:rFonts w:ascii="Arial" w:hAnsi="Arial" w:cs="Arial"/>
          <w:bCs/>
        </w:rPr>
        <w:t xml:space="preserve">pogosto počutijo </w:t>
      </w:r>
      <w:r w:rsidR="0029190B">
        <w:rPr>
          <w:rFonts w:ascii="Arial" w:hAnsi="Arial" w:cs="Arial"/>
          <w:bCs/>
        </w:rPr>
        <w:t>zapostavljene</w:t>
      </w:r>
      <w:r w:rsidRPr="000F1DD0">
        <w:rPr>
          <w:rFonts w:ascii="Arial" w:hAnsi="Arial" w:cs="Arial"/>
          <w:bCs/>
        </w:rPr>
        <w:t xml:space="preserve">, zaradi česar jim za samostojno življenje ne preostane drugega kot selitev. </w:t>
      </w:r>
      <w:r>
        <w:rPr>
          <w:rFonts w:ascii="Arial" w:hAnsi="Arial" w:cs="Arial"/>
          <w:bCs/>
        </w:rPr>
        <w:t xml:space="preserve">Poudaril je, da je </w:t>
      </w:r>
      <w:r w:rsidRPr="000F1DD0">
        <w:rPr>
          <w:rFonts w:ascii="Arial" w:hAnsi="Arial" w:cs="Arial"/>
          <w:bCs/>
        </w:rPr>
        <w:t>dolžnos</w:t>
      </w:r>
      <w:r>
        <w:rPr>
          <w:rFonts w:ascii="Arial" w:hAnsi="Arial" w:cs="Arial"/>
          <w:bCs/>
        </w:rPr>
        <w:t>t</w:t>
      </w:r>
      <w:r w:rsidR="0029190B">
        <w:rPr>
          <w:rFonts w:ascii="Arial" w:hAnsi="Arial" w:cs="Arial"/>
          <w:bCs/>
        </w:rPr>
        <w:t xml:space="preserve"> U</w:t>
      </w:r>
      <w:r w:rsidR="000246BE">
        <w:rPr>
          <w:rFonts w:ascii="Arial" w:hAnsi="Arial" w:cs="Arial"/>
          <w:bCs/>
        </w:rPr>
        <w:t>nije</w:t>
      </w:r>
      <w:r w:rsidR="0029190B">
        <w:rPr>
          <w:rFonts w:ascii="Arial" w:hAnsi="Arial" w:cs="Arial"/>
          <w:bCs/>
        </w:rPr>
        <w:t xml:space="preserve"> in</w:t>
      </w:r>
      <w:r w:rsidR="000246BE">
        <w:rPr>
          <w:rFonts w:ascii="Arial" w:hAnsi="Arial" w:cs="Arial"/>
          <w:bCs/>
        </w:rPr>
        <w:t xml:space="preserve"> njenih</w:t>
      </w:r>
      <w:r w:rsidR="0029190B">
        <w:rPr>
          <w:rFonts w:ascii="Arial" w:hAnsi="Arial" w:cs="Arial"/>
          <w:bCs/>
        </w:rPr>
        <w:t xml:space="preserve"> držav članic</w:t>
      </w:r>
      <w:r w:rsidRPr="000F1DD0">
        <w:rPr>
          <w:rFonts w:ascii="Arial" w:hAnsi="Arial" w:cs="Arial"/>
          <w:bCs/>
        </w:rPr>
        <w:t>, da z naložbami zagotovi</w:t>
      </w:r>
      <w:r w:rsidR="0029190B">
        <w:rPr>
          <w:rFonts w:ascii="Arial" w:hAnsi="Arial" w:cs="Arial"/>
          <w:bCs/>
        </w:rPr>
        <w:t>jo</w:t>
      </w:r>
      <w:r w:rsidRPr="000F1DD0">
        <w:rPr>
          <w:rFonts w:ascii="Arial" w:hAnsi="Arial" w:cs="Arial"/>
          <w:bCs/>
        </w:rPr>
        <w:t xml:space="preserve"> življenjske pogoje, </w:t>
      </w:r>
      <w:r w:rsidR="00420EFC">
        <w:rPr>
          <w:rFonts w:ascii="Arial" w:hAnsi="Arial" w:cs="Arial"/>
          <w:bCs/>
        </w:rPr>
        <w:t>tako da</w:t>
      </w:r>
      <w:r w:rsidRPr="000F1DD0">
        <w:rPr>
          <w:rFonts w:ascii="Arial" w:hAnsi="Arial" w:cs="Arial"/>
          <w:bCs/>
        </w:rPr>
        <w:t xml:space="preserve"> bo mobilnost ljudi ostala njihova svobodna izbira, ne pa prisila</w:t>
      </w:r>
      <w:r>
        <w:rPr>
          <w:rFonts w:ascii="Arial" w:hAnsi="Arial" w:cs="Arial"/>
          <w:bCs/>
        </w:rPr>
        <w:t xml:space="preserve">. </w:t>
      </w:r>
      <w:r w:rsidRPr="000F1DD0">
        <w:rPr>
          <w:rFonts w:ascii="Arial" w:hAnsi="Arial" w:cs="Arial"/>
          <w:bCs/>
        </w:rPr>
        <w:t xml:space="preserve">Pravica do bivanja v domačem kraju je temeljni dejavnik za trajnostno blaginjo celotne </w:t>
      </w:r>
      <w:r>
        <w:rPr>
          <w:rFonts w:ascii="Arial" w:hAnsi="Arial" w:cs="Arial"/>
          <w:bCs/>
        </w:rPr>
        <w:t>Unije.</w:t>
      </w:r>
    </w:p>
    <w:p w14:paraId="55C4D0FC" w14:textId="2AEC9473" w:rsidR="005100BA" w:rsidRDefault="005100BA" w:rsidP="00212DAD">
      <w:pPr>
        <w:spacing w:line="30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Tudi druge države članice so v svojih intervencijah pozdravile oblikovanje strategije in poudarile,</w:t>
      </w:r>
      <w:r w:rsidRPr="005100BA">
        <w:rPr>
          <w:rFonts w:ascii="Arial" w:hAnsi="Arial" w:cs="Arial"/>
          <w:bCs/>
        </w:rPr>
        <w:t xml:space="preserve"> da mora kohezijska politika ostati močna, teritorialno prilagojena in usmerjena v zmanjševanje regionalnih razlik ter </w:t>
      </w:r>
      <w:r w:rsidR="000246BE">
        <w:rPr>
          <w:rFonts w:ascii="Arial" w:hAnsi="Arial" w:cs="Arial"/>
          <w:bCs/>
        </w:rPr>
        <w:t>zagotavljanje</w:t>
      </w:r>
      <w:r w:rsidR="000246BE" w:rsidRPr="005100BA">
        <w:rPr>
          <w:rFonts w:ascii="Arial" w:hAnsi="Arial" w:cs="Arial"/>
          <w:bCs/>
        </w:rPr>
        <w:t xml:space="preserve"> </w:t>
      </w:r>
      <w:r w:rsidRPr="005100BA">
        <w:rPr>
          <w:rFonts w:ascii="Arial" w:hAnsi="Arial" w:cs="Arial"/>
          <w:bCs/>
        </w:rPr>
        <w:t xml:space="preserve">pravice </w:t>
      </w:r>
      <w:r>
        <w:rPr>
          <w:rFonts w:ascii="Arial" w:hAnsi="Arial" w:cs="Arial"/>
          <w:bCs/>
        </w:rPr>
        <w:t>vsakega posameznika, da ostane</w:t>
      </w:r>
      <w:r w:rsidRPr="005100BA">
        <w:rPr>
          <w:rFonts w:ascii="Arial" w:hAnsi="Arial" w:cs="Arial"/>
          <w:bCs/>
        </w:rPr>
        <w:t xml:space="preserve"> v domačem okolju.</w:t>
      </w:r>
      <w:r>
        <w:rPr>
          <w:rFonts w:ascii="Arial" w:hAnsi="Arial" w:cs="Arial"/>
          <w:bCs/>
        </w:rPr>
        <w:t xml:space="preserve"> Poudarile so pomembnost vlaganj</w:t>
      </w:r>
      <w:r w:rsidRPr="005100BA">
        <w:rPr>
          <w:rFonts w:ascii="Arial" w:hAnsi="Arial" w:cs="Arial"/>
          <w:bCs/>
        </w:rPr>
        <w:t xml:space="preserve"> v infrastrukturo, povezljivost, stanovanja, znanj</w:t>
      </w:r>
      <w:r>
        <w:rPr>
          <w:rFonts w:ascii="Arial" w:hAnsi="Arial" w:cs="Arial"/>
          <w:bCs/>
        </w:rPr>
        <w:t>e</w:t>
      </w:r>
      <w:r w:rsidRPr="005100BA">
        <w:rPr>
          <w:rFonts w:ascii="Arial" w:hAnsi="Arial" w:cs="Arial"/>
          <w:bCs/>
        </w:rPr>
        <w:t xml:space="preserve"> in kakovostna delovna mesta, saj so prav ti dejavniki ključni za razvoj manj razvitih regij</w:t>
      </w:r>
      <w:r>
        <w:rPr>
          <w:rFonts w:ascii="Arial" w:hAnsi="Arial" w:cs="Arial"/>
          <w:bCs/>
        </w:rPr>
        <w:t>, ter opozorile na p</w:t>
      </w:r>
      <w:r w:rsidRPr="005100BA">
        <w:rPr>
          <w:rFonts w:ascii="Arial" w:hAnsi="Arial" w:cs="Arial"/>
          <w:bCs/>
        </w:rPr>
        <w:t>omen ohranitve lokalnega odločanja, zaupanja v kohezijsko politiko ter preprečevanja pretirane centralizacije po letu 2027.</w:t>
      </w:r>
    </w:p>
    <w:p w14:paraId="41FF8721" w14:textId="34328344" w:rsidR="00A15CFA" w:rsidRPr="00FC666B" w:rsidRDefault="00362B2E" w:rsidP="00AA522D">
      <w:pPr>
        <w:spacing w:line="276" w:lineRule="auto"/>
        <w:jc w:val="both"/>
        <w:rPr>
          <w:rFonts w:ascii="Arial" w:hAnsi="Arial" w:cs="Arial"/>
        </w:rPr>
      </w:pPr>
      <w:r w:rsidRPr="00442CDE">
        <w:rPr>
          <w:rFonts w:ascii="Arial" w:hAnsi="Arial" w:cs="Arial"/>
          <w:bCs/>
          <w:lang w:eastAsia="sl-SI"/>
        </w:rPr>
        <w:t>Dogodka s</w:t>
      </w:r>
      <w:r w:rsidR="002D48C8">
        <w:rPr>
          <w:rFonts w:ascii="Arial" w:hAnsi="Arial" w:cs="Arial"/>
          <w:bCs/>
          <w:lang w:eastAsia="sl-SI"/>
        </w:rPr>
        <w:t xml:space="preserve">ta se </w:t>
      </w:r>
      <w:r w:rsidR="002E69B7">
        <w:rPr>
          <w:rFonts w:ascii="Arial" w:hAnsi="Arial" w:cs="Arial"/>
          <w:bCs/>
        </w:rPr>
        <w:t>poleg ministra dr. Aleksandra Jevška udeležil</w:t>
      </w:r>
      <w:r w:rsidR="00AA522D">
        <w:rPr>
          <w:rFonts w:ascii="Arial" w:hAnsi="Arial" w:cs="Arial"/>
          <w:bCs/>
        </w:rPr>
        <w:t>a</w:t>
      </w:r>
      <w:r w:rsidR="002E69B7">
        <w:rPr>
          <w:rFonts w:ascii="Arial" w:hAnsi="Arial" w:cs="Arial"/>
          <w:bCs/>
        </w:rPr>
        <w:t xml:space="preserve"> tudi </w:t>
      </w:r>
      <w:r w:rsidR="00916421">
        <w:rPr>
          <w:rFonts w:ascii="Arial" w:hAnsi="Arial" w:cs="Arial"/>
          <w:bCs/>
        </w:rPr>
        <w:t xml:space="preserve">Srečko Đurov, </w:t>
      </w:r>
      <w:r w:rsidR="002E69B7">
        <w:rPr>
          <w:rFonts w:ascii="Arial" w:hAnsi="Arial" w:cs="Arial"/>
          <w:bCs/>
        </w:rPr>
        <w:t xml:space="preserve">državni sekretar na </w:t>
      </w:r>
      <w:r w:rsidR="00916421">
        <w:rPr>
          <w:rFonts w:ascii="Arial" w:hAnsi="Arial" w:cs="Arial"/>
          <w:bCs/>
        </w:rPr>
        <w:t>Ministrstvu za kohezijo in regionalni razvoj</w:t>
      </w:r>
      <w:r w:rsidR="0025251B">
        <w:rPr>
          <w:rFonts w:ascii="Arial" w:hAnsi="Arial" w:cs="Arial"/>
          <w:bCs/>
        </w:rPr>
        <w:t>,</w:t>
      </w:r>
      <w:r w:rsidR="00AA522D">
        <w:rPr>
          <w:rFonts w:ascii="Arial" w:hAnsi="Arial" w:cs="Arial"/>
          <w:bCs/>
        </w:rPr>
        <w:t xml:space="preserve"> in Marko Kozlevčar, član kabineta na Ministrstvu za kohezijo in regionalni razvoj.</w:t>
      </w:r>
    </w:p>
    <w:p w14:paraId="02EFD5C8" w14:textId="77777777" w:rsidR="007B1F39" w:rsidRPr="00442CDE" w:rsidRDefault="007B1F39" w:rsidP="00362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5E9167F" w14:textId="59CD906E" w:rsidR="007D2E90" w:rsidRDefault="007D2E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E2AB2D7" w14:textId="77777777" w:rsidR="00362B2E" w:rsidRPr="00442CDE" w:rsidRDefault="00362B2E" w:rsidP="00362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ABDFB13" w14:textId="77777777" w:rsidR="00CA2618" w:rsidRDefault="00CA2618" w:rsidP="007B1F39">
      <w:pPr>
        <w:spacing w:line="276" w:lineRule="auto"/>
        <w:jc w:val="right"/>
        <w:rPr>
          <w:rFonts w:ascii="Arial" w:hAnsi="Arial" w:cs="Arial"/>
          <w:b/>
          <w:bCs/>
        </w:rPr>
      </w:pPr>
    </w:p>
    <w:p w14:paraId="1A10F2DD" w14:textId="29631F8C" w:rsidR="00362B2E" w:rsidRPr="00442CDE" w:rsidRDefault="00362B2E" w:rsidP="007B1F39">
      <w:pPr>
        <w:spacing w:line="276" w:lineRule="auto"/>
        <w:jc w:val="right"/>
        <w:rPr>
          <w:rFonts w:ascii="Arial" w:hAnsi="Arial" w:cs="Arial"/>
          <w:b/>
          <w:bCs/>
        </w:rPr>
      </w:pPr>
      <w:r w:rsidRPr="00442CDE">
        <w:rPr>
          <w:rFonts w:ascii="Arial" w:hAnsi="Arial" w:cs="Arial"/>
          <w:b/>
          <w:bCs/>
        </w:rPr>
        <w:t>PRILOGA 2</w:t>
      </w:r>
    </w:p>
    <w:p w14:paraId="1741C1E8" w14:textId="49401C8C" w:rsidR="00362B2E" w:rsidRPr="00442CDE" w:rsidRDefault="00362B2E" w:rsidP="00362B2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Cs/>
          <w:lang w:eastAsia="sl-SI"/>
        </w:rPr>
      </w:pPr>
      <w:r w:rsidRPr="00442CDE">
        <w:rPr>
          <w:rFonts w:ascii="Arial" w:hAnsi="Arial" w:cs="Arial"/>
          <w:iCs/>
          <w:lang w:eastAsia="sl-SI"/>
        </w:rPr>
        <w:t xml:space="preserve">Na podlagi šestega odstavka 21. člena Zakona o Vladi Republike Slovenije (Uradni list RS, št.  24/05 </w:t>
      </w:r>
      <w:r w:rsidR="00217752" w:rsidRPr="007D2E90">
        <w:rPr>
          <w:rFonts w:ascii="Arial" w:hAnsi="Arial" w:cs="Arial"/>
          <w:color w:val="000000"/>
          <w:lang w:eastAsia="sl-SI"/>
        </w:rPr>
        <w:t xml:space="preserve">– </w:t>
      </w:r>
      <w:r w:rsidRPr="00442CDE">
        <w:rPr>
          <w:rFonts w:ascii="Arial" w:hAnsi="Arial" w:cs="Arial"/>
          <w:iCs/>
          <w:lang w:eastAsia="sl-SI"/>
        </w:rPr>
        <w:t xml:space="preserve">uradno prečiščeno besedilo,109/08, 38/10 </w:t>
      </w:r>
      <w:r w:rsidR="00217752" w:rsidRPr="007D2E90">
        <w:rPr>
          <w:rFonts w:ascii="Arial" w:hAnsi="Arial" w:cs="Arial"/>
          <w:color w:val="000000"/>
          <w:lang w:eastAsia="sl-SI"/>
        </w:rPr>
        <w:t xml:space="preserve">– </w:t>
      </w:r>
      <w:r w:rsidRPr="00442CDE">
        <w:rPr>
          <w:rFonts w:ascii="Arial" w:hAnsi="Arial" w:cs="Arial"/>
          <w:iCs/>
          <w:lang w:eastAsia="sl-SI"/>
        </w:rPr>
        <w:t xml:space="preserve">ZUKN, 8/12, 21/13, 47/13 </w:t>
      </w:r>
      <w:r w:rsidR="00217752" w:rsidRPr="007D2E90">
        <w:rPr>
          <w:rFonts w:ascii="Arial" w:hAnsi="Arial" w:cs="Arial"/>
          <w:color w:val="000000"/>
          <w:lang w:eastAsia="sl-SI"/>
        </w:rPr>
        <w:t xml:space="preserve">– </w:t>
      </w:r>
      <w:r w:rsidRPr="00442CDE">
        <w:rPr>
          <w:rFonts w:ascii="Arial" w:hAnsi="Arial" w:cs="Arial"/>
          <w:iCs/>
          <w:lang w:eastAsia="sl-SI"/>
        </w:rPr>
        <w:t xml:space="preserve">ZDU-1G, 65/14, </w:t>
      </w:r>
      <w:r w:rsidRPr="00442CDE">
        <w:rPr>
          <w:rFonts w:ascii="Arial" w:hAnsi="Arial" w:cs="Arial"/>
          <w:color w:val="000000"/>
          <w:lang w:eastAsia="sl-SI"/>
        </w:rPr>
        <w:t>55/17, 163/22 in 57/25</w:t>
      </w:r>
      <w:r w:rsidRPr="00442CDE">
        <w:rPr>
          <w:rFonts w:ascii="Arial" w:hAnsi="Arial" w:cs="Arial"/>
          <w:color w:val="737373"/>
          <w:shd w:val="clear" w:color="auto" w:fill="FFFFFF"/>
        </w:rPr>
        <w:t xml:space="preserve"> </w:t>
      </w:r>
      <w:r w:rsidR="00217752" w:rsidRPr="007D2E90">
        <w:rPr>
          <w:rFonts w:ascii="Arial" w:hAnsi="Arial" w:cs="Arial"/>
          <w:color w:val="000000"/>
          <w:lang w:eastAsia="sl-SI"/>
        </w:rPr>
        <w:t xml:space="preserve">– </w:t>
      </w:r>
      <w:r w:rsidRPr="00442CDE">
        <w:rPr>
          <w:rFonts w:ascii="Arial" w:hAnsi="Arial" w:cs="Arial"/>
          <w:color w:val="000000"/>
          <w:lang w:eastAsia="sl-SI"/>
        </w:rPr>
        <w:t xml:space="preserve">ZF) </w:t>
      </w:r>
      <w:r w:rsidRPr="00442CDE">
        <w:rPr>
          <w:rFonts w:ascii="Arial" w:hAnsi="Arial" w:cs="Arial"/>
          <w:iCs/>
          <w:lang w:eastAsia="sl-SI"/>
        </w:rPr>
        <w:t xml:space="preserve">je Vlada Republike Slovenije na … seji dne …  pod točko … sprejela naslednji  </w:t>
      </w:r>
    </w:p>
    <w:p w14:paraId="50B8AEE8" w14:textId="77777777" w:rsidR="00362B2E" w:rsidRPr="00442CDE" w:rsidRDefault="00362B2E" w:rsidP="00362B2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Cs/>
          <w:lang w:eastAsia="sl-SI"/>
        </w:rPr>
      </w:pPr>
    </w:p>
    <w:p w14:paraId="581ADB03" w14:textId="77777777" w:rsidR="00362B2E" w:rsidRPr="00442CDE" w:rsidRDefault="00362B2E" w:rsidP="00362B2E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iCs/>
          <w:lang w:eastAsia="sl-SI"/>
        </w:rPr>
      </w:pPr>
      <w:r w:rsidRPr="00442CDE">
        <w:rPr>
          <w:rFonts w:ascii="Arial" w:hAnsi="Arial" w:cs="Arial"/>
          <w:iCs/>
          <w:lang w:eastAsia="sl-SI"/>
        </w:rPr>
        <w:t>SKLEP:</w:t>
      </w:r>
    </w:p>
    <w:p w14:paraId="1950EF0A" w14:textId="77777777" w:rsidR="00362B2E" w:rsidRPr="00442CDE" w:rsidRDefault="00362B2E" w:rsidP="00362B2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Cs/>
          <w:lang w:eastAsia="sl-SI"/>
        </w:rPr>
      </w:pPr>
    </w:p>
    <w:p w14:paraId="50EF0A27" w14:textId="5B014A56" w:rsidR="00362B2E" w:rsidRPr="007D2E90" w:rsidRDefault="00362B2E" w:rsidP="00934BAE">
      <w:pPr>
        <w:spacing w:after="0" w:line="276" w:lineRule="auto"/>
        <w:jc w:val="both"/>
        <w:rPr>
          <w:rFonts w:ascii="Arial" w:hAnsi="Arial" w:cs="Arial"/>
        </w:rPr>
      </w:pPr>
      <w:r w:rsidRPr="007D2E90">
        <w:rPr>
          <w:rFonts w:ascii="Arial" w:hAnsi="Arial" w:cs="Arial"/>
          <w:color w:val="000000"/>
          <w:lang w:eastAsia="sl-SI"/>
        </w:rPr>
        <w:t xml:space="preserve">Vlada Republike Slovenije </w:t>
      </w:r>
      <w:r w:rsidR="002D48C8">
        <w:rPr>
          <w:rFonts w:ascii="Arial" w:hAnsi="Arial" w:cs="Arial"/>
          <w:color w:val="000000"/>
          <w:lang w:eastAsia="sl-SI"/>
        </w:rPr>
        <w:t>je sprejela Poročilo</w:t>
      </w:r>
      <w:r w:rsidR="002E69B7" w:rsidRPr="007D2E90">
        <w:rPr>
          <w:rFonts w:ascii="Arial" w:hAnsi="Arial" w:cs="Arial"/>
          <w:color w:val="000000"/>
          <w:lang w:eastAsia="sl-SI"/>
        </w:rPr>
        <w:t xml:space="preserve"> o udeležbi ministra dr. Aleksandra Jevška na dogodku na visoki ravni o Strategiji </w:t>
      </w:r>
      <w:r w:rsidR="00FC666B" w:rsidRPr="007D2E90">
        <w:rPr>
          <w:rFonts w:ascii="Arial" w:hAnsi="Arial" w:cs="Arial"/>
          <w:color w:val="000000"/>
          <w:lang w:eastAsia="sl-SI"/>
        </w:rPr>
        <w:t>za</w:t>
      </w:r>
      <w:r w:rsidR="002E69B7" w:rsidRPr="007D2E90">
        <w:rPr>
          <w:rFonts w:ascii="Arial" w:hAnsi="Arial" w:cs="Arial"/>
          <w:color w:val="000000"/>
          <w:lang w:eastAsia="sl-SI"/>
        </w:rPr>
        <w:t xml:space="preserve"> pravic</w:t>
      </w:r>
      <w:r w:rsidR="00FC666B" w:rsidRPr="007D2E90">
        <w:rPr>
          <w:rFonts w:ascii="Arial" w:hAnsi="Arial" w:cs="Arial"/>
          <w:color w:val="000000"/>
          <w:lang w:eastAsia="sl-SI"/>
        </w:rPr>
        <w:t>o</w:t>
      </w:r>
      <w:r w:rsidR="002E69B7" w:rsidRPr="007D2E90">
        <w:rPr>
          <w:rFonts w:ascii="Arial" w:hAnsi="Arial" w:cs="Arial"/>
          <w:color w:val="000000"/>
          <w:lang w:eastAsia="sl-SI"/>
        </w:rPr>
        <w:t xml:space="preserve"> do bivanja, ki </w:t>
      </w:r>
      <w:r w:rsidR="002D48C8">
        <w:rPr>
          <w:rFonts w:ascii="Arial" w:hAnsi="Arial" w:cs="Arial"/>
          <w:color w:val="000000"/>
          <w:lang w:eastAsia="sl-SI"/>
        </w:rPr>
        <w:t>je</w:t>
      </w:r>
      <w:r w:rsidR="002E69B7" w:rsidRPr="007D2E90">
        <w:rPr>
          <w:rFonts w:ascii="Arial" w:hAnsi="Arial" w:cs="Arial"/>
          <w:color w:val="000000"/>
          <w:lang w:eastAsia="sl-SI"/>
        </w:rPr>
        <w:t xml:space="preserve"> potekal</w:t>
      </w:r>
      <w:r w:rsidR="00AA522D">
        <w:rPr>
          <w:rFonts w:ascii="Arial" w:hAnsi="Arial" w:cs="Arial"/>
          <w:color w:val="000000"/>
          <w:lang w:eastAsia="sl-SI"/>
        </w:rPr>
        <w:t xml:space="preserve"> </w:t>
      </w:r>
      <w:r w:rsidR="002E69B7" w:rsidRPr="007D2E90">
        <w:rPr>
          <w:rFonts w:ascii="Arial" w:hAnsi="Arial" w:cs="Arial"/>
          <w:color w:val="000000"/>
          <w:lang w:eastAsia="sl-SI"/>
        </w:rPr>
        <w:t xml:space="preserve">6. maja </w:t>
      </w:r>
      <w:r w:rsidR="002D48C8">
        <w:rPr>
          <w:rFonts w:ascii="Arial" w:hAnsi="Arial" w:cs="Arial"/>
          <w:color w:val="000000"/>
          <w:lang w:eastAsia="sl-SI"/>
        </w:rPr>
        <w:t xml:space="preserve">2026 </w:t>
      </w:r>
      <w:r w:rsidR="002E69B7" w:rsidRPr="007D2E90">
        <w:rPr>
          <w:rFonts w:ascii="Arial" w:hAnsi="Arial" w:cs="Arial"/>
          <w:color w:val="000000"/>
          <w:lang w:eastAsia="sl-SI"/>
        </w:rPr>
        <w:t>v Bruslju v Belgiji – predlog za obravnavo</w:t>
      </w:r>
      <w:r w:rsidR="00A102BB" w:rsidRPr="007D2E90">
        <w:rPr>
          <w:rFonts w:ascii="Arial" w:hAnsi="Arial" w:cs="Arial"/>
          <w:color w:val="000000"/>
          <w:lang w:eastAsia="sl-SI"/>
        </w:rPr>
        <w:t>.</w:t>
      </w:r>
      <w:r w:rsidR="00804595" w:rsidRPr="007D2E90">
        <w:rPr>
          <w:rFonts w:ascii="Arial" w:hAnsi="Arial" w:cs="Arial"/>
          <w:bCs/>
        </w:rPr>
        <w:t xml:space="preserve"> </w:t>
      </w:r>
    </w:p>
    <w:p w14:paraId="7D656ADB" w14:textId="77777777" w:rsidR="00A102BB" w:rsidRPr="007D2E90" w:rsidRDefault="00A102BB" w:rsidP="00A102BB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3B366299" w14:textId="77777777" w:rsidR="00AA522D" w:rsidRPr="00AA522D" w:rsidRDefault="00AA522D" w:rsidP="00AA522D">
      <w:pPr>
        <w:spacing w:after="0" w:line="276" w:lineRule="auto"/>
        <w:jc w:val="both"/>
        <w:rPr>
          <w:rFonts w:ascii="Arial" w:hAnsi="Arial" w:cs="Arial"/>
        </w:rPr>
      </w:pPr>
    </w:p>
    <w:p w14:paraId="7D198719" w14:textId="77777777" w:rsidR="002E69B7" w:rsidRDefault="002E69B7" w:rsidP="002E69B7">
      <w:pPr>
        <w:spacing w:after="0" w:line="276" w:lineRule="auto"/>
        <w:ind w:left="1080"/>
        <w:jc w:val="both"/>
        <w:rPr>
          <w:rFonts w:ascii="Arial" w:hAnsi="Arial" w:cs="Arial"/>
        </w:rPr>
      </w:pPr>
    </w:p>
    <w:p w14:paraId="3925CE48" w14:textId="77777777" w:rsidR="002E69B7" w:rsidRDefault="002E69B7" w:rsidP="002E69B7">
      <w:pPr>
        <w:spacing w:after="0" w:line="276" w:lineRule="auto"/>
        <w:ind w:left="1080"/>
        <w:jc w:val="both"/>
        <w:rPr>
          <w:rFonts w:ascii="Arial" w:hAnsi="Arial" w:cs="Arial"/>
        </w:rPr>
      </w:pPr>
    </w:p>
    <w:p w14:paraId="6E38E362" w14:textId="77777777" w:rsidR="002E69B7" w:rsidRPr="00D21753" w:rsidRDefault="002E69B7" w:rsidP="002E69B7">
      <w:pPr>
        <w:spacing w:after="0" w:line="276" w:lineRule="auto"/>
        <w:ind w:left="1080"/>
        <w:jc w:val="both"/>
        <w:rPr>
          <w:rFonts w:ascii="Arial" w:hAnsi="Arial" w:cs="Arial"/>
        </w:rPr>
      </w:pPr>
    </w:p>
    <w:p w14:paraId="4A01B3C4" w14:textId="77777777" w:rsidR="00362B2E" w:rsidRPr="00442CDE" w:rsidRDefault="00362B2E" w:rsidP="00362B2E">
      <w:pPr>
        <w:pStyle w:val="Neotevilenodstavek"/>
        <w:spacing w:line="276" w:lineRule="auto"/>
        <w:rPr>
          <w:rFonts w:cs="Arial"/>
        </w:rPr>
      </w:pPr>
      <w:r w:rsidRPr="00442CDE">
        <w:rPr>
          <w:rFonts w:cs="Arial"/>
        </w:rPr>
        <w:t xml:space="preserve">                                                                                                  Barbara Kolenko </w:t>
      </w:r>
      <w:proofErr w:type="spellStart"/>
      <w:r w:rsidRPr="00442CDE">
        <w:rPr>
          <w:rFonts w:cs="Arial"/>
        </w:rPr>
        <w:t>Helbl</w:t>
      </w:r>
      <w:proofErr w:type="spellEnd"/>
    </w:p>
    <w:p w14:paraId="3E5A3986" w14:textId="77777777" w:rsidR="00362B2E" w:rsidRPr="00442CDE" w:rsidRDefault="00362B2E" w:rsidP="00362B2E">
      <w:pPr>
        <w:pStyle w:val="Neotevilenodstavek"/>
        <w:spacing w:line="276" w:lineRule="auto"/>
        <w:ind w:left="720"/>
        <w:rPr>
          <w:rFonts w:cs="Arial"/>
          <w:iCs/>
        </w:rPr>
      </w:pPr>
      <w:r w:rsidRPr="00442CDE">
        <w:rPr>
          <w:rFonts w:cs="Arial"/>
          <w:iCs/>
        </w:rPr>
        <w:t xml:space="preserve">                                                                                GENERALNA SEKRETARKA</w:t>
      </w:r>
    </w:p>
    <w:p w14:paraId="265DA2EC" w14:textId="77777777" w:rsidR="00362B2E" w:rsidRPr="00442CDE" w:rsidRDefault="00362B2E" w:rsidP="00362B2E">
      <w:pPr>
        <w:pStyle w:val="Neotevilenodstavek"/>
        <w:spacing w:line="276" w:lineRule="auto"/>
        <w:ind w:left="720"/>
        <w:rPr>
          <w:rFonts w:cs="Arial"/>
          <w:iCs/>
        </w:rPr>
      </w:pPr>
    </w:p>
    <w:p w14:paraId="713FF805" w14:textId="77777777" w:rsidR="00362B2E" w:rsidRPr="00442CDE" w:rsidRDefault="00362B2E" w:rsidP="00362B2E">
      <w:pPr>
        <w:pStyle w:val="Neotevilenodstavek"/>
        <w:spacing w:line="276" w:lineRule="auto"/>
        <w:ind w:left="720"/>
        <w:rPr>
          <w:rFonts w:cs="Arial"/>
          <w:iCs/>
        </w:rPr>
      </w:pPr>
    </w:p>
    <w:p w14:paraId="3E1AD22D" w14:textId="77777777" w:rsidR="00362B2E" w:rsidRPr="00442CDE" w:rsidRDefault="00362B2E" w:rsidP="00362B2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Cs/>
        </w:rPr>
      </w:pPr>
    </w:p>
    <w:p w14:paraId="25FDD3A7" w14:textId="77777777" w:rsidR="00362B2E" w:rsidRPr="00442CDE" w:rsidRDefault="00362B2E" w:rsidP="00362B2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iCs/>
        </w:rPr>
      </w:pPr>
    </w:p>
    <w:p w14:paraId="15AD7634" w14:textId="77777777" w:rsidR="00362B2E" w:rsidRPr="00442CDE" w:rsidRDefault="00362B2E" w:rsidP="00362B2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lang w:eastAsia="sl-SI"/>
        </w:rPr>
      </w:pPr>
    </w:p>
    <w:p w14:paraId="3A9C55C6" w14:textId="77777777" w:rsidR="00362B2E" w:rsidRPr="00442CDE" w:rsidRDefault="00362B2E" w:rsidP="00362B2E">
      <w:pPr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rPr>
          <w:rFonts w:ascii="Arial" w:hAnsi="Arial" w:cs="Arial"/>
          <w:bCs/>
          <w:lang w:eastAsia="sl-SI"/>
        </w:rPr>
      </w:pPr>
    </w:p>
    <w:p w14:paraId="1A935F34" w14:textId="77777777" w:rsidR="00362B2E" w:rsidRPr="00442CDE" w:rsidRDefault="00362B2E" w:rsidP="00362B2E">
      <w:pPr>
        <w:spacing w:line="276" w:lineRule="auto"/>
        <w:jc w:val="both"/>
        <w:rPr>
          <w:rFonts w:ascii="Arial" w:hAnsi="Arial" w:cs="Arial"/>
          <w:bCs/>
        </w:rPr>
      </w:pPr>
      <w:r w:rsidRPr="00442CDE">
        <w:rPr>
          <w:rFonts w:ascii="Arial" w:hAnsi="Arial" w:cs="Arial"/>
          <w:bCs/>
        </w:rPr>
        <w:t xml:space="preserve">Sklep </w:t>
      </w:r>
      <w:r w:rsidRPr="00442CDE">
        <w:rPr>
          <w:rFonts w:ascii="Arial" w:hAnsi="Arial" w:cs="Arial"/>
          <w:bCs/>
          <w:lang w:eastAsia="sl-SI"/>
        </w:rPr>
        <w:t>prejmejo:</w:t>
      </w:r>
      <w:r w:rsidRPr="00442CDE">
        <w:rPr>
          <w:rFonts w:ascii="Arial" w:hAnsi="Arial" w:cs="Arial"/>
          <w:bCs/>
        </w:rPr>
        <w:t xml:space="preserve"> </w:t>
      </w:r>
    </w:p>
    <w:p w14:paraId="22B8124D" w14:textId="77777777" w:rsidR="00362B2E" w:rsidRPr="00442CDE" w:rsidRDefault="00362B2E" w:rsidP="00362B2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iCs/>
          <w:lang w:eastAsia="sl-SI"/>
        </w:rPr>
      </w:pPr>
      <w:r w:rsidRPr="00442CDE">
        <w:rPr>
          <w:rFonts w:ascii="Arial" w:hAnsi="Arial" w:cs="Arial"/>
          <w:bCs/>
          <w:lang w:eastAsia="sl-SI"/>
        </w:rPr>
        <w:t>ministrstva in vladne službe.</w:t>
      </w:r>
    </w:p>
    <w:p w14:paraId="0AA2E799" w14:textId="77777777" w:rsidR="00362B2E" w:rsidRPr="00442CDE" w:rsidRDefault="00362B2E" w:rsidP="00362B2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Cs/>
          <w:iCs/>
          <w:lang w:eastAsia="sl-SI"/>
        </w:rPr>
      </w:pPr>
    </w:p>
    <w:p w14:paraId="269B80F8" w14:textId="77777777" w:rsidR="00362B2E" w:rsidRPr="00442CDE" w:rsidRDefault="00362B2E" w:rsidP="00362B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6AF8043" w14:textId="77777777" w:rsidR="00362B2E" w:rsidRPr="00442CDE" w:rsidRDefault="00362B2E" w:rsidP="00362B2E">
      <w:pPr>
        <w:spacing w:line="276" w:lineRule="auto"/>
        <w:jc w:val="both"/>
        <w:rPr>
          <w:rFonts w:ascii="Arial" w:hAnsi="Arial" w:cs="Arial"/>
        </w:rPr>
      </w:pPr>
    </w:p>
    <w:p w14:paraId="05D85FD6" w14:textId="77777777" w:rsidR="00362B2E" w:rsidRPr="00442CDE" w:rsidRDefault="00362B2E" w:rsidP="00362B2E">
      <w:pPr>
        <w:spacing w:line="276" w:lineRule="auto"/>
        <w:rPr>
          <w:rFonts w:ascii="Arial" w:hAnsi="Arial" w:cs="Arial"/>
        </w:rPr>
      </w:pPr>
    </w:p>
    <w:sectPr w:rsidR="00362B2E" w:rsidRPr="00442CDE" w:rsidSect="000D268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45F"/>
    <w:multiLevelType w:val="hybridMultilevel"/>
    <w:tmpl w:val="FB00D1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07D2"/>
    <w:multiLevelType w:val="multilevel"/>
    <w:tmpl w:val="48AE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E7895"/>
    <w:multiLevelType w:val="multilevel"/>
    <w:tmpl w:val="5C6A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F6F7B"/>
    <w:multiLevelType w:val="hybridMultilevel"/>
    <w:tmpl w:val="DBD2821C"/>
    <w:lvl w:ilvl="0" w:tplc="3028B60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A3B46"/>
    <w:multiLevelType w:val="multilevel"/>
    <w:tmpl w:val="7E86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772825"/>
    <w:multiLevelType w:val="hybridMultilevel"/>
    <w:tmpl w:val="658063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46499"/>
    <w:multiLevelType w:val="hybridMultilevel"/>
    <w:tmpl w:val="190AF248"/>
    <w:lvl w:ilvl="0" w:tplc="3028B608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B338D6"/>
    <w:multiLevelType w:val="hybridMultilevel"/>
    <w:tmpl w:val="A436195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28B608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84EBE"/>
    <w:multiLevelType w:val="hybridMultilevel"/>
    <w:tmpl w:val="F1C247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32B37"/>
    <w:multiLevelType w:val="hybridMultilevel"/>
    <w:tmpl w:val="2ED86F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6538D"/>
    <w:multiLevelType w:val="multilevel"/>
    <w:tmpl w:val="0D28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E7497F"/>
    <w:multiLevelType w:val="hybridMultilevel"/>
    <w:tmpl w:val="F7EA7F6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134626">
    <w:abstractNumId w:val="4"/>
  </w:num>
  <w:num w:numId="2" w16cid:durableId="1757747968">
    <w:abstractNumId w:val="15"/>
  </w:num>
  <w:num w:numId="3" w16cid:durableId="2065786536">
    <w:abstractNumId w:val="14"/>
  </w:num>
  <w:num w:numId="4" w16cid:durableId="368068971">
    <w:abstractNumId w:val="18"/>
  </w:num>
  <w:num w:numId="5" w16cid:durableId="1974288919">
    <w:abstractNumId w:val="19"/>
  </w:num>
  <w:num w:numId="6" w16cid:durableId="509758189">
    <w:abstractNumId w:val="10"/>
  </w:num>
  <w:num w:numId="7" w16cid:durableId="1420061023">
    <w:abstractNumId w:val="7"/>
  </w:num>
  <w:num w:numId="8" w16cid:durableId="585194698">
    <w:abstractNumId w:val="11"/>
  </w:num>
  <w:num w:numId="9" w16cid:durableId="1977762637">
    <w:abstractNumId w:val="13"/>
  </w:num>
  <w:num w:numId="10" w16cid:durableId="702436500">
    <w:abstractNumId w:val="8"/>
  </w:num>
  <w:num w:numId="11" w16cid:durableId="349377405">
    <w:abstractNumId w:val="17"/>
  </w:num>
  <w:num w:numId="12" w16cid:durableId="942034839">
    <w:abstractNumId w:val="0"/>
  </w:num>
  <w:num w:numId="13" w16cid:durableId="1696732842">
    <w:abstractNumId w:val="3"/>
  </w:num>
  <w:num w:numId="14" w16cid:durableId="272179136">
    <w:abstractNumId w:val="12"/>
  </w:num>
  <w:num w:numId="15" w16cid:durableId="798839265">
    <w:abstractNumId w:val="9"/>
  </w:num>
  <w:num w:numId="16" w16cid:durableId="2002616079">
    <w:abstractNumId w:val="6"/>
  </w:num>
  <w:num w:numId="17" w16cid:durableId="1865483808">
    <w:abstractNumId w:val="16"/>
  </w:num>
  <w:num w:numId="18" w16cid:durableId="1634285500">
    <w:abstractNumId w:val="2"/>
  </w:num>
  <w:num w:numId="19" w16cid:durableId="52965974">
    <w:abstractNumId w:val="5"/>
  </w:num>
  <w:num w:numId="20" w16cid:durableId="440616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F83"/>
    <w:rsid w:val="000246BE"/>
    <w:rsid w:val="0004131E"/>
    <w:rsid w:val="00041609"/>
    <w:rsid w:val="00055BC4"/>
    <w:rsid w:val="00065BBD"/>
    <w:rsid w:val="00073920"/>
    <w:rsid w:val="00081E9D"/>
    <w:rsid w:val="00090B2D"/>
    <w:rsid w:val="000A41F9"/>
    <w:rsid w:val="000B4AF5"/>
    <w:rsid w:val="000B551B"/>
    <w:rsid w:val="000C1A6B"/>
    <w:rsid w:val="000C7429"/>
    <w:rsid w:val="000D2683"/>
    <w:rsid w:val="000D7886"/>
    <w:rsid w:val="000E291F"/>
    <w:rsid w:val="000E78E5"/>
    <w:rsid w:val="000F1DD0"/>
    <w:rsid w:val="000F6767"/>
    <w:rsid w:val="001000F7"/>
    <w:rsid w:val="00102CE3"/>
    <w:rsid w:val="00120A6E"/>
    <w:rsid w:val="00124D32"/>
    <w:rsid w:val="001251B1"/>
    <w:rsid w:val="00130186"/>
    <w:rsid w:val="0013211C"/>
    <w:rsid w:val="001355F1"/>
    <w:rsid w:val="00140516"/>
    <w:rsid w:val="00141911"/>
    <w:rsid w:val="00141F7C"/>
    <w:rsid w:val="00154812"/>
    <w:rsid w:val="00167509"/>
    <w:rsid w:val="00172294"/>
    <w:rsid w:val="001745DA"/>
    <w:rsid w:val="001777F5"/>
    <w:rsid w:val="00180EC8"/>
    <w:rsid w:val="001973E4"/>
    <w:rsid w:val="001A7E4C"/>
    <w:rsid w:val="001B4588"/>
    <w:rsid w:val="001E5A3F"/>
    <w:rsid w:val="00201CA8"/>
    <w:rsid w:val="00211252"/>
    <w:rsid w:val="00212DAD"/>
    <w:rsid w:val="0021456B"/>
    <w:rsid w:val="00217752"/>
    <w:rsid w:val="002210B0"/>
    <w:rsid w:val="00222840"/>
    <w:rsid w:val="002352BC"/>
    <w:rsid w:val="00235328"/>
    <w:rsid w:val="0025251B"/>
    <w:rsid w:val="00260974"/>
    <w:rsid w:val="00262FBC"/>
    <w:rsid w:val="00265A63"/>
    <w:rsid w:val="00271A19"/>
    <w:rsid w:val="00275743"/>
    <w:rsid w:val="0029190B"/>
    <w:rsid w:val="0029589D"/>
    <w:rsid w:val="002B09B2"/>
    <w:rsid w:val="002B0DD0"/>
    <w:rsid w:val="002C39DC"/>
    <w:rsid w:val="002D0D18"/>
    <w:rsid w:val="002D48C8"/>
    <w:rsid w:val="002E234D"/>
    <w:rsid w:val="002E65AB"/>
    <w:rsid w:val="002E69B7"/>
    <w:rsid w:val="002F406E"/>
    <w:rsid w:val="002F6257"/>
    <w:rsid w:val="00303825"/>
    <w:rsid w:val="00321540"/>
    <w:rsid w:val="00321A64"/>
    <w:rsid w:val="003256FD"/>
    <w:rsid w:val="00326D4C"/>
    <w:rsid w:val="00330252"/>
    <w:rsid w:val="0034063B"/>
    <w:rsid w:val="00344A0B"/>
    <w:rsid w:val="00362B2E"/>
    <w:rsid w:val="00367054"/>
    <w:rsid w:val="00387366"/>
    <w:rsid w:val="00391299"/>
    <w:rsid w:val="003B6431"/>
    <w:rsid w:val="003D7481"/>
    <w:rsid w:val="0041491C"/>
    <w:rsid w:val="0041675D"/>
    <w:rsid w:val="00420EFC"/>
    <w:rsid w:val="00423B2A"/>
    <w:rsid w:val="00442CDE"/>
    <w:rsid w:val="004475BA"/>
    <w:rsid w:val="00453C44"/>
    <w:rsid w:val="00454338"/>
    <w:rsid w:val="004821EB"/>
    <w:rsid w:val="00484382"/>
    <w:rsid w:val="004A206B"/>
    <w:rsid w:val="004A511D"/>
    <w:rsid w:val="004B7878"/>
    <w:rsid w:val="004C410D"/>
    <w:rsid w:val="004C42D9"/>
    <w:rsid w:val="004E3682"/>
    <w:rsid w:val="004F5333"/>
    <w:rsid w:val="00503AC1"/>
    <w:rsid w:val="00507114"/>
    <w:rsid w:val="005100BA"/>
    <w:rsid w:val="00513E23"/>
    <w:rsid w:val="0051570F"/>
    <w:rsid w:val="00540882"/>
    <w:rsid w:val="00546B3A"/>
    <w:rsid w:val="00561D96"/>
    <w:rsid w:val="0056200B"/>
    <w:rsid w:val="00565D42"/>
    <w:rsid w:val="00566664"/>
    <w:rsid w:val="00576681"/>
    <w:rsid w:val="00580B47"/>
    <w:rsid w:val="005979AD"/>
    <w:rsid w:val="00597BDE"/>
    <w:rsid w:val="005B3070"/>
    <w:rsid w:val="005B6BCF"/>
    <w:rsid w:val="005C2C1B"/>
    <w:rsid w:val="005C54C8"/>
    <w:rsid w:val="005C6B7F"/>
    <w:rsid w:val="005F7025"/>
    <w:rsid w:val="0062420C"/>
    <w:rsid w:val="00641B6D"/>
    <w:rsid w:val="00645218"/>
    <w:rsid w:val="00657F25"/>
    <w:rsid w:val="00666BDE"/>
    <w:rsid w:val="00676495"/>
    <w:rsid w:val="00695EC3"/>
    <w:rsid w:val="00697C7D"/>
    <w:rsid w:val="006A3832"/>
    <w:rsid w:val="006C175A"/>
    <w:rsid w:val="006D1126"/>
    <w:rsid w:val="006D588D"/>
    <w:rsid w:val="006F56FD"/>
    <w:rsid w:val="007210A6"/>
    <w:rsid w:val="007213FF"/>
    <w:rsid w:val="00736504"/>
    <w:rsid w:val="007422D6"/>
    <w:rsid w:val="007514A8"/>
    <w:rsid w:val="007538EE"/>
    <w:rsid w:val="00754354"/>
    <w:rsid w:val="00793736"/>
    <w:rsid w:val="007A16CD"/>
    <w:rsid w:val="007A5B82"/>
    <w:rsid w:val="007B1F39"/>
    <w:rsid w:val="007B663B"/>
    <w:rsid w:val="007D12D2"/>
    <w:rsid w:val="007D2E90"/>
    <w:rsid w:val="007E5B7C"/>
    <w:rsid w:val="007F6200"/>
    <w:rsid w:val="00804595"/>
    <w:rsid w:val="0082190D"/>
    <w:rsid w:val="008272BB"/>
    <w:rsid w:val="00843B99"/>
    <w:rsid w:val="0084449A"/>
    <w:rsid w:val="00847E12"/>
    <w:rsid w:val="00866B58"/>
    <w:rsid w:val="008701F8"/>
    <w:rsid w:val="008729DA"/>
    <w:rsid w:val="0087381F"/>
    <w:rsid w:val="00875FA2"/>
    <w:rsid w:val="0088121D"/>
    <w:rsid w:val="00886D26"/>
    <w:rsid w:val="008A2450"/>
    <w:rsid w:val="008B2FD7"/>
    <w:rsid w:val="008B573E"/>
    <w:rsid w:val="008C1153"/>
    <w:rsid w:val="008E77DE"/>
    <w:rsid w:val="008F210F"/>
    <w:rsid w:val="008F3689"/>
    <w:rsid w:val="008F6A33"/>
    <w:rsid w:val="00901AEE"/>
    <w:rsid w:val="00916421"/>
    <w:rsid w:val="00924867"/>
    <w:rsid w:val="00927E84"/>
    <w:rsid w:val="009300ED"/>
    <w:rsid w:val="00934434"/>
    <w:rsid w:val="00934BAE"/>
    <w:rsid w:val="009438DE"/>
    <w:rsid w:val="0094397E"/>
    <w:rsid w:val="0095208A"/>
    <w:rsid w:val="00971A31"/>
    <w:rsid w:val="009769AF"/>
    <w:rsid w:val="0098183A"/>
    <w:rsid w:val="00990888"/>
    <w:rsid w:val="009B11CF"/>
    <w:rsid w:val="009C17C6"/>
    <w:rsid w:val="009C55C7"/>
    <w:rsid w:val="009D397A"/>
    <w:rsid w:val="009E5D8E"/>
    <w:rsid w:val="009F65A5"/>
    <w:rsid w:val="00A049F9"/>
    <w:rsid w:val="00A102BB"/>
    <w:rsid w:val="00A135C6"/>
    <w:rsid w:val="00A15CFA"/>
    <w:rsid w:val="00A20694"/>
    <w:rsid w:val="00A248B7"/>
    <w:rsid w:val="00A32249"/>
    <w:rsid w:val="00A34FDF"/>
    <w:rsid w:val="00A61EAE"/>
    <w:rsid w:val="00A72459"/>
    <w:rsid w:val="00A86D34"/>
    <w:rsid w:val="00A87E0A"/>
    <w:rsid w:val="00AA522D"/>
    <w:rsid w:val="00AA7172"/>
    <w:rsid w:val="00AB0F4C"/>
    <w:rsid w:val="00AB2646"/>
    <w:rsid w:val="00AB54E7"/>
    <w:rsid w:val="00AE18FE"/>
    <w:rsid w:val="00AE1F83"/>
    <w:rsid w:val="00AF004F"/>
    <w:rsid w:val="00AF3DC0"/>
    <w:rsid w:val="00B014EE"/>
    <w:rsid w:val="00B0355B"/>
    <w:rsid w:val="00B24BEE"/>
    <w:rsid w:val="00B35DFC"/>
    <w:rsid w:val="00B379A0"/>
    <w:rsid w:val="00B47787"/>
    <w:rsid w:val="00B56D8A"/>
    <w:rsid w:val="00B6194B"/>
    <w:rsid w:val="00B6604F"/>
    <w:rsid w:val="00B7447D"/>
    <w:rsid w:val="00BC1355"/>
    <w:rsid w:val="00BD3436"/>
    <w:rsid w:val="00BD452F"/>
    <w:rsid w:val="00BD6936"/>
    <w:rsid w:val="00BE797C"/>
    <w:rsid w:val="00C020BB"/>
    <w:rsid w:val="00C15386"/>
    <w:rsid w:val="00C231D3"/>
    <w:rsid w:val="00C24B2C"/>
    <w:rsid w:val="00C34BD3"/>
    <w:rsid w:val="00C44604"/>
    <w:rsid w:val="00C44C5F"/>
    <w:rsid w:val="00C5197E"/>
    <w:rsid w:val="00C94FCB"/>
    <w:rsid w:val="00C96949"/>
    <w:rsid w:val="00CA2618"/>
    <w:rsid w:val="00CB5B08"/>
    <w:rsid w:val="00CB6841"/>
    <w:rsid w:val="00CC0978"/>
    <w:rsid w:val="00CD47CB"/>
    <w:rsid w:val="00CF1D0A"/>
    <w:rsid w:val="00CF2260"/>
    <w:rsid w:val="00CF3D79"/>
    <w:rsid w:val="00CF42D9"/>
    <w:rsid w:val="00D15D90"/>
    <w:rsid w:val="00D17FA1"/>
    <w:rsid w:val="00D21753"/>
    <w:rsid w:val="00D56F30"/>
    <w:rsid w:val="00D87D6D"/>
    <w:rsid w:val="00D952F1"/>
    <w:rsid w:val="00DC79A2"/>
    <w:rsid w:val="00DE1ADE"/>
    <w:rsid w:val="00DE2068"/>
    <w:rsid w:val="00DE601D"/>
    <w:rsid w:val="00DF0338"/>
    <w:rsid w:val="00E00CC4"/>
    <w:rsid w:val="00E052E4"/>
    <w:rsid w:val="00E0782F"/>
    <w:rsid w:val="00E13390"/>
    <w:rsid w:val="00E164AE"/>
    <w:rsid w:val="00E304A5"/>
    <w:rsid w:val="00E3188C"/>
    <w:rsid w:val="00E90758"/>
    <w:rsid w:val="00EB09CA"/>
    <w:rsid w:val="00EB3FD1"/>
    <w:rsid w:val="00EC0D9A"/>
    <w:rsid w:val="00EC2952"/>
    <w:rsid w:val="00ED0529"/>
    <w:rsid w:val="00ED1A67"/>
    <w:rsid w:val="00ED24FA"/>
    <w:rsid w:val="00ED46C1"/>
    <w:rsid w:val="00ED5295"/>
    <w:rsid w:val="00ED5D2C"/>
    <w:rsid w:val="00EE59DC"/>
    <w:rsid w:val="00EF0CDC"/>
    <w:rsid w:val="00F02B0F"/>
    <w:rsid w:val="00F40C63"/>
    <w:rsid w:val="00F47703"/>
    <w:rsid w:val="00F642FC"/>
    <w:rsid w:val="00F95D2E"/>
    <w:rsid w:val="00FA3337"/>
    <w:rsid w:val="00FB20CB"/>
    <w:rsid w:val="00FB397B"/>
    <w:rsid w:val="00FB70AD"/>
    <w:rsid w:val="00FC2FAF"/>
    <w:rsid w:val="00FC485F"/>
    <w:rsid w:val="00FC666B"/>
    <w:rsid w:val="00FC7849"/>
    <w:rsid w:val="00FD1C4A"/>
    <w:rsid w:val="00FD7BAD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8DCE"/>
  <w15:docId w15:val="{E3F623B1-32FC-4156-B8DA-36DFAA3F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742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210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04131E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04131E"/>
    <w:rPr>
      <w:rFonts w:ascii="Arial" w:eastAsia="Times New Roman" w:hAnsi="Arial" w:cs="Times New Roman"/>
      <w:sz w:val="20"/>
      <w:szCs w:val="24"/>
      <w:lang w:val="en-US"/>
    </w:rPr>
  </w:style>
  <w:style w:type="paragraph" w:styleId="Telobesedila2">
    <w:name w:val="Body Text 2"/>
    <w:basedOn w:val="Navaden"/>
    <w:link w:val="Telobesedila2Znak"/>
    <w:rsid w:val="0004131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0413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362B2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</w:rPr>
  </w:style>
  <w:style w:type="character" w:customStyle="1" w:styleId="NeotevilenodstavekZnak">
    <w:name w:val="Neoštevilčen odstavek Znak"/>
    <w:link w:val="Neotevilenodstavek"/>
    <w:rsid w:val="00362B2E"/>
    <w:rPr>
      <w:rFonts w:ascii="Arial" w:eastAsia="Times New Roman" w:hAnsi="Arial" w:cs="Times New Roman"/>
    </w:rPr>
  </w:style>
  <w:style w:type="paragraph" w:styleId="Odstavekseznama">
    <w:name w:val="List Paragraph"/>
    <w:aliases w:val="LIST OF TABLES.,references,Bullets,References,Liste 1,Numbered List Paragraph,ReferencesCxSpLast,Dot pt,No Spacing1,List Paragraph Char Char Char,Indicator Text,Numbered Para 1,List Paragraph à moi,LISTA,List Paragraph1,Recommendation,L"/>
    <w:basedOn w:val="Navaden"/>
    <w:link w:val="OdstavekseznamaZnak"/>
    <w:uiPriority w:val="34"/>
    <w:qFormat/>
    <w:rsid w:val="00362B2E"/>
    <w:pPr>
      <w:ind w:left="720"/>
      <w:contextualSpacing/>
    </w:pPr>
  </w:style>
  <w:style w:type="paragraph" w:customStyle="1" w:styleId="Poglavje">
    <w:name w:val="Poglavje"/>
    <w:basedOn w:val="Navaden"/>
    <w:qFormat/>
    <w:rsid w:val="00362B2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stavekseznamaZnak">
    <w:name w:val="Odstavek seznama Znak"/>
    <w:aliases w:val="LIST OF TABLES. Znak,references Znak,Bullets Znak,References Znak,Liste 1 Znak,Numbered List Paragraph Znak,ReferencesCxSpLast Znak,Dot pt Znak,No Spacing1 Znak,List Paragraph Char Char Char Znak,Indicator Text Znak,LISTA Znak"/>
    <w:link w:val="Odstavekseznama"/>
    <w:uiPriority w:val="34"/>
    <w:qFormat/>
    <w:locked/>
    <w:rsid w:val="00362B2E"/>
  </w:style>
  <w:style w:type="paragraph" w:styleId="Navadensplet">
    <w:name w:val="Normal (Web)"/>
    <w:basedOn w:val="Navaden"/>
    <w:uiPriority w:val="99"/>
    <w:unhideWhenUsed/>
    <w:rsid w:val="00873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210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odytext1">
    <w:name w:val="Body text|1_"/>
    <w:basedOn w:val="Privzetapisavaodstavka"/>
    <w:link w:val="Bodytext10"/>
    <w:rsid w:val="009F65A5"/>
  </w:style>
  <w:style w:type="paragraph" w:customStyle="1" w:styleId="Bodytext10">
    <w:name w:val="Body text|1"/>
    <w:basedOn w:val="Navaden"/>
    <w:link w:val="Bodytext1"/>
    <w:rsid w:val="009F65A5"/>
    <w:pPr>
      <w:widowControl w:val="0"/>
      <w:spacing w:after="240" w:line="240" w:lineRule="auto"/>
    </w:pPr>
  </w:style>
  <w:style w:type="character" w:styleId="Hiperpovezava">
    <w:name w:val="Hyperlink"/>
    <w:basedOn w:val="Privzetapisavaodstavka"/>
    <w:uiPriority w:val="99"/>
    <w:unhideWhenUsed/>
    <w:rsid w:val="0021456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1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gs@gov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SVZ</Company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Pernuš</dc:creator>
  <cp:lastModifiedBy>Barbara Omahen</cp:lastModifiedBy>
  <cp:revision>5</cp:revision>
  <dcterms:created xsi:type="dcterms:W3CDTF">2026-05-14T10:41:00Z</dcterms:created>
  <dcterms:modified xsi:type="dcterms:W3CDTF">2026-05-18T06:30:00Z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4d2398f3-60a4-40a4-879f-844097ab1af4</vt:lpwstr>
  </property>
</Properties>
</file>