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5CD50" w14:textId="77777777" w:rsidR="00E21FF9" w:rsidRDefault="00E21FF9" w:rsidP="003E1C74">
      <w:pPr>
        <w:pStyle w:val="podpisi"/>
        <w:rPr>
          <w:lang w:val="sl-SI"/>
        </w:rPr>
      </w:pPr>
    </w:p>
    <w:p w14:paraId="31F276A4" w14:textId="77777777" w:rsidR="00B27CD0" w:rsidRDefault="00B36404" w:rsidP="00B36404">
      <w:pPr>
        <w:pStyle w:val="Glava"/>
        <w:tabs>
          <w:tab w:val="clear" w:pos="4320"/>
          <w:tab w:val="clear" w:pos="8640"/>
          <w:tab w:val="left" w:pos="5112"/>
        </w:tabs>
        <w:spacing w:before="120" w:line="240" w:lineRule="exact"/>
        <w:rPr>
          <w:rFonts w:cs="Arial"/>
          <w:sz w:val="16"/>
        </w:rPr>
      </w:pPr>
      <w:r>
        <w:rPr>
          <w:rFonts w:cs="Arial"/>
          <w:sz w:val="16"/>
        </w:rPr>
        <w:t xml:space="preserve">    </w:t>
      </w:r>
    </w:p>
    <w:p w14:paraId="3DBE3FBB" w14:textId="77777777" w:rsidR="00E63505" w:rsidRPr="008F3500" w:rsidRDefault="00E63505" w:rsidP="00E63505">
      <w:pPr>
        <w:pStyle w:val="Glava"/>
        <w:tabs>
          <w:tab w:val="clear" w:pos="4320"/>
          <w:tab w:val="clear" w:pos="8640"/>
          <w:tab w:val="left" w:pos="5112"/>
        </w:tabs>
        <w:spacing w:before="120" w:line="240" w:lineRule="exact"/>
        <w:rPr>
          <w:rFonts w:cs="Arial"/>
          <w:sz w:val="16"/>
        </w:rPr>
      </w:pPr>
      <w:r>
        <w:rPr>
          <w:rFonts w:cs="Arial"/>
          <w:sz w:val="16"/>
        </w:rPr>
        <w:t xml:space="preserve">Župančičeva ulica 3, </w:t>
      </w:r>
      <w:proofErr w:type="spellStart"/>
      <w:r>
        <w:rPr>
          <w:rFonts w:cs="Arial"/>
          <w:sz w:val="16"/>
        </w:rPr>
        <w:t>p.p</w:t>
      </w:r>
      <w:proofErr w:type="spellEnd"/>
      <w:r>
        <w:rPr>
          <w:rFonts w:cs="Arial"/>
          <w:sz w:val="16"/>
        </w:rPr>
        <w:t>. 644a</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01-369-6600</w:t>
      </w:r>
    </w:p>
    <w:p w14:paraId="469FADB8" w14:textId="77777777" w:rsidR="00E63505" w:rsidRPr="008F3500" w:rsidRDefault="00E63505" w:rsidP="00E63505">
      <w:pPr>
        <w:pStyle w:val="Glava"/>
        <w:tabs>
          <w:tab w:val="clear" w:pos="4320"/>
          <w:tab w:val="clear" w:pos="8640"/>
          <w:tab w:val="left" w:pos="5112"/>
        </w:tabs>
        <w:spacing w:line="240" w:lineRule="exact"/>
        <w:rPr>
          <w:rFonts w:cs="Arial"/>
          <w:sz w:val="16"/>
        </w:rPr>
      </w:pPr>
      <w:r>
        <w:rPr>
          <w:rFonts w:cs="Arial"/>
          <w:sz w:val="16"/>
        </w:rPr>
        <w:tab/>
        <w:t>F: 01-369-6609</w:t>
      </w:r>
    </w:p>
    <w:p w14:paraId="76D83BF0" w14:textId="77777777" w:rsidR="00E63505" w:rsidRPr="008F3500" w:rsidRDefault="00E63505" w:rsidP="00E63505">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gp.mf@gov.si</w:t>
      </w:r>
    </w:p>
    <w:p w14:paraId="60806D0F" w14:textId="77777777" w:rsidR="000C045B" w:rsidRDefault="00E63505" w:rsidP="00E63505">
      <w:pPr>
        <w:pStyle w:val="Glava"/>
        <w:tabs>
          <w:tab w:val="clear" w:pos="4320"/>
          <w:tab w:val="clear" w:pos="8640"/>
          <w:tab w:val="left" w:pos="5112"/>
        </w:tabs>
        <w:spacing w:line="240" w:lineRule="exact"/>
        <w:rPr>
          <w:rFonts w:cs="Arial"/>
          <w:sz w:val="16"/>
        </w:rPr>
        <w:sectPr w:rsidR="000C045B" w:rsidSect="005F456B">
          <w:headerReference w:type="default" r:id="rId8"/>
          <w:footerReference w:type="default" r:id="rId9"/>
          <w:headerReference w:type="first" r:id="rId10"/>
          <w:pgSz w:w="11906" w:h="16838"/>
          <w:pgMar w:top="1418" w:right="1418" w:bottom="1418" w:left="1418" w:header="708" w:footer="708" w:gutter="0"/>
          <w:cols w:space="708"/>
          <w:docGrid w:linePitch="360"/>
        </w:sectPr>
      </w:pPr>
      <w:r w:rsidRPr="008F3500">
        <w:rPr>
          <w:rFonts w:cs="Arial"/>
          <w:sz w:val="16"/>
        </w:rPr>
        <w:tab/>
      </w:r>
      <w:r>
        <w:rPr>
          <w:rFonts w:cs="Arial"/>
          <w:sz w:val="16"/>
        </w:rPr>
        <w:t>www.mf.gov.si</w:t>
      </w:r>
    </w:p>
    <w:p w14:paraId="39E4B07E" w14:textId="77777777" w:rsidR="00130327" w:rsidRDefault="00130327">
      <w:pPr>
        <w:spacing w:line="240" w:lineRule="auto"/>
        <w:rPr>
          <w:rFonts w:cs="Arial"/>
          <w:sz w:val="16"/>
        </w:rPr>
      </w:pPr>
    </w:p>
    <w:p w14:paraId="155395A9" w14:textId="77777777" w:rsidR="00D731F3" w:rsidRPr="005B4049" w:rsidRDefault="00D731F3" w:rsidP="00B36404">
      <w:pPr>
        <w:pStyle w:val="Odstavekseznama1"/>
        <w:spacing w:line="260" w:lineRule="exact"/>
        <w:ind w:left="0"/>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D731F3" w:rsidRPr="002C654D" w14:paraId="3EC5022E" w14:textId="77777777" w:rsidTr="005F456B">
        <w:trPr>
          <w:gridAfter w:val="2"/>
          <w:wAfter w:w="3067" w:type="dxa"/>
        </w:trPr>
        <w:tc>
          <w:tcPr>
            <w:tcW w:w="6096" w:type="dxa"/>
            <w:gridSpan w:val="2"/>
          </w:tcPr>
          <w:p w14:paraId="42A13D9A" w14:textId="34FF4D5D" w:rsidR="00D731F3" w:rsidRPr="00A04D8F" w:rsidRDefault="00C93BED" w:rsidP="00B401C3">
            <w:pPr>
              <w:pStyle w:val="Neotevilenodstavek"/>
              <w:spacing w:before="0" w:after="0" w:line="260" w:lineRule="exact"/>
              <w:jc w:val="left"/>
              <w:rPr>
                <w:sz w:val="20"/>
                <w:szCs w:val="20"/>
              </w:rPr>
            </w:pPr>
            <w:r w:rsidRPr="00A04D8F">
              <w:rPr>
                <w:sz w:val="20"/>
                <w:szCs w:val="20"/>
              </w:rPr>
              <w:t xml:space="preserve">Številka: </w:t>
            </w:r>
            <w:r w:rsidR="00582026" w:rsidRPr="00A04D8F">
              <w:rPr>
                <w:sz w:val="20"/>
                <w:szCs w:val="20"/>
              </w:rPr>
              <w:t>5</w:t>
            </w:r>
            <w:r w:rsidR="006B12DB">
              <w:rPr>
                <w:sz w:val="20"/>
                <w:szCs w:val="20"/>
              </w:rPr>
              <w:t>11</w:t>
            </w:r>
            <w:r w:rsidR="00AD34EF">
              <w:rPr>
                <w:sz w:val="20"/>
                <w:szCs w:val="20"/>
              </w:rPr>
              <w:t>-</w:t>
            </w:r>
            <w:r w:rsidR="00DC2CC6">
              <w:rPr>
                <w:sz w:val="20"/>
                <w:szCs w:val="20"/>
              </w:rPr>
              <w:t>60</w:t>
            </w:r>
            <w:r w:rsidR="00AD34EF">
              <w:rPr>
                <w:sz w:val="20"/>
                <w:szCs w:val="20"/>
              </w:rPr>
              <w:t>/2023/</w:t>
            </w:r>
            <w:r w:rsidR="003F09CC">
              <w:rPr>
                <w:sz w:val="20"/>
                <w:szCs w:val="20"/>
              </w:rPr>
              <w:t>6</w:t>
            </w:r>
          </w:p>
        </w:tc>
      </w:tr>
      <w:tr w:rsidR="00D731F3" w:rsidRPr="002C654D" w14:paraId="17B915C3" w14:textId="77777777" w:rsidTr="005F456B">
        <w:trPr>
          <w:gridAfter w:val="2"/>
          <w:wAfter w:w="3067" w:type="dxa"/>
        </w:trPr>
        <w:tc>
          <w:tcPr>
            <w:tcW w:w="6096" w:type="dxa"/>
            <w:gridSpan w:val="2"/>
          </w:tcPr>
          <w:p w14:paraId="26F17242" w14:textId="73675353" w:rsidR="00D731F3" w:rsidRPr="00A04D8F" w:rsidRDefault="00092606" w:rsidP="00B401C3">
            <w:pPr>
              <w:pStyle w:val="Neotevilenodstavek"/>
              <w:spacing w:before="0" w:after="0" w:line="260" w:lineRule="exact"/>
              <w:jc w:val="left"/>
              <w:rPr>
                <w:sz w:val="20"/>
                <w:szCs w:val="20"/>
              </w:rPr>
            </w:pPr>
            <w:r w:rsidRPr="00A04D8F">
              <w:rPr>
                <w:sz w:val="20"/>
                <w:szCs w:val="20"/>
              </w:rPr>
              <w:t>Ljubljana,</w:t>
            </w:r>
            <w:r w:rsidR="00C93BED" w:rsidRPr="00A04D8F">
              <w:rPr>
                <w:sz w:val="20"/>
                <w:szCs w:val="20"/>
              </w:rPr>
              <w:t xml:space="preserve"> </w:t>
            </w:r>
            <w:r w:rsidR="007056C3">
              <w:rPr>
                <w:sz w:val="20"/>
                <w:szCs w:val="20"/>
              </w:rPr>
              <w:t>23</w:t>
            </w:r>
            <w:r w:rsidR="00366B68">
              <w:rPr>
                <w:sz w:val="20"/>
                <w:szCs w:val="20"/>
              </w:rPr>
              <w:t>. 5. 2023</w:t>
            </w:r>
          </w:p>
        </w:tc>
      </w:tr>
      <w:tr w:rsidR="00D731F3" w:rsidRPr="002C654D" w14:paraId="223F6D53" w14:textId="77777777" w:rsidTr="005F456B">
        <w:trPr>
          <w:gridAfter w:val="2"/>
          <w:wAfter w:w="3067" w:type="dxa"/>
        </w:trPr>
        <w:tc>
          <w:tcPr>
            <w:tcW w:w="6096" w:type="dxa"/>
            <w:gridSpan w:val="2"/>
          </w:tcPr>
          <w:p w14:paraId="32848DC4" w14:textId="77777777" w:rsidR="00D731F3" w:rsidRPr="002C654D" w:rsidRDefault="00EA61DC" w:rsidP="00EA61DC">
            <w:pPr>
              <w:pStyle w:val="Neotevilenodstavek"/>
              <w:spacing w:before="0" w:after="0" w:line="260" w:lineRule="exact"/>
              <w:jc w:val="left"/>
              <w:rPr>
                <w:sz w:val="20"/>
                <w:szCs w:val="20"/>
              </w:rPr>
            </w:pPr>
            <w:r w:rsidRPr="002C654D">
              <w:rPr>
                <w:iCs/>
                <w:sz w:val="20"/>
                <w:szCs w:val="20"/>
              </w:rPr>
              <w:t>EVA: /</w:t>
            </w:r>
          </w:p>
        </w:tc>
      </w:tr>
      <w:tr w:rsidR="00D731F3" w:rsidRPr="002C654D" w14:paraId="03B4F9DE" w14:textId="77777777" w:rsidTr="005F456B">
        <w:trPr>
          <w:gridAfter w:val="2"/>
          <w:wAfter w:w="3067" w:type="dxa"/>
        </w:trPr>
        <w:tc>
          <w:tcPr>
            <w:tcW w:w="6096" w:type="dxa"/>
            <w:gridSpan w:val="2"/>
          </w:tcPr>
          <w:p w14:paraId="7651C9D0" w14:textId="77777777" w:rsidR="00D731F3" w:rsidRPr="002C654D" w:rsidRDefault="00D731F3" w:rsidP="005F456B">
            <w:pPr>
              <w:rPr>
                <w:rFonts w:cs="Arial"/>
                <w:szCs w:val="20"/>
              </w:rPr>
            </w:pPr>
          </w:p>
          <w:p w14:paraId="3AB82766" w14:textId="77777777" w:rsidR="00D731F3" w:rsidRPr="002C654D" w:rsidRDefault="00D731F3" w:rsidP="005F456B">
            <w:pPr>
              <w:rPr>
                <w:rFonts w:cs="Arial"/>
                <w:szCs w:val="20"/>
              </w:rPr>
            </w:pPr>
            <w:r w:rsidRPr="002C654D">
              <w:rPr>
                <w:rFonts w:cs="Arial"/>
                <w:szCs w:val="20"/>
              </w:rPr>
              <w:t>GENERALNI SEKRETARIAT VLADE REPUBLIKE SLOVENIJE</w:t>
            </w:r>
          </w:p>
          <w:p w14:paraId="45CC5131" w14:textId="77777777" w:rsidR="00D731F3" w:rsidRPr="002C654D" w:rsidRDefault="00FD755C" w:rsidP="005F456B">
            <w:pPr>
              <w:rPr>
                <w:rFonts w:cs="Arial"/>
                <w:szCs w:val="20"/>
              </w:rPr>
            </w:pPr>
            <w:hyperlink r:id="rId11" w:history="1">
              <w:r w:rsidR="00D731F3" w:rsidRPr="002C654D">
                <w:rPr>
                  <w:rStyle w:val="Hiperpovezava"/>
                  <w:szCs w:val="20"/>
                </w:rPr>
                <w:t>Gp.gs@gov.si</w:t>
              </w:r>
            </w:hyperlink>
          </w:p>
          <w:p w14:paraId="4A53962C" w14:textId="77777777" w:rsidR="00D731F3" w:rsidRPr="002C654D" w:rsidRDefault="00D731F3" w:rsidP="005F456B">
            <w:pPr>
              <w:rPr>
                <w:rFonts w:cs="Arial"/>
                <w:szCs w:val="20"/>
              </w:rPr>
            </w:pPr>
          </w:p>
        </w:tc>
      </w:tr>
      <w:tr w:rsidR="00D731F3" w:rsidRPr="002C654D" w14:paraId="1A3C0DE5" w14:textId="77777777" w:rsidTr="005F456B">
        <w:tc>
          <w:tcPr>
            <w:tcW w:w="9163" w:type="dxa"/>
            <w:gridSpan w:val="4"/>
          </w:tcPr>
          <w:p w14:paraId="50E271FE" w14:textId="2736C8E8" w:rsidR="00D731F3" w:rsidRPr="002C654D" w:rsidRDefault="00D731F3" w:rsidP="00B401C3">
            <w:pPr>
              <w:pStyle w:val="Naslovpredpisa"/>
              <w:spacing w:before="0" w:after="0" w:line="260" w:lineRule="exact"/>
              <w:ind w:left="964" w:hanging="964"/>
              <w:jc w:val="left"/>
              <w:rPr>
                <w:sz w:val="20"/>
                <w:szCs w:val="20"/>
              </w:rPr>
            </w:pPr>
            <w:r w:rsidRPr="002C654D">
              <w:rPr>
                <w:sz w:val="20"/>
                <w:szCs w:val="20"/>
              </w:rPr>
              <w:t xml:space="preserve">ZADEVA: </w:t>
            </w:r>
            <w:bookmarkStart w:id="0" w:name="_Hlk128054765"/>
            <w:r w:rsidR="00725059">
              <w:rPr>
                <w:bCs/>
                <w:snapToGrid w:val="0"/>
                <w:color w:val="000000"/>
                <w:sz w:val="20"/>
                <w:szCs w:val="20"/>
              </w:rPr>
              <w:t xml:space="preserve">Informacija o </w:t>
            </w:r>
            <w:r w:rsidR="00D123E7">
              <w:rPr>
                <w:bCs/>
                <w:snapToGrid w:val="0"/>
                <w:color w:val="000000"/>
                <w:sz w:val="20"/>
                <w:szCs w:val="20"/>
              </w:rPr>
              <w:t>udeležbi ministra za finance Klemna Boštjančiča na</w:t>
            </w:r>
            <w:r w:rsidR="00157BB8">
              <w:rPr>
                <w:bCs/>
                <w:snapToGrid w:val="0"/>
                <w:color w:val="000000"/>
                <w:sz w:val="20"/>
                <w:szCs w:val="20"/>
              </w:rPr>
              <w:t xml:space="preserve"> 25. obletnici Evropske centralne banke, 24. maja 2023 v Frankfurtu, Nemčiji </w:t>
            </w:r>
            <w:r w:rsidR="00C93BED" w:rsidRPr="002C654D">
              <w:rPr>
                <w:snapToGrid w:val="0"/>
                <w:color w:val="000000"/>
                <w:sz w:val="20"/>
                <w:szCs w:val="20"/>
              </w:rPr>
              <w:t>– predlog za obravnavo</w:t>
            </w:r>
            <w:bookmarkEnd w:id="0"/>
          </w:p>
        </w:tc>
      </w:tr>
      <w:tr w:rsidR="00D731F3" w:rsidRPr="002C654D" w14:paraId="179ABA68" w14:textId="77777777" w:rsidTr="005F456B">
        <w:tc>
          <w:tcPr>
            <w:tcW w:w="9163" w:type="dxa"/>
            <w:gridSpan w:val="4"/>
          </w:tcPr>
          <w:p w14:paraId="0CEDBDE5" w14:textId="77777777" w:rsidR="00D731F3" w:rsidRPr="002C654D" w:rsidRDefault="00D731F3" w:rsidP="005F456B">
            <w:pPr>
              <w:pStyle w:val="Poglavje"/>
              <w:spacing w:before="0" w:after="0" w:line="260" w:lineRule="exact"/>
              <w:jc w:val="left"/>
              <w:rPr>
                <w:sz w:val="20"/>
                <w:szCs w:val="20"/>
              </w:rPr>
            </w:pPr>
            <w:r w:rsidRPr="002C654D">
              <w:rPr>
                <w:sz w:val="20"/>
                <w:szCs w:val="20"/>
              </w:rPr>
              <w:t>1. Predlog sklepov vlade:</w:t>
            </w:r>
          </w:p>
        </w:tc>
      </w:tr>
      <w:tr w:rsidR="00D731F3" w:rsidRPr="002C654D" w14:paraId="4D8AACFC" w14:textId="77777777" w:rsidTr="005F456B">
        <w:tc>
          <w:tcPr>
            <w:tcW w:w="9163" w:type="dxa"/>
            <w:gridSpan w:val="4"/>
          </w:tcPr>
          <w:p w14:paraId="188A6E05" w14:textId="332F2667" w:rsidR="00B433B1" w:rsidRDefault="00B433B1" w:rsidP="00B433B1">
            <w:pPr>
              <w:overflowPunct w:val="0"/>
              <w:autoSpaceDE w:val="0"/>
              <w:autoSpaceDN w:val="0"/>
              <w:adjustRightInd w:val="0"/>
              <w:jc w:val="both"/>
              <w:textAlignment w:val="baseline"/>
              <w:rPr>
                <w:rFonts w:cs="Arial"/>
                <w:iCs/>
                <w:szCs w:val="20"/>
                <w:lang w:eastAsia="sl-SI"/>
              </w:rPr>
            </w:pPr>
            <w:bookmarkStart w:id="1" w:name="_Hlk128054810"/>
            <w:r w:rsidRPr="00905BF8">
              <w:rPr>
                <w:rFonts w:cs="Arial"/>
                <w:iCs/>
                <w:szCs w:val="20"/>
                <w:lang w:eastAsia="sl-SI"/>
              </w:rPr>
              <w:t>Na podlagi šestega odstavka 21. člena Zakona o Vladi Republike Slovenije (Uradni list RS, št.</w:t>
            </w:r>
            <w:r>
              <w:rPr>
                <w:rFonts w:cs="Arial"/>
                <w:iCs/>
                <w:szCs w:val="20"/>
                <w:lang w:eastAsia="sl-SI"/>
              </w:rPr>
              <w:t xml:space="preserve"> </w:t>
            </w:r>
            <w:r w:rsidRPr="00905BF8">
              <w:rPr>
                <w:rFonts w:cs="Arial"/>
                <w:iCs/>
                <w:szCs w:val="20"/>
                <w:lang w:eastAsia="sl-SI"/>
              </w:rPr>
              <w:t>24/05 - uradno prečiščeno besedilo,109/08, 38/10 – ZUKN, 8/12, 21/13, 47/13 – ZDU-1G, 65/14</w:t>
            </w:r>
            <w:r w:rsidR="004D2F1F">
              <w:rPr>
                <w:rFonts w:cs="Arial"/>
                <w:iCs/>
                <w:szCs w:val="20"/>
                <w:lang w:eastAsia="sl-SI"/>
              </w:rPr>
              <w:t xml:space="preserve">, </w:t>
            </w:r>
            <w:r w:rsidRPr="00905BF8">
              <w:rPr>
                <w:rFonts w:cs="Arial"/>
                <w:iCs/>
                <w:szCs w:val="20"/>
                <w:lang w:eastAsia="sl-SI"/>
              </w:rPr>
              <w:t>55/17</w:t>
            </w:r>
            <w:r w:rsidR="004D2F1F">
              <w:rPr>
                <w:rFonts w:cs="Arial"/>
                <w:iCs/>
                <w:szCs w:val="20"/>
                <w:lang w:eastAsia="sl-SI"/>
              </w:rPr>
              <w:t xml:space="preserve"> </w:t>
            </w:r>
            <w:r w:rsidR="004D2F1F" w:rsidRPr="004D2F1F">
              <w:rPr>
                <w:rFonts w:cs="Arial"/>
                <w:iCs/>
                <w:szCs w:val="20"/>
                <w:lang w:eastAsia="sl-SI"/>
              </w:rPr>
              <w:t>in 163/22</w:t>
            </w:r>
            <w:r w:rsidRPr="00905BF8">
              <w:rPr>
                <w:rFonts w:cs="Arial"/>
                <w:iCs/>
                <w:szCs w:val="20"/>
                <w:lang w:eastAsia="sl-SI"/>
              </w:rPr>
              <w:t>) je Vlada Republike Slovenije na … seji dne …</w:t>
            </w:r>
            <w:r>
              <w:rPr>
                <w:rFonts w:cs="Arial"/>
                <w:iCs/>
                <w:szCs w:val="20"/>
                <w:lang w:eastAsia="sl-SI"/>
              </w:rPr>
              <w:t xml:space="preserve"> </w:t>
            </w:r>
            <w:r w:rsidRPr="00905BF8">
              <w:rPr>
                <w:rFonts w:cs="Arial"/>
                <w:iCs/>
                <w:szCs w:val="20"/>
                <w:lang w:eastAsia="sl-SI"/>
              </w:rPr>
              <w:t xml:space="preserve">pod točko … sprejela naslednji </w:t>
            </w:r>
          </w:p>
          <w:p w14:paraId="32E0FEFB" w14:textId="7CA2BA8C" w:rsidR="001725B4" w:rsidRDefault="001725B4" w:rsidP="00B433B1">
            <w:pPr>
              <w:overflowPunct w:val="0"/>
              <w:autoSpaceDE w:val="0"/>
              <w:autoSpaceDN w:val="0"/>
              <w:adjustRightInd w:val="0"/>
              <w:jc w:val="both"/>
              <w:textAlignment w:val="baseline"/>
              <w:rPr>
                <w:rFonts w:cs="Arial"/>
                <w:iCs/>
                <w:szCs w:val="20"/>
                <w:lang w:eastAsia="sl-SI"/>
              </w:rPr>
            </w:pPr>
          </w:p>
          <w:p w14:paraId="458EBE45" w14:textId="77777777" w:rsidR="001725B4" w:rsidRDefault="001725B4" w:rsidP="001725B4">
            <w:pPr>
              <w:spacing w:line="260" w:lineRule="atLeast"/>
              <w:jc w:val="center"/>
              <w:rPr>
                <w:rFonts w:cs="Arial"/>
              </w:rPr>
            </w:pPr>
            <w:r>
              <w:rPr>
                <w:rFonts w:cs="Arial"/>
              </w:rPr>
              <w:t xml:space="preserve">SKLEP: </w:t>
            </w:r>
          </w:p>
          <w:p w14:paraId="09DB851F" w14:textId="77777777" w:rsidR="001725B4" w:rsidRPr="00905BF8" w:rsidRDefault="001725B4" w:rsidP="00B433B1">
            <w:pPr>
              <w:overflowPunct w:val="0"/>
              <w:autoSpaceDE w:val="0"/>
              <w:autoSpaceDN w:val="0"/>
              <w:adjustRightInd w:val="0"/>
              <w:jc w:val="both"/>
              <w:textAlignment w:val="baseline"/>
              <w:rPr>
                <w:rFonts w:cs="Arial"/>
                <w:iCs/>
                <w:szCs w:val="20"/>
                <w:lang w:eastAsia="sl-SI"/>
              </w:rPr>
            </w:pPr>
          </w:p>
          <w:p w14:paraId="3F681F6D" w14:textId="77777777" w:rsidR="00B433B1" w:rsidRPr="002C654D" w:rsidRDefault="00B433B1" w:rsidP="00B1473D">
            <w:pPr>
              <w:tabs>
                <w:tab w:val="left" w:pos="180"/>
              </w:tabs>
              <w:spacing w:line="240" w:lineRule="auto"/>
              <w:jc w:val="center"/>
              <w:rPr>
                <w:rFonts w:cs="Arial"/>
                <w:snapToGrid w:val="0"/>
                <w:szCs w:val="20"/>
              </w:rPr>
            </w:pPr>
          </w:p>
          <w:p w14:paraId="02838801" w14:textId="2B8D6D88" w:rsidR="0085288A" w:rsidRPr="00A04D8F" w:rsidRDefault="00C93BED" w:rsidP="00AE6816">
            <w:pPr>
              <w:tabs>
                <w:tab w:val="left" w:pos="180"/>
              </w:tabs>
              <w:spacing w:line="240" w:lineRule="atLeast"/>
              <w:jc w:val="both"/>
              <w:rPr>
                <w:rFonts w:cs="Arial"/>
                <w:b/>
                <w:snapToGrid w:val="0"/>
                <w:szCs w:val="20"/>
              </w:rPr>
            </w:pPr>
            <w:r w:rsidRPr="002C654D">
              <w:rPr>
                <w:rFonts w:cs="Arial"/>
                <w:snapToGrid w:val="0"/>
                <w:szCs w:val="20"/>
              </w:rPr>
              <w:t xml:space="preserve">Vlada Republike Slovenije </w:t>
            </w:r>
            <w:r w:rsidR="00725059">
              <w:rPr>
                <w:rFonts w:cs="Arial"/>
                <w:snapToGrid w:val="0"/>
                <w:szCs w:val="20"/>
              </w:rPr>
              <w:t xml:space="preserve">se je seznanila z </w:t>
            </w:r>
            <w:r w:rsidR="00157BB8">
              <w:rPr>
                <w:bCs/>
                <w:snapToGrid w:val="0"/>
                <w:color w:val="000000"/>
                <w:szCs w:val="20"/>
              </w:rPr>
              <w:t>Informacijo o udeležbi ministra za finance Klemna Boštjančiča na 25. obletnici Evropske centralne banke, 24. maja 2023 v Frankfurtu, Nemčiji</w:t>
            </w:r>
            <w:r w:rsidR="00EF084C">
              <w:rPr>
                <w:bCs/>
                <w:snapToGrid w:val="0"/>
                <w:color w:val="000000"/>
                <w:szCs w:val="20"/>
              </w:rPr>
              <w:t>.</w:t>
            </w:r>
            <w:bookmarkEnd w:id="1"/>
          </w:p>
          <w:p w14:paraId="6AD7133E" w14:textId="77777777" w:rsidR="001E5E26" w:rsidRPr="00A04D8F" w:rsidRDefault="001E5E26" w:rsidP="00AE6816">
            <w:pPr>
              <w:tabs>
                <w:tab w:val="left" w:pos="180"/>
              </w:tabs>
              <w:spacing w:line="240" w:lineRule="atLeast"/>
              <w:jc w:val="both"/>
              <w:rPr>
                <w:rFonts w:cs="Arial"/>
                <w:b/>
                <w:snapToGrid w:val="0"/>
                <w:szCs w:val="20"/>
              </w:rPr>
            </w:pPr>
          </w:p>
          <w:p w14:paraId="64D15072" w14:textId="22D4DDB0" w:rsidR="00E30231" w:rsidRPr="00A04D8F" w:rsidRDefault="00E30231" w:rsidP="00AE6816">
            <w:pPr>
              <w:spacing w:line="240" w:lineRule="atLeast"/>
              <w:ind w:right="550"/>
              <w:jc w:val="center"/>
              <w:rPr>
                <w:rFonts w:cs="Arial"/>
                <w:color w:val="000000"/>
              </w:rPr>
            </w:pPr>
            <w:r w:rsidRPr="00A04D8F">
              <w:rPr>
                <w:rFonts w:cs="Arial"/>
                <w:color w:val="000000"/>
              </w:rPr>
              <w:t xml:space="preserve">                                                                                           </w:t>
            </w:r>
            <w:r w:rsidR="00C90056" w:rsidRPr="00A04D8F">
              <w:rPr>
                <w:rFonts w:cs="Arial"/>
                <w:color w:val="000000"/>
              </w:rPr>
              <w:t xml:space="preserve">Barbara Kolenko </w:t>
            </w:r>
            <w:proofErr w:type="spellStart"/>
            <w:r w:rsidR="00C90056" w:rsidRPr="00A04D8F">
              <w:rPr>
                <w:rFonts w:cs="Arial"/>
                <w:color w:val="000000"/>
              </w:rPr>
              <w:t>Helbl</w:t>
            </w:r>
            <w:proofErr w:type="spellEnd"/>
          </w:p>
          <w:p w14:paraId="4D08126F" w14:textId="2E501568" w:rsidR="00E30231" w:rsidRPr="00A04D8F" w:rsidRDefault="00E30231" w:rsidP="00AE6816">
            <w:pPr>
              <w:spacing w:line="240" w:lineRule="atLeast"/>
              <w:ind w:right="266"/>
              <w:rPr>
                <w:rFonts w:cs="Arial"/>
                <w:color w:val="000000"/>
              </w:rPr>
            </w:pPr>
            <w:r w:rsidRPr="00A04D8F">
              <w:rPr>
                <w:rFonts w:cs="Arial"/>
                <w:color w:val="000000"/>
              </w:rPr>
              <w:t xml:space="preserve">                                                                                               </w:t>
            </w:r>
            <w:r w:rsidR="00C90056" w:rsidRPr="00A04D8F">
              <w:rPr>
                <w:rFonts w:cs="Arial"/>
                <w:color w:val="000000"/>
              </w:rPr>
              <w:t xml:space="preserve">  </w:t>
            </w:r>
            <w:r w:rsidRPr="00A04D8F">
              <w:rPr>
                <w:rFonts w:cs="Arial"/>
                <w:color w:val="000000"/>
              </w:rPr>
              <w:t>GENERALN</w:t>
            </w:r>
            <w:r w:rsidR="00C90056" w:rsidRPr="00A04D8F">
              <w:rPr>
                <w:rFonts w:cs="Arial"/>
                <w:color w:val="000000"/>
              </w:rPr>
              <w:t>A</w:t>
            </w:r>
            <w:r w:rsidRPr="00A04D8F">
              <w:rPr>
                <w:rFonts w:cs="Arial"/>
                <w:color w:val="000000"/>
              </w:rPr>
              <w:t xml:space="preserve"> SEKRETARK</w:t>
            </w:r>
            <w:r w:rsidR="00C90056" w:rsidRPr="00A04D8F">
              <w:rPr>
                <w:rFonts w:cs="Arial"/>
                <w:color w:val="000000"/>
              </w:rPr>
              <w:t>A</w:t>
            </w:r>
          </w:p>
          <w:p w14:paraId="5DEFB136" w14:textId="77777777" w:rsidR="0085288A" w:rsidRPr="00A04D8F" w:rsidRDefault="0085288A" w:rsidP="00AE6816">
            <w:pPr>
              <w:tabs>
                <w:tab w:val="left" w:pos="180"/>
              </w:tabs>
              <w:spacing w:line="240" w:lineRule="atLeast"/>
              <w:jc w:val="both"/>
              <w:rPr>
                <w:rFonts w:cs="Arial"/>
                <w:snapToGrid w:val="0"/>
                <w:szCs w:val="20"/>
              </w:rPr>
            </w:pPr>
          </w:p>
          <w:p w14:paraId="4F6E5D2D" w14:textId="77777777" w:rsidR="0085288A" w:rsidRPr="00A04D8F" w:rsidRDefault="0085288A" w:rsidP="00AE6816">
            <w:pPr>
              <w:tabs>
                <w:tab w:val="left" w:pos="180"/>
              </w:tabs>
              <w:spacing w:line="240" w:lineRule="atLeast"/>
              <w:jc w:val="both"/>
              <w:rPr>
                <w:rFonts w:cs="Arial"/>
                <w:snapToGrid w:val="0"/>
                <w:szCs w:val="20"/>
              </w:rPr>
            </w:pPr>
            <w:r w:rsidRPr="00A04D8F">
              <w:rPr>
                <w:rFonts w:cs="Arial"/>
                <w:snapToGrid w:val="0"/>
                <w:szCs w:val="20"/>
              </w:rPr>
              <w:t>SKLEP PREJMEJO:</w:t>
            </w:r>
          </w:p>
          <w:p w14:paraId="04D6A357" w14:textId="396AE96B" w:rsidR="00AD34EF" w:rsidRPr="00AD34EF" w:rsidRDefault="00C93BED" w:rsidP="00AD34EF">
            <w:pPr>
              <w:numPr>
                <w:ilvl w:val="0"/>
                <w:numId w:val="10"/>
              </w:numPr>
              <w:spacing w:line="240" w:lineRule="atLeast"/>
              <w:ind w:left="283" w:hanging="357"/>
              <w:jc w:val="both"/>
              <w:rPr>
                <w:rFonts w:cs="Arial"/>
                <w:szCs w:val="20"/>
              </w:rPr>
            </w:pPr>
            <w:r w:rsidRPr="00A04D8F">
              <w:rPr>
                <w:rFonts w:cs="Arial"/>
                <w:szCs w:val="20"/>
              </w:rPr>
              <w:t xml:space="preserve">Ministrstvo za finance, </w:t>
            </w:r>
          </w:p>
          <w:p w14:paraId="11DC5A8E" w14:textId="3627432D" w:rsidR="00E5187D" w:rsidRPr="00D123E7" w:rsidRDefault="001D3044" w:rsidP="00D123E7">
            <w:pPr>
              <w:numPr>
                <w:ilvl w:val="0"/>
                <w:numId w:val="10"/>
              </w:numPr>
              <w:spacing w:line="240" w:lineRule="atLeast"/>
              <w:ind w:left="283" w:hanging="357"/>
              <w:jc w:val="both"/>
              <w:rPr>
                <w:rFonts w:cs="Arial"/>
                <w:szCs w:val="20"/>
              </w:rPr>
            </w:pPr>
            <w:r w:rsidRPr="00A04D8F">
              <w:rPr>
                <w:rFonts w:cs="Arial"/>
                <w:szCs w:val="20"/>
              </w:rPr>
              <w:t>Ministrstvo za zunanje</w:t>
            </w:r>
            <w:r w:rsidR="008521D7">
              <w:rPr>
                <w:rFonts w:cs="Arial"/>
                <w:szCs w:val="20"/>
              </w:rPr>
              <w:t xml:space="preserve"> in evropske</w:t>
            </w:r>
            <w:r w:rsidRPr="00A04D8F">
              <w:rPr>
                <w:rFonts w:cs="Arial"/>
                <w:szCs w:val="20"/>
              </w:rPr>
              <w:t xml:space="preserve"> zadeve</w:t>
            </w:r>
            <w:r w:rsidR="00D123E7">
              <w:rPr>
                <w:rFonts w:cs="Arial"/>
                <w:szCs w:val="20"/>
              </w:rPr>
              <w:t>.</w:t>
            </w:r>
          </w:p>
        </w:tc>
      </w:tr>
      <w:tr w:rsidR="00D731F3" w:rsidRPr="002C654D" w14:paraId="1A24D48C" w14:textId="77777777" w:rsidTr="005F456B">
        <w:tc>
          <w:tcPr>
            <w:tcW w:w="9163" w:type="dxa"/>
            <w:gridSpan w:val="4"/>
          </w:tcPr>
          <w:p w14:paraId="5C1B309D" w14:textId="77777777" w:rsidR="00D731F3" w:rsidRPr="002C654D" w:rsidRDefault="00D731F3" w:rsidP="005F456B">
            <w:pPr>
              <w:pStyle w:val="Neotevilenodstavek"/>
              <w:spacing w:before="0" w:after="0" w:line="260" w:lineRule="exact"/>
              <w:rPr>
                <w:b/>
                <w:iCs/>
                <w:sz w:val="20"/>
                <w:szCs w:val="20"/>
              </w:rPr>
            </w:pPr>
            <w:r w:rsidRPr="002C654D">
              <w:rPr>
                <w:b/>
                <w:sz w:val="20"/>
                <w:szCs w:val="20"/>
              </w:rPr>
              <w:t>2. Predlog za obravnavo predloga zakona po nujnem ali skrajšanem postopku v državnem zboru z obrazložitvijo razlogov:</w:t>
            </w:r>
          </w:p>
        </w:tc>
      </w:tr>
      <w:tr w:rsidR="00D731F3" w:rsidRPr="002C654D" w14:paraId="5D8C3164" w14:textId="77777777" w:rsidTr="005F456B">
        <w:tc>
          <w:tcPr>
            <w:tcW w:w="9163" w:type="dxa"/>
            <w:gridSpan w:val="4"/>
          </w:tcPr>
          <w:p w14:paraId="11FACCB7" w14:textId="77777777" w:rsidR="00D731F3" w:rsidRPr="002C654D" w:rsidRDefault="00F74F71" w:rsidP="005F456B">
            <w:pPr>
              <w:pStyle w:val="Neotevilenodstavek"/>
              <w:spacing w:before="0" w:after="0" w:line="260" w:lineRule="exact"/>
              <w:rPr>
                <w:iCs/>
                <w:sz w:val="20"/>
                <w:szCs w:val="20"/>
              </w:rPr>
            </w:pPr>
            <w:r w:rsidRPr="002C654D">
              <w:rPr>
                <w:iCs/>
                <w:sz w:val="20"/>
                <w:szCs w:val="20"/>
              </w:rPr>
              <w:t>/</w:t>
            </w:r>
          </w:p>
        </w:tc>
      </w:tr>
      <w:tr w:rsidR="00D731F3" w:rsidRPr="002C654D" w14:paraId="19362EA8" w14:textId="77777777" w:rsidTr="005F456B">
        <w:tc>
          <w:tcPr>
            <w:tcW w:w="9163" w:type="dxa"/>
            <w:gridSpan w:val="4"/>
          </w:tcPr>
          <w:p w14:paraId="664FA9E9" w14:textId="77777777" w:rsidR="00D731F3" w:rsidRPr="002C654D" w:rsidRDefault="00D731F3" w:rsidP="005F456B">
            <w:pPr>
              <w:pStyle w:val="Neotevilenodstavek"/>
              <w:spacing w:before="0" w:after="0" w:line="260" w:lineRule="exact"/>
              <w:rPr>
                <w:b/>
                <w:iCs/>
                <w:sz w:val="20"/>
                <w:szCs w:val="20"/>
              </w:rPr>
            </w:pPr>
            <w:r w:rsidRPr="002C654D">
              <w:rPr>
                <w:b/>
                <w:sz w:val="20"/>
                <w:szCs w:val="20"/>
              </w:rPr>
              <w:t>3.a Osebe, odgovorne za strokovno pripravo in usklajenost gradiva:</w:t>
            </w:r>
          </w:p>
        </w:tc>
      </w:tr>
      <w:tr w:rsidR="00D731F3" w:rsidRPr="002C654D" w14:paraId="096A8904" w14:textId="77777777" w:rsidTr="005F456B">
        <w:tc>
          <w:tcPr>
            <w:tcW w:w="9163" w:type="dxa"/>
            <w:gridSpan w:val="4"/>
          </w:tcPr>
          <w:p w14:paraId="53026497" w14:textId="42BD6D5C" w:rsidR="00B75CB4" w:rsidRDefault="00EF084C" w:rsidP="00EF084C">
            <w:pPr>
              <w:spacing w:line="240" w:lineRule="auto"/>
              <w:rPr>
                <w:iCs/>
                <w:szCs w:val="20"/>
              </w:rPr>
            </w:pPr>
            <w:r w:rsidRPr="00EF084C">
              <w:rPr>
                <w:iCs/>
                <w:szCs w:val="20"/>
              </w:rPr>
              <w:t>-</w:t>
            </w:r>
            <w:r>
              <w:rPr>
                <w:iCs/>
                <w:szCs w:val="20"/>
              </w:rPr>
              <w:t xml:space="preserve"> </w:t>
            </w:r>
            <w:r w:rsidR="006F2B59">
              <w:rPr>
                <w:iCs/>
                <w:szCs w:val="20"/>
              </w:rPr>
              <w:t xml:space="preserve">dr. </w:t>
            </w:r>
            <w:r>
              <w:rPr>
                <w:iCs/>
                <w:szCs w:val="20"/>
              </w:rPr>
              <w:t>Katja Lautar, generalna direktorica Direktorata za ekonomsko in fiskalno politiko</w:t>
            </w:r>
          </w:p>
          <w:p w14:paraId="367A35B1" w14:textId="3797F234" w:rsidR="00EF084C" w:rsidRPr="00EF084C" w:rsidRDefault="00EF084C" w:rsidP="00EF084C">
            <w:pPr>
              <w:spacing w:line="240" w:lineRule="auto"/>
              <w:rPr>
                <w:iCs/>
                <w:szCs w:val="20"/>
              </w:rPr>
            </w:pPr>
            <w:r>
              <w:rPr>
                <w:iCs/>
                <w:szCs w:val="20"/>
              </w:rPr>
              <w:t>- Jana Poljak, vodja Sektorja za mednarodne in ekonomske zadeve</w:t>
            </w:r>
          </w:p>
        </w:tc>
      </w:tr>
      <w:tr w:rsidR="00D731F3" w:rsidRPr="002C654D" w14:paraId="2CCF7559" w14:textId="77777777" w:rsidTr="005F456B">
        <w:tc>
          <w:tcPr>
            <w:tcW w:w="9163" w:type="dxa"/>
            <w:gridSpan w:val="4"/>
          </w:tcPr>
          <w:p w14:paraId="57171D64" w14:textId="77777777" w:rsidR="00D731F3" w:rsidRPr="002C654D" w:rsidRDefault="00D731F3" w:rsidP="005F456B">
            <w:pPr>
              <w:pStyle w:val="Neotevilenodstavek"/>
              <w:spacing w:before="0" w:after="0" w:line="260" w:lineRule="exact"/>
              <w:rPr>
                <w:b/>
                <w:iCs/>
                <w:sz w:val="20"/>
                <w:szCs w:val="20"/>
              </w:rPr>
            </w:pPr>
            <w:r w:rsidRPr="002C654D">
              <w:rPr>
                <w:b/>
                <w:iCs/>
                <w:sz w:val="20"/>
                <w:szCs w:val="20"/>
              </w:rPr>
              <w:t xml:space="preserve">3.b Zunanji strokovnjaki, ki so </w:t>
            </w:r>
            <w:r w:rsidRPr="002C654D">
              <w:rPr>
                <w:b/>
                <w:sz w:val="20"/>
                <w:szCs w:val="20"/>
              </w:rPr>
              <w:t>sodelovali pri pripravi dela ali celotnega gradiva:</w:t>
            </w:r>
          </w:p>
        </w:tc>
      </w:tr>
      <w:tr w:rsidR="00D731F3" w:rsidRPr="002C654D" w14:paraId="77687445" w14:textId="77777777" w:rsidTr="005F456B">
        <w:tc>
          <w:tcPr>
            <w:tcW w:w="9163" w:type="dxa"/>
            <w:gridSpan w:val="4"/>
          </w:tcPr>
          <w:p w14:paraId="2DD5A004" w14:textId="77777777" w:rsidR="00D731F3" w:rsidRPr="002C654D" w:rsidRDefault="00F74F71" w:rsidP="005F456B">
            <w:pPr>
              <w:pStyle w:val="Neotevilenodstavek"/>
              <w:spacing w:before="0" w:after="0" w:line="260" w:lineRule="exact"/>
              <w:rPr>
                <w:iCs/>
                <w:sz w:val="20"/>
                <w:szCs w:val="20"/>
              </w:rPr>
            </w:pPr>
            <w:r w:rsidRPr="002C654D">
              <w:rPr>
                <w:iCs/>
                <w:sz w:val="20"/>
                <w:szCs w:val="20"/>
              </w:rPr>
              <w:t>/</w:t>
            </w:r>
          </w:p>
        </w:tc>
      </w:tr>
      <w:tr w:rsidR="00D731F3" w:rsidRPr="002C654D" w14:paraId="51C45306" w14:textId="77777777" w:rsidTr="005F456B">
        <w:tc>
          <w:tcPr>
            <w:tcW w:w="9163" w:type="dxa"/>
            <w:gridSpan w:val="4"/>
          </w:tcPr>
          <w:p w14:paraId="7D416B75" w14:textId="77777777" w:rsidR="00D731F3" w:rsidRPr="002C654D" w:rsidRDefault="00D731F3" w:rsidP="005F456B">
            <w:pPr>
              <w:pStyle w:val="Neotevilenodstavek"/>
              <w:spacing w:before="0" w:after="0" w:line="260" w:lineRule="exact"/>
              <w:rPr>
                <w:b/>
                <w:iCs/>
                <w:sz w:val="20"/>
                <w:szCs w:val="20"/>
              </w:rPr>
            </w:pPr>
            <w:r w:rsidRPr="002C654D">
              <w:rPr>
                <w:b/>
                <w:sz w:val="20"/>
                <w:szCs w:val="20"/>
              </w:rPr>
              <w:t>4. Predstavniki vlade, ki bodo sodelovali pri delu državnega zbora:</w:t>
            </w:r>
          </w:p>
        </w:tc>
      </w:tr>
      <w:tr w:rsidR="00D731F3" w:rsidRPr="002C654D" w14:paraId="0EBE510A" w14:textId="77777777" w:rsidTr="005F456B">
        <w:tc>
          <w:tcPr>
            <w:tcW w:w="9163" w:type="dxa"/>
            <w:gridSpan w:val="4"/>
          </w:tcPr>
          <w:p w14:paraId="73B20031" w14:textId="77777777" w:rsidR="00D731F3" w:rsidRPr="002C654D" w:rsidRDefault="00F74F71" w:rsidP="00F74F71">
            <w:pPr>
              <w:pStyle w:val="Neotevilenodstavek"/>
              <w:spacing w:before="0" w:after="0" w:line="260" w:lineRule="exact"/>
              <w:rPr>
                <w:b/>
                <w:sz w:val="20"/>
                <w:szCs w:val="20"/>
              </w:rPr>
            </w:pPr>
            <w:r w:rsidRPr="002C654D">
              <w:rPr>
                <w:iCs/>
                <w:sz w:val="20"/>
                <w:szCs w:val="20"/>
              </w:rPr>
              <w:t>/</w:t>
            </w:r>
          </w:p>
        </w:tc>
      </w:tr>
      <w:tr w:rsidR="00D731F3" w:rsidRPr="002C654D" w14:paraId="0E70AA92" w14:textId="77777777" w:rsidTr="005F456B">
        <w:tc>
          <w:tcPr>
            <w:tcW w:w="9163" w:type="dxa"/>
            <w:gridSpan w:val="4"/>
          </w:tcPr>
          <w:p w14:paraId="36379C37" w14:textId="77777777" w:rsidR="00D731F3" w:rsidRPr="002C654D" w:rsidRDefault="00D731F3" w:rsidP="005F456B">
            <w:pPr>
              <w:pStyle w:val="Oddelek"/>
              <w:numPr>
                <w:ilvl w:val="0"/>
                <w:numId w:val="0"/>
              </w:numPr>
              <w:spacing w:before="0" w:after="0" w:line="260" w:lineRule="exact"/>
              <w:jc w:val="left"/>
              <w:rPr>
                <w:sz w:val="20"/>
                <w:szCs w:val="20"/>
              </w:rPr>
            </w:pPr>
            <w:r w:rsidRPr="002C654D">
              <w:rPr>
                <w:sz w:val="20"/>
                <w:szCs w:val="20"/>
              </w:rPr>
              <w:t>5. Kratek povzetek gradiva:</w:t>
            </w:r>
          </w:p>
        </w:tc>
      </w:tr>
      <w:tr w:rsidR="00D731F3" w:rsidRPr="002C654D" w14:paraId="75ECF19A" w14:textId="77777777" w:rsidTr="005F456B">
        <w:tc>
          <w:tcPr>
            <w:tcW w:w="9163" w:type="dxa"/>
            <w:gridSpan w:val="4"/>
          </w:tcPr>
          <w:p w14:paraId="134C6C8C" w14:textId="5E1D06AF" w:rsidR="008255B6" w:rsidRPr="002C654D" w:rsidRDefault="00725059" w:rsidP="00725059">
            <w:pPr>
              <w:pStyle w:val="Neotevilenodstavek"/>
              <w:spacing w:line="260" w:lineRule="exact"/>
              <w:rPr>
                <w:iCs/>
                <w:szCs w:val="20"/>
              </w:rPr>
            </w:pPr>
            <w:r>
              <w:rPr>
                <w:iCs/>
                <w:szCs w:val="20"/>
              </w:rPr>
              <w:t>/</w:t>
            </w:r>
          </w:p>
        </w:tc>
      </w:tr>
      <w:tr w:rsidR="00D731F3" w:rsidRPr="002C654D" w14:paraId="22B227DE" w14:textId="77777777" w:rsidTr="005F456B">
        <w:tc>
          <w:tcPr>
            <w:tcW w:w="9163" w:type="dxa"/>
            <w:gridSpan w:val="4"/>
          </w:tcPr>
          <w:p w14:paraId="1DFD8A5F" w14:textId="77777777" w:rsidR="00D731F3" w:rsidRPr="002C654D" w:rsidRDefault="00D731F3" w:rsidP="005F456B">
            <w:pPr>
              <w:pStyle w:val="Oddelek"/>
              <w:numPr>
                <w:ilvl w:val="0"/>
                <w:numId w:val="0"/>
              </w:numPr>
              <w:spacing w:before="0" w:after="0" w:line="260" w:lineRule="exact"/>
              <w:jc w:val="left"/>
              <w:rPr>
                <w:sz w:val="20"/>
                <w:szCs w:val="20"/>
              </w:rPr>
            </w:pPr>
            <w:r w:rsidRPr="002C654D">
              <w:rPr>
                <w:sz w:val="20"/>
                <w:szCs w:val="20"/>
              </w:rPr>
              <w:t>6. Presoja posledic za:</w:t>
            </w:r>
          </w:p>
        </w:tc>
      </w:tr>
      <w:tr w:rsidR="00D731F3" w:rsidRPr="002C654D" w14:paraId="1E8770FF" w14:textId="77777777" w:rsidTr="005F456B">
        <w:tc>
          <w:tcPr>
            <w:tcW w:w="1448" w:type="dxa"/>
          </w:tcPr>
          <w:p w14:paraId="27B042D2" w14:textId="77777777" w:rsidR="00D731F3" w:rsidRPr="002C654D" w:rsidRDefault="00D731F3" w:rsidP="005F456B">
            <w:pPr>
              <w:pStyle w:val="Neotevilenodstavek"/>
              <w:spacing w:before="0" w:after="0" w:line="260" w:lineRule="exact"/>
              <w:ind w:left="360"/>
              <w:rPr>
                <w:iCs/>
                <w:sz w:val="20"/>
                <w:szCs w:val="20"/>
              </w:rPr>
            </w:pPr>
            <w:r w:rsidRPr="002C654D">
              <w:rPr>
                <w:iCs/>
                <w:sz w:val="20"/>
                <w:szCs w:val="20"/>
              </w:rPr>
              <w:t>a)</w:t>
            </w:r>
          </w:p>
        </w:tc>
        <w:tc>
          <w:tcPr>
            <w:tcW w:w="5444" w:type="dxa"/>
            <w:gridSpan w:val="2"/>
          </w:tcPr>
          <w:p w14:paraId="30003D98" w14:textId="77777777" w:rsidR="00D731F3" w:rsidRPr="002C654D" w:rsidRDefault="00D731F3" w:rsidP="005F456B">
            <w:pPr>
              <w:pStyle w:val="Neotevilenodstavek"/>
              <w:spacing w:before="0" w:after="0" w:line="260" w:lineRule="exact"/>
              <w:rPr>
                <w:sz w:val="20"/>
                <w:szCs w:val="20"/>
              </w:rPr>
            </w:pPr>
            <w:r w:rsidRPr="002C654D">
              <w:rPr>
                <w:sz w:val="20"/>
                <w:szCs w:val="20"/>
              </w:rPr>
              <w:t>javnofinančna sredstva nad 40.000 EUR v tekočem in naslednjih treh letih</w:t>
            </w:r>
          </w:p>
        </w:tc>
        <w:tc>
          <w:tcPr>
            <w:tcW w:w="2271" w:type="dxa"/>
            <w:vAlign w:val="center"/>
          </w:tcPr>
          <w:p w14:paraId="1447B8C1" w14:textId="77777777" w:rsidR="00D731F3" w:rsidRPr="002C654D" w:rsidRDefault="00B678C5" w:rsidP="005F456B">
            <w:pPr>
              <w:pStyle w:val="Neotevilenodstavek"/>
              <w:spacing w:before="0" w:after="0" w:line="260" w:lineRule="exact"/>
              <w:jc w:val="center"/>
              <w:rPr>
                <w:iCs/>
                <w:sz w:val="20"/>
                <w:szCs w:val="20"/>
              </w:rPr>
            </w:pPr>
            <w:r w:rsidRPr="002C654D">
              <w:rPr>
                <w:sz w:val="20"/>
                <w:szCs w:val="20"/>
              </w:rPr>
              <w:t>NE</w:t>
            </w:r>
          </w:p>
        </w:tc>
      </w:tr>
      <w:tr w:rsidR="00D731F3" w:rsidRPr="002C654D" w14:paraId="2D20A981" w14:textId="77777777" w:rsidTr="005F456B">
        <w:tc>
          <w:tcPr>
            <w:tcW w:w="1448" w:type="dxa"/>
          </w:tcPr>
          <w:p w14:paraId="4D06B8E8" w14:textId="77777777" w:rsidR="00D731F3" w:rsidRPr="002C654D" w:rsidRDefault="00D731F3" w:rsidP="005F456B">
            <w:pPr>
              <w:pStyle w:val="Neotevilenodstavek"/>
              <w:spacing w:before="0" w:after="0" w:line="260" w:lineRule="exact"/>
              <w:ind w:left="360"/>
              <w:rPr>
                <w:iCs/>
                <w:sz w:val="20"/>
                <w:szCs w:val="20"/>
              </w:rPr>
            </w:pPr>
            <w:r w:rsidRPr="002C654D">
              <w:rPr>
                <w:iCs/>
                <w:sz w:val="20"/>
                <w:szCs w:val="20"/>
              </w:rPr>
              <w:t>b)</w:t>
            </w:r>
          </w:p>
        </w:tc>
        <w:tc>
          <w:tcPr>
            <w:tcW w:w="5444" w:type="dxa"/>
            <w:gridSpan w:val="2"/>
          </w:tcPr>
          <w:p w14:paraId="15F0870F" w14:textId="77777777" w:rsidR="00D731F3" w:rsidRPr="002C654D" w:rsidRDefault="00D731F3" w:rsidP="005F456B">
            <w:pPr>
              <w:pStyle w:val="Neotevilenodstavek"/>
              <w:spacing w:before="0" w:after="0" w:line="260" w:lineRule="exact"/>
              <w:rPr>
                <w:iCs/>
                <w:sz w:val="20"/>
                <w:szCs w:val="20"/>
              </w:rPr>
            </w:pPr>
            <w:r w:rsidRPr="002C654D">
              <w:rPr>
                <w:bCs/>
                <w:sz w:val="20"/>
                <w:szCs w:val="20"/>
              </w:rPr>
              <w:t>usklajenost slovenskega pravnega reda s pravnim redom Evropske unije</w:t>
            </w:r>
          </w:p>
        </w:tc>
        <w:tc>
          <w:tcPr>
            <w:tcW w:w="2271" w:type="dxa"/>
            <w:vAlign w:val="center"/>
          </w:tcPr>
          <w:p w14:paraId="4779F7B5" w14:textId="77777777" w:rsidR="00D731F3" w:rsidRPr="002C654D" w:rsidRDefault="00D731F3" w:rsidP="005F456B">
            <w:pPr>
              <w:pStyle w:val="Neotevilenodstavek"/>
              <w:spacing w:before="0" w:after="0" w:line="260" w:lineRule="exact"/>
              <w:jc w:val="center"/>
              <w:rPr>
                <w:iCs/>
                <w:sz w:val="20"/>
                <w:szCs w:val="20"/>
              </w:rPr>
            </w:pPr>
            <w:r w:rsidRPr="002C654D">
              <w:rPr>
                <w:sz w:val="20"/>
                <w:szCs w:val="20"/>
              </w:rPr>
              <w:t>NE</w:t>
            </w:r>
          </w:p>
        </w:tc>
      </w:tr>
      <w:tr w:rsidR="00D731F3" w:rsidRPr="002C654D" w14:paraId="6AB4642E" w14:textId="77777777" w:rsidTr="005F456B">
        <w:tc>
          <w:tcPr>
            <w:tcW w:w="1448" w:type="dxa"/>
          </w:tcPr>
          <w:p w14:paraId="59139008" w14:textId="77777777" w:rsidR="00D731F3" w:rsidRPr="002C654D" w:rsidRDefault="00D731F3" w:rsidP="005F456B">
            <w:pPr>
              <w:pStyle w:val="Neotevilenodstavek"/>
              <w:spacing w:before="0" w:after="0" w:line="260" w:lineRule="exact"/>
              <w:ind w:left="360"/>
              <w:rPr>
                <w:iCs/>
                <w:sz w:val="20"/>
                <w:szCs w:val="20"/>
              </w:rPr>
            </w:pPr>
            <w:r w:rsidRPr="002C654D">
              <w:rPr>
                <w:iCs/>
                <w:sz w:val="20"/>
                <w:szCs w:val="20"/>
              </w:rPr>
              <w:t>c)</w:t>
            </w:r>
          </w:p>
        </w:tc>
        <w:tc>
          <w:tcPr>
            <w:tcW w:w="5444" w:type="dxa"/>
            <w:gridSpan w:val="2"/>
          </w:tcPr>
          <w:p w14:paraId="5E895866" w14:textId="77777777" w:rsidR="00D731F3" w:rsidRPr="002C654D" w:rsidRDefault="00D731F3" w:rsidP="005F456B">
            <w:pPr>
              <w:pStyle w:val="Neotevilenodstavek"/>
              <w:spacing w:before="0" w:after="0" w:line="260" w:lineRule="exact"/>
              <w:rPr>
                <w:iCs/>
                <w:sz w:val="20"/>
                <w:szCs w:val="20"/>
              </w:rPr>
            </w:pPr>
            <w:r w:rsidRPr="002C654D">
              <w:rPr>
                <w:sz w:val="20"/>
                <w:szCs w:val="20"/>
              </w:rPr>
              <w:t>administrativne posledice</w:t>
            </w:r>
          </w:p>
        </w:tc>
        <w:tc>
          <w:tcPr>
            <w:tcW w:w="2271" w:type="dxa"/>
            <w:vAlign w:val="center"/>
          </w:tcPr>
          <w:p w14:paraId="5611248F" w14:textId="77777777" w:rsidR="00D731F3" w:rsidRPr="002C654D" w:rsidRDefault="00D731F3" w:rsidP="005F456B">
            <w:pPr>
              <w:pStyle w:val="Neotevilenodstavek"/>
              <w:spacing w:before="0" w:after="0" w:line="260" w:lineRule="exact"/>
              <w:jc w:val="center"/>
              <w:rPr>
                <w:sz w:val="20"/>
                <w:szCs w:val="20"/>
              </w:rPr>
            </w:pPr>
            <w:r w:rsidRPr="002C654D">
              <w:rPr>
                <w:sz w:val="20"/>
                <w:szCs w:val="20"/>
              </w:rPr>
              <w:t>NE</w:t>
            </w:r>
          </w:p>
        </w:tc>
      </w:tr>
      <w:tr w:rsidR="00D731F3" w:rsidRPr="002C654D" w14:paraId="031FBDF2" w14:textId="77777777" w:rsidTr="005F456B">
        <w:tc>
          <w:tcPr>
            <w:tcW w:w="1448" w:type="dxa"/>
          </w:tcPr>
          <w:p w14:paraId="25741792" w14:textId="77777777" w:rsidR="00D731F3" w:rsidRPr="002C654D" w:rsidRDefault="00D731F3" w:rsidP="005F456B">
            <w:pPr>
              <w:pStyle w:val="Neotevilenodstavek"/>
              <w:spacing w:before="0" w:after="0" w:line="260" w:lineRule="exact"/>
              <w:ind w:left="360"/>
              <w:rPr>
                <w:iCs/>
                <w:sz w:val="20"/>
                <w:szCs w:val="20"/>
              </w:rPr>
            </w:pPr>
            <w:r w:rsidRPr="002C654D">
              <w:rPr>
                <w:iCs/>
                <w:sz w:val="20"/>
                <w:szCs w:val="20"/>
              </w:rPr>
              <w:lastRenderedPageBreak/>
              <w:t>č)</w:t>
            </w:r>
          </w:p>
        </w:tc>
        <w:tc>
          <w:tcPr>
            <w:tcW w:w="5444" w:type="dxa"/>
            <w:gridSpan w:val="2"/>
          </w:tcPr>
          <w:p w14:paraId="71B9143A" w14:textId="77777777" w:rsidR="00D731F3" w:rsidRPr="002C654D" w:rsidRDefault="00D731F3" w:rsidP="005F456B">
            <w:pPr>
              <w:pStyle w:val="Neotevilenodstavek"/>
              <w:spacing w:before="0" w:after="0" w:line="260" w:lineRule="exact"/>
              <w:rPr>
                <w:bCs/>
                <w:sz w:val="20"/>
                <w:szCs w:val="20"/>
              </w:rPr>
            </w:pPr>
            <w:r w:rsidRPr="002C654D">
              <w:rPr>
                <w:sz w:val="20"/>
                <w:szCs w:val="20"/>
              </w:rPr>
              <w:t>gospodarstvo, zlasti</w:t>
            </w:r>
            <w:r w:rsidRPr="002C654D">
              <w:rPr>
                <w:bCs/>
                <w:sz w:val="20"/>
                <w:szCs w:val="20"/>
              </w:rPr>
              <w:t xml:space="preserve"> mala in srednja podjetja ter konkurenčnost podjetij</w:t>
            </w:r>
          </w:p>
        </w:tc>
        <w:tc>
          <w:tcPr>
            <w:tcW w:w="2271" w:type="dxa"/>
            <w:vAlign w:val="center"/>
          </w:tcPr>
          <w:p w14:paraId="6449ED41" w14:textId="77777777" w:rsidR="00D731F3" w:rsidRPr="002C654D" w:rsidRDefault="00D731F3" w:rsidP="005F456B">
            <w:pPr>
              <w:pStyle w:val="Neotevilenodstavek"/>
              <w:spacing w:before="0" w:after="0" w:line="260" w:lineRule="exact"/>
              <w:jc w:val="center"/>
              <w:rPr>
                <w:iCs/>
                <w:sz w:val="20"/>
                <w:szCs w:val="20"/>
              </w:rPr>
            </w:pPr>
            <w:r w:rsidRPr="002C654D">
              <w:rPr>
                <w:sz w:val="20"/>
                <w:szCs w:val="20"/>
              </w:rPr>
              <w:t>NE</w:t>
            </w:r>
          </w:p>
        </w:tc>
      </w:tr>
      <w:tr w:rsidR="00D731F3" w:rsidRPr="002C654D" w14:paraId="423BF01E" w14:textId="77777777" w:rsidTr="005F456B">
        <w:tc>
          <w:tcPr>
            <w:tcW w:w="1448" w:type="dxa"/>
          </w:tcPr>
          <w:p w14:paraId="73C68C88" w14:textId="77777777" w:rsidR="00D731F3" w:rsidRPr="002C654D" w:rsidRDefault="00D731F3" w:rsidP="005F456B">
            <w:pPr>
              <w:pStyle w:val="Neotevilenodstavek"/>
              <w:spacing w:before="0" w:after="0" w:line="260" w:lineRule="exact"/>
              <w:ind w:left="360"/>
              <w:rPr>
                <w:iCs/>
                <w:sz w:val="20"/>
                <w:szCs w:val="20"/>
              </w:rPr>
            </w:pPr>
            <w:r w:rsidRPr="002C654D">
              <w:rPr>
                <w:iCs/>
                <w:sz w:val="20"/>
                <w:szCs w:val="20"/>
              </w:rPr>
              <w:t>d)</w:t>
            </w:r>
          </w:p>
        </w:tc>
        <w:tc>
          <w:tcPr>
            <w:tcW w:w="5444" w:type="dxa"/>
            <w:gridSpan w:val="2"/>
          </w:tcPr>
          <w:p w14:paraId="230A3047" w14:textId="77777777" w:rsidR="00D731F3" w:rsidRPr="002C654D" w:rsidRDefault="00D731F3" w:rsidP="005F456B">
            <w:pPr>
              <w:pStyle w:val="Neotevilenodstavek"/>
              <w:spacing w:before="0" w:after="0" w:line="260" w:lineRule="exact"/>
              <w:rPr>
                <w:bCs/>
                <w:sz w:val="20"/>
                <w:szCs w:val="20"/>
              </w:rPr>
            </w:pPr>
            <w:r w:rsidRPr="002C654D">
              <w:rPr>
                <w:bCs/>
                <w:sz w:val="20"/>
                <w:szCs w:val="20"/>
              </w:rPr>
              <w:t>okolje, vključno s prostorskimi in varstvenimi vidiki</w:t>
            </w:r>
          </w:p>
        </w:tc>
        <w:tc>
          <w:tcPr>
            <w:tcW w:w="2271" w:type="dxa"/>
            <w:vAlign w:val="center"/>
          </w:tcPr>
          <w:p w14:paraId="58EAC95E" w14:textId="77777777" w:rsidR="00D731F3" w:rsidRPr="002C654D" w:rsidRDefault="00D731F3" w:rsidP="005F456B">
            <w:pPr>
              <w:pStyle w:val="Neotevilenodstavek"/>
              <w:spacing w:before="0" w:after="0" w:line="260" w:lineRule="exact"/>
              <w:jc w:val="center"/>
              <w:rPr>
                <w:iCs/>
                <w:sz w:val="20"/>
                <w:szCs w:val="20"/>
              </w:rPr>
            </w:pPr>
            <w:r w:rsidRPr="002C654D">
              <w:rPr>
                <w:sz w:val="20"/>
                <w:szCs w:val="20"/>
              </w:rPr>
              <w:t>NE</w:t>
            </w:r>
          </w:p>
        </w:tc>
      </w:tr>
      <w:tr w:rsidR="00D731F3" w:rsidRPr="002C654D" w14:paraId="7A226D43" w14:textId="77777777" w:rsidTr="005F456B">
        <w:tc>
          <w:tcPr>
            <w:tcW w:w="1448" w:type="dxa"/>
          </w:tcPr>
          <w:p w14:paraId="107787FE" w14:textId="77777777" w:rsidR="00D731F3" w:rsidRPr="002C654D" w:rsidRDefault="00D731F3" w:rsidP="005F456B">
            <w:pPr>
              <w:pStyle w:val="Neotevilenodstavek"/>
              <w:spacing w:before="0" w:after="0" w:line="260" w:lineRule="exact"/>
              <w:ind w:left="360"/>
              <w:rPr>
                <w:iCs/>
                <w:sz w:val="20"/>
                <w:szCs w:val="20"/>
              </w:rPr>
            </w:pPr>
            <w:r w:rsidRPr="002C654D">
              <w:rPr>
                <w:iCs/>
                <w:sz w:val="20"/>
                <w:szCs w:val="20"/>
              </w:rPr>
              <w:t>e)</w:t>
            </w:r>
          </w:p>
        </w:tc>
        <w:tc>
          <w:tcPr>
            <w:tcW w:w="5444" w:type="dxa"/>
            <w:gridSpan w:val="2"/>
          </w:tcPr>
          <w:p w14:paraId="54A8CDA0" w14:textId="77777777" w:rsidR="00D731F3" w:rsidRPr="002C654D" w:rsidRDefault="00D731F3" w:rsidP="005F456B">
            <w:pPr>
              <w:pStyle w:val="Neotevilenodstavek"/>
              <w:spacing w:before="0" w:after="0" w:line="260" w:lineRule="exact"/>
              <w:rPr>
                <w:bCs/>
                <w:sz w:val="20"/>
                <w:szCs w:val="20"/>
              </w:rPr>
            </w:pPr>
            <w:r w:rsidRPr="002C654D">
              <w:rPr>
                <w:bCs/>
                <w:sz w:val="20"/>
                <w:szCs w:val="20"/>
              </w:rPr>
              <w:t>socialno področje</w:t>
            </w:r>
          </w:p>
        </w:tc>
        <w:tc>
          <w:tcPr>
            <w:tcW w:w="2271" w:type="dxa"/>
            <w:vAlign w:val="center"/>
          </w:tcPr>
          <w:p w14:paraId="6AE54F5C" w14:textId="77777777" w:rsidR="00D731F3" w:rsidRPr="002C654D" w:rsidRDefault="00D731F3" w:rsidP="005F456B">
            <w:pPr>
              <w:pStyle w:val="Neotevilenodstavek"/>
              <w:spacing w:before="0" w:after="0" w:line="260" w:lineRule="exact"/>
              <w:jc w:val="center"/>
              <w:rPr>
                <w:iCs/>
                <w:sz w:val="20"/>
                <w:szCs w:val="20"/>
              </w:rPr>
            </w:pPr>
            <w:r w:rsidRPr="002C654D">
              <w:rPr>
                <w:sz w:val="20"/>
                <w:szCs w:val="20"/>
              </w:rPr>
              <w:t>NE</w:t>
            </w:r>
          </w:p>
        </w:tc>
      </w:tr>
      <w:tr w:rsidR="00D731F3" w:rsidRPr="002C654D" w14:paraId="1CD4B0EB" w14:textId="77777777" w:rsidTr="005F456B">
        <w:tc>
          <w:tcPr>
            <w:tcW w:w="1448" w:type="dxa"/>
            <w:tcBorders>
              <w:bottom w:val="single" w:sz="4" w:space="0" w:color="auto"/>
            </w:tcBorders>
          </w:tcPr>
          <w:p w14:paraId="15C69276" w14:textId="77777777" w:rsidR="00D731F3" w:rsidRPr="002C654D" w:rsidRDefault="00D731F3" w:rsidP="005F456B">
            <w:pPr>
              <w:pStyle w:val="Neotevilenodstavek"/>
              <w:spacing w:before="0" w:after="0" w:line="260" w:lineRule="exact"/>
              <w:ind w:left="360"/>
              <w:rPr>
                <w:iCs/>
                <w:sz w:val="20"/>
                <w:szCs w:val="20"/>
              </w:rPr>
            </w:pPr>
            <w:r w:rsidRPr="002C654D">
              <w:rPr>
                <w:iCs/>
                <w:sz w:val="20"/>
                <w:szCs w:val="20"/>
              </w:rPr>
              <w:t>f)</w:t>
            </w:r>
          </w:p>
        </w:tc>
        <w:tc>
          <w:tcPr>
            <w:tcW w:w="5444" w:type="dxa"/>
            <w:gridSpan w:val="2"/>
            <w:tcBorders>
              <w:bottom w:val="single" w:sz="4" w:space="0" w:color="auto"/>
            </w:tcBorders>
          </w:tcPr>
          <w:p w14:paraId="7DED7ABA" w14:textId="77777777" w:rsidR="00D731F3" w:rsidRPr="002C654D" w:rsidRDefault="00D731F3" w:rsidP="005F456B">
            <w:pPr>
              <w:pStyle w:val="Neotevilenodstavek"/>
              <w:spacing w:before="0" w:after="0" w:line="260" w:lineRule="exact"/>
              <w:rPr>
                <w:bCs/>
                <w:sz w:val="20"/>
                <w:szCs w:val="20"/>
              </w:rPr>
            </w:pPr>
            <w:r w:rsidRPr="002C654D">
              <w:rPr>
                <w:bCs/>
                <w:sz w:val="20"/>
                <w:szCs w:val="20"/>
              </w:rPr>
              <w:t>dokumente razvojnega načrtovanja:</w:t>
            </w:r>
          </w:p>
          <w:p w14:paraId="1A8A24D0" w14:textId="77777777" w:rsidR="00D731F3" w:rsidRPr="002C654D" w:rsidRDefault="00D731F3" w:rsidP="009E37D5">
            <w:pPr>
              <w:pStyle w:val="Neotevilenodstavek"/>
              <w:numPr>
                <w:ilvl w:val="0"/>
                <w:numId w:val="6"/>
              </w:numPr>
              <w:spacing w:before="0" w:after="0" w:line="260" w:lineRule="exact"/>
              <w:rPr>
                <w:bCs/>
                <w:sz w:val="20"/>
                <w:szCs w:val="20"/>
              </w:rPr>
            </w:pPr>
            <w:r w:rsidRPr="002C654D">
              <w:rPr>
                <w:bCs/>
                <w:sz w:val="20"/>
                <w:szCs w:val="20"/>
              </w:rPr>
              <w:t>nacionalne dokumente razvojnega načrtovanja</w:t>
            </w:r>
          </w:p>
          <w:p w14:paraId="40B30120" w14:textId="77777777" w:rsidR="00D731F3" w:rsidRPr="002C654D" w:rsidRDefault="00D731F3" w:rsidP="009E37D5">
            <w:pPr>
              <w:pStyle w:val="Neotevilenodstavek"/>
              <w:numPr>
                <w:ilvl w:val="0"/>
                <w:numId w:val="6"/>
              </w:numPr>
              <w:spacing w:before="0" w:after="0" w:line="260" w:lineRule="exact"/>
              <w:rPr>
                <w:bCs/>
                <w:sz w:val="20"/>
                <w:szCs w:val="20"/>
              </w:rPr>
            </w:pPr>
            <w:r w:rsidRPr="002C654D">
              <w:rPr>
                <w:bCs/>
                <w:sz w:val="20"/>
                <w:szCs w:val="20"/>
              </w:rPr>
              <w:t>razvojne politike na ravni programov po strukturi razvojne klasifikacije programskega proračuna</w:t>
            </w:r>
          </w:p>
          <w:p w14:paraId="2E3EFFFE" w14:textId="77777777" w:rsidR="00D731F3" w:rsidRPr="002C654D" w:rsidRDefault="00D731F3" w:rsidP="009E37D5">
            <w:pPr>
              <w:pStyle w:val="Neotevilenodstavek"/>
              <w:numPr>
                <w:ilvl w:val="0"/>
                <w:numId w:val="6"/>
              </w:numPr>
              <w:spacing w:before="0" w:after="0" w:line="260" w:lineRule="exact"/>
              <w:rPr>
                <w:bCs/>
                <w:sz w:val="20"/>
                <w:szCs w:val="20"/>
              </w:rPr>
            </w:pPr>
            <w:r w:rsidRPr="002C654D">
              <w:rPr>
                <w:bCs/>
                <w:sz w:val="20"/>
                <w:szCs w:val="20"/>
              </w:rPr>
              <w:t>razvojne dokumente Evropske unije in mednarodnih organizacij</w:t>
            </w:r>
          </w:p>
        </w:tc>
        <w:tc>
          <w:tcPr>
            <w:tcW w:w="2271" w:type="dxa"/>
            <w:tcBorders>
              <w:bottom w:val="single" w:sz="4" w:space="0" w:color="auto"/>
            </w:tcBorders>
            <w:vAlign w:val="center"/>
          </w:tcPr>
          <w:p w14:paraId="41EF852C" w14:textId="77777777" w:rsidR="00D731F3" w:rsidRPr="002C654D" w:rsidRDefault="00D731F3" w:rsidP="005F456B">
            <w:pPr>
              <w:pStyle w:val="Neotevilenodstavek"/>
              <w:spacing w:before="0" w:after="0" w:line="260" w:lineRule="exact"/>
              <w:jc w:val="center"/>
              <w:rPr>
                <w:iCs/>
                <w:sz w:val="20"/>
                <w:szCs w:val="20"/>
              </w:rPr>
            </w:pPr>
            <w:r w:rsidRPr="002C654D">
              <w:rPr>
                <w:sz w:val="20"/>
                <w:szCs w:val="20"/>
              </w:rPr>
              <w:t>NE</w:t>
            </w:r>
          </w:p>
        </w:tc>
      </w:tr>
      <w:tr w:rsidR="00D731F3" w:rsidRPr="002C654D" w14:paraId="13676FAD" w14:textId="77777777" w:rsidTr="005F456B">
        <w:tc>
          <w:tcPr>
            <w:tcW w:w="9163" w:type="dxa"/>
            <w:gridSpan w:val="4"/>
            <w:tcBorders>
              <w:top w:val="single" w:sz="4" w:space="0" w:color="auto"/>
              <w:left w:val="single" w:sz="4" w:space="0" w:color="auto"/>
              <w:bottom w:val="single" w:sz="4" w:space="0" w:color="auto"/>
              <w:right w:val="single" w:sz="4" w:space="0" w:color="auto"/>
            </w:tcBorders>
          </w:tcPr>
          <w:p w14:paraId="2693E93C" w14:textId="77777777" w:rsidR="00D731F3" w:rsidRPr="002C654D" w:rsidRDefault="00D731F3" w:rsidP="00F74F71">
            <w:pPr>
              <w:pStyle w:val="Oddelek"/>
              <w:widowControl w:val="0"/>
              <w:numPr>
                <w:ilvl w:val="0"/>
                <w:numId w:val="0"/>
              </w:numPr>
              <w:spacing w:before="0" w:after="0" w:line="260" w:lineRule="exact"/>
              <w:jc w:val="left"/>
              <w:rPr>
                <w:sz w:val="20"/>
                <w:szCs w:val="20"/>
              </w:rPr>
            </w:pPr>
            <w:r w:rsidRPr="002C654D">
              <w:rPr>
                <w:sz w:val="20"/>
                <w:szCs w:val="20"/>
              </w:rPr>
              <w:t>7.a Predstavitev ocene finančnih posledic nad 40.000 EUR:</w:t>
            </w:r>
          </w:p>
        </w:tc>
      </w:tr>
    </w:tbl>
    <w:p w14:paraId="02340144" w14:textId="77777777" w:rsidR="00D731F3" w:rsidRPr="008D1759" w:rsidRDefault="00D731F3" w:rsidP="00D731F3">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D731F3" w:rsidRPr="008D1759" w14:paraId="3458CFB5" w14:textId="77777777" w:rsidTr="005F456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02130C6" w14:textId="77777777" w:rsidR="00D731F3" w:rsidRPr="008D1759" w:rsidRDefault="00D731F3" w:rsidP="005F456B">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D731F3" w:rsidRPr="008D1759" w14:paraId="5101064C" w14:textId="77777777" w:rsidTr="005F456B">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E2530F0" w14:textId="77777777" w:rsidR="00D731F3" w:rsidRPr="008D1759" w:rsidRDefault="00D731F3" w:rsidP="005F456B">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3D34D65" w14:textId="77777777" w:rsidR="00D731F3" w:rsidRPr="008D1759" w:rsidRDefault="00D731F3" w:rsidP="005F456B">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5C4CC5E0" w14:textId="77777777"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8500655" w14:textId="77777777"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14:paraId="010FAA33" w14:textId="77777777"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D731F3" w:rsidRPr="008D1759" w14:paraId="4C63B12D"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F5B6C0D" w14:textId="77777777"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14CF6E0" w14:textId="77777777"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0A7EC81" w14:textId="77777777"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28F7BE" w14:textId="77777777"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FB4F690" w14:textId="77777777"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r>
      <w:tr w:rsidR="00D731F3" w:rsidRPr="008D1759" w14:paraId="46867073"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790F466" w14:textId="77777777"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EFCB9DA" w14:textId="77777777"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072E75E" w14:textId="77777777"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22CEB4" w14:textId="77777777"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96082CB" w14:textId="77777777"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r>
      <w:tr w:rsidR="00D731F3" w:rsidRPr="008D1759" w14:paraId="092DBEB3"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E94C94A" w14:textId="77777777"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CFAE9BC" w14:textId="77777777" w:rsidR="00D731F3" w:rsidRPr="008D1759" w:rsidRDefault="00D731F3" w:rsidP="005F456B">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0E5A092" w14:textId="77777777" w:rsidR="00D731F3" w:rsidRPr="008D1759" w:rsidRDefault="00D731F3" w:rsidP="005F456B">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44DE19F" w14:textId="77777777" w:rsidR="00D731F3" w:rsidRPr="008D1759" w:rsidRDefault="00D731F3" w:rsidP="005F456B">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AD56FC6" w14:textId="77777777" w:rsidR="00D731F3" w:rsidRPr="008D1759" w:rsidRDefault="00D731F3" w:rsidP="005F456B">
            <w:pPr>
              <w:widowControl w:val="0"/>
              <w:jc w:val="center"/>
              <w:rPr>
                <w:rFonts w:cs="Arial"/>
                <w:szCs w:val="20"/>
              </w:rPr>
            </w:pPr>
          </w:p>
        </w:tc>
      </w:tr>
      <w:tr w:rsidR="00D731F3" w:rsidRPr="008D1759" w14:paraId="1B910DBD" w14:textId="77777777" w:rsidTr="005F456B">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AF97C3F" w14:textId="77777777" w:rsidR="00D731F3" w:rsidRPr="008D1759" w:rsidRDefault="00D731F3" w:rsidP="005F456B">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0203E9A" w14:textId="77777777" w:rsidR="00D731F3" w:rsidRPr="008D1759" w:rsidRDefault="00D731F3" w:rsidP="005F456B">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00E58E3" w14:textId="77777777" w:rsidR="00D731F3" w:rsidRPr="008D1759" w:rsidRDefault="00D731F3" w:rsidP="005F456B">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174C620" w14:textId="77777777" w:rsidR="00D731F3" w:rsidRPr="008D1759" w:rsidRDefault="00D731F3" w:rsidP="005F456B">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7E15BF0" w14:textId="77777777" w:rsidR="00D731F3" w:rsidRPr="008D1759" w:rsidRDefault="00D731F3" w:rsidP="005F456B">
            <w:pPr>
              <w:widowControl w:val="0"/>
              <w:jc w:val="center"/>
              <w:rPr>
                <w:rFonts w:cs="Arial"/>
                <w:szCs w:val="20"/>
              </w:rPr>
            </w:pPr>
          </w:p>
        </w:tc>
      </w:tr>
      <w:tr w:rsidR="00D731F3" w:rsidRPr="008D1759" w14:paraId="1644638A"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6C8BAF1" w14:textId="77777777"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DB87AA0" w14:textId="77777777"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9454C7B" w14:textId="77777777"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293C401" w14:textId="77777777"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9D3327A" w14:textId="77777777"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r>
      <w:tr w:rsidR="00D731F3" w:rsidRPr="008D1759" w14:paraId="4316ABF4" w14:textId="77777777"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8AB6A37" w14:textId="77777777" w:rsidR="00D731F3" w:rsidRPr="008D1759" w:rsidRDefault="00D731F3" w:rsidP="005F456B">
            <w:pPr>
              <w:pStyle w:val="Naslov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D731F3" w:rsidRPr="008D1759" w14:paraId="4E61764C" w14:textId="77777777"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7CF7FAA" w14:textId="77777777" w:rsidR="00D731F3" w:rsidRPr="008D1759" w:rsidRDefault="00D731F3" w:rsidP="005F456B">
            <w:pPr>
              <w:pStyle w:val="Naslov1"/>
              <w:keepNext w:val="0"/>
              <w:widowControl w:val="0"/>
              <w:tabs>
                <w:tab w:val="left" w:pos="2340"/>
              </w:tabs>
              <w:spacing w:before="0" w:after="0"/>
              <w:ind w:left="142" w:hanging="142"/>
              <w:rPr>
                <w:rFonts w:cs="Arial"/>
                <w:sz w:val="20"/>
                <w:szCs w:val="20"/>
              </w:rPr>
            </w:pPr>
            <w:proofErr w:type="spellStart"/>
            <w:r>
              <w:rPr>
                <w:rFonts w:cs="Arial"/>
                <w:sz w:val="20"/>
                <w:szCs w:val="20"/>
              </w:rPr>
              <w:t>II.a</w:t>
            </w:r>
            <w:proofErr w:type="spellEnd"/>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D731F3" w:rsidRPr="008D1759" w14:paraId="20DDEC92" w14:textId="77777777"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C041DC6" w14:textId="77777777" w:rsidR="00D731F3" w:rsidRPr="008D1759" w:rsidRDefault="00D731F3" w:rsidP="005F456B">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4F6F871" w14:textId="77777777" w:rsidR="00D731F3" w:rsidRPr="008D1759" w:rsidRDefault="00D731F3" w:rsidP="005F456B">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1A5D3C7" w14:textId="77777777" w:rsidR="00D731F3" w:rsidRPr="008D1759" w:rsidRDefault="00D731F3" w:rsidP="005F456B">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1BA5322" w14:textId="77777777" w:rsidR="00D731F3" w:rsidRPr="008D1759" w:rsidRDefault="00D731F3" w:rsidP="005F456B">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4141106" w14:textId="77777777" w:rsidR="00D731F3" w:rsidRPr="008D1759" w:rsidRDefault="00D731F3" w:rsidP="005F456B">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D731F3" w:rsidRPr="008D1759" w14:paraId="727C0D02" w14:textId="77777777" w:rsidTr="005F456B">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CC96B43"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624DB74"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F03E38E"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33DA670"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F26E715"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14:paraId="1BBF41AB" w14:textId="77777777"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C0BF3A6" w14:textId="77777777" w:rsidR="00D731F3" w:rsidRPr="008D1759" w:rsidRDefault="00D731F3" w:rsidP="005F456B">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18EECC4" w14:textId="77777777" w:rsidR="00D731F3" w:rsidRPr="008D1759" w:rsidRDefault="00D731F3" w:rsidP="005F456B">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31DDD4A" w14:textId="77777777" w:rsidR="00D731F3" w:rsidRPr="008D1759" w:rsidRDefault="00D731F3" w:rsidP="005F456B">
            <w:pPr>
              <w:pStyle w:val="Naslov1"/>
              <w:keepNext w:val="0"/>
              <w:widowControl w:val="0"/>
              <w:tabs>
                <w:tab w:val="left" w:pos="360"/>
              </w:tabs>
              <w:spacing w:before="0" w:after="0"/>
              <w:rPr>
                <w:rFonts w:cs="Arial"/>
                <w:sz w:val="20"/>
                <w:szCs w:val="20"/>
              </w:rPr>
            </w:pPr>
          </w:p>
        </w:tc>
      </w:tr>
      <w:tr w:rsidR="00D731F3" w:rsidRPr="008D1759" w14:paraId="23C54C8A" w14:textId="77777777" w:rsidTr="005F456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346F22C" w14:textId="77777777" w:rsidR="00D731F3" w:rsidRPr="008D1759" w:rsidRDefault="00D731F3" w:rsidP="005F456B">
            <w:pPr>
              <w:pStyle w:val="Naslov1"/>
              <w:keepNext w:val="0"/>
              <w:widowControl w:val="0"/>
              <w:tabs>
                <w:tab w:val="left" w:pos="2340"/>
              </w:tabs>
              <w:spacing w:before="0" w:after="0"/>
              <w:rPr>
                <w:rFonts w:cs="Arial"/>
                <w:sz w:val="20"/>
                <w:szCs w:val="20"/>
              </w:rPr>
            </w:pPr>
            <w:proofErr w:type="spellStart"/>
            <w:r>
              <w:rPr>
                <w:rFonts w:cs="Arial"/>
                <w:sz w:val="20"/>
                <w:szCs w:val="20"/>
              </w:rPr>
              <w:t>II.b</w:t>
            </w:r>
            <w:proofErr w:type="spellEnd"/>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D731F3" w:rsidRPr="008D1759" w14:paraId="48CA5057" w14:textId="77777777"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31619B4" w14:textId="77777777" w:rsidR="00D731F3" w:rsidRPr="008D1759" w:rsidRDefault="00D731F3" w:rsidP="005F456B">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1E50AD8" w14:textId="77777777" w:rsidR="00D731F3" w:rsidRPr="008D1759" w:rsidRDefault="00D731F3" w:rsidP="005F456B">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ADDF55C" w14:textId="77777777" w:rsidR="00D731F3" w:rsidRPr="008D1759" w:rsidRDefault="00D731F3" w:rsidP="005F456B">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1A8BB0" w14:textId="77777777" w:rsidR="00D731F3" w:rsidRPr="008D1759" w:rsidRDefault="00D731F3" w:rsidP="005F456B">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56D9A6E" w14:textId="77777777" w:rsidR="00D731F3" w:rsidRPr="008D1759" w:rsidRDefault="00D731F3" w:rsidP="005F456B">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D731F3" w:rsidRPr="008D1759" w14:paraId="1E1B493C" w14:textId="77777777"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4790668"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1F76D5F"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C2B81B9"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C1C5020"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53ADC1E"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14:paraId="6F6457F8" w14:textId="77777777"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7D55093"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D80DFB5"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4130776"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11F223"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083125C"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14:paraId="24E859B1" w14:textId="77777777"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78FAB5E" w14:textId="77777777" w:rsidR="00D731F3" w:rsidRPr="008D1759" w:rsidRDefault="00D731F3" w:rsidP="005F456B">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DAE331A" w14:textId="77777777" w:rsidR="00D731F3" w:rsidRPr="008D1759" w:rsidRDefault="00D731F3" w:rsidP="005F456B">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EEB5351" w14:textId="77777777" w:rsidR="00D731F3" w:rsidRPr="008D1759" w:rsidRDefault="00D731F3" w:rsidP="005F456B">
            <w:pPr>
              <w:pStyle w:val="Naslov1"/>
              <w:keepNext w:val="0"/>
              <w:widowControl w:val="0"/>
              <w:tabs>
                <w:tab w:val="left" w:pos="360"/>
              </w:tabs>
              <w:spacing w:before="0" w:after="0"/>
              <w:rPr>
                <w:rFonts w:cs="Arial"/>
                <w:sz w:val="20"/>
                <w:szCs w:val="20"/>
              </w:rPr>
            </w:pPr>
          </w:p>
        </w:tc>
      </w:tr>
      <w:tr w:rsidR="00D731F3" w:rsidRPr="008D1759" w14:paraId="37B8264F" w14:textId="77777777" w:rsidTr="005F456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0C59A2B" w14:textId="77777777" w:rsidR="00D731F3" w:rsidRPr="008D1759" w:rsidRDefault="00D731F3" w:rsidP="005F456B">
            <w:pPr>
              <w:pStyle w:val="Naslov1"/>
              <w:keepNext w:val="0"/>
              <w:widowControl w:val="0"/>
              <w:tabs>
                <w:tab w:val="left" w:pos="2340"/>
              </w:tabs>
              <w:spacing w:before="0" w:after="0"/>
              <w:rPr>
                <w:rFonts w:cs="Arial"/>
                <w:sz w:val="20"/>
                <w:szCs w:val="20"/>
              </w:rPr>
            </w:pPr>
            <w:proofErr w:type="spellStart"/>
            <w:r>
              <w:rPr>
                <w:rFonts w:cs="Arial"/>
                <w:sz w:val="20"/>
                <w:szCs w:val="20"/>
              </w:rPr>
              <w:t>II.c</w:t>
            </w:r>
            <w:proofErr w:type="spellEnd"/>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D731F3" w:rsidRPr="008D1759" w14:paraId="202A4A4A" w14:textId="77777777" w:rsidTr="005F456B">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EA27181" w14:textId="77777777" w:rsidR="00D731F3" w:rsidRPr="008D1759" w:rsidRDefault="00D731F3" w:rsidP="005F456B">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8E927C6" w14:textId="77777777" w:rsidR="00D731F3" w:rsidRPr="008D1759" w:rsidRDefault="00D731F3" w:rsidP="005F456B">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3A79C77" w14:textId="77777777" w:rsidR="00D731F3" w:rsidRPr="008D1759" w:rsidRDefault="00D731F3" w:rsidP="005F456B">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D731F3" w:rsidRPr="008D1759" w14:paraId="3C1073BD"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170B02F"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B23B080"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336E589"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14:paraId="6B7E2807"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E34F1A0"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0266A68"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CCCE51B"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14:paraId="3371979C"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1D291F9"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636D9FE"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155CBA0"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14:paraId="6F82D43A"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7D21763" w14:textId="77777777" w:rsidR="00D731F3" w:rsidRPr="008D1759" w:rsidRDefault="00D731F3" w:rsidP="005F456B">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1D7F107" w14:textId="77777777" w:rsidR="00D731F3" w:rsidRPr="008D1759" w:rsidRDefault="00D731F3" w:rsidP="005F456B">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4467F00" w14:textId="77777777" w:rsidR="00D731F3" w:rsidRPr="008D1759" w:rsidRDefault="00D731F3" w:rsidP="005F456B">
            <w:pPr>
              <w:pStyle w:val="Naslov1"/>
              <w:keepNext w:val="0"/>
              <w:widowControl w:val="0"/>
              <w:tabs>
                <w:tab w:val="left" w:pos="360"/>
              </w:tabs>
              <w:spacing w:before="0" w:after="0"/>
              <w:rPr>
                <w:rFonts w:cs="Arial"/>
                <w:sz w:val="20"/>
                <w:szCs w:val="20"/>
              </w:rPr>
            </w:pPr>
          </w:p>
        </w:tc>
      </w:tr>
      <w:tr w:rsidR="00D731F3" w:rsidRPr="008D1759" w14:paraId="76AC9BF1" w14:textId="77777777" w:rsidTr="00F74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63"/>
        </w:trPr>
        <w:tc>
          <w:tcPr>
            <w:tcW w:w="9200" w:type="dxa"/>
            <w:gridSpan w:val="9"/>
          </w:tcPr>
          <w:p w14:paraId="09149BE0" w14:textId="77777777" w:rsidR="00D731F3" w:rsidRPr="008D1759" w:rsidRDefault="00D731F3" w:rsidP="00F74F71">
            <w:pPr>
              <w:widowControl w:val="0"/>
              <w:ind w:left="284"/>
              <w:jc w:val="both"/>
              <w:rPr>
                <w:szCs w:val="20"/>
              </w:rPr>
            </w:pPr>
          </w:p>
        </w:tc>
      </w:tr>
      <w:tr w:rsidR="00D731F3" w:rsidRPr="00D063BD" w14:paraId="73F4047F" w14:textId="77777777" w:rsidTr="00F74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06"/>
        </w:trPr>
        <w:tc>
          <w:tcPr>
            <w:tcW w:w="9200" w:type="dxa"/>
            <w:gridSpan w:val="9"/>
            <w:tcBorders>
              <w:top w:val="single" w:sz="4" w:space="0" w:color="000000"/>
              <w:left w:val="single" w:sz="4" w:space="0" w:color="000000"/>
              <w:bottom w:val="single" w:sz="4" w:space="0" w:color="000000"/>
              <w:right w:val="single" w:sz="4" w:space="0" w:color="000000"/>
            </w:tcBorders>
          </w:tcPr>
          <w:p w14:paraId="56E755E6" w14:textId="77777777" w:rsidR="00D731F3" w:rsidRPr="00D731F3" w:rsidRDefault="00D731F3" w:rsidP="00D731F3">
            <w:pPr>
              <w:rPr>
                <w:rFonts w:cs="Arial"/>
                <w:b/>
                <w:szCs w:val="20"/>
              </w:rPr>
            </w:pPr>
            <w:r w:rsidRPr="00D731F3">
              <w:rPr>
                <w:rFonts w:cs="Arial"/>
                <w:b/>
                <w:szCs w:val="20"/>
              </w:rPr>
              <w:t>7.b Predstavitev ocene finančnih posledic pod 40.000 EUR:</w:t>
            </w:r>
          </w:p>
          <w:p w14:paraId="212A0D17" w14:textId="2307CACC" w:rsidR="00671DDA" w:rsidRDefault="00602F9E" w:rsidP="00171E3B">
            <w:pPr>
              <w:rPr>
                <w:rFonts w:cs="Arial"/>
                <w:szCs w:val="20"/>
              </w:rPr>
            </w:pPr>
            <w:r w:rsidRPr="00252180">
              <w:rPr>
                <w:rFonts w:cs="Arial"/>
                <w:szCs w:val="20"/>
              </w:rPr>
              <w:t xml:space="preserve">Stroški </w:t>
            </w:r>
            <w:r w:rsidR="00D123E7">
              <w:rPr>
                <w:rFonts w:cs="Arial"/>
                <w:szCs w:val="20"/>
              </w:rPr>
              <w:t>udeležbe</w:t>
            </w:r>
            <w:r w:rsidR="00AD34EF">
              <w:rPr>
                <w:rFonts w:cs="Arial"/>
                <w:szCs w:val="20"/>
              </w:rPr>
              <w:t xml:space="preserve"> vključujejo stroške </w:t>
            </w:r>
            <w:r w:rsidR="00D123E7">
              <w:rPr>
                <w:rFonts w:cs="Arial"/>
                <w:szCs w:val="20"/>
              </w:rPr>
              <w:t xml:space="preserve">službene poti (letalske karte, nastanitve, dnevnic) in ne presegajo 40.000€. </w:t>
            </w:r>
          </w:p>
          <w:p w14:paraId="03D74162" w14:textId="3FAE6A1F" w:rsidR="00D123E7" w:rsidRPr="00D731F3" w:rsidRDefault="00D123E7" w:rsidP="00171E3B">
            <w:pPr>
              <w:rPr>
                <w:rFonts w:cs="Arial"/>
                <w:b/>
                <w:szCs w:val="20"/>
              </w:rPr>
            </w:pPr>
          </w:p>
        </w:tc>
      </w:tr>
      <w:tr w:rsidR="00D731F3" w:rsidRPr="00D063BD" w14:paraId="619DC833" w14:textId="77777777" w:rsidTr="000745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735D694E" w14:textId="77777777" w:rsidR="00D731F3" w:rsidRPr="00171E3B" w:rsidRDefault="00D731F3" w:rsidP="005D4B00">
            <w:pPr>
              <w:rPr>
                <w:rFonts w:cs="Arial"/>
                <w:b/>
                <w:szCs w:val="20"/>
              </w:rPr>
            </w:pPr>
            <w:r w:rsidRPr="00171E3B">
              <w:rPr>
                <w:rFonts w:cs="Arial"/>
                <w:b/>
                <w:szCs w:val="20"/>
              </w:rPr>
              <w:t xml:space="preserve">8. Predstavitev </w:t>
            </w:r>
            <w:r w:rsidR="0007453D" w:rsidRPr="00171E3B">
              <w:rPr>
                <w:rFonts w:cs="Arial"/>
                <w:b/>
                <w:szCs w:val="20"/>
              </w:rPr>
              <w:t xml:space="preserve">sodelovanja </w:t>
            </w:r>
            <w:r w:rsidRPr="00171E3B">
              <w:rPr>
                <w:rFonts w:cs="Arial"/>
                <w:b/>
                <w:szCs w:val="20"/>
              </w:rPr>
              <w:t>z združenji občin:</w:t>
            </w:r>
          </w:p>
        </w:tc>
      </w:tr>
      <w:tr w:rsidR="00D731F3" w:rsidRPr="00D063BD" w14:paraId="39F6CB92"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D1637E5" w14:textId="77777777" w:rsidR="00D731F3" w:rsidRPr="00171E3B" w:rsidRDefault="00D731F3" w:rsidP="005F456B">
            <w:pPr>
              <w:pStyle w:val="Neotevilenodstavek"/>
              <w:widowControl w:val="0"/>
              <w:spacing w:before="0" w:after="0" w:line="260" w:lineRule="exact"/>
              <w:rPr>
                <w:iCs/>
                <w:sz w:val="20"/>
                <w:szCs w:val="20"/>
              </w:rPr>
            </w:pPr>
            <w:r w:rsidRPr="00171E3B">
              <w:rPr>
                <w:iCs/>
                <w:sz w:val="20"/>
                <w:szCs w:val="20"/>
              </w:rPr>
              <w:t xml:space="preserve">Vsebina predloženega gradiva </w:t>
            </w:r>
            <w:r w:rsidR="00F45BB5">
              <w:rPr>
                <w:iCs/>
                <w:sz w:val="20"/>
                <w:szCs w:val="20"/>
              </w:rPr>
              <w:t xml:space="preserve">(predpisa) </w:t>
            </w:r>
            <w:r w:rsidRPr="00171E3B">
              <w:rPr>
                <w:iCs/>
                <w:sz w:val="20"/>
                <w:szCs w:val="20"/>
              </w:rPr>
              <w:t>vpliva na:</w:t>
            </w:r>
          </w:p>
          <w:p w14:paraId="586B578F" w14:textId="77777777" w:rsidR="00D731F3" w:rsidRDefault="00D731F3" w:rsidP="009E37D5">
            <w:pPr>
              <w:pStyle w:val="Neotevilenodstavek"/>
              <w:widowControl w:val="0"/>
              <w:numPr>
                <w:ilvl w:val="1"/>
                <w:numId w:val="7"/>
              </w:numPr>
              <w:spacing w:before="0" w:after="0" w:line="260" w:lineRule="exact"/>
              <w:rPr>
                <w:iCs/>
                <w:sz w:val="20"/>
                <w:szCs w:val="20"/>
              </w:rPr>
            </w:pPr>
            <w:r w:rsidRPr="00171E3B">
              <w:rPr>
                <w:iCs/>
                <w:sz w:val="20"/>
                <w:szCs w:val="20"/>
              </w:rPr>
              <w:t>pristojnosti občin,</w:t>
            </w:r>
          </w:p>
          <w:p w14:paraId="290ADD18" w14:textId="77777777" w:rsidR="003F4D18" w:rsidRPr="00171E3B" w:rsidRDefault="003F4D18" w:rsidP="009E37D5">
            <w:pPr>
              <w:pStyle w:val="Neotevilenodstavek"/>
              <w:widowControl w:val="0"/>
              <w:numPr>
                <w:ilvl w:val="1"/>
                <w:numId w:val="7"/>
              </w:numPr>
              <w:spacing w:before="0" w:after="0" w:line="260" w:lineRule="exact"/>
              <w:rPr>
                <w:iCs/>
                <w:sz w:val="20"/>
                <w:szCs w:val="20"/>
              </w:rPr>
            </w:pPr>
            <w:r>
              <w:rPr>
                <w:iCs/>
                <w:sz w:val="20"/>
                <w:szCs w:val="20"/>
              </w:rPr>
              <w:t>delovanje občin</w:t>
            </w:r>
            <w:r w:rsidR="00FE1B5A">
              <w:rPr>
                <w:iCs/>
                <w:sz w:val="20"/>
                <w:szCs w:val="20"/>
              </w:rPr>
              <w:t>,</w:t>
            </w:r>
          </w:p>
          <w:p w14:paraId="20D0BAE3" w14:textId="77777777" w:rsidR="00D731F3" w:rsidRPr="00171E3B" w:rsidRDefault="00FE1B5A" w:rsidP="009E37D5">
            <w:pPr>
              <w:pStyle w:val="Neotevilenodstavek"/>
              <w:widowControl w:val="0"/>
              <w:numPr>
                <w:ilvl w:val="1"/>
                <w:numId w:val="7"/>
              </w:numPr>
              <w:spacing w:before="0" w:after="0" w:line="260" w:lineRule="exact"/>
              <w:rPr>
                <w:iCs/>
                <w:sz w:val="20"/>
                <w:szCs w:val="20"/>
              </w:rPr>
            </w:pPr>
            <w:r>
              <w:rPr>
                <w:iCs/>
                <w:sz w:val="20"/>
                <w:szCs w:val="20"/>
              </w:rPr>
              <w:lastRenderedPageBreak/>
              <w:t>financiranje občin.</w:t>
            </w:r>
          </w:p>
          <w:p w14:paraId="029E4FCA" w14:textId="77777777" w:rsidR="00D731F3" w:rsidRPr="00171E3B" w:rsidRDefault="00D731F3" w:rsidP="003F4D18">
            <w:pPr>
              <w:pStyle w:val="Neotevilenodstavek"/>
              <w:widowControl w:val="0"/>
              <w:spacing w:before="0" w:after="0" w:line="260" w:lineRule="exact"/>
              <w:ind w:left="1440"/>
              <w:rPr>
                <w:iCs/>
                <w:sz w:val="20"/>
                <w:szCs w:val="20"/>
              </w:rPr>
            </w:pPr>
          </w:p>
        </w:tc>
        <w:tc>
          <w:tcPr>
            <w:tcW w:w="2431" w:type="dxa"/>
            <w:gridSpan w:val="2"/>
          </w:tcPr>
          <w:p w14:paraId="0E67AA23" w14:textId="77777777" w:rsidR="00D731F3" w:rsidRPr="00171E3B" w:rsidRDefault="00D731F3" w:rsidP="005F456B">
            <w:pPr>
              <w:pStyle w:val="Neotevilenodstavek"/>
              <w:widowControl w:val="0"/>
              <w:spacing w:before="0" w:after="0" w:line="260" w:lineRule="exact"/>
              <w:jc w:val="center"/>
              <w:rPr>
                <w:sz w:val="20"/>
                <w:szCs w:val="20"/>
              </w:rPr>
            </w:pPr>
            <w:r w:rsidRPr="00171E3B">
              <w:rPr>
                <w:sz w:val="20"/>
                <w:szCs w:val="20"/>
              </w:rPr>
              <w:lastRenderedPageBreak/>
              <w:t>NE</w:t>
            </w:r>
          </w:p>
        </w:tc>
      </w:tr>
      <w:tr w:rsidR="00D731F3" w:rsidRPr="00D063BD" w14:paraId="4CE69375"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4BEC7C20" w14:textId="77777777" w:rsidR="00D731F3" w:rsidRPr="00171E3B" w:rsidRDefault="00FE1B5A" w:rsidP="005F456B">
            <w:pPr>
              <w:pStyle w:val="Neotevilenodstavek"/>
              <w:widowControl w:val="0"/>
              <w:spacing w:before="0" w:after="0" w:line="260" w:lineRule="exact"/>
              <w:rPr>
                <w:iCs/>
                <w:sz w:val="20"/>
                <w:szCs w:val="20"/>
              </w:rPr>
            </w:pPr>
            <w:r>
              <w:rPr>
                <w:iCs/>
                <w:sz w:val="20"/>
                <w:szCs w:val="20"/>
              </w:rPr>
              <w:t>G</w:t>
            </w:r>
            <w:r w:rsidR="00F45BB5">
              <w:rPr>
                <w:iCs/>
                <w:sz w:val="20"/>
                <w:szCs w:val="20"/>
              </w:rPr>
              <w:t>radivo (predpis)</w:t>
            </w:r>
            <w:r w:rsidR="0018551D">
              <w:rPr>
                <w:iCs/>
                <w:sz w:val="20"/>
                <w:szCs w:val="20"/>
              </w:rPr>
              <w:t xml:space="preserve"> </w:t>
            </w:r>
            <w:r>
              <w:rPr>
                <w:iCs/>
                <w:sz w:val="20"/>
                <w:szCs w:val="20"/>
              </w:rPr>
              <w:t xml:space="preserve">je bilo </w:t>
            </w:r>
            <w:r w:rsidR="0018551D">
              <w:rPr>
                <w:iCs/>
                <w:sz w:val="20"/>
                <w:szCs w:val="20"/>
              </w:rPr>
              <w:t>poslan</w:t>
            </w:r>
            <w:r w:rsidR="00F45BB5">
              <w:rPr>
                <w:iCs/>
                <w:sz w:val="20"/>
                <w:szCs w:val="20"/>
              </w:rPr>
              <w:t>o</w:t>
            </w:r>
            <w:r w:rsidR="0018551D">
              <w:rPr>
                <w:iCs/>
                <w:sz w:val="20"/>
                <w:szCs w:val="20"/>
              </w:rPr>
              <w:t xml:space="preserve"> v mnenje</w:t>
            </w:r>
            <w:r w:rsidR="00D731F3" w:rsidRPr="00171E3B">
              <w:rPr>
                <w:iCs/>
                <w:sz w:val="20"/>
                <w:szCs w:val="20"/>
              </w:rPr>
              <w:t xml:space="preserve">: </w:t>
            </w:r>
          </w:p>
          <w:p w14:paraId="4A62BA88" w14:textId="77777777" w:rsidR="00D731F3" w:rsidRPr="00171E3B" w:rsidRDefault="00D731F3" w:rsidP="009E37D5">
            <w:pPr>
              <w:pStyle w:val="Neotevilenodstavek"/>
              <w:widowControl w:val="0"/>
              <w:numPr>
                <w:ilvl w:val="0"/>
                <w:numId w:val="8"/>
              </w:numPr>
              <w:spacing w:before="0" w:after="0" w:line="260" w:lineRule="exact"/>
              <w:rPr>
                <w:iCs/>
                <w:sz w:val="20"/>
                <w:szCs w:val="20"/>
              </w:rPr>
            </w:pPr>
            <w:r w:rsidRPr="00171E3B">
              <w:rPr>
                <w:iCs/>
                <w:sz w:val="20"/>
                <w:szCs w:val="20"/>
              </w:rPr>
              <w:t>Skupnost</w:t>
            </w:r>
            <w:r w:rsidR="00FE1B5A">
              <w:rPr>
                <w:iCs/>
                <w:sz w:val="20"/>
                <w:szCs w:val="20"/>
              </w:rPr>
              <w:t>i</w:t>
            </w:r>
            <w:r w:rsidR="00F74F71">
              <w:rPr>
                <w:iCs/>
                <w:sz w:val="20"/>
                <w:szCs w:val="20"/>
              </w:rPr>
              <w:t xml:space="preserve"> občin Slovenije SOS: </w:t>
            </w:r>
            <w:r w:rsidRPr="00171E3B">
              <w:rPr>
                <w:iCs/>
                <w:sz w:val="20"/>
                <w:szCs w:val="20"/>
              </w:rPr>
              <w:t>NE</w:t>
            </w:r>
          </w:p>
          <w:p w14:paraId="489AC441" w14:textId="77777777" w:rsidR="00D731F3" w:rsidRPr="00171E3B" w:rsidRDefault="00D731F3" w:rsidP="009E37D5">
            <w:pPr>
              <w:pStyle w:val="Neotevilenodstavek"/>
              <w:widowControl w:val="0"/>
              <w:numPr>
                <w:ilvl w:val="0"/>
                <w:numId w:val="8"/>
              </w:numPr>
              <w:spacing w:before="0" w:after="0" w:line="260" w:lineRule="exact"/>
              <w:rPr>
                <w:iCs/>
                <w:sz w:val="20"/>
                <w:szCs w:val="20"/>
              </w:rPr>
            </w:pPr>
            <w:r w:rsidRPr="00171E3B">
              <w:rPr>
                <w:iCs/>
                <w:sz w:val="20"/>
                <w:szCs w:val="20"/>
              </w:rPr>
              <w:t>Združenj</w:t>
            </w:r>
            <w:r w:rsidR="00FE1B5A">
              <w:rPr>
                <w:iCs/>
                <w:sz w:val="20"/>
                <w:szCs w:val="20"/>
              </w:rPr>
              <w:t>u</w:t>
            </w:r>
            <w:r w:rsidR="00F74F71">
              <w:rPr>
                <w:iCs/>
                <w:sz w:val="20"/>
                <w:szCs w:val="20"/>
              </w:rPr>
              <w:t xml:space="preserve"> občin Slovenije ZOS: </w:t>
            </w:r>
            <w:r w:rsidRPr="00171E3B">
              <w:rPr>
                <w:iCs/>
                <w:sz w:val="20"/>
                <w:szCs w:val="20"/>
              </w:rPr>
              <w:t>NE</w:t>
            </w:r>
          </w:p>
          <w:p w14:paraId="7467CB13" w14:textId="77777777" w:rsidR="00D731F3" w:rsidRPr="00F74F71" w:rsidRDefault="00D731F3" w:rsidP="009E37D5">
            <w:pPr>
              <w:pStyle w:val="Neotevilenodstavek"/>
              <w:widowControl w:val="0"/>
              <w:numPr>
                <w:ilvl w:val="0"/>
                <w:numId w:val="8"/>
              </w:numPr>
              <w:spacing w:before="0" w:after="0" w:line="260" w:lineRule="exact"/>
              <w:rPr>
                <w:iCs/>
                <w:sz w:val="20"/>
                <w:szCs w:val="20"/>
              </w:rPr>
            </w:pPr>
            <w:r w:rsidRPr="00171E3B">
              <w:rPr>
                <w:iCs/>
                <w:sz w:val="20"/>
                <w:szCs w:val="20"/>
              </w:rPr>
              <w:t>Združenj</w:t>
            </w:r>
            <w:r w:rsidR="00FE1B5A">
              <w:rPr>
                <w:iCs/>
                <w:sz w:val="20"/>
                <w:szCs w:val="20"/>
              </w:rPr>
              <w:t>u</w:t>
            </w:r>
            <w:r w:rsidRPr="00171E3B">
              <w:rPr>
                <w:iCs/>
                <w:sz w:val="20"/>
                <w:szCs w:val="20"/>
              </w:rPr>
              <w:t xml:space="preserve"> m</w:t>
            </w:r>
            <w:r w:rsidR="00F74F71">
              <w:rPr>
                <w:iCs/>
                <w:sz w:val="20"/>
                <w:szCs w:val="20"/>
              </w:rPr>
              <w:t xml:space="preserve">estnih občin Slovenije ZMOS: </w:t>
            </w:r>
            <w:r w:rsidRPr="00171E3B">
              <w:rPr>
                <w:iCs/>
                <w:sz w:val="20"/>
                <w:szCs w:val="20"/>
              </w:rPr>
              <w:t>NE</w:t>
            </w:r>
          </w:p>
        </w:tc>
      </w:tr>
      <w:tr w:rsidR="00D731F3" w:rsidRPr="00D063BD" w14:paraId="434823B9"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44B3DD93" w14:textId="77777777" w:rsidR="00D731F3" w:rsidRPr="00D063BD" w:rsidRDefault="00D731F3" w:rsidP="005F456B">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D731F3" w:rsidRPr="00D063BD" w14:paraId="21C13D2C"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18F4972" w14:textId="77777777" w:rsidR="00D731F3" w:rsidRPr="00D063BD" w:rsidRDefault="00D731F3" w:rsidP="005F456B">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14:paraId="31018111" w14:textId="77777777" w:rsidR="00D731F3" w:rsidRPr="00D063BD" w:rsidRDefault="00D731F3" w:rsidP="005F456B">
            <w:pPr>
              <w:pStyle w:val="Neotevilenodstavek"/>
              <w:widowControl w:val="0"/>
              <w:spacing w:before="0" w:after="0" w:line="260" w:lineRule="exact"/>
              <w:jc w:val="center"/>
              <w:rPr>
                <w:iCs/>
                <w:sz w:val="20"/>
                <w:szCs w:val="20"/>
              </w:rPr>
            </w:pPr>
            <w:r w:rsidRPr="00D063BD">
              <w:rPr>
                <w:sz w:val="20"/>
                <w:szCs w:val="20"/>
              </w:rPr>
              <w:t>NE</w:t>
            </w:r>
          </w:p>
        </w:tc>
      </w:tr>
      <w:tr w:rsidR="00D731F3" w:rsidRPr="00D063BD" w14:paraId="7F93DB8A"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D548C37" w14:textId="77777777" w:rsidR="00D731F3" w:rsidRPr="00D063BD" w:rsidRDefault="00D731F3" w:rsidP="00F74F71">
            <w:pPr>
              <w:pStyle w:val="Neotevilenodstavek"/>
              <w:widowControl w:val="0"/>
              <w:spacing w:before="0" w:after="0" w:line="260" w:lineRule="exact"/>
              <w:rPr>
                <w:iCs/>
                <w:sz w:val="20"/>
                <w:szCs w:val="20"/>
              </w:rPr>
            </w:pPr>
          </w:p>
        </w:tc>
      </w:tr>
      <w:tr w:rsidR="00D731F3" w:rsidRPr="00D063BD" w14:paraId="0C134CC0"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65A3ADC" w14:textId="77777777" w:rsidR="00D731F3" w:rsidRPr="00D063BD" w:rsidRDefault="00D731F3" w:rsidP="005F456B">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14:paraId="2E910255" w14:textId="77777777" w:rsidR="00D731F3" w:rsidRPr="00D063BD" w:rsidRDefault="00D731F3" w:rsidP="005F456B">
            <w:pPr>
              <w:pStyle w:val="Neotevilenodstavek"/>
              <w:widowControl w:val="0"/>
              <w:spacing w:before="0" w:after="0" w:line="260" w:lineRule="exact"/>
              <w:jc w:val="center"/>
              <w:rPr>
                <w:iCs/>
                <w:sz w:val="20"/>
                <w:szCs w:val="20"/>
              </w:rPr>
            </w:pPr>
            <w:r w:rsidRPr="00D063BD">
              <w:rPr>
                <w:sz w:val="20"/>
                <w:szCs w:val="20"/>
              </w:rPr>
              <w:t>NE</w:t>
            </w:r>
          </w:p>
        </w:tc>
      </w:tr>
      <w:tr w:rsidR="00D731F3" w:rsidRPr="00D063BD" w14:paraId="2278F473"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B741B5E" w14:textId="77777777" w:rsidR="00D731F3" w:rsidRPr="00D063BD" w:rsidRDefault="00D731F3" w:rsidP="005F456B">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14:paraId="104AD924" w14:textId="77777777" w:rsidR="00D731F3" w:rsidRPr="00D063BD" w:rsidRDefault="00D731F3" w:rsidP="005F456B">
            <w:pPr>
              <w:pStyle w:val="Neotevilenodstavek"/>
              <w:widowControl w:val="0"/>
              <w:spacing w:before="0" w:after="0" w:line="260" w:lineRule="exact"/>
              <w:jc w:val="center"/>
              <w:rPr>
                <w:sz w:val="20"/>
                <w:szCs w:val="20"/>
              </w:rPr>
            </w:pPr>
            <w:r w:rsidRPr="00D063BD">
              <w:rPr>
                <w:sz w:val="20"/>
                <w:szCs w:val="20"/>
              </w:rPr>
              <w:t>NE</w:t>
            </w:r>
          </w:p>
        </w:tc>
      </w:tr>
      <w:tr w:rsidR="00D731F3" w:rsidRPr="00D063BD" w14:paraId="30CE1ED3"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546A65D" w14:textId="77777777" w:rsidR="00D731F3" w:rsidRDefault="00D731F3" w:rsidP="005F456B">
            <w:pPr>
              <w:pStyle w:val="Poglavje"/>
              <w:widowControl w:val="0"/>
              <w:spacing w:before="0" w:after="0" w:line="260" w:lineRule="exact"/>
              <w:ind w:left="3400"/>
              <w:jc w:val="left"/>
              <w:rPr>
                <w:sz w:val="20"/>
                <w:szCs w:val="20"/>
              </w:rPr>
            </w:pPr>
          </w:p>
          <w:p w14:paraId="5268F54E" w14:textId="77777777" w:rsidR="007F62EB" w:rsidRDefault="007F62EB" w:rsidP="005F456B">
            <w:pPr>
              <w:pStyle w:val="Poglavje"/>
              <w:widowControl w:val="0"/>
              <w:spacing w:before="0" w:after="0" w:line="260" w:lineRule="exact"/>
              <w:ind w:left="3400"/>
              <w:jc w:val="left"/>
              <w:rPr>
                <w:sz w:val="20"/>
                <w:szCs w:val="20"/>
              </w:rPr>
            </w:pPr>
          </w:p>
          <w:p w14:paraId="1F97A208" w14:textId="77777777" w:rsidR="007F62EB" w:rsidRDefault="007F62EB" w:rsidP="005F456B">
            <w:pPr>
              <w:pStyle w:val="Poglavje"/>
              <w:widowControl w:val="0"/>
              <w:spacing w:before="0" w:after="0" w:line="260" w:lineRule="exact"/>
              <w:ind w:left="3400"/>
              <w:jc w:val="left"/>
              <w:rPr>
                <w:sz w:val="20"/>
                <w:szCs w:val="20"/>
              </w:rPr>
            </w:pPr>
          </w:p>
          <w:p w14:paraId="172FC794" w14:textId="77777777" w:rsidR="00D731F3" w:rsidRPr="00B36404" w:rsidRDefault="007F62EB" w:rsidP="005F456B">
            <w:pPr>
              <w:pStyle w:val="Poglavje"/>
              <w:widowControl w:val="0"/>
              <w:spacing w:before="0" w:after="0" w:line="260" w:lineRule="exact"/>
              <w:ind w:left="3400"/>
              <w:jc w:val="left"/>
              <w:rPr>
                <w:sz w:val="20"/>
                <w:szCs w:val="20"/>
              </w:rPr>
            </w:pPr>
            <w:r>
              <w:rPr>
                <w:sz w:val="20"/>
                <w:szCs w:val="20"/>
              </w:rPr>
              <w:tab/>
            </w:r>
            <w:r>
              <w:rPr>
                <w:sz w:val="20"/>
                <w:szCs w:val="20"/>
              </w:rPr>
              <w:tab/>
            </w:r>
            <w:r>
              <w:rPr>
                <w:sz w:val="20"/>
                <w:szCs w:val="20"/>
              </w:rPr>
              <w:tab/>
            </w:r>
          </w:p>
          <w:p w14:paraId="1F0834DC" w14:textId="2116103A" w:rsidR="00D731F3" w:rsidRPr="00A04D8F" w:rsidRDefault="00C766D8" w:rsidP="005F456B">
            <w:pPr>
              <w:pStyle w:val="Poglavje"/>
              <w:widowControl w:val="0"/>
              <w:spacing w:before="0" w:after="0" w:line="260" w:lineRule="exact"/>
              <w:ind w:left="3400"/>
              <w:jc w:val="left"/>
              <w:rPr>
                <w:sz w:val="20"/>
                <w:szCs w:val="20"/>
              </w:rPr>
            </w:pPr>
            <w:r>
              <w:rPr>
                <w:sz w:val="20"/>
                <w:szCs w:val="20"/>
              </w:rPr>
              <w:t xml:space="preserve">                                                  Nikolina Prah</w:t>
            </w:r>
            <w:r w:rsidR="00157BB8">
              <w:rPr>
                <w:sz w:val="20"/>
                <w:szCs w:val="20"/>
              </w:rPr>
              <w:t xml:space="preserve"> </w:t>
            </w:r>
          </w:p>
          <w:p w14:paraId="18E0A953" w14:textId="47FE1054" w:rsidR="007F4AC7" w:rsidRDefault="007F4AC7" w:rsidP="005F456B">
            <w:pPr>
              <w:pStyle w:val="Poglavje"/>
              <w:widowControl w:val="0"/>
              <w:spacing w:before="0" w:after="0" w:line="260" w:lineRule="exact"/>
              <w:ind w:left="3400"/>
              <w:jc w:val="left"/>
              <w:rPr>
                <w:sz w:val="20"/>
                <w:szCs w:val="20"/>
              </w:rPr>
            </w:pPr>
            <w:r w:rsidRPr="00A04D8F">
              <w:rPr>
                <w:sz w:val="20"/>
                <w:szCs w:val="20"/>
              </w:rPr>
              <w:t xml:space="preserve">                                  </w:t>
            </w:r>
            <w:r w:rsidR="00157BB8">
              <w:rPr>
                <w:sz w:val="20"/>
                <w:szCs w:val="20"/>
              </w:rPr>
              <w:t xml:space="preserve">           </w:t>
            </w:r>
            <w:r w:rsidR="00C766D8">
              <w:rPr>
                <w:sz w:val="20"/>
                <w:szCs w:val="20"/>
              </w:rPr>
              <w:t>DRŽAVNA SEKRETARKA</w:t>
            </w:r>
          </w:p>
          <w:p w14:paraId="7DCCA0FA" w14:textId="77777777" w:rsidR="00B36404" w:rsidRDefault="00B36404" w:rsidP="005F456B">
            <w:pPr>
              <w:pStyle w:val="Poglavje"/>
              <w:widowControl w:val="0"/>
              <w:spacing w:before="0" w:after="0" w:line="260" w:lineRule="exact"/>
              <w:ind w:left="3400"/>
              <w:jc w:val="left"/>
              <w:rPr>
                <w:sz w:val="20"/>
                <w:szCs w:val="20"/>
              </w:rPr>
            </w:pPr>
          </w:p>
          <w:p w14:paraId="2E489021" w14:textId="77777777" w:rsidR="00B36404" w:rsidRPr="00D063BD" w:rsidRDefault="00B36404" w:rsidP="008C0848">
            <w:pPr>
              <w:spacing w:line="240" w:lineRule="atLeast"/>
              <w:ind w:left="5664"/>
              <w:rPr>
                <w:szCs w:val="20"/>
              </w:rPr>
            </w:pPr>
          </w:p>
        </w:tc>
      </w:tr>
    </w:tbl>
    <w:p w14:paraId="6E816083" w14:textId="77777777" w:rsidR="008C0848" w:rsidRDefault="008C0848" w:rsidP="008C0848">
      <w:pPr>
        <w:pStyle w:val="Poglavje"/>
        <w:widowControl w:val="0"/>
        <w:spacing w:before="0" w:after="0" w:line="260" w:lineRule="exact"/>
        <w:jc w:val="left"/>
        <w:rPr>
          <w:sz w:val="20"/>
          <w:szCs w:val="20"/>
        </w:rPr>
      </w:pPr>
    </w:p>
    <w:p w14:paraId="746075F3" w14:textId="77777777" w:rsidR="008C0848" w:rsidRDefault="008C0848" w:rsidP="008C0848">
      <w:pPr>
        <w:pStyle w:val="Poglavje"/>
        <w:widowControl w:val="0"/>
        <w:spacing w:before="0" w:after="0" w:line="260" w:lineRule="exact"/>
        <w:jc w:val="left"/>
        <w:rPr>
          <w:sz w:val="20"/>
          <w:szCs w:val="20"/>
        </w:rPr>
      </w:pPr>
    </w:p>
    <w:p w14:paraId="3399EEED" w14:textId="77777777" w:rsidR="000B5ADC" w:rsidRPr="002E1B23" w:rsidRDefault="00B401C3" w:rsidP="002E1B23">
      <w:pPr>
        <w:pStyle w:val="Naslovpredpisa"/>
        <w:spacing w:line="240" w:lineRule="auto"/>
        <w:jc w:val="left"/>
        <w:rPr>
          <w:sz w:val="20"/>
          <w:szCs w:val="20"/>
        </w:rPr>
      </w:pPr>
      <w:r>
        <w:rPr>
          <w:sz w:val="20"/>
          <w:szCs w:val="20"/>
        </w:rPr>
        <w:t>PRILOGA</w:t>
      </w:r>
      <w:r w:rsidR="008C0848" w:rsidRPr="008C0848">
        <w:rPr>
          <w:sz w:val="20"/>
          <w:szCs w:val="20"/>
        </w:rPr>
        <w:t>:</w:t>
      </w:r>
    </w:p>
    <w:p w14:paraId="1BB01665" w14:textId="77777777" w:rsidR="00B433B1" w:rsidRDefault="00AE6816" w:rsidP="00B433B1">
      <w:pPr>
        <w:numPr>
          <w:ilvl w:val="0"/>
          <w:numId w:val="15"/>
        </w:numPr>
        <w:autoSpaceDE w:val="0"/>
        <w:autoSpaceDN w:val="0"/>
        <w:adjustRightInd w:val="0"/>
        <w:spacing w:line="240" w:lineRule="auto"/>
        <w:jc w:val="both"/>
        <w:rPr>
          <w:rFonts w:cs="Arial"/>
          <w:lang w:eastAsia="sl-SI"/>
        </w:rPr>
      </w:pPr>
      <w:r w:rsidRPr="00AC2C03">
        <w:rPr>
          <w:rFonts w:cs="Arial"/>
          <w:lang w:eastAsia="sl-SI"/>
        </w:rPr>
        <w:t>predlog sklepa (Priloga 1)</w:t>
      </w:r>
    </w:p>
    <w:p w14:paraId="336FD97C" w14:textId="5A685877" w:rsidR="00853E08" w:rsidRPr="00B433B1" w:rsidRDefault="00157BB8" w:rsidP="004A1E26">
      <w:pPr>
        <w:numPr>
          <w:ilvl w:val="0"/>
          <w:numId w:val="15"/>
        </w:numPr>
        <w:autoSpaceDE w:val="0"/>
        <w:autoSpaceDN w:val="0"/>
        <w:adjustRightInd w:val="0"/>
        <w:spacing w:line="240" w:lineRule="auto"/>
        <w:jc w:val="both"/>
        <w:rPr>
          <w:rFonts w:cs="Arial"/>
          <w:lang w:eastAsia="sl-SI"/>
        </w:rPr>
      </w:pPr>
      <w:r>
        <w:rPr>
          <w:bCs/>
          <w:snapToGrid w:val="0"/>
          <w:color w:val="000000"/>
          <w:szCs w:val="20"/>
        </w:rPr>
        <w:t xml:space="preserve">Informacija o udeležbi ministra za finance Klemna Boštjančiča na 25. obletnici Evropske centralne banke, 24. maja 2023 v Frankfurtu, Nemčiji </w:t>
      </w:r>
      <w:r w:rsidR="00725059" w:rsidRPr="00B433B1">
        <w:rPr>
          <w:rFonts w:cs="Arial"/>
          <w:lang w:eastAsia="sl-SI"/>
        </w:rPr>
        <w:t>(Priloga 2)</w:t>
      </w:r>
    </w:p>
    <w:p w14:paraId="64F7264A" w14:textId="77777777" w:rsidR="00D731F3" w:rsidRPr="00B433B1" w:rsidRDefault="00D731F3" w:rsidP="00805389">
      <w:pPr>
        <w:keepLines/>
        <w:framePr w:w="9962" w:wrap="auto" w:hAnchor="text" w:x="1300"/>
        <w:autoSpaceDE w:val="0"/>
        <w:autoSpaceDN w:val="0"/>
        <w:adjustRightInd w:val="0"/>
        <w:ind w:left="360"/>
        <w:jc w:val="both"/>
        <w:rPr>
          <w:rFonts w:cs="Arial"/>
          <w:szCs w:val="20"/>
        </w:rPr>
        <w:sectPr w:rsidR="00D731F3" w:rsidRPr="00B433B1" w:rsidSect="00066AB9">
          <w:headerReference w:type="default" r:id="rId12"/>
          <w:type w:val="continuous"/>
          <w:pgSz w:w="11906" w:h="16838"/>
          <w:pgMar w:top="1418" w:right="1418" w:bottom="1418" w:left="1418" w:header="708" w:footer="708" w:gutter="0"/>
          <w:cols w:space="708"/>
          <w:docGrid w:linePitch="360"/>
        </w:sectPr>
      </w:pPr>
    </w:p>
    <w:p w14:paraId="44B33620" w14:textId="77777777" w:rsidR="00AE6816" w:rsidRPr="00A76806" w:rsidRDefault="00AE6816" w:rsidP="00AE6816">
      <w:pPr>
        <w:spacing w:line="264" w:lineRule="auto"/>
        <w:rPr>
          <w:rFonts w:cs="Arial"/>
          <w:b/>
        </w:rPr>
      </w:pPr>
      <w:r w:rsidRPr="00A76806">
        <w:rPr>
          <w:rFonts w:cs="Arial"/>
          <w:b/>
        </w:rPr>
        <w:lastRenderedPageBreak/>
        <w:t>Predlog sklepa</w:t>
      </w:r>
    </w:p>
    <w:p w14:paraId="2A305141" w14:textId="77777777" w:rsidR="00AE6816" w:rsidRPr="00D1455B" w:rsidRDefault="00AE6816" w:rsidP="00AE6816">
      <w:pPr>
        <w:spacing w:line="264" w:lineRule="auto"/>
        <w:rPr>
          <w:rFonts w:cs="Arial"/>
          <w:b/>
        </w:rPr>
      </w:pPr>
    </w:p>
    <w:p w14:paraId="1AA9F3BF" w14:textId="77777777" w:rsidR="00AE6816" w:rsidRDefault="00AE6816" w:rsidP="00AE6816">
      <w:pPr>
        <w:ind w:left="6372"/>
        <w:rPr>
          <w:rFonts w:cs="Arial"/>
        </w:rPr>
      </w:pPr>
      <w:r>
        <w:rPr>
          <w:rFonts w:cs="Arial"/>
        </w:rPr>
        <w:t>Številka:</w:t>
      </w:r>
    </w:p>
    <w:p w14:paraId="04F8A4A8" w14:textId="77777777" w:rsidR="00AE6816" w:rsidRDefault="00AE6816" w:rsidP="00AE6816">
      <w:pPr>
        <w:ind w:left="6372"/>
        <w:rPr>
          <w:rFonts w:cs="Arial"/>
        </w:rPr>
      </w:pPr>
      <w:r>
        <w:rPr>
          <w:rFonts w:cs="Arial"/>
        </w:rPr>
        <w:t>Datum:</w:t>
      </w:r>
    </w:p>
    <w:p w14:paraId="51D17255" w14:textId="77777777" w:rsidR="00AE6816" w:rsidRDefault="00AE6816" w:rsidP="00AE6816">
      <w:pPr>
        <w:ind w:left="6372"/>
        <w:rPr>
          <w:rFonts w:cs="Arial"/>
        </w:rPr>
      </w:pPr>
    </w:p>
    <w:p w14:paraId="6B1C14A6" w14:textId="77777777" w:rsidR="00AE6816" w:rsidRDefault="00AE6816" w:rsidP="00AE6816">
      <w:pPr>
        <w:ind w:left="6372"/>
        <w:rPr>
          <w:rFonts w:cs="Arial"/>
        </w:rPr>
      </w:pPr>
    </w:p>
    <w:p w14:paraId="2F51021E" w14:textId="77777777" w:rsidR="00AE6816" w:rsidRDefault="00AE6816" w:rsidP="00AE6816">
      <w:pPr>
        <w:rPr>
          <w:rFonts w:cs="Arial"/>
        </w:rPr>
      </w:pPr>
    </w:p>
    <w:p w14:paraId="51CAFC42" w14:textId="77777777" w:rsidR="00AE6816" w:rsidRDefault="00AE6816" w:rsidP="00AE6816">
      <w:pPr>
        <w:rPr>
          <w:rFonts w:cs="Arial"/>
        </w:rPr>
      </w:pPr>
    </w:p>
    <w:p w14:paraId="6C9AB511" w14:textId="5D1A8CC5" w:rsidR="00AE6816" w:rsidRDefault="00311687" w:rsidP="00AE6816">
      <w:pPr>
        <w:spacing w:line="260" w:lineRule="atLeast"/>
        <w:rPr>
          <w:rFonts w:cs="Arial"/>
        </w:rPr>
      </w:pPr>
      <w:r w:rsidRPr="00905BF8">
        <w:rPr>
          <w:rFonts w:cs="Arial"/>
          <w:iCs/>
          <w:szCs w:val="20"/>
          <w:lang w:eastAsia="sl-SI"/>
        </w:rPr>
        <w:t>Na podlagi šestega odstavka 21. člena Zakona o Vladi Republike Slovenije (Uradni list RS, št.</w:t>
      </w:r>
      <w:r>
        <w:rPr>
          <w:rFonts w:cs="Arial"/>
          <w:iCs/>
          <w:szCs w:val="20"/>
          <w:lang w:eastAsia="sl-SI"/>
        </w:rPr>
        <w:t xml:space="preserve"> </w:t>
      </w:r>
      <w:r w:rsidRPr="00905BF8">
        <w:rPr>
          <w:rFonts w:cs="Arial"/>
          <w:iCs/>
          <w:szCs w:val="20"/>
          <w:lang w:eastAsia="sl-SI"/>
        </w:rPr>
        <w:t>24/05 - uradno prečiščeno besedilo,109/08, 38/10 – ZUKN, 8/12, 21/13, 47/13 – ZDU-1G, 65/14</w:t>
      </w:r>
      <w:r w:rsidR="004D2F1F">
        <w:rPr>
          <w:rFonts w:cs="Arial"/>
          <w:iCs/>
          <w:szCs w:val="20"/>
          <w:lang w:eastAsia="sl-SI"/>
        </w:rPr>
        <w:t>,</w:t>
      </w:r>
      <w:r w:rsidRPr="00905BF8">
        <w:rPr>
          <w:rFonts w:cs="Arial"/>
          <w:iCs/>
          <w:szCs w:val="20"/>
          <w:lang w:eastAsia="sl-SI"/>
        </w:rPr>
        <w:t xml:space="preserve"> 55/17</w:t>
      </w:r>
      <w:r w:rsidR="004D2F1F">
        <w:rPr>
          <w:rFonts w:cs="Arial"/>
          <w:iCs/>
          <w:szCs w:val="20"/>
          <w:lang w:eastAsia="sl-SI"/>
        </w:rPr>
        <w:t xml:space="preserve"> </w:t>
      </w:r>
      <w:r w:rsidR="004D2F1F" w:rsidRPr="004D2F1F">
        <w:rPr>
          <w:rFonts w:cs="Arial"/>
          <w:iCs/>
          <w:szCs w:val="20"/>
          <w:lang w:eastAsia="sl-SI"/>
        </w:rPr>
        <w:t>in 163/22</w:t>
      </w:r>
      <w:r w:rsidRPr="00905BF8">
        <w:rPr>
          <w:rFonts w:cs="Arial"/>
          <w:iCs/>
          <w:szCs w:val="20"/>
          <w:lang w:eastAsia="sl-SI"/>
        </w:rPr>
        <w:t>) je Vlada Republike Slovenije na … seji dne …</w:t>
      </w:r>
      <w:r>
        <w:rPr>
          <w:rFonts w:cs="Arial"/>
          <w:iCs/>
          <w:szCs w:val="20"/>
          <w:lang w:eastAsia="sl-SI"/>
        </w:rPr>
        <w:t xml:space="preserve"> </w:t>
      </w:r>
      <w:r w:rsidRPr="00905BF8">
        <w:rPr>
          <w:rFonts w:cs="Arial"/>
          <w:iCs/>
          <w:szCs w:val="20"/>
          <w:lang w:eastAsia="sl-SI"/>
        </w:rPr>
        <w:t>pod točko … sprejela naslednji</w:t>
      </w:r>
    </w:p>
    <w:p w14:paraId="0621448A" w14:textId="77777777" w:rsidR="00AE6816" w:rsidRDefault="00AE6816" w:rsidP="00AE6816">
      <w:pPr>
        <w:spacing w:line="260" w:lineRule="atLeast"/>
        <w:rPr>
          <w:rFonts w:cs="Arial"/>
        </w:rPr>
      </w:pPr>
    </w:p>
    <w:p w14:paraId="454F233F" w14:textId="12F9B9EE" w:rsidR="00AE6816" w:rsidRDefault="00AE6816" w:rsidP="00AE6816">
      <w:pPr>
        <w:spacing w:line="260" w:lineRule="atLeast"/>
        <w:jc w:val="center"/>
        <w:rPr>
          <w:rFonts w:cs="Arial"/>
        </w:rPr>
      </w:pPr>
      <w:r>
        <w:rPr>
          <w:rFonts w:cs="Arial"/>
        </w:rPr>
        <w:t>SKLEP</w:t>
      </w:r>
      <w:r w:rsidR="00311687">
        <w:rPr>
          <w:rFonts w:cs="Arial"/>
        </w:rPr>
        <w:t>:</w:t>
      </w:r>
      <w:r>
        <w:rPr>
          <w:rFonts w:cs="Arial"/>
        </w:rPr>
        <w:t xml:space="preserve"> </w:t>
      </w:r>
    </w:p>
    <w:p w14:paraId="7884C038" w14:textId="716F8C8C" w:rsidR="00923C30" w:rsidRDefault="00923C30" w:rsidP="002E1B23">
      <w:pPr>
        <w:tabs>
          <w:tab w:val="left" w:pos="180"/>
        </w:tabs>
        <w:autoSpaceDE w:val="0"/>
        <w:autoSpaceDN w:val="0"/>
        <w:adjustRightInd w:val="0"/>
        <w:spacing w:line="240" w:lineRule="auto"/>
        <w:jc w:val="both"/>
        <w:rPr>
          <w:rFonts w:cs="Arial"/>
          <w:b/>
          <w:color w:val="000000"/>
          <w:sz w:val="22"/>
          <w:szCs w:val="22"/>
        </w:rPr>
      </w:pPr>
    </w:p>
    <w:p w14:paraId="3CEA6076" w14:textId="77777777" w:rsidR="00AE6816" w:rsidRDefault="00AE6816" w:rsidP="002E1B23">
      <w:pPr>
        <w:tabs>
          <w:tab w:val="left" w:pos="180"/>
        </w:tabs>
        <w:autoSpaceDE w:val="0"/>
        <w:autoSpaceDN w:val="0"/>
        <w:adjustRightInd w:val="0"/>
        <w:spacing w:line="240" w:lineRule="auto"/>
        <w:jc w:val="both"/>
        <w:rPr>
          <w:rFonts w:cs="Arial"/>
          <w:b/>
          <w:color w:val="000000"/>
          <w:sz w:val="22"/>
          <w:szCs w:val="22"/>
        </w:rPr>
      </w:pPr>
    </w:p>
    <w:p w14:paraId="74293827" w14:textId="177143E5" w:rsidR="00AE6816" w:rsidRPr="002C654D" w:rsidRDefault="00853086" w:rsidP="00AE6816">
      <w:pPr>
        <w:tabs>
          <w:tab w:val="left" w:pos="180"/>
        </w:tabs>
        <w:spacing w:line="240" w:lineRule="atLeast"/>
        <w:jc w:val="both"/>
        <w:rPr>
          <w:rFonts w:cs="Arial"/>
          <w:snapToGrid w:val="0"/>
          <w:szCs w:val="20"/>
        </w:rPr>
      </w:pPr>
      <w:r w:rsidRPr="002C654D">
        <w:rPr>
          <w:rFonts w:cs="Arial"/>
          <w:snapToGrid w:val="0"/>
          <w:szCs w:val="20"/>
        </w:rPr>
        <w:t xml:space="preserve">Vlada Republike Slovenije </w:t>
      </w:r>
      <w:r>
        <w:rPr>
          <w:rFonts w:cs="Arial"/>
          <w:snapToGrid w:val="0"/>
          <w:szCs w:val="20"/>
        </w:rPr>
        <w:t xml:space="preserve">se je seznanila z </w:t>
      </w:r>
      <w:r w:rsidR="00157BB8">
        <w:rPr>
          <w:bCs/>
          <w:snapToGrid w:val="0"/>
          <w:color w:val="000000"/>
          <w:szCs w:val="20"/>
        </w:rPr>
        <w:t>Informacijo o udeležbi ministra za finance Klemna Boštjančiča na 25. obletnici Evropske centralne banke, 24. maja 2023 v Frankfurtu, Nemčiji</w:t>
      </w:r>
      <w:r w:rsidR="00D123E7">
        <w:rPr>
          <w:bCs/>
          <w:snapToGrid w:val="0"/>
          <w:color w:val="000000"/>
          <w:szCs w:val="20"/>
        </w:rPr>
        <w:t>.</w:t>
      </w:r>
    </w:p>
    <w:p w14:paraId="6D95BB84" w14:textId="77777777" w:rsidR="00AE6816" w:rsidRPr="002C654D" w:rsidRDefault="00AE6816" w:rsidP="00AE6816">
      <w:pPr>
        <w:tabs>
          <w:tab w:val="left" w:pos="180"/>
        </w:tabs>
        <w:spacing w:line="240" w:lineRule="atLeast"/>
        <w:jc w:val="both"/>
        <w:rPr>
          <w:rFonts w:cs="Arial"/>
          <w:snapToGrid w:val="0"/>
          <w:szCs w:val="20"/>
        </w:rPr>
      </w:pPr>
    </w:p>
    <w:p w14:paraId="04BA75BF" w14:textId="4A994C4C" w:rsidR="00AE6816" w:rsidRPr="00AC2C03" w:rsidRDefault="00C90056" w:rsidP="00C90056">
      <w:pPr>
        <w:spacing w:line="240" w:lineRule="atLeast"/>
        <w:ind w:left="5040" w:right="550" w:firstLine="15"/>
        <w:jc w:val="center"/>
        <w:rPr>
          <w:rFonts w:cs="Arial"/>
          <w:color w:val="000000"/>
        </w:rPr>
      </w:pPr>
      <w:r w:rsidRPr="00A04D8F">
        <w:rPr>
          <w:rFonts w:cs="Arial"/>
          <w:color w:val="000000"/>
        </w:rPr>
        <w:t xml:space="preserve">Barbara Kolenko </w:t>
      </w:r>
      <w:proofErr w:type="spellStart"/>
      <w:r w:rsidRPr="00A04D8F">
        <w:rPr>
          <w:rFonts w:cs="Arial"/>
          <w:color w:val="000000"/>
        </w:rPr>
        <w:t>Helbl</w:t>
      </w:r>
      <w:proofErr w:type="spellEnd"/>
      <w:r w:rsidR="00AE6816" w:rsidRPr="00A04D8F">
        <w:rPr>
          <w:rFonts w:cs="Arial"/>
          <w:color w:val="000000"/>
        </w:rPr>
        <w:t xml:space="preserve">                                                                                               GENERALN</w:t>
      </w:r>
      <w:r w:rsidRPr="00A04D8F">
        <w:rPr>
          <w:rFonts w:cs="Arial"/>
          <w:color w:val="000000"/>
        </w:rPr>
        <w:t>A</w:t>
      </w:r>
      <w:r w:rsidR="00AE6816" w:rsidRPr="00A04D8F">
        <w:rPr>
          <w:rFonts w:cs="Arial"/>
          <w:color w:val="000000"/>
        </w:rPr>
        <w:t xml:space="preserve"> SEKRETARK</w:t>
      </w:r>
      <w:r w:rsidRPr="00A04D8F">
        <w:rPr>
          <w:rFonts w:cs="Arial"/>
          <w:color w:val="000000"/>
        </w:rPr>
        <w:t>A</w:t>
      </w:r>
    </w:p>
    <w:p w14:paraId="0043C03C" w14:textId="77777777" w:rsidR="00AE6816" w:rsidRPr="002C654D" w:rsidRDefault="00AE6816" w:rsidP="00AE6816">
      <w:pPr>
        <w:tabs>
          <w:tab w:val="left" w:pos="180"/>
        </w:tabs>
        <w:spacing w:line="240" w:lineRule="atLeast"/>
        <w:jc w:val="both"/>
        <w:rPr>
          <w:rFonts w:cs="Arial"/>
          <w:snapToGrid w:val="0"/>
          <w:szCs w:val="20"/>
        </w:rPr>
      </w:pPr>
    </w:p>
    <w:p w14:paraId="1E56D3A0" w14:textId="34176C19" w:rsidR="00AE6816" w:rsidRDefault="00AE6816" w:rsidP="00AE6816">
      <w:pPr>
        <w:tabs>
          <w:tab w:val="left" w:pos="180"/>
        </w:tabs>
        <w:spacing w:line="240" w:lineRule="atLeast"/>
        <w:jc w:val="both"/>
        <w:rPr>
          <w:rFonts w:cs="Arial"/>
          <w:snapToGrid w:val="0"/>
          <w:szCs w:val="20"/>
        </w:rPr>
      </w:pPr>
    </w:p>
    <w:p w14:paraId="2ABF20BA" w14:textId="77777777" w:rsidR="00AE6816" w:rsidRPr="00623A13" w:rsidRDefault="00AE6816" w:rsidP="00AE6816">
      <w:pPr>
        <w:pStyle w:val="Neotevilenodstavek"/>
        <w:spacing w:before="0" w:after="0" w:line="240" w:lineRule="atLeast"/>
        <w:rPr>
          <w:sz w:val="20"/>
          <w:szCs w:val="20"/>
        </w:rPr>
      </w:pPr>
      <w:r w:rsidRPr="00623A13">
        <w:rPr>
          <w:sz w:val="20"/>
          <w:szCs w:val="20"/>
        </w:rPr>
        <w:t>Priloga:</w:t>
      </w:r>
    </w:p>
    <w:p w14:paraId="01575B70" w14:textId="1B9A145A" w:rsidR="00AE6816" w:rsidRPr="00ED6913" w:rsidRDefault="00853086" w:rsidP="00AE6816">
      <w:pPr>
        <w:numPr>
          <w:ilvl w:val="0"/>
          <w:numId w:val="15"/>
        </w:numPr>
        <w:autoSpaceDE w:val="0"/>
        <w:autoSpaceDN w:val="0"/>
        <w:adjustRightInd w:val="0"/>
        <w:spacing w:line="240" w:lineRule="atLeast"/>
        <w:jc w:val="both"/>
        <w:rPr>
          <w:rFonts w:cs="Arial"/>
        </w:rPr>
      </w:pPr>
      <w:r>
        <w:rPr>
          <w:rFonts w:cs="Arial"/>
          <w:lang w:eastAsia="sl-SI"/>
        </w:rPr>
        <w:t>Informacija i</w:t>
      </w:r>
      <w:r w:rsidR="00AE6816">
        <w:rPr>
          <w:rFonts w:cs="Arial"/>
          <w:lang w:eastAsia="sl-SI"/>
        </w:rPr>
        <w:t>z tega sklepa</w:t>
      </w:r>
    </w:p>
    <w:p w14:paraId="019ACD35" w14:textId="77777777" w:rsidR="00AE6816" w:rsidRDefault="00AE6816" w:rsidP="00AE6816">
      <w:pPr>
        <w:tabs>
          <w:tab w:val="left" w:pos="180"/>
        </w:tabs>
        <w:spacing w:line="240" w:lineRule="atLeast"/>
        <w:jc w:val="both"/>
        <w:rPr>
          <w:rFonts w:cs="Arial"/>
          <w:snapToGrid w:val="0"/>
          <w:szCs w:val="20"/>
        </w:rPr>
      </w:pPr>
    </w:p>
    <w:p w14:paraId="5C5E98C4" w14:textId="77777777" w:rsidR="00AE6816" w:rsidRDefault="00AE6816" w:rsidP="00AE6816">
      <w:pPr>
        <w:tabs>
          <w:tab w:val="left" w:pos="180"/>
        </w:tabs>
        <w:spacing w:line="240" w:lineRule="atLeast"/>
        <w:jc w:val="both"/>
        <w:rPr>
          <w:rFonts w:cs="Arial"/>
          <w:snapToGrid w:val="0"/>
          <w:szCs w:val="20"/>
        </w:rPr>
      </w:pPr>
    </w:p>
    <w:p w14:paraId="423278D7" w14:textId="2266C9F6" w:rsidR="00AE6816" w:rsidRPr="002C654D" w:rsidRDefault="00AE6816" w:rsidP="00AE6816">
      <w:pPr>
        <w:tabs>
          <w:tab w:val="left" w:pos="180"/>
        </w:tabs>
        <w:spacing w:line="240" w:lineRule="atLeast"/>
        <w:jc w:val="both"/>
        <w:rPr>
          <w:rFonts w:cs="Arial"/>
          <w:snapToGrid w:val="0"/>
          <w:szCs w:val="20"/>
        </w:rPr>
      </w:pPr>
      <w:r w:rsidRPr="002C654D">
        <w:rPr>
          <w:rFonts w:cs="Arial"/>
          <w:snapToGrid w:val="0"/>
          <w:szCs w:val="20"/>
        </w:rPr>
        <w:t>SKLEP PREJMEJO:</w:t>
      </w:r>
    </w:p>
    <w:p w14:paraId="144EA812" w14:textId="77777777" w:rsidR="00252180" w:rsidRPr="004266C4" w:rsidRDefault="00252180" w:rsidP="00252180">
      <w:pPr>
        <w:numPr>
          <w:ilvl w:val="0"/>
          <w:numId w:val="10"/>
        </w:numPr>
        <w:spacing w:line="240" w:lineRule="atLeast"/>
        <w:ind w:left="283" w:hanging="357"/>
        <w:jc w:val="both"/>
        <w:rPr>
          <w:rFonts w:cs="Arial"/>
          <w:szCs w:val="20"/>
        </w:rPr>
      </w:pPr>
      <w:r w:rsidRPr="004266C4">
        <w:rPr>
          <w:rFonts w:cs="Arial"/>
          <w:szCs w:val="20"/>
        </w:rPr>
        <w:t xml:space="preserve">Ministrstvo za finance, </w:t>
      </w:r>
    </w:p>
    <w:p w14:paraId="5469EF5D" w14:textId="73CC6844" w:rsidR="00AD34EF" w:rsidRDefault="00252180" w:rsidP="00252180">
      <w:pPr>
        <w:numPr>
          <w:ilvl w:val="0"/>
          <w:numId w:val="10"/>
        </w:numPr>
        <w:spacing w:line="240" w:lineRule="atLeast"/>
        <w:ind w:left="283" w:hanging="357"/>
        <w:jc w:val="both"/>
        <w:rPr>
          <w:rFonts w:cs="Arial"/>
          <w:szCs w:val="20"/>
        </w:rPr>
      </w:pPr>
      <w:r w:rsidRPr="00A04D8F">
        <w:rPr>
          <w:rFonts w:cs="Arial"/>
          <w:szCs w:val="20"/>
        </w:rPr>
        <w:t xml:space="preserve">Ministrstvo za zunanje </w:t>
      </w:r>
      <w:r w:rsidR="008521D7">
        <w:rPr>
          <w:rFonts w:cs="Arial"/>
          <w:szCs w:val="20"/>
        </w:rPr>
        <w:t xml:space="preserve">in evropske </w:t>
      </w:r>
      <w:r w:rsidRPr="00A04D8F">
        <w:rPr>
          <w:rFonts w:cs="Arial"/>
          <w:szCs w:val="20"/>
        </w:rPr>
        <w:t>zadeve</w:t>
      </w:r>
      <w:r w:rsidR="00D123E7">
        <w:rPr>
          <w:rFonts w:cs="Arial"/>
          <w:szCs w:val="20"/>
        </w:rPr>
        <w:t>.</w:t>
      </w:r>
    </w:p>
    <w:p w14:paraId="1941302E" w14:textId="77777777" w:rsidR="00725059" w:rsidRPr="00A04D8F" w:rsidRDefault="00725059" w:rsidP="00725059">
      <w:pPr>
        <w:spacing w:line="240" w:lineRule="atLeast"/>
        <w:ind w:left="-74"/>
        <w:jc w:val="both"/>
        <w:rPr>
          <w:rFonts w:cs="Arial"/>
          <w:szCs w:val="20"/>
        </w:rPr>
      </w:pPr>
    </w:p>
    <w:p w14:paraId="063C8104" w14:textId="77777777" w:rsidR="004978A7" w:rsidRDefault="004978A7" w:rsidP="004978A7">
      <w:pPr>
        <w:pStyle w:val="podpisi"/>
        <w:jc w:val="center"/>
        <w:rPr>
          <w:rFonts w:cs="Arial"/>
          <w:b/>
          <w:color w:val="000000"/>
          <w:szCs w:val="20"/>
          <w:lang w:val="sl-SI"/>
        </w:rPr>
      </w:pPr>
    </w:p>
    <w:p w14:paraId="212F8AC8" w14:textId="77777777" w:rsidR="00725059" w:rsidRDefault="00725059">
      <w:pPr>
        <w:spacing w:line="240" w:lineRule="auto"/>
        <w:rPr>
          <w:rFonts w:cs="Arial"/>
          <w:b/>
          <w:color w:val="000000"/>
          <w:szCs w:val="20"/>
        </w:rPr>
      </w:pPr>
      <w:r>
        <w:rPr>
          <w:rFonts w:cs="Arial"/>
          <w:b/>
          <w:color w:val="000000"/>
          <w:szCs w:val="20"/>
        </w:rPr>
        <w:br w:type="page"/>
      </w:r>
    </w:p>
    <w:p w14:paraId="6D13373A" w14:textId="433BC68B" w:rsidR="00725059" w:rsidRDefault="00725059" w:rsidP="00725059">
      <w:pPr>
        <w:pStyle w:val="podpisi"/>
        <w:jc w:val="right"/>
        <w:rPr>
          <w:rFonts w:cs="Arial"/>
          <w:b/>
          <w:color w:val="000000"/>
          <w:szCs w:val="20"/>
          <w:lang w:val="sl-SI"/>
        </w:rPr>
      </w:pPr>
      <w:r>
        <w:rPr>
          <w:rFonts w:cs="Arial"/>
          <w:b/>
          <w:color w:val="000000"/>
          <w:szCs w:val="20"/>
          <w:lang w:val="sl-SI"/>
        </w:rPr>
        <w:lastRenderedPageBreak/>
        <w:t>Priloga 2</w:t>
      </w:r>
    </w:p>
    <w:p w14:paraId="673C9F2E" w14:textId="77777777" w:rsidR="00725059" w:rsidRDefault="00725059" w:rsidP="00725059">
      <w:pPr>
        <w:pStyle w:val="podpisi"/>
        <w:jc w:val="right"/>
        <w:rPr>
          <w:rFonts w:cs="Arial"/>
          <w:b/>
          <w:color w:val="000000"/>
          <w:szCs w:val="20"/>
          <w:lang w:val="sl-SI"/>
        </w:rPr>
      </w:pPr>
    </w:p>
    <w:p w14:paraId="010B821D" w14:textId="77777777" w:rsidR="00853086" w:rsidRPr="002C654D" w:rsidRDefault="00853086" w:rsidP="00853086">
      <w:pPr>
        <w:tabs>
          <w:tab w:val="left" w:pos="180"/>
        </w:tabs>
        <w:spacing w:line="240" w:lineRule="auto"/>
        <w:jc w:val="center"/>
        <w:rPr>
          <w:rFonts w:cs="Arial"/>
          <w:snapToGrid w:val="0"/>
          <w:szCs w:val="20"/>
        </w:rPr>
      </w:pPr>
    </w:p>
    <w:p w14:paraId="3AD6F779" w14:textId="6F466482" w:rsidR="008521D7" w:rsidRPr="00157BB8" w:rsidRDefault="00157BB8" w:rsidP="00157BB8">
      <w:pPr>
        <w:spacing w:line="240" w:lineRule="atLeast"/>
        <w:jc w:val="center"/>
        <w:rPr>
          <w:b/>
        </w:rPr>
      </w:pPr>
      <w:r w:rsidRPr="00157BB8">
        <w:rPr>
          <w:b/>
          <w:snapToGrid w:val="0"/>
          <w:color w:val="000000"/>
          <w:szCs w:val="20"/>
        </w:rPr>
        <w:t>Informacija o udeležbi ministra za finance Klemna Boštjančiča na 25. obletnici Evropske centralne banke, 24. maja 2023 v Frankfurtu, Nemčiji</w:t>
      </w:r>
    </w:p>
    <w:p w14:paraId="0F4DC66F" w14:textId="35C23C15" w:rsidR="00157BB8" w:rsidRDefault="00157BB8" w:rsidP="00D12019">
      <w:pPr>
        <w:spacing w:line="240" w:lineRule="atLeast"/>
        <w:jc w:val="both"/>
        <w:rPr>
          <w:b/>
        </w:rPr>
      </w:pPr>
    </w:p>
    <w:p w14:paraId="7787CE76" w14:textId="7A8AB187" w:rsidR="00157BB8" w:rsidRDefault="00157BB8" w:rsidP="00D12019">
      <w:pPr>
        <w:spacing w:line="240" w:lineRule="atLeast"/>
        <w:jc w:val="both"/>
        <w:rPr>
          <w:b/>
        </w:rPr>
      </w:pPr>
    </w:p>
    <w:p w14:paraId="35C9943C" w14:textId="114895F2" w:rsidR="00157BB8" w:rsidRDefault="00157BB8" w:rsidP="00D12019">
      <w:pPr>
        <w:spacing w:line="240" w:lineRule="atLeast"/>
        <w:jc w:val="both"/>
        <w:rPr>
          <w:b/>
        </w:rPr>
      </w:pPr>
    </w:p>
    <w:p w14:paraId="5FECDC0D" w14:textId="680F71ED" w:rsidR="006C70E0" w:rsidRPr="006C70E0" w:rsidRDefault="00157BB8" w:rsidP="00D12019">
      <w:pPr>
        <w:spacing w:line="240" w:lineRule="atLeast"/>
        <w:jc w:val="both"/>
        <w:rPr>
          <w:bCs/>
        </w:rPr>
      </w:pPr>
      <w:r w:rsidRPr="006C70E0">
        <w:rPr>
          <w:bCs/>
        </w:rPr>
        <w:t>E</w:t>
      </w:r>
      <w:r w:rsidR="006C70E0">
        <w:rPr>
          <w:bCs/>
        </w:rPr>
        <w:t>vropska centrala banka (E</w:t>
      </w:r>
      <w:r w:rsidRPr="006C70E0">
        <w:rPr>
          <w:bCs/>
        </w:rPr>
        <w:t>CB</w:t>
      </w:r>
      <w:r w:rsidR="006C70E0">
        <w:rPr>
          <w:bCs/>
        </w:rPr>
        <w:t>)</w:t>
      </w:r>
      <w:r w:rsidRPr="006C70E0">
        <w:rPr>
          <w:bCs/>
        </w:rPr>
        <w:t xml:space="preserve"> je centralna banka držav </w:t>
      </w:r>
      <w:r w:rsidR="006C70E0">
        <w:rPr>
          <w:bCs/>
        </w:rPr>
        <w:t xml:space="preserve">članic </w:t>
      </w:r>
      <w:r w:rsidRPr="006C70E0">
        <w:rPr>
          <w:bCs/>
        </w:rPr>
        <w:t xml:space="preserve">Evropske unije, ki uporabljajo evro. </w:t>
      </w:r>
      <w:r w:rsidR="006C70E0" w:rsidRPr="006C70E0">
        <w:rPr>
          <w:bCs/>
        </w:rPr>
        <w:t xml:space="preserve">Njena </w:t>
      </w:r>
      <w:r w:rsidRPr="006C70E0">
        <w:rPr>
          <w:bCs/>
        </w:rPr>
        <w:t xml:space="preserve">glavna naloga je ohranjanje stabilnosti cen. </w:t>
      </w:r>
      <w:r w:rsidR="000070AA">
        <w:rPr>
          <w:bCs/>
        </w:rPr>
        <w:t xml:space="preserve">Evropska centralna banka pripravlja tudi </w:t>
      </w:r>
      <w:r w:rsidR="006C70E0" w:rsidRPr="006C70E0">
        <w:rPr>
          <w:bCs/>
        </w:rPr>
        <w:t>priporočila za zmanjšanje tveganj, ki lahko finančni sistem spravijo iz ravnovesja, kot so pretresi na borzi ali močan padec cen nepremičnin.</w:t>
      </w:r>
    </w:p>
    <w:p w14:paraId="3416DA5A" w14:textId="6BC36DB5" w:rsidR="006C70E0" w:rsidRPr="006C70E0" w:rsidRDefault="006C70E0" w:rsidP="00D12019">
      <w:pPr>
        <w:spacing w:line="240" w:lineRule="atLeast"/>
        <w:jc w:val="both"/>
        <w:rPr>
          <w:bCs/>
        </w:rPr>
      </w:pPr>
    </w:p>
    <w:p w14:paraId="58F9DDD4" w14:textId="55D7482E" w:rsidR="006C70E0" w:rsidRDefault="006C70E0" w:rsidP="006C70E0">
      <w:pPr>
        <w:spacing w:line="240" w:lineRule="atLeast"/>
        <w:jc w:val="both"/>
        <w:rPr>
          <w:bCs/>
        </w:rPr>
      </w:pPr>
      <w:r w:rsidRPr="006C70E0">
        <w:rPr>
          <w:bCs/>
        </w:rPr>
        <w:t>Evropska centralna banka je dejanski naslednik Evropskega monetarnega inštituta (EMI</w:t>
      </w:r>
      <w:r>
        <w:rPr>
          <w:bCs/>
        </w:rPr>
        <w:t>), ki</w:t>
      </w:r>
      <w:r w:rsidRPr="006C70E0">
        <w:rPr>
          <w:bCs/>
        </w:rPr>
        <w:t xml:space="preserve"> je bil ustanovljen na začetku druge faze ekonomske in monetarne unije EU (EMU), da bi reševal prehodna vprašanja držav, ki so uvedle euro, ter se pripravil na ustanovitev ECB in Evropskega sistema centralnih bank (ESCB</w:t>
      </w:r>
      <w:r>
        <w:rPr>
          <w:bCs/>
        </w:rPr>
        <w:t>).</w:t>
      </w:r>
    </w:p>
    <w:p w14:paraId="3EF8E859" w14:textId="77777777" w:rsidR="006C70E0" w:rsidRPr="006C70E0" w:rsidRDefault="006C70E0" w:rsidP="006C70E0">
      <w:pPr>
        <w:spacing w:line="240" w:lineRule="atLeast"/>
        <w:jc w:val="both"/>
        <w:rPr>
          <w:bCs/>
        </w:rPr>
      </w:pPr>
    </w:p>
    <w:p w14:paraId="04BFF293" w14:textId="6E59DEAF" w:rsidR="006C70E0" w:rsidRPr="006C70E0" w:rsidRDefault="006C70E0" w:rsidP="006C70E0">
      <w:pPr>
        <w:spacing w:line="240" w:lineRule="atLeast"/>
        <w:jc w:val="both"/>
        <w:rPr>
          <w:bCs/>
        </w:rPr>
      </w:pPr>
      <w:r w:rsidRPr="006C70E0">
        <w:rPr>
          <w:bCs/>
        </w:rPr>
        <w:t xml:space="preserve">ECB je </w:t>
      </w:r>
      <w:r>
        <w:rPr>
          <w:bCs/>
        </w:rPr>
        <w:t xml:space="preserve">bila ustanovljena </w:t>
      </w:r>
      <w:r w:rsidRPr="006C70E0">
        <w:rPr>
          <w:bCs/>
        </w:rPr>
        <w:t xml:space="preserve">1. junija 1998 na podlagi Pogodbe o Evropski uniji </w:t>
      </w:r>
      <w:r>
        <w:rPr>
          <w:bCs/>
        </w:rPr>
        <w:t>in je tako</w:t>
      </w:r>
      <w:r w:rsidRPr="006C70E0">
        <w:rPr>
          <w:bCs/>
        </w:rPr>
        <w:t xml:space="preserve"> formalno nadomestila EMI, vendar je svoja polna pooblastila </w:t>
      </w:r>
      <w:r w:rsidR="000070AA">
        <w:rPr>
          <w:bCs/>
        </w:rPr>
        <w:t xml:space="preserve">začela </w:t>
      </w:r>
      <w:r w:rsidRPr="006C70E0">
        <w:rPr>
          <w:bCs/>
        </w:rPr>
        <w:t>izvaja</w:t>
      </w:r>
      <w:r w:rsidR="000070AA">
        <w:rPr>
          <w:bCs/>
        </w:rPr>
        <w:t>ti</w:t>
      </w:r>
      <w:r w:rsidRPr="006C70E0">
        <w:rPr>
          <w:bCs/>
        </w:rPr>
        <w:t xml:space="preserve"> šele z uvedbo eura 1. januarja 1999, kar je pomenilo tretjo fazo </w:t>
      </w:r>
      <w:r w:rsidR="000070AA">
        <w:rPr>
          <w:bCs/>
        </w:rPr>
        <w:t xml:space="preserve">razvoja </w:t>
      </w:r>
      <w:r w:rsidRPr="006C70E0">
        <w:rPr>
          <w:bCs/>
        </w:rPr>
        <w:t>EMU.</w:t>
      </w:r>
    </w:p>
    <w:p w14:paraId="52C99BBC" w14:textId="5006D602" w:rsidR="006C70E0" w:rsidRDefault="006C70E0" w:rsidP="006C70E0">
      <w:pPr>
        <w:spacing w:line="240" w:lineRule="atLeast"/>
        <w:jc w:val="both"/>
        <w:rPr>
          <w:bCs/>
        </w:rPr>
      </w:pPr>
    </w:p>
    <w:p w14:paraId="5B0BA96F" w14:textId="609D7DF4" w:rsidR="003C481E" w:rsidRPr="003C481E" w:rsidRDefault="006C70E0" w:rsidP="003C481E">
      <w:pPr>
        <w:spacing w:line="240" w:lineRule="atLeast"/>
        <w:jc w:val="both"/>
        <w:rPr>
          <w:bCs/>
        </w:rPr>
      </w:pPr>
      <w:r>
        <w:rPr>
          <w:bCs/>
        </w:rPr>
        <w:t xml:space="preserve">ECB </w:t>
      </w:r>
      <w:r w:rsidR="000070AA">
        <w:rPr>
          <w:bCs/>
        </w:rPr>
        <w:t>ob</w:t>
      </w:r>
      <w:r>
        <w:rPr>
          <w:bCs/>
        </w:rPr>
        <w:t xml:space="preserve"> 25. obletnic</w:t>
      </w:r>
      <w:r w:rsidR="000070AA">
        <w:rPr>
          <w:bCs/>
        </w:rPr>
        <w:t>i</w:t>
      </w:r>
      <w:r>
        <w:rPr>
          <w:bCs/>
        </w:rPr>
        <w:t xml:space="preserve"> ustanovitve </w:t>
      </w:r>
      <w:r w:rsidR="000070AA">
        <w:rPr>
          <w:bCs/>
        </w:rPr>
        <w:t>organizira slavnostni sprejem</w:t>
      </w:r>
      <w:r>
        <w:rPr>
          <w:bCs/>
        </w:rPr>
        <w:t xml:space="preserve"> 24. maja 2023</w:t>
      </w:r>
      <w:r w:rsidR="000070AA">
        <w:rPr>
          <w:bCs/>
        </w:rPr>
        <w:t xml:space="preserve"> v Frankfurtu, v Nemčiji</w:t>
      </w:r>
      <w:r>
        <w:rPr>
          <w:bCs/>
        </w:rPr>
        <w:t xml:space="preserve">. </w:t>
      </w:r>
      <w:r w:rsidR="003C481E">
        <w:rPr>
          <w:bCs/>
        </w:rPr>
        <w:t xml:space="preserve">Na sprejemu in slavnostni večerji je predviden </w:t>
      </w:r>
      <w:r w:rsidR="003C481E" w:rsidRPr="003C481E">
        <w:rPr>
          <w:bCs/>
        </w:rPr>
        <w:t xml:space="preserve">uvodni nagovor predsednice ECB Christine </w:t>
      </w:r>
      <w:proofErr w:type="spellStart"/>
      <w:r w:rsidR="003C481E" w:rsidRPr="003C481E">
        <w:rPr>
          <w:bCs/>
        </w:rPr>
        <w:t>Lagarde</w:t>
      </w:r>
      <w:proofErr w:type="spellEnd"/>
      <w:r w:rsidR="003C481E" w:rsidRPr="003C481E">
        <w:rPr>
          <w:bCs/>
        </w:rPr>
        <w:t xml:space="preserve">, osrednji nagovor nemškega kanclerja Olafa </w:t>
      </w:r>
      <w:proofErr w:type="spellStart"/>
      <w:r w:rsidR="003C481E" w:rsidRPr="003C481E">
        <w:rPr>
          <w:bCs/>
        </w:rPr>
        <w:t>Scholza</w:t>
      </w:r>
      <w:proofErr w:type="spellEnd"/>
      <w:r w:rsidR="003C481E" w:rsidRPr="003C481E">
        <w:rPr>
          <w:bCs/>
        </w:rPr>
        <w:t xml:space="preserve"> ter govor predsednice Evropskega parlamenta Roberte </w:t>
      </w:r>
      <w:proofErr w:type="spellStart"/>
      <w:r w:rsidR="003C481E" w:rsidRPr="003C481E">
        <w:rPr>
          <w:bCs/>
        </w:rPr>
        <w:t>Metsole</w:t>
      </w:r>
      <w:proofErr w:type="spellEnd"/>
      <w:r w:rsidR="003C481E" w:rsidRPr="003C481E">
        <w:rPr>
          <w:bCs/>
        </w:rPr>
        <w:t xml:space="preserve">, predsednika Evropskega sveta Charlesa </w:t>
      </w:r>
      <w:proofErr w:type="spellStart"/>
      <w:r w:rsidR="003C481E" w:rsidRPr="003C481E">
        <w:rPr>
          <w:bCs/>
        </w:rPr>
        <w:t>Michela</w:t>
      </w:r>
      <w:proofErr w:type="spellEnd"/>
      <w:r w:rsidR="003C481E" w:rsidRPr="003C481E">
        <w:rPr>
          <w:bCs/>
        </w:rPr>
        <w:t xml:space="preserve"> in predsednice Evropske komisije </w:t>
      </w:r>
      <w:proofErr w:type="spellStart"/>
      <w:r w:rsidR="003C481E" w:rsidRPr="003C481E">
        <w:rPr>
          <w:bCs/>
        </w:rPr>
        <w:t>Ursule</w:t>
      </w:r>
      <w:proofErr w:type="spellEnd"/>
      <w:r w:rsidR="003C481E" w:rsidRPr="003C481E">
        <w:rPr>
          <w:bCs/>
        </w:rPr>
        <w:t xml:space="preserve"> von der </w:t>
      </w:r>
      <w:proofErr w:type="spellStart"/>
      <w:r w:rsidR="003C481E" w:rsidRPr="003C481E">
        <w:rPr>
          <w:bCs/>
        </w:rPr>
        <w:t>Leyen</w:t>
      </w:r>
      <w:proofErr w:type="spellEnd"/>
      <w:r w:rsidR="003C481E" w:rsidRPr="003C481E">
        <w:rPr>
          <w:bCs/>
        </w:rPr>
        <w:t>. Med gosti bodo voditelji držav in vlad držav EU, ministri, veleposlaniki, predstavniki frankfurtske skupnosti in civilne družbe ter člani Sveta ECB, Generalnega sveta in Nadzornega odbora.</w:t>
      </w:r>
    </w:p>
    <w:p w14:paraId="696FEC8D" w14:textId="77777777" w:rsidR="003C481E" w:rsidRPr="003C481E" w:rsidRDefault="003C481E" w:rsidP="003C481E">
      <w:pPr>
        <w:spacing w:line="240" w:lineRule="atLeast"/>
        <w:jc w:val="both"/>
        <w:rPr>
          <w:bCs/>
        </w:rPr>
      </w:pPr>
    </w:p>
    <w:p w14:paraId="314CF1AE" w14:textId="14F173F0" w:rsidR="006C70E0" w:rsidRDefault="003C481E" w:rsidP="006C70E0">
      <w:pPr>
        <w:spacing w:line="240" w:lineRule="atLeast"/>
        <w:jc w:val="both"/>
        <w:rPr>
          <w:bCs/>
        </w:rPr>
      </w:pPr>
      <w:r>
        <w:rPr>
          <w:bCs/>
        </w:rPr>
        <w:t>O</w:t>
      </w:r>
      <w:r w:rsidR="006C70E0">
        <w:rPr>
          <w:bCs/>
        </w:rPr>
        <w:t>bletnice se bo</w:t>
      </w:r>
      <w:r>
        <w:rPr>
          <w:bCs/>
        </w:rPr>
        <w:t xml:space="preserve">do </w:t>
      </w:r>
      <w:r w:rsidR="006C70E0">
        <w:rPr>
          <w:bCs/>
        </w:rPr>
        <w:t>udeležil</w:t>
      </w:r>
      <w:r>
        <w:rPr>
          <w:bCs/>
        </w:rPr>
        <w:t>i</w:t>
      </w:r>
      <w:r w:rsidR="006C70E0">
        <w:rPr>
          <w:bCs/>
        </w:rPr>
        <w:t xml:space="preserve"> </w:t>
      </w:r>
      <w:r w:rsidR="00DF6EBB">
        <w:rPr>
          <w:bCs/>
        </w:rPr>
        <w:t xml:space="preserve">Klemen Boštjančič </w:t>
      </w:r>
      <w:r w:rsidR="006C70E0">
        <w:rPr>
          <w:bCs/>
        </w:rPr>
        <w:t>minister za finance</w:t>
      </w:r>
      <w:r w:rsidR="00DF6EBB">
        <w:rPr>
          <w:bCs/>
        </w:rPr>
        <w:t>, Klemen Babnik, vodja Kabineta ministra in Tina Hojnik, Kabinet ministra</w:t>
      </w:r>
      <w:r w:rsidR="00C766D8">
        <w:rPr>
          <w:bCs/>
        </w:rPr>
        <w:t>. Obletnice se udeležuje tudi</w:t>
      </w:r>
      <w:r w:rsidR="006C70E0">
        <w:rPr>
          <w:bCs/>
        </w:rPr>
        <w:t xml:space="preserve"> guverner Banke Slovenije mag. Boštjan Vasle.</w:t>
      </w:r>
    </w:p>
    <w:p w14:paraId="0E28B0EA" w14:textId="77777777" w:rsidR="006C70E0" w:rsidRPr="006C70E0" w:rsidRDefault="006C70E0" w:rsidP="006C70E0">
      <w:pPr>
        <w:spacing w:line="240" w:lineRule="atLeast"/>
        <w:jc w:val="both"/>
        <w:rPr>
          <w:bCs/>
        </w:rPr>
      </w:pPr>
    </w:p>
    <w:sectPr w:rsidR="006C70E0" w:rsidRPr="006C70E0" w:rsidSect="00663B4E">
      <w:head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6AB63" w14:textId="77777777" w:rsidR="009D32A5" w:rsidRDefault="009D32A5">
      <w:r>
        <w:separator/>
      </w:r>
    </w:p>
  </w:endnote>
  <w:endnote w:type="continuationSeparator" w:id="0">
    <w:p w14:paraId="559E57D6" w14:textId="77777777" w:rsidR="009D32A5" w:rsidRDefault="009D3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11"/>
      <w:gridCol w:w="3010"/>
      <w:gridCol w:w="3049"/>
    </w:tblGrid>
    <w:tr w:rsidR="00853E08" w14:paraId="10E9E90E" w14:textId="77777777" w:rsidTr="00853E08">
      <w:trPr>
        <w:trHeight w:val="426"/>
      </w:trPr>
      <w:tc>
        <w:tcPr>
          <w:tcW w:w="3083" w:type="dxa"/>
          <w:shd w:val="clear" w:color="auto" w:fill="auto"/>
        </w:tcPr>
        <w:p w14:paraId="094B1478" w14:textId="77777777" w:rsidR="00853E08" w:rsidRDefault="00853E08">
          <w:pPr>
            <w:pStyle w:val="Noga"/>
          </w:pPr>
        </w:p>
      </w:tc>
      <w:tc>
        <w:tcPr>
          <w:tcW w:w="3083" w:type="dxa"/>
          <w:vAlign w:val="center"/>
        </w:tcPr>
        <w:p w14:paraId="205CEB81" w14:textId="77777777" w:rsidR="00853E08" w:rsidRPr="00853E08" w:rsidRDefault="00853E08" w:rsidP="00853E08">
          <w:pPr>
            <w:pStyle w:val="Noga"/>
            <w:jc w:val="center"/>
            <w:rPr>
              <w:sz w:val="32"/>
              <w:szCs w:val="32"/>
            </w:rPr>
          </w:pPr>
        </w:p>
      </w:tc>
      <w:tc>
        <w:tcPr>
          <w:tcW w:w="3120" w:type="dxa"/>
          <w:shd w:val="clear" w:color="auto" w:fill="auto"/>
        </w:tcPr>
        <w:p w14:paraId="27C37846" w14:textId="77777777" w:rsidR="00853E08" w:rsidRPr="00663B4E" w:rsidRDefault="00853E08" w:rsidP="00663B4E">
          <w:pPr>
            <w:pStyle w:val="Noga"/>
            <w:jc w:val="right"/>
          </w:pPr>
          <w:r w:rsidRPr="00663B4E">
            <w:fldChar w:fldCharType="begin"/>
          </w:r>
          <w:r w:rsidRPr="00663B4E">
            <w:instrText xml:space="preserve"> PAGE  \* Arabic  \* MERGEFORMAT </w:instrText>
          </w:r>
          <w:r w:rsidRPr="00663B4E">
            <w:fldChar w:fldCharType="separate"/>
          </w:r>
          <w:r w:rsidR="00092606">
            <w:rPr>
              <w:noProof/>
            </w:rPr>
            <w:t>2</w:t>
          </w:r>
          <w:r w:rsidRPr="00663B4E">
            <w:fldChar w:fldCharType="end"/>
          </w:r>
          <w:r w:rsidRPr="00663B4E">
            <w:t xml:space="preserve"> / </w:t>
          </w:r>
          <w:r w:rsidR="00FD755C">
            <w:fldChar w:fldCharType="begin"/>
          </w:r>
          <w:r w:rsidR="00FD755C">
            <w:instrText xml:space="preserve"> NUMPAGES  \* Arabic  \* MERGEFORMAT </w:instrText>
          </w:r>
          <w:r w:rsidR="00FD755C">
            <w:fldChar w:fldCharType="separate"/>
          </w:r>
          <w:r w:rsidR="00092606">
            <w:rPr>
              <w:noProof/>
            </w:rPr>
            <w:t>5</w:t>
          </w:r>
          <w:r w:rsidR="00FD755C">
            <w:rPr>
              <w:noProof/>
            </w:rPr>
            <w:fldChar w:fldCharType="end"/>
          </w:r>
        </w:p>
      </w:tc>
    </w:tr>
  </w:tbl>
  <w:p w14:paraId="789E6678" w14:textId="77777777" w:rsidR="00663B4E" w:rsidRDefault="00663B4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5436F" w14:textId="77777777" w:rsidR="009D32A5" w:rsidRDefault="009D32A5">
      <w:r>
        <w:separator/>
      </w:r>
    </w:p>
  </w:footnote>
  <w:footnote w:type="continuationSeparator" w:id="0">
    <w:p w14:paraId="01F3985E" w14:textId="77777777" w:rsidR="009D32A5" w:rsidRDefault="009D3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214F" w14:textId="23D084EC" w:rsidR="00066AB9" w:rsidRDefault="00327F02">
    <w:pPr>
      <w:pStyle w:val="Glava"/>
    </w:pPr>
    <w:r>
      <w:rPr>
        <w:rFonts w:cs="Arial"/>
        <w:b/>
        <w:noProof/>
        <w:szCs w:val="20"/>
        <w:lang w:eastAsia="sl-SI"/>
      </w:rPr>
      <w:drawing>
        <wp:anchor distT="0" distB="0" distL="114300" distR="114300" simplePos="0" relativeHeight="251662336" behindDoc="0" locked="0" layoutInCell="1" allowOverlap="1" wp14:anchorId="45FBE944" wp14:editId="6C30A9B2">
          <wp:simplePos x="0" y="0"/>
          <wp:positionH relativeFrom="page">
            <wp:posOffset>-10795</wp:posOffset>
          </wp:positionH>
          <wp:positionV relativeFrom="page">
            <wp:posOffset>266700</wp:posOffset>
          </wp:positionV>
          <wp:extent cx="4321175" cy="971550"/>
          <wp:effectExtent l="0" t="0" r="3175" b="0"/>
          <wp:wrapSquare wrapText="bothSides"/>
          <wp:docPr id="15" name="Picture 2"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4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211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CF44" w14:textId="77777777" w:rsidR="00D731F3" w:rsidRPr="00E21FF9" w:rsidRDefault="00D731F3" w:rsidP="005F456B">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6B955538" w14:textId="77777777" w:rsidR="00D731F3" w:rsidRPr="008F3500" w:rsidRDefault="00D731F3" w:rsidP="005F456B">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339C" w14:textId="77777777" w:rsidR="00066AB9" w:rsidRDefault="00066AB9">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2691" w14:textId="77777777" w:rsidR="005F456B" w:rsidRPr="008F3500" w:rsidRDefault="005F456B" w:rsidP="005F456B">
    <w:pPr>
      <w:pStyle w:val="Glava"/>
      <w:tabs>
        <w:tab w:val="clear" w:pos="4320"/>
        <w:tab w:val="clear" w:pos="8640"/>
        <w:tab w:val="left" w:pos="5112"/>
      </w:tabs>
      <w:spacing w:line="240" w:lineRule="exact"/>
      <w:rPr>
        <w:rFonts w:cs="Arial"/>
        <w:sz w:val="16"/>
      </w:rPr>
    </w:pPr>
    <w:r w:rsidRPr="008F3500">
      <w:rPr>
        <w:rFonts w:cs="Arial"/>
        <w:sz w:val="16"/>
      </w:rPr>
      <w:tab/>
    </w:r>
  </w:p>
  <w:p w14:paraId="14053988" w14:textId="77777777" w:rsidR="005F456B" w:rsidRPr="008F3500" w:rsidRDefault="005F456B" w:rsidP="005F456B">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B7E"/>
    <w:multiLevelType w:val="hybridMultilevel"/>
    <w:tmpl w:val="0936D03E"/>
    <w:lvl w:ilvl="0" w:tplc="04240001">
      <w:start w:val="1"/>
      <w:numFmt w:val="bullet"/>
      <w:lvlText w:val=""/>
      <w:lvlJc w:val="left"/>
      <w:pPr>
        <w:ind w:left="4199" w:hanging="360"/>
      </w:pPr>
      <w:rPr>
        <w:rFonts w:ascii="Symbol" w:hAnsi="Symbol" w:hint="default"/>
      </w:rPr>
    </w:lvl>
    <w:lvl w:ilvl="1" w:tplc="04240003" w:tentative="1">
      <w:start w:val="1"/>
      <w:numFmt w:val="bullet"/>
      <w:lvlText w:val="o"/>
      <w:lvlJc w:val="left"/>
      <w:pPr>
        <w:ind w:left="4919" w:hanging="360"/>
      </w:pPr>
      <w:rPr>
        <w:rFonts w:ascii="Courier New" w:hAnsi="Courier New" w:cs="Courier New" w:hint="default"/>
      </w:rPr>
    </w:lvl>
    <w:lvl w:ilvl="2" w:tplc="04240005" w:tentative="1">
      <w:start w:val="1"/>
      <w:numFmt w:val="bullet"/>
      <w:lvlText w:val=""/>
      <w:lvlJc w:val="left"/>
      <w:pPr>
        <w:ind w:left="5639" w:hanging="360"/>
      </w:pPr>
      <w:rPr>
        <w:rFonts w:ascii="Wingdings" w:hAnsi="Wingdings" w:hint="default"/>
      </w:rPr>
    </w:lvl>
    <w:lvl w:ilvl="3" w:tplc="04240001" w:tentative="1">
      <w:start w:val="1"/>
      <w:numFmt w:val="bullet"/>
      <w:lvlText w:val=""/>
      <w:lvlJc w:val="left"/>
      <w:pPr>
        <w:ind w:left="6359" w:hanging="360"/>
      </w:pPr>
      <w:rPr>
        <w:rFonts w:ascii="Symbol" w:hAnsi="Symbol" w:hint="default"/>
      </w:rPr>
    </w:lvl>
    <w:lvl w:ilvl="4" w:tplc="04240003" w:tentative="1">
      <w:start w:val="1"/>
      <w:numFmt w:val="bullet"/>
      <w:lvlText w:val="o"/>
      <w:lvlJc w:val="left"/>
      <w:pPr>
        <w:ind w:left="7079" w:hanging="360"/>
      </w:pPr>
      <w:rPr>
        <w:rFonts w:ascii="Courier New" w:hAnsi="Courier New" w:cs="Courier New" w:hint="default"/>
      </w:rPr>
    </w:lvl>
    <w:lvl w:ilvl="5" w:tplc="04240005" w:tentative="1">
      <w:start w:val="1"/>
      <w:numFmt w:val="bullet"/>
      <w:lvlText w:val=""/>
      <w:lvlJc w:val="left"/>
      <w:pPr>
        <w:ind w:left="7799" w:hanging="360"/>
      </w:pPr>
      <w:rPr>
        <w:rFonts w:ascii="Wingdings" w:hAnsi="Wingdings" w:hint="default"/>
      </w:rPr>
    </w:lvl>
    <w:lvl w:ilvl="6" w:tplc="04240001" w:tentative="1">
      <w:start w:val="1"/>
      <w:numFmt w:val="bullet"/>
      <w:lvlText w:val=""/>
      <w:lvlJc w:val="left"/>
      <w:pPr>
        <w:ind w:left="8519" w:hanging="360"/>
      </w:pPr>
      <w:rPr>
        <w:rFonts w:ascii="Symbol" w:hAnsi="Symbol" w:hint="default"/>
      </w:rPr>
    </w:lvl>
    <w:lvl w:ilvl="7" w:tplc="04240003" w:tentative="1">
      <w:start w:val="1"/>
      <w:numFmt w:val="bullet"/>
      <w:lvlText w:val="o"/>
      <w:lvlJc w:val="left"/>
      <w:pPr>
        <w:ind w:left="9239" w:hanging="360"/>
      </w:pPr>
      <w:rPr>
        <w:rFonts w:ascii="Courier New" w:hAnsi="Courier New" w:cs="Courier New" w:hint="default"/>
      </w:rPr>
    </w:lvl>
    <w:lvl w:ilvl="8" w:tplc="04240005" w:tentative="1">
      <w:start w:val="1"/>
      <w:numFmt w:val="bullet"/>
      <w:lvlText w:val=""/>
      <w:lvlJc w:val="left"/>
      <w:pPr>
        <w:ind w:left="9959" w:hanging="360"/>
      </w:pPr>
      <w:rPr>
        <w:rFonts w:ascii="Wingdings" w:hAnsi="Wingdings" w:hint="default"/>
      </w:rPr>
    </w:lvl>
  </w:abstractNum>
  <w:abstractNum w:abstractNumId="1" w15:restartNumberingAfterBreak="0">
    <w:nsid w:val="09A10844"/>
    <w:multiLevelType w:val="hybridMultilevel"/>
    <w:tmpl w:val="846EE4D8"/>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3" w15:restartNumberingAfterBreak="0">
    <w:nsid w:val="1EF273BA"/>
    <w:multiLevelType w:val="hybridMultilevel"/>
    <w:tmpl w:val="EB92C1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FEE25FB"/>
    <w:multiLevelType w:val="hybridMultilevel"/>
    <w:tmpl w:val="822403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0475BB9"/>
    <w:multiLevelType w:val="hybridMultilevel"/>
    <w:tmpl w:val="144C0ECC"/>
    <w:lvl w:ilvl="0" w:tplc="0424000F">
      <w:start w:val="1"/>
      <w:numFmt w:val="decimal"/>
      <w:lvlText w:val="%1."/>
      <w:lvlJc w:val="left"/>
      <w:pPr>
        <w:ind w:left="720" w:hanging="360"/>
      </w:pPr>
    </w:lvl>
    <w:lvl w:ilvl="1" w:tplc="76AC1A70">
      <w:start w:val="49"/>
      <w:numFmt w:val="bullet"/>
      <w:lvlText w:val=""/>
      <w:lvlJc w:val="left"/>
      <w:pPr>
        <w:ind w:left="1440" w:hanging="360"/>
      </w:pPr>
      <w:rPr>
        <w:rFonts w:ascii="Symbol" w:eastAsia="Times New Roman" w:hAnsi="Symbol" w:cs="Times New Roman" w:hint="default"/>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15:restartNumberingAfterBreak="0">
    <w:nsid w:val="399B350C"/>
    <w:multiLevelType w:val="hybridMultilevel"/>
    <w:tmpl w:val="42A8A296"/>
    <w:lvl w:ilvl="0" w:tplc="6758109A">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3BCA6B0C"/>
    <w:multiLevelType w:val="hybridMultilevel"/>
    <w:tmpl w:val="3654AEB0"/>
    <w:lvl w:ilvl="0" w:tplc="0424000F">
      <w:start w:val="1"/>
      <w:numFmt w:val="decimal"/>
      <w:lvlText w:val="%1."/>
      <w:lvlJc w:val="left"/>
      <w:pPr>
        <w:ind w:left="720" w:hanging="360"/>
      </w:pPr>
      <w:rPr>
        <w:rFonts w:cs="Times New Roman"/>
      </w:rPr>
    </w:lvl>
    <w:lvl w:ilvl="1" w:tplc="76AC1A70">
      <w:start w:val="49"/>
      <w:numFmt w:val="bullet"/>
      <w:lvlText w:val=""/>
      <w:lvlJc w:val="left"/>
      <w:pPr>
        <w:ind w:left="1440" w:hanging="360"/>
      </w:pPr>
      <w:rPr>
        <w:rFonts w:ascii="Symbol" w:eastAsia="Times New Roman" w:hAnsi="Symbol" w:cs="Times New Roman" w:hint="default"/>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FBA4B6F"/>
    <w:multiLevelType w:val="hybridMultilevel"/>
    <w:tmpl w:val="0B3A0438"/>
    <w:lvl w:ilvl="0" w:tplc="CA409442">
      <w:start w:val="1"/>
      <w:numFmt w:val="bullet"/>
      <w:lvlText w:val="-"/>
      <w:lvlJc w:val="left"/>
      <w:pPr>
        <w:ind w:left="1211" w:hanging="360"/>
      </w:pPr>
      <w:rPr>
        <w:rFonts w:ascii="Arial" w:eastAsia="Times New Roma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3" w15:restartNumberingAfterBreak="0">
    <w:nsid w:val="51A31531"/>
    <w:multiLevelType w:val="hybridMultilevel"/>
    <w:tmpl w:val="7B2CA74E"/>
    <w:lvl w:ilvl="0" w:tplc="91887ED0">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247A05"/>
    <w:multiLevelType w:val="hybridMultilevel"/>
    <w:tmpl w:val="51A6B5C6"/>
    <w:lvl w:ilvl="0" w:tplc="FF48F37A">
      <w:start w:val="1"/>
      <w:numFmt w:val="decimal"/>
      <w:lvlText w:val="%1)"/>
      <w:lvlJc w:val="left"/>
      <w:pPr>
        <w:ind w:left="720" w:hanging="360"/>
      </w:pPr>
      <w:rPr>
        <w:rFonts w:ascii="Arial" w:eastAsia="Times New Roman" w:hAnsi="Arial" w:cs="Arial"/>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7CB47E0"/>
    <w:multiLevelType w:val="hybridMultilevel"/>
    <w:tmpl w:val="5382193E"/>
    <w:lvl w:ilvl="0" w:tplc="48E865F2">
      <w:start w:val="1"/>
      <w:numFmt w:val="bullet"/>
      <w:lvlText w:val=""/>
      <w:lvlJc w:val="left"/>
      <w:pPr>
        <w:tabs>
          <w:tab w:val="num" w:pos="643"/>
        </w:tabs>
        <w:ind w:left="643" w:hanging="2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4B1958"/>
    <w:multiLevelType w:val="hybridMultilevel"/>
    <w:tmpl w:val="EF80C2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27427288">
    <w:abstractNumId w:val="11"/>
  </w:num>
  <w:num w:numId="2" w16cid:durableId="974144600">
    <w:abstractNumId w:val="6"/>
  </w:num>
  <w:num w:numId="3" w16cid:durableId="1936591382">
    <w:abstractNumId w:val="14"/>
  </w:num>
  <w:num w:numId="4" w16cid:durableId="1514875342">
    <w:abstractNumId w:val="7"/>
    <w:lvlOverride w:ilvl="0">
      <w:startOverride w:val="1"/>
    </w:lvlOverride>
  </w:num>
  <w:num w:numId="5" w16cid:durableId="209153904">
    <w:abstractNumId w:val="2"/>
  </w:num>
  <w:num w:numId="6" w16cid:durableId="1856731255">
    <w:abstractNumId w:val="16"/>
  </w:num>
  <w:num w:numId="7" w16cid:durableId="958298650">
    <w:abstractNumId w:val="18"/>
  </w:num>
  <w:num w:numId="8" w16cid:durableId="2013025926">
    <w:abstractNumId w:val="10"/>
  </w:num>
  <w:num w:numId="9" w16cid:durableId="476922302">
    <w:abstractNumId w:val="5"/>
  </w:num>
  <w:num w:numId="10" w16cid:durableId="1327392584">
    <w:abstractNumId w:val="12"/>
  </w:num>
  <w:num w:numId="11" w16cid:durableId="1632663113">
    <w:abstractNumId w:val="9"/>
  </w:num>
  <w:num w:numId="12" w16cid:durableId="90972171">
    <w:abstractNumId w:val="4"/>
  </w:num>
  <w:num w:numId="13" w16cid:durableId="1129397428">
    <w:abstractNumId w:val="13"/>
  </w:num>
  <w:num w:numId="14" w16cid:durableId="17589585">
    <w:abstractNumId w:val="13"/>
  </w:num>
  <w:num w:numId="15" w16cid:durableId="202136172">
    <w:abstractNumId w:val="15"/>
  </w:num>
  <w:num w:numId="16" w16cid:durableId="1694380772">
    <w:abstractNumId w:val="1"/>
  </w:num>
  <w:num w:numId="17" w16cid:durableId="46344642">
    <w:abstractNumId w:val="0"/>
  </w:num>
  <w:num w:numId="18" w16cid:durableId="1895509146">
    <w:abstractNumId w:val="8"/>
  </w:num>
  <w:num w:numId="19" w16cid:durableId="1528332058">
    <w:abstractNumId w:val="3"/>
  </w:num>
  <w:num w:numId="20" w16cid:durableId="117888237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1082"/>
    <w:rsid w:val="000070AA"/>
    <w:rsid w:val="0001084A"/>
    <w:rsid w:val="00014F01"/>
    <w:rsid w:val="000151E4"/>
    <w:rsid w:val="00015AEF"/>
    <w:rsid w:val="00016ADC"/>
    <w:rsid w:val="00023A88"/>
    <w:rsid w:val="00023C10"/>
    <w:rsid w:val="00025D7B"/>
    <w:rsid w:val="0003239E"/>
    <w:rsid w:val="00032CDD"/>
    <w:rsid w:val="0003519C"/>
    <w:rsid w:val="00036784"/>
    <w:rsid w:val="00042A7A"/>
    <w:rsid w:val="00042E7D"/>
    <w:rsid w:val="000430B9"/>
    <w:rsid w:val="00044A62"/>
    <w:rsid w:val="00045DD1"/>
    <w:rsid w:val="00046719"/>
    <w:rsid w:val="00047650"/>
    <w:rsid w:val="00054E3E"/>
    <w:rsid w:val="00056967"/>
    <w:rsid w:val="00057E6E"/>
    <w:rsid w:val="0006422C"/>
    <w:rsid w:val="0006476F"/>
    <w:rsid w:val="00066AB9"/>
    <w:rsid w:val="00074184"/>
    <w:rsid w:val="0007453D"/>
    <w:rsid w:val="000803BC"/>
    <w:rsid w:val="00083770"/>
    <w:rsid w:val="00083F7C"/>
    <w:rsid w:val="00085A77"/>
    <w:rsid w:val="00092606"/>
    <w:rsid w:val="000A10ED"/>
    <w:rsid w:val="000A3B16"/>
    <w:rsid w:val="000A6850"/>
    <w:rsid w:val="000A6C2B"/>
    <w:rsid w:val="000A7238"/>
    <w:rsid w:val="000B1395"/>
    <w:rsid w:val="000B3E1E"/>
    <w:rsid w:val="000B5ADC"/>
    <w:rsid w:val="000C045B"/>
    <w:rsid w:val="000C2BA1"/>
    <w:rsid w:val="000C482D"/>
    <w:rsid w:val="000C53A2"/>
    <w:rsid w:val="000C7274"/>
    <w:rsid w:val="000C75AC"/>
    <w:rsid w:val="000D39CF"/>
    <w:rsid w:val="000D3D9B"/>
    <w:rsid w:val="000D764F"/>
    <w:rsid w:val="000E4461"/>
    <w:rsid w:val="000F7AEB"/>
    <w:rsid w:val="00102521"/>
    <w:rsid w:val="0010486A"/>
    <w:rsid w:val="001123A8"/>
    <w:rsid w:val="001165A3"/>
    <w:rsid w:val="00117E10"/>
    <w:rsid w:val="0012472F"/>
    <w:rsid w:val="00130327"/>
    <w:rsid w:val="0013156C"/>
    <w:rsid w:val="00134796"/>
    <w:rsid w:val="001357B2"/>
    <w:rsid w:val="00137A5D"/>
    <w:rsid w:val="001458C4"/>
    <w:rsid w:val="001478DB"/>
    <w:rsid w:val="00151AFF"/>
    <w:rsid w:val="001546F7"/>
    <w:rsid w:val="00157BB8"/>
    <w:rsid w:val="001635BE"/>
    <w:rsid w:val="00170BD8"/>
    <w:rsid w:val="00171E3B"/>
    <w:rsid w:val="0017218B"/>
    <w:rsid w:val="001725B4"/>
    <w:rsid w:val="0017391C"/>
    <w:rsid w:val="001741B5"/>
    <w:rsid w:val="0017478F"/>
    <w:rsid w:val="001804B1"/>
    <w:rsid w:val="00181767"/>
    <w:rsid w:val="0018551D"/>
    <w:rsid w:val="001903C2"/>
    <w:rsid w:val="00195B47"/>
    <w:rsid w:val="0019610B"/>
    <w:rsid w:val="00197825"/>
    <w:rsid w:val="001A5A26"/>
    <w:rsid w:val="001A7D63"/>
    <w:rsid w:val="001B0EBC"/>
    <w:rsid w:val="001B44CE"/>
    <w:rsid w:val="001C02CF"/>
    <w:rsid w:val="001C2099"/>
    <w:rsid w:val="001C456B"/>
    <w:rsid w:val="001C5A2B"/>
    <w:rsid w:val="001D0E98"/>
    <w:rsid w:val="001D157D"/>
    <w:rsid w:val="001D3044"/>
    <w:rsid w:val="001E0D7A"/>
    <w:rsid w:val="001E3495"/>
    <w:rsid w:val="001E5E26"/>
    <w:rsid w:val="001F1B55"/>
    <w:rsid w:val="001F279B"/>
    <w:rsid w:val="001F446A"/>
    <w:rsid w:val="001F449F"/>
    <w:rsid w:val="002009BF"/>
    <w:rsid w:val="00200A48"/>
    <w:rsid w:val="00202A77"/>
    <w:rsid w:val="002030C1"/>
    <w:rsid w:val="0020515A"/>
    <w:rsid w:val="002065B0"/>
    <w:rsid w:val="00207836"/>
    <w:rsid w:val="00214666"/>
    <w:rsid w:val="00217C6A"/>
    <w:rsid w:val="00220E67"/>
    <w:rsid w:val="002221E7"/>
    <w:rsid w:val="00226834"/>
    <w:rsid w:val="002306DA"/>
    <w:rsid w:val="002324BE"/>
    <w:rsid w:val="002365B9"/>
    <w:rsid w:val="00237089"/>
    <w:rsid w:val="00237BDF"/>
    <w:rsid w:val="002446DE"/>
    <w:rsid w:val="00246CB6"/>
    <w:rsid w:val="00252180"/>
    <w:rsid w:val="00253F96"/>
    <w:rsid w:val="00254697"/>
    <w:rsid w:val="002562BA"/>
    <w:rsid w:val="002578BC"/>
    <w:rsid w:val="00257BDA"/>
    <w:rsid w:val="00262106"/>
    <w:rsid w:val="00263ED0"/>
    <w:rsid w:val="002678BD"/>
    <w:rsid w:val="00271CE5"/>
    <w:rsid w:val="00276D30"/>
    <w:rsid w:val="00280A07"/>
    <w:rsid w:val="0028175F"/>
    <w:rsid w:val="00282020"/>
    <w:rsid w:val="002832C2"/>
    <w:rsid w:val="00285BD5"/>
    <w:rsid w:val="002869BF"/>
    <w:rsid w:val="002877B1"/>
    <w:rsid w:val="00287BF8"/>
    <w:rsid w:val="00287F0E"/>
    <w:rsid w:val="0029096D"/>
    <w:rsid w:val="00292532"/>
    <w:rsid w:val="00292C75"/>
    <w:rsid w:val="002A234D"/>
    <w:rsid w:val="002A2B69"/>
    <w:rsid w:val="002A2D5D"/>
    <w:rsid w:val="002A3939"/>
    <w:rsid w:val="002A5B52"/>
    <w:rsid w:val="002A61F0"/>
    <w:rsid w:val="002A6D06"/>
    <w:rsid w:val="002B1BD2"/>
    <w:rsid w:val="002B264B"/>
    <w:rsid w:val="002B2882"/>
    <w:rsid w:val="002B7DD0"/>
    <w:rsid w:val="002C1FA5"/>
    <w:rsid w:val="002C2184"/>
    <w:rsid w:val="002C4BAD"/>
    <w:rsid w:val="002C654D"/>
    <w:rsid w:val="002C71C1"/>
    <w:rsid w:val="002D5EB8"/>
    <w:rsid w:val="002E1B23"/>
    <w:rsid w:val="002E4049"/>
    <w:rsid w:val="002E4320"/>
    <w:rsid w:val="002E448C"/>
    <w:rsid w:val="002E61BD"/>
    <w:rsid w:val="002E7DB5"/>
    <w:rsid w:val="003024B5"/>
    <w:rsid w:val="0030431F"/>
    <w:rsid w:val="003054EB"/>
    <w:rsid w:val="00306410"/>
    <w:rsid w:val="003079AF"/>
    <w:rsid w:val="00311687"/>
    <w:rsid w:val="00312DF1"/>
    <w:rsid w:val="00314E18"/>
    <w:rsid w:val="00315946"/>
    <w:rsid w:val="0031684C"/>
    <w:rsid w:val="00323BBF"/>
    <w:rsid w:val="00327F02"/>
    <w:rsid w:val="00330559"/>
    <w:rsid w:val="003306FC"/>
    <w:rsid w:val="00333808"/>
    <w:rsid w:val="00341AAD"/>
    <w:rsid w:val="0034238B"/>
    <w:rsid w:val="003442DE"/>
    <w:rsid w:val="00344862"/>
    <w:rsid w:val="00347733"/>
    <w:rsid w:val="003502E6"/>
    <w:rsid w:val="00354652"/>
    <w:rsid w:val="00355C8B"/>
    <w:rsid w:val="00361E12"/>
    <w:rsid w:val="00362A20"/>
    <w:rsid w:val="003636BF"/>
    <w:rsid w:val="00364338"/>
    <w:rsid w:val="00366B68"/>
    <w:rsid w:val="00370553"/>
    <w:rsid w:val="00370D16"/>
    <w:rsid w:val="00371442"/>
    <w:rsid w:val="00373367"/>
    <w:rsid w:val="003845B4"/>
    <w:rsid w:val="0038482F"/>
    <w:rsid w:val="003849A6"/>
    <w:rsid w:val="00387B1A"/>
    <w:rsid w:val="003943B6"/>
    <w:rsid w:val="003A4BBA"/>
    <w:rsid w:val="003A643F"/>
    <w:rsid w:val="003A66CC"/>
    <w:rsid w:val="003B4CBA"/>
    <w:rsid w:val="003C17A0"/>
    <w:rsid w:val="003C481E"/>
    <w:rsid w:val="003C4A63"/>
    <w:rsid w:val="003C5EE5"/>
    <w:rsid w:val="003C79FD"/>
    <w:rsid w:val="003D09F6"/>
    <w:rsid w:val="003D47DD"/>
    <w:rsid w:val="003D56E0"/>
    <w:rsid w:val="003E1A05"/>
    <w:rsid w:val="003E1C74"/>
    <w:rsid w:val="003E2FD3"/>
    <w:rsid w:val="003E398F"/>
    <w:rsid w:val="003E3B41"/>
    <w:rsid w:val="003E677E"/>
    <w:rsid w:val="003F09CC"/>
    <w:rsid w:val="003F4D18"/>
    <w:rsid w:val="0040094D"/>
    <w:rsid w:val="004010D4"/>
    <w:rsid w:val="00402A9F"/>
    <w:rsid w:val="004060D1"/>
    <w:rsid w:val="00407FC7"/>
    <w:rsid w:val="00411B47"/>
    <w:rsid w:val="00412443"/>
    <w:rsid w:val="00412696"/>
    <w:rsid w:val="004130E9"/>
    <w:rsid w:val="004266C4"/>
    <w:rsid w:val="00430A52"/>
    <w:rsid w:val="004356A5"/>
    <w:rsid w:val="00452679"/>
    <w:rsid w:val="00453343"/>
    <w:rsid w:val="004537B0"/>
    <w:rsid w:val="00454DC5"/>
    <w:rsid w:val="00455F04"/>
    <w:rsid w:val="00456565"/>
    <w:rsid w:val="004657EE"/>
    <w:rsid w:val="00472F1D"/>
    <w:rsid w:val="004740E2"/>
    <w:rsid w:val="00474215"/>
    <w:rsid w:val="00476592"/>
    <w:rsid w:val="00476C56"/>
    <w:rsid w:val="00476F7E"/>
    <w:rsid w:val="00477434"/>
    <w:rsid w:val="0049286C"/>
    <w:rsid w:val="004933E4"/>
    <w:rsid w:val="004939F4"/>
    <w:rsid w:val="004978A7"/>
    <w:rsid w:val="004A20F8"/>
    <w:rsid w:val="004A2659"/>
    <w:rsid w:val="004B1F18"/>
    <w:rsid w:val="004C1786"/>
    <w:rsid w:val="004C20C7"/>
    <w:rsid w:val="004D2F1F"/>
    <w:rsid w:val="004D5877"/>
    <w:rsid w:val="004E63F7"/>
    <w:rsid w:val="004F02DF"/>
    <w:rsid w:val="004F073A"/>
    <w:rsid w:val="004F19C2"/>
    <w:rsid w:val="004F3CDF"/>
    <w:rsid w:val="005016AA"/>
    <w:rsid w:val="00505188"/>
    <w:rsid w:val="0052048B"/>
    <w:rsid w:val="00524253"/>
    <w:rsid w:val="00526246"/>
    <w:rsid w:val="00526309"/>
    <w:rsid w:val="00535A48"/>
    <w:rsid w:val="005369EC"/>
    <w:rsid w:val="0054787F"/>
    <w:rsid w:val="005515F8"/>
    <w:rsid w:val="00555701"/>
    <w:rsid w:val="00555B3B"/>
    <w:rsid w:val="00563DE9"/>
    <w:rsid w:val="005652B3"/>
    <w:rsid w:val="00566004"/>
    <w:rsid w:val="00567106"/>
    <w:rsid w:val="0057423D"/>
    <w:rsid w:val="005746C4"/>
    <w:rsid w:val="00575586"/>
    <w:rsid w:val="00580440"/>
    <w:rsid w:val="00581241"/>
    <w:rsid w:val="00581443"/>
    <w:rsid w:val="00582026"/>
    <w:rsid w:val="00582500"/>
    <w:rsid w:val="00587CF2"/>
    <w:rsid w:val="005943C9"/>
    <w:rsid w:val="005952AB"/>
    <w:rsid w:val="00597CC2"/>
    <w:rsid w:val="005A02AB"/>
    <w:rsid w:val="005A21B4"/>
    <w:rsid w:val="005A2B8C"/>
    <w:rsid w:val="005A307E"/>
    <w:rsid w:val="005A6F39"/>
    <w:rsid w:val="005A7C4F"/>
    <w:rsid w:val="005B2855"/>
    <w:rsid w:val="005B5F37"/>
    <w:rsid w:val="005B6022"/>
    <w:rsid w:val="005B698F"/>
    <w:rsid w:val="005C07C1"/>
    <w:rsid w:val="005C1FFC"/>
    <w:rsid w:val="005C78E4"/>
    <w:rsid w:val="005D4B00"/>
    <w:rsid w:val="005D4FC4"/>
    <w:rsid w:val="005D566B"/>
    <w:rsid w:val="005D6718"/>
    <w:rsid w:val="005E18B2"/>
    <w:rsid w:val="005E1D3C"/>
    <w:rsid w:val="005E1EC6"/>
    <w:rsid w:val="005E34C1"/>
    <w:rsid w:val="005E7DDF"/>
    <w:rsid w:val="005F456B"/>
    <w:rsid w:val="005F67C5"/>
    <w:rsid w:val="00602F9E"/>
    <w:rsid w:val="00603D10"/>
    <w:rsid w:val="00604AEA"/>
    <w:rsid w:val="00613098"/>
    <w:rsid w:val="00617501"/>
    <w:rsid w:val="00622848"/>
    <w:rsid w:val="00623527"/>
    <w:rsid w:val="00623A13"/>
    <w:rsid w:val="00624736"/>
    <w:rsid w:val="00625AE6"/>
    <w:rsid w:val="00625B85"/>
    <w:rsid w:val="00626C77"/>
    <w:rsid w:val="0062759F"/>
    <w:rsid w:val="0063151F"/>
    <w:rsid w:val="00631D1D"/>
    <w:rsid w:val="00632253"/>
    <w:rsid w:val="00642714"/>
    <w:rsid w:val="006437DA"/>
    <w:rsid w:val="0064449A"/>
    <w:rsid w:val="006455CE"/>
    <w:rsid w:val="00653868"/>
    <w:rsid w:val="00655841"/>
    <w:rsid w:val="006565A4"/>
    <w:rsid w:val="006623D8"/>
    <w:rsid w:val="00663B4E"/>
    <w:rsid w:val="00671DA0"/>
    <w:rsid w:val="00671DDA"/>
    <w:rsid w:val="0067282B"/>
    <w:rsid w:val="00673BDB"/>
    <w:rsid w:val="00675E7F"/>
    <w:rsid w:val="00676098"/>
    <w:rsid w:val="00681B0D"/>
    <w:rsid w:val="0068266E"/>
    <w:rsid w:val="00682B17"/>
    <w:rsid w:val="0068328E"/>
    <w:rsid w:val="0068782F"/>
    <w:rsid w:val="00690DD9"/>
    <w:rsid w:val="0069135E"/>
    <w:rsid w:val="006914F5"/>
    <w:rsid w:val="00696F76"/>
    <w:rsid w:val="006B041C"/>
    <w:rsid w:val="006B12DB"/>
    <w:rsid w:val="006B7FD6"/>
    <w:rsid w:val="006C59ED"/>
    <w:rsid w:val="006C70E0"/>
    <w:rsid w:val="006D256F"/>
    <w:rsid w:val="006D2609"/>
    <w:rsid w:val="006D71AA"/>
    <w:rsid w:val="006E1ED6"/>
    <w:rsid w:val="006E46D7"/>
    <w:rsid w:val="006E4FD0"/>
    <w:rsid w:val="006F1AA3"/>
    <w:rsid w:val="006F2B59"/>
    <w:rsid w:val="00700B86"/>
    <w:rsid w:val="0070245B"/>
    <w:rsid w:val="007025C6"/>
    <w:rsid w:val="007056C3"/>
    <w:rsid w:val="0070667A"/>
    <w:rsid w:val="00711F28"/>
    <w:rsid w:val="0071360D"/>
    <w:rsid w:val="00716F59"/>
    <w:rsid w:val="0072056F"/>
    <w:rsid w:val="00723F61"/>
    <w:rsid w:val="00725059"/>
    <w:rsid w:val="00727141"/>
    <w:rsid w:val="00733017"/>
    <w:rsid w:val="00735D29"/>
    <w:rsid w:val="00740DC9"/>
    <w:rsid w:val="00745A76"/>
    <w:rsid w:val="00745BAA"/>
    <w:rsid w:val="007461C2"/>
    <w:rsid w:val="007500AA"/>
    <w:rsid w:val="007567B4"/>
    <w:rsid w:val="00756A6E"/>
    <w:rsid w:val="00757CD0"/>
    <w:rsid w:val="00757EF0"/>
    <w:rsid w:val="007615C7"/>
    <w:rsid w:val="007638ED"/>
    <w:rsid w:val="007645EA"/>
    <w:rsid w:val="00765A72"/>
    <w:rsid w:val="007745E1"/>
    <w:rsid w:val="00774FD4"/>
    <w:rsid w:val="00775689"/>
    <w:rsid w:val="00780E4A"/>
    <w:rsid w:val="00783310"/>
    <w:rsid w:val="00784416"/>
    <w:rsid w:val="007958EE"/>
    <w:rsid w:val="00797644"/>
    <w:rsid w:val="007A4A6D"/>
    <w:rsid w:val="007B1D71"/>
    <w:rsid w:val="007B2CED"/>
    <w:rsid w:val="007B4173"/>
    <w:rsid w:val="007B6048"/>
    <w:rsid w:val="007C0347"/>
    <w:rsid w:val="007C32D8"/>
    <w:rsid w:val="007C35A5"/>
    <w:rsid w:val="007C3DB4"/>
    <w:rsid w:val="007D1BCF"/>
    <w:rsid w:val="007D2BC7"/>
    <w:rsid w:val="007D3317"/>
    <w:rsid w:val="007D3611"/>
    <w:rsid w:val="007D4171"/>
    <w:rsid w:val="007D75CF"/>
    <w:rsid w:val="007E0440"/>
    <w:rsid w:val="007E6DC5"/>
    <w:rsid w:val="007E7A4B"/>
    <w:rsid w:val="007F057B"/>
    <w:rsid w:val="007F2BDD"/>
    <w:rsid w:val="007F3DE4"/>
    <w:rsid w:val="007F4591"/>
    <w:rsid w:val="007F4678"/>
    <w:rsid w:val="007F4AC7"/>
    <w:rsid w:val="007F62EB"/>
    <w:rsid w:val="00802029"/>
    <w:rsid w:val="00802965"/>
    <w:rsid w:val="008052F5"/>
    <w:rsid w:val="00805389"/>
    <w:rsid w:val="00806B23"/>
    <w:rsid w:val="00810955"/>
    <w:rsid w:val="00814FD0"/>
    <w:rsid w:val="00817344"/>
    <w:rsid w:val="00822DDC"/>
    <w:rsid w:val="008236A0"/>
    <w:rsid w:val="00823FBF"/>
    <w:rsid w:val="008255B6"/>
    <w:rsid w:val="00832BC0"/>
    <w:rsid w:val="0083563F"/>
    <w:rsid w:val="00841F6C"/>
    <w:rsid w:val="008521D7"/>
    <w:rsid w:val="0085288A"/>
    <w:rsid w:val="00853086"/>
    <w:rsid w:val="00853E08"/>
    <w:rsid w:val="008605C3"/>
    <w:rsid w:val="0086563B"/>
    <w:rsid w:val="00875108"/>
    <w:rsid w:val="008762A6"/>
    <w:rsid w:val="0088043C"/>
    <w:rsid w:val="00882F9D"/>
    <w:rsid w:val="00884889"/>
    <w:rsid w:val="00884C16"/>
    <w:rsid w:val="00886DC7"/>
    <w:rsid w:val="00887BFB"/>
    <w:rsid w:val="008906C9"/>
    <w:rsid w:val="00892B08"/>
    <w:rsid w:val="00892CBA"/>
    <w:rsid w:val="00896371"/>
    <w:rsid w:val="00897D0A"/>
    <w:rsid w:val="008A1FF8"/>
    <w:rsid w:val="008A2D01"/>
    <w:rsid w:val="008A4E64"/>
    <w:rsid w:val="008A57DC"/>
    <w:rsid w:val="008A6171"/>
    <w:rsid w:val="008A7254"/>
    <w:rsid w:val="008B1BE8"/>
    <w:rsid w:val="008B6DB0"/>
    <w:rsid w:val="008B73DB"/>
    <w:rsid w:val="008C0848"/>
    <w:rsid w:val="008C1159"/>
    <w:rsid w:val="008C54AE"/>
    <w:rsid w:val="008C5738"/>
    <w:rsid w:val="008C5C3C"/>
    <w:rsid w:val="008C6947"/>
    <w:rsid w:val="008D04F0"/>
    <w:rsid w:val="008D4588"/>
    <w:rsid w:val="008D4C86"/>
    <w:rsid w:val="008E4C8D"/>
    <w:rsid w:val="008F01E8"/>
    <w:rsid w:val="008F3500"/>
    <w:rsid w:val="008F4051"/>
    <w:rsid w:val="008F46E4"/>
    <w:rsid w:val="0090191B"/>
    <w:rsid w:val="00901E70"/>
    <w:rsid w:val="009028AD"/>
    <w:rsid w:val="009028F0"/>
    <w:rsid w:val="00902CDA"/>
    <w:rsid w:val="00906E42"/>
    <w:rsid w:val="0091209E"/>
    <w:rsid w:val="00912AA4"/>
    <w:rsid w:val="00913182"/>
    <w:rsid w:val="00917263"/>
    <w:rsid w:val="00917F32"/>
    <w:rsid w:val="00923C30"/>
    <w:rsid w:val="00924E3C"/>
    <w:rsid w:val="00926B39"/>
    <w:rsid w:val="009329D2"/>
    <w:rsid w:val="00934499"/>
    <w:rsid w:val="00934764"/>
    <w:rsid w:val="00935DFC"/>
    <w:rsid w:val="00936B7C"/>
    <w:rsid w:val="009416D3"/>
    <w:rsid w:val="0094226F"/>
    <w:rsid w:val="009472EE"/>
    <w:rsid w:val="00947ADB"/>
    <w:rsid w:val="009551C3"/>
    <w:rsid w:val="00957301"/>
    <w:rsid w:val="009612BB"/>
    <w:rsid w:val="00962CB6"/>
    <w:rsid w:val="00963059"/>
    <w:rsid w:val="009664EE"/>
    <w:rsid w:val="0096763D"/>
    <w:rsid w:val="00970C3A"/>
    <w:rsid w:val="00973FA6"/>
    <w:rsid w:val="00982340"/>
    <w:rsid w:val="00983638"/>
    <w:rsid w:val="0099191A"/>
    <w:rsid w:val="009952D9"/>
    <w:rsid w:val="00995D19"/>
    <w:rsid w:val="009A0350"/>
    <w:rsid w:val="009A34D8"/>
    <w:rsid w:val="009A53F9"/>
    <w:rsid w:val="009B593E"/>
    <w:rsid w:val="009B662F"/>
    <w:rsid w:val="009B7535"/>
    <w:rsid w:val="009C12C3"/>
    <w:rsid w:val="009C503F"/>
    <w:rsid w:val="009C6ABF"/>
    <w:rsid w:val="009C740A"/>
    <w:rsid w:val="009D32A5"/>
    <w:rsid w:val="009D425C"/>
    <w:rsid w:val="009D4EC6"/>
    <w:rsid w:val="009D5EA5"/>
    <w:rsid w:val="009D5FB1"/>
    <w:rsid w:val="009E2D55"/>
    <w:rsid w:val="009E37D5"/>
    <w:rsid w:val="009F1E79"/>
    <w:rsid w:val="009F621C"/>
    <w:rsid w:val="009F7438"/>
    <w:rsid w:val="009F7455"/>
    <w:rsid w:val="009F748C"/>
    <w:rsid w:val="009F799D"/>
    <w:rsid w:val="00A04D8F"/>
    <w:rsid w:val="00A11A93"/>
    <w:rsid w:val="00A125C5"/>
    <w:rsid w:val="00A136B0"/>
    <w:rsid w:val="00A21E0D"/>
    <w:rsid w:val="00A2451C"/>
    <w:rsid w:val="00A35A76"/>
    <w:rsid w:val="00A36724"/>
    <w:rsid w:val="00A4037A"/>
    <w:rsid w:val="00A436A0"/>
    <w:rsid w:val="00A45C94"/>
    <w:rsid w:val="00A54DAD"/>
    <w:rsid w:val="00A65EE7"/>
    <w:rsid w:val="00A6683C"/>
    <w:rsid w:val="00A70133"/>
    <w:rsid w:val="00A75685"/>
    <w:rsid w:val="00A770A6"/>
    <w:rsid w:val="00A77411"/>
    <w:rsid w:val="00A813B1"/>
    <w:rsid w:val="00A81873"/>
    <w:rsid w:val="00A87059"/>
    <w:rsid w:val="00A92963"/>
    <w:rsid w:val="00A96DA3"/>
    <w:rsid w:val="00A96E58"/>
    <w:rsid w:val="00AA261D"/>
    <w:rsid w:val="00AA5360"/>
    <w:rsid w:val="00AA6638"/>
    <w:rsid w:val="00AB36C4"/>
    <w:rsid w:val="00AB4098"/>
    <w:rsid w:val="00AC0B8D"/>
    <w:rsid w:val="00AC32B2"/>
    <w:rsid w:val="00AC3E26"/>
    <w:rsid w:val="00AC6294"/>
    <w:rsid w:val="00AD34EF"/>
    <w:rsid w:val="00AE574E"/>
    <w:rsid w:val="00AE6816"/>
    <w:rsid w:val="00AE76C4"/>
    <w:rsid w:val="00AF237E"/>
    <w:rsid w:val="00B0042D"/>
    <w:rsid w:val="00B01259"/>
    <w:rsid w:val="00B01660"/>
    <w:rsid w:val="00B10EA3"/>
    <w:rsid w:val="00B110BE"/>
    <w:rsid w:val="00B13DFD"/>
    <w:rsid w:val="00B1473D"/>
    <w:rsid w:val="00B16C47"/>
    <w:rsid w:val="00B17141"/>
    <w:rsid w:val="00B27CD0"/>
    <w:rsid w:val="00B31575"/>
    <w:rsid w:val="00B33F6A"/>
    <w:rsid w:val="00B36404"/>
    <w:rsid w:val="00B36F33"/>
    <w:rsid w:val="00B401C3"/>
    <w:rsid w:val="00B42D07"/>
    <w:rsid w:val="00B433B1"/>
    <w:rsid w:val="00B443D2"/>
    <w:rsid w:val="00B44CFD"/>
    <w:rsid w:val="00B47FB9"/>
    <w:rsid w:val="00B50D56"/>
    <w:rsid w:val="00B526D1"/>
    <w:rsid w:val="00B52C80"/>
    <w:rsid w:val="00B62162"/>
    <w:rsid w:val="00B678C5"/>
    <w:rsid w:val="00B7092F"/>
    <w:rsid w:val="00B75CB0"/>
    <w:rsid w:val="00B75CB4"/>
    <w:rsid w:val="00B83873"/>
    <w:rsid w:val="00B84183"/>
    <w:rsid w:val="00B8547D"/>
    <w:rsid w:val="00BA2384"/>
    <w:rsid w:val="00BA4C98"/>
    <w:rsid w:val="00BB7723"/>
    <w:rsid w:val="00BC0428"/>
    <w:rsid w:val="00BC14C6"/>
    <w:rsid w:val="00BC3F32"/>
    <w:rsid w:val="00BD16A5"/>
    <w:rsid w:val="00BE3528"/>
    <w:rsid w:val="00BE6A8B"/>
    <w:rsid w:val="00BF17FA"/>
    <w:rsid w:val="00BF3662"/>
    <w:rsid w:val="00BF4AC4"/>
    <w:rsid w:val="00BF6606"/>
    <w:rsid w:val="00C00D5C"/>
    <w:rsid w:val="00C0316A"/>
    <w:rsid w:val="00C03C26"/>
    <w:rsid w:val="00C1141A"/>
    <w:rsid w:val="00C168C4"/>
    <w:rsid w:val="00C250D5"/>
    <w:rsid w:val="00C32082"/>
    <w:rsid w:val="00C346EE"/>
    <w:rsid w:val="00C35666"/>
    <w:rsid w:val="00C3717E"/>
    <w:rsid w:val="00C40DAB"/>
    <w:rsid w:val="00C43078"/>
    <w:rsid w:val="00C46D20"/>
    <w:rsid w:val="00C51227"/>
    <w:rsid w:val="00C54997"/>
    <w:rsid w:val="00C6707F"/>
    <w:rsid w:val="00C7084E"/>
    <w:rsid w:val="00C73F21"/>
    <w:rsid w:val="00C766D8"/>
    <w:rsid w:val="00C7779D"/>
    <w:rsid w:val="00C82D35"/>
    <w:rsid w:val="00C90056"/>
    <w:rsid w:val="00C90D3A"/>
    <w:rsid w:val="00C92898"/>
    <w:rsid w:val="00C93BED"/>
    <w:rsid w:val="00CA38D6"/>
    <w:rsid w:val="00CA4340"/>
    <w:rsid w:val="00CB009A"/>
    <w:rsid w:val="00CB042C"/>
    <w:rsid w:val="00CB575E"/>
    <w:rsid w:val="00CB777D"/>
    <w:rsid w:val="00CB7D1D"/>
    <w:rsid w:val="00CC55DD"/>
    <w:rsid w:val="00CD0EAB"/>
    <w:rsid w:val="00CE4865"/>
    <w:rsid w:val="00CE5238"/>
    <w:rsid w:val="00CE6F66"/>
    <w:rsid w:val="00CE7514"/>
    <w:rsid w:val="00CF1DCA"/>
    <w:rsid w:val="00CF372F"/>
    <w:rsid w:val="00D04605"/>
    <w:rsid w:val="00D07A20"/>
    <w:rsid w:val="00D12019"/>
    <w:rsid w:val="00D123E7"/>
    <w:rsid w:val="00D168FC"/>
    <w:rsid w:val="00D21EDB"/>
    <w:rsid w:val="00D248DE"/>
    <w:rsid w:val="00D25F1F"/>
    <w:rsid w:val="00D27297"/>
    <w:rsid w:val="00D33F68"/>
    <w:rsid w:val="00D34348"/>
    <w:rsid w:val="00D43D9E"/>
    <w:rsid w:val="00D44CF6"/>
    <w:rsid w:val="00D47307"/>
    <w:rsid w:val="00D52CC7"/>
    <w:rsid w:val="00D55E93"/>
    <w:rsid w:val="00D57060"/>
    <w:rsid w:val="00D6198F"/>
    <w:rsid w:val="00D65130"/>
    <w:rsid w:val="00D65A7E"/>
    <w:rsid w:val="00D731F3"/>
    <w:rsid w:val="00D82F6D"/>
    <w:rsid w:val="00D8542D"/>
    <w:rsid w:val="00D870C3"/>
    <w:rsid w:val="00D91BCB"/>
    <w:rsid w:val="00D93AC1"/>
    <w:rsid w:val="00D9689F"/>
    <w:rsid w:val="00DA00F9"/>
    <w:rsid w:val="00DA22A3"/>
    <w:rsid w:val="00DA2612"/>
    <w:rsid w:val="00DB1DEE"/>
    <w:rsid w:val="00DB3758"/>
    <w:rsid w:val="00DB5F18"/>
    <w:rsid w:val="00DB6ED2"/>
    <w:rsid w:val="00DC2BF7"/>
    <w:rsid w:val="00DC2CC6"/>
    <w:rsid w:val="00DC6A71"/>
    <w:rsid w:val="00DC6B42"/>
    <w:rsid w:val="00DD6A71"/>
    <w:rsid w:val="00DD78EB"/>
    <w:rsid w:val="00DE0024"/>
    <w:rsid w:val="00DE23B1"/>
    <w:rsid w:val="00DE2B36"/>
    <w:rsid w:val="00DF6EBB"/>
    <w:rsid w:val="00E01330"/>
    <w:rsid w:val="00E0199D"/>
    <w:rsid w:val="00E022E4"/>
    <w:rsid w:val="00E0357D"/>
    <w:rsid w:val="00E04BCB"/>
    <w:rsid w:val="00E05025"/>
    <w:rsid w:val="00E123F0"/>
    <w:rsid w:val="00E14E6C"/>
    <w:rsid w:val="00E16CA6"/>
    <w:rsid w:val="00E21FF9"/>
    <w:rsid w:val="00E230BA"/>
    <w:rsid w:val="00E23C90"/>
    <w:rsid w:val="00E25B88"/>
    <w:rsid w:val="00E2770F"/>
    <w:rsid w:val="00E30231"/>
    <w:rsid w:val="00E44B90"/>
    <w:rsid w:val="00E45D0B"/>
    <w:rsid w:val="00E46CDD"/>
    <w:rsid w:val="00E476B4"/>
    <w:rsid w:val="00E5130D"/>
    <w:rsid w:val="00E5187D"/>
    <w:rsid w:val="00E529E6"/>
    <w:rsid w:val="00E52A08"/>
    <w:rsid w:val="00E63505"/>
    <w:rsid w:val="00E64844"/>
    <w:rsid w:val="00E66E32"/>
    <w:rsid w:val="00E70C96"/>
    <w:rsid w:val="00E70FE6"/>
    <w:rsid w:val="00E72B05"/>
    <w:rsid w:val="00E7341F"/>
    <w:rsid w:val="00E768A7"/>
    <w:rsid w:val="00E775FD"/>
    <w:rsid w:val="00E83827"/>
    <w:rsid w:val="00E90829"/>
    <w:rsid w:val="00E92BF2"/>
    <w:rsid w:val="00E93091"/>
    <w:rsid w:val="00E95B64"/>
    <w:rsid w:val="00EA10F5"/>
    <w:rsid w:val="00EA4AEA"/>
    <w:rsid w:val="00EA4EF4"/>
    <w:rsid w:val="00EA61DC"/>
    <w:rsid w:val="00EB529C"/>
    <w:rsid w:val="00EC177B"/>
    <w:rsid w:val="00EC39F3"/>
    <w:rsid w:val="00EC617C"/>
    <w:rsid w:val="00ED0397"/>
    <w:rsid w:val="00ED1C3E"/>
    <w:rsid w:val="00ED39EA"/>
    <w:rsid w:val="00ED6F43"/>
    <w:rsid w:val="00ED782A"/>
    <w:rsid w:val="00EE1302"/>
    <w:rsid w:val="00EE6AB7"/>
    <w:rsid w:val="00EE6E68"/>
    <w:rsid w:val="00EF084C"/>
    <w:rsid w:val="00EF0C51"/>
    <w:rsid w:val="00EF132D"/>
    <w:rsid w:val="00EF4502"/>
    <w:rsid w:val="00F0116C"/>
    <w:rsid w:val="00F14159"/>
    <w:rsid w:val="00F20C6F"/>
    <w:rsid w:val="00F22DE1"/>
    <w:rsid w:val="00F23F1F"/>
    <w:rsid w:val="00F240BB"/>
    <w:rsid w:val="00F242C0"/>
    <w:rsid w:val="00F31E5E"/>
    <w:rsid w:val="00F31E8C"/>
    <w:rsid w:val="00F40B42"/>
    <w:rsid w:val="00F40CC6"/>
    <w:rsid w:val="00F43584"/>
    <w:rsid w:val="00F45BB5"/>
    <w:rsid w:val="00F57FED"/>
    <w:rsid w:val="00F601E2"/>
    <w:rsid w:val="00F7074B"/>
    <w:rsid w:val="00F72D94"/>
    <w:rsid w:val="00F74F71"/>
    <w:rsid w:val="00F77D3C"/>
    <w:rsid w:val="00F821BE"/>
    <w:rsid w:val="00F84FE3"/>
    <w:rsid w:val="00F86F8F"/>
    <w:rsid w:val="00F87C31"/>
    <w:rsid w:val="00F9105B"/>
    <w:rsid w:val="00F9274B"/>
    <w:rsid w:val="00FA0CA4"/>
    <w:rsid w:val="00FA3137"/>
    <w:rsid w:val="00FA4D1F"/>
    <w:rsid w:val="00FB2EBD"/>
    <w:rsid w:val="00FB5509"/>
    <w:rsid w:val="00FC51A2"/>
    <w:rsid w:val="00FD6E98"/>
    <w:rsid w:val="00FD755C"/>
    <w:rsid w:val="00FE1B5A"/>
    <w:rsid w:val="00FE3728"/>
    <w:rsid w:val="00FE4404"/>
    <w:rsid w:val="00FE62AE"/>
    <w:rsid w:val="00FF0D67"/>
    <w:rsid w:val="00FF3F13"/>
    <w:rsid w:val="00FF647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FE8BC8A"/>
  <w15:docId w15:val="{5C24E03C-9F23-44A4-8863-0AC19EF9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F799D"/>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semiHidden/>
    <w:unhideWhenUsed/>
    <w:qFormat/>
    <w:rsid w:val="0017218B"/>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uiPriority w:val="99"/>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uiPriority w:val="99"/>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2C2184"/>
    <w:pPr>
      <w:numPr>
        <w:numId w:val="5"/>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rPr>
  </w:style>
  <w:style w:type="paragraph" w:customStyle="1" w:styleId="rkovnatokazaodstavkom">
    <w:name w:val="Črkovna točka_za odstavkom"/>
    <w:basedOn w:val="Navaden"/>
    <w:link w:val="rkovnatokazaodstavkomZnak"/>
    <w:qFormat/>
    <w:rsid w:val="000151E4"/>
    <w:pPr>
      <w:numPr>
        <w:numId w:val="4"/>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rsid w:val="00D731F3"/>
    <w:rPr>
      <w:rFonts w:ascii="Arial" w:hAnsi="Arial"/>
      <w:b/>
      <w:kern w:val="32"/>
      <w:sz w:val="28"/>
      <w:szCs w:val="32"/>
    </w:rPr>
  </w:style>
  <w:style w:type="character" w:styleId="Pripombasklic">
    <w:name w:val="annotation reference"/>
    <w:rsid w:val="00D731F3"/>
    <w:rPr>
      <w:sz w:val="16"/>
      <w:szCs w:val="16"/>
    </w:rPr>
  </w:style>
  <w:style w:type="paragraph" w:styleId="Pripombabesedilo">
    <w:name w:val="annotation text"/>
    <w:basedOn w:val="Navaden"/>
    <w:link w:val="PripombabesediloZnak"/>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rsid w:val="00D731F3"/>
    <w:rPr>
      <w:lang w:eastAsia="en-US"/>
    </w:rPr>
  </w:style>
  <w:style w:type="paragraph" w:styleId="Besedilooblaka">
    <w:name w:val="Balloon Text"/>
    <w:basedOn w:val="Navaden"/>
    <w:link w:val="BesedilooblakaZnak"/>
    <w:rsid w:val="00D731F3"/>
    <w:pPr>
      <w:spacing w:line="240" w:lineRule="auto"/>
    </w:pPr>
    <w:rPr>
      <w:rFonts w:ascii="Tahoma" w:hAnsi="Tahoma" w:cs="Tahoma"/>
      <w:sz w:val="16"/>
      <w:szCs w:val="16"/>
    </w:rPr>
  </w:style>
  <w:style w:type="character" w:customStyle="1" w:styleId="BesedilooblakaZnak">
    <w:name w:val="Besedilo oblačka Znak"/>
    <w:link w:val="Besedilooblaka"/>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rsid w:val="00671DDA"/>
    <w:rPr>
      <w:rFonts w:ascii="Arial" w:hAnsi="Arial"/>
      <w:b/>
      <w:bCs/>
      <w:lang w:eastAsia="en-US"/>
    </w:rPr>
  </w:style>
  <w:style w:type="paragraph" w:styleId="Odstavekseznama">
    <w:name w:val="List Paragraph"/>
    <w:basedOn w:val="Navaden"/>
    <w:qFormat/>
    <w:rsid w:val="008C0848"/>
    <w:pPr>
      <w:spacing w:line="260" w:lineRule="atLeast"/>
      <w:ind w:left="708"/>
    </w:pPr>
  </w:style>
  <w:style w:type="paragraph" w:styleId="Sprotnaopomba-besedilo">
    <w:name w:val="footnote text"/>
    <w:basedOn w:val="Navaden"/>
    <w:link w:val="Sprotnaopomba-besediloZnak"/>
    <w:uiPriority w:val="99"/>
    <w:rsid w:val="00716F59"/>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716F59"/>
    <w:rPr>
      <w:rFonts w:ascii="Arial" w:hAnsi="Arial"/>
      <w:lang w:eastAsia="en-US"/>
    </w:rPr>
  </w:style>
  <w:style w:type="character" w:styleId="Sprotnaopomba-sklic">
    <w:name w:val="footnote reference"/>
    <w:basedOn w:val="Privzetapisavaodstavka"/>
    <w:rsid w:val="00716F59"/>
    <w:rPr>
      <w:vertAlign w:val="superscript"/>
    </w:rPr>
  </w:style>
  <w:style w:type="character" w:customStyle="1" w:styleId="Naslov3Znak">
    <w:name w:val="Naslov 3 Znak"/>
    <w:basedOn w:val="Privzetapisavaodstavka"/>
    <w:link w:val="Naslov3"/>
    <w:semiHidden/>
    <w:rsid w:val="0017218B"/>
    <w:rPr>
      <w:rFonts w:asciiTheme="majorHAnsi" w:eastAsiaTheme="majorEastAsia" w:hAnsiTheme="majorHAnsi" w:cstheme="majorBidi"/>
      <w:color w:val="243F60" w:themeColor="accent1" w:themeShade="7F"/>
      <w:sz w:val="24"/>
      <w:szCs w:val="24"/>
      <w:lang w:eastAsia="en-US"/>
    </w:rPr>
  </w:style>
  <w:style w:type="paragraph" w:styleId="Navadensplet">
    <w:name w:val="Normal (Web)"/>
    <w:basedOn w:val="Navaden"/>
    <w:uiPriority w:val="99"/>
    <w:semiHidden/>
    <w:unhideWhenUsed/>
    <w:rsid w:val="009B593E"/>
    <w:pPr>
      <w:spacing w:before="100" w:beforeAutospacing="1" w:after="100" w:afterAutospacing="1" w:line="240" w:lineRule="auto"/>
    </w:pPr>
    <w:rPr>
      <w:rFonts w:ascii="Times New Roman" w:hAnsi="Times New Roman"/>
      <w:sz w:val="24"/>
      <w:lang w:eastAsia="sl-SI"/>
    </w:rPr>
  </w:style>
  <w:style w:type="character" w:customStyle="1" w:styleId="--l">
    <w:name w:val="--l"/>
    <w:basedOn w:val="Privzetapisavaodstavka"/>
    <w:rsid w:val="009B593E"/>
  </w:style>
  <w:style w:type="paragraph" w:styleId="Revizija">
    <w:name w:val="Revision"/>
    <w:hidden/>
    <w:uiPriority w:val="99"/>
    <w:semiHidden/>
    <w:rsid w:val="0068782F"/>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6839">
      <w:bodyDiv w:val="1"/>
      <w:marLeft w:val="0"/>
      <w:marRight w:val="0"/>
      <w:marTop w:val="0"/>
      <w:marBottom w:val="0"/>
      <w:divBdr>
        <w:top w:val="none" w:sz="0" w:space="0" w:color="auto"/>
        <w:left w:val="none" w:sz="0" w:space="0" w:color="auto"/>
        <w:bottom w:val="none" w:sz="0" w:space="0" w:color="auto"/>
        <w:right w:val="none" w:sz="0" w:space="0" w:color="auto"/>
      </w:divBdr>
      <w:divsChild>
        <w:div w:id="2031449722">
          <w:marLeft w:val="0"/>
          <w:marRight w:val="0"/>
          <w:marTop w:val="60"/>
          <w:marBottom w:val="0"/>
          <w:divBdr>
            <w:top w:val="single" w:sz="6" w:space="0" w:color="DAE1E8"/>
            <w:left w:val="single" w:sz="6" w:space="0" w:color="DAE1E8"/>
            <w:bottom w:val="single" w:sz="6" w:space="0" w:color="DAE1E8"/>
            <w:right w:val="single" w:sz="6" w:space="0" w:color="DAE1E8"/>
          </w:divBdr>
          <w:divsChild>
            <w:div w:id="585842692">
              <w:marLeft w:val="0"/>
              <w:marRight w:val="0"/>
              <w:marTop w:val="0"/>
              <w:marBottom w:val="0"/>
              <w:divBdr>
                <w:top w:val="single" w:sz="2" w:space="0" w:color="auto"/>
                <w:left w:val="single" w:sz="2" w:space="0" w:color="auto"/>
                <w:bottom w:val="single" w:sz="2" w:space="0" w:color="auto"/>
                <w:right w:val="single" w:sz="2" w:space="0" w:color="auto"/>
              </w:divBdr>
              <w:divsChild>
                <w:div w:id="900872817">
                  <w:marLeft w:val="0"/>
                  <w:marRight w:val="0"/>
                  <w:marTop w:val="0"/>
                  <w:marBottom w:val="0"/>
                  <w:divBdr>
                    <w:top w:val="single" w:sz="6" w:space="0" w:color="auto"/>
                    <w:left w:val="single" w:sz="6" w:space="0" w:color="auto"/>
                    <w:bottom w:val="single" w:sz="6" w:space="0" w:color="auto"/>
                    <w:right w:val="single" w:sz="6" w:space="0" w:color="auto"/>
                  </w:divBdr>
                  <w:divsChild>
                    <w:div w:id="1833329719">
                      <w:marLeft w:val="0"/>
                      <w:marRight w:val="0"/>
                      <w:marTop w:val="0"/>
                      <w:marBottom w:val="0"/>
                      <w:divBdr>
                        <w:top w:val="single" w:sz="2" w:space="0" w:color="auto"/>
                        <w:left w:val="single" w:sz="2" w:space="0" w:color="auto"/>
                        <w:bottom w:val="single" w:sz="2" w:space="0" w:color="auto"/>
                        <w:right w:val="single" w:sz="2" w:space="0" w:color="auto"/>
                      </w:divBdr>
                      <w:divsChild>
                        <w:div w:id="56256747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631547153">
          <w:marLeft w:val="0"/>
          <w:marRight w:val="0"/>
          <w:marTop w:val="0"/>
          <w:marBottom w:val="0"/>
          <w:divBdr>
            <w:top w:val="single" w:sz="2" w:space="0" w:color="auto"/>
            <w:left w:val="single" w:sz="2" w:space="0" w:color="auto"/>
            <w:bottom w:val="single" w:sz="2" w:space="0" w:color="auto"/>
            <w:right w:val="single" w:sz="2" w:space="0" w:color="auto"/>
          </w:divBdr>
        </w:div>
      </w:divsChild>
    </w:div>
    <w:div w:id="138546353">
      <w:bodyDiv w:val="1"/>
      <w:marLeft w:val="0"/>
      <w:marRight w:val="0"/>
      <w:marTop w:val="0"/>
      <w:marBottom w:val="0"/>
      <w:divBdr>
        <w:top w:val="none" w:sz="0" w:space="0" w:color="auto"/>
        <w:left w:val="none" w:sz="0" w:space="0" w:color="auto"/>
        <w:bottom w:val="none" w:sz="0" w:space="0" w:color="auto"/>
        <w:right w:val="none" w:sz="0" w:space="0" w:color="auto"/>
      </w:divBdr>
    </w:div>
    <w:div w:id="255604206">
      <w:bodyDiv w:val="1"/>
      <w:marLeft w:val="0"/>
      <w:marRight w:val="0"/>
      <w:marTop w:val="0"/>
      <w:marBottom w:val="0"/>
      <w:divBdr>
        <w:top w:val="none" w:sz="0" w:space="0" w:color="auto"/>
        <w:left w:val="none" w:sz="0" w:space="0" w:color="auto"/>
        <w:bottom w:val="none" w:sz="0" w:space="0" w:color="auto"/>
        <w:right w:val="none" w:sz="0" w:space="0" w:color="auto"/>
      </w:divBdr>
    </w:div>
    <w:div w:id="1120799065">
      <w:bodyDiv w:val="1"/>
      <w:marLeft w:val="0"/>
      <w:marRight w:val="0"/>
      <w:marTop w:val="0"/>
      <w:marBottom w:val="0"/>
      <w:divBdr>
        <w:top w:val="none" w:sz="0" w:space="0" w:color="auto"/>
        <w:left w:val="none" w:sz="0" w:space="0" w:color="auto"/>
        <w:bottom w:val="none" w:sz="0" w:space="0" w:color="auto"/>
        <w:right w:val="none" w:sz="0" w:space="0" w:color="auto"/>
      </w:divBdr>
    </w:div>
    <w:div w:id="1305280566">
      <w:bodyDiv w:val="1"/>
      <w:marLeft w:val="0"/>
      <w:marRight w:val="0"/>
      <w:marTop w:val="0"/>
      <w:marBottom w:val="0"/>
      <w:divBdr>
        <w:top w:val="none" w:sz="0" w:space="0" w:color="auto"/>
        <w:left w:val="none" w:sz="0" w:space="0" w:color="auto"/>
        <w:bottom w:val="none" w:sz="0" w:space="0" w:color="auto"/>
        <w:right w:val="none" w:sz="0" w:space="0" w:color="auto"/>
      </w:divBdr>
    </w:div>
    <w:div w:id="135603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gs@gov.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9C363-6F1F-4BB9-93C0-19A832EB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989</Words>
  <Characters>6414</Characters>
  <Application>Microsoft Office Word</Application>
  <DocSecurity>4</DocSecurity>
  <Lines>53</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Indea d.o.o.</Company>
  <LinksUpToDate>false</LinksUpToDate>
  <CharactersWithSpaces>7389</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Manja JČ Vesel</cp:lastModifiedBy>
  <cp:revision>2</cp:revision>
  <cp:lastPrinted>2020-01-20T08:58:00Z</cp:lastPrinted>
  <dcterms:created xsi:type="dcterms:W3CDTF">2023-05-24T08:41:00Z</dcterms:created>
  <dcterms:modified xsi:type="dcterms:W3CDTF">2023-05-24T08:41:00Z</dcterms:modified>
</cp:coreProperties>
</file>