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DB7F7" w14:textId="77777777" w:rsidR="005628AD" w:rsidRPr="00843FEA" w:rsidRDefault="005628AD" w:rsidP="00855990">
      <w:pPr>
        <w:pStyle w:val="Alineazapodtoko"/>
        <w:numPr>
          <w:ilvl w:val="0"/>
          <w:numId w:val="0"/>
        </w:numPr>
        <w:ind w:left="794"/>
      </w:pPr>
    </w:p>
    <w:tbl>
      <w:tblPr>
        <w:tblW w:w="84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3"/>
      </w:tblGrid>
      <w:tr w:rsidR="005628AD" w:rsidRPr="00CC5538" w14:paraId="7ED10B5C" w14:textId="77777777" w:rsidTr="00E34B08">
        <w:trPr>
          <w:trHeight w:val="145"/>
        </w:trPr>
        <w:tc>
          <w:tcPr>
            <w:tcW w:w="8453" w:type="dxa"/>
          </w:tcPr>
          <w:p w14:paraId="2F377D5C" w14:textId="460F0DE6" w:rsidR="005628AD" w:rsidRPr="00CC5538" w:rsidRDefault="00717251" w:rsidP="00921DF0">
            <w:pPr>
              <w:tabs>
                <w:tab w:val="left" w:pos="5948"/>
              </w:tabs>
              <w:overflowPunct w:val="0"/>
              <w:autoSpaceDE w:val="0"/>
              <w:autoSpaceDN w:val="0"/>
              <w:adjustRightInd w:val="0"/>
              <w:spacing w:line="260" w:lineRule="exact"/>
              <w:textAlignment w:val="baseline"/>
              <w:rPr>
                <w:rFonts w:cs="Arial"/>
                <w:color w:val="000000"/>
                <w:sz w:val="20"/>
                <w:szCs w:val="20"/>
              </w:rPr>
            </w:pPr>
            <w:r w:rsidRPr="00CC5538">
              <w:rPr>
                <w:rFonts w:cs="Arial"/>
                <w:color w:val="000000"/>
                <w:sz w:val="20"/>
                <w:szCs w:val="20"/>
              </w:rPr>
              <w:t xml:space="preserve">Številka: </w:t>
            </w:r>
            <w:r w:rsidR="00FD2B7F" w:rsidRPr="00CC5538">
              <w:rPr>
                <w:rFonts w:cs="Arial"/>
                <w:color w:val="000000"/>
                <w:sz w:val="20"/>
                <w:szCs w:val="20"/>
              </w:rPr>
              <w:t>007-557/2024</w:t>
            </w:r>
            <w:r w:rsidR="00855990">
              <w:rPr>
                <w:rFonts w:cs="Arial"/>
                <w:color w:val="000000"/>
                <w:sz w:val="20"/>
                <w:szCs w:val="20"/>
              </w:rPr>
              <w:t>/1</w:t>
            </w:r>
            <w:r w:rsidR="00921DF0">
              <w:rPr>
                <w:rFonts w:cs="Arial"/>
                <w:color w:val="000000"/>
                <w:sz w:val="20"/>
                <w:szCs w:val="20"/>
              </w:rPr>
              <w:t>7</w:t>
            </w:r>
          </w:p>
        </w:tc>
      </w:tr>
      <w:tr w:rsidR="005628AD" w:rsidRPr="00CC5538" w14:paraId="07B4ADF2" w14:textId="77777777" w:rsidTr="00E34B08">
        <w:trPr>
          <w:trHeight w:val="145"/>
        </w:trPr>
        <w:tc>
          <w:tcPr>
            <w:tcW w:w="8453" w:type="dxa"/>
          </w:tcPr>
          <w:p w14:paraId="34ADB991" w14:textId="2478B6F1" w:rsidR="005628AD" w:rsidRPr="00CC5538" w:rsidRDefault="0099209C" w:rsidP="0037016E">
            <w:pPr>
              <w:tabs>
                <w:tab w:val="left" w:pos="5948"/>
              </w:tabs>
              <w:overflowPunct w:val="0"/>
              <w:autoSpaceDE w:val="0"/>
              <w:autoSpaceDN w:val="0"/>
              <w:adjustRightInd w:val="0"/>
              <w:spacing w:line="260" w:lineRule="exact"/>
              <w:textAlignment w:val="baseline"/>
              <w:rPr>
                <w:rFonts w:cs="Arial"/>
                <w:color w:val="000000"/>
                <w:sz w:val="20"/>
                <w:szCs w:val="20"/>
              </w:rPr>
            </w:pPr>
            <w:r w:rsidRPr="00CC5538">
              <w:rPr>
                <w:rFonts w:cs="Arial"/>
                <w:color w:val="000000"/>
                <w:sz w:val="20"/>
                <w:szCs w:val="20"/>
              </w:rPr>
              <w:t>Ljubljana</w:t>
            </w:r>
            <w:r w:rsidR="00BB45A8" w:rsidRPr="00CC5538">
              <w:rPr>
                <w:rFonts w:cs="Arial"/>
                <w:color w:val="000000"/>
                <w:sz w:val="20"/>
                <w:szCs w:val="20"/>
              </w:rPr>
              <w:t xml:space="preserve"> </w:t>
            </w:r>
            <w:r w:rsidR="00921DF0">
              <w:rPr>
                <w:rFonts w:cs="Arial"/>
                <w:color w:val="000000"/>
                <w:sz w:val="20"/>
                <w:szCs w:val="20"/>
              </w:rPr>
              <w:t>31. 1. 2025</w:t>
            </w:r>
          </w:p>
        </w:tc>
      </w:tr>
      <w:tr w:rsidR="005628AD" w:rsidRPr="00CC5538" w14:paraId="43D101C0" w14:textId="77777777" w:rsidTr="00E34B08">
        <w:trPr>
          <w:trHeight w:val="145"/>
        </w:trPr>
        <w:tc>
          <w:tcPr>
            <w:tcW w:w="8453" w:type="dxa"/>
          </w:tcPr>
          <w:p w14:paraId="3981CE38" w14:textId="1FC8881E" w:rsidR="005628AD" w:rsidRPr="00CC5538" w:rsidRDefault="005628AD" w:rsidP="0037016E">
            <w:pPr>
              <w:tabs>
                <w:tab w:val="left" w:pos="5948"/>
              </w:tabs>
              <w:overflowPunct w:val="0"/>
              <w:autoSpaceDE w:val="0"/>
              <w:autoSpaceDN w:val="0"/>
              <w:adjustRightInd w:val="0"/>
              <w:spacing w:line="260" w:lineRule="exact"/>
              <w:textAlignment w:val="baseline"/>
              <w:rPr>
                <w:rFonts w:cs="Arial"/>
                <w:color w:val="000000"/>
                <w:sz w:val="20"/>
                <w:szCs w:val="20"/>
              </w:rPr>
            </w:pPr>
            <w:r w:rsidRPr="00CC5538">
              <w:rPr>
                <w:rFonts w:cs="Arial"/>
                <w:color w:val="000000"/>
                <w:sz w:val="20"/>
                <w:szCs w:val="20"/>
              </w:rPr>
              <w:t xml:space="preserve">EVA: </w:t>
            </w:r>
            <w:r w:rsidR="00515448" w:rsidRPr="00CC5538">
              <w:rPr>
                <w:rFonts w:cs="Arial"/>
                <w:color w:val="000000"/>
                <w:sz w:val="20"/>
                <w:szCs w:val="20"/>
              </w:rPr>
              <w:t>2024-2330-0172</w:t>
            </w:r>
          </w:p>
        </w:tc>
      </w:tr>
      <w:tr w:rsidR="005628AD" w:rsidRPr="00CC5538" w14:paraId="45719D46" w14:textId="77777777" w:rsidTr="00E34B08">
        <w:trPr>
          <w:trHeight w:val="145"/>
        </w:trPr>
        <w:tc>
          <w:tcPr>
            <w:tcW w:w="8453" w:type="dxa"/>
          </w:tcPr>
          <w:p w14:paraId="443D008F" w14:textId="77777777" w:rsidR="005628AD" w:rsidRPr="00CC5538" w:rsidRDefault="005628AD" w:rsidP="0037016E">
            <w:pPr>
              <w:tabs>
                <w:tab w:val="left" w:pos="5948"/>
              </w:tabs>
              <w:spacing w:line="260" w:lineRule="exact"/>
              <w:rPr>
                <w:rFonts w:eastAsia="Calibri" w:cs="Arial"/>
                <w:color w:val="000000"/>
                <w:sz w:val="20"/>
                <w:szCs w:val="20"/>
              </w:rPr>
            </w:pPr>
          </w:p>
          <w:p w14:paraId="734B57AC" w14:textId="77777777" w:rsidR="005628AD" w:rsidRPr="00CC5538" w:rsidRDefault="005628AD" w:rsidP="0037016E">
            <w:pPr>
              <w:tabs>
                <w:tab w:val="left" w:pos="5948"/>
              </w:tabs>
              <w:spacing w:line="260" w:lineRule="exact"/>
              <w:rPr>
                <w:rFonts w:eastAsia="Calibri" w:cs="Arial"/>
                <w:color w:val="000000"/>
                <w:sz w:val="20"/>
                <w:szCs w:val="20"/>
              </w:rPr>
            </w:pPr>
            <w:r w:rsidRPr="00CC5538">
              <w:rPr>
                <w:rFonts w:eastAsia="Calibri" w:cs="Arial"/>
                <w:color w:val="000000"/>
                <w:sz w:val="20"/>
                <w:szCs w:val="20"/>
              </w:rPr>
              <w:t>GENERALNI SEKRETARIAT VLADE REPUBLIKE SLOVENIJE</w:t>
            </w:r>
          </w:p>
          <w:p w14:paraId="2C6F46A4" w14:textId="77777777" w:rsidR="005628AD" w:rsidRPr="00CC5538" w:rsidRDefault="00617C04" w:rsidP="0037016E">
            <w:pPr>
              <w:tabs>
                <w:tab w:val="left" w:pos="5948"/>
              </w:tabs>
              <w:spacing w:line="260" w:lineRule="exact"/>
              <w:rPr>
                <w:rFonts w:eastAsia="Calibri" w:cs="Arial"/>
                <w:color w:val="000000"/>
                <w:sz w:val="20"/>
                <w:szCs w:val="20"/>
              </w:rPr>
            </w:pPr>
            <w:hyperlink r:id="rId13" w:history="1">
              <w:r w:rsidR="005628AD" w:rsidRPr="00CC5538">
                <w:rPr>
                  <w:rStyle w:val="Hiperpovezava"/>
                  <w:rFonts w:cs="Arial"/>
                  <w:color w:val="000000"/>
                  <w:sz w:val="20"/>
                  <w:szCs w:val="20"/>
                </w:rPr>
                <w:t>Gp.gs@gov.si</w:t>
              </w:r>
            </w:hyperlink>
          </w:p>
          <w:p w14:paraId="43F5BD72" w14:textId="77777777" w:rsidR="005628AD" w:rsidRPr="00CC5538" w:rsidRDefault="005628AD" w:rsidP="0037016E">
            <w:pPr>
              <w:tabs>
                <w:tab w:val="left" w:pos="5948"/>
              </w:tabs>
              <w:spacing w:line="260" w:lineRule="exact"/>
              <w:rPr>
                <w:rFonts w:eastAsia="Calibri" w:cs="Arial"/>
                <w:color w:val="000000"/>
                <w:sz w:val="20"/>
                <w:szCs w:val="20"/>
              </w:rPr>
            </w:pPr>
          </w:p>
        </w:tc>
      </w:tr>
    </w:tbl>
    <w:p w14:paraId="32AB5E9F" w14:textId="77777777" w:rsidR="005628AD" w:rsidRPr="00CC5538" w:rsidRDefault="005628AD" w:rsidP="0037016E">
      <w:pPr>
        <w:spacing w:line="260" w:lineRule="exact"/>
        <w:rPr>
          <w:rFonts w:cs="Arial"/>
          <w:color w:val="000000"/>
          <w:sz w:val="20"/>
          <w:szCs w:val="20"/>
        </w:rPr>
      </w:pPr>
    </w:p>
    <w:tbl>
      <w:tblPr>
        <w:tblW w:w="858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
        <w:gridCol w:w="1443"/>
        <w:gridCol w:w="1099"/>
        <w:gridCol w:w="623"/>
        <w:gridCol w:w="627"/>
        <w:gridCol w:w="378"/>
        <w:gridCol w:w="828"/>
        <w:gridCol w:w="197"/>
        <w:gridCol w:w="486"/>
        <w:gridCol w:w="384"/>
        <w:gridCol w:w="39"/>
        <w:gridCol w:w="589"/>
        <w:gridCol w:w="153"/>
        <w:gridCol w:w="1652"/>
      </w:tblGrid>
      <w:tr w:rsidR="005628AD" w:rsidRPr="00CC5538" w14:paraId="56E3FA74" w14:textId="77777777" w:rsidTr="3FF22361">
        <w:trPr>
          <w:gridBefore w:val="1"/>
          <w:wBefore w:w="85" w:type="dxa"/>
          <w:trHeight w:val="145"/>
        </w:trPr>
        <w:tc>
          <w:tcPr>
            <w:tcW w:w="8498" w:type="dxa"/>
            <w:gridSpan w:val="13"/>
          </w:tcPr>
          <w:p w14:paraId="7359CB95" w14:textId="779200D7" w:rsidR="005628AD" w:rsidRPr="00CC5538" w:rsidRDefault="00634F2E" w:rsidP="00654D1D">
            <w:pPr>
              <w:autoSpaceDE w:val="0"/>
              <w:autoSpaceDN w:val="0"/>
              <w:adjustRightInd w:val="0"/>
              <w:spacing w:line="260" w:lineRule="exact"/>
              <w:jc w:val="both"/>
              <w:rPr>
                <w:rFonts w:cs="Arial"/>
                <w:b/>
                <w:bCs/>
                <w:color w:val="000000"/>
                <w:sz w:val="20"/>
                <w:szCs w:val="20"/>
              </w:rPr>
            </w:pPr>
            <w:r w:rsidRPr="00CC5538">
              <w:rPr>
                <w:rFonts w:cs="Arial"/>
                <w:b/>
                <w:color w:val="000000"/>
                <w:sz w:val="20"/>
                <w:szCs w:val="20"/>
              </w:rPr>
              <w:t xml:space="preserve">ZADEVA: </w:t>
            </w:r>
            <w:r w:rsidR="00BB45A8" w:rsidRPr="00CC5538">
              <w:rPr>
                <w:rFonts w:cs="Arial"/>
                <w:b/>
                <w:color w:val="000000"/>
                <w:sz w:val="20"/>
                <w:szCs w:val="20"/>
              </w:rPr>
              <w:t>Uredba o spremembah in dopolnitvah Uredbe o skupnih določbah za izvajanje intervencij razvoja podeželja, ki niso vezane na površino ali živali, iz strateškega načrta skupne kmetijske politike 2023–2027 – predlog za obravnavo</w:t>
            </w:r>
          </w:p>
        </w:tc>
      </w:tr>
      <w:tr w:rsidR="005628AD" w:rsidRPr="00CC5538" w14:paraId="034A07C9" w14:textId="77777777" w:rsidTr="3FF22361">
        <w:trPr>
          <w:gridBefore w:val="1"/>
          <w:wBefore w:w="85" w:type="dxa"/>
          <w:trHeight w:val="145"/>
        </w:trPr>
        <w:tc>
          <w:tcPr>
            <w:tcW w:w="8498" w:type="dxa"/>
            <w:gridSpan w:val="13"/>
          </w:tcPr>
          <w:p w14:paraId="030C2091" w14:textId="77777777" w:rsidR="005628AD" w:rsidRPr="00CC5538" w:rsidRDefault="005628AD" w:rsidP="0037016E">
            <w:pPr>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1. Predlog sklepov vlade:</w:t>
            </w:r>
          </w:p>
        </w:tc>
      </w:tr>
      <w:tr w:rsidR="005628AD" w:rsidRPr="00CC5538" w14:paraId="3704794B" w14:textId="77777777" w:rsidTr="3FF22361">
        <w:trPr>
          <w:gridBefore w:val="1"/>
          <w:wBefore w:w="85" w:type="dxa"/>
          <w:trHeight w:val="145"/>
        </w:trPr>
        <w:tc>
          <w:tcPr>
            <w:tcW w:w="8498" w:type="dxa"/>
            <w:gridSpan w:val="13"/>
          </w:tcPr>
          <w:p w14:paraId="4A196AD6" w14:textId="77777777" w:rsidR="00472B6D" w:rsidRPr="00CC5538" w:rsidRDefault="00472B6D" w:rsidP="0037016E">
            <w:pPr>
              <w:overflowPunct w:val="0"/>
              <w:autoSpaceDE w:val="0"/>
              <w:autoSpaceDN w:val="0"/>
              <w:adjustRightInd w:val="0"/>
              <w:spacing w:line="260" w:lineRule="exact"/>
              <w:jc w:val="both"/>
              <w:textAlignment w:val="baseline"/>
              <w:rPr>
                <w:rFonts w:cs="Arial"/>
                <w:iCs/>
                <w:sz w:val="20"/>
                <w:szCs w:val="20"/>
              </w:rPr>
            </w:pPr>
            <w:r w:rsidRPr="00CC5538">
              <w:rPr>
                <w:rFonts w:cs="Arial"/>
                <w:iCs/>
                <w:sz w:val="20"/>
                <w:szCs w:val="20"/>
              </w:rPr>
              <w:t>Na podlagi šestega odstavka 21. člena Zakona o Vladi Republike Slovenije (Uradni list RS, št. 24/05 – uradno prečiščeno besedilo, 109/08, 38/10 – ZUKN, 8/12, 21/13, 47/13 – ZDU-1G, 65/14, 55/17 in 163/22) je Vlada Republike Slovenije na …..…… seji dne ………... sprejela naslednji</w:t>
            </w:r>
          </w:p>
          <w:p w14:paraId="4C2462C9"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2AEEA36B" w14:textId="77777777" w:rsidR="005628AD" w:rsidRPr="00CC5538" w:rsidRDefault="005628AD"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iCs/>
                <w:color w:val="000000"/>
                <w:sz w:val="20"/>
                <w:szCs w:val="20"/>
              </w:rPr>
              <w:t>SKLEP:</w:t>
            </w:r>
          </w:p>
          <w:p w14:paraId="20001704"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3E7FB172" w14:textId="42E5AFAF"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Vlada Republike Sloveni</w:t>
            </w:r>
            <w:r w:rsidR="00634F2E" w:rsidRPr="00CC5538">
              <w:rPr>
                <w:rFonts w:cs="Arial"/>
                <w:iCs/>
                <w:color w:val="000000"/>
                <w:sz w:val="20"/>
                <w:szCs w:val="20"/>
              </w:rPr>
              <w:t xml:space="preserve">je je izdala </w:t>
            </w:r>
            <w:r w:rsidR="00BB45A8" w:rsidRPr="00CC5538">
              <w:rPr>
                <w:rFonts w:cs="Arial"/>
                <w:iCs/>
                <w:color w:val="000000"/>
                <w:sz w:val="20"/>
                <w:szCs w:val="20"/>
              </w:rPr>
              <w:t>Uredbo o spremembah in dopolnitvah Uredbe o skupnih določbah za izvajanje intervencij razvoja podeželja, ki niso vezane na površino ali živali, iz strateškega načrta skupne kmetijske politike 2023–2027 in jo objavi v Uradnem listu Republike Slovenije.</w:t>
            </w:r>
          </w:p>
          <w:p w14:paraId="43C736B5"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4C8AA4DB" w14:textId="77777777" w:rsidR="005628AD" w:rsidRPr="00CC5538" w:rsidRDefault="00CE18D9" w:rsidP="0037016E">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CC5538">
              <w:rPr>
                <w:rFonts w:cs="Arial"/>
                <w:iCs/>
                <w:color w:val="000000"/>
                <w:sz w:val="20"/>
                <w:szCs w:val="20"/>
              </w:rPr>
              <w:t xml:space="preserve">Barbara Kolenko </w:t>
            </w:r>
            <w:proofErr w:type="spellStart"/>
            <w:r w:rsidRPr="00CC5538">
              <w:rPr>
                <w:rFonts w:cs="Arial"/>
                <w:iCs/>
                <w:color w:val="000000"/>
                <w:sz w:val="20"/>
                <w:szCs w:val="20"/>
              </w:rPr>
              <w:t>Helbl</w:t>
            </w:r>
            <w:proofErr w:type="spellEnd"/>
          </w:p>
          <w:p w14:paraId="7DE33CFF" w14:textId="77777777" w:rsidR="005628AD" w:rsidRPr="00CC5538" w:rsidRDefault="00CE18D9" w:rsidP="0037016E">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CC5538">
              <w:rPr>
                <w:rFonts w:cs="Arial"/>
                <w:iCs/>
                <w:color w:val="000000"/>
                <w:sz w:val="20"/>
                <w:szCs w:val="20"/>
              </w:rPr>
              <w:t>GENERALNA SEKRETARKA</w:t>
            </w:r>
          </w:p>
          <w:p w14:paraId="11A801DE"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755C659B" w14:textId="77777777" w:rsidR="005628AD" w:rsidRPr="00CC5538" w:rsidRDefault="003A5FDA"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Priloga:</w:t>
            </w:r>
          </w:p>
          <w:p w14:paraId="74B2E1D8" w14:textId="5126F819" w:rsidR="00A105EF" w:rsidRPr="00CC5538" w:rsidRDefault="0098367B"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BB45A8" w:rsidRPr="00CC5538">
              <w:rPr>
                <w:rFonts w:cs="Arial"/>
                <w:iCs/>
                <w:color w:val="000000"/>
                <w:sz w:val="20"/>
                <w:szCs w:val="20"/>
              </w:rPr>
              <w:t>predlog Uredbe o spremembah in dopolnitvah Uredbe o skupnih določbah za izvajanje intervencij razvoja podeželja, ki niso vezane na površino ali živali, iz strateškega načrta skupne kmetijske politike 2023–2027</w:t>
            </w:r>
            <w:r w:rsidR="00A105EF" w:rsidRPr="00CC5538">
              <w:rPr>
                <w:rFonts w:cs="Arial"/>
                <w:iCs/>
                <w:color w:val="000000"/>
                <w:sz w:val="20"/>
                <w:szCs w:val="20"/>
              </w:rPr>
              <w:t>.</w:t>
            </w:r>
          </w:p>
          <w:p w14:paraId="0D8F0319" w14:textId="77777777" w:rsidR="003A5FDA" w:rsidRPr="00CC5538" w:rsidRDefault="003A5FDA" w:rsidP="0037016E">
            <w:pPr>
              <w:overflowPunct w:val="0"/>
              <w:autoSpaceDE w:val="0"/>
              <w:autoSpaceDN w:val="0"/>
              <w:adjustRightInd w:val="0"/>
              <w:spacing w:line="260" w:lineRule="exact"/>
              <w:jc w:val="both"/>
              <w:textAlignment w:val="baseline"/>
              <w:rPr>
                <w:rFonts w:cs="Arial"/>
                <w:iCs/>
                <w:color w:val="000000"/>
                <w:sz w:val="20"/>
                <w:szCs w:val="20"/>
              </w:rPr>
            </w:pPr>
          </w:p>
          <w:p w14:paraId="427691A6"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Sklep prejmeta:</w:t>
            </w:r>
          </w:p>
          <w:p w14:paraId="59BE76A7" w14:textId="77777777" w:rsidR="005628AD" w:rsidRPr="00CC5538" w:rsidRDefault="00AC7C5E"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5628AD" w:rsidRPr="00CC5538">
              <w:rPr>
                <w:rFonts w:cs="Arial"/>
                <w:iCs/>
                <w:color w:val="000000"/>
                <w:sz w:val="20"/>
                <w:szCs w:val="20"/>
              </w:rPr>
              <w:t>Ministrstvo za kmetijstvo, gozdarstvo in prehrano,</w:t>
            </w:r>
          </w:p>
          <w:p w14:paraId="430BDED0" w14:textId="77777777" w:rsidR="005628AD" w:rsidRPr="00CC5538" w:rsidRDefault="00AC7C5E"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5628AD" w:rsidRPr="00CC5538">
              <w:rPr>
                <w:rFonts w:cs="Arial"/>
                <w:iCs/>
                <w:color w:val="000000"/>
                <w:sz w:val="20"/>
                <w:szCs w:val="20"/>
              </w:rPr>
              <w:t>Služba Vlade Republike Slovenije za zakonodajo.</w:t>
            </w:r>
          </w:p>
          <w:p w14:paraId="7ADACD57" w14:textId="79EAE2CD" w:rsidR="00AC15BD" w:rsidRPr="00CC5538" w:rsidRDefault="00AC15BD" w:rsidP="0037016E">
            <w:pPr>
              <w:overflowPunct w:val="0"/>
              <w:autoSpaceDE w:val="0"/>
              <w:autoSpaceDN w:val="0"/>
              <w:adjustRightInd w:val="0"/>
              <w:spacing w:line="260" w:lineRule="exact"/>
              <w:jc w:val="both"/>
              <w:textAlignment w:val="baseline"/>
              <w:rPr>
                <w:rFonts w:cs="Arial"/>
                <w:iCs/>
                <w:color w:val="000000"/>
                <w:sz w:val="20"/>
                <w:szCs w:val="20"/>
              </w:rPr>
            </w:pPr>
          </w:p>
        </w:tc>
      </w:tr>
      <w:tr w:rsidR="005628AD" w:rsidRPr="00CC5538" w14:paraId="4B748C49" w14:textId="77777777" w:rsidTr="3FF22361">
        <w:trPr>
          <w:gridBefore w:val="1"/>
          <w:wBefore w:w="85" w:type="dxa"/>
          <w:trHeight w:val="145"/>
        </w:trPr>
        <w:tc>
          <w:tcPr>
            <w:tcW w:w="8498" w:type="dxa"/>
            <w:gridSpan w:val="13"/>
          </w:tcPr>
          <w:p w14:paraId="41AE014C"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color w:val="000000"/>
                <w:sz w:val="20"/>
                <w:szCs w:val="20"/>
              </w:rPr>
              <w:t>2. Predlog za obravnavo predloga zakona po nujnem ali skrajšanem postopku v državnem zboru z obrazložitvijo razlogov:</w:t>
            </w:r>
          </w:p>
        </w:tc>
      </w:tr>
      <w:tr w:rsidR="005628AD" w:rsidRPr="00CC5538" w14:paraId="3B398AD5" w14:textId="77777777" w:rsidTr="3FF22361">
        <w:trPr>
          <w:gridBefore w:val="1"/>
          <w:wBefore w:w="85" w:type="dxa"/>
          <w:trHeight w:val="145"/>
        </w:trPr>
        <w:tc>
          <w:tcPr>
            <w:tcW w:w="8498" w:type="dxa"/>
            <w:gridSpan w:val="13"/>
          </w:tcPr>
          <w:p w14:paraId="5136B7E4"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w:t>
            </w:r>
          </w:p>
        </w:tc>
      </w:tr>
      <w:tr w:rsidR="005628AD" w:rsidRPr="00CC5538" w14:paraId="0FCBAAD9" w14:textId="77777777" w:rsidTr="3FF22361">
        <w:trPr>
          <w:gridBefore w:val="1"/>
          <w:wBefore w:w="85" w:type="dxa"/>
          <w:trHeight w:val="145"/>
        </w:trPr>
        <w:tc>
          <w:tcPr>
            <w:tcW w:w="8498" w:type="dxa"/>
            <w:gridSpan w:val="13"/>
          </w:tcPr>
          <w:p w14:paraId="298FE186"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color w:val="000000"/>
                <w:sz w:val="20"/>
                <w:szCs w:val="20"/>
              </w:rPr>
              <w:t>3.a Osebe, odgovorne za strokovno pripravo in usklajenost gradiva:</w:t>
            </w:r>
          </w:p>
        </w:tc>
      </w:tr>
      <w:tr w:rsidR="005628AD" w:rsidRPr="00CC5538" w14:paraId="671646F5" w14:textId="77777777" w:rsidTr="3FF22361">
        <w:trPr>
          <w:gridBefore w:val="1"/>
          <w:wBefore w:w="85" w:type="dxa"/>
          <w:trHeight w:val="772"/>
        </w:trPr>
        <w:tc>
          <w:tcPr>
            <w:tcW w:w="8498" w:type="dxa"/>
            <w:gridSpan w:val="13"/>
          </w:tcPr>
          <w:p w14:paraId="13660028" w14:textId="77777777" w:rsidR="005628AD" w:rsidRPr="00CC5538" w:rsidRDefault="004A5291"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Maša Žagar, </w:t>
            </w:r>
            <w:r w:rsidR="00B939DE" w:rsidRPr="00CC5538">
              <w:rPr>
                <w:rFonts w:cs="Arial"/>
                <w:iCs/>
                <w:color w:val="000000"/>
                <w:sz w:val="20"/>
                <w:szCs w:val="20"/>
              </w:rPr>
              <w:t>generaln</w:t>
            </w:r>
            <w:r w:rsidRPr="00CC5538">
              <w:rPr>
                <w:rFonts w:cs="Arial"/>
                <w:iCs/>
                <w:color w:val="000000"/>
                <w:sz w:val="20"/>
                <w:szCs w:val="20"/>
              </w:rPr>
              <w:t>a</w:t>
            </w:r>
            <w:r w:rsidR="007B0DD8" w:rsidRPr="00CC5538">
              <w:rPr>
                <w:rFonts w:cs="Arial"/>
                <w:iCs/>
                <w:color w:val="000000"/>
                <w:sz w:val="20"/>
                <w:szCs w:val="20"/>
              </w:rPr>
              <w:t xml:space="preserve"> direktor</w:t>
            </w:r>
            <w:r w:rsidRPr="00CC5538">
              <w:rPr>
                <w:rFonts w:cs="Arial"/>
                <w:iCs/>
                <w:color w:val="000000"/>
                <w:sz w:val="20"/>
                <w:szCs w:val="20"/>
              </w:rPr>
              <w:t>ica</w:t>
            </w:r>
            <w:r w:rsidR="005628AD" w:rsidRPr="00CC5538">
              <w:rPr>
                <w:rFonts w:cs="Arial"/>
                <w:iCs/>
                <w:color w:val="000000"/>
                <w:sz w:val="20"/>
                <w:szCs w:val="20"/>
              </w:rPr>
              <w:t xml:space="preserve"> Direktorata za kmetijstvo,</w:t>
            </w:r>
          </w:p>
          <w:p w14:paraId="4B20B049" w14:textId="4C32A88A" w:rsidR="005628AD" w:rsidRPr="00CC5538" w:rsidRDefault="005628AD" w:rsidP="0037016E">
            <w:pPr>
              <w:pStyle w:val="Naslov3"/>
              <w:spacing w:before="0" w:line="260" w:lineRule="exact"/>
              <w:rPr>
                <w:rFonts w:ascii="Arial" w:hAnsi="Arial" w:cs="Arial"/>
                <w:b w:val="0"/>
                <w:bCs w:val="0"/>
                <w:iCs/>
                <w:color w:val="000000"/>
                <w:sz w:val="20"/>
                <w:szCs w:val="20"/>
              </w:rPr>
            </w:pPr>
            <w:r w:rsidRPr="00CC5538">
              <w:rPr>
                <w:rFonts w:ascii="Arial" w:hAnsi="Arial" w:cs="Arial"/>
                <w:b w:val="0"/>
                <w:bCs w:val="0"/>
                <w:iCs/>
                <w:color w:val="000000"/>
                <w:sz w:val="20"/>
                <w:szCs w:val="20"/>
              </w:rPr>
              <w:t xml:space="preserve">– Andrej Hafner, vodja Sektorja za </w:t>
            </w:r>
            <w:proofErr w:type="spellStart"/>
            <w:r w:rsidRPr="00CC5538">
              <w:rPr>
                <w:rFonts w:ascii="Arial" w:hAnsi="Arial" w:cs="Arial"/>
                <w:b w:val="0"/>
                <w:bCs w:val="0"/>
                <w:iCs/>
                <w:color w:val="000000"/>
                <w:sz w:val="20"/>
                <w:szCs w:val="20"/>
              </w:rPr>
              <w:t>pravnosistemske</w:t>
            </w:r>
            <w:proofErr w:type="spellEnd"/>
            <w:r w:rsidRPr="00CC5538">
              <w:rPr>
                <w:rFonts w:ascii="Arial" w:hAnsi="Arial" w:cs="Arial"/>
                <w:b w:val="0"/>
                <w:bCs w:val="0"/>
                <w:iCs/>
                <w:color w:val="000000"/>
                <w:sz w:val="20"/>
                <w:szCs w:val="20"/>
              </w:rPr>
              <w:t xml:space="preserve"> zadeve v kmetijstvu,</w:t>
            </w:r>
          </w:p>
          <w:p w14:paraId="4017AB60" w14:textId="77777777" w:rsidR="002D0E0C" w:rsidRPr="00CC5538" w:rsidRDefault="005628AD" w:rsidP="0037016E">
            <w:pPr>
              <w:pStyle w:val="Naslov3"/>
              <w:spacing w:before="0" w:line="260" w:lineRule="exact"/>
              <w:rPr>
                <w:rFonts w:ascii="Arial" w:hAnsi="Arial" w:cs="Arial"/>
                <w:b w:val="0"/>
                <w:bCs w:val="0"/>
                <w:iCs/>
                <w:color w:val="000000"/>
                <w:sz w:val="20"/>
                <w:szCs w:val="20"/>
              </w:rPr>
            </w:pPr>
            <w:r w:rsidRPr="00CC5538">
              <w:rPr>
                <w:rFonts w:ascii="Arial" w:hAnsi="Arial" w:cs="Arial"/>
                <w:b w:val="0"/>
                <w:bCs w:val="0"/>
                <w:iCs/>
                <w:color w:val="000000"/>
                <w:sz w:val="20"/>
                <w:szCs w:val="20"/>
              </w:rPr>
              <w:t>– mag. Andreja Komel, vodja Sektorja za strukturno politiko in razvoj podeželja</w:t>
            </w:r>
            <w:r w:rsidR="00BE42EF" w:rsidRPr="00CC5538">
              <w:rPr>
                <w:rFonts w:ascii="Arial" w:hAnsi="Arial" w:cs="Arial"/>
                <w:b w:val="0"/>
                <w:bCs w:val="0"/>
                <w:iCs/>
                <w:color w:val="000000"/>
                <w:sz w:val="20"/>
                <w:szCs w:val="20"/>
              </w:rPr>
              <w:t>.</w:t>
            </w:r>
          </w:p>
        </w:tc>
      </w:tr>
      <w:tr w:rsidR="005628AD" w:rsidRPr="00CC5538" w14:paraId="767116D7" w14:textId="77777777" w:rsidTr="3FF22361">
        <w:trPr>
          <w:gridBefore w:val="1"/>
          <w:wBefore w:w="85" w:type="dxa"/>
          <w:trHeight w:val="145"/>
        </w:trPr>
        <w:tc>
          <w:tcPr>
            <w:tcW w:w="8498" w:type="dxa"/>
            <w:gridSpan w:val="13"/>
          </w:tcPr>
          <w:p w14:paraId="5CAD10F9"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iCs/>
                <w:color w:val="000000"/>
                <w:sz w:val="20"/>
                <w:szCs w:val="20"/>
              </w:rPr>
              <w:t xml:space="preserve">3.b Zunanji strokovnjaki, ki so </w:t>
            </w:r>
            <w:r w:rsidRPr="00CC5538">
              <w:rPr>
                <w:rFonts w:cs="Arial"/>
                <w:b/>
                <w:color w:val="000000"/>
                <w:sz w:val="20"/>
                <w:szCs w:val="20"/>
              </w:rPr>
              <w:t>sodelovali pri pripravi dela ali celotnega gradiva:</w:t>
            </w:r>
          </w:p>
        </w:tc>
      </w:tr>
      <w:tr w:rsidR="005628AD" w:rsidRPr="00CC5538" w14:paraId="16D2C6F7" w14:textId="77777777" w:rsidTr="3FF22361">
        <w:trPr>
          <w:gridBefore w:val="1"/>
          <w:wBefore w:w="85" w:type="dxa"/>
          <w:trHeight w:val="145"/>
        </w:trPr>
        <w:tc>
          <w:tcPr>
            <w:tcW w:w="8498" w:type="dxa"/>
            <w:gridSpan w:val="13"/>
          </w:tcPr>
          <w:p w14:paraId="6B863601"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w:t>
            </w:r>
          </w:p>
        </w:tc>
      </w:tr>
      <w:tr w:rsidR="005628AD" w:rsidRPr="00CC5538" w14:paraId="226F0C18" w14:textId="77777777" w:rsidTr="3FF22361">
        <w:trPr>
          <w:gridBefore w:val="1"/>
          <w:wBefore w:w="85" w:type="dxa"/>
          <w:trHeight w:val="145"/>
        </w:trPr>
        <w:tc>
          <w:tcPr>
            <w:tcW w:w="8498" w:type="dxa"/>
            <w:gridSpan w:val="13"/>
          </w:tcPr>
          <w:p w14:paraId="2F27BC49"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color w:val="000000"/>
                <w:sz w:val="20"/>
                <w:szCs w:val="20"/>
              </w:rPr>
              <w:t>4. Predstavniki vlade, ki bodo sodelovali pri delu državnega zbora:</w:t>
            </w:r>
          </w:p>
        </w:tc>
      </w:tr>
      <w:tr w:rsidR="005628AD" w:rsidRPr="00CC5538" w14:paraId="59845C16" w14:textId="77777777" w:rsidTr="3FF22361">
        <w:trPr>
          <w:gridBefore w:val="1"/>
          <w:wBefore w:w="85" w:type="dxa"/>
          <w:trHeight w:val="145"/>
        </w:trPr>
        <w:tc>
          <w:tcPr>
            <w:tcW w:w="8498" w:type="dxa"/>
            <w:gridSpan w:val="13"/>
          </w:tcPr>
          <w:p w14:paraId="192FCAD0" w14:textId="77777777" w:rsidR="005628AD" w:rsidRPr="00CC5538" w:rsidRDefault="005628AD" w:rsidP="0037016E">
            <w:pPr>
              <w:overflowPunct w:val="0"/>
              <w:autoSpaceDE w:val="0"/>
              <w:autoSpaceDN w:val="0"/>
              <w:adjustRightInd w:val="0"/>
              <w:spacing w:line="260" w:lineRule="exact"/>
              <w:jc w:val="both"/>
              <w:textAlignment w:val="baseline"/>
              <w:rPr>
                <w:rFonts w:cs="Arial"/>
                <w:b/>
                <w:color w:val="000000"/>
                <w:sz w:val="20"/>
                <w:szCs w:val="20"/>
              </w:rPr>
            </w:pPr>
            <w:r w:rsidRPr="00CC5538">
              <w:rPr>
                <w:rFonts w:cs="Arial"/>
                <w:iCs/>
                <w:color w:val="000000"/>
                <w:sz w:val="20"/>
                <w:szCs w:val="20"/>
              </w:rPr>
              <w:lastRenderedPageBreak/>
              <w:t>/</w:t>
            </w:r>
          </w:p>
        </w:tc>
      </w:tr>
      <w:tr w:rsidR="005628AD" w:rsidRPr="00CC5538" w14:paraId="7C715240" w14:textId="77777777" w:rsidTr="3FF22361">
        <w:trPr>
          <w:gridBefore w:val="1"/>
          <w:wBefore w:w="85" w:type="dxa"/>
          <w:trHeight w:val="145"/>
        </w:trPr>
        <w:tc>
          <w:tcPr>
            <w:tcW w:w="8498" w:type="dxa"/>
            <w:gridSpan w:val="13"/>
          </w:tcPr>
          <w:p w14:paraId="45CD9F9E" w14:textId="77777777" w:rsidR="005628AD" w:rsidRPr="00CC5538" w:rsidRDefault="005628AD" w:rsidP="0037016E">
            <w:pPr>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5. Kratek povzetek gradiva:</w:t>
            </w:r>
          </w:p>
        </w:tc>
      </w:tr>
      <w:tr w:rsidR="005628AD" w:rsidRPr="00CC5538" w14:paraId="26E811F8" w14:textId="77777777" w:rsidTr="3FF22361">
        <w:trPr>
          <w:gridBefore w:val="1"/>
          <w:wBefore w:w="85" w:type="dxa"/>
          <w:trHeight w:val="145"/>
        </w:trPr>
        <w:tc>
          <w:tcPr>
            <w:tcW w:w="8498" w:type="dxa"/>
            <w:gridSpan w:val="13"/>
          </w:tcPr>
          <w:p w14:paraId="135C01D4" w14:textId="77777777" w:rsidR="00BB45A8" w:rsidRPr="00CC5538" w:rsidRDefault="00BB45A8" w:rsidP="0037016E">
            <w:pPr>
              <w:pStyle w:val="odstavek0"/>
              <w:spacing w:before="0" w:beforeAutospacing="0" w:after="0" w:afterAutospacing="0" w:line="260" w:lineRule="exact"/>
              <w:jc w:val="both"/>
              <w:rPr>
                <w:rFonts w:ascii="Arial" w:hAnsi="Arial" w:cs="Arial"/>
                <w:sz w:val="20"/>
                <w:szCs w:val="20"/>
              </w:rPr>
            </w:pPr>
          </w:p>
          <w:p w14:paraId="76DCA8BB" w14:textId="43D77E68" w:rsidR="00BB45A8" w:rsidRPr="00CC5538" w:rsidRDefault="00BB45A8" w:rsidP="0037016E">
            <w:pPr>
              <w:pStyle w:val="odstavek0"/>
              <w:spacing w:before="0" w:beforeAutospacing="0" w:after="0" w:afterAutospacing="0" w:line="260" w:lineRule="exact"/>
              <w:jc w:val="both"/>
              <w:rPr>
                <w:rFonts w:ascii="Arial" w:hAnsi="Arial" w:cs="Arial"/>
                <w:sz w:val="20"/>
                <w:szCs w:val="20"/>
              </w:rPr>
            </w:pPr>
            <w:r w:rsidRPr="00CC5538">
              <w:rPr>
                <w:rFonts w:ascii="Arial" w:hAnsi="Arial" w:cs="Arial"/>
                <w:sz w:val="20"/>
                <w:szCs w:val="20"/>
              </w:rPr>
              <w:t>Predlog Uredbe o spremembah in dopolnitvah Uredbe o skupnih določbah za izvajanje intervencij razvoja podeželja, ki niso vezane na površino ali živali, iz strateškega načrta skupne kmetijske politike 2023–2027</w:t>
            </w:r>
            <w:r w:rsidR="00382829">
              <w:rPr>
                <w:rFonts w:ascii="Arial" w:hAnsi="Arial" w:cs="Arial"/>
                <w:sz w:val="20"/>
                <w:szCs w:val="20"/>
              </w:rPr>
              <w:t>,</w:t>
            </w:r>
            <w:r w:rsidRPr="00CC5538">
              <w:rPr>
                <w:rFonts w:ascii="Arial" w:hAnsi="Arial" w:cs="Arial"/>
                <w:sz w:val="20"/>
                <w:szCs w:val="20"/>
              </w:rPr>
              <w:t xml:space="preserve"> se spreminja z namenom uvedbe določenih poenostavitev, manjših dopolnitev ter odprave nejasnosti, ki so bile ugotovljene </w:t>
            </w:r>
            <w:r w:rsidR="00EC3FA2">
              <w:rPr>
                <w:rFonts w:ascii="Arial" w:hAnsi="Arial" w:cs="Arial"/>
                <w:sz w:val="20"/>
                <w:szCs w:val="20"/>
              </w:rPr>
              <w:t>pri</w:t>
            </w:r>
            <w:r w:rsidR="00EC3FA2" w:rsidRPr="00CC5538">
              <w:rPr>
                <w:rFonts w:ascii="Arial" w:hAnsi="Arial" w:cs="Arial"/>
                <w:sz w:val="20"/>
                <w:szCs w:val="20"/>
              </w:rPr>
              <w:t xml:space="preserve"> </w:t>
            </w:r>
            <w:r w:rsidRPr="00CC5538">
              <w:rPr>
                <w:rFonts w:ascii="Arial" w:hAnsi="Arial" w:cs="Arial"/>
                <w:sz w:val="20"/>
                <w:szCs w:val="20"/>
              </w:rPr>
              <w:t xml:space="preserve">pripravi predpisov, ki urejajo izvedbo intervencij ali </w:t>
            </w:r>
            <w:proofErr w:type="spellStart"/>
            <w:r w:rsidRPr="00CC5538">
              <w:rPr>
                <w:rFonts w:ascii="Arial" w:hAnsi="Arial" w:cs="Arial"/>
                <w:sz w:val="20"/>
                <w:szCs w:val="20"/>
              </w:rPr>
              <w:t>podintervencij</w:t>
            </w:r>
            <w:proofErr w:type="spellEnd"/>
            <w:r w:rsidRPr="00CC5538">
              <w:rPr>
                <w:rFonts w:ascii="Arial" w:hAnsi="Arial" w:cs="Arial"/>
                <w:sz w:val="20"/>
                <w:szCs w:val="20"/>
              </w:rPr>
              <w:t>, za katere velja Uredba o skupnih določbah za izvajanje intervencij razvoja podeželja, ki niso vezane na površino ali živali, iz strateškega načrta skupne kmetijske politike 2023–2027.</w:t>
            </w:r>
          </w:p>
          <w:p w14:paraId="2326E9E7" w14:textId="15C44653" w:rsidR="00BB45A8" w:rsidRPr="00CC5538" w:rsidRDefault="00884E80" w:rsidP="0037016E">
            <w:pPr>
              <w:pStyle w:val="odstavek0"/>
              <w:spacing w:before="0" w:beforeAutospacing="0" w:after="0" w:afterAutospacing="0" w:line="260" w:lineRule="exact"/>
              <w:jc w:val="both"/>
              <w:rPr>
                <w:rFonts w:ascii="Arial" w:hAnsi="Arial" w:cs="Arial"/>
                <w:sz w:val="20"/>
                <w:szCs w:val="20"/>
              </w:rPr>
            </w:pPr>
            <w:r w:rsidRPr="00CC5538">
              <w:rPr>
                <w:rFonts w:ascii="Arial" w:hAnsi="Arial" w:cs="Arial"/>
                <w:sz w:val="20"/>
                <w:szCs w:val="20"/>
              </w:rPr>
              <w:t xml:space="preserve"> </w:t>
            </w:r>
          </w:p>
        </w:tc>
      </w:tr>
      <w:tr w:rsidR="005628AD" w:rsidRPr="00CC5538" w14:paraId="7670CAF0" w14:textId="77777777" w:rsidTr="3FF22361">
        <w:trPr>
          <w:gridBefore w:val="1"/>
          <w:wBefore w:w="85" w:type="dxa"/>
          <w:trHeight w:val="145"/>
        </w:trPr>
        <w:tc>
          <w:tcPr>
            <w:tcW w:w="8498" w:type="dxa"/>
            <w:gridSpan w:val="13"/>
          </w:tcPr>
          <w:p w14:paraId="300622C6" w14:textId="77777777" w:rsidR="005628AD" w:rsidRPr="00CC5538" w:rsidRDefault="005628AD" w:rsidP="0037016E">
            <w:pPr>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6. Presoja posledic za:</w:t>
            </w:r>
          </w:p>
        </w:tc>
      </w:tr>
      <w:tr w:rsidR="005628AD" w:rsidRPr="00CC5538" w14:paraId="5CF960F3" w14:textId="77777777" w:rsidTr="3FF22361">
        <w:trPr>
          <w:gridBefore w:val="1"/>
          <w:wBefore w:w="85" w:type="dxa"/>
          <w:trHeight w:val="145"/>
        </w:trPr>
        <w:tc>
          <w:tcPr>
            <w:tcW w:w="1443" w:type="dxa"/>
          </w:tcPr>
          <w:p w14:paraId="60263E30"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a)</w:t>
            </w:r>
          </w:p>
        </w:tc>
        <w:tc>
          <w:tcPr>
            <w:tcW w:w="5250" w:type="dxa"/>
            <w:gridSpan w:val="10"/>
          </w:tcPr>
          <w:p w14:paraId="362CB1F2" w14:textId="77777777" w:rsidR="005628AD" w:rsidRPr="00CC5538" w:rsidRDefault="005628AD" w:rsidP="0037016E">
            <w:pPr>
              <w:overflowPunct w:val="0"/>
              <w:autoSpaceDE w:val="0"/>
              <w:autoSpaceDN w:val="0"/>
              <w:adjustRightInd w:val="0"/>
              <w:spacing w:line="260" w:lineRule="exact"/>
              <w:jc w:val="both"/>
              <w:textAlignment w:val="baseline"/>
              <w:rPr>
                <w:rFonts w:cs="Arial"/>
                <w:color w:val="000000"/>
                <w:sz w:val="20"/>
                <w:szCs w:val="20"/>
              </w:rPr>
            </w:pPr>
            <w:r w:rsidRPr="00CC5538">
              <w:rPr>
                <w:rFonts w:cs="Arial"/>
                <w:color w:val="000000"/>
                <w:sz w:val="20"/>
                <w:szCs w:val="20"/>
              </w:rPr>
              <w:t>javnofinančna sredstva nad 40.000 EUR v tekočem in naslednjih treh letih</w:t>
            </w:r>
          </w:p>
        </w:tc>
        <w:tc>
          <w:tcPr>
            <w:tcW w:w="1805" w:type="dxa"/>
            <w:gridSpan w:val="2"/>
            <w:vAlign w:val="center"/>
          </w:tcPr>
          <w:p w14:paraId="6BB36A14" w14:textId="72AFA15F" w:rsidR="00DD2BBF" w:rsidRPr="00CC5538" w:rsidRDefault="00884E80"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5CBD7BB9" w14:textId="77777777" w:rsidTr="3FF22361">
        <w:trPr>
          <w:gridBefore w:val="1"/>
          <w:wBefore w:w="85" w:type="dxa"/>
          <w:trHeight w:val="145"/>
        </w:trPr>
        <w:tc>
          <w:tcPr>
            <w:tcW w:w="1443" w:type="dxa"/>
          </w:tcPr>
          <w:p w14:paraId="66092277"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b)</w:t>
            </w:r>
          </w:p>
        </w:tc>
        <w:tc>
          <w:tcPr>
            <w:tcW w:w="5250" w:type="dxa"/>
            <w:gridSpan w:val="10"/>
          </w:tcPr>
          <w:p w14:paraId="077C276B"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bCs/>
                <w:color w:val="000000"/>
                <w:sz w:val="20"/>
                <w:szCs w:val="20"/>
              </w:rPr>
              <w:t>usklajenost slovenskega pravnega reda s pravnim redom Evropske unije</w:t>
            </w:r>
          </w:p>
        </w:tc>
        <w:tc>
          <w:tcPr>
            <w:tcW w:w="1805" w:type="dxa"/>
            <w:gridSpan w:val="2"/>
            <w:vAlign w:val="center"/>
          </w:tcPr>
          <w:p w14:paraId="4100F4D6" w14:textId="62812767" w:rsidR="005628AD" w:rsidRPr="00CC5538" w:rsidRDefault="002540BE"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DA</w:t>
            </w:r>
          </w:p>
        </w:tc>
      </w:tr>
      <w:tr w:rsidR="005628AD" w:rsidRPr="00CC5538" w14:paraId="747C89A1" w14:textId="77777777" w:rsidTr="3FF22361">
        <w:trPr>
          <w:gridBefore w:val="1"/>
          <w:wBefore w:w="85" w:type="dxa"/>
          <w:trHeight w:val="145"/>
        </w:trPr>
        <w:tc>
          <w:tcPr>
            <w:tcW w:w="1443" w:type="dxa"/>
          </w:tcPr>
          <w:p w14:paraId="6C405B12"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c)</w:t>
            </w:r>
          </w:p>
        </w:tc>
        <w:tc>
          <w:tcPr>
            <w:tcW w:w="5250" w:type="dxa"/>
            <w:gridSpan w:val="10"/>
          </w:tcPr>
          <w:p w14:paraId="7BF2ACD5"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color w:val="000000"/>
                <w:sz w:val="20"/>
                <w:szCs w:val="20"/>
              </w:rPr>
              <w:t>administrativne posledice</w:t>
            </w:r>
          </w:p>
        </w:tc>
        <w:tc>
          <w:tcPr>
            <w:tcW w:w="1805" w:type="dxa"/>
            <w:gridSpan w:val="2"/>
            <w:vAlign w:val="center"/>
          </w:tcPr>
          <w:p w14:paraId="27DD6BC7" w14:textId="77777777" w:rsidR="005628AD" w:rsidRPr="00CC5538" w:rsidRDefault="005628AD" w:rsidP="0037016E">
            <w:pPr>
              <w:overflowPunct w:val="0"/>
              <w:autoSpaceDE w:val="0"/>
              <w:autoSpaceDN w:val="0"/>
              <w:adjustRightInd w:val="0"/>
              <w:spacing w:line="260" w:lineRule="exact"/>
              <w:jc w:val="center"/>
              <w:textAlignment w:val="baseline"/>
              <w:rPr>
                <w:rFonts w:cs="Arial"/>
                <w:color w:val="000000"/>
                <w:sz w:val="20"/>
                <w:szCs w:val="20"/>
              </w:rPr>
            </w:pPr>
            <w:r w:rsidRPr="00CC5538">
              <w:rPr>
                <w:rFonts w:cs="Arial"/>
                <w:color w:val="000000"/>
                <w:sz w:val="20"/>
                <w:szCs w:val="20"/>
              </w:rPr>
              <w:t>NE</w:t>
            </w:r>
          </w:p>
        </w:tc>
      </w:tr>
      <w:tr w:rsidR="005628AD" w:rsidRPr="00CC5538" w14:paraId="533893DB" w14:textId="77777777" w:rsidTr="3FF22361">
        <w:trPr>
          <w:gridBefore w:val="1"/>
          <w:wBefore w:w="85" w:type="dxa"/>
          <w:trHeight w:val="145"/>
        </w:trPr>
        <w:tc>
          <w:tcPr>
            <w:tcW w:w="1443" w:type="dxa"/>
          </w:tcPr>
          <w:p w14:paraId="68B8EB9C"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č)</w:t>
            </w:r>
          </w:p>
        </w:tc>
        <w:tc>
          <w:tcPr>
            <w:tcW w:w="5250" w:type="dxa"/>
            <w:gridSpan w:val="10"/>
          </w:tcPr>
          <w:p w14:paraId="19339EE9"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color w:val="000000"/>
                <w:sz w:val="20"/>
                <w:szCs w:val="20"/>
              </w:rPr>
              <w:t>gospodarstvo, zlasti</w:t>
            </w:r>
            <w:r w:rsidRPr="00CC5538">
              <w:rPr>
                <w:rFonts w:cs="Arial"/>
                <w:bCs/>
                <w:color w:val="000000"/>
                <w:sz w:val="20"/>
                <w:szCs w:val="20"/>
              </w:rPr>
              <w:t xml:space="preserve"> mala in srednja podjetja ter konkurenčnost podjetij</w:t>
            </w:r>
          </w:p>
        </w:tc>
        <w:tc>
          <w:tcPr>
            <w:tcW w:w="1805" w:type="dxa"/>
            <w:gridSpan w:val="2"/>
            <w:vAlign w:val="center"/>
          </w:tcPr>
          <w:p w14:paraId="6C63FEF3" w14:textId="52E5E059" w:rsidR="005628AD" w:rsidRPr="00CC5538" w:rsidRDefault="002540BE"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54C8D15C" w14:textId="77777777" w:rsidTr="3FF22361">
        <w:trPr>
          <w:gridBefore w:val="1"/>
          <w:wBefore w:w="85" w:type="dxa"/>
          <w:trHeight w:val="145"/>
        </w:trPr>
        <w:tc>
          <w:tcPr>
            <w:tcW w:w="1443" w:type="dxa"/>
          </w:tcPr>
          <w:p w14:paraId="3C8D21D5"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d)</w:t>
            </w:r>
          </w:p>
        </w:tc>
        <w:tc>
          <w:tcPr>
            <w:tcW w:w="5250" w:type="dxa"/>
            <w:gridSpan w:val="10"/>
          </w:tcPr>
          <w:p w14:paraId="0D57CA17"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okolje, vključno s prostorskimi in varstvenimi vidiki</w:t>
            </w:r>
          </w:p>
        </w:tc>
        <w:tc>
          <w:tcPr>
            <w:tcW w:w="1805" w:type="dxa"/>
            <w:gridSpan w:val="2"/>
            <w:vAlign w:val="center"/>
          </w:tcPr>
          <w:p w14:paraId="7BF0826F" w14:textId="77777777" w:rsidR="005628AD" w:rsidRPr="00CC5538" w:rsidRDefault="00A171FB"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5065F056" w14:textId="77777777" w:rsidTr="3FF22361">
        <w:trPr>
          <w:gridBefore w:val="1"/>
          <w:wBefore w:w="85" w:type="dxa"/>
          <w:trHeight w:val="145"/>
        </w:trPr>
        <w:tc>
          <w:tcPr>
            <w:tcW w:w="1443" w:type="dxa"/>
          </w:tcPr>
          <w:p w14:paraId="3714AC23"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e)</w:t>
            </w:r>
          </w:p>
        </w:tc>
        <w:tc>
          <w:tcPr>
            <w:tcW w:w="5250" w:type="dxa"/>
            <w:gridSpan w:val="10"/>
          </w:tcPr>
          <w:p w14:paraId="2F1C7BE7"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socialno področje</w:t>
            </w:r>
          </w:p>
        </w:tc>
        <w:tc>
          <w:tcPr>
            <w:tcW w:w="1805" w:type="dxa"/>
            <w:gridSpan w:val="2"/>
            <w:vAlign w:val="center"/>
          </w:tcPr>
          <w:p w14:paraId="72CA27CE" w14:textId="77777777" w:rsidR="005628AD" w:rsidRPr="00CC5538" w:rsidRDefault="005628AD"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6635E845" w14:textId="77777777" w:rsidTr="3FF22361">
        <w:trPr>
          <w:gridBefore w:val="1"/>
          <w:wBefore w:w="85" w:type="dxa"/>
          <w:trHeight w:val="145"/>
        </w:trPr>
        <w:tc>
          <w:tcPr>
            <w:tcW w:w="1443" w:type="dxa"/>
            <w:tcBorders>
              <w:bottom w:val="single" w:sz="4" w:space="0" w:color="auto"/>
            </w:tcBorders>
          </w:tcPr>
          <w:p w14:paraId="71C1FFA9"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f)</w:t>
            </w:r>
          </w:p>
        </w:tc>
        <w:tc>
          <w:tcPr>
            <w:tcW w:w="5250" w:type="dxa"/>
            <w:gridSpan w:val="10"/>
            <w:tcBorders>
              <w:bottom w:val="single" w:sz="4" w:space="0" w:color="auto"/>
            </w:tcBorders>
          </w:tcPr>
          <w:p w14:paraId="3A79F03B"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dokumente razvojnega načrtovanja:</w:t>
            </w:r>
          </w:p>
          <w:p w14:paraId="7301C865" w14:textId="77777777" w:rsidR="005628AD" w:rsidRPr="00CC5538" w:rsidRDefault="005628AD" w:rsidP="0037016E">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nacionalne dokumente razvojnega načrtovanja</w:t>
            </w:r>
          </w:p>
          <w:p w14:paraId="2671B70A" w14:textId="77777777" w:rsidR="005628AD" w:rsidRPr="00CC5538" w:rsidRDefault="005628AD" w:rsidP="0037016E">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razvojne politike na ravni programov po strukturi razvojne klasifikacije programskega proračuna</w:t>
            </w:r>
          </w:p>
          <w:p w14:paraId="7387C748" w14:textId="77777777" w:rsidR="005628AD" w:rsidRPr="00CC5538" w:rsidRDefault="005628AD" w:rsidP="0037016E">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razvojne dokumente Evropske unije in mednarodnih organizacij</w:t>
            </w:r>
          </w:p>
        </w:tc>
        <w:tc>
          <w:tcPr>
            <w:tcW w:w="1805" w:type="dxa"/>
            <w:gridSpan w:val="2"/>
            <w:tcBorders>
              <w:bottom w:val="single" w:sz="4" w:space="0" w:color="auto"/>
            </w:tcBorders>
            <w:vAlign w:val="center"/>
          </w:tcPr>
          <w:p w14:paraId="3AF50E64" w14:textId="77777777" w:rsidR="005628AD" w:rsidRPr="00CC5538" w:rsidRDefault="005628AD"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75AD25E5" w14:textId="77777777" w:rsidTr="3FF22361">
        <w:trPr>
          <w:gridBefore w:val="1"/>
          <w:wBefore w:w="85" w:type="dxa"/>
          <w:trHeight w:val="145"/>
        </w:trPr>
        <w:tc>
          <w:tcPr>
            <w:tcW w:w="8498" w:type="dxa"/>
            <w:gridSpan w:val="13"/>
            <w:tcBorders>
              <w:top w:val="single" w:sz="4" w:space="0" w:color="auto"/>
              <w:left w:val="single" w:sz="4" w:space="0" w:color="auto"/>
              <w:bottom w:val="single" w:sz="4" w:space="0" w:color="auto"/>
              <w:right w:val="single" w:sz="4" w:space="0" w:color="auto"/>
            </w:tcBorders>
          </w:tcPr>
          <w:p w14:paraId="3D1C8605" w14:textId="77777777" w:rsidR="00A171FB" w:rsidRPr="00CC5538" w:rsidRDefault="005628AD"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7.a Predstavitev ocene finančnih posledic nad 40.000 EUR:</w:t>
            </w:r>
          </w:p>
          <w:p w14:paraId="40500E1C" w14:textId="77777777" w:rsidR="002540BE" w:rsidRPr="00CC5538" w:rsidRDefault="002540BE" w:rsidP="0037016E">
            <w:pPr>
              <w:tabs>
                <w:tab w:val="left" w:pos="708"/>
              </w:tabs>
              <w:spacing w:line="260" w:lineRule="exact"/>
              <w:jc w:val="both"/>
              <w:rPr>
                <w:rFonts w:cs="Arial"/>
                <w:iCs/>
                <w:sz w:val="20"/>
                <w:szCs w:val="20"/>
              </w:rPr>
            </w:pPr>
            <w:r w:rsidRPr="00CC5538">
              <w:rPr>
                <w:rFonts w:cs="Arial"/>
                <w:iCs/>
                <w:sz w:val="20"/>
                <w:szCs w:val="20"/>
              </w:rPr>
              <w:t xml:space="preserve">Uredba o spremembah in dopolnitvah Uredbe o skupnih določbah za izvajanje intervencij razvoja podeželja, ki niso vezane na površino ali živali, iz strateškega načrta skupne kmetijske politike 2023–2027, ne prinaša nobenih novih finančnih posledic za proračun RS. </w:t>
            </w:r>
          </w:p>
          <w:p w14:paraId="5A3A1559" w14:textId="77777777" w:rsidR="002540BE" w:rsidRPr="00CC5538" w:rsidRDefault="002540BE" w:rsidP="0037016E">
            <w:pPr>
              <w:tabs>
                <w:tab w:val="left" w:pos="708"/>
              </w:tabs>
              <w:spacing w:line="260" w:lineRule="exact"/>
              <w:jc w:val="both"/>
              <w:rPr>
                <w:rFonts w:cs="Arial"/>
                <w:iCs/>
                <w:sz w:val="20"/>
                <w:szCs w:val="20"/>
              </w:rPr>
            </w:pPr>
          </w:p>
          <w:p w14:paraId="0151D49F" w14:textId="2E24AA49" w:rsidR="002540BE" w:rsidRPr="00CC5538" w:rsidRDefault="002540BE" w:rsidP="0037016E">
            <w:pPr>
              <w:tabs>
                <w:tab w:val="left" w:pos="708"/>
              </w:tabs>
              <w:spacing w:line="260" w:lineRule="exact"/>
              <w:jc w:val="both"/>
              <w:rPr>
                <w:rFonts w:cs="Arial"/>
                <w:iCs/>
                <w:sz w:val="20"/>
                <w:szCs w:val="20"/>
              </w:rPr>
            </w:pPr>
            <w:r w:rsidRPr="00CC5538">
              <w:rPr>
                <w:rFonts w:cs="Arial"/>
                <w:iCs/>
                <w:sz w:val="20"/>
                <w:szCs w:val="20"/>
              </w:rPr>
              <w:t xml:space="preserve">Evropska komisija </w:t>
            </w:r>
            <w:r w:rsidR="00F4706A">
              <w:rPr>
                <w:rFonts w:cs="Arial"/>
                <w:iCs/>
                <w:sz w:val="20"/>
                <w:szCs w:val="20"/>
              </w:rPr>
              <w:t xml:space="preserve">je </w:t>
            </w:r>
            <w:r w:rsidRPr="00CC5538">
              <w:rPr>
                <w:rFonts w:cs="Arial"/>
                <w:iCs/>
                <w:sz w:val="20"/>
                <w:szCs w:val="20"/>
              </w:rPr>
              <w:t xml:space="preserve">odobrila </w:t>
            </w:r>
            <w:r w:rsidR="00884E80" w:rsidRPr="00CC5538">
              <w:rPr>
                <w:rFonts w:cs="Arial"/>
                <w:iCs/>
                <w:sz w:val="20"/>
                <w:szCs w:val="20"/>
              </w:rPr>
              <w:t xml:space="preserve">tretjo </w:t>
            </w:r>
            <w:r w:rsidRPr="00CC5538">
              <w:rPr>
                <w:rFonts w:cs="Arial"/>
                <w:iCs/>
                <w:sz w:val="20"/>
                <w:szCs w:val="20"/>
              </w:rPr>
              <w:t xml:space="preserve">spremembo SN SKP z Izvedbenim Sklepom Komisije z dne </w:t>
            </w:r>
            <w:r w:rsidR="00FB2405" w:rsidRPr="00CC5538">
              <w:rPr>
                <w:rFonts w:cs="Arial"/>
                <w:iCs/>
                <w:sz w:val="20"/>
                <w:szCs w:val="20"/>
              </w:rPr>
              <w:t>17. 12. 2024</w:t>
            </w:r>
            <w:r w:rsidRPr="00CC5538">
              <w:rPr>
                <w:rFonts w:cs="Arial"/>
                <w:iCs/>
                <w:sz w:val="20"/>
                <w:szCs w:val="20"/>
              </w:rPr>
              <w:t xml:space="preserve"> o odobritvi spremembe strateškega načrta SKP za obdobje 2023–2027 za Slovenijo za podporo Unije, ki se financira iz Evropskega kmetijskega jamstvenega sklada in Evropskega kmetijskega sklada za razvoj podeželja (št. CCI: 2023SI06AFSP001). </w:t>
            </w:r>
          </w:p>
          <w:p w14:paraId="572B2640" w14:textId="77777777" w:rsidR="002540BE" w:rsidRPr="00CC5538" w:rsidRDefault="002540BE" w:rsidP="0037016E">
            <w:pPr>
              <w:tabs>
                <w:tab w:val="left" w:pos="708"/>
              </w:tabs>
              <w:spacing w:line="260" w:lineRule="exact"/>
              <w:jc w:val="both"/>
              <w:rPr>
                <w:rFonts w:cs="Arial"/>
                <w:iCs/>
                <w:sz w:val="20"/>
                <w:szCs w:val="20"/>
              </w:rPr>
            </w:pPr>
          </w:p>
          <w:p w14:paraId="766C2E1B" w14:textId="76A33203" w:rsidR="00A171FB" w:rsidRPr="00CC5538" w:rsidRDefault="002540BE" w:rsidP="0037016E">
            <w:pPr>
              <w:tabs>
                <w:tab w:val="left" w:pos="708"/>
              </w:tabs>
              <w:spacing w:line="260" w:lineRule="exact"/>
              <w:jc w:val="both"/>
              <w:rPr>
                <w:rFonts w:cs="Arial"/>
                <w:iCs/>
                <w:sz w:val="20"/>
                <w:szCs w:val="20"/>
              </w:rPr>
            </w:pPr>
            <w:r w:rsidRPr="00CC5538">
              <w:rPr>
                <w:rFonts w:cs="Arial"/>
                <w:iCs/>
                <w:sz w:val="20"/>
                <w:szCs w:val="20"/>
              </w:rPr>
              <w:t>Uredba o skupnih določbah za izvajanje intervencij razvoja podeželja, ki niso vezane na površino ali živali, iz strateškega načrta skupne kmetijske politike 2023–2027</w:t>
            </w:r>
            <w:r w:rsidR="00382829">
              <w:rPr>
                <w:rFonts w:cs="Arial"/>
                <w:iCs/>
                <w:sz w:val="20"/>
                <w:szCs w:val="20"/>
              </w:rPr>
              <w:t>,</w:t>
            </w:r>
            <w:r w:rsidR="008313A7" w:rsidRPr="00CC5538">
              <w:rPr>
                <w:rFonts w:cs="Arial"/>
                <w:iCs/>
                <w:sz w:val="20"/>
                <w:szCs w:val="20"/>
              </w:rPr>
              <w:t xml:space="preserve"> samostojno</w:t>
            </w:r>
            <w:r w:rsidRPr="00CC5538">
              <w:rPr>
                <w:rFonts w:cs="Arial"/>
                <w:iCs/>
                <w:sz w:val="20"/>
                <w:szCs w:val="20"/>
              </w:rPr>
              <w:t xml:space="preserve"> ne prinaša finančnih posledic. Da bi do teh finančnih posledic lahko prišlo, morajo biti predhodno sprejete uredbe</w:t>
            </w:r>
            <w:r w:rsidR="00595D07">
              <w:rPr>
                <w:rFonts w:cs="Arial"/>
                <w:iCs/>
                <w:sz w:val="20"/>
                <w:szCs w:val="20"/>
              </w:rPr>
              <w:t xml:space="preserve"> </w:t>
            </w:r>
            <w:r w:rsidR="00310E8A">
              <w:rPr>
                <w:rFonts w:cs="Arial"/>
                <w:iCs/>
                <w:sz w:val="20"/>
                <w:szCs w:val="20"/>
              </w:rPr>
              <w:t xml:space="preserve">oziroma </w:t>
            </w:r>
            <w:r w:rsidR="00595D07">
              <w:rPr>
                <w:rFonts w:cs="Arial"/>
                <w:iCs/>
                <w:sz w:val="20"/>
                <w:szCs w:val="20"/>
              </w:rPr>
              <w:t>spremembe uredb</w:t>
            </w:r>
            <w:r w:rsidRPr="00CC5538">
              <w:rPr>
                <w:rFonts w:cs="Arial"/>
                <w:iCs/>
                <w:sz w:val="20"/>
                <w:szCs w:val="20"/>
              </w:rPr>
              <w:t xml:space="preserve">, ki podrobneje urejajo izvajanje intervencij ali </w:t>
            </w:r>
            <w:proofErr w:type="spellStart"/>
            <w:r w:rsidRPr="00CC5538">
              <w:rPr>
                <w:rFonts w:cs="Arial"/>
                <w:iCs/>
                <w:sz w:val="20"/>
                <w:szCs w:val="20"/>
              </w:rPr>
              <w:t>podintervencij</w:t>
            </w:r>
            <w:proofErr w:type="spellEnd"/>
            <w:r w:rsidRPr="00CC5538">
              <w:rPr>
                <w:rFonts w:cs="Arial"/>
                <w:iCs/>
                <w:sz w:val="20"/>
                <w:szCs w:val="20"/>
              </w:rPr>
              <w:t>.</w:t>
            </w:r>
          </w:p>
          <w:p w14:paraId="725C4A37" w14:textId="5998170A" w:rsidR="00CE7EE6" w:rsidRDefault="00CE7EE6" w:rsidP="0037016E">
            <w:pPr>
              <w:tabs>
                <w:tab w:val="left" w:pos="708"/>
              </w:tabs>
              <w:spacing w:line="260" w:lineRule="exact"/>
              <w:jc w:val="both"/>
              <w:rPr>
                <w:rFonts w:cs="Arial"/>
                <w:iCs/>
                <w:sz w:val="20"/>
                <w:szCs w:val="20"/>
              </w:rPr>
            </w:pPr>
          </w:p>
          <w:p w14:paraId="3AB8CC99" w14:textId="3487FA18" w:rsidR="00595D07" w:rsidRDefault="00595D07" w:rsidP="0037016E">
            <w:pPr>
              <w:tabs>
                <w:tab w:val="left" w:pos="708"/>
              </w:tabs>
              <w:spacing w:line="260" w:lineRule="exact"/>
              <w:jc w:val="both"/>
              <w:rPr>
                <w:rFonts w:cs="Arial"/>
                <w:iCs/>
                <w:sz w:val="20"/>
                <w:szCs w:val="20"/>
              </w:rPr>
            </w:pPr>
            <w:r w:rsidRPr="00595D07">
              <w:rPr>
                <w:rFonts w:cs="Arial"/>
                <w:iCs/>
                <w:sz w:val="20"/>
                <w:szCs w:val="20"/>
              </w:rPr>
              <w:t xml:space="preserve">Za izvajanje uredb, ki podrobneje urejajo izvajanje intervencij ali </w:t>
            </w:r>
            <w:proofErr w:type="spellStart"/>
            <w:r w:rsidRPr="00595D07">
              <w:rPr>
                <w:rFonts w:cs="Arial"/>
                <w:iCs/>
                <w:sz w:val="20"/>
                <w:szCs w:val="20"/>
              </w:rPr>
              <w:t>podintervencij</w:t>
            </w:r>
            <w:proofErr w:type="spellEnd"/>
            <w:r w:rsidRPr="00595D07">
              <w:rPr>
                <w:rFonts w:cs="Arial"/>
                <w:iCs/>
                <w:sz w:val="20"/>
                <w:szCs w:val="20"/>
              </w:rPr>
              <w:t>, so sicer zagotovljena sredstva v sprejetem proračunu za leto 2025 in 2026 na proračunskih postavkah PP 221064 - Skupni strateški načrt 2023-2027 - EKSRP - EU in PP 221065 - Skupni strateški načrt 2023-2027 - EKSRP - slovenska udeležba.</w:t>
            </w:r>
          </w:p>
          <w:p w14:paraId="0A4E3753" w14:textId="122A0DB3" w:rsidR="00595D07" w:rsidRPr="00CC5538" w:rsidRDefault="00595D07" w:rsidP="0037016E">
            <w:pPr>
              <w:tabs>
                <w:tab w:val="left" w:pos="708"/>
              </w:tabs>
              <w:spacing w:line="260" w:lineRule="exact"/>
              <w:jc w:val="both"/>
              <w:rPr>
                <w:rFonts w:cs="Arial"/>
                <w:iCs/>
                <w:sz w:val="20"/>
                <w:szCs w:val="20"/>
              </w:rPr>
            </w:pPr>
          </w:p>
        </w:tc>
      </w:tr>
      <w:tr w:rsidR="005628AD" w:rsidRPr="00CC5538" w14:paraId="522B95C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8583"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0E93AB9E" w14:textId="77777777" w:rsidR="005628AD" w:rsidRPr="00CC5538" w:rsidRDefault="005628AD" w:rsidP="0037016E">
            <w:pPr>
              <w:pageBreakBefore/>
              <w:widowControl w:val="0"/>
              <w:tabs>
                <w:tab w:val="left" w:pos="2340"/>
              </w:tabs>
              <w:spacing w:line="260" w:lineRule="exact"/>
              <w:ind w:left="142" w:hanging="142"/>
              <w:outlineLvl w:val="0"/>
              <w:rPr>
                <w:rFonts w:cs="Arial"/>
                <w:b/>
                <w:color w:val="000000"/>
                <w:kern w:val="32"/>
                <w:sz w:val="20"/>
                <w:szCs w:val="20"/>
              </w:rPr>
            </w:pPr>
            <w:r w:rsidRPr="00CC5538">
              <w:rPr>
                <w:rFonts w:cs="Arial"/>
                <w:b/>
                <w:color w:val="000000"/>
                <w:kern w:val="32"/>
                <w:sz w:val="20"/>
                <w:szCs w:val="20"/>
              </w:rPr>
              <w:lastRenderedPageBreak/>
              <w:t>I. Ocena finančnih posledic, ki niso načrtovane v sprejetem proračunu</w:t>
            </w:r>
          </w:p>
        </w:tc>
      </w:tr>
      <w:tr w:rsidR="005628AD" w:rsidRPr="00CC5538" w14:paraId="6050026C"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8"/>
        </w:trPr>
        <w:tc>
          <w:tcPr>
            <w:tcW w:w="2627" w:type="dxa"/>
            <w:gridSpan w:val="3"/>
            <w:tcBorders>
              <w:top w:val="single" w:sz="4" w:space="0" w:color="auto"/>
              <w:left w:val="single" w:sz="4" w:space="0" w:color="auto"/>
              <w:bottom w:val="single" w:sz="4" w:space="0" w:color="auto"/>
              <w:right w:val="single" w:sz="4" w:space="0" w:color="auto"/>
            </w:tcBorders>
            <w:vAlign w:val="center"/>
          </w:tcPr>
          <w:p w14:paraId="6D1CE048" w14:textId="77777777" w:rsidR="005628AD" w:rsidRPr="00CC5538" w:rsidRDefault="005628AD" w:rsidP="0037016E">
            <w:pPr>
              <w:widowControl w:val="0"/>
              <w:spacing w:line="260" w:lineRule="exact"/>
              <w:ind w:left="-122" w:right="-112"/>
              <w:jc w:val="center"/>
              <w:rPr>
                <w:rFonts w:eastAsia="Calibri" w:cs="Arial"/>
                <w:color w:val="000000"/>
                <w:sz w:val="20"/>
                <w:szCs w:val="20"/>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07D51BD4"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Tekoče leto (t)</w:t>
            </w:r>
          </w:p>
        </w:tc>
        <w:tc>
          <w:tcPr>
            <w:tcW w:w="828" w:type="dxa"/>
            <w:tcBorders>
              <w:top w:val="single" w:sz="4" w:space="0" w:color="auto"/>
              <w:left w:val="single" w:sz="4" w:space="0" w:color="auto"/>
              <w:bottom w:val="single" w:sz="4" w:space="0" w:color="auto"/>
              <w:right w:val="single" w:sz="4" w:space="0" w:color="auto"/>
            </w:tcBorders>
            <w:vAlign w:val="center"/>
          </w:tcPr>
          <w:p w14:paraId="15993643"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 + 1</w:t>
            </w: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31C35C31"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 + 2</w:t>
            </w:r>
          </w:p>
        </w:tc>
        <w:tc>
          <w:tcPr>
            <w:tcW w:w="1652" w:type="dxa"/>
            <w:tcBorders>
              <w:top w:val="single" w:sz="4" w:space="0" w:color="auto"/>
              <w:left w:val="single" w:sz="4" w:space="0" w:color="auto"/>
              <w:bottom w:val="single" w:sz="4" w:space="0" w:color="auto"/>
              <w:right w:val="single" w:sz="4" w:space="0" w:color="auto"/>
            </w:tcBorders>
            <w:vAlign w:val="center"/>
          </w:tcPr>
          <w:p w14:paraId="2EB491F4"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 + 3</w:t>
            </w:r>
          </w:p>
        </w:tc>
      </w:tr>
      <w:tr w:rsidR="005628AD" w:rsidRPr="00CC5538" w14:paraId="321FC1BF"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7879DFB1"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xml:space="preserve">) prihodkov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687902B"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49B2C006"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97D9080"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11D750A"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r>
      <w:tr w:rsidR="005628AD" w:rsidRPr="00CC5538" w14:paraId="131BCEE0"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0758904F"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xml:space="preserve">) prihodkov občinskih proračunov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6BA4EAF5"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30D6A50D"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3586BADD"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0CBB93A5"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r>
      <w:tr w:rsidR="005628AD" w:rsidRPr="00CC5538" w14:paraId="31B92B44"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2CDC281D"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xml:space="preserve">) odhodkov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4FBB7FB" w14:textId="77777777" w:rsidR="005628AD" w:rsidRPr="00CC5538" w:rsidRDefault="005628AD" w:rsidP="0037016E">
            <w:pPr>
              <w:widowControl w:val="0"/>
              <w:spacing w:line="260" w:lineRule="exact"/>
              <w:jc w:val="center"/>
              <w:rPr>
                <w:rFonts w:eastAsia="Calibri" w:cs="Arial"/>
                <w:color w:val="000000"/>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17CDCAB0" w14:textId="77777777" w:rsidR="005628AD" w:rsidRPr="00CC5538" w:rsidRDefault="005628AD" w:rsidP="0037016E">
            <w:pPr>
              <w:widowControl w:val="0"/>
              <w:spacing w:line="260" w:lineRule="exact"/>
              <w:jc w:val="center"/>
              <w:rPr>
                <w:rFonts w:eastAsia="Calibri" w:cs="Arial"/>
                <w:color w:val="000000"/>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4CE585BF" w14:textId="77777777" w:rsidR="005628AD" w:rsidRPr="00CC5538" w:rsidRDefault="005628AD" w:rsidP="0037016E">
            <w:pPr>
              <w:widowControl w:val="0"/>
              <w:spacing w:line="260" w:lineRule="exact"/>
              <w:jc w:val="center"/>
              <w:rPr>
                <w:rFonts w:eastAsia="Calibri" w:cs="Arial"/>
                <w:color w:val="00000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C48D8FD" w14:textId="77777777" w:rsidR="005628AD" w:rsidRPr="00CC5538" w:rsidRDefault="005628AD" w:rsidP="0037016E">
            <w:pPr>
              <w:widowControl w:val="0"/>
              <w:spacing w:line="260" w:lineRule="exact"/>
              <w:jc w:val="center"/>
              <w:rPr>
                <w:rFonts w:eastAsia="Calibri" w:cs="Arial"/>
                <w:color w:val="000000"/>
                <w:sz w:val="20"/>
                <w:szCs w:val="20"/>
              </w:rPr>
            </w:pPr>
          </w:p>
        </w:tc>
      </w:tr>
      <w:tr w:rsidR="005628AD" w:rsidRPr="00CC5538" w14:paraId="4C639BE3"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6"/>
        </w:trPr>
        <w:tc>
          <w:tcPr>
            <w:tcW w:w="2627" w:type="dxa"/>
            <w:gridSpan w:val="3"/>
            <w:tcBorders>
              <w:top w:val="single" w:sz="4" w:space="0" w:color="auto"/>
              <w:left w:val="single" w:sz="4" w:space="0" w:color="auto"/>
              <w:bottom w:val="single" w:sz="4" w:space="0" w:color="auto"/>
              <w:right w:val="single" w:sz="4" w:space="0" w:color="auto"/>
            </w:tcBorders>
            <w:vAlign w:val="center"/>
          </w:tcPr>
          <w:p w14:paraId="27BDA2E0"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odhodkov občinskih proračunov</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311E36AE" w14:textId="77777777" w:rsidR="005628AD" w:rsidRPr="00CC5538" w:rsidRDefault="005628AD" w:rsidP="0037016E">
            <w:pPr>
              <w:widowControl w:val="0"/>
              <w:spacing w:line="260" w:lineRule="exact"/>
              <w:jc w:val="center"/>
              <w:rPr>
                <w:rFonts w:eastAsia="Calibri" w:cs="Arial"/>
                <w:color w:val="000000"/>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6F2479BD" w14:textId="77777777" w:rsidR="005628AD" w:rsidRPr="00CC5538" w:rsidRDefault="005628AD" w:rsidP="0037016E">
            <w:pPr>
              <w:widowControl w:val="0"/>
              <w:spacing w:line="260" w:lineRule="exact"/>
              <w:jc w:val="center"/>
              <w:rPr>
                <w:rFonts w:eastAsia="Calibri" w:cs="Arial"/>
                <w:color w:val="000000"/>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55F4144" w14:textId="77777777" w:rsidR="005628AD" w:rsidRPr="00CC5538" w:rsidRDefault="005628AD" w:rsidP="0037016E">
            <w:pPr>
              <w:widowControl w:val="0"/>
              <w:spacing w:line="260" w:lineRule="exact"/>
              <w:jc w:val="center"/>
              <w:rPr>
                <w:rFonts w:eastAsia="Calibri" w:cs="Arial"/>
                <w:color w:val="00000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257C66A" w14:textId="77777777" w:rsidR="005628AD" w:rsidRPr="00CC5538" w:rsidRDefault="005628AD" w:rsidP="0037016E">
            <w:pPr>
              <w:widowControl w:val="0"/>
              <w:spacing w:line="260" w:lineRule="exact"/>
              <w:jc w:val="center"/>
              <w:rPr>
                <w:rFonts w:eastAsia="Calibri" w:cs="Arial"/>
                <w:color w:val="000000"/>
                <w:sz w:val="20"/>
                <w:szCs w:val="20"/>
              </w:rPr>
            </w:pPr>
          </w:p>
        </w:tc>
      </w:tr>
      <w:tr w:rsidR="005628AD" w:rsidRPr="00CC5538" w14:paraId="3D8F1D2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246022F7"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obveznosti za druga javnofinančna sredstva</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72A2CDC"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4807A034"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799D224"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31F9476"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r>
      <w:tr w:rsidR="005628AD" w:rsidRPr="00CC5538" w14:paraId="325BBF6B"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5D3F8C" w14:textId="77777777" w:rsidR="005628AD" w:rsidRPr="00CC5538" w:rsidRDefault="005628AD" w:rsidP="0037016E">
            <w:pPr>
              <w:widowControl w:val="0"/>
              <w:tabs>
                <w:tab w:val="left" w:pos="2340"/>
              </w:tabs>
              <w:spacing w:line="260" w:lineRule="exact"/>
              <w:ind w:left="142" w:hanging="142"/>
              <w:outlineLvl w:val="0"/>
              <w:rPr>
                <w:rFonts w:cs="Arial"/>
                <w:b/>
                <w:color w:val="000000"/>
                <w:kern w:val="32"/>
                <w:sz w:val="20"/>
                <w:szCs w:val="20"/>
              </w:rPr>
            </w:pPr>
            <w:r w:rsidRPr="00CC5538">
              <w:rPr>
                <w:rFonts w:cs="Arial"/>
                <w:b/>
                <w:color w:val="000000"/>
                <w:kern w:val="32"/>
                <w:sz w:val="20"/>
                <w:szCs w:val="20"/>
              </w:rPr>
              <w:t>II. Finančne posledice za državni proračun</w:t>
            </w:r>
          </w:p>
        </w:tc>
      </w:tr>
      <w:tr w:rsidR="00C84E72" w:rsidRPr="00CC5538" w14:paraId="02588A29"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4CB3262" w14:textId="77777777" w:rsidR="00C84E72" w:rsidRPr="00CC5538" w:rsidRDefault="00C84E72" w:rsidP="0037016E">
            <w:pPr>
              <w:widowControl w:val="0"/>
              <w:tabs>
                <w:tab w:val="left" w:pos="2340"/>
              </w:tabs>
              <w:spacing w:line="260" w:lineRule="exact"/>
              <w:ind w:left="142" w:hanging="142"/>
              <w:outlineLvl w:val="0"/>
              <w:rPr>
                <w:rFonts w:cs="Arial"/>
                <w:b/>
                <w:color w:val="000000"/>
                <w:kern w:val="32"/>
                <w:sz w:val="20"/>
                <w:szCs w:val="20"/>
              </w:rPr>
            </w:pPr>
            <w:proofErr w:type="spellStart"/>
            <w:r w:rsidRPr="00CC5538">
              <w:rPr>
                <w:rFonts w:cs="Arial"/>
                <w:b/>
                <w:color w:val="000000"/>
                <w:kern w:val="32"/>
                <w:sz w:val="20"/>
                <w:szCs w:val="20"/>
              </w:rPr>
              <w:t>II.a</w:t>
            </w:r>
            <w:proofErr w:type="spellEnd"/>
            <w:r w:rsidRPr="00CC5538">
              <w:rPr>
                <w:rFonts w:cs="Arial"/>
                <w:b/>
                <w:color w:val="000000"/>
                <w:kern w:val="32"/>
                <w:sz w:val="20"/>
                <w:szCs w:val="20"/>
              </w:rPr>
              <w:t xml:space="preserve"> Pravice porabe za izvedbo predlaganih rešitev so zagotovljene:</w:t>
            </w:r>
          </w:p>
        </w:tc>
      </w:tr>
      <w:tr w:rsidR="002E0C24" w:rsidRPr="00CC5538" w14:paraId="48D7F76D"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528" w:type="dxa"/>
            <w:gridSpan w:val="2"/>
            <w:tcBorders>
              <w:top w:val="single" w:sz="4" w:space="0" w:color="auto"/>
              <w:left w:val="single" w:sz="4" w:space="0" w:color="auto"/>
              <w:bottom w:val="single" w:sz="4" w:space="0" w:color="auto"/>
              <w:right w:val="single" w:sz="4" w:space="0" w:color="auto"/>
            </w:tcBorders>
            <w:vAlign w:val="center"/>
          </w:tcPr>
          <w:p w14:paraId="19B8EEFC" w14:textId="77777777" w:rsidR="002E0C24" w:rsidRPr="00CC5538" w:rsidRDefault="002E0C24"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Ime proračunskega uporabnika </w:t>
            </w: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66B4F3D7" w14:textId="77777777" w:rsidR="002E0C24" w:rsidRPr="00CC5538" w:rsidRDefault="002E0C24"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Šifra in naziv ukrepa, projekta</w:t>
            </w:r>
          </w:p>
        </w:tc>
        <w:tc>
          <w:tcPr>
            <w:tcW w:w="2030" w:type="dxa"/>
            <w:gridSpan w:val="4"/>
            <w:tcBorders>
              <w:top w:val="single" w:sz="4" w:space="0" w:color="auto"/>
              <w:left w:val="single" w:sz="4" w:space="0" w:color="auto"/>
              <w:bottom w:val="single" w:sz="4" w:space="0" w:color="auto"/>
              <w:right w:val="single" w:sz="4" w:space="0" w:color="auto"/>
            </w:tcBorders>
            <w:vAlign w:val="center"/>
          </w:tcPr>
          <w:p w14:paraId="46FB7C16" w14:textId="77777777" w:rsidR="002E0C24" w:rsidRPr="00CC5538" w:rsidRDefault="002E0C24"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Šifra in naziv proračunske postavke</w:t>
            </w: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38D430EF" w14:textId="398ACDC7" w:rsidR="002E0C24" w:rsidRPr="00CC5538" w:rsidRDefault="00CB41EC"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Znesek za tekoče leto (</w:t>
            </w:r>
            <w:r w:rsidR="00935350" w:rsidRPr="00CC5538">
              <w:rPr>
                <w:rFonts w:eastAsia="Calibri" w:cs="Arial"/>
                <w:color w:val="000000"/>
                <w:sz w:val="20"/>
                <w:szCs w:val="20"/>
              </w:rPr>
              <w:t>2025</w:t>
            </w:r>
            <w:r w:rsidR="002E0C24" w:rsidRPr="00CC5538">
              <w:rPr>
                <w:rFonts w:eastAsia="Calibri" w:cs="Arial"/>
                <w:color w:val="000000"/>
                <w:sz w:val="20"/>
                <w:szCs w:val="20"/>
              </w:rPr>
              <w:t>)</w:t>
            </w:r>
          </w:p>
        </w:tc>
        <w:tc>
          <w:tcPr>
            <w:tcW w:w="1652" w:type="dxa"/>
            <w:tcBorders>
              <w:top w:val="single" w:sz="4" w:space="0" w:color="auto"/>
              <w:left w:val="single" w:sz="4" w:space="0" w:color="auto"/>
              <w:bottom w:val="single" w:sz="4" w:space="0" w:color="auto"/>
              <w:right w:val="single" w:sz="4" w:space="0" w:color="auto"/>
            </w:tcBorders>
            <w:vAlign w:val="center"/>
          </w:tcPr>
          <w:p w14:paraId="3F660B9A" w14:textId="1D052775" w:rsidR="002E0C24" w:rsidRPr="00CC5538" w:rsidRDefault="00CB41EC"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Znesek za t + 1 (</w:t>
            </w:r>
            <w:r w:rsidR="00935350" w:rsidRPr="00CC5538">
              <w:rPr>
                <w:rFonts w:eastAsia="Calibri" w:cs="Arial"/>
                <w:color w:val="000000"/>
                <w:sz w:val="20"/>
                <w:szCs w:val="20"/>
              </w:rPr>
              <w:t>2026</w:t>
            </w:r>
            <w:r w:rsidR="002E0C24" w:rsidRPr="00CC5538">
              <w:rPr>
                <w:rFonts w:eastAsia="Calibri" w:cs="Arial"/>
                <w:color w:val="000000"/>
                <w:sz w:val="20"/>
                <w:szCs w:val="20"/>
              </w:rPr>
              <w:t>)</w:t>
            </w:r>
          </w:p>
        </w:tc>
      </w:tr>
      <w:tr w:rsidR="001C5831" w:rsidRPr="00CC5538" w14:paraId="0BC67393" w14:textId="77777777" w:rsidTr="00DD6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28" w:type="dxa"/>
            <w:gridSpan w:val="2"/>
            <w:tcBorders>
              <w:top w:val="single" w:sz="4" w:space="0" w:color="auto"/>
              <w:left w:val="single" w:sz="4" w:space="0" w:color="auto"/>
              <w:bottom w:val="single" w:sz="4" w:space="0" w:color="auto"/>
              <w:right w:val="single" w:sz="4" w:space="0" w:color="auto"/>
            </w:tcBorders>
            <w:vAlign w:val="center"/>
          </w:tcPr>
          <w:p w14:paraId="33969BD7" w14:textId="1F566B69" w:rsidR="001C5831" w:rsidRPr="00CC5538" w:rsidRDefault="001C5831" w:rsidP="0037016E">
            <w:pPr>
              <w:pStyle w:val="Naslov1"/>
              <w:spacing w:line="260" w:lineRule="exact"/>
              <w:rPr>
                <w:rFonts w:cs="Arial"/>
                <w:sz w:val="20"/>
              </w:rPr>
            </w:pP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33E54931" w14:textId="516364E0" w:rsidR="001C5831" w:rsidRPr="00CC5538" w:rsidRDefault="001C5831" w:rsidP="0037016E">
            <w:pPr>
              <w:pStyle w:val="Oddelek"/>
              <w:widowControl w:val="0"/>
              <w:spacing w:before="0" w:line="260" w:lineRule="exact"/>
              <w:jc w:val="left"/>
              <w:rPr>
                <w:rFonts w:cs="Arial"/>
                <w:b/>
                <w:sz w:val="20"/>
                <w:szCs w:val="20"/>
              </w:rPr>
            </w:pPr>
          </w:p>
        </w:tc>
        <w:tc>
          <w:tcPr>
            <w:tcW w:w="2030" w:type="dxa"/>
            <w:gridSpan w:val="4"/>
            <w:tcBorders>
              <w:top w:val="single" w:sz="4" w:space="0" w:color="auto"/>
              <w:left w:val="single" w:sz="4" w:space="0" w:color="auto"/>
              <w:bottom w:val="single" w:sz="4" w:space="0" w:color="auto"/>
              <w:right w:val="single" w:sz="4" w:space="0" w:color="auto"/>
            </w:tcBorders>
            <w:vAlign w:val="center"/>
          </w:tcPr>
          <w:p w14:paraId="6EDD358A" w14:textId="77777777" w:rsidR="001C5831" w:rsidRPr="00CC5538" w:rsidRDefault="001C5831" w:rsidP="0037016E">
            <w:pPr>
              <w:widowControl w:val="0"/>
              <w:tabs>
                <w:tab w:val="left" w:pos="708"/>
              </w:tabs>
              <w:spacing w:line="260" w:lineRule="exact"/>
              <w:rPr>
                <w:rFonts w:cs="Arial"/>
                <w:iCs/>
                <w:sz w:val="20"/>
                <w:szCs w:val="20"/>
              </w:rPr>
            </w:pP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375BE00D" w14:textId="6D21B505" w:rsidR="001C5831" w:rsidRPr="00CC5538" w:rsidRDefault="001C5831" w:rsidP="0037016E">
            <w:pPr>
              <w:pStyle w:val="Naslov1"/>
              <w:spacing w:line="260" w:lineRule="exact"/>
              <w:jc w:val="right"/>
              <w:rPr>
                <w:rFonts w:cs="Arial"/>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5AAF225F" w14:textId="412A843E" w:rsidR="001C5831" w:rsidRPr="00CC5538" w:rsidRDefault="001C5831" w:rsidP="0037016E">
            <w:pPr>
              <w:pStyle w:val="Naslov1"/>
              <w:spacing w:line="260" w:lineRule="exact"/>
              <w:jc w:val="right"/>
              <w:rPr>
                <w:rFonts w:cs="Arial"/>
                <w:sz w:val="20"/>
              </w:rPr>
            </w:pPr>
          </w:p>
        </w:tc>
      </w:tr>
      <w:tr w:rsidR="001C5831" w:rsidRPr="00CC5538" w14:paraId="0ED1ED3F" w14:textId="77777777" w:rsidTr="00DD6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1"/>
        </w:trPr>
        <w:tc>
          <w:tcPr>
            <w:tcW w:w="1528" w:type="dxa"/>
            <w:gridSpan w:val="2"/>
            <w:tcBorders>
              <w:top w:val="single" w:sz="4" w:space="0" w:color="auto"/>
              <w:left w:val="single" w:sz="4" w:space="0" w:color="auto"/>
              <w:bottom w:val="single" w:sz="4" w:space="0" w:color="auto"/>
              <w:right w:val="single" w:sz="4" w:space="0" w:color="auto"/>
            </w:tcBorders>
            <w:vAlign w:val="center"/>
          </w:tcPr>
          <w:p w14:paraId="6F036C51" w14:textId="430913D7" w:rsidR="001C5831" w:rsidRPr="00CC5538" w:rsidRDefault="001C5831" w:rsidP="0037016E">
            <w:pPr>
              <w:pStyle w:val="Naslov1"/>
              <w:spacing w:line="260" w:lineRule="exact"/>
              <w:rPr>
                <w:rFonts w:cs="Arial"/>
                <w:sz w:val="20"/>
              </w:rPr>
            </w:pP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715F41CE" w14:textId="4E4AF533" w:rsidR="001C5831" w:rsidRPr="00CC5538" w:rsidRDefault="001C5831" w:rsidP="0037016E">
            <w:pPr>
              <w:pStyle w:val="Oddelek"/>
              <w:widowControl w:val="0"/>
              <w:spacing w:before="0" w:line="260" w:lineRule="exact"/>
              <w:jc w:val="left"/>
              <w:rPr>
                <w:rFonts w:cs="Arial"/>
                <w:color w:val="000000"/>
                <w:sz w:val="20"/>
                <w:szCs w:val="20"/>
              </w:rPr>
            </w:pPr>
          </w:p>
        </w:tc>
        <w:tc>
          <w:tcPr>
            <w:tcW w:w="2030" w:type="dxa"/>
            <w:gridSpan w:val="4"/>
            <w:tcBorders>
              <w:top w:val="single" w:sz="4" w:space="0" w:color="auto"/>
              <w:left w:val="single" w:sz="4" w:space="0" w:color="auto"/>
              <w:bottom w:val="single" w:sz="4" w:space="0" w:color="auto"/>
              <w:right w:val="single" w:sz="4" w:space="0" w:color="auto"/>
            </w:tcBorders>
            <w:vAlign w:val="center"/>
          </w:tcPr>
          <w:p w14:paraId="6E6C68B4" w14:textId="77777777" w:rsidR="001C5831" w:rsidRPr="00CC5538" w:rsidRDefault="001C5831" w:rsidP="0037016E">
            <w:pPr>
              <w:widowControl w:val="0"/>
              <w:tabs>
                <w:tab w:val="left" w:pos="708"/>
              </w:tabs>
              <w:spacing w:line="260" w:lineRule="exact"/>
              <w:rPr>
                <w:rFonts w:cs="Arial"/>
                <w:iCs/>
                <w:sz w:val="20"/>
                <w:szCs w:val="20"/>
              </w:rPr>
            </w:pP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4FF9BEBF" w14:textId="2CAD740E" w:rsidR="001C5831" w:rsidRPr="00CC5538" w:rsidRDefault="001C5831" w:rsidP="0037016E">
            <w:pPr>
              <w:pStyle w:val="Naslov1"/>
              <w:spacing w:line="260" w:lineRule="exact"/>
              <w:jc w:val="right"/>
              <w:rPr>
                <w:rFonts w:cs="Arial"/>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B177AE1" w14:textId="1549FE5A" w:rsidR="001C5831" w:rsidRPr="00CC5538" w:rsidRDefault="001C5831" w:rsidP="0037016E">
            <w:pPr>
              <w:pStyle w:val="Naslov1"/>
              <w:spacing w:line="260" w:lineRule="exact"/>
              <w:jc w:val="right"/>
              <w:rPr>
                <w:rFonts w:cs="Arial"/>
                <w:sz w:val="20"/>
              </w:rPr>
            </w:pPr>
          </w:p>
        </w:tc>
      </w:tr>
      <w:tr w:rsidR="00DD6416" w:rsidRPr="00CC5538" w14:paraId="10F0EFC4" w14:textId="77777777" w:rsidTr="00DD6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3"/>
        </w:trPr>
        <w:tc>
          <w:tcPr>
            <w:tcW w:w="5280" w:type="dxa"/>
            <w:gridSpan w:val="8"/>
            <w:tcBorders>
              <w:top w:val="single" w:sz="4" w:space="0" w:color="auto"/>
              <w:left w:val="single" w:sz="4" w:space="0" w:color="auto"/>
              <w:bottom w:val="single" w:sz="4" w:space="0" w:color="auto"/>
              <w:right w:val="single" w:sz="4" w:space="0" w:color="auto"/>
            </w:tcBorders>
            <w:vAlign w:val="center"/>
          </w:tcPr>
          <w:p w14:paraId="7BD55B6A" w14:textId="77777777" w:rsidR="00DD6416" w:rsidRPr="00CC5538" w:rsidRDefault="00DD6416" w:rsidP="0037016E">
            <w:pPr>
              <w:widowControl w:val="0"/>
              <w:tabs>
                <w:tab w:val="left" w:pos="360"/>
              </w:tabs>
              <w:spacing w:line="260" w:lineRule="exact"/>
              <w:outlineLvl w:val="0"/>
              <w:rPr>
                <w:rFonts w:cs="Arial"/>
                <w:kern w:val="32"/>
                <w:sz w:val="20"/>
                <w:szCs w:val="20"/>
              </w:rPr>
            </w:pPr>
            <w:r w:rsidRPr="00CC5538">
              <w:rPr>
                <w:rFonts w:cs="Arial"/>
                <w:kern w:val="32"/>
                <w:sz w:val="20"/>
                <w:szCs w:val="20"/>
              </w:rPr>
              <w:t>SKUPAJ</w:t>
            </w: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4320E8B8" w14:textId="52AF7E30" w:rsidR="00DD6416" w:rsidRPr="00CC5538" w:rsidRDefault="00DD6416" w:rsidP="0037016E">
            <w:pPr>
              <w:pStyle w:val="Naslov1"/>
              <w:spacing w:line="260" w:lineRule="exact"/>
              <w:jc w:val="right"/>
              <w:rPr>
                <w:rFonts w:cs="Arial"/>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608CB462" w14:textId="3188D9D2" w:rsidR="00DD6416" w:rsidRPr="00CC5538" w:rsidRDefault="00DD6416" w:rsidP="0037016E">
            <w:pPr>
              <w:pStyle w:val="Naslov1"/>
              <w:spacing w:line="260" w:lineRule="exact"/>
              <w:jc w:val="right"/>
              <w:rPr>
                <w:rFonts w:cs="Arial"/>
                <w:sz w:val="20"/>
              </w:rPr>
            </w:pPr>
          </w:p>
        </w:tc>
      </w:tr>
      <w:tr w:rsidR="001C5831" w:rsidRPr="00CC5538" w14:paraId="39213A35"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6"/>
        </w:trPr>
        <w:tc>
          <w:tcPr>
            <w:tcW w:w="858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62AF5B8" w14:textId="77777777" w:rsidR="001C5831" w:rsidRPr="00CC5538" w:rsidRDefault="001C5831" w:rsidP="0037016E">
            <w:pPr>
              <w:widowControl w:val="0"/>
              <w:tabs>
                <w:tab w:val="left" w:pos="2340"/>
              </w:tabs>
              <w:spacing w:line="260" w:lineRule="exact"/>
              <w:outlineLvl w:val="0"/>
              <w:rPr>
                <w:rFonts w:cs="Arial"/>
                <w:b/>
                <w:color w:val="000000"/>
                <w:kern w:val="32"/>
                <w:sz w:val="20"/>
                <w:szCs w:val="20"/>
              </w:rPr>
            </w:pPr>
            <w:proofErr w:type="spellStart"/>
            <w:r w:rsidRPr="00CC5538">
              <w:rPr>
                <w:rFonts w:cs="Arial"/>
                <w:b/>
                <w:color w:val="000000"/>
                <w:kern w:val="32"/>
                <w:sz w:val="20"/>
                <w:szCs w:val="20"/>
              </w:rPr>
              <w:t>II.b</w:t>
            </w:r>
            <w:proofErr w:type="spellEnd"/>
            <w:r w:rsidRPr="00CC5538">
              <w:rPr>
                <w:rFonts w:cs="Arial"/>
                <w:b/>
                <w:color w:val="000000"/>
                <w:kern w:val="32"/>
                <w:sz w:val="20"/>
                <w:szCs w:val="20"/>
              </w:rPr>
              <w:t xml:space="preserve"> Manjkajoče pravice porabe bodo zagotovljene s prerazporeditvijo:</w:t>
            </w:r>
          </w:p>
        </w:tc>
      </w:tr>
      <w:tr w:rsidR="001C5831" w:rsidRPr="00CC5538" w14:paraId="0C70443A"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528" w:type="dxa"/>
            <w:gridSpan w:val="2"/>
            <w:tcBorders>
              <w:top w:val="single" w:sz="4" w:space="0" w:color="auto"/>
              <w:left w:val="single" w:sz="4" w:space="0" w:color="auto"/>
              <w:bottom w:val="single" w:sz="4" w:space="0" w:color="auto"/>
              <w:right w:val="single" w:sz="4" w:space="0" w:color="auto"/>
            </w:tcBorders>
            <w:vAlign w:val="center"/>
          </w:tcPr>
          <w:p w14:paraId="4AC2DD18"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Ime proračunskega uporabnika </w:t>
            </w: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30A8B364"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Šifra in naziv ukrepa, projekta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2F6DCB7"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Šifra in naziv proračunske postavke </w:t>
            </w: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37E4D11"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Znesek za tekoče leto (t)</w:t>
            </w:r>
          </w:p>
        </w:tc>
        <w:tc>
          <w:tcPr>
            <w:tcW w:w="1652" w:type="dxa"/>
            <w:tcBorders>
              <w:top w:val="single" w:sz="4" w:space="0" w:color="auto"/>
              <w:left w:val="single" w:sz="4" w:space="0" w:color="auto"/>
              <w:bottom w:val="single" w:sz="4" w:space="0" w:color="auto"/>
              <w:right w:val="single" w:sz="4" w:space="0" w:color="auto"/>
            </w:tcBorders>
            <w:vAlign w:val="center"/>
          </w:tcPr>
          <w:p w14:paraId="7F5F774A"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Znesek za t + 1 </w:t>
            </w:r>
          </w:p>
        </w:tc>
      </w:tr>
      <w:tr w:rsidR="001C5831" w:rsidRPr="00CC5538" w14:paraId="752DEDCC"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528" w:type="dxa"/>
            <w:gridSpan w:val="2"/>
            <w:tcBorders>
              <w:top w:val="single" w:sz="4" w:space="0" w:color="auto"/>
              <w:left w:val="single" w:sz="4" w:space="0" w:color="auto"/>
              <w:bottom w:val="single" w:sz="4" w:space="0" w:color="auto"/>
              <w:right w:val="single" w:sz="4" w:space="0" w:color="auto"/>
            </w:tcBorders>
            <w:vAlign w:val="center"/>
          </w:tcPr>
          <w:p w14:paraId="49F61FBD"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022C781F"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F08E44C"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132B29CE"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79EF877E"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285A3BBF"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528" w:type="dxa"/>
            <w:gridSpan w:val="2"/>
            <w:tcBorders>
              <w:top w:val="single" w:sz="4" w:space="0" w:color="auto"/>
              <w:left w:val="single" w:sz="4" w:space="0" w:color="auto"/>
              <w:bottom w:val="single" w:sz="4" w:space="0" w:color="auto"/>
              <w:right w:val="single" w:sz="4" w:space="0" w:color="auto"/>
            </w:tcBorders>
            <w:vAlign w:val="center"/>
          </w:tcPr>
          <w:p w14:paraId="7E08A337"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2C6A7BC7"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C1B5272"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0F368807"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A0D3941"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4933CA3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5083" w:type="dxa"/>
            <w:gridSpan w:val="7"/>
            <w:tcBorders>
              <w:top w:val="single" w:sz="4" w:space="0" w:color="auto"/>
              <w:left w:val="single" w:sz="4" w:space="0" w:color="auto"/>
              <w:bottom w:val="single" w:sz="4" w:space="0" w:color="auto"/>
              <w:right w:val="single" w:sz="4" w:space="0" w:color="auto"/>
            </w:tcBorders>
            <w:vAlign w:val="center"/>
          </w:tcPr>
          <w:p w14:paraId="28B2CCA7"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r w:rsidRPr="00CC5538">
              <w:rPr>
                <w:rFonts w:cs="Arial"/>
                <w:b/>
                <w:color w:val="000000"/>
                <w:kern w:val="32"/>
                <w:sz w:val="20"/>
                <w:szCs w:val="20"/>
              </w:rPr>
              <w:t>SKUPAJ</w:t>
            </w: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E61FA55"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FCD7CA6"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r>
      <w:tr w:rsidR="001C5831" w:rsidRPr="00CC5538" w14:paraId="5A39C705"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8"/>
        </w:trPr>
        <w:tc>
          <w:tcPr>
            <w:tcW w:w="8583"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2E08421" w14:textId="77777777" w:rsidR="001C5831" w:rsidRPr="00CC5538" w:rsidRDefault="001C5831" w:rsidP="0037016E">
            <w:pPr>
              <w:widowControl w:val="0"/>
              <w:tabs>
                <w:tab w:val="left" w:pos="2340"/>
              </w:tabs>
              <w:spacing w:line="260" w:lineRule="exact"/>
              <w:outlineLvl w:val="0"/>
              <w:rPr>
                <w:rFonts w:cs="Arial"/>
                <w:b/>
                <w:color w:val="000000"/>
                <w:kern w:val="32"/>
                <w:sz w:val="20"/>
                <w:szCs w:val="20"/>
              </w:rPr>
            </w:pPr>
            <w:proofErr w:type="spellStart"/>
            <w:r w:rsidRPr="00CC5538">
              <w:rPr>
                <w:rFonts w:cs="Arial"/>
                <w:b/>
                <w:color w:val="000000"/>
                <w:kern w:val="32"/>
                <w:sz w:val="20"/>
                <w:szCs w:val="20"/>
              </w:rPr>
              <w:t>II.c</w:t>
            </w:r>
            <w:proofErr w:type="spellEnd"/>
            <w:r w:rsidRPr="00CC5538">
              <w:rPr>
                <w:rFonts w:cs="Arial"/>
                <w:b/>
                <w:color w:val="000000"/>
                <w:kern w:val="32"/>
                <w:sz w:val="20"/>
                <w:szCs w:val="20"/>
              </w:rPr>
              <w:t xml:space="preserve"> Načrtovana nadomestitev zmanjšanih prihodkov in povečanih odhodkov proračuna:</w:t>
            </w:r>
          </w:p>
        </w:tc>
      </w:tr>
      <w:tr w:rsidR="001C5831" w:rsidRPr="00CC5538" w14:paraId="467BDA25"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3877" w:type="dxa"/>
            <w:gridSpan w:val="5"/>
            <w:tcBorders>
              <w:top w:val="single" w:sz="4" w:space="0" w:color="auto"/>
              <w:left w:val="single" w:sz="4" w:space="0" w:color="auto"/>
              <w:bottom w:val="single" w:sz="4" w:space="0" w:color="auto"/>
              <w:right w:val="single" w:sz="4" w:space="0" w:color="auto"/>
            </w:tcBorders>
            <w:vAlign w:val="center"/>
          </w:tcPr>
          <w:p w14:paraId="7594ED45" w14:textId="77777777" w:rsidR="001C5831" w:rsidRPr="00CC5538" w:rsidRDefault="001C5831" w:rsidP="0037016E">
            <w:pPr>
              <w:widowControl w:val="0"/>
              <w:spacing w:line="260" w:lineRule="exact"/>
              <w:ind w:left="-122" w:right="-112"/>
              <w:jc w:val="center"/>
              <w:rPr>
                <w:rFonts w:eastAsia="Calibri" w:cs="Arial"/>
                <w:color w:val="000000"/>
                <w:sz w:val="20"/>
                <w:szCs w:val="20"/>
              </w:rPr>
            </w:pPr>
            <w:r w:rsidRPr="00CC5538">
              <w:rPr>
                <w:rFonts w:eastAsia="Calibri" w:cs="Arial"/>
                <w:color w:val="000000"/>
                <w:sz w:val="20"/>
                <w:szCs w:val="20"/>
              </w:rPr>
              <w:t>Novi prihodki</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D5F63D4" w14:textId="77777777" w:rsidR="001C5831" w:rsidRPr="00CC5538" w:rsidRDefault="001C5831" w:rsidP="0037016E">
            <w:pPr>
              <w:widowControl w:val="0"/>
              <w:spacing w:line="260" w:lineRule="exact"/>
              <w:ind w:left="-122" w:right="-112"/>
              <w:jc w:val="center"/>
              <w:rPr>
                <w:rFonts w:eastAsia="Calibri" w:cs="Arial"/>
                <w:color w:val="000000"/>
                <w:sz w:val="20"/>
                <w:szCs w:val="20"/>
              </w:rPr>
            </w:pPr>
            <w:r w:rsidRPr="00CC5538">
              <w:rPr>
                <w:rFonts w:eastAsia="Calibri" w:cs="Arial"/>
                <w:color w:val="000000"/>
                <w:sz w:val="20"/>
                <w:szCs w:val="20"/>
              </w:rPr>
              <w:t>Znesek za tekoče leto (t)</w:t>
            </w: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7F85AE47" w14:textId="77777777" w:rsidR="001C5831" w:rsidRPr="00CC5538" w:rsidRDefault="001C5831" w:rsidP="0037016E">
            <w:pPr>
              <w:widowControl w:val="0"/>
              <w:spacing w:line="260" w:lineRule="exact"/>
              <w:ind w:left="-122" w:right="-112"/>
              <w:jc w:val="center"/>
              <w:rPr>
                <w:rFonts w:eastAsia="Calibri" w:cs="Arial"/>
                <w:color w:val="000000"/>
                <w:sz w:val="20"/>
                <w:szCs w:val="20"/>
              </w:rPr>
            </w:pPr>
            <w:r w:rsidRPr="00CC5538">
              <w:rPr>
                <w:rFonts w:eastAsia="Calibri" w:cs="Arial"/>
                <w:color w:val="000000"/>
                <w:sz w:val="20"/>
                <w:szCs w:val="20"/>
              </w:rPr>
              <w:t>Znesek za t + 1</w:t>
            </w:r>
          </w:p>
        </w:tc>
      </w:tr>
      <w:tr w:rsidR="001C5831" w:rsidRPr="00CC5538" w14:paraId="3814DFD3"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77" w:type="dxa"/>
            <w:gridSpan w:val="5"/>
            <w:tcBorders>
              <w:top w:val="single" w:sz="4" w:space="0" w:color="auto"/>
              <w:left w:val="single" w:sz="4" w:space="0" w:color="auto"/>
              <w:bottom w:val="single" w:sz="4" w:space="0" w:color="auto"/>
              <w:right w:val="single" w:sz="4" w:space="0" w:color="auto"/>
            </w:tcBorders>
            <w:vAlign w:val="center"/>
          </w:tcPr>
          <w:p w14:paraId="186C9D21"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19D4ACBE"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0EF3BFE1"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684E7E50"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77" w:type="dxa"/>
            <w:gridSpan w:val="5"/>
            <w:tcBorders>
              <w:top w:val="single" w:sz="4" w:space="0" w:color="auto"/>
              <w:left w:val="single" w:sz="4" w:space="0" w:color="auto"/>
              <w:bottom w:val="single" w:sz="4" w:space="0" w:color="auto"/>
              <w:right w:val="single" w:sz="4" w:space="0" w:color="auto"/>
            </w:tcBorders>
            <w:vAlign w:val="center"/>
          </w:tcPr>
          <w:p w14:paraId="13DB6744"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315455D"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4212DA53"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7884CF8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77" w:type="dxa"/>
            <w:gridSpan w:val="5"/>
            <w:tcBorders>
              <w:top w:val="single" w:sz="4" w:space="0" w:color="auto"/>
              <w:left w:val="single" w:sz="4" w:space="0" w:color="auto"/>
              <w:bottom w:val="single" w:sz="4" w:space="0" w:color="auto"/>
              <w:right w:val="single" w:sz="4" w:space="0" w:color="auto"/>
            </w:tcBorders>
            <w:vAlign w:val="center"/>
          </w:tcPr>
          <w:p w14:paraId="2650ACF0"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r w:rsidRPr="00CC5538">
              <w:rPr>
                <w:rFonts w:cs="Arial"/>
                <w:b/>
                <w:color w:val="000000"/>
                <w:kern w:val="32"/>
                <w:sz w:val="20"/>
                <w:szCs w:val="20"/>
              </w:rPr>
              <w:t>SKUPAJ</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00073FEB"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312BCDD9"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r>
      <w:tr w:rsidR="001C5831" w:rsidRPr="00CC5538" w14:paraId="2C8CDCDD" w14:textId="77777777" w:rsidTr="00793665">
        <w:trPr>
          <w:trHeight w:val="983"/>
        </w:trPr>
        <w:tc>
          <w:tcPr>
            <w:tcW w:w="8583" w:type="dxa"/>
            <w:gridSpan w:val="14"/>
          </w:tcPr>
          <w:p w14:paraId="1A196EE4" w14:textId="77777777" w:rsidR="001C5831" w:rsidRPr="00CC5538" w:rsidRDefault="001C5831" w:rsidP="0037016E">
            <w:pPr>
              <w:widowControl w:val="0"/>
              <w:spacing w:line="260" w:lineRule="exact"/>
              <w:rPr>
                <w:rFonts w:eastAsia="Calibri" w:cs="Arial"/>
                <w:b/>
                <w:color w:val="000000"/>
                <w:sz w:val="20"/>
                <w:szCs w:val="20"/>
              </w:rPr>
            </w:pPr>
            <w:r w:rsidRPr="00CC5538">
              <w:rPr>
                <w:rFonts w:eastAsia="Calibri" w:cs="Arial"/>
                <w:b/>
                <w:color w:val="000000"/>
                <w:sz w:val="20"/>
                <w:szCs w:val="20"/>
              </w:rPr>
              <w:t>OBRAZLOŽITEV:</w:t>
            </w:r>
          </w:p>
          <w:p w14:paraId="5CBFF160" w14:textId="77777777" w:rsidR="001C5831" w:rsidRPr="00CC5538" w:rsidRDefault="001C5831" w:rsidP="0037016E">
            <w:pPr>
              <w:widowControl w:val="0"/>
              <w:suppressAutoHyphens/>
              <w:spacing w:line="260" w:lineRule="exact"/>
              <w:ind w:left="720"/>
              <w:jc w:val="both"/>
              <w:rPr>
                <w:rFonts w:eastAsia="Calibri" w:cs="Arial"/>
                <w:b/>
                <w:color w:val="000000"/>
                <w:sz w:val="20"/>
                <w:szCs w:val="20"/>
              </w:rPr>
            </w:pPr>
            <w:r w:rsidRPr="00CC5538">
              <w:rPr>
                <w:rFonts w:eastAsia="Calibri" w:cs="Arial"/>
                <w:b/>
                <w:color w:val="000000"/>
                <w:sz w:val="20"/>
                <w:szCs w:val="20"/>
              </w:rPr>
              <w:t>I. Ocena finančnih posledic, ki niso načrtovane v sprejetem proračunu</w:t>
            </w:r>
          </w:p>
          <w:p w14:paraId="4A9BD3D4" w14:textId="77777777" w:rsidR="001C5831" w:rsidRPr="00CC5538" w:rsidRDefault="001C5831" w:rsidP="0037016E">
            <w:pPr>
              <w:widowControl w:val="0"/>
              <w:spacing w:line="260" w:lineRule="exact"/>
              <w:ind w:left="284"/>
              <w:rPr>
                <w:rFonts w:eastAsia="Calibri" w:cs="Arial"/>
                <w:color w:val="000000"/>
                <w:sz w:val="20"/>
                <w:szCs w:val="20"/>
              </w:rPr>
            </w:pPr>
            <w:r w:rsidRPr="00CC5538">
              <w:rPr>
                <w:rFonts w:eastAsia="Calibri" w:cs="Arial"/>
                <w:color w:val="000000"/>
                <w:sz w:val="20"/>
                <w:szCs w:val="20"/>
              </w:rPr>
              <w:t>/</w:t>
            </w:r>
          </w:p>
          <w:p w14:paraId="571A51B1" w14:textId="77777777" w:rsidR="001C5831" w:rsidRPr="00CC5538" w:rsidRDefault="001C5831" w:rsidP="0037016E">
            <w:pPr>
              <w:widowControl w:val="0"/>
              <w:suppressAutoHyphens/>
              <w:spacing w:line="260" w:lineRule="exact"/>
              <w:ind w:left="720"/>
              <w:jc w:val="both"/>
              <w:rPr>
                <w:rFonts w:eastAsia="Calibri" w:cs="Arial"/>
                <w:b/>
                <w:color w:val="000000"/>
                <w:sz w:val="20"/>
                <w:szCs w:val="20"/>
              </w:rPr>
            </w:pPr>
            <w:r w:rsidRPr="00CC5538">
              <w:rPr>
                <w:rFonts w:eastAsia="Calibri" w:cs="Arial"/>
                <w:b/>
                <w:color w:val="000000"/>
                <w:sz w:val="20"/>
                <w:szCs w:val="20"/>
              </w:rPr>
              <w:t>II. Finančne posledice za državni proračun</w:t>
            </w:r>
          </w:p>
          <w:p w14:paraId="27BCDFCC"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lastRenderedPageBreak/>
              <w:t>Prikazane morajo biti finančne posledice za državni proračun, ki so na proračunskih postavkah načrtovane v dinamiki projektov oziroma ukrepov:</w:t>
            </w:r>
          </w:p>
          <w:p w14:paraId="13E26F8D" w14:textId="77777777" w:rsidR="001C5831" w:rsidRPr="00CC5538" w:rsidRDefault="001C5831" w:rsidP="0037016E">
            <w:pPr>
              <w:widowControl w:val="0"/>
              <w:spacing w:line="260" w:lineRule="exact"/>
              <w:ind w:left="284"/>
              <w:jc w:val="both"/>
              <w:rPr>
                <w:rFonts w:eastAsia="Calibri" w:cs="Arial"/>
                <w:color w:val="000000"/>
                <w:sz w:val="20"/>
                <w:szCs w:val="20"/>
              </w:rPr>
            </w:pPr>
          </w:p>
          <w:p w14:paraId="70DE30E9" w14:textId="77777777" w:rsidR="001C5831" w:rsidRPr="00CC5538" w:rsidRDefault="001C5831" w:rsidP="0037016E">
            <w:pPr>
              <w:widowControl w:val="0"/>
              <w:suppressAutoHyphens/>
              <w:spacing w:line="260" w:lineRule="exact"/>
              <w:ind w:left="720"/>
              <w:jc w:val="both"/>
              <w:rPr>
                <w:rFonts w:eastAsia="Calibri" w:cs="Arial"/>
                <w:b/>
                <w:color w:val="000000"/>
                <w:sz w:val="20"/>
                <w:szCs w:val="20"/>
              </w:rPr>
            </w:pPr>
            <w:proofErr w:type="spellStart"/>
            <w:r w:rsidRPr="00CC5538">
              <w:rPr>
                <w:rFonts w:eastAsia="Calibri" w:cs="Arial"/>
                <w:b/>
                <w:color w:val="000000"/>
                <w:sz w:val="20"/>
                <w:szCs w:val="20"/>
              </w:rPr>
              <w:t>II.a</w:t>
            </w:r>
            <w:proofErr w:type="spellEnd"/>
            <w:r w:rsidRPr="00CC5538">
              <w:rPr>
                <w:rFonts w:eastAsia="Calibri" w:cs="Arial"/>
                <w:b/>
                <w:color w:val="000000"/>
                <w:sz w:val="20"/>
                <w:szCs w:val="20"/>
              </w:rPr>
              <w:t xml:space="preserve"> Pravice porabe za izvedbo predlaganih rešitev so zagotovljene:</w:t>
            </w:r>
          </w:p>
          <w:p w14:paraId="17075FCC"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C5538">
              <w:rPr>
                <w:rFonts w:eastAsia="Calibri" w:cs="Arial"/>
                <w:color w:val="000000"/>
                <w:sz w:val="20"/>
                <w:szCs w:val="20"/>
              </w:rPr>
              <w:t>II.b</w:t>
            </w:r>
            <w:proofErr w:type="spellEnd"/>
            <w:r w:rsidRPr="00CC5538">
              <w:rPr>
                <w:rFonts w:eastAsia="Calibri" w:cs="Arial"/>
                <w:color w:val="000000"/>
                <w:sz w:val="20"/>
                <w:szCs w:val="20"/>
              </w:rPr>
              <w:t>). Pri uvrstitvi novega projekta oziroma ukrepa v načrt razvojnih programov se navedejo:</w:t>
            </w:r>
          </w:p>
          <w:p w14:paraId="10F2C00C" w14:textId="77777777" w:rsidR="001C5831" w:rsidRPr="00CC5538" w:rsidRDefault="001C5831" w:rsidP="0037016E">
            <w:pPr>
              <w:widowControl w:val="0"/>
              <w:numPr>
                <w:ilvl w:val="0"/>
                <w:numId w:val="4"/>
              </w:numPr>
              <w:suppressAutoHyphens/>
              <w:spacing w:line="260" w:lineRule="exact"/>
              <w:ind w:left="714" w:hanging="357"/>
              <w:jc w:val="both"/>
              <w:rPr>
                <w:rFonts w:eastAsia="Calibri" w:cs="Arial"/>
                <w:color w:val="000000"/>
                <w:sz w:val="20"/>
                <w:szCs w:val="20"/>
              </w:rPr>
            </w:pPr>
            <w:r w:rsidRPr="00CC5538">
              <w:rPr>
                <w:rFonts w:eastAsia="Calibri" w:cs="Arial"/>
                <w:color w:val="000000"/>
                <w:sz w:val="20"/>
                <w:szCs w:val="20"/>
              </w:rPr>
              <w:t>proračunski uporabnik, ki bo financiral novi projekt oziroma ukrep,</w:t>
            </w:r>
          </w:p>
          <w:p w14:paraId="4BBE42E8" w14:textId="77777777" w:rsidR="001C5831" w:rsidRPr="00CC5538" w:rsidRDefault="001C5831" w:rsidP="0037016E">
            <w:pPr>
              <w:widowControl w:val="0"/>
              <w:numPr>
                <w:ilvl w:val="0"/>
                <w:numId w:val="4"/>
              </w:numPr>
              <w:suppressAutoHyphens/>
              <w:spacing w:line="260" w:lineRule="exact"/>
              <w:ind w:left="714" w:hanging="357"/>
              <w:jc w:val="both"/>
              <w:rPr>
                <w:rFonts w:eastAsia="Calibri" w:cs="Arial"/>
                <w:color w:val="000000"/>
                <w:sz w:val="20"/>
                <w:szCs w:val="20"/>
              </w:rPr>
            </w:pPr>
            <w:r w:rsidRPr="00CC5538">
              <w:rPr>
                <w:rFonts w:eastAsia="Calibri" w:cs="Arial"/>
                <w:color w:val="000000"/>
                <w:sz w:val="20"/>
                <w:szCs w:val="20"/>
              </w:rPr>
              <w:t xml:space="preserve">projekt oziroma ukrep, s katerim se bodo dosegli cilji vladnega gradiva, in </w:t>
            </w:r>
          </w:p>
          <w:p w14:paraId="5D19A11C" w14:textId="77777777" w:rsidR="001C5831" w:rsidRPr="00CC5538" w:rsidRDefault="001C5831" w:rsidP="0037016E">
            <w:pPr>
              <w:widowControl w:val="0"/>
              <w:numPr>
                <w:ilvl w:val="0"/>
                <w:numId w:val="4"/>
              </w:numPr>
              <w:suppressAutoHyphens/>
              <w:spacing w:line="260" w:lineRule="exact"/>
              <w:ind w:left="714" w:hanging="357"/>
              <w:jc w:val="both"/>
              <w:rPr>
                <w:rFonts w:eastAsia="Calibri" w:cs="Arial"/>
                <w:color w:val="000000"/>
                <w:sz w:val="20"/>
                <w:szCs w:val="20"/>
              </w:rPr>
            </w:pPr>
            <w:r w:rsidRPr="00CC5538">
              <w:rPr>
                <w:rFonts w:eastAsia="Calibri" w:cs="Arial"/>
                <w:color w:val="000000"/>
                <w:sz w:val="20"/>
                <w:szCs w:val="20"/>
              </w:rPr>
              <w:t>proračunske postavke.</w:t>
            </w:r>
          </w:p>
          <w:p w14:paraId="3B469F6A"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 xml:space="preserve">Za zagotovitev pravic porabe na proračunskih postavkah, s katerih se bo financiral novi projekt oziroma ukrep, je treba izpolniti tudi točko </w:t>
            </w:r>
            <w:proofErr w:type="spellStart"/>
            <w:r w:rsidRPr="00CC5538">
              <w:rPr>
                <w:rFonts w:eastAsia="Calibri" w:cs="Arial"/>
                <w:color w:val="000000"/>
                <w:sz w:val="20"/>
                <w:szCs w:val="20"/>
              </w:rPr>
              <w:t>II.b</w:t>
            </w:r>
            <w:proofErr w:type="spellEnd"/>
            <w:r w:rsidRPr="00CC5538">
              <w:rPr>
                <w:rFonts w:eastAsia="Calibri" w:cs="Arial"/>
                <w:color w:val="000000"/>
                <w:sz w:val="20"/>
                <w:szCs w:val="20"/>
              </w:rPr>
              <w:t>, saj je za novi projekt oziroma ukrep mogoče zagotoviti pravice porabe le s prerazporeditvijo s proračunskih postavk, s katerih se financirajo že sprejeti oziroma veljavni projekti in ukrepi.</w:t>
            </w:r>
          </w:p>
          <w:p w14:paraId="1F5E8318" w14:textId="77777777" w:rsidR="001C5831" w:rsidRPr="00CC5538" w:rsidRDefault="001C5831" w:rsidP="0037016E">
            <w:pPr>
              <w:widowControl w:val="0"/>
              <w:spacing w:line="260" w:lineRule="exact"/>
              <w:ind w:left="284"/>
              <w:jc w:val="both"/>
              <w:rPr>
                <w:rFonts w:eastAsia="Calibri" w:cs="Arial"/>
                <w:color w:val="000000"/>
                <w:sz w:val="20"/>
                <w:szCs w:val="20"/>
              </w:rPr>
            </w:pPr>
          </w:p>
          <w:p w14:paraId="07D8048B" w14:textId="77777777" w:rsidR="001C5831" w:rsidRPr="00CC5538" w:rsidRDefault="001C5831" w:rsidP="0037016E">
            <w:pPr>
              <w:widowControl w:val="0"/>
              <w:suppressAutoHyphens/>
              <w:spacing w:line="260" w:lineRule="exact"/>
              <w:ind w:left="714"/>
              <w:jc w:val="both"/>
              <w:rPr>
                <w:rFonts w:eastAsia="Calibri" w:cs="Arial"/>
                <w:b/>
                <w:color w:val="000000"/>
                <w:sz w:val="20"/>
                <w:szCs w:val="20"/>
              </w:rPr>
            </w:pPr>
            <w:proofErr w:type="spellStart"/>
            <w:r w:rsidRPr="00CC5538">
              <w:rPr>
                <w:rFonts w:eastAsia="Calibri" w:cs="Arial"/>
                <w:b/>
                <w:color w:val="000000"/>
                <w:sz w:val="20"/>
                <w:szCs w:val="20"/>
              </w:rPr>
              <w:t>II.b</w:t>
            </w:r>
            <w:proofErr w:type="spellEnd"/>
            <w:r w:rsidRPr="00CC5538">
              <w:rPr>
                <w:rFonts w:eastAsia="Calibri" w:cs="Arial"/>
                <w:b/>
                <w:color w:val="000000"/>
                <w:sz w:val="20"/>
                <w:szCs w:val="20"/>
              </w:rPr>
              <w:t xml:space="preserve"> Manjkajoče pravice porabe bodo zagotovljene s prerazporeditvijo:</w:t>
            </w:r>
          </w:p>
          <w:p w14:paraId="0532ED4A"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CC5538">
              <w:rPr>
                <w:rFonts w:eastAsia="Calibri" w:cs="Arial"/>
                <w:color w:val="000000"/>
                <w:sz w:val="20"/>
                <w:szCs w:val="20"/>
              </w:rPr>
              <w:t>II.a</w:t>
            </w:r>
            <w:proofErr w:type="spellEnd"/>
            <w:r w:rsidRPr="00CC5538">
              <w:rPr>
                <w:rFonts w:eastAsia="Calibri" w:cs="Arial"/>
                <w:color w:val="000000"/>
                <w:sz w:val="20"/>
                <w:szCs w:val="20"/>
              </w:rPr>
              <w:t>.</w:t>
            </w:r>
          </w:p>
          <w:p w14:paraId="0DC5EA7B" w14:textId="77777777" w:rsidR="001C5831" w:rsidRPr="00CC5538" w:rsidRDefault="001C5831" w:rsidP="0037016E">
            <w:pPr>
              <w:widowControl w:val="0"/>
              <w:spacing w:line="260" w:lineRule="exact"/>
              <w:ind w:left="284"/>
              <w:jc w:val="both"/>
              <w:rPr>
                <w:rFonts w:eastAsia="Calibri" w:cs="Arial"/>
                <w:color w:val="000000"/>
                <w:sz w:val="20"/>
                <w:szCs w:val="20"/>
              </w:rPr>
            </w:pPr>
          </w:p>
          <w:p w14:paraId="7CC125CE" w14:textId="77777777" w:rsidR="001C5831" w:rsidRPr="00CC5538" w:rsidRDefault="001C5831" w:rsidP="0037016E">
            <w:pPr>
              <w:widowControl w:val="0"/>
              <w:suppressAutoHyphens/>
              <w:spacing w:line="260" w:lineRule="exact"/>
              <w:ind w:left="714"/>
              <w:jc w:val="both"/>
              <w:rPr>
                <w:rFonts w:eastAsia="Calibri" w:cs="Arial"/>
                <w:b/>
                <w:color w:val="000000"/>
                <w:sz w:val="20"/>
                <w:szCs w:val="20"/>
              </w:rPr>
            </w:pPr>
            <w:proofErr w:type="spellStart"/>
            <w:r w:rsidRPr="00CC5538">
              <w:rPr>
                <w:rFonts w:eastAsia="Calibri" w:cs="Arial"/>
                <w:b/>
                <w:color w:val="000000"/>
                <w:sz w:val="20"/>
                <w:szCs w:val="20"/>
              </w:rPr>
              <w:t>II.c</w:t>
            </w:r>
            <w:proofErr w:type="spellEnd"/>
            <w:r w:rsidRPr="00CC5538">
              <w:rPr>
                <w:rFonts w:eastAsia="Calibri" w:cs="Arial"/>
                <w:b/>
                <w:color w:val="000000"/>
                <w:sz w:val="20"/>
                <w:szCs w:val="20"/>
              </w:rPr>
              <w:t xml:space="preserve"> Načrtovana nadomestitev zmanjšanih prihodkov in povečanih odhodkov proračuna:</w:t>
            </w:r>
          </w:p>
          <w:p w14:paraId="18D447B9"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 xml:space="preserve">Če se povečani odhodki (pravice porabe) ne bodo zagotovili tako, kot je določeno v točkah </w:t>
            </w:r>
            <w:proofErr w:type="spellStart"/>
            <w:r w:rsidRPr="00CC5538">
              <w:rPr>
                <w:rFonts w:eastAsia="Calibri" w:cs="Arial"/>
                <w:color w:val="000000"/>
                <w:sz w:val="20"/>
                <w:szCs w:val="20"/>
              </w:rPr>
              <w:t>II.a</w:t>
            </w:r>
            <w:proofErr w:type="spellEnd"/>
            <w:r w:rsidRPr="00CC5538">
              <w:rPr>
                <w:rFonts w:eastAsia="Calibri" w:cs="Arial"/>
                <w:color w:val="000000"/>
                <w:sz w:val="20"/>
                <w:szCs w:val="20"/>
              </w:rPr>
              <w:t xml:space="preserve"> in </w:t>
            </w:r>
            <w:proofErr w:type="spellStart"/>
            <w:r w:rsidRPr="00CC5538">
              <w:rPr>
                <w:rFonts w:eastAsia="Calibri" w:cs="Arial"/>
                <w:color w:val="000000"/>
                <w:sz w:val="20"/>
                <w:szCs w:val="20"/>
              </w:rPr>
              <w:t>II.b</w:t>
            </w:r>
            <w:proofErr w:type="spellEnd"/>
            <w:r w:rsidRPr="00CC5538">
              <w:rPr>
                <w:rFonts w:eastAsia="Calibri" w:cs="Arial"/>
                <w:color w:val="000000"/>
                <w:sz w:val="20"/>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2D04FA9" w14:textId="77777777" w:rsidR="001C5831" w:rsidRPr="00CC5538" w:rsidRDefault="001C5831" w:rsidP="0037016E">
            <w:pPr>
              <w:widowControl w:val="0"/>
              <w:suppressAutoHyphens/>
              <w:overflowPunct w:val="0"/>
              <w:autoSpaceDE w:val="0"/>
              <w:autoSpaceDN w:val="0"/>
              <w:adjustRightInd w:val="0"/>
              <w:spacing w:line="260" w:lineRule="exact"/>
              <w:jc w:val="both"/>
              <w:textAlignment w:val="baseline"/>
              <w:rPr>
                <w:rFonts w:cs="Arial"/>
                <w:b/>
                <w:bCs/>
                <w:color w:val="000000"/>
                <w:spacing w:val="40"/>
                <w:sz w:val="20"/>
                <w:szCs w:val="20"/>
              </w:rPr>
            </w:pPr>
          </w:p>
        </w:tc>
      </w:tr>
      <w:tr w:rsidR="001C5831" w:rsidRPr="00CC5538" w14:paraId="512663A6" w14:textId="77777777" w:rsidTr="3FF22361">
        <w:trPr>
          <w:trHeight w:val="145"/>
        </w:trPr>
        <w:tc>
          <w:tcPr>
            <w:tcW w:w="8583" w:type="dxa"/>
            <w:gridSpan w:val="14"/>
          </w:tcPr>
          <w:p w14:paraId="3301D54A"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lastRenderedPageBreak/>
              <w:t>7.b Predstavitev ocene finančnih posledic pod 40.000 EUR:</w:t>
            </w:r>
          </w:p>
          <w:p w14:paraId="68604AE7"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r w:rsidRPr="00CC5538">
              <w:rPr>
                <w:rFonts w:cs="Arial"/>
                <w:color w:val="000000"/>
                <w:sz w:val="20"/>
                <w:szCs w:val="20"/>
              </w:rPr>
              <w:t>/</w:t>
            </w:r>
          </w:p>
        </w:tc>
      </w:tr>
      <w:tr w:rsidR="001C5831" w:rsidRPr="00CC5538" w14:paraId="7B41D9C2" w14:textId="77777777" w:rsidTr="3FF22361">
        <w:trPr>
          <w:trHeight w:val="145"/>
        </w:trPr>
        <w:tc>
          <w:tcPr>
            <w:tcW w:w="8583" w:type="dxa"/>
            <w:gridSpan w:val="14"/>
          </w:tcPr>
          <w:p w14:paraId="48C9A814" w14:textId="77777777" w:rsidR="001C5831" w:rsidRPr="00CC5538" w:rsidRDefault="001C5831" w:rsidP="0037016E">
            <w:pPr>
              <w:spacing w:line="260" w:lineRule="exact"/>
              <w:rPr>
                <w:rFonts w:cs="Arial"/>
                <w:b/>
                <w:color w:val="000000"/>
                <w:sz w:val="20"/>
                <w:szCs w:val="20"/>
              </w:rPr>
            </w:pPr>
            <w:r w:rsidRPr="00CC5538">
              <w:rPr>
                <w:rFonts w:cs="Arial"/>
                <w:b/>
                <w:color w:val="000000"/>
                <w:sz w:val="20"/>
                <w:szCs w:val="20"/>
              </w:rPr>
              <w:t xml:space="preserve">8. Predstavitev sodelovanja z združenji občin: </w:t>
            </w:r>
          </w:p>
        </w:tc>
      </w:tr>
      <w:tr w:rsidR="001C5831" w:rsidRPr="00CC5538" w14:paraId="1F089E3B" w14:textId="77777777" w:rsidTr="3FF22361">
        <w:trPr>
          <w:trHeight w:val="145"/>
        </w:trPr>
        <w:tc>
          <w:tcPr>
            <w:tcW w:w="6189" w:type="dxa"/>
            <w:gridSpan w:val="11"/>
          </w:tcPr>
          <w:p w14:paraId="284BE728" w14:textId="77777777" w:rsidR="001C5831" w:rsidRPr="00CC5538" w:rsidRDefault="001C5831" w:rsidP="0037016E">
            <w:pPr>
              <w:pStyle w:val="Neotevilenodstavek"/>
              <w:widowControl w:val="0"/>
              <w:spacing w:before="0" w:after="0" w:line="260" w:lineRule="exact"/>
              <w:rPr>
                <w:iCs/>
                <w:color w:val="000000"/>
                <w:sz w:val="20"/>
                <w:szCs w:val="20"/>
              </w:rPr>
            </w:pPr>
            <w:r w:rsidRPr="00CC5538">
              <w:rPr>
                <w:iCs/>
                <w:color w:val="000000"/>
                <w:sz w:val="20"/>
                <w:szCs w:val="20"/>
              </w:rPr>
              <w:t>Vsebina predloženega gradiva (predpisa) vpliva na:</w:t>
            </w:r>
          </w:p>
          <w:p w14:paraId="02EFB0CB" w14:textId="77777777" w:rsidR="001C5831" w:rsidRPr="00CC5538" w:rsidRDefault="001C5831" w:rsidP="0037016E">
            <w:pPr>
              <w:pStyle w:val="Neotevilenodstavek"/>
              <w:widowControl w:val="0"/>
              <w:numPr>
                <w:ilvl w:val="1"/>
                <w:numId w:val="3"/>
              </w:numPr>
              <w:spacing w:before="0" w:after="0" w:line="260" w:lineRule="exact"/>
              <w:ind w:left="368"/>
              <w:rPr>
                <w:iCs/>
                <w:color w:val="000000"/>
                <w:sz w:val="20"/>
                <w:szCs w:val="20"/>
              </w:rPr>
            </w:pPr>
            <w:r w:rsidRPr="00CC5538">
              <w:rPr>
                <w:iCs/>
                <w:color w:val="000000"/>
                <w:sz w:val="20"/>
                <w:szCs w:val="20"/>
              </w:rPr>
              <w:t>pristojnosti občin,</w:t>
            </w:r>
          </w:p>
          <w:p w14:paraId="405E0542" w14:textId="77777777" w:rsidR="001C5831" w:rsidRPr="00CC5538" w:rsidRDefault="001C5831" w:rsidP="0037016E">
            <w:pPr>
              <w:pStyle w:val="Neotevilenodstavek"/>
              <w:widowControl w:val="0"/>
              <w:numPr>
                <w:ilvl w:val="1"/>
                <w:numId w:val="3"/>
              </w:numPr>
              <w:spacing w:before="0" w:after="0" w:line="260" w:lineRule="exact"/>
              <w:ind w:left="368"/>
              <w:rPr>
                <w:iCs/>
                <w:color w:val="000000"/>
                <w:sz w:val="20"/>
                <w:szCs w:val="20"/>
              </w:rPr>
            </w:pPr>
            <w:r w:rsidRPr="00CC5538">
              <w:rPr>
                <w:iCs/>
                <w:color w:val="000000"/>
                <w:sz w:val="20"/>
                <w:szCs w:val="20"/>
              </w:rPr>
              <w:t>delovanje občin,</w:t>
            </w:r>
          </w:p>
          <w:p w14:paraId="18AFDD1F" w14:textId="1D40FBFD" w:rsidR="001C5831" w:rsidRPr="00CC5538" w:rsidRDefault="001C5831" w:rsidP="0037016E">
            <w:pPr>
              <w:pStyle w:val="Neotevilenodstavek"/>
              <w:widowControl w:val="0"/>
              <w:numPr>
                <w:ilvl w:val="1"/>
                <w:numId w:val="3"/>
              </w:numPr>
              <w:spacing w:before="0" w:after="0" w:line="260" w:lineRule="exact"/>
              <w:ind w:left="368"/>
              <w:rPr>
                <w:iCs/>
                <w:color w:val="000000"/>
                <w:sz w:val="20"/>
                <w:szCs w:val="20"/>
              </w:rPr>
            </w:pPr>
            <w:r w:rsidRPr="00CC5538">
              <w:rPr>
                <w:iCs/>
                <w:color w:val="000000"/>
                <w:sz w:val="20"/>
                <w:szCs w:val="20"/>
              </w:rPr>
              <w:t>financiranje občin.</w:t>
            </w:r>
          </w:p>
        </w:tc>
        <w:tc>
          <w:tcPr>
            <w:tcW w:w="2394" w:type="dxa"/>
            <w:gridSpan w:val="3"/>
          </w:tcPr>
          <w:p w14:paraId="2DC2A38A" w14:textId="77777777" w:rsidR="001C5831" w:rsidRPr="00CC5538" w:rsidRDefault="001C5831" w:rsidP="0037016E">
            <w:pPr>
              <w:widowControl w:val="0"/>
              <w:suppressAutoHyphens/>
              <w:overflowPunct w:val="0"/>
              <w:autoSpaceDE w:val="0"/>
              <w:autoSpaceDN w:val="0"/>
              <w:adjustRightInd w:val="0"/>
              <w:spacing w:line="260" w:lineRule="exact"/>
              <w:jc w:val="center"/>
              <w:textAlignment w:val="baseline"/>
              <w:outlineLvl w:val="3"/>
              <w:rPr>
                <w:rFonts w:cs="Arial"/>
                <w:color w:val="000000"/>
                <w:sz w:val="20"/>
                <w:szCs w:val="20"/>
              </w:rPr>
            </w:pPr>
            <w:r w:rsidRPr="00CC5538">
              <w:rPr>
                <w:rFonts w:cs="Arial"/>
                <w:color w:val="000000"/>
                <w:sz w:val="20"/>
                <w:szCs w:val="20"/>
              </w:rPr>
              <w:t>NE</w:t>
            </w:r>
          </w:p>
        </w:tc>
      </w:tr>
      <w:tr w:rsidR="001C5831" w:rsidRPr="00CC5538" w14:paraId="57C8FB10" w14:textId="77777777" w:rsidTr="3FF22361">
        <w:trPr>
          <w:trHeight w:val="145"/>
        </w:trPr>
        <w:tc>
          <w:tcPr>
            <w:tcW w:w="8583" w:type="dxa"/>
            <w:gridSpan w:val="14"/>
          </w:tcPr>
          <w:p w14:paraId="28AB00A5" w14:textId="77777777" w:rsidR="001C5831" w:rsidRPr="00CC5538" w:rsidRDefault="001C5831" w:rsidP="0037016E">
            <w:pPr>
              <w:pStyle w:val="Neotevilenodstavek"/>
              <w:widowControl w:val="0"/>
              <w:spacing w:before="0" w:after="0" w:line="260" w:lineRule="exact"/>
              <w:rPr>
                <w:iCs/>
                <w:color w:val="000000"/>
                <w:sz w:val="20"/>
                <w:szCs w:val="20"/>
              </w:rPr>
            </w:pPr>
            <w:r w:rsidRPr="00CC5538">
              <w:rPr>
                <w:iCs/>
                <w:color w:val="000000"/>
                <w:sz w:val="20"/>
                <w:szCs w:val="20"/>
              </w:rPr>
              <w:t xml:space="preserve">Gradivo (predpis) je bilo poslano v mnenje: </w:t>
            </w:r>
          </w:p>
          <w:p w14:paraId="43449128" w14:textId="0F7CE881" w:rsidR="001C5831" w:rsidRPr="00CC5538" w:rsidRDefault="001C5831" w:rsidP="0037016E">
            <w:pPr>
              <w:pStyle w:val="Neotevilenodstavek"/>
              <w:widowControl w:val="0"/>
              <w:numPr>
                <w:ilvl w:val="0"/>
                <w:numId w:val="10"/>
              </w:numPr>
              <w:spacing w:before="0" w:after="0" w:line="260" w:lineRule="exact"/>
              <w:rPr>
                <w:iCs/>
                <w:color w:val="000000"/>
                <w:sz w:val="20"/>
                <w:szCs w:val="20"/>
              </w:rPr>
            </w:pPr>
            <w:r w:rsidRPr="00CC5538">
              <w:rPr>
                <w:iCs/>
                <w:color w:val="000000"/>
                <w:sz w:val="20"/>
                <w:szCs w:val="20"/>
              </w:rPr>
              <w:t>Skupnosti občin Slovenije SOS: NE</w:t>
            </w:r>
          </w:p>
          <w:p w14:paraId="388195DB" w14:textId="2ED11095" w:rsidR="001C5831" w:rsidRPr="00CC5538" w:rsidRDefault="001C5831" w:rsidP="0037016E">
            <w:pPr>
              <w:pStyle w:val="Neotevilenodstavek"/>
              <w:widowControl w:val="0"/>
              <w:numPr>
                <w:ilvl w:val="0"/>
                <w:numId w:val="10"/>
              </w:numPr>
              <w:spacing w:before="0" w:after="0" w:line="260" w:lineRule="exact"/>
              <w:rPr>
                <w:iCs/>
                <w:color w:val="000000"/>
                <w:sz w:val="20"/>
                <w:szCs w:val="20"/>
              </w:rPr>
            </w:pPr>
            <w:r w:rsidRPr="00CC5538">
              <w:rPr>
                <w:iCs/>
                <w:color w:val="000000"/>
                <w:sz w:val="20"/>
                <w:szCs w:val="20"/>
              </w:rPr>
              <w:t>Združenju občin Slovenije ZOS: NE</w:t>
            </w:r>
          </w:p>
          <w:p w14:paraId="74616768" w14:textId="485AA58D" w:rsidR="001C5831" w:rsidRPr="00CC5538" w:rsidRDefault="001C5831" w:rsidP="0037016E">
            <w:pPr>
              <w:pStyle w:val="Neotevilenodstavek"/>
              <w:widowControl w:val="0"/>
              <w:numPr>
                <w:ilvl w:val="0"/>
                <w:numId w:val="10"/>
              </w:numPr>
              <w:spacing w:before="0" w:after="0" w:line="260" w:lineRule="exact"/>
              <w:rPr>
                <w:iCs/>
                <w:color w:val="000000"/>
                <w:sz w:val="20"/>
                <w:szCs w:val="20"/>
              </w:rPr>
            </w:pPr>
            <w:r w:rsidRPr="00CC5538">
              <w:rPr>
                <w:iCs/>
                <w:color w:val="000000"/>
                <w:sz w:val="20"/>
                <w:szCs w:val="20"/>
              </w:rPr>
              <w:t>Združenju mestnih občin Slovenije ZMOS: NE</w:t>
            </w:r>
          </w:p>
        </w:tc>
      </w:tr>
      <w:tr w:rsidR="001C5831" w:rsidRPr="00CC5538" w14:paraId="48A9B15F" w14:textId="77777777" w:rsidTr="3FF22361">
        <w:trPr>
          <w:trHeight w:val="145"/>
        </w:trPr>
        <w:tc>
          <w:tcPr>
            <w:tcW w:w="8583" w:type="dxa"/>
            <w:gridSpan w:val="14"/>
          </w:tcPr>
          <w:p w14:paraId="54547F6F"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9. Predstavitev sodelovanja javnosti:</w:t>
            </w:r>
          </w:p>
        </w:tc>
      </w:tr>
      <w:tr w:rsidR="001C5831" w:rsidRPr="00CC5538" w14:paraId="0EE448B2" w14:textId="77777777" w:rsidTr="3FF22361">
        <w:trPr>
          <w:trHeight w:val="145"/>
        </w:trPr>
        <w:tc>
          <w:tcPr>
            <w:tcW w:w="6189" w:type="dxa"/>
            <w:gridSpan w:val="11"/>
          </w:tcPr>
          <w:p w14:paraId="31066081"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color w:val="000000"/>
                <w:sz w:val="20"/>
                <w:szCs w:val="20"/>
              </w:rPr>
            </w:pPr>
            <w:r w:rsidRPr="00CC5538">
              <w:rPr>
                <w:rFonts w:cs="Arial"/>
                <w:iCs/>
                <w:color w:val="000000"/>
                <w:sz w:val="20"/>
                <w:szCs w:val="20"/>
              </w:rPr>
              <w:t>Gradivo je bilo predhodno objavljeno na spletni strani predlagatelja:</w:t>
            </w:r>
          </w:p>
        </w:tc>
        <w:tc>
          <w:tcPr>
            <w:tcW w:w="2394" w:type="dxa"/>
            <w:gridSpan w:val="3"/>
          </w:tcPr>
          <w:p w14:paraId="5CB10A48" w14:textId="77777777" w:rsidR="001C5831" w:rsidRPr="00CC5538" w:rsidRDefault="001C5831" w:rsidP="0037016E">
            <w:pPr>
              <w:widowControl w:val="0"/>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DA</w:t>
            </w:r>
          </w:p>
        </w:tc>
      </w:tr>
      <w:tr w:rsidR="001C5831" w:rsidRPr="00CC5538" w14:paraId="44E4A927" w14:textId="77777777" w:rsidTr="3FF22361">
        <w:trPr>
          <w:trHeight w:val="276"/>
        </w:trPr>
        <w:tc>
          <w:tcPr>
            <w:tcW w:w="8583" w:type="dxa"/>
            <w:gridSpan w:val="14"/>
          </w:tcPr>
          <w:p w14:paraId="66C594A7"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(Če je odgovor NE, navedite, zakaj ni bilo objavljeno.)</w:t>
            </w:r>
          </w:p>
        </w:tc>
      </w:tr>
      <w:tr w:rsidR="001C5831" w:rsidRPr="00CC5538" w14:paraId="27541D87" w14:textId="77777777" w:rsidTr="3FF22361">
        <w:trPr>
          <w:trHeight w:val="276"/>
        </w:trPr>
        <w:tc>
          <w:tcPr>
            <w:tcW w:w="8583" w:type="dxa"/>
            <w:gridSpan w:val="14"/>
          </w:tcPr>
          <w:p w14:paraId="133A18E2" w14:textId="607C8330"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Če je odgovor DA, navedite:</w:t>
            </w:r>
            <w:r w:rsidR="005D3A67" w:rsidRPr="00CC5538">
              <w:rPr>
                <w:rFonts w:cs="Arial"/>
                <w:iCs/>
                <w:color w:val="000000"/>
                <w:sz w:val="20"/>
                <w:szCs w:val="20"/>
              </w:rPr>
              <w:t xml:space="preserve"> </w:t>
            </w:r>
            <w:r w:rsidR="0067585A">
              <w:rPr>
                <w:rFonts w:cs="Arial"/>
                <w:iCs/>
                <w:color w:val="000000"/>
                <w:sz w:val="20"/>
                <w:szCs w:val="20"/>
              </w:rPr>
              <w:t>14. 1. 2025</w:t>
            </w:r>
          </w:p>
          <w:p w14:paraId="36D9562B" w14:textId="7F9F9490"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Datum objave na e-demokraciji: </w:t>
            </w:r>
            <w:r w:rsidR="00FF2DA9">
              <w:rPr>
                <w:rFonts w:cs="Arial"/>
                <w:iCs/>
                <w:color w:val="000000"/>
                <w:sz w:val="20"/>
                <w:szCs w:val="20"/>
              </w:rPr>
              <w:t>14. 1. 2025</w:t>
            </w:r>
          </w:p>
          <w:p w14:paraId="4ACB6EB6"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p>
          <w:p w14:paraId="796313B5"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V razpravo so bili vključeni:</w:t>
            </w:r>
          </w:p>
          <w:p w14:paraId="0C272E4A" w14:textId="77777777" w:rsidR="0067585A" w:rsidRDefault="0067585A" w:rsidP="0067585A">
            <w:pPr>
              <w:pStyle w:val="Neotevilenodstavek"/>
              <w:widowControl w:val="0"/>
              <w:numPr>
                <w:ilvl w:val="0"/>
                <w:numId w:val="35"/>
              </w:numPr>
              <w:spacing w:before="0" w:after="0" w:line="260" w:lineRule="exact"/>
              <w:textAlignment w:val="auto"/>
              <w:rPr>
                <w:iCs/>
                <w:sz w:val="20"/>
                <w:szCs w:val="20"/>
              </w:rPr>
            </w:pPr>
            <w:r>
              <w:rPr>
                <w:iCs/>
                <w:sz w:val="20"/>
                <w:szCs w:val="20"/>
              </w:rPr>
              <w:t xml:space="preserve">nevladne organizacije, </w:t>
            </w:r>
          </w:p>
          <w:p w14:paraId="562777AA" w14:textId="77777777" w:rsidR="0067585A" w:rsidRDefault="0067585A" w:rsidP="0067585A">
            <w:pPr>
              <w:pStyle w:val="Neotevilenodstavek"/>
              <w:widowControl w:val="0"/>
              <w:numPr>
                <w:ilvl w:val="0"/>
                <w:numId w:val="35"/>
              </w:numPr>
              <w:spacing w:before="0" w:after="0" w:line="260" w:lineRule="exact"/>
              <w:textAlignment w:val="auto"/>
              <w:rPr>
                <w:iCs/>
                <w:sz w:val="20"/>
                <w:szCs w:val="20"/>
              </w:rPr>
            </w:pPr>
            <w:r>
              <w:rPr>
                <w:iCs/>
                <w:sz w:val="20"/>
                <w:szCs w:val="20"/>
              </w:rPr>
              <w:t>predstavniki zainteresirane javnosti,</w:t>
            </w:r>
          </w:p>
          <w:p w14:paraId="4326AA18" w14:textId="7E7A45DF" w:rsidR="0067585A" w:rsidRDefault="0067585A" w:rsidP="0067585A">
            <w:pPr>
              <w:pStyle w:val="Neotevilenodstavek"/>
              <w:widowControl w:val="0"/>
              <w:numPr>
                <w:ilvl w:val="0"/>
                <w:numId w:val="35"/>
              </w:numPr>
              <w:spacing w:before="0" w:after="0" w:line="260" w:lineRule="exact"/>
              <w:textAlignment w:val="auto"/>
              <w:rPr>
                <w:iCs/>
                <w:sz w:val="20"/>
                <w:szCs w:val="20"/>
              </w:rPr>
            </w:pPr>
            <w:r>
              <w:rPr>
                <w:iCs/>
                <w:sz w:val="20"/>
                <w:szCs w:val="20"/>
              </w:rPr>
              <w:t>predstavniki strokovne javnosti.</w:t>
            </w:r>
          </w:p>
          <w:p w14:paraId="025591A7"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p>
          <w:p w14:paraId="27C15DA1" w14:textId="380E92EA" w:rsidR="001C5831"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Mnenja, predloge, pripombe so podali: </w:t>
            </w:r>
          </w:p>
          <w:p w14:paraId="24541955" w14:textId="77777777" w:rsidR="00617C04" w:rsidRDefault="00617C04" w:rsidP="0037016E">
            <w:pPr>
              <w:widowControl w:val="0"/>
              <w:overflowPunct w:val="0"/>
              <w:autoSpaceDE w:val="0"/>
              <w:autoSpaceDN w:val="0"/>
              <w:adjustRightInd w:val="0"/>
              <w:spacing w:line="260" w:lineRule="exact"/>
              <w:jc w:val="both"/>
              <w:textAlignment w:val="baseline"/>
              <w:rPr>
                <w:rFonts w:cs="Arial"/>
                <w:iCs/>
                <w:color w:val="000000"/>
                <w:sz w:val="20"/>
                <w:szCs w:val="20"/>
              </w:rPr>
            </w:pPr>
          </w:p>
          <w:p w14:paraId="478A7AD3" w14:textId="5F5A3FF2" w:rsidR="0067585A" w:rsidRDefault="00617C04" w:rsidP="0037016E">
            <w:pPr>
              <w:widowControl w:val="0"/>
              <w:overflowPunct w:val="0"/>
              <w:autoSpaceDE w:val="0"/>
              <w:autoSpaceDN w:val="0"/>
              <w:adjustRightInd w:val="0"/>
              <w:spacing w:line="260" w:lineRule="exact"/>
              <w:jc w:val="both"/>
              <w:textAlignment w:val="baseline"/>
              <w:rPr>
                <w:rFonts w:cs="Arial"/>
                <w:sz w:val="20"/>
                <w:szCs w:val="20"/>
              </w:rPr>
            </w:pPr>
            <w:r>
              <w:rPr>
                <w:rFonts w:cs="Arial"/>
                <w:iCs/>
                <w:color w:val="000000"/>
                <w:sz w:val="20"/>
                <w:szCs w:val="20"/>
              </w:rPr>
              <w:t>Kmetijsko gozdarska zbornica Slovenije je v okviru pripomb podala vprašanja v povezavi z izvajanjem uredbe, ni pa podala pripomb na predloge členov.</w:t>
            </w:r>
          </w:p>
          <w:p w14:paraId="3D169B64" w14:textId="22D103C6" w:rsidR="0067585A" w:rsidRPr="00CC5538" w:rsidRDefault="0067585A" w:rsidP="0037016E">
            <w:pPr>
              <w:widowControl w:val="0"/>
              <w:overflowPunct w:val="0"/>
              <w:autoSpaceDE w:val="0"/>
              <w:autoSpaceDN w:val="0"/>
              <w:adjustRightInd w:val="0"/>
              <w:spacing w:line="260" w:lineRule="exact"/>
              <w:jc w:val="both"/>
              <w:textAlignment w:val="baseline"/>
              <w:rPr>
                <w:rFonts w:cs="Arial"/>
                <w:iCs/>
                <w:sz w:val="20"/>
                <w:szCs w:val="20"/>
              </w:rPr>
            </w:pPr>
          </w:p>
        </w:tc>
      </w:tr>
      <w:tr w:rsidR="001C5831" w:rsidRPr="00CC5538" w14:paraId="2DE498C2" w14:textId="77777777" w:rsidTr="3FF22361">
        <w:trPr>
          <w:trHeight w:val="145"/>
        </w:trPr>
        <w:tc>
          <w:tcPr>
            <w:tcW w:w="6150" w:type="dxa"/>
            <w:gridSpan w:val="10"/>
            <w:vAlign w:val="center"/>
          </w:tcPr>
          <w:p w14:paraId="60FD817C" w14:textId="77777777" w:rsidR="001C5831" w:rsidRPr="00CC5538" w:rsidRDefault="001C5831" w:rsidP="0037016E">
            <w:pPr>
              <w:widowControl w:val="0"/>
              <w:overflowPunct w:val="0"/>
              <w:autoSpaceDE w:val="0"/>
              <w:autoSpaceDN w:val="0"/>
              <w:adjustRightInd w:val="0"/>
              <w:spacing w:line="260" w:lineRule="exact"/>
              <w:textAlignment w:val="baseline"/>
              <w:rPr>
                <w:rFonts w:cs="Arial"/>
                <w:color w:val="000000"/>
                <w:sz w:val="20"/>
                <w:szCs w:val="20"/>
              </w:rPr>
            </w:pPr>
            <w:r w:rsidRPr="00CC5538">
              <w:rPr>
                <w:rFonts w:cs="Arial"/>
                <w:b/>
                <w:color w:val="000000"/>
                <w:sz w:val="20"/>
                <w:szCs w:val="20"/>
              </w:rPr>
              <w:lastRenderedPageBreak/>
              <w:t>10. Pri pripravi gradiva so bile upoštevane zahteve iz Resolucije o normativni dejavnosti:</w:t>
            </w:r>
          </w:p>
        </w:tc>
        <w:tc>
          <w:tcPr>
            <w:tcW w:w="2433" w:type="dxa"/>
            <w:gridSpan w:val="4"/>
            <w:vAlign w:val="center"/>
          </w:tcPr>
          <w:p w14:paraId="785D49C9" w14:textId="77777777" w:rsidR="001C5831" w:rsidRPr="00CC5538" w:rsidRDefault="001C5831" w:rsidP="0037016E">
            <w:pPr>
              <w:widowControl w:val="0"/>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DA</w:t>
            </w:r>
          </w:p>
        </w:tc>
      </w:tr>
      <w:tr w:rsidR="001C5831" w:rsidRPr="00CC5538" w14:paraId="46DCDD79" w14:textId="77777777" w:rsidTr="3FF22361">
        <w:trPr>
          <w:trHeight w:val="145"/>
        </w:trPr>
        <w:tc>
          <w:tcPr>
            <w:tcW w:w="6150" w:type="dxa"/>
            <w:gridSpan w:val="10"/>
            <w:vAlign w:val="center"/>
          </w:tcPr>
          <w:p w14:paraId="35C52451" w14:textId="77777777" w:rsidR="001C5831" w:rsidRPr="00CC5538" w:rsidRDefault="001C5831" w:rsidP="0037016E">
            <w:pPr>
              <w:widowControl w:val="0"/>
              <w:overflowPunct w:val="0"/>
              <w:autoSpaceDE w:val="0"/>
              <w:autoSpaceDN w:val="0"/>
              <w:adjustRightInd w:val="0"/>
              <w:spacing w:line="260" w:lineRule="exact"/>
              <w:textAlignment w:val="baseline"/>
              <w:rPr>
                <w:rFonts w:cs="Arial"/>
                <w:b/>
                <w:color w:val="000000"/>
                <w:sz w:val="20"/>
                <w:szCs w:val="20"/>
              </w:rPr>
            </w:pPr>
            <w:r w:rsidRPr="00CC5538">
              <w:rPr>
                <w:rFonts w:cs="Arial"/>
                <w:b/>
                <w:color w:val="000000"/>
                <w:sz w:val="20"/>
                <w:szCs w:val="20"/>
              </w:rPr>
              <w:t>11. Gradivo je uvrščeno v delovni program vlade:</w:t>
            </w:r>
          </w:p>
        </w:tc>
        <w:tc>
          <w:tcPr>
            <w:tcW w:w="2433" w:type="dxa"/>
            <w:gridSpan w:val="4"/>
            <w:vAlign w:val="center"/>
          </w:tcPr>
          <w:p w14:paraId="670F0918" w14:textId="77777777" w:rsidR="001C5831" w:rsidRPr="00CC5538" w:rsidRDefault="001C5831" w:rsidP="0037016E">
            <w:pPr>
              <w:widowControl w:val="0"/>
              <w:overflowPunct w:val="0"/>
              <w:autoSpaceDE w:val="0"/>
              <w:autoSpaceDN w:val="0"/>
              <w:adjustRightInd w:val="0"/>
              <w:spacing w:line="260" w:lineRule="exact"/>
              <w:jc w:val="center"/>
              <w:textAlignment w:val="baseline"/>
              <w:rPr>
                <w:rFonts w:cs="Arial"/>
                <w:color w:val="000000"/>
                <w:sz w:val="20"/>
                <w:szCs w:val="20"/>
              </w:rPr>
            </w:pPr>
            <w:r w:rsidRPr="00CC5538">
              <w:rPr>
                <w:rFonts w:cs="Arial"/>
                <w:color w:val="000000"/>
                <w:sz w:val="20"/>
                <w:szCs w:val="20"/>
              </w:rPr>
              <w:t>NE</w:t>
            </w:r>
          </w:p>
        </w:tc>
      </w:tr>
      <w:tr w:rsidR="001C5831" w:rsidRPr="00CC5538" w14:paraId="3AD1270D" w14:textId="77777777" w:rsidTr="3FF22361">
        <w:trPr>
          <w:trHeight w:val="145"/>
        </w:trPr>
        <w:tc>
          <w:tcPr>
            <w:tcW w:w="8583"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9392F"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p>
          <w:p w14:paraId="22838BD4" w14:textId="77777777" w:rsidR="001C5831" w:rsidRPr="00CC5538" w:rsidRDefault="001C5831" w:rsidP="0037016E">
            <w:pPr>
              <w:widowControl w:val="0"/>
              <w:suppressAutoHyphens/>
              <w:overflowPunct w:val="0"/>
              <w:autoSpaceDE w:val="0"/>
              <w:autoSpaceDN w:val="0"/>
              <w:adjustRightInd w:val="0"/>
              <w:spacing w:line="260" w:lineRule="exact"/>
              <w:ind w:firstLine="3285"/>
              <w:jc w:val="center"/>
              <w:textAlignment w:val="baseline"/>
              <w:outlineLvl w:val="3"/>
              <w:rPr>
                <w:rFonts w:cs="Arial"/>
                <w:color w:val="000000"/>
                <w:sz w:val="20"/>
                <w:szCs w:val="20"/>
              </w:rPr>
            </w:pPr>
            <w:r w:rsidRPr="00CC5538">
              <w:rPr>
                <w:rFonts w:cs="Arial"/>
                <w:color w:val="000000"/>
                <w:sz w:val="20"/>
                <w:szCs w:val="20"/>
              </w:rPr>
              <w:t xml:space="preserve">Mateja </w:t>
            </w:r>
            <w:proofErr w:type="spellStart"/>
            <w:r w:rsidRPr="00CC5538">
              <w:rPr>
                <w:rFonts w:cs="Arial"/>
                <w:color w:val="000000"/>
                <w:sz w:val="20"/>
                <w:szCs w:val="20"/>
              </w:rPr>
              <w:t>Čalušić</w:t>
            </w:r>
            <w:proofErr w:type="spellEnd"/>
          </w:p>
          <w:p w14:paraId="2B980FFF" w14:textId="77777777" w:rsidR="001C5831" w:rsidRPr="00CC5538" w:rsidRDefault="001C5831" w:rsidP="0037016E">
            <w:pPr>
              <w:widowControl w:val="0"/>
              <w:suppressAutoHyphens/>
              <w:overflowPunct w:val="0"/>
              <w:autoSpaceDE w:val="0"/>
              <w:autoSpaceDN w:val="0"/>
              <w:adjustRightInd w:val="0"/>
              <w:spacing w:line="260" w:lineRule="exact"/>
              <w:ind w:firstLine="3285"/>
              <w:jc w:val="center"/>
              <w:textAlignment w:val="baseline"/>
              <w:outlineLvl w:val="3"/>
              <w:rPr>
                <w:rFonts w:cs="Arial"/>
                <w:color w:val="000000"/>
                <w:sz w:val="20"/>
                <w:szCs w:val="20"/>
              </w:rPr>
            </w:pPr>
            <w:r w:rsidRPr="00CC5538">
              <w:rPr>
                <w:rFonts w:cs="Arial"/>
                <w:color w:val="000000"/>
                <w:sz w:val="20"/>
                <w:szCs w:val="20"/>
              </w:rPr>
              <w:t>ministrica</w:t>
            </w:r>
          </w:p>
          <w:p w14:paraId="03AA6429"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r>
    </w:tbl>
    <w:p w14:paraId="04D3F35F" w14:textId="77777777" w:rsidR="00D8668C" w:rsidRPr="00CC5538" w:rsidRDefault="00D8668C" w:rsidP="0037016E">
      <w:pPr>
        <w:spacing w:line="260" w:lineRule="exact"/>
        <w:rPr>
          <w:rFonts w:cs="Arial"/>
          <w:b/>
          <w:color w:val="000000"/>
          <w:sz w:val="20"/>
          <w:szCs w:val="20"/>
        </w:rPr>
      </w:pPr>
      <w:r w:rsidRPr="00CC5538">
        <w:rPr>
          <w:rFonts w:cs="Arial"/>
          <w:b/>
          <w:color w:val="000000"/>
          <w:sz w:val="20"/>
          <w:szCs w:val="20"/>
        </w:rPr>
        <w:br w:type="page"/>
      </w:r>
    </w:p>
    <w:p w14:paraId="1AF63C32" w14:textId="23A625BC" w:rsidR="005459F1" w:rsidRPr="00CC5538" w:rsidRDefault="005459F1" w:rsidP="0037016E">
      <w:pPr>
        <w:tabs>
          <w:tab w:val="left" w:pos="708"/>
        </w:tabs>
        <w:spacing w:line="260" w:lineRule="exact"/>
        <w:ind w:firstLine="6237"/>
        <w:rPr>
          <w:rFonts w:cs="Arial"/>
          <w:b/>
          <w:sz w:val="20"/>
          <w:szCs w:val="20"/>
        </w:rPr>
      </w:pPr>
      <w:r w:rsidRPr="00CC5538">
        <w:rPr>
          <w:rFonts w:cs="Arial"/>
          <w:b/>
          <w:sz w:val="20"/>
          <w:szCs w:val="20"/>
        </w:rPr>
        <w:lastRenderedPageBreak/>
        <w:t xml:space="preserve">PREDLOG </w:t>
      </w:r>
    </w:p>
    <w:p w14:paraId="7370164A" w14:textId="36C03010" w:rsidR="005459F1" w:rsidRPr="00CC5538" w:rsidRDefault="00B84928" w:rsidP="0037016E">
      <w:pPr>
        <w:tabs>
          <w:tab w:val="left" w:pos="708"/>
        </w:tabs>
        <w:spacing w:line="260" w:lineRule="exact"/>
        <w:ind w:firstLine="6237"/>
        <w:rPr>
          <w:rFonts w:cs="Arial"/>
          <w:b/>
          <w:sz w:val="20"/>
          <w:szCs w:val="20"/>
        </w:rPr>
      </w:pPr>
      <w:r w:rsidRPr="00CC5538">
        <w:rPr>
          <w:rFonts w:cs="Arial"/>
          <w:b/>
          <w:sz w:val="20"/>
          <w:szCs w:val="20"/>
        </w:rPr>
        <w:t>(</w:t>
      </w:r>
      <w:r w:rsidR="005459F1" w:rsidRPr="00CC5538">
        <w:rPr>
          <w:rFonts w:cs="Arial"/>
          <w:b/>
          <w:sz w:val="20"/>
          <w:szCs w:val="20"/>
        </w:rPr>
        <w:t xml:space="preserve">EVA </w:t>
      </w:r>
      <w:r w:rsidR="00515448" w:rsidRPr="00CC5538">
        <w:rPr>
          <w:rFonts w:cs="Arial"/>
          <w:b/>
          <w:sz w:val="20"/>
          <w:szCs w:val="20"/>
        </w:rPr>
        <w:t>2024-2330-0172</w:t>
      </w:r>
      <w:r w:rsidR="005459F1" w:rsidRPr="00CC5538">
        <w:rPr>
          <w:rFonts w:cs="Arial"/>
          <w:b/>
          <w:sz w:val="20"/>
          <w:szCs w:val="20"/>
        </w:rPr>
        <w:t>)</w:t>
      </w:r>
    </w:p>
    <w:p w14:paraId="2E1403B4" w14:textId="77777777" w:rsidR="005459F1" w:rsidRPr="00CC5538" w:rsidRDefault="005459F1" w:rsidP="0037016E">
      <w:pPr>
        <w:tabs>
          <w:tab w:val="left" w:pos="708"/>
        </w:tabs>
        <w:spacing w:line="260" w:lineRule="exact"/>
        <w:rPr>
          <w:rFonts w:cs="Arial"/>
          <w:b/>
          <w:sz w:val="20"/>
          <w:szCs w:val="20"/>
        </w:rPr>
      </w:pPr>
    </w:p>
    <w:p w14:paraId="50DEDCBE" w14:textId="77777777" w:rsidR="005459F1" w:rsidRPr="00CC5538" w:rsidRDefault="005459F1" w:rsidP="0037016E">
      <w:pPr>
        <w:tabs>
          <w:tab w:val="left" w:pos="708"/>
        </w:tabs>
        <w:spacing w:line="260" w:lineRule="exact"/>
        <w:rPr>
          <w:rFonts w:cs="Arial"/>
          <w:sz w:val="20"/>
          <w:szCs w:val="20"/>
        </w:rPr>
      </w:pPr>
    </w:p>
    <w:p w14:paraId="10C74263" w14:textId="019021C8" w:rsidR="005459F1" w:rsidRPr="00CC5538" w:rsidRDefault="005459F1" w:rsidP="0037016E">
      <w:pPr>
        <w:tabs>
          <w:tab w:val="left" w:pos="708"/>
        </w:tabs>
        <w:spacing w:line="260" w:lineRule="exact"/>
        <w:jc w:val="both"/>
        <w:rPr>
          <w:rFonts w:cs="Arial"/>
          <w:sz w:val="20"/>
          <w:szCs w:val="20"/>
        </w:rPr>
      </w:pPr>
      <w:r w:rsidRPr="00CC5538">
        <w:rPr>
          <w:rFonts w:cs="Arial"/>
          <w:sz w:val="20"/>
          <w:szCs w:val="20"/>
        </w:rPr>
        <w:t xml:space="preserve">Na podlagi </w:t>
      </w:r>
      <w:r w:rsidRPr="00CC5538">
        <w:rPr>
          <w:rFonts w:cs="Arial"/>
          <w:iCs/>
          <w:sz w:val="20"/>
          <w:szCs w:val="20"/>
        </w:rPr>
        <w:t xml:space="preserve">10. in 11.a člena Zakona o kmetijstvu (Uradni list RS, št. 45/08, 57/12, 90/12 – </w:t>
      </w:r>
      <w:proofErr w:type="spellStart"/>
      <w:r w:rsidRPr="00CC5538">
        <w:rPr>
          <w:rFonts w:cs="Arial"/>
          <w:iCs/>
          <w:sz w:val="20"/>
          <w:szCs w:val="20"/>
        </w:rPr>
        <w:t>ZdZPVHVVR</w:t>
      </w:r>
      <w:proofErr w:type="spellEnd"/>
      <w:r w:rsidRPr="00CC5538">
        <w:rPr>
          <w:rFonts w:cs="Arial"/>
          <w:iCs/>
          <w:sz w:val="20"/>
          <w:szCs w:val="20"/>
        </w:rPr>
        <w:t xml:space="preserve">, 26/14, 32/15, 27/17, 22/18, 86/21 – </w:t>
      </w:r>
      <w:proofErr w:type="spellStart"/>
      <w:r w:rsidRPr="00CC5538">
        <w:rPr>
          <w:rFonts w:cs="Arial"/>
          <w:iCs/>
          <w:sz w:val="20"/>
          <w:szCs w:val="20"/>
        </w:rPr>
        <w:t>odl</w:t>
      </w:r>
      <w:proofErr w:type="spellEnd"/>
      <w:r w:rsidRPr="00CC5538">
        <w:rPr>
          <w:rFonts w:cs="Arial"/>
          <w:iCs/>
          <w:sz w:val="20"/>
          <w:szCs w:val="20"/>
        </w:rPr>
        <w:t>. US, 123/21, 44/22, 130/22 – ZPOmK-2, 18/23 in 78/23)</w:t>
      </w:r>
      <w:r w:rsidRPr="00CC5538">
        <w:rPr>
          <w:rFonts w:cs="Arial"/>
          <w:sz w:val="20"/>
          <w:szCs w:val="20"/>
        </w:rPr>
        <w:t xml:space="preserve"> Vlada Republike Slovenije izdaja</w:t>
      </w:r>
    </w:p>
    <w:p w14:paraId="474A8FE1" w14:textId="77777777" w:rsidR="005459F1" w:rsidRPr="00CC5538" w:rsidRDefault="005459F1" w:rsidP="0037016E">
      <w:pPr>
        <w:tabs>
          <w:tab w:val="left" w:pos="708"/>
        </w:tabs>
        <w:spacing w:line="260" w:lineRule="exact"/>
        <w:rPr>
          <w:rFonts w:cs="Arial"/>
          <w:sz w:val="20"/>
          <w:szCs w:val="20"/>
        </w:rPr>
      </w:pPr>
    </w:p>
    <w:p w14:paraId="127E8242" w14:textId="77777777" w:rsidR="005459F1" w:rsidRPr="00CC5538" w:rsidRDefault="005459F1" w:rsidP="0037016E">
      <w:pPr>
        <w:tabs>
          <w:tab w:val="left" w:pos="708"/>
        </w:tabs>
        <w:spacing w:line="260" w:lineRule="exact"/>
        <w:rPr>
          <w:rFonts w:cs="Arial"/>
          <w:sz w:val="20"/>
          <w:szCs w:val="20"/>
        </w:rPr>
      </w:pPr>
    </w:p>
    <w:p w14:paraId="1A57D773" w14:textId="1FC5700D" w:rsidR="005459F1" w:rsidRPr="00CC5538" w:rsidRDefault="3FF22361" w:rsidP="0037016E">
      <w:pPr>
        <w:tabs>
          <w:tab w:val="left" w:pos="708"/>
        </w:tabs>
        <w:spacing w:line="260" w:lineRule="exact"/>
        <w:jc w:val="center"/>
        <w:rPr>
          <w:rFonts w:cs="Arial"/>
          <w:b/>
          <w:bCs/>
          <w:sz w:val="20"/>
          <w:szCs w:val="20"/>
        </w:rPr>
      </w:pPr>
      <w:r w:rsidRPr="00CC5538">
        <w:rPr>
          <w:rFonts w:cs="Arial"/>
          <w:b/>
          <w:bCs/>
          <w:sz w:val="20"/>
          <w:szCs w:val="20"/>
        </w:rPr>
        <w:t>UREDBO</w:t>
      </w:r>
    </w:p>
    <w:p w14:paraId="36F11678" w14:textId="3BA25518" w:rsidR="005459F1" w:rsidRPr="00CC5538" w:rsidRDefault="005459F1" w:rsidP="0037016E">
      <w:pPr>
        <w:tabs>
          <w:tab w:val="left" w:pos="708"/>
        </w:tabs>
        <w:spacing w:line="260" w:lineRule="exact"/>
        <w:jc w:val="center"/>
        <w:rPr>
          <w:rFonts w:cs="Arial"/>
          <w:b/>
          <w:sz w:val="20"/>
          <w:szCs w:val="20"/>
        </w:rPr>
      </w:pPr>
      <w:r w:rsidRPr="00CC5538">
        <w:rPr>
          <w:rFonts w:cs="Arial"/>
          <w:b/>
          <w:sz w:val="20"/>
          <w:szCs w:val="20"/>
        </w:rPr>
        <w:t xml:space="preserve">o spremembah in dopolnitvah Uredbe o skupnih določbah za izvajanje intervencij razvoja podeželja, ki niso vezane na površino ali živali, iz strateškega načrta skupne kmetijske politike 2023–2027 </w:t>
      </w:r>
    </w:p>
    <w:p w14:paraId="59F7BC34" w14:textId="77777777" w:rsidR="005459F1" w:rsidRPr="00CC5538" w:rsidRDefault="005459F1" w:rsidP="0037016E">
      <w:pPr>
        <w:spacing w:line="260" w:lineRule="exact"/>
        <w:rPr>
          <w:rFonts w:cs="Arial"/>
          <w:sz w:val="20"/>
          <w:szCs w:val="20"/>
        </w:rPr>
      </w:pPr>
    </w:p>
    <w:p w14:paraId="58FA0365" w14:textId="77777777" w:rsidR="00F83647" w:rsidRPr="00CC5538" w:rsidRDefault="00F83647" w:rsidP="0037016E">
      <w:pPr>
        <w:spacing w:line="260" w:lineRule="exact"/>
        <w:rPr>
          <w:rFonts w:cs="Arial"/>
          <w:sz w:val="20"/>
          <w:szCs w:val="20"/>
        </w:rPr>
      </w:pPr>
    </w:p>
    <w:p w14:paraId="0A6112C9" w14:textId="77777777" w:rsidR="00F83647" w:rsidRPr="00CC5538" w:rsidRDefault="00F83647" w:rsidP="0037016E">
      <w:pPr>
        <w:pStyle w:val="len"/>
        <w:spacing w:before="0" w:line="260" w:lineRule="exact"/>
        <w:rPr>
          <w:sz w:val="20"/>
          <w:szCs w:val="20"/>
        </w:rPr>
      </w:pPr>
      <w:r w:rsidRPr="00CC5538">
        <w:rPr>
          <w:sz w:val="20"/>
          <w:szCs w:val="20"/>
        </w:rPr>
        <w:t>1. člen</w:t>
      </w:r>
    </w:p>
    <w:p w14:paraId="491A5B5F" w14:textId="77777777" w:rsidR="00F83647" w:rsidRPr="00CC5538" w:rsidRDefault="00F83647" w:rsidP="0037016E">
      <w:pPr>
        <w:spacing w:line="260" w:lineRule="exact"/>
        <w:jc w:val="both"/>
        <w:rPr>
          <w:rFonts w:cs="Arial"/>
          <w:sz w:val="20"/>
          <w:szCs w:val="20"/>
        </w:rPr>
      </w:pPr>
    </w:p>
    <w:p w14:paraId="133027C0" w14:textId="12E5ACA8" w:rsidR="00F83647" w:rsidRPr="00CC5538" w:rsidRDefault="00F83647" w:rsidP="0037016E">
      <w:pPr>
        <w:spacing w:line="260" w:lineRule="exact"/>
        <w:jc w:val="both"/>
        <w:rPr>
          <w:rFonts w:cs="Arial"/>
          <w:sz w:val="20"/>
          <w:szCs w:val="20"/>
        </w:rPr>
      </w:pPr>
      <w:r w:rsidRPr="00CC5538">
        <w:rPr>
          <w:rFonts w:cs="Arial"/>
          <w:sz w:val="20"/>
          <w:szCs w:val="20"/>
        </w:rPr>
        <w:t>V Uredbi o skupnih določbah za izvajanje intervencij razvoja podeželja, ki niso vezane na površino ali živali, iz strateškega načrta skupne kmetijske politike 2023–2027 (Uradni list RS, št. 77/23, 19/24 in 52/24) se</w:t>
      </w:r>
      <w:r w:rsidR="0035518F" w:rsidRPr="00CC5538">
        <w:rPr>
          <w:rFonts w:cs="Arial"/>
          <w:sz w:val="20"/>
          <w:szCs w:val="20"/>
        </w:rPr>
        <w:t xml:space="preserve"> v 1. členu v</w:t>
      </w:r>
      <w:r w:rsidRPr="00CC5538">
        <w:rPr>
          <w:rFonts w:cs="Arial"/>
          <w:sz w:val="20"/>
          <w:szCs w:val="20"/>
        </w:rPr>
        <w:t xml:space="preserve"> drugem odstavku 2. točka spremeni tako, da se glasi:</w:t>
      </w:r>
    </w:p>
    <w:p w14:paraId="3971BB3B" w14:textId="350DE566" w:rsidR="00F83647" w:rsidRPr="00CC5538" w:rsidRDefault="00F83647" w:rsidP="0037016E">
      <w:pPr>
        <w:spacing w:line="260" w:lineRule="exact"/>
        <w:jc w:val="both"/>
        <w:rPr>
          <w:rFonts w:cs="Arial"/>
          <w:sz w:val="20"/>
          <w:szCs w:val="20"/>
        </w:rPr>
      </w:pPr>
      <w:r w:rsidRPr="00CC5538">
        <w:rPr>
          <w:rFonts w:cs="Arial"/>
          <w:sz w:val="20"/>
          <w:szCs w:val="20"/>
        </w:rPr>
        <w:t xml:space="preserve">»2. </w:t>
      </w:r>
      <w:hyperlink r:id="rId14" w:tgtFrame="_blank" w:tooltip="to EUR-Lex" w:history="1">
        <w:r w:rsidRPr="00CC5538">
          <w:rPr>
            <w:rFonts w:cs="Arial"/>
            <w:sz w:val="20"/>
            <w:szCs w:val="20"/>
          </w:rPr>
          <w:t>Uredbe (EU) 2021/2116</w:t>
        </w:r>
      </w:hyperlink>
      <w:r w:rsidRPr="00CC5538">
        <w:rPr>
          <w:rFonts w:cs="Arial"/>
          <w:sz w:val="20"/>
          <w:szCs w:val="20"/>
        </w:rPr>
        <w:t xml:space="preserve"> Evropskega parlamenta in Sveta z dne 2. decembra 2021 o financiranju, upravljanju in spremljanju skupne kmetijske politike ter razveljavitvi </w:t>
      </w:r>
      <w:hyperlink r:id="rId15" w:tgtFrame="_blank" w:tooltip="to EUR-Lex" w:history="1">
        <w:r w:rsidRPr="00CC5538">
          <w:rPr>
            <w:rFonts w:cs="Arial"/>
            <w:sz w:val="20"/>
            <w:szCs w:val="20"/>
          </w:rPr>
          <w:t>Uredbe (EU) št. 1306/2013</w:t>
        </w:r>
      </w:hyperlink>
      <w:r w:rsidRPr="00CC5538">
        <w:rPr>
          <w:rFonts w:cs="Arial"/>
          <w:sz w:val="20"/>
          <w:szCs w:val="20"/>
        </w:rPr>
        <w:t xml:space="preserve"> (UL L št. 435 z dne 6. 12. 2021, str. 187), zadnjič spremenjene z </w:t>
      </w:r>
      <w:r w:rsidR="00527021" w:rsidRPr="00527021">
        <w:rPr>
          <w:rFonts w:cs="Arial"/>
          <w:sz w:val="20"/>
          <w:szCs w:val="20"/>
        </w:rPr>
        <w:t>Izvedben</w:t>
      </w:r>
      <w:r w:rsidR="00527021">
        <w:rPr>
          <w:rFonts w:cs="Arial"/>
          <w:sz w:val="20"/>
          <w:szCs w:val="20"/>
        </w:rPr>
        <w:t>o uredbo</w:t>
      </w:r>
      <w:r w:rsidR="00527021" w:rsidRPr="00527021">
        <w:rPr>
          <w:rFonts w:cs="Arial"/>
          <w:sz w:val="20"/>
          <w:szCs w:val="20"/>
        </w:rPr>
        <w:t xml:space="preserve"> Komisije (EU) 2024/2434 z dne 11. septembra 2024 o odstopanju za leto 2024 od člena 44(2), drugi pododstavek, Uredbe (EU) 2021/2116 Evropskega parlamenta in Sveta v zvezi s stopnjo predplačil za intervencije v obliki neposrednih plačil ter intervencije za razvoj podeželja na osnovi površin in živali (UL L št. 2024/2434 z dne 12. 9. 2024)</w:t>
      </w:r>
      <w:r w:rsidRPr="00CC5538">
        <w:rPr>
          <w:rFonts w:cs="Arial"/>
          <w:sz w:val="20"/>
          <w:szCs w:val="20"/>
        </w:rPr>
        <w:t xml:space="preserve">, (v nadaljnjem besedilu: </w:t>
      </w:r>
      <w:hyperlink r:id="rId16" w:tgtFrame="_blank" w:tooltip="to EUR-Lex" w:history="1">
        <w:r w:rsidRPr="00CC5538">
          <w:rPr>
            <w:rFonts w:cs="Arial"/>
            <w:sz w:val="20"/>
            <w:szCs w:val="20"/>
          </w:rPr>
          <w:t>Uredba 2021/2116/EU</w:t>
        </w:r>
      </w:hyperlink>
      <w:r w:rsidRPr="00CC5538">
        <w:rPr>
          <w:rFonts w:cs="Arial"/>
          <w:sz w:val="20"/>
          <w:szCs w:val="20"/>
        </w:rPr>
        <w:t>);«.</w:t>
      </w:r>
    </w:p>
    <w:p w14:paraId="5B288F0A" w14:textId="77777777" w:rsidR="00F83647" w:rsidRPr="00CC5538" w:rsidRDefault="00F83647" w:rsidP="0037016E">
      <w:pPr>
        <w:spacing w:line="260" w:lineRule="exact"/>
        <w:jc w:val="both"/>
        <w:rPr>
          <w:rFonts w:cs="Arial"/>
          <w:sz w:val="20"/>
          <w:szCs w:val="20"/>
        </w:rPr>
      </w:pPr>
    </w:p>
    <w:p w14:paraId="3E044CD9" w14:textId="06918D89" w:rsidR="00F83647" w:rsidRPr="00CC5538" w:rsidRDefault="00F83647" w:rsidP="0037016E">
      <w:pPr>
        <w:spacing w:line="260" w:lineRule="exact"/>
        <w:jc w:val="both"/>
        <w:rPr>
          <w:rFonts w:cs="Arial"/>
          <w:sz w:val="20"/>
          <w:szCs w:val="20"/>
        </w:rPr>
      </w:pPr>
      <w:r w:rsidRPr="00CC5538">
        <w:rPr>
          <w:rFonts w:cs="Arial"/>
          <w:sz w:val="20"/>
          <w:szCs w:val="20"/>
        </w:rPr>
        <w:t>3. točka se spremeni tako, da se glasi</w:t>
      </w:r>
      <w:r w:rsidR="004218B5" w:rsidRPr="00CC5538">
        <w:rPr>
          <w:rFonts w:cs="Arial"/>
          <w:sz w:val="20"/>
          <w:szCs w:val="20"/>
        </w:rPr>
        <w:t>:</w:t>
      </w:r>
    </w:p>
    <w:p w14:paraId="4604EEFB" w14:textId="04CB7248" w:rsidR="00F83647" w:rsidRPr="00CC5538" w:rsidRDefault="00F83647" w:rsidP="0037016E">
      <w:pPr>
        <w:spacing w:line="260" w:lineRule="exact"/>
        <w:jc w:val="both"/>
        <w:rPr>
          <w:rFonts w:cs="Arial"/>
          <w:sz w:val="20"/>
          <w:szCs w:val="20"/>
        </w:rPr>
      </w:pPr>
      <w:r w:rsidRPr="00CC5538">
        <w:rPr>
          <w:rFonts w:cs="Arial"/>
          <w:sz w:val="20"/>
          <w:szCs w:val="20"/>
        </w:rPr>
        <w:t>»3. Uredb</w:t>
      </w:r>
      <w:r w:rsidR="0035518F" w:rsidRPr="00CC5538">
        <w:rPr>
          <w:rFonts w:cs="Arial"/>
          <w:sz w:val="20"/>
          <w:szCs w:val="20"/>
        </w:rPr>
        <w:t>e</w:t>
      </w:r>
      <w:r w:rsidRPr="00CC5538">
        <w:rPr>
          <w:rFonts w:cs="Arial"/>
          <w:sz w:val="20"/>
          <w:szCs w:val="20"/>
        </w:rPr>
        <w:t xml:space="preserv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w:t>
      </w:r>
      <w:r w:rsidR="00B327FE" w:rsidRPr="000479DD">
        <w:rPr>
          <w:rFonts w:cs="Arial"/>
          <w:sz w:val="20"/>
          <w:szCs w:val="20"/>
        </w:rPr>
        <w:t xml:space="preserve">Uredbo (EU) 2024/1351 Evropskega parlamenta in Sveta z dne 14. maja 2024 o upravljanju azila in migracij, spremembi uredb (EU) 2021/1147 in (EU) 2021/1060 ter razveljavitvi Uredbe (EU) št. 604/2013 </w:t>
      </w:r>
      <w:r w:rsidRPr="00CC5538">
        <w:rPr>
          <w:rFonts w:cs="Arial"/>
          <w:sz w:val="20"/>
          <w:szCs w:val="20"/>
        </w:rPr>
        <w:t>(UL L</w:t>
      </w:r>
      <w:r w:rsidR="0035518F" w:rsidRPr="00CC5538">
        <w:rPr>
          <w:rFonts w:cs="Arial"/>
          <w:sz w:val="20"/>
          <w:szCs w:val="20"/>
        </w:rPr>
        <w:t xml:space="preserve"> št.</w:t>
      </w:r>
      <w:r w:rsidRPr="00CC5538">
        <w:rPr>
          <w:rFonts w:cs="Arial"/>
          <w:sz w:val="20"/>
          <w:szCs w:val="20"/>
        </w:rPr>
        <w:t xml:space="preserve"> </w:t>
      </w:r>
      <w:r w:rsidR="00B327FE" w:rsidRPr="000479DD">
        <w:rPr>
          <w:rFonts w:cs="Arial"/>
          <w:sz w:val="20"/>
          <w:szCs w:val="20"/>
        </w:rPr>
        <w:t>2024/1351</w:t>
      </w:r>
      <w:r w:rsidR="00B327FE">
        <w:rPr>
          <w:rFonts w:cs="Arial"/>
          <w:sz w:val="20"/>
          <w:szCs w:val="20"/>
        </w:rPr>
        <w:t xml:space="preserve"> </w:t>
      </w:r>
      <w:r w:rsidRPr="00CC5538">
        <w:rPr>
          <w:rFonts w:cs="Arial"/>
          <w:sz w:val="20"/>
          <w:szCs w:val="20"/>
        </w:rPr>
        <w:t xml:space="preserve">z dne </w:t>
      </w:r>
      <w:r w:rsidR="00B327FE" w:rsidRPr="000479DD">
        <w:rPr>
          <w:rFonts w:cs="Arial"/>
          <w:sz w:val="20"/>
          <w:szCs w:val="20"/>
        </w:rPr>
        <w:t>22.</w:t>
      </w:r>
      <w:r w:rsidR="00921DF0">
        <w:rPr>
          <w:rFonts w:cs="Arial"/>
          <w:sz w:val="20"/>
          <w:szCs w:val="20"/>
        </w:rPr>
        <w:t xml:space="preserve"> </w:t>
      </w:r>
      <w:r w:rsidR="00B327FE" w:rsidRPr="000479DD">
        <w:rPr>
          <w:rFonts w:cs="Arial"/>
          <w:sz w:val="20"/>
          <w:szCs w:val="20"/>
        </w:rPr>
        <w:t>5.</w:t>
      </w:r>
      <w:r w:rsidR="00921DF0">
        <w:rPr>
          <w:rFonts w:cs="Arial"/>
          <w:sz w:val="20"/>
          <w:szCs w:val="20"/>
        </w:rPr>
        <w:t xml:space="preserve"> </w:t>
      </w:r>
      <w:r w:rsidR="00B327FE" w:rsidRPr="000479DD">
        <w:rPr>
          <w:rFonts w:cs="Arial"/>
          <w:sz w:val="20"/>
          <w:szCs w:val="20"/>
        </w:rPr>
        <w:t>2024</w:t>
      </w:r>
      <w:r w:rsidRPr="00CC5538">
        <w:rPr>
          <w:rFonts w:cs="Arial"/>
          <w:sz w:val="20"/>
          <w:szCs w:val="20"/>
        </w:rPr>
        <w:t xml:space="preserve">), (v nadaljnjem besedilu: </w:t>
      </w:r>
      <w:hyperlink r:id="rId17" w:tgtFrame="_blank" w:tooltip="to EUR-Lex" w:history="1">
        <w:r w:rsidRPr="00CC5538">
          <w:rPr>
            <w:rFonts w:cs="Arial"/>
            <w:sz w:val="20"/>
            <w:szCs w:val="20"/>
          </w:rPr>
          <w:t>Uredba 2021/</w:t>
        </w:r>
        <w:r w:rsidR="004218B5" w:rsidRPr="00CC5538">
          <w:rPr>
            <w:rFonts w:cs="Arial"/>
            <w:sz w:val="20"/>
            <w:szCs w:val="20"/>
          </w:rPr>
          <w:t>1060</w:t>
        </w:r>
        <w:r w:rsidRPr="00CC5538">
          <w:rPr>
            <w:rFonts w:cs="Arial"/>
            <w:sz w:val="20"/>
            <w:szCs w:val="20"/>
          </w:rPr>
          <w:t>/EU</w:t>
        </w:r>
      </w:hyperlink>
      <w:r w:rsidRPr="00CC5538">
        <w:rPr>
          <w:rFonts w:cs="Arial"/>
          <w:sz w:val="20"/>
          <w:szCs w:val="20"/>
        </w:rPr>
        <w:t>);</w:t>
      </w:r>
      <w:r w:rsidR="00255A00" w:rsidRPr="00CC5538">
        <w:rPr>
          <w:rFonts w:cs="Arial"/>
          <w:sz w:val="20"/>
          <w:szCs w:val="20"/>
        </w:rPr>
        <w:t>«</w:t>
      </w:r>
      <w:r w:rsidR="004218B5" w:rsidRPr="00CC5538">
        <w:rPr>
          <w:rFonts w:cs="Arial"/>
          <w:sz w:val="20"/>
          <w:szCs w:val="20"/>
        </w:rPr>
        <w:t>.</w:t>
      </w:r>
    </w:p>
    <w:p w14:paraId="4FED36EC" w14:textId="77777777" w:rsidR="00F83647" w:rsidRPr="00CC5538" w:rsidRDefault="00F83647" w:rsidP="0037016E">
      <w:pPr>
        <w:spacing w:line="260" w:lineRule="exact"/>
        <w:jc w:val="both"/>
        <w:rPr>
          <w:rFonts w:cs="Arial"/>
          <w:sz w:val="20"/>
          <w:szCs w:val="20"/>
        </w:rPr>
      </w:pPr>
    </w:p>
    <w:p w14:paraId="30AF51B8" w14:textId="2C39D2FB" w:rsidR="005459F1" w:rsidRPr="00CC5538" w:rsidRDefault="00F83647" w:rsidP="0037016E">
      <w:pPr>
        <w:pStyle w:val="len"/>
        <w:spacing w:before="0" w:line="260" w:lineRule="exact"/>
        <w:rPr>
          <w:sz w:val="20"/>
          <w:szCs w:val="20"/>
        </w:rPr>
      </w:pPr>
      <w:r w:rsidRPr="00CC5538">
        <w:rPr>
          <w:sz w:val="20"/>
          <w:szCs w:val="20"/>
        </w:rPr>
        <w:t>2</w:t>
      </w:r>
      <w:r w:rsidR="005459F1" w:rsidRPr="00CC5538">
        <w:rPr>
          <w:sz w:val="20"/>
          <w:szCs w:val="20"/>
        </w:rPr>
        <w:t>. člen</w:t>
      </w:r>
    </w:p>
    <w:p w14:paraId="336ECFB4" w14:textId="77777777" w:rsidR="005459F1" w:rsidRPr="00CC5538" w:rsidRDefault="005459F1" w:rsidP="0037016E">
      <w:pPr>
        <w:spacing w:line="260" w:lineRule="exact"/>
        <w:rPr>
          <w:rFonts w:cs="Arial"/>
          <w:sz w:val="20"/>
          <w:szCs w:val="20"/>
        </w:rPr>
      </w:pPr>
    </w:p>
    <w:p w14:paraId="42E22649" w14:textId="34A3B22D" w:rsidR="00057EB5" w:rsidRPr="00CC5538" w:rsidRDefault="2D0658CE" w:rsidP="0037016E">
      <w:pPr>
        <w:spacing w:line="260" w:lineRule="exact"/>
        <w:jc w:val="both"/>
        <w:rPr>
          <w:rFonts w:cs="Arial"/>
          <w:sz w:val="20"/>
          <w:szCs w:val="20"/>
        </w:rPr>
      </w:pPr>
      <w:r w:rsidRPr="00CC5538">
        <w:rPr>
          <w:rFonts w:cs="Arial"/>
          <w:sz w:val="20"/>
          <w:szCs w:val="20"/>
        </w:rPr>
        <w:t xml:space="preserve">V 2. členu </w:t>
      </w:r>
      <w:r w:rsidR="0035518F" w:rsidRPr="00CC5538">
        <w:rPr>
          <w:rFonts w:cs="Arial"/>
          <w:sz w:val="20"/>
          <w:szCs w:val="20"/>
        </w:rPr>
        <w:t xml:space="preserve">se </w:t>
      </w:r>
      <w:r w:rsidRPr="00CC5538">
        <w:rPr>
          <w:rFonts w:cs="Arial"/>
          <w:sz w:val="20"/>
          <w:szCs w:val="20"/>
        </w:rPr>
        <w:t>na koncu 14. točke pika nadomesti s podpičjem in doda nova</w:t>
      </w:r>
      <w:r w:rsidR="0035518F" w:rsidRPr="00CC5538">
        <w:rPr>
          <w:rFonts w:cs="Arial"/>
          <w:sz w:val="20"/>
          <w:szCs w:val="20"/>
        </w:rPr>
        <w:t>,</w:t>
      </w:r>
      <w:r w:rsidRPr="00CC5538">
        <w:rPr>
          <w:rFonts w:cs="Arial"/>
          <w:sz w:val="20"/>
          <w:szCs w:val="20"/>
        </w:rPr>
        <w:t xml:space="preserve"> 15. točka, ki se glasi:</w:t>
      </w:r>
    </w:p>
    <w:p w14:paraId="78E38E9D" w14:textId="2E75D5D5" w:rsidR="00057EB5" w:rsidRPr="00CC5538" w:rsidRDefault="00057EB5" w:rsidP="0037016E">
      <w:pPr>
        <w:pStyle w:val="len"/>
        <w:spacing w:before="0" w:line="260" w:lineRule="exact"/>
        <w:jc w:val="both"/>
        <w:rPr>
          <w:b w:val="0"/>
          <w:sz w:val="20"/>
          <w:szCs w:val="20"/>
        </w:rPr>
      </w:pPr>
      <w:r w:rsidRPr="00CC5538">
        <w:rPr>
          <w:b w:val="0"/>
          <w:sz w:val="20"/>
          <w:szCs w:val="20"/>
        </w:rPr>
        <w:t xml:space="preserve">»15. </w:t>
      </w:r>
      <w:r w:rsidR="0035518F" w:rsidRPr="00CC5538">
        <w:rPr>
          <w:b w:val="0"/>
          <w:sz w:val="20"/>
          <w:szCs w:val="20"/>
        </w:rPr>
        <w:t>m</w:t>
      </w:r>
      <w:r w:rsidRPr="00CC5538">
        <w:rPr>
          <w:b w:val="0"/>
          <w:sz w:val="20"/>
          <w:szCs w:val="20"/>
        </w:rPr>
        <w:t>ajhna kmetija je kmetija, ki ima najmanj 4.000 in manj kot 12.000 eurov standardnega prihodka iz kmetijske dejavnosti, kar je razvidno iz registra kmetijskih gospodarstev.«.</w:t>
      </w:r>
    </w:p>
    <w:p w14:paraId="4D1FFC16" w14:textId="77777777" w:rsidR="00B160B0" w:rsidRPr="00CC5538" w:rsidRDefault="00B160B0" w:rsidP="0037016E">
      <w:pPr>
        <w:pStyle w:val="Poglavje"/>
        <w:spacing w:before="0" w:line="260" w:lineRule="exact"/>
        <w:jc w:val="both"/>
        <w:rPr>
          <w:sz w:val="20"/>
          <w:szCs w:val="20"/>
        </w:rPr>
      </w:pPr>
    </w:p>
    <w:p w14:paraId="205A6DC3" w14:textId="2D18841C" w:rsidR="00B160B0" w:rsidRPr="00CC5538" w:rsidRDefault="00F83647" w:rsidP="0037016E">
      <w:pPr>
        <w:pStyle w:val="len"/>
        <w:spacing w:before="0" w:line="260" w:lineRule="exact"/>
        <w:rPr>
          <w:sz w:val="20"/>
          <w:szCs w:val="20"/>
        </w:rPr>
      </w:pPr>
      <w:r w:rsidRPr="00CC5538">
        <w:rPr>
          <w:sz w:val="20"/>
          <w:szCs w:val="20"/>
        </w:rPr>
        <w:t>3</w:t>
      </w:r>
      <w:r w:rsidR="2D0A6F25" w:rsidRPr="00CC5538">
        <w:rPr>
          <w:sz w:val="20"/>
          <w:szCs w:val="20"/>
        </w:rPr>
        <w:t>. člen</w:t>
      </w:r>
    </w:p>
    <w:p w14:paraId="13B7D3CD" w14:textId="77777777" w:rsidR="00F83647" w:rsidRPr="00CC5538" w:rsidRDefault="00F83647" w:rsidP="0037016E">
      <w:pPr>
        <w:pStyle w:val="len"/>
        <w:spacing w:before="0" w:line="260" w:lineRule="exact"/>
        <w:jc w:val="left"/>
        <w:rPr>
          <w:b w:val="0"/>
          <w:sz w:val="20"/>
          <w:szCs w:val="20"/>
        </w:rPr>
      </w:pPr>
    </w:p>
    <w:p w14:paraId="54C66E2B" w14:textId="6E2AA549" w:rsidR="00D05320" w:rsidRPr="00CC5538" w:rsidRDefault="00F83647" w:rsidP="0037016E">
      <w:pPr>
        <w:pStyle w:val="len"/>
        <w:spacing w:before="0" w:line="260" w:lineRule="exact"/>
        <w:jc w:val="left"/>
        <w:rPr>
          <w:b w:val="0"/>
          <w:sz w:val="20"/>
          <w:szCs w:val="20"/>
        </w:rPr>
      </w:pPr>
      <w:r w:rsidRPr="00CC5538">
        <w:rPr>
          <w:b w:val="0"/>
          <w:sz w:val="20"/>
          <w:szCs w:val="20"/>
        </w:rPr>
        <w:t xml:space="preserve">V 9. členu se v drugem odstavku </w:t>
      </w:r>
      <w:r w:rsidR="004218B5" w:rsidRPr="00CC5538">
        <w:rPr>
          <w:b w:val="0"/>
          <w:sz w:val="20"/>
          <w:szCs w:val="20"/>
        </w:rPr>
        <w:t xml:space="preserve">v </w:t>
      </w:r>
      <w:r w:rsidR="002F1D9B" w:rsidRPr="00CC5538">
        <w:rPr>
          <w:b w:val="0"/>
          <w:sz w:val="20"/>
          <w:szCs w:val="20"/>
        </w:rPr>
        <w:t xml:space="preserve">2. </w:t>
      </w:r>
      <w:r w:rsidR="004218B5" w:rsidRPr="00CC5538">
        <w:rPr>
          <w:b w:val="0"/>
          <w:sz w:val="20"/>
          <w:szCs w:val="20"/>
        </w:rPr>
        <w:t xml:space="preserve">točki za besedo naročanje </w:t>
      </w:r>
      <w:r w:rsidR="00944CC3" w:rsidRPr="00CC5538">
        <w:rPr>
          <w:b w:val="0"/>
          <w:sz w:val="20"/>
          <w:szCs w:val="20"/>
        </w:rPr>
        <w:t>doda</w:t>
      </w:r>
      <w:r w:rsidR="008673C9" w:rsidRPr="00CC5538">
        <w:rPr>
          <w:b w:val="0"/>
          <w:sz w:val="20"/>
          <w:szCs w:val="20"/>
        </w:rPr>
        <w:t>ta vejica in</w:t>
      </w:r>
      <w:r w:rsidR="00944CC3" w:rsidRPr="00CC5538">
        <w:rPr>
          <w:b w:val="0"/>
          <w:sz w:val="20"/>
          <w:szCs w:val="20"/>
        </w:rPr>
        <w:t xml:space="preserve"> besedilo: »</w:t>
      </w:r>
      <w:r w:rsidR="004218B5" w:rsidRPr="00CC5538">
        <w:rPr>
          <w:b w:val="0"/>
          <w:sz w:val="20"/>
          <w:szCs w:val="20"/>
        </w:rPr>
        <w:t>ali</w:t>
      </w:r>
      <w:r w:rsidR="00944CC3" w:rsidRPr="00CC5538">
        <w:rPr>
          <w:b w:val="0"/>
          <w:sz w:val="20"/>
          <w:szCs w:val="20"/>
        </w:rPr>
        <w:t xml:space="preserve"> če je predmet podpore projekt«.</w:t>
      </w:r>
    </w:p>
    <w:p w14:paraId="50484CA5" w14:textId="6C34AED4" w:rsidR="00930038" w:rsidRPr="00CC5538" w:rsidRDefault="00930038" w:rsidP="0037016E">
      <w:pPr>
        <w:pStyle w:val="len"/>
        <w:spacing w:before="0" w:line="260" w:lineRule="exact"/>
        <w:jc w:val="left"/>
        <w:rPr>
          <w:b w:val="0"/>
          <w:sz w:val="20"/>
          <w:szCs w:val="20"/>
        </w:rPr>
      </w:pPr>
    </w:p>
    <w:p w14:paraId="08E5EEDD" w14:textId="31B821D0" w:rsidR="00CD1CFE" w:rsidRPr="00CC5538" w:rsidRDefault="00292123" w:rsidP="0037016E">
      <w:pPr>
        <w:pStyle w:val="len"/>
        <w:spacing w:before="0" w:line="260" w:lineRule="exact"/>
        <w:rPr>
          <w:sz w:val="20"/>
          <w:szCs w:val="20"/>
        </w:rPr>
      </w:pPr>
      <w:r>
        <w:rPr>
          <w:sz w:val="20"/>
          <w:szCs w:val="20"/>
        </w:rPr>
        <w:t>4</w:t>
      </w:r>
      <w:r w:rsidR="00CD1CFE" w:rsidRPr="00CC5538">
        <w:rPr>
          <w:sz w:val="20"/>
          <w:szCs w:val="20"/>
        </w:rPr>
        <w:t>. člen</w:t>
      </w:r>
    </w:p>
    <w:p w14:paraId="18D2D5D6" w14:textId="77777777" w:rsidR="005412CF" w:rsidRPr="00CC5538" w:rsidRDefault="005412CF" w:rsidP="0037016E">
      <w:pPr>
        <w:spacing w:line="260" w:lineRule="exact"/>
        <w:jc w:val="both"/>
        <w:rPr>
          <w:rFonts w:cs="Arial"/>
          <w:sz w:val="20"/>
          <w:szCs w:val="20"/>
        </w:rPr>
      </w:pPr>
    </w:p>
    <w:p w14:paraId="17AB85D3" w14:textId="73E1341C" w:rsidR="00E2425E" w:rsidRPr="00CC5538" w:rsidRDefault="005412CF" w:rsidP="0037016E">
      <w:pPr>
        <w:spacing w:line="260" w:lineRule="exact"/>
        <w:jc w:val="both"/>
        <w:rPr>
          <w:rFonts w:cs="Arial"/>
          <w:sz w:val="20"/>
          <w:szCs w:val="20"/>
        </w:rPr>
      </w:pPr>
      <w:r w:rsidRPr="00CC5538">
        <w:rPr>
          <w:rFonts w:cs="Arial"/>
          <w:sz w:val="20"/>
          <w:szCs w:val="20"/>
        </w:rPr>
        <w:t xml:space="preserve">V 19. členu se </w:t>
      </w:r>
      <w:r w:rsidR="00932D65" w:rsidRPr="00CC5538">
        <w:rPr>
          <w:rFonts w:cs="Arial"/>
          <w:sz w:val="20"/>
          <w:szCs w:val="20"/>
        </w:rPr>
        <w:t xml:space="preserve">za sedmim odstavkom </w:t>
      </w:r>
      <w:r w:rsidRPr="00CC5538">
        <w:rPr>
          <w:rFonts w:cs="Arial"/>
          <w:sz w:val="20"/>
          <w:szCs w:val="20"/>
        </w:rPr>
        <w:t>doda nov</w:t>
      </w:r>
      <w:r w:rsidR="00932D65" w:rsidRPr="00CC5538">
        <w:rPr>
          <w:rFonts w:cs="Arial"/>
          <w:sz w:val="20"/>
          <w:szCs w:val="20"/>
        </w:rPr>
        <w:t>,</w:t>
      </w:r>
      <w:r w:rsidRPr="00CC5538">
        <w:rPr>
          <w:rFonts w:cs="Arial"/>
          <w:sz w:val="20"/>
          <w:szCs w:val="20"/>
        </w:rPr>
        <w:t xml:space="preserve"> osmi odstavek, ki se glasi: </w:t>
      </w:r>
    </w:p>
    <w:p w14:paraId="02C35D2E" w14:textId="6476321C" w:rsidR="00E2425E" w:rsidRPr="00CC5538" w:rsidRDefault="2D0658CE" w:rsidP="0037016E">
      <w:pPr>
        <w:spacing w:line="260" w:lineRule="exact"/>
        <w:jc w:val="both"/>
        <w:rPr>
          <w:rFonts w:cs="Arial"/>
          <w:sz w:val="20"/>
          <w:szCs w:val="20"/>
        </w:rPr>
      </w:pPr>
      <w:r w:rsidRPr="00CC5538">
        <w:rPr>
          <w:rFonts w:cs="Arial"/>
          <w:sz w:val="20"/>
          <w:szCs w:val="20"/>
        </w:rPr>
        <w:lastRenderedPageBreak/>
        <w:t xml:space="preserve">»(8) </w:t>
      </w:r>
      <w:r w:rsidR="00932D65" w:rsidRPr="00CC5538">
        <w:rPr>
          <w:rFonts w:cs="Arial"/>
          <w:sz w:val="20"/>
          <w:szCs w:val="20"/>
        </w:rPr>
        <w:t>Če je predmet podpore naložba,</w:t>
      </w:r>
      <w:r w:rsidR="00B71E7B" w:rsidRPr="00CC5538">
        <w:rPr>
          <w:rFonts w:cs="Arial"/>
          <w:sz w:val="20"/>
          <w:szCs w:val="20"/>
        </w:rPr>
        <w:t xml:space="preserve"> se </w:t>
      </w:r>
      <w:r w:rsidR="000C009D" w:rsidRPr="00CC5538">
        <w:rPr>
          <w:rFonts w:cs="Arial"/>
          <w:sz w:val="20"/>
          <w:szCs w:val="20"/>
        </w:rPr>
        <w:t xml:space="preserve">sredstva </w:t>
      </w:r>
      <w:r w:rsidRPr="00CC5538">
        <w:rPr>
          <w:rFonts w:cs="Arial"/>
          <w:sz w:val="20"/>
          <w:szCs w:val="20"/>
        </w:rPr>
        <w:t xml:space="preserve">ne odobrijo ali izplačajo upravičencu, če so mu bila za iste stroške, kot jih navaja v vlogi na javni razpis oziroma v zahtevku za izplačilo sredstev, že odobrena oziroma izplačana sredstva proračuna Republike Slovenije ali sredstva Evropske unije oziroma druga javna sredstva. Pogoj iz tega odstavka se izkazuje z izjavo v vlogi na javni razpis in </w:t>
      </w:r>
      <w:r w:rsidR="00932D65" w:rsidRPr="00CC5538">
        <w:rPr>
          <w:rFonts w:cs="Arial"/>
          <w:sz w:val="20"/>
          <w:szCs w:val="20"/>
        </w:rPr>
        <w:t xml:space="preserve">v </w:t>
      </w:r>
      <w:r w:rsidRPr="00CC5538">
        <w:rPr>
          <w:rFonts w:cs="Arial"/>
          <w:sz w:val="20"/>
          <w:szCs w:val="20"/>
        </w:rPr>
        <w:t>zahtevku za izplačilo sredstev.«.</w:t>
      </w:r>
    </w:p>
    <w:p w14:paraId="639B0E25" w14:textId="77777777" w:rsidR="00B160B0" w:rsidRPr="00CC5538" w:rsidRDefault="00B160B0" w:rsidP="0037016E">
      <w:pPr>
        <w:spacing w:line="260" w:lineRule="exact"/>
        <w:jc w:val="both"/>
        <w:rPr>
          <w:rFonts w:cs="Arial"/>
          <w:sz w:val="20"/>
          <w:szCs w:val="20"/>
        </w:rPr>
      </w:pPr>
    </w:p>
    <w:p w14:paraId="78094450" w14:textId="7FF5E553" w:rsidR="00CD1CFE" w:rsidRPr="00CC5538" w:rsidRDefault="00292123" w:rsidP="0037016E">
      <w:pPr>
        <w:pStyle w:val="len"/>
        <w:spacing w:before="0" w:line="260" w:lineRule="exact"/>
        <w:rPr>
          <w:sz w:val="20"/>
          <w:szCs w:val="20"/>
        </w:rPr>
      </w:pPr>
      <w:r>
        <w:rPr>
          <w:sz w:val="20"/>
          <w:szCs w:val="20"/>
        </w:rPr>
        <w:t>5</w:t>
      </w:r>
      <w:r w:rsidR="00CD1CFE" w:rsidRPr="00CC5538">
        <w:rPr>
          <w:sz w:val="20"/>
          <w:szCs w:val="20"/>
        </w:rPr>
        <w:t>. člen</w:t>
      </w:r>
    </w:p>
    <w:p w14:paraId="15D65294" w14:textId="7F0D15CB" w:rsidR="00CD1CFE" w:rsidRPr="00CC5538" w:rsidRDefault="00CD1CFE" w:rsidP="0037016E">
      <w:pPr>
        <w:pStyle w:val="len"/>
        <w:spacing w:before="0" w:line="260" w:lineRule="exact"/>
        <w:jc w:val="left"/>
        <w:rPr>
          <w:b w:val="0"/>
          <w:sz w:val="20"/>
          <w:szCs w:val="20"/>
        </w:rPr>
      </w:pPr>
    </w:p>
    <w:p w14:paraId="1C3AE5C5" w14:textId="5252F7E2" w:rsidR="00090358" w:rsidRDefault="2D0658CE" w:rsidP="0037016E">
      <w:pPr>
        <w:pStyle w:val="len"/>
        <w:spacing w:before="0" w:line="260" w:lineRule="exact"/>
        <w:jc w:val="both"/>
        <w:rPr>
          <w:b w:val="0"/>
          <w:sz w:val="20"/>
          <w:szCs w:val="20"/>
        </w:rPr>
      </w:pPr>
      <w:r w:rsidRPr="00CC5538">
        <w:rPr>
          <w:b w:val="0"/>
          <w:sz w:val="20"/>
          <w:szCs w:val="20"/>
        </w:rPr>
        <w:t xml:space="preserve">V 20. členu se </w:t>
      </w:r>
      <w:r w:rsidR="00090358">
        <w:rPr>
          <w:b w:val="0"/>
          <w:sz w:val="20"/>
          <w:szCs w:val="20"/>
        </w:rPr>
        <w:t>za drugim odstavkom doda nov tretji odstavek, ki se glasi:</w:t>
      </w:r>
    </w:p>
    <w:p w14:paraId="34AAEAF9" w14:textId="734FD814" w:rsidR="00090358" w:rsidRDefault="00090358" w:rsidP="0037016E">
      <w:pPr>
        <w:pStyle w:val="len"/>
        <w:spacing w:before="0" w:line="260" w:lineRule="exact"/>
        <w:jc w:val="both"/>
        <w:rPr>
          <w:b w:val="0"/>
          <w:sz w:val="20"/>
          <w:szCs w:val="20"/>
        </w:rPr>
      </w:pPr>
      <w:r>
        <w:rPr>
          <w:b w:val="0"/>
          <w:sz w:val="20"/>
          <w:szCs w:val="20"/>
        </w:rPr>
        <w:t xml:space="preserve">»(3) </w:t>
      </w:r>
      <w:r w:rsidR="001E1B6E">
        <w:rPr>
          <w:b w:val="0"/>
          <w:sz w:val="20"/>
          <w:szCs w:val="20"/>
        </w:rPr>
        <w:t>S</w:t>
      </w:r>
      <w:r w:rsidRPr="00CC5538">
        <w:rPr>
          <w:b w:val="0"/>
          <w:sz w:val="20"/>
          <w:szCs w:val="20"/>
        </w:rPr>
        <w:t xml:space="preserve">troški priprave vloge na javni razpis se ne štejejo </w:t>
      </w:r>
      <w:r w:rsidR="001E1B6E">
        <w:rPr>
          <w:b w:val="0"/>
          <w:sz w:val="20"/>
          <w:szCs w:val="20"/>
        </w:rPr>
        <w:t xml:space="preserve">med </w:t>
      </w:r>
      <w:r w:rsidRPr="00CC5538">
        <w:rPr>
          <w:b w:val="0"/>
          <w:sz w:val="20"/>
          <w:szCs w:val="20"/>
        </w:rPr>
        <w:t>splošn</w:t>
      </w:r>
      <w:r w:rsidR="001E1B6E">
        <w:rPr>
          <w:b w:val="0"/>
          <w:sz w:val="20"/>
          <w:szCs w:val="20"/>
        </w:rPr>
        <w:t>e</w:t>
      </w:r>
      <w:r w:rsidRPr="00CC5538">
        <w:rPr>
          <w:b w:val="0"/>
          <w:sz w:val="20"/>
          <w:szCs w:val="20"/>
        </w:rPr>
        <w:t xml:space="preserve"> strošk</w:t>
      </w:r>
      <w:r w:rsidR="001E1B6E">
        <w:rPr>
          <w:b w:val="0"/>
          <w:sz w:val="20"/>
          <w:szCs w:val="20"/>
        </w:rPr>
        <w:t>e iz prvega odstavka tega člena</w:t>
      </w:r>
      <w:r w:rsidRPr="00CC5538">
        <w:rPr>
          <w:b w:val="0"/>
          <w:sz w:val="20"/>
          <w:szCs w:val="20"/>
        </w:rPr>
        <w:t>.«.</w:t>
      </w:r>
    </w:p>
    <w:p w14:paraId="4825B932" w14:textId="77777777" w:rsidR="00090358" w:rsidRPr="001E1B6E" w:rsidRDefault="00090358" w:rsidP="0037016E">
      <w:pPr>
        <w:pStyle w:val="len"/>
        <w:spacing w:before="0" w:line="260" w:lineRule="exact"/>
        <w:jc w:val="both"/>
        <w:rPr>
          <w:b w:val="0"/>
          <w:sz w:val="20"/>
          <w:szCs w:val="20"/>
        </w:rPr>
      </w:pPr>
    </w:p>
    <w:p w14:paraId="1805EB63" w14:textId="05206DEC" w:rsidR="00090358" w:rsidRDefault="00090358" w:rsidP="0037016E">
      <w:pPr>
        <w:pStyle w:val="len"/>
        <w:spacing w:before="0" w:line="260" w:lineRule="exact"/>
        <w:jc w:val="both"/>
        <w:rPr>
          <w:b w:val="0"/>
          <w:sz w:val="20"/>
          <w:szCs w:val="20"/>
        </w:rPr>
      </w:pPr>
      <w:r w:rsidRPr="001E1B6E">
        <w:rPr>
          <w:b w:val="0"/>
          <w:sz w:val="20"/>
          <w:szCs w:val="20"/>
        </w:rPr>
        <w:t>Dosedanji tretji odstavek postane četrti odstavek.</w:t>
      </w:r>
    </w:p>
    <w:p w14:paraId="4E38CD64" w14:textId="77777777" w:rsidR="00B160B0" w:rsidRPr="00CC5538" w:rsidRDefault="00B160B0" w:rsidP="0037016E">
      <w:pPr>
        <w:pStyle w:val="len"/>
        <w:spacing w:before="0" w:line="260" w:lineRule="exact"/>
        <w:jc w:val="left"/>
        <w:rPr>
          <w:b w:val="0"/>
          <w:sz w:val="20"/>
          <w:szCs w:val="20"/>
        </w:rPr>
      </w:pPr>
    </w:p>
    <w:p w14:paraId="168E9B77" w14:textId="176BAD45" w:rsidR="00CD1CFE" w:rsidRPr="00CC5538" w:rsidRDefault="00292123" w:rsidP="0037016E">
      <w:pPr>
        <w:pStyle w:val="len"/>
        <w:spacing w:before="0" w:line="260" w:lineRule="exact"/>
        <w:rPr>
          <w:sz w:val="20"/>
          <w:szCs w:val="20"/>
        </w:rPr>
      </w:pPr>
      <w:r>
        <w:rPr>
          <w:sz w:val="20"/>
          <w:szCs w:val="20"/>
        </w:rPr>
        <w:t>6</w:t>
      </w:r>
      <w:r w:rsidR="00CD1CFE" w:rsidRPr="00CC5538">
        <w:rPr>
          <w:sz w:val="20"/>
          <w:szCs w:val="20"/>
        </w:rPr>
        <w:t>. člen</w:t>
      </w:r>
    </w:p>
    <w:p w14:paraId="5EF7059E" w14:textId="77777777" w:rsidR="005412CF" w:rsidRPr="00CC5538" w:rsidRDefault="005412CF" w:rsidP="0037016E">
      <w:pPr>
        <w:pStyle w:val="len"/>
        <w:spacing w:before="0" w:line="260" w:lineRule="exact"/>
        <w:jc w:val="left"/>
        <w:rPr>
          <w:b w:val="0"/>
          <w:sz w:val="20"/>
          <w:szCs w:val="20"/>
        </w:rPr>
      </w:pPr>
    </w:p>
    <w:p w14:paraId="459F7263" w14:textId="76985AFF" w:rsidR="005412CF" w:rsidRPr="00CC5538" w:rsidRDefault="00F63EFD" w:rsidP="0037016E">
      <w:pPr>
        <w:spacing w:line="260" w:lineRule="exact"/>
        <w:jc w:val="both"/>
        <w:rPr>
          <w:rFonts w:cs="Arial"/>
          <w:sz w:val="20"/>
          <w:szCs w:val="20"/>
        </w:rPr>
      </w:pPr>
      <w:r w:rsidRPr="00CC5538">
        <w:rPr>
          <w:rFonts w:cs="Arial"/>
          <w:sz w:val="20"/>
          <w:szCs w:val="20"/>
        </w:rPr>
        <w:t xml:space="preserve">Za </w:t>
      </w:r>
      <w:r w:rsidR="00B160B0" w:rsidRPr="00CC5538">
        <w:rPr>
          <w:rFonts w:cs="Arial"/>
          <w:sz w:val="20"/>
          <w:szCs w:val="20"/>
        </w:rPr>
        <w:t>20. členom se doda nov</w:t>
      </w:r>
      <w:r w:rsidR="00932D65" w:rsidRPr="00CC5538">
        <w:rPr>
          <w:rFonts w:cs="Arial"/>
          <w:sz w:val="20"/>
          <w:szCs w:val="20"/>
        </w:rPr>
        <w:t>,</w:t>
      </w:r>
      <w:r w:rsidR="00B160B0" w:rsidRPr="00CC5538">
        <w:rPr>
          <w:rFonts w:cs="Arial"/>
          <w:sz w:val="20"/>
          <w:szCs w:val="20"/>
        </w:rPr>
        <w:t xml:space="preserve"> 20.a člen, ki se glasi:</w:t>
      </w:r>
    </w:p>
    <w:p w14:paraId="4DE7E22B" w14:textId="77777777" w:rsidR="00932D65" w:rsidRPr="00CC5538" w:rsidRDefault="00932D65" w:rsidP="0037016E">
      <w:pPr>
        <w:spacing w:line="260" w:lineRule="exact"/>
        <w:jc w:val="both"/>
        <w:rPr>
          <w:rFonts w:cs="Arial"/>
          <w:sz w:val="20"/>
          <w:szCs w:val="20"/>
        </w:rPr>
      </w:pPr>
    </w:p>
    <w:p w14:paraId="1F8179F0" w14:textId="0A23E8C0" w:rsidR="00B160B0" w:rsidRPr="00CC5538" w:rsidRDefault="2D0658CE" w:rsidP="0037016E">
      <w:pPr>
        <w:pStyle w:val="len"/>
        <w:spacing w:before="0" w:line="260" w:lineRule="exact"/>
        <w:rPr>
          <w:sz w:val="20"/>
          <w:szCs w:val="20"/>
        </w:rPr>
      </w:pPr>
      <w:r w:rsidRPr="00CC5538">
        <w:rPr>
          <w:sz w:val="20"/>
          <w:szCs w:val="20"/>
        </w:rPr>
        <w:t>»20.a člen</w:t>
      </w:r>
    </w:p>
    <w:p w14:paraId="0108CA54" w14:textId="41AB234F" w:rsidR="00B160B0" w:rsidRPr="00CC5538" w:rsidRDefault="006A67FA" w:rsidP="0037016E">
      <w:pPr>
        <w:pStyle w:val="len"/>
        <w:spacing w:before="0" w:line="260" w:lineRule="exact"/>
        <w:rPr>
          <w:sz w:val="20"/>
          <w:szCs w:val="20"/>
        </w:rPr>
      </w:pPr>
      <w:r w:rsidRPr="00CC5538">
        <w:rPr>
          <w:sz w:val="20"/>
          <w:szCs w:val="20"/>
        </w:rPr>
        <w:t>(</w:t>
      </w:r>
      <w:r w:rsidR="00E66BEF" w:rsidRPr="00CC5538">
        <w:rPr>
          <w:sz w:val="20"/>
          <w:szCs w:val="20"/>
        </w:rPr>
        <w:t>najvišji znesek javne podpore</w:t>
      </w:r>
      <w:r w:rsidR="00B5178B" w:rsidRPr="00CC5538">
        <w:rPr>
          <w:sz w:val="20"/>
          <w:szCs w:val="20"/>
        </w:rPr>
        <w:t>)</w:t>
      </w:r>
    </w:p>
    <w:p w14:paraId="155CD9BD" w14:textId="77777777" w:rsidR="009C3A14" w:rsidRPr="00CC5538" w:rsidRDefault="009C3A14" w:rsidP="0037016E">
      <w:pPr>
        <w:autoSpaceDE w:val="0"/>
        <w:autoSpaceDN w:val="0"/>
        <w:adjustRightInd w:val="0"/>
        <w:spacing w:line="260" w:lineRule="exact"/>
        <w:jc w:val="both"/>
        <w:rPr>
          <w:rFonts w:cs="Arial"/>
          <w:color w:val="000000"/>
          <w:sz w:val="20"/>
          <w:szCs w:val="20"/>
        </w:rPr>
      </w:pPr>
    </w:p>
    <w:p w14:paraId="3AD7B9DF" w14:textId="27A4E543" w:rsidR="00E508A8" w:rsidRPr="00CC5538" w:rsidRDefault="009C3A14" w:rsidP="0037016E">
      <w:pPr>
        <w:autoSpaceDE w:val="0"/>
        <w:autoSpaceDN w:val="0"/>
        <w:adjustRightInd w:val="0"/>
        <w:spacing w:line="260" w:lineRule="exact"/>
        <w:jc w:val="both"/>
        <w:rPr>
          <w:rFonts w:cs="Arial"/>
          <w:color w:val="000000"/>
          <w:sz w:val="20"/>
          <w:szCs w:val="20"/>
        </w:rPr>
      </w:pPr>
      <w:r w:rsidRPr="00CC5538">
        <w:rPr>
          <w:rFonts w:cs="Arial"/>
          <w:color w:val="000000"/>
          <w:sz w:val="20"/>
          <w:szCs w:val="20"/>
        </w:rPr>
        <w:t>(</w:t>
      </w:r>
      <w:r w:rsidR="00322DBE" w:rsidRPr="00CC5538">
        <w:rPr>
          <w:rFonts w:cs="Arial"/>
          <w:color w:val="000000"/>
          <w:sz w:val="20"/>
          <w:szCs w:val="20"/>
        </w:rPr>
        <w:t>1</w:t>
      </w:r>
      <w:r w:rsidRPr="00CC5538">
        <w:rPr>
          <w:rFonts w:cs="Arial"/>
          <w:color w:val="000000"/>
          <w:sz w:val="20"/>
          <w:szCs w:val="20"/>
        </w:rPr>
        <w:t xml:space="preserve">) </w:t>
      </w:r>
      <w:r w:rsidR="007222AA" w:rsidRPr="007222AA">
        <w:rPr>
          <w:rFonts w:cs="Arial"/>
          <w:color w:val="000000"/>
          <w:sz w:val="20"/>
          <w:szCs w:val="20"/>
        </w:rPr>
        <w:t xml:space="preserve">Če je predmet podpore naložba, se v </w:t>
      </w:r>
      <w:r w:rsidR="00E66BEF" w:rsidRPr="00CC5538">
        <w:rPr>
          <w:rFonts w:cs="Arial"/>
          <w:color w:val="000000"/>
          <w:sz w:val="20"/>
          <w:szCs w:val="20"/>
        </w:rPr>
        <w:t xml:space="preserve"> programskem obdobju 2023–2027 </w:t>
      </w:r>
      <w:r w:rsidR="00E508A8" w:rsidRPr="00CC5538">
        <w:rPr>
          <w:rFonts w:cs="Arial"/>
          <w:color w:val="000000"/>
          <w:sz w:val="20"/>
          <w:szCs w:val="20"/>
        </w:rPr>
        <w:t xml:space="preserve">najvišji znesek javne podpore določi na </w:t>
      </w:r>
      <w:r w:rsidR="00EC3FA2" w:rsidRPr="00CC5538">
        <w:rPr>
          <w:rFonts w:cs="Arial"/>
          <w:color w:val="000000"/>
          <w:sz w:val="20"/>
          <w:szCs w:val="20"/>
        </w:rPr>
        <w:t>naslednj</w:t>
      </w:r>
      <w:r w:rsidR="00EC3FA2">
        <w:rPr>
          <w:rFonts w:cs="Arial"/>
          <w:color w:val="000000"/>
          <w:sz w:val="20"/>
          <w:szCs w:val="20"/>
        </w:rPr>
        <w:t>e</w:t>
      </w:r>
      <w:r w:rsidR="00EC3FA2" w:rsidRPr="00CC5538">
        <w:rPr>
          <w:rFonts w:cs="Arial"/>
          <w:color w:val="000000"/>
          <w:sz w:val="20"/>
          <w:szCs w:val="20"/>
        </w:rPr>
        <w:t xml:space="preserve"> </w:t>
      </w:r>
      <w:r w:rsidR="00E508A8" w:rsidRPr="00CC5538">
        <w:rPr>
          <w:rFonts w:cs="Arial"/>
          <w:color w:val="000000"/>
          <w:sz w:val="20"/>
          <w:szCs w:val="20"/>
        </w:rPr>
        <w:t>način</w:t>
      </w:r>
      <w:r w:rsidR="00EC3FA2">
        <w:rPr>
          <w:rFonts w:cs="Arial"/>
          <w:color w:val="000000"/>
          <w:sz w:val="20"/>
          <w:szCs w:val="20"/>
        </w:rPr>
        <w:t>e</w:t>
      </w:r>
      <w:r w:rsidR="00E508A8" w:rsidRPr="00CC5538">
        <w:rPr>
          <w:rFonts w:cs="Arial"/>
          <w:color w:val="000000"/>
          <w:sz w:val="20"/>
          <w:szCs w:val="20"/>
        </w:rPr>
        <w:t>:</w:t>
      </w:r>
    </w:p>
    <w:p w14:paraId="4A0C92F9" w14:textId="7D864F90" w:rsidR="009C3A14" w:rsidRPr="00CC5538" w:rsidRDefault="00E508A8" w:rsidP="0037016E">
      <w:pPr>
        <w:autoSpaceDE w:val="0"/>
        <w:autoSpaceDN w:val="0"/>
        <w:adjustRightInd w:val="0"/>
        <w:spacing w:line="260" w:lineRule="exact"/>
        <w:jc w:val="both"/>
        <w:rPr>
          <w:rFonts w:cs="Arial"/>
          <w:sz w:val="20"/>
          <w:szCs w:val="20"/>
        </w:rPr>
      </w:pPr>
      <w:r w:rsidRPr="00CC5538">
        <w:rPr>
          <w:rFonts w:cs="Arial"/>
          <w:color w:val="000000"/>
          <w:sz w:val="20"/>
          <w:szCs w:val="20"/>
        </w:rPr>
        <w:t xml:space="preserve">1. </w:t>
      </w:r>
      <w:r w:rsidR="00E66BEF" w:rsidRPr="00CC5538">
        <w:rPr>
          <w:rFonts w:cs="Arial"/>
          <w:color w:val="000000"/>
          <w:sz w:val="20"/>
          <w:szCs w:val="20"/>
        </w:rPr>
        <w:t xml:space="preserve">majhni kmetiji </w:t>
      </w:r>
      <w:r w:rsidRPr="00CC5538">
        <w:rPr>
          <w:rFonts w:cs="Arial"/>
          <w:color w:val="000000"/>
          <w:sz w:val="20"/>
          <w:szCs w:val="20"/>
        </w:rPr>
        <w:t xml:space="preserve">se </w:t>
      </w:r>
      <w:r w:rsidR="00E66BEF" w:rsidRPr="00CC5538">
        <w:rPr>
          <w:rFonts w:cs="Arial"/>
          <w:color w:val="000000"/>
          <w:sz w:val="20"/>
          <w:szCs w:val="20"/>
        </w:rPr>
        <w:t>skupno odobri največ 60.000 eurov nepovratnih sredstev v okviru intervencij</w:t>
      </w:r>
      <w:r w:rsidR="00E66BEF" w:rsidRPr="00CC5538" w:rsidDel="00E66BEF">
        <w:rPr>
          <w:rFonts w:cs="Arial"/>
          <w:color w:val="000000"/>
          <w:sz w:val="20"/>
          <w:szCs w:val="20"/>
        </w:rPr>
        <w:t xml:space="preserve"> </w:t>
      </w:r>
      <w:r w:rsidR="00492134">
        <w:rPr>
          <w:rFonts w:cs="Arial"/>
          <w:color w:val="000000"/>
          <w:sz w:val="20"/>
          <w:szCs w:val="20"/>
        </w:rPr>
        <w:t xml:space="preserve">oziroma </w:t>
      </w:r>
      <w:proofErr w:type="spellStart"/>
      <w:r w:rsidR="00492134">
        <w:rPr>
          <w:rFonts w:cs="Arial"/>
          <w:color w:val="000000"/>
          <w:sz w:val="20"/>
          <w:szCs w:val="20"/>
        </w:rPr>
        <w:t>podintervencij</w:t>
      </w:r>
      <w:proofErr w:type="spellEnd"/>
      <w:r w:rsidR="00492134">
        <w:rPr>
          <w:rFonts w:cs="Arial"/>
          <w:color w:val="000000"/>
          <w:sz w:val="20"/>
          <w:szCs w:val="20"/>
        </w:rPr>
        <w:t xml:space="preserve"> </w:t>
      </w:r>
      <w:r w:rsidR="009C3A14" w:rsidRPr="00CC5538">
        <w:rPr>
          <w:rFonts w:cs="Arial"/>
          <w:sz w:val="20"/>
          <w:szCs w:val="20"/>
        </w:rPr>
        <w:t>iz 1.</w:t>
      </w:r>
      <w:r w:rsidR="00090358">
        <w:rPr>
          <w:rFonts w:cs="Arial"/>
          <w:sz w:val="20"/>
          <w:szCs w:val="20"/>
        </w:rPr>
        <w:t>1</w:t>
      </w:r>
      <w:r w:rsidR="009C3A14" w:rsidRPr="00CC5538">
        <w:rPr>
          <w:rFonts w:cs="Arial"/>
          <w:sz w:val="20"/>
          <w:szCs w:val="20"/>
        </w:rPr>
        <w:t>, 20. in 24.</w:t>
      </w:r>
      <w:r w:rsidR="00090358">
        <w:rPr>
          <w:rFonts w:cs="Arial"/>
          <w:sz w:val="20"/>
          <w:szCs w:val="20"/>
        </w:rPr>
        <w:t>1</w:t>
      </w:r>
      <w:r w:rsidR="009C3A14" w:rsidRPr="00CC5538">
        <w:rPr>
          <w:rFonts w:cs="Arial"/>
          <w:sz w:val="20"/>
          <w:szCs w:val="20"/>
        </w:rPr>
        <w:t xml:space="preserve"> točke Priloge 1 te uredbe;</w:t>
      </w:r>
    </w:p>
    <w:p w14:paraId="17A5C283" w14:textId="313A7DCD" w:rsidR="00E508A8" w:rsidRPr="00CC5538" w:rsidRDefault="00E508A8" w:rsidP="0037016E">
      <w:pPr>
        <w:autoSpaceDE w:val="0"/>
        <w:autoSpaceDN w:val="0"/>
        <w:adjustRightInd w:val="0"/>
        <w:spacing w:line="260" w:lineRule="exact"/>
        <w:jc w:val="both"/>
        <w:rPr>
          <w:rFonts w:cs="Arial"/>
          <w:color w:val="000000"/>
          <w:sz w:val="20"/>
          <w:szCs w:val="20"/>
        </w:rPr>
      </w:pPr>
      <w:r w:rsidRPr="00CC5538">
        <w:rPr>
          <w:rFonts w:cs="Arial"/>
          <w:color w:val="000000"/>
          <w:sz w:val="20"/>
          <w:szCs w:val="20"/>
        </w:rPr>
        <w:t xml:space="preserve">2. </w:t>
      </w:r>
      <w:r w:rsidR="00E66BEF" w:rsidRPr="00CC5538">
        <w:rPr>
          <w:rFonts w:cs="Arial"/>
          <w:color w:val="000000"/>
          <w:sz w:val="20"/>
          <w:szCs w:val="20"/>
        </w:rPr>
        <w:t xml:space="preserve">kmetijskemu gospodarstvu, ki ni majhna kmetija, </w:t>
      </w:r>
      <w:r w:rsidRPr="00CC5538">
        <w:rPr>
          <w:rFonts w:cs="Arial"/>
          <w:color w:val="000000"/>
          <w:sz w:val="20"/>
          <w:szCs w:val="20"/>
        </w:rPr>
        <w:t xml:space="preserve">se </w:t>
      </w:r>
      <w:r w:rsidR="00E66BEF" w:rsidRPr="00CC5538">
        <w:rPr>
          <w:rFonts w:cs="Arial"/>
          <w:color w:val="000000"/>
          <w:sz w:val="20"/>
          <w:szCs w:val="20"/>
        </w:rPr>
        <w:t>skupno</w:t>
      </w:r>
      <w:r w:rsidR="006D260B" w:rsidRPr="00CC5538">
        <w:rPr>
          <w:rFonts w:cs="Arial"/>
          <w:color w:val="000000"/>
          <w:sz w:val="20"/>
          <w:szCs w:val="20"/>
        </w:rPr>
        <w:t xml:space="preserve"> </w:t>
      </w:r>
      <w:r w:rsidR="00E66BEF" w:rsidRPr="00CC5538">
        <w:rPr>
          <w:rFonts w:cs="Arial"/>
          <w:color w:val="000000"/>
          <w:sz w:val="20"/>
          <w:szCs w:val="20"/>
        </w:rPr>
        <w:t>odobri</w:t>
      </w:r>
      <w:r w:rsidR="00974929">
        <w:rPr>
          <w:rFonts w:cs="Arial"/>
          <w:color w:val="000000"/>
          <w:sz w:val="20"/>
          <w:szCs w:val="20"/>
        </w:rPr>
        <w:t xml:space="preserve"> največ</w:t>
      </w:r>
      <w:r w:rsidR="00E66BEF" w:rsidRPr="00CC5538">
        <w:rPr>
          <w:rFonts w:cs="Arial"/>
          <w:color w:val="000000"/>
          <w:sz w:val="20"/>
          <w:szCs w:val="20"/>
        </w:rPr>
        <w:t xml:space="preserve"> </w:t>
      </w:r>
      <w:r w:rsidR="009C3A14" w:rsidRPr="00CC5538">
        <w:rPr>
          <w:rFonts w:cs="Arial"/>
          <w:color w:val="000000"/>
          <w:sz w:val="20"/>
          <w:szCs w:val="20"/>
        </w:rPr>
        <w:t xml:space="preserve">800.000 eurov nepovratnih sredstev v okviru intervencij </w:t>
      </w:r>
      <w:r w:rsidR="00492134">
        <w:rPr>
          <w:rFonts w:cs="Arial"/>
          <w:color w:val="000000"/>
          <w:sz w:val="20"/>
          <w:szCs w:val="20"/>
        </w:rPr>
        <w:t xml:space="preserve">oziroma </w:t>
      </w:r>
      <w:proofErr w:type="spellStart"/>
      <w:r w:rsidR="00492134">
        <w:rPr>
          <w:rFonts w:cs="Arial"/>
          <w:color w:val="000000"/>
          <w:sz w:val="20"/>
          <w:szCs w:val="20"/>
        </w:rPr>
        <w:t>podintervencij</w:t>
      </w:r>
      <w:proofErr w:type="spellEnd"/>
      <w:r w:rsidR="00492134">
        <w:rPr>
          <w:rFonts w:cs="Arial"/>
          <w:color w:val="000000"/>
          <w:sz w:val="20"/>
          <w:szCs w:val="20"/>
        </w:rPr>
        <w:t xml:space="preserve"> </w:t>
      </w:r>
      <w:r w:rsidR="009C3A14" w:rsidRPr="00CC5538">
        <w:rPr>
          <w:rFonts w:cs="Arial"/>
          <w:color w:val="000000"/>
          <w:sz w:val="20"/>
          <w:szCs w:val="20"/>
        </w:rPr>
        <w:t>iz 1.</w:t>
      </w:r>
      <w:r w:rsidR="00974929">
        <w:rPr>
          <w:rFonts w:cs="Arial"/>
          <w:color w:val="000000"/>
          <w:sz w:val="20"/>
          <w:szCs w:val="20"/>
        </w:rPr>
        <w:t>2</w:t>
      </w:r>
      <w:r w:rsidR="009C3A14" w:rsidRPr="00CC5538">
        <w:rPr>
          <w:rFonts w:cs="Arial"/>
          <w:color w:val="000000"/>
          <w:sz w:val="20"/>
          <w:szCs w:val="20"/>
        </w:rPr>
        <w:t>, 3., 15.</w:t>
      </w:r>
      <w:r w:rsidR="00974929">
        <w:rPr>
          <w:rFonts w:cs="Arial"/>
          <w:color w:val="000000"/>
          <w:sz w:val="20"/>
          <w:szCs w:val="20"/>
        </w:rPr>
        <w:t>1</w:t>
      </w:r>
      <w:r w:rsidR="009C3A14" w:rsidRPr="00CC5538">
        <w:rPr>
          <w:rFonts w:cs="Arial"/>
          <w:color w:val="000000"/>
          <w:sz w:val="20"/>
          <w:szCs w:val="20"/>
        </w:rPr>
        <w:t>, 16., 17., 18., 21., 26., 29. in 30. točke Priloge 1 te uredbe</w:t>
      </w:r>
      <w:r w:rsidRPr="00CC5538">
        <w:rPr>
          <w:rFonts w:cs="Arial"/>
          <w:color w:val="000000"/>
          <w:sz w:val="20"/>
          <w:szCs w:val="20"/>
        </w:rPr>
        <w:t>;</w:t>
      </w:r>
    </w:p>
    <w:p w14:paraId="3E222E85" w14:textId="737F0876" w:rsidR="001C2BC7" w:rsidRPr="00CC5538" w:rsidRDefault="00E508A8" w:rsidP="0037016E">
      <w:pPr>
        <w:autoSpaceDE w:val="0"/>
        <w:autoSpaceDN w:val="0"/>
        <w:adjustRightInd w:val="0"/>
        <w:spacing w:line="260" w:lineRule="exact"/>
        <w:jc w:val="both"/>
        <w:rPr>
          <w:rFonts w:cs="Arial"/>
          <w:sz w:val="20"/>
          <w:szCs w:val="20"/>
        </w:rPr>
      </w:pPr>
      <w:r w:rsidRPr="00CC5538">
        <w:rPr>
          <w:rFonts w:cs="Arial"/>
          <w:color w:val="000000"/>
          <w:sz w:val="20"/>
          <w:szCs w:val="20"/>
        </w:rPr>
        <w:t xml:space="preserve">3. </w:t>
      </w:r>
      <w:r w:rsidR="001C2BC7" w:rsidRPr="00CC5538">
        <w:rPr>
          <w:rFonts w:cs="Arial"/>
          <w:color w:val="000000"/>
          <w:sz w:val="20"/>
          <w:szCs w:val="20"/>
        </w:rPr>
        <w:t>v okviru intervencije iz 2</w:t>
      </w:r>
      <w:r w:rsidR="00087CD2" w:rsidRPr="00CC5538">
        <w:rPr>
          <w:rFonts w:cs="Arial"/>
          <w:color w:val="000000"/>
          <w:sz w:val="20"/>
          <w:szCs w:val="20"/>
        </w:rPr>
        <w:t>4</w:t>
      </w:r>
      <w:r w:rsidR="001C2BC7" w:rsidRPr="00CC5538">
        <w:rPr>
          <w:rFonts w:cs="Arial"/>
          <w:color w:val="000000"/>
          <w:sz w:val="20"/>
          <w:szCs w:val="20"/>
        </w:rPr>
        <w:t xml:space="preserve">. in 33. točke Priloge 1 te uredbe </w:t>
      </w:r>
      <w:r w:rsidRPr="00CC5538">
        <w:rPr>
          <w:rFonts w:cs="Arial"/>
          <w:color w:val="000000"/>
          <w:sz w:val="20"/>
          <w:szCs w:val="20"/>
        </w:rPr>
        <w:t xml:space="preserve">se skupno </w:t>
      </w:r>
      <w:r w:rsidR="001C2BC7" w:rsidRPr="00CC5538">
        <w:rPr>
          <w:rFonts w:cs="Arial"/>
          <w:color w:val="000000"/>
          <w:sz w:val="20"/>
          <w:szCs w:val="20"/>
        </w:rPr>
        <w:t>odobri</w:t>
      </w:r>
      <w:r w:rsidR="00974929">
        <w:rPr>
          <w:rFonts w:cs="Arial"/>
          <w:color w:val="000000"/>
          <w:sz w:val="20"/>
          <w:szCs w:val="20"/>
        </w:rPr>
        <w:t xml:space="preserve"> največ</w:t>
      </w:r>
      <w:r w:rsidR="001C2BC7" w:rsidRPr="00CC5538">
        <w:rPr>
          <w:rFonts w:cs="Arial"/>
          <w:color w:val="000000"/>
          <w:sz w:val="20"/>
          <w:szCs w:val="20"/>
        </w:rPr>
        <w:t xml:space="preserve">: </w:t>
      </w:r>
    </w:p>
    <w:p w14:paraId="405F734B" w14:textId="571D6756" w:rsidR="001C2BC7" w:rsidRPr="00CC5538" w:rsidRDefault="001C2BC7" w:rsidP="0037016E">
      <w:pPr>
        <w:autoSpaceDE w:val="0"/>
        <w:autoSpaceDN w:val="0"/>
        <w:adjustRightInd w:val="0"/>
        <w:spacing w:line="260" w:lineRule="exact"/>
        <w:jc w:val="both"/>
        <w:rPr>
          <w:rFonts w:cs="Arial"/>
          <w:color w:val="000000"/>
          <w:sz w:val="20"/>
          <w:szCs w:val="20"/>
        </w:rPr>
      </w:pPr>
      <w:r w:rsidRPr="00CC5538">
        <w:rPr>
          <w:rFonts w:cs="Arial"/>
          <w:color w:val="000000"/>
          <w:sz w:val="20"/>
          <w:szCs w:val="20"/>
        </w:rPr>
        <w:t xml:space="preserve">– 1.500.000 eurov pravni osebi in samostojnemu podjetniku posamezniku, ki je </w:t>
      </w:r>
      <w:proofErr w:type="spellStart"/>
      <w:r w:rsidRPr="00CC5538">
        <w:rPr>
          <w:rFonts w:cs="Arial"/>
          <w:color w:val="000000"/>
          <w:sz w:val="20"/>
          <w:szCs w:val="20"/>
        </w:rPr>
        <w:t>mikro</w:t>
      </w:r>
      <w:proofErr w:type="spellEnd"/>
      <w:r w:rsidRPr="00CC5538">
        <w:rPr>
          <w:rFonts w:cs="Arial"/>
          <w:color w:val="000000"/>
          <w:sz w:val="20"/>
          <w:szCs w:val="20"/>
        </w:rPr>
        <w:t xml:space="preserve"> podjetje ali </w:t>
      </w:r>
      <w:r w:rsidR="00296157" w:rsidRPr="00CC5538">
        <w:rPr>
          <w:rFonts w:cs="Arial"/>
          <w:color w:val="000000"/>
          <w:sz w:val="20"/>
          <w:szCs w:val="20"/>
        </w:rPr>
        <w:t>kmetij</w:t>
      </w:r>
      <w:r w:rsidR="00296157">
        <w:rPr>
          <w:rFonts w:cs="Arial"/>
          <w:color w:val="000000"/>
          <w:sz w:val="20"/>
          <w:szCs w:val="20"/>
        </w:rPr>
        <w:t>i</w:t>
      </w:r>
      <w:r w:rsidRPr="00CC5538">
        <w:rPr>
          <w:rFonts w:cs="Arial"/>
          <w:color w:val="000000"/>
          <w:sz w:val="20"/>
          <w:szCs w:val="20"/>
        </w:rPr>
        <w:t>, ki ni majhna kmetija;</w:t>
      </w:r>
    </w:p>
    <w:p w14:paraId="28D6C8F5" w14:textId="1E1240F6" w:rsidR="001C2BC7" w:rsidRPr="00CC5538" w:rsidRDefault="001C2BC7" w:rsidP="0037016E">
      <w:pPr>
        <w:autoSpaceDE w:val="0"/>
        <w:autoSpaceDN w:val="0"/>
        <w:adjustRightInd w:val="0"/>
        <w:spacing w:line="260" w:lineRule="exact"/>
        <w:jc w:val="both"/>
        <w:rPr>
          <w:rFonts w:cs="Arial"/>
          <w:color w:val="000000"/>
          <w:sz w:val="20"/>
          <w:szCs w:val="20"/>
        </w:rPr>
      </w:pPr>
      <w:r w:rsidRPr="00CC5538">
        <w:rPr>
          <w:rFonts w:cs="Arial"/>
          <w:color w:val="000000"/>
          <w:sz w:val="20"/>
          <w:szCs w:val="20"/>
        </w:rPr>
        <w:t>– 3.000.000 eurov pravni osebi in samostojnemu podjetniku posamezniku, ki je malo podjetje;</w:t>
      </w:r>
    </w:p>
    <w:p w14:paraId="52E82822" w14:textId="2DA9DA10" w:rsidR="001C2BC7" w:rsidRPr="00CC5538" w:rsidRDefault="001C2BC7" w:rsidP="0037016E">
      <w:pPr>
        <w:autoSpaceDE w:val="0"/>
        <w:autoSpaceDN w:val="0"/>
        <w:adjustRightInd w:val="0"/>
        <w:spacing w:line="260" w:lineRule="exact"/>
        <w:jc w:val="both"/>
        <w:rPr>
          <w:rFonts w:cs="Arial"/>
          <w:color w:val="000000"/>
          <w:sz w:val="20"/>
          <w:szCs w:val="20"/>
        </w:rPr>
      </w:pPr>
      <w:r w:rsidRPr="00CC5538">
        <w:rPr>
          <w:rFonts w:cs="Arial"/>
          <w:color w:val="000000"/>
          <w:sz w:val="20"/>
          <w:szCs w:val="20"/>
        </w:rPr>
        <w:t>– 5.000.000 eurov pravni osebi in samostojnemu podjetniku posamezniku, ki je srednje ali veliko podjetje.</w:t>
      </w:r>
    </w:p>
    <w:p w14:paraId="38C861F3" w14:textId="77777777" w:rsidR="00087CD2" w:rsidRPr="00CC5538" w:rsidRDefault="00087CD2" w:rsidP="0037016E">
      <w:pPr>
        <w:autoSpaceDE w:val="0"/>
        <w:autoSpaceDN w:val="0"/>
        <w:adjustRightInd w:val="0"/>
        <w:spacing w:line="260" w:lineRule="exact"/>
        <w:jc w:val="both"/>
        <w:rPr>
          <w:rFonts w:cs="Arial"/>
          <w:color w:val="000000"/>
          <w:sz w:val="20"/>
          <w:szCs w:val="20"/>
        </w:rPr>
      </w:pPr>
    </w:p>
    <w:p w14:paraId="0CCEDA4D" w14:textId="395518C2" w:rsidR="00590CF7" w:rsidRPr="00CC5538" w:rsidRDefault="00F83647" w:rsidP="0037016E">
      <w:pPr>
        <w:spacing w:line="260" w:lineRule="exact"/>
        <w:jc w:val="both"/>
        <w:rPr>
          <w:rFonts w:cs="Arial"/>
          <w:sz w:val="20"/>
          <w:szCs w:val="20"/>
        </w:rPr>
      </w:pPr>
      <w:r w:rsidRPr="00CC5538">
        <w:rPr>
          <w:rFonts w:cs="Arial"/>
          <w:sz w:val="20"/>
          <w:szCs w:val="20"/>
        </w:rPr>
        <w:t>(</w:t>
      </w:r>
      <w:r w:rsidR="00E508A8" w:rsidRPr="00CC5538">
        <w:rPr>
          <w:rFonts w:cs="Arial"/>
          <w:sz w:val="20"/>
          <w:szCs w:val="20"/>
        </w:rPr>
        <w:t>2</w:t>
      </w:r>
      <w:r w:rsidRPr="00CC5538">
        <w:rPr>
          <w:rFonts w:cs="Arial"/>
          <w:sz w:val="20"/>
          <w:szCs w:val="20"/>
        </w:rPr>
        <w:t>) Šteje se, da so kmetiji</w:t>
      </w:r>
      <w:r w:rsidR="006D260B" w:rsidRPr="00CC5538">
        <w:rPr>
          <w:rFonts w:cs="Arial"/>
          <w:sz w:val="20"/>
          <w:szCs w:val="20"/>
        </w:rPr>
        <w:t xml:space="preserve"> </w:t>
      </w:r>
      <w:r w:rsidR="00590CF7" w:rsidRPr="00CC5538">
        <w:rPr>
          <w:rFonts w:cs="Arial"/>
          <w:sz w:val="20"/>
          <w:szCs w:val="20"/>
        </w:rPr>
        <w:t xml:space="preserve">odobrena sredstva, če so sredstva odobrena nosilcu ali članu </w:t>
      </w:r>
      <w:r w:rsidR="002669E0" w:rsidRPr="00CC5538">
        <w:rPr>
          <w:rFonts w:cs="Arial"/>
          <w:sz w:val="20"/>
          <w:szCs w:val="20"/>
        </w:rPr>
        <w:t xml:space="preserve">te </w:t>
      </w:r>
      <w:r w:rsidR="00590CF7" w:rsidRPr="00CC5538">
        <w:rPr>
          <w:rFonts w:cs="Arial"/>
          <w:sz w:val="20"/>
          <w:szCs w:val="20"/>
        </w:rPr>
        <w:t>kmetije.</w:t>
      </w:r>
    </w:p>
    <w:p w14:paraId="1B83C569" w14:textId="29391DD8" w:rsidR="00A24E03" w:rsidRPr="00CC5538" w:rsidRDefault="00A24E03" w:rsidP="0037016E">
      <w:pPr>
        <w:spacing w:line="260" w:lineRule="exact"/>
        <w:jc w:val="both"/>
        <w:rPr>
          <w:rFonts w:cs="Arial"/>
          <w:sz w:val="20"/>
          <w:szCs w:val="20"/>
        </w:rPr>
      </w:pPr>
    </w:p>
    <w:p w14:paraId="111B89F8" w14:textId="681F6F54" w:rsidR="00BD3D31" w:rsidRPr="00CC5538" w:rsidRDefault="00A24E03" w:rsidP="0037016E">
      <w:pPr>
        <w:spacing w:line="260" w:lineRule="exact"/>
        <w:jc w:val="both"/>
        <w:rPr>
          <w:rFonts w:cs="Arial"/>
          <w:sz w:val="20"/>
          <w:szCs w:val="20"/>
        </w:rPr>
      </w:pPr>
      <w:r w:rsidRPr="00CC5538">
        <w:rPr>
          <w:rFonts w:cs="Arial"/>
          <w:sz w:val="20"/>
          <w:szCs w:val="20"/>
        </w:rPr>
        <w:t>(</w:t>
      </w:r>
      <w:r w:rsidR="00E508A8" w:rsidRPr="00CC5538">
        <w:rPr>
          <w:rFonts w:cs="Arial"/>
          <w:sz w:val="20"/>
          <w:szCs w:val="20"/>
        </w:rPr>
        <w:t>3</w:t>
      </w:r>
      <w:r w:rsidRPr="00CC5538">
        <w:rPr>
          <w:rFonts w:cs="Arial"/>
          <w:sz w:val="20"/>
          <w:szCs w:val="20"/>
        </w:rPr>
        <w:t>) Če na isti javni razpis vložita vlogo dva ali več članov kmetij</w:t>
      </w:r>
      <w:r w:rsidR="00807B85" w:rsidRPr="00CC5538">
        <w:rPr>
          <w:rFonts w:cs="Arial"/>
          <w:sz w:val="20"/>
          <w:szCs w:val="20"/>
        </w:rPr>
        <w:t>e</w:t>
      </w:r>
      <w:r w:rsidRPr="00CC5538">
        <w:rPr>
          <w:rFonts w:cs="Arial"/>
          <w:sz w:val="20"/>
          <w:szCs w:val="20"/>
        </w:rPr>
        <w:t xml:space="preserve"> in bi višina odobrenih sredstev presegala znesek iz prvega odstavka tega člena, se </w:t>
      </w:r>
      <w:r w:rsidR="00927AEF" w:rsidRPr="00CC5538">
        <w:rPr>
          <w:rFonts w:cs="Arial"/>
          <w:sz w:val="20"/>
          <w:szCs w:val="20"/>
        </w:rPr>
        <w:t xml:space="preserve">vloge </w:t>
      </w:r>
      <w:r w:rsidRPr="00CC5538">
        <w:rPr>
          <w:rFonts w:cs="Arial"/>
          <w:sz w:val="20"/>
          <w:szCs w:val="20"/>
        </w:rPr>
        <w:t>odobrijo po vrstnem redu prejema popolnih vlog</w:t>
      </w:r>
      <w:r w:rsidR="002669E0" w:rsidRPr="00CC5538">
        <w:rPr>
          <w:rFonts w:cs="Arial"/>
          <w:sz w:val="20"/>
          <w:szCs w:val="20"/>
        </w:rPr>
        <w:t xml:space="preserve"> na javni razpis</w:t>
      </w:r>
      <w:r w:rsidRPr="00CC5538">
        <w:rPr>
          <w:rFonts w:cs="Arial"/>
          <w:sz w:val="20"/>
          <w:szCs w:val="20"/>
        </w:rPr>
        <w:t>.</w:t>
      </w:r>
      <w:r w:rsidR="00BE3222" w:rsidRPr="00CC5538">
        <w:rPr>
          <w:rFonts w:cs="Arial"/>
          <w:sz w:val="20"/>
          <w:szCs w:val="20"/>
        </w:rPr>
        <w:t>«.</w:t>
      </w:r>
    </w:p>
    <w:p w14:paraId="507A107B" w14:textId="628C5EEA" w:rsidR="00146BF4" w:rsidRPr="00CC5538" w:rsidRDefault="00146BF4" w:rsidP="0037016E">
      <w:pPr>
        <w:spacing w:line="260" w:lineRule="exact"/>
        <w:jc w:val="both"/>
        <w:rPr>
          <w:rFonts w:cs="Arial"/>
          <w:sz w:val="20"/>
          <w:szCs w:val="20"/>
        </w:rPr>
      </w:pPr>
    </w:p>
    <w:p w14:paraId="5AF4A880" w14:textId="18E2FD52" w:rsidR="00E77447" w:rsidRPr="00CC5538" w:rsidRDefault="00292123" w:rsidP="0037016E">
      <w:pPr>
        <w:pStyle w:val="len"/>
        <w:spacing w:before="0" w:line="260" w:lineRule="exact"/>
        <w:rPr>
          <w:sz w:val="20"/>
          <w:szCs w:val="20"/>
        </w:rPr>
      </w:pPr>
      <w:r>
        <w:rPr>
          <w:sz w:val="20"/>
          <w:szCs w:val="20"/>
        </w:rPr>
        <w:t>7</w:t>
      </w:r>
      <w:r w:rsidR="2D0658CE" w:rsidRPr="00CC5538">
        <w:rPr>
          <w:sz w:val="20"/>
          <w:szCs w:val="20"/>
        </w:rPr>
        <w:t>. člen</w:t>
      </w:r>
    </w:p>
    <w:p w14:paraId="1FB82064" w14:textId="75BF64A2" w:rsidR="00B160B0" w:rsidRPr="00CC5538" w:rsidRDefault="00B160B0" w:rsidP="0037016E">
      <w:pPr>
        <w:pStyle w:val="Oddelek"/>
        <w:spacing w:before="0" w:line="260" w:lineRule="exact"/>
        <w:jc w:val="both"/>
        <w:rPr>
          <w:rFonts w:cs="Arial"/>
          <w:sz w:val="20"/>
          <w:szCs w:val="20"/>
        </w:rPr>
      </w:pPr>
    </w:p>
    <w:p w14:paraId="17FDA362" w14:textId="1D988AAF" w:rsidR="00146BF4" w:rsidRPr="00CC5538" w:rsidRDefault="00146BF4" w:rsidP="0037016E">
      <w:pPr>
        <w:pStyle w:val="Oddelek"/>
        <w:spacing w:before="0" w:line="260" w:lineRule="exact"/>
        <w:jc w:val="both"/>
        <w:rPr>
          <w:rFonts w:cs="Arial"/>
          <w:sz w:val="20"/>
          <w:szCs w:val="20"/>
        </w:rPr>
      </w:pPr>
      <w:r w:rsidRPr="00CC5538">
        <w:rPr>
          <w:rFonts w:cs="Arial"/>
          <w:sz w:val="20"/>
          <w:szCs w:val="20"/>
        </w:rPr>
        <w:t>V 2</w:t>
      </w:r>
      <w:r w:rsidR="001C77BE" w:rsidRPr="00CC5538">
        <w:rPr>
          <w:rFonts w:cs="Arial"/>
          <w:sz w:val="20"/>
          <w:szCs w:val="20"/>
        </w:rPr>
        <w:t>2</w:t>
      </w:r>
      <w:r w:rsidRPr="00CC5538">
        <w:rPr>
          <w:rFonts w:cs="Arial"/>
          <w:sz w:val="20"/>
          <w:szCs w:val="20"/>
        </w:rPr>
        <w:t xml:space="preserve">. členu </w:t>
      </w:r>
      <w:r w:rsidR="001C77BE" w:rsidRPr="00CC5538">
        <w:rPr>
          <w:rFonts w:cs="Arial"/>
          <w:sz w:val="20"/>
          <w:szCs w:val="20"/>
        </w:rPr>
        <w:t>se</w:t>
      </w:r>
      <w:r w:rsidR="00807B85" w:rsidRPr="00CC5538">
        <w:rPr>
          <w:rFonts w:cs="Arial"/>
          <w:sz w:val="20"/>
          <w:szCs w:val="20"/>
        </w:rPr>
        <w:t xml:space="preserve"> v prvem odstavku</w:t>
      </w:r>
      <w:r w:rsidR="001C77BE" w:rsidRPr="00CC5538">
        <w:rPr>
          <w:rFonts w:cs="Arial"/>
          <w:sz w:val="20"/>
          <w:szCs w:val="20"/>
        </w:rPr>
        <w:t xml:space="preserve"> 3. točka </w:t>
      </w:r>
      <w:r w:rsidRPr="00CC5538">
        <w:rPr>
          <w:rFonts w:cs="Arial"/>
          <w:sz w:val="20"/>
          <w:szCs w:val="20"/>
        </w:rPr>
        <w:t>spremeni tako</w:t>
      </w:r>
      <w:r w:rsidR="00294EE3">
        <w:rPr>
          <w:rFonts w:cs="Arial"/>
          <w:sz w:val="20"/>
          <w:szCs w:val="20"/>
        </w:rPr>
        <w:t>,</w:t>
      </w:r>
      <w:r w:rsidRPr="00CC5538">
        <w:rPr>
          <w:rFonts w:cs="Arial"/>
          <w:sz w:val="20"/>
          <w:szCs w:val="20"/>
        </w:rPr>
        <w:t xml:space="preserve"> da se glasi:</w:t>
      </w:r>
    </w:p>
    <w:p w14:paraId="7D7F7DC1" w14:textId="1D505A25" w:rsidR="3FF22361" w:rsidRPr="00CC5538" w:rsidRDefault="3FF22361" w:rsidP="0037016E">
      <w:pPr>
        <w:spacing w:line="260" w:lineRule="exact"/>
        <w:jc w:val="both"/>
        <w:rPr>
          <w:rFonts w:cs="Arial"/>
          <w:sz w:val="20"/>
          <w:szCs w:val="20"/>
        </w:rPr>
      </w:pPr>
      <w:r w:rsidRPr="00CC5538">
        <w:rPr>
          <w:rFonts w:cs="Arial"/>
          <w:sz w:val="20"/>
          <w:szCs w:val="20"/>
        </w:rPr>
        <w:t>»</w:t>
      </w:r>
      <w:r w:rsidR="001C77BE" w:rsidRPr="00CC5538">
        <w:rPr>
          <w:rFonts w:cs="Arial"/>
          <w:sz w:val="20"/>
          <w:szCs w:val="20"/>
        </w:rPr>
        <w:t>3. izpolniti mora zahteve glede označevanja vira sofinanciranja v skladu s predpisi, ki urejajo označevanje vira sofinanciranja iz SN SKP</w:t>
      </w:r>
      <w:r w:rsidR="00927AEF">
        <w:rPr>
          <w:rFonts w:cs="Arial"/>
          <w:sz w:val="20"/>
          <w:szCs w:val="20"/>
        </w:rPr>
        <w:t>,</w:t>
      </w:r>
      <w:r w:rsidR="001C77BE" w:rsidRPr="00CC5538">
        <w:rPr>
          <w:rFonts w:cs="Arial"/>
          <w:sz w:val="20"/>
          <w:szCs w:val="20"/>
        </w:rPr>
        <w:t xml:space="preserve"> ter zahtevku za izplačilo sredstev priložiti datumsko in lokacijsko označene fotografije, iz katerih je razvidna označitev vira sofinanciranja</w:t>
      </w:r>
      <w:r w:rsidR="001C3383" w:rsidRPr="00CC5538">
        <w:rPr>
          <w:rFonts w:cs="Arial"/>
          <w:sz w:val="20"/>
          <w:szCs w:val="20"/>
        </w:rPr>
        <w:t>;</w:t>
      </w:r>
      <w:r w:rsidRPr="00CC5538">
        <w:rPr>
          <w:rFonts w:cs="Arial"/>
          <w:sz w:val="20"/>
          <w:szCs w:val="20"/>
        </w:rPr>
        <w:t>«.</w:t>
      </w:r>
    </w:p>
    <w:p w14:paraId="117153F4" w14:textId="43AE8112" w:rsidR="001C3383" w:rsidRPr="00CC5538" w:rsidRDefault="001C3383" w:rsidP="0037016E">
      <w:pPr>
        <w:spacing w:line="260" w:lineRule="exact"/>
        <w:jc w:val="both"/>
        <w:rPr>
          <w:rFonts w:cs="Arial"/>
          <w:sz w:val="20"/>
          <w:szCs w:val="20"/>
        </w:rPr>
      </w:pPr>
    </w:p>
    <w:p w14:paraId="189A69AE" w14:textId="5B8E3080" w:rsidR="001C3383" w:rsidRPr="00CC5538" w:rsidRDefault="001C3383" w:rsidP="0037016E">
      <w:pPr>
        <w:spacing w:line="260" w:lineRule="exact"/>
        <w:jc w:val="both"/>
        <w:rPr>
          <w:rFonts w:cs="Arial"/>
          <w:sz w:val="20"/>
          <w:szCs w:val="20"/>
        </w:rPr>
      </w:pPr>
      <w:r w:rsidRPr="00CC5538">
        <w:rPr>
          <w:rFonts w:cs="Arial"/>
          <w:sz w:val="20"/>
          <w:szCs w:val="20"/>
        </w:rPr>
        <w:t>Za 3. točko se doda nova, 4. točka, ki se glasi:</w:t>
      </w:r>
    </w:p>
    <w:p w14:paraId="78E77CAF" w14:textId="07BC4BF6" w:rsidR="001C3383" w:rsidRPr="00CC5538" w:rsidRDefault="001C3383" w:rsidP="0037016E">
      <w:pPr>
        <w:spacing w:line="260" w:lineRule="exact"/>
        <w:jc w:val="both"/>
        <w:rPr>
          <w:rFonts w:cs="Arial"/>
          <w:sz w:val="20"/>
          <w:szCs w:val="20"/>
        </w:rPr>
      </w:pPr>
      <w:r w:rsidRPr="00CC5538">
        <w:rPr>
          <w:rFonts w:cs="Arial"/>
          <w:sz w:val="20"/>
          <w:szCs w:val="20"/>
        </w:rPr>
        <w:t>»4. če je predmet podpore projekt</w:t>
      </w:r>
      <w:r w:rsidR="00FC7CE9">
        <w:rPr>
          <w:rFonts w:cs="Arial"/>
          <w:sz w:val="20"/>
          <w:szCs w:val="20"/>
        </w:rPr>
        <w:t xml:space="preserve"> </w:t>
      </w:r>
      <w:r w:rsidR="00FC7CE9" w:rsidRPr="00FC7CE9">
        <w:rPr>
          <w:rFonts w:cs="Arial"/>
          <w:sz w:val="20"/>
          <w:szCs w:val="20"/>
        </w:rPr>
        <w:t xml:space="preserve">in </w:t>
      </w:r>
      <w:r w:rsidR="00FC7CE9">
        <w:rPr>
          <w:rFonts w:cs="Arial"/>
          <w:sz w:val="20"/>
          <w:szCs w:val="20"/>
        </w:rPr>
        <w:t>se</w:t>
      </w:r>
      <w:r w:rsidR="00FC7CE9" w:rsidRPr="00FC7CE9">
        <w:rPr>
          <w:rFonts w:cs="Arial"/>
          <w:sz w:val="20"/>
          <w:szCs w:val="20"/>
        </w:rPr>
        <w:t xml:space="preserve"> podpora dodeli na podlagi dejansko nastalih stroškov</w:t>
      </w:r>
      <w:r w:rsidRPr="00CC5538">
        <w:rPr>
          <w:rFonts w:cs="Arial"/>
          <w:sz w:val="20"/>
          <w:szCs w:val="20"/>
        </w:rPr>
        <w:t>, ne sme pridobiti opredmetenih ali neopredmetenih sredstev, blaga ali storitve, ki so predmet podpore, od pravnih oseb, ki so 25 % ali več lastniško povezane z vlagateljem.«.</w:t>
      </w:r>
    </w:p>
    <w:p w14:paraId="05CD39E5" w14:textId="77777777" w:rsidR="008F0844" w:rsidRPr="00CC5538" w:rsidRDefault="008F0844" w:rsidP="0037016E">
      <w:pPr>
        <w:pStyle w:val="Oddelek"/>
        <w:spacing w:before="0" w:line="260" w:lineRule="exact"/>
        <w:jc w:val="both"/>
        <w:rPr>
          <w:rFonts w:cs="Arial"/>
          <w:sz w:val="20"/>
          <w:szCs w:val="20"/>
        </w:rPr>
      </w:pPr>
    </w:p>
    <w:p w14:paraId="37E9DDB1" w14:textId="571CF0AE" w:rsidR="00617916" w:rsidRPr="00CC5538" w:rsidRDefault="00292123" w:rsidP="0037016E">
      <w:pPr>
        <w:pStyle w:val="len"/>
        <w:spacing w:before="0" w:line="260" w:lineRule="exact"/>
        <w:rPr>
          <w:sz w:val="20"/>
          <w:szCs w:val="20"/>
        </w:rPr>
      </w:pPr>
      <w:r>
        <w:rPr>
          <w:sz w:val="20"/>
          <w:szCs w:val="20"/>
        </w:rPr>
        <w:t>8</w:t>
      </w:r>
      <w:r w:rsidR="00617916" w:rsidRPr="00CC5538">
        <w:rPr>
          <w:sz w:val="20"/>
          <w:szCs w:val="20"/>
        </w:rPr>
        <w:t>. člen</w:t>
      </w:r>
    </w:p>
    <w:p w14:paraId="21EAA2EC" w14:textId="77777777" w:rsidR="00617916" w:rsidRPr="00CC5538" w:rsidRDefault="00617916" w:rsidP="0037016E">
      <w:pPr>
        <w:pStyle w:val="Oddelek"/>
        <w:spacing w:before="0" w:line="260" w:lineRule="exact"/>
        <w:jc w:val="both"/>
        <w:rPr>
          <w:rFonts w:cs="Arial"/>
          <w:sz w:val="20"/>
          <w:szCs w:val="20"/>
        </w:rPr>
      </w:pPr>
    </w:p>
    <w:p w14:paraId="29E1A2E2" w14:textId="48673C27" w:rsidR="00011D39" w:rsidRPr="00CC5538" w:rsidRDefault="00617916" w:rsidP="0037016E">
      <w:pPr>
        <w:pStyle w:val="Oddelek"/>
        <w:spacing w:before="0" w:line="260" w:lineRule="exact"/>
        <w:jc w:val="both"/>
        <w:rPr>
          <w:rFonts w:cs="Arial"/>
          <w:sz w:val="20"/>
          <w:szCs w:val="20"/>
        </w:rPr>
      </w:pPr>
      <w:r w:rsidRPr="00CC5538">
        <w:rPr>
          <w:rFonts w:cs="Arial"/>
          <w:sz w:val="20"/>
          <w:szCs w:val="20"/>
        </w:rPr>
        <w:lastRenderedPageBreak/>
        <w:t xml:space="preserve">V 24. členu </w:t>
      </w:r>
      <w:r w:rsidR="00011D39" w:rsidRPr="00CC5538">
        <w:rPr>
          <w:rFonts w:cs="Arial"/>
          <w:sz w:val="20"/>
          <w:szCs w:val="20"/>
        </w:rPr>
        <w:t xml:space="preserve">se v </w:t>
      </w:r>
      <w:r w:rsidR="00EB5B85">
        <w:rPr>
          <w:rFonts w:cs="Arial"/>
          <w:sz w:val="20"/>
          <w:szCs w:val="20"/>
        </w:rPr>
        <w:t xml:space="preserve">sedmem odstavku v </w:t>
      </w:r>
      <w:r w:rsidR="00011D39" w:rsidRPr="00CC5538">
        <w:rPr>
          <w:rFonts w:cs="Arial"/>
          <w:sz w:val="20"/>
          <w:szCs w:val="20"/>
        </w:rPr>
        <w:t xml:space="preserve">drugi alineji </w:t>
      </w:r>
      <w:r w:rsidR="00927AEF" w:rsidRPr="00CC5538">
        <w:rPr>
          <w:rFonts w:cs="Arial"/>
          <w:sz w:val="20"/>
          <w:szCs w:val="20"/>
        </w:rPr>
        <w:t>besed</w:t>
      </w:r>
      <w:r w:rsidR="00927AEF">
        <w:rPr>
          <w:rFonts w:cs="Arial"/>
          <w:sz w:val="20"/>
          <w:szCs w:val="20"/>
        </w:rPr>
        <w:t>ilo</w:t>
      </w:r>
      <w:r w:rsidR="00927AEF" w:rsidRPr="00CC5538">
        <w:rPr>
          <w:rFonts w:cs="Arial"/>
          <w:sz w:val="20"/>
          <w:szCs w:val="20"/>
        </w:rPr>
        <w:t xml:space="preserve"> </w:t>
      </w:r>
      <w:r w:rsidR="00011D39" w:rsidRPr="00CC5538">
        <w:rPr>
          <w:rFonts w:cs="Arial"/>
          <w:sz w:val="20"/>
          <w:szCs w:val="20"/>
        </w:rPr>
        <w:t>»</w:t>
      </w:r>
      <w:r w:rsidR="00C4135F" w:rsidRPr="00CC5538">
        <w:rPr>
          <w:rFonts w:cs="Arial"/>
          <w:sz w:val="20"/>
          <w:szCs w:val="20"/>
        </w:rPr>
        <w:t>izvedeni naložbi</w:t>
      </w:r>
      <w:r w:rsidR="00011D39" w:rsidRPr="00CC5538">
        <w:rPr>
          <w:rFonts w:cs="Arial"/>
          <w:sz w:val="20"/>
          <w:szCs w:val="20"/>
        </w:rPr>
        <w:t xml:space="preserve">« </w:t>
      </w:r>
      <w:r w:rsidR="00C4135F" w:rsidRPr="00CC5538">
        <w:rPr>
          <w:rFonts w:cs="Arial"/>
          <w:sz w:val="20"/>
          <w:szCs w:val="20"/>
        </w:rPr>
        <w:t xml:space="preserve">nadomesti z </w:t>
      </w:r>
      <w:r w:rsidR="00011D39" w:rsidRPr="00CC5538">
        <w:rPr>
          <w:rFonts w:cs="Arial"/>
          <w:sz w:val="20"/>
          <w:szCs w:val="20"/>
        </w:rPr>
        <w:t>besedilo</w:t>
      </w:r>
      <w:r w:rsidR="00C4135F" w:rsidRPr="00CC5538">
        <w:rPr>
          <w:rFonts w:cs="Arial"/>
          <w:sz w:val="20"/>
          <w:szCs w:val="20"/>
        </w:rPr>
        <w:t>m</w:t>
      </w:r>
      <w:r w:rsidR="00011D39" w:rsidRPr="00CC5538">
        <w:rPr>
          <w:rFonts w:cs="Arial"/>
          <w:sz w:val="20"/>
          <w:szCs w:val="20"/>
        </w:rPr>
        <w:t xml:space="preserve"> »nastanku stroškov v višini izplačanega predplačila«.</w:t>
      </w:r>
    </w:p>
    <w:p w14:paraId="50328102" w14:textId="77777777" w:rsidR="00011D39" w:rsidRPr="00CC5538" w:rsidRDefault="00011D39" w:rsidP="0037016E">
      <w:pPr>
        <w:pStyle w:val="Oddelek"/>
        <w:spacing w:before="0" w:line="260" w:lineRule="exact"/>
        <w:jc w:val="both"/>
        <w:rPr>
          <w:rFonts w:cs="Arial"/>
          <w:sz w:val="20"/>
          <w:szCs w:val="20"/>
        </w:rPr>
      </w:pPr>
    </w:p>
    <w:p w14:paraId="3C8BF973" w14:textId="77777777" w:rsidR="00011D39" w:rsidRPr="00CC5538" w:rsidRDefault="00011D39" w:rsidP="0037016E">
      <w:pPr>
        <w:pStyle w:val="Oddelek"/>
        <w:spacing w:before="0" w:line="260" w:lineRule="exact"/>
        <w:jc w:val="both"/>
        <w:rPr>
          <w:rFonts w:cs="Arial"/>
          <w:sz w:val="20"/>
          <w:szCs w:val="20"/>
        </w:rPr>
      </w:pPr>
      <w:r w:rsidRPr="00CC5538">
        <w:rPr>
          <w:rFonts w:cs="Arial"/>
          <w:sz w:val="20"/>
          <w:szCs w:val="20"/>
        </w:rPr>
        <w:t>Deveti odstavek se spremeni tako, da se glasi:</w:t>
      </w:r>
    </w:p>
    <w:p w14:paraId="3BC46EEC" w14:textId="2C428F5F" w:rsidR="00617916" w:rsidRDefault="00011D39" w:rsidP="0037016E">
      <w:pPr>
        <w:pStyle w:val="Oddelek"/>
        <w:spacing w:before="0" w:line="260" w:lineRule="exact"/>
        <w:jc w:val="both"/>
        <w:rPr>
          <w:rFonts w:cs="Arial"/>
          <w:sz w:val="20"/>
          <w:szCs w:val="20"/>
        </w:rPr>
      </w:pPr>
      <w:r w:rsidRPr="00CC5538">
        <w:rPr>
          <w:rFonts w:cs="Arial"/>
          <w:sz w:val="20"/>
          <w:szCs w:val="20"/>
        </w:rPr>
        <w:t xml:space="preserve">»(9) Podrobnejši postopek glede zavarovanja predplačila je opredeljen z uredbo, ki ureja izvajanje sistema varščin za izpolnitev obveznosti, povezanih z ukrepi kmetijske tržno-cenovne politike, </w:t>
      </w:r>
      <w:r w:rsidR="00921DF0">
        <w:rPr>
          <w:rFonts w:cs="Arial"/>
          <w:sz w:val="20"/>
          <w:szCs w:val="20"/>
        </w:rPr>
        <w:t>v IV. Poglavju</w:t>
      </w:r>
      <w:r w:rsidR="00C4135F" w:rsidRPr="00CC5538">
        <w:rPr>
          <w:rFonts w:cs="Arial"/>
          <w:sz w:val="20"/>
          <w:szCs w:val="20"/>
        </w:rPr>
        <w:t xml:space="preserve"> Delegirane uredbe 2022/127/EU in </w:t>
      </w:r>
      <w:r w:rsidR="00921DF0">
        <w:rPr>
          <w:rFonts w:cs="Arial"/>
          <w:sz w:val="20"/>
          <w:szCs w:val="20"/>
        </w:rPr>
        <w:t xml:space="preserve">v </w:t>
      </w:r>
      <w:proofErr w:type="spellStart"/>
      <w:r w:rsidR="00921DF0" w:rsidRPr="00CC5538">
        <w:rPr>
          <w:rFonts w:cs="Arial"/>
          <w:sz w:val="20"/>
          <w:szCs w:val="20"/>
        </w:rPr>
        <w:t>V</w:t>
      </w:r>
      <w:proofErr w:type="spellEnd"/>
      <w:r w:rsidR="00921DF0">
        <w:rPr>
          <w:rFonts w:cs="Arial"/>
          <w:sz w:val="20"/>
          <w:szCs w:val="20"/>
        </w:rPr>
        <w:t>.</w:t>
      </w:r>
      <w:r w:rsidR="00921DF0" w:rsidRPr="00CC5538">
        <w:rPr>
          <w:rFonts w:cs="Arial"/>
          <w:sz w:val="20"/>
          <w:szCs w:val="20"/>
        </w:rPr>
        <w:t xml:space="preserve"> </w:t>
      </w:r>
      <w:r w:rsidR="00921DF0">
        <w:rPr>
          <w:rFonts w:cs="Arial"/>
          <w:sz w:val="20"/>
          <w:szCs w:val="20"/>
        </w:rPr>
        <w:t>Poglavju</w:t>
      </w:r>
      <w:r w:rsidR="00C4135F" w:rsidRPr="00CC5538">
        <w:rPr>
          <w:rFonts w:cs="Arial"/>
          <w:sz w:val="20"/>
          <w:szCs w:val="20"/>
        </w:rPr>
        <w:t xml:space="preserve"> Izvedbene uredbe 2022/128/EU</w:t>
      </w:r>
      <w:r w:rsidRPr="00CC5538">
        <w:rPr>
          <w:rFonts w:cs="Arial"/>
          <w:sz w:val="20"/>
          <w:szCs w:val="20"/>
        </w:rPr>
        <w:t>.«.</w:t>
      </w:r>
    </w:p>
    <w:p w14:paraId="125AFF28" w14:textId="2F3D35BD" w:rsidR="006E0A5D" w:rsidRDefault="006E0A5D" w:rsidP="0037016E">
      <w:pPr>
        <w:pStyle w:val="Oddelek"/>
        <w:spacing w:before="0" w:line="260" w:lineRule="exact"/>
        <w:jc w:val="both"/>
        <w:rPr>
          <w:rFonts w:cs="Arial"/>
          <w:sz w:val="20"/>
          <w:szCs w:val="20"/>
        </w:rPr>
      </w:pPr>
    </w:p>
    <w:p w14:paraId="676ADD91" w14:textId="6DB7E902" w:rsidR="00927AEF" w:rsidRPr="00CC5538" w:rsidRDefault="00927AEF" w:rsidP="0037016E">
      <w:pPr>
        <w:pStyle w:val="Oddelek"/>
        <w:spacing w:before="0" w:line="260" w:lineRule="exact"/>
        <w:jc w:val="both"/>
        <w:rPr>
          <w:rFonts w:cs="Arial"/>
          <w:sz w:val="20"/>
          <w:szCs w:val="20"/>
        </w:rPr>
      </w:pPr>
      <w:r>
        <w:rPr>
          <w:rFonts w:cs="Arial"/>
          <w:sz w:val="20"/>
          <w:szCs w:val="20"/>
        </w:rPr>
        <w:t>Deseti</w:t>
      </w:r>
      <w:r w:rsidRPr="00CC5538">
        <w:rPr>
          <w:rFonts w:cs="Arial"/>
          <w:sz w:val="20"/>
          <w:szCs w:val="20"/>
        </w:rPr>
        <w:t xml:space="preserve"> odstavek se spremeni tako, da se glasi:</w:t>
      </w:r>
    </w:p>
    <w:p w14:paraId="6CEF2944" w14:textId="77777777" w:rsidR="00927AEF" w:rsidRDefault="00927AEF" w:rsidP="0037016E">
      <w:pPr>
        <w:pStyle w:val="Oddelek"/>
        <w:spacing w:before="0" w:line="260" w:lineRule="exact"/>
        <w:jc w:val="both"/>
        <w:rPr>
          <w:rFonts w:cs="Arial"/>
          <w:sz w:val="20"/>
          <w:szCs w:val="20"/>
        </w:rPr>
      </w:pPr>
      <w:r>
        <w:rPr>
          <w:rFonts w:cs="Arial"/>
          <w:sz w:val="20"/>
          <w:szCs w:val="20"/>
        </w:rPr>
        <w:t xml:space="preserve">»(10) </w:t>
      </w:r>
      <w:r w:rsidRPr="00927AEF">
        <w:rPr>
          <w:rFonts w:cs="Arial"/>
          <w:sz w:val="20"/>
          <w:szCs w:val="20"/>
        </w:rPr>
        <w:t>Če upravičenec uveljavlja predplačilo v skladu s četrtim odstavkom tega člena, mora</w:t>
      </w:r>
      <w:r>
        <w:rPr>
          <w:rFonts w:cs="Arial"/>
          <w:sz w:val="20"/>
          <w:szCs w:val="20"/>
        </w:rPr>
        <w:t>:</w:t>
      </w:r>
    </w:p>
    <w:p w14:paraId="32176D1B" w14:textId="1F8941E3" w:rsidR="00927AEF" w:rsidRDefault="00927AEF" w:rsidP="0037016E">
      <w:pPr>
        <w:pStyle w:val="Oddelek"/>
        <w:spacing w:before="0" w:line="260" w:lineRule="exact"/>
        <w:jc w:val="both"/>
        <w:rPr>
          <w:rFonts w:cs="Arial"/>
          <w:sz w:val="20"/>
          <w:szCs w:val="20"/>
        </w:rPr>
      </w:pPr>
      <w:r>
        <w:rPr>
          <w:rFonts w:cs="Arial"/>
          <w:sz w:val="20"/>
          <w:szCs w:val="20"/>
        </w:rPr>
        <w:t>1. z</w:t>
      </w:r>
      <w:r w:rsidRPr="00B55CAB">
        <w:rPr>
          <w:rFonts w:cs="Arial"/>
          <w:sz w:val="20"/>
          <w:szCs w:val="20"/>
        </w:rPr>
        <w:t xml:space="preserve">a predplačila nad 100.000 eurov </w:t>
      </w:r>
      <w:r>
        <w:rPr>
          <w:rFonts w:cs="Arial"/>
          <w:sz w:val="20"/>
          <w:szCs w:val="20"/>
        </w:rPr>
        <w:t>vlogi na javni razpis priložiti:</w:t>
      </w:r>
      <w:r w:rsidRPr="00927AEF">
        <w:rPr>
          <w:rFonts w:cs="Arial"/>
          <w:sz w:val="20"/>
          <w:szCs w:val="20"/>
        </w:rPr>
        <w:t xml:space="preserve"> </w:t>
      </w:r>
    </w:p>
    <w:p w14:paraId="65E50F4F" w14:textId="00B9628A" w:rsidR="00927AEF" w:rsidRDefault="00927AEF" w:rsidP="0037016E">
      <w:pPr>
        <w:pStyle w:val="Oddelek"/>
        <w:spacing w:before="0" w:line="260" w:lineRule="exact"/>
        <w:jc w:val="both"/>
        <w:rPr>
          <w:rFonts w:cs="Arial"/>
          <w:sz w:val="20"/>
          <w:szCs w:val="20"/>
        </w:rPr>
      </w:pPr>
      <w:r>
        <w:rPr>
          <w:rFonts w:cs="Arial"/>
          <w:sz w:val="20"/>
          <w:szCs w:val="20"/>
        </w:rPr>
        <w:t xml:space="preserve">– </w:t>
      </w:r>
      <w:r w:rsidRPr="00B55CAB">
        <w:rPr>
          <w:rFonts w:cs="Arial"/>
          <w:sz w:val="20"/>
          <w:szCs w:val="20"/>
        </w:rPr>
        <w:t>potrdilo o kratkoročni plačilni sposobnosti</w:t>
      </w:r>
      <w:r w:rsidR="00667FA0">
        <w:rPr>
          <w:rFonts w:cs="Arial"/>
          <w:sz w:val="20"/>
          <w:szCs w:val="20"/>
        </w:rPr>
        <w:t>,</w:t>
      </w:r>
    </w:p>
    <w:p w14:paraId="10615C5C" w14:textId="6306038D" w:rsidR="00927AEF" w:rsidRDefault="00927AEF" w:rsidP="0037016E">
      <w:pPr>
        <w:pStyle w:val="Oddelek"/>
        <w:spacing w:before="0" w:line="260" w:lineRule="exact"/>
        <w:jc w:val="both"/>
        <w:rPr>
          <w:rFonts w:cs="Arial"/>
          <w:sz w:val="20"/>
          <w:szCs w:val="20"/>
        </w:rPr>
      </w:pPr>
      <w:r>
        <w:rPr>
          <w:rFonts w:cs="Arial"/>
          <w:sz w:val="20"/>
          <w:szCs w:val="20"/>
        </w:rPr>
        <w:t xml:space="preserve">– </w:t>
      </w:r>
      <w:r w:rsidRPr="00B55CAB">
        <w:rPr>
          <w:rFonts w:cs="Arial"/>
          <w:sz w:val="20"/>
          <w:szCs w:val="20"/>
        </w:rPr>
        <w:t>izkaz pozitivnega poslovanja za preteklo koledarsko leto</w:t>
      </w:r>
      <w:r w:rsidR="00667FA0">
        <w:rPr>
          <w:rFonts w:cs="Arial"/>
          <w:sz w:val="20"/>
          <w:szCs w:val="20"/>
        </w:rPr>
        <w:t>,</w:t>
      </w:r>
    </w:p>
    <w:p w14:paraId="59F535CA" w14:textId="02C2075C" w:rsidR="00927AEF" w:rsidRDefault="00927AEF" w:rsidP="0037016E">
      <w:pPr>
        <w:pStyle w:val="Oddelek"/>
        <w:spacing w:before="0" w:line="260" w:lineRule="exact"/>
        <w:jc w:val="both"/>
        <w:rPr>
          <w:rFonts w:cs="Arial"/>
          <w:sz w:val="20"/>
          <w:szCs w:val="20"/>
        </w:rPr>
      </w:pPr>
      <w:r>
        <w:rPr>
          <w:rFonts w:cs="Arial"/>
          <w:sz w:val="20"/>
          <w:szCs w:val="20"/>
        </w:rPr>
        <w:t xml:space="preserve">– </w:t>
      </w:r>
      <w:r w:rsidRPr="00B55CAB">
        <w:rPr>
          <w:rFonts w:cs="Arial"/>
          <w:sz w:val="20"/>
          <w:szCs w:val="20"/>
        </w:rPr>
        <w:t>potrdilo o plačilu obveznih dajatev in drugih denarnih nedavčnih obveznosti, ki jim je potekel rok plačila</w:t>
      </w:r>
      <w:r w:rsidR="00667FA0">
        <w:rPr>
          <w:rFonts w:cs="Arial"/>
          <w:sz w:val="20"/>
          <w:szCs w:val="20"/>
        </w:rPr>
        <w:t>;</w:t>
      </w:r>
    </w:p>
    <w:p w14:paraId="5A436AF3" w14:textId="0C4A1E67" w:rsidR="00927AEF" w:rsidRDefault="00927AEF" w:rsidP="0037016E">
      <w:pPr>
        <w:pStyle w:val="Oddelek"/>
        <w:spacing w:before="0" w:line="260" w:lineRule="exact"/>
        <w:jc w:val="both"/>
        <w:rPr>
          <w:rFonts w:cs="Arial"/>
          <w:sz w:val="20"/>
          <w:szCs w:val="20"/>
        </w:rPr>
      </w:pPr>
      <w:r>
        <w:rPr>
          <w:rFonts w:cs="Arial"/>
          <w:sz w:val="20"/>
          <w:szCs w:val="20"/>
        </w:rPr>
        <w:t xml:space="preserve">2 </w:t>
      </w:r>
      <w:r w:rsidRPr="00927AEF">
        <w:rPr>
          <w:rFonts w:cs="Arial"/>
          <w:sz w:val="20"/>
          <w:szCs w:val="20"/>
        </w:rPr>
        <w:t>vložiti zahtevek za izplačilo sredstev najmanj v višini predplačila najpozneje v 180 dneh po izplačilu predplačila.</w:t>
      </w:r>
      <w:r>
        <w:rPr>
          <w:rFonts w:cs="Arial"/>
          <w:sz w:val="20"/>
          <w:szCs w:val="20"/>
        </w:rPr>
        <w:t>«.</w:t>
      </w:r>
    </w:p>
    <w:p w14:paraId="14AC564D" w14:textId="77777777" w:rsidR="00011D39" w:rsidRPr="00CC5538" w:rsidRDefault="00011D39" w:rsidP="0037016E">
      <w:pPr>
        <w:pStyle w:val="Oddelek"/>
        <w:spacing w:before="0" w:line="260" w:lineRule="exact"/>
        <w:jc w:val="both"/>
        <w:rPr>
          <w:rFonts w:cs="Arial"/>
          <w:sz w:val="20"/>
          <w:szCs w:val="20"/>
        </w:rPr>
      </w:pPr>
    </w:p>
    <w:p w14:paraId="57591E02" w14:textId="621E671C" w:rsidR="00121B87" w:rsidRPr="00CC5538" w:rsidRDefault="00292123" w:rsidP="0037016E">
      <w:pPr>
        <w:pStyle w:val="len"/>
        <w:spacing w:before="0" w:line="260" w:lineRule="exact"/>
        <w:rPr>
          <w:sz w:val="20"/>
          <w:szCs w:val="20"/>
        </w:rPr>
      </w:pPr>
      <w:r>
        <w:rPr>
          <w:sz w:val="20"/>
          <w:szCs w:val="20"/>
        </w:rPr>
        <w:t>9</w:t>
      </w:r>
      <w:r w:rsidR="00121B87" w:rsidRPr="00CC5538">
        <w:rPr>
          <w:sz w:val="20"/>
          <w:szCs w:val="20"/>
        </w:rPr>
        <w:t>. člen</w:t>
      </w:r>
    </w:p>
    <w:p w14:paraId="2BB0FA4B" w14:textId="3F7ED754" w:rsidR="00121B87" w:rsidRPr="00CC5538" w:rsidRDefault="00121B87" w:rsidP="0037016E">
      <w:pPr>
        <w:pStyle w:val="Oddelek"/>
        <w:spacing w:before="0" w:line="260" w:lineRule="exact"/>
        <w:jc w:val="both"/>
        <w:rPr>
          <w:rFonts w:cs="Arial"/>
          <w:sz w:val="20"/>
          <w:szCs w:val="20"/>
        </w:rPr>
      </w:pPr>
    </w:p>
    <w:p w14:paraId="00178152" w14:textId="618F8E57" w:rsidR="00121B87" w:rsidRPr="00CC5538" w:rsidRDefault="00121B87" w:rsidP="0037016E">
      <w:pPr>
        <w:pStyle w:val="Oddelek"/>
        <w:spacing w:before="0" w:line="260" w:lineRule="exact"/>
        <w:jc w:val="both"/>
        <w:rPr>
          <w:rFonts w:cs="Arial"/>
          <w:sz w:val="20"/>
          <w:szCs w:val="20"/>
        </w:rPr>
      </w:pPr>
      <w:r w:rsidRPr="00CC5538">
        <w:rPr>
          <w:rFonts w:cs="Arial"/>
          <w:sz w:val="20"/>
          <w:szCs w:val="20"/>
        </w:rPr>
        <w:t xml:space="preserve">V 25. členu se </w:t>
      </w:r>
      <w:r w:rsidR="00807B85" w:rsidRPr="00CC5538">
        <w:rPr>
          <w:rFonts w:cs="Arial"/>
          <w:sz w:val="20"/>
          <w:szCs w:val="20"/>
        </w:rPr>
        <w:t xml:space="preserve">za petim odstavkom </w:t>
      </w:r>
      <w:r w:rsidRPr="00CC5538">
        <w:rPr>
          <w:rFonts w:cs="Arial"/>
          <w:sz w:val="20"/>
          <w:szCs w:val="20"/>
        </w:rPr>
        <w:t>doda nov</w:t>
      </w:r>
      <w:r w:rsidR="00807B85" w:rsidRPr="00CC5538">
        <w:rPr>
          <w:rFonts w:cs="Arial"/>
          <w:sz w:val="20"/>
          <w:szCs w:val="20"/>
        </w:rPr>
        <w:t>,</w:t>
      </w:r>
      <w:r w:rsidRPr="00CC5538">
        <w:rPr>
          <w:rFonts w:cs="Arial"/>
          <w:sz w:val="20"/>
          <w:szCs w:val="20"/>
        </w:rPr>
        <w:t xml:space="preserve"> šesti odstavek, ki se glasi:</w:t>
      </w:r>
    </w:p>
    <w:p w14:paraId="74D72F9F" w14:textId="77777777" w:rsidR="004B2C63" w:rsidRPr="00CC5538" w:rsidRDefault="004B2C63" w:rsidP="0037016E">
      <w:pPr>
        <w:pStyle w:val="Oddelek"/>
        <w:spacing w:before="0" w:line="260" w:lineRule="exact"/>
        <w:jc w:val="both"/>
        <w:rPr>
          <w:rFonts w:cs="Arial"/>
          <w:sz w:val="20"/>
          <w:szCs w:val="20"/>
        </w:rPr>
      </w:pPr>
      <w:r w:rsidRPr="00CC5538">
        <w:rPr>
          <w:rFonts w:cs="Arial"/>
          <w:sz w:val="20"/>
          <w:szCs w:val="20"/>
        </w:rPr>
        <w:t>»(6) Upravičenec ne sme uvesti bistvene spremembe, odtujiti predmeta podpore ali premestiti podprte dejavnosti v skladu s prvim odstavkom 65. člena Uredbe 2021/1060/EU.«.</w:t>
      </w:r>
    </w:p>
    <w:p w14:paraId="7D0D69FD" w14:textId="77777777" w:rsidR="00510E70" w:rsidRPr="00CC5538" w:rsidRDefault="00510E70" w:rsidP="0037016E">
      <w:pPr>
        <w:pStyle w:val="len"/>
        <w:spacing w:before="0" w:line="260" w:lineRule="exact"/>
        <w:rPr>
          <w:sz w:val="20"/>
          <w:szCs w:val="20"/>
        </w:rPr>
      </w:pPr>
    </w:p>
    <w:p w14:paraId="72899718" w14:textId="43669881" w:rsidR="00F37416" w:rsidRPr="00CC5538" w:rsidRDefault="00292123" w:rsidP="0037016E">
      <w:pPr>
        <w:pStyle w:val="len"/>
        <w:spacing w:before="0" w:line="260" w:lineRule="exact"/>
        <w:rPr>
          <w:sz w:val="20"/>
          <w:szCs w:val="20"/>
        </w:rPr>
      </w:pPr>
      <w:r w:rsidRPr="00CC5538">
        <w:rPr>
          <w:sz w:val="20"/>
          <w:szCs w:val="20"/>
        </w:rPr>
        <w:t>1</w:t>
      </w:r>
      <w:r>
        <w:rPr>
          <w:sz w:val="20"/>
          <w:szCs w:val="20"/>
        </w:rPr>
        <w:t>0</w:t>
      </w:r>
      <w:r w:rsidR="00F37416" w:rsidRPr="00CC5538">
        <w:rPr>
          <w:sz w:val="20"/>
          <w:szCs w:val="20"/>
        </w:rPr>
        <w:t>. člen</w:t>
      </w:r>
    </w:p>
    <w:p w14:paraId="13F4383C" w14:textId="77777777" w:rsidR="009E4092" w:rsidRPr="00CC5538" w:rsidRDefault="009E4092" w:rsidP="0037016E">
      <w:pPr>
        <w:pStyle w:val="Oddelek"/>
        <w:spacing w:before="0" w:line="260" w:lineRule="exact"/>
        <w:jc w:val="both"/>
        <w:rPr>
          <w:rFonts w:cs="Arial"/>
          <w:sz w:val="20"/>
          <w:szCs w:val="20"/>
        </w:rPr>
      </w:pPr>
    </w:p>
    <w:p w14:paraId="1B1E1411" w14:textId="5655F2F6" w:rsidR="009E4092" w:rsidRPr="00CC5538" w:rsidRDefault="009E4092" w:rsidP="0037016E">
      <w:pPr>
        <w:pStyle w:val="Oddelek"/>
        <w:spacing w:before="0" w:line="260" w:lineRule="exact"/>
        <w:jc w:val="both"/>
        <w:rPr>
          <w:rFonts w:cs="Arial"/>
          <w:sz w:val="20"/>
          <w:szCs w:val="20"/>
        </w:rPr>
      </w:pPr>
      <w:r w:rsidRPr="00CC5538">
        <w:rPr>
          <w:rFonts w:cs="Arial"/>
          <w:sz w:val="20"/>
          <w:szCs w:val="20"/>
        </w:rPr>
        <w:t xml:space="preserve">V 28. členu se v drugem odstavku v 2. točki </w:t>
      </w:r>
      <w:r w:rsidR="00E04E75" w:rsidRPr="00CC5538">
        <w:rPr>
          <w:rFonts w:cs="Arial"/>
          <w:sz w:val="20"/>
          <w:szCs w:val="20"/>
        </w:rPr>
        <w:t>pika</w:t>
      </w:r>
      <w:r w:rsidR="007F797F" w:rsidRPr="00CC5538">
        <w:rPr>
          <w:rFonts w:cs="Arial"/>
          <w:sz w:val="20"/>
          <w:szCs w:val="20"/>
        </w:rPr>
        <w:t xml:space="preserve"> nadomesti</w:t>
      </w:r>
      <w:r w:rsidR="00E04E75" w:rsidRPr="00CC5538">
        <w:rPr>
          <w:rFonts w:cs="Arial"/>
          <w:sz w:val="20"/>
          <w:szCs w:val="20"/>
        </w:rPr>
        <w:t xml:space="preserve"> s podpičjem</w:t>
      </w:r>
      <w:r w:rsidRPr="00CC5538">
        <w:rPr>
          <w:rFonts w:cs="Arial"/>
          <w:sz w:val="20"/>
          <w:szCs w:val="20"/>
        </w:rPr>
        <w:t xml:space="preserve"> in doda nova</w:t>
      </w:r>
      <w:r w:rsidR="007F797F" w:rsidRPr="00CC5538">
        <w:rPr>
          <w:rFonts w:cs="Arial"/>
          <w:sz w:val="20"/>
          <w:szCs w:val="20"/>
        </w:rPr>
        <w:t>,</w:t>
      </w:r>
      <w:r w:rsidRPr="00CC5538">
        <w:rPr>
          <w:rFonts w:cs="Arial"/>
          <w:sz w:val="20"/>
          <w:szCs w:val="20"/>
        </w:rPr>
        <w:t xml:space="preserve"> 3. točka, ki se glasi:</w:t>
      </w:r>
    </w:p>
    <w:p w14:paraId="1E181318" w14:textId="77D6AD8B" w:rsidR="009E4092" w:rsidRPr="00CC5538" w:rsidRDefault="009E4092" w:rsidP="0037016E">
      <w:pPr>
        <w:pStyle w:val="Oddelek"/>
        <w:spacing w:before="0" w:line="260" w:lineRule="exact"/>
        <w:jc w:val="both"/>
        <w:rPr>
          <w:rFonts w:cs="Arial"/>
          <w:sz w:val="20"/>
          <w:szCs w:val="20"/>
        </w:rPr>
      </w:pPr>
      <w:r w:rsidRPr="00CC5538">
        <w:rPr>
          <w:rFonts w:cs="Arial"/>
          <w:sz w:val="20"/>
          <w:szCs w:val="20"/>
        </w:rPr>
        <w:t xml:space="preserve">»3. gre </w:t>
      </w:r>
      <w:r w:rsidR="00E04E75" w:rsidRPr="00CC5538">
        <w:rPr>
          <w:rFonts w:cs="Arial"/>
          <w:sz w:val="20"/>
          <w:szCs w:val="20"/>
        </w:rPr>
        <w:t xml:space="preserve">za </w:t>
      </w:r>
      <w:proofErr w:type="spellStart"/>
      <w:r w:rsidR="00E04E75" w:rsidRPr="00CC5538">
        <w:rPr>
          <w:rFonts w:cs="Arial"/>
          <w:sz w:val="20"/>
          <w:szCs w:val="20"/>
        </w:rPr>
        <w:t>podintervencijo</w:t>
      </w:r>
      <w:proofErr w:type="spellEnd"/>
      <w:r w:rsidR="00E04E75" w:rsidRPr="00CC5538">
        <w:rPr>
          <w:rFonts w:cs="Arial"/>
          <w:sz w:val="20"/>
          <w:szCs w:val="20"/>
        </w:rPr>
        <w:t xml:space="preserve"> iz 4.2 točke Priloge 1 te uredbe</w:t>
      </w:r>
      <w:r w:rsidRPr="00CC5538">
        <w:rPr>
          <w:rFonts w:cs="Arial"/>
          <w:sz w:val="20"/>
          <w:szCs w:val="20"/>
        </w:rPr>
        <w:t>.«.</w:t>
      </w:r>
    </w:p>
    <w:p w14:paraId="71339501" w14:textId="7C96A4A9" w:rsidR="009E4092" w:rsidRPr="00CC5538" w:rsidRDefault="009E4092" w:rsidP="0037016E">
      <w:pPr>
        <w:pStyle w:val="Oddelek"/>
        <w:spacing w:before="0" w:line="260" w:lineRule="exact"/>
        <w:jc w:val="both"/>
        <w:rPr>
          <w:rFonts w:cs="Arial"/>
          <w:sz w:val="20"/>
          <w:szCs w:val="20"/>
        </w:rPr>
      </w:pPr>
    </w:p>
    <w:p w14:paraId="744010FD" w14:textId="51F565F4" w:rsidR="009E4092" w:rsidRPr="00CC5538" w:rsidRDefault="00292123" w:rsidP="0037016E">
      <w:pPr>
        <w:pStyle w:val="len"/>
        <w:spacing w:before="0" w:line="260" w:lineRule="exact"/>
        <w:rPr>
          <w:sz w:val="20"/>
          <w:szCs w:val="20"/>
        </w:rPr>
      </w:pPr>
      <w:r w:rsidRPr="00CC5538">
        <w:rPr>
          <w:sz w:val="20"/>
          <w:szCs w:val="20"/>
        </w:rPr>
        <w:t>1</w:t>
      </w:r>
      <w:r>
        <w:rPr>
          <w:sz w:val="20"/>
          <w:szCs w:val="20"/>
        </w:rPr>
        <w:t>1</w:t>
      </w:r>
      <w:r w:rsidR="009E4092" w:rsidRPr="00CC5538">
        <w:rPr>
          <w:sz w:val="20"/>
          <w:szCs w:val="20"/>
        </w:rPr>
        <w:t>. člen</w:t>
      </w:r>
    </w:p>
    <w:p w14:paraId="58D8A13C" w14:textId="77777777" w:rsidR="009E4092" w:rsidRPr="00CC5538" w:rsidRDefault="009E4092" w:rsidP="0037016E">
      <w:pPr>
        <w:pStyle w:val="Oddelek"/>
        <w:spacing w:before="0" w:line="260" w:lineRule="exact"/>
        <w:jc w:val="both"/>
        <w:rPr>
          <w:rFonts w:cs="Arial"/>
          <w:sz w:val="20"/>
          <w:szCs w:val="20"/>
        </w:rPr>
      </w:pPr>
    </w:p>
    <w:p w14:paraId="09AE6739" w14:textId="27764B4F" w:rsidR="009E4092" w:rsidRPr="00CC5538" w:rsidRDefault="009E4092" w:rsidP="0037016E">
      <w:pPr>
        <w:pStyle w:val="Oddelek"/>
        <w:spacing w:before="0" w:line="260" w:lineRule="exact"/>
        <w:jc w:val="both"/>
        <w:rPr>
          <w:rFonts w:cs="Arial"/>
          <w:sz w:val="20"/>
          <w:szCs w:val="20"/>
        </w:rPr>
      </w:pPr>
      <w:r w:rsidRPr="00CC5538">
        <w:rPr>
          <w:rFonts w:cs="Arial"/>
          <w:sz w:val="20"/>
          <w:szCs w:val="20"/>
        </w:rPr>
        <w:t>V 29. členu se v prvem odstavku za besedilom »upravnimi pregledi« doda</w:t>
      </w:r>
      <w:r w:rsidR="007F797F" w:rsidRPr="00CC5538">
        <w:rPr>
          <w:rFonts w:cs="Arial"/>
          <w:sz w:val="20"/>
          <w:szCs w:val="20"/>
        </w:rPr>
        <w:t>ta vejica in</w:t>
      </w:r>
      <w:r w:rsidRPr="00CC5538">
        <w:rPr>
          <w:rFonts w:cs="Arial"/>
          <w:sz w:val="20"/>
          <w:szCs w:val="20"/>
        </w:rPr>
        <w:t xml:space="preserve"> besedilo »razen če gre za </w:t>
      </w:r>
      <w:proofErr w:type="spellStart"/>
      <w:r w:rsidR="00E04E75" w:rsidRPr="00CC5538">
        <w:rPr>
          <w:rFonts w:cs="Arial"/>
          <w:sz w:val="20"/>
          <w:szCs w:val="20"/>
        </w:rPr>
        <w:t>podintervencijo</w:t>
      </w:r>
      <w:proofErr w:type="spellEnd"/>
      <w:r w:rsidR="00E04E75" w:rsidRPr="00CC5538">
        <w:rPr>
          <w:rFonts w:cs="Arial"/>
          <w:sz w:val="20"/>
          <w:szCs w:val="20"/>
        </w:rPr>
        <w:t xml:space="preserve"> iz 4.2 točke Priloge 1 te uredbe</w:t>
      </w:r>
      <w:r w:rsidRPr="00CC5538">
        <w:rPr>
          <w:rFonts w:cs="Arial"/>
          <w:sz w:val="20"/>
          <w:szCs w:val="20"/>
        </w:rPr>
        <w:t>«.</w:t>
      </w:r>
    </w:p>
    <w:p w14:paraId="6E34A237" w14:textId="77777777" w:rsidR="009E4092" w:rsidRPr="00CC5538" w:rsidRDefault="009E4092" w:rsidP="0037016E">
      <w:pPr>
        <w:pStyle w:val="Oddelek"/>
        <w:spacing w:before="0" w:line="260" w:lineRule="exact"/>
        <w:jc w:val="both"/>
        <w:rPr>
          <w:rFonts w:cs="Arial"/>
          <w:sz w:val="20"/>
          <w:szCs w:val="20"/>
        </w:rPr>
      </w:pPr>
    </w:p>
    <w:p w14:paraId="03BDDB0C" w14:textId="4E551A5B" w:rsidR="009E4092" w:rsidRPr="00CC5538" w:rsidRDefault="00292123" w:rsidP="0037016E">
      <w:pPr>
        <w:pStyle w:val="len"/>
        <w:spacing w:before="0" w:line="260" w:lineRule="exact"/>
        <w:rPr>
          <w:sz w:val="20"/>
          <w:szCs w:val="20"/>
        </w:rPr>
      </w:pPr>
      <w:r w:rsidRPr="00CC5538">
        <w:rPr>
          <w:sz w:val="20"/>
          <w:szCs w:val="20"/>
        </w:rPr>
        <w:t>1</w:t>
      </w:r>
      <w:r>
        <w:rPr>
          <w:sz w:val="20"/>
          <w:szCs w:val="20"/>
        </w:rPr>
        <w:t>2</w:t>
      </w:r>
      <w:r w:rsidR="009E4092" w:rsidRPr="00CC5538">
        <w:rPr>
          <w:sz w:val="20"/>
          <w:szCs w:val="20"/>
        </w:rPr>
        <w:t>. člen</w:t>
      </w:r>
    </w:p>
    <w:p w14:paraId="29249C8D" w14:textId="77777777" w:rsidR="009E4092" w:rsidRPr="00CC5538" w:rsidRDefault="009E4092" w:rsidP="0037016E">
      <w:pPr>
        <w:pStyle w:val="Oddelek"/>
        <w:spacing w:before="0" w:line="260" w:lineRule="exact"/>
        <w:jc w:val="both"/>
        <w:rPr>
          <w:rFonts w:cs="Arial"/>
          <w:sz w:val="20"/>
          <w:szCs w:val="20"/>
        </w:rPr>
      </w:pPr>
    </w:p>
    <w:p w14:paraId="3329B4C6" w14:textId="604337CA" w:rsidR="00121B87" w:rsidRPr="00CC5538" w:rsidRDefault="00F37416" w:rsidP="0037016E">
      <w:pPr>
        <w:pStyle w:val="Oddelek"/>
        <w:spacing w:before="0" w:line="260" w:lineRule="exact"/>
        <w:jc w:val="both"/>
        <w:rPr>
          <w:rFonts w:cs="Arial"/>
          <w:sz w:val="20"/>
          <w:szCs w:val="20"/>
        </w:rPr>
      </w:pPr>
      <w:r w:rsidRPr="00CC5538">
        <w:rPr>
          <w:rFonts w:cs="Arial"/>
          <w:sz w:val="20"/>
          <w:szCs w:val="20"/>
        </w:rPr>
        <w:t>V 33. člen</w:t>
      </w:r>
      <w:r w:rsidR="00963485" w:rsidRPr="00CC5538">
        <w:rPr>
          <w:rFonts w:cs="Arial"/>
          <w:sz w:val="20"/>
          <w:szCs w:val="20"/>
        </w:rPr>
        <w:t>u</w:t>
      </w:r>
      <w:r w:rsidRPr="00CC5538">
        <w:rPr>
          <w:rFonts w:cs="Arial"/>
          <w:sz w:val="20"/>
          <w:szCs w:val="20"/>
        </w:rPr>
        <w:t xml:space="preserve"> se</w:t>
      </w:r>
      <w:r w:rsidR="007F797F" w:rsidRPr="00CC5538">
        <w:rPr>
          <w:rFonts w:cs="Arial"/>
          <w:sz w:val="20"/>
          <w:szCs w:val="20"/>
        </w:rPr>
        <w:t xml:space="preserve"> v devetem odstavku</w:t>
      </w:r>
      <w:r w:rsidRPr="00CC5538">
        <w:rPr>
          <w:rFonts w:cs="Arial"/>
          <w:sz w:val="20"/>
          <w:szCs w:val="20"/>
        </w:rPr>
        <w:t xml:space="preserve"> za besedo »četrtim« doda besedilo »in </w:t>
      </w:r>
      <w:r w:rsidR="00510E70" w:rsidRPr="00CC5538">
        <w:rPr>
          <w:rFonts w:cs="Arial"/>
          <w:sz w:val="20"/>
          <w:szCs w:val="20"/>
        </w:rPr>
        <w:t>šestim</w:t>
      </w:r>
      <w:r w:rsidRPr="00CC5538">
        <w:rPr>
          <w:rFonts w:cs="Arial"/>
          <w:sz w:val="20"/>
          <w:szCs w:val="20"/>
        </w:rPr>
        <w:t>«.</w:t>
      </w:r>
    </w:p>
    <w:p w14:paraId="513CB8FA" w14:textId="77777777" w:rsidR="00121B87" w:rsidRPr="00CC5538" w:rsidRDefault="00121B87" w:rsidP="0037016E">
      <w:pPr>
        <w:pStyle w:val="Oddelek"/>
        <w:spacing w:before="0" w:line="260" w:lineRule="exact"/>
        <w:jc w:val="both"/>
        <w:rPr>
          <w:rFonts w:cs="Arial"/>
          <w:sz w:val="20"/>
          <w:szCs w:val="20"/>
        </w:rPr>
      </w:pPr>
    </w:p>
    <w:p w14:paraId="7083922A" w14:textId="31E0F14C" w:rsidR="00C50657" w:rsidRPr="00CC5538" w:rsidRDefault="00292123" w:rsidP="0037016E">
      <w:pPr>
        <w:pStyle w:val="len"/>
        <w:spacing w:before="0" w:line="260" w:lineRule="exact"/>
        <w:rPr>
          <w:sz w:val="20"/>
          <w:szCs w:val="20"/>
        </w:rPr>
      </w:pPr>
      <w:r w:rsidRPr="00CC5538">
        <w:rPr>
          <w:sz w:val="20"/>
          <w:szCs w:val="20"/>
        </w:rPr>
        <w:t>1</w:t>
      </w:r>
      <w:r>
        <w:rPr>
          <w:sz w:val="20"/>
          <w:szCs w:val="20"/>
        </w:rPr>
        <w:t>3</w:t>
      </w:r>
      <w:r w:rsidR="00C50657" w:rsidRPr="00CC5538">
        <w:rPr>
          <w:sz w:val="20"/>
          <w:szCs w:val="20"/>
        </w:rPr>
        <w:t>. člen</w:t>
      </w:r>
    </w:p>
    <w:p w14:paraId="18A04A75" w14:textId="58551DD4" w:rsidR="00C50657" w:rsidRPr="00CC5538" w:rsidRDefault="00C50657" w:rsidP="0037016E">
      <w:pPr>
        <w:pStyle w:val="Oddelek"/>
        <w:spacing w:before="0" w:line="260" w:lineRule="exact"/>
        <w:jc w:val="both"/>
        <w:rPr>
          <w:rFonts w:cs="Arial"/>
          <w:sz w:val="20"/>
          <w:szCs w:val="20"/>
        </w:rPr>
      </w:pPr>
    </w:p>
    <w:p w14:paraId="0B280C61" w14:textId="0DC03580" w:rsidR="00F14493" w:rsidRPr="00CC5538" w:rsidRDefault="00F14493" w:rsidP="0037016E">
      <w:pPr>
        <w:pStyle w:val="Oddelek"/>
        <w:spacing w:before="0" w:line="260" w:lineRule="exact"/>
        <w:jc w:val="both"/>
        <w:rPr>
          <w:rFonts w:cs="Arial"/>
          <w:sz w:val="20"/>
          <w:szCs w:val="20"/>
        </w:rPr>
      </w:pPr>
      <w:r w:rsidRPr="00CC5538">
        <w:rPr>
          <w:rFonts w:cs="Arial"/>
          <w:sz w:val="20"/>
          <w:szCs w:val="20"/>
        </w:rPr>
        <w:t xml:space="preserve">V </w:t>
      </w:r>
      <w:r w:rsidR="007F797F" w:rsidRPr="00CC5538">
        <w:rPr>
          <w:rFonts w:cs="Arial"/>
          <w:sz w:val="20"/>
          <w:szCs w:val="20"/>
        </w:rPr>
        <w:t>P</w:t>
      </w:r>
      <w:r w:rsidRPr="00CC5538">
        <w:rPr>
          <w:rFonts w:cs="Arial"/>
          <w:sz w:val="20"/>
          <w:szCs w:val="20"/>
        </w:rPr>
        <w:t xml:space="preserve">rilogi 1 se </w:t>
      </w:r>
      <w:r w:rsidR="000A1088" w:rsidRPr="00CC5538">
        <w:rPr>
          <w:rFonts w:cs="Arial"/>
          <w:sz w:val="20"/>
          <w:szCs w:val="20"/>
        </w:rPr>
        <w:t>15.3</w:t>
      </w:r>
      <w:r w:rsidR="00CF2FBE" w:rsidRPr="00CC5538">
        <w:rPr>
          <w:rFonts w:cs="Arial"/>
          <w:sz w:val="20"/>
          <w:szCs w:val="20"/>
        </w:rPr>
        <w:t>.</w:t>
      </w:r>
      <w:r w:rsidR="000A1088" w:rsidRPr="00CC5538">
        <w:rPr>
          <w:rFonts w:cs="Arial"/>
          <w:sz w:val="20"/>
          <w:szCs w:val="20"/>
        </w:rPr>
        <w:t xml:space="preserve"> </w:t>
      </w:r>
      <w:r w:rsidRPr="00CC5538">
        <w:rPr>
          <w:rFonts w:cs="Arial"/>
          <w:sz w:val="20"/>
          <w:szCs w:val="20"/>
        </w:rPr>
        <w:t>točka črta.</w:t>
      </w:r>
    </w:p>
    <w:p w14:paraId="0BDB7E9F" w14:textId="41A9C45B" w:rsidR="000A1088" w:rsidRPr="00CC5538" w:rsidRDefault="000A1088" w:rsidP="0037016E">
      <w:pPr>
        <w:pStyle w:val="Oddelek"/>
        <w:spacing w:before="0" w:line="260" w:lineRule="exact"/>
        <w:jc w:val="both"/>
        <w:rPr>
          <w:rFonts w:cs="Arial"/>
          <w:sz w:val="20"/>
          <w:szCs w:val="20"/>
        </w:rPr>
      </w:pPr>
    </w:p>
    <w:p w14:paraId="28DEBBFD" w14:textId="21D12DB1" w:rsidR="000A1088" w:rsidRPr="00CC5538" w:rsidRDefault="000A1088" w:rsidP="0037016E">
      <w:pPr>
        <w:pStyle w:val="Oddelek"/>
        <w:spacing w:before="0" w:line="260" w:lineRule="exact"/>
        <w:jc w:val="both"/>
        <w:rPr>
          <w:rFonts w:cs="Arial"/>
          <w:sz w:val="20"/>
          <w:szCs w:val="20"/>
        </w:rPr>
      </w:pPr>
      <w:r w:rsidRPr="00CC5538">
        <w:rPr>
          <w:rFonts w:cs="Arial"/>
          <w:sz w:val="20"/>
          <w:szCs w:val="20"/>
        </w:rPr>
        <w:t xml:space="preserve">V </w:t>
      </w:r>
      <w:r w:rsidR="00CF2FBE" w:rsidRPr="00CC5538">
        <w:rPr>
          <w:rFonts w:cs="Arial"/>
          <w:sz w:val="20"/>
          <w:szCs w:val="20"/>
        </w:rPr>
        <w:t xml:space="preserve">18.2. </w:t>
      </w:r>
      <w:r w:rsidRPr="00CC5538">
        <w:rPr>
          <w:rFonts w:cs="Arial"/>
          <w:sz w:val="20"/>
          <w:szCs w:val="20"/>
        </w:rPr>
        <w:t>točki</w:t>
      </w:r>
      <w:r w:rsidR="00727CB2" w:rsidRPr="00CC5538">
        <w:rPr>
          <w:rFonts w:cs="Arial"/>
          <w:sz w:val="20"/>
          <w:szCs w:val="20"/>
        </w:rPr>
        <w:t xml:space="preserve"> se črta besed</w:t>
      </w:r>
      <w:r w:rsidR="007F797F" w:rsidRPr="00CC5538">
        <w:rPr>
          <w:rFonts w:cs="Arial"/>
          <w:sz w:val="20"/>
          <w:szCs w:val="20"/>
        </w:rPr>
        <w:t>ilo</w:t>
      </w:r>
      <w:r w:rsidR="00CF2FBE" w:rsidRPr="00CC5538">
        <w:rPr>
          <w:rFonts w:cs="Arial"/>
          <w:sz w:val="20"/>
          <w:szCs w:val="20"/>
        </w:rPr>
        <w:t xml:space="preserve"> »mejic,«.</w:t>
      </w:r>
      <w:r w:rsidRPr="00CC5538">
        <w:rPr>
          <w:rFonts w:cs="Arial"/>
          <w:sz w:val="20"/>
          <w:szCs w:val="20"/>
        </w:rPr>
        <w:t xml:space="preserve"> </w:t>
      </w:r>
    </w:p>
    <w:p w14:paraId="0F967748" w14:textId="77777777" w:rsidR="000A1088" w:rsidRPr="00CC5538" w:rsidRDefault="000A1088" w:rsidP="0037016E">
      <w:pPr>
        <w:pStyle w:val="Oddelek"/>
        <w:spacing w:before="0" w:line="260" w:lineRule="exact"/>
        <w:jc w:val="both"/>
        <w:rPr>
          <w:rFonts w:cs="Arial"/>
          <w:sz w:val="20"/>
          <w:szCs w:val="20"/>
        </w:rPr>
      </w:pPr>
    </w:p>
    <w:p w14:paraId="5466381D" w14:textId="65150E3C" w:rsidR="00C50657" w:rsidRPr="00CC5538" w:rsidRDefault="00F14493" w:rsidP="0037016E">
      <w:pPr>
        <w:pStyle w:val="Oddelek"/>
        <w:spacing w:before="0" w:line="260" w:lineRule="exact"/>
        <w:jc w:val="both"/>
        <w:rPr>
          <w:rFonts w:cs="Arial"/>
          <w:sz w:val="20"/>
          <w:szCs w:val="20"/>
        </w:rPr>
      </w:pPr>
      <w:r w:rsidRPr="00CC5538">
        <w:rPr>
          <w:rFonts w:cs="Arial"/>
          <w:sz w:val="20"/>
          <w:szCs w:val="20"/>
        </w:rPr>
        <w:t>Z</w:t>
      </w:r>
      <w:r w:rsidR="00C50657" w:rsidRPr="00CC5538">
        <w:rPr>
          <w:rFonts w:cs="Arial"/>
          <w:sz w:val="20"/>
          <w:szCs w:val="20"/>
        </w:rPr>
        <w:t>a 32.2. točko</w:t>
      </w:r>
      <w:r w:rsidRPr="00CC5538">
        <w:rPr>
          <w:rFonts w:cs="Arial"/>
          <w:sz w:val="20"/>
          <w:szCs w:val="20"/>
        </w:rPr>
        <w:t xml:space="preserve"> se</w:t>
      </w:r>
      <w:r w:rsidR="00C50657" w:rsidRPr="00CC5538">
        <w:rPr>
          <w:rFonts w:cs="Arial"/>
          <w:sz w:val="20"/>
          <w:szCs w:val="20"/>
        </w:rPr>
        <w:t xml:space="preserve"> dodata novi</w:t>
      </w:r>
      <w:r w:rsidR="007F797F" w:rsidRPr="00CC5538">
        <w:rPr>
          <w:rFonts w:cs="Arial"/>
          <w:sz w:val="20"/>
          <w:szCs w:val="20"/>
        </w:rPr>
        <w:t>,</w:t>
      </w:r>
      <w:r w:rsidR="00C50657" w:rsidRPr="00CC5538">
        <w:rPr>
          <w:rFonts w:cs="Arial"/>
          <w:sz w:val="20"/>
          <w:szCs w:val="20"/>
        </w:rPr>
        <w:t xml:space="preserve"> 33. in 34. točka</w:t>
      </w:r>
      <w:r w:rsidR="007F797F" w:rsidRPr="00CC5538">
        <w:rPr>
          <w:rFonts w:cs="Arial"/>
          <w:sz w:val="20"/>
          <w:szCs w:val="20"/>
        </w:rPr>
        <w:t>, ki se glasita</w:t>
      </w:r>
      <w:r w:rsidR="00C50657" w:rsidRPr="00CC5538">
        <w:rPr>
          <w:rFonts w:cs="Arial"/>
          <w:sz w:val="20"/>
          <w:szCs w:val="20"/>
        </w:rPr>
        <w:t>:</w:t>
      </w:r>
    </w:p>
    <w:p w14:paraId="21E69185" w14:textId="321B4BD1" w:rsidR="00C50657" w:rsidRPr="00CC5538" w:rsidRDefault="00C50657" w:rsidP="0037016E">
      <w:pPr>
        <w:pStyle w:val="Oddelek"/>
        <w:spacing w:before="0" w:line="260" w:lineRule="exact"/>
        <w:jc w:val="both"/>
        <w:rPr>
          <w:rFonts w:cs="Arial"/>
          <w:sz w:val="20"/>
          <w:szCs w:val="20"/>
        </w:rPr>
      </w:pPr>
      <w:r w:rsidRPr="00CC5538">
        <w:rPr>
          <w:rFonts w:cs="Arial"/>
          <w:sz w:val="20"/>
          <w:szCs w:val="20"/>
        </w:rPr>
        <w:t>»</w:t>
      </w:r>
    </w:p>
    <w:tbl>
      <w:tblPr>
        <w:tblW w:w="8670" w:type="dxa"/>
        <w:tblInd w:w="85" w:type="dxa"/>
        <w:tblLook w:val="04A0" w:firstRow="1" w:lastRow="0" w:firstColumn="1" w:lastColumn="0" w:noHBand="0" w:noVBand="1"/>
      </w:tblPr>
      <w:tblGrid>
        <w:gridCol w:w="795"/>
        <w:gridCol w:w="6883"/>
        <w:gridCol w:w="992"/>
      </w:tblGrid>
      <w:tr w:rsidR="00C50657" w:rsidRPr="00CC5538" w14:paraId="5B119A4D" w14:textId="77777777" w:rsidTr="00595831">
        <w:trPr>
          <w:trHeight w:val="410"/>
        </w:trPr>
        <w:tc>
          <w:tcPr>
            <w:tcW w:w="795" w:type="dxa"/>
            <w:shd w:val="clear" w:color="auto" w:fill="auto"/>
            <w:vAlign w:val="center"/>
          </w:tcPr>
          <w:p w14:paraId="04DD9238" w14:textId="3E1C4668" w:rsidR="00C50657" w:rsidRPr="00CC5538" w:rsidRDefault="3FF22361" w:rsidP="0037016E">
            <w:pPr>
              <w:spacing w:line="260" w:lineRule="exact"/>
              <w:jc w:val="center"/>
              <w:rPr>
                <w:rFonts w:cs="Arial"/>
                <w:b/>
                <w:bCs/>
                <w:color w:val="000000" w:themeColor="text1"/>
                <w:sz w:val="20"/>
                <w:szCs w:val="20"/>
                <w:lang w:eastAsia="en-GB"/>
              </w:rPr>
            </w:pPr>
            <w:r w:rsidRPr="00CC5538">
              <w:rPr>
                <w:rFonts w:cs="Arial"/>
                <w:b/>
                <w:bCs/>
                <w:color w:val="000000" w:themeColor="text1"/>
                <w:sz w:val="20"/>
                <w:szCs w:val="20"/>
                <w:lang w:eastAsia="en-GB"/>
              </w:rPr>
              <w:t>33.</w:t>
            </w:r>
          </w:p>
        </w:tc>
        <w:tc>
          <w:tcPr>
            <w:tcW w:w="6883" w:type="dxa"/>
            <w:shd w:val="clear" w:color="auto" w:fill="auto"/>
            <w:vAlign w:val="center"/>
          </w:tcPr>
          <w:p w14:paraId="3DA51BA8" w14:textId="77777777" w:rsidR="00C50657" w:rsidRPr="00CC5538" w:rsidRDefault="00C50657" w:rsidP="0037016E">
            <w:pPr>
              <w:spacing w:line="260" w:lineRule="exact"/>
              <w:rPr>
                <w:rFonts w:cs="Arial"/>
                <w:color w:val="000000"/>
                <w:sz w:val="20"/>
                <w:szCs w:val="20"/>
                <w:lang w:eastAsia="en-GB"/>
              </w:rPr>
            </w:pPr>
            <w:r w:rsidRPr="00CC5538">
              <w:rPr>
                <w:rFonts w:cs="Arial"/>
                <w:color w:val="000000"/>
                <w:sz w:val="20"/>
                <w:szCs w:val="20"/>
                <w:lang w:eastAsia="en-GB"/>
              </w:rPr>
              <w:t>Kolektivne naložbe v kmetijstvu za skupno predelavo in trženje kmetijskih</w:t>
            </w:r>
          </w:p>
          <w:p w14:paraId="433F1CA6" w14:textId="0222DE57" w:rsidR="00C50657" w:rsidRPr="00CC5538" w:rsidRDefault="00C50657" w:rsidP="0037016E">
            <w:pPr>
              <w:spacing w:line="260" w:lineRule="exact"/>
              <w:rPr>
                <w:rFonts w:cs="Arial"/>
                <w:color w:val="000000"/>
                <w:sz w:val="20"/>
                <w:szCs w:val="20"/>
                <w:lang w:eastAsia="en-GB"/>
              </w:rPr>
            </w:pPr>
            <w:r w:rsidRPr="00CC5538">
              <w:rPr>
                <w:rFonts w:cs="Arial"/>
                <w:color w:val="000000"/>
                <w:sz w:val="20"/>
                <w:szCs w:val="20"/>
                <w:lang w:eastAsia="en-GB"/>
              </w:rPr>
              <w:t>proizvodov in razvoj močnih in odpornih verig vrednosti preskrbe s hrano</w:t>
            </w:r>
          </w:p>
        </w:tc>
        <w:tc>
          <w:tcPr>
            <w:tcW w:w="992" w:type="dxa"/>
            <w:shd w:val="clear" w:color="auto" w:fill="auto"/>
            <w:vAlign w:val="center"/>
          </w:tcPr>
          <w:p w14:paraId="673AEFE2" w14:textId="1CD23D51" w:rsidR="00C50657" w:rsidRPr="00CC5538" w:rsidRDefault="00C50657" w:rsidP="0037016E">
            <w:pPr>
              <w:spacing w:line="260" w:lineRule="exact"/>
              <w:rPr>
                <w:rFonts w:cs="Arial"/>
                <w:b/>
                <w:color w:val="000000"/>
                <w:sz w:val="20"/>
                <w:szCs w:val="20"/>
              </w:rPr>
            </w:pPr>
            <w:r w:rsidRPr="00CC5538">
              <w:rPr>
                <w:rFonts w:cs="Arial"/>
                <w:b/>
                <w:color w:val="000000"/>
                <w:sz w:val="20"/>
                <w:szCs w:val="20"/>
              </w:rPr>
              <w:t>IRP44</w:t>
            </w:r>
          </w:p>
        </w:tc>
      </w:tr>
      <w:tr w:rsidR="00C50657" w:rsidRPr="00CC5538" w14:paraId="3A11B039" w14:textId="77777777" w:rsidTr="00595831">
        <w:trPr>
          <w:trHeight w:val="410"/>
        </w:trPr>
        <w:tc>
          <w:tcPr>
            <w:tcW w:w="795" w:type="dxa"/>
            <w:shd w:val="clear" w:color="auto" w:fill="auto"/>
            <w:vAlign w:val="center"/>
          </w:tcPr>
          <w:p w14:paraId="65B244CA" w14:textId="63D58FF6" w:rsidR="00C50657" w:rsidRPr="00CC5538" w:rsidRDefault="3FF22361" w:rsidP="0037016E">
            <w:pPr>
              <w:spacing w:line="260" w:lineRule="exact"/>
              <w:jc w:val="center"/>
              <w:rPr>
                <w:rFonts w:cs="Arial"/>
                <w:color w:val="000000" w:themeColor="text1"/>
                <w:sz w:val="20"/>
                <w:szCs w:val="20"/>
                <w:lang w:eastAsia="en-GB"/>
              </w:rPr>
            </w:pPr>
            <w:r w:rsidRPr="00CC5538">
              <w:rPr>
                <w:rFonts w:cs="Arial"/>
                <w:b/>
                <w:bCs/>
                <w:color w:val="000000" w:themeColor="text1"/>
                <w:sz w:val="20"/>
                <w:szCs w:val="20"/>
                <w:lang w:eastAsia="en-GB"/>
              </w:rPr>
              <w:t>34.</w:t>
            </w:r>
          </w:p>
        </w:tc>
        <w:tc>
          <w:tcPr>
            <w:tcW w:w="6883" w:type="dxa"/>
            <w:shd w:val="clear" w:color="auto" w:fill="auto"/>
            <w:vAlign w:val="center"/>
          </w:tcPr>
          <w:p w14:paraId="67FCFE58" w14:textId="77777777" w:rsidR="00C50657" w:rsidRPr="00CC5538" w:rsidRDefault="00C50657" w:rsidP="0037016E">
            <w:pPr>
              <w:spacing w:line="260" w:lineRule="exact"/>
              <w:jc w:val="both"/>
              <w:rPr>
                <w:rFonts w:cs="Arial"/>
                <w:color w:val="000000"/>
                <w:sz w:val="20"/>
                <w:szCs w:val="20"/>
                <w:lang w:eastAsia="en-GB"/>
              </w:rPr>
            </w:pPr>
            <w:r w:rsidRPr="00CC5538">
              <w:rPr>
                <w:rFonts w:cs="Arial"/>
                <w:color w:val="000000"/>
                <w:sz w:val="20"/>
                <w:szCs w:val="20"/>
                <w:lang w:eastAsia="en-GB"/>
              </w:rPr>
              <w:t>Naložbe v obnovo kmetijskega potenciala po naravnih nesrečah, slabih</w:t>
            </w:r>
          </w:p>
          <w:p w14:paraId="0305F0F9" w14:textId="6FB672B9" w:rsidR="00C50657" w:rsidRPr="00CC5538" w:rsidRDefault="00C50657" w:rsidP="0037016E">
            <w:pPr>
              <w:spacing w:line="260" w:lineRule="exact"/>
              <w:jc w:val="both"/>
              <w:rPr>
                <w:rFonts w:cs="Arial"/>
                <w:color w:val="000000"/>
                <w:sz w:val="20"/>
                <w:szCs w:val="20"/>
                <w:lang w:eastAsia="en-GB"/>
              </w:rPr>
            </w:pPr>
            <w:r w:rsidRPr="00CC5538">
              <w:rPr>
                <w:rFonts w:cs="Arial"/>
                <w:color w:val="000000"/>
                <w:sz w:val="20"/>
                <w:szCs w:val="20"/>
                <w:lang w:eastAsia="en-GB"/>
              </w:rPr>
              <w:t>vremenskih razmerah ali katastrofah</w:t>
            </w:r>
          </w:p>
        </w:tc>
        <w:tc>
          <w:tcPr>
            <w:tcW w:w="992" w:type="dxa"/>
            <w:shd w:val="clear" w:color="auto" w:fill="auto"/>
            <w:vAlign w:val="center"/>
          </w:tcPr>
          <w:p w14:paraId="15FA300A" w14:textId="439D65DC" w:rsidR="00C50657" w:rsidRPr="00CC5538" w:rsidRDefault="00C50657" w:rsidP="0037016E">
            <w:pPr>
              <w:spacing w:line="260" w:lineRule="exact"/>
              <w:rPr>
                <w:rFonts w:cs="Arial"/>
                <w:b/>
                <w:color w:val="000000"/>
                <w:sz w:val="20"/>
                <w:szCs w:val="20"/>
              </w:rPr>
            </w:pPr>
            <w:r w:rsidRPr="00CC5538">
              <w:rPr>
                <w:rFonts w:cs="Arial"/>
                <w:b/>
                <w:color w:val="000000"/>
                <w:sz w:val="20"/>
                <w:szCs w:val="20"/>
              </w:rPr>
              <w:t>IRP45</w:t>
            </w:r>
          </w:p>
        </w:tc>
      </w:tr>
    </w:tbl>
    <w:p w14:paraId="5913D8F6" w14:textId="6E7CF67F" w:rsidR="00C50657" w:rsidRPr="00CC5538" w:rsidRDefault="00C50657" w:rsidP="0037016E">
      <w:pPr>
        <w:pStyle w:val="Oddelek"/>
        <w:spacing w:before="0" w:line="260" w:lineRule="exact"/>
        <w:jc w:val="right"/>
        <w:rPr>
          <w:rFonts w:cs="Arial"/>
          <w:sz w:val="20"/>
          <w:szCs w:val="20"/>
        </w:rPr>
      </w:pPr>
      <w:r w:rsidRPr="00CC5538">
        <w:rPr>
          <w:rFonts w:cs="Arial"/>
          <w:sz w:val="20"/>
          <w:szCs w:val="20"/>
        </w:rPr>
        <w:t>«.</w:t>
      </w:r>
    </w:p>
    <w:p w14:paraId="1C40074C" w14:textId="7753B398" w:rsidR="00B268AE" w:rsidRPr="00CC5538" w:rsidRDefault="00843FEA" w:rsidP="0037016E">
      <w:pPr>
        <w:pStyle w:val="len"/>
        <w:spacing w:before="0" w:line="260" w:lineRule="exact"/>
        <w:rPr>
          <w:sz w:val="20"/>
          <w:szCs w:val="20"/>
        </w:rPr>
      </w:pPr>
      <w:r w:rsidRPr="00CC5538">
        <w:rPr>
          <w:sz w:val="20"/>
          <w:szCs w:val="20"/>
        </w:rPr>
        <w:t>1</w:t>
      </w:r>
      <w:r w:rsidR="008248D2">
        <w:rPr>
          <w:sz w:val="20"/>
          <w:szCs w:val="20"/>
        </w:rPr>
        <w:t>4</w:t>
      </w:r>
      <w:r w:rsidR="00B268AE" w:rsidRPr="00CC5538">
        <w:rPr>
          <w:sz w:val="20"/>
          <w:szCs w:val="20"/>
        </w:rPr>
        <w:t>. člen</w:t>
      </w:r>
    </w:p>
    <w:p w14:paraId="1ED8F938" w14:textId="5F64A42E" w:rsidR="00C50657" w:rsidRPr="00CC5538" w:rsidRDefault="00C50657" w:rsidP="0037016E">
      <w:pPr>
        <w:pStyle w:val="Oddelek"/>
        <w:spacing w:before="0" w:line="260" w:lineRule="exact"/>
        <w:jc w:val="both"/>
        <w:rPr>
          <w:rFonts w:cs="Arial"/>
          <w:sz w:val="20"/>
          <w:szCs w:val="20"/>
        </w:rPr>
      </w:pPr>
    </w:p>
    <w:p w14:paraId="32FB740B" w14:textId="59ACA413" w:rsidR="00B268AE" w:rsidRPr="00CC5538" w:rsidRDefault="00B268AE" w:rsidP="0037016E">
      <w:pPr>
        <w:pStyle w:val="Oddelek"/>
        <w:spacing w:before="0" w:line="260" w:lineRule="exact"/>
        <w:jc w:val="both"/>
        <w:rPr>
          <w:rFonts w:cs="Arial"/>
          <w:sz w:val="20"/>
          <w:szCs w:val="20"/>
        </w:rPr>
      </w:pPr>
      <w:r w:rsidRPr="00CC5538">
        <w:rPr>
          <w:rFonts w:cs="Arial"/>
          <w:sz w:val="20"/>
          <w:szCs w:val="20"/>
        </w:rPr>
        <w:t xml:space="preserve">Priloga 2 se nadomesti z novo </w:t>
      </w:r>
      <w:r w:rsidR="007F797F" w:rsidRPr="00CC5538">
        <w:rPr>
          <w:rFonts w:cs="Arial"/>
          <w:sz w:val="20"/>
          <w:szCs w:val="20"/>
        </w:rPr>
        <w:t>P</w:t>
      </w:r>
      <w:r w:rsidRPr="00CC5538">
        <w:rPr>
          <w:rFonts w:cs="Arial"/>
          <w:sz w:val="20"/>
          <w:szCs w:val="20"/>
        </w:rPr>
        <w:t xml:space="preserve">rilogo 2, ki je kot </w:t>
      </w:r>
      <w:r w:rsidR="005948EB">
        <w:rPr>
          <w:rFonts w:cs="Arial"/>
          <w:sz w:val="20"/>
          <w:szCs w:val="20"/>
        </w:rPr>
        <w:t>P</w:t>
      </w:r>
      <w:r w:rsidRPr="00CC5538">
        <w:rPr>
          <w:rFonts w:cs="Arial"/>
          <w:sz w:val="20"/>
          <w:szCs w:val="20"/>
        </w:rPr>
        <w:t>r</w:t>
      </w:r>
      <w:r w:rsidR="00F14493" w:rsidRPr="00CC5538">
        <w:rPr>
          <w:rFonts w:cs="Arial"/>
          <w:sz w:val="20"/>
          <w:szCs w:val="20"/>
        </w:rPr>
        <w:t>iloga sestav</w:t>
      </w:r>
      <w:r w:rsidR="007F797F" w:rsidRPr="00CC5538">
        <w:rPr>
          <w:rFonts w:cs="Arial"/>
          <w:sz w:val="20"/>
          <w:szCs w:val="20"/>
        </w:rPr>
        <w:t>ni del</w:t>
      </w:r>
      <w:r w:rsidR="00F14493" w:rsidRPr="00CC5538">
        <w:rPr>
          <w:rFonts w:cs="Arial"/>
          <w:sz w:val="20"/>
          <w:szCs w:val="20"/>
        </w:rPr>
        <w:t xml:space="preserve"> te uredbe</w:t>
      </w:r>
      <w:r w:rsidR="00665A18" w:rsidRPr="00CC5538">
        <w:rPr>
          <w:rFonts w:cs="Arial"/>
          <w:sz w:val="20"/>
          <w:szCs w:val="20"/>
        </w:rPr>
        <w:t>.</w:t>
      </w:r>
    </w:p>
    <w:p w14:paraId="01ED2D10" w14:textId="77777777" w:rsidR="00B268AE" w:rsidRPr="00CC5538" w:rsidRDefault="00B268AE" w:rsidP="0037016E">
      <w:pPr>
        <w:pStyle w:val="Oddelek"/>
        <w:spacing w:before="0" w:line="260" w:lineRule="exact"/>
        <w:jc w:val="both"/>
        <w:rPr>
          <w:rFonts w:cs="Arial"/>
          <w:sz w:val="20"/>
          <w:szCs w:val="20"/>
        </w:rPr>
      </w:pPr>
    </w:p>
    <w:p w14:paraId="6B74B85F" w14:textId="77777777" w:rsidR="00146BF4" w:rsidRPr="00CC5538" w:rsidRDefault="00146BF4" w:rsidP="0037016E">
      <w:pPr>
        <w:pStyle w:val="Oddelek"/>
        <w:spacing w:before="0" w:line="260" w:lineRule="exact"/>
        <w:jc w:val="both"/>
        <w:rPr>
          <w:rFonts w:cs="Arial"/>
          <w:sz w:val="20"/>
          <w:szCs w:val="20"/>
        </w:rPr>
      </w:pPr>
    </w:p>
    <w:p w14:paraId="49AC24F4" w14:textId="4645077A" w:rsidR="005459F1" w:rsidRPr="00CC5538" w:rsidRDefault="005459F1" w:rsidP="0037016E">
      <w:pPr>
        <w:spacing w:line="260" w:lineRule="exact"/>
        <w:jc w:val="center"/>
        <w:rPr>
          <w:rFonts w:cs="Arial"/>
          <w:b/>
          <w:sz w:val="20"/>
          <w:szCs w:val="20"/>
        </w:rPr>
      </w:pPr>
      <w:r w:rsidRPr="00CC5538">
        <w:rPr>
          <w:rFonts w:cs="Arial"/>
          <w:b/>
          <w:sz w:val="20"/>
          <w:szCs w:val="20"/>
        </w:rPr>
        <w:t>PREHODN</w:t>
      </w:r>
      <w:r w:rsidR="007F797F" w:rsidRPr="00CC5538">
        <w:rPr>
          <w:rFonts w:cs="Arial"/>
          <w:b/>
          <w:sz w:val="20"/>
          <w:szCs w:val="20"/>
        </w:rPr>
        <w:t>A</w:t>
      </w:r>
      <w:r w:rsidRPr="00CC5538">
        <w:rPr>
          <w:rFonts w:cs="Arial"/>
          <w:b/>
          <w:sz w:val="20"/>
          <w:szCs w:val="20"/>
        </w:rPr>
        <w:t xml:space="preserve"> IN KONČNA DOLOČBA</w:t>
      </w:r>
    </w:p>
    <w:p w14:paraId="6C128D50" w14:textId="77777777" w:rsidR="005459F1" w:rsidRPr="00CC5538" w:rsidRDefault="005459F1" w:rsidP="0037016E">
      <w:pPr>
        <w:pStyle w:val="Odstavekseznama"/>
        <w:spacing w:line="260" w:lineRule="exact"/>
        <w:jc w:val="center"/>
        <w:rPr>
          <w:rFonts w:ascii="Arial" w:hAnsi="Arial" w:cs="Arial"/>
          <w:b/>
          <w:sz w:val="20"/>
          <w:szCs w:val="20"/>
        </w:rPr>
      </w:pPr>
    </w:p>
    <w:p w14:paraId="1EC42CC0" w14:textId="17242AAA" w:rsidR="005459F1" w:rsidRPr="00CC5538" w:rsidRDefault="00843FEA" w:rsidP="0037016E">
      <w:pPr>
        <w:spacing w:line="260" w:lineRule="exact"/>
        <w:jc w:val="center"/>
        <w:rPr>
          <w:rFonts w:cs="Arial"/>
          <w:b/>
          <w:sz w:val="20"/>
          <w:szCs w:val="20"/>
        </w:rPr>
      </w:pPr>
      <w:r w:rsidRPr="00CC5538">
        <w:rPr>
          <w:rFonts w:cs="Arial"/>
          <w:b/>
          <w:sz w:val="20"/>
          <w:szCs w:val="20"/>
        </w:rPr>
        <w:t>1</w:t>
      </w:r>
      <w:r w:rsidR="008248D2">
        <w:rPr>
          <w:rFonts w:cs="Arial"/>
          <w:b/>
          <w:sz w:val="20"/>
          <w:szCs w:val="20"/>
        </w:rPr>
        <w:t>5</w:t>
      </w:r>
      <w:r w:rsidR="005459F1" w:rsidRPr="00CC5538">
        <w:rPr>
          <w:rFonts w:cs="Arial"/>
          <w:b/>
          <w:sz w:val="20"/>
          <w:szCs w:val="20"/>
        </w:rPr>
        <w:t>. člen</w:t>
      </w:r>
    </w:p>
    <w:p w14:paraId="66F590CC" w14:textId="302C443C" w:rsidR="005459F1" w:rsidRPr="00CC5538" w:rsidRDefault="005459F1" w:rsidP="0037016E">
      <w:pPr>
        <w:spacing w:line="260" w:lineRule="exact"/>
        <w:jc w:val="center"/>
        <w:rPr>
          <w:rFonts w:cs="Arial"/>
          <w:b/>
          <w:sz w:val="20"/>
          <w:szCs w:val="20"/>
        </w:rPr>
      </w:pPr>
      <w:r w:rsidRPr="00CC5538">
        <w:rPr>
          <w:rFonts w:cs="Arial"/>
          <w:b/>
          <w:sz w:val="20"/>
          <w:szCs w:val="20"/>
        </w:rPr>
        <w:t>(začeti postopki)</w:t>
      </w:r>
    </w:p>
    <w:p w14:paraId="75C0D426" w14:textId="77777777" w:rsidR="005459F1" w:rsidRPr="00CC5538" w:rsidRDefault="005459F1" w:rsidP="0037016E">
      <w:pPr>
        <w:pStyle w:val="Odstavekseznama"/>
        <w:spacing w:line="260" w:lineRule="exact"/>
        <w:jc w:val="center"/>
        <w:rPr>
          <w:rFonts w:ascii="Arial" w:hAnsi="Arial" w:cs="Arial"/>
          <w:b/>
          <w:sz w:val="20"/>
          <w:szCs w:val="20"/>
        </w:rPr>
      </w:pPr>
    </w:p>
    <w:p w14:paraId="0197A12E" w14:textId="613CC090" w:rsidR="005459F1" w:rsidRPr="00CC5538" w:rsidRDefault="005459F1" w:rsidP="0037016E">
      <w:pPr>
        <w:pStyle w:val="Odstavekseznama"/>
        <w:spacing w:line="260" w:lineRule="exact"/>
        <w:ind w:left="0"/>
        <w:jc w:val="both"/>
        <w:rPr>
          <w:rFonts w:ascii="Arial" w:hAnsi="Arial" w:cs="Arial"/>
          <w:sz w:val="20"/>
          <w:szCs w:val="20"/>
        </w:rPr>
      </w:pPr>
      <w:r w:rsidRPr="00CC5538">
        <w:rPr>
          <w:rFonts w:ascii="Arial" w:hAnsi="Arial" w:cs="Arial"/>
          <w:sz w:val="20"/>
          <w:szCs w:val="20"/>
        </w:rPr>
        <w:t>Postopki, začeti na podlagi Uredbe o skupnih določbah za izvajanje intervencij razvoja podeželja, ki niso vezane na površino ali živali, iz strateškega načrta skupne kmetijske politike 2023–2027 (Uradni list RS, št. 77/23, 19/24 in 52/24), se končajo v skladu z Uredbo o skupnih določbah za izvajanje intervencij razvoja podeželja, ki niso vezane na površino ali živali, iz strateškega načrta skupne kmetijske politike 2023–2027 (Uradni list RS, št. 77/23,19/24 in 52/24).</w:t>
      </w:r>
    </w:p>
    <w:p w14:paraId="310F206D" w14:textId="77777777" w:rsidR="005459F1" w:rsidRPr="00CC5538" w:rsidRDefault="005459F1" w:rsidP="0037016E">
      <w:pPr>
        <w:pStyle w:val="Odstavekseznama"/>
        <w:spacing w:line="260" w:lineRule="exact"/>
        <w:ind w:left="0"/>
        <w:rPr>
          <w:rFonts w:ascii="Arial" w:hAnsi="Arial" w:cs="Arial"/>
          <w:sz w:val="20"/>
          <w:szCs w:val="20"/>
        </w:rPr>
      </w:pPr>
    </w:p>
    <w:p w14:paraId="5962B6A9" w14:textId="77777777" w:rsidR="005459F1" w:rsidRPr="00CC5538" w:rsidRDefault="005459F1" w:rsidP="0037016E">
      <w:pPr>
        <w:pStyle w:val="Odstavekseznama"/>
        <w:spacing w:line="260" w:lineRule="exact"/>
        <w:jc w:val="center"/>
        <w:rPr>
          <w:rFonts w:ascii="Arial" w:hAnsi="Arial" w:cs="Arial"/>
          <w:b/>
          <w:sz w:val="20"/>
          <w:szCs w:val="20"/>
        </w:rPr>
      </w:pPr>
    </w:p>
    <w:p w14:paraId="74DB50AC" w14:textId="618580D7" w:rsidR="00B0261B" w:rsidRPr="00CC5538" w:rsidRDefault="00843FEA" w:rsidP="0037016E">
      <w:pPr>
        <w:spacing w:line="260" w:lineRule="exact"/>
        <w:jc w:val="center"/>
        <w:rPr>
          <w:rFonts w:cs="Arial"/>
          <w:b/>
          <w:sz w:val="20"/>
          <w:szCs w:val="20"/>
        </w:rPr>
      </w:pPr>
      <w:r w:rsidRPr="00CC5538">
        <w:rPr>
          <w:rFonts w:cs="Arial"/>
          <w:b/>
          <w:sz w:val="20"/>
          <w:szCs w:val="20"/>
        </w:rPr>
        <w:t>1</w:t>
      </w:r>
      <w:r w:rsidR="008248D2">
        <w:rPr>
          <w:rFonts w:cs="Arial"/>
          <w:b/>
          <w:sz w:val="20"/>
          <w:szCs w:val="20"/>
        </w:rPr>
        <w:t>6</w:t>
      </w:r>
      <w:r w:rsidR="005459F1" w:rsidRPr="00CC5538">
        <w:rPr>
          <w:rFonts w:cs="Arial"/>
          <w:b/>
          <w:sz w:val="20"/>
          <w:szCs w:val="20"/>
        </w:rPr>
        <w:t>. člen</w:t>
      </w:r>
    </w:p>
    <w:p w14:paraId="7EA19A69" w14:textId="7C661FB5" w:rsidR="005459F1" w:rsidRPr="00CC5538" w:rsidRDefault="005459F1" w:rsidP="0037016E">
      <w:pPr>
        <w:spacing w:line="260" w:lineRule="exact"/>
        <w:jc w:val="center"/>
        <w:rPr>
          <w:rFonts w:cs="Arial"/>
          <w:b/>
          <w:sz w:val="20"/>
          <w:szCs w:val="20"/>
        </w:rPr>
      </w:pPr>
      <w:r w:rsidRPr="00CC5538">
        <w:rPr>
          <w:rFonts w:cs="Arial"/>
          <w:b/>
          <w:sz w:val="20"/>
          <w:szCs w:val="20"/>
        </w:rPr>
        <w:t>(začetek veljavnost</w:t>
      </w:r>
      <w:r w:rsidR="00B0261B" w:rsidRPr="00CC5538">
        <w:rPr>
          <w:rFonts w:cs="Arial"/>
          <w:b/>
          <w:sz w:val="20"/>
          <w:szCs w:val="20"/>
        </w:rPr>
        <w:t>i)</w:t>
      </w:r>
    </w:p>
    <w:p w14:paraId="18ADAD9A" w14:textId="77777777" w:rsidR="005459F1" w:rsidRPr="00CC5538" w:rsidRDefault="005459F1" w:rsidP="0037016E">
      <w:pPr>
        <w:pStyle w:val="Odstavekseznama"/>
        <w:spacing w:line="260" w:lineRule="exact"/>
        <w:jc w:val="center"/>
        <w:rPr>
          <w:rFonts w:ascii="Arial" w:hAnsi="Arial" w:cs="Arial"/>
          <w:b/>
          <w:sz w:val="20"/>
          <w:szCs w:val="20"/>
        </w:rPr>
      </w:pPr>
    </w:p>
    <w:p w14:paraId="59E99F5F" w14:textId="77777777" w:rsidR="005459F1" w:rsidRPr="00CC5538" w:rsidRDefault="005459F1" w:rsidP="0037016E">
      <w:pPr>
        <w:pStyle w:val="Odstavekseznama"/>
        <w:spacing w:line="260" w:lineRule="exact"/>
        <w:ind w:left="0"/>
        <w:rPr>
          <w:rFonts w:ascii="Arial" w:hAnsi="Arial" w:cs="Arial"/>
          <w:sz w:val="20"/>
          <w:szCs w:val="20"/>
        </w:rPr>
      </w:pPr>
      <w:r w:rsidRPr="00CC5538">
        <w:rPr>
          <w:rFonts w:ascii="Arial" w:hAnsi="Arial" w:cs="Arial"/>
          <w:sz w:val="20"/>
          <w:szCs w:val="20"/>
        </w:rPr>
        <w:t>Ta uredba začne veljati naslednji dan po objavi v Uradnem listu Republike Slovenije.</w:t>
      </w:r>
    </w:p>
    <w:p w14:paraId="06283D9D" w14:textId="77777777" w:rsidR="00BE42EF" w:rsidRPr="00CC5538" w:rsidRDefault="00BE42EF" w:rsidP="0037016E">
      <w:pPr>
        <w:pStyle w:val="tevilnatoka"/>
        <w:spacing w:line="260" w:lineRule="exact"/>
        <w:rPr>
          <w:rFonts w:cs="Arial"/>
          <w:sz w:val="20"/>
          <w:szCs w:val="20"/>
        </w:rPr>
      </w:pPr>
    </w:p>
    <w:p w14:paraId="410D1F7F" w14:textId="77777777" w:rsidR="006E0A5D" w:rsidRDefault="006E0A5D" w:rsidP="0037016E">
      <w:pPr>
        <w:spacing w:line="260" w:lineRule="exact"/>
        <w:jc w:val="both"/>
        <w:rPr>
          <w:rFonts w:cs="Arial"/>
          <w:color w:val="000000"/>
          <w:sz w:val="20"/>
          <w:szCs w:val="20"/>
        </w:rPr>
      </w:pPr>
    </w:p>
    <w:p w14:paraId="5913B53E" w14:textId="7B882542" w:rsidR="005628AD" w:rsidRPr="00CC5538" w:rsidRDefault="005628AD" w:rsidP="0037016E">
      <w:pPr>
        <w:spacing w:line="260" w:lineRule="exact"/>
        <w:jc w:val="both"/>
        <w:rPr>
          <w:rFonts w:cs="Arial"/>
          <w:color w:val="000000"/>
          <w:sz w:val="20"/>
          <w:szCs w:val="20"/>
        </w:rPr>
      </w:pPr>
      <w:r w:rsidRPr="00CC5538">
        <w:rPr>
          <w:rFonts w:cs="Arial"/>
          <w:color w:val="000000"/>
          <w:sz w:val="20"/>
          <w:szCs w:val="20"/>
        </w:rPr>
        <w:t xml:space="preserve">Št. </w:t>
      </w:r>
      <w:r w:rsidR="002E3A7B" w:rsidRPr="002E3A7B">
        <w:rPr>
          <w:rFonts w:cs="Arial"/>
          <w:color w:val="000000"/>
          <w:sz w:val="20"/>
          <w:szCs w:val="20"/>
        </w:rPr>
        <w:t>007-557/2024/1</w:t>
      </w:r>
      <w:r w:rsidR="00921DF0">
        <w:rPr>
          <w:rFonts w:cs="Arial"/>
          <w:color w:val="000000"/>
          <w:sz w:val="20"/>
          <w:szCs w:val="20"/>
        </w:rPr>
        <w:t>7</w:t>
      </w:r>
    </w:p>
    <w:p w14:paraId="641CE044" w14:textId="267D2738" w:rsidR="005628AD" w:rsidRPr="00CC5538" w:rsidRDefault="005628AD" w:rsidP="0037016E">
      <w:pPr>
        <w:spacing w:line="260" w:lineRule="exact"/>
        <w:jc w:val="both"/>
        <w:rPr>
          <w:rFonts w:cs="Arial"/>
          <w:color w:val="000000"/>
          <w:sz w:val="20"/>
          <w:szCs w:val="20"/>
        </w:rPr>
      </w:pPr>
      <w:r w:rsidRPr="00CC5538">
        <w:rPr>
          <w:rFonts w:cs="Arial"/>
          <w:color w:val="000000"/>
          <w:sz w:val="20"/>
          <w:szCs w:val="20"/>
        </w:rPr>
        <w:t>Ljubljana, dne</w:t>
      </w:r>
      <w:r w:rsidR="00921DF0">
        <w:rPr>
          <w:rFonts w:cs="Arial"/>
          <w:color w:val="000000"/>
          <w:sz w:val="20"/>
          <w:szCs w:val="20"/>
        </w:rPr>
        <w:t xml:space="preserve"> </w:t>
      </w:r>
      <w:r w:rsidR="00617C04">
        <w:rPr>
          <w:rFonts w:cs="Arial"/>
          <w:color w:val="000000"/>
          <w:sz w:val="20"/>
          <w:szCs w:val="20"/>
        </w:rPr>
        <w:t>x februar</w:t>
      </w:r>
      <w:r w:rsidR="00921DF0">
        <w:rPr>
          <w:rFonts w:cs="Arial"/>
          <w:color w:val="000000"/>
          <w:sz w:val="20"/>
          <w:szCs w:val="20"/>
        </w:rPr>
        <w:t xml:space="preserve"> 2025</w:t>
      </w:r>
    </w:p>
    <w:p w14:paraId="42D47B40" w14:textId="66A7F2EF" w:rsidR="005628AD" w:rsidRPr="00CC5538" w:rsidRDefault="005628AD" w:rsidP="0037016E">
      <w:pPr>
        <w:spacing w:line="260" w:lineRule="exact"/>
        <w:rPr>
          <w:rFonts w:cs="Arial"/>
          <w:color w:val="000000"/>
          <w:sz w:val="20"/>
          <w:szCs w:val="20"/>
        </w:rPr>
      </w:pPr>
      <w:r w:rsidRPr="00CC5538">
        <w:rPr>
          <w:rFonts w:cs="Arial"/>
          <w:color w:val="000000"/>
          <w:sz w:val="20"/>
          <w:szCs w:val="20"/>
        </w:rPr>
        <w:t>EVA</w:t>
      </w:r>
      <w:r w:rsidR="001446E3" w:rsidRPr="00CC5538">
        <w:rPr>
          <w:rFonts w:cs="Arial"/>
          <w:color w:val="000000"/>
          <w:sz w:val="20"/>
          <w:szCs w:val="20"/>
        </w:rPr>
        <w:t xml:space="preserve"> </w:t>
      </w:r>
      <w:r w:rsidR="00515448" w:rsidRPr="00CC5538">
        <w:rPr>
          <w:rFonts w:cs="Arial"/>
          <w:color w:val="000000"/>
          <w:sz w:val="20"/>
          <w:szCs w:val="20"/>
        </w:rPr>
        <w:t>2024-2330-0172</w:t>
      </w:r>
    </w:p>
    <w:p w14:paraId="6C892B53" w14:textId="77777777" w:rsidR="005628AD" w:rsidRPr="00CC5538" w:rsidRDefault="005628AD" w:rsidP="0037016E">
      <w:pPr>
        <w:spacing w:line="260" w:lineRule="exact"/>
        <w:rPr>
          <w:rFonts w:cs="Arial"/>
          <w:color w:val="000000"/>
          <w:sz w:val="20"/>
          <w:szCs w:val="20"/>
        </w:rPr>
      </w:pPr>
      <w:bookmarkStart w:id="0" w:name="_GoBack"/>
      <w:bookmarkEnd w:id="0"/>
    </w:p>
    <w:p w14:paraId="655010A0" w14:textId="77777777" w:rsidR="005628AD" w:rsidRPr="00CC5538" w:rsidRDefault="005628AD" w:rsidP="0037016E">
      <w:pPr>
        <w:spacing w:line="260" w:lineRule="exact"/>
        <w:ind w:firstLine="3402"/>
        <w:jc w:val="center"/>
        <w:rPr>
          <w:rFonts w:cs="Arial"/>
          <w:color w:val="000000"/>
          <w:sz w:val="20"/>
          <w:szCs w:val="20"/>
        </w:rPr>
      </w:pPr>
      <w:r w:rsidRPr="00CC5538">
        <w:rPr>
          <w:rFonts w:cs="Arial"/>
          <w:color w:val="000000"/>
          <w:sz w:val="20"/>
          <w:szCs w:val="20"/>
        </w:rPr>
        <w:t>Vlada Republike Slovenije</w:t>
      </w:r>
    </w:p>
    <w:p w14:paraId="4B9AC588" w14:textId="77777777" w:rsidR="005628AD" w:rsidRPr="00CC5538" w:rsidRDefault="001215E7" w:rsidP="0037016E">
      <w:pPr>
        <w:spacing w:line="260" w:lineRule="exact"/>
        <w:ind w:firstLine="3402"/>
        <w:jc w:val="center"/>
        <w:rPr>
          <w:rFonts w:cs="Arial"/>
          <w:color w:val="000000"/>
          <w:sz w:val="20"/>
          <w:szCs w:val="20"/>
        </w:rPr>
      </w:pPr>
      <w:r w:rsidRPr="00CC5538">
        <w:rPr>
          <w:rFonts w:cs="Arial"/>
          <w:color w:val="000000"/>
          <w:sz w:val="20"/>
          <w:szCs w:val="20"/>
        </w:rPr>
        <w:t>d</w:t>
      </w:r>
      <w:r w:rsidR="00E539D2" w:rsidRPr="00CC5538">
        <w:rPr>
          <w:rFonts w:cs="Arial"/>
          <w:color w:val="000000"/>
          <w:sz w:val="20"/>
          <w:szCs w:val="20"/>
        </w:rPr>
        <w:t>r. Robert Golob</w:t>
      </w:r>
    </w:p>
    <w:p w14:paraId="0B98D278" w14:textId="77777777" w:rsidR="005628AD" w:rsidRPr="00CC5538" w:rsidRDefault="005628AD" w:rsidP="0037016E">
      <w:pPr>
        <w:spacing w:line="260" w:lineRule="exact"/>
        <w:ind w:firstLine="3402"/>
        <w:jc w:val="center"/>
        <w:rPr>
          <w:rFonts w:cs="Arial"/>
          <w:sz w:val="20"/>
          <w:szCs w:val="20"/>
        </w:rPr>
      </w:pPr>
      <w:r w:rsidRPr="00CC5538">
        <w:rPr>
          <w:rFonts w:cs="Arial"/>
          <w:color w:val="000000"/>
          <w:sz w:val="20"/>
          <w:szCs w:val="20"/>
        </w:rPr>
        <w:t>predsednik</w:t>
      </w:r>
    </w:p>
    <w:p w14:paraId="1AD63C60" w14:textId="77777777" w:rsidR="0011500D" w:rsidRPr="00CC5538" w:rsidRDefault="006A2FA7" w:rsidP="0037016E">
      <w:pPr>
        <w:spacing w:line="260" w:lineRule="exact"/>
        <w:rPr>
          <w:rFonts w:cs="Arial"/>
          <w:color w:val="000000"/>
          <w:sz w:val="20"/>
          <w:szCs w:val="20"/>
        </w:rPr>
        <w:sectPr w:rsidR="0011500D" w:rsidRPr="00CC5538" w:rsidSect="00B0261B">
          <w:headerReference w:type="first" r:id="rId18"/>
          <w:footerReference w:type="first" r:id="rId19"/>
          <w:pgSz w:w="11900" w:h="16840" w:code="9"/>
          <w:pgMar w:top="1321" w:right="1552" w:bottom="993" w:left="1701" w:header="964" w:footer="794" w:gutter="0"/>
          <w:cols w:space="708"/>
          <w:titlePg/>
          <w:docGrid w:linePitch="360"/>
        </w:sectPr>
      </w:pPr>
      <w:r w:rsidRPr="00CC5538">
        <w:rPr>
          <w:rFonts w:cs="Arial"/>
          <w:color w:val="000000"/>
          <w:sz w:val="20"/>
          <w:szCs w:val="20"/>
        </w:rPr>
        <w:br w:type="page"/>
      </w:r>
    </w:p>
    <w:p w14:paraId="63BF7E14" w14:textId="77777777" w:rsidR="005948EB" w:rsidRDefault="005948EB" w:rsidP="0037016E">
      <w:pPr>
        <w:pBdr>
          <w:bottom w:val="single" w:sz="4" w:space="1" w:color="auto"/>
        </w:pBdr>
        <w:spacing w:line="260" w:lineRule="exact"/>
        <w:rPr>
          <w:rFonts w:cs="Arial"/>
          <w:b/>
          <w:sz w:val="20"/>
          <w:szCs w:val="20"/>
        </w:rPr>
      </w:pPr>
      <w:r>
        <w:rPr>
          <w:rFonts w:cs="Arial"/>
          <w:b/>
          <w:sz w:val="20"/>
          <w:szCs w:val="20"/>
        </w:rPr>
        <w:lastRenderedPageBreak/>
        <w:t>PRILOGA:</w:t>
      </w:r>
    </w:p>
    <w:p w14:paraId="01EC2C7F" w14:textId="77777777" w:rsidR="005948EB" w:rsidRDefault="005948EB" w:rsidP="0037016E">
      <w:pPr>
        <w:pBdr>
          <w:bottom w:val="single" w:sz="4" w:space="1" w:color="auto"/>
        </w:pBdr>
        <w:spacing w:line="260" w:lineRule="exact"/>
        <w:rPr>
          <w:rFonts w:cs="Arial"/>
          <w:b/>
          <w:sz w:val="20"/>
          <w:szCs w:val="20"/>
        </w:rPr>
      </w:pPr>
    </w:p>
    <w:p w14:paraId="4A8E2143" w14:textId="56E05A14" w:rsidR="00467EC7" w:rsidRPr="00CC5538" w:rsidRDefault="005948EB" w:rsidP="0037016E">
      <w:pPr>
        <w:pBdr>
          <w:bottom w:val="single" w:sz="4" w:space="1" w:color="auto"/>
        </w:pBdr>
        <w:spacing w:line="260" w:lineRule="exact"/>
        <w:rPr>
          <w:rFonts w:cs="Arial"/>
          <w:b/>
          <w:sz w:val="20"/>
          <w:szCs w:val="20"/>
        </w:rPr>
      </w:pPr>
      <w:r>
        <w:rPr>
          <w:rFonts w:cs="Arial"/>
          <w:b/>
          <w:sz w:val="20"/>
          <w:szCs w:val="20"/>
        </w:rPr>
        <w:t>»</w:t>
      </w:r>
      <w:r w:rsidR="00467EC7" w:rsidRPr="00CC5538">
        <w:rPr>
          <w:rFonts w:cs="Arial"/>
          <w:b/>
          <w:sz w:val="20"/>
          <w:szCs w:val="20"/>
        </w:rPr>
        <w:t xml:space="preserve">Priloga 2: Razpoložljiva sredstva za intervencije in </w:t>
      </w:r>
      <w:proofErr w:type="spellStart"/>
      <w:r w:rsidR="00467EC7" w:rsidRPr="00CC5538">
        <w:rPr>
          <w:rFonts w:cs="Arial"/>
          <w:b/>
          <w:sz w:val="20"/>
          <w:szCs w:val="20"/>
        </w:rPr>
        <w:t>podintervencije</w:t>
      </w:r>
      <w:proofErr w:type="spellEnd"/>
      <w:r w:rsidR="00467EC7" w:rsidRPr="00CC5538">
        <w:rPr>
          <w:rFonts w:cs="Arial"/>
          <w:b/>
          <w:sz w:val="20"/>
          <w:szCs w:val="20"/>
        </w:rPr>
        <w:t xml:space="preserve"> iz te uredbe (prispevek EKSRP in proračuna RS)</w:t>
      </w:r>
    </w:p>
    <w:p w14:paraId="499EDDA8" w14:textId="77777777" w:rsidR="00467EC7" w:rsidRPr="00CC5538" w:rsidRDefault="00467EC7" w:rsidP="0037016E">
      <w:pPr>
        <w:spacing w:line="260" w:lineRule="exact"/>
        <w:rPr>
          <w:rFonts w:cs="Arial"/>
          <w:b/>
          <w:sz w:val="20"/>
          <w:szCs w:val="20"/>
        </w:rPr>
      </w:pPr>
    </w:p>
    <w:tbl>
      <w:tblPr>
        <w:tblW w:w="14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4761"/>
        <w:gridCol w:w="1036"/>
        <w:gridCol w:w="2380"/>
        <w:gridCol w:w="1584"/>
        <w:gridCol w:w="1873"/>
        <w:gridCol w:w="1572"/>
      </w:tblGrid>
      <w:tr w:rsidR="00467EC7" w:rsidRPr="00CC5538" w14:paraId="16414833" w14:textId="77777777" w:rsidTr="3FF22361">
        <w:trPr>
          <w:trHeight w:val="684"/>
          <w:tblHeader/>
        </w:trPr>
        <w:tc>
          <w:tcPr>
            <w:tcW w:w="795" w:type="dxa"/>
            <w:tcBorders>
              <w:top w:val="nil"/>
              <w:left w:val="nil"/>
              <w:bottom w:val="single" w:sz="4" w:space="0" w:color="auto"/>
              <w:right w:val="nil"/>
            </w:tcBorders>
            <w:shd w:val="clear" w:color="auto" w:fill="auto"/>
            <w:vAlign w:val="center"/>
          </w:tcPr>
          <w:p w14:paraId="6EAA5975" w14:textId="77777777" w:rsidR="00467EC7" w:rsidRPr="00CC5538" w:rsidRDefault="00467EC7" w:rsidP="0037016E">
            <w:pPr>
              <w:pStyle w:val="Odstavekseznama"/>
              <w:spacing w:line="260" w:lineRule="exact"/>
              <w:ind w:left="0"/>
              <w:contextualSpacing w:val="0"/>
              <w:rPr>
                <w:rFonts w:ascii="Arial" w:hAnsi="Arial" w:cs="Arial"/>
                <w:b/>
                <w:color w:val="000000"/>
                <w:sz w:val="20"/>
                <w:szCs w:val="20"/>
                <w:lang w:eastAsia="en-GB"/>
              </w:rPr>
            </w:pPr>
            <w:r w:rsidRPr="00CC5538">
              <w:rPr>
                <w:rFonts w:ascii="Arial" w:hAnsi="Arial" w:cs="Arial"/>
                <w:b/>
                <w:color w:val="000000"/>
                <w:sz w:val="20"/>
                <w:szCs w:val="20"/>
                <w:lang w:eastAsia="en-GB"/>
              </w:rPr>
              <w:t>Točka</w:t>
            </w:r>
          </w:p>
        </w:tc>
        <w:tc>
          <w:tcPr>
            <w:tcW w:w="4761" w:type="dxa"/>
            <w:tcBorders>
              <w:top w:val="nil"/>
              <w:left w:val="nil"/>
              <w:bottom w:val="single" w:sz="4" w:space="0" w:color="auto"/>
              <w:right w:val="nil"/>
            </w:tcBorders>
            <w:shd w:val="clear" w:color="auto" w:fill="auto"/>
            <w:vAlign w:val="center"/>
          </w:tcPr>
          <w:p w14:paraId="1836DF22"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lang w:eastAsia="en-GB"/>
              </w:rPr>
              <w:t xml:space="preserve">Intervencije in </w:t>
            </w:r>
            <w:proofErr w:type="spellStart"/>
            <w:r w:rsidRPr="00CC5538">
              <w:rPr>
                <w:rFonts w:cs="Arial"/>
                <w:b/>
                <w:color w:val="000000"/>
                <w:sz w:val="20"/>
                <w:szCs w:val="20"/>
                <w:lang w:eastAsia="en-GB"/>
              </w:rPr>
              <w:t>podintervencije</w:t>
            </w:r>
            <w:proofErr w:type="spellEnd"/>
          </w:p>
        </w:tc>
        <w:tc>
          <w:tcPr>
            <w:tcW w:w="1036" w:type="dxa"/>
            <w:tcBorders>
              <w:top w:val="nil"/>
              <w:left w:val="nil"/>
              <w:bottom w:val="single" w:sz="4" w:space="0" w:color="auto"/>
              <w:right w:val="nil"/>
            </w:tcBorders>
            <w:shd w:val="clear" w:color="auto" w:fill="auto"/>
            <w:vAlign w:val="center"/>
          </w:tcPr>
          <w:p w14:paraId="0C1AD81F" w14:textId="77777777" w:rsidR="00467EC7" w:rsidRPr="00CC5538" w:rsidRDefault="00467EC7" w:rsidP="0037016E">
            <w:pPr>
              <w:spacing w:line="260" w:lineRule="exact"/>
              <w:rPr>
                <w:rFonts w:cs="Arial"/>
                <w:b/>
                <w:color w:val="000000"/>
                <w:sz w:val="20"/>
                <w:szCs w:val="20"/>
              </w:rPr>
            </w:pPr>
            <w:r w:rsidRPr="00CC5538">
              <w:rPr>
                <w:rFonts w:cs="Arial"/>
                <w:b/>
                <w:color w:val="000000"/>
                <w:sz w:val="20"/>
                <w:szCs w:val="20"/>
              </w:rPr>
              <w:t xml:space="preserve">Šifra iz SN SKP </w:t>
            </w:r>
          </w:p>
        </w:tc>
        <w:tc>
          <w:tcPr>
            <w:tcW w:w="2380" w:type="dxa"/>
            <w:tcBorders>
              <w:top w:val="nil"/>
              <w:left w:val="nil"/>
              <w:bottom w:val="single" w:sz="4" w:space="0" w:color="auto"/>
              <w:right w:val="nil"/>
            </w:tcBorders>
            <w:shd w:val="clear" w:color="auto" w:fill="auto"/>
            <w:vAlign w:val="bottom"/>
          </w:tcPr>
          <w:p w14:paraId="7CE1DCA6" w14:textId="77777777" w:rsidR="00467EC7" w:rsidRPr="00CC5538" w:rsidRDefault="00467EC7" w:rsidP="0037016E">
            <w:pPr>
              <w:spacing w:line="260" w:lineRule="exact"/>
              <w:jc w:val="right"/>
              <w:rPr>
                <w:rFonts w:cs="Arial"/>
                <w:b/>
                <w:color w:val="000000"/>
                <w:sz w:val="20"/>
                <w:szCs w:val="20"/>
              </w:rPr>
            </w:pPr>
            <w:r w:rsidRPr="00CC5538">
              <w:rPr>
                <w:rFonts w:cs="Arial"/>
                <w:b/>
                <w:color w:val="000000"/>
                <w:sz w:val="20"/>
                <w:szCs w:val="20"/>
              </w:rPr>
              <w:t xml:space="preserve">Skupna razpoložljiva sredstva </w:t>
            </w:r>
          </w:p>
          <w:p w14:paraId="7FDABFC4" w14:textId="77777777" w:rsidR="00467EC7" w:rsidRPr="00CC5538" w:rsidRDefault="00467EC7" w:rsidP="0037016E">
            <w:pPr>
              <w:spacing w:line="260" w:lineRule="exact"/>
              <w:jc w:val="right"/>
              <w:rPr>
                <w:rFonts w:cs="Arial"/>
                <w:b/>
                <w:color w:val="000000"/>
                <w:sz w:val="20"/>
                <w:szCs w:val="20"/>
              </w:rPr>
            </w:pPr>
            <w:r w:rsidRPr="00CC5538">
              <w:rPr>
                <w:rFonts w:cs="Arial"/>
                <w:b/>
                <w:color w:val="000000"/>
                <w:sz w:val="20"/>
                <w:szCs w:val="20"/>
              </w:rPr>
              <w:t>(EKSRP + sredstva RS)</w:t>
            </w:r>
          </w:p>
        </w:tc>
        <w:tc>
          <w:tcPr>
            <w:tcW w:w="1584" w:type="dxa"/>
            <w:tcBorders>
              <w:top w:val="nil"/>
              <w:left w:val="nil"/>
              <w:bottom w:val="single" w:sz="4" w:space="0" w:color="auto"/>
              <w:right w:val="nil"/>
            </w:tcBorders>
            <w:shd w:val="clear" w:color="auto" w:fill="auto"/>
            <w:vAlign w:val="bottom"/>
          </w:tcPr>
          <w:p w14:paraId="05FBBEF6" w14:textId="77777777" w:rsidR="00467EC7" w:rsidRPr="00CC5538" w:rsidRDefault="00467EC7" w:rsidP="0037016E">
            <w:pPr>
              <w:spacing w:line="260" w:lineRule="exact"/>
              <w:jc w:val="right"/>
              <w:rPr>
                <w:rFonts w:cs="Arial"/>
                <w:b/>
                <w:color w:val="000000"/>
                <w:sz w:val="20"/>
                <w:szCs w:val="20"/>
              </w:rPr>
            </w:pPr>
            <w:r w:rsidRPr="00CC5538">
              <w:rPr>
                <w:rFonts w:cs="Arial"/>
                <w:b/>
                <w:color w:val="000000"/>
                <w:sz w:val="20"/>
                <w:szCs w:val="20"/>
              </w:rPr>
              <w:t>Prispevek EKSRP</w:t>
            </w:r>
          </w:p>
        </w:tc>
        <w:tc>
          <w:tcPr>
            <w:tcW w:w="1873" w:type="dxa"/>
            <w:tcBorders>
              <w:top w:val="nil"/>
              <w:left w:val="nil"/>
              <w:bottom w:val="single" w:sz="4" w:space="0" w:color="auto"/>
              <w:right w:val="nil"/>
            </w:tcBorders>
            <w:shd w:val="clear" w:color="auto" w:fill="auto"/>
            <w:vAlign w:val="bottom"/>
          </w:tcPr>
          <w:p w14:paraId="25D9A77B" w14:textId="77777777" w:rsidR="00467EC7" w:rsidRPr="00CC5538" w:rsidRDefault="00467EC7" w:rsidP="0037016E">
            <w:pPr>
              <w:spacing w:line="260" w:lineRule="exact"/>
              <w:jc w:val="right"/>
              <w:rPr>
                <w:rFonts w:cs="Arial"/>
                <w:b/>
                <w:color w:val="000000"/>
                <w:sz w:val="20"/>
                <w:szCs w:val="20"/>
              </w:rPr>
            </w:pPr>
            <w:r w:rsidRPr="00CC5538">
              <w:rPr>
                <w:rFonts w:cs="Arial"/>
                <w:b/>
                <w:color w:val="000000"/>
                <w:sz w:val="20"/>
                <w:szCs w:val="20"/>
              </w:rPr>
              <w:t>Prispevek proračuna RS</w:t>
            </w:r>
          </w:p>
        </w:tc>
        <w:tc>
          <w:tcPr>
            <w:tcW w:w="1572" w:type="dxa"/>
            <w:tcBorders>
              <w:top w:val="nil"/>
              <w:left w:val="nil"/>
              <w:bottom w:val="single" w:sz="4" w:space="0" w:color="auto"/>
              <w:right w:val="nil"/>
            </w:tcBorders>
            <w:shd w:val="clear" w:color="auto" w:fill="auto"/>
            <w:vAlign w:val="bottom"/>
          </w:tcPr>
          <w:p w14:paraId="29FAD16F" w14:textId="77777777" w:rsidR="00467EC7" w:rsidRPr="00CC5538" w:rsidRDefault="00467EC7" w:rsidP="0037016E">
            <w:pPr>
              <w:spacing w:line="260" w:lineRule="exact"/>
              <w:jc w:val="right"/>
              <w:rPr>
                <w:rFonts w:cs="Arial"/>
                <w:b/>
                <w:color w:val="000000"/>
                <w:sz w:val="20"/>
                <w:szCs w:val="20"/>
              </w:rPr>
            </w:pPr>
            <w:r w:rsidRPr="00CC5538">
              <w:rPr>
                <w:rFonts w:cs="Arial"/>
                <w:b/>
                <w:color w:val="000000"/>
                <w:sz w:val="20"/>
                <w:szCs w:val="20"/>
              </w:rPr>
              <w:t>Delež sofinanciranja EKSRP</w:t>
            </w:r>
          </w:p>
        </w:tc>
      </w:tr>
      <w:tr w:rsidR="00467EC7" w:rsidRPr="00CC5538" w14:paraId="63D860CB" w14:textId="77777777" w:rsidTr="3FF22361">
        <w:trPr>
          <w:trHeight w:val="684"/>
        </w:trPr>
        <w:tc>
          <w:tcPr>
            <w:tcW w:w="795" w:type="dxa"/>
            <w:tcBorders>
              <w:top w:val="single" w:sz="4" w:space="0" w:color="auto"/>
            </w:tcBorders>
            <w:shd w:val="clear" w:color="auto" w:fill="auto"/>
            <w:vAlign w:val="center"/>
          </w:tcPr>
          <w:p w14:paraId="617B7AD5"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w:t>
            </w:r>
          </w:p>
        </w:tc>
        <w:tc>
          <w:tcPr>
            <w:tcW w:w="4761" w:type="dxa"/>
            <w:tcBorders>
              <w:top w:val="single" w:sz="4" w:space="0" w:color="auto"/>
            </w:tcBorders>
            <w:shd w:val="clear" w:color="auto" w:fill="auto"/>
            <w:vAlign w:val="center"/>
            <w:hideMark/>
          </w:tcPr>
          <w:p w14:paraId="592420F5"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Naložbe v dvig produktivnosti in tehnološki razvoj, vključno z digitalizacijo kmetijskih gospodarstev</w:t>
            </w:r>
          </w:p>
        </w:tc>
        <w:tc>
          <w:tcPr>
            <w:tcW w:w="1036" w:type="dxa"/>
            <w:tcBorders>
              <w:top w:val="single" w:sz="4" w:space="0" w:color="auto"/>
            </w:tcBorders>
            <w:shd w:val="clear" w:color="auto" w:fill="auto"/>
            <w:vAlign w:val="center"/>
          </w:tcPr>
          <w:p w14:paraId="5A114034"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IRP02</w:t>
            </w:r>
          </w:p>
        </w:tc>
        <w:tc>
          <w:tcPr>
            <w:tcW w:w="2380" w:type="dxa"/>
            <w:tcBorders>
              <w:top w:val="single" w:sz="4" w:space="0" w:color="auto"/>
            </w:tcBorders>
            <w:shd w:val="clear" w:color="auto" w:fill="auto"/>
            <w:vAlign w:val="bottom"/>
          </w:tcPr>
          <w:p w14:paraId="62D8E5A1"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 xml:space="preserve">56.831.093,00 € </w:t>
            </w:r>
          </w:p>
        </w:tc>
        <w:tc>
          <w:tcPr>
            <w:tcW w:w="1584" w:type="dxa"/>
            <w:tcBorders>
              <w:top w:val="single" w:sz="4" w:space="0" w:color="auto"/>
            </w:tcBorders>
            <w:shd w:val="clear" w:color="auto" w:fill="auto"/>
            <w:vAlign w:val="bottom"/>
          </w:tcPr>
          <w:p w14:paraId="35EE2A0E"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 xml:space="preserve">19.265.740,53 </w:t>
            </w:r>
            <w:r w:rsidRPr="00CC5538">
              <w:rPr>
                <w:rFonts w:cs="Arial"/>
                <w:color w:val="000000"/>
                <w:sz w:val="20"/>
                <w:szCs w:val="20"/>
              </w:rPr>
              <w:t>€</w:t>
            </w:r>
            <w:r w:rsidRPr="00CC5538">
              <w:rPr>
                <w:rFonts w:cs="Arial"/>
                <w:sz w:val="20"/>
                <w:szCs w:val="20"/>
              </w:rPr>
              <w:t xml:space="preserve"> </w:t>
            </w:r>
          </w:p>
        </w:tc>
        <w:tc>
          <w:tcPr>
            <w:tcW w:w="1873" w:type="dxa"/>
            <w:tcBorders>
              <w:top w:val="single" w:sz="4" w:space="0" w:color="auto"/>
            </w:tcBorders>
            <w:shd w:val="clear" w:color="auto" w:fill="auto"/>
            <w:vAlign w:val="bottom"/>
          </w:tcPr>
          <w:p w14:paraId="0CD02964"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 xml:space="preserve">37.565.352,47 </w:t>
            </w:r>
            <w:r w:rsidRPr="00CC5538">
              <w:rPr>
                <w:rFonts w:cs="Arial"/>
                <w:color w:val="000000"/>
                <w:sz w:val="20"/>
                <w:szCs w:val="20"/>
              </w:rPr>
              <w:t>€</w:t>
            </w:r>
          </w:p>
        </w:tc>
        <w:tc>
          <w:tcPr>
            <w:tcW w:w="1572" w:type="dxa"/>
            <w:tcBorders>
              <w:top w:val="single" w:sz="4" w:space="0" w:color="auto"/>
            </w:tcBorders>
            <w:shd w:val="clear" w:color="auto" w:fill="auto"/>
            <w:vAlign w:val="bottom"/>
          </w:tcPr>
          <w:p w14:paraId="28D08DB0"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 xml:space="preserve">33,90 % </w:t>
            </w:r>
          </w:p>
        </w:tc>
      </w:tr>
      <w:tr w:rsidR="00467EC7" w:rsidRPr="00CC5538" w14:paraId="4B80AF01" w14:textId="77777777" w:rsidTr="3FF22361">
        <w:trPr>
          <w:trHeight w:val="280"/>
        </w:trPr>
        <w:tc>
          <w:tcPr>
            <w:tcW w:w="795" w:type="dxa"/>
            <w:shd w:val="clear" w:color="auto" w:fill="auto"/>
            <w:vAlign w:val="center"/>
          </w:tcPr>
          <w:p w14:paraId="7F062D00"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1.1.</w:t>
            </w:r>
          </w:p>
        </w:tc>
        <w:tc>
          <w:tcPr>
            <w:tcW w:w="4761" w:type="dxa"/>
            <w:shd w:val="clear" w:color="auto" w:fill="auto"/>
            <w:vAlign w:val="center"/>
          </w:tcPr>
          <w:p w14:paraId="2AF9505D"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Naložbe majhnih kmetij</w:t>
            </w:r>
          </w:p>
        </w:tc>
        <w:tc>
          <w:tcPr>
            <w:tcW w:w="1036" w:type="dxa"/>
            <w:shd w:val="clear" w:color="auto" w:fill="auto"/>
            <w:vAlign w:val="center"/>
          </w:tcPr>
          <w:p w14:paraId="398CC0E6"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67D10B79"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16.533.000,00 </w:t>
            </w:r>
            <w:r w:rsidRPr="00CC5538">
              <w:rPr>
                <w:rFonts w:cs="Arial"/>
                <w:color w:val="000000"/>
                <w:sz w:val="20"/>
                <w:szCs w:val="20"/>
              </w:rPr>
              <w:t>€</w:t>
            </w:r>
          </w:p>
        </w:tc>
        <w:tc>
          <w:tcPr>
            <w:tcW w:w="1584" w:type="dxa"/>
            <w:shd w:val="clear" w:color="auto" w:fill="auto"/>
            <w:vAlign w:val="bottom"/>
          </w:tcPr>
          <w:p w14:paraId="59B20B94"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 xml:space="preserve">5.604.687,00 €   </w:t>
            </w:r>
          </w:p>
        </w:tc>
        <w:tc>
          <w:tcPr>
            <w:tcW w:w="1873" w:type="dxa"/>
            <w:shd w:val="clear" w:color="auto" w:fill="auto"/>
            <w:vAlign w:val="bottom"/>
          </w:tcPr>
          <w:p w14:paraId="1E7318D1"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10.928.313,00 €</w:t>
            </w:r>
          </w:p>
        </w:tc>
        <w:tc>
          <w:tcPr>
            <w:tcW w:w="1572" w:type="dxa"/>
            <w:shd w:val="clear" w:color="auto" w:fill="auto"/>
            <w:vAlign w:val="bottom"/>
          </w:tcPr>
          <w:p w14:paraId="408BBA8E"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 xml:space="preserve">33,90 % </w:t>
            </w:r>
          </w:p>
        </w:tc>
      </w:tr>
      <w:tr w:rsidR="00467EC7" w:rsidRPr="00CC5538" w14:paraId="77DB9DE6" w14:textId="77777777" w:rsidTr="3FF22361">
        <w:trPr>
          <w:trHeight w:val="284"/>
        </w:trPr>
        <w:tc>
          <w:tcPr>
            <w:tcW w:w="795" w:type="dxa"/>
            <w:shd w:val="clear" w:color="auto" w:fill="auto"/>
            <w:vAlign w:val="center"/>
          </w:tcPr>
          <w:p w14:paraId="22C695E7"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1.2.</w:t>
            </w:r>
          </w:p>
        </w:tc>
        <w:tc>
          <w:tcPr>
            <w:tcW w:w="4761" w:type="dxa"/>
            <w:shd w:val="clear" w:color="auto" w:fill="auto"/>
            <w:vAlign w:val="center"/>
          </w:tcPr>
          <w:p w14:paraId="37717EE8"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Naložbe kmetij</w:t>
            </w:r>
          </w:p>
        </w:tc>
        <w:tc>
          <w:tcPr>
            <w:tcW w:w="1036" w:type="dxa"/>
            <w:shd w:val="clear" w:color="auto" w:fill="auto"/>
            <w:vAlign w:val="center"/>
          </w:tcPr>
          <w:p w14:paraId="181E68C5"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61A602EA"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21.371.816,00 </w:t>
            </w:r>
            <w:r w:rsidRPr="00CC5538">
              <w:rPr>
                <w:rFonts w:cs="Arial"/>
                <w:color w:val="000000"/>
                <w:sz w:val="20"/>
                <w:szCs w:val="20"/>
              </w:rPr>
              <w:t>€</w:t>
            </w:r>
          </w:p>
        </w:tc>
        <w:tc>
          <w:tcPr>
            <w:tcW w:w="1584" w:type="dxa"/>
            <w:shd w:val="clear" w:color="auto" w:fill="auto"/>
            <w:vAlign w:val="bottom"/>
          </w:tcPr>
          <w:p w14:paraId="38CAB170"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7.245.045,63 €</w:t>
            </w:r>
          </w:p>
        </w:tc>
        <w:tc>
          <w:tcPr>
            <w:tcW w:w="1873" w:type="dxa"/>
            <w:shd w:val="clear" w:color="auto" w:fill="auto"/>
            <w:vAlign w:val="bottom"/>
          </w:tcPr>
          <w:p w14:paraId="5305D4C7"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14.126.770,37 €</w:t>
            </w:r>
          </w:p>
        </w:tc>
        <w:tc>
          <w:tcPr>
            <w:tcW w:w="1572" w:type="dxa"/>
            <w:shd w:val="clear" w:color="auto" w:fill="auto"/>
            <w:vAlign w:val="bottom"/>
          </w:tcPr>
          <w:p w14:paraId="21C0ADE3"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 xml:space="preserve">33,90 % </w:t>
            </w:r>
          </w:p>
        </w:tc>
      </w:tr>
      <w:tr w:rsidR="00467EC7" w:rsidRPr="00CC5538" w14:paraId="16114F2C" w14:textId="77777777" w:rsidTr="3FF22361">
        <w:trPr>
          <w:trHeight w:val="280"/>
        </w:trPr>
        <w:tc>
          <w:tcPr>
            <w:tcW w:w="795" w:type="dxa"/>
            <w:shd w:val="clear" w:color="auto" w:fill="auto"/>
            <w:vAlign w:val="center"/>
          </w:tcPr>
          <w:p w14:paraId="3F4588DA"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1.3.</w:t>
            </w:r>
          </w:p>
        </w:tc>
        <w:tc>
          <w:tcPr>
            <w:tcW w:w="4761" w:type="dxa"/>
            <w:shd w:val="clear" w:color="auto" w:fill="auto"/>
            <w:vAlign w:val="center"/>
          </w:tcPr>
          <w:p w14:paraId="699FD641"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Naložbe pravnih oseb in samostojnih podjetnikov posameznikov</w:t>
            </w:r>
          </w:p>
        </w:tc>
        <w:tc>
          <w:tcPr>
            <w:tcW w:w="1036" w:type="dxa"/>
            <w:shd w:val="clear" w:color="auto" w:fill="auto"/>
            <w:vAlign w:val="center"/>
          </w:tcPr>
          <w:p w14:paraId="33EB6B42"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697E8F2D"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18.926.277,00 </w:t>
            </w:r>
            <w:r w:rsidRPr="00CC5538">
              <w:rPr>
                <w:rFonts w:cs="Arial"/>
                <w:color w:val="000000"/>
                <w:sz w:val="20"/>
                <w:szCs w:val="20"/>
              </w:rPr>
              <w:t>€</w:t>
            </w:r>
          </w:p>
        </w:tc>
        <w:tc>
          <w:tcPr>
            <w:tcW w:w="1584" w:type="dxa"/>
            <w:shd w:val="clear" w:color="auto" w:fill="auto"/>
            <w:vAlign w:val="bottom"/>
          </w:tcPr>
          <w:p w14:paraId="3747A723"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6.416.007,90 €</w:t>
            </w:r>
          </w:p>
        </w:tc>
        <w:tc>
          <w:tcPr>
            <w:tcW w:w="1873" w:type="dxa"/>
            <w:shd w:val="clear" w:color="auto" w:fill="auto"/>
            <w:vAlign w:val="bottom"/>
          </w:tcPr>
          <w:p w14:paraId="52E3B1DF"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12.510.269,10 €</w:t>
            </w:r>
          </w:p>
        </w:tc>
        <w:tc>
          <w:tcPr>
            <w:tcW w:w="1572" w:type="dxa"/>
            <w:shd w:val="clear" w:color="auto" w:fill="auto"/>
            <w:vAlign w:val="bottom"/>
          </w:tcPr>
          <w:p w14:paraId="042B8EC8"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 xml:space="preserve">33,90 % </w:t>
            </w:r>
          </w:p>
        </w:tc>
      </w:tr>
      <w:tr w:rsidR="00467EC7" w:rsidRPr="00CC5538" w14:paraId="163089BE" w14:textId="77777777" w:rsidTr="3FF22361">
        <w:trPr>
          <w:trHeight w:val="684"/>
        </w:trPr>
        <w:tc>
          <w:tcPr>
            <w:tcW w:w="795" w:type="dxa"/>
            <w:shd w:val="clear" w:color="auto" w:fill="auto"/>
            <w:vAlign w:val="center"/>
          </w:tcPr>
          <w:p w14:paraId="31170D86"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w:t>
            </w:r>
          </w:p>
        </w:tc>
        <w:tc>
          <w:tcPr>
            <w:tcW w:w="4761" w:type="dxa"/>
            <w:shd w:val="clear" w:color="auto" w:fill="auto"/>
            <w:vAlign w:val="center"/>
            <w:hideMark/>
          </w:tcPr>
          <w:p w14:paraId="5C6E8C8B"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Kolektivne naložbe v kmetijstvu za skupno pripravo kmetijskih proizvodov za trg in razvoj močnih in odpornih verig vrednosti preskrbe s hrano </w:t>
            </w:r>
          </w:p>
        </w:tc>
        <w:tc>
          <w:tcPr>
            <w:tcW w:w="1036" w:type="dxa"/>
            <w:shd w:val="clear" w:color="auto" w:fill="auto"/>
            <w:vAlign w:val="center"/>
          </w:tcPr>
          <w:p w14:paraId="1812998C"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IRP03</w:t>
            </w:r>
          </w:p>
        </w:tc>
        <w:tc>
          <w:tcPr>
            <w:tcW w:w="2380" w:type="dxa"/>
            <w:shd w:val="clear" w:color="auto" w:fill="auto"/>
            <w:vAlign w:val="bottom"/>
          </w:tcPr>
          <w:p w14:paraId="1C995CAA" w14:textId="77777777" w:rsidR="00467EC7" w:rsidRPr="00CC5538" w:rsidRDefault="00467EC7" w:rsidP="0037016E">
            <w:pPr>
              <w:spacing w:line="260" w:lineRule="exact"/>
              <w:jc w:val="right"/>
              <w:rPr>
                <w:rFonts w:cs="Arial"/>
                <w:sz w:val="20"/>
                <w:szCs w:val="20"/>
              </w:rPr>
            </w:pPr>
          </w:p>
          <w:p w14:paraId="4284A034" w14:textId="330923A7" w:rsidR="00467EC7" w:rsidRPr="00CC5538" w:rsidRDefault="000A1088" w:rsidP="0037016E">
            <w:pPr>
              <w:spacing w:line="260" w:lineRule="exact"/>
              <w:jc w:val="right"/>
              <w:rPr>
                <w:rFonts w:cs="Arial"/>
                <w:sz w:val="20"/>
                <w:szCs w:val="20"/>
              </w:rPr>
            </w:pPr>
            <w:r w:rsidRPr="00CC5538">
              <w:rPr>
                <w:rFonts w:cs="Arial"/>
                <w:sz w:val="20"/>
                <w:szCs w:val="20"/>
              </w:rPr>
              <w:t xml:space="preserve">6.299.340,00 €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7502B870" w14:textId="2A63F3E3" w:rsidR="00467EC7" w:rsidRPr="00CC5538" w:rsidRDefault="000A1088" w:rsidP="0037016E">
            <w:pPr>
              <w:spacing w:line="260" w:lineRule="exact"/>
              <w:jc w:val="right"/>
              <w:rPr>
                <w:rFonts w:cs="Arial"/>
                <w:sz w:val="20"/>
                <w:szCs w:val="20"/>
              </w:rPr>
            </w:pPr>
            <w:r w:rsidRPr="00CC5538">
              <w:rPr>
                <w:rFonts w:cs="Arial"/>
                <w:sz w:val="20"/>
                <w:szCs w:val="20"/>
              </w:rPr>
              <w:t xml:space="preserve">2.135.476,26 € </w:t>
            </w:r>
          </w:p>
        </w:tc>
        <w:tc>
          <w:tcPr>
            <w:tcW w:w="1873" w:type="dxa"/>
            <w:tcBorders>
              <w:top w:val="single" w:sz="4" w:space="0" w:color="auto"/>
              <w:left w:val="nil"/>
              <w:bottom w:val="single" w:sz="4" w:space="0" w:color="auto"/>
              <w:right w:val="single" w:sz="4" w:space="0" w:color="auto"/>
            </w:tcBorders>
            <w:shd w:val="clear" w:color="auto" w:fill="auto"/>
            <w:vAlign w:val="bottom"/>
          </w:tcPr>
          <w:p w14:paraId="046AA0D2" w14:textId="7B2605C6" w:rsidR="00467EC7" w:rsidRPr="00CC5538" w:rsidRDefault="000A1088" w:rsidP="0037016E">
            <w:pPr>
              <w:spacing w:line="260" w:lineRule="exact"/>
              <w:jc w:val="right"/>
              <w:rPr>
                <w:rFonts w:cs="Arial"/>
                <w:b/>
                <w:color w:val="000000"/>
                <w:sz w:val="20"/>
                <w:szCs w:val="20"/>
              </w:rPr>
            </w:pPr>
            <w:r w:rsidRPr="00CC5538">
              <w:rPr>
                <w:rFonts w:cs="Arial"/>
                <w:sz w:val="20"/>
                <w:szCs w:val="20"/>
              </w:rPr>
              <w:t xml:space="preserve">4.163.863,74 € </w:t>
            </w:r>
          </w:p>
        </w:tc>
        <w:tc>
          <w:tcPr>
            <w:tcW w:w="1572" w:type="dxa"/>
            <w:tcBorders>
              <w:top w:val="single" w:sz="4" w:space="0" w:color="auto"/>
              <w:left w:val="nil"/>
              <w:bottom w:val="single" w:sz="4" w:space="0" w:color="auto"/>
              <w:right w:val="single" w:sz="4" w:space="0" w:color="auto"/>
            </w:tcBorders>
            <w:shd w:val="clear" w:color="auto" w:fill="auto"/>
            <w:vAlign w:val="bottom"/>
          </w:tcPr>
          <w:p w14:paraId="09A83CC8"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 xml:space="preserve">33,90 % </w:t>
            </w:r>
          </w:p>
        </w:tc>
      </w:tr>
      <w:tr w:rsidR="00467EC7" w:rsidRPr="00CC5538" w14:paraId="18ECFBD3" w14:textId="77777777" w:rsidTr="3FF22361">
        <w:trPr>
          <w:trHeight w:val="410"/>
        </w:trPr>
        <w:tc>
          <w:tcPr>
            <w:tcW w:w="795" w:type="dxa"/>
            <w:shd w:val="clear" w:color="auto" w:fill="auto"/>
            <w:vAlign w:val="center"/>
          </w:tcPr>
          <w:p w14:paraId="5F2103A1"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3.</w:t>
            </w:r>
          </w:p>
        </w:tc>
        <w:tc>
          <w:tcPr>
            <w:tcW w:w="4761" w:type="dxa"/>
            <w:shd w:val="clear" w:color="auto" w:fill="auto"/>
            <w:vAlign w:val="center"/>
            <w:hideMark/>
          </w:tcPr>
          <w:p w14:paraId="10952DE1" w14:textId="1D95BB1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Naložbe v razvoj in dvig konkurenčnosti ter tržne </w:t>
            </w:r>
            <w:r w:rsidR="00292123" w:rsidRPr="00292123">
              <w:rPr>
                <w:rFonts w:cs="Arial"/>
                <w:color w:val="000000"/>
                <w:sz w:val="20"/>
                <w:szCs w:val="20"/>
                <w:lang w:eastAsia="en-GB"/>
              </w:rPr>
              <w:t>naravnanosti</w:t>
            </w:r>
            <w:r w:rsidR="00292123" w:rsidRPr="00292123" w:rsidDel="00292123">
              <w:rPr>
                <w:rFonts w:cs="Arial"/>
                <w:color w:val="000000"/>
                <w:sz w:val="20"/>
                <w:szCs w:val="20"/>
                <w:lang w:eastAsia="en-GB"/>
              </w:rPr>
              <w:t xml:space="preserve"> </w:t>
            </w:r>
            <w:r w:rsidRPr="00CC5538">
              <w:rPr>
                <w:rFonts w:cs="Arial"/>
                <w:color w:val="000000"/>
                <w:sz w:val="20"/>
                <w:szCs w:val="20"/>
                <w:lang w:eastAsia="en-GB"/>
              </w:rPr>
              <w:t xml:space="preserve">ekoloških kmetij </w:t>
            </w:r>
          </w:p>
        </w:tc>
        <w:tc>
          <w:tcPr>
            <w:tcW w:w="1036" w:type="dxa"/>
            <w:shd w:val="clear" w:color="auto" w:fill="auto"/>
            <w:vAlign w:val="center"/>
          </w:tcPr>
          <w:p w14:paraId="460DC3EA"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IRP04</w:t>
            </w:r>
          </w:p>
        </w:tc>
        <w:tc>
          <w:tcPr>
            <w:tcW w:w="2380" w:type="dxa"/>
            <w:shd w:val="clear" w:color="auto" w:fill="auto"/>
            <w:vAlign w:val="bottom"/>
          </w:tcPr>
          <w:p w14:paraId="1921C42C"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4.115.808,00 €</w:t>
            </w:r>
          </w:p>
          <w:p w14:paraId="3F6F8F7F" w14:textId="77777777" w:rsidR="00467EC7" w:rsidRPr="00CC5538" w:rsidRDefault="00467EC7" w:rsidP="0037016E">
            <w:pPr>
              <w:spacing w:line="260" w:lineRule="exact"/>
              <w:jc w:val="right"/>
              <w:rPr>
                <w:rFonts w:cs="Arial"/>
                <w:b/>
                <w:color w:val="000000"/>
                <w:sz w:val="20"/>
                <w:szCs w:val="20"/>
              </w:rPr>
            </w:pPr>
          </w:p>
        </w:tc>
        <w:tc>
          <w:tcPr>
            <w:tcW w:w="1584" w:type="dxa"/>
            <w:shd w:val="clear" w:color="auto" w:fill="auto"/>
            <w:vAlign w:val="bottom"/>
          </w:tcPr>
          <w:p w14:paraId="35E0C7DD"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1.395.258,91 €</w:t>
            </w:r>
          </w:p>
          <w:p w14:paraId="0B604321" w14:textId="77777777" w:rsidR="00467EC7" w:rsidRPr="00CC5538" w:rsidRDefault="00467EC7" w:rsidP="0037016E">
            <w:pPr>
              <w:spacing w:line="260" w:lineRule="exact"/>
              <w:jc w:val="right"/>
              <w:rPr>
                <w:rFonts w:cs="Arial"/>
                <w:b/>
                <w:color w:val="000000"/>
                <w:sz w:val="20"/>
                <w:szCs w:val="20"/>
              </w:rPr>
            </w:pPr>
          </w:p>
        </w:tc>
        <w:tc>
          <w:tcPr>
            <w:tcW w:w="1873" w:type="dxa"/>
            <w:shd w:val="clear" w:color="auto" w:fill="auto"/>
            <w:vAlign w:val="bottom"/>
          </w:tcPr>
          <w:p w14:paraId="06FBF44D"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2.720.549,09 €</w:t>
            </w:r>
          </w:p>
          <w:p w14:paraId="0AD7E101" w14:textId="77777777" w:rsidR="00467EC7" w:rsidRPr="00CC5538" w:rsidRDefault="00467EC7" w:rsidP="0037016E">
            <w:pPr>
              <w:spacing w:line="260" w:lineRule="exact"/>
              <w:jc w:val="right"/>
              <w:rPr>
                <w:rFonts w:cs="Arial"/>
                <w:b/>
                <w:color w:val="000000"/>
                <w:sz w:val="20"/>
                <w:szCs w:val="20"/>
              </w:rPr>
            </w:pPr>
          </w:p>
        </w:tc>
        <w:tc>
          <w:tcPr>
            <w:tcW w:w="1572" w:type="dxa"/>
            <w:shd w:val="clear" w:color="auto" w:fill="auto"/>
            <w:vAlign w:val="bottom"/>
          </w:tcPr>
          <w:p w14:paraId="16DF8B3A"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68264574" w14:textId="77777777" w:rsidTr="3FF22361">
        <w:trPr>
          <w:trHeight w:val="273"/>
        </w:trPr>
        <w:tc>
          <w:tcPr>
            <w:tcW w:w="795" w:type="dxa"/>
            <w:shd w:val="clear" w:color="auto" w:fill="auto"/>
            <w:vAlign w:val="center"/>
          </w:tcPr>
          <w:p w14:paraId="568599A1"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4.</w:t>
            </w:r>
          </w:p>
        </w:tc>
        <w:tc>
          <w:tcPr>
            <w:tcW w:w="4761" w:type="dxa"/>
            <w:shd w:val="clear" w:color="auto" w:fill="auto"/>
            <w:vAlign w:val="center"/>
            <w:hideMark/>
          </w:tcPr>
          <w:p w14:paraId="5E63965E"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Izvedba agromelioracij in komasacij kmetijskih zemljišč</w:t>
            </w:r>
          </w:p>
        </w:tc>
        <w:tc>
          <w:tcPr>
            <w:tcW w:w="1036" w:type="dxa"/>
            <w:shd w:val="clear" w:color="auto" w:fill="auto"/>
            <w:vAlign w:val="center"/>
          </w:tcPr>
          <w:p w14:paraId="2D8C8F08" w14:textId="77777777" w:rsidR="00467EC7" w:rsidRPr="00CC5538" w:rsidRDefault="00467EC7" w:rsidP="0037016E">
            <w:pPr>
              <w:spacing w:line="260" w:lineRule="exact"/>
              <w:rPr>
                <w:rFonts w:cs="Arial"/>
                <w:b/>
                <w:color w:val="000000"/>
                <w:sz w:val="20"/>
                <w:szCs w:val="20"/>
              </w:rPr>
            </w:pPr>
            <w:r w:rsidRPr="00CC5538">
              <w:rPr>
                <w:rFonts w:cs="Arial"/>
                <w:b/>
                <w:color w:val="000000"/>
                <w:sz w:val="20"/>
                <w:szCs w:val="20"/>
              </w:rPr>
              <w:t>IRP05</w:t>
            </w:r>
          </w:p>
        </w:tc>
        <w:tc>
          <w:tcPr>
            <w:tcW w:w="2380" w:type="dxa"/>
            <w:shd w:val="clear" w:color="auto" w:fill="auto"/>
            <w:vAlign w:val="bottom"/>
          </w:tcPr>
          <w:p w14:paraId="0457FB8E"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10.770.200,00 €</w:t>
            </w:r>
          </w:p>
          <w:p w14:paraId="3E5A1B4D" w14:textId="77777777" w:rsidR="00467EC7" w:rsidRPr="00CC5538" w:rsidRDefault="00467EC7" w:rsidP="0037016E">
            <w:pPr>
              <w:spacing w:line="260" w:lineRule="exact"/>
              <w:jc w:val="right"/>
              <w:rPr>
                <w:rFonts w:cs="Arial"/>
                <w:color w:val="000000"/>
                <w:sz w:val="20"/>
                <w:szCs w:val="20"/>
              </w:rPr>
            </w:pPr>
          </w:p>
        </w:tc>
        <w:tc>
          <w:tcPr>
            <w:tcW w:w="1584" w:type="dxa"/>
            <w:shd w:val="clear" w:color="auto" w:fill="auto"/>
            <w:vAlign w:val="bottom"/>
          </w:tcPr>
          <w:p w14:paraId="21D632F7"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3.651.097,80 €</w:t>
            </w:r>
          </w:p>
          <w:p w14:paraId="316DE6FA" w14:textId="77777777" w:rsidR="00467EC7" w:rsidRPr="00CC5538" w:rsidRDefault="00467EC7" w:rsidP="0037016E">
            <w:pPr>
              <w:spacing w:line="260" w:lineRule="exact"/>
              <w:jc w:val="right"/>
              <w:rPr>
                <w:rFonts w:cs="Arial"/>
                <w:color w:val="000000"/>
                <w:sz w:val="20"/>
                <w:szCs w:val="20"/>
              </w:rPr>
            </w:pPr>
          </w:p>
        </w:tc>
        <w:tc>
          <w:tcPr>
            <w:tcW w:w="1873" w:type="dxa"/>
            <w:shd w:val="clear" w:color="auto" w:fill="auto"/>
            <w:vAlign w:val="bottom"/>
          </w:tcPr>
          <w:p w14:paraId="6042D5F7" w14:textId="77777777" w:rsidR="00467EC7" w:rsidRPr="00CC5538" w:rsidRDefault="00467EC7" w:rsidP="0037016E">
            <w:pPr>
              <w:spacing w:line="260" w:lineRule="exact"/>
              <w:jc w:val="right"/>
              <w:rPr>
                <w:rFonts w:cs="Arial"/>
                <w:sz w:val="20"/>
                <w:szCs w:val="20"/>
              </w:rPr>
            </w:pPr>
            <w:r w:rsidRPr="00CC5538">
              <w:rPr>
                <w:rFonts w:cs="Arial"/>
                <w:sz w:val="20"/>
                <w:szCs w:val="20"/>
              </w:rPr>
              <w:t>7.119.102,20 €</w:t>
            </w:r>
          </w:p>
          <w:p w14:paraId="7F175A11" w14:textId="77777777" w:rsidR="00467EC7" w:rsidRPr="00CC5538" w:rsidRDefault="00467EC7" w:rsidP="0037016E">
            <w:pPr>
              <w:spacing w:line="260" w:lineRule="exact"/>
              <w:jc w:val="right"/>
              <w:rPr>
                <w:rFonts w:cs="Arial"/>
                <w:sz w:val="20"/>
                <w:szCs w:val="20"/>
              </w:rPr>
            </w:pPr>
          </w:p>
        </w:tc>
        <w:tc>
          <w:tcPr>
            <w:tcW w:w="1572" w:type="dxa"/>
            <w:shd w:val="clear" w:color="auto" w:fill="auto"/>
            <w:vAlign w:val="bottom"/>
          </w:tcPr>
          <w:p w14:paraId="3DE72940"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467EC7" w:rsidRPr="00CC5538" w14:paraId="6DC81FB6" w14:textId="77777777" w:rsidTr="3FF22361">
        <w:trPr>
          <w:trHeight w:val="273"/>
        </w:trPr>
        <w:tc>
          <w:tcPr>
            <w:tcW w:w="795" w:type="dxa"/>
            <w:shd w:val="clear" w:color="auto" w:fill="auto"/>
            <w:vAlign w:val="center"/>
          </w:tcPr>
          <w:p w14:paraId="1F435EBD"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4.1.</w:t>
            </w:r>
          </w:p>
        </w:tc>
        <w:tc>
          <w:tcPr>
            <w:tcW w:w="4761" w:type="dxa"/>
            <w:shd w:val="clear" w:color="auto" w:fill="auto"/>
            <w:vAlign w:val="center"/>
          </w:tcPr>
          <w:p w14:paraId="76964C34" w14:textId="77777777" w:rsidR="00467EC7" w:rsidRPr="00CC5538" w:rsidRDefault="00467EC7" w:rsidP="0037016E">
            <w:pPr>
              <w:spacing w:line="260" w:lineRule="exact"/>
              <w:rPr>
                <w:rFonts w:cs="Arial"/>
                <w:color w:val="000000"/>
                <w:sz w:val="20"/>
                <w:szCs w:val="20"/>
                <w:lang w:eastAsia="en-GB"/>
              </w:rPr>
            </w:pPr>
            <w:proofErr w:type="spellStart"/>
            <w:r w:rsidRPr="00CC5538">
              <w:rPr>
                <w:rFonts w:cs="Arial"/>
                <w:color w:val="000000"/>
                <w:sz w:val="20"/>
                <w:szCs w:val="20"/>
                <w:lang w:eastAsia="en-GB"/>
              </w:rPr>
              <w:t>Podintervencija</w:t>
            </w:r>
            <w:proofErr w:type="spellEnd"/>
            <w:r w:rsidRPr="00CC5538">
              <w:rPr>
                <w:rFonts w:cs="Arial"/>
                <w:color w:val="000000"/>
                <w:sz w:val="20"/>
                <w:szCs w:val="20"/>
                <w:lang w:eastAsia="en-GB"/>
              </w:rPr>
              <w:t>: Izvedba agromelioracij na komasacijskih območjih</w:t>
            </w:r>
          </w:p>
        </w:tc>
        <w:tc>
          <w:tcPr>
            <w:tcW w:w="1036" w:type="dxa"/>
            <w:shd w:val="clear" w:color="auto" w:fill="auto"/>
            <w:vAlign w:val="center"/>
          </w:tcPr>
          <w:p w14:paraId="7EF65508"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4B2914B5"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3.000.000,00 €</w:t>
            </w:r>
          </w:p>
        </w:tc>
        <w:tc>
          <w:tcPr>
            <w:tcW w:w="1584" w:type="dxa"/>
            <w:shd w:val="clear" w:color="auto" w:fill="auto"/>
            <w:vAlign w:val="bottom"/>
          </w:tcPr>
          <w:p w14:paraId="020C46E3" w14:textId="77777777" w:rsidR="00467EC7" w:rsidRPr="00CC5538" w:rsidRDefault="00467EC7" w:rsidP="0037016E">
            <w:pPr>
              <w:spacing w:line="260" w:lineRule="exact"/>
              <w:jc w:val="right"/>
              <w:rPr>
                <w:rFonts w:cs="Arial"/>
                <w:sz w:val="20"/>
                <w:szCs w:val="20"/>
              </w:rPr>
            </w:pPr>
            <w:r w:rsidRPr="00CC5538">
              <w:rPr>
                <w:rFonts w:cs="Arial"/>
                <w:color w:val="000000"/>
                <w:sz w:val="20"/>
                <w:szCs w:val="20"/>
              </w:rPr>
              <w:t>1.017.000,00 €</w:t>
            </w:r>
          </w:p>
        </w:tc>
        <w:tc>
          <w:tcPr>
            <w:tcW w:w="1873" w:type="dxa"/>
            <w:shd w:val="clear" w:color="auto" w:fill="auto"/>
            <w:vAlign w:val="bottom"/>
          </w:tcPr>
          <w:p w14:paraId="2C0831DB"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1.983.000,00 </w:t>
            </w:r>
            <w:r w:rsidRPr="00CC5538">
              <w:rPr>
                <w:rFonts w:cs="Arial"/>
                <w:color w:val="000000"/>
                <w:sz w:val="20"/>
                <w:szCs w:val="20"/>
              </w:rPr>
              <w:t>€</w:t>
            </w:r>
          </w:p>
        </w:tc>
        <w:tc>
          <w:tcPr>
            <w:tcW w:w="1572" w:type="dxa"/>
            <w:shd w:val="clear" w:color="auto" w:fill="auto"/>
            <w:vAlign w:val="bottom"/>
          </w:tcPr>
          <w:p w14:paraId="516D6BA9"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467EC7" w:rsidRPr="00CC5538" w14:paraId="7C8BF9E6" w14:textId="77777777" w:rsidTr="3FF22361">
        <w:trPr>
          <w:trHeight w:val="273"/>
        </w:trPr>
        <w:tc>
          <w:tcPr>
            <w:tcW w:w="795" w:type="dxa"/>
            <w:shd w:val="clear" w:color="auto" w:fill="auto"/>
            <w:vAlign w:val="center"/>
          </w:tcPr>
          <w:p w14:paraId="317589D8"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4.2.</w:t>
            </w:r>
          </w:p>
        </w:tc>
        <w:tc>
          <w:tcPr>
            <w:tcW w:w="4761" w:type="dxa"/>
            <w:shd w:val="clear" w:color="auto" w:fill="auto"/>
            <w:vAlign w:val="center"/>
          </w:tcPr>
          <w:p w14:paraId="0535FFB6" w14:textId="77777777" w:rsidR="00467EC7" w:rsidRPr="00CC5538" w:rsidRDefault="00467EC7" w:rsidP="0037016E">
            <w:pPr>
              <w:spacing w:line="260" w:lineRule="exact"/>
              <w:rPr>
                <w:rFonts w:cs="Arial"/>
                <w:color w:val="000000"/>
                <w:sz w:val="20"/>
                <w:szCs w:val="20"/>
                <w:lang w:eastAsia="en-GB"/>
              </w:rPr>
            </w:pPr>
            <w:proofErr w:type="spellStart"/>
            <w:r w:rsidRPr="00CC5538">
              <w:rPr>
                <w:rFonts w:cs="Arial"/>
                <w:color w:val="000000"/>
                <w:sz w:val="20"/>
                <w:szCs w:val="20"/>
                <w:lang w:eastAsia="en-GB"/>
              </w:rPr>
              <w:t>Podintervencija</w:t>
            </w:r>
            <w:proofErr w:type="spellEnd"/>
            <w:r w:rsidRPr="00CC5538">
              <w:rPr>
                <w:rFonts w:cs="Arial"/>
                <w:color w:val="000000"/>
                <w:sz w:val="20"/>
                <w:szCs w:val="20"/>
                <w:lang w:eastAsia="en-GB"/>
              </w:rPr>
              <w:t>: Izvedba komasacije kmetijskih zemljišč</w:t>
            </w:r>
          </w:p>
        </w:tc>
        <w:tc>
          <w:tcPr>
            <w:tcW w:w="1036" w:type="dxa"/>
            <w:shd w:val="clear" w:color="auto" w:fill="auto"/>
            <w:vAlign w:val="center"/>
          </w:tcPr>
          <w:p w14:paraId="039F8D3D"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1AF9FF68"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7.770.200,00 €</w:t>
            </w:r>
          </w:p>
        </w:tc>
        <w:tc>
          <w:tcPr>
            <w:tcW w:w="1584" w:type="dxa"/>
            <w:shd w:val="clear" w:color="auto" w:fill="auto"/>
            <w:vAlign w:val="bottom"/>
          </w:tcPr>
          <w:p w14:paraId="03C7ECA3"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2.634.097,80 </w:t>
            </w:r>
            <w:r w:rsidRPr="00CC5538">
              <w:rPr>
                <w:rFonts w:cs="Arial"/>
                <w:color w:val="000000"/>
                <w:sz w:val="20"/>
                <w:szCs w:val="20"/>
              </w:rPr>
              <w:t>€</w:t>
            </w:r>
          </w:p>
        </w:tc>
        <w:tc>
          <w:tcPr>
            <w:tcW w:w="1873" w:type="dxa"/>
            <w:shd w:val="clear" w:color="auto" w:fill="auto"/>
            <w:vAlign w:val="bottom"/>
          </w:tcPr>
          <w:p w14:paraId="27CDD101"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5.136.102,20 </w:t>
            </w:r>
            <w:r w:rsidRPr="00CC5538">
              <w:rPr>
                <w:rFonts w:cs="Arial"/>
                <w:color w:val="000000"/>
                <w:sz w:val="20"/>
                <w:szCs w:val="20"/>
              </w:rPr>
              <w:t>€</w:t>
            </w:r>
          </w:p>
        </w:tc>
        <w:tc>
          <w:tcPr>
            <w:tcW w:w="1572" w:type="dxa"/>
            <w:shd w:val="clear" w:color="auto" w:fill="auto"/>
            <w:vAlign w:val="bottom"/>
          </w:tcPr>
          <w:p w14:paraId="1DD7D826"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467EC7" w:rsidRPr="00CC5538" w14:paraId="465E41B1" w14:textId="77777777" w:rsidTr="3FF22361">
        <w:trPr>
          <w:trHeight w:val="273"/>
        </w:trPr>
        <w:tc>
          <w:tcPr>
            <w:tcW w:w="795" w:type="dxa"/>
            <w:shd w:val="clear" w:color="auto" w:fill="auto"/>
            <w:vAlign w:val="center"/>
          </w:tcPr>
          <w:p w14:paraId="20FEF36E"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5.</w:t>
            </w:r>
          </w:p>
        </w:tc>
        <w:tc>
          <w:tcPr>
            <w:tcW w:w="4761" w:type="dxa"/>
            <w:shd w:val="clear" w:color="auto" w:fill="auto"/>
            <w:vAlign w:val="center"/>
            <w:hideMark/>
          </w:tcPr>
          <w:p w14:paraId="6FCD74A3"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Naložbe v ureditev gozdne infrastrukture </w:t>
            </w:r>
          </w:p>
        </w:tc>
        <w:tc>
          <w:tcPr>
            <w:tcW w:w="1036" w:type="dxa"/>
            <w:shd w:val="clear" w:color="auto" w:fill="auto"/>
            <w:vAlign w:val="center"/>
          </w:tcPr>
          <w:p w14:paraId="38007B77"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IRP06</w:t>
            </w:r>
          </w:p>
        </w:tc>
        <w:tc>
          <w:tcPr>
            <w:tcW w:w="2380" w:type="dxa"/>
            <w:shd w:val="clear" w:color="auto" w:fill="auto"/>
            <w:vAlign w:val="bottom"/>
          </w:tcPr>
          <w:p w14:paraId="058D4D97"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3.590.672,00 €</w:t>
            </w:r>
          </w:p>
          <w:p w14:paraId="18E646AA" w14:textId="77777777" w:rsidR="00467EC7" w:rsidRPr="00CC5538" w:rsidRDefault="00467EC7" w:rsidP="0037016E">
            <w:pPr>
              <w:spacing w:line="260" w:lineRule="exact"/>
              <w:jc w:val="right"/>
              <w:rPr>
                <w:rFonts w:cs="Arial"/>
                <w:b/>
                <w:color w:val="000000"/>
                <w:sz w:val="20"/>
                <w:szCs w:val="20"/>
              </w:rPr>
            </w:pPr>
          </w:p>
        </w:tc>
        <w:tc>
          <w:tcPr>
            <w:tcW w:w="1584" w:type="dxa"/>
            <w:shd w:val="clear" w:color="auto" w:fill="auto"/>
            <w:vAlign w:val="bottom"/>
          </w:tcPr>
          <w:p w14:paraId="5531B30F"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1.217.237,81 €</w:t>
            </w:r>
          </w:p>
          <w:p w14:paraId="6EAF3557" w14:textId="77777777" w:rsidR="00467EC7" w:rsidRPr="00CC5538" w:rsidRDefault="00467EC7" w:rsidP="0037016E">
            <w:pPr>
              <w:spacing w:line="260" w:lineRule="exact"/>
              <w:jc w:val="right"/>
              <w:rPr>
                <w:rFonts w:cs="Arial"/>
                <w:b/>
                <w:color w:val="000000"/>
                <w:sz w:val="20"/>
                <w:szCs w:val="20"/>
              </w:rPr>
            </w:pPr>
          </w:p>
        </w:tc>
        <w:tc>
          <w:tcPr>
            <w:tcW w:w="1873" w:type="dxa"/>
            <w:shd w:val="clear" w:color="auto" w:fill="auto"/>
            <w:vAlign w:val="bottom"/>
          </w:tcPr>
          <w:p w14:paraId="529E4437"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2.373.434,19 €</w:t>
            </w:r>
          </w:p>
          <w:p w14:paraId="1CABC454" w14:textId="77777777" w:rsidR="00467EC7" w:rsidRPr="00CC5538" w:rsidRDefault="00467EC7" w:rsidP="0037016E">
            <w:pPr>
              <w:spacing w:line="260" w:lineRule="exact"/>
              <w:jc w:val="right"/>
              <w:rPr>
                <w:rFonts w:cs="Arial"/>
                <w:b/>
                <w:color w:val="000000"/>
                <w:sz w:val="20"/>
                <w:szCs w:val="20"/>
              </w:rPr>
            </w:pPr>
          </w:p>
        </w:tc>
        <w:tc>
          <w:tcPr>
            <w:tcW w:w="1572" w:type="dxa"/>
            <w:shd w:val="clear" w:color="auto" w:fill="auto"/>
            <w:vAlign w:val="bottom"/>
          </w:tcPr>
          <w:p w14:paraId="049795E6"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4AC06A18" w14:textId="77777777" w:rsidTr="3FF22361">
        <w:trPr>
          <w:trHeight w:val="410"/>
        </w:trPr>
        <w:tc>
          <w:tcPr>
            <w:tcW w:w="795" w:type="dxa"/>
            <w:shd w:val="clear" w:color="auto" w:fill="auto"/>
            <w:vAlign w:val="center"/>
          </w:tcPr>
          <w:p w14:paraId="290AF26D"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6.</w:t>
            </w:r>
          </w:p>
        </w:tc>
        <w:tc>
          <w:tcPr>
            <w:tcW w:w="4761" w:type="dxa"/>
            <w:shd w:val="clear" w:color="auto" w:fill="auto"/>
            <w:vAlign w:val="center"/>
            <w:hideMark/>
          </w:tcPr>
          <w:p w14:paraId="2403123F"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Naložbe v nakup nove mehanizacije in opreme za delo v gozdu</w:t>
            </w:r>
          </w:p>
        </w:tc>
        <w:tc>
          <w:tcPr>
            <w:tcW w:w="1036" w:type="dxa"/>
            <w:shd w:val="clear" w:color="auto" w:fill="auto"/>
            <w:vAlign w:val="center"/>
          </w:tcPr>
          <w:p w14:paraId="24DFBBC7"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IRP07</w:t>
            </w:r>
          </w:p>
        </w:tc>
        <w:tc>
          <w:tcPr>
            <w:tcW w:w="2380" w:type="dxa"/>
            <w:shd w:val="clear" w:color="auto" w:fill="auto"/>
            <w:vAlign w:val="bottom"/>
          </w:tcPr>
          <w:p w14:paraId="3633804F"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18.399.206,00 €</w:t>
            </w:r>
          </w:p>
          <w:p w14:paraId="70CE2752" w14:textId="77777777" w:rsidR="00467EC7" w:rsidRPr="00CC5538" w:rsidRDefault="00467EC7" w:rsidP="0037016E">
            <w:pPr>
              <w:spacing w:line="260" w:lineRule="exact"/>
              <w:jc w:val="right"/>
              <w:rPr>
                <w:rFonts w:cs="Arial"/>
                <w:b/>
                <w:color w:val="000000"/>
                <w:sz w:val="20"/>
                <w:szCs w:val="20"/>
              </w:rPr>
            </w:pPr>
          </w:p>
        </w:tc>
        <w:tc>
          <w:tcPr>
            <w:tcW w:w="1584" w:type="dxa"/>
            <w:shd w:val="clear" w:color="auto" w:fill="auto"/>
            <w:vAlign w:val="bottom"/>
          </w:tcPr>
          <w:p w14:paraId="2FC75FB7"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6.237.330,83 €</w:t>
            </w:r>
          </w:p>
          <w:p w14:paraId="0EAFAAC1" w14:textId="77777777" w:rsidR="00467EC7" w:rsidRPr="00CC5538" w:rsidRDefault="00467EC7" w:rsidP="0037016E">
            <w:pPr>
              <w:spacing w:line="260" w:lineRule="exact"/>
              <w:jc w:val="right"/>
              <w:rPr>
                <w:rFonts w:cs="Arial"/>
                <w:b/>
                <w:color w:val="000000"/>
                <w:sz w:val="20"/>
                <w:szCs w:val="20"/>
              </w:rPr>
            </w:pPr>
          </w:p>
        </w:tc>
        <w:tc>
          <w:tcPr>
            <w:tcW w:w="1873" w:type="dxa"/>
            <w:shd w:val="clear" w:color="auto" w:fill="auto"/>
            <w:vAlign w:val="bottom"/>
          </w:tcPr>
          <w:p w14:paraId="0436553B"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12.161.875,17 €</w:t>
            </w:r>
          </w:p>
          <w:p w14:paraId="337064DE" w14:textId="77777777" w:rsidR="00467EC7" w:rsidRPr="00CC5538" w:rsidRDefault="00467EC7" w:rsidP="0037016E">
            <w:pPr>
              <w:spacing w:line="260" w:lineRule="exact"/>
              <w:jc w:val="right"/>
              <w:rPr>
                <w:rFonts w:cs="Arial"/>
                <w:b/>
                <w:color w:val="000000"/>
                <w:sz w:val="20"/>
                <w:szCs w:val="20"/>
              </w:rPr>
            </w:pPr>
          </w:p>
        </w:tc>
        <w:tc>
          <w:tcPr>
            <w:tcW w:w="1572" w:type="dxa"/>
            <w:shd w:val="clear" w:color="auto" w:fill="auto"/>
            <w:vAlign w:val="bottom"/>
          </w:tcPr>
          <w:p w14:paraId="79DA6778"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7AE01489" w14:textId="77777777" w:rsidTr="3FF22361">
        <w:trPr>
          <w:trHeight w:val="273"/>
        </w:trPr>
        <w:tc>
          <w:tcPr>
            <w:tcW w:w="795" w:type="dxa"/>
            <w:shd w:val="clear" w:color="auto" w:fill="auto"/>
            <w:vAlign w:val="center"/>
          </w:tcPr>
          <w:p w14:paraId="52B2EC2A"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7.</w:t>
            </w:r>
          </w:p>
        </w:tc>
        <w:tc>
          <w:tcPr>
            <w:tcW w:w="4761" w:type="dxa"/>
            <w:shd w:val="clear" w:color="auto" w:fill="auto"/>
            <w:vAlign w:val="center"/>
            <w:hideMark/>
          </w:tcPr>
          <w:p w14:paraId="351AF21B"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Naložbe v primarno predelavo lesa in digitalizacijo</w:t>
            </w:r>
          </w:p>
        </w:tc>
        <w:tc>
          <w:tcPr>
            <w:tcW w:w="1036" w:type="dxa"/>
            <w:shd w:val="clear" w:color="auto" w:fill="auto"/>
            <w:vAlign w:val="center"/>
          </w:tcPr>
          <w:p w14:paraId="65C6D065"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IRP08</w:t>
            </w:r>
          </w:p>
        </w:tc>
        <w:tc>
          <w:tcPr>
            <w:tcW w:w="2380" w:type="dxa"/>
            <w:shd w:val="clear" w:color="auto" w:fill="auto"/>
            <w:vAlign w:val="bottom"/>
          </w:tcPr>
          <w:p w14:paraId="1735A3B0"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8.975.394,00 €</w:t>
            </w:r>
          </w:p>
          <w:p w14:paraId="7FD5471D" w14:textId="77777777" w:rsidR="00467EC7" w:rsidRPr="00CC5538" w:rsidRDefault="00467EC7" w:rsidP="0037016E">
            <w:pPr>
              <w:spacing w:line="260" w:lineRule="exact"/>
              <w:jc w:val="right"/>
              <w:rPr>
                <w:rFonts w:cs="Arial"/>
                <w:b/>
                <w:color w:val="000000"/>
                <w:sz w:val="20"/>
                <w:szCs w:val="20"/>
              </w:rPr>
            </w:pPr>
          </w:p>
        </w:tc>
        <w:tc>
          <w:tcPr>
            <w:tcW w:w="1584" w:type="dxa"/>
            <w:shd w:val="clear" w:color="auto" w:fill="auto"/>
            <w:vAlign w:val="bottom"/>
          </w:tcPr>
          <w:p w14:paraId="34161BDF"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3.042.658,57 €</w:t>
            </w:r>
          </w:p>
          <w:p w14:paraId="4F38090F" w14:textId="77777777" w:rsidR="00467EC7" w:rsidRPr="00CC5538" w:rsidRDefault="00467EC7" w:rsidP="0037016E">
            <w:pPr>
              <w:spacing w:line="260" w:lineRule="exact"/>
              <w:jc w:val="right"/>
              <w:rPr>
                <w:rFonts w:cs="Arial"/>
                <w:b/>
                <w:color w:val="000000"/>
                <w:sz w:val="20"/>
                <w:szCs w:val="20"/>
              </w:rPr>
            </w:pPr>
          </w:p>
        </w:tc>
        <w:tc>
          <w:tcPr>
            <w:tcW w:w="1873" w:type="dxa"/>
            <w:shd w:val="clear" w:color="auto" w:fill="auto"/>
            <w:vAlign w:val="bottom"/>
          </w:tcPr>
          <w:p w14:paraId="33C0767E"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5.932.735,43 €</w:t>
            </w:r>
          </w:p>
          <w:p w14:paraId="798E84C7" w14:textId="77777777" w:rsidR="00467EC7" w:rsidRPr="00CC5538" w:rsidRDefault="00467EC7" w:rsidP="0037016E">
            <w:pPr>
              <w:spacing w:line="260" w:lineRule="exact"/>
              <w:jc w:val="right"/>
              <w:rPr>
                <w:rFonts w:cs="Arial"/>
                <w:b/>
                <w:color w:val="000000"/>
                <w:sz w:val="20"/>
                <w:szCs w:val="20"/>
              </w:rPr>
            </w:pPr>
          </w:p>
        </w:tc>
        <w:tc>
          <w:tcPr>
            <w:tcW w:w="1572" w:type="dxa"/>
            <w:shd w:val="clear" w:color="auto" w:fill="auto"/>
            <w:vAlign w:val="bottom"/>
          </w:tcPr>
          <w:p w14:paraId="6B88D1A8"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2EAAD00F" w14:textId="77777777" w:rsidTr="3FF22361">
        <w:trPr>
          <w:trHeight w:val="273"/>
        </w:trPr>
        <w:tc>
          <w:tcPr>
            <w:tcW w:w="795" w:type="dxa"/>
            <w:shd w:val="clear" w:color="auto" w:fill="auto"/>
            <w:vAlign w:val="center"/>
          </w:tcPr>
          <w:p w14:paraId="0180CB60"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8.</w:t>
            </w:r>
          </w:p>
        </w:tc>
        <w:tc>
          <w:tcPr>
            <w:tcW w:w="4761" w:type="dxa"/>
            <w:shd w:val="clear" w:color="auto" w:fill="auto"/>
            <w:vAlign w:val="center"/>
            <w:hideMark/>
          </w:tcPr>
          <w:p w14:paraId="4506E23D"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Naložbe v ustanovitev in razvoj gozdnega drevesničarstva </w:t>
            </w:r>
          </w:p>
        </w:tc>
        <w:tc>
          <w:tcPr>
            <w:tcW w:w="1036" w:type="dxa"/>
            <w:shd w:val="clear" w:color="auto" w:fill="auto"/>
            <w:vAlign w:val="center"/>
          </w:tcPr>
          <w:p w14:paraId="34221920"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IRP09</w:t>
            </w:r>
          </w:p>
        </w:tc>
        <w:tc>
          <w:tcPr>
            <w:tcW w:w="2380" w:type="dxa"/>
            <w:shd w:val="clear" w:color="auto" w:fill="auto"/>
            <w:vAlign w:val="bottom"/>
          </w:tcPr>
          <w:p w14:paraId="1B2AB333"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1.795.000,00 €</w:t>
            </w:r>
          </w:p>
        </w:tc>
        <w:tc>
          <w:tcPr>
            <w:tcW w:w="1584" w:type="dxa"/>
            <w:shd w:val="clear" w:color="auto" w:fill="auto"/>
            <w:vAlign w:val="bottom"/>
          </w:tcPr>
          <w:p w14:paraId="50296572"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608.505,00 €</w:t>
            </w:r>
          </w:p>
        </w:tc>
        <w:tc>
          <w:tcPr>
            <w:tcW w:w="1873" w:type="dxa"/>
            <w:shd w:val="clear" w:color="auto" w:fill="auto"/>
            <w:vAlign w:val="bottom"/>
          </w:tcPr>
          <w:p w14:paraId="5F25AFE9"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1.186.495,00 €</w:t>
            </w:r>
          </w:p>
        </w:tc>
        <w:tc>
          <w:tcPr>
            <w:tcW w:w="1572" w:type="dxa"/>
            <w:shd w:val="clear" w:color="auto" w:fill="auto"/>
            <w:vAlign w:val="bottom"/>
          </w:tcPr>
          <w:p w14:paraId="43DA7442"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38B362DB" w14:textId="77777777" w:rsidTr="3FF22361">
        <w:trPr>
          <w:trHeight w:val="410"/>
        </w:trPr>
        <w:tc>
          <w:tcPr>
            <w:tcW w:w="795" w:type="dxa"/>
            <w:shd w:val="clear" w:color="auto" w:fill="auto"/>
            <w:vAlign w:val="center"/>
          </w:tcPr>
          <w:p w14:paraId="69FC9F3F"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lastRenderedPageBreak/>
              <w:t>9.</w:t>
            </w:r>
          </w:p>
        </w:tc>
        <w:tc>
          <w:tcPr>
            <w:tcW w:w="4761" w:type="dxa"/>
            <w:shd w:val="clear" w:color="auto" w:fill="auto"/>
            <w:vAlign w:val="center"/>
            <w:hideMark/>
          </w:tcPr>
          <w:p w14:paraId="1B761EE3"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Spodbujanje kolektivnih oblik sodelovanja v kmetijskem in gozdarskem sektorju</w:t>
            </w:r>
          </w:p>
        </w:tc>
        <w:tc>
          <w:tcPr>
            <w:tcW w:w="1036" w:type="dxa"/>
            <w:shd w:val="clear" w:color="auto" w:fill="auto"/>
            <w:vAlign w:val="center"/>
          </w:tcPr>
          <w:p w14:paraId="1D8BACA1"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IRP10</w:t>
            </w:r>
          </w:p>
        </w:tc>
        <w:tc>
          <w:tcPr>
            <w:tcW w:w="2380" w:type="dxa"/>
            <w:shd w:val="clear" w:color="auto" w:fill="auto"/>
            <w:vAlign w:val="bottom"/>
          </w:tcPr>
          <w:p w14:paraId="126A5EE1"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6.500.000,00 €</w:t>
            </w:r>
          </w:p>
        </w:tc>
        <w:tc>
          <w:tcPr>
            <w:tcW w:w="1584" w:type="dxa"/>
            <w:shd w:val="clear" w:color="auto" w:fill="auto"/>
            <w:vAlign w:val="bottom"/>
          </w:tcPr>
          <w:p w14:paraId="15C68EAB"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2.203.500,00 €</w:t>
            </w:r>
          </w:p>
        </w:tc>
        <w:tc>
          <w:tcPr>
            <w:tcW w:w="1873" w:type="dxa"/>
            <w:shd w:val="clear" w:color="auto" w:fill="auto"/>
            <w:vAlign w:val="bottom"/>
          </w:tcPr>
          <w:p w14:paraId="7D5C010C" w14:textId="77777777" w:rsidR="00467EC7" w:rsidRPr="00CC5538" w:rsidRDefault="3FF22361" w:rsidP="0037016E">
            <w:pPr>
              <w:spacing w:line="260" w:lineRule="exact"/>
              <w:jc w:val="right"/>
              <w:rPr>
                <w:rFonts w:cs="Arial"/>
                <w:sz w:val="20"/>
                <w:szCs w:val="20"/>
                <w:lang w:eastAsia="en-GB"/>
              </w:rPr>
            </w:pPr>
            <w:r w:rsidRPr="00CC5538">
              <w:rPr>
                <w:rFonts w:cs="Arial"/>
                <w:sz w:val="20"/>
                <w:szCs w:val="20"/>
              </w:rPr>
              <w:t xml:space="preserve">4.296.500,00 </w:t>
            </w:r>
          </w:p>
        </w:tc>
        <w:tc>
          <w:tcPr>
            <w:tcW w:w="1572" w:type="dxa"/>
            <w:shd w:val="clear" w:color="auto" w:fill="auto"/>
            <w:vAlign w:val="bottom"/>
          </w:tcPr>
          <w:p w14:paraId="4DA11BC6"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1E0F0E50" w14:textId="77777777" w:rsidTr="3FF22361">
        <w:trPr>
          <w:trHeight w:val="410"/>
        </w:trPr>
        <w:tc>
          <w:tcPr>
            <w:tcW w:w="795" w:type="dxa"/>
            <w:shd w:val="clear" w:color="auto" w:fill="auto"/>
            <w:vAlign w:val="center"/>
          </w:tcPr>
          <w:p w14:paraId="54E442ED"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9.1.</w:t>
            </w:r>
          </w:p>
        </w:tc>
        <w:tc>
          <w:tcPr>
            <w:tcW w:w="4761" w:type="dxa"/>
            <w:shd w:val="clear" w:color="auto" w:fill="auto"/>
            <w:vAlign w:val="center"/>
          </w:tcPr>
          <w:p w14:paraId="53E84FFE"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Podpora za ustanovitev in začetno delovanje kolektivnih oblik sodelovanja v kmetijskem in gozdarskem sektorju</w:t>
            </w:r>
          </w:p>
        </w:tc>
        <w:tc>
          <w:tcPr>
            <w:tcW w:w="1036" w:type="dxa"/>
            <w:shd w:val="clear" w:color="auto" w:fill="auto"/>
            <w:vAlign w:val="center"/>
          </w:tcPr>
          <w:p w14:paraId="1251B192"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6315EFE6"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6.000.000,00 €</w:t>
            </w:r>
          </w:p>
        </w:tc>
        <w:tc>
          <w:tcPr>
            <w:tcW w:w="1584" w:type="dxa"/>
            <w:shd w:val="clear" w:color="auto" w:fill="auto"/>
            <w:vAlign w:val="bottom"/>
          </w:tcPr>
          <w:p w14:paraId="5BA13DCB"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2.034.000,00 €</w:t>
            </w:r>
          </w:p>
        </w:tc>
        <w:tc>
          <w:tcPr>
            <w:tcW w:w="1873" w:type="dxa"/>
            <w:shd w:val="clear" w:color="auto" w:fill="auto"/>
            <w:vAlign w:val="bottom"/>
          </w:tcPr>
          <w:p w14:paraId="53CC7C85"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3.966.000,00 €</w:t>
            </w:r>
          </w:p>
        </w:tc>
        <w:tc>
          <w:tcPr>
            <w:tcW w:w="1572" w:type="dxa"/>
            <w:shd w:val="clear" w:color="auto" w:fill="auto"/>
            <w:vAlign w:val="bottom"/>
          </w:tcPr>
          <w:p w14:paraId="66D1EA1B"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33,90 %</w:t>
            </w:r>
          </w:p>
        </w:tc>
      </w:tr>
      <w:tr w:rsidR="00467EC7" w:rsidRPr="00CC5538" w14:paraId="2A2003C8" w14:textId="77777777" w:rsidTr="3FF22361">
        <w:trPr>
          <w:trHeight w:val="410"/>
        </w:trPr>
        <w:tc>
          <w:tcPr>
            <w:tcW w:w="795" w:type="dxa"/>
            <w:shd w:val="clear" w:color="auto" w:fill="auto"/>
            <w:vAlign w:val="center"/>
          </w:tcPr>
          <w:p w14:paraId="42A4DA3F"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9.2.</w:t>
            </w:r>
          </w:p>
        </w:tc>
        <w:tc>
          <w:tcPr>
            <w:tcW w:w="4761" w:type="dxa"/>
            <w:shd w:val="clear" w:color="auto" w:fill="auto"/>
            <w:vAlign w:val="center"/>
          </w:tcPr>
          <w:p w14:paraId="49556BCB"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Medpanožno sodelovanje</w:t>
            </w:r>
          </w:p>
        </w:tc>
        <w:tc>
          <w:tcPr>
            <w:tcW w:w="1036" w:type="dxa"/>
            <w:shd w:val="clear" w:color="auto" w:fill="auto"/>
            <w:vAlign w:val="center"/>
          </w:tcPr>
          <w:p w14:paraId="6D151A78"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5DA5519F"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500.000,00 €</w:t>
            </w:r>
          </w:p>
        </w:tc>
        <w:tc>
          <w:tcPr>
            <w:tcW w:w="1584" w:type="dxa"/>
            <w:shd w:val="clear" w:color="auto" w:fill="auto"/>
            <w:vAlign w:val="bottom"/>
          </w:tcPr>
          <w:p w14:paraId="2A392D7C"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169.500,00 €</w:t>
            </w:r>
          </w:p>
        </w:tc>
        <w:tc>
          <w:tcPr>
            <w:tcW w:w="1873" w:type="dxa"/>
            <w:shd w:val="clear" w:color="auto" w:fill="auto"/>
            <w:vAlign w:val="bottom"/>
          </w:tcPr>
          <w:p w14:paraId="6E92B706"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330.500,00 €</w:t>
            </w:r>
          </w:p>
        </w:tc>
        <w:tc>
          <w:tcPr>
            <w:tcW w:w="1572" w:type="dxa"/>
            <w:shd w:val="clear" w:color="auto" w:fill="auto"/>
            <w:vAlign w:val="bottom"/>
          </w:tcPr>
          <w:p w14:paraId="0D845E3D"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33,90 %</w:t>
            </w:r>
          </w:p>
        </w:tc>
      </w:tr>
      <w:tr w:rsidR="00467EC7" w:rsidRPr="00CC5538" w14:paraId="22976B5C" w14:textId="77777777" w:rsidTr="3FF22361">
        <w:trPr>
          <w:trHeight w:val="273"/>
        </w:trPr>
        <w:tc>
          <w:tcPr>
            <w:tcW w:w="795" w:type="dxa"/>
            <w:shd w:val="clear" w:color="auto" w:fill="auto"/>
            <w:vAlign w:val="center"/>
          </w:tcPr>
          <w:p w14:paraId="293DDD49"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10.</w:t>
            </w:r>
          </w:p>
        </w:tc>
        <w:tc>
          <w:tcPr>
            <w:tcW w:w="4761" w:type="dxa"/>
            <w:shd w:val="clear" w:color="auto" w:fill="auto"/>
            <w:vAlign w:val="center"/>
            <w:hideMark/>
          </w:tcPr>
          <w:p w14:paraId="455EF3E4"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Podpora za novo sodelovanje v shemah kakovosti</w:t>
            </w:r>
          </w:p>
        </w:tc>
        <w:tc>
          <w:tcPr>
            <w:tcW w:w="1036" w:type="dxa"/>
            <w:shd w:val="clear" w:color="auto" w:fill="auto"/>
            <w:vAlign w:val="center"/>
          </w:tcPr>
          <w:p w14:paraId="66BF3869"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IRP11</w:t>
            </w:r>
          </w:p>
        </w:tc>
        <w:tc>
          <w:tcPr>
            <w:tcW w:w="2380" w:type="dxa"/>
            <w:shd w:val="clear" w:color="auto" w:fill="auto"/>
            <w:vAlign w:val="bottom"/>
          </w:tcPr>
          <w:p w14:paraId="50E3F207"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1.429.320,00 €</w:t>
            </w:r>
          </w:p>
        </w:tc>
        <w:tc>
          <w:tcPr>
            <w:tcW w:w="1584" w:type="dxa"/>
            <w:shd w:val="clear" w:color="auto" w:fill="auto"/>
            <w:vAlign w:val="bottom"/>
          </w:tcPr>
          <w:p w14:paraId="53C8E73C"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484.539,48 €</w:t>
            </w:r>
          </w:p>
        </w:tc>
        <w:tc>
          <w:tcPr>
            <w:tcW w:w="1873" w:type="dxa"/>
            <w:shd w:val="clear" w:color="auto" w:fill="auto"/>
            <w:vAlign w:val="bottom"/>
          </w:tcPr>
          <w:p w14:paraId="5D5BC9D4"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944.780,52 €</w:t>
            </w:r>
          </w:p>
        </w:tc>
        <w:tc>
          <w:tcPr>
            <w:tcW w:w="1572" w:type="dxa"/>
            <w:shd w:val="clear" w:color="auto" w:fill="auto"/>
            <w:vAlign w:val="bottom"/>
          </w:tcPr>
          <w:p w14:paraId="255AAC79"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419C451F" w14:textId="77777777" w:rsidTr="3FF22361">
        <w:trPr>
          <w:trHeight w:val="410"/>
        </w:trPr>
        <w:tc>
          <w:tcPr>
            <w:tcW w:w="795" w:type="dxa"/>
            <w:shd w:val="clear" w:color="auto" w:fill="auto"/>
            <w:vAlign w:val="center"/>
          </w:tcPr>
          <w:p w14:paraId="25FE7440"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11.</w:t>
            </w:r>
          </w:p>
        </w:tc>
        <w:tc>
          <w:tcPr>
            <w:tcW w:w="4761" w:type="dxa"/>
            <w:shd w:val="clear" w:color="auto" w:fill="auto"/>
            <w:vAlign w:val="center"/>
            <w:hideMark/>
          </w:tcPr>
          <w:p w14:paraId="2DBE8E32"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Regijski pristop povezovanja lokalnih proizvodov s poudarkom na ekoloških proizvodih</w:t>
            </w:r>
          </w:p>
        </w:tc>
        <w:tc>
          <w:tcPr>
            <w:tcW w:w="1036" w:type="dxa"/>
            <w:shd w:val="clear" w:color="auto" w:fill="auto"/>
            <w:vAlign w:val="center"/>
          </w:tcPr>
          <w:p w14:paraId="0261F0EE"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IRP12</w:t>
            </w:r>
          </w:p>
        </w:tc>
        <w:tc>
          <w:tcPr>
            <w:tcW w:w="2380" w:type="dxa"/>
            <w:shd w:val="clear" w:color="auto" w:fill="auto"/>
            <w:vAlign w:val="bottom"/>
          </w:tcPr>
          <w:p w14:paraId="026488FF"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2.300.000,00 €</w:t>
            </w:r>
          </w:p>
        </w:tc>
        <w:tc>
          <w:tcPr>
            <w:tcW w:w="1584" w:type="dxa"/>
            <w:shd w:val="clear" w:color="auto" w:fill="auto"/>
            <w:vAlign w:val="bottom"/>
          </w:tcPr>
          <w:p w14:paraId="65E84A65"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779.700,00 €</w:t>
            </w:r>
          </w:p>
        </w:tc>
        <w:tc>
          <w:tcPr>
            <w:tcW w:w="1873" w:type="dxa"/>
            <w:shd w:val="clear" w:color="auto" w:fill="auto"/>
            <w:vAlign w:val="bottom"/>
          </w:tcPr>
          <w:p w14:paraId="1B7AF887"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1.520.300,00 €</w:t>
            </w:r>
          </w:p>
        </w:tc>
        <w:tc>
          <w:tcPr>
            <w:tcW w:w="1572" w:type="dxa"/>
            <w:shd w:val="clear" w:color="auto" w:fill="auto"/>
            <w:vAlign w:val="bottom"/>
          </w:tcPr>
          <w:p w14:paraId="579D1E32"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3D70E1D9" w14:textId="77777777" w:rsidTr="3FF22361">
        <w:trPr>
          <w:trHeight w:val="273"/>
        </w:trPr>
        <w:tc>
          <w:tcPr>
            <w:tcW w:w="795" w:type="dxa"/>
            <w:shd w:val="clear" w:color="auto" w:fill="auto"/>
            <w:vAlign w:val="center"/>
          </w:tcPr>
          <w:p w14:paraId="231491C0"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12.</w:t>
            </w:r>
          </w:p>
        </w:tc>
        <w:tc>
          <w:tcPr>
            <w:tcW w:w="4761" w:type="dxa"/>
            <w:shd w:val="clear" w:color="auto" w:fill="auto"/>
            <w:vAlign w:val="center"/>
            <w:hideMark/>
          </w:tcPr>
          <w:p w14:paraId="67284445"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Izgradnja namakalnih sistemov, ki so namenjeni več uporabnikom</w:t>
            </w:r>
          </w:p>
        </w:tc>
        <w:tc>
          <w:tcPr>
            <w:tcW w:w="1036" w:type="dxa"/>
            <w:shd w:val="clear" w:color="auto" w:fill="auto"/>
            <w:vAlign w:val="center"/>
          </w:tcPr>
          <w:p w14:paraId="0ECFFCE3"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IRP13</w:t>
            </w:r>
          </w:p>
        </w:tc>
        <w:tc>
          <w:tcPr>
            <w:tcW w:w="2380" w:type="dxa"/>
            <w:shd w:val="clear" w:color="auto" w:fill="auto"/>
            <w:vAlign w:val="bottom"/>
          </w:tcPr>
          <w:p w14:paraId="5C254091"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8.975.150,00 €</w:t>
            </w:r>
          </w:p>
        </w:tc>
        <w:tc>
          <w:tcPr>
            <w:tcW w:w="1584" w:type="dxa"/>
            <w:shd w:val="clear" w:color="auto" w:fill="auto"/>
            <w:vAlign w:val="bottom"/>
          </w:tcPr>
          <w:p w14:paraId="1C2AEC0B"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3.042.575,85 €</w:t>
            </w:r>
          </w:p>
        </w:tc>
        <w:tc>
          <w:tcPr>
            <w:tcW w:w="1873" w:type="dxa"/>
            <w:shd w:val="clear" w:color="auto" w:fill="auto"/>
            <w:vAlign w:val="bottom"/>
          </w:tcPr>
          <w:p w14:paraId="35AE3505"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5.932.574,15 €</w:t>
            </w:r>
          </w:p>
        </w:tc>
        <w:tc>
          <w:tcPr>
            <w:tcW w:w="1572" w:type="dxa"/>
            <w:shd w:val="clear" w:color="auto" w:fill="auto"/>
            <w:vAlign w:val="bottom"/>
          </w:tcPr>
          <w:p w14:paraId="7734BE2E"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6BD4ADE5" w14:textId="77777777" w:rsidTr="3FF22361">
        <w:trPr>
          <w:trHeight w:val="410"/>
        </w:trPr>
        <w:tc>
          <w:tcPr>
            <w:tcW w:w="795" w:type="dxa"/>
            <w:shd w:val="clear" w:color="auto" w:fill="auto"/>
            <w:vAlign w:val="center"/>
          </w:tcPr>
          <w:p w14:paraId="2E95147B"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13.</w:t>
            </w:r>
          </w:p>
        </w:tc>
        <w:tc>
          <w:tcPr>
            <w:tcW w:w="4761" w:type="dxa"/>
            <w:shd w:val="clear" w:color="auto" w:fill="auto"/>
            <w:vAlign w:val="center"/>
            <w:hideMark/>
          </w:tcPr>
          <w:p w14:paraId="283F7393"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Tehnološke posodobitve namakalnih sistemov, ki so namenjeni več uporabnikom </w:t>
            </w:r>
          </w:p>
        </w:tc>
        <w:tc>
          <w:tcPr>
            <w:tcW w:w="1036" w:type="dxa"/>
            <w:shd w:val="clear" w:color="auto" w:fill="auto"/>
            <w:vAlign w:val="center"/>
          </w:tcPr>
          <w:p w14:paraId="25418D6B"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IRP14</w:t>
            </w:r>
          </w:p>
        </w:tc>
        <w:tc>
          <w:tcPr>
            <w:tcW w:w="2380" w:type="dxa"/>
            <w:shd w:val="clear" w:color="auto" w:fill="auto"/>
            <w:vAlign w:val="bottom"/>
          </w:tcPr>
          <w:p w14:paraId="5EDB127E"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7.000.000,00 €</w:t>
            </w:r>
          </w:p>
        </w:tc>
        <w:tc>
          <w:tcPr>
            <w:tcW w:w="1584" w:type="dxa"/>
            <w:shd w:val="clear" w:color="auto" w:fill="auto"/>
            <w:vAlign w:val="bottom"/>
          </w:tcPr>
          <w:p w14:paraId="156156B3"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2.373.000,00 €</w:t>
            </w:r>
          </w:p>
        </w:tc>
        <w:tc>
          <w:tcPr>
            <w:tcW w:w="1873" w:type="dxa"/>
            <w:shd w:val="clear" w:color="auto" w:fill="auto"/>
            <w:vAlign w:val="bottom"/>
          </w:tcPr>
          <w:p w14:paraId="5247CC38"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4.627.000,00 €</w:t>
            </w:r>
          </w:p>
        </w:tc>
        <w:tc>
          <w:tcPr>
            <w:tcW w:w="1572" w:type="dxa"/>
            <w:shd w:val="clear" w:color="auto" w:fill="auto"/>
            <w:vAlign w:val="bottom"/>
          </w:tcPr>
          <w:p w14:paraId="27726D37"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5FEEE6AF" w14:textId="77777777" w:rsidTr="3FF22361">
        <w:trPr>
          <w:trHeight w:val="410"/>
        </w:trPr>
        <w:tc>
          <w:tcPr>
            <w:tcW w:w="795" w:type="dxa"/>
            <w:shd w:val="clear" w:color="auto" w:fill="auto"/>
            <w:vAlign w:val="center"/>
          </w:tcPr>
          <w:p w14:paraId="59201F01"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14.</w:t>
            </w:r>
          </w:p>
        </w:tc>
        <w:tc>
          <w:tcPr>
            <w:tcW w:w="4761" w:type="dxa"/>
            <w:shd w:val="clear" w:color="auto" w:fill="auto"/>
            <w:vAlign w:val="center"/>
            <w:hideMark/>
          </w:tcPr>
          <w:p w14:paraId="40524A19"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Naložbe v sanacijo in obnovo gozdov po naravnih nesrečah in neugodnih vremenskih razmerah </w:t>
            </w:r>
          </w:p>
        </w:tc>
        <w:tc>
          <w:tcPr>
            <w:tcW w:w="1036" w:type="dxa"/>
            <w:shd w:val="clear" w:color="auto" w:fill="auto"/>
            <w:vAlign w:val="center"/>
          </w:tcPr>
          <w:p w14:paraId="2FF167AA"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IRP15</w:t>
            </w:r>
          </w:p>
        </w:tc>
        <w:tc>
          <w:tcPr>
            <w:tcW w:w="2380" w:type="dxa"/>
            <w:shd w:val="clear" w:color="auto" w:fill="auto"/>
            <w:vAlign w:val="bottom"/>
          </w:tcPr>
          <w:p w14:paraId="5B22C2A4"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4.000.004,00 €</w:t>
            </w:r>
          </w:p>
        </w:tc>
        <w:tc>
          <w:tcPr>
            <w:tcW w:w="1584" w:type="dxa"/>
            <w:shd w:val="clear" w:color="auto" w:fill="auto"/>
            <w:vAlign w:val="bottom"/>
          </w:tcPr>
          <w:p w14:paraId="5F91FE45"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1.356.001,36 €</w:t>
            </w:r>
          </w:p>
        </w:tc>
        <w:tc>
          <w:tcPr>
            <w:tcW w:w="1873" w:type="dxa"/>
            <w:shd w:val="clear" w:color="auto" w:fill="auto"/>
            <w:vAlign w:val="bottom"/>
          </w:tcPr>
          <w:p w14:paraId="7ED47E18"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2.644.002,64 €</w:t>
            </w:r>
          </w:p>
        </w:tc>
        <w:tc>
          <w:tcPr>
            <w:tcW w:w="1572" w:type="dxa"/>
            <w:shd w:val="clear" w:color="auto" w:fill="auto"/>
            <w:vAlign w:val="bottom"/>
          </w:tcPr>
          <w:p w14:paraId="38F6678A"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2CC7B716" w14:textId="77777777" w:rsidTr="3FF22361">
        <w:trPr>
          <w:trHeight w:val="410"/>
        </w:trPr>
        <w:tc>
          <w:tcPr>
            <w:tcW w:w="795" w:type="dxa"/>
            <w:shd w:val="clear" w:color="auto" w:fill="auto"/>
            <w:vAlign w:val="center"/>
          </w:tcPr>
          <w:p w14:paraId="6B14A156"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14.1.</w:t>
            </w:r>
          </w:p>
        </w:tc>
        <w:tc>
          <w:tcPr>
            <w:tcW w:w="4761" w:type="dxa"/>
            <w:shd w:val="clear" w:color="auto" w:fill="auto"/>
            <w:vAlign w:val="center"/>
          </w:tcPr>
          <w:p w14:paraId="117E5150"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xml:space="preserve">: Nakup sadilnega gozdnega materiala in materiala za zaščito sadik </w:t>
            </w:r>
          </w:p>
        </w:tc>
        <w:tc>
          <w:tcPr>
            <w:tcW w:w="1036" w:type="dxa"/>
            <w:shd w:val="clear" w:color="auto" w:fill="auto"/>
            <w:vAlign w:val="center"/>
          </w:tcPr>
          <w:p w14:paraId="36022149"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0AC3C258"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2.000.000,00 €</w:t>
            </w:r>
          </w:p>
        </w:tc>
        <w:tc>
          <w:tcPr>
            <w:tcW w:w="1584" w:type="dxa"/>
            <w:shd w:val="clear" w:color="auto" w:fill="auto"/>
            <w:vAlign w:val="bottom"/>
          </w:tcPr>
          <w:p w14:paraId="13034EC3"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678.000,00 </w:t>
            </w:r>
            <w:r w:rsidRPr="00CC5538">
              <w:rPr>
                <w:rFonts w:cs="Arial"/>
                <w:color w:val="000000"/>
                <w:sz w:val="20"/>
                <w:szCs w:val="20"/>
              </w:rPr>
              <w:t>€</w:t>
            </w:r>
          </w:p>
        </w:tc>
        <w:tc>
          <w:tcPr>
            <w:tcW w:w="1873" w:type="dxa"/>
            <w:shd w:val="clear" w:color="auto" w:fill="auto"/>
            <w:vAlign w:val="bottom"/>
          </w:tcPr>
          <w:p w14:paraId="00F14970"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1.322.000,00 </w:t>
            </w:r>
            <w:r w:rsidRPr="00CC5538">
              <w:rPr>
                <w:rFonts w:cs="Arial"/>
                <w:color w:val="000000"/>
                <w:sz w:val="20"/>
                <w:szCs w:val="20"/>
              </w:rPr>
              <w:t>€</w:t>
            </w:r>
          </w:p>
        </w:tc>
        <w:tc>
          <w:tcPr>
            <w:tcW w:w="1572" w:type="dxa"/>
            <w:shd w:val="clear" w:color="auto" w:fill="auto"/>
            <w:vAlign w:val="bottom"/>
          </w:tcPr>
          <w:p w14:paraId="439B02D0"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467EC7" w:rsidRPr="00CC5538" w14:paraId="5ADD4465" w14:textId="77777777" w:rsidTr="3FF22361">
        <w:trPr>
          <w:trHeight w:val="410"/>
        </w:trPr>
        <w:tc>
          <w:tcPr>
            <w:tcW w:w="795" w:type="dxa"/>
            <w:shd w:val="clear" w:color="auto" w:fill="auto"/>
            <w:vAlign w:val="center"/>
          </w:tcPr>
          <w:p w14:paraId="04C79DEA"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14.2.</w:t>
            </w:r>
          </w:p>
        </w:tc>
        <w:tc>
          <w:tcPr>
            <w:tcW w:w="4761" w:type="dxa"/>
            <w:shd w:val="clear" w:color="auto" w:fill="auto"/>
            <w:vAlign w:val="center"/>
          </w:tcPr>
          <w:p w14:paraId="7901C217"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Dela za odpravo škode in obnovo gozda ter vzpostavitev večje odpornosti in stabilnosti gozdov</w:t>
            </w:r>
          </w:p>
        </w:tc>
        <w:tc>
          <w:tcPr>
            <w:tcW w:w="1036" w:type="dxa"/>
            <w:shd w:val="clear" w:color="auto" w:fill="auto"/>
            <w:vAlign w:val="center"/>
          </w:tcPr>
          <w:p w14:paraId="537FF360"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6EA89000"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1.500.000,00 €</w:t>
            </w:r>
          </w:p>
        </w:tc>
        <w:tc>
          <w:tcPr>
            <w:tcW w:w="1584" w:type="dxa"/>
            <w:shd w:val="clear" w:color="auto" w:fill="auto"/>
            <w:vAlign w:val="bottom"/>
          </w:tcPr>
          <w:p w14:paraId="53A93FF1"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508.500,00 </w:t>
            </w:r>
            <w:r w:rsidRPr="00CC5538">
              <w:rPr>
                <w:rFonts w:cs="Arial"/>
                <w:color w:val="000000"/>
                <w:sz w:val="20"/>
                <w:szCs w:val="20"/>
              </w:rPr>
              <w:t>€</w:t>
            </w:r>
            <w:r w:rsidRPr="00CC5538">
              <w:rPr>
                <w:rFonts w:cs="Arial"/>
                <w:sz w:val="20"/>
                <w:szCs w:val="20"/>
              </w:rPr>
              <w:t xml:space="preserve"> </w:t>
            </w:r>
          </w:p>
        </w:tc>
        <w:tc>
          <w:tcPr>
            <w:tcW w:w="1873" w:type="dxa"/>
            <w:shd w:val="clear" w:color="auto" w:fill="auto"/>
            <w:vAlign w:val="bottom"/>
          </w:tcPr>
          <w:p w14:paraId="1F06E8C7"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991.500,00 </w:t>
            </w:r>
            <w:r w:rsidRPr="00CC5538">
              <w:rPr>
                <w:rFonts w:cs="Arial"/>
                <w:color w:val="000000"/>
                <w:sz w:val="20"/>
                <w:szCs w:val="20"/>
              </w:rPr>
              <w:t>€</w:t>
            </w:r>
          </w:p>
        </w:tc>
        <w:tc>
          <w:tcPr>
            <w:tcW w:w="1572" w:type="dxa"/>
            <w:shd w:val="clear" w:color="auto" w:fill="auto"/>
            <w:vAlign w:val="bottom"/>
          </w:tcPr>
          <w:p w14:paraId="671CE72B" w14:textId="77777777" w:rsidR="00467EC7" w:rsidRPr="00CC5538" w:rsidRDefault="00467EC7" w:rsidP="0037016E">
            <w:pPr>
              <w:spacing w:line="260" w:lineRule="exact"/>
              <w:jc w:val="right"/>
              <w:rPr>
                <w:rFonts w:cs="Arial"/>
                <w:sz w:val="20"/>
                <w:szCs w:val="20"/>
              </w:rPr>
            </w:pPr>
            <w:r w:rsidRPr="00CC5538">
              <w:rPr>
                <w:rFonts w:cs="Arial"/>
                <w:sz w:val="20"/>
                <w:szCs w:val="20"/>
              </w:rPr>
              <w:t>33,90%</w:t>
            </w:r>
          </w:p>
        </w:tc>
      </w:tr>
      <w:tr w:rsidR="00467EC7" w:rsidRPr="00CC5538" w14:paraId="6E08CDEF" w14:textId="77777777" w:rsidTr="3FF22361">
        <w:trPr>
          <w:trHeight w:val="410"/>
        </w:trPr>
        <w:tc>
          <w:tcPr>
            <w:tcW w:w="795" w:type="dxa"/>
            <w:shd w:val="clear" w:color="auto" w:fill="auto"/>
            <w:vAlign w:val="center"/>
          </w:tcPr>
          <w:p w14:paraId="7595C67B"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14.3.</w:t>
            </w:r>
          </w:p>
        </w:tc>
        <w:tc>
          <w:tcPr>
            <w:tcW w:w="4761" w:type="dxa"/>
            <w:shd w:val="clear" w:color="auto" w:fill="auto"/>
            <w:vAlign w:val="center"/>
          </w:tcPr>
          <w:p w14:paraId="0DEC5D30"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Ureditev gozdnih vlak, potrebnih za izvedbo sanacije gozdov</w:t>
            </w:r>
          </w:p>
        </w:tc>
        <w:tc>
          <w:tcPr>
            <w:tcW w:w="1036" w:type="dxa"/>
            <w:shd w:val="clear" w:color="auto" w:fill="auto"/>
            <w:vAlign w:val="center"/>
          </w:tcPr>
          <w:p w14:paraId="3FBFC1B2"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3A76998A"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500.004,00 €</w:t>
            </w:r>
          </w:p>
        </w:tc>
        <w:tc>
          <w:tcPr>
            <w:tcW w:w="1584" w:type="dxa"/>
            <w:shd w:val="clear" w:color="auto" w:fill="auto"/>
            <w:vAlign w:val="bottom"/>
          </w:tcPr>
          <w:p w14:paraId="72ED0EBC"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169.501,36 </w:t>
            </w:r>
            <w:r w:rsidRPr="00CC5538">
              <w:rPr>
                <w:rFonts w:cs="Arial"/>
                <w:color w:val="000000"/>
                <w:sz w:val="20"/>
                <w:szCs w:val="20"/>
              </w:rPr>
              <w:t>€</w:t>
            </w:r>
          </w:p>
        </w:tc>
        <w:tc>
          <w:tcPr>
            <w:tcW w:w="1873" w:type="dxa"/>
            <w:shd w:val="clear" w:color="auto" w:fill="auto"/>
            <w:vAlign w:val="bottom"/>
          </w:tcPr>
          <w:p w14:paraId="0B5B26B4"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330.502,64 </w:t>
            </w:r>
            <w:r w:rsidRPr="00CC5538">
              <w:rPr>
                <w:rFonts w:cs="Arial"/>
                <w:color w:val="000000"/>
                <w:sz w:val="20"/>
                <w:szCs w:val="20"/>
              </w:rPr>
              <w:t>€</w:t>
            </w:r>
          </w:p>
        </w:tc>
        <w:tc>
          <w:tcPr>
            <w:tcW w:w="1572" w:type="dxa"/>
            <w:shd w:val="clear" w:color="auto" w:fill="auto"/>
            <w:vAlign w:val="bottom"/>
          </w:tcPr>
          <w:p w14:paraId="42E88A27" w14:textId="77777777" w:rsidR="00467EC7" w:rsidRPr="00CC5538" w:rsidRDefault="00467EC7" w:rsidP="0037016E">
            <w:pPr>
              <w:spacing w:line="260" w:lineRule="exact"/>
              <w:jc w:val="right"/>
              <w:rPr>
                <w:rFonts w:cs="Arial"/>
                <w:sz w:val="20"/>
                <w:szCs w:val="20"/>
              </w:rPr>
            </w:pPr>
            <w:r w:rsidRPr="00CC5538">
              <w:rPr>
                <w:rFonts w:cs="Arial"/>
                <w:sz w:val="20"/>
                <w:szCs w:val="20"/>
              </w:rPr>
              <w:t>33,90%</w:t>
            </w:r>
          </w:p>
        </w:tc>
      </w:tr>
      <w:tr w:rsidR="00467EC7" w:rsidRPr="00CC5538" w14:paraId="4CDEB415" w14:textId="77777777" w:rsidTr="3FF22361">
        <w:trPr>
          <w:trHeight w:val="410"/>
        </w:trPr>
        <w:tc>
          <w:tcPr>
            <w:tcW w:w="795" w:type="dxa"/>
            <w:shd w:val="clear" w:color="auto" w:fill="auto"/>
            <w:vAlign w:val="center"/>
          </w:tcPr>
          <w:p w14:paraId="62D14CDF"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15.</w:t>
            </w:r>
          </w:p>
        </w:tc>
        <w:tc>
          <w:tcPr>
            <w:tcW w:w="4761" w:type="dxa"/>
            <w:shd w:val="clear" w:color="auto" w:fill="auto"/>
            <w:vAlign w:val="center"/>
            <w:hideMark/>
          </w:tcPr>
          <w:p w14:paraId="127EFB61"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Naložbe v prilagoditev na podnebne spremembe pri trajnih nasadih </w:t>
            </w:r>
          </w:p>
        </w:tc>
        <w:tc>
          <w:tcPr>
            <w:tcW w:w="1036" w:type="dxa"/>
            <w:shd w:val="clear" w:color="auto" w:fill="auto"/>
            <w:vAlign w:val="center"/>
          </w:tcPr>
          <w:p w14:paraId="2C7E6F16"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IRP16</w:t>
            </w:r>
          </w:p>
        </w:tc>
        <w:tc>
          <w:tcPr>
            <w:tcW w:w="2380" w:type="dxa"/>
            <w:shd w:val="clear" w:color="auto" w:fill="auto"/>
            <w:vAlign w:val="bottom"/>
          </w:tcPr>
          <w:p w14:paraId="09787756" w14:textId="4E6B7EAA" w:rsidR="00467EC7" w:rsidRPr="00CC5538" w:rsidRDefault="00FC4606" w:rsidP="0037016E">
            <w:pPr>
              <w:spacing w:line="260" w:lineRule="exact"/>
              <w:jc w:val="right"/>
              <w:rPr>
                <w:rFonts w:cs="Arial"/>
                <w:color w:val="000000"/>
                <w:sz w:val="20"/>
                <w:szCs w:val="20"/>
                <w:lang w:eastAsia="en-GB"/>
              </w:rPr>
            </w:pPr>
            <w:r w:rsidRPr="00CC5538">
              <w:rPr>
                <w:rFonts w:cs="Arial"/>
                <w:color w:val="000000"/>
                <w:sz w:val="20"/>
                <w:szCs w:val="20"/>
              </w:rPr>
              <w:t>37.784.900,00</w:t>
            </w:r>
            <w:r w:rsidR="000A1088" w:rsidRPr="00CC5538">
              <w:rPr>
                <w:rFonts w:cs="Arial"/>
                <w:color w:val="000000"/>
                <w:sz w:val="20"/>
                <w:szCs w:val="20"/>
              </w:rPr>
              <w:t xml:space="preserve"> € </w:t>
            </w:r>
          </w:p>
        </w:tc>
        <w:tc>
          <w:tcPr>
            <w:tcW w:w="1584" w:type="dxa"/>
            <w:shd w:val="clear" w:color="auto" w:fill="auto"/>
            <w:vAlign w:val="bottom"/>
          </w:tcPr>
          <w:p w14:paraId="6D86D7A3" w14:textId="19F30711" w:rsidR="00467EC7" w:rsidRPr="00CC5538" w:rsidRDefault="00FC4606" w:rsidP="0037016E">
            <w:pPr>
              <w:spacing w:line="260" w:lineRule="exact"/>
              <w:ind w:left="-183" w:firstLine="183"/>
              <w:jc w:val="right"/>
              <w:rPr>
                <w:rFonts w:cs="Arial"/>
                <w:sz w:val="20"/>
                <w:szCs w:val="20"/>
                <w:lang w:eastAsia="en-GB"/>
              </w:rPr>
            </w:pPr>
            <w:r w:rsidRPr="00CC5538">
              <w:rPr>
                <w:rFonts w:cs="Arial"/>
                <w:sz w:val="20"/>
                <w:szCs w:val="20"/>
              </w:rPr>
              <w:t>12.809.081,10 €</w:t>
            </w:r>
            <w:r w:rsidR="000A1088" w:rsidRPr="00CC5538">
              <w:rPr>
                <w:rFonts w:cs="Arial"/>
                <w:sz w:val="20"/>
                <w:szCs w:val="20"/>
              </w:rPr>
              <w:t xml:space="preserve"> </w:t>
            </w:r>
          </w:p>
        </w:tc>
        <w:tc>
          <w:tcPr>
            <w:tcW w:w="1873" w:type="dxa"/>
            <w:shd w:val="clear" w:color="auto" w:fill="auto"/>
            <w:vAlign w:val="bottom"/>
          </w:tcPr>
          <w:p w14:paraId="690B674C" w14:textId="2002933F" w:rsidR="00467EC7" w:rsidRPr="00CC5538" w:rsidRDefault="00FC4606" w:rsidP="0037016E">
            <w:pPr>
              <w:spacing w:line="260" w:lineRule="exact"/>
              <w:jc w:val="right"/>
              <w:rPr>
                <w:rFonts w:cs="Arial"/>
                <w:sz w:val="20"/>
                <w:szCs w:val="20"/>
                <w:lang w:eastAsia="en-GB"/>
              </w:rPr>
            </w:pPr>
            <w:r w:rsidRPr="00CC5538">
              <w:rPr>
                <w:rFonts w:cs="Arial"/>
                <w:sz w:val="20"/>
                <w:szCs w:val="20"/>
              </w:rPr>
              <w:t>24.975.818,90</w:t>
            </w:r>
            <w:r w:rsidR="000A1088" w:rsidRPr="00CC5538">
              <w:rPr>
                <w:rFonts w:cs="Arial"/>
                <w:sz w:val="20"/>
                <w:szCs w:val="20"/>
              </w:rPr>
              <w:t xml:space="preserve"> €</w:t>
            </w:r>
            <w:r w:rsidRPr="00CC5538">
              <w:rPr>
                <w:rFonts w:cs="Arial"/>
                <w:sz w:val="20"/>
                <w:szCs w:val="20"/>
              </w:rPr>
              <w:t xml:space="preserve"> </w:t>
            </w:r>
            <w:r w:rsidR="000A1088" w:rsidRPr="00CC5538">
              <w:rPr>
                <w:rFonts w:cs="Arial"/>
                <w:sz w:val="20"/>
                <w:szCs w:val="20"/>
              </w:rPr>
              <w:t xml:space="preserve"> </w:t>
            </w:r>
          </w:p>
        </w:tc>
        <w:tc>
          <w:tcPr>
            <w:tcW w:w="1572" w:type="dxa"/>
            <w:shd w:val="clear" w:color="auto" w:fill="auto"/>
            <w:vAlign w:val="bottom"/>
          </w:tcPr>
          <w:p w14:paraId="7586BBC7"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5697EF7C" w14:textId="77777777" w:rsidTr="3FF22361">
        <w:trPr>
          <w:trHeight w:val="410"/>
        </w:trPr>
        <w:tc>
          <w:tcPr>
            <w:tcW w:w="795" w:type="dxa"/>
            <w:shd w:val="clear" w:color="auto" w:fill="auto"/>
            <w:vAlign w:val="center"/>
          </w:tcPr>
          <w:p w14:paraId="16AF6DF6"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15.1.</w:t>
            </w:r>
          </w:p>
        </w:tc>
        <w:tc>
          <w:tcPr>
            <w:tcW w:w="4761" w:type="dxa"/>
            <w:shd w:val="clear" w:color="auto" w:fill="auto"/>
            <w:vAlign w:val="center"/>
          </w:tcPr>
          <w:p w14:paraId="631A3228"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Naložbe kmetij</w:t>
            </w:r>
          </w:p>
        </w:tc>
        <w:tc>
          <w:tcPr>
            <w:tcW w:w="1036" w:type="dxa"/>
            <w:shd w:val="clear" w:color="auto" w:fill="auto"/>
            <w:vAlign w:val="center"/>
          </w:tcPr>
          <w:p w14:paraId="7F0326C8"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36F3C955"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20.067.400,00 </w:t>
            </w:r>
            <w:r w:rsidRPr="00CC5538">
              <w:rPr>
                <w:rFonts w:cs="Arial"/>
                <w:color w:val="000000"/>
                <w:sz w:val="20"/>
                <w:szCs w:val="20"/>
              </w:rPr>
              <w:t>€</w:t>
            </w:r>
          </w:p>
        </w:tc>
        <w:tc>
          <w:tcPr>
            <w:tcW w:w="1584" w:type="dxa"/>
            <w:shd w:val="clear" w:color="auto" w:fill="auto"/>
            <w:vAlign w:val="bottom"/>
          </w:tcPr>
          <w:p w14:paraId="417F9354" w14:textId="77777777" w:rsidR="00467EC7" w:rsidRPr="00CC5538" w:rsidRDefault="00467EC7" w:rsidP="0037016E">
            <w:pPr>
              <w:spacing w:line="260" w:lineRule="exact"/>
              <w:jc w:val="right"/>
              <w:rPr>
                <w:rFonts w:cs="Arial"/>
                <w:color w:val="000000" w:themeColor="text1"/>
                <w:sz w:val="20"/>
                <w:szCs w:val="20"/>
              </w:rPr>
            </w:pPr>
            <w:r w:rsidRPr="00CC5538">
              <w:rPr>
                <w:rFonts w:cs="Arial"/>
                <w:color w:val="000000" w:themeColor="text1"/>
                <w:sz w:val="20"/>
                <w:szCs w:val="20"/>
              </w:rPr>
              <w:t>6.802.848,60 €</w:t>
            </w:r>
          </w:p>
        </w:tc>
        <w:tc>
          <w:tcPr>
            <w:tcW w:w="1873" w:type="dxa"/>
            <w:shd w:val="clear" w:color="auto" w:fill="auto"/>
            <w:vAlign w:val="bottom"/>
          </w:tcPr>
          <w:p w14:paraId="5643C200"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13.264.551,40 €</w:t>
            </w:r>
          </w:p>
        </w:tc>
        <w:tc>
          <w:tcPr>
            <w:tcW w:w="1572" w:type="dxa"/>
            <w:shd w:val="clear" w:color="auto" w:fill="auto"/>
            <w:vAlign w:val="bottom"/>
          </w:tcPr>
          <w:p w14:paraId="00765498"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6BB97B22" w14:textId="77777777" w:rsidTr="3FF22361">
        <w:trPr>
          <w:trHeight w:val="433"/>
        </w:trPr>
        <w:tc>
          <w:tcPr>
            <w:tcW w:w="795" w:type="dxa"/>
            <w:shd w:val="clear" w:color="auto" w:fill="auto"/>
            <w:vAlign w:val="center"/>
          </w:tcPr>
          <w:p w14:paraId="1DCB3E98"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15.2.</w:t>
            </w:r>
          </w:p>
        </w:tc>
        <w:tc>
          <w:tcPr>
            <w:tcW w:w="4761" w:type="dxa"/>
            <w:shd w:val="clear" w:color="auto" w:fill="auto"/>
            <w:vAlign w:val="center"/>
          </w:tcPr>
          <w:p w14:paraId="192D044B"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Naložbe pravnih oseb in samostojnih podjetnikov posameznikov</w:t>
            </w:r>
          </w:p>
        </w:tc>
        <w:tc>
          <w:tcPr>
            <w:tcW w:w="1036" w:type="dxa"/>
            <w:shd w:val="clear" w:color="auto" w:fill="auto"/>
            <w:vAlign w:val="center"/>
          </w:tcPr>
          <w:p w14:paraId="6F0A7820"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7FAF5D61"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17.717.500,00 </w:t>
            </w:r>
            <w:r w:rsidRPr="00CC5538">
              <w:rPr>
                <w:rFonts w:cs="Arial"/>
                <w:color w:val="000000"/>
                <w:sz w:val="20"/>
                <w:szCs w:val="20"/>
              </w:rPr>
              <w:t>€</w:t>
            </w:r>
          </w:p>
        </w:tc>
        <w:tc>
          <w:tcPr>
            <w:tcW w:w="1584" w:type="dxa"/>
            <w:shd w:val="clear" w:color="auto" w:fill="auto"/>
            <w:vAlign w:val="bottom"/>
          </w:tcPr>
          <w:p w14:paraId="059E58E3" w14:textId="77777777" w:rsidR="00467EC7" w:rsidRPr="00CC5538" w:rsidRDefault="00467EC7" w:rsidP="0037016E">
            <w:pPr>
              <w:spacing w:line="260" w:lineRule="exact"/>
              <w:jc w:val="right"/>
              <w:rPr>
                <w:rFonts w:cs="Arial"/>
                <w:color w:val="000000" w:themeColor="text1"/>
                <w:sz w:val="20"/>
                <w:szCs w:val="20"/>
              </w:rPr>
            </w:pPr>
            <w:r w:rsidRPr="00CC5538">
              <w:rPr>
                <w:rFonts w:cs="Arial"/>
                <w:color w:val="000000" w:themeColor="text1"/>
                <w:sz w:val="20"/>
                <w:szCs w:val="20"/>
              </w:rPr>
              <w:t>6.006.232,50 €</w:t>
            </w:r>
          </w:p>
        </w:tc>
        <w:tc>
          <w:tcPr>
            <w:tcW w:w="1873" w:type="dxa"/>
            <w:shd w:val="clear" w:color="auto" w:fill="auto"/>
            <w:vAlign w:val="bottom"/>
          </w:tcPr>
          <w:p w14:paraId="26C4BFAD"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11.711.267,50 €</w:t>
            </w:r>
          </w:p>
        </w:tc>
        <w:tc>
          <w:tcPr>
            <w:tcW w:w="1572" w:type="dxa"/>
            <w:shd w:val="clear" w:color="auto" w:fill="auto"/>
            <w:vAlign w:val="bottom"/>
          </w:tcPr>
          <w:p w14:paraId="64FA2710"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77571A40" w14:textId="77777777" w:rsidTr="3FF22361">
        <w:trPr>
          <w:trHeight w:val="273"/>
        </w:trPr>
        <w:tc>
          <w:tcPr>
            <w:tcW w:w="795" w:type="dxa"/>
            <w:shd w:val="clear" w:color="auto" w:fill="auto"/>
            <w:vAlign w:val="center"/>
          </w:tcPr>
          <w:p w14:paraId="076AA2A9"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16.</w:t>
            </w:r>
          </w:p>
        </w:tc>
        <w:tc>
          <w:tcPr>
            <w:tcW w:w="4761" w:type="dxa"/>
            <w:shd w:val="clear" w:color="auto" w:fill="auto"/>
            <w:vAlign w:val="center"/>
            <w:hideMark/>
          </w:tcPr>
          <w:p w14:paraId="20EED748"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Naložbe v učinkovito rabo dušikovih gnojil</w:t>
            </w:r>
          </w:p>
        </w:tc>
        <w:tc>
          <w:tcPr>
            <w:tcW w:w="1036" w:type="dxa"/>
            <w:shd w:val="clear" w:color="auto" w:fill="auto"/>
            <w:vAlign w:val="center"/>
          </w:tcPr>
          <w:p w14:paraId="05C5AD3E"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IRP17</w:t>
            </w:r>
          </w:p>
        </w:tc>
        <w:tc>
          <w:tcPr>
            <w:tcW w:w="2380" w:type="dxa"/>
            <w:shd w:val="clear" w:color="auto" w:fill="auto"/>
            <w:vAlign w:val="bottom"/>
          </w:tcPr>
          <w:p w14:paraId="0B93CCF6"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3.998.124,00 €</w:t>
            </w:r>
          </w:p>
        </w:tc>
        <w:tc>
          <w:tcPr>
            <w:tcW w:w="1584" w:type="dxa"/>
            <w:shd w:val="clear" w:color="auto" w:fill="auto"/>
            <w:vAlign w:val="bottom"/>
          </w:tcPr>
          <w:p w14:paraId="402ABE00"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1.355.364,04 €</w:t>
            </w:r>
          </w:p>
        </w:tc>
        <w:tc>
          <w:tcPr>
            <w:tcW w:w="1873" w:type="dxa"/>
            <w:shd w:val="clear" w:color="auto" w:fill="auto"/>
            <w:vAlign w:val="bottom"/>
          </w:tcPr>
          <w:p w14:paraId="42C7EE86"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2.642.759,96 €</w:t>
            </w:r>
          </w:p>
        </w:tc>
        <w:tc>
          <w:tcPr>
            <w:tcW w:w="1572" w:type="dxa"/>
            <w:shd w:val="clear" w:color="auto" w:fill="auto"/>
            <w:vAlign w:val="bottom"/>
          </w:tcPr>
          <w:p w14:paraId="0B16736F"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160F543A" w14:textId="77777777" w:rsidTr="3FF22361">
        <w:trPr>
          <w:trHeight w:val="547"/>
        </w:trPr>
        <w:tc>
          <w:tcPr>
            <w:tcW w:w="795" w:type="dxa"/>
            <w:shd w:val="clear" w:color="auto" w:fill="auto"/>
            <w:vAlign w:val="center"/>
          </w:tcPr>
          <w:p w14:paraId="6396FA8A"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lastRenderedPageBreak/>
              <w:t>17.</w:t>
            </w:r>
          </w:p>
        </w:tc>
        <w:tc>
          <w:tcPr>
            <w:tcW w:w="4761" w:type="dxa"/>
            <w:shd w:val="clear" w:color="auto" w:fill="auto"/>
            <w:vAlign w:val="center"/>
            <w:hideMark/>
          </w:tcPr>
          <w:p w14:paraId="3216728D"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Naložbe v nakup kmetijske mehanizacije in opreme za optimalno uporabo hranil in trajnostno rabo FFS</w:t>
            </w:r>
          </w:p>
        </w:tc>
        <w:tc>
          <w:tcPr>
            <w:tcW w:w="1036" w:type="dxa"/>
            <w:shd w:val="clear" w:color="auto" w:fill="auto"/>
            <w:vAlign w:val="center"/>
          </w:tcPr>
          <w:p w14:paraId="22354CB6"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IRP21</w:t>
            </w:r>
          </w:p>
        </w:tc>
        <w:tc>
          <w:tcPr>
            <w:tcW w:w="2380" w:type="dxa"/>
            <w:shd w:val="clear" w:color="auto" w:fill="auto"/>
            <w:vAlign w:val="bottom"/>
          </w:tcPr>
          <w:p w14:paraId="71CCB283"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3.009.505,00 €</w:t>
            </w:r>
          </w:p>
        </w:tc>
        <w:tc>
          <w:tcPr>
            <w:tcW w:w="1584" w:type="dxa"/>
            <w:shd w:val="clear" w:color="auto" w:fill="auto"/>
            <w:vAlign w:val="bottom"/>
          </w:tcPr>
          <w:p w14:paraId="54E947F8"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1.020.222,20 €</w:t>
            </w:r>
          </w:p>
        </w:tc>
        <w:tc>
          <w:tcPr>
            <w:tcW w:w="1873" w:type="dxa"/>
            <w:shd w:val="clear" w:color="auto" w:fill="auto"/>
            <w:vAlign w:val="bottom"/>
          </w:tcPr>
          <w:p w14:paraId="147AE304"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1.989.282,81 €</w:t>
            </w:r>
          </w:p>
        </w:tc>
        <w:tc>
          <w:tcPr>
            <w:tcW w:w="1572" w:type="dxa"/>
            <w:shd w:val="clear" w:color="auto" w:fill="auto"/>
            <w:vAlign w:val="bottom"/>
          </w:tcPr>
          <w:p w14:paraId="4963D5D6"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2359E440" w14:textId="77777777" w:rsidTr="3FF22361">
        <w:trPr>
          <w:trHeight w:val="410"/>
        </w:trPr>
        <w:tc>
          <w:tcPr>
            <w:tcW w:w="795" w:type="dxa"/>
            <w:shd w:val="clear" w:color="auto" w:fill="auto"/>
            <w:vAlign w:val="center"/>
          </w:tcPr>
          <w:p w14:paraId="651EF49C"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18.</w:t>
            </w:r>
          </w:p>
        </w:tc>
        <w:tc>
          <w:tcPr>
            <w:tcW w:w="4761" w:type="dxa"/>
            <w:shd w:val="clear" w:color="auto" w:fill="auto"/>
            <w:vAlign w:val="center"/>
            <w:hideMark/>
          </w:tcPr>
          <w:p w14:paraId="6F9ADFB5"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Neproizvodne naložbe, povezane z izvajanjem naravovarstvenih </w:t>
            </w:r>
            <w:proofErr w:type="spellStart"/>
            <w:r w:rsidRPr="00CC5538">
              <w:rPr>
                <w:rFonts w:cs="Arial"/>
                <w:color w:val="000000"/>
                <w:sz w:val="20"/>
                <w:szCs w:val="20"/>
                <w:lang w:eastAsia="en-GB"/>
              </w:rPr>
              <w:t>podintervencij</w:t>
            </w:r>
            <w:proofErr w:type="spellEnd"/>
            <w:r w:rsidRPr="00CC5538">
              <w:rPr>
                <w:rFonts w:cs="Arial"/>
                <w:color w:val="000000"/>
                <w:sz w:val="20"/>
                <w:szCs w:val="20"/>
                <w:lang w:eastAsia="en-GB"/>
              </w:rPr>
              <w:t xml:space="preserve"> SN 2023-2027</w:t>
            </w:r>
          </w:p>
        </w:tc>
        <w:tc>
          <w:tcPr>
            <w:tcW w:w="1036" w:type="dxa"/>
            <w:shd w:val="clear" w:color="auto" w:fill="auto"/>
            <w:vAlign w:val="center"/>
          </w:tcPr>
          <w:p w14:paraId="23851732"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IRP22</w:t>
            </w:r>
          </w:p>
        </w:tc>
        <w:tc>
          <w:tcPr>
            <w:tcW w:w="2380" w:type="dxa"/>
            <w:shd w:val="clear" w:color="auto" w:fill="auto"/>
            <w:vAlign w:val="bottom"/>
          </w:tcPr>
          <w:p w14:paraId="43D79721"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3.503.200,00 €</w:t>
            </w:r>
          </w:p>
        </w:tc>
        <w:tc>
          <w:tcPr>
            <w:tcW w:w="1584" w:type="dxa"/>
            <w:shd w:val="clear" w:color="auto" w:fill="auto"/>
            <w:vAlign w:val="bottom"/>
          </w:tcPr>
          <w:p w14:paraId="40CDAF25"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2.802.560,00 €</w:t>
            </w:r>
          </w:p>
        </w:tc>
        <w:tc>
          <w:tcPr>
            <w:tcW w:w="1873" w:type="dxa"/>
            <w:shd w:val="clear" w:color="auto" w:fill="auto"/>
            <w:vAlign w:val="bottom"/>
          </w:tcPr>
          <w:p w14:paraId="2DC4F655"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700.640,00 €</w:t>
            </w:r>
          </w:p>
        </w:tc>
        <w:tc>
          <w:tcPr>
            <w:tcW w:w="1572" w:type="dxa"/>
            <w:shd w:val="clear" w:color="auto" w:fill="auto"/>
            <w:vAlign w:val="bottom"/>
          </w:tcPr>
          <w:p w14:paraId="782AF730"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80,00 %</w:t>
            </w:r>
          </w:p>
        </w:tc>
      </w:tr>
      <w:tr w:rsidR="00467EC7" w:rsidRPr="00CC5538" w14:paraId="569F42B4" w14:textId="77777777" w:rsidTr="3FF22361">
        <w:trPr>
          <w:trHeight w:val="410"/>
        </w:trPr>
        <w:tc>
          <w:tcPr>
            <w:tcW w:w="795" w:type="dxa"/>
            <w:shd w:val="clear" w:color="auto" w:fill="auto"/>
            <w:vAlign w:val="center"/>
          </w:tcPr>
          <w:p w14:paraId="4A962FCF"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18.1.</w:t>
            </w:r>
          </w:p>
        </w:tc>
        <w:tc>
          <w:tcPr>
            <w:tcW w:w="4761" w:type="dxa"/>
            <w:shd w:val="clear" w:color="auto" w:fill="auto"/>
            <w:vAlign w:val="center"/>
          </w:tcPr>
          <w:p w14:paraId="7EB4F9C1" w14:textId="77777777" w:rsidR="00467EC7" w:rsidRPr="00CC5538" w:rsidRDefault="00467EC7" w:rsidP="0037016E">
            <w:pPr>
              <w:spacing w:line="260" w:lineRule="exact"/>
              <w:rPr>
                <w:rFonts w:cs="Arial"/>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Neproizvodne naložbe v ureditev ekstenzivnih pašnikov</w:t>
            </w:r>
          </w:p>
        </w:tc>
        <w:tc>
          <w:tcPr>
            <w:tcW w:w="1036" w:type="dxa"/>
            <w:shd w:val="clear" w:color="auto" w:fill="auto"/>
            <w:vAlign w:val="center"/>
          </w:tcPr>
          <w:p w14:paraId="7FDE4DFB"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0E62938B"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1.000.000,00 </w:t>
            </w:r>
            <w:r w:rsidRPr="00CC5538">
              <w:rPr>
                <w:rFonts w:cs="Arial"/>
                <w:color w:val="000000"/>
                <w:sz w:val="20"/>
                <w:szCs w:val="20"/>
              </w:rPr>
              <w:t>€</w:t>
            </w:r>
          </w:p>
        </w:tc>
        <w:tc>
          <w:tcPr>
            <w:tcW w:w="1584" w:type="dxa"/>
            <w:shd w:val="clear" w:color="auto" w:fill="auto"/>
            <w:vAlign w:val="bottom"/>
          </w:tcPr>
          <w:p w14:paraId="76C2EA9F" w14:textId="77777777" w:rsidR="00467EC7" w:rsidRPr="00CC5538" w:rsidRDefault="00467EC7" w:rsidP="0037016E">
            <w:pPr>
              <w:spacing w:line="260" w:lineRule="exact"/>
              <w:jc w:val="right"/>
              <w:rPr>
                <w:rFonts w:cs="Arial"/>
                <w:color w:val="000000" w:themeColor="text1"/>
                <w:sz w:val="20"/>
                <w:szCs w:val="20"/>
              </w:rPr>
            </w:pPr>
            <w:r w:rsidRPr="00CC5538">
              <w:rPr>
                <w:rFonts w:cs="Arial"/>
                <w:color w:val="000000" w:themeColor="text1"/>
                <w:sz w:val="20"/>
                <w:szCs w:val="20"/>
              </w:rPr>
              <w:t xml:space="preserve">800.000,00 €   </w:t>
            </w:r>
          </w:p>
        </w:tc>
        <w:tc>
          <w:tcPr>
            <w:tcW w:w="1873" w:type="dxa"/>
            <w:shd w:val="clear" w:color="auto" w:fill="auto"/>
            <w:vAlign w:val="bottom"/>
          </w:tcPr>
          <w:p w14:paraId="2EAFDFA2"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200.000,00 €</w:t>
            </w:r>
          </w:p>
        </w:tc>
        <w:tc>
          <w:tcPr>
            <w:tcW w:w="1572" w:type="dxa"/>
            <w:shd w:val="clear" w:color="auto" w:fill="auto"/>
            <w:vAlign w:val="bottom"/>
          </w:tcPr>
          <w:p w14:paraId="2C2305B9" w14:textId="77777777" w:rsidR="00467EC7" w:rsidRPr="00CC5538" w:rsidRDefault="00467EC7" w:rsidP="0037016E">
            <w:pPr>
              <w:spacing w:line="260" w:lineRule="exact"/>
              <w:jc w:val="right"/>
              <w:rPr>
                <w:rFonts w:cs="Arial"/>
                <w:color w:val="000000"/>
                <w:sz w:val="20"/>
                <w:szCs w:val="20"/>
              </w:rPr>
            </w:pPr>
            <w:r w:rsidRPr="00CC5538">
              <w:rPr>
                <w:rFonts w:cs="Arial"/>
                <w:sz w:val="20"/>
                <w:szCs w:val="20"/>
              </w:rPr>
              <w:t>80,00 %</w:t>
            </w:r>
          </w:p>
        </w:tc>
      </w:tr>
      <w:tr w:rsidR="00467EC7" w:rsidRPr="00CC5538" w14:paraId="47635BF0" w14:textId="77777777" w:rsidTr="3FF22361">
        <w:trPr>
          <w:trHeight w:val="410"/>
        </w:trPr>
        <w:tc>
          <w:tcPr>
            <w:tcW w:w="795" w:type="dxa"/>
            <w:shd w:val="clear" w:color="auto" w:fill="auto"/>
            <w:vAlign w:val="center"/>
          </w:tcPr>
          <w:p w14:paraId="36CECB95"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18.2.</w:t>
            </w:r>
          </w:p>
        </w:tc>
        <w:tc>
          <w:tcPr>
            <w:tcW w:w="4761" w:type="dxa"/>
            <w:shd w:val="clear" w:color="auto" w:fill="auto"/>
            <w:vAlign w:val="center"/>
          </w:tcPr>
          <w:p w14:paraId="3664E4F4" w14:textId="1DD7AC1C"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xml:space="preserve">: Neproizvodne naložbe v ureditev </w:t>
            </w:r>
            <w:proofErr w:type="spellStart"/>
            <w:r w:rsidRPr="00CC5538">
              <w:rPr>
                <w:rFonts w:cs="Arial"/>
                <w:i/>
                <w:color w:val="000000"/>
                <w:sz w:val="20"/>
                <w:szCs w:val="20"/>
                <w:lang w:eastAsia="en-GB"/>
              </w:rPr>
              <w:t>suhozidov</w:t>
            </w:r>
            <w:proofErr w:type="spellEnd"/>
            <w:r w:rsidRPr="00CC5538">
              <w:rPr>
                <w:rFonts w:cs="Arial"/>
                <w:i/>
                <w:color w:val="000000"/>
                <w:sz w:val="20"/>
                <w:szCs w:val="20"/>
                <w:lang w:eastAsia="en-GB"/>
              </w:rPr>
              <w:t xml:space="preserve"> in drugih krajinskih značilnosti</w:t>
            </w:r>
          </w:p>
        </w:tc>
        <w:tc>
          <w:tcPr>
            <w:tcW w:w="1036" w:type="dxa"/>
            <w:shd w:val="clear" w:color="auto" w:fill="auto"/>
            <w:vAlign w:val="center"/>
          </w:tcPr>
          <w:p w14:paraId="57B0259A"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1B9F714B"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960.000,00 </w:t>
            </w:r>
            <w:r w:rsidRPr="00CC5538">
              <w:rPr>
                <w:rFonts w:cs="Arial"/>
                <w:color w:val="000000"/>
                <w:sz w:val="20"/>
                <w:szCs w:val="20"/>
              </w:rPr>
              <w:t>€</w:t>
            </w:r>
          </w:p>
        </w:tc>
        <w:tc>
          <w:tcPr>
            <w:tcW w:w="1584" w:type="dxa"/>
            <w:shd w:val="clear" w:color="auto" w:fill="auto"/>
            <w:vAlign w:val="bottom"/>
          </w:tcPr>
          <w:p w14:paraId="4ECA16BF" w14:textId="77777777" w:rsidR="00467EC7" w:rsidRPr="00CC5538" w:rsidRDefault="00467EC7" w:rsidP="0037016E">
            <w:pPr>
              <w:spacing w:line="260" w:lineRule="exact"/>
              <w:jc w:val="right"/>
              <w:rPr>
                <w:rFonts w:cs="Arial"/>
                <w:color w:val="000000" w:themeColor="text1"/>
                <w:sz w:val="20"/>
                <w:szCs w:val="20"/>
              </w:rPr>
            </w:pPr>
            <w:r w:rsidRPr="00CC5538">
              <w:rPr>
                <w:rFonts w:cs="Arial"/>
                <w:color w:val="000000" w:themeColor="text1"/>
                <w:sz w:val="20"/>
                <w:szCs w:val="20"/>
              </w:rPr>
              <w:t xml:space="preserve">768.000,00 €   </w:t>
            </w:r>
          </w:p>
        </w:tc>
        <w:tc>
          <w:tcPr>
            <w:tcW w:w="1873" w:type="dxa"/>
            <w:shd w:val="clear" w:color="auto" w:fill="auto"/>
            <w:vAlign w:val="bottom"/>
          </w:tcPr>
          <w:p w14:paraId="39D788AF"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 xml:space="preserve">192.000,00 € </w:t>
            </w:r>
          </w:p>
        </w:tc>
        <w:tc>
          <w:tcPr>
            <w:tcW w:w="1572" w:type="dxa"/>
            <w:shd w:val="clear" w:color="auto" w:fill="auto"/>
            <w:vAlign w:val="bottom"/>
          </w:tcPr>
          <w:p w14:paraId="1CA37F9D" w14:textId="77777777" w:rsidR="00467EC7" w:rsidRPr="00CC5538" w:rsidRDefault="00467EC7" w:rsidP="0037016E">
            <w:pPr>
              <w:spacing w:line="260" w:lineRule="exact"/>
              <w:jc w:val="right"/>
              <w:rPr>
                <w:rFonts w:cs="Arial"/>
                <w:color w:val="000000"/>
                <w:sz w:val="20"/>
                <w:szCs w:val="20"/>
              </w:rPr>
            </w:pPr>
            <w:r w:rsidRPr="00CC5538">
              <w:rPr>
                <w:rFonts w:cs="Arial"/>
                <w:sz w:val="20"/>
                <w:szCs w:val="20"/>
              </w:rPr>
              <w:t>80,00 %</w:t>
            </w:r>
          </w:p>
        </w:tc>
      </w:tr>
      <w:tr w:rsidR="00467EC7" w:rsidRPr="00CC5538" w14:paraId="0A5B420F" w14:textId="77777777" w:rsidTr="3FF22361">
        <w:trPr>
          <w:trHeight w:val="410"/>
        </w:trPr>
        <w:tc>
          <w:tcPr>
            <w:tcW w:w="795" w:type="dxa"/>
            <w:shd w:val="clear" w:color="auto" w:fill="auto"/>
            <w:vAlign w:val="center"/>
          </w:tcPr>
          <w:p w14:paraId="49CADEFA"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18.3.</w:t>
            </w:r>
          </w:p>
        </w:tc>
        <w:tc>
          <w:tcPr>
            <w:tcW w:w="4761" w:type="dxa"/>
            <w:shd w:val="clear" w:color="auto" w:fill="auto"/>
            <w:vAlign w:val="center"/>
          </w:tcPr>
          <w:p w14:paraId="06D90007"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Neproizvodne naložbe v ureditev zaščite živali na paši pred napadi velikih zveri</w:t>
            </w:r>
          </w:p>
        </w:tc>
        <w:tc>
          <w:tcPr>
            <w:tcW w:w="1036" w:type="dxa"/>
            <w:shd w:val="clear" w:color="auto" w:fill="auto"/>
            <w:vAlign w:val="center"/>
          </w:tcPr>
          <w:p w14:paraId="4DE2D2E6"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11C1B0E7"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960.000,00 </w:t>
            </w:r>
            <w:r w:rsidRPr="00CC5538">
              <w:rPr>
                <w:rFonts w:cs="Arial"/>
                <w:color w:val="000000"/>
                <w:sz w:val="20"/>
                <w:szCs w:val="20"/>
              </w:rPr>
              <w:t>€</w:t>
            </w:r>
          </w:p>
        </w:tc>
        <w:tc>
          <w:tcPr>
            <w:tcW w:w="1584" w:type="dxa"/>
            <w:shd w:val="clear" w:color="auto" w:fill="auto"/>
            <w:vAlign w:val="bottom"/>
          </w:tcPr>
          <w:p w14:paraId="4EAC3E3F" w14:textId="77777777" w:rsidR="00467EC7" w:rsidRPr="00CC5538" w:rsidRDefault="00467EC7" w:rsidP="0037016E">
            <w:pPr>
              <w:spacing w:line="260" w:lineRule="exact"/>
              <w:jc w:val="right"/>
              <w:rPr>
                <w:rFonts w:cs="Arial"/>
                <w:color w:val="000000" w:themeColor="text1"/>
                <w:sz w:val="20"/>
                <w:szCs w:val="20"/>
              </w:rPr>
            </w:pPr>
            <w:r w:rsidRPr="00CC5538">
              <w:rPr>
                <w:rFonts w:cs="Arial"/>
                <w:color w:val="000000" w:themeColor="text1"/>
                <w:sz w:val="20"/>
                <w:szCs w:val="20"/>
              </w:rPr>
              <w:t xml:space="preserve">768.000,00 €   </w:t>
            </w:r>
          </w:p>
        </w:tc>
        <w:tc>
          <w:tcPr>
            <w:tcW w:w="1873" w:type="dxa"/>
            <w:shd w:val="clear" w:color="auto" w:fill="auto"/>
            <w:vAlign w:val="bottom"/>
          </w:tcPr>
          <w:p w14:paraId="40DCD6CC"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192.000,00 €</w:t>
            </w:r>
          </w:p>
        </w:tc>
        <w:tc>
          <w:tcPr>
            <w:tcW w:w="1572" w:type="dxa"/>
            <w:shd w:val="clear" w:color="auto" w:fill="auto"/>
            <w:vAlign w:val="bottom"/>
          </w:tcPr>
          <w:p w14:paraId="732916C4" w14:textId="77777777" w:rsidR="00467EC7" w:rsidRPr="00CC5538" w:rsidRDefault="00467EC7" w:rsidP="0037016E">
            <w:pPr>
              <w:spacing w:line="260" w:lineRule="exact"/>
              <w:jc w:val="right"/>
              <w:rPr>
                <w:rFonts w:cs="Arial"/>
                <w:color w:val="000000"/>
                <w:sz w:val="20"/>
                <w:szCs w:val="20"/>
              </w:rPr>
            </w:pPr>
            <w:r w:rsidRPr="00CC5538">
              <w:rPr>
                <w:rFonts w:cs="Arial"/>
                <w:sz w:val="20"/>
                <w:szCs w:val="20"/>
              </w:rPr>
              <w:t>80,00 %</w:t>
            </w:r>
          </w:p>
        </w:tc>
      </w:tr>
      <w:tr w:rsidR="00467EC7" w:rsidRPr="00CC5538" w14:paraId="7323F877" w14:textId="77777777" w:rsidTr="3FF22361">
        <w:trPr>
          <w:trHeight w:val="410"/>
        </w:trPr>
        <w:tc>
          <w:tcPr>
            <w:tcW w:w="795" w:type="dxa"/>
            <w:shd w:val="clear" w:color="auto" w:fill="auto"/>
            <w:vAlign w:val="center"/>
          </w:tcPr>
          <w:p w14:paraId="6A01FFCE"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18.4.</w:t>
            </w:r>
          </w:p>
        </w:tc>
        <w:tc>
          <w:tcPr>
            <w:tcW w:w="4761" w:type="dxa"/>
            <w:shd w:val="clear" w:color="auto" w:fill="auto"/>
            <w:vAlign w:val="center"/>
          </w:tcPr>
          <w:p w14:paraId="69BF712D" w14:textId="77777777" w:rsidR="00467EC7" w:rsidRPr="00CC5538" w:rsidRDefault="00467EC7" w:rsidP="0037016E">
            <w:pPr>
              <w:spacing w:line="260" w:lineRule="exact"/>
              <w:rPr>
                <w:rFonts w:cs="Arial"/>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Neproizvodne naložbe v ureditev travniških sadovnjakov</w:t>
            </w:r>
          </w:p>
        </w:tc>
        <w:tc>
          <w:tcPr>
            <w:tcW w:w="1036" w:type="dxa"/>
            <w:shd w:val="clear" w:color="auto" w:fill="auto"/>
            <w:vAlign w:val="center"/>
          </w:tcPr>
          <w:p w14:paraId="7065C866"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0BC5F754"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583.200,00 </w:t>
            </w:r>
            <w:r w:rsidRPr="00CC5538">
              <w:rPr>
                <w:rFonts w:cs="Arial"/>
                <w:color w:val="000000"/>
                <w:sz w:val="20"/>
                <w:szCs w:val="20"/>
              </w:rPr>
              <w:t>€</w:t>
            </w:r>
          </w:p>
        </w:tc>
        <w:tc>
          <w:tcPr>
            <w:tcW w:w="1584" w:type="dxa"/>
            <w:shd w:val="clear" w:color="auto" w:fill="auto"/>
            <w:vAlign w:val="bottom"/>
          </w:tcPr>
          <w:p w14:paraId="44AE182C" w14:textId="77777777" w:rsidR="00467EC7" w:rsidRPr="00CC5538" w:rsidRDefault="00467EC7" w:rsidP="0037016E">
            <w:pPr>
              <w:spacing w:line="260" w:lineRule="exact"/>
              <w:jc w:val="right"/>
              <w:rPr>
                <w:rFonts w:cs="Arial"/>
                <w:color w:val="000000" w:themeColor="text1"/>
                <w:sz w:val="20"/>
                <w:szCs w:val="20"/>
              </w:rPr>
            </w:pPr>
            <w:r w:rsidRPr="00CC5538">
              <w:rPr>
                <w:rFonts w:cs="Arial"/>
                <w:color w:val="000000" w:themeColor="text1"/>
                <w:sz w:val="20"/>
                <w:szCs w:val="20"/>
              </w:rPr>
              <w:t xml:space="preserve">466.560,00 €   </w:t>
            </w:r>
          </w:p>
        </w:tc>
        <w:tc>
          <w:tcPr>
            <w:tcW w:w="1873" w:type="dxa"/>
            <w:shd w:val="clear" w:color="auto" w:fill="auto"/>
            <w:vAlign w:val="bottom"/>
          </w:tcPr>
          <w:p w14:paraId="65E234D6"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116.640,00 €</w:t>
            </w:r>
          </w:p>
        </w:tc>
        <w:tc>
          <w:tcPr>
            <w:tcW w:w="1572" w:type="dxa"/>
            <w:shd w:val="clear" w:color="auto" w:fill="auto"/>
            <w:vAlign w:val="bottom"/>
          </w:tcPr>
          <w:p w14:paraId="3211E251" w14:textId="77777777" w:rsidR="00467EC7" w:rsidRPr="00CC5538" w:rsidRDefault="00467EC7" w:rsidP="0037016E">
            <w:pPr>
              <w:spacing w:line="260" w:lineRule="exact"/>
              <w:jc w:val="right"/>
              <w:rPr>
                <w:rFonts w:cs="Arial"/>
                <w:color w:val="000000"/>
                <w:sz w:val="20"/>
                <w:szCs w:val="20"/>
              </w:rPr>
            </w:pPr>
            <w:r w:rsidRPr="00CC5538">
              <w:rPr>
                <w:rFonts w:cs="Arial"/>
                <w:sz w:val="20"/>
                <w:szCs w:val="20"/>
              </w:rPr>
              <w:t>80,00 %</w:t>
            </w:r>
          </w:p>
        </w:tc>
      </w:tr>
      <w:tr w:rsidR="00467EC7" w:rsidRPr="00CC5538" w14:paraId="7BF29795" w14:textId="77777777" w:rsidTr="3FF22361">
        <w:trPr>
          <w:trHeight w:val="279"/>
        </w:trPr>
        <w:tc>
          <w:tcPr>
            <w:tcW w:w="795" w:type="dxa"/>
            <w:shd w:val="clear" w:color="auto" w:fill="auto"/>
            <w:vAlign w:val="center"/>
          </w:tcPr>
          <w:p w14:paraId="45FFF287"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19.</w:t>
            </w:r>
          </w:p>
        </w:tc>
        <w:tc>
          <w:tcPr>
            <w:tcW w:w="4761" w:type="dxa"/>
            <w:shd w:val="clear" w:color="auto" w:fill="auto"/>
            <w:vAlign w:val="center"/>
            <w:hideMark/>
          </w:tcPr>
          <w:p w14:paraId="07080448"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Podpora za vzpostavitev gospodarstev mladih kmetov</w:t>
            </w:r>
          </w:p>
        </w:tc>
        <w:tc>
          <w:tcPr>
            <w:tcW w:w="1036" w:type="dxa"/>
            <w:shd w:val="clear" w:color="auto" w:fill="auto"/>
            <w:vAlign w:val="center"/>
          </w:tcPr>
          <w:p w14:paraId="5998EC76"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IRP24</w:t>
            </w:r>
          </w:p>
        </w:tc>
        <w:tc>
          <w:tcPr>
            <w:tcW w:w="2380" w:type="dxa"/>
            <w:shd w:val="clear" w:color="auto" w:fill="auto"/>
            <w:vAlign w:val="bottom"/>
          </w:tcPr>
          <w:p w14:paraId="5AB44E72" w14:textId="77777777" w:rsidR="00467EC7" w:rsidRPr="00CC5538" w:rsidRDefault="00467EC7" w:rsidP="0037016E">
            <w:pPr>
              <w:spacing w:line="260" w:lineRule="exact"/>
              <w:jc w:val="right"/>
              <w:rPr>
                <w:rFonts w:cs="Arial"/>
                <w:iCs/>
                <w:sz w:val="20"/>
                <w:szCs w:val="20"/>
              </w:rPr>
            </w:pPr>
            <w:r w:rsidRPr="00CC5538">
              <w:rPr>
                <w:rFonts w:cs="Arial"/>
                <w:iCs/>
                <w:sz w:val="20"/>
                <w:szCs w:val="20"/>
              </w:rPr>
              <w:t>56.491.360,00 €</w:t>
            </w:r>
          </w:p>
        </w:tc>
        <w:tc>
          <w:tcPr>
            <w:tcW w:w="1584" w:type="dxa"/>
            <w:shd w:val="clear" w:color="auto" w:fill="auto"/>
            <w:vAlign w:val="bottom"/>
          </w:tcPr>
          <w:p w14:paraId="5232549D" w14:textId="77777777" w:rsidR="00467EC7" w:rsidRPr="00CC5538" w:rsidRDefault="00467EC7" w:rsidP="0037016E">
            <w:pPr>
              <w:spacing w:line="260" w:lineRule="exact"/>
              <w:jc w:val="right"/>
              <w:rPr>
                <w:rFonts w:cs="Arial"/>
                <w:iCs/>
                <w:sz w:val="20"/>
                <w:szCs w:val="20"/>
              </w:rPr>
            </w:pPr>
            <w:r w:rsidRPr="00CC5538">
              <w:rPr>
                <w:rFonts w:cs="Arial"/>
                <w:iCs/>
                <w:sz w:val="20"/>
                <w:szCs w:val="20"/>
              </w:rPr>
              <w:t>19.150.571,04 €</w:t>
            </w:r>
          </w:p>
        </w:tc>
        <w:tc>
          <w:tcPr>
            <w:tcW w:w="1873" w:type="dxa"/>
            <w:shd w:val="clear" w:color="auto" w:fill="auto"/>
            <w:vAlign w:val="bottom"/>
          </w:tcPr>
          <w:p w14:paraId="6FE4E5C5" w14:textId="77777777" w:rsidR="00467EC7" w:rsidRPr="00CC5538" w:rsidRDefault="00467EC7" w:rsidP="0037016E">
            <w:pPr>
              <w:spacing w:line="260" w:lineRule="exact"/>
              <w:jc w:val="right"/>
              <w:rPr>
                <w:rFonts w:cs="Arial"/>
                <w:iCs/>
                <w:sz w:val="20"/>
                <w:szCs w:val="20"/>
              </w:rPr>
            </w:pPr>
            <w:r w:rsidRPr="00CC5538">
              <w:rPr>
                <w:rFonts w:cs="Arial"/>
                <w:iCs/>
                <w:sz w:val="20"/>
                <w:szCs w:val="20"/>
              </w:rPr>
              <w:t>37.340.788,96 €</w:t>
            </w:r>
          </w:p>
        </w:tc>
        <w:tc>
          <w:tcPr>
            <w:tcW w:w="1572" w:type="dxa"/>
            <w:shd w:val="clear" w:color="auto" w:fill="auto"/>
            <w:vAlign w:val="bottom"/>
          </w:tcPr>
          <w:p w14:paraId="3B4FB57F"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091142B2" w14:textId="77777777" w:rsidTr="3FF22361">
        <w:trPr>
          <w:trHeight w:val="684"/>
        </w:trPr>
        <w:tc>
          <w:tcPr>
            <w:tcW w:w="795" w:type="dxa"/>
            <w:shd w:val="clear" w:color="auto" w:fill="auto"/>
            <w:vAlign w:val="center"/>
          </w:tcPr>
          <w:p w14:paraId="24AE3627"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20.</w:t>
            </w:r>
          </w:p>
        </w:tc>
        <w:tc>
          <w:tcPr>
            <w:tcW w:w="4761" w:type="dxa"/>
            <w:shd w:val="clear" w:color="auto" w:fill="auto"/>
            <w:vAlign w:val="center"/>
            <w:hideMark/>
          </w:tcPr>
          <w:p w14:paraId="4A6035EE"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Podpora za naložbe v vzpostavitev in razvoj nekmetijskih dejavnosti, vključno z </w:t>
            </w:r>
            <w:proofErr w:type="spellStart"/>
            <w:r w:rsidRPr="00CC5538">
              <w:rPr>
                <w:rFonts w:cs="Arial"/>
                <w:color w:val="000000"/>
                <w:sz w:val="20"/>
                <w:szCs w:val="20"/>
                <w:lang w:eastAsia="en-GB"/>
              </w:rPr>
              <w:t>biogospodarstvom</w:t>
            </w:r>
            <w:proofErr w:type="spellEnd"/>
            <w:r w:rsidRPr="00CC5538">
              <w:rPr>
                <w:rFonts w:cs="Arial"/>
                <w:color w:val="000000"/>
                <w:sz w:val="20"/>
                <w:szCs w:val="20"/>
                <w:lang w:eastAsia="en-GB"/>
              </w:rPr>
              <w:t xml:space="preserve"> in v ohranjanje kulturne dediščine</w:t>
            </w:r>
          </w:p>
        </w:tc>
        <w:tc>
          <w:tcPr>
            <w:tcW w:w="1036" w:type="dxa"/>
            <w:shd w:val="clear" w:color="auto" w:fill="auto"/>
            <w:vAlign w:val="center"/>
          </w:tcPr>
          <w:p w14:paraId="6801DB67"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IRP25</w:t>
            </w:r>
          </w:p>
        </w:tc>
        <w:tc>
          <w:tcPr>
            <w:tcW w:w="2380" w:type="dxa"/>
            <w:shd w:val="clear" w:color="auto" w:fill="auto"/>
            <w:vAlign w:val="bottom"/>
          </w:tcPr>
          <w:p w14:paraId="2A4AE67F"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8.998.011,00 €</w:t>
            </w:r>
          </w:p>
        </w:tc>
        <w:tc>
          <w:tcPr>
            <w:tcW w:w="1584" w:type="dxa"/>
            <w:shd w:val="clear" w:color="auto" w:fill="auto"/>
            <w:vAlign w:val="bottom"/>
          </w:tcPr>
          <w:p w14:paraId="16795514"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3.050.325,73 €</w:t>
            </w:r>
          </w:p>
        </w:tc>
        <w:tc>
          <w:tcPr>
            <w:tcW w:w="1873" w:type="dxa"/>
            <w:shd w:val="clear" w:color="auto" w:fill="auto"/>
            <w:vAlign w:val="bottom"/>
          </w:tcPr>
          <w:p w14:paraId="47C1A9EC"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5.947.685,27 €</w:t>
            </w:r>
          </w:p>
        </w:tc>
        <w:tc>
          <w:tcPr>
            <w:tcW w:w="1572" w:type="dxa"/>
            <w:shd w:val="clear" w:color="auto" w:fill="auto"/>
            <w:vAlign w:val="bottom"/>
          </w:tcPr>
          <w:p w14:paraId="6BA08B6A"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21CB3E66" w14:textId="77777777" w:rsidTr="3FF22361">
        <w:trPr>
          <w:trHeight w:val="547"/>
        </w:trPr>
        <w:tc>
          <w:tcPr>
            <w:tcW w:w="795" w:type="dxa"/>
            <w:shd w:val="clear" w:color="auto" w:fill="auto"/>
            <w:vAlign w:val="center"/>
          </w:tcPr>
          <w:p w14:paraId="76384A67"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21.</w:t>
            </w:r>
          </w:p>
        </w:tc>
        <w:tc>
          <w:tcPr>
            <w:tcW w:w="4761" w:type="dxa"/>
            <w:shd w:val="clear" w:color="auto" w:fill="auto"/>
            <w:vAlign w:val="center"/>
            <w:hideMark/>
          </w:tcPr>
          <w:p w14:paraId="688B43E8"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Naložbe v prilagoditev kmetijskih gospodarstev izvajanju nadstandardnih zahtev s področja dobrobiti </w:t>
            </w:r>
            <w:proofErr w:type="spellStart"/>
            <w:r w:rsidRPr="00CC5538">
              <w:rPr>
                <w:rFonts w:cs="Arial"/>
                <w:color w:val="000000"/>
                <w:sz w:val="20"/>
                <w:szCs w:val="20"/>
                <w:lang w:eastAsia="en-GB"/>
              </w:rPr>
              <w:t>rejnih</w:t>
            </w:r>
            <w:proofErr w:type="spellEnd"/>
            <w:r w:rsidRPr="00CC5538">
              <w:rPr>
                <w:rFonts w:cs="Arial"/>
                <w:color w:val="000000"/>
                <w:sz w:val="20"/>
                <w:szCs w:val="20"/>
                <w:lang w:eastAsia="en-GB"/>
              </w:rPr>
              <w:t xml:space="preserve"> živali</w:t>
            </w:r>
          </w:p>
        </w:tc>
        <w:tc>
          <w:tcPr>
            <w:tcW w:w="1036" w:type="dxa"/>
            <w:shd w:val="clear" w:color="auto" w:fill="auto"/>
            <w:vAlign w:val="center"/>
          </w:tcPr>
          <w:p w14:paraId="41B90A1A"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IRP29</w:t>
            </w:r>
          </w:p>
        </w:tc>
        <w:tc>
          <w:tcPr>
            <w:tcW w:w="2380" w:type="dxa"/>
            <w:shd w:val="clear" w:color="auto" w:fill="auto"/>
            <w:vAlign w:val="bottom"/>
          </w:tcPr>
          <w:p w14:paraId="72C553B8"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64.944.372,00 €</w:t>
            </w:r>
          </w:p>
        </w:tc>
        <w:tc>
          <w:tcPr>
            <w:tcW w:w="1584" w:type="dxa"/>
            <w:shd w:val="clear" w:color="auto" w:fill="auto"/>
            <w:vAlign w:val="bottom"/>
          </w:tcPr>
          <w:p w14:paraId="1729B69A"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22.016.142,11 €</w:t>
            </w:r>
          </w:p>
        </w:tc>
        <w:tc>
          <w:tcPr>
            <w:tcW w:w="1873" w:type="dxa"/>
            <w:shd w:val="clear" w:color="auto" w:fill="auto"/>
            <w:vAlign w:val="bottom"/>
          </w:tcPr>
          <w:p w14:paraId="364EF60E"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42.928.229,89 €</w:t>
            </w:r>
          </w:p>
        </w:tc>
        <w:tc>
          <w:tcPr>
            <w:tcW w:w="1572" w:type="dxa"/>
            <w:shd w:val="clear" w:color="auto" w:fill="auto"/>
            <w:vAlign w:val="bottom"/>
          </w:tcPr>
          <w:p w14:paraId="0E425533"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716C177F" w14:textId="77777777" w:rsidTr="3FF22361">
        <w:trPr>
          <w:trHeight w:val="273"/>
        </w:trPr>
        <w:tc>
          <w:tcPr>
            <w:tcW w:w="795" w:type="dxa"/>
            <w:shd w:val="clear" w:color="auto" w:fill="auto"/>
            <w:vAlign w:val="center"/>
          </w:tcPr>
          <w:p w14:paraId="0D25A3BA"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22.</w:t>
            </w:r>
          </w:p>
        </w:tc>
        <w:tc>
          <w:tcPr>
            <w:tcW w:w="4761" w:type="dxa"/>
            <w:shd w:val="clear" w:color="auto" w:fill="auto"/>
            <w:vAlign w:val="center"/>
            <w:hideMark/>
          </w:tcPr>
          <w:p w14:paraId="7806D3C9"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Medgeneracijski prenos znanja </w:t>
            </w:r>
          </w:p>
        </w:tc>
        <w:tc>
          <w:tcPr>
            <w:tcW w:w="1036" w:type="dxa"/>
            <w:shd w:val="clear" w:color="auto" w:fill="auto"/>
            <w:vAlign w:val="center"/>
          </w:tcPr>
          <w:p w14:paraId="38F7AF38"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IRP30</w:t>
            </w:r>
          </w:p>
        </w:tc>
        <w:tc>
          <w:tcPr>
            <w:tcW w:w="2380" w:type="dxa"/>
            <w:shd w:val="clear" w:color="auto" w:fill="auto"/>
            <w:vAlign w:val="bottom"/>
          </w:tcPr>
          <w:p w14:paraId="1109D216"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7.560.000,00 €</w:t>
            </w:r>
          </w:p>
        </w:tc>
        <w:tc>
          <w:tcPr>
            <w:tcW w:w="1584" w:type="dxa"/>
            <w:shd w:val="clear" w:color="auto" w:fill="auto"/>
            <w:vAlign w:val="bottom"/>
          </w:tcPr>
          <w:p w14:paraId="40CD4832"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2.562.840,00 €</w:t>
            </w:r>
          </w:p>
        </w:tc>
        <w:tc>
          <w:tcPr>
            <w:tcW w:w="1873" w:type="dxa"/>
            <w:shd w:val="clear" w:color="auto" w:fill="auto"/>
            <w:vAlign w:val="bottom"/>
          </w:tcPr>
          <w:p w14:paraId="1E577477"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4.997.160,00 €</w:t>
            </w:r>
          </w:p>
        </w:tc>
        <w:tc>
          <w:tcPr>
            <w:tcW w:w="1572" w:type="dxa"/>
            <w:shd w:val="clear" w:color="auto" w:fill="auto"/>
            <w:vAlign w:val="bottom"/>
          </w:tcPr>
          <w:p w14:paraId="1C1BCBF4"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75E5B39B" w14:textId="77777777" w:rsidTr="3FF22361">
        <w:trPr>
          <w:trHeight w:val="160"/>
        </w:trPr>
        <w:tc>
          <w:tcPr>
            <w:tcW w:w="795" w:type="dxa"/>
            <w:shd w:val="clear" w:color="auto" w:fill="auto"/>
            <w:vAlign w:val="center"/>
          </w:tcPr>
          <w:p w14:paraId="5ACE4464"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23.</w:t>
            </w:r>
          </w:p>
        </w:tc>
        <w:tc>
          <w:tcPr>
            <w:tcW w:w="4761" w:type="dxa"/>
            <w:shd w:val="clear" w:color="auto" w:fill="auto"/>
            <w:vAlign w:val="center"/>
            <w:hideMark/>
          </w:tcPr>
          <w:p w14:paraId="3622A7D7"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Podpora za projekte EIP</w:t>
            </w:r>
          </w:p>
        </w:tc>
        <w:tc>
          <w:tcPr>
            <w:tcW w:w="1036" w:type="dxa"/>
            <w:shd w:val="clear" w:color="auto" w:fill="auto"/>
            <w:vAlign w:val="center"/>
          </w:tcPr>
          <w:p w14:paraId="6A8DB214"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IRP31</w:t>
            </w:r>
          </w:p>
        </w:tc>
        <w:tc>
          <w:tcPr>
            <w:tcW w:w="2380" w:type="dxa"/>
            <w:shd w:val="clear" w:color="auto" w:fill="auto"/>
            <w:vAlign w:val="bottom"/>
          </w:tcPr>
          <w:p w14:paraId="58F59456"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10.200.000,00 €</w:t>
            </w:r>
          </w:p>
        </w:tc>
        <w:tc>
          <w:tcPr>
            <w:tcW w:w="1584" w:type="dxa"/>
            <w:shd w:val="clear" w:color="auto" w:fill="auto"/>
            <w:vAlign w:val="bottom"/>
          </w:tcPr>
          <w:p w14:paraId="604896BC"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3.457.800,00 €</w:t>
            </w:r>
          </w:p>
        </w:tc>
        <w:tc>
          <w:tcPr>
            <w:tcW w:w="1873" w:type="dxa"/>
            <w:shd w:val="clear" w:color="auto" w:fill="auto"/>
            <w:vAlign w:val="bottom"/>
          </w:tcPr>
          <w:p w14:paraId="5BCB8EED"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6.742.200,00 €</w:t>
            </w:r>
          </w:p>
        </w:tc>
        <w:tc>
          <w:tcPr>
            <w:tcW w:w="1572" w:type="dxa"/>
            <w:shd w:val="clear" w:color="auto" w:fill="auto"/>
            <w:vAlign w:val="bottom"/>
          </w:tcPr>
          <w:p w14:paraId="2B36F1C4"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3833C714" w14:textId="77777777" w:rsidTr="3FF22361">
        <w:trPr>
          <w:trHeight w:val="547"/>
        </w:trPr>
        <w:tc>
          <w:tcPr>
            <w:tcW w:w="795" w:type="dxa"/>
            <w:shd w:val="clear" w:color="auto" w:fill="auto"/>
            <w:vAlign w:val="center"/>
          </w:tcPr>
          <w:p w14:paraId="0828457C"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24.</w:t>
            </w:r>
          </w:p>
        </w:tc>
        <w:tc>
          <w:tcPr>
            <w:tcW w:w="4761" w:type="dxa"/>
            <w:shd w:val="clear" w:color="auto" w:fill="auto"/>
            <w:vAlign w:val="center"/>
            <w:hideMark/>
          </w:tcPr>
          <w:p w14:paraId="0BFE6969"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Naložbe v predelavo in trženje kmetijskih proizvodov za dvig produktivnosti in tehnološki razvoj, vključno z digitalizacijo</w:t>
            </w:r>
          </w:p>
        </w:tc>
        <w:tc>
          <w:tcPr>
            <w:tcW w:w="1036" w:type="dxa"/>
            <w:shd w:val="clear" w:color="auto" w:fill="auto"/>
            <w:vAlign w:val="center"/>
          </w:tcPr>
          <w:p w14:paraId="3A1E9FEF"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IRP35</w:t>
            </w:r>
          </w:p>
        </w:tc>
        <w:tc>
          <w:tcPr>
            <w:tcW w:w="2380" w:type="dxa"/>
            <w:shd w:val="clear" w:color="auto" w:fill="auto"/>
            <w:vAlign w:val="bottom"/>
          </w:tcPr>
          <w:p w14:paraId="43EA75E8"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88.350.406,00 €</w:t>
            </w:r>
          </w:p>
        </w:tc>
        <w:tc>
          <w:tcPr>
            <w:tcW w:w="1584" w:type="dxa"/>
            <w:shd w:val="clear" w:color="auto" w:fill="auto"/>
            <w:vAlign w:val="bottom"/>
          </w:tcPr>
          <w:p w14:paraId="14BA1635"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29.950.787,63 €</w:t>
            </w:r>
          </w:p>
        </w:tc>
        <w:tc>
          <w:tcPr>
            <w:tcW w:w="1873" w:type="dxa"/>
            <w:shd w:val="clear" w:color="auto" w:fill="auto"/>
            <w:vAlign w:val="bottom"/>
          </w:tcPr>
          <w:p w14:paraId="41F2A953"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58.399.618,37 €</w:t>
            </w:r>
          </w:p>
        </w:tc>
        <w:tc>
          <w:tcPr>
            <w:tcW w:w="1572" w:type="dxa"/>
            <w:shd w:val="clear" w:color="auto" w:fill="auto"/>
            <w:vAlign w:val="bottom"/>
          </w:tcPr>
          <w:p w14:paraId="1556A63A"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7F4E2313" w14:textId="77777777" w:rsidTr="3FF22361">
        <w:trPr>
          <w:trHeight w:val="286"/>
        </w:trPr>
        <w:tc>
          <w:tcPr>
            <w:tcW w:w="795" w:type="dxa"/>
            <w:shd w:val="clear" w:color="auto" w:fill="auto"/>
            <w:vAlign w:val="center"/>
          </w:tcPr>
          <w:p w14:paraId="35691319"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24.1.</w:t>
            </w:r>
          </w:p>
        </w:tc>
        <w:tc>
          <w:tcPr>
            <w:tcW w:w="4761" w:type="dxa"/>
            <w:shd w:val="clear" w:color="auto" w:fill="auto"/>
            <w:vAlign w:val="center"/>
          </w:tcPr>
          <w:p w14:paraId="1B0E6ED7"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Naložbe majhnih kmetij</w:t>
            </w:r>
          </w:p>
        </w:tc>
        <w:tc>
          <w:tcPr>
            <w:tcW w:w="1036" w:type="dxa"/>
            <w:shd w:val="clear" w:color="auto" w:fill="auto"/>
            <w:vAlign w:val="center"/>
          </w:tcPr>
          <w:p w14:paraId="13BEEFE5"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1F05EA1A"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1.550.154,00 </w:t>
            </w:r>
            <w:r w:rsidRPr="00CC5538">
              <w:rPr>
                <w:rFonts w:cs="Arial"/>
                <w:color w:val="000000"/>
                <w:sz w:val="20"/>
                <w:szCs w:val="20"/>
              </w:rPr>
              <w:t>€</w:t>
            </w:r>
          </w:p>
        </w:tc>
        <w:tc>
          <w:tcPr>
            <w:tcW w:w="1584" w:type="dxa"/>
            <w:shd w:val="clear" w:color="auto" w:fill="auto"/>
            <w:vAlign w:val="bottom"/>
          </w:tcPr>
          <w:p w14:paraId="40F2ACFB"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525.502,21 €</w:t>
            </w:r>
          </w:p>
        </w:tc>
        <w:tc>
          <w:tcPr>
            <w:tcW w:w="1873" w:type="dxa"/>
            <w:shd w:val="clear" w:color="auto" w:fill="auto"/>
            <w:vAlign w:val="bottom"/>
          </w:tcPr>
          <w:p w14:paraId="38E2E23D"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1.024.651,79 €</w:t>
            </w:r>
          </w:p>
        </w:tc>
        <w:tc>
          <w:tcPr>
            <w:tcW w:w="1572" w:type="dxa"/>
            <w:shd w:val="clear" w:color="auto" w:fill="auto"/>
            <w:vAlign w:val="bottom"/>
          </w:tcPr>
          <w:p w14:paraId="730E1BD1"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759478E7" w14:textId="77777777" w:rsidTr="3FF22361">
        <w:trPr>
          <w:trHeight w:val="276"/>
        </w:trPr>
        <w:tc>
          <w:tcPr>
            <w:tcW w:w="795" w:type="dxa"/>
            <w:shd w:val="clear" w:color="auto" w:fill="auto"/>
            <w:vAlign w:val="center"/>
          </w:tcPr>
          <w:p w14:paraId="73A47D5F"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24.2.</w:t>
            </w:r>
          </w:p>
        </w:tc>
        <w:tc>
          <w:tcPr>
            <w:tcW w:w="4761" w:type="dxa"/>
            <w:shd w:val="clear" w:color="auto" w:fill="auto"/>
            <w:vAlign w:val="center"/>
          </w:tcPr>
          <w:p w14:paraId="086A8DE4" w14:textId="77777777" w:rsidR="00467EC7" w:rsidRPr="00CC5538" w:rsidRDefault="00467EC7" w:rsidP="0037016E">
            <w:pPr>
              <w:spacing w:line="260" w:lineRule="exact"/>
              <w:rPr>
                <w:rFonts w:cs="Arial"/>
                <w:i/>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Naložbe kmetij</w:t>
            </w:r>
          </w:p>
        </w:tc>
        <w:tc>
          <w:tcPr>
            <w:tcW w:w="1036" w:type="dxa"/>
            <w:shd w:val="clear" w:color="auto" w:fill="auto"/>
            <w:vAlign w:val="center"/>
          </w:tcPr>
          <w:p w14:paraId="7AD21859"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68FD1B32"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10.497.550,00 </w:t>
            </w:r>
            <w:r w:rsidRPr="00CC5538">
              <w:rPr>
                <w:rFonts w:cs="Arial"/>
                <w:color w:val="000000"/>
                <w:sz w:val="20"/>
                <w:szCs w:val="20"/>
              </w:rPr>
              <w:t>€</w:t>
            </w:r>
            <w:r w:rsidRPr="00CC5538">
              <w:rPr>
                <w:rFonts w:cs="Arial"/>
                <w:iCs/>
                <w:sz w:val="20"/>
                <w:szCs w:val="20"/>
              </w:rPr>
              <w:t xml:space="preserve"> </w:t>
            </w:r>
          </w:p>
        </w:tc>
        <w:tc>
          <w:tcPr>
            <w:tcW w:w="1584" w:type="dxa"/>
            <w:shd w:val="clear" w:color="auto" w:fill="auto"/>
            <w:vAlign w:val="bottom"/>
          </w:tcPr>
          <w:p w14:paraId="51093996"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3.558.669,45 €</w:t>
            </w:r>
          </w:p>
        </w:tc>
        <w:tc>
          <w:tcPr>
            <w:tcW w:w="1873" w:type="dxa"/>
            <w:shd w:val="clear" w:color="auto" w:fill="auto"/>
            <w:vAlign w:val="bottom"/>
          </w:tcPr>
          <w:p w14:paraId="69F302F6"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6.938.880,55 €</w:t>
            </w:r>
          </w:p>
        </w:tc>
        <w:tc>
          <w:tcPr>
            <w:tcW w:w="1572" w:type="dxa"/>
            <w:shd w:val="clear" w:color="auto" w:fill="auto"/>
            <w:vAlign w:val="bottom"/>
          </w:tcPr>
          <w:p w14:paraId="2AC57E8C"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3C322E95" w14:textId="77777777" w:rsidTr="3FF22361">
        <w:trPr>
          <w:trHeight w:val="286"/>
        </w:trPr>
        <w:tc>
          <w:tcPr>
            <w:tcW w:w="795" w:type="dxa"/>
            <w:shd w:val="clear" w:color="auto" w:fill="auto"/>
            <w:vAlign w:val="center"/>
          </w:tcPr>
          <w:p w14:paraId="5BEF3106"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lastRenderedPageBreak/>
              <w:t>24.3.</w:t>
            </w:r>
          </w:p>
        </w:tc>
        <w:tc>
          <w:tcPr>
            <w:tcW w:w="4761" w:type="dxa"/>
            <w:shd w:val="clear" w:color="auto" w:fill="auto"/>
            <w:vAlign w:val="center"/>
          </w:tcPr>
          <w:p w14:paraId="02389DCF" w14:textId="77777777" w:rsidR="00467EC7" w:rsidRPr="00CC5538" w:rsidRDefault="00467EC7" w:rsidP="0037016E">
            <w:pPr>
              <w:spacing w:line="260" w:lineRule="exact"/>
              <w:rPr>
                <w:rFonts w:cs="Arial"/>
                <w:color w:val="000000"/>
                <w:sz w:val="20"/>
                <w:szCs w:val="20"/>
                <w:lang w:eastAsia="en-GB"/>
              </w:rPr>
            </w:pPr>
            <w:proofErr w:type="spellStart"/>
            <w:r w:rsidRPr="00CC5538">
              <w:rPr>
                <w:rFonts w:cs="Arial"/>
                <w:i/>
                <w:color w:val="000000"/>
                <w:sz w:val="20"/>
                <w:szCs w:val="20"/>
                <w:lang w:eastAsia="en-GB"/>
              </w:rPr>
              <w:t>Podintervencija</w:t>
            </w:r>
            <w:proofErr w:type="spellEnd"/>
            <w:r w:rsidRPr="00CC5538">
              <w:rPr>
                <w:rFonts w:cs="Arial"/>
                <w:i/>
                <w:color w:val="000000"/>
                <w:sz w:val="20"/>
                <w:szCs w:val="20"/>
                <w:lang w:eastAsia="en-GB"/>
              </w:rPr>
              <w:t>: Naložbe pravnih oseb in samostojnih podjetnikov posameznikov</w:t>
            </w:r>
          </w:p>
        </w:tc>
        <w:tc>
          <w:tcPr>
            <w:tcW w:w="1036" w:type="dxa"/>
            <w:shd w:val="clear" w:color="auto" w:fill="auto"/>
            <w:vAlign w:val="center"/>
          </w:tcPr>
          <w:p w14:paraId="510AAD85"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21AF9E50" w14:textId="77777777" w:rsidR="00467EC7" w:rsidRPr="00CC5538" w:rsidRDefault="00467EC7" w:rsidP="0037016E">
            <w:pPr>
              <w:spacing w:line="260" w:lineRule="exact"/>
              <w:jc w:val="right"/>
              <w:rPr>
                <w:rFonts w:cs="Arial"/>
                <w:iCs/>
                <w:sz w:val="20"/>
                <w:szCs w:val="20"/>
                <w:lang w:eastAsia="en-GB"/>
              </w:rPr>
            </w:pPr>
            <w:r w:rsidRPr="00CC5538">
              <w:rPr>
                <w:rFonts w:cs="Arial"/>
                <w:iCs/>
                <w:sz w:val="20"/>
                <w:szCs w:val="20"/>
              </w:rPr>
              <w:t xml:space="preserve">76.302.702,00 </w:t>
            </w:r>
            <w:r w:rsidRPr="00CC5538">
              <w:rPr>
                <w:rFonts w:cs="Arial"/>
                <w:color w:val="000000"/>
                <w:sz w:val="20"/>
                <w:szCs w:val="20"/>
              </w:rPr>
              <w:t>€</w:t>
            </w:r>
          </w:p>
        </w:tc>
        <w:tc>
          <w:tcPr>
            <w:tcW w:w="1584" w:type="dxa"/>
            <w:shd w:val="clear" w:color="auto" w:fill="auto"/>
            <w:vAlign w:val="bottom"/>
          </w:tcPr>
          <w:p w14:paraId="6959291E"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25.866.615,98 €</w:t>
            </w:r>
          </w:p>
        </w:tc>
        <w:tc>
          <w:tcPr>
            <w:tcW w:w="1873" w:type="dxa"/>
            <w:shd w:val="clear" w:color="auto" w:fill="auto"/>
            <w:vAlign w:val="bottom"/>
          </w:tcPr>
          <w:p w14:paraId="1C8B5DBC"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50.436.086,02 €</w:t>
            </w:r>
          </w:p>
        </w:tc>
        <w:tc>
          <w:tcPr>
            <w:tcW w:w="1572" w:type="dxa"/>
            <w:shd w:val="clear" w:color="auto" w:fill="auto"/>
            <w:vAlign w:val="bottom"/>
          </w:tcPr>
          <w:p w14:paraId="2997B61D"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7403FFCA" w14:textId="77777777" w:rsidTr="3FF22361">
        <w:trPr>
          <w:trHeight w:val="278"/>
        </w:trPr>
        <w:tc>
          <w:tcPr>
            <w:tcW w:w="795" w:type="dxa"/>
            <w:shd w:val="clear" w:color="auto" w:fill="auto"/>
            <w:vAlign w:val="center"/>
          </w:tcPr>
          <w:p w14:paraId="6C31DEDF"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25.</w:t>
            </w:r>
          </w:p>
        </w:tc>
        <w:tc>
          <w:tcPr>
            <w:tcW w:w="4761" w:type="dxa"/>
            <w:shd w:val="clear" w:color="auto" w:fill="auto"/>
            <w:vAlign w:val="center"/>
            <w:hideMark/>
          </w:tcPr>
          <w:p w14:paraId="503FFB8F"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Naložbe v obnovljive vire energije</w:t>
            </w:r>
          </w:p>
        </w:tc>
        <w:tc>
          <w:tcPr>
            <w:tcW w:w="1036" w:type="dxa"/>
            <w:shd w:val="clear" w:color="auto" w:fill="auto"/>
            <w:vAlign w:val="center"/>
          </w:tcPr>
          <w:p w14:paraId="41A2822D"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IRP36</w:t>
            </w:r>
          </w:p>
        </w:tc>
        <w:tc>
          <w:tcPr>
            <w:tcW w:w="2380" w:type="dxa"/>
            <w:shd w:val="clear" w:color="auto" w:fill="auto"/>
            <w:vAlign w:val="bottom"/>
          </w:tcPr>
          <w:p w14:paraId="1268E166"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10.088.000,00 €</w:t>
            </w:r>
          </w:p>
        </w:tc>
        <w:tc>
          <w:tcPr>
            <w:tcW w:w="1584" w:type="dxa"/>
            <w:shd w:val="clear" w:color="auto" w:fill="auto"/>
            <w:vAlign w:val="bottom"/>
          </w:tcPr>
          <w:p w14:paraId="5C9BD2DB"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3.419.832,00 €</w:t>
            </w:r>
          </w:p>
        </w:tc>
        <w:tc>
          <w:tcPr>
            <w:tcW w:w="1873" w:type="dxa"/>
            <w:shd w:val="clear" w:color="auto" w:fill="auto"/>
            <w:vAlign w:val="bottom"/>
          </w:tcPr>
          <w:p w14:paraId="60F4FC5D"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6.668.168,00 €</w:t>
            </w:r>
          </w:p>
        </w:tc>
        <w:tc>
          <w:tcPr>
            <w:tcW w:w="1572" w:type="dxa"/>
            <w:shd w:val="clear" w:color="auto" w:fill="auto"/>
            <w:vAlign w:val="bottom"/>
          </w:tcPr>
          <w:p w14:paraId="31826FB3"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3BC8D5D5" w14:textId="77777777" w:rsidTr="3FF22361">
        <w:trPr>
          <w:trHeight w:val="410"/>
        </w:trPr>
        <w:tc>
          <w:tcPr>
            <w:tcW w:w="795" w:type="dxa"/>
            <w:shd w:val="clear" w:color="auto" w:fill="auto"/>
            <w:vAlign w:val="center"/>
          </w:tcPr>
          <w:p w14:paraId="5878D973"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26.</w:t>
            </w:r>
          </w:p>
        </w:tc>
        <w:tc>
          <w:tcPr>
            <w:tcW w:w="4761" w:type="dxa"/>
            <w:shd w:val="clear" w:color="auto" w:fill="auto"/>
            <w:vAlign w:val="center"/>
            <w:hideMark/>
          </w:tcPr>
          <w:p w14:paraId="2F3AEE5D"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Naložbe v nakup kmetijske mehanizacije in opreme za upravljanje </w:t>
            </w:r>
            <w:proofErr w:type="spellStart"/>
            <w:r w:rsidRPr="00CC5538">
              <w:rPr>
                <w:rFonts w:cs="Arial"/>
                <w:color w:val="000000"/>
                <w:sz w:val="20"/>
                <w:szCs w:val="20"/>
                <w:lang w:eastAsia="en-GB"/>
              </w:rPr>
              <w:t>traviščnih</w:t>
            </w:r>
            <w:proofErr w:type="spellEnd"/>
            <w:r w:rsidRPr="00CC5538">
              <w:rPr>
                <w:rFonts w:cs="Arial"/>
                <w:color w:val="000000"/>
                <w:sz w:val="20"/>
                <w:szCs w:val="20"/>
                <w:lang w:eastAsia="en-GB"/>
              </w:rPr>
              <w:t xml:space="preserve"> habitatov</w:t>
            </w:r>
          </w:p>
        </w:tc>
        <w:tc>
          <w:tcPr>
            <w:tcW w:w="1036" w:type="dxa"/>
            <w:shd w:val="clear" w:color="auto" w:fill="auto"/>
            <w:vAlign w:val="center"/>
          </w:tcPr>
          <w:p w14:paraId="02D73A9C"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IRP37</w:t>
            </w:r>
          </w:p>
        </w:tc>
        <w:tc>
          <w:tcPr>
            <w:tcW w:w="2380" w:type="dxa"/>
            <w:shd w:val="clear" w:color="auto" w:fill="auto"/>
            <w:vAlign w:val="bottom"/>
          </w:tcPr>
          <w:p w14:paraId="15F01777"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2.399.985,00 €</w:t>
            </w:r>
          </w:p>
        </w:tc>
        <w:tc>
          <w:tcPr>
            <w:tcW w:w="1584" w:type="dxa"/>
            <w:shd w:val="clear" w:color="auto" w:fill="auto"/>
            <w:vAlign w:val="bottom"/>
          </w:tcPr>
          <w:p w14:paraId="36C0EAD4"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813.594,92 €</w:t>
            </w:r>
          </w:p>
        </w:tc>
        <w:tc>
          <w:tcPr>
            <w:tcW w:w="1873" w:type="dxa"/>
            <w:shd w:val="clear" w:color="auto" w:fill="auto"/>
            <w:vAlign w:val="bottom"/>
          </w:tcPr>
          <w:p w14:paraId="21FD9325"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1.586.390,09 €</w:t>
            </w:r>
          </w:p>
        </w:tc>
        <w:tc>
          <w:tcPr>
            <w:tcW w:w="1572" w:type="dxa"/>
            <w:shd w:val="clear" w:color="auto" w:fill="auto"/>
            <w:vAlign w:val="bottom"/>
          </w:tcPr>
          <w:p w14:paraId="1802BAE6"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16AD858A" w14:textId="77777777" w:rsidTr="3FF22361">
        <w:trPr>
          <w:trHeight w:val="547"/>
        </w:trPr>
        <w:tc>
          <w:tcPr>
            <w:tcW w:w="795" w:type="dxa"/>
            <w:shd w:val="clear" w:color="auto" w:fill="auto"/>
            <w:vAlign w:val="center"/>
          </w:tcPr>
          <w:p w14:paraId="22C022C6"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27.</w:t>
            </w:r>
          </w:p>
        </w:tc>
        <w:tc>
          <w:tcPr>
            <w:tcW w:w="4761" w:type="dxa"/>
            <w:shd w:val="clear" w:color="auto" w:fill="auto"/>
            <w:vAlign w:val="center"/>
            <w:hideMark/>
          </w:tcPr>
          <w:p w14:paraId="4002C9F7"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Konzorciji institucij znanja v podporo prehodu kmetijstva v zeleno, digitalno in podnebno nevtralno </w:t>
            </w:r>
          </w:p>
        </w:tc>
        <w:tc>
          <w:tcPr>
            <w:tcW w:w="1036" w:type="dxa"/>
            <w:shd w:val="clear" w:color="auto" w:fill="auto"/>
            <w:vAlign w:val="center"/>
          </w:tcPr>
          <w:p w14:paraId="460ADFDF"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IRP38</w:t>
            </w:r>
          </w:p>
        </w:tc>
        <w:tc>
          <w:tcPr>
            <w:tcW w:w="2380" w:type="dxa"/>
            <w:shd w:val="clear" w:color="auto" w:fill="auto"/>
            <w:vAlign w:val="bottom"/>
          </w:tcPr>
          <w:p w14:paraId="2A3B515E"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12.000.000,00 €</w:t>
            </w:r>
          </w:p>
        </w:tc>
        <w:tc>
          <w:tcPr>
            <w:tcW w:w="1584" w:type="dxa"/>
            <w:shd w:val="clear" w:color="auto" w:fill="auto"/>
            <w:vAlign w:val="bottom"/>
          </w:tcPr>
          <w:p w14:paraId="40AD5771"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4.068.000,00 €</w:t>
            </w:r>
          </w:p>
        </w:tc>
        <w:tc>
          <w:tcPr>
            <w:tcW w:w="1873" w:type="dxa"/>
            <w:shd w:val="clear" w:color="auto" w:fill="auto"/>
            <w:vAlign w:val="bottom"/>
          </w:tcPr>
          <w:p w14:paraId="55007127"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7.932.000,00 €</w:t>
            </w:r>
          </w:p>
        </w:tc>
        <w:tc>
          <w:tcPr>
            <w:tcW w:w="1572" w:type="dxa"/>
            <w:shd w:val="clear" w:color="auto" w:fill="auto"/>
            <w:vAlign w:val="bottom"/>
          </w:tcPr>
          <w:p w14:paraId="0D01BC9D"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6CC4A354" w14:textId="77777777" w:rsidTr="3FF22361">
        <w:trPr>
          <w:trHeight w:val="410"/>
        </w:trPr>
        <w:tc>
          <w:tcPr>
            <w:tcW w:w="795" w:type="dxa"/>
            <w:shd w:val="clear" w:color="auto" w:fill="auto"/>
            <w:vAlign w:val="center"/>
          </w:tcPr>
          <w:p w14:paraId="19E8C2F2"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28.</w:t>
            </w:r>
          </w:p>
        </w:tc>
        <w:tc>
          <w:tcPr>
            <w:tcW w:w="4761" w:type="dxa"/>
            <w:shd w:val="clear" w:color="auto" w:fill="auto"/>
            <w:vAlign w:val="center"/>
            <w:hideMark/>
          </w:tcPr>
          <w:p w14:paraId="118B8027"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Podpora za dejavnosti informiranja in promocije proizvodov iz shem kakovosti</w:t>
            </w:r>
          </w:p>
        </w:tc>
        <w:tc>
          <w:tcPr>
            <w:tcW w:w="1036" w:type="dxa"/>
            <w:shd w:val="clear" w:color="auto" w:fill="auto"/>
            <w:vAlign w:val="center"/>
          </w:tcPr>
          <w:p w14:paraId="2FC02186"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IRP39</w:t>
            </w:r>
          </w:p>
        </w:tc>
        <w:tc>
          <w:tcPr>
            <w:tcW w:w="2380" w:type="dxa"/>
            <w:shd w:val="clear" w:color="auto" w:fill="auto"/>
            <w:vAlign w:val="bottom"/>
          </w:tcPr>
          <w:p w14:paraId="78D2E4D9"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2.599.974,00 €</w:t>
            </w:r>
          </w:p>
        </w:tc>
        <w:tc>
          <w:tcPr>
            <w:tcW w:w="1584" w:type="dxa"/>
            <w:shd w:val="clear" w:color="auto" w:fill="auto"/>
            <w:vAlign w:val="bottom"/>
          </w:tcPr>
          <w:p w14:paraId="4DA24A7F"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881.391,19 €</w:t>
            </w:r>
          </w:p>
        </w:tc>
        <w:tc>
          <w:tcPr>
            <w:tcW w:w="1873" w:type="dxa"/>
            <w:shd w:val="clear" w:color="auto" w:fill="auto"/>
            <w:vAlign w:val="bottom"/>
          </w:tcPr>
          <w:p w14:paraId="6610D91B"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1.718.582,81 €</w:t>
            </w:r>
          </w:p>
        </w:tc>
        <w:tc>
          <w:tcPr>
            <w:tcW w:w="1572" w:type="dxa"/>
            <w:shd w:val="clear" w:color="auto" w:fill="auto"/>
            <w:vAlign w:val="bottom"/>
          </w:tcPr>
          <w:p w14:paraId="2F65BB06"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67F53527" w14:textId="77777777" w:rsidTr="3FF22361">
        <w:trPr>
          <w:trHeight w:val="273"/>
        </w:trPr>
        <w:tc>
          <w:tcPr>
            <w:tcW w:w="795" w:type="dxa"/>
            <w:shd w:val="clear" w:color="auto" w:fill="auto"/>
            <w:vAlign w:val="center"/>
          </w:tcPr>
          <w:p w14:paraId="4EBAB8AA"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29.</w:t>
            </w:r>
          </w:p>
        </w:tc>
        <w:tc>
          <w:tcPr>
            <w:tcW w:w="4761" w:type="dxa"/>
            <w:shd w:val="clear" w:color="auto" w:fill="auto"/>
            <w:vAlign w:val="center"/>
            <w:hideMark/>
          </w:tcPr>
          <w:p w14:paraId="6C4B2201"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 xml:space="preserve">Individualni namakalni sistemi in nakup namakalne opreme </w:t>
            </w:r>
          </w:p>
        </w:tc>
        <w:tc>
          <w:tcPr>
            <w:tcW w:w="1036" w:type="dxa"/>
            <w:shd w:val="clear" w:color="auto" w:fill="auto"/>
            <w:vAlign w:val="center"/>
          </w:tcPr>
          <w:p w14:paraId="19646ECF"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IRP40</w:t>
            </w:r>
          </w:p>
        </w:tc>
        <w:tc>
          <w:tcPr>
            <w:tcW w:w="2380" w:type="dxa"/>
            <w:shd w:val="clear" w:color="auto" w:fill="auto"/>
            <w:vAlign w:val="bottom"/>
          </w:tcPr>
          <w:p w14:paraId="3CFBCB26"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3.590.000,00 €</w:t>
            </w:r>
          </w:p>
        </w:tc>
        <w:tc>
          <w:tcPr>
            <w:tcW w:w="1584" w:type="dxa"/>
            <w:shd w:val="clear" w:color="auto" w:fill="auto"/>
            <w:vAlign w:val="bottom"/>
          </w:tcPr>
          <w:p w14:paraId="22AD4361"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1.217.010,00 €</w:t>
            </w:r>
          </w:p>
        </w:tc>
        <w:tc>
          <w:tcPr>
            <w:tcW w:w="1873" w:type="dxa"/>
            <w:shd w:val="clear" w:color="auto" w:fill="auto"/>
            <w:vAlign w:val="bottom"/>
          </w:tcPr>
          <w:p w14:paraId="6BFE9A28"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2.372.990,00 €</w:t>
            </w:r>
          </w:p>
        </w:tc>
        <w:tc>
          <w:tcPr>
            <w:tcW w:w="1572" w:type="dxa"/>
            <w:shd w:val="clear" w:color="auto" w:fill="auto"/>
            <w:vAlign w:val="bottom"/>
          </w:tcPr>
          <w:p w14:paraId="216CDA08"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70BF3684" w14:textId="77777777" w:rsidTr="3FF22361">
        <w:trPr>
          <w:trHeight w:val="273"/>
        </w:trPr>
        <w:tc>
          <w:tcPr>
            <w:tcW w:w="795" w:type="dxa"/>
            <w:shd w:val="clear" w:color="auto" w:fill="auto"/>
            <w:vAlign w:val="center"/>
          </w:tcPr>
          <w:p w14:paraId="4505079D" w14:textId="77777777" w:rsidR="00467EC7" w:rsidRPr="00CC5538" w:rsidDel="00744AF6"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29.1.</w:t>
            </w:r>
          </w:p>
        </w:tc>
        <w:tc>
          <w:tcPr>
            <w:tcW w:w="4761" w:type="dxa"/>
            <w:shd w:val="clear" w:color="auto" w:fill="auto"/>
            <w:vAlign w:val="center"/>
          </w:tcPr>
          <w:p w14:paraId="6D01E1D5" w14:textId="77777777" w:rsidR="00467EC7" w:rsidRPr="00CC5538" w:rsidRDefault="00467EC7" w:rsidP="0037016E">
            <w:pPr>
              <w:spacing w:line="260" w:lineRule="exact"/>
              <w:rPr>
                <w:rFonts w:cs="Arial"/>
                <w:color w:val="000000"/>
                <w:sz w:val="20"/>
                <w:szCs w:val="20"/>
                <w:lang w:eastAsia="en-GB"/>
              </w:rPr>
            </w:pPr>
            <w:proofErr w:type="spellStart"/>
            <w:r w:rsidRPr="00CC5538">
              <w:rPr>
                <w:rFonts w:cs="Arial"/>
                <w:color w:val="000000"/>
                <w:sz w:val="20"/>
                <w:szCs w:val="20"/>
                <w:lang w:eastAsia="en-GB"/>
              </w:rPr>
              <w:t>Podintervencija</w:t>
            </w:r>
            <w:proofErr w:type="spellEnd"/>
            <w:r w:rsidRPr="00CC5538">
              <w:rPr>
                <w:rFonts w:cs="Arial"/>
                <w:color w:val="000000"/>
                <w:sz w:val="20"/>
                <w:szCs w:val="20"/>
                <w:lang w:eastAsia="en-GB"/>
              </w:rPr>
              <w:t>: Izgradnja individualnih namakalnih sistemov</w:t>
            </w:r>
          </w:p>
        </w:tc>
        <w:tc>
          <w:tcPr>
            <w:tcW w:w="1036" w:type="dxa"/>
            <w:shd w:val="clear" w:color="auto" w:fill="auto"/>
            <w:vAlign w:val="center"/>
          </w:tcPr>
          <w:p w14:paraId="7C419360"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7ABFB266"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1.795.150,00 €</w:t>
            </w:r>
          </w:p>
        </w:tc>
        <w:tc>
          <w:tcPr>
            <w:tcW w:w="1584" w:type="dxa"/>
            <w:shd w:val="clear" w:color="auto" w:fill="auto"/>
            <w:vAlign w:val="bottom"/>
          </w:tcPr>
          <w:p w14:paraId="272BDBE2"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608.505,00 </w:t>
            </w:r>
            <w:r w:rsidRPr="00CC5538">
              <w:rPr>
                <w:rFonts w:cs="Arial"/>
                <w:color w:val="000000"/>
                <w:sz w:val="20"/>
                <w:szCs w:val="20"/>
              </w:rPr>
              <w:t>€</w:t>
            </w:r>
          </w:p>
        </w:tc>
        <w:tc>
          <w:tcPr>
            <w:tcW w:w="1873" w:type="dxa"/>
            <w:shd w:val="clear" w:color="auto" w:fill="auto"/>
            <w:vAlign w:val="bottom"/>
          </w:tcPr>
          <w:p w14:paraId="589F2512"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1.186.645,00 </w:t>
            </w:r>
            <w:r w:rsidRPr="00CC5538">
              <w:rPr>
                <w:rFonts w:cs="Arial"/>
                <w:color w:val="000000"/>
                <w:sz w:val="20"/>
                <w:szCs w:val="20"/>
              </w:rPr>
              <w:t>€</w:t>
            </w:r>
          </w:p>
        </w:tc>
        <w:tc>
          <w:tcPr>
            <w:tcW w:w="1572" w:type="dxa"/>
            <w:shd w:val="clear" w:color="auto" w:fill="auto"/>
            <w:vAlign w:val="bottom"/>
          </w:tcPr>
          <w:p w14:paraId="6C5E17AD"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467EC7" w:rsidRPr="00CC5538" w14:paraId="2447AFE5" w14:textId="77777777" w:rsidTr="3FF22361">
        <w:trPr>
          <w:trHeight w:val="273"/>
        </w:trPr>
        <w:tc>
          <w:tcPr>
            <w:tcW w:w="795" w:type="dxa"/>
            <w:shd w:val="clear" w:color="auto" w:fill="auto"/>
            <w:vAlign w:val="center"/>
          </w:tcPr>
          <w:p w14:paraId="729B4ABB" w14:textId="77777777" w:rsidR="00467EC7" w:rsidRPr="00CC5538" w:rsidDel="00744AF6"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29.2.</w:t>
            </w:r>
          </w:p>
        </w:tc>
        <w:tc>
          <w:tcPr>
            <w:tcW w:w="4761" w:type="dxa"/>
            <w:shd w:val="clear" w:color="auto" w:fill="auto"/>
            <w:vAlign w:val="center"/>
          </w:tcPr>
          <w:p w14:paraId="4A8ECD9C" w14:textId="77777777" w:rsidR="00467EC7" w:rsidRPr="00CC5538" w:rsidRDefault="00467EC7" w:rsidP="0037016E">
            <w:pPr>
              <w:spacing w:line="260" w:lineRule="exact"/>
              <w:rPr>
                <w:rFonts w:cs="Arial"/>
                <w:color w:val="000000"/>
                <w:sz w:val="20"/>
                <w:szCs w:val="20"/>
                <w:lang w:eastAsia="en-GB"/>
              </w:rPr>
            </w:pPr>
            <w:proofErr w:type="spellStart"/>
            <w:r w:rsidRPr="00CC5538">
              <w:rPr>
                <w:rFonts w:cs="Arial"/>
                <w:color w:val="000000"/>
                <w:sz w:val="20"/>
                <w:szCs w:val="20"/>
                <w:lang w:eastAsia="en-GB"/>
              </w:rPr>
              <w:t>Podintervencija</w:t>
            </w:r>
            <w:proofErr w:type="spellEnd"/>
            <w:r w:rsidRPr="00CC5538">
              <w:rPr>
                <w:rFonts w:cs="Arial"/>
                <w:color w:val="000000"/>
                <w:sz w:val="20"/>
                <w:szCs w:val="20"/>
                <w:lang w:eastAsia="en-GB"/>
              </w:rPr>
              <w:t>: Nakup namakalne opreme</w:t>
            </w:r>
          </w:p>
        </w:tc>
        <w:tc>
          <w:tcPr>
            <w:tcW w:w="1036" w:type="dxa"/>
            <w:shd w:val="clear" w:color="auto" w:fill="auto"/>
            <w:vAlign w:val="center"/>
          </w:tcPr>
          <w:p w14:paraId="6372C63E"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452C19EE"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1.795.150,00 €</w:t>
            </w:r>
          </w:p>
        </w:tc>
        <w:tc>
          <w:tcPr>
            <w:tcW w:w="1584" w:type="dxa"/>
            <w:shd w:val="clear" w:color="auto" w:fill="auto"/>
            <w:vAlign w:val="bottom"/>
          </w:tcPr>
          <w:p w14:paraId="47EB9E65"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608.505,00 </w:t>
            </w:r>
            <w:r w:rsidRPr="00CC5538">
              <w:rPr>
                <w:rFonts w:cs="Arial"/>
                <w:color w:val="000000"/>
                <w:sz w:val="20"/>
                <w:szCs w:val="20"/>
              </w:rPr>
              <w:t>€</w:t>
            </w:r>
          </w:p>
        </w:tc>
        <w:tc>
          <w:tcPr>
            <w:tcW w:w="1873" w:type="dxa"/>
            <w:shd w:val="clear" w:color="auto" w:fill="auto"/>
            <w:vAlign w:val="bottom"/>
          </w:tcPr>
          <w:p w14:paraId="352867DA" w14:textId="77777777" w:rsidR="00467EC7" w:rsidRPr="00CC5538" w:rsidRDefault="00467EC7" w:rsidP="0037016E">
            <w:pPr>
              <w:spacing w:line="260" w:lineRule="exact"/>
              <w:jc w:val="right"/>
              <w:rPr>
                <w:rFonts w:cs="Arial"/>
                <w:sz w:val="20"/>
                <w:szCs w:val="20"/>
              </w:rPr>
            </w:pPr>
            <w:r w:rsidRPr="00CC5538">
              <w:rPr>
                <w:rFonts w:cs="Arial"/>
                <w:sz w:val="20"/>
                <w:szCs w:val="20"/>
              </w:rPr>
              <w:t xml:space="preserve">1.186.645,00 </w:t>
            </w:r>
            <w:r w:rsidRPr="00CC5538">
              <w:rPr>
                <w:rFonts w:cs="Arial"/>
                <w:color w:val="000000"/>
                <w:sz w:val="20"/>
                <w:szCs w:val="20"/>
              </w:rPr>
              <w:t>€</w:t>
            </w:r>
          </w:p>
        </w:tc>
        <w:tc>
          <w:tcPr>
            <w:tcW w:w="1572" w:type="dxa"/>
            <w:shd w:val="clear" w:color="auto" w:fill="auto"/>
            <w:vAlign w:val="bottom"/>
          </w:tcPr>
          <w:p w14:paraId="6A24E3E5"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467EC7" w:rsidRPr="00CC5538" w14:paraId="2F25D93D" w14:textId="77777777" w:rsidTr="3FF22361">
        <w:trPr>
          <w:trHeight w:val="410"/>
        </w:trPr>
        <w:tc>
          <w:tcPr>
            <w:tcW w:w="795" w:type="dxa"/>
            <w:shd w:val="clear" w:color="auto" w:fill="auto"/>
            <w:vAlign w:val="center"/>
          </w:tcPr>
          <w:p w14:paraId="6D33A6A6"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30.</w:t>
            </w:r>
          </w:p>
        </w:tc>
        <w:tc>
          <w:tcPr>
            <w:tcW w:w="4761" w:type="dxa"/>
            <w:shd w:val="clear" w:color="auto" w:fill="auto"/>
            <w:vAlign w:val="center"/>
            <w:hideMark/>
          </w:tcPr>
          <w:p w14:paraId="718D32ED"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Tehnološke posodobitve individualnih namakalnih sistemov</w:t>
            </w:r>
          </w:p>
        </w:tc>
        <w:tc>
          <w:tcPr>
            <w:tcW w:w="1036" w:type="dxa"/>
            <w:shd w:val="clear" w:color="auto" w:fill="auto"/>
            <w:vAlign w:val="center"/>
          </w:tcPr>
          <w:p w14:paraId="50E79B6B" w14:textId="77777777" w:rsidR="00467EC7" w:rsidRPr="00CC5538" w:rsidRDefault="00467EC7" w:rsidP="0037016E">
            <w:pPr>
              <w:spacing w:line="260" w:lineRule="exact"/>
              <w:rPr>
                <w:rFonts w:cs="Arial"/>
                <w:b/>
                <w:color w:val="000000"/>
                <w:sz w:val="20"/>
                <w:szCs w:val="20"/>
                <w:lang w:eastAsia="en-GB"/>
              </w:rPr>
            </w:pPr>
            <w:r w:rsidRPr="00CC5538">
              <w:rPr>
                <w:rFonts w:cs="Arial"/>
                <w:b/>
                <w:color w:val="000000"/>
                <w:sz w:val="20"/>
                <w:szCs w:val="20"/>
              </w:rPr>
              <w:t>IRP41</w:t>
            </w:r>
          </w:p>
        </w:tc>
        <w:tc>
          <w:tcPr>
            <w:tcW w:w="2380" w:type="dxa"/>
            <w:shd w:val="clear" w:color="auto" w:fill="auto"/>
            <w:vAlign w:val="bottom"/>
          </w:tcPr>
          <w:p w14:paraId="6042324F" w14:textId="77777777" w:rsidR="00467EC7" w:rsidRPr="00CC5538" w:rsidRDefault="00467EC7" w:rsidP="0037016E">
            <w:pPr>
              <w:spacing w:line="260" w:lineRule="exact"/>
              <w:jc w:val="right"/>
              <w:rPr>
                <w:rFonts w:cs="Arial"/>
                <w:color w:val="000000"/>
                <w:sz w:val="20"/>
                <w:szCs w:val="20"/>
                <w:lang w:eastAsia="en-GB"/>
              </w:rPr>
            </w:pPr>
            <w:r w:rsidRPr="00CC5538">
              <w:rPr>
                <w:rFonts w:cs="Arial"/>
                <w:color w:val="000000"/>
                <w:sz w:val="20"/>
                <w:szCs w:val="20"/>
              </w:rPr>
              <w:t>1.000.000,00 €</w:t>
            </w:r>
          </w:p>
        </w:tc>
        <w:tc>
          <w:tcPr>
            <w:tcW w:w="1584" w:type="dxa"/>
            <w:shd w:val="clear" w:color="auto" w:fill="auto"/>
            <w:vAlign w:val="bottom"/>
          </w:tcPr>
          <w:p w14:paraId="6690E3C1"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339.000,00 €</w:t>
            </w:r>
          </w:p>
        </w:tc>
        <w:tc>
          <w:tcPr>
            <w:tcW w:w="1873" w:type="dxa"/>
            <w:shd w:val="clear" w:color="auto" w:fill="auto"/>
            <w:vAlign w:val="bottom"/>
          </w:tcPr>
          <w:p w14:paraId="5F7E41E5" w14:textId="77777777" w:rsidR="00467EC7" w:rsidRPr="00CC5538" w:rsidRDefault="00467EC7" w:rsidP="0037016E">
            <w:pPr>
              <w:spacing w:line="260" w:lineRule="exact"/>
              <w:jc w:val="right"/>
              <w:rPr>
                <w:rFonts w:cs="Arial"/>
                <w:sz w:val="20"/>
                <w:szCs w:val="20"/>
                <w:lang w:eastAsia="en-GB"/>
              </w:rPr>
            </w:pPr>
            <w:r w:rsidRPr="00CC5538">
              <w:rPr>
                <w:rFonts w:cs="Arial"/>
                <w:sz w:val="20"/>
                <w:szCs w:val="20"/>
              </w:rPr>
              <w:t>661.000,00 €</w:t>
            </w:r>
          </w:p>
        </w:tc>
        <w:tc>
          <w:tcPr>
            <w:tcW w:w="1572" w:type="dxa"/>
            <w:shd w:val="clear" w:color="auto" w:fill="auto"/>
            <w:vAlign w:val="bottom"/>
          </w:tcPr>
          <w:p w14:paraId="09B2E5C8" w14:textId="77777777" w:rsidR="00467EC7" w:rsidRPr="00CC5538" w:rsidRDefault="00467EC7" w:rsidP="0037016E">
            <w:pPr>
              <w:spacing w:line="260" w:lineRule="exact"/>
              <w:jc w:val="right"/>
              <w:rPr>
                <w:rFonts w:cs="Arial"/>
                <w:b/>
                <w:color w:val="000000"/>
                <w:sz w:val="20"/>
                <w:szCs w:val="20"/>
              </w:rPr>
            </w:pPr>
            <w:r w:rsidRPr="00CC5538">
              <w:rPr>
                <w:rFonts w:cs="Arial"/>
                <w:sz w:val="20"/>
                <w:szCs w:val="20"/>
              </w:rPr>
              <w:t>33,90 %</w:t>
            </w:r>
          </w:p>
        </w:tc>
      </w:tr>
      <w:tr w:rsidR="00467EC7" w:rsidRPr="00CC5538" w14:paraId="1362D953" w14:textId="77777777" w:rsidTr="3FF22361">
        <w:trPr>
          <w:trHeight w:val="410"/>
        </w:trPr>
        <w:tc>
          <w:tcPr>
            <w:tcW w:w="795" w:type="dxa"/>
            <w:shd w:val="clear" w:color="auto" w:fill="auto"/>
            <w:vAlign w:val="center"/>
          </w:tcPr>
          <w:p w14:paraId="5A0BB9BF"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31.</w:t>
            </w:r>
          </w:p>
        </w:tc>
        <w:tc>
          <w:tcPr>
            <w:tcW w:w="4761" w:type="dxa"/>
            <w:shd w:val="clear" w:color="auto" w:fill="auto"/>
            <w:vAlign w:val="center"/>
          </w:tcPr>
          <w:p w14:paraId="0EE1C442"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Testiranje naravovarstvenih ukrepov na zavarovanih območjih</w:t>
            </w:r>
          </w:p>
        </w:tc>
        <w:tc>
          <w:tcPr>
            <w:tcW w:w="1036" w:type="dxa"/>
            <w:shd w:val="clear" w:color="auto" w:fill="auto"/>
            <w:vAlign w:val="center"/>
          </w:tcPr>
          <w:p w14:paraId="0632D2B9" w14:textId="77777777" w:rsidR="00467EC7" w:rsidRPr="00CC5538" w:rsidRDefault="00467EC7" w:rsidP="0037016E">
            <w:pPr>
              <w:spacing w:line="260" w:lineRule="exact"/>
              <w:rPr>
                <w:rFonts w:cs="Arial"/>
                <w:b/>
                <w:color w:val="000000"/>
                <w:sz w:val="20"/>
                <w:szCs w:val="20"/>
              </w:rPr>
            </w:pPr>
            <w:r w:rsidRPr="00CC5538">
              <w:rPr>
                <w:rFonts w:cs="Arial"/>
                <w:b/>
                <w:color w:val="000000"/>
                <w:sz w:val="20"/>
                <w:szCs w:val="20"/>
              </w:rPr>
              <w:t>IRP33</w:t>
            </w:r>
          </w:p>
        </w:tc>
        <w:tc>
          <w:tcPr>
            <w:tcW w:w="2380" w:type="dxa"/>
            <w:shd w:val="clear" w:color="auto" w:fill="auto"/>
            <w:vAlign w:val="bottom"/>
          </w:tcPr>
          <w:p w14:paraId="66CAC644"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1.600.000,00 €</w:t>
            </w:r>
          </w:p>
        </w:tc>
        <w:tc>
          <w:tcPr>
            <w:tcW w:w="1584" w:type="dxa"/>
            <w:shd w:val="clear" w:color="auto" w:fill="auto"/>
            <w:vAlign w:val="bottom"/>
          </w:tcPr>
          <w:p w14:paraId="0C250E5A" w14:textId="77777777" w:rsidR="00467EC7" w:rsidRPr="00CC5538" w:rsidRDefault="00467EC7" w:rsidP="0037016E">
            <w:pPr>
              <w:spacing w:line="260" w:lineRule="exact"/>
              <w:jc w:val="right"/>
              <w:rPr>
                <w:rFonts w:cs="Arial"/>
                <w:sz w:val="20"/>
                <w:szCs w:val="20"/>
              </w:rPr>
            </w:pPr>
            <w:r w:rsidRPr="00CC5538">
              <w:rPr>
                <w:rFonts w:cs="Arial"/>
                <w:sz w:val="20"/>
                <w:szCs w:val="20"/>
              </w:rPr>
              <w:t>542.400,00 €</w:t>
            </w:r>
          </w:p>
        </w:tc>
        <w:tc>
          <w:tcPr>
            <w:tcW w:w="1873" w:type="dxa"/>
            <w:shd w:val="clear" w:color="auto" w:fill="auto"/>
            <w:vAlign w:val="bottom"/>
          </w:tcPr>
          <w:p w14:paraId="04A4388A" w14:textId="77777777" w:rsidR="00467EC7" w:rsidRPr="00CC5538" w:rsidRDefault="00467EC7" w:rsidP="0037016E">
            <w:pPr>
              <w:spacing w:line="260" w:lineRule="exact"/>
              <w:jc w:val="right"/>
              <w:rPr>
                <w:rFonts w:cs="Arial"/>
                <w:sz w:val="20"/>
                <w:szCs w:val="20"/>
              </w:rPr>
            </w:pPr>
            <w:r w:rsidRPr="00CC5538">
              <w:rPr>
                <w:rFonts w:cs="Arial"/>
                <w:sz w:val="20"/>
                <w:szCs w:val="20"/>
              </w:rPr>
              <w:t>1.057.600,00 €</w:t>
            </w:r>
          </w:p>
        </w:tc>
        <w:tc>
          <w:tcPr>
            <w:tcW w:w="1572" w:type="dxa"/>
            <w:shd w:val="clear" w:color="auto" w:fill="auto"/>
            <w:vAlign w:val="bottom"/>
          </w:tcPr>
          <w:p w14:paraId="2B19AF32"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467EC7" w:rsidRPr="00CC5538" w14:paraId="723E8FC3" w14:textId="77777777" w:rsidTr="3FF22361">
        <w:trPr>
          <w:trHeight w:val="410"/>
        </w:trPr>
        <w:tc>
          <w:tcPr>
            <w:tcW w:w="795" w:type="dxa"/>
            <w:shd w:val="clear" w:color="auto" w:fill="auto"/>
            <w:vAlign w:val="center"/>
          </w:tcPr>
          <w:p w14:paraId="5237F58E" w14:textId="77777777" w:rsidR="00467EC7" w:rsidRPr="00CC5538" w:rsidRDefault="3FF22361" w:rsidP="0037016E">
            <w:pPr>
              <w:spacing w:line="260" w:lineRule="exact"/>
              <w:rPr>
                <w:rFonts w:cs="Arial"/>
                <w:b/>
                <w:bCs/>
                <w:color w:val="000000" w:themeColor="text1"/>
                <w:sz w:val="20"/>
                <w:szCs w:val="20"/>
                <w:lang w:eastAsia="en-GB"/>
              </w:rPr>
            </w:pPr>
            <w:r w:rsidRPr="00CC5538">
              <w:rPr>
                <w:rFonts w:cs="Arial"/>
                <w:b/>
                <w:bCs/>
                <w:color w:val="000000" w:themeColor="text1"/>
                <w:sz w:val="20"/>
                <w:szCs w:val="20"/>
                <w:lang w:eastAsia="en-GB"/>
              </w:rPr>
              <w:t>32.</w:t>
            </w:r>
          </w:p>
        </w:tc>
        <w:tc>
          <w:tcPr>
            <w:tcW w:w="4761" w:type="dxa"/>
            <w:shd w:val="clear" w:color="auto" w:fill="auto"/>
            <w:vAlign w:val="center"/>
          </w:tcPr>
          <w:p w14:paraId="47D42F76" w14:textId="77777777" w:rsidR="00467EC7" w:rsidRPr="00CC5538" w:rsidRDefault="00467EC7" w:rsidP="0037016E">
            <w:pPr>
              <w:spacing w:line="260" w:lineRule="exact"/>
              <w:rPr>
                <w:rFonts w:cs="Arial"/>
                <w:color w:val="000000"/>
                <w:sz w:val="20"/>
                <w:szCs w:val="20"/>
                <w:lang w:eastAsia="en-GB"/>
              </w:rPr>
            </w:pPr>
            <w:r w:rsidRPr="00CC5538">
              <w:rPr>
                <w:rFonts w:cs="Arial"/>
                <w:color w:val="000000"/>
                <w:sz w:val="20"/>
                <w:szCs w:val="20"/>
                <w:lang w:eastAsia="en-GB"/>
              </w:rPr>
              <w:t>Izmenjava znanja in prenos informacij ter usposabljanje svetovalcev</w:t>
            </w:r>
          </w:p>
        </w:tc>
        <w:tc>
          <w:tcPr>
            <w:tcW w:w="1036" w:type="dxa"/>
            <w:shd w:val="clear" w:color="auto" w:fill="auto"/>
            <w:vAlign w:val="center"/>
          </w:tcPr>
          <w:p w14:paraId="322DAAC5" w14:textId="77777777" w:rsidR="00467EC7" w:rsidRPr="00CC5538" w:rsidRDefault="00467EC7" w:rsidP="0037016E">
            <w:pPr>
              <w:spacing w:line="260" w:lineRule="exact"/>
              <w:rPr>
                <w:rFonts w:cs="Arial"/>
                <w:b/>
                <w:color w:val="000000"/>
                <w:sz w:val="20"/>
                <w:szCs w:val="20"/>
              </w:rPr>
            </w:pPr>
            <w:r w:rsidRPr="00CC5538">
              <w:rPr>
                <w:rFonts w:cs="Arial"/>
                <w:b/>
                <w:color w:val="000000"/>
                <w:sz w:val="20"/>
                <w:szCs w:val="20"/>
              </w:rPr>
              <w:t>IRP32</w:t>
            </w:r>
          </w:p>
        </w:tc>
        <w:tc>
          <w:tcPr>
            <w:tcW w:w="2380" w:type="dxa"/>
            <w:shd w:val="clear" w:color="auto" w:fill="auto"/>
            <w:vAlign w:val="bottom"/>
          </w:tcPr>
          <w:p w14:paraId="1CFD066F"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3.500.000,00 €</w:t>
            </w:r>
          </w:p>
        </w:tc>
        <w:tc>
          <w:tcPr>
            <w:tcW w:w="1584" w:type="dxa"/>
            <w:shd w:val="clear" w:color="auto" w:fill="auto"/>
            <w:vAlign w:val="bottom"/>
          </w:tcPr>
          <w:p w14:paraId="31EC9303" w14:textId="77777777" w:rsidR="00467EC7" w:rsidRPr="00CC5538" w:rsidRDefault="00467EC7" w:rsidP="0037016E">
            <w:pPr>
              <w:spacing w:line="260" w:lineRule="exact"/>
              <w:jc w:val="right"/>
              <w:rPr>
                <w:rFonts w:cs="Arial"/>
                <w:sz w:val="20"/>
                <w:szCs w:val="20"/>
              </w:rPr>
            </w:pPr>
            <w:r w:rsidRPr="00CC5538">
              <w:rPr>
                <w:rFonts w:cs="Arial"/>
                <w:sz w:val="20"/>
                <w:szCs w:val="20"/>
              </w:rPr>
              <w:t>1.186.500,00 €</w:t>
            </w:r>
          </w:p>
        </w:tc>
        <w:tc>
          <w:tcPr>
            <w:tcW w:w="1873" w:type="dxa"/>
            <w:shd w:val="clear" w:color="auto" w:fill="auto"/>
            <w:vAlign w:val="bottom"/>
          </w:tcPr>
          <w:p w14:paraId="5BD0A6E4" w14:textId="77777777" w:rsidR="00467EC7" w:rsidRPr="00CC5538" w:rsidRDefault="00467EC7" w:rsidP="0037016E">
            <w:pPr>
              <w:spacing w:line="260" w:lineRule="exact"/>
              <w:jc w:val="right"/>
              <w:rPr>
                <w:rFonts w:cs="Arial"/>
                <w:sz w:val="20"/>
                <w:szCs w:val="20"/>
              </w:rPr>
            </w:pPr>
            <w:r w:rsidRPr="00CC5538">
              <w:rPr>
                <w:rFonts w:cs="Arial"/>
                <w:sz w:val="20"/>
                <w:szCs w:val="20"/>
              </w:rPr>
              <w:t>2.313.500,00 €</w:t>
            </w:r>
          </w:p>
        </w:tc>
        <w:tc>
          <w:tcPr>
            <w:tcW w:w="1572" w:type="dxa"/>
            <w:shd w:val="clear" w:color="auto" w:fill="auto"/>
            <w:vAlign w:val="bottom"/>
          </w:tcPr>
          <w:p w14:paraId="6E9F59A2"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467EC7" w:rsidRPr="00CC5538" w14:paraId="3895EF77" w14:textId="77777777" w:rsidTr="3FF22361">
        <w:trPr>
          <w:trHeight w:val="410"/>
        </w:trPr>
        <w:tc>
          <w:tcPr>
            <w:tcW w:w="795" w:type="dxa"/>
            <w:shd w:val="clear" w:color="auto" w:fill="auto"/>
            <w:vAlign w:val="center"/>
          </w:tcPr>
          <w:p w14:paraId="651E2C0A"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lang w:eastAsia="en-GB"/>
              </w:rPr>
              <w:t>32.1.</w:t>
            </w:r>
          </w:p>
        </w:tc>
        <w:tc>
          <w:tcPr>
            <w:tcW w:w="4761" w:type="dxa"/>
            <w:shd w:val="clear" w:color="auto" w:fill="auto"/>
            <w:vAlign w:val="center"/>
          </w:tcPr>
          <w:p w14:paraId="518C73BE" w14:textId="77777777" w:rsidR="00467EC7" w:rsidRPr="00CC5538" w:rsidRDefault="00467EC7" w:rsidP="0037016E">
            <w:pPr>
              <w:spacing w:line="260" w:lineRule="exact"/>
              <w:rPr>
                <w:rFonts w:cs="Arial"/>
                <w:color w:val="000000"/>
                <w:sz w:val="20"/>
                <w:szCs w:val="20"/>
                <w:lang w:eastAsia="en-GB"/>
              </w:rPr>
            </w:pPr>
            <w:proofErr w:type="spellStart"/>
            <w:r w:rsidRPr="00CC5538">
              <w:rPr>
                <w:rFonts w:cs="Arial"/>
                <w:color w:val="000000"/>
                <w:sz w:val="20"/>
                <w:szCs w:val="20"/>
                <w:lang w:eastAsia="en-GB"/>
              </w:rPr>
              <w:t>Podintervencija</w:t>
            </w:r>
            <w:proofErr w:type="spellEnd"/>
            <w:r w:rsidRPr="00CC5538">
              <w:rPr>
                <w:rFonts w:cs="Arial"/>
                <w:color w:val="000000"/>
                <w:sz w:val="20"/>
                <w:szCs w:val="20"/>
                <w:lang w:eastAsia="en-GB"/>
              </w:rPr>
              <w:t>: Izmenjava znanja in prenos informacij</w:t>
            </w:r>
          </w:p>
        </w:tc>
        <w:tc>
          <w:tcPr>
            <w:tcW w:w="1036" w:type="dxa"/>
            <w:shd w:val="clear" w:color="auto" w:fill="auto"/>
            <w:vAlign w:val="center"/>
          </w:tcPr>
          <w:p w14:paraId="14412062"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218419B5"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3.135.000,00 €</w:t>
            </w:r>
          </w:p>
        </w:tc>
        <w:tc>
          <w:tcPr>
            <w:tcW w:w="1584" w:type="dxa"/>
            <w:shd w:val="clear" w:color="auto" w:fill="auto"/>
            <w:vAlign w:val="bottom"/>
          </w:tcPr>
          <w:p w14:paraId="63DB00E1" w14:textId="77777777" w:rsidR="00467EC7" w:rsidRPr="00CC5538" w:rsidRDefault="00467EC7" w:rsidP="0037016E">
            <w:pPr>
              <w:spacing w:line="260" w:lineRule="exact"/>
              <w:jc w:val="right"/>
              <w:rPr>
                <w:rFonts w:cs="Arial"/>
                <w:sz w:val="20"/>
                <w:szCs w:val="20"/>
              </w:rPr>
            </w:pPr>
            <w:r w:rsidRPr="00CC5538">
              <w:rPr>
                <w:rFonts w:cs="Arial"/>
                <w:color w:val="000000"/>
                <w:sz w:val="20"/>
                <w:szCs w:val="20"/>
              </w:rPr>
              <w:t>1.062.765,00 €</w:t>
            </w:r>
          </w:p>
        </w:tc>
        <w:tc>
          <w:tcPr>
            <w:tcW w:w="1873" w:type="dxa"/>
            <w:shd w:val="clear" w:color="auto" w:fill="auto"/>
            <w:vAlign w:val="bottom"/>
          </w:tcPr>
          <w:p w14:paraId="63BDA68E" w14:textId="77777777" w:rsidR="00467EC7" w:rsidRPr="00CC5538" w:rsidRDefault="00467EC7" w:rsidP="0037016E">
            <w:pPr>
              <w:spacing w:line="260" w:lineRule="exact"/>
              <w:jc w:val="right"/>
              <w:rPr>
                <w:rFonts w:cs="Arial"/>
                <w:sz w:val="20"/>
                <w:szCs w:val="20"/>
              </w:rPr>
            </w:pPr>
            <w:r w:rsidRPr="00CC5538">
              <w:rPr>
                <w:rFonts w:cs="Arial"/>
                <w:color w:val="000000"/>
                <w:sz w:val="20"/>
                <w:szCs w:val="20"/>
              </w:rPr>
              <w:t>2.072.235,00 €</w:t>
            </w:r>
          </w:p>
        </w:tc>
        <w:tc>
          <w:tcPr>
            <w:tcW w:w="1572" w:type="dxa"/>
            <w:shd w:val="clear" w:color="auto" w:fill="auto"/>
            <w:vAlign w:val="bottom"/>
          </w:tcPr>
          <w:p w14:paraId="7DAB8839"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467EC7" w:rsidRPr="00CC5538" w14:paraId="244D5A8E" w14:textId="77777777" w:rsidTr="3FF22361">
        <w:trPr>
          <w:trHeight w:val="410"/>
        </w:trPr>
        <w:tc>
          <w:tcPr>
            <w:tcW w:w="795" w:type="dxa"/>
            <w:shd w:val="clear" w:color="auto" w:fill="auto"/>
            <w:vAlign w:val="center"/>
          </w:tcPr>
          <w:p w14:paraId="6B106C57" w14:textId="77777777" w:rsidR="00467EC7" w:rsidRPr="00CC5538" w:rsidRDefault="3FF22361" w:rsidP="0037016E">
            <w:pPr>
              <w:spacing w:line="260" w:lineRule="exact"/>
              <w:rPr>
                <w:rFonts w:cs="Arial"/>
                <w:color w:val="000000" w:themeColor="text1"/>
                <w:sz w:val="20"/>
                <w:szCs w:val="20"/>
                <w:lang w:eastAsia="en-GB"/>
              </w:rPr>
            </w:pPr>
            <w:r w:rsidRPr="00CC5538">
              <w:rPr>
                <w:rFonts w:cs="Arial"/>
                <w:color w:val="000000" w:themeColor="text1"/>
                <w:sz w:val="20"/>
                <w:szCs w:val="20"/>
              </w:rPr>
              <w:t>32.2.</w:t>
            </w:r>
          </w:p>
        </w:tc>
        <w:tc>
          <w:tcPr>
            <w:tcW w:w="4761" w:type="dxa"/>
            <w:shd w:val="clear" w:color="auto" w:fill="auto"/>
            <w:vAlign w:val="center"/>
          </w:tcPr>
          <w:p w14:paraId="701923B6" w14:textId="77777777" w:rsidR="00467EC7" w:rsidRPr="00CC5538" w:rsidRDefault="00467EC7" w:rsidP="0037016E">
            <w:pPr>
              <w:spacing w:line="260" w:lineRule="exact"/>
              <w:rPr>
                <w:rFonts w:cs="Arial"/>
                <w:color w:val="000000"/>
                <w:sz w:val="20"/>
                <w:szCs w:val="20"/>
                <w:lang w:eastAsia="en-GB"/>
              </w:rPr>
            </w:pPr>
            <w:proofErr w:type="spellStart"/>
            <w:r w:rsidRPr="00CC5538">
              <w:rPr>
                <w:rFonts w:cs="Arial"/>
                <w:color w:val="000000"/>
                <w:sz w:val="20"/>
                <w:szCs w:val="20"/>
                <w:lang w:eastAsia="en-GB"/>
              </w:rPr>
              <w:t>Podintervencija</w:t>
            </w:r>
            <w:proofErr w:type="spellEnd"/>
            <w:r w:rsidRPr="00CC5538">
              <w:rPr>
                <w:rFonts w:cs="Arial"/>
                <w:color w:val="000000"/>
                <w:sz w:val="20"/>
                <w:szCs w:val="20"/>
                <w:lang w:eastAsia="en-GB"/>
              </w:rPr>
              <w:t>: Usposabljanje svetovalcev</w:t>
            </w:r>
          </w:p>
        </w:tc>
        <w:tc>
          <w:tcPr>
            <w:tcW w:w="1036" w:type="dxa"/>
            <w:shd w:val="clear" w:color="auto" w:fill="auto"/>
            <w:vAlign w:val="center"/>
          </w:tcPr>
          <w:p w14:paraId="0F7C02B8" w14:textId="77777777" w:rsidR="00467EC7" w:rsidRPr="00CC5538" w:rsidRDefault="00467EC7" w:rsidP="0037016E">
            <w:pPr>
              <w:spacing w:line="260" w:lineRule="exact"/>
              <w:rPr>
                <w:rFonts w:cs="Arial"/>
                <w:b/>
                <w:color w:val="000000"/>
                <w:sz w:val="20"/>
                <w:szCs w:val="20"/>
              </w:rPr>
            </w:pPr>
          </w:p>
        </w:tc>
        <w:tc>
          <w:tcPr>
            <w:tcW w:w="2380" w:type="dxa"/>
            <w:shd w:val="clear" w:color="auto" w:fill="auto"/>
            <w:vAlign w:val="bottom"/>
          </w:tcPr>
          <w:p w14:paraId="2380FB3A" w14:textId="77777777" w:rsidR="00467EC7" w:rsidRPr="00CC5538" w:rsidRDefault="00467EC7" w:rsidP="0037016E">
            <w:pPr>
              <w:spacing w:line="260" w:lineRule="exact"/>
              <w:jc w:val="right"/>
              <w:rPr>
                <w:rFonts w:cs="Arial"/>
                <w:color w:val="000000"/>
                <w:sz w:val="20"/>
                <w:szCs w:val="20"/>
              </w:rPr>
            </w:pPr>
            <w:r w:rsidRPr="00CC5538">
              <w:rPr>
                <w:rFonts w:cs="Arial"/>
                <w:color w:val="000000"/>
                <w:sz w:val="20"/>
                <w:szCs w:val="20"/>
              </w:rPr>
              <w:t>365.000,00 €</w:t>
            </w:r>
          </w:p>
        </w:tc>
        <w:tc>
          <w:tcPr>
            <w:tcW w:w="1584" w:type="dxa"/>
            <w:shd w:val="clear" w:color="auto" w:fill="auto"/>
            <w:vAlign w:val="bottom"/>
          </w:tcPr>
          <w:p w14:paraId="2632A442" w14:textId="77777777" w:rsidR="00467EC7" w:rsidRPr="00CC5538" w:rsidRDefault="00467EC7" w:rsidP="0037016E">
            <w:pPr>
              <w:spacing w:line="260" w:lineRule="exact"/>
              <w:jc w:val="right"/>
              <w:rPr>
                <w:rFonts w:cs="Arial"/>
                <w:sz w:val="20"/>
                <w:szCs w:val="20"/>
              </w:rPr>
            </w:pPr>
            <w:r w:rsidRPr="00CC5538">
              <w:rPr>
                <w:rFonts w:cs="Arial"/>
                <w:color w:val="000000"/>
                <w:sz w:val="20"/>
                <w:szCs w:val="20"/>
              </w:rPr>
              <w:t>123.735,00 €</w:t>
            </w:r>
          </w:p>
        </w:tc>
        <w:tc>
          <w:tcPr>
            <w:tcW w:w="1873" w:type="dxa"/>
            <w:shd w:val="clear" w:color="auto" w:fill="auto"/>
            <w:vAlign w:val="bottom"/>
          </w:tcPr>
          <w:p w14:paraId="7FD436B0" w14:textId="77777777" w:rsidR="00467EC7" w:rsidRPr="00CC5538" w:rsidRDefault="00467EC7" w:rsidP="0037016E">
            <w:pPr>
              <w:spacing w:line="260" w:lineRule="exact"/>
              <w:jc w:val="right"/>
              <w:rPr>
                <w:rFonts w:cs="Arial"/>
                <w:sz w:val="20"/>
                <w:szCs w:val="20"/>
              </w:rPr>
            </w:pPr>
            <w:r w:rsidRPr="00CC5538">
              <w:rPr>
                <w:rFonts w:cs="Arial"/>
                <w:color w:val="000000"/>
                <w:sz w:val="20"/>
                <w:szCs w:val="20"/>
              </w:rPr>
              <w:t>241.265,00 €</w:t>
            </w:r>
          </w:p>
        </w:tc>
        <w:tc>
          <w:tcPr>
            <w:tcW w:w="1572" w:type="dxa"/>
            <w:shd w:val="clear" w:color="auto" w:fill="auto"/>
            <w:vAlign w:val="bottom"/>
          </w:tcPr>
          <w:p w14:paraId="0B42FF6B" w14:textId="77777777" w:rsidR="00467EC7" w:rsidRPr="00CC5538" w:rsidRDefault="00467EC7" w:rsidP="0037016E">
            <w:pPr>
              <w:spacing w:line="260" w:lineRule="exact"/>
              <w:jc w:val="right"/>
              <w:rPr>
                <w:rFonts w:cs="Arial"/>
                <w:sz w:val="20"/>
                <w:szCs w:val="20"/>
              </w:rPr>
            </w:pPr>
            <w:r w:rsidRPr="00CC5538">
              <w:rPr>
                <w:rFonts w:cs="Arial"/>
                <w:sz w:val="20"/>
                <w:szCs w:val="20"/>
              </w:rPr>
              <w:t>33,90 %</w:t>
            </w:r>
          </w:p>
        </w:tc>
      </w:tr>
      <w:tr w:rsidR="00C0790B" w:rsidRPr="00CC5538" w14:paraId="0772FDFC" w14:textId="77777777" w:rsidTr="3FF22361">
        <w:trPr>
          <w:trHeight w:val="410"/>
        </w:trPr>
        <w:tc>
          <w:tcPr>
            <w:tcW w:w="795" w:type="dxa"/>
            <w:shd w:val="clear" w:color="auto" w:fill="auto"/>
            <w:vAlign w:val="center"/>
          </w:tcPr>
          <w:p w14:paraId="4A814A97" w14:textId="0849C57A" w:rsidR="00C0790B" w:rsidRPr="00CC5538" w:rsidRDefault="3FF22361" w:rsidP="0037016E">
            <w:pPr>
              <w:spacing w:line="260" w:lineRule="exact"/>
              <w:rPr>
                <w:rFonts w:cs="Arial"/>
                <w:color w:val="000000" w:themeColor="text1"/>
                <w:sz w:val="20"/>
                <w:szCs w:val="20"/>
              </w:rPr>
            </w:pPr>
            <w:r w:rsidRPr="00CC5538">
              <w:rPr>
                <w:rFonts w:cs="Arial"/>
                <w:color w:val="000000" w:themeColor="text1"/>
                <w:sz w:val="20"/>
                <w:szCs w:val="20"/>
              </w:rPr>
              <w:t>33.</w:t>
            </w:r>
          </w:p>
        </w:tc>
        <w:tc>
          <w:tcPr>
            <w:tcW w:w="4761" w:type="dxa"/>
            <w:shd w:val="clear" w:color="auto" w:fill="auto"/>
            <w:vAlign w:val="center"/>
          </w:tcPr>
          <w:p w14:paraId="74BC0818" w14:textId="77777777" w:rsidR="00C0790B" w:rsidRPr="00CC5538" w:rsidRDefault="00C0790B" w:rsidP="0037016E">
            <w:pPr>
              <w:spacing w:line="260" w:lineRule="exact"/>
              <w:rPr>
                <w:rFonts w:cs="Arial"/>
                <w:color w:val="000000"/>
                <w:sz w:val="20"/>
                <w:szCs w:val="20"/>
                <w:lang w:eastAsia="en-GB"/>
              </w:rPr>
            </w:pPr>
            <w:r w:rsidRPr="00CC5538">
              <w:rPr>
                <w:rFonts w:cs="Arial"/>
                <w:color w:val="000000"/>
                <w:sz w:val="20"/>
                <w:szCs w:val="20"/>
                <w:lang w:eastAsia="en-GB"/>
              </w:rPr>
              <w:t>Kolektivne naložbe v kmetijstvu za skupno predelavo in trženje kmetijskih</w:t>
            </w:r>
          </w:p>
          <w:p w14:paraId="5D175726" w14:textId="6C8F7A2D" w:rsidR="00C0790B" w:rsidRPr="00CC5538" w:rsidRDefault="00C0790B" w:rsidP="0037016E">
            <w:pPr>
              <w:spacing w:line="260" w:lineRule="exact"/>
              <w:rPr>
                <w:rFonts w:cs="Arial"/>
                <w:color w:val="000000"/>
                <w:sz w:val="20"/>
                <w:szCs w:val="20"/>
                <w:lang w:eastAsia="en-GB"/>
              </w:rPr>
            </w:pPr>
            <w:r w:rsidRPr="00CC5538">
              <w:rPr>
                <w:rFonts w:cs="Arial"/>
                <w:color w:val="000000"/>
                <w:sz w:val="20"/>
                <w:szCs w:val="20"/>
                <w:lang w:eastAsia="en-GB"/>
              </w:rPr>
              <w:t>proizvodov in razvoj močnih in odpornih verig vrednosti preskrbe s hrano</w:t>
            </w:r>
          </w:p>
        </w:tc>
        <w:tc>
          <w:tcPr>
            <w:tcW w:w="1036" w:type="dxa"/>
            <w:shd w:val="clear" w:color="auto" w:fill="auto"/>
            <w:vAlign w:val="center"/>
          </w:tcPr>
          <w:p w14:paraId="637733E7" w14:textId="64999C1E" w:rsidR="00C0790B" w:rsidRPr="00CC5538" w:rsidRDefault="00C0790B" w:rsidP="0037016E">
            <w:pPr>
              <w:spacing w:line="260" w:lineRule="exact"/>
              <w:rPr>
                <w:rFonts w:cs="Arial"/>
                <w:b/>
                <w:color w:val="000000"/>
                <w:sz w:val="20"/>
                <w:szCs w:val="20"/>
              </w:rPr>
            </w:pPr>
            <w:r w:rsidRPr="00CC5538">
              <w:rPr>
                <w:rFonts w:cs="Arial"/>
                <w:b/>
                <w:color w:val="000000"/>
                <w:sz w:val="20"/>
                <w:szCs w:val="20"/>
              </w:rPr>
              <w:t>IRP 44</w:t>
            </w:r>
          </w:p>
        </w:tc>
        <w:tc>
          <w:tcPr>
            <w:tcW w:w="2380" w:type="dxa"/>
            <w:shd w:val="clear" w:color="auto" w:fill="auto"/>
            <w:vAlign w:val="bottom"/>
          </w:tcPr>
          <w:p w14:paraId="6F0F22B8" w14:textId="7714EC4A" w:rsidR="00C0790B" w:rsidRPr="00CC5538" w:rsidRDefault="00FC4606" w:rsidP="0037016E">
            <w:pPr>
              <w:spacing w:line="260" w:lineRule="exact"/>
              <w:jc w:val="right"/>
              <w:rPr>
                <w:rFonts w:cs="Arial"/>
                <w:color w:val="000000"/>
                <w:sz w:val="20"/>
                <w:szCs w:val="20"/>
              </w:rPr>
            </w:pPr>
            <w:r w:rsidRPr="00CC5538">
              <w:rPr>
                <w:rFonts w:cs="Arial"/>
                <w:color w:val="000000"/>
                <w:sz w:val="20"/>
                <w:szCs w:val="20"/>
              </w:rPr>
              <w:t>6.089.361,95 €</w:t>
            </w:r>
          </w:p>
        </w:tc>
        <w:tc>
          <w:tcPr>
            <w:tcW w:w="1584" w:type="dxa"/>
            <w:shd w:val="clear" w:color="auto" w:fill="auto"/>
            <w:vAlign w:val="bottom"/>
          </w:tcPr>
          <w:p w14:paraId="32B3EC13" w14:textId="35CF6375" w:rsidR="00C0790B" w:rsidRPr="00CC5538" w:rsidRDefault="00FC4606" w:rsidP="0037016E">
            <w:pPr>
              <w:spacing w:line="260" w:lineRule="exact"/>
              <w:jc w:val="right"/>
              <w:rPr>
                <w:rFonts w:cs="Arial"/>
                <w:color w:val="000000"/>
                <w:sz w:val="20"/>
                <w:szCs w:val="20"/>
              </w:rPr>
            </w:pPr>
            <w:r w:rsidRPr="00CC5538">
              <w:rPr>
                <w:rFonts w:cs="Arial"/>
                <w:color w:val="000000"/>
                <w:sz w:val="20"/>
                <w:szCs w:val="20"/>
              </w:rPr>
              <w:t>2.064.293,70</w:t>
            </w:r>
            <w:r w:rsidR="000A1088" w:rsidRPr="00CC5538">
              <w:rPr>
                <w:rFonts w:cs="Arial"/>
                <w:color w:val="000000"/>
                <w:sz w:val="20"/>
                <w:szCs w:val="20"/>
              </w:rPr>
              <w:t xml:space="preserve"> €</w:t>
            </w:r>
          </w:p>
        </w:tc>
        <w:tc>
          <w:tcPr>
            <w:tcW w:w="1873" w:type="dxa"/>
            <w:shd w:val="clear" w:color="auto" w:fill="auto"/>
            <w:vAlign w:val="bottom"/>
          </w:tcPr>
          <w:p w14:paraId="3B7458DD" w14:textId="56A6FBAD" w:rsidR="00C0790B" w:rsidRPr="00CC5538" w:rsidRDefault="00FC4606" w:rsidP="0037016E">
            <w:pPr>
              <w:spacing w:line="260" w:lineRule="exact"/>
              <w:jc w:val="right"/>
              <w:rPr>
                <w:rFonts w:cs="Arial"/>
                <w:color w:val="000000"/>
                <w:sz w:val="20"/>
                <w:szCs w:val="20"/>
              </w:rPr>
            </w:pPr>
            <w:r w:rsidRPr="00CC5538">
              <w:rPr>
                <w:rFonts w:cs="Arial"/>
                <w:color w:val="000000"/>
                <w:sz w:val="20"/>
                <w:szCs w:val="20"/>
              </w:rPr>
              <w:t xml:space="preserve">4.025.068,25 €  </w:t>
            </w:r>
          </w:p>
        </w:tc>
        <w:tc>
          <w:tcPr>
            <w:tcW w:w="1572" w:type="dxa"/>
            <w:shd w:val="clear" w:color="auto" w:fill="auto"/>
            <w:vAlign w:val="bottom"/>
          </w:tcPr>
          <w:p w14:paraId="7981E675" w14:textId="7FF5E5B6" w:rsidR="00C0790B" w:rsidRPr="00CC5538" w:rsidRDefault="00C0790B" w:rsidP="0037016E">
            <w:pPr>
              <w:spacing w:line="260" w:lineRule="exact"/>
              <w:jc w:val="right"/>
              <w:rPr>
                <w:rFonts w:cs="Arial"/>
                <w:sz w:val="20"/>
                <w:szCs w:val="20"/>
              </w:rPr>
            </w:pPr>
            <w:r w:rsidRPr="00CC5538">
              <w:rPr>
                <w:rFonts w:cs="Arial"/>
                <w:sz w:val="20"/>
                <w:szCs w:val="20"/>
              </w:rPr>
              <w:t>33,90 %</w:t>
            </w:r>
          </w:p>
        </w:tc>
      </w:tr>
      <w:tr w:rsidR="00C0790B" w:rsidRPr="00CC5538" w14:paraId="246CF2E3" w14:textId="77777777" w:rsidTr="3FF22361">
        <w:trPr>
          <w:trHeight w:val="410"/>
        </w:trPr>
        <w:tc>
          <w:tcPr>
            <w:tcW w:w="795" w:type="dxa"/>
            <w:shd w:val="clear" w:color="auto" w:fill="auto"/>
            <w:vAlign w:val="center"/>
          </w:tcPr>
          <w:p w14:paraId="72720F43" w14:textId="355E1DB6" w:rsidR="00C0790B" w:rsidRPr="00CC5538" w:rsidRDefault="3FF22361" w:rsidP="0037016E">
            <w:pPr>
              <w:spacing w:line="260" w:lineRule="exact"/>
              <w:rPr>
                <w:rFonts w:cs="Arial"/>
                <w:color w:val="000000" w:themeColor="text1"/>
                <w:sz w:val="20"/>
                <w:szCs w:val="20"/>
              </w:rPr>
            </w:pPr>
            <w:r w:rsidRPr="00CC5538">
              <w:rPr>
                <w:rFonts w:cs="Arial"/>
                <w:color w:val="000000" w:themeColor="text1"/>
                <w:sz w:val="20"/>
                <w:szCs w:val="20"/>
              </w:rPr>
              <w:lastRenderedPageBreak/>
              <w:t>34.</w:t>
            </w:r>
          </w:p>
        </w:tc>
        <w:tc>
          <w:tcPr>
            <w:tcW w:w="4761" w:type="dxa"/>
            <w:shd w:val="clear" w:color="auto" w:fill="auto"/>
            <w:vAlign w:val="center"/>
          </w:tcPr>
          <w:p w14:paraId="153A0AE9" w14:textId="77777777" w:rsidR="00C0790B" w:rsidRPr="00CC5538" w:rsidRDefault="00C0790B" w:rsidP="0037016E">
            <w:pPr>
              <w:spacing w:line="260" w:lineRule="exact"/>
              <w:rPr>
                <w:rFonts w:cs="Arial"/>
                <w:color w:val="000000"/>
                <w:sz w:val="20"/>
                <w:szCs w:val="20"/>
                <w:lang w:eastAsia="en-GB"/>
              </w:rPr>
            </w:pPr>
            <w:r w:rsidRPr="00CC5538">
              <w:rPr>
                <w:rFonts w:cs="Arial"/>
                <w:color w:val="000000"/>
                <w:sz w:val="20"/>
                <w:szCs w:val="20"/>
                <w:lang w:eastAsia="en-GB"/>
              </w:rPr>
              <w:t>Naložbe v obnovo kmetijskega potenciala po naravnih nesrečah, slabih</w:t>
            </w:r>
          </w:p>
          <w:p w14:paraId="1CC076E0" w14:textId="6EC14A3C" w:rsidR="00C0790B" w:rsidRPr="00CC5538" w:rsidRDefault="00C0790B" w:rsidP="0037016E">
            <w:pPr>
              <w:spacing w:line="260" w:lineRule="exact"/>
              <w:rPr>
                <w:rFonts w:cs="Arial"/>
                <w:color w:val="000000"/>
                <w:sz w:val="20"/>
                <w:szCs w:val="20"/>
                <w:lang w:eastAsia="en-GB"/>
              </w:rPr>
            </w:pPr>
            <w:r w:rsidRPr="00CC5538">
              <w:rPr>
                <w:rFonts w:cs="Arial"/>
                <w:color w:val="000000"/>
                <w:sz w:val="20"/>
                <w:szCs w:val="20"/>
                <w:lang w:eastAsia="en-GB"/>
              </w:rPr>
              <w:t>vremenskih razmerah ali katastrofah</w:t>
            </w:r>
          </w:p>
        </w:tc>
        <w:tc>
          <w:tcPr>
            <w:tcW w:w="1036" w:type="dxa"/>
            <w:shd w:val="clear" w:color="auto" w:fill="auto"/>
            <w:vAlign w:val="center"/>
          </w:tcPr>
          <w:p w14:paraId="1E9D3AD5" w14:textId="6263D6C0" w:rsidR="00C0790B" w:rsidRPr="00CC5538" w:rsidRDefault="00C0790B" w:rsidP="0037016E">
            <w:pPr>
              <w:spacing w:line="260" w:lineRule="exact"/>
              <w:rPr>
                <w:rFonts w:cs="Arial"/>
                <w:b/>
                <w:color w:val="000000"/>
                <w:sz w:val="20"/>
                <w:szCs w:val="20"/>
              </w:rPr>
            </w:pPr>
            <w:r w:rsidRPr="00CC5538">
              <w:rPr>
                <w:rFonts w:cs="Arial"/>
                <w:b/>
                <w:color w:val="000000"/>
                <w:sz w:val="20"/>
                <w:szCs w:val="20"/>
              </w:rPr>
              <w:t>IRP45</w:t>
            </w:r>
          </w:p>
        </w:tc>
        <w:tc>
          <w:tcPr>
            <w:tcW w:w="2380" w:type="dxa"/>
            <w:shd w:val="clear" w:color="auto" w:fill="auto"/>
            <w:vAlign w:val="bottom"/>
          </w:tcPr>
          <w:p w14:paraId="10E6AD7C" w14:textId="52EAFA9D" w:rsidR="00C0790B" w:rsidRPr="00CC5538" w:rsidRDefault="00C0790B" w:rsidP="0037016E">
            <w:pPr>
              <w:spacing w:line="260" w:lineRule="exact"/>
              <w:jc w:val="right"/>
              <w:rPr>
                <w:rFonts w:cs="Arial"/>
                <w:color w:val="000000"/>
                <w:sz w:val="20"/>
                <w:szCs w:val="20"/>
              </w:rPr>
            </w:pPr>
            <w:r w:rsidRPr="00CC5538">
              <w:rPr>
                <w:rFonts w:cs="Arial"/>
                <w:iCs/>
                <w:sz w:val="20"/>
                <w:szCs w:val="20"/>
              </w:rPr>
              <w:t xml:space="preserve">2.797.500,00 </w:t>
            </w:r>
            <w:r w:rsidRPr="00CC5538">
              <w:rPr>
                <w:rFonts w:cs="Arial"/>
                <w:color w:val="000000"/>
                <w:sz w:val="20"/>
                <w:szCs w:val="20"/>
              </w:rPr>
              <w:t>€</w:t>
            </w:r>
          </w:p>
        </w:tc>
        <w:tc>
          <w:tcPr>
            <w:tcW w:w="1584" w:type="dxa"/>
            <w:shd w:val="clear" w:color="auto" w:fill="auto"/>
            <w:vAlign w:val="bottom"/>
          </w:tcPr>
          <w:p w14:paraId="7C9A390C" w14:textId="1B9D3460" w:rsidR="00C0790B" w:rsidRPr="00CC5538" w:rsidRDefault="00C0790B" w:rsidP="0037016E">
            <w:pPr>
              <w:spacing w:line="260" w:lineRule="exact"/>
              <w:jc w:val="right"/>
              <w:rPr>
                <w:rFonts w:cs="Arial"/>
                <w:color w:val="000000"/>
                <w:sz w:val="20"/>
                <w:szCs w:val="20"/>
              </w:rPr>
            </w:pPr>
            <w:r w:rsidRPr="00CC5538">
              <w:rPr>
                <w:rFonts w:cs="Arial"/>
                <w:color w:val="000000" w:themeColor="text1"/>
                <w:sz w:val="20"/>
                <w:szCs w:val="20"/>
              </w:rPr>
              <w:t>948.352,50 €</w:t>
            </w:r>
          </w:p>
        </w:tc>
        <w:tc>
          <w:tcPr>
            <w:tcW w:w="1873" w:type="dxa"/>
            <w:shd w:val="clear" w:color="auto" w:fill="auto"/>
            <w:vAlign w:val="bottom"/>
          </w:tcPr>
          <w:p w14:paraId="438B7ABE" w14:textId="78EF0A75" w:rsidR="00C0790B" w:rsidRPr="00CC5538" w:rsidRDefault="00C0790B" w:rsidP="0037016E">
            <w:pPr>
              <w:spacing w:line="260" w:lineRule="exact"/>
              <w:jc w:val="right"/>
              <w:rPr>
                <w:rFonts w:cs="Arial"/>
                <w:color w:val="000000"/>
                <w:sz w:val="20"/>
                <w:szCs w:val="20"/>
              </w:rPr>
            </w:pPr>
            <w:r w:rsidRPr="00CC5538">
              <w:rPr>
                <w:rFonts w:cs="Arial"/>
                <w:color w:val="000000"/>
                <w:sz w:val="20"/>
                <w:szCs w:val="20"/>
              </w:rPr>
              <w:t>1.849.147,50 €</w:t>
            </w:r>
          </w:p>
        </w:tc>
        <w:tc>
          <w:tcPr>
            <w:tcW w:w="1572" w:type="dxa"/>
            <w:shd w:val="clear" w:color="auto" w:fill="auto"/>
            <w:vAlign w:val="bottom"/>
          </w:tcPr>
          <w:p w14:paraId="58F0AEC0" w14:textId="05712491" w:rsidR="00C0790B" w:rsidRPr="00CC5538" w:rsidRDefault="00C0790B" w:rsidP="0037016E">
            <w:pPr>
              <w:spacing w:line="260" w:lineRule="exact"/>
              <w:jc w:val="right"/>
              <w:rPr>
                <w:rFonts w:cs="Arial"/>
                <w:sz w:val="20"/>
                <w:szCs w:val="20"/>
              </w:rPr>
            </w:pPr>
            <w:r w:rsidRPr="00CC5538">
              <w:rPr>
                <w:rFonts w:cs="Arial"/>
                <w:sz w:val="20"/>
                <w:szCs w:val="20"/>
              </w:rPr>
              <w:t>33,90 %</w:t>
            </w:r>
          </w:p>
        </w:tc>
      </w:tr>
    </w:tbl>
    <w:p w14:paraId="51DDBD47" w14:textId="53ACB89B" w:rsidR="006A2FA7" w:rsidRPr="00CC5538" w:rsidRDefault="005948EB" w:rsidP="0037016E">
      <w:pPr>
        <w:spacing w:line="260" w:lineRule="exact"/>
        <w:rPr>
          <w:rFonts w:cs="Arial"/>
          <w:color w:val="000000"/>
          <w:sz w:val="20"/>
          <w:szCs w:val="20"/>
        </w:rPr>
      </w:pPr>
      <w:r>
        <w:rPr>
          <w:rFonts w:cs="Arial"/>
          <w:b/>
          <w:sz w:val="20"/>
          <w:szCs w:val="20"/>
        </w:rPr>
        <w:t>«.</w:t>
      </w:r>
      <w:r w:rsidR="00467EC7" w:rsidRPr="00CC5538">
        <w:rPr>
          <w:rFonts w:cs="Arial"/>
          <w:b/>
          <w:sz w:val="20"/>
          <w:szCs w:val="20"/>
        </w:rPr>
        <w:br w:type="page"/>
      </w:r>
    </w:p>
    <w:p w14:paraId="1E6CC244" w14:textId="77777777" w:rsidR="003449B0" w:rsidRPr="00CC5538" w:rsidRDefault="003449B0" w:rsidP="0037016E">
      <w:pPr>
        <w:spacing w:line="260" w:lineRule="exact"/>
        <w:jc w:val="center"/>
        <w:rPr>
          <w:rFonts w:cs="Arial"/>
          <w:b/>
          <w:color w:val="000000"/>
          <w:sz w:val="20"/>
          <w:szCs w:val="20"/>
        </w:rPr>
        <w:sectPr w:rsidR="003449B0" w:rsidRPr="00CC5538" w:rsidSect="00C50657">
          <w:headerReference w:type="first" r:id="rId20"/>
          <w:pgSz w:w="16840" w:h="11900" w:orient="landscape" w:code="9"/>
          <w:pgMar w:top="1345" w:right="1321" w:bottom="1552" w:left="993" w:header="964" w:footer="794" w:gutter="0"/>
          <w:cols w:space="708"/>
          <w:titlePg/>
          <w:docGrid w:linePitch="360"/>
        </w:sectPr>
      </w:pPr>
    </w:p>
    <w:p w14:paraId="4D6571A9" w14:textId="77777777" w:rsidR="005628AD" w:rsidRPr="00CC5538" w:rsidRDefault="005628AD" w:rsidP="0037016E">
      <w:pPr>
        <w:spacing w:line="260" w:lineRule="exact"/>
        <w:jc w:val="center"/>
        <w:rPr>
          <w:rFonts w:cs="Arial"/>
          <w:b/>
          <w:color w:val="000000"/>
          <w:sz w:val="20"/>
          <w:szCs w:val="20"/>
        </w:rPr>
      </w:pPr>
      <w:r w:rsidRPr="00CC5538">
        <w:rPr>
          <w:rFonts w:cs="Arial"/>
          <w:b/>
          <w:color w:val="000000"/>
          <w:sz w:val="20"/>
          <w:szCs w:val="20"/>
        </w:rPr>
        <w:lastRenderedPageBreak/>
        <w:t>OBRAZLOŽITEV</w:t>
      </w:r>
    </w:p>
    <w:p w14:paraId="47C64642" w14:textId="77777777" w:rsidR="005628AD" w:rsidRPr="00CC5538" w:rsidRDefault="005628AD" w:rsidP="0037016E">
      <w:pPr>
        <w:tabs>
          <w:tab w:val="left" w:pos="708"/>
        </w:tabs>
        <w:spacing w:line="260" w:lineRule="exact"/>
        <w:jc w:val="both"/>
        <w:rPr>
          <w:rFonts w:cs="Arial"/>
          <w:color w:val="000000"/>
          <w:sz w:val="20"/>
          <w:szCs w:val="20"/>
        </w:rPr>
      </w:pPr>
    </w:p>
    <w:p w14:paraId="1C823CAD" w14:textId="77777777" w:rsidR="005628AD" w:rsidRPr="00CC5538" w:rsidRDefault="005628AD" w:rsidP="0037016E">
      <w:pPr>
        <w:tabs>
          <w:tab w:val="left" w:pos="708"/>
        </w:tabs>
        <w:spacing w:line="260" w:lineRule="exact"/>
        <w:jc w:val="both"/>
        <w:rPr>
          <w:rFonts w:cs="Arial"/>
          <w:b/>
          <w:color w:val="000000"/>
          <w:sz w:val="20"/>
          <w:szCs w:val="20"/>
        </w:rPr>
      </w:pPr>
      <w:r w:rsidRPr="00CC5538">
        <w:rPr>
          <w:rFonts w:cs="Arial"/>
          <w:b/>
          <w:color w:val="000000"/>
          <w:sz w:val="20"/>
          <w:szCs w:val="20"/>
        </w:rPr>
        <w:t>I. UVOD</w:t>
      </w:r>
    </w:p>
    <w:p w14:paraId="4B5E8580" w14:textId="77777777" w:rsidR="005628AD" w:rsidRPr="00CC5538" w:rsidRDefault="005628AD" w:rsidP="0037016E">
      <w:pPr>
        <w:tabs>
          <w:tab w:val="left" w:pos="708"/>
        </w:tabs>
        <w:spacing w:line="260" w:lineRule="exact"/>
        <w:jc w:val="both"/>
        <w:rPr>
          <w:rFonts w:cs="Arial"/>
          <w:color w:val="000000"/>
          <w:sz w:val="20"/>
          <w:szCs w:val="20"/>
        </w:rPr>
      </w:pPr>
    </w:p>
    <w:p w14:paraId="04345260" w14:textId="06343D30" w:rsidR="00B96847"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1. </w:t>
      </w:r>
      <w:r w:rsidR="005628AD" w:rsidRPr="00CC5538">
        <w:rPr>
          <w:rFonts w:cs="Arial"/>
          <w:color w:val="000000"/>
          <w:sz w:val="20"/>
          <w:szCs w:val="20"/>
        </w:rPr>
        <w:t>Pravna podl</w:t>
      </w:r>
      <w:r w:rsidR="009A54F4" w:rsidRPr="00CC5538">
        <w:rPr>
          <w:rFonts w:cs="Arial"/>
          <w:color w:val="000000"/>
          <w:sz w:val="20"/>
          <w:szCs w:val="20"/>
        </w:rPr>
        <w:t>aga (besedilo, vsebina zakonske določbe, ki je podlaga za izdajo uredbe)</w:t>
      </w:r>
    </w:p>
    <w:p w14:paraId="1D1C0F44" w14:textId="77777777" w:rsidR="007C49B6" w:rsidRPr="00CC5538" w:rsidRDefault="007C49B6" w:rsidP="0037016E">
      <w:pPr>
        <w:spacing w:line="260" w:lineRule="exact"/>
        <w:jc w:val="both"/>
        <w:rPr>
          <w:rFonts w:cs="Arial"/>
          <w:color w:val="000000"/>
          <w:sz w:val="20"/>
          <w:szCs w:val="20"/>
        </w:rPr>
      </w:pPr>
    </w:p>
    <w:p w14:paraId="6F711AC8" w14:textId="6DC29AAB" w:rsidR="007A0470" w:rsidRPr="00CC5538" w:rsidRDefault="00335355" w:rsidP="0037016E">
      <w:pPr>
        <w:tabs>
          <w:tab w:val="left" w:pos="708"/>
        </w:tabs>
        <w:spacing w:line="260" w:lineRule="exact"/>
        <w:jc w:val="both"/>
        <w:rPr>
          <w:rFonts w:cs="Arial"/>
          <w:sz w:val="20"/>
          <w:szCs w:val="20"/>
        </w:rPr>
      </w:pPr>
      <w:r w:rsidRPr="00CC5538">
        <w:rPr>
          <w:rFonts w:cs="Arial"/>
          <w:sz w:val="20"/>
          <w:szCs w:val="20"/>
        </w:rPr>
        <w:t>Pravne podlage za Uredbo o spremembah in dopolnitvah Uredbe o skupnih določbah za izvajanje intervencij razvoja podeželja, ki niso vezane na površino ali živali, iz strateškega načrta skupne kmetijske politike 2023–2027</w:t>
      </w:r>
      <w:r w:rsidR="00382829">
        <w:rPr>
          <w:rFonts w:cs="Arial"/>
          <w:sz w:val="20"/>
          <w:szCs w:val="20"/>
        </w:rPr>
        <w:t>,</w:t>
      </w:r>
      <w:r w:rsidRPr="00CC5538">
        <w:rPr>
          <w:rFonts w:cs="Arial"/>
          <w:sz w:val="20"/>
          <w:szCs w:val="20"/>
        </w:rPr>
        <w:t xml:space="preserve"> </w:t>
      </w:r>
      <w:r w:rsidR="007A0470" w:rsidRPr="00CC5538">
        <w:rPr>
          <w:rFonts w:cs="Arial"/>
          <w:sz w:val="20"/>
          <w:szCs w:val="20"/>
        </w:rPr>
        <w:t>so:</w:t>
      </w:r>
    </w:p>
    <w:p w14:paraId="3D40B235" w14:textId="77777777" w:rsidR="007A0470" w:rsidRPr="00CC5538" w:rsidRDefault="007A0470" w:rsidP="0037016E">
      <w:pPr>
        <w:tabs>
          <w:tab w:val="left" w:pos="708"/>
        </w:tabs>
        <w:spacing w:line="260" w:lineRule="exact"/>
        <w:jc w:val="both"/>
        <w:rPr>
          <w:rFonts w:cs="Arial"/>
          <w:sz w:val="20"/>
          <w:szCs w:val="20"/>
        </w:rPr>
      </w:pPr>
      <w:r w:rsidRPr="00CC5538">
        <w:rPr>
          <w:rFonts w:cs="Arial"/>
          <w:sz w:val="20"/>
          <w:szCs w:val="20"/>
        </w:rPr>
        <w:t xml:space="preserve">– 10. in 11.a člen Zakona o kmetijstvu (Uradni list RS, št. 45/08, 57/12, 90/12 – </w:t>
      </w:r>
      <w:proofErr w:type="spellStart"/>
      <w:r w:rsidRPr="00CC5538">
        <w:rPr>
          <w:rFonts w:cs="Arial"/>
          <w:sz w:val="20"/>
          <w:szCs w:val="20"/>
        </w:rPr>
        <w:t>ZdZPVHVVR</w:t>
      </w:r>
      <w:proofErr w:type="spellEnd"/>
      <w:r w:rsidRPr="00CC5538">
        <w:rPr>
          <w:rFonts w:cs="Arial"/>
          <w:sz w:val="20"/>
          <w:szCs w:val="20"/>
        </w:rPr>
        <w:t xml:space="preserve">, 26/14, 32/15, 27/17, 22/18, 86/21 – </w:t>
      </w:r>
      <w:proofErr w:type="spellStart"/>
      <w:r w:rsidRPr="00CC5538">
        <w:rPr>
          <w:rFonts w:cs="Arial"/>
          <w:sz w:val="20"/>
          <w:szCs w:val="20"/>
        </w:rPr>
        <w:t>odl</w:t>
      </w:r>
      <w:proofErr w:type="spellEnd"/>
      <w:r w:rsidRPr="00CC5538">
        <w:rPr>
          <w:rFonts w:cs="Arial"/>
          <w:sz w:val="20"/>
          <w:szCs w:val="20"/>
        </w:rPr>
        <w:t>. US, 123/21, 44/22, 130/22 – ZPOmK-2, 18/23 in 78/23) in</w:t>
      </w:r>
    </w:p>
    <w:p w14:paraId="581536EE" w14:textId="4A94FBEF" w:rsidR="006E0A5D" w:rsidRPr="00CC5538" w:rsidRDefault="007A0470" w:rsidP="0037016E">
      <w:pPr>
        <w:tabs>
          <w:tab w:val="left" w:pos="708"/>
        </w:tabs>
        <w:spacing w:line="260" w:lineRule="exact"/>
        <w:jc w:val="both"/>
        <w:rPr>
          <w:rFonts w:cs="Arial"/>
          <w:iCs/>
          <w:sz w:val="20"/>
          <w:szCs w:val="20"/>
        </w:rPr>
      </w:pPr>
      <w:r w:rsidRPr="00CC5538">
        <w:rPr>
          <w:rFonts w:cs="Arial"/>
          <w:sz w:val="20"/>
          <w:szCs w:val="20"/>
        </w:rPr>
        <w:t>– Strateški načrt skupne kmetijske politike 2023–2027 za Slovenijo, ki je bil potrjen z Izvedbenim sklepom Komisije št. C(2022) 7574 z dne 28. 10. 2022 o odobritvi strateškega načrta SKP za obdobje 2023–2027 za Slovenijo za podporo Unije, ki se financira iz Evropskega kmetijskega jamstvenega sklada in Evropskega kmetijskega sklada za razvoj podeželja</w:t>
      </w:r>
      <w:r w:rsidR="00382829">
        <w:rPr>
          <w:rFonts w:cs="Arial"/>
          <w:sz w:val="20"/>
          <w:szCs w:val="20"/>
        </w:rPr>
        <w:t xml:space="preserve">, </w:t>
      </w:r>
      <w:r w:rsidR="006E0A5D">
        <w:rPr>
          <w:rFonts w:cs="Arial"/>
          <w:sz w:val="20"/>
          <w:szCs w:val="20"/>
        </w:rPr>
        <w:t xml:space="preserve">zadnjič spremenjen </w:t>
      </w:r>
      <w:r w:rsidR="006E0A5D" w:rsidRPr="00CC5538">
        <w:rPr>
          <w:rFonts w:cs="Arial"/>
          <w:iCs/>
          <w:sz w:val="20"/>
          <w:szCs w:val="20"/>
        </w:rPr>
        <w:t>z Izvedbenim Sklepom Komisije z dne 17. 12. 2024 o odobritvi spremembe strateškega načrta SKP za obdobje 2023–2027 za Slovenijo za podporo Unije, ki se financira iz Evropskega kmetijskega jamstvenega sklada in Evropskega kmetijskega sklada za razvoj podeželja (št. CCI: 2023SI06AFSP001)</w:t>
      </w:r>
      <w:r w:rsidR="006E0A5D">
        <w:rPr>
          <w:rFonts w:cs="Arial"/>
          <w:iCs/>
          <w:sz w:val="20"/>
          <w:szCs w:val="20"/>
        </w:rPr>
        <w:t>, (v nadaljnjem besedilu: SN SKP)</w:t>
      </w:r>
      <w:r w:rsidR="006E0A5D" w:rsidRPr="00CC5538">
        <w:rPr>
          <w:rFonts w:cs="Arial"/>
          <w:iCs/>
          <w:sz w:val="20"/>
          <w:szCs w:val="20"/>
        </w:rPr>
        <w:t xml:space="preserve">. </w:t>
      </w:r>
    </w:p>
    <w:p w14:paraId="3B8E2B05" w14:textId="77777777" w:rsidR="006E0A5D" w:rsidRPr="00CC5538" w:rsidRDefault="006E0A5D" w:rsidP="0037016E">
      <w:pPr>
        <w:tabs>
          <w:tab w:val="left" w:pos="708"/>
        </w:tabs>
        <w:spacing w:line="260" w:lineRule="exact"/>
        <w:jc w:val="both"/>
        <w:rPr>
          <w:rFonts w:cs="Arial"/>
          <w:sz w:val="20"/>
          <w:szCs w:val="20"/>
        </w:rPr>
      </w:pPr>
    </w:p>
    <w:p w14:paraId="781BDD8F" w14:textId="77777777" w:rsidR="007C49B6" w:rsidRPr="00CC5538" w:rsidRDefault="007C49B6" w:rsidP="0037016E">
      <w:pPr>
        <w:tabs>
          <w:tab w:val="left" w:pos="708"/>
        </w:tabs>
        <w:spacing w:line="260" w:lineRule="exact"/>
        <w:jc w:val="both"/>
        <w:rPr>
          <w:rFonts w:cs="Arial"/>
          <w:color w:val="000000"/>
          <w:sz w:val="20"/>
          <w:szCs w:val="20"/>
        </w:rPr>
      </w:pPr>
    </w:p>
    <w:p w14:paraId="252FA361" w14:textId="77777777" w:rsidR="00B96847"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2. </w:t>
      </w:r>
      <w:r w:rsidR="005628AD" w:rsidRPr="00CC5538">
        <w:rPr>
          <w:rFonts w:cs="Arial"/>
          <w:color w:val="000000"/>
          <w:sz w:val="20"/>
          <w:szCs w:val="20"/>
        </w:rPr>
        <w:t>R</w:t>
      </w:r>
      <w:r w:rsidR="00A17AC8" w:rsidRPr="00CC5538">
        <w:rPr>
          <w:rFonts w:cs="Arial"/>
          <w:color w:val="000000"/>
          <w:sz w:val="20"/>
          <w:szCs w:val="20"/>
        </w:rPr>
        <w:t>ok za izdajo predpisa, ki ga določa</w:t>
      </w:r>
      <w:r w:rsidR="005628AD" w:rsidRPr="00CC5538">
        <w:rPr>
          <w:rFonts w:cs="Arial"/>
          <w:color w:val="000000"/>
          <w:sz w:val="20"/>
          <w:szCs w:val="20"/>
        </w:rPr>
        <w:t xml:space="preserve"> zakon</w:t>
      </w:r>
    </w:p>
    <w:p w14:paraId="636E01B8" w14:textId="77777777" w:rsidR="007C49B6" w:rsidRPr="00CC5538" w:rsidRDefault="007C49B6" w:rsidP="0037016E">
      <w:pPr>
        <w:tabs>
          <w:tab w:val="left" w:pos="708"/>
        </w:tabs>
        <w:spacing w:line="260" w:lineRule="exact"/>
        <w:jc w:val="both"/>
        <w:rPr>
          <w:rFonts w:cs="Arial"/>
          <w:color w:val="000000"/>
          <w:sz w:val="20"/>
          <w:szCs w:val="20"/>
        </w:rPr>
      </w:pPr>
    </w:p>
    <w:p w14:paraId="7CD7E0F0" w14:textId="34CACED8" w:rsidR="005628AD" w:rsidRPr="00CC5538" w:rsidRDefault="007C49B6" w:rsidP="0037016E">
      <w:pPr>
        <w:tabs>
          <w:tab w:val="left" w:pos="708"/>
        </w:tabs>
        <w:spacing w:line="260" w:lineRule="exact"/>
        <w:jc w:val="both"/>
        <w:rPr>
          <w:rFonts w:cs="Arial"/>
          <w:color w:val="000000"/>
          <w:sz w:val="20"/>
          <w:szCs w:val="20"/>
        </w:rPr>
      </w:pPr>
      <w:r w:rsidRPr="00CC5538">
        <w:rPr>
          <w:rFonts w:cs="Arial"/>
          <w:color w:val="000000"/>
          <w:sz w:val="20"/>
          <w:szCs w:val="20"/>
        </w:rPr>
        <w:t>Rok ni določen.</w:t>
      </w:r>
    </w:p>
    <w:p w14:paraId="01899E46" w14:textId="77777777" w:rsidR="007C49B6" w:rsidRPr="00CC5538" w:rsidRDefault="007C49B6" w:rsidP="0037016E">
      <w:pPr>
        <w:spacing w:line="260" w:lineRule="exact"/>
        <w:jc w:val="both"/>
        <w:rPr>
          <w:rFonts w:cs="Arial"/>
          <w:color w:val="000000"/>
          <w:sz w:val="20"/>
          <w:szCs w:val="20"/>
        </w:rPr>
      </w:pPr>
    </w:p>
    <w:p w14:paraId="00DD53F3" w14:textId="0E44D41A" w:rsidR="005628AD"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3. </w:t>
      </w:r>
      <w:r w:rsidR="005628AD" w:rsidRPr="00CC5538">
        <w:rPr>
          <w:rFonts w:cs="Arial"/>
          <w:color w:val="000000"/>
          <w:sz w:val="20"/>
          <w:szCs w:val="20"/>
        </w:rPr>
        <w:t>Splošna obrazložitev v zvezi s predlogom predpisa, če je potrebna</w:t>
      </w:r>
    </w:p>
    <w:p w14:paraId="45EA2F06" w14:textId="48EBD6E9" w:rsidR="005628AD" w:rsidRDefault="00E82AE8" w:rsidP="0037016E">
      <w:pPr>
        <w:tabs>
          <w:tab w:val="left" w:pos="708"/>
        </w:tabs>
        <w:spacing w:line="260" w:lineRule="exact"/>
        <w:jc w:val="both"/>
        <w:rPr>
          <w:rFonts w:cs="Arial"/>
          <w:color w:val="000000"/>
          <w:sz w:val="20"/>
          <w:szCs w:val="20"/>
        </w:rPr>
      </w:pPr>
      <w:r w:rsidRPr="00CC5538">
        <w:rPr>
          <w:rFonts w:cs="Arial"/>
          <w:color w:val="000000"/>
          <w:sz w:val="20"/>
          <w:szCs w:val="20"/>
        </w:rPr>
        <w:t>/</w:t>
      </w:r>
    </w:p>
    <w:p w14:paraId="1AA07C6B" w14:textId="77777777" w:rsidR="00F4706A" w:rsidRPr="00CC5538" w:rsidRDefault="00F4706A" w:rsidP="0037016E">
      <w:pPr>
        <w:tabs>
          <w:tab w:val="left" w:pos="708"/>
        </w:tabs>
        <w:spacing w:line="260" w:lineRule="exact"/>
        <w:jc w:val="both"/>
        <w:rPr>
          <w:rFonts w:cs="Arial"/>
          <w:color w:val="000000"/>
          <w:sz w:val="20"/>
          <w:szCs w:val="20"/>
        </w:rPr>
      </w:pPr>
    </w:p>
    <w:p w14:paraId="441AD74A" w14:textId="77777777" w:rsidR="005628AD"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4. </w:t>
      </w:r>
      <w:r w:rsidR="005628AD" w:rsidRPr="00CC5538">
        <w:rPr>
          <w:rFonts w:cs="Arial"/>
          <w:color w:val="000000"/>
          <w:sz w:val="20"/>
          <w:szCs w:val="20"/>
        </w:rPr>
        <w:t>Predstavitev presoje posledic na posamezna področja, če te niso mogle biti celovito predstavljene v predlogu zakona</w:t>
      </w:r>
    </w:p>
    <w:p w14:paraId="54C21C94" w14:textId="77777777" w:rsidR="005628AD" w:rsidRPr="00CC5538" w:rsidRDefault="005628AD" w:rsidP="0037016E">
      <w:pPr>
        <w:tabs>
          <w:tab w:val="left" w:pos="708"/>
        </w:tabs>
        <w:spacing w:line="260" w:lineRule="exact"/>
        <w:jc w:val="both"/>
        <w:rPr>
          <w:rFonts w:cs="Arial"/>
          <w:color w:val="000000"/>
          <w:sz w:val="20"/>
          <w:szCs w:val="20"/>
        </w:rPr>
      </w:pPr>
      <w:r w:rsidRPr="00CC5538">
        <w:rPr>
          <w:rFonts w:cs="Arial"/>
          <w:color w:val="000000"/>
          <w:sz w:val="20"/>
          <w:szCs w:val="20"/>
        </w:rPr>
        <w:t>/</w:t>
      </w:r>
    </w:p>
    <w:p w14:paraId="35CF4CC8" w14:textId="77777777" w:rsidR="005628AD" w:rsidRPr="00CC5538" w:rsidRDefault="005628AD" w:rsidP="0037016E">
      <w:pPr>
        <w:tabs>
          <w:tab w:val="left" w:pos="708"/>
        </w:tabs>
        <w:spacing w:line="260" w:lineRule="exact"/>
        <w:ind w:right="-716"/>
        <w:jc w:val="both"/>
        <w:rPr>
          <w:rFonts w:cs="Arial"/>
          <w:color w:val="000000"/>
          <w:sz w:val="20"/>
          <w:szCs w:val="20"/>
        </w:rPr>
      </w:pPr>
    </w:p>
    <w:p w14:paraId="6CC16786" w14:textId="77777777" w:rsidR="005628AD" w:rsidRPr="00CC5538" w:rsidRDefault="005628AD" w:rsidP="0037016E">
      <w:pPr>
        <w:tabs>
          <w:tab w:val="left" w:pos="708"/>
        </w:tabs>
        <w:spacing w:line="260" w:lineRule="exact"/>
        <w:ind w:right="-716"/>
        <w:jc w:val="both"/>
        <w:rPr>
          <w:rFonts w:cs="Arial"/>
          <w:b/>
          <w:color w:val="000000"/>
          <w:sz w:val="20"/>
          <w:szCs w:val="20"/>
        </w:rPr>
      </w:pPr>
      <w:r w:rsidRPr="00CC5538">
        <w:rPr>
          <w:rFonts w:cs="Arial"/>
          <w:b/>
          <w:color w:val="000000"/>
          <w:sz w:val="20"/>
          <w:szCs w:val="20"/>
        </w:rPr>
        <w:t>II. VSEBINSKA OBRAZLOŽITEV PREDLAGANIH REŠITEV</w:t>
      </w:r>
    </w:p>
    <w:p w14:paraId="23072443" w14:textId="6524C6F4" w:rsidR="002D58F6" w:rsidRPr="00CC5538" w:rsidRDefault="002D58F6" w:rsidP="0037016E">
      <w:pPr>
        <w:pStyle w:val="odstavek0"/>
        <w:spacing w:before="0" w:beforeAutospacing="0" w:after="0" w:afterAutospacing="0" w:line="260" w:lineRule="exact"/>
        <w:jc w:val="both"/>
        <w:rPr>
          <w:rFonts w:ascii="Arial" w:hAnsi="Arial" w:cs="Arial"/>
          <w:sz w:val="20"/>
          <w:szCs w:val="20"/>
        </w:rPr>
      </w:pPr>
    </w:p>
    <w:p w14:paraId="4B859074" w14:textId="3004F43B" w:rsidR="00D5798A" w:rsidRPr="00CC5538" w:rsidRDefault="00D5798A" w:rsidP="0037016E">
      <w:pPr>
        <w:pStyle w:val="odstavek0"/>
        <w:spacing w:before="0" w:beforeAutospacing="0" w:after="0" w:afterAutospacing="0" w:line="260" w:lineRule="exact"/>
        <w:jc w:val="both"/>
        <w:rPr>
          <w:rFonts w:ascii="Arial" w:hAnsi="Arial" w:cs="Arial"/>
          <w:sz w:val="20"/>
          <w:szCs w:val="20"/>
        </w:rPr>
      </w:pPr>
      <w:r w:rsidRPr="00CC5538">
        <w:rPr>
          <w:rFonts w:ascii="Arial" w:hAnsi="Arial" w:cs="Arial"/>
          <w:sz w:val="20"/>
          <w:szCs w:val="20"/>
        </w:rPr>
        <w:t>Predlog Uredbe o spremembah in dopolnitvah Uredbe o skupnih določbah za izvajanje intervencij razvoja podeželja, ki niso vezane na površino ali živali, iz strateškega načrta skupne kmetijske politike 2023–2027</w:t>
      </w:r>
      <w:r w:rsidR="00382829">
        <w:rPr>
          <w:rFonts w:ascii="Arial" w:hAnsi="Arial" w:cs="Arial"/>
          <w:sz w:val="20"/>
          <w:szCs w:val="20"/>
        </w:rPr>
        <w:t>,</w:t>
      </w:r>
      <w:r w:rsidRPr="00CC5538">
        <w:rPr>
          <w:rFonts w:ascii="Arial" w:hAnsi="Arial" w:cs="Arial"/>
          <w:sz w:val="20"/>
          <w:szCs w:val="20"/>
        </w:rPr>
        <w:t xml:space="preserve"> se spreminja z namenom uvedbe določenih poenostavitev, manjših dopolnitev ter odprave nejasnosti, </w:t>
      </w:r>
      <w:r w:rsidR="00294EE3" w:rsidRPr="00CC5538">
        <w:rPr>
          <w:rFonts w:ascii="Arial" w:hAnsi="Arial" w:cs="Arial"/>
          <w:sz w:val="20"/>
          <w:szCs w:val="20"/>
        </w:rPr>
        <w:t>ugotovljen</w:t>
      </w:r>
      <w:r w:rsidR="00294EE3">
        <w:rPr>
          <w:rFonts w:ascii="Arial" w:hAnsi="Arial" w:cs="Arial"/>
          <w:sz w:val="20"/>
          <w:szCs w:val="20"/>
        </w:rPr>
        <w:t>ih</w:t>
      </w:r>
      <w:r w:rsidR="00294EE3" w:rsidRPr="00CC5538">
        <w:rPr>
          <w:rFonts w:ascii="Arial" w:hAnsi="Arial" w:cs="Arial"/>
          <w:sz w:val="20"/>
          <w:szCs w:val="20"/>
        </w:rPr>
        <w:t xml:space="preserve"> </w:t>
      </w:r>
      <w:r w:rsidR="006E0A5D">
        <w:rPr>
          <w:rFonts w:ascii="Arial" w:hAnsi="Arial" w:cs="Arial"/>
          <w:sz w:val="20"/>
          <w:szCs w:val="20"/>
        </w:rPr>
        <w:t>pri</w:t>
      </w:r>
      <w:r w:rsidR="006E0A5D" w:rsidRPr="00CC5538">
        <w:rPr>
          <w:rFonts w:ascii="Arial" w:hAnsi="Arial" w:cs="Arial"/>
          <w:sz w:val="20"/>
          <w:szCs w:val="20"/>
        </w:rPr>
        <w:t xml:space="preserve"> </w:t>
      </w:r>
      <w:r w:rsidRPr="00CC5538">
        <w:rPr>
          <w:rFonts w:ascii="Arial" w:hAnsi="Arial" w:cs="Arial"/>
          <w:sz w:val="20"/>
          <w:szCs w:val="20"/>
        </w:rPr>
        <w:t xml:space="preserve">pripravi predpisov, ki urejajo izvedbo intervencij ali </w:t>
      </w:r>
      <w:proofErr w:type="spellStart"/>
      <w:r w:rsidRPr="00CC5538">
        <w:rPr>
          <w:rFonts w:ascii="Arial" w:hAnsi="Arial" w:cs="Arial"/>
          <w:sz w:val="20"/>
          <w:szCs w:val="20"/>
        </w:rPr>
        <w:t>podintervencij</w:t>
      </w:r>
      <w:proofErr w:type="spellEnd"/>
      <w:r w:rsidRPr="00CC5538">
        <w:rPr>
          <w:rFonts w:ascii="Arial" w:hAnsi="Arial" w:cs="Arial"/>
          <w:sz w:val="20"/>
          <w:szCs w:val="20"/>
        </w:rPr>
        <w:t>, za katere velja Uredba o skupnih določbah za izvajanje intervencij razvoja podeželja, ki niso vezane na površino ali živali, iz strateškega načrta skupne kmetijske politike 2023–2027.</w:t>
      </w:r>
    </w:p>
    <w:p w14:paraId="60934ABD" w14:textId="4E213C43" w:rsidR="00D5798A" w:rsidRPr="00CC5538" w:rsidRDefault="00D5798A" w:rsidP="0037016E">
      <w:pPr>
        <w:pStyle w:val="odstavek0"/>
        <w:spacing w:before="0" w:beforeAutospacing="0" w:after="0" w:afterAutospacing="0" w:line="260" w:lineRule="exact"/>
        <w:jc w:val="both"/>
        <w:rPr>
          <w:rFonts w:ascii="Arial" w:hAnsi="Arial" w:cs="Arial"/>
          <w:sz w:val="20"/>
          <w:szCs w:val="20"/>
        </w:rPr>
      </w:pPr>
    </w:p>
    <w:p w14:paraId="62363D3D" w14:textId="74C7901A" w:rsidR="00097204" w:rsidRPr="00CC5538" w:rsidRDefault="006E0A5D" w:rsidP="0037016E">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Predlaga se nov</w:t>
      </w:r>
      <w:r w:rsidR="00097204" w:rsidRPr="00CC5538">
        <w:rPr>
          <w:rFonts w:ascii="Arial" w:hAnsi="Arial" w:cs="Arial"/>
          <w:sz w:val="20"/>
          <w:szCs w:val="20"/>
        </w:rPr>
        <w:t xml:space="preserve"> 20.a člen, s katerim se ureja </w:t>
      </w:r>
      <w:r>
        <w:rPr>
          <w:rFonts w:ascii="Arial" w:hAnsi="Arial" w:cs="Arial"/>
          <w:sz w:val="20"/>
          <w:szCs w:val="20"/>
        </w:rPr>
        <w:t xml:space="preserve">izvajanje </w:t>
      </w:r>
      <w:r w:rsidR="00097204" w:rsidRPr="00CC5538">
        <w:rPr>
          <w:rFonts w:ascii="Arial" w:hAnsi="Arial" w:cs="Arial"/>
          <w:sz w:val="20"/>
          <w:szCs w:val="20"/>
        </w:rPr>
        <w:t xml:space="preserve">SN SKP, ki določa </w:t>
      </w:r>
      <w:r>
        <w:rPr>
          <w:rFonts w:ascii="Arial" w:hAnsi="Arial" w:cs="Arial"/>
          <w:sz w:val="20"/>
          <w:szCs w:val="20"/>
        </w:rPr>
        <w:t>najvišji znesek javne podpore</w:t>
      </w:r>
      <w:r w:rsidR="00097204" w:rsidRPr="00CC5538">
        <w:rPr>
          <w:rFonts w:ascii="Arial" w:hAnsi="Arial" w:cs="Arial"/>
          <w:sz w:val="20"/>
          <w:szCs w:val="20"/>
        </w:rPr>
        <w:t xml:space="preserve"> na upravičenca v programskem obdobju 2023</w:t>
      </w:r>
      <w:r>
        <w:rPr>
          <w:rFonts w:ascii="Arial" w:hAnsi="Arial" w:cs="Arial"/>
          <w:sz w:val="20"/>
          <w:szCs w:val="20"/>
        </w:rPr>
        <w:t>–</w:t>
      </w:r>
      <w:r w:rsidR="00097204" w:rsidRPr="00CC5538">
        <w:rPr>
          <w:rFonts w:ascii="Arial" w:hAnsi="Arial" w:cs="Arial"/>
          <w:sz w:val="20"/>
          <w:szCs w:val="20"/>
        </w:rPr>
        <w:t xml:space="preserve">2027. V SN SKP je določeno, da </w:t>
      </w:r>
      <w:r>
        <w:rPr>
          <w:rFonts w:ascii="Arial" w:hAnsi="Arial" w:cs="Arial"/>
          <w:sz w:val="20"/>
          <w:szCs w:val="20"/>
        </w:rPr>
        <w:t xml:space="preserve">se </w:t>
      </w:r>
      <w:r w:rsidRPr="00CC5538">
        <w:rPr>
          <w:rFonts w:ascii="Arial" w:hAnsi="Arial" w:cs="Arial"/>
          <w:sz w:val="20"/>
          <w:szCs w:val="20"/>
        </w:rPr>
        <w:t>v programskem obdobju 2023</w:t>
      </w:r>
      <w:r>
        <w:rPr>
          <w:rFonts w:ascii="Arial" w:hAnsi="Arial" w:cs="Arial"/>
          <w:sz w:val="20"/>
          <w:szCs w:val="20"/>
        </w:rPr>
        <w:t>–</w:t>
      </w:r>
      <w:r w:rsidRPr="00CC5538">
        <w:rPr>
          <w:rFonts w:ascii="Arial" w:hAnsi="Arial" w:cs="Arial"/>
          <w:sz w:val="20"/>
          <w:szCs w:val="20"/>
        </w:rPr>
        <w:t xml:space="preserve">2027 </w:t>
      </w:r>
      <w:r>
        <w:rPr>
          <w:rFonts w:ascii="Arial" w:hAnsi="Arial" w:cs="Arial"/>
          <w:sz w:val="20"/>
          <w:szCs w:val="20"/>
        </w:rPr>
        <w:t>najvišji znesek javne podpore določi na naslednje načine</w:t>
      </w:r>
      <w:r w:rsidR="00097204" w:rsidRPr="00CC5538">
        <w:rPr>
          <w:rFonts w:ascii="Arial" w:hAnsi="Arial" w:cs="Arial"/>
          <w:sz w:val="20"/>
          <w:szCs w:val="20"/>
        </w:rPr>
        <w:t xml:space="preserve">: </w:t>
      </w:r>
    </w:p>
    <w:p w14:paraId="6D4ACBC0" w14:textId="2F50EA14" w:rsidR="00667FA0" w:rsidRPr="00667FA0" w:rsidRDefault="00667FA0" w:rsidP="0037016E">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w:t>
      </w:r>
      <w:r w:rsidRPr="00667FA0">
        <w:rPr>
          <w:rFonts w:ascii="Arial" w:hAnsi="Arial" w:cs="Arial"/>
          <w:sz w:val="20"/>
          <w:szCs w:val="20"/>
        </w:rPr>
        <w:t xml:space="preserve"> majhni kmetiji se skupno odobri največ 60.000 eurov nepovratnih sredstev v okviru intervencij</w:t>
      </w:r>
      <w:r w:rsidRPr="00667FA0" w:rsidDel="00E66BEF">
        <w:rPr>
          <w:rFonts w:ascii="Arial" w:hAnsi="Arial" w:cs="Arial"/>
          <w:sz w:val="20"/>
          <w:szCs w:val="20"/>
        </w:rPr>
        <w:t xml:space="preserve"> </w:t>
      </w:r>
      <w:r w:rsidRPr="00667FA0">
        <w:rPr>
          <w:rFonts w:ascii="Arial" w:hAnsi="Arial" w:cs="Arial"/>
          <w:sz w:val="20"/>
          <w:szCs w:val="20"/>
        </w:rPr>
        <w:t>iz 1., 20. in 24. točke Priloge 1 uredbe;</w:t>
      </w:r>
    </w:p>
    <w:p w14:paraId="6977804E" w14:textId="139752D1" w:rsidR="00667FA0" w:rsidRPr="00667FA0" w:rsidRDefault="00667FA0" w:rsidP="0037016E">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w:t>
      </w:r>
      <w:r w:rsidRPr="00667FA0">
        <w:rPr>
          <w:rFonts w:ascii="Arial" w:hAnsi="Arial" w:cs="Arial"/>
          <w:sz w:val="20"/>
          <w:szCs w:val="20"/>
        </w:rPr>
        <w:t xml:space="preserve"> kmetijskemu gospodarstvu, ki ni majhna kmetija, se skupno odobri 800.000 eurov nepovratnih sredstev v okviru intervencij iz 1., 3., 15., 16., 17., 18., 21., 26., 29. in 30. točke Priloge 1 uredbe;</w:t>
      </w:r>
    </w:p>
    <w:p w14:paraId="28821E68" w14:textId="17E70DDC" w:rsidR="00667FA0" w:rsidRPr="00667FA0" w:rsidRDefault="00667FA0" w:rsidP="0037016E">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w:t>
      </w:r>
      <w:r w:rsidRPr="00667FA0">
        <w:rPr>
          <w:rFonts w:ascii="Arial" w:hAnsi="Arial" w:cs="Arial"/>
          <w:sz w:val="20"/>
          <w:szCs w:val="20"/>
        </w:rPr>
        <w:t xml:space="preserve"> v okviru intervencije iz 24. in 33. točke Priloge 1 te uredbe se skupno odobri: </w:t>
      </w:r>
    </w:p>
    <w:p w14:paraId="22D54F1B" w14:textId="77777777" w:rsidR="00667FA0" w:rsidRPr="00667FA0" w:rsidRDefault="00667FA0" w:rsidP="0037016E">
      <w:pPr>
        <w:pStyle w:val="odstavek0"/>
        <w:spacing w:before="0" w:beforeAutospacing="0" w:after="0" w:afterAutospacing="0" w:line="260" w:lineRule="exact"/>
        <w:jc w:val="both"/>
        <w:rPr>
          <w:rFonts w:ascii="Arial" w:hAnsi="Arial" w:cs="Arial"/>
          <w:sz w:val="20"/>
          <w:szCs w:val="20"/>
        </w:rPr>
      </w:pPr>
      <w:r w:rsidRPr="00667FA0">
        <w:rPr>
          <w:rFonts w:ascii="Arial" w:hAnsi="Arial" w:cs="Arial"/>
          <w:sz w:val="20"/>
          <w:szCs w:val="20"/>
        </w:rPr>
        <w:lastRenderedPageBreak/>
        <w:t xml:space="preserve">– 1.500.000 eurov pravni osebi in samostojnemu podjetniku posamezniku, ki je </w:t>
      </w:r>
      <w:proofErr w:type="spellStart"/>
      <w:r w:rsidRPr="00667FA0">
        <w:rPr>
          <w:rFonts w:ascii="Arial" w:hAnsi="Arial" w:cs="Arial"/>
          <w:sz w:val="20"/>
          <w:szCs w:val="20"/>
        </w:rPr>
        <w:t>mikro</w:t>
      </w:r>
      <w:proofErr w:type="spellEnd"/>
      <w:r w:rsidRPr="00667FA0">
        <w:rPr>
          <w:rFonts w:ascii="Arial" w:hAnsi="Arial" w:cs="Arial"/>
          <w:sz w:val="20"/>
          <w:szCs w:val="20"/>
        </w:rPr>
        <w:t xml:space="preserve"> podjetje ali kmetiji, ki ni majhna kmetija;</w:t>
      </w:r>
    </w:p>
    <w:p w14:paraId="6C4871AF" w14:textId="77777777" w:rsidR="00667FA0" w:rsidRPr="00667FA0" w:rsidRDefault="00667FA0" w:rsidP="0037016E">
      <w:pPr>
        <w:pStyle w:val="odstavek0"/>
        <w:spacing w:before="0" w:beforeAutospacing="0" w:after="0" w:afterAutospacing="0" w:line="260" w:lineRule="exact"/>
        <w:jc w:val="both"/>
        <w:rPr>
          <w:rFonts w:ascii="Arial" w:hAnsi="Arial" w:cs="Arial"/>
          <w:sz w:val="20"/>
          <w:szCs w:val="20"/>
        </w:rPr>
      </w:pPr>
      <w:r w:rsidRPr="00667FA0">
        <w:rPr>
          <w:rFonts w:ascii="Arial" w:hAnsi="Arial" w:cs="Arial"/>
          <w:sz w:val="20"/>
          <w:szCs w:val="20"/>
        </w:rPr>
        <w:t>– 3.000.000 eurov pravni osebi in samostojnemu podjetniku posamezniku, ki je malo podjetje;</w:t>
      </w:r>
    </w:p>
    <w:p w14:paraId="323E2D3A" w14:textId="77777777" w:rsidR="00667FA0" w:rsidRPr="00667FA0" w:rsidRDefault="00667FA0" w:rsidP="0037016E">
      <w:pPr>
        <w:pStyle w:val="odstavek0"/>
        <w:spacing w:before="0" w:beforeAutospacing="0" w:after="0" w:afterAutospacing="0" w:line="260" w:lineRule="exact"/>
        <w:jc w:val="both"/>
        <w:rPr>
          <w:rFonts w:ascii="Arial" w:hAnsi="Arial" w:cs="Arial"/>
          <w:sz w:val="20"/>
          <w:szCs w:val="20"/>
        </w:rPr>
      </w:pPr>
      <w:r w:rsidRPr="00667FA0">
        <w:rPr>
          <w:rFonts w:ascii="Arial" w:hAnsi="Arial" w:cs="Arial"/>
          <w:sz w:val="20"/>
          <w:szCs w:val="20"/>
        </w:rPr>
        <w:t>– 5.000.000 eurov pravni osebi in samostojnemu podjetniku posamezniku, ki je srednje ali veliko podjetje.</w:t>
      </w:r>
    </w:p>
    <w:p w14:paraId="207CC2D3" w14:textId="77777777" w:rsidR="00667FA0" w:rsidRPr="00CC5538" w:rsidRDefault="00667FA0" w:rsidP="0037016E">
      <w:pPr>
        <w:pStyle w:val="odstavek0"/>
        <w:spacing w:before="0" w:beforeAutospacing="0" w:after="0" w:afterAutospacing="0" w:line="260" w:lineRule="exact"/>
        <w:jc w:val="both"/>
        <w:rPr>
          <w:rFonts w:ascii="Arial" w:hAnsi="Arial" w:cs="Arial"/>
          <w:sz w:val="20"/>
          <w:szCs w:val="20"/>
        </w:rPr>
      </w:pPr>
    </w:p>
    <w:p w14:paraId="7D0D8B4E" w14:textId="43BACFCC" w:rsidR="00CA21D3" w:rsidRPr="00CC5538" w:rsidRDefault="006E0A5D" w:rsidP="0037016E">
      <w:pPr>
        <w:pStyle w:val="Oddelek"/>
        <w:spacing w:before="0" w:line="260" w:lineRule="exact"/>
        <w:jc w:val="both"/>
        <w:rPr>
          <w:rFonts w:cs="Arial"/>
          <w:sz w:val="20"/>
          <w:szCs w:val="20"/>
        </w:rPr>
      </w:pPr>
      <w:r>
        <w:rPr>
          <w:rFonts w:cs="Arial"/>
          <w:sz w:val="20"/>
          <w:szCs w:val="20"/>
        </w:rPr>
        <w:t>Za</w:t>
      </w:r>
      <w:r w:rsidR="00AC2559" w:rsidRPr="00CC5538">
        <w:rPr>
          <w:rFonts w:cs="Arial"/>
          <w:sz w:val="20"/>
          <w:szCs w:val="20"/>
        </w:rPr>
        <w:t xml:space="preserve"> </w:t>
      </w:r>
      <w:r w:rsidR="00CB0F5C" w:rsidRPr="00CC5538">
        <w:rPr>
          <w:rFonts w:cs="Arial"/>
          <w:sz w:val="20"/>
          <w:szCs w:val="20"/>
        </w:rPr>
        <w:t>uveljavlja</w:t>
      </w:r>
      <w:r w:rsidR="00AC2559" w:rsidRPr="00CC5538">
        <w:rPr>
          <w:rFonts w:cs="Arial"/>
          <w:sz w:val="20"/>
          <w:szCs w:val="20"/>
        </w:rPr>
        <w:t>nj</w:t>
      </w:r>
      <w:r>
        <w:rPr>
          <w:rFonts w:cs="Arial"/>
          <w:sz w:val="20"/>
          <w:szCs w:val="20"/>
        </w:rPr>
        <w:t>e</w:t>
      </w:r>
      <w:r w:rsidR="00CB0F5C" w:rsidRPr="00CC5538">
        <w:rPr>
          <w:rFonts w:cs="Arial"/>
          <w:sz w:val="20"/>
          <w:szCs w:val="20"/>
        </w:rPr>
        <w:t xml:space="preserve"> </w:t>
      </w:r>
      <w:r w:rsidR="00AC2559" w:rsidRPr="00CC5538">
        <w:rPr>
          <w:rFonts w:cs="Arial"/>
          <w:sz w:val="20"/>
          <w:szCs w:val="20"/>
        </w:rPr>
        <w:t xml:space="preserve">predplačila </w:t>
      </w:r>
      <w:r w:rsidR="00CB0F5C" w:rsidRPr="00CC5538">
        <w:rPr>
          <w:rFonts w:cs="Arial"/>
          <w:sz w:val="20"/>
          <w:szCs w:val="20"/>
        </w:rPr>
        <w:t xml:space="preserve">se </w:t>
      </w:r>
      <w:r w:rsidR="00CA21D3" w:rsidRPr="00CC5538">
        <w:rPr>
          <w:rFonts w:cs="Arial"/>
          <w:sz w:val="20"/>
          <w:szCs w:val="20"/>
        </w:rPr>
        <w:t>doda</w:t>
      </w:r>
      <w:r w:rsidR="00CB0F5C" w:rsidRPr="00CC5538">
        <w:rPr>
          <w:rFonts w:cs="Arial"/>
          <w:sz w:val="20"/>
          <w:szCs w:val="20"/>
        </w:rPr>
        <w:t>jo dokazila, ki jih mora vlagatelj priložiti</w:t>
      </w:r>
      <w:r w:rsidR="00CA21D3" w:rsidRPr="00CC5538">
        <w:rPr>
          <w:rFonts w:cs="Arial"/>
          <w:sz w:val="20"/>
          <w:szCs w:val="20"/>
        </w:rPr>
        <w:t xml:space="preserve"> vlog</w:t>
      </w:r>
      <w:r>
        <w:rPr>
          <w:rFonts w:cs="Arial"/>
          <w:sz w:val="20"/>
          <w:szCs w:val="20"/>
        </w:rPr>
        <w:t>i</w:t>
      </w:r>
      <w:r w:rsidR="00CB0F5C" w:rsidRPr="00CC5538">
        <w:rPr>
          <w:rFonts w:cs="Arial"/>
          <w:sz w:val="20"/>
          <w:szCs w:val="20"/>
        </w:rPr>
        <w:t xml:space="preserve"> na javni razpis. Prav tako se pri predplačilih podrobneje določi, da se podrobnejši postopek zavarovanja predplačila izvede v skladu z evropsko zakonodajo.   </w:t>
      </w:r>
    </w:p>
    <w:p w14:paraId="7FA7EA63" w14:textId="77777777" w:rsidR="00AC2559" w:rsidRPr="00CC5538" w:rsidRDefault="00AC2559" w:rsidP="0037016E">
      <w:pPr>
        <w:pStyle w:val="odstavek0"/>
        <w:spacing w:before="0" w:beforeAutospacing="0" w:after="0" w:afterAutospacing="0" w:line="260" w:lineRule="exact"/>
        <w:jc w:val="both"/>
        <w:rPr>
          <w:rFonts w:ascii="Arial" w:hAnsi="Arial" w:cs="Arial"/>
          <w:sz w:val="20"/>
          <w:szCs w:val="20"/>
        </w:rPr>
      </w:pPr>
    </w:p>
    <w:p w14:paraId="01DAE617" w14:textId="070E1B38" w:rsidR="00AC2559" w:rsidRPr="00843FEA" w:rsidRDefault="006E0A5D" w:rsidP="0037016E">
      <w:pPr>
        <w:pStyle w:val="odstavek0"/>
        <w:spacing w:before="0" w:beforeAutospacing="0" w:after="0" w:afterAutospacing="0" w:line="260" w:lineRule="exact"/>
        <w:jc w:val="both"/>
        <w:rPr>
          <w:rFonts w:ascii="Arial" w:hAnsi="Arial" w:cs="Arial"/>
          <w:sz w:val="20"/>
          <w:szCs w:val="20"/>
        </w:rPr>
      </w:pPr>
      <w:r w:rsidRPr="00CC5538">
        <w:rPr>
          <w:rFonts w:ascii="Arial" w:hAnsi="Arial" w:cs="Arial"/>
          <w:sz w:val="20"/>
          <w:szCs w:val="20"/>
        </w:rPr>
        <w:t>Dopolnj</w:t>
      </w:r>
      <w:r>
        <w:rPr>
          <w:rFonts w:ascii="Arial" w:hAnsi="Arial" w:cs="Arial"/>
          <w:sz w:val="20"/>
          <w:szCs w:val="20"/>
        </w:rPr>
        <w:t xml:space="preserve">ujeta oziroma spreminjata </w:t>
      </w:r>
      <w:r w:rsidR="00AC2559" w:rsidRPr="00CC5538">
        <w:rPr>
          <w:rFonts w:ascii="Arial" w:hAnsi="Arial" w:cs="Arial"/>
          <w:sz w:val="20"/>
          <w:szCs w:val="20"/>
        </w:rPr>
        <w:t xml:space="preserve">se </w:t>
      </w:r>
      <w:r w:rsidRPr="00CC5538">
        <w:rPr>
          <w:rFonts w:ascii="Arial" w:hAnsi="Arial" w:cs="Arial"/>
          <w:sz w:val="20"/>
          <w:szCs w:val="20"/>
        </w:rPr>
        <w:t>Prilog</w:t>
      </w:r>
      <w:r>
        <w:rPr>
          <w:rFonts w:ascii="Arial" w:hAnsi="Arial" w:cs="Arial"/>
          <w:sz w:val="20"/>
          <w:szCs w:val="20"/>
        </w:rPr>
        <w:t>i</w:t>
      </w:r>
      <w:r w:rsidRPr="00CC5538">
        <w:rPr>
          <w:rFonts w:ascii="Arial" w:hAnsi="Arial" w:cs="Arial"/>
          <w:sz w:val="20"/>
          <w:szCs w:val="20"/>
        </w:rPr>
        <w:t xml:space="preserve"> </w:t>
      </w:r>
      <w:r>
        <w:rPr>
          <w:rFonts w:ascii="Arial" w:hAnsi="Arial" w:cs="Arial"/>
          <w:sz w:val="20"/>
          <w:szCs w:val="20"/>
        </w:rPr>
        <w:t>uredbe</w:t>
      </w:r>
      <w:r w:rsidR="00AC2559" w:rsidRPr="00CC5538">
        <w:rPr>
          <w:rFonts w:ascii="Arial" w:hAnsi="Arial" w:cs="Arial"/>
          <w:sz w:val="20"/>
          <w:szCs w:val="20"/>
        </w:rPr>
        <w:t xml:space="preserve"> zaradi </w:t>
      </w:r>
      <w:r>
        <w:rPr>
          <w:rFonts w:ascii="Arial" w:hAnsi="Arial" w:cs="Arial"/>
          <w:sz w:val="20"/>
          <w:szCs w:val="20"/>
        </w:rPr>
        <w:t xml:space="preserve">3. </w:t>
      </w:r>
      <w:r w:rsidR="00AC2559" w:rsidRPr="00CC5538">
        <w:rPr>
          <w:rFonts w:ascii="Arial" w:hAnsi="Arial" w:cs="Arial"/>
          <w:sz w:val="20"/>
          <w:szCs w:val="20"/>
        </w:rPr>
        <w:t xml:space="preserve">spremembe </w:t>
      </w:r>
      <w:r>
        <w:rPr>
          <w:rFonts w:ascii="Arial" w:hAnsi="Arial" w:cs="Arial"/>
          <w:sz w:val="20"/>
          <w:szCs w:val="20"/>
        </w:rPr>
        <w:t>SN SKP</w:t>
      </w:r>
      <w:r w:rsidR="00AC2559" w:rsidRPr="00CC5538">
        <w:rPr>
          <w:rFonts w:ascii="Arial" w:hAnsi="Arial" w:cs="Arial"/>
          <w:sz w:val="20"/>
          <w:szCs w:val="20"/>
        </w:rPr>
        <w:t xml:space="preserve">. </w:t>
      </w:r>
      <w:r>
        <w:rPr>
          <w:rFonts w:ascii="Arial" w:hAnsi="Arial" w:cs="Arial"/>
          <w:sz w:val="20"/>
          <w:szCs w:val="20"/>
        </w:rPr>
        <w:t xml:space="preserve">V Prilogi 2 </w:t>
      </w:r>
      <w:r w:rsidR="000251A8">
        <w:rPr>
          <w:rFonts w:ascii="Arial" w:hAnsi="Arial" w:cs="Arial"/>
          <w:sz w:val="20"/>
          <w:szCs w:val="20"/>
        </w:rPr>
        <w:t xml:space="preserve">uredbe </w:t>
      </w:r>
      <w:r>
        <w:rPr>
          <w:rFonts w:ascii="Arial" w:hAnsi="Arial" w:cs="Arial"/>
          <w:sz w:val="20"/>
          <w:szCs w:val="20"/>
        </w:rPr>
        <w:t>se d</w:t>
      </w:r>
      <w:r w:rsidR="00AC2559" w:rsidRPr="00CC5538">
        <w:rPr>
          <w:rFonts w:ascii="Arial" w:hAnsi="Arial" w:cs="Arial"/>
          <w:sz w:val="20"/>
          <w:szCs w:val="20"/>
        </w:rPr>
        <w:t>odajata novi intervenciji</w:t>
      </w:r>
      <w:r>
        <w:rPr>
          <w:rFonts w:ascii="Arial" w:hAnsi="Arial" w:cs="Arial"/>
          <w:sz w:val="20"/>
          <w:szCs w:val="20"/>
        </w:rPr>
        <w:t>, zaradi česar se prerazporedijo</w:t>
      </w:r>
      <w:r w:rsidR="00AC2559" w:rsidRPr="00CC5538">
        <w:rPr>
          <w:rFonts w:ascii="Arial" w:hAnsi="Arial" w:cs="Arial"/>
          <w:sz w:val="20"/>
          <w:szCs w:val="20"/>
        </w:rPr>
        <w:t xml:space="preserve"> sredstva pri posameznih intervencijah</w:t>
      </w:r>
      <w:r>
        <w:rPr>
          <w:rFonts w:ascii="Arial" w:hAnsi="Arial" w:cs="Arial"/>
          <w:sz w:val="20"/>
          <w:szCs w:val="20"/>
        </w:rPr>
        <w:t xml:space="preserve"> oziroma </w:t>
      </w:r>
      <w:proofErr w:type="spellStart"/>
      <w:r>
        <w:rPr>
          <w:rFonts w:ascii="Arial" w:hAnsi="Arial" w:cs="Arial"/>
          <w:sz w:val="20"/>
          <w:szCs w:val="20"/>
        </w:rPr>
        <w:t>pod</w:t>
      </w:r>
      <w:r w:rsidR="00484CDF">
        <w:rPr>
          <w:rFonts w:ascii="Arial" w:hAnsi="Arial" w:cs="Arial"/>
          <w:sz w:val="20"/>
          <w:szCs w:val="20"/>
        </w:rPr>
        <w:t>intervencijah</w:t>
      </w:r>
      <w:proofErr w:type="spellEnd"/>
      <w:r w:rsidR="00AC2559" w:rsidRPr="00CC5538">
        <w:rPr>
          <w:rFonts w:ascii="Arial" w:hAnsi="Arial" w:cs="Arial"/>
          <w:sz w:val="20"/>
          <w:szCs w:val="20"/>
        </w:rPr>
        <w:t>.</w:t>
      </w:r>
    </w:p>
    <w:p w14:paraId="66E7C289" w14:textId="77777777" w:rsidR="00335355" w:rsidRPr="00843FEA" w:rsidRDefault="00335355" w:rsidP="0037016E">
      <w:pPr>
        <w:pStyle w:val="odstavek0"/>
        <w:spacing w:before="0" w:beforeAutospacing="0" w:after="0" w:afterAutospacing="0" w:line="260" w:lineRule="exact"/>
        <w:jc w:val="both"/>
        <w:rPr>
          <w:rFonts w:ascii="Arial" w:hAnsi="Arial" w:cs="Arial"/>
          <w:sz w:val="20"/>
          <w:szCs w:val="20"/>
        </w:rPr>
      </w:pPr>
    </w:p>
    <w:p w14:paraId="4EF15F4C" w14:textId="5A0B892E" w:rsidR="00D5798A" w:rsidRPr="00843FEA" w:rsidRDefault="00D5798A" w:rsidP="0037016E">
      <w:pPr>
        <w:pStyle w:val="odstavek0"/>
        <w:spacing w:before="0" w:beforeAutospacing="0" w:after="0" w:afterAutospacing="0" w:line="260" w:lineRule="exact"/>
        <w:jc w:val="both"/>
        <w:rPr>
          <w:rFonts w:ascii="Arial" w:hAnsi="Arial" w:cs="Arial"/>
          <w:sz w:val="20"/>
          <w:szCs w:val="20"/>
        </w:rPr>
      </w:pPr>
    </w:p>
    <w:p w14:paraId="0896297F" w14:textId="77777777" w:rsidR="00BC191A" w:rsidRPr="00843FEA" w:rsidRDefault="00BC191A">
      <w:pPr>
        <w:pStyle w:val="odstavek0"/>
        <w:spacing w:before="0" w:beforeAutospacing="0" w:after="0" w:afterAutospacing="0" w:line="260" w:lineRule="exact"/>
        <w:jc w:val="both"/>
        <w:rPr>
          <w:rFonts w:ascii="Arial" w:hAnsi="Arial" w:cs="Arial"/>
          <w:sz w:val="20"/>
          <w:szCs w:val="20"/>
        </w:rPr>
      </w:pPr>
    </w:p>
    <w:sectPr w:rsidR="00BC191A" w:rsidRPr="00843FEA" w:rsidSect="00C4330E">
      <w:headerReference w:type="first" r:id="rId21"/>
      <w:footerReference w:type="first" r:id="rId22"/>
      <w:pgSz w:w="11900" w:h="16840" w:code="9"/>
      <w:pgMar w:top="1866" w:right="1552" w:bottom="1560" w:left="1701" w:header="964"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98F88" w16cex:dateUtc="2024-12-03T13:09:00Z"/>
  <w16cex:commentExtensible w16cex:durableId="2AFC116B" w16cex:dateUtc="2024-12-05T10:47:00Z"/>
  <w16cex:commentExtensible w16cex:durableId="2AF41C25" w16cex:dateUtc="2024-11-29T09:55:00Z"/>
  <w16cex:commentExtensible w16cex:durableId="2AF44E36" w16cex:dateUtc="2024-11-29T13:29:00Z"/>
  <w16cex:commentExtensible w16cex:durableId="2AF7E7A3" w16cex:dateUtc="2024-12-02T07:00:00Z"/>
  <w16cex:commentExtensible w16cex:durableId="2AF95315" w16cex:dateUtc="2024-12-03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0253E" w16cid:durableId="2B41E452"/>
  <w16cid:commentId w16cid:paraId="6B769ED2" w16cid:durableId="2B41EA2F"/>
  <w16cid:commentId w16cid:paraId="3EB543D4" w16cid:durableId="2B41EB8A"/>
  <w16cid:commentId w16cid:paraId="384989B6" w16cid:durableId="2B41EEAF"/>
  <w16cid:commentId w16cid:paraId="3F9EA71B" w16cid:durableId="2B41ED58"/>
  <w16cid:commentId w16cid:paraId="09660636" w16cid:durableId="2B41EF95"/>
  <w16cid:commentId w16cid:paraId="609067BB" w16cid:durableId="2B423637"/>
  <w16cid:commentId w16cid:paraId="5514B1EE" w16cid:durableId="2B4234C9"/>
  <w16cid:commentId w16cid:paraId="646CCB2D" w16cid:durableId="2B423542"/>
  <w16cid:commentId w16cid:paraId="2362B232" w16cid:durableId="2B423617"/>
  <w16cid:commentId w16cid:paraId="098A4F46" w16cid:durableId="2B423722"/>
  <w16cid:commentId w16cid:paraId="1F2DF9FB" w16cid:durableId="2B423810"/>
  <w16cid:commentId w16cid:paraId="184E4F41" w16cid:durableId="2B42384E"/>
  <w16cid:commentId w16cid:paraId="447E5C0F" w16cid:durableId="2B423890"/>
  <w16cid:commentId w16cid:paraId="3432333B" w16cid:durableId="2B423BD6"/>
  <w16cid:commentId w16cid:paraId="51701655" w16cid:durableId="2B423CE0"/>
  <w16cid:commentId w16cid:paraId="65CEA305" w16cid:durableId="2B423E07"/>
  <w16cid:commentId w16cid:paraId="3637BF36" w16cid:durableId="2B423F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CCC6" w14:textId="77777777" w:rsidR="008A2F18" w:rsidRDefault="008A2F18">
      <w:r>
        <w:separator/>
      </w:r>
    </w:p>
  </w:endnote>
  <w:endnote w:type="continuationSeparator" w:id="0">
    <w:p w14:paraId="7A07E9E8" w14:textId="77777777" w:rsidR="008A2F18" w:rsidRDefault="008A2F18">
      <w:r>
        <w:continuationSeparator/>
      </w:r>
    </w:p>
  </w:endnote>
  <w:endnote w:type="continuationNotice" w:id="1">
    <w:p w14:paraId="0E514874" w14:textId="77777777" w:rsidR="008A2F18" w:rsidRDefault="008A2F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82"/>
      <w:gridCol w:w="2882"/>
      <w:gridCol w:w="2882"/>
    </w:tblGrid>
    <w:tr w:rsidR="00595831" w14:paraId="0C814122" w14:textId="77777777" w:rsidTr="36D66435">
      <w:tc>
        <w:tcPr>
          <w:tcW w:w="2882" w:type="dxa"/>
        </w:tcPr>
        <w:p w14:paraId="48D7E481" w14:textId="77777777" w:rsidR="00595831" w:rsidRDefault="00595831" w:rsidP="34FA3B04">
          <w:pPr>
            <w:pStyle w:val="Glava"/>
            <w:ind w:left="-115"/>
          </w:pPr>
        </w:p>
      </w:tc>
      <w:tc>
        <w:tcPr>
          <w:tcW w:w="2882" w:type="dxa"/>
        </w:tcPr>
        <w:p w14:paraId="1D65F19F" w14:textId="77777777" w:rsidR="00595831" w:rsidRDefault="00595831" w:rsidP="34FA3B04">
          <w:pPr>
            <w:pStyle w:val="Glava"/>
            <w:jc w:val="center"/>
          </w:pPr>
        </w:p>
      </w:tc>
      <w:tc>
        <w:tcPr>
          <w:tcW w:w="2882" w:type="dxa"/>
        </w:tcPr>
        <w:p w14:paraId="6AF3228C" w14:textId="77777777" w:rsidR="00595831" w:rsidRDefault="00595831" w:rsidP="34FA3B04">
          <w:pPr>
            <w:pStyle w:val="Glava"/>
            <w:ind w:right="-115"/>
            <w:jc w:val="right"/>
          </w:pPr>
        </w:p>
      </w:tc>
    </w:tr>
  </w:tbl>
  <w:p w14:paraId="55AC7AF5" w14:textId="77777777" w:rsidR="00595831" w:rsidRDefault="0059583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378DD" w14:textId="77777777" w:rsidR="00595831" w:rsidRPr="00FF46AA" w:rsidRDefault="00595831" w:rsidP="00FF46A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2CE84" w14:textId="77777777" w:rsidR="008A2F18" w:rsidRDefault="008A2F18">
      <w:r>
        <w:separator/>
      </w:r>
    </w:p>
  </w:footnote>
  <w:footnote w:type="continuationSeparator" w:id="0">
    <w:p w14:paraId="2BD6A72A" w14:textId="77777777" w:rsidR="008A2F18" w:rsidRDefault="008A2F18">
      <w:r>
        <w:continuationSeparator/>
      </w:r>
    </w:p>
  </w:footnote>
  <w:footnote w:type="continuationNotice" w:id="1">
    <w:p w14:paraId="450C8FA0" w14:textId="77777777" w:rsidR="008A2F18" w:rsidRDefault="008A2F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95831" w:rsidRPr="008F3500" w14:paraId="4EDEBD05" w14:textId="77777777" w:rsidTr="00C50657">
      <w:trPr>
        <w:cantSplit/>
        <w:trHeight w:hRule="exact" w:val="847"/>
      </w:trPr>
      <w:tc>
        <w:tcPr>
          <w:tcW w:w="567" w:type="dxa"/>
        </w:tcPr>
        <w:p w14:paraId="37179B6F" w14:textId="77777777" w:rsidR="00595831" w:rsidRDefault="00595831" w:rsidP="00A23401">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1FB2B570" w14:textId="77777777" w:rsidR="00595831" w:rsidRPr="006D42D9" w:rsidRDefault="00595831" w:rsidP="00A23401">
          <w:pPr>
            <w:rPr>
              <w:rFonts w:ascii="Republika" w:hAnsi="Republika"/>
              <w:sz w:val="60"/>
              <w:szCs w:val="60"/>
            </w:rPr>
          </w:pPr>
        </w:p>
        <w:p w14:paraId="25E74170" w14:textId="77777777" w:rsidR="00595831" w:rsidRPr="006D42D9" w:rsidRDefault="00595831" w:rsidP="00A23401">
          <w:pPr>
            <w:rPr>
              <w:rFonts w:ascii="Republika" w:hAnsi="Republika"/>
              <w:sz w:val="60"/>
              <w:szCs w:val="60"/>
            </w:rPr>
          </w:pPr>
        </w:p>
        <w:p w14:paraId="33C61E8F" w14:textId="77777777" w:rsidR="00595831" w:rsidRPr="006D42D9" w:rsidRDefault="00595831" w:rsidP="00A23401">
          <w:pPr>
            <w:rPr>
              <w:rFonts w:ascii="Republika" w:hAnsi="Republika"/>
              <w:sz w:val="60"/>
              <w:szCs w:val="60"/>
            </w:rPr>
          </w:pPr>
        </w:p>
        <w:p w14:paraId="528F289E" w14:textId="77777777" w:rsidR="00595831" w:rsidRPr="006D42D9" w:rsidRDefault="00595831" w:rsidP="00A23401">
          <w:pPr>
            <w:rPr>
              <w:rFonts w:ascii="Republika" w:hAnsi="Republika"/>
              <w:sz w:val="60"/>
              <w:szCs w:val="60"/>
            </w:rPr>
          </w:pPr>
        </w:p>
        <w:p w14:paraId="591618FA" w14:textId="77777777" w:rsidR="00595831" w:rsidRPr="006D42D9" w:rsidRDefault="00595831" w:rsidP="00A23401">
          <w:pPr>
            <w:rPr>
              <w:rFonts w:ascii="Republika" w:hAnsi="Republika"/>
              <w:sz w:val="60"/>
              <w:szCs w:val="60"/>
            </w:rPr>
          </w:pPr>
        </w:p>
        <w:p w14:paraId="3FC91805" w14:textId="77777777" w:rsidR="00595831" w:rsidRPr="006D42D9" w:rsidRDefault="00595831" w:rsidP="00A23401">
          <w:pPr>
            <w:rPr>
              <w:rFonts w:ascii="Republika" w:hAnsi="Republika"/>
              <w:sz w:val="60"/>
              <w:szCs w:val="60"/>
            </w:rPr>
          </w:pPr>
        </w:p>
        <w:p w14:paraId="20AB528F" w14:textId="77777777" w:rsidR="00595831" w:rsidRPr="006D42D9" w:rsidRDefault="00595831" w:rsidP="00A23401">
          <w:pPr>
            <w:rPr>
              <w:rFonts w:ascii="Republika" w:hAnsi="Republika"/>
              <w:sz w:val="60"/>
              <w:szCs w:val="60"/>
            </w:rPr>
          </w:pPr>
        </w:p>
        <w:p w14:paraId="678AEA26" w14:textId="77777777" w:rsidR="00595831" w:rsidRPr="006D42D9" w:rsidRDefault="00595831" w:rsidP="00A23401">
          <w:pPr>
            <w:rPr>
              <w:rFonts w:ascii="Republika" w:hAnsi="Republika"/>
              <w:sz w:val="60"/>
              <w:szCs w:val="60"/>
            </w:rPr>
          </w:pPr>
        </w:p>
        <w:p w14:paraId="5745A878" w14:textId="77777777" w:rsidR="00595831" w:rsidRPr="006D42D9" w:rsidRDefault="00595831" w:rsidP="00A23401">
          <w:pPr>
            <w:rPr>
              <w:rFonts w:ascii="Republika" w:hAnsi="Republika"/>
              <w:sz w:val="60"/>
              <w:szCs w:val="60"/>
            </w:rPr>
          </w:pPr>
        </w:p>
        <w:p w14:paraId="265CD651" w14:textId="77777777" w:rsidR="00595831" w:rsidRPr="006D42D9" w:rsidRDefault="00595831" w:rsidP="00A23401">
          <w:pPr>
            <w:rPr>
              <w:rFonts w:ascii="Republika" w:hAnsi="Republika"/>
              <w:sz w:val="60"/>
              <w:szCs w:val="60"/>
            </w:rPr>
          </w:pPr>
        </w:p>
        <w:p w14:paraId="5296A948" w14:textId="77777777" w:rsidR="00595831" w:rsidRPr="006D42D9" w:rsidRDefault="00595831" w:rsidP="00A23401">
          <w:pPr>
            <w:rPr>
              <w:rFonts w:ascii="Republika" w:hAnsi="Republika"/>
              <w:sz w:val="60"/>
              <w:szCs w:val="60"/>
            </w:rPr>
          </w:pPr>
        </w:p>
        <w:p w14:paraId="78E91069" w14:textId="77777777" w:rsidR="00595831" w:rsidRPr="006D42D9" w:rsidRDefault="00595831" w:rsidP="00A23401">
          <w:pPr>
            <w:rPr>
              <w:rFonts w:ascii="Republika" w:hAnsi="Republika"/>
              <w:sz w:val="60"/>
              <w:szCs w:val="60"/>
            </w:rPr>
          </w:pPr>
        </w:p>
        <w:p w14:paraId="20278382" w14:textId="77777777" w:rsidR="00595831" w:rsidRPr="006D42D9" w:rsidRDefault="00595831" w:rsidP="00A23401">
          <w:pPr>
            <w:rPr>
              <w:rFonts w:ascii="Republika" w:hAnsi="Republika"/>
              <w:sz w:val="60"/>
              <w:szCs w:val="60"/>
            </w:rPr>
          </w:pPr>
        </w:p>
        <w:p w14:paraId="26ECD357" w14:textId="77777777" w:rsidR="00595831" w:rsidRPr="006D42D9" w:rsidRDefault="00595831" w:rsidP="00A23401">
          <w:pPr>
            <w:rPr>
              <w:rFonts w:ascii="Republika" w:hAnsi="Republika"/>
              <w:sz w:val="60"/>
              <w:szCs w:val="60"/>
            </w:rPr>
          </w:pPr>
        </w:p>
        <w:p w14:paraId="66748486" w14:textId="77777777" w:rsidR="00595831" w:rsidRPr="006D42D9" w:rsidRDefault="00595831" w:rsidP="00A23401">
          <w:pPr>
            <w:rPr>
              <w:rFonts w:ascii="Republika" w:hAnsi="Republika"/>
              <w:sz w:val="60"/>
              <w:szCs w:val="60"/>
            </w:rPr>
          </w:pPr>
        </w:p>
        <w:p w14:paraId="1F0CF34E" w14:textId="77777777" w:rsidR="00595831" w:rsidRPr="006D42D9" w:rsidRDefault="00595831" w:rsidP="00A23401">
          <w:pPr>
            <w:rPr>
              <w:rFonts w:ascii="Republika" w:hAnsi="Republika"/>
              <w:sz w:val="60"/>
              <w:szCs w:val="60"/>
            </w:rPr>
          </w:pPr>
        </w:p>
      </w:tc>
    </w:tr>
  </w:tbl>
  <w:p w14:paraId="52063FCF" w14:textId="679F680E" w:rsidR="00595831" w:rsidRPr="008F3500" w:rsidRDefault="00595831" w:rsidP="00A23401">
    <w:pPr>
      <w:autoSpaceDE w:val="0"/>
      <w:autoSpaceDN w:val="0"/>
      <w:adjustRightInd w:val="0"/>
      <w:spacing w:line="240" w:lineRule="auto"/>
      <w:rPr>
        <w:rFonts w:ascii="Republika" w:hAnsi="Republika"/>
      </w:rPr>
    </w:pPr>
    <w:r>
      <w:rPr>
        <w:noProof/>
      </w:rPr>
      <mc:AlternateContent>
        <mc:Choice Requires="wps">
          <w:drawing>
            <wp:anchor distT="4294967291" distB="4294967291" distL="114300" distR="114300" simplePos="0" relativeHeight="251658240" behindDoc="1" locked="0" layoutInCell="0" allowOverlap="1" wp14:anchorId="5E7E8FB4" wp14:editId="748684BE">
              <wp:simplePos x="0" y="0"/>
              <wp:positionH relativeFrom="column">
                <wp:posOffset>-431800</wp:posOffset>
              </wp:positionH>
              <wp:positionV relativeFrom="page">
                <wp:posOffset>3600449</wp:posOffset>
              </wp:positionV>
              <wp:extent cx="252095" cy="0"/>
              <wp:effectExtent l="0" t="0" r="14605"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255A002D" id="Raven povezovalnik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54CABD9E" w14:textId="77777777" w:rsidR="00595831" w:rsidRPr="008F3500" w:rsidRDefault="00595831" w:rsidP="3FF22361">
    <w:pPr>
      <w:pStyle w:val="Glava"/>
      <w:tabs>
        <w:tab w:val="clear" w:pos="4320"/>
        <w:tab w:val="clear" w:pos="8640"/>
        <w:tab w:val="left" w:pos="5112"/>
      </w:tabs>
      <w:spacing w:after="120" w:line="240" w:lineRule="exact"/>
      <w:rPr>
        <w:rFonts w:ascii="Republika Bold" w:hAnsi="Republika Bold"/>
        <w:b/>
        <w:bCs/>
        <w:caps/>
      </w:rPr>
    </w:pPr>
    <w:r w:rsidRPr="3FF22361">
      <w:rPr>
        <w:rFonts w:ascii="Republika Bold" w:hAnsi="Republika Bold"/>
        <w:b/>
        <w:bCs/>
        <w:caps/>
      </w:rPr>
      <w:t xml:space="preserve">Ministrstvo za kmetijstvo, </w:t>
    </w:r>
    <w:r>
      <w:br/>
    </w:r>
    <w:r w:rsidRPr="3FF22361">
      <w:rPr>
        <w:rFonts w:ascii="Republika Bold" w:hAnsi="Republika Bold"/>
        <w:b/>
        <w:bCs/>
        <w:caps/>
      </w:rPr>
      <w:t>gozdarstvo in prehrano</w:t>
    </w:r>
  </w:p>
  <w:p w14:paraId="00D932F0" w14:textId="77777777" w:rsidR="00595831" w:rsidRPr="008F3500" w:rsidRDefault="00595831" w:rsidP="00A23401">
    <w:pPr>
      <w:pStyle w:val="Glava"/>
      <w:tabs>
        <w:tab w:val="clear" w:pos="4320"/>
        <w:tab w:val="clear" w:pos="8640"/>
        <w:tab w:val="left" w:pos="5112"/>
      </w:tabs>
      <w:spacing w:before="24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2783E12E" w14:textId="77777777" w:rsidR="00595831" w:rsidRPr="008F3500" w:rsidRDefault="00595831" w:rsidP="00A23401">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096259D6" w14:textId="77777777" w:rsidR="00595831" w:rsidRPr="008F3500" w:rsidRDefault="00595831" w:rsidP="00A2340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1E4B1CA5" w14:textId="77777777" w:rsidR="00595831" w:rsidRDefault="0059583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6CCEC" w14:textId="77777777" w:rsidR="00595831" w:rsidRPr="00812157" w:rsidRDefault="00595831" w:rsidP="0081215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6BD8" w14:textId="77777777" w:rsidR="00595831" w:rsidRPr="00C4330E" w:rsidRDefault="00595831" w:rsidP="00C433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4D95"/>
    <w:multiLevelType w:val="hybridMultilevel"/>
    <w:tmpl w:val="70D89310"/>
    <w:lvl w:ilvl="0" w:tplc="0B868B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0978CD"/>
    <w:multiLevelType w:val="hybridMultilevel"/>
    <w:tmpl w:val="D60E757E"/>
    <w:lvl w:ilvl="0" w:tplc="0809000F">
      <w:start w:val="1"/>
      <w:numFmt w:val="decimal"/>
      <w:lvlText w:val="%1."/>
      <w:lvlJc w:val="left"/>
      <w:pPr>
        <w:ind w:left="447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3" w15:restartNumberingAfterBreak="0">
    <w:nsid w:val="1C3C5682"/>
    <w:multiLevelType w:val="hybridMultilevel"/>
    <w:tmpl w:val="760C1568"/>
    <w:lvl w:ilvl="0" w:tplc="52DA0AB0">
      <w:start w:val="1"/>
      <w:numFmt w:val="upperRoman"/>
      <w:pStyle w:val="Alineazapodtoko"/>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716DB"/>
    <w:multiLevelType w:val="hybridMultilevel"/>
    <w:tmpl w:val="04C8DD04"/>
    <w:lvl w:ilvl="0" w:tplc="680274B2">
      <w:start w:val="19"/>
      <w:numFmt w:val="bullet"/>
      <w:lvlText w:val="–"/>
      <w:lvlJc w:val="left"/>
      <w:pPr>
        <w:ind w:left="4897" w:hanging="360"/>
      </w:pPr>
      <w:rPr>
        <w:rFonts w:ascii="Calibri" w:eastAsia="Calibri" w:hAnsi="Calibri" w:cs="Calibri" w:hint="default"/>
        <w:caps w:val="0"/>
        <w:strike w:val="0"/>
        <w:dstrike w:val="0"/>
        <w:vanish w:val="0"/>
        <w:color w:val="auto"/>
        <w:w w:val="100"/>
        <w:sz w:val="18"/>
        <w:szCs w:val="18"/>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2"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C30079"/>
    <w:multiLevelType w:val="hybridMultilevel"/>
    <w:tmpl w:val="77C643B0"/>
    <w:lvl w:ilvl="0" w:tplc="E6888A80">
      <w:start w:val="1"/>
      <w:numFmt w:val="decimal"/>
      <w:lvlText w:val="%1."/>
      <w:lvlJc w:val="left"/>
      <w:pPr>
        <w:tabs>
          <w:tab w:val="num" w:pos="644"/>
        </w:tabs>
        <w:ind w:left="644" w:hanging="360"/>
      </w:pPr>
    </w:lvl>
    <w:lvl w:ilvl="1" w:tplc="04240019">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B2955EC"/>
    <w:multiLevelType w:val="hybridMultilevel"/>
    <w:tmpl w:val="A5CE3EFA"/>
    <w:lvl w:ilvl="0" w:tplc="5EBE05D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7"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9"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20"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3"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24" w15:restartNumberingAfterBreak="0">
    <w:nsid w:val="5C480EFF"/>
    <w:multiLevelType w:val="hybridMultilevel"/>
    <w:tmpl w:val="00786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6"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27"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870AC5"/>
    <w:multiLevelType w:val="hybridMultilevel"/>
    <w:tmpl w:val="FF0624D8"/>
    <w:lvl w:ilvl="0" w:tplc="D13C78FC">
      <w:start w:val="1"/>
      <w:numFmt w:val="bullet"/>
      <w:lvlText w:val="-"/>
      <w:lvlJc w:val="left"/>
      <w:pPr>
        <w:tabs>
          <w:tab w:val="num" w:pos="7513"/>
        </w:tabs>
        <w:ind w:left="751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30" w15:restartNumberingAfterBreak="0">
    <w:nsid w:val="7747308F"/>
    <w:multiLevelType w:val="hybridMultilevel"/>
    <w:tmpl w:val="55B8CEAC"/>
    <w:lvl w:ilvl="0" w:tplc="00AAF25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2"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3"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6"/>
  </w:num>
  <w:num w:numId="4">
    <w:abstractNumId w:val="33"/>
  </w:num>
  <w:num w:numId="5">
    <w:abstractNumId w:val="25"/>
  </w:num>
  <w:num w:numId="6">
    <w:abstractNumId w:val="14"/>
  </w:num>
  <w:num w:numId="7">
    <w:abstractNumId w:val="22"/>
  </w:num>
  <w:num w:numId="8">
    <w:abstractNumId w:val="20"/>
  </w:num>
  <w:num w:numId="9">
    <w:abstractNumId w:val="21"/>
  </w:num>
  <w:num w:numId="10">
    <w:abstractNumId w:val="18"/>
  </w:num>
  <w:num w:numId="11">
    <w:abstractNumId w:val="11"/>
  </w:num>
  <w:num w:numId="12">
    <w:abstractNumId w:val="19"/>
  </w:num>
  <w:num w:numId="13">
    <w:abstractNumId w:val="12"/>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29"/>
  </w:num>
  <w:num w:numId="15">
    <w:abstractNumId w:val="6"/>
  </w:num>
  <w:num w:numId="16">
    <w:abstractNumId w:val="16"/>
  </w:num>
  <w:num w:numId="17">
    <w:abstractNumId w:val="7"/>
  </w:num>
  <w:num w:numId="18">
    <w:abstractNumId w:val="4"/>
  </w:num>
  <w:num w:numId="19">
    <w:abstractNumId w:val="8"/>
  </w:num>
  <w:num w:numId="20">
    <w:abstractNumId w:val="17"/>
  </w:num>
  <w:num w:numId="21">
    <w:abstractNumId w:val="32"/>
  </w:num>
  <w:num w:numId="22">
    <w:abstractNumId w:val="2"/>
  </w:num>
  <w:num w:numId="23">
    <w:abstractNumId w:val="13"/>
  </w:num>
  <w:num w:numId="24">
    <w:abstractNumId w:val="9"/>
  </w:num>
  <w:num w:numId="25">
    <w:abstractNumId w:val="27"/>
  </w:num>
  <w:num w:numId="26">
    <w:abstractNumId w:val="31"/>
  </w:num>
  <w:num w:numId="27">
    <w:abstractNumId w:val="5"/>
  </w:num>
  <w:num w:numId="28">
    <w:abstractNumId w:val="28"/>
  </w:num>
  <w:num w:numId="29">
    <w:abstractNumId w:val="1"/>
  </w:num>
  <w:num w:numId="30">
    <w:abstractNumId w:val="10"/>
  </w:num>
  <w:num w:numId="31">
    <w:abstractNumId w:val="15"/>
  </w:num>
  <w:num w:numId="32">
    <w:abstractNumId w:val="24"/>
  </w:num>
  <w:num w:numId="33">
    <w:abstractNumId w:val="0"/>
  </w:num>
  <w:num w:numId="34">
    <w:abstractNumId w:val="30"/>
  </w:num>
  <w:num w:numId="35">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C44"/>
    <w:rsid w:val="00001194"/>
    <w:rsid w:val="0000159C"/>
    <w:rsid w:val="00001BCC"/>
    <w:rsid w:val="00001CF4"/>
    <w:rsid w:val="00001D90"/>
    <w:rsid w:val="00001D99"/>
    <w:rsid w:val="00002017"/>
    <w:rsid w:val="000020C2"/>
    <w:rsid w:val="00002CBA"/>
    <w:rsid w:val="00003713"/>
    <w:rsid w:val="00003D68"/>
    <w:rsid w:val="000042B7"/>
    <w:rsid w:val="0000439E"/>
    <w:rsid w:val="000044F4"/>
    <w:rsid w:val="00004A58"/>
    <w:rsid w:val="0000518F"/>
    <w:rsid w:val="000051A1"/>
    <w:rsid w:val="00005263"/>
    <w:rsid w:val="00005733"/>
    <w:rsid w:val="0000583B"/>
    <w:rsid w:val="00005C8F"/>
    <w:rsid w:val="00005DA6"/>
    <w:rsid w:val="00005EA6"/>
    <w:rsid w:val="000068BE"/>
    <w:rsid w:val="000068C9"/>
    <w:rsid w:val="0000690E"/>
    <w:rsid w:val="00006B62"/>
    <w:rsid w:val="00007706"/>
    <w:rsid w:val="00007A3A"/>
    <w:rsid w:val="000104E7"/>
    <w:rsid w:val="000105BA"/>
    <w:rsid w:val="000106A9"/>
    <w:rsid w:val="0001072C"/>
    <w:rsid w:val="000109FC"/>
    <w:rsid w:val="00010B0B"/>
    <w:rsid w:val="00010CF7"/>
    <w:rsid w:val="00010FB1"/>
    <w:rsid w:val="00011340"/>
    <w:rsid w:val="00011A77"/>
    <w:rsid w:val="00011D39"/>
    <w:rsid w:val="00012F8D"/>
    <w:rsid w:val="00013390"/>
    <w:rsid w:val="00013A8F"/>
    <w:rsid w:val="0001401F"/>
    <w:rsid w:val="00014286"/>
    <w:rsid w:val="0001444C"/>
    <w:rsid w:val="00014462"/>
    <w:rsid w:val="0001450C"/>
    <w:rsid w:val="00014B7B"/>
    <w:rsid w:val="00014CEE"/>
    <w:rsid w:val="0001535B"/>
    <w:rsid w:val="00015450"/>
    <w:rsid w:val="00015E0C"/>
    <w:rsid w:val="00015F1A"/>
    <w:rsid w:val="000160F1"/>
    <w:rsid w:val="0001643A"/>
    <w:rsid w:val="000174A9"/>
    <w:rsid w:val="00017A95"/>
    <w:rsid w:val="00017ABB"/>
    <w:rsid w:val="00017CD8"/>
    <w:rsid w:val="00017E62"/>
    <w:rsid w:val="00017FFB"/>
    <w:rsid w:val="0002028C"/>
    <w:rsid w:val="00020414"/>
    <w:rsid w:val="00020762"/>
    <w:rsid w:val="000218D1"/>
    <w:rsid w:val="00022326"/>
    <w:rsid w:val="0002277E"/>
    <w:rsid w:val="00022BB9"/>
    <w:rsid w:val="000233CE"/>
    <w:rsid w:val="00023A88"/>
    <w:rsid w:val="00023C4E"/>
    <w:rsid w:val="00023D02"/>
    <w:rsid w:val="00023FDC"/>
    <w:rsid w:val="00024537"/>
    <w:rsid w:val="000246A9"/>
    <w:rsid w:val="00024FBA"/>
    <w:rsid w:val="000251A8"/>
    <w:rsid w:val="000253EF"/>
    <w:rsid w:val="0002584E"/>
    <w:rsid w:val="0002597A"/>
    <w:rsid w:val="00025C02"/>
    <w:rsid w:val="00025C6B"/>
    <w:rsid w:val="00026145"/>
    <w:rsid w:val="000262B5"/>
    <w:rsid w:val="00026C73"/>
    <w:rsid w:val="00026CA7"/>
    <w:rsid w:val="000278C7"/>
    <w:rsid w:val="000279CA"/>
    <w:rsid w:val="000300A9"/>
    <w:rsid w:val="00030D36"/>
    <w:rsid w:val="00030D46"/>
    <w:rsid w:val="00031084"/>
    <w:rsid w:val="00031408"/>
    <w:rsid w:val="00032130"/>
    <w:rsid w:val="000329FC"/>
    <w:rsid w:val="00032F87"/>
    <w:rsid w:val="000333C7"/>
    <w:rsid w:val="00033625"/>
    <w:rsid w:val="00033988"/>
    <w:rsid w:val="00033AC4"/>
    <w:rsid w:val="0003432F"/>
    <w:rsid w:val="0003468A"/>
    <w:rsid w:val="000348DF"/>
    <w:rsid w:val="00034933"/>
    <w:rsid w:val="00034B17"/>
    <w:rsid w:val="00034BD1"/>
    <w:rsid w:val="000351E9"/>
    <w:rsid w:val="00035335"/>
    <w:rsid w:val="00035837"/>
    <w:rsid w:val="00035A08"/>
    <w:rsid w:val="00035E77"/>
    <w:rsid w:val="00036260"/>
    <w:rsid w:val="000367ED"/>
    <w:rsid w:val="000371AE"/>
    <w:rsid w:val="000372B2"/>
    <w:rsid w:val="000373C3"/>
    <w:rsid w:val="00037681"/>
    <w:rsid w:val="00037751"/>
    <w:rsid w:val="00037BC6"/>
    <w:rsid w:val="00037DEE"/>
    <w:rsid w:val="00040028"/>
    <w:rsid w:val="000402CF"/>
    <w:rsid w:val="00040A1D"/>
    <w:rsid w:val="00040ADA"/>
    <w:rsid w:val="00040E69"/>
    <w:rsid w:val="00040FF4"/>
    <w:rsid w:val="000414D5"/>
    <w:rsid w:val="000416EC"/>
    <w:rsid w:val="00041977"/>
    <w:rsid w:val="000419EB"/>
    <w:rsid w:val="00041BDB"/>
    <w:rsid w:val="00041E47"/>
    <w:rsid w:val="00041F83"/>
    <w:rsid w:val="0004253D"/>
    <w:rsid w:val="000425A9"/>
    <w:rsid w:val="0004277B"/>
    <w:rsid w:val="00042846"/>
    <w:rsid w:val="000429C7"/>
    <w:rsid w:val="00042B24"/>
    <w:rsid w:val="00042C68"/>
    <w:rsid w:val="0004334C"/>
    <w:rsid w:val="00043458"/>
    <w:rsid w:val="0004350C"/>
    <w:rsid w:val="0004373C"/>
    <w:rsid w:val="000438A2"/>
    <w:rsid w:val="00044078"/>
    <w:rsid w:val="00044203"/>
    <w:rsid w:val="00044215"/>
    <w:rsid w:val="000447A2"/>
    <w:rsid w:val="000448BB"/>
    <w:rsid w:val="000450EE"/>
    <w:rsid w:val="00045366"/>
    <w:rsid w:val="0004592A"/>
    <w:rsid w:val="00045F33"/>
    <w:rsid w:val="00045F8B"/>
    <w:rsid w:val="00046084"/>
    <w:rsid w:val="00046AE9"/>
    <w:rsid w:val="00046EB4"/>
    <w:rsid w:val="00046FC7"/>
    <w:rsid w:val="0004748B"/>
    <w:rsid w:val="0004795F"/>
    <w:rsid w:val="00050041"/>
    <w:rsid w:val="00050142"/>
    <w:rsid w:val="00050592"/>
    <w:rsid w:val="00050702"/>
    <w:rsid w:val="00050B20"/>
    <w:rsid w:val="00050E31"/>
    <w:rsid w:val="00050F2C"/>
    <w:rsid w:val="0005132E"/>
    <w:rsid w:val="000514E1"/>
    <w:rsid w:val="0005169E"/>
    <w:rsid w:val="0005241B"/>
    <w:rsid w:val="00052627"/>
    <w:rsid w:val="000529AF"/>
    <w:rsid w:val="00052A08"/>
    <w:rsid w:val="00052B3A"/>
    <w:rsid w:val="00053342"/>
    <w:rsid w:val="00053E0C"/>
    <w:rsid w:val="00053F27"/>
    <w:rsid w:val="0005410F"/>
    <w:rsid w:val="0005433E"/>
    <w:rsid w:val="0005516F"/>
    <w:rsid w:val="000552AC"/>
    <w:rsid w:val="000559D4"/>
    <w:rsid w:val="00055C24"/>
    <w:rsid w:val="00055F67"/>
    <w:rsid w:val="000562F8"/>
    <w:rsid w:val="0005636C"/>
    <w:rsid w:val="000564C6"/>
    <w:rsid w:val="00056742"/>
    <w:rsid w:val="00056DD5"/>
    <w:rsid w:val="00056FF5"/>
    <w:rsid w:val="00057DDA"/>
    <w:rsid w:val="00057EB5"/>
    <w:rsid w:val="00060111"/>
    <w:rsid w:val="00060276"/>
    <w:rsid w:val="00060358"/>
    <w:rsid w:val="00060BDA"/>
    <w:rsid w:val="00061392"/>
    <w:rsid w:val="000613D3"/>
    <w:rsid w:val="0006158D"/>
    <w:rsid w:val="0006168A"/>
    <w:rsid w:val="0006193A"/>
    <w:rsid w:val="00061E6C"/>
    <w:rsid w:val="000620A3"/>
    <w:rsid w:val="000621EE"/>
    <w:rsid w:val="000622E8"/>
    <w:rsid w:val="00062416"/>
    <w:rsid w:val="0006278B"/>
    <w:rsid w:val="00062987"/>
    <w:rsid w:val="00062EA1"/>
    <w:rsid w:val="00063686"/>
    <w:rsid w:val="00063A99"/>
    <w:rsid w:val="00063C25"/>
    <w:rsid w:val="00063F5D"/>
    <w:rsid w:val="00064632"/>
    <w:rsid w:val="000649C6"/>
    <w:rsid w:val="000651FA"/>
    <w:rsid w:val="00065E79"/>
    <w:rsid w:val="0006605A"/>
    <w:rsid w:val="000671C6"/>
    <w:rsid w:val="0006729D"/>
    <w:rsid w:val="0006731A"/>
    <w:rsid w:val="000675CA"/>
    <w:rsid w:val="000677B3"/>
    <w:rsid w:val="00067830"/>
    <w:rsid w:val="00067AB0"/>
    <w:rsid w:val="00067D1F"/>
    <w:rsid w:val="00067EC5"/>
    <w:rsid w:val="00067EF9"/>
    <w:rsid w:val="00070295"/>
    <w:rsid w:val="000704A8"/>
    <w:rsid w:val="000706DB"/>
    <w:rsid w:val="000707F1"/>
    <w:rsid w:val="00070B81"/>
    <w:rsid w:val="00070F7F"/>
    <w:rsid w:val="000710C4"/>
    <w:rsid w:val="000717BE"/>
    <w:rsid w:val="000719EE"/>
    <w:rsid w:val="00071DF5"/>
    <w:rsid w:val="000720EF"/>
    <w:rsid w:val="0007256D"/>
    <w:rsid w:val="000726C9"/>
    <w:rsid w:val="0007270B"/>
    <w:rsid w:val="00072841"/>
    <w:rsid w:val="00072F25"/>
    <w:rsid w:val="00073289"/>
    <w:rsid w:val="000733F9"/>
    <w:rsid w:val="000736A4"/>
    <w:rsid w:val="00073798"/>
    <w:rsid w:val="00073EA6"/>
    <w:rsid w:val="000741B6"/>
    <w:rsid w:val="00074475"/>
    <w:rsid w:val="000744AB"/>
    <w:rsid w:val="000745CB"/>
    <w:rsid w:val="000747BA"/>
    <w:rsid w:val="00074994"/>
    <w:rsid w:val="00074B17"/>
    <w:rsid w:val="00074E91"/>
    <w:rsid w:val="00074F0A"/>
    <w:rsid w:val="0007515C"/>
    <w:rsid w:val="00076512"/>
    <w:rsid w:val="00076BEE"/>
    <w:rsid w:val="00076C74"/>
    <w:rsid w:val="00077A46"/>
    <w:rsid w:val="00077D18"/>
    <w:rsid w:val="00077F1D"/>
    <w:rsid w:val="000801AC"/>
    <w:rsid w:val="00080C69"/>
    <w:rsid w:val="00080CFA"/>
    <w:rsid w:val="00080DCA"/>
    <w:rsid w:val="00081380"/>
    <w:rsid w:val="00081413"/>
    <w:rsid w:val="00081518"/>
    <w:rsid w:val="0008153E"/>
    <w:rsid w:val="0008173D"/>
    <w:rsid w:val="000827D1"/>
    <w:rsid w:val="00082843"/>
    <w:rsid w:val="00082CE8"/>
    <w:rsid w:val="00082DC7"/>
    <w:rsid w:val="00082EBA"/>
    <w:rsid w:val="00083189"/>
    <w:rsid w:val="00083832"/>
    <w:rsid w:val="0008388F"/>
    <w:rsid w:val="00083C22"/>
    <w:rsid w:val="00083DB3"/>
    <w:rsid w:val="00084066"/>
    <w:rsid w:val="00084603"/>
    <w:rsid w:val="00084B24"/>
    <w:rsid w:val="0008501C"/>
    <w:rsid w:val="0008563A"/>
    <w:rsid w:val="00085A88"/>
    <w:rsid w:val="00085D67"/>
    <w:rsid w:val="00085DE9"/>
    <w:rsid w:val="00085F7E"/>
    <w:rsid w:val="00085FDE"/>
    <w:rsid w:val="000868B6"/>
    <w:rsid w:val="00086971"/>
    <w:rsid w:val="00086BEF"/>
    <w:rsid w:val="00087357"/>
    <w:rsid w:val="00087687"/>
    <w:rsid w:val="000877F2"/>
    <w:rsid w:val="000878D1"/>
    <w:rsid w:val="00087CD2"/>
    <w:rsid w:val="00087D43"/>
    <w:rsid w:val="0009018E"/>
    <w:rsid w:val="00090358"/>
    <w:rsid w:val="0009066B"/>
    <w:rsid w:val="0009075B"/>
    <w:rsid w:val="000908B6"/>
    <w:rsid w:val="00090C6C"/>
    <w:rsid w:val="00090C82"/>
    <w:rsid w:val="000912F8"/>
    <w:rsid w:val="0009163B"/>
    <w:rsid w:val="00092A41"/>
    <w:rsid w:val="00092C92"/>
    <w:rsid w:val="000937E0"/>
    <w:rsid w:val="000938F6"/>
    <w:rsid w:val="00093E2B"/>
    <w:rsid w:val="0009422D"/>
    <w:rsid w:val="0009426C"/>
    <w:rsid w:val="000947F2"/>
    <w:rsid w:val="00094DC4"/>
    <w:rsid w:val="00095053"/>
    <w:rsid w:val="00095275"/>
    <w:rsid w:val="00095454"/>
    <w:rsid w:val="00095B5F"/>
    <w:rsid w:val="00095F69"/>
    <w:rsid w:val="000961C5"/>
    <w:rsid w:val="0009624A"/>
    <w:rsid w:val="000967F5"/>
    <w:rsid w:val="0009692F"/>
    <w:rsid w:val="000969DB"/>
    <w:rsid w:val="00096FC9"/>
    <w:rsid w:val="000970B5"/>
    <w:rsid w:val="000971BC"/>
    <w:rsid w:val="00097204"/>
    <w:rsid w:val="000A02E1"/>
    <w:rsid w:val="000A0689"/>
    <w:rsid w:val="000A08F0"/>
    <w:rsid w:val="000A0A70"/>
    <w:rsid w:val="000A0DC2"/>
    <w:rsid w:val="000A1088"/>
    <w:rsid w:val="000A1309"/>
    <w:rsid w:val="000A1356"/>
    <w:rsid w:val="000A1673"/>
    <w:rsid w:val="000A186B"/>
    <w:rsid w:val="000A19DC"/>
    <w:rsid w:val="000A20AD"/>
    <w:rsid w:val="000A233D"/>
    <w:rsid w:val="000A23CC"/>
    <w:rsid w:val="000A26C2"/>
    <w:rsid w:val="000A2803"/>
    <w:rsid w:val="000A2B3C"/>
    <w:rsid w:val="000A2BDF"/>
    <w:rsid w:val="000A2C41"/>
    <w:rsid w:val="000A2EF7"/>
    <w:rsid w:val="000A315C"/>
    <w:rsid w:val="000A3164"/>
    <w:rsid w:val="000A3445"/>
    <w:rsid w:val="000A3D12"/>
    <w:rsid w:val="000A4E73"/>
    <w:rsid w:val="000A4F6E"/>
    <w:rsid w:val="000A583F"/>
    <w:rsid w:val="000A5A4D"/>
    <w:rsid w:val="000A5B23"/>
    <w:rsid w:val="000A5B74"/>
    <w:rsid w:val="000A5E22"/>
    <w:rsid w:val="000A5F9D"/>
    <w:rsid w:val="000A6651"/>
    <w:rsid w:val="000A6665"/>
    <w:rsid w:val="000A67EE"/>
    <w:rsid w:val="000A6B90"/>
    <w:rsid w:val="000A6FFB"/>
    <w:rsid w:val="000A71E9"/>
    <w:rsid w:val="000A7238"/>
    <w:rsid w:val="000A7287"/>
    <w:rsid w:val="000A7C4F"/>
    <w:rsid w:val="000B01E8"/>
    <w:rsid w:val="000B0C7A"/>
    <w:rsid w:val="000B15D9"/>
    <w:rsid w:val="000B16C5"/>
    <w:rsid w:val="000B1A49"/>
    <w:rsid w:val="000B225A"/>
    <w:rsid w:val="000B2315"/>
    <w:rsid w:val="000B265D"/>
    <w:rsid w:val="000B27CF"/>
    <w:rsid w:val="000B2CE7"/>
    <w:rsid w:val="000B2F82"/>
    <w:rsid w:val="000B343A"/>
    <w:rsid w:val="000B3478"/>
    <w:rsid w:val="000B373D"/>
    <w:rsid w:val="000B3CDC"/>
    <w:rsid w:val="000B3FBD"/>
    <w:rsid w:val="000B4633"/>
    <w:rsid w:val="000B46AC"/>
    <w:rsid w:val="000B4A40"/>
    <w:rsid w:val="000B5100"/>
    <w:rsid w:val="000B5C6E"/>
    <w:rsid w:val="000B5E8E"/>
    <w:rsid w:val="000B5FAB"/>
    <w:rsid w:val="000B624A"/>
    <w:rsid w:val="000B6C31"/>
    <w:rsid w:val="000B7027"/>
    <w:rsid w:val="000B709E"/>
    <w:rsid w:val="000B7576"/>
    <w:rsid w:val="000B76F9"/>
    <w:rsid w:val="000B7718"/>
    <w:rsid w:val="000B7832"/>
    <w:rsid w:val="000B7ABF"/>
    <w:rsid w:val="000B7EB8"/>
    <w:rsid w:val="000C0043"/>
    <w:rsid w:val="000C009D"/>
    <w:rsid w:val="000C014C"/>
    <w:rsid w:val="000C0174"/>
    <w:rsid w:val="000C021D"/>
    <w:rsid w:val="000C05E2"/>
    <w:rsid w:val="000C09CE"/>
    <w:rsid w:val="000C0A01"/>
    <w:rsid w:val="000C1034"/>
    <w:rsid w:val="000C17FD"/>
    <w:rsid w:val="000C1B0D"/>
    <w:rsid w:val="000C1B55"/>
    <w:rsid w:val="000C1EC2"/>
    <w:rsid w:val="000C1F7B"/>
    <w:rsid w:val="000C1FDA"/>
    <w:rsid w:val="000C2552"/>
    <w:rsid w:val="000C274E"/>
    <w:rsid w:val="000C27CA"/>
    <w:rsid w:val="000C2834"/>
    <w:rsid w:val="000C2A16"/>
    <w:rsid w:val="000C3AB0"/>
    <w:rsid w:val="000C3C2F"/>
    <w:rsid w:val="000C3CD0"/>
    <w:rsid w:val="000C3D85"/>
    <w:rsid w:val="000C3EB6"/>
    <w:rsid w:val="000C4405"/>
    <w:rsid w:val="000C4C0B"/>
    <w:rsid w:val="000C4F95"/>
    <w:rsid w:val="000C51A7"/>
    <w:rsid w:val="000C5915"/>
    <w:rsid w:val="000C59A9"/>
    <w:rsid w:val="000C5AC0"/>
    <w:rsid w:val="000C5B53"/>
    <w:rsid w:val="000C5DF4"/>
    <w:rsid w:val="000C5E43"/>
    <w:rsid w:val="000C620B"/>
    <w:rsid w:val="000C6591"/>
    <w:rsid w:val="000C65A6"/>
    <w:rsid w:val="000C688D"/>
    <w:rsid w:val="000C6B5A"/>
    <w:rsid w:val="000C75EF"/>
    <w:rsid w:val="000C7640"/>
    <w:rsid w:val="000C766C"/>
    <w:rsid w:val="000C7BA0"/>
    <w:rsid w:val="000C7C74"/>
    <w:rsid w:val="000D0058"/>
    <w:rsid w:val="000D0351"/>
    <w:rsid w:val="000D03E8"/>
    <w:rsid w:val="000D09FF"/>
    <w:rsid w:val="000D0C77"/>
    <w:rsid w:val="000D0FC1"/>
    <w:rsid w:val="000D124E"/>
    <w:rsid w:val="000D1A69"/>
    <w:rsid w:val="000D1DE3"/>
    <w:rsid w:val="000D2635"/>
    <w:rsid w:val="000D26EC"/>
    <w:rsid w:val="000D28FA"/>
    <w:rsid w:val="000D29FC"/>
    <w:rsid w:val="000D2D57"/>
    <w:rsid w:val="000D3625"/>
    <w:rsid w:val="000D3803"/>
    <w:rsid w:val="000D3A23"/>
    <w:rsid w:val="000D41F8"/>
    <w:rsid w:val="000D43FF"/>
    <w:rsid w:val="000D454E"/>
    <w:rsid w:val="000D4B43"/>
    <w:rsid w:val="000D4D3C"/>
    <w:rsid w:val="000D5108"/>
    <w:rsid w:val="000D54C2"/>
    <w:rsid w:val="000D5639"/>
    <w:rsid w:val="000D57AD"/>
    <w:rsid w:val="000D61F4"/>
    <w:rsid w:val="000D627D"/>
    <w:rsid w:val="000D64FF"/>
    <w:rsid w:val="000D668C"/>
    <w:rsid w:val="000D7057"/>
    <w:rsid w:val="000D736A"/>
    <w:rsid w:val="000D7907"/>
    <w:rsid w:val="000E0089"/>
    <w:rsid w:val="000E0741"/>
    <w:rsid w:val="000E07CB"/>
    <w:rsid w:val="000E0D18"/>
    <w:rsid w:val="000E0DB0"/>
    <w:rsid w:val="000E0E9B"/>
    <w:rsid w:val="000E1B72"/>
    <w:rsid w:val="000E1CAD"/>
    <w:rsid w:val="000E1E76"/>
    <w:rsid w:val="000E1F07"/>
    <w:rsid w:val="000E1FDF"/>
    <w:rsid w:val="000E2426"/>
    <w:rsid w:val="000E25C3"/>
    <w:rsid w:val="000E2714"/>
    <w:rsid w:val="000E2970"/>
    <w:rsid w:val="000E2A11"/>
    <w:rsid w:val="000E2BB7"/>
    <w:rsid w:val="000E2DA5"/>
    <w:rsid w:val="000E2ED9"/>
    <w:rsid w:val="000E3139"/>
    <w:rsid w:val="000E3B1C"/>
    <w:rsid w:val="000E3B9C"/>
    <w:rsid w:val="000E3E41"/>
    <w:rsid w:val="000E3EC8"/>
    <w:rsid w:val="000E45F3"/>
    <w:rsid w:val="000E46FD"/>
    <w:rsid w:val="000E4752"/>
    <w:rsid w:val="000E4980"/>
    <w:rsid w:val="000E51D3"/>
    <w:rsid w:val="000E619C"/>
    <w:rsid w:val="000E6891"/>
    <w:rsid w:val="000E6BAA"/>
    <w:rsid w:val="000E711D"/>
    <w:rsid w:val="000E738C"/>
    <w:rsid w:val="000E75F7"/>
    <w:rsid w:val="000E7724"/>
    <w:rsid w:val="000E7967"/>
    <w:rsid w:val="000E7993"/>
    <w:rsid w:val="000E7BDF"/>
    <w:rsid w:val="000E7D41"/>
    <w:rsid w:val="000E7D70"/>
    <w:rsid w:val="000E7FBF"/>
    <w:rsid w:val="000E7FC6"/>
    <w:rsid w:val="000F07EB"/>
    <w:rsid w:val="000F0EBF"/>
    <w:rsid w:val="000F0FB0"/>
    <w:rsid w:val="000F12EB"/>
    <w:rsid w:val="000F27D7"/>
    <w:rsid w:val="000F2A8D"/>
    <w:rsid w:val="000F2C11"/>
    <w:rsid w:val="000F31CF"/>
    <w:rsid w:val="000F3242"/>
    <w:rsid w:val="000F3873"/>
    <w:rsid w:val="000F3881"/>
    <w:rsid w:val="000F3C41"/>
    <w:rsid w:val="000F4457"/>
    <w:rsid w:val="000F46FE"/>
    <w:rsid w:val="000F4897"/>
    <w:rsid w:val="000F5018"/>
    <w:rsid w:val="000F571F"/>
    <w:rsid w:val="000F57A9"/>
    <w:rsid w:val="000F58C3"/>
    <w:rsid w:val="000F5969"/>
    <w:rsid w:val="000F5AC4"/>
    <w:rsid w:val="000F670D"/>
    <w:rsid w:val="000F6A6B"/>
    <w:rsid w:val="000F6ABC"/>
    <w:rsid w:val="000F6DA8"/>
    <w:rsid w:val="000F7237"/>
    <w:rsid w:val="000F74DE"/>
    <w:rsid w:val="000F7618"/>
    <w:rsid w:val="000F787C"/>
    <w:rsid w:val="0010008B"/>
    <w:rsid w:val="001000CB"/>
    <w:rsid w:val="00100409"/>
    <w:rsid w:val="001008B0"/>
    <w:rsid w:val="00100C53"/>
    <w:rsid w:val="00100D6E"/>
    <w:rsid w:val="00100E83"/>
    <w:rsid w:val="00100EF5"/>
    <w:rsid w:val="00100F72"/>
    <w:rsid w:val="00101211"/>
    <w:rsid w:val="001013A1"/>
    <w:rsid w:val="001016FD"/>
    <w:rsid w:val="00101917"/>
    <w:rsid w:val="00101BFA"/>
    <w:rsid w:val="00102389"/>
    <w:rsid w:val="001025BB"/>
    <w:rsid w:val="00102763"/>
    <w:rsid w:val="001028A6"/>
    <w:rsid w:val="00102C32"/>
    <w:rsid w:val="00102E77"/>
    <w:rsid w:val="00102E8C"/>
    <w:rsid w:val="001031AF"/>
    <w:rsid w:val="001032C4"/>
    <w:rsid w:val="0010379D"/>
    <w:rsid w:val="00104189"/>
    <w:rsid w:val="001041CA"/>
    <w:rsid w:val="001042C5"/>
    <w:rsid w:val="00104EF5"/>
    <w:rsid w:val="00104EF9"/>
    <w:rsid w:val="00105135"/>
    <w:rsid w:val="00105401"/>
    <w:rsid w:val="00105434"/>
    <w:rsid w:val="00105706"/>
    <w:rsid w:val="00105836"/>
    <w:rsid w:val="0010599B"/>
    <w:rsid w:val="00105A98"/>
    <w:rsid w:val="00105B16"/>
    <w:rsid w:val="0010613B"/>
    <w:rsid w:val="001062DE"/>
    <w:rsid w:val="001063F3"/>
    <w:rsid w:val="001068A2"/>
    <w:rsid w:val="00106AE6"/>
    <w:rsid w:val="001077A2"/>
    <w:rsid w:val="00107B80"/>
    <w:rsid w:val="00107C44"/>
    <w:rsid w:val="0011034B"/>
    <w:rsid w:val="00110509"/>
    <w:rsid w:val="001107A7"/>
    <w:rsid w:val="001107EA"/>
    <w:rsid w:val="00110C0E"/>
    <w:rsid w:val="0011119B"/>
    <w:rsid w:val="001111C2"/>
    <w:rsid w:val="00111290"/>
    <w:rsid w:val="00111943"/>
    <w:rsid w:val="0011207F"/>
    <w:rsid w:val="0011272E"/>
    <w:rsid w:val="0011276B"/>
    <w:rsid w:val="00112B41"/>
    <w:rsid w:val="00112CC6"/>
    <w:rsid w:val="00112D21"/>
    <w:rsid w:val="0011302C"/>
    <w:rsid w:val="00113139"/>
    <w:rsid w:val="0011340F"/>
    <w:rsid w:val="00113BFA"/>
    <w:rsid w:val="001143CF"/>
    <w:rsid w:val="00114DFE"/>
    <w:rsid w:val="0011500D"/>
    <w:rsid w:val="001151BC"/>
    <w:rsid w:val="001151EB"/>
    <w:rsid w:val="0011587E"/>
    <w:rsid w:val="00115986"/>
    <w:rsid w:val="00115B32"/>
    <w:rsid w:val="00115BDB"/>
    <w:rsid w:val="00116262"/>
    <w:rsid w:val="00116B59"/>
    <w:rsid w:val="00116C83"/>
    <w:rsid w:val="00116F5E"/>
    <w:rsid w:val="001173F7"/>
    <w:rsid w:val="00117B71"/>
    <w:rsid w:val="00117CC5"/>
    <w:rsid w:val="001205A6"/>
    <w:rsid w:val="001209F6"/>
    <w:rsid w:val="00120E9D"/>
    <w:rsid w:val="001215E7"/>
    <w:rsid w:val="00121642"/>
    <w:rsid w:val="001217DE"/>
    <w:rsid w:val="00121B87"/>
    <w:rsid w:val="001227E0"/>
    <w:rsid w:val="0012291C"/>
    <w:rsid w:val="00122C82"/>
    <w:rsid w:val="00122D10"/>
    <w:rsid w:val="00122FA9"/>
    <w:rsid w:val="00123174"/>
    <w:rsid w:val="001231EB"/>
    <w:rsid w:val="001233FF"/>
    <w:rsid w:val="00123476"/>
    <w:rsid w:val="00123536"/>
    <w:rsid w:val="0012365F"/>
    <w:rsid w:val="00123B97"/>
    <w:rsid w:val="00123CFA"/>
    <w:rsid w:val="00123E56"/>
    <w:rsid w:val="001242C4"/>
    <w:rsid w:val="00124B7E"/>
    <w:rsid w:val="00125473"/>
    <w:rsid w:val="00125770"/>
    <w:rsid w:val="00125A2B"/>
    <w:rsid w:val="00125B6F"/>
    <w:rsid w:val="00125BF3"/>
    <w:rsid w:val="00125D5D"/>
    <w:rsid w:val="001265B1"/>
    <w:rsid w:val="00126E43"/>
    <w:rsid w:val="0012700D"/>
    <w:rsid w:val="0012705B"/>
    <w:rsid w:val="001270F8"/>
    <w:rsid w:val="0012732A"/>
    <w:rsid w:val="001276D7"/>
    <w:rsid w:val="00127832"/>
    <w:rsid w:val="00127975"/>
    <w:rsid w:val="00130045"/>
    <w:rsid w:val="00130052"/>
    <w:rsid w:val="001305FC"/>
    <w:rsid w:val="00130785"/>
    <w:rsid w:val="00130932"/>
    <w:rsid w:val="00130B82"/>
    <w:rsid w:val="00130FA5"/>
    <w:rsid w:val="001318BA"/>
    <w:rsid w:val="0013244E"/>
    <w:rsid w:val="00132612"/>
    <w:rsid w:val="00132696"/>
    <w:rsid w:val="0013282F"/>
    <w:rsid w:val="00132FE3"/>
    <w:rsid w:val="0013319A"/>
    <w:rsid w:val="0013322C"/>
    <w:rsid w:val="00133320"/>
    <w:rsid w:val="00134204"/>
    <w:rsid w:val="0013488C"/>
    <w:rsid w:val="00134ABC"/>
    <w:rsid w:val="001354EE"/>
    <w:rsid w:val="001357B2"/>
    <w:rsid w:val="00135973"/>
    <w:rsid w:val="00136408"/>
    <w:rsid w:val="00136E7C"/>
    <w:rsid w:val="001373E8"/>
    <w:rsid w:val="0013751C"/>
    <w:rsid w:val="00140983"/>
    <w:rsid w:val="00140AFD"/>
    <w:rsid w:val="00140E34"/>
    <w:rsid w:val="00141560"/>
    <w:rsid w:val="00141592"/>
    <w:rsid w:val="001420BF"/>
    <w:rsid w:val="00142107"/>
    <w:rsid w:val="00142513"/>
    <w:rsid w:val="001427C3"/>
    <w:rsid w:val="001428F5"/>
    <w:rsid w:val="00142A62"/>
    <w:rsid w:val="00142A7F"/>
    <w:rsid w:val="0014308E"/>
    <w:rsid w:val="00143527"/>
    <w:rsid w:val="0014354C"/>
    <w:rsid w:val="001439F6"/>
    <w:rsid w:val="00143CFE"/>
    <w:rsid w:val="00144309"/>
    <w:rsid w:val="001446E3"/>
    <w:rsid w:val="00144728"/>
    <w:rsid w:val="00144C94"/>
    <w:rsid w:val="001451C6"/>
    <w:rsid w:val="001451F9"/>
    <w:rsid w:val="0014540A"/>
    <w:rsid w:val="00145B96"/>
    <w:rsid w:val="00145E00"/>
    <w:rsid w:val="00145E5A"/>
    <w:rsid w:val="001463E8"/>
    <w:rsid w:val="001465FD"/>
    <w:rsid w:val="001467B9"/>
    <w:rsid w:val="00146996"/>
    <w:rsid w:val="00146B88"/>
    <w:rsid w:val="00146BF4"/>
    <w:rsid w:val="0014777D"/>
    <w:rsid w:val="0014796D"/>
    <w:rsid w:val="001479CC"/>
    <w:rsid w:val="001479D0"/>
    <w:rsid w:val="0015070B"/>
    <w:rsid w:val="00150F62"/>
    <w:rsid w:val="0015112D"/>
    <w:rsid w:val="0015148C"/>
    <w:rsid w:val="0015206C"/>
    <w:rsid w:val="001523A3"/>
    <w:rsid w:val="00152C1B"/>
    <w:rsid w:val="001532AF"/>
    <w:rsid w:val="00153309"/>
    <w:rsid w:val="0015349E"/>
    <w:rsid w:val="00153C14"/>
    <w:rsid w:val="00153C4F"/>
    <w:rsid w:val="001540D6"/>
    <w:rsid w:val="00154178"/>
    <w:rsid w:val="0015464C"/>
    <w:rsid w:val="00154662"/>
    <w:rsid w:val="00154C1B"/>
    <w:rsid w:val="00155429"/>
    <w:rsid w:val="001555B0"/>
    <w:rsid w:val="00155A16"/>
    <w:rsid w:val="00155F5C"/>
    <w:rsid w:val="00155FC9"/>
    <w:rsid w:val="00156137"/>
    <w:rsid w:val="00156538"/>
    <w:rsid w:val="0015653E"/>
    <w:rsid w:val="00156774"/>
    <w:rsid w:val="00156942"/>
    <w:rsid w:val="00156FE0"/>
    <w:rsid w:val="0015741F"/>
    <w:rsid w:val="001576B8"/>
    <w:rsid w:val="001576DA"/>
    <w:rsid w:val="00157A4C"/>
    <w:rsid w:val="00157E92"/>
    <w:rsid w:val="00160573"/>
    <w:rsid w:val="00160E6E"/>
    <w:rsid w:val="0016134B"/>
    <w:rsid w:val="00161379"/>
    <w:rsid w:val="00161879"/>
    <w:rsid w:val="00161922"/>
    <w:rsid w:val="00161B88"/>
    <w:rsid w:val="00162E36"/>
    <w:rsid w:val="00162E69"/>
    <w:rsid w:val="00162FBA"/>
    <w:rsid w:val="001635FB"/>
    <w:rsid w:val="00163796"/>
    <w:rsid w:val="0016397D"/>
    <w:rsid w:val="00163C52"/>
    <w:rsid w:val="00164476"/>
    <w:rsid w:val="001644F3"/>
    <w:rsid w:val="00164564"/>
    <w:rsid w:val="00164B95"/>
    <w:rsid w:val="00164C68"/>
    <w:rsid w:val="00164E01"/>
    <w:rsid w:val="00164E22"/>
    <w:rsid w:val="00165030"/>
    <w:rsid w:val="00165082"/>
    <w:rsid w:val="00165604"/>
    <w:rsid w:val="0016568E"/>
    <w:rsid w:val="00165966"/>
    <w:rsid w:val="00165ABE"/>
    <w:rsid w:val="00165B93"/>
    <w:rsid w:val="00165D8F"/>
    <w:rsid w:val="00165F9D"/>
    <w:rsid w:val="001661C5"/>
    <w:rsid w:val="0016640D"/>
    <w:rsid w:val="00166792"/>
    <w:rsid w:val="00166A34"/>
    <w:rsid w:val="00166EF5"/>
    <w:rsid w:val="0016755F"/>
    <w:rsid w:val="001679B6"/>
    <w:rsid w:val="00167C03"/>
    <w:rsid w:val="00167D0B"/>
    <w:rsid w:val="00167EC0"/>
    <w:rsid w:val="001703E8"/>
    <w:rsid w:val="00171BF8"/>
    <w:rsid w:val="00171C80"/>
    <w:rsid w:val="00171F66"/>
    <w:rsid w:val="001722AA"/>
    <w:rsid w:val="00172399"/>
    <w:rsid w:val="00172632"/>
    <w:rsid w:val="00172B89"/>
    <w:rsid w:val="00173332"/>
    <w:rsid w:val="00173CB8"/>
    <w:rsid w:val="00173D6E"/>
    <w:rsid w:val="001742E9"/>
    <w:rsid w:val="00174584"/>
    <w:rsid w:val="00174DAF"/>
    <w:rsid w:val="00175355"/>
    <w:rsid w:val="00175650"/>
    <w:rsid w:val="00175A18"/>
    <w:rsid w:val="00175A5C"/>
    <w:rsid w:val="00175B8F"/>
    <w:rsid w:val="00175F66"/>
    <w:rsid w:val="001764B2"/>
    <w:rsid w:val="00176531"/>
    <w:rsid w:val="001766CC"/>
    <w:rsid w:val="00177060"/>
    <w:rsid w:val="0017713A"/>
    <w:rsid w:val="00177410"/>
    <w:rsid w:val="001779D7"/>
    <w:rsid w:val="0018019E"/>
    <w:rsid w:val="001801F8"/>
    <w:rsid w:val="001805D6"/>
    <w:rsid w:val="00180716"/>
    <w:rsid w:val="00180770"/>
    <w:rsid w:val="001807FF"/>
    <w:rsid w:val="001808AB"/>
    <w:rsid w:val="00180D29"/>
    <w:rsid w:val="001810DE"/>
    <w:rsid w:val="0018153C"/>
    <w:rsid w:val="00181950"/>
    <w:rsid w:val="00181B3D"/>
    <w:rsid w:val="00181B96"/>
    <w:rsid w:val="00181D16"/>
    <w:rsid w:val="00182167"/>
    <w:rsid w:val="001822D1"/>
    <w:rsid w:val="00182A93"/>
    <w:rsid w:val="00182AED"/>
    <w:rsid w:val="00182ECC"/>
    <w:rsid w:val="00183188"/>
    <w:rsid w:val="0018383F"/>
    <w:rsid w:val="00183D67"/>
    <w:rsid w:val="001840F3"/>
    <w:rsid w:val="0018421A"/>
    <w:rsid w:val="00184A11"/>
    <w:rsid w:val="00185158"/>
    <w:rsid w:val="001852CF"/>
    <w:rsid w:val="001853E0"/>
    <w:rsid w:val="00185428"/>
    <w:rsid w:val="00185478"/>
    <w:rsid w:val="001858AC"/>
    <w:rsid w:val="00185A32"/>
    <w:rsid w:val="00185B0B"/>
    <w:rsid w:val="00185CBC"/>
    <w:rsid w:val="00185D51"/>
    <w:rsid w:val="0018616B"/>
    <w:rsid w:val="001864C0"/>
    <w:rsid w:val="0018669F"/>
    <w:rsid w:val="00186C76"/>
    <w:rsid w:val="00186F5B"/>
    <w:rsid w:val="00187392"/>
    <w:rsid w:val="00187585"/>
    <w:rsid w:val="00187BEE"/>
    <w:rsid w:val="00187C8C"/>
    <w:rsid w:val="00187CF2"/>
    <w:rsid w:val="00187DC8"/>
    <w:rsid w:val="001902B3"/>
    <w:rsid w:val="0019117A"/>
    <w:rsid w:val="00191585"/>
    <w:rsid w:val="00191CD5"/>
    <w:rsid w:val="00192096"/>
    <w:rsid w:val="001920C1"/>
    <w:rsid w:val="001921C1"/>
    <w:rsid w:val="001922B6"/>
    <w:rsid w:val="0019281A"/>
    <w:rsid w:val="00193115"/>
    <w:rsid w:val="0019336F"/>
    <w:rsid w:val="001937C4"/>
    <w:rsid w:val="001938C9"/>
    <w:rsid w:val="00193F97"/>
    <w:rsid w:val="001940BE"/>
    <w:rsid w:val="00194131"/>
    <w:rsid w:val="001942D8"/>
    <w:rsid w:val="00194D78"/>
    <w:rsid w:val="00195160"/>
    <w:rsid w:val="00195D81"/>
    <w:rsid w:val="0019608E"/>
    <w:rsid w:val="001964A0"/>
    <w:rsid w:val="0019670E"/>
    <w:rsid w:val="00197437"/>
    <w:rsid w:val="001974CD"/>
    <w:rsid w:val="00197515"/>
    <w:rsid w:val="0019787C"/>
    <w:rsid w:val="00197C69"/>
    <w:rsid w:val="00197FD0"/>
    <w:rsid w:val="001A017C"/>
    <w:rsid w:val="001A03FD"/>
    <w:rsid w:val="001A0487"/>
    <w:rsid w:val="001A0525"/>
    <w:rsid w:val="001A058D"/>
    <w:rsid w:val="001A0A6A"/>
    <w:rsid w:val="001A0B04"/>
    <w:rsid w:val="001A0E4A"/>
    <w:rsid w:val="001A1170"/>
    <w:rsid w:val="001A138E"/>
    <w:rsid w:val="001A1958"/>
    <w:rsid w:val="001A196B"/>
    <w:rsid w:val="001A1BE0"/>
    <w:rsid w:val="001A1EDF"/>
    <w:rsid w:val="001A2822"/>
    <w:rsid w:val="001A2EAB"/>
    <w:rsid w:val="001A317C"/>
    <w:rsid w:val="001A3862"/>
    <w:rsid w:val="001A3F06"/>
    <w:rsid w:val="001A3F86"/>
    <w:rsid w:val="001A4726"/>
    <w:rsid w:val="001A4E58"/>
    <w:rsid w:val="001A4ECE"/>
    <w:rsid w:val="001A5030"/>
    <w:rsid w:val="001A51FC"/>
    <w:rsid w:val="001A5224"/>
    <w:rsid w:val="001A566F"/>
    <w:rsid w:val="001A5783"/>
    <w:rsid w:val="001A5B1A"/>
    <w:rsid w:val="001A6404"/>
    <w:rsid w:val="001A6850"/>
    <w:rsid w:val="001A6E70"/>
    <w:rsid w:val="001A6EC8"/>
    <w:rsid w:val="001A74F7"/>
    <w:rsid w:val="001A7A25"/>
    <w:rsid w:val="001A7DC2"/>
    <w:rsid w:val="001B0444"/>
    <w:rsid w:val="001B05F6"/>
    <w:rsid w:val="001B063F"/>
    <w:rsid w:val="001B0646"/>
    <w:rsid w:val="001B1726"/>
    <w:rsid w:val="001B1889"/>
    <w:rsid w:val="001B19DC"/>
    <w:rsid w:val="001B1B5A"/>
    <w:rsid w:val="001B2029"/>
    <w:rsid w:val="001B220A"/>
    <w:rsid w:val="001B2618"/>
    <w:rsid w:val="001B2727"/>
    <w:rsid w:val="001B286F"/>
    <w:rsid w:val="001B29E7"/>
    <w:rsid w:val="001B2C05"/>
    <w:rsid w:val="001B2EC7"/>
    <w:rsid w:val="001B32F7"/>
    <w:rsid w:val="001B32FC"/>
    <w:rsid w:val="001B4002"/>
    <w:rsid w:val="001B425F"/>
    <w:rsid w:val="001B4ACB"/>
    <w:rsid w:val="001B5B36"/>
    <w:rsid w:val="001B5CB4"/>
    <w:rsid w:val="001B6CE7"/>
    <w:rsid w:val="001B7411"/>
    <w:rsid w:val="001B77AA"/>
    <w:rsid w:val="001C0A70"/>
    <w:rsid w:val="001C0B23"/>
    <w:rsid w:val="001C0D9F"/>
    <w:rsid w:val="001C11FE"/>
    <w:rsid w:val="001C145C"/>
    <w:rsid w:val="001C259E"/>
    <w:rsid w:val="001C25E3"/>
    <w:rsid w:val="001C26FB"/>
    <w:rsid w:val="001C2BC7"/>
    <w:rsid w:val="001C3383"/>
    <w:rsid w:val="001C3425"/>
    <w:rsid w:val="001C4434"/>
    <w:rsid w:val="001C471E"/>
    <w:rsid w:val="001C484F"/>
    <w:rsid w:val="001C5220"/>
    <w:rsid w:val="001C56E2"/>
    <w:rsid w:val="001C5831"/>
    <w:rsid w:val="001C5A80"/>
    <w:rsid w:val="001C5AE6"/>
    <w:rsid w:val="001C63E3"/>
    <w:rsid w:val="001C6DA8"/>
    <w:rsid w:val="001C7038"/>
    <w:rsid w:val="001C77BE"/>
    <w:rsid w:val="001C7840"/>
    <w:rsid w:val="001C78EF"/>
    <w:rsid w:val="001C7B39"/>
    <w:rsid w:val="001C7E7A"/>
    <w:rsid w:val="001D00BE"/>
    <w:rsid w:val="001D0143"/>
    <w:rsid w:val="001D06D0"/>
    <w:rsid w:val="001D08A5"/>
    <w:rsid w:val="001D08D0"/>
    <w:rsid w:val="001D0A62"/>
    <w:rsid w:val="001D0B93"/>
    <w:rsid w:val="001D1100"/>
    <w:rsid w:val="001D14CC"/>
    <w:rsid w:val="001D2304"/>
    <w:rsid w:val="001D29D3"/>
    <w:rsid w:val="001D351C"/>
    <w:rsid w:val="001D44DF"/>
    <w:rsid w:val="001D453C"/>
    <w:rsid w:val="001D4666"/>
    <w:rsid w:val="001D489B"/>
    <w:rsid w:val="001D48E3"/>
    <w:rsid w:val="001D5658"/>
    <w:rsid w:val="001D5850"/>
    <w:rsid w:val="001D59E3"/>
    <w:rsid w:val="001D5AE5"/>
    <w:rsid w:val="001D5AF6"/>
    <w:rsid w:val="001D5EA5"/>
    <w:rsid w:val="001D6191"/>
    <w:rsid w:val="001D620E"/>
    <w:rsid w:val="001D6303"/>
    <w:rsid w:val="001D64EF"/>
    <w:rsid w:val="001D6637"/>
    <w:rsid w:val="001D6645"/>
    <w:rsid w:val="001D682F"/>
    <w:rsid w:val="001D6EE9"/>
    <w:rsid w:val="001D719B"/>
    <w:rsid w:val="001D723E"/>
    <w:rsid w:val="001D744D"/>
    <w:rsid w:val="001D7699"/>
    <w:rsid w:val="001D794A"/>
    <w:rsid w:val="001D7F93"/>
    <w:rsid w:val="001E014E"/>
    <w:rsid w:val="001E0AA3"/>
    <w:rsid w:val="001E0FC4"/>
    <w:rsid w:val="001E1B6E"/>
    <w:rsid w:val="001E1F24"/>
    <w:rsid w:val="001E2007"/>
    <w:rsid w:val="001E20C3"/>
    <w:rsid w:val="001E20CC"/>
    <w:rsid w:val="001E20EF"/>
    <w:rsid w:val="001E22AD"/>
    <w:rsid w:val="001E24CF"/>
    <w:rsid w:val="001E2727"/>
    <w:rsid w:val="001E27C9"/>
    <w:rsid w:val="001E27D1"/>
    <w:rsid w:val="001E2A43"/>
    <w:rsid w:val="001E2A69"/>
    <w:rsid w:val="001E329F"/>
    <w:rsid w:val="001E3AD9"/>
    <w:rsid w:val="001E403B"/>
    <w:rsid w:val="001E468A"/>
    <w:rsid w:val="001E46E4"/>
    <w:rsid w:val="001E4FE5"/>
    <w:rsid w:val="001E53A8"/>
    <w:rsid w:val="001E56D0"/>
    <w:rsid w:val="001E5786"/>
    <w:rsid w:val="001E5C35"/>
    <w:rsid w:val="001E5CDB"/>
    <w:rsid w:val="001E5F30"/>
    <w:rsid w:val="001E64C2"/>
    <w:rsid w:val="001E658C"/>
    <w:rsid w:val="001E6E4C"/>
    <w:rsid w:val="001E76DD"/>
    <w:rsid w:val="001E7778"/>
    <w:rsid w:val="001E7A2E"/>
    <w:rsid w:val="001F00E2"/>
    <w:rsid w:val="001F02FC"/>
    <w:rsid w:val="001F076D"/>
    <w:rsid w:val="001F099E"/>
    <w:rsid w:val="001F0A05"/>
    <w:rsid w:val="001F0A30"/>
    <w:rsid w:val="001F0C25"/>
    <w:rsid w:val="001F0DB7"/>
    <w:rsid w:val="001F0DE6"/>
    <w:rsid w:val="001F0E77"/>
    <w:rsid w:val="001F1047"/>
    <w:rsid w:val="001F14CA"/>
    <w:rsid w:val="001F18DB"/>
    <w:rsid w:val="001F1929"/>
    <w:rsid w:val="001F1BEC"/>
    <w:rsid w:val="001F2356"/>
    <w:rsid w:val="001F2E9C"/>
    <w:rsid w:val="001F3409"/>
    <w:rsid w:val="001F3551"/>
    <w:rsid w:val="001F38A1"/>
    <w:rsid w:val="001F3B0C"/>
    <w:rsid w:val="001F3BAE"/>
    <w:rsid w:val="001F3D46"/>
    <w:rsid w:val="001F44F1"/>
    <w:rsid w:val="001F48E0"/>
    <w:rsid w:val="001F4C87"/>
    <w:rsid w:val="001F5271"/>
    <w:rsid w:val="001F5396"/>
    <w:rsid w:val="001F53B6"/>
    <w:rsid w:val="001F59AD"/>
    <w:rsid w:val="001F5E0F"/>
    <w:rsid w:val="001F6054"/>
    <w:rsid w:val="001F6390"/>
    <w:rsid w:val="001F7094"/>
    <w:rsid w:val="001F712D"/>
    <w:rsid w:val="001F7148"/>
    <w:rsid w:val="001F752D"/>
    <w:rsid w:val="00200350"/>
    <w:rsid w:val="0020050A"/>
    <w:rsid w:val="002005E6"/>
    <w:rsid w:val="00200BA7"/>
    <w:rsid w:val="00200DC5"/>
    <w:rsid w:val="00201024"/>
    <w:rsid w:val="002013C1"/>
    <w:rsid w:val="0020148E"/>
    <w:rsid w:val="00201A1E"/>
    <w:rsid w:val="00201BA6"/>
    <w:rsid w:val="00201C93"/>
    <w:rsid w:val="0020209B"/>
    <w:rsid w:val="00202A77"/>
    <w:rsid w:val="00202B8E"/>
    <w:rsid w:val="002038A5"/>
    <w:rsid w:val="00203AE8"/>
    <w:rsid w:val="00203D5A"/>
    <w:rsid w:val="00203EA8"/>
    <w:rsid w:val="00203EC0"/>
    <w:rsid w:val="00204471"/>
    <w:rsid w:val="0020455F"/>
    <w:rsid w:val="0020489D"/>
    <w:rsid w:val="00204C67"/>
    <w:rsid w:val="00204E74"/>
    <w:rsid w:val="00205194"/>
    <w:rsid w:val="00205607"/>
    <w:rsid w:val="002059F2"/>
    <w:rsid w:val="0020611C"/>
    <w:rsid w:val="00206BAE"/>
    <w:rsid w:val="00206D15"/>
    <w:rsid w:val="00206F80"/>
    <w:rsid w:val="00206FBF"/>
    <w:rsid w:val="00207318"/>
    <w:rsid w:val="002073C1"/>
    <w:rsid w:val="002078F6"/>
    <w:rsid w:val="00207DFE"/>
    <w:rsid w:val="00207F9C"/>
    <w:rsid w:val="00210D12"/>
    <w:rsid w:val="00211319"/>
    <w:rsid w:val="002116F3"/>
    <w:rsid w:val="00211900"/>
    <w:rsid w:val="0021253F"/>
    <w:rsid w:val="0021271D"/>
    <w:rsid w:val="00212B35"/>
    <w:rsid w:val="00212BFC"/>
    <w:rsid w:val="00212D6A"/>
    <w:rsid w:val="002133A8"/>
    <w:rsid w:val="00213703"/>
    <w:rsid w:val="00213C10"/>
    <w:rsid w:val="00213DAB"/>
    <w:rsid w:val="00214142"/>
    <w:rsid w:val="00215450"/>
    <w:rsid w:val="00215508"/>
    <w:rsid w:val="002156DB"/>
    <w:rsid w:val="00215745"/>
    <w:rsid w:val="002157A3"/>
    <w:rsid w:val="0021593B"/>
    <w:rsid w:val="00215D3C"/>
    <w:rsid w:val="002160C9"/>
    <w:rsid w:val="00216809"/>
    <w:rsid w:val="0021685E"/>
    <w:rsid w:val="00217BFE"/>
    <w:rsid w:val="002200C6"/>
    <w:rsid w:val="00220924"/>
    <w:rsid w:val="002209BE"/>
    <w:rsid w:val="00220CDB"/>
    <w:rsid w:val="00220EC5"/>
    <w:rsid w:val="00220F59"/>
    <w:rsid w:val="00220F70"/>
    <w:rsid w:val="002211F9"/>
    <w:rsid w:val="002215F4"/>
    <w:rsid w:val="002218FC"/>
    <w:rsid w:val="00221A0C"/>
    <w:rsid w:val="00221D26"/>
    <w:rsid w:val="00221E09"/>
    <w:rsid w:val="0022217E"/>
    <w:rsid w:val="00222509"/>
    <w:rsid w:val="002227A8"/>
    <w:rsid w:val="002227C9"/>
    <w:rsid w:val="002227F7"/>
    <w:rsid w:val="00222AC4"/>
    <w:rsid w:val="00222D9C"/>
    <w:rsid w:val="00222FC4"/>
    <w:rsid w:val="002231BD"/>
    <w:rsid w:val="00223743"/>
    <w:rsid w:val="0022390C"/>
    <w:rsid w:val="0022399E"/>
    <w:rsid w:val="00223E63"/>
    <w:rsid w:val="00224476"/>
    <w:rsid w:val="00224D11"/>
    <w:rsid w:val="00225522"/>
    <w:rsid w:val="002256FB"/>
    <w:rsid w:val="00225A2A"/>
    <w:rsid w:val="00225C59"/>
    <w:rsid w:val="0022606A"/>
    <w:rsid w:val="0022609D"/>
    <w:rsid w:val="002263BA"/>
    <w:rsid w:val="00226508"/>
    <w:rsid w:val="0022665D"/>
    <w:rsid w:val="00227068"/>
    <w:rsid w:val="00227B13"/>
    <w:rsid w:val="00227EE3"/>
    <w:rsid w:val="002307FC"/>
    <w:rsid w:val="00230928"/>
    <w:rsid w:val="002309CB"/>
    <w:rsid w:val="002311F8"/>
    <w:rsid w:val="00231C5F"/>
    <w:rsid w:val="002322AA"/>
    <w:rsid w:val="002328C1"/>
    <w:rsid w:val="00232FF0"/>
    <w:rsid w:val="002330BE"/>
    <w:rsid w:val="0023317E"/>
    <w:rsid w:val="002334F3"/>
    <w:rsid w:val="002334F7"/>
    <w:rsid w:val="00233532"/>
    <w:rsid w:val="0023375F"/>
    <w:rsid w:val="002338E9"/>
    <w:rsid w:val="0023393C"/>
    <w:rsid w:val="00233B95"/>
    <w:rsid w:val="00233CB7"/>
    <w:rsid w:val="002345C8"/>
    <w:rsid w:val="002348AA"/>
    <w:rsid w:val="00234B4B"/>
    <w:rsid w:val="00234C2A"/>
    <w:rsid w:val="00234EF1"/>
    <w:rsid w:val="002350FB"/>
    <w:rsid w:val="002352F4"/>
    <w:rsid w:val="0023532D"/>
    <w:rsid w:val="00235442"/>
    <w:rsid w:val="002354AA"/>
    <w:rsid w:val="002356B5"/>
    <w:rsid w:val="002358F9"/>
    <w:rsid w:val="0023592E"/>
    <w:rsid w:val="002359D5"/>
    <w:rsid w:val="00235B43"/>
    <w:rsid w:val="00235CAA"/>
    <w:rsid w:val="00235DBF"/>
    <w:rsid w:val="00235FD9"/>
    <w:rsid w:val="00236075"/>
    <w:rsid w:val="002360BF"/>
    <w:rsid w:val="002362EE"/>
    <w:rsid w:val="00236892"/>
    <w:rsid w:val="0023760E"/>
    <w:rsid w:val="00240304"/>
    <w:rsid w:val="00240A97"/>
    <w:rsid w:val="00240AC0"/>
    <w:rsid w:val="00240C16"/>
    <w:rsid w:val="00240F50"/>
    <w:rsid w:val="00241094"/>
    <w:rsid w:val="00241488"/>
    <w:rsid w:val="002419CA"/>
    <w:rsid w:val="00241C6B"/>
    <w:rsid w:val="00241DEC"/>
    <w:rsid w:val="00241F68"/>
    <w:rsid w:val="002422D7"/>
    <w:rsid w:val="002423D5"/>
    <w:rsid w:val="00242A65"/>
    <w:rsid w:val="0024362E"/>
    <w:rsid w:val="00243689"/>
    <w:rsid w:val="002439B4"/>
    <w:rsid w:val="00243DAB"/>
    <w:rsid w:val="00243E94"/>
    <w:rsid w:val="00243EFD"/>
    <w:rsid w:val="00243F75"/>
    <w:rsid w:val="002443DA"/>
    <w:rsid w:val="00244911"/>
    <w:rsid w:val="00244A4D"/>
    <w:rsid w:val="00244A93"/>
    <w:rsid w:val="00244B2B"/>
    <w:rsid w:val="00245388"/>
    <w:rsid w:val="00245481"/>
    <w:rsid w:val="00245695"/>
    <w:rsid w:val="0024588A"/>
    <w:rsid w:val="002459B3"/>
    <w:rsid w:val="002459FB"/>
    <w:rsid w:val="00245B21"/>
    <w:rsid w:val="00245E86"/>
    <w:rsid w:val="002461A0"/>
    <w:rsid w:val="00246616"/>
    <w:rsid w:val="002467AF"/>
    <w:rsid w:val="00246C1E"/>
    <w:rsid w:val="00246CEA"/>
    <w:rsid w:val="00247101"/>
    <w:rsid w:val="002471BC"/>
    <w:rsid w:val="0024748B"/>
    <w:rsid w:val="00247835"/>
    <w:rsid w:val="00247DAA"/>
    <w:rsid w:val="00247E3C"/>
    <w:rsid w:val="002503F3"/>
    <w:rsid w:val="0025047C"/>
    <w:rsid w:val="00251022"/>
    <w:rsid w:val="002514A2"/>
    <w:rsid w:val="00251588"/>
    <w:rsid w:val="002516A7"/>
    <w:rsid w:val="00251909"/>
    <w:rsid w:val="0025206F"/>
    <w:rsid w:val="00252895"/>
    <w:rsid w:val="00252A0B"/>
    <w:rsid w:val="00252A38"/>
    <w:rsid w:val="00252A92"/>
    <w:rsid w:val="00252BAD"/>
    <w:rsid w:val="00253D43"/>
    <w:rsid w:val="00253EF1"/>
    <w:rsid w:val="00254097"/>
    <w:rsid w:val="002540BE"/>
    <w:rsid w:val="002540CB"/>
    <w:rsid w:val="0025451C"/>
    <w:rsid w:val="00254905"/>
    <w:rsid w:val="00254931"/>
    <w:rsid w:val="00254A1B"/>
    <w:rsid w:val="00255151"/>
    <w:rsid w:val="00255483"/>
    <w:rsid w:val="00255896"/>
    <w:rsid w:val="00255A00"/>
    <w:rsid w:val="002560F6"/>
    <w:rsid w:val="00256988"/>
    <w:rsid w:val="0025701D"/>
    <w:rsid w:val="002577A2"/>
    <w:rsid w:val="002577E5"/>
    <w:rsid w:val="00257956"/>
    <w:rsid w:val="00257BF6"/>
    <w:rsid w:val="00257E40"/>
    <w:rsid w:val="0026009E"/>
    <w:rsid w:val="00260187"/>
    <w:rsid w:val="00260872"/>
    <w:rsid w:val="0026091F"/>
    <w:rsid w:val="002609DA"/>
    <w:rsid w:val="00260CDF"/>
    <w:rsid w:val="00260D98"/>
    <w:rsid w:val="002613CF"/>
    <w:rsid w:val="00261593"/>
    <w:rsid w:val="002617C1"/>
    <w:rsid w:val="00261A20"/>
    <w:rsid w:val="00261A8C"/>
    <w:rsid w:val="00261EB1"/>
    <w:rsid w:val="00262261"/>
    <w:rsid w:val="00262692"/>
    <w:rsid w:val="002626C9"/>
    <w:rsid w:val="00262ACA"/>
    <w:rsid w:val="00262CC5"/>
    <w:rsid w:val="00263184"/>
    <w:rsid w:val="00263201"/>
    <w:rsid w:val="002637D3"/>
    <w:rsid w:val="002642AF"/>
    <w:rsid w:val="002645FB"/>
    <w:rsid w:val="0026464F"/>
    <w:rsid w:val="002646DD"/>
    <w:rsid w:val="00264854"/>
    <w:rsid w:val="002649EA"/>
    <w:rsid w:val="0026504B"/>
    <w:rsid w:val="00265985"/>
    <w:rsid w:val="00265DCE"/>
    <w:rsid w:val="002660D1"/>
    <w:rsid w:val="002662FC"/>
    <w:rsid w:val="00266355"/>
    <w:rsid w:val="00266427"/>
    <w:rsid w:val="00266824"/>
    <w:rsid w:val="002669E0"/>
    <w:rsid w:val="002669F4"/>
    <w:rsid w:val="00266ABC"/>
    <w:rsid w:val="00266B93"/>
    <w:rsid w:val="00266F3E"/>
    <w:rsid w:val="0026736E"/>
    <w:rsid w:val="0026758A"/>
    <w:rsid w:val="00267650"/>
    <w:rsid w:val="002677F4"/>
    <w:rsid w:val="00267A55"/>
    <w:rsid w:val="00267D7A"/>
    <w:rsid w:val="0027048B"/>
    <w:rsid w:val="00270A18"/>
    <w:rsid w:val="00270E1D"/>
    <w:rsid w:val="00270ECA"/>
    <w:rsid w:val="00270F8F"/>
    <w:rsid w:val="00271056"/>
    <w:rsid w:val="002711D4"/>
    <w:rsid w:val="0027144E"/>
    <w:rsid w:val="002716DC"/>
    <w:rsid w:val="002716DD"/>
    <w:rsid w:val="00271CE5"/>
    <w:rsid w:val="0027259B"/>
    <w:rsid w:val="002725EA"/>
    <w:rsid w:val="00272B60"/>
    <w:rsid w:val="00272D1F"/>
    <w:rsid w:val="00272D6F"/>
    <w:rsid w:val="00272E75"/>
    <w:rsid w:val="00272FCD"/>
    <w:rsid w:val="002734B0"/>
    <w:rsid w:val="0027353A"/>
    <w:rsid w:val="00273623"/>
    <w:rsid w:val="0027363E"/>
    <w:rsid w:val="0027381B"/>
    <w:rsid w:val="0027381E"/>
    <w:rsid w:val="00273D5C"/>
    <w:rsid w:val="00274220"/>
    <w:rsid w:val="0027433B"/>
    <w:rsid w:val="00274E9D"/>
    <w:rsid w:val="002757C5"/>
    <w:rsid w:val="00275903"/>
    <w:rsid w:val="00275EF3"/>
    <w:rsid w:val="00276021"/>
    <w:rsid w:val="002761CE"/>
    <w:rsid w:val="00276446"/>
    <w:rsid w:val="002764C5"/>
    <w:rsid w:val="00276D6E"/>
    <w:rsid w:val="00276DEF"/>
    <w:rsid w:val="002773B9"/>
    <w:rsid w:val="00277479"/>
    <w:rsid w:val="00277773"/>
    <w:rsid w:val="00277A6D"/>
    <w:rsid w:val="00277DF8"/>
    <w:rsid w:val="00277E84"/>
    <w:rsid w:val="0028036D"/>
    <w:rsid w:val="002809F8"/>
    <w:rsid w:val="00280DFD"/>
    <w:rsid w:val="00281202"/>
    <w:rsid w:val="00281441"/>
    <w:rsid w:val="00281EE2"/>
    <w:rsid w:val="00282020"/>
    <w:rsid w:val="0028219D"/>
    <w:rsid w:val="00282735"/>
    <w:rsid w:val="0028297C"/>
    <w:rsid w:val="00282994"/>
    <w:rsid w:val="00282A74"/>
    <w:rsid w:val="00282AD9"/>
    <w:rsid w:val="00282C39"/>
    <w:rsid w:val="002836D3"/>
    <w:rsid w:val="00283CF9"/>
    <w:rsid w:val="002841C3"/>
    <w:rsid w:val="0028437F"/>
    <w:rsid w:val="0028461A"/>
    <w:rsid w:val="0028468C"/>
    <w:rsid w:val="00284AE0"/>
    <w:rsid w:val="00284BA5"/>
    <w:rsid w:val="00284DC3"/>
    <w:rsid w:val="00284E91"/>
    <w:rsid w:val="002850D2"/>
    <w:rsid w:val="00285512"/>
    <w:rsid w:val="00285C0D"/>
    <w:rsid w:val="00285CDF"/>
    <w:rsid w:val="00286149"/>
    <w:rsid w:val="00286690"/>
    <w:rsid w:val="00287692"/>
    <w:rsid w:val="002876F9"/>
    <w:rsid w:val="00287E7E"/>
    <w:rsid w:val="00287FB9"/>
    <w:rsid w:val="002900BB"/>
    <w:rsid w:val="0029068D"/>
    <w:rsid w:val="00290FE6"/>
    <w:rsid w:val="00291364"/>
    <w:rsid w:val="00292123"/>
    <w:rsid w:val="00292401"/>
    <w:rsid w:val="002925A9"/>
    <w:rsid w:val="00292741"/>
    <w:rsid w:val="00292789"/>
    <w:rsid w:val="002927AA"/>
    <w:rsid w:val="00292AAE"/>
    <w:rsid w:val="0029337D"/>
    <w:rsid w:val="00293653"/>
    <w:rsid w:val="002937D0"/>
    <w:rsid w:val="002938AB"/>
    <w:rsid w:val="0029395C"/>
    <w:rsid w:val="00293D6D"/>
    <w:rsid w:val="00293EB8"/>
    <w:rsid w:val="00293F1F"/>
    <w:rsid w:val="00293F66"/>
    <w:rsid w:val="00294940"/>
    <w:rsid w:val="00294EE3"/>
    <w:rsid w:val="0029510C"/>
    <w:rsid w:val="00295365"/>
    <w:rsid w:val="00295383"/>
    <w:rsid w:val="00296157"/>
    <w:rsid w:val="0029635F"/>
    <w:rsid w:val="00296A3B"/>
    <w:rsid w:val="0029716B"/>
    <w:rsid w:val="00297891"/>
    <w:rsid w:val="00297896"/>
    <w:rsid w:val="00297AC9"/>
    <w:rsid w:val="00297D0B"/>
    <w:rsid w:val="00297EB9"/>
    <w:rsid w:val="002A075A"/>
    <w:rsid w:val="002A0CC3"/>
    <w:rsid w:val="002A0D09"/>
    <w:rsid w:val="002A0D4D"/>
    <w:rsid w:val="002A1902"/>
    <w:rsid w:val="002A19D1"/>
    <w:rsid w:val="002A237E"/>
    <w:rsid w:val="002A2BA7"/>
    <w:rsid w:val="002A2CFF"/>
    <w:rsid w:val="002A3632"/>
    <w:rsid w:val="002A38A6"/>
    <w:rsid w:val="002A3920"/>
    <w:rsid w:val="002A3C43"/>
    <w:rsid w:val="002A3E52"/>
    <w:rsid w:val="002A3FAB"/>
    <w:rsid w:val="002A45BD"/>
    <w:rsid w:val="002A4A2E"/>
    <w:rsid w:val="002A4BAB"/>
    <w:rsid w:val="002A4F12"/>
    <w:rsid w:val="002A4FEC"/>
    <w:rsid w:val="002A525A"/>
    <w:rsid w:val="002A56B0"/>
    <w:rsid w:val="002A61A4"/>
    <w:rsid w:val="002A6402"/>
    <w:rsid w:val="002A6830"/>
    <w:rsid w:val="002A6F11"/>
    <w:rsid w:val="002A703A"/>
    <w:rsid w:val="002A72CF"/>
    <w:rsid w:val="002A7505"/>
    <w:rsid w:val="002A76B3"/>
    <w:rsid w:val="002A7821"/>
    <w:rsid w:val="002A7A39"/>
    <w:rsid w:val="002B014A"/>
    <w:rsid w:val="002B08D7"/>
    <w:rsid w:val="002B0B1D"/>
    <w:rsid w:val="002B0CFA"/>
    <w:rsid w:val="002B174A"/>
    <w:rsid w:val="002B19C3"/>
    <w:rsid w:val="002B200A"/>
    <w:rsid w:val="002B2849"/>
    <w:rsid w:val="002B296B"/>
    <w:rsid w:val="002B307C"/>
    <w:rsid w:val="002B33D9"/>
    <w:rsid w:val="002B35D8"/>
    <w:rsid w:val="002B3748"/>
    <w:rsid w:val="002B399D"/>
    <w:rsid w:val="002B44D3"/>
    <w:rsid w:val="002B46F1"/>
    <w:rsid w:val="002B5244"/>
    <w:rsid w:val="002B5420"/>
    <w:rsid w:val="002B5506"/>
    <w:rsid w:val="002B55CD"/>
    <w:rsid w:val="002B5C7D"/>
    <w:rsid w:val="002B5CF6"/>
    <w:rsid w:val="002B604A"/>
    <w:rsid w:val="002B66ED"/>
    <w:rsid w:val="002B66FC"/>
    <w:rsid w:val="002B6B28"/>
    <w:rsid w:val="002B7015"/>
    <w:rsid w:val="002C0165"/>
    <w:rsid w:val="002C0363"/>
    <w:rsid w:val="002C05E2"/>
    <w:rsid w:val="002C07C1"/>
    <w:rsid w:val="002C083A"/>
    <w:rsid w:val="002C0846"/>
    <w:rsid w:val="002C0859"/>
    <w:rsid w:val="002C0BE2"/>
    <w:rsid w:val="002C0C90"/>
    <w:rsid w:val="002C1ADB"/>
    <w:rsid w:val="002C1BFF"/>
    <w:rsid w:val="002C2093"/>
    <w:rsid w:val="002C22B4"/>
    <w:rsid w:val="002C310E"/>
    <w:rsid w:val="002C3484"/>
    <w:rsid w:val="002C3C25"/>
    <w:rsid w:val="002C48B9"/>
    <w:rsid w:val="002C4EC7"/>
    <w:rsid w:val="002C548C"/>
    <w:rsid w:val="002C5954"/>
    <w:rsid w:val="002C6173"/>
    <w:rsid w:val="002C6393"/>
    <w:rsid w:val="002C68A7"/>
    <w:rsid w:val="002C78BD"/>
    <w:rsid w:val="002C7BA5"/>
    <w:rsid w:val="002D0258"/>
    <w:rsid w:val="002D0380"/>
    <w:rsid w:val="002D0884"/>
    <w:rsid w:val="002D096C"/>
    <w:rsid w:val="002D0E0C"/>
    <w:rsid w:val="002D0FA7"/>
    <w:rsid w:val="002D119A"/>
    <w:rsid w:val="002D157E"/>
    <w:rsid w:val="002D16DC"/>
    <w:rsid w:val="002D19A4"/>
    <w:rsid w:val="002D1B94"/>
    <w:rsid w:val="002D1E77"/>
    <w:rsid w:val="002D1F5E"/>
    <w:rsid w:val="002D22BC"/>
    <w:rsid w:val="002D26A5"/>
    <w:rsid w:val="002D2B9F"/>
    <w:rsid w:val="002D2D66"/>
    <w:rsid w:val="002D33F2"/>
    <w:rsid w:val="002D354A"/>
    <w:rsid w:val="002D375B"/>
    <w:rsid w:val="002D3886"/>
    <w:rsid w:val="002D3B6A"/>
    <w:rsid w:val="002D3C92"/>
    <w:rsid w:val="002D3FA5"/>
    <w:rsid w:val="002D436A"/>
    <w:rsid w:val="002D440C"/>
    <w:rsid w:val="002D465A"/>
    <w:rsid w:val="002D473D"/>
    <w:rsid w:val="002D4B22"/>
    <w:rsid w:val="002D4F66"/>
    <w:rsid w:val="002D52E3"/>
    <w:rsid w:val="002D5871"/>
    <w:rsid w:val="002D58F6"/>
    <w:rsid w:val="002D5D2B"/>
    <w:rsid w:val="002D5E1F"/>
    <w:rsid w:val="002D63B4"/>
    <w:rsid w:val="002D6A06"/>
    <w:rsid w:val="002D721D"/>
    <w:rsid w:val="002D7C99"/>
    <w:rsid w:val="002E03BC"/>
    <w:rsid w:val="002E06FC"/>
    <w:rsid w:val="002E07AC"/>
    <w:rsid w:val="002E091E"/>
    <w:rsid w:val="002E097F"/>
    <w:rsid w:val="002E0BC4"/>
    <w:rsid w:val="002E0C24"/>
    <w:rsid w:val="002E0F91"/>
    <w:rsid w:val="002E150A"/>
    <w:rsid w:val="002E15EF"/>
    <w:rsid w:val="002E15F0"/>
    <w:rsid w:val="002E1635"/>
    <w:rsid w:val="002E176D"/>
    <w:rsid w:val="002E1C95"/>
    <w:rsid w:val="002E3A7B"/>
    <w:rsid w:val="002E3B31"/>
    <w:rsid w:val="002E4502"/>
    <w:rsid w:val="002E4642"/>
    <w:rsid w:val="002E4C7B"/>
    <w:rsid w:val="002E4E1F"/>
    <w:rsid w:val="002E4EE9"/>
    <w:rsid w:val="002E5143"/>
    <w:rsid w:val="002E5732"/>
    <w:rsid w:val="002E5CA5"/>
    <w:rsid w:val="002E5D58"/>
    <w:rsid w:val="002E5F77"/>
    <w:rsid w:val="002E65DD"/>
    <w:rsid w:val="002E6618"/>
    <w:rsid w:val="002E673C"/>
    <w:rsid w:val="002E6944"/>
    <w:rsid w:val="002E6A13"/>
    <w:rsid w:val="002E6A1A"/>
    <w:rsid w:val="002E6DB3"/>
    <w:rsid w:val="002E6F36"/>
    <w:rsid w:val="002E6F92"/>
    <w:rsid w:val="002E7904"/>
    <w:rsid w:val="002E79DD"/>
    <w:rsid w:val="002E7A21"/>
    <w:rsid w:val="002E7F3B"/>
    <w:rsid w:val="002F035D"/>
    <w:rsid w:val="002F03AE"/>
    <w:rsid w:val="002F04E2"/>
    <w:rsid w:val="002F0733"/>
    <w:rsid w:val="002F093E"/>
    <w:rsid w:val="002F0EF8"/>
    <w:rsid w:val="002F10B7"/>
    <w:rsid w:val="002F10F6"/>
    <w:rsid w:val="002F1117"/>
    <w:rsid w:val="002F12FF"/>
    <w:rsid w:val="002F13C7"/>
    <w:rsid w:val="002F13F2"/>
    <w:rsid w:val="002F1D9B"/>
    <w:rsid w:val="002F1ED4"/>
    <w:rsid w:val="002F209F"/>
    <w:rsid w:val="002F2110"/>
    <w:rsid w:val="002F3501"/>
    <w:rsid w:val="002F3661"/>
    <w:rsid w:val="002F439A"/>
    <w:rsid w:val="002F479D"/>
    <w:rsid w:val="002F4821"/>
    <w:rsid w:val="002F4A51"/>
    <w:rsid w:val="002F550E"/>
    <w:rsid w:val="002F562A"/>
    <w:rsid w:val="002F5E4E"/>
    <w:rsid w:val="002F6796"/>
    <w:rsid w:val="002F67B2"/>
    <w:rsid w:val="002F72E6"/>
    <w:rsid w:val="002F7344"/>
    <w:rsid w:val="002F7A38"/>
    <w:rsid w:val="002F7A8D"/>
    <w:rsid w:val="002F7C5D"/>
    <w:rsid w:val="002F7FCF"/>
    <w:rsid w:val="0030098D"/>
    <w:rsid w:val="003019FE"/>
    <w:rsid w:val="00301A55"/>
    <w:rsid w:val="00301DE7"/>
    <w:rsid w:val="0030217B"/>
    <w:rsid w:val="0030223F"/>
    <w:rsid w:val="003028C5"/>
    <w:rsid w:val="0030294C"/>
    <w:rsid w:val="0030333A"/>
    <w:rsid w:val="003034F8"/>
    <w:rsid w:val="00303871"/>
    <w:rsid w:val="003039AF"/>
    <w:rsid w:val="00303CAF"/>
    <w:rsid w:val="0030432B"/>
    <w:rsid w:val="00304474"/>
    <w:rsid w:val="003045E0"/>
    <w:rsid w:val="00304DBA"/>
    <w:rsid w:val="00304E0B"/>
    <w:rsid w:val="00305354"/>
    <w:rsid w:val="0030593A"/>
    <w:rsid w:val="00305AFB"/>
    <w:rsid w:val="00305AFF"/>
    <w:rsid w:val="00305B01"/>
    <w:rsid w:val="00305B78"/>
    <w:rsid w:val="00305B9B"/>
    <w:rsid w:val="00305D9D"/>
    <w:rsid w:val="00305E0E"/>
    <w:rsid w:val="0030663C"/>
    <w:rsid w:val="00306A01"/>
    <w:rsid w:val="00306C3C"/>
    <w:rsid w:val="00307289"/>
    <w:rsid w:val="0030736D"/>
    <w:rsid w:val="0031006C"/>
    <w:rsid w:val="00310AA8"/>
    <w:rsid w:val="00310E8A"/>
    <w:rsid w:val="00310EE1"/>
    <w:rsid w:val="003110FA"/>
    <w:rsid w:val="00311101"/>
    <w:rsid w:val="003111A7"/>
    <w:rsid w:val="0031120C"/>
    <w:rsid w:val="0031127E"/>
    <w:rsid w:val="00311303"/>
    <w:rsid w:val="0031135B"/>
    <w:rsid w:val="003114A7"/>
    <w:rsid w:val="0031164A"/>
    <w:rsid w:val="00311DB3"/>
    <w:rsid w:val="00311FF0"/>
    <w:rsid w:val="003125DF"/>
    <w:rsid w:val="00312AB5"/>
    <w:rsid w:val="00312B13"/>
    <w:rsid w:val="00312F4D"/>
    <w:rsid w:val="0031309F"/>
    <w:rsid w:val="00313567"/>
    <w:rsid w:val="00313576"/>
    <w:rsid w:val="003137FF"/>
    <w:rsid w:val="00313B54"/>
    <w:rsid w:val="00313E7D"/>
    <w:rsid w:val="003140C3"/>
    <w:rsid w:val="0031419E"/>
    <w:rsid w:val="003142BE"/>
    <w:rsid w:val="003142C3"/>
    <w:rsid w:val="003142D1"/>
    <w:rsid w:val="003143DB"/>
    <w:rsid w:val="003149A8"/>
    <w:rsid w:val="003154E9"/>
    <w:rsid w:val="003154F6"/>
    <w:rsid w:val="00315520"/>
    <w:rsid w:val="00315563"/>
    <w:rsid w:val="003155EC"/>
    <w:rsid w:val="003157B4"/>
    <w:rsid w:val="00315812"/>
    <w:rsid w:val="003159BC"/>
    <w:rsid w:val="0031663E"/>
    <w:rsid w:val="00316BFB"/>
    <w:rsid w:val="0031736B"/>
    <w:rsid w:val="003179C8"/>
    <w:rsid w:val="00317BCD"/>
    <w:rsid w:val="00317FAD"/>
    <w:rsid w:val="00320697"/>
    <w:rsid w:val="00320724"/>
    <w:rsid w:val="003207E5"/>
    <w:rsid w:val="00321092"/>
    <w:rsid w:val="00321354"/>
    <w:rsid w:val="003213EA"/>
    <w:rsid w:val="00321476"/>
    <w:rsid w:val="00321B6C"/>
    <w:rsid w:val="00321E63"/>
    <w:rsid w:val="00322458"/>
    <w:rsid w:val="00322DBE"/>
    <w:rsid w:val="00323628"/>
    <w:rsid w:val="00323CC1"/>
    <w:rsid w:val="00324433"/>
    <w:rsid w:val="00324809"/>
    <w:rsid w:val="0032499F"/>
    <w:rsid w:val="00324A97"/>
    <w:rsid w:val="00324B1B"/>
    <w:rsid w:val="00324B5F"/>
    <w:rsid w:val="0032541C"/>
    <w:rsid w:val="003255E7"/>
    <w:rsid w:val="003256DF"/>
    <w:rsid w:val="0032597B"/>
    <w:rsid w:val="00325C12"/>
    <w:rsid w:val="00325F0B"/>
    <w:rsid w:val="00325FC4"/>
    <w:rsid w:val="0032630D"/>
    <w:rsid w:val="00326A97"/>
    <w:rsid w:val="00326D2A"/>
    <w:rsid w:val="00327437"/>
    <w:rsid w:val="003274A1"/>
    <w:rsid w:val="00327814"/>
    <w:rsid w:val="00327BE4"/>
    <w:rsid w:val="00327CA8"/>
    <w:rsid w:val="00330135"/>
    <w:rsid w:val="00330846"/>
    <w:rsid w:val="00330D94"/>
    <w:rsid w:val="00330E7D"/>
    <w:rsid w:val="003310FB"/>
    <w:rsid w:val="00331111"/>
    <w:rsid w:val="00331148"/>
    <w:rsid w:val="0033154E"/>
    <w:rsid w:val="00331BEA"/>
    <w:rsid w:val="00332395"/>
    <w:rsid w:val="003323E5"/>
    <w:rsid w:val="00332839"/>
    <w:rsid w:val="00332893"/>
    <w:rsid w:val="00332CB8"/>
    <w:rsid w:val="00332D0F"/>
    <w:rsid w:val="00332DD0"/>
    <w:rsid w:val="0033304D"/>
    <w:rsid w:val="00333301"/>
    <w:rsid w:val="00333644"/>
    <w:rsid w:val="0033369E"/>
    <w:rsid w:val="00333AE7"/>
    <w:rsid w:val="00334280"/>
    <w:rsid w:val="00334622"/>
    <w:rsid w:val="0033469F"/>
    <w:rsid w:val="0033529B"/>
    <w:rsid w:val="00335317"/>
    <w:rsid w:val="00335355"/>
    <w:rsid w:val="00335461"/>
    <w:rsid w:val="0033550C"/>
    <w:rsid w:val="003361BF"/>
    <w:rsid w:val="0033625C"/>
    <w:rsid w:val="0033667F"/>
    <w:rsid w:val="00336BDC"/>
    <w:rsid w:val="00336DA2"/>
    <w:rsid w:val="00337070"/>
    <w:rsid w:val="00337294"/>
    <w:rsid w:val="00337D61"/>
    <w:rsid w:val="00337DAA"/>
    <w:rsid w:val="00337FE9"/>
    <w:rsid w:val="00340421"/>
    <w:rsid w:val="00340423"/>
    <w:rsid w:val="0034051F"/>
    <w:rsid w:val="00340925"/>
    <w:rsid w:val="00340BF3"/>
    <w:rsid w:val="00341028"/>
    <w:rsid w:val="00341134"/>
    <w:rsid w:val="00341960"/>
    <w:rsid w:val="00341D04"/>
    <w:rsid w:val="00342649"/>
    <w:rsid w:val="00342879"/>
    <w:rsid w:val="003429E0"/>
    <w:rsid w:val="00342F82"/>
    <w:rsid w:val="0034306F"/>
    <w:rsid w:val="00343B81"/>
    <w:rsid w:val="00343BEB"/>
    <w:rsid w:val="00343DF5"/>
    <w:rsid w:val="00343EA3"/>
    <w:rsid w:val="0034433A"/>
    <w:rsid w:val="003449B0"/>
    <w:rsid w:val="00344B7B"/>
    <w:rsid w:val="00344F8B"/>
    <w:rsid w:val="00345201"/>
    <w:rsid w:val="003452A1"/>
    <w:rsid w:val="00345453"/>
    <w:rsid w:val="003456E7"/>
    <w:rsid w:val="003459D6"/>
    <w:rsid w:val="00345CCD"/>
    <w:rsid w:val="00345EE8"/>
    <w:rsid w:val="00345FED"/>
    <w:rsid w:val="00346433"/>
    <w:rsid w:val="003464FE"/>
    <w:rsid w:val="00346615"/>
    <w:rsid w:val="0034695B"/>
    <w:rsid w:val="00346E41"/>
    <w:rsid w:val="00347251"/>
    <w:rsid w:val="003479DB"/>
    <w:rsid w:val="00347C3E"/>
    <w:rsid w:val="00350662"/>
    <w:rsid w:val="00350A57"/>
    <w:rsid w:val="003511B2"/>
    <w:rsid w:val="00351941"/>
    <w:rsid w:val="00351DBF"/>
    <w:rsid w:val="003522C7"/>
    <w:rsid w:val="0035244C"/>
    <w:rsid w:val="00352715"/>
    <w:rsid w:val="003527A9"/>
    <w:rsid w:val="00352B5B"/>
    <w:rsid w:val="00352FAE"/>
    <w:rsid w:val="00353506"/>
    <w:rsid w:val="00353689"/>
    <w:rsid w:val="00353F32"/>
    <w:rsid w:val="0035474D"/>
    <w:rsid w:val="00354994"/>
    <w:rsid w:val="00354A81"/>
    <w:rsid w:val="00354B62"/>
    <w:rsid w:val="0035518F"/>
    <w:rsid w:val="00355221"/>
    <w:rsid w:val="00355509"/>
    <w:rsid w:val="0035555F"/>
    <w:rsid w:val="0035572D"/>
    <w:rsid w:val="00355958"/>
    <w:rsid w:val="0035600B"/>
    <w:rsid w:val="003560C8"/>
    <w:rsid w:val="003561A6"/>
    <w:rsid w:val="00356294"/>
    <w:rsid w:val="003564A3"/>
    <w:rsid w:val="00356598"/>
    <w:rsid w:val="003566A2"/>
    <w:rsid w:val="003568B2"/>
    <w:rsid w:val="003568D6"/>
    <w:rsid w:val="003569F1"/>
    <w:rsid w:val="00356B6B"/>
    <w:rsid w:val="00357320"/>
    <w:rsid w:val="00357CD0"/>
    <w:rsid w:val="0036005A"/>
    <w:rsid w:val="00360A06"/>
    <w:rsid w:val="00360A2F"/>
    <w:rsid w:val="00360BE6"/>
    <w:rsid w:val="00360EE1"/>
    <w:rsid w:val="0036115D"/>
    <w:rsid w:val="0036190C"/>
    <w:rsid w:val="00361A78"/>
    <w:rsid w:val="00361BBB"/>
    <w:rsid w:val="00361F84"/>
    <w:rsid w:val="0036212F"/>
    <w:rsid w:val="00362716"/>
    <w:rsid w:val="0036281E"/>
    <w:rsid w:val="00362A9E"/>
    <w:rsid w:val="00362DC2"/>
    <w:rsid w:val="00362E04"/>
    <w:rsid w:val="00362E07"/>
    <w:rsid w:val="00362E77"/>
    <w:rsid w:val="0036345F"/>
    <w:rsid w:val="003636BF"/>
    <w:rsid w:val="00363CFE"/>
    <w:rsid w:val="003641A8"/>
    <w:rsid w:val="00364251"/>
    <w:rsid w:val="00364943"/>
    <w:rsid w:val="00365672"/>
    <w:rsid w:val="00365874"/>
    <w:rsid w:val="00365B05"/>
    <w:rsid w:val="00365CF1"/>
    <w:rsid w:val="00365F0F"/>
    <w:rsid w:val="0036653C"/>
    <w:rsid w:val="00366902"/>
    <w:rsid w:val="00367115"/>
    <w:rsid w:val="003672FA"/>
    <w:rsid w:val="00367B12"/>
    <w:rsid w:val="00367B75"/>
    <w:rsid w:val="0037016E"/>
    <w:rsid w:val="003703A4"/>
    <w:rsid w:val="00370582"/>
    <w:rsid w:val="00370682"/>
    <w:rsid w:val="0037075E"/>
    <w:rsid w:val="00371A5B"/>
    <w:rsid w:val="00372078"/>
    <w:rsid w:val="003726D4"/>
    <w:rsid w:val="00372852"/>
    <w:rsid w:val="0037294A"/>
    <w:rsid w:val="00372A9C"/>
    <w:rsid w:val="00372EF9"/>
    <w:rsid w:val="00373152"/>
    <w:rsid w:val="003733BF"/>
    <w:rsid w:val="003738BA"/>
    <w:rsid w:val="00373EE2"/>
    <w:rsid w:val="0037402A"/>
    <w:rsid w:val="0037479F"/>
    <w:rsid w:val="0037494D"/>
    <w:rsid w:val="00374AAC"/>
    <w:rsid w:val="00374D57"/>
    <w:rsid w:val="00375019"/>
    <w:rsid w:val="0037539A"/>
    <w:rsid w:val="00375D6C"/>
    <w:rsid w:val="00375D74"/>
    <w:rsid w:val="00375E5A"/>
    <w:rsid w:val="0037602C"/>
    <w:rsid w:val="003762E2"/>
    <w:rsid w:val="003766B5"/>
    <w:rsid w:val="00376DDB"/>
    <w:rsid w:val="00377021"/>
    <w:rsid w:val="0037746B"/>
    <w:rsid w:val="00377BA3"/>
    <w:rsid w:val="00377C22"/>
    <w:rsid w:val="00377E0F"/>
    <w:rsid w:val="00377E2F"/>
    <w:rsid w:val="00377FCD"/>
    <w:rsid w:val="0038021C"/>
    <w:rsid w:val="00380B49"/>
    <w:rsid w:val="00381023"/>
    <w:rsid w:val="00381285"/>
    <w:rsid w:val="00381771"/>
    <w:rsid w:val="003818FB"/>
    <w:rsid w:val="00381D5C"/>
    <w:rsid w:val="00381F70"/>
    <w:rsid w:val="003825D7"/>
    <w:rsid w:val="00382721"/>
    <w:rsid w:val="00382727"/>
    <w:rsid w:val="00382829"/>
    <w:rsid w:val="003831BE"/>
    <w:rsid w:val="003831F9"/>
    <w:rsid w:val="0038374B"/>
    <w:rsid w:val="003837DD"/>
    <w:rsid w:val="00383929"/>
    <w:rsid w:val="00383A3B"/>
    <w:rsid w:val="00383D7C"/>
    <w:rsid w:val="003843F9"/>
    <w:rsid w:val="003845B4"/>
    <w:rsid w:val="00384946"/>
    <w:rsid w:val="00384E27"/>
    <w:rsid w:val="00385BE4"/>
    <w:rsid w:val="003868A2"/>
    <w:rsid w:val="00386B56"/>
    <w:rsid w:val="00386C37"/>
    <w:rsid w:val="00386F8A"/>
    <w:rsid w:val="00386FC2"/>
    <w:rsid w:val="0038727E"/>
    <w:rsid w:val="00387991"/>
    <w:rsid w:val="00387B1A"/>
    <w:rsid w:val="00387D9F"/>
    <w:rsid w:val="00390847"/>
    <w:rsid w:val="003908E1"/>
    <w:rsid w:val="00390943"/>
    <w:rsid w:val="003911C2"/>
    <w:rsid w:val="00391386"/>
    <w:rsid w:val="0039195B"/>
    <w:rsid w:val="00391BB7"/>
    <w:rsid w:val="00391E30"/>
    <w:rsid w:val="00392174"/>
    <w:rsid w:val="003926B5"/>
    <w:rsid w:val="00392733"/>
    <w:rsid w:val="00392F25"/>
    <w:rsid w:val="003934E9"/>
    <w:rsid w:val="003935A5"/>
    <w:rsid w:val="0039372D"/>
    <w:rsid w:val="003939FF"/>
    <w:rsid w:val="00393CAC"/>
    <w:rsid w:val="00393FC7"/>
    <w:rsid w:val="00394047"/>
    <w:rsid w:val="00394106"/>
    <w:rsid w:val="0039426B"/>
    <w:rsid w:val="003944F1"/>
    <w:rsid w:val="00394D98"/>
    <w:rsid w:val="00394DD9"/>
    <w:rsid w:val="00395BE3"/>
    <w:rsid w:val="00395DF2"/>
    <w:rsid w:val="00395EC4"/>
    <w:rsid w:val="00396302"/>
    <w:rsid w:val="003963D1"/>
    <w:rsid w:val="00396749"/>
    <w:rsid w:val="00396A6F"/>
    <w:rsid w:val="00396E73"/>
    <w:rsid w:val="00396EB4"/>
    <w:rsid w:val="0039707E"/>
    <w:rsid w:val="003971C8"/>
    <w:rsid w:val="00397323"/>
    <w:rsid w:val="003979A6"/>
    <w:rsid w:val="00397B8A"/>
    <w:rsid w:val="00397BAC"/>
    <w:rsid w:val="003A0165"/>
    <w:rsid w:val="003A0587"/>
    <w:rsid w:val="003A0609"/>
    <w:rsid w:val="003A088C"/>
    <w:rsid w:val="003A0B86"/>
    <w:rsid w:val="003A0DB5"/>
    <w:rsid w:val="003A0FEC"/>
    <w:rsid w:val="003A16CA"/>
    <w:rsid w:val="003A1915"/>
    <w:rsid w:val="003A203E"/>
    <w:rsid w:val="003A2206"/>
    <w:rsid w:val="003A2249"/>
    <w:rsid w:val="003A229E"/>
    <w:rsid w:val="003A22BD"/>
    <w:rsid w:val="003A2396"/>
    <w:rsid w:val="003A2418"/>
    <w:rsid w:val="003A310A"/>
    <w:rsid w:val="003A332C"/>
    <w:rsid w:val="003A3330"/>
    <w:rsid w:val="003A3412"/>
    <w:rsid w:val="003A3AEA"/>
    <w:rsid w:val="003A3FC6"/>
    <w:rsid w:val="003A44E2"/>
    <w:rsid w:val="003A477E"/>
    <w:rsid w:val="003A4A80"/>
    <w:rsid w:val="003A4F6E"/>
    <w:rsid w:val="003A4F91"/>
    <w:rsid w:val="003A5190"/>
    <w:rsid w:val="003A52C0"/>
    <w:rsid w:val="003A553D"/>
    <w:rsid w:val="003A5FDA"/>
    <w:rsid w:val="003A6250"/>
    <w:rsid w:val="003A68CE"/>
    <w:rsid w:val="003A6FF5"/>
    <w:rsid w:val="003A7056"/>
    <w:rsid w:val="003A7D63"/>
    <w:rsid w:val="003A7E1A"/>
    <w:rsid w:val="003B003B"/>
    <w:rsid w:val="003B039E"/>
    <w:rsid w:val="003B03D3"/>
    <w:rsid w:val="003B0609"/>
    <w:rsid w:val="003B0E1D"/>
    <w:rsid w:val="003B116F"/>
    <w:rsid w:val="003B1271"/>
    <w:rsid w:val="003B156F"/>
    <w:rsid w:val="003B197A"/>
    <w:rsid w:val="003B1A6D"/>
    <w:rsid w:val="003B1AAA"/>
    <w:rsid w:val="003B1C5F"/>
    <w:rsid w:val="003B1CDF"/>
    <w:rsid w:val="003B2901"/>
    <w:rsid w:val="003B31D0"/>
    <w:rsid w:val="003B3BF4"/>
    <w:rsid w:val="003B3C81"/>
    <w:rsid w:val="003B3CD1"/>
    <w:rsid w:val="003B41D0"/>
    <w:rsid w:val="003B47C7"/>
    <w:rsid w:val="003B4A1C"/>
    <w:rsid w:val="003B4C10"/>
    <w:rsid w:val="003B5172"/>
    <w:rsid w:val="003B546A"/>
    <w:rsid w:val="003B59BE"/>
    <w:rsid w:val="003B5C29"/>
    <w:rsid w:val="003B5C3D"/>
    <w:rsid w:val="003B61B3"/>
    <w:rsid w:val="003B6241"/>
    <w:rsid w:val="003B64FC"/>
    <w:rsid w:val="003B66A0"/>
    <w:rsid w:val="003B683D"/>
    <w:rsid w:val="003B693A"/>
    <w:rsid w:val="003B6DD3"/>
    <w:rsid w:val="003B6EC3"/>
    <w:rsid w:val="003B7236"/>
    <w:rsid w:val="003B7691"/>
    <w:rsid w:val="003B78B5"/>
    <w:rsid w:val="003B7FC0"/>
    <w:rsid w:val="003C0375"/>
    <w:rsid w:val="003C0736"/>
    <w:rsid w:val="003C074F"/>
    <w:rsid w:val="003C095D"/>
    <w:rsid w:val="003C0FDF"/>
    <w:rsid w:val="003C1853"/>
    <w:rsid w:val="003C1D7D"/>
    <w:rsid w:val="003C21A9"/>
    <w:rsid w:val="003C2746"/>
    <w:rsid w:val="003C2794"/>
    <w:rsid w:val="003C2C6D"/>
    <w:rsid w:val="003C2C98"/>
    <w:rsid w:val="003C310A"/>
    <w:rsid w:val="003C3172"/>
    <w:rsid w:val="003C31CD"/>
    <w:rsid w:val="003C3240"/>
    <w:rsid w:val="003C33A4"/>
    <w:rsid w:val="003C33B3"/>
    <w:rsid w:val="003C33C0"/>
    <w:rsid w:val="003C3655"/>
    <w:rsid w:val="003C3BEE"/>
    <w:rsid w:val="003C3CA8"/>
    <w:rsid w:val="003C3E4C"/>
    <w:rsid w:val="003C3E96"/>
    <w:rsid w:val="003C435F"/>
    <w:rsid w:val="003C473F"/>
    <w:rsid w:val="003C4DBB"/>
    <w:rsid w:val="003C4E97"/>
    <w:rsid w:val="003C50AD"/>
    <w:rsid w:val="003C5851"/>
    <w:rsid w:val="003C6118"/>
    <w:rsid w:val="003C6826"/>
    <w:rsid w:val="003C6969"/>
    <w:rsid w:val="003C7110"/>
    <w:rsid w:val="003C74E0"/>
    <w:rsid w:val="003C7572"/>
    <w:rsid w:val="003C76BA"/>
    <w:rsid w:val="003C76F6"/>
    <w:rsid w:val="003C7785"/>
    <w:rsid w:val="003C782E"/>
    <w:rsid w:val="003C7AE5"/>
    <w:rsid w:val="003C7C12"/>
    <w:rsid w:val="003D01D3"/>
    <w:rsid w:val="003D0293"/>
    <w:rsid w:val="003D02B0"/>
    <w:rsid w:val="003D0324"/>
    <w:rsid w:val="003D0702"/>
    <w:rsid w:val="003D0766"/>
    <w:rsid w:val="003D0859"/>
    <w:rsid w:val="003D135B"/>
    <w:rsid w:val="003D1AB4"/>
    <w:rsid w:val="003D1B12"/>
    <w:rsid w:val="003D1CC7"/>
    <w:rsid w:val="003D1FCA"/>
    <w:rsid w:val="003D20C1"/>
    <w:rsid w:val="003D2428"/>
    <w:rsid w:val="003D2622"/>
    <w:rsid w:val="003D2629"/>
    <w:rsid w:val="003D385D"/>
    <w:rsid w:val="003D3BD0"/>
    <w:rsid w:val="003D4965"/>
    <w:rsid w:val="003D49EC"/>
    <w:rsid w:val="003D4BEA"/>
    <w:rsid w:val="003D4BF8"/>
    <w:rsid w:val="003D552F"/>
    <w:rsid w:val="003D576B"/>
    <w:rsid w:val="003D58FB"/>
    <w:rsid w:val="003D62CD"/>
    <w:rsid w:val="003D664B"/>
    <w:rsid w:val="003D6F82"/>
    <w:rsid w:val="003D72DD"/>
    <w:rsid w:val="003D75E9"/>
    <w:rsid w:val="003D7E59"/>
    <w:rsid w:val="003D7F9C"/>
    <w:rsid w:val="003E0760"/>
    <w:rsid w:val="003E0AA6"/>
    <w:rsid w:val="003E0AC2"/>
    <w:rsid w:val="003E0B13"/>
    <w:rsid w:val="003E0E30"/>
    <w:rsid w:val="003E170E"/>
    <w:rsid w:val="003E1AEC"/>
    <w:rsid w:val="003E1C74"/>
    <w:rsid w:val="003E2284"/>
    <w:rsid w:val="003E26CA"/>
    <w:rsid w:val="003E27BF"/>
    <w:rsid w:val="003E32A6"/>
    <w:rsid w:val="003E330B"/>
    <w:rsid w:val="003E3576"/>
    <w:rsid w:val="003E3CE8"/>
    <w:rsid w:val="003E3E07"/>
    <w:rsid w:val="003E4B3B"/>
    <w:rsid w:val="003E52FB"/>
    <w:rsid w:val="003E58E5"/>
    <w:rsid w:val="003E5E07"/>
    <w:rsid w:val="003E60ED"/>
    <w:rsid w:val="003E6823"/>
    <w:rsid w:val="003E6A94"/>
    <w:rsid w:val="003E6C9B"/>
    <w:rsid w:val="003E731C"/>
    <w:rsid w:val="003E76EA"/>
    <w:rsid w:val="003E7FBD"/>
    <w:rsid w:val="003E7FFA"/>
    <w:rsid w:val="003F0432"/>
    <w:rsid w:val="003F0470"/>
    <w:rsid w:val="003F0683"/>
    <w:rsid w:val="003F099D"/>
    <w:rsid w:val="003F09B2"/>
    <w:rsid w:val="003F0A4F"/>
    <w:rsid w:val="003F0D99"/>
    <w:rsid w:val="003F144B"/>
    <w:rsid w:val="003F1C0D"/>
    <w:rsid w:val="003F1E2F"/>
    <w:rsid w:val="003F1F88"/>
    <w:rsid w:val="003F219E"/>
    <w:rsid w:val="003F22A4"/>
    <w:rsid w:val="003F2364"/>
    <w:rsid w:val="003F2BDF"/>
    <w:rsid w:val="003F2D1F"/>
    <w:rsid w:val="003F2EEB"/>
    <w:rsid w:val="003F3033"/>
    <w:rsid w:val="003F334F"/>
    <w:rsid w:val="003F3B53"/>
    <w:rsid w:val="003F3BDF"/>
    <w:rsid w:val="003F3DD3"/>
    <w:rsid w:val="003F3E5A"/>
    <w:rsid w:val="003F4490"/>
    <w:rsid w:val="003F4826"/>
    <w:rsid w:val="003F488B"/>
    <w:rsid w:val="003F491F"/>
    <w:rsid w:val="003F4DA3"/>
    <w:rsid w:val="003F53A6"/>
    <w:rsid w:val="003F5469"/>
    <w:rsid w:val="003F5859"/>
    <w:rsid w:val="003F64FA"/>
    <w:rsid w:val="003F698A"/>
    <w:rsid w:val="003F6B32"/>
    <w:rsid w:val="003F6C60"/>
    <w:rsid w:val="003F74C2"/>
    <w:rsid w:val="003F7E3B"/>
    <w:rsid w:val="00400337"/>
    <w:rsid w:val="0040041B"/>
    <w:rsid w:val="004005C9"/>
    <w:rsid w:val="00400719"/>
    <w:rsid w:val="00400730"/>
    <w:rsid w:val="004009CF"/>
    <w:rsid w:val="0040169D"/>
    <w:rsid w:val="00401961"/>
    <w:rsid w:val="00402352"/>
    <w:rsid w:val="0040282A"/>
    <w:rsid w:val="00402F19"/>
    <w:rsid w:val="00403608"/>
    <w:rsid w:val="00403EB5"/>
    <w:rsid w:val="00403FB6"/>
    <w:rsid w:val="0040500F"/>
    <w:rsid w:val="004051D1"/>
    <w:rsid w:val="004054DA"/>
    <w:rsid w:val="00405B07"/>
    <w:rsid w:val="00405BD1"/>
    <w:rsid w:val="00405DBA"/>
    <w:rsid w:val="00406074"/>
    <w:rsid w:val="004065A4"/>
    <w:rsid w:val="00406657"/>
    <w:rsid w:val="00406E20"/>
    <w:rsid w:val="00407158"/>
    <w:rsid w:val="004074C6"/>
    <w:rsid w:val="00407555"/>
    <w:rsid w:val="00407675"/>
    <w:rsid w:val="0040784A"/>
    <w:rsid w:val="00407877"/>
    <w:rsid w:val="004101F0"/>
    <w:rsid w:val="004105EA"/>
    <w:rsid w:val="004108A6"/>
    <w:rsid w:val="00410CAB"/>
    <w:rsid w:val="00410E09"/>
    <w:rsid w:val="00410F48"/>
    <w:rsid w:val="00411190"/>
    <w:rsid w:val="00411291"/>
    <w:rsid w:val="0041146F"/>
    <w:rsid w:val="004114FB"/>
    <w:rsid w:val="00411825"/>
    <w:rsid w:val="00411865"/>
    <w:rsid w:val="004128C8"/>
    <w:rsid w:val="00412A05"/>
    <w:rsid w:val="00412A2D"/>
    <w:rsid w:val="00412DBB"/>
    <w:rsid w:val="00412F45"/>
    <w:rsid w:val="00413262"/>
    <w:rsid w:val="004133FF"/>
    <w:rsid w:val="00413629"/>
    <w:rsid w:val="00413935"/>
    <w:rsid w:val="00413F9D"/>
    <w:rsid w:val="0041430C"/>
    <w:rsid w:val="00414457"/>
    <w:rsid w:val="004147C6"/>
    <w:rsid w:val="004150D3"/>
    <w:rsid w:val="00415521"/>
    <w:rsid w:val="004157FA"/>
    <w:rsid w:val="00415842"/>
    <w:rsid w:val="00415C93"/>
    <w:rsid w:val="00415FB8"/>
    <w:rsid w:val="004166A3"/>
    <w:rsid w:val="004167DF"/>
    <w:rsid w:val="00417294"/>
    <w:rsid w:val="004173C1"/>
    <w:rsid w:val="00417553"/>
    <w:rsid w:val="004177A1"/>
    <w:rsid w:val="00417E8C"/>
    <w:rsid w:val="004203CC"/>
    <w:rsid w:val="0042075B"/>
    <w:rsid w:val="004207E0"/>
    <w:rsid w:val="0042108A"/>
    <w:rsid w:val="00421464"/>
    <w:rsid w:val="00421476"/>
    <w:rsid w:val="004216A4"/>
    <w:rsid w:val="004218B5"/>
    <w:rsid w:val="004218BF"/>
    <w:rsid w:val="00421960"/>
    <w:rsid w:val="00421A0E"/>
    <w:rsid w:val="00421B24"/>
    <w:rsid w:val="00421C7F"/>
    <w:rsid w:val="00421CC7"/>
    <w:rsid w:val="00421E32"/>
    <w:rsid w:val="00421E43"/>
    <w:rsid w:val="00421E6F"/>
    <w:rsid w:val="0042248F"/>
    <w:rsid w:val="00422B69"/>
    <w:rsid w:val="00422C2D"/>
    <w:rsid w:val="00422DC5"/>
    <w:rsid w:val="00422ECF"/>
    <w:rsid w:val="0042349B"/>
    <w:rsid w:val="00423F02"/>
    <w:rsid w:val="00424365"/>
    <w:rsid w:val="00424766"/>
    <w:rsid w:val="00424CF1"/>
    <w:rsid w:val="004254CC"/>
    <w:rsid w:val="00425D80"/>
    <w:rsid w:val="00425EF0"/>
    <w:rsid w:val="004261B9"/>
    <w:rsid w:val="0042623C"/>
    <w:rsid w:val="00426F15"/>
    <w:rsid w:val="00427688"/>
    <w:rsid w:val="00427839"/>
    <w:rsid w:val="00427ABA"/>
    <w:rsid w:val="00427C19"/>
    <w:rsid w:val="00427F02"/>
    <w:rsid w:val="00427F2D"/>
    <w:rsid w:val="0043089F"/>
    <w:rsid w:val="004309BC"/>
    <w:rsid w:val="00430B08"/>
    <w:rsid w:val="00430E0C"/>
    <w:rsid w:val="004313AA"/>
    <w:rsid w:val="00431473"/>
    <w:rsid w:val="004316E4"/>
    <w:rsid w:val="004323D1"/>
    <w:rsid w:val="00432478"/>
    <w:rsid w:val="004324E8"/>
    <w:rsid w:val="00433433"/>
    <w:rsid w:val="0043343E"/>
    <w:rsid w:val="00433A8E"/>
    <w:rsid w:val="00433B44"/>
    <w:rsid w:val="00433F53"/>
    <w:rsid w:val="00434014"/>
    <w:rsid w:val="004343C5"/>
    <w:rsid w:val="004344CB"/>
    <w:rsid w:val="00434885"/>
    <w:rsid w:val="004349B9"/>
    <w:rsid w:val="00434F27"/>
    <w:rsid w:val="00435192"/>
    <w:rsid w:val="00435237"/>
    <w:rsid w:val="00435AD5"/>
    <w:rsid w:val="00435D60"/>
    <w:rsid w:val="00435E69"/>
    <w:rsid w:val="00436113"/>
    <w:rsid w:val="00436240"/>
    <w:rsid w:val="0043631E"/>
    <w:rsid w:val="004365E6"/>
    <w:rsid w:val="00436BAD"/>
    <w:rsid w:val="0043737A"/>
    <w:rsid w:val="004376A5"/>
    <w:rsid w:val="00437816"/>
    <w:rsid w:val="004378FB"/>
    <w:rsid w:val="00437EF2"/>
    <w:rsid w:val="00437FE1"/>
    <w:rsid w:val="004402E5"/>
    <w:rsid w:val="00440392"/>
    <w:rsid w:val="00440BB0"/>
    <w:rsid w:val="00440CAA"/>
    <w:rsid w:val="004418DB"/>
    <w:rsid w:val="00441981"/>
    <w:rsid w:val="00441C19"/>
    <w:rsid w:val="00441D01"/>
    <w:rsid w:val="00441DBE"/>
    <w:rsid w:val="00441E62"/>
    <w:rsid w:val="00441F1B"/>
    <w:rsid w:val="00441F61"/>
    <w:rsid w:val="0044206B"/>
    <w:rsid w:val="004431CE"/>
    <w:rsid w:val="00443502"/>
    <w:rsid w:val="00443731"/>
    <w:rsid w:val="00443829"/>
    <w:rsid w:val="00443E5A"/>
    <w:rsid w:val="00444094"/>
    <w:rsid w:val="0044423E"/>
    <w:rsid w:val="00444AA5"/>
    <w:rsid w:val="00444CB7"/>
    <w:rsid w:val="00444E60"/>
    <w:rsid w:val="00444F0C"/>
    <w:rsid w:val="00445004"/>
    <w:rsid w:val="004451DD"/>
    <w:rsid w:val="004459E3"/>
    <w:rsid w:val="00445C6C"/>
    <w:rsid w:val="004462B5"/>
    <w:rsid w:val="004465E4"/>
    <w:rsid w:val="00446722"/>
    <w:rsid w:val="004467C4"/>
    <w:rsid w:val="00446B32"/>
    <w:rsid w:val="00446E27"/>
    <w:rsid w:val="00447278"/>
    <w:rsid w:val="00447434"/>
    <w:rsid w:val="0044796A"/>
    <w:rsid w:val="00447B42"/>
    <w:rsid w:val="00447C07"/>
    <w:rsid w:val="00447DDF"/>
    <w:rsid w:val="00450394"/>
    <w:rsid w:val="00450C51"/>
    <w:rsid w:val="00450DB6"/>
    <w:rsid w:val="00450F0D"/>
    <w:rsid w:val="0045102B"/>
    <w:rsid w:val="004510DD"/>
    <w:rsid w:val="0045122F"/>
    <w:rsid w:val="00451B37"/>
    <w:rsid w:val="00451B38"/>
    <w:rsid w:val="0045201F"/>
    <w:rsid w:val="00452110"/>
    <w:rsid w:val="004528B1"/>
    <w:rsid w:val="00452AA4"/>
    <w:rsid w:val="00452DD5"/>
    <w:rsid w:val="00452EF7"/>
    <w:rsid w:val="0045311E"/>
    <w:rsid w:val="00453304"/>
    <w:rsid w:val="00453312"/>
    <w:rsid w:val="00453437"/>
    <w:rsid w:val="0045390B"/>
    <w:rsid w:val="00453EF7"/>
    <w:rsid w:val="0045466F"/>
    <w:rsid w:val="00454B03"/>
    <w:rsid w:val="00454C70"/>
    <w:rsid w:val="00454D17"/>
    <w:rsid w:val="00455720"/>
    <w:rsid w:val="0045589D"/>
    <w:rsid w:val="0045618F"/>
    <w:rsid w:val="00456780"/>
    <w:rsid w:val="00457454"/>
    <w:rsid w:val="004574D7"/>
    <w:rsid w:val="00457569"/>
    <w:rsid w:val="00457968"/>
    <w:rsid w:val="004579CA"/>
    <w:rsid w:val="00457C89"/>
    <w:rsid w:val="00457E16"/>
    <w:rsid w:val="00460178"/>
    <w:rsid w:val="0046017A"/>
    <w:rsid w:val="004602F6"/>
    <w:rsid w:val="004608AA"/>
    <w:rsid w:val="00460A22"/>
    <w:rsid w:val="00460B73"/>
    <w:rsid w:val="00460C9F"/>
    <w:rsid w:val="00461066"/>
    <w:rsid w:val="0046158B"/>
    <w:rsid w:val="004618AD"/>
    <w:rsid w:val="0046193C"/>
    <w:rsid w:val="00461A60"/>
    <w:rsid w:val="00461AD8"/>
    <w:rsid w:val="00462384"/>
    <w:rsid w:val="00462ABA"/>
    <w:rsid w:val="00462CDD"/>
    <w:rsid w:val="00462EB3"/>
    <w:rsid w:val="00463464"/>
    <w:rsid w:val="004634B8"/>
    <w:rsid w:val="0046430C"/>
    <w:rsid w:val="004645B6"/>
    <w:rsid w:val="00464CF2"/>
    <w:rsid w:val="004655C1"/>
    <w:rsid w:val="00465B48"/>
    <w:rsid w:val="00465E9E"/>
    <w:rsid w:val="00465FD7"/>
    <w:rsid w:val="00466CE8"/>
    <w:rsid w:val="00466E1F"/>
    <w:rsid w:val="00466FE4"/>
    <w:rsid w:val="004676EF"/>
    <w:rsid w:val="00467D62"/>
    <w:rsid w:val="00467EC7"/>
    <w:rsid w:val="00470095"/>
    <w:rsid w:val="00470B31"/>
    <w:rsid w:val="00470E10"/>
    <w:rsid w:val="00470E35"/>
    <w:rsid w:val="00470E4A"/>
    <w:rsid w:val="00471220"/>
    <w:rsid w:val="00471459"/>
    <w:rsid w:val="00471593"/>
    <w:rsid w:val="004716F9"/>
    <w:rsid w:val="00471758"/>
    <w:rsid w:val="00471DAB"/>
    <w:rsid w:val="00472027"/>
    <w:rsid w:val="0047208F"/>
    <w:rsid w:val="0047238D"/>
    <w:rsid w:val="00472A5E"/>
    <w:rsid w:val="00472B6D"/>
    <w:rsid w:val="00472F3E"/>
    <w:rsid w:val="00472FAE"/>
    <w:rsid w:val="0047322E"/>
    <w:rsid w:val="0047336A"/>
    <w:rsid w:val="004734FD"/>
    <w:rsid w:val="004735C5"/>
    <w:rsid w:val="004736E4"/>
    <w:rsid w:val="0047399C"/>
    <w:rsid w:val="004739DA"/>
    <w:rsid w:val="00474139"/>
    <w:rsid w:val="00474414"/>
    <w:rsid w:val="00474432"/>
    <w:rsid w:val="00474F70"/>
    <w:rsid w:val="00475290"/>
    <w:rsid w:val="00475566"/>
    <w:rsid w:val="00475924"/>
    <w:rsid w:val="00475B2A"/>
    <w:rsid w:val="00475BE0"/>
    <w:rsid w:val="00475D6D"/>
    <w:rsid w:val="0047602A"/>
    <w:rsid w:val="0047632B"/>
    <w:rsid w:val="004765B9"/>
    <w:rsid w:val="004769BC"/>
    <w:rsid w:val="00476A35"/>
    <w:rsid w:val="00476A45"/>
    <w:rsid w:val="00477366"/>
    <w:rsid w:val="00477E9C"/>
    <w:rsid w:val="00477EBF"/>
    <w:rsid w:val="00477F7D"/>
    <w:rsid w:val="00480197"/>
    <w:rsid w:val="004802B4"/>
    <w:rsid w:val="0048040C"/>
    <w:rsid w:val="00480594"/>
    <w:rsid w:val="00480608"/>
    <w:rsid w:val="004811BB"/>
    <w:rsid w:val="00481233"/>
    <w:rsid w:val="004813E9"/>
    <w:rsid w:val="0048157C"/>
    <w:rsid w:val="00481A86"/>
    <w:rsid w:val="00481C44"/>
    <w:rsid w:val="00481F0C"/>
    <w:rsid w:val="00482024"/>
    <w:rsid w:val="0048206F"/>
    <w:rsid w:val="004821D3"/>
    <w:rsid w:val="0048227E"/>
    <w:rsid w:val="0048263C"/>
    <w:rsid w:val="004827F2"/>
    <w:rsid w:val="00482924"/>
    <w:rsid w:val="00482A9D"/>
    <w:rsid w:val="00482ABA"/>
    <w:rsid w:val="0048404A"/>
    <w:rsid w:val="0048426B"/>
    <w:rsid w:val="004844CB"/>
    <w:rsid w:val="0048475A"/>
    <w:rsid w:val="00484CDF"/>
    <w:rsid w:val="00484DA1"/>
    <w:rsid w:val="00485271"/>
    <w:rsid w:val="00485798"/>
    <w:rsid w:val="004858F1"/>
    <w:rsid w:val="00485A45"/>
    <w:rsid w:val="00485A72"/>
    <w:rsid w:val="00485F71"/>
    <w:rsid w:val="00486054"/>
    <w:rsid w:val="004861C4"/>
    <w:rsid w:val="00486445"/>
    <w:rsid w:val="00486588"/>
    <w:rsid w:val="004874F0"/>
    <w:rsid w:val="00487563"/>
    <w:rsid w:val="00487708"/>
    <w:rsid w:val="00487E7A"/>
    <w:rsid w:val="0049050B"/>
    <w:rsid w:val="004908C7"/>
    <w:rsid w:val="00490AD4"/>
    <w:rsid w:val="00490B6D"/>
    <w:rsid w:val="00490BC8"/>
    <w:rsid w:val="00490CDA"/>
    <w:rsid w:val="00490F5B"/>
    <w:rsid w:val="00491131"/>
    <w:rsid w:val="00491140"/>
    <w:rsid w:val="00491300"/>
    <w:rsid w:val="00491B80"/>
    <w:rsid w:val="00491F24"/>
    <w:rsid w:val="00492134"/>
    <w:rsid w:val="00492471"/>
    <w:rsid w:val="004926AA"/>
    <w:rsid w:val="00492AEA"/>
    <w:rsid w:val="00492B62"/>
    <w:rsid w:val="00492C2B"/>
    <w:rsid w:val="00492E12"/>
    <w:rsid w:val="0049322E"/>
    <w:rsid w:val="0049337B"/>
    <w:rsid w:val="00493786"/>
    <w:rsid w:val="0049380D"/>
    <w:rsid w:val="0049384A"/>
    <w:rsid w:val="00494205"/>
    <w:rsid w:val="004946A6"/>
    <w:rsid w:val="00494A6D"/>
    <w:rsid w:val="004955C8"/>
    <w:rsid w:val="0049596C"/>
    <w:rsid w:val="00495DCD"/>
    <w:rsid w:val="00496048"/>
    <w:rsid w:val="0049611E"/>
    <w:rsid w:val="00496163"/>
    <w:rsid w:val="00496450"/>
    <w:rsid w:val="004968C8"/>
    <w:rsid w:val="00496A85"/>
    <w:rsid w:val="00496A87"/>
    <w:rsid w:val="00496CAD"/>
    <w:rsid w:val="004977EC"/>
    <w:rsid w:val="004A0D9A"/>
    <w:rsid w:val="004A0F38"/>
    <w:rsid w:val="004A1588"/>
    <w:rsid w:val="004A15C2"/>
    <w:rsid w:val="004A1913"/>
    <w:rsid w:val="004A1AF0"/>
    <w:rsid w:val="004A1CDF"/>
    <w:rsid w:val="004A2027"/>
    <w:rsid w:val="004A2093"/>
    <w:rsid w:val="004A2232"/>
    <w:rsid w:val="004A23E8"/>
    <w:rsid w:val="004A2551"/>
    <w:rsid w:val="004A2865"/>
    <w:rsid w:val="004A2CF0"/>
    <w:rsid w:val="004A2D8A"/>
    <w:rsid w:val="004A307A"/>
    <w:rsid w:val="004A312C"/>
    <w:rsid w:val="004A3557"/>
    <w:rsid w:val="004A3684"/>
    <w:rsid w:val="004A396C"/>
    <w:rsid w:val="004A44DF"/>
    <w:rsid w:val="004A4537"/>
    <w:rsid w:val="004A4729"/>
    <w:rsid w:val="004A474C"/>
    <w:rsid w:val="004A4ABB"/>
    <w:rsid w:val="004A4C66"/>
    <w:rsid w:val="004A520C"/>
    <w:rsid w:val="004A5291"/>
    <w:rsid w:val="004A5840"/>
    <w:rsid w:val="004A59CA"/>
    <w:rsid w:val="004A5AE6"/>
    <w:rsid w:val="004A631F"/>
    <w:rsid w:val="004A63B6"/>
    <w:rsid w:val="004A684C"/>
    <w:rsid w:val="004A68B3"/>
    <w:rsid w:val="004A69F3"/>
    <w:rsid w:val="004A7729"/>
    <w:rsid w:val="004A7A20"/>
    <w:rsid w:val="004A7C21"/>
    <w:rsid w:val="004A7D66"/>
    <w:rsid w:val="004B0142"/>
    <w:rsid w:val="004B0841"/>
    <w:rsid w:val="004B1634"/>
    <w:rsid w:val="004B165B"/>
    <w:rsid w:val="004B291B"/>
    <w:rsid w:val="004B2C63"/>
    <w:rsid w:val="004B2D9C"/>
    <w:rsid w:val="004B2E95"/>
    <w:rsid w:val="004B345B"/>
    <w:rsid w:val="004B37C1"/>
    <w:rsid w:val="004B3DC2"/>
    <w:rsid w:val="004B4A98"/>
    <w:rsid w:val="004B4B53"/>
    <w:rsid w:val="004B50F0"/>
    <w:rsid w:val="004B520F"/>
    <w:rsid w:val="004B5795"/>
    <w:rsid w:val="004B583F"/>
    <w:rsid w:val="004B6346"/>
    <w:rsid w:val="004B6A7D"/>
    <w:rsid w:val="004B6D4D"/>
    <w:rsid w:val="004B6F39"/>
    <w:rsid w:val="004B6F55"/>
    <w:rsid w:val="004B7037"/>
    <w:rsid w:val="004B70EE"/>
    <w:rsid w:val="004B71C5"/>
    <w:rsid w:val="004B774C"/>
    <w:rsid w:val="004B7B8D"/>
    <w:rsid w:val="004C006C"/>
    <w:rsid w:val="004C0077"/>
    <w:rsid w:val="004C0339"/>
    <w:rsid w:val="004C0721"/>
    <w:rsid w:val="004C0D8B"/>
    <w:rsid w:val="004C1192"/>
    <w:rsid w:val="004C16B0"/>
    <w:rsid w:val="004C16BA"/>
    <w:rsid w:val="004C1E9B"/>
    <w:rsid w:val="004C2134"/>
    <w:rsid w:val="004C22EE"/>
    <w:rsid w:val="004C280E"/>
    <w:rsid w:val="004C305D"/>
    <w:rsid w:val="004C3100"/>
    <w:rsid w:val="004C31CF"/>
    <w:rsid w:val="004C33DB"/>
    <w:rsid w:val="004C3824"/>
    <w:rsid w:val="004C3AAC"/>
    <w:rsid w:val="004C3BF0"/>
    <w:rsid w:val="004C3C75"/>
    <w:rsid w:val="004C4268"/>
    <w:rsid w:val="004C4656"/>
    <w:rsid w:val="004C4A94"/>
    <w:rsid w:val="004C4EA8"/>
    <w:rsid w:val="004C5137"/>
    <w:rsid w:val="004C52DD"/>
    <w:rsid w:val="004C53A0"/>
    <w:rsid w:val="004C5677"/>
    <w:rsid w:val="004C57FE"/>
    <w:rsid w:val="004C672E"/>
    <w:rsid w:val="004C6975"/>
    <w:rsid w:val="004C6A8B"/>
    <w:rsid w:val="004C6C70"/>
    <w:rsid w:val="004C704B"/>
    <w:rsid w:val="004C77D5"/>
    <w:rsid w:val="004D0CC7"/>
    <w:rsid w:val="004D11C9"/>
    <w:rsid w:val="004D131B"/>
    <w:rsid w:val="004D1C5A"/>
    <w:rsid w:val="004D1D2C"/>
    <w:rsid w:val="004D2289"/>
    <w:rsid w:val="004D26B1"/>
    <w:rsid w:val="004D2773"/>
    <w:rsid w:val="004D33E3"/>
    <w:rsid w:val="004D36F4"/>
    <w:rsid w:val="004D3ADC"/>
    <w:rsid w:val="004D3B78"/>
    <w:rsid w:val="004D3B97"/>
    <w:rsid w:val="004D44F0"/>
    <w:rsid w:val="004D47CC"/>
    <w:rsid w:val="004D4A53"/>
    <w:rsid w:val="004D4EE3"/>
    <w:rsid w:val="004D5286"/>
    <w:rsid w:val="004D54C9"/>
    <w:rsid w:val="004D5AB0"/>
    <w:rsid w:val="004D5AE7"/>
    <w:rsid w:val="004D5D26"/>
    <w:rsid w:val="004D654A"/>
    <w:rsid w:val="004D67C6"/>
    <w:rsid w:val="004D6DEF"/>
    <w:rsid w:val="004D6EE7"/>
    <w:rsid w:val="004D71B9"/>
    <w:rsid w:val="004D7343"/>
    <w:rsid w:val="004D7443"/>
    <w:rsid w:val="004D7AFA"/>
    <w:rsid w:val="004D7C8B"/>
    <w:rsid w:val="004E0491"/>
    <w:rsid w:val="004E061D"/>
    <w:rsid w:val="004E0F88"/>
    <w:rsid w:val="004E1399"/>
    <w:rsid w:val="004E1979"/>
    <w:rsid w:val="004E1D2A"/>
    <w:rsid w:val="004E1D90"/>
    <w:rsid w:val="004E1DFD"/>
    <w:rsid w:val="004E1E15"/>
    <w:rsid w:val="004E1E28"/>
    <w:rsid w:val="004E1E29"/>
    <w:rsid w:val="004E26D8"/>
    <w:rsid w:val="004E26E3"/>
    <w:rsid w:val="004E2B2E"/>
    <w:rsid w:val="004E2B81"/>
    <w:rsid w:val="004E3226"/>
    <w:rsid w:val="004E3B27"/>
    <w:rsid w:val="004E41EF"/>
    <w:rsid w:val="004E48AD"/>
    <w:rsid w:val="004E569B"/>
    <w:rsid w:val="004E574F"/>
    <w:rsid w:val="004E5F31"/>
    <w:rsid w:val="004E6B27"/>
    <w:rsid w:val="004E6FAD"/>
    <w:rsid w:val="004E772F"/>
    <w:rsid w:val="004E788B"/>
    <w:rsid w:val="004E7F92"/>
    <w:rsid w:val="004F00E2"/>
    <w:rsid w:val="004F0148"/>
    <w:rsid w:val="004F03F1"/>
    <w:rsid w:val="004F0695"/>
    <w:rsid w:val="004F0929"/>
    <w:rsid w:val="004F0A45"/>
    <w:rsid w:val="004F1144"/>
    <w:rsid w:val="004F1472"/>
    <w:rsid w:val="004F18B8"/>
    <w:rsid w:val="004F192E"/>
    <w:rsid w:val="004F1DD5"/>
    <w:rsid w:val="004F1DF1"/>
    <w:rsid w:val="004F22DC"/>
    <w:rsid w:val="004F2632"/>
    <w:rsid w:val="004F2967"/>
    <w:rsid w:val="004F29D7"/>
    <w:rsid w:val="004F2A24"/>
    <w:rsid w:val="004F2AA0"/>
    <w:rsid w:val="004F2D72"/>
    <w:rsid w:val="004F2FAB"/>
    <w:rsid w:val="004F30EA"/>
    <w:rsid w:val="004F351E"/>
    <w:rsid w:val="004F3BE4"/>
    <w:rsid w:val="004F3C74"/>
    <w:rsid w:val="004F3D41"/>
    <w:rsid w:val="004F3F2B"/>
    <w:rsid w:val="004F4227"/>
    <w:rsid w:val="004F43B6"/>
    <w:rsid w:val="004F4969"/>
    <w:rsid w:val="004F4B10"/>
    <w:rsid w:val="004F4F2F"/>
    <w:rsid w:val="004F56D5"/>
    <w:rsid w:val="004F5FDB"/>
    <w:rsid w:val="004F62A0"/>
    <w:rsid w:val="004F6EF9"/>
    <w:rsid w:val="004F731C"/>
    <w:rsid w:val="004F7ABF"/>
    <w:rsid w:val="004F7C2C"/>
    <w:rsid w:val="004F7C98"/>
    <w:rsid w:val="004F7D7E"/>
    <w:rsid w:val="004F7F9E"/>
    <w:rsid w:val="00500018"/>
    <w:rsid w:val="0050022F"/>
    <w:rsid w:val="00500452"/>
    <w:rsid w:val="00500E9D"/>
    <w:rsid w:val="005011CD"/>
    <w:rsid w:val="0050147F"/>
    <w:rsid w:val="00501489"/>
    <w:rsid w:val="00501BE8"/>
    <w:rsid w:val="0050217D"/>
    <w:rsid w:val="005026B6"/>
    <w:rsid w:val="00502863"/>
    <w:rsid w:val="00502923"/>
    <w:rsid w:val="00502ABD"/>
    <w:rsid w:val="00502CF2"/>
    <w:rsid w:val="0050315F"/>
    <w:rsid w:val="00503691"/>
    <w:rsid w:val="00503E04"/>
    <w:rsid w:val="0050452F"/>
    <w:rsid w:val="005048BD"/>
    <w:rsid w:val="005055BF"/>
    <w:rsid w:val="00505BF3"/>
    <w:rsid w:val="00505DF6"/>
    <w:rsid w:val="005062D3"/>
    <w:rsid w:val="005066A0"/>
    <w:rsid w:val="005067D0"/>
    <w:rsid w:val="00506CAC"/>
    <w:rsid w:val="00506FAF"/>
    <w:rsid w:val="005073AF"/>
    <w:rsid w:val="005073E9"/>
    <w:rsid w:val="00507F2D"/>
    <w:rsid w:val="00507F5E"/>
    <w:rsid w:val="005104BB"/>
    <w:rsid w:val="00510E70"/>
    <w:rsid w:val="0051139C"/>
    <w:rsid w:val="00512180"/>
    <w:rsid w:val="00512465"/>
    <w:rsid w:val="0051253B"/>
    <w:rsid w:val="005129A6"/>
    <w:rsid w:val="005130FD"/>
    <w:rsid w:val="005134B5"/>
    <w:rsid w:val="00513E33"/>
    <w:rsid w:val="0051401D"/>
    <w:rsid w:val="005142E5"/>
    <w:rsid w:val="00514A5C"/>
    <w:rsid w:val="00514CC9"/>
    <w:rsid w:val="00515029"/>
    <w:rsid w:val="005151B2"/>
    <w:rsid w:val="00515448"/>
    <w:rsid w:val="00515492"/>
    <w:rsid w:val="005157D5"/>
    <w:rsid w:val="00515BAF"/>
    <w:rsid w:val="00515D4B"/>
    <w:rsid w:val="00515F4F"/>
    <w:rsid w:val="00516055"/>
    <w:rsid w:val="005165FF"/>
    <w:rsid w:val="0051677C"/>
    <w:rsid w:val="00516C13"/>
    <w:rsid w:val="00516C58"/>
    <w:rsid w:val="005171FE"/>
    <w:rsid w:val="0051739D"/>
    <w:rsid w:val="005174DE"/>
    <w:rsid w:val="00517831"/>
    <w:rsid w:val="005179D4"/>
    <w:rsid w:val="00517E02"/>
    <w:rsid w:val="005200D1"/>
    <w:rsid w:val="00520119"/>
    <w:rsid w:val="005209D4"/>
    <w:rsid w:val="00520C7A"/>
    <w:rsid w:val="00521315"/>
    <w:rsid w:val="00521B94"/>
    <w:rsid w:val="00522597"/>
    <w:rsid w:val="00522639"/>
    <w:rsid w:val="005227FA"/>
    <w:rsid w:val="005229B2"/>
    <w:rsid w:val="005234F5"/>
    <w:rsid w:val="005237D7"/>
    <w:rsid w:val="005241B9"/>
    <w:rsid w:val="00524249"/>
    <w:rsid w:val="005247BB"/>
    <w:rsid w:val="00524958"/>
    <w:rsid w:val="00525501"/>
    <w:rsid w:val="0052595F"/>
    <w:rsid w:val="00525C6A"/>
    <w:rsid w:val="00525CD0"/>
    <w:rsid w:val="00525F13"/>
    <w:rsid w:val="00525F78"/>
    <w:rsid w:val="00525FA9"/>
    <w:rsid w:val="0052609D"/>
    <w:rsid w:val="00526192"/>
    <w:rsid w:val="00526246"/>
    <w:rsid w:val="00526652"/>
    <w:rsid w:val="00526CBE"/>
    <w:rsid w:val="00527021"/>
    <w:rsid w:val="00527157"/>
    <w:rsid w:val="00527A6C"/>
    <w:rsid w:val="00527B02"/>
    <w:rsid w:val="00527B16"/>
    <w:rsid w:val="00527FDF"/>
    <w:rsid w:val="00530195"/>
    <w:rsid w:val="005306C0"/>
    <w:rsid w:val="00530990"/>
    <w:rsid w:val="00530ECD"/>
    <w:rsid w:val="00531038"/>
    <w:rsid w:val="005312F2"/>
    <w:rsid w:val="0053146A"/>
    <w:rsid w:val="0053156D"/>
    <w:rsid w:val="00531A84"/>
    <w:rsid w:val="00531D29"/>
    <w:rsid w:val="00532FA1"/>
    <w:rsid w:val="0053316C"/>
    <w:rsid w:val="00533303"/>
    <w:rsid w:val="005334E3"/>
    <w:rsid w:val="005336D6"/>
    <w:rsid w:val="005338BD"/>
    <w:rsid w:val="005338D0"/>
    <w:rsid w:val="00533A8D"/>
    <w:rsid w:val="00533DBD"/>
    <w:rsid w:val="00533F13"/>
    <w:rsid w:val="0053407B"/>
    <w:rsid w:val="00534460"/>
    <w:rsid w:val="0053453B"/>
    <w:rsid w:val="00534C38"/>
    <w:rsid w:val="00535616"/>
    <w:rsid w:val="005356C6"/>
    <w:rsid w:val="0053575C"/>
    <w:rsid w:val="00535792"/>
    <w:rsid w:val="005357E9"/>
    <w:rsid w:val="00535940"/>
    <w:rsid w:val="00535A4A"/>
    <w:rsid w:val="00535B16"/>
    <w:rsid w:val="00535EE4"/>
    <w:rsid w:val="00535FB0"/>
    <w:rsid w:val="00535FB2"/>
    <w:rsid w:val="00536222"/>
    <w:rsid w:val="00536908"/>
    <w:rsid w:val="00536A9C"/>
    <w:rsid w:val="00536B28"/>
    <w:rsid w:val="005374DA"/>
    <w:rsid w:val="00537C0C"/>
    <w:rsid w:val="0054062B"/>
    <w:rsid w:val="00540889"/>
    <w:rsid w:val="005412CF"/>
    <w:rsid w:val="005413B7"/>
    <w:rsid w:val="00541EBA"/>
    <w:rsid w:val="005420A3"/>
    <w:rsid w:val="005422E1"/>
    <w:rsid w:val="005424A9"/>
    <w:rsid w:val="00542B68"/>
    <w:rsid w:val="00542C63"/>
    <w:rsid w:val="00542C8D"/>
    <w:rsid w:val="00542E47"/>
    <w:rsid w:val="005431E8"/>
    <w:rsid w:val="00543495"/>
    <w:rsid w:val="00543813"/>
    <w:rsid w:val="00543BEF"/>
    <w:rsid w:val="005441F4"/>
    <w:rsid w:val="00544A5C"/>
    <w:rsid w:val="00544B6E"/>
    <w:rsid w:val="00544C50"/>
    <w:rsid w:val="00544D8D"/>
    <w:rsid w:val="00545042"/>
    <w:rsid w:val="0054536D"/>
    <w:rsid w:val="005453AC"/>
    <w:rsid w:val="005455A3"/>
    <w:rsid w:val="00545607"/>
    <w:rsid w:val="005459F1"/>
    <w:rsid w:val="00545A7B"/>
    <w:rsid w:val="00545B29"/>
    <w:rsid w:val="00545E0F"/>
    <w:rsid w:val="005463B7"/>
    <w:rsid w:val="00546F14"/>
    <w:rsid w:val="0054707D"/>
    <w:rsid w:val="00547B72"/>
    <w:rsid w:val="00547B7B"/>
    <w:rsid w:val="00547BB9"/>
    <w:rsid w:val="0055002C"/>
    <w:rsid w:val="005500E6"/>
    <w:rsid w:val="005503BD"/>
    <w:rsid w:val="005506ED"/>
    <w:rsid w:val="005508D2"/>
    <w:rsid w:val="00551A45"/>
    <w:rsid w:val="00551DB0"/>
    <w:rsid w:val="00551E40"/>
    <w:rsid w:val="00552056"/>
    <w:rsid w:val="00552199"/>
    <w:rsid w:val="005522CC"/>
    <w:rsid w:val="005522F4"/>
    <w:rsid w:val="00552331"/>
    <w:rsid w:val="00552BF8"/>
    <w:rsid w:val="00552C1F"/>
    <w:rsid w:val="00553297"/>
    <w:rsid w:val="0055385C"/>
    <w:rsid w:val="005538E2"/>
    <w:rsid w:val="00553AAD"/>
    <w:rsid w:val="00553F7A"/>
    <w:rsid w:val="00554CC1"/>
    <w:rsid w:val="00554F17"/>
    <w:rsid w:val="005553F7"/>
    <w:rsid w:val="00555773"/>
    <w:rsid w:val="0055589D"/>
    <w:rsid w:val="00555977"/>
    <w:rsid w:val="00555B5C"/>
    <w:rsid w:val="00555E5E"/>
    <w:rsid w:val="00556D08"/>
    <w:rsid w:val="00556F29"/>
    <w:rsid w:val="00556F84"/>
    <w:rsid w:val="005571D4"/>
    <w:rsid w:val="0055794F"/>
    <w:rsid w:val="00557A38"/>
    <w:rsid w:val="00557CA5"/>
    <w:rsid w:val="0056050C"/>
    <w:rsid w:val="00560976"/>
    <w:rsid w:val="00560B40"/>
    <w:rsid w:val="00560D83"/>
    <w:rsid w:val="00560DAB"/>
    <w:rsid w:val="00561080"/>
    <w:rsid w:val="0056167F"/>
    <w:rsid w:val="0056175B"/>
    <w:rsid w:val="005619FA"/>
    <w:rsid w:val="00561FE1"/>
    <w:rsid w:val="00562121"/>
    <w:rsid w:val="0056217D"/>
    <w:rsid w:val="00562392"/>
    <w:rsid w:val="005628AD"/>
    <w:rsid w:val="00562A0A"/>
    <w:rsid w:val="00562D71"/>
    <w:rsid w:val="00562EC8"/>
    <w:rsid w:val="00562FFD"/>
    <w:rsid w:val="0056325E"/>
    <w:rsid w:val="00563508"/>
    <w:rsid w:val="00563AF5"/>
    <w:rsid w:val="00563ECC"/>
    <w:rsid w:val="00563EED"/>
    <w:rsid w:val="0056436D"/>
    <w:rsid w:val="0056440A"/>
    <w:rsid w:val="00564AA6"/>
    <w:rsid w:val="00564C99"/>
    <w:rsid w:val="005651DB"/>
    <w:rsid w:val="00565356"/>
    <w:rsid w:val="005653C7"/>
    <w:rsid w:val="00566066"/>
    <w:rsid w:val="0056636C"/>
    <w:rsid w:val="0056674F"/>
    <w:rsid w:val="00566858"/>
    <w:rsid w:val="00566AB7"/>
    <w:rsid w:val="00567106"/>
    <w:rsid w:val="00567D7C"/>
    <w:rsid w:val="00570209"/>
    <w:rsid w:val="00570E66"/>
    <w:rsid w:val="00570FA4"/>
    <w:rsid w:val="00571496"/>
    <w:rsid w:val="00571630"/>
    <w:rsid w:val="005718AB"/>
    <w:rsid w:val="00571B40"/>
    <w:rsid w:val="0057222A"/>
    <w:rsid w:val="00572424"/>
    <w:rsid w:val="00572958"/>
    <w:rsid w:val="00572DA2"/>
    <w:rsid w:val="00572F30"/>
    <w:rsid w:val="00573330"/>
    <w:rsid w:val="0057338F"/>
    <w:rsid w:val="0057345F"/>
    <w:rsid w:val="00573859"/>
    <w:rsid w:val="00573860"/>
    <w:rsid w:val="0057399D"/>
    <w:rsid w:val="0057412E"/>
    <w:rsid w:val="005742C5"/>
    <w:rsid w:val="00574BC6"/>
    <w:rsid w:val="005752FC"/>
    <w:rsid w:val="0057571E"/>
    <w:rsid w:val="00575B42"/>
    <w:rsid w:val="00575E65"/>
    <w:rsid w:val="005761EC"/>
    <w:rsid w:val="005765CE"/>
    <w:rsid w:val="00576C0D"/>
    <w:rsid w:val="00576E85"/>
    <w:rsid w:val="005775D8"/>
    <w:rsid w:val="0057785B"/>
    <w:rsid w:val="0057794B"/>
    <w:rsid w:val="00577BD3"/>
    <w:rsid w:val="005803D6"/>
    <w:rsid w:val="0058047E"/>
    <w:rsid w:val="005804BB"/>
    <w:rsid w:val="0058064C"/>
    <w:rsid w:val="00580D69"/>
    <w:rsid w:val="005812CC"/>
    <w:rsid w:val="005817CE"/>
    <w:rsid w:val="00581943"/>
    <w:rsid w:val="00581A69"/>
    <w:rsid w:val="00581D61"/>
    <w:rsid w:val="00581EA6"/>
    <w:rsid w:val="00581F19"/>
    <w:rsid w:val="0058226E"/>
    <w:rsid w:val="0058230D"/>
    <w:rsid w:val="005824E5"/>
    <w:rsid w:val="0058271D"/>
    <w:rsid w:val="00583159"/>
    <w:rsid w:val="00583166"/>
    <w:rsid w:val="00583740"/>
    <w:rsid w:val="005839DE"/>
    <w:rsid w:val="00583A6D"/>
    <w:rsid w:val="00583B84"/>
    <w:rsid w:val="005840A7"/>
    <w:rsid w:val="00584197"/>
    <w:rsid w:val="0058434C"/>
    <w:rsid w:val="005851F8"/>
    <w:rsid w:val="005857B8"/>
    <w:rsid w:val="00585A54"/>
    <w:rsid w:val="00585DD3"/>
    <w:rsid w:val="005860D4"/>
    <w:rsid w:val="00586585"/>
    <w:rsid w:val="00586835"/>
    <w:rsid w:val="00586BDE"/>
    <w:rsid w:val="00586C77"/>
    <w:rsid w:val="00586FF8"/>
    <w:rsid w:val="00587B26"/>
    <w:rsid w:val="00587B62"/>
    <w:rsid w:val="00587BE4"/>
    <w:rsid w:val="00587C8A"/>
    <w:rsid w:val="00587CC8"/>
    <w:rsid w:val="00590139"/>
    <w:rsid w:val="00590209"/>
    <w:rsid w:val="0059035D"/>
    <w:rsid w:val="00590443"/>
    <w:rsid w:val="00590617"/>
    <w:rsid w:val="00590CF7"/>
    <w:rsid w:val="00591236"/>
    <w:rsid w:val="00591261"/>
    <w:rsid w:val="005913CA"/>
    <w:rsid w:val="00591621"/>
    <w:rsid w:val="00592210"/>
    <w:rsid w:val="005926CC"/>
    <w:rsid w:val="00592F3D"/>
    <w:rsid w:val="0059303C"/>
    <w:rsid w:val="00593226"/>
    <w:rsid w:val="00593461"/>
    <w:rsid w:val="0059366F"/>
    <w:rsid w:val="005937C4"/>
    <w:rsid w:val="00593C2B"/>
    <w:rsid w:val="00593E9D"/>
    <w:rsid w:val="0059445F"/>
    <w:rsid w:val="005946E4"/>
    <w:rsid w:val="005948EB"/>
    <w:rsid w:val="00594C04"/>
    <w:rsid w:val="00594C33"/>
    <w:rsid w:val="00595116"/>
    <w:rsid w:val="005952EF"/>
    <w:rsid w:val="0059548F"/>
    <w:rsid w:val="005954B9"/>
    <w:rsid w:val="00595831"/>
    <w:rsid w:val="00595BDD"/>
    <w:rsid w:val="00595D07"/>
    <w:rsid w:val="00595E7C"/>
    <w:rsid w:val="00595EEC"/>
    <w:rsid w:val="00595F68"/>
    <w:rsid w:val="00596438"/>
    <w:rsid w:val="005966C1"/>
    <w:rsid w:val="005966F8"/>
    <w:rsid w:val="0059677D"/>
    <w:rsid w:val="00596781"/>
    <w:rsid w:val="0059678A"/>
    <w:rsid w:val="00596C91"/>
    <w:rsid w:val="00596D01"/>
    <w:rsid w:val="005978DC"/>
    <w:rsid w:val="00597C4E"/>
    <w:rsid w:val="00597DC5"/>
    <w:rsid w:val="005A0331"/>
    <w:rsid w:val="005A0358"/>
    <w:rsid w:val="005A0516"/>
    <w:rsid w:val="005A05B8"/>
    <w:rsid w:val="005A0D8A"/>
    <w:rsid w:val="005A14B7"/>
    <w:rsid w:val="005A15C0"/>
    <w:rsid w:val="005A1874"/>
    <w:rsid w:val="005A1B40"/>
    <w:rsid w:val="005A1EFF"/>
    <w:rsid w:val="005A258B"/>
    <w:rsid w:val="005A2788"/>
    <w:rsid w:val="005A2878"/>
    <w:rsid w:val="005A2926"/>
    <w:rsid w:val="005A2B85"/>
    <w:rsid w:val="005A2EAB"/>
    <w:rsid w:val="005A2F1E"/>
    <w:rsid w:val="005A3654"/>
    <w:rsid w:val="005A3B24"/>
    <w:rsid w:val="005A4131"/>
    <w:rsid w:val="005A422C"/>
    <w:rsid w:val="005A4448"/>
    <w:rsid w:val="005A4CA7"/>
    <w:rsid w:val="005A5052"/>
    <w:rsid w:val="005A5389"/>
    <w:rsid w:val="005A62B5"/>
    <w:rsid w:val="005A6450"/>
    <w:rsid w:val="005A6D77"/>
    <w:rsid w:val="005A6E1E"/>
    <w:rsid w:val="005A7717"/>
    <w:rsid w:val="005A78AB"/>
    <w:rsid w:val="005A7B7F"/>
    <w:rsid w:val="005B0D92"/>
    <w:rsid w:val="005B0FEE"/>
    <w:rsid w:val="005B113A"/>
    <w:rsid w:val="005B1631"/>
    <w:rsid w:val="005B1731"/>
    <w:rsid w:val="005B1C47"/>
    <w:rsid w:val="005B2989"/>
    <w:rsid w:val="005B2D53"/>
    <w:rsid w:val="005B32C7"/>
    <w:rsid w:val="005B3537"/>
    <w:rsid w:val="005B3538"/>
    <w:rsid w:val="005B3E68"/>
    <w:rsid w:val="005B433A"/>
    <w:rsid w:val="005B43CB"/>
    <w:rsid w:val="005B4F46"/>
    <w:rsid w:val="005B5CE0"/>
    <w:rsid w:val="005B5DF9"/>
    <w:rsid w:val="005B61AC"/>
    <w:rsid w:val="005B6219"/>
    <w:rsid w:val="005B6294"/>
    <w:rsid w:val="005B6353"/>
    <w:rsid w:val="005B6A7C"/>
    <w:rsid w:val="005B6EAF"/>
    <w:rsid w:val="005B6ED3"/>
    <w:rsid w:val="005B6F77"/>
    <w:rsid w:val="005B70A3"/>
    <w:rsid w:val="005B71F2"/>
    <w:rsid w:val="005B74FD"/>
    <w:rsid w:val="005B76CF"/>
    <w:rsid w:val="005B7A20"/>
    <w:rsid w:val="005B7EB0"/>
    <w:rsid w:val="005B7F8D"/>
    <w:rsid w:val="005C047E"/>
    <w:rsid w:val="005C05B2"/>
    <w:rsid w:val="005C07B3"/>
    <w:rsid w:val="005C0D0E"/>
    <w:rsid w:val="005C0F24"/>
    <w:rsid w:val="005C0FA5"/>
    <w:rsid w:val="005C1004"/>
    <w:rsid w:val="005C18CB"/>
    <w:rsid w:val="005C2BBB"/>
    <w:rsid w:val="005C3022"/>
    <w:rsid w:val="005C338F"/>
    <w:rsid w:val="005C44CA"/>
    <w:rsid w:val="005C462F"/>
    <w:rsid w:val="005C488A"/>
    <w:rsid w:val="005C4B74"/>
    <w:rsid w:val="005C4FF7"/>
    <w:rsid w:val="005C5164"/>
    <w:rsid w:val="005C52E4"/>
    <w:rsid w:val="005C5A15"/>
    <w:rsid w:val="005C5D28"/>
    <w:rsid w:val="005C6088"/>
    <w:rsid w:val="005C63B0"/>
    <w:rsid w:val="005C64CE"/>
    <w:rsid w:val="005C68C1"/>
    <w:rsid w:val="005C6DBF"/>
    <w:rsid w:val="005C71B2"/>
    <w:rsid w:val="005C7355"/>
    <w:rsid w:val="005C7931"/>
    <w:rsid w:val="005C7D63"/>
    <w:rsid w:val="005D026E"/>
    <w:rsid w:val="005D02B5"/>
    <w:rsid w:val="005D02BB"/>
    <w:rsid w:val="005D0FB3"/>
    <w:rsid w:val="005D17DE"/>
    <w:rsid w:val="005D226E"/>
    <w:rsid w:val="005D2E6C"/>
    <w:rsid w:val="005D2FFB"/>
    <w:rsid w:val="005D302E"/>
    <w:rsid w:val="005D34E2"/>
    <w:rsid w:val="005D3873"/>
    <w:rsid w:val="005D3A12"/>
    <w:rsid w:val="005D3A1B"/>
    <w:rsid w:val="005D3A67"/>
    <w:rsid w:val="005D46FE"/>
    <w:rsid w:val="005D4D2B"/>
    <w:rsid w:val="005D4F6B"/>
    <w:rsid w:val="005D55FC"/>
    <w:rsid w:val="005D56C1"/>
    <w:rsid w:val="005D57E9"/>
    <w:rsid w:val="005D5AE7"/>
    <w:rsid w:val="005D5D79"/>
    <w:rsid w:val="005D5E67"/>
    <w:rsid w:val="005D6245"/>
    <w:rsid w:val="005D624D"/>
    <w:rsid w:val="005D6276"/>
    <w:rsid w:val="005D645F"/>
    <w:rsid w:val="005D661B"/>
    <w:rsid w:val="005D737B"/>
    <w:rsid w:val="005D741E"/>
    <w:rsid w:val="005D74B9"/>
    <w:rsid w:val="005D75F1"/>
    <w:rsid w:val="005D7828"/>
    <w:rsid w:val="005D79D3"/>
    <w:rsid w:val="005D7A8A"/>
    <w:rsid w:val="005D7CDC"/>
    <w:rsid w:val="005D7F4E"/>
    <w:rsid w:val="005E01F2"/>
    <w:rsid w:val="005E0602"/>
    <w:rsid w:val="005E06AF"/>
    <w:rsid w:val="005E0F44"/>
    <w:rsid w:val="005E100B"/>
    <w:rsid w:val="005E1B70"/>
    <w:rsid w:val="005E1D3C"/>
    <w:rsid w:val="005E28D1"/>
    <w:rsid w:val="005E2E91"/>
    <w:rsid w:val="005E372C"/>
    <w:rsid w:val="005E39A3"/>
    <w:rsid w:val="005E3CB2"/>
    <w:rsid w:val="005E428C"/>
    <w:rsid w:val="005E45E0"/>
    <w:rsid w:val="005E4A90"/>
    <w:rsid w:val="005E4B35"/>
    <w:rsid w:val="005E4B6F"/>
    <w:rsid w:val="005E4CCB"/>
    <w:rsid w:val="005E4F79"/>
    <w:rsid w:val="005E5103"/>
    <w:rsid w:val="005E5189"/>
    <w:rsid w:val="005E5231"/>
    <w:rsid w:val="005E5638"/>
    <w:rsid w:val="005E5C92"/>
    <w:rsid w:val="005E5CA0"/>
    <w:rsid w:val="005E64EE"/>
    <w:rsid w:val="005E6545"/>
    <w:rsid w:val="005E680D"/>
    <w:rsid w:val="005E6B60"/>
    <w:rsid w:val="005E6FC3"/>
    <w:rsid w:val="005E711F"/>
    <w:rsid w:val="005E7449"/>
    <w:rsid w:val="005E7489"/>
    <w:rsid w:val="005E74A8"/>
    <w:rsid w:val="005E7688"/>
    <w:rsid w:val="005E76C4"/>
    <w:rsid w:val="005E7CD9"/>
    <w:rsid w:val="005F03DF"/>
    <w:rsid w:val="005F04CA"/>
    <w:rsid w:val="005F0C9F"/>
    <w:rsid w:val="005F0F40"/>
    <w:rsid w:val="005F0F4C"/>
    <w:rsid w:val="005F157C"/>
    <w:rsid w:val="005F1A42"/>
    <w:rsid w:val="005F1B21"/>
    <w:rsid w:val="005F1DD3"/>
    <w:rsid w:val="005F209A"/>
    <w:rsid w:val="005F23A0"/>
    <w:rsid w:val="005F23D1"/>
    <w:rsid w:val="005F25BB"/>
    <w:rsid w:val="005F26DF"/>
    <w:rsid w:val="005F28FE"/>
    <w:rsid w:val="005F29CA"/>
    <w:rsid w:val="005F2A44"/>
    <w:rsid w:val="005F2A49"/>
    <w:rsid w:val="005F2B73"/>
    <w:rsid w:val="005F2E43"/>
    <w:rsid w:val="005F2FFC"/>
    <w:rsid w:val="005F34D6"/>
    <w:rsid w:val="005F3B5F"/>
    <w:rsid w:val="005F3DB2"/>
    <w:rsid w:val="005F4501"/>
    <w:rsid w:val="005F4529"/>
    <w:rsid w:val="005F464E"/>
    <w:rsid w:val="005F5271"/>
    <w:rsid w:val="005F58D8"/>
    <w:rsid w:val="005F6C1D"/>
    <w:rsid w:val="005F7499"/>
    <w:rsid w:val="005F74C4"/>
    <w:rsid w:val="005F798A"/>
    <w:rsid w:val="005F7BB7"/>
    <w:rsid w:val="005F7DA3"/>
    <w:rsid w:val="005F7F23"/>
    <w:rsid w:val="0060012D"/>
    <w:rsid w:val="00600169"/>
    <w:rsid w:val="006001F0"/>
    <w:rsid w:val="0060031A"/>
    <w:rsid w:val="0060074E"/>
    <w:rsid w:val="00600B45"/>
    <w:rsid w:val="00600C97"/>
    <w:rsid w:val="00600E42"/>
    <w:rsid w:val="00601329"/>
    <w:rsid w:val="00601816"/>
    <w:rsid w:val="0060249B"/>
    <w:rsid w:val="006026CD"/>
    <w:rsid w:val="00602A8B"/>
    <w:rsid w:val="00602B20"/>
    <w:rsid w:val="00602D21"/>
    <w:rsid w:val="006030AC"/>
    <w:rsid w:val="0060322B"/>
    <w:rsid w:val="006032E1"/>
    <w:rsid w:val="006034ED"/>
    <w:rsid w:val="00603800"/>
    <w:rsid w:val="00603BF6"/>
    <w:rsid w:val="00603C9E"/>
    <w:rsid w:val="00603EA6"/>
    <w:rsid w:val="006042F3"/>
    <w:rsid w:val="00604852"/>
    <w:rsid w:val="00604F9E"/>
    <w:rsid w:val="006057DC"/>
    <w:rsid w:val="00605C15"/>
    <w:rsid w:val="00605D5C"/>
    <w:rsid w:val="006065D1"/>
    <w:rsid w:val="00606B1D"/>
    <w:rsid w:val="00606DB3"/>
    <w:rsid w:val="00606E49"/>
    <w:rsid w:val="00606E9C"/>
    <w:rsid w:val="006070A7"/>
    <w:rsid w:val="006070EF"/>
    <w:rsid w:val="006072F7"/>
    <w:rsid w:val="00607453"/>
    <w:rsid w:val="006074D8"/>
    <w:rsid w:val="006074DA"/>
    <w:rsid w:val="006075CB"/>
    <w:rsid w:val="00607A04"/>
    <w:rsid w:val="00607C52"/>
    <w:rsid w:val="00610295"/>
    <w:rsid w:val="006107C8"/>
    <w:rsid w:val="00610A73"/>
    <w:rsid w:val="00610E8A"/>
    <w:rsid w:val="00610FCC"/>
    <w:rsid w:val="006111F7"/>
    <w:rsid w:val="00611274"/>
    <w:rsid w:val="0061198C"/>
    <w:rsid w:val="00612099"/>
    <w:rsid w:val="0061210C"/>
    <w:rsid w:val="006123F5"/>
    <w:rsid w:val="00612BAD"/>
    <w:rsid w:val="00613552"/>
    <w:rsid w:val="00613BDC"/>
    <w:rsid w:val="00613C7F"/>
    <w:rsid w:val="00613FDD"/>
    <w:rsid w:val="006154B0"/>
    <w:rsid w:val="00615592"/>
    <w:rsid w:val="00615703"/>
    <w:rsid w:val="00615D71"/>
    <w:rsid w:val="00615FF2"/>
    <w:rsid w:val="006160DB"/>
    <w:rsid w:val="006163E2"/>
    <w:rsid w:val="00616B8C"/>
    <w:rsid w:val="00616BF7"/>
    <w:rsid w:val="00617257"/>
    <w:rsid w:val="00617916"/>
    <w:rsid w:val="006179F9"/>
    <w:rsid w:val="00617C04"/>
    <w:rsid w:val="00617DD8"/>
    <w:rsid w:val="006204D5"/>
    <w:rsid w:val="00620610"/>
    <w:rsid w:val="00620D3B"/>
    <w:rsid w:val="00620E31"/>
    <w:rsid w:val="00621048"/>
    <w:rsid w:val="00621155"/>
    <w:rsid w:val="0062115F"/>
    <w:rsid w:val="00621567"/>
    <w:rsid w:val="00621FDD"/>
    <w:rsid w:val="00621FFB"/>
    <w:rsid w:val="0062263D"/>
    <w:rsid w:val="0062283A"/>
    <w:rsid w:val="00622879"/>
    <w:rsid w:val="006229BF"/>
    <w:rsid w:val="00622AE1"/>
    <w:rsid w:val="00622D51"/>
    <w:rsid w:val="00623275"/>
    <w:rsid w:val="00623407"/>
    <w:rsid w:val="00623472"/>
    <w:rsid w:val="00623942"/>
    <w:rsid w:val="00623995"/>
    <w:rsid w:val="00623D9E"/>
    <w:rsid w:val="00623EC9"/>
    <w:rsid w:val="006240EB"/>
    <w:rsid w:val="006243B4"/>
    <w:rsid w:val="00624429"/>
    <w:rsid w:val="0062496D"/>
    <w:rsid w:val="00624D23"/>
    <w:rsid w:val="00624EBE"/>
    <w:rsid w:val="00624F70"/>
    <w:rsid w:val="00625067"/>
    <w:rsid w:val="006251EA"/>
    <w:rsid w:val="0062529A"/>
    <w:rsid w:val="006260AE"/>
    <w:rsid w:val="00626918"/>
    <w:rsid w:val="00626A5D"/>
    <w:rsid w:val="00626FFC"/>
    <w:rsid w:val="00627164"/>
    <w:rsid w:val="00630463"/>
    <w:rsid w:val="006305AA"/>
    <w:rsid w:val="00630B1D"/>
    <w:rsid w:val="00630DEB"/>
    <w:rsid w:val="00631007"/>
    <w:rsid w:val="0063127C"/>
    <w:rsid w:val="00631481"/>
    <w:rsid w:val="006314F3"/>
    <w:rsid w:val="00631697"/>
    <w:rsid w:val="00631D42"/>
    <w:rsid w:val="00632253"/>
    <w:rsid w:val="00633681"/>
    <w:rsid w:val="00633FDE"/>
    <w:rsid w:val="006344C6"/>
    <w:rsid w:val="006347CB"/>
    <w:rsid w:val="00634F2E"/>
    <w:rsid w:val="00634F94"/>
    <w:rsid w:val="0063517D"/>
    <w:rsid w:val="0063528D"/>
    <w:rsid w:val="00635352"/>
    <w:rsid w:val="00635913"/>
    <w:rsid w:val="0063691A"/>
    <w:rsid w:val="00636983"/>
    <w:rsid w:val="00636CE2"/>
    <w:rsid w:val="00637124"/>
    <w:rsid w:val="006375F9"/>
    <w:rsid w:val="006377B8"/>
    <w:rsid w:val="00637A2F"/>
    <w:rsid w:val="00637AF6"/>
    <w:rsid w:val="00637DCB"/>
    <w:rsid w:val="0064005E"/>
    <w:rsid w:val="0064007D"/>
    <w:rsid w:val="00640254"/>
    <w:rsid w:val="006405E1"/>
    <w:rsid w:val="006406B2"/>
    <w:rsid w:val="00640882"/>
    <w:rsid w:val="00641135"/>
    <w:rsid w:val="0064196D"/>
    <w:rsid w:val="00641B06"/>
    <w:rsid w:val="00641CD7"/>
    <w:rsid w:val="00641E30"/>
    <w:rsid w:val="006423F0"/>
    <w:rsid w:val="0064261E"/>
    <w:rsid w:val="00642714"/>
    <w:rsid w:val="00642786"/>
    <w:rsid w:val="0064283F"/>
    <w:rsid w:val="006428C2"/>
    <w:rsid w:val="00642A06"/>
    <w:rsid w:val="00642B1E"/>
    <w:rsid w:val="0064335F"/>
    <w:rsid w:val="00643ED4"/>
    <w:rsid w:val="00643FCA"/>
    <w:rsid w:val="0064415A"/>
    <w:rsid w:val="006442EC"/>
    <w:rsid w:val="006444A5"/>
    <w:rsid w:val="00644FE0"/>
    <w:rsid w:val="00645083"/>
    <w:rsid w:val="006455CE"/>
    <w:rsid w:val="00645A01"/>
    <w:rsid w:val="00645A9C"/>
    <w:rsid w:val="00645E47"/>
    <w:rsid w:val="006460AA"/>
    <w:rsid w:val="006468F6"/>
    <w:rsid w:val="00647327"/>
    <w:rsid w:val="006478A1"/>
    <w:rsid w:val="00650FDE"/>
    <w:rsid w:val="0065111E"/>
    <w:rsid w:val="0065127D"/>
    <w:rsid w:val="0065188D"/>
    <w:rsid w:val="0065208D"/>
    <w:rsid w:val="00652511"/>
    <w:rsid w:val="0065263F"/>
    <w:rsid w:val="00652674"/>
    <w:rsid w:val="006529E5"/>
    <w:rsid w:val="00652D9B"/>
    <w:rsid w:val="00652F1F"/>
    <w:rsid w:val="0065304D"/>
    <w:rsid w:val="00653ACA"/>
    <w:rsid w:val="00653F0C"/>
    <w:rsid w:val="006540FD"/>
    <w:rsid w:val="0065414E"/>
    <w:rsid w:val="006544B3"/>
    <w:rsid w:val="006544D0"/>
    <w:rsid w:val="00654BE0"/>
    <w:rsid w:val="00654D1D"/>
    <w:rsid w:val="00654D7D"/>
    <w:rsid w:val="00654E4D"/>
    <w:rsid w:val="006554FF"/>
    <w:rsid w:val="006555F2"/>
    <w:rsid w:val="00655729"/>
    <w:rsid w:val="00655792"/>
    <w:rsid w:val="00655FE7"/>
    <w:rsid w:val="00656114"/>
    <w:rsid w:val="0065657B"/>
    <w:rsid w:val="00656C52"/>
    <w:rsid w:val="006572B0"/>
    <w:rsid w:val="00657354"/>
    <w:rsid w:val="00657452"/>
    <w:rsid w:val="00657CC3"/>
    <w:rsid w:val="00657E08"/>
    <w:rsid w:val="00660592"/>
    <w:rsid w:val="006608A5"/>
    <w:rsid w:val="00660BE6"/>
    <w:rsid w:val="00660D14"/>
    <w:rsid w:val="006619BD"/>
    <w:rsid w:val="00661BD6"/>
    <w:rsid w:val="00661CCC"/>
    <w:rsid w:val="00662257"/>
    <w:rsid w:val="0066276B"/>
    <w:rsid w:val="00663668"/>
    <w:rsid w:val="006637FC"/>
    <w:rsid w:val="00665342"/>
    <w:rsid w:val="0066585A"/>
    <w:rsid w:val="00665A18"/>
    <w:rsid w:val="00665C5E"/>
    <w:rsid w:val="00665DC9"/>
    <w:rsid w:val="00666138"/>
    <w:rsid w:val="0066622B"/>
    <w:rsid w:val="00666B9D"/>
    <w:rsid w:val="00666ECE"/>
    <w:rsid w:val="0066724B"/>
    <w:rsid w:val="006673CB"/>
    <w:rsid w:val="00667512"/>
    <w:rsid w:val="006678F5"/>
    <w:rsid w:val="00667A41"/>
    <w:rsid w:val="00667B15"/>
    <w:rsid w:val="00667FA0"/>
    <w:rsid w:val="00670491"/>
    <w:rsid w:val="006708DA"/>
    <w:rsid w:val="00670F7B"/>
    <w:rsid w:val="00671140"/>
    <w:rsid w:val="00671332"/>
    <w:rsid w:val="00671995"/>
    <w:rsid w:val="00671EB5"/>
    <w:rsid w:val="00672182"/>
    <w:rsid w:val="00672AD5"/>
    <w:rsid w:val="00672B68"/>
    <w:rsid w:val="00672C97"/>
    <w:rsid w:val="006732C7"/>
    <w:rsid w:val="00673797"/>
    <w:rsid w:val="00673A33"/>
    <w:rsid w:val="00673BEB"/>
    <w:rsid w:val="00673F2A"/>
    <w:rsid w:val="006749C4"/>
    <w:rsid w:val="00674A73"/>
    <w:rsid w:val="00674EC2"/>
    <w:rsid w:val="00675278"/>
    <w:rsid w:val="006752D8"/>
    <w:rsid w:val="00675414"/>
    <w:rsid w:val="00675520"/>
    <w:rsid w:val="0067585A"/>
    <w:rsid w:val="00675887"/>
    <w:rsid w:val="006758FF"/>
    <w:rsid w:val="00675963"/>
    <w:rsid w:val="00675A8B"/>
    <w:rsid w:val="00675BC5"/>
    <w:rsid w:val="006766E1"/>
    <w:rsid w:val="00676B56"/>
    <w:rsid w:val="00676EA5"/>
    <w:rsid w:val="00676F8E"/>
    <w:rsid w:val="0067721C"/>
    <w:rsid w:val="006772D8"/>
    <w:rsid w:val="00677853"/>
    <w:rsid w:val="00677B17"/>
    <w:rsid w:val="00677DE0"/>
    <w:rsid w:val="00677DF6"/>
    <w:rsid w:val="00680161"/>
    <w:rsid w:val="00680226"/>
    <w:rsid w:val="00680676"/>
    <w:rsid w:val="00680984"/>
    <w:rsid w:val="006809D2"/>
    <w:rsid w:val="0068121B"/>
    <w:rsid w:val="0068126E"/>
    <w:rsid w:val="0068149C"/>
    <w:rsid w:val="0068166F"/>
    <w:rsid w:val="00681E99"/>
    <w:rsid w:val="00681F22"/>
    <w:rsid w:val="00682094"/>
    <w:rsid w:val="006820A0"/>
    <w:rsid w:val="006822AA"/>
    <w:rsid w:val="006822CE"/>
    <w:rsid w:val="0068290A"/>
    <w:rsid w:val="00682CAB"/>
    <w:rsid w:val="0068332B"/>
    <w:rsid w:val="00683DC1"/>
    <w:rsid w:val="00684BD6"/>
    <w:rsid w:val="00684C83"/>
    <w:rsid w:val="00685619"/>
    <w:rsid w:val="00685D52"/>
    <w:rsid w:val="006862E6"/>
    <w:rsid w:val="00686B51"/>
    <w:rsid w:val="00686E15"/>
    <w:rsid w:val="00686FF9"/>
    <w:rsid w:val="00687332"/>
    <w:rsid w:val="00687438"/>
    <w:rsid w:val="0068770B"/>
    <w:rsid w:val="00690569"/>
    <w:rsid w:val="00690733"/>
    <w:rsid w:val="006911F2"/>
    <w:rsid w:val="00691454"/>
    <w:rsid w:val="00691CF0"/>
    <w:rsid w:val="00691FEA"/>
    <w:rsid w:val="006920D6"/>
    <w:rsid w:val="006921F9"/>
    <w:rsid w:val="00692203"/>
    <w:rsid w:val="006936E3"/>
    <w:rsid w:val="00693910"/>
    <w:rsid w:val="00693A0D"/>
    <w:rsid w:val="00693A88"/>
    <w:rsid w:val="00693D4D"/>
    <w:rsid w:val="00694959"/>
    <w:rsid w:val="00694EC1"/>
    <w:rsid w:val="00695187"/>
    <w:rsid w:val="006952A5"/>
    <w:rsid w:val="006953E7"/>
    <w:rsid w:val="0069552B"/>
    <w:rsid w:val="006956E2"/>
    <w:rsid w:val="00695735"/>
    <w:rsid w:val="00695C92"/>
    <w:rsid w:val="00695E51"/>
    <w:rsid w:val="006960AC"/>
    <w:rsid w:val="006963D4"/>
    <w:rsid w:val="0069662D"/>
    <w:rsid w:val="006967B9"/>
    <w:rsid w:val="0069696E"/>
    <w:rsid w:val="00696BA2"/>
    <w:rsid w:val="00696E69"/>
    <w:rsid w:val="00696F02"/>
    <w:rsid w:val="0069779D"/>
    <w:rsid w:val="00697A48"/>
    <w:rsid w:val="006A0303"/>
    <w:rsid w:val="006A0B55"/>
    <w:rsid w:val="006A17D2"/>
    <w:rsid w:val="006A1894"/>
    <w:rsid w:val="006A19B6"/>
    <w:rsid w:val="006A1F8E"/>
    <w:rsid w:val="006A21FB"/>
    <w:rsid w:val="006A2E3B"/>
    <w:rsid w:val="006A2FA7"/>
    <w:rsid w:val="006A317F"/>
    <w:rsid w:val="006A431D"/>
    <w:rsid w:val="006A480B"/>
    <w:rsid w:val="006A49F3"/>
    <w:rsid w:val="006A522B"/>
    <w:rsid w:val="006A5816"/>
    <w:rsid w:val="006A591D"/>
    <w:rsid w:val="006A5D5D"/>
    <w:rsid w:val="006A5F6F"/>
    <w:rsid w:val="006A606A"/>
    <w:rsid w:val="006A644B"/>
    <w:rsid w:val="006A64AB"/>
    <w:rsid w:val="006A6651"/>
    <w:rsid w:val="006A67FA"/>
    <w:rsid w:val="006A6907"/>
    <w:rsid w:val="006A6AB4"/>
    <w:rsid w:val="006A6B63"/>
    <w:rsid w:val="006A6EE4"/>
    <w:rsid w:val="006A6FB1"/>
    <w:rsid w:val="006A70E5"/>
    <w:rsid w:val="006A757B"/>
    <w:rsid w:val="006A780A"/>
    <w:rsid w:val="006B00E5"/>
    <w:rsid w:val="006B02C0"/>
    <w:rsid w:val="006B0399"/>
    <w:rsid w:val="006B097E"/>
    <w:rsid w:val="006B0A65"/>
    <w:rsid w:val="006B0E3D"/>
    <w:rsid w:val="006B103F"/>
    <w:rsid w:val="006B10D5"/>
    <w:rsid w:val="006B1376"/>
    <w:rsid w:val="006B1391"/>
    <w:rsid w:val="006B1710"/>
    <w:rsid w:val="006B18FC"/>
    <w:rsid w:val="006B196B"/>
    <w:rsid w:val="006B1A4A"/>
    <w:rsid w:val="006B1B4B"/>
    <w:rsid w:val="006B2D04"/>
    <w:rsid w:val="006B2DD4"/>
    <w:rsid w:val="006B36A2"/>
    <w:rsid w:val="006B3765"/>
    <w:rsid w:val="006B37F0"/>
    <w:rsid w:val="006B387A"/>
    <w:rsid w:val="006B3B19"/>
    <w:rsid w:val="006B468A"/>
    <w:rsid w:val="006B4A9A"/>
    <w:rsid w:val="006B4ABE"/>
    <w:rsid w:val="006B4D60"/>
    <w:rsid w:val="006B4F29"/>
    <w:rsid w:val="006B4F61"/>
    <w:rsid w:val="006B50CD"/>
    <w:rsid w:val="006B5561"/>
    <w:rsid w:val="006B5B4F"/>
    <w:rsid w:val="006B6151"/>
    <w:rsid w:val="006B652D"/>
    <w:rsid w:val="006B6DFF"/>
    <w:rsid w:val="006B72A4"/>
    <w:rsid w:val="006B793D"/>
    <w:rsid w:val="006B7A71"/>
    <w:rsid w:val="006C00B8"/>
    <w:rsid w:val="006C0170"/>
    <w:rsid w:val="006C01E1"/>
    <w:rsid w:val="006C1512"/>
    <w:rsid w:val="006C1682"/>
    <w:rsid w:val="006C1704"/>
    <w:rsid w:val="006C17A3"/>
    <w:rsid w:val="006C19B1"/>
    <w:rsid w:val="006C1A2C"/>
    <w:rsid w:val="006C20AA"/>
    <w:rsid w:val="006C2261"/>
    <w:rsid w:val="006C2314"/>
    <w:rsid w:val="006C2415"/>
    <w:rsid w:val="006C26FD"/>
    <w:rsid w:val="006C2DF0"/>
    <w:rsid w:val="006C30BB"/>
    <w:rsid w:val="006C3506"/>
    <w:rsid w:val="006C366E"/>
    <w:rsid w:val="006C3D28"/>
    <w:rsid w:val="006C3F44"/>
    <w:rsid w:val="006C418C"/>
    <w:rsid w:val="006C428C"/>
    <w:rsid w:val="006C4310"/>
    <w:rsid w:val="006C43AA"/>
    <w:rsid w:val="006C45F0"/>
    <w:rsid w:val="006C4892"/>
    <w:rsid w:val="006C4EC9"/>
    <w:rsid w:val="006C5B4C"/>
    <w:rsid w:val="006C5C54"/>
    <w:rsid w:val="006C5CEF"/>
    <w:rsid w:val="006C5CF4"/>
    <w:rsid w:val="006C5ED3"/>
    <w:rsid w:val="006C633A"/>
    <w:rsid w:val="006C656A"/>
    <w:rsid w:val="006C66B8"/>
    <w:rsid w:val="006C66FF"/>
    <w:rsid w:val="006C67D9"/>
    <w:rsid w:val="006C6818"/>
    <w:rsid w:val="006C6A4B"/>
    <w:rsid w:val="006C729F"/>
    <w:rsid w:val="006C73E4"/>
    <w:rsid w:val="006C749D"/>
    <w:rsid w:val="006C7D23"/>
    <w:rsid w:val="006C7F36"/>
    <w:rsid w:val="006D0298"/>
    <w:rsid w:val="006D02C8"/>
    <w:rsid w:val="006D0B9A"/>
    <w:rsid w:val="006D1A40"/>
    <w:rsid w:val="006D1A8E"/>
    <w:rsid w:val="006D1AEB"/>
    <w:rsid w:val="006D1CA2"/>
    <w:rsid w:val="006D1CE5"/>
    <w:rsid w:val="006D1FFC"/>
    <w:rsid w:val="006D2337"/>
    <w:rsid w:val="006D260B"/>
    <w:rsid w:val="006D26E7"/>
    <w:rsid w:val="006D2717"/>
    <w:rsid w:val="006D2CE8"/>
    <w:rsid w:val="006D2E97"/>
    <w:rsid w:val="006D3157"/>
    <w:rsid w:val="006D38AA"/>
    <w:rsid w:val="006D3E3A"/>
    <w:rsid w:val="006D3FA6"/>
    <w:rsid w:val="006D42D9"/>
    <w:rsid w:val="006D4FD5"/>
    <w:rsid w:val="006D5271"/>
    <w:rsid w:val="006D5469"/>
    <w:rsid w:val="006D55B6"/>
    <w:rsid w:val="006D57D6"/>
    <w:rsid w:val="006D6145"/>
    <w:rsid w:val="006D656A"/>
    <w:rsid w:val="006D671C"/>
    <w:rsid w:val="006D6EA8"/>
    <w:rsid w:val="006D704B"/>
    <w:rsid w:val="006D760F"/>
    <w:rsid w:val="006D7F15"/>
    <w:rsid w:val="006E00AA"/>
    <w:rsid w:val="006E0468"/>
    <w:rsid w:val="006E0487"/>
    <w:rsid w:val="006E07C8"/>
    <w:rsid w:val="006E0A5D"/>
    <w:rsid w:val="006E1846"/>
    <w:rsid w:val="006E1E2E"/>
    <w:rsid w:val="006E29F2"/>
    <w:rsid w:val="006E2A00"/>
    <w:rsid w:val="006E2BF1"/>
    <w:rsid w:val="006E2CF1"/>
    <w:rsid w:val="006E337C"/>
    <w:rsid w:val="006E34BD"/>
    <w:rsid w:val="006E3516"/>
    <w:rsid w:val="006E3DCC"/>
    <w:rsid w:val="006E48F9"/>
    <w:rsid w:val="006E491C"/>
    <w:rsid w:val="006E4D6F"/>
    <w:rsid w:val="006E4D74"/>
    <w:rsid w:val="006E4F9C"/>
    <w:rsid w:val="006E51BE"/>
    <w:rsid w:val="006E5244"/>
    <w:rsid w:val="006E544C"/>
    <w:rsid w:val="006E59CA"/>
    <w:rsid w:val="006E5C93"/>
    <w:rsid w:val="006E6259"/>
    <w:rsid w:val="006E6731"/>
    <w:rsid w:val="006E6F1B"/>
    <w:rsid w:val="006E73E3"/>
    <w:rsid w:val="006E742F"/>
    <w:rsid w:val="006E74CD"/>
    <w:rsid w:val="006E74D2"/>
    <w:rsid w:val="006E750B"/>
    <w:rsid w:val="006E78CD"/>
    <w:rsid w:val="006E7C46"/>
    <w:rsid w:val="006F01EA"/>
    <w:rsid w:val="006F09C2"/>
    <w:rsid w:val="006F0A53"/>
    <w:rsid w:val="006F0B76"/>
    <w:rsid w:val="006F0C1A"/>
    <w:rsid w:val="006F1104"/>
    <w:rsid w:val="006F12EA"/>
    <w:rsid w:val="006F13E9"/>
    <w:rsid w:val="006F14F8"/>
    <w:rsid w:val="006F1694"/>
    <w:rsid w:val="006F19DD"/>
    <w:rsid w:val="006F1BE1"/>
    <w:rsid w:val="006F1C40"/>
    <w:rsid w:val="006F1E97"/>
    <w:rsid w:val="006F267C"/>
    <w:rsid w:val="006F3540"/>
    <w:rsid w:val="006F37F6"/>
    <w:rsid w:val="006F3992"/>
    <w:rsid w:val="006F39EB"/>
    <w:rsid w:val="006F3D85"/>
    <w:rsid w:val="006F3F96"/>
    <w:rsid w:val="006F4145"/>
    <w:rsid w:val="006F4292"/>
    <w:rsid w:val="006F5572"/>
    <w:rsid w:val="006F5933"/>
    <w:rsid w:val="006F5A0A"/>
    <w:rsid w:val="006F5AC2"/>
    <w:rsid w:val="006F5AF5"/>
    <w:rsid w:val="006F5D8C"/>
    <w:rsid w:val="006F6254"/>
    <w:rsid w:val="006F67FC"/>
    <w:rsid w:val="006F6D13"/>
    <w:rsid w:val="006F6DA2"/>
    <w:rsid w:val="006F7012"/>
    <w:rsid w:val="006F73A0"/>
    <w:rsid w:val="006F7639"/>
    <w:rsid w:val="006F7B9E"/>
    <w:rsid w:val="00700166"/>
    <w:rsid w:val="00700469"/>
    <w:rsid w:val="007004C6"/>
    <w:rsid w:val="007008D8"/>
    <w:rsid w:val="00700A8C"/>
    <w:rsid w:val="00700FE4"/>
    <w:rsid w:val="0070140B"/>
    <w:rsid w:val="007014BA"/>
    <w:rsid w:val="0070157B"/>
    <w:rsid w:val="007016F8"/>
    <w:rsid w:val="007018F2"/>
    <w:rsid w:val="00701DA8"/>
    <w:rsid w:val="007021FC"/>
    <w:rsid w:val="00702F0D"/>
    <w:rsid w:val="00703230"/>
    <w:rsid w:val="00703271"/>
    <w:rsid w:val="00703370"/>
    <w:rsid w:val="00703442"/>
    <w:rsid w:val="00703514"/>
    <w:rsid w:val="007039A7"/>
    <w:rsid w:val="00703D62"/>
    <w:rsid w:val="00703EB6"/>
    <w:rsid w:val="0070419A"/>
    <w:rsid w:val="007042D4"/>
    <w:rsid w:val="00704420"/>
    <w:rsid w:val="00704A21"/>
    <w:rsid w:val="00704A5E"/>
    <w:rsid w:val="00704D07"/>
    <w:rsid w:val="007050C2"/>
    <w:rsid w:val="00705204"/>
    <w:rsid w:val="0070576C"/>
    <w:rsid w:val="007057BE"/>
    <w:rsid w:val="00705ABC"/>
    <w:rsid w:val="00705D15"/>
    <w:rsid w:val="0070705E"/>
    <w:rsid w:val="00707924"/>
    <w:rsid w:val="00707977"/>
    <w:rsid w:val="00707B87"/>
    <w:rsid w:val="00707C21"/>
    <w:rsid w:val="0071037F"/>
    <w:rsid w:val="0071063D"/>
    <w:rsid w:val="0071076F"/>
    <w:rsid w:val="0071150F"/>
    <w:rsid w:val="0071192E"/>
    <w:rsid w:val="007129A4"/>
    <w:rsid w:val="00712C8E"/>
    <w:rsid w:val="007130A1"/>
    <w:rsid w:val="0071312D"/>
    <w:rsid w:val="007131F3"/>
    <w:rsid w:val="00713B3A"/>
    <w:rsid w:val="00713BAA"/>
    <w:rsid w:val="00713DFB"/>
    <w:rsid w:val="00713FFB"/>
    <w:rsid w:val="00714083"/>
    <w:rsid w:val="00714182"/>
    <w:rsid w:val="00714890"/>
    <w:rsid w:val="00714965"/>
    <w:rsid w:val="00714A0D"/>
    <w:rsid w:val="00714C6C"/>
    <w:rsid w:val="00714ECA"/>
    <w:rsid w:val="00714EFF"/>
    <w:rsid w:val="00715C4B"/>
    <w:rsid w:val="007162CF"/>
    <w:rsid w:val="00716673"/>
    <w:rsid w:val="00716AB1"/>
    <w:rsid w:val="00716B9F"/>
    <w:rsid w:val="00716F95"/>
    <w:rsid w:val="00717184"/>
    <w:rsid w:val="00717251"/>
    <w:rsid w:val="0071726C"/>
    <w:rsid w:val="00717D2A"/>
    <w:rsid w:val="00717E2F"/>
    <w:rsid w:val="00720037"/>
    <w:rsid w:val="00720292"/>
    <w:rsid w:val="007202CD"/>
    <w:rsid w:val="00720617"/>
    <w:rsid w:val="00720B9C"/>
    <w:rsid w:val="00720DE3"/>
    <w:rsid w:val="00720E1E"/>
    <w:rsid w:val="00720E9E"/>
    <w:rsid w:val="00721218"/>
    <w:rsid w:val="007213AF"/>
    <w:rsid w:val="00721413"/>
    <w:rsid w:val="007214EC"/>
    <w:rsid w:val="0072168B"/>
    <w:rsid w:val="00721C71"/>
    <w:rsid w:val="00721D24"/>
    <w:rsid w:val="0072205D"/>
    <w:rsid w:val="007222AA"/>
    <w:rsid w:val="00722789"/>
    <w:rsid w:val="007227C6"/>
    <w:rsid w:val="007227D1"/>
    <w:rsid w:val="00723292"/>
    <w:rsid w:val="007238B4"/>
    <w:rsid w:val="007238E1"/>
    <w:rsid w:val="00723A74"/>
    <w:rsid w:val="00723A9A"/>
    <w:rsid w:val="00723F92"/>
    <w:rsid w:val="0072411C"/>
    <w:rsid w:val="007245E5"/>
    <w:rsid w:val="00724658"/>
    <w:rsid w:val="00725C50"/>
    <w:rsid w:val="00725E70"/>
    <w:rsid w:val="00725ECE"/>
    <w:rsid w:val="00725FBE"/>
    <w:rsid w:val="0072627E"/>
    <w:rsid w:val="0072639C"/>
    <w:rsid w:val="00726B95"/>
    <w:rsid w:val="00726C5A"/>
    <w:rsid w:val="00726D8B"/>
    <w:rsid w:val="007274E1"/>
    <w:rsid w:val="007275BF"/>
    <w:rsid w:val="00727A7B"/>
    <w:rsid w:val="00727CB2"/>
    <w:rsid w:val="007308D7"/>
    <w:rsid w:val="00730BA9"/>
    <w:rsid w:val="007311CE"/>
    <w:rsid w:val="00731426"/>
    <w:rsid w:val="00731CAC"/>
    <w:rsid w:val="00731DEF"/>
    <w:rsid w:val="00731E03"/>
    <w:rsid w:val="00732128"/>
    <w:rsid w:val="00732E5A"/>
    <w:rsid w:val="00733017"/>
    <w:rsid w:val="007330A4"/>
    <w:rsid w:val="0073346D"/>
    <w:rsid w:val="00733651"/>
    <w:rsid w:val="007341DA"/>
    <w:rsid w:val="00734415"/>
    <w:rsid w:val="007346E2"/>
    <w:rsid w:val="00735E82"/>
    <w:rsid w:val="00735E85"/>
    <w:rsid w:val="007363A1"/>
    <w:rsid w:val="0073693C"/>
    <w:rsid w:val="00736B07"/>
    <w:rsid w:val="00736B7F"/>
    <w:rsid w:val="00736D79"/>
    <w:rsid w:val="007376CD"/>
    <w:rsid w:val="00737A54"/>
    <w:rsid w:val="00737B7C"/>
    <w:rsid w:val="00740752"/>
    <w:rsid w:val="007407D7"/>
    <w:rsid w:val="007407FB"/>
    <w:rsid w:val="00740ACB"/>
    <w:rsid w:val="00740B9F"/>
    <w:rsid w:val="00740CF6"/>
    <w:rsid w:val="0074120E"/>
    <w:rsid w:val="00741331"/>
    <w:rsid w:val="0074155B"/>
    <w:rsid w:val="00741806"/>
    <w:rsid w:val="007424F6"/>
    <w:rsid w:val="00742D81"/>
    <w:rsid w:val="007430F2"/>
    <w:rsid w:val="00744924"/>
    <w:rsid w:val="00744925"/>
    <w:rsid w:val="00744FE7"/>
    <w:rsid w:val="00744FEA"/>
    <w:rsid w:val="0074542A"/>
    <w:rsid w:val="0074560F"/>
    <w:rsid w:val="0074575D"/>
    <w:rsid w:val="0074577F"/>
    <w:rsid w:val="00745A16"/>
    <w:rsid w:val="00745E6D"/>
    <w:rsid w:val="00746077"/>
    <w:rsid w:val="007465F2"/>
    <w:rsid w:val="0074660D"/>
    <w:rsid w:val="007469D6"/>
    <w:rsid w:val="00746A48"/>
    <w:rsid w:val="00747042"/>
    <w:rsid w:val="007472F6"/>
    <w:rsid w:val="00747725"/>
    <w:rsid w:val="00747E91"/>
    <w:rsid w:val="00747FAA"/>
    <w:rsid w:val="00747FED"/>
    <w:rsid w:val="00750314"/>
    <w:rsid w:val="007503DB"/>
    <w:rsid w:val="0075071E"/>
    <w:rsid w:val="00750789"/>
    <w:rsid w:val="00750A9B"/>
    <w:rsid w:val="00750C40"/>
    <w:rsid w:val="00750DCE"/>
    <w:rsid w:val="00750E80"/>
    <w:rsid w:val="00750F03"/>
    <w:rsid w:val="007512F5"/>
    <w:rsid w:val="00751466"/>
    <w:rsid w:val="00751618"/>
    <w:rsid w:val="00751A62"/>
    <w:rsid w:val="00751FB3"/>
    <w:rsid w:val="00752B67"/>
    <w:rsid w:val="00752F15"/>
    <w:rsid w:val="0075320F"/>
    <w:rsid w:val="007535BA"/>
    <w:rsid w:val="0075376B"/>
    <w:rsid w:val="00753DC7"/>
    <w:rsid w:val="00753DD5"/>
    <w:rsid w:val="007540F1"/>
    <w:rsid w:val="00754196"/>
    <w:rsid w:val="007544DE"/>
    <w:rsid w:val="00754D51"/>
    <w:rsid w:val="0075513E"/>
    <w:rsid w:val="007552D1"/>
    <w:rsid w:val="00755557"/>
    <w:rsid w:val="00755997"/>
    <w:rsid w:val="00755DB5"/>
    <w:rsid w:val="00756397"/>
    <w:rsid w:val="00756F0E"/>
    <w:rsid w:val="007572EF"/>
    <w:rsid w:val="0075752B"/>
    <w:rsid w:val="00757AD3"/>
    <w:rsid w:val="00760215"/>
    <w:rsid w:val="007603F0"/>
    <w:rsid w:val="007605BB"/>
    <w:rsid w:val="00760875"/>
    <w:rsid w:val="007609A0"/>
    <w:rsid w:val="00760C3D"/>
    <w:rsid w:val="00760FF4"/>
    <w:rsid w:val="00761064"/>
    <w:rsid w:val="007612A7"/>
    <w:rsid w:val="007612DE"/>
    <w:rsid w:val="0076154B"/>
    <w:rsid w:val="0076164F"/>
    <w:rsid w:val="00762273"/>
    <w:rsid w:val="00762500"/>
    <w:rsid w:val="00762510"/>
    <w:rsid w:val="00762CD5"/>
    <w:rsid w:val="00762CF1"/>
    <w:rsid w:val="00762D93"/>
    <w:rsid w:val="007633ED"/>
    <w:rsid w:val="007637E8"/>
    <w:rsid w:val="00764428"/>
    <w:rsid w:val="00764439"/>
    <w:rsid w:val="0076456B"/>
    <w:rsid w:val="00764980"/>
    <w:rsid w:val="00764ECC"/>
    <w:rsid w:val="0076514A"/>
    <w:rsid w:val="00765195"/>
    <w:rsid w:val="00765745"/>
    <w:rsid w:val="00765D4A"/>
    <w:rsid w:val="00765F79"/>
    <w:rsid w:val="0076639E"/>
    <w:rsid w:val="0076673F"/>
    <w:rsid w:val="007669E1"/>
    <w:rsid w:val="00766B34"/>
    <w:rsid w:val="007672F6"/>
    <w:rsid w:val="00767456"/>
    <w:rsid w:val="007676E5"/>
    <w:rsid w:val="00767F6E"/>
    <w:rsid w:val="007701FA"/>
    <w:rsid w:val="007702AB"/>
    <w:rsid w:val="00770A1F"/>
    <w:rsid w:val="00770E0C"/>
    <w:rsid w:val="00770F30"/>
    <w:rsid w:val="00771283"/>
    <w:rsid w:val="007712DB"/>
    <w:rsid w:val="007713F6"/>
    <w:rsid w:val="00771A73"/>
    <w:rsid w:val="00771F4A"/>
    <w:rsid w:val="00772353"/>
    <w:rsid w:val="00772444"/>
    <w:rsid w:val="00772898"/>
    <w:rsid w:val="00772A18"/>
    <w:rsid w:val="00772B9F"/>
    <w:rsid w:val="00772DA6"/>
    <w:rsid w:val="00772E9D"/>
    <w:rsid w:val="007732FB"/>
    <w:rsid w:val="00773BAE"/>
    <w:rsid w:val="00774480"/>
    <w:rsid w:val="0077462C"/>
    <w:rsid w:val="00775740"/>
    <w:rsid w:val="00775745"/>
    <w:rsid w:val="00775A59"/>
    <w:rsid w:val="007760A1"/>
    <w:rsid w:val="00776A90"/>
    <w:rsid w:val="00776DD2"/>
    <w:rsid w:val="00777386"/>
    <w:rsid w:val="00777549"/>
    <w:rsid w:val="00777B22"/>
    <w:rsid w:val="00777C3C"/>
    <w:rsid w:val="00780554"/>
    <w:rsid w:val="0078061A"/>
    <w:rsid w:val="00780979"/>
    <w:rsid w:val="00780D6B"/>
    <w:rsid w:val="007815C6"/>
    <w:rsid w:val="00781800"/>
    <w:rsid w:val="00781804"/>
    <w:rsid w:val="007820BC"/>
    <w:rsid w:val="00782225"/>
    <w:rsid w:val="0078223B"/>
    <w:rsid w:val="007825D3"/>
    <w:rsid w:val="00782855"/>
    <w:rsid w:val="00782883"/>
    <w:rsid w:val="0078305F"/>
    <w:rsid w:val="007831D0"/>
    <w:rsid w:val="0078328B"/>
    <w:rsid w:val="00783310"/>
    <w:rsid w:val="0078353C"/>
    <w:rsid w:val="00783B2E"/>
    <w:rsid w:val="00783EDA"/>
    <w:rsid w:val="007841A1"/>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84"/>
    <w:rsid w:val="007903DA"/>
    <w:rsid w:val="007907C1"/>
    <w:rsid w:val="00790840"/>
    <w:rsid w:val="0079093F"/>
    <w:rsid w:val="00790CB7"/>
    <w:rsid w:val="007910E7"/>
    <w:rsid w:val="007914CE"/>
    <w:rsid w:val="00791B0F"/>
    <w:rsid w:val="00791B89"/>
    <w:rsid w:val="00791EBB"/>
    <w:rsid w:val="00791EC8"/>
    <w:rsid w:val="00792A43"/>
    <w:rsid w:val="00793386"/>
    <w:rsid w:val="00793665"/>
    <w:rsid w:val="00793727"/>
    <w:rsid w:val="00793800"/>
    <w:rsid w:val="00793944"/>
    <w:rsid w:val="00793B96"/>
    <w:rsid w:val="00793D79"/>
    <w:rsid w:val="00793DAB"/>
    <w:rsid w:val="00794363"/>
    <w:rsid w:val="00794512"/>
    <w:rsid w:val="00794780"/>
    <w:rsid w:val="00794946"/>
    <w:rsid w:val="00794CEC"/>
    <w:rsid w:val="00794FD8"/>
    <w:rsid w:val="00796197"/>
    <w:rsid w:val="00796EBC"/>
    <w:rsid w:val="0079748F"/>
    <w:rsid w:val="0079792E"/>
    <w:rsid w:val="00797995"/>
    <w:rsid w:val="00797CD3"/>
    <w:rsid w:val="00797ED5"/>
    <w:rsid w:val="007A0138"/>
    <w:rsid w:val="007A01FD"/>
    <w:rsid w:val="007A028C"/>
    <w:rsid w:val="007A03DD"/>
    <w:rsid w:val="007A0470"/>
    <w:rsid w:val="007A06DB"/>
    <w:rsid w:val="007A078F"/>
    <w:rsid w:val="007A079C"/>
    <w:rsid w:val="007A0BF9"/>
    <w:rsid w:val="007A0F99"/>
    <w:rsid w:val="007A1115"/>
    <w:rsid w:val="007A12BB"/>
    <w:rsid w:val="007A1636"/>
    <w:rsid w:val="007A1929"/>
    <w:rsid w:val="007A1A3D"/>
    <w:rsid w:val="007A1AF8"/>
    <w:rsid w:val="007A1D83"/>
    <w:rsid w:val="007A233C"/>
    <w:rsid w:val="007A2640"/>
    <w:rsid w:val="007A2AFB"/>
    <w:rsid w:val="007A2E22"/>
    <w:rsid w:val="007A378F"/>
    <w:rsid w:val="007A3847"/>
    <w:rsid w:val="007A3BC3"/>
    <w:rsid w:val="007A3C77"/>
    <w:rsid w:val="007A3D89"/>
    <w:rsid w:val="007A3DD0"/>
    <w:rsid w:val="007A3EC7"/>
    <w:rsid w:val="007A40E0"/>
    <w:rsid w:val="007A4169"/>
    <w:rsid w:val="007A41DD"/>
    <w:rsid w:val="007A424C"/>
    <w:rsid w:val="007A426A"/>
    <w:rsid w:val="007A448F"/>
    <w:rsid w:val="007A4A6D"/>
    <w:rsid w:val="007A4B09"/>
    <w:rsid w:val="007A52CB"/>
    <w:rsid w:val="007A5CDE"/>
    <w:rsid w:val="007A5E77"/>
    <w:rsid w:val="007A5EE9"/>
    <w:rsid w:val="007A65C3"/>
    <w:rsid w:val="007A6E20"/>
    <w:rsid w:val="007A6F4F"/>
    <w:rsid w:val="007A7017"/>
    <w:rsid w:val="007A70D7"/>
    <w:rsid w:val="007A7227"/>
    <w:rsid w:val="007A7399"/>
    <w:rsid w:val="007A740A"/>
    <w:rsid w:val="007A74F8"/>
    <w:rsid w:val="007A7534"/>
    <w:rsid w:val="007B0328"/>
    <w:rsid w:val="007B0534"/>
    <w:rsid w:val="007B0B7B"/>
    <w:rsid w:val="007B0DD8"/>
    <w:rsid w:val="007B0FC7"/>
    <w:rsid w:val="007B10DD"/>
    <w:rsid w:val="007B1102"/>
    <w:rsid w:val="007B1456"/>
    <w:rsid w:val="007B1F5F"/>
    <w:rsid w:val="007B22FB"/>
    <w:rsid w:val="007B2422"/>
    <w:rsid w:val="007B25EA"/>
    <w:rsid w:val="007B264B"/>
    <w:rsid w:val="007B26B1"/>
    <w:rsid w:val="007B271D"/>
    <w:rsid w:val="007B2762"/>
    <w:rsid w:val="007B28B4"/>
    <w:rsid w:val="007B2E5F"/>
    <w:rsid w:val="007B2FED"/>
    <w:rsid w:val="007B3140"/>
    <w:rsid w:val="007B3264"/>
    <w:rsid w:val="007B33CE"/>
    <w:rsid w:val="007B3820"/>
    <w:rsid w:val="007B39DF"/>
    <w:rsid w:val="007B4571"/>
    <w:rsid w:val="007B47FD"/>
    <w:rsid w:val="007B4B82"/>
    <w:rsid w:val="007B530B"/>
    <w:rsid w:val="007B5525"/>
    <w:rsid w:val="007B56DA"/>
    <w:rsid w:val="007B5DFC"/>
    <w:rsid w:val="007B6364"/>
    <w:rsid w:val="007B68E5"/>
    <w:rsid w:val="007B6B9B"/>
    <w:rsid w:val="007B6E33"/>
    <w:rsid w:val="007B7420"/>
    <w:rsid w:val="007B743A"/>
    <w:rsid w:val="007B7AE7"/>
    <w:rsid w:val="007B7CE5"/>
    <w:rsid w:val="007C0058"/>
    <w:rsid w:val="007C00ED"/>
    <w:rsid w:val="007C02D4"/>
    <w:rsid w:val="007C08D4"/>
    <w:rsid w:val="007C0DFA"/>
    <w:rsid w:val="007C10DC"/>
    <w:rsid w:val="007C172D"/>
    <w:rsid w:val="007C1953"/>
    <w:rsid w:val="007C1B84"/>
    <w:rsid w:val="007C1CB1"/>
    <w:rsid w:val="007C1FDE"/>
    <w:rsid w:val="007C219C"/>
    <w:rsid w:val="007C21E3"/>
    <w:rsid w:val="007C2359"/>
    <w:rsid w:val="007C25EC"/>
    <w:rsid w:val="007C277E"/>
    <w:rsid w:val="007C28E1"/>
    <w:rsid w:val="007C29D7"/>
    <w:rsid w:val="007C2C4A"/>
    <w:rsid w:val="007C314D"/>
    <w:rsid w:val="007C34A8"/>
    <w:rsid w:val="007C39E5"/>
    <w:rsid w:val="007C39F3"/>
    <w:rsid w:val="007C3B37"/>
    <w:rsid w:val="007C40F7"/>
    <w:rsid w:val="007C42B4"/>
    <w:rsid w:val="007C460E"/>
    <w:rsid w:val="007C4646"/>
    <w:rsid w:val="007C49B6"/>
    <w:rsid w:val="007C5275"/>
    <w:rsid w:val="007C57E5"/>
    <w:rsid w:val="007C643B"/>
    <w:rsid w:val="007C67C9"/>
    <w:rsid w:val="007C68E5"/>
    <w:rsid w:val="007C6CE6"/>
    <w:rsid w:val="007C6E37"/>
    <w:rsid w:val="007C723B"/>
    <w:rsid w:val="007C74B3"/>
    <w:rsid w:val="007C74E9"/>
    <w:rsid w:val="007C772F"/>
    <w:rsid w:val="007C77B8"/>
    <w:rsid w:val="007C7B17"/>
    <w:rsid w:val="007C7E9B"/>
    <w:rsid w:val="007C7F68"/>
    <w:rsid w:val="007D0043"/>
    <w:rsid w:val="007D07E0"/>
    <w:rsid w:val="007D0E69"/>
    <w:rsid w:val="007D167D"/>
    <w:rsid w:val="007D16D1"/>
    <w:rsid w:val="007D1B76"/>
    <w:rsid w:val="007D1BCF"/>
    <w:rsid w:val="007D1F3D"/>
    <w:rsid w:val="007D21D2"/>
    <w:rsid w:val="007D21F2"/>
    <w:rsid w:val="007D2964"/>
    <w:rsid w:val="007D2EDA"/>
    <w:rsid w:val="007D3241"/>
    <w:rsid w:val="007D3347"/>
    <w:rsid w:val="007D33DA"/>
    <w:rsid w:val="007D3AC4"/>
    <w:rsid w:val="007D4A1D"/>
    <w:rsid w:val="007D4BF0"/>
    <w:rsid w:val="007D5A8E"/>
    <w:rsid w:val="007D5E78"/>
    <w:rsid w:val="007D6254"/>
    <w:rsid w:val="007D63C9"/>
    <w:rsid w:val="007D68F6"/>
    <w:rsid w:val="007D69FF"/>
    <w:rsid w:val="007D7569"/>
    <w:rsid w:val="007D757D"/>
    <w:rsid w:val="007D75CF"/>
    <w:rsid w:val="007D76BC"/>
    <w:rsid w:val="007D7970"/>
    <w:rsid w:val="007D7A57"/>
    <w:rsid w:val="007D7BDF"/>
    <w:rsid w:val="007D7C79"/>
    <w:rsid w:val="007E00B3"/>
    <w:rsid w:val="007E074D"/>
    <w:rsid w:val="007E0885"/>
    <w:rsid w:val="007E0953"/>
    <w:rsid w:val="007E0D5B"/>
    <w:rsid w:val="007E0EB0"/>
    <w:rsid w:val="007E0FFE"/>
    <w:rsid w:val="007E1412"/>
    <w:rsid w:val="007E14FE"/>
    <w:rsid w:val="007E1BE5"/>
    <w:rsid w:val="007E1E2B"/>
    <w:rsid w:val="007E1F22"/>
    <w:rsid w:val="007E2280"/>
    <w:rsid w:val="007E2548"/>
    <w:rsid w:val="007E2BC5"/>
    <w:rsid w:val="007E2CAC"/>
    <w:rsid w:val="007E3215"/>
    <w:rsid w:val="007E323D"/>
    <w:rsid w:val="007E3A37"/>
    <w:rsid w:val="007E3B11"/>
    <w:rsid w:val="007E3BA9"/>
    <w:rsid w:val="007E407C"/>
    <w:rsid w:val="007E4E45"/>
    <w:rsid w:val="007E50C2"/>
    <w:rsid w:val="007E50D0"/>
    <w:rsid w:val="007E55A1"/>
    <w:rsid w:val="007E57E9"/>
    <w:rsid w:val="007E5EA8"/>
    <w:rsid w:val="007E62A1"/>
    <w:rsid w:val="007E64AA"/>
    <w:rsid w:val="007E678F"/>
    <w:rsid w:val="007E6875"/>
    <w:rsid w:val="007E687D"/>
    <w:rsid w:val="007E6BCD"/>
    <w:rsid w:val="007E6D5C"/>
    <w:rsid w:val="007E6DC5"/>
    <w:rsid w:val="007E70D7"/>
    <w:rsid w:val="007E7128"/>
    <w:rsid w:val="007E7549"/>
    <w:rsid w:val="007E7652"/>
    <w:rsid w:val="007E7939"/>
    <w:rsid w:val="007E796B"/>
    <w:rsid w:val="007E7C99"/>
    <w:rsid w:val="007F00B7"/>
    <w:rsid w:val="007F0165"/>
    <w:rsid w:val="007F0264"/>
    <w:rsid w:val="007F0523"/>
    <w:rsid w:val="007F0C44"/>
    <w:rsid w:val="007F0F30"/>
    <w:rsid w:val="007F0FC8"/>
    <w:rsid w:val="007F10FE"/>
    <w:rsid w:val="007F1302"/>
    <w:rsid w:val="007F14D2"/>
    <w:rsid w:val="007F15B4"/>
    <w:rsid w:val="007F1616"/>
    <w:rsid w:val="007F1DFC"/>
    <w:rsid w:val="007F1E3F"/>
    <w:rsid w:val="007F2089"/>
    <w:rsid w:val="007F2863"/>
    <w:rsid w:val="007F2896"/>
    <w:rsid w:val="007F2A73"/>
    <w:rsid w:val="007F2C9A"/>
    <w:rsid w:val="007F2E65"/>
    <w:rsid w:val="007F32E4"/>
    <w:rsid w:val="007F336D"/>
    <w:rsid w:val="007F3374"/>
    <w:rsid w:val="007F33E3"/>
    <w:rsid w:val="007F36FA"/>
    <w:rsid w:val="007F43E4"/>
    <w:rsid w:val="007F458A"/>
    <w:rsid w:val="007F46BA"/>
    <w:rsid w:val="007F4705"/>
    <w:rsid w:val="007F4760"/>
    <w:rsid w:val="007F4D75"/>
    <w:rsid w:val="007F4F1A"/>
    <w:rsid w:val="007F5918"/>
    <w:rsid w:val="007F5AF6"/>
    <w:rsid w:val="007F5BA8"/>
    <w:rsid w:val="007F62AB"/>
    <w:rsid w:val="007F64DA"/>
    <w:rsid w:val="007F7286"/>
    <w:rsid w:val="007F74D4"/>
    <w:rsid w:val="007F7513"/>
    <w:rsid w:val="007F7754"/>
    <w:rsid w:val="007F780B"/>
    <w:rsid w:val="007F797F"/>
    <w:rsid w:val="007F7B79"/>
    <w:rsid w:val="0080030D"/>
    <w:rsid w:val="00800609"/>
    <w:rsid w:val="00800BFA"/>
    <w:rsid w:val="008010F3"/>
    <w:rsid w:val="008012AE"/>
    <w:rsid w:val="0080135A"/>
    <w:rsid w:val="00801387"/>
    <w:rsid w:val="00801AE9"/>
    <w:rsid w:val="00801CEA"/>
    <w:rsid w:val="0080204C"/>
    <w:rsid w:val="00802144"/>
    <w:rsid w:val="00802369"/>
    <w:rsid w:val="008024BF"/>
    <w:rsid w:val="008024DA"/>
    <w:rsid w:val="008027D5"/>
    <w:rsid w:val="008027F6"/>
    <w:rsid w:val="0080292A"/>
    <w:rsid w:val="00802B81"/>
    <w:rsid w:val="00802FB6"/>
    <w:rsid w:val="00803220"/>
    <w:rsid w:val="00803918"/>
    <w:rsid w:val="0080396A"/>
    <w:rsid w:val="00803B9D"/>
    <w:rsid w:val="00803F27"/>
    <w:rsid w:val="008046E2"/>
    <w:rsid w:val="008049A4"/>
    <w:rsid w:val="00804E0C"/>
    <w:rsid w:val="00805730"/>
    <w:rsid w:val="008058F9"/>
    <w:rsid w:val="00805E40"/>
    <w:rsid w:val="00805F9B"/>
    <w:rsid w:val="0080690D"/>
    <w:rsid w:val="00806F66"/>
    <w:rsid w:val="008070BA"/>
    <w:rsid w:val="00807686"/>
    <w:rsid w:val="00807B85"/>
    <w:rsid w:val="00807FE4"/>
    <w:rsid w:val="008104E6"/>
    <w:rsid w:val="00811146"/>
    <w:rsid w:val="008113BD"/>
    <w:rsid w:val="00811584"/>
    <w:rsid w:val="008118CB"/>
    <w:rsid w:val="008120B9"/>
    <w:rsid w:val="00812157"/>
    <w:rsid w:val="00812300"/>
    <w:rsid w:val="00812595"/>
    <w:rsid w:val="0081286F"/>
    <w:rsid w:val="008130D8"/>
    <w:rsid w:val="008133A9"/>
    <w:rsid w:val="00813637"/>
    <w:rsid w:val="00813B22"/>
    <w:rsid w:val="00813B73"/>
    <w:rsid w:val="00813DAD"/>
    <w:rsid w:val="00813E0A"/>
    <w:rsid w:val="00814008"/>
    <w:rsid w:val="0081478A"/>
    <w:rsid w:val="00814792"/>
    <w:rsid w:val="0081485E"/>
    <w:rsid w:val="0081488C"/>
    <w:rsid w:val="00814CA2"/>
    <w:rsid w:val="00814F9F"/>
    <w:rsid w:val="00815063"/>
    <w:rsid w:val="0081533B"/>
    <w:rsid w:val="008156FB"/>
    <w:rsid w:val="00815BAA"/>
    <w:rsid w:val="00815E13"/>
    <w:rsid w:val="008160FF"/>
    <w:rsid w:val="008161A2"/>
    <w:rsid w:val="008161E5"/>
    <w:rsid w:val="00816212"/>
    <w:rsid w:val="00816C76"/>
    <w:rsid w:val="00816F74"/>
    <w:rsid w:val="0081708E"/>
    <w:rsid w:val="00817363"/>
    <w:rsid w:val="00817891"/>
    <w:rsid w:val="008178CF"/>
    <w:rsid w:val="00817C43"/>
    <w:rsid w:val="00817E37"/>
    <w:rsid w:val="00817E93"/>
    <w:rsid w:val="00820886"/>
    <w:rsid w:val="008208F8"/>
    <w:rsid w:val="00820A74"/>
    <w:rsid w:val="00820D28"/>
    <w:rsid w:val="00820DDE"/>
    <w:rsid w:val="00821200"/>
    <w:rsid w:val="008219E9"/>
    <w:rsid w:val="00821B8E"/>
    <w:rsid w:val="00821D18"/>
    <w:rsid w:val="0082230F"/>
    <w:rsid w:val="0082243C"/>
    <w:rsid w:val="0082282E"/>
    <w:rsid w:val="00822D22"/>
    <w:rsid w:val="00822EEB"/>
    <w:rsid w:val="0082308D"/>
    <w:rsid w:val="00823EE6"/>
    <w:rsid w:val="00823F5F"/>
    <w:rsid w:val="00824732"/>
    <w:rsid w:val="008248D2"/>
    <w:rsid w:val="008251DB"/>
    <w:rsid w:val="00825F1B"/>
    <w:rsid w:val="008261C9"/>
    <w:rsid w:val="00826580"/>
    <w:rsid w:val="008269D5"/>
    <w:rsid w:val="00826C2F"/>
    <w:rsid w:val="00826D55"/>
    <w:rsid w:val="008270D9"/>
    <w:rsid w:val="008272F7"/>
    <w:rsid w:val="008273F8"/>
    <w:rsid w:val="00827C92"/>
    <w:rsid w:val="00827DB1"/>
    <w:rsid w:val="00827E0C"/>
    <w:rsid w:val="00827E84"/>
    <w:rsid w:val="0083019C"/>
    <w:rsid w:val="0083045C"/>
    <w:rsid w:val="0083097B"/>
    <w:rsid w:val="008309AC"/>
    <w:rsid w:val="008313A7"/>
    <w:rsid w:val="008315A6"/>
    <w:rsid w:val="00831E3F"/>
    <w:rsid w:val="008326AB"/>
    <w:rsid w:val="00832BC4"/>
    <w:rsid w:val="00833451"/>
    <w:rsid w:val="0083350B"/>
    <w:rsid w:val="00833B9F"/>
    <w:rsid w:val="008344E1"/>
    <w:rsid w:val="008345B5"/>
    <w:rsid w:val="0083492E"/>
    <w:rsid w:val="00834A55"/>
    <w:rsid w:val="00834BF8"/>
    <w:rsid w:val="00834FD4"/>
    <w:rsid w:val="008350BC"/>
    <w:rsid w:val="008354BA"/>
    <w:rsid w:val="00835912"/>
    <w:rsid w:val="00835E69"/>
    <w:rsid w:val="00835F71"/>
    <w:rsid w:val="0083632E"/>
    <w:rsid w:val="008363A1"/>
    <w:rsid w:val="008367DF"/>
    <w:rsid w:val="00836E1E"/>
    <w:rsid w:val="0083793D"/>
    <w:rsid w:val="00837AD6"/>
    <w:rsid w:val="0084092E"/>
    <w:rsid w:val="00840DEC"/>
    <w:rsid w:val="008413F2"/>
    <w:rsid w:val="008417F2"/>
    <w:rsid w:val="00841B92"/>
    <w:rsid w:val="00842177"/>
    <w:rsid w:val="00842201"/>
    <w:rsid w:val="008425BF"/>
    <w:rsid w:val="0084287A"/>
    <w:rsid w:val="00842B3B"/>
    <w:rsid w:val="00842CB7"/>
    <w:rsid w:val="00842EFF"/>
    <w:rsid w:val="0084300C"/>
    <w:rsid w:val="008432AC"/>
    <w:rsid w:val="0084383B"/>
    <w:rsid w:val="00843E7D"/>
    <w:rsid w:val="00843FEA"/>
    <w:rsid w:val="00844370"/>
    <w:rsid w:val="008444A7"/>
    <w:rsid w:val="00844725"/>
    <w:rsid w:val="00844CAC"/>
    <w:rsid w:val="00844DE0"/>
    <w:rsid w:val="00845268"/>
    <w:rsid w:val="008453FA"/>
    <w:rsid w:val="00845548"/>
    <w:rsid w:val="00845739"/>
    <w:rsid w:val="00845A1C"/>
    <w:rsid w:val="00845B1A"/>
    <w:rsid w:val="00845E21"/>
    <w:rsid w:val="00845FDF"/>
    <w:rsid w:val="0084706F"/>
    <w:rsid w:val="008470FB"/>
    <w:rsid w:val="00847315"/>
    <w:rsid w:val="00850660"/>
    <w:rsid w:val="00850C71"/>
    <w:rsid w:val="008511F1"/>
    <w:rsid w:val="0085190B"/>
    <w:rsid w:val="00851A9B"/>
    <w:rsid w:val="00851CEC"/>
    <w:rsid w:val="00851E64"/>
    <w:rsid w:val="0085218C"/>
    <w:rsid w:val="008522E5"/>
    <w:rsid w:val="008529FD"/>
    <w:rsid w:val="00852ABE"/>
    <w:rsid w:val="0085360A"/>
    <w:rsid w:val="00853C9C"/>
    <w:rsid w:val="008541B7"/>
    <w:rsid w:val="008543F4"/>
    <w:rsid w:val="008547F2"/>
    <w:rsid w:val="00854E56"/>
    <w:rsid w:val="0085505D"/>
    <w:rsid w:val="008551C6"/>
    <w:rsid w:val="00855990"/>
    <w:rsid w:val="00855DD8"/>
    <w:rsid w:val="00855E62"/>
    <w:rsid w:val="00855F01"/>
    <w:rsid w:val="00855F33"/>
    <w:rsid w:val="00856645"/>
    <w:rsid w:val="008566BD"/>
    <w:rsid w:val="00856772"/>
    <w:rsid w:val="008569EE"/>
    <w:rsid w:val="0085705A"/>
    <w:rsid w:val="00857A63"/>
    <w:rsid w:val="00857DC4"/>
    <w:rsid w:val="008601F7"/>
    <w:rsid w:val="00860525"/>
    <w:rsid w:val="0086072C"/>
    <w:rsid w:val="00860D94"/>
    <w:rsid w:val="00860E85"/>
    <w:rsid w:val="00861308"/>
    <w:rsid w:val="008616B9"/>
    <w:rsid w:val="00862369"/>
    <w:rsid w:val="008629EC"/>
    <w:rsid w:val="00862FC8"/>
    <w:rsid w:val="00863150"/>
    <w:rsid w:val="00863533"/>
    <w:rsid w:val="00863E94"/>
    <w:rsid w:val="00864057"/>
    <w:rsid w:val="0086412A"/>
    <w:rsid w:val="008648CC"/>
    <w:rsid w:val="00864AA1"/>
    <w:rsid w:val="00864B27"/>
    <w:rsid w:val="00864E65"/>
    <w:rsid w:val="008654B2"/>
    <w:rsid w:val="00865DBB"/>
    <w:rsid w:val="00865F94"/>
    <w:rsid w:val="00866283"/>
    <w:rsid w:val="0086661A"/>
    <w:rsid w:val="00866A30"/>
    <w:rsid w:val="00866CE4"/>
    <w:rsid w:val="00866E33"/>
    <w:rsid w:val="008673C9"/>
    <w:rsid w:val="0086759C"/>
    <w:rsid w:val="00867A81"/>
    <w:rsid w:val="00867CBC"/>
    <w:rsid w:val="00867D4B"/>
    <w:rsid w:val="008709ED"/>
    <w:rsid w:val="00870C01"/>
    <w:rsid w:val="0087158C"/>
    <w:rsid w:val="008715BC"/>
    <w:rsid w:val="00871860"/>
    <w:rsid w:val="008719C9"/>
    <w:rsid w:val="00871A69"/>
    <w:rsid w:val="00872092"/>
    <w:rsid w:val="008721C8"/>
    <w:rsid w:val="0087247D"/>
    <w:rsid w:val="00872519"/>
    <w:rsid w:val="0087331D"/>
    <w:rsid w:val="0087339C"/>
    <w:rsid w:val="0087389D"/>
    <w:rsid w:val="00873A45"/>
    <w:rsid w:val="00873D2A"/>
    <w:rsid w:val="008740E5"/>
    <w:rsid w:val="0087429A"/>
    <w:rsid w:val="008742EF"/>
    <w:rsid w:val="008743BA"/>
    <w:rsid w:val="00874910"/>
    <w:rsid w:val="00874AAD"/>
    <w:rsid w:val="00874C78"/>
    <w:rsid w:val="00874C83"/>
    <w:rsid w:val="00874E3A"/>
    <w:rsid w:val="008750BA"/>
    <w:rsid w:val="008750BD"/>
    <w:rsid w:val="008765A2"/>
    <w:rsid w:val="008765B7"/>
    <w:rsid w:val="00876D9A"/>
    <w:rsid w:val="00877781"/>
    <w:rsid w:val="008778C1"/>
    <w:rsid w:val="00877BE1"/>
    <w:rsid w:val="008801C8"/>
    <w:rsid w:val="0088043C"/>
    <w:rsid w:val="00880693"/>
    <w:rsid w:val="00881120"/>
    <w:rsid w:val="008812C1"/>
    <w:rsid w:val="00881791"/>
    <w:rsid w:val="00882089"/>
    <w:rsid w:val="008823D5"/>
    <w:rsid w:val="008824F7"/>
    <w:rsid w:val="008826F8"/>
    <w:rsid w:val="0088295E"/>
    <w:rsid w:val="00882BB3"/>
    <w:rsid w:val="00882E02"/>
    <w:rsid w:val="00882EDA"/>
    <w:rsid w:val="008830C8"/>
    <w:rsid w:val="008835F0"/>
    <w:rsid w:val="00883B3E"/>
    <w:rsid w:val="00883BFA"/>
    <w:rsid w:val="008841C9"/>
    <w:rsid w:val="00884590"/>
    <w:rsid w:val="008846BA"/>
    <w:rsid w:val="0088475D"/>
    <w:rsid w:val="0088487A"/>
    <w:rsid w:val="00884AF0"/>
    <w:rsid w:val="00884B31"/>
    <w:rsid w:val="00884C6E"/>
    <w:rsid w:val="00884C91"/>
    <w:rsid w:val="00884CF3"/>
    <w:rsid w:val="00884E80"/>
    <w:rsid w:val="00884F1D"/>
    <w:rsid w:val="00884F81"/>
    <w:rsid w:val="008852BF"/>
    <w:rsid w:val="0088570E"/>
    <w:rsid w:val="00885844"/>
    <w:rsid w:val="0088587C"/>
    <w:rsid w:val="00885EAA"/>
    <w:rsid w:val="0088654F"/>
    <w:rsid w:val="00886B1B"/>
    <w:rsid w:val="00886C4F"/>
    <w:rsid w:val="00886F17"/>
    <w:rsid w:val="0088711E"/>
    <w:rsid w:val="008878F3"/>
    <w:rsid w:val="00887A87"/>
    <w:rsid w:val="00887BA4"/>
    <w:rsid w:val="00887ECB"/>
    <w:rsid w:val="00890287"/>
    <w:rsid w:val="00890388"/>
    <w:rsid w:val="008906C9"/>
    <w:rsid w:val="00890D4F"/>
    <w:rsid w:val="00891109"/>
    <w:rsid w:val="00891C49"/>
    <w:rsid w:val="00891C60"/>
    <w:rsid w:val="00891E43"/>
    <w:rsid w:val="00892804"/>
    <w:rsid w:val="00892C2E"/>
    <w:rsid w:val="00892E65"/>
    <w:rsid w:val="00892E7D"/>
    <w:rsid w:val="0089312E"/>
    <w:rsid w:val="0089364A"/>
    <w:rsid w:val="00893653"/>
    <w:rsid w:val="0089380E"/>
    <w:rsid w:val="008938FB"/>
    <w:rsid w:val="0089393D"/>
    <w:rsid w:val="0089398E"/>
    <w:rsid w:val="00893C74"/>
    <w:rsid w:val="00893E67"/>
    <w:rsid w:val="00894217"/>
    <w:rsid w:val="00894283"/>
    <w:rsid w:val="008943ED"/>
    <w:rsid w:val="00895042"/>
    <w:rsid w:val="0089559F"/>
    <w:rsid w:val="008955CF"/>
    <w:rsid w:val="008956E8"/>
    <w:rsid w:val="00895D50"/>
    <w:rsid w:val="00895E1B"/>
    <w:rsid w:val="00895F08"/>
    <w:rsid w:val="00896226"/>
    <w:rsid w:val="008964DC"/>
    <w:rsid w:val="00896923"/>
    <w:rsid w:val="00896D57"/>
    <w:rsid w:val="00896F59"/>
    <w:rsid w:val="008974A8"/>
    <w:rsid w:val="008975C5"/>
    <w:rsid w:val="00897868"/>
    <w:rsid w:val="00897AD1"/>
    <w:rsid w:val="00897B78"/>
    <w:rsid w:val="008A0699"/>
    <w:rsid w:val="008A102C"/>
    <w:rsid w:val="008A149F"/>
    <w:rsid w:val="008A14BA"/>
    <w:rsid w:val="008A15A1"/>
    <w:rsid w:val="008A1654"/>
    <w:rsid w:val="008A1C96"/>
    <w:rsid w:val="008A1C9A"/>
    <w:rsid w:val="008A20C5"/>
    <w:rsid w:val="008A2F18"/>
    <w:rsid w:val="008A3137"/>
    <w:rsid w:val="008A3306"/>
    <w:rsid w:val="008A3511"/>
    <w:rsid w:val="008A37CC"/>
    <w:rsid w:val="008A3D89"/>
    <w:rsid w:val="008A3E44"/>
    <w:rsid w:val="008A45FD"/>
    <w:rsid w:val="008A4648"/>
    <w:rsid w:val="008A4820"/>
    <w:rsid w:val="008A48A3"/>
    <w:rsid w:val="008A4BC6"/>
    <w:rsid w:val="008A4CAB"/>
    <w:rsid w:val="008A60E6"/>
    <w:rsid w:val="008A69AA"/>
    <w:rsid w:val="008A718E"/>
    <w:rsid w:val="008A72D3"/>
    <w:rsid w:val="008A7C5D"/>
    <w:rsid w:val="008A7D86"/>
    <w:rsid w:val="008A7E6B"/>
    <w:rsid w:val="008A7F0D"/>
    <w:rsid w:val="008B00DE"/>
    <w:rsid w:val="008B0422"/>
    <w:rsid w:val="008B045F"/>
    <w:rsid w:val="008B096A"/>
    <w:rsid w:val="008B0E32"/>
    <w:rsid w:val="008B101C"/>
    <w:rsid w:val="008B15B8"/>
    <w:rsid w:val="008B18B7"/>
    <w:rsid w:val="008B1C1F"/>
    <w:rsid w:val="008B1D1B"/>
    <w:rsid w:val="008B201D"/>
    <w:rsid w:val="008B2192"/>
    <w:rsid w:val="008B22AD"/>
    <w:rsid w:val="008B22B6"/>
    <w:rsid w:val="008B23D8"/>
    <w:rsid w:val="008B2444"/>
    <w:rsid w:val="008B2864"/>
    <w:rsid w:val="008B2E04"/>
    <w:rsid w:val="008B2F43"/>
    <w:rsid w:val="008B305B"/>
    <w:rsid w:val="008B31A4"/>
    <w:rsid w:val="008B356F"/>
    <w:rsid w:val="008B36E6"/>
    <w:rsid w:val="008B37E4"/>
    <w:rsid w:val="008B3B1F"/>
    <w:rsid w:val="008B3BA8"/>
    <w:rsid w:val="008B40CB"/>
    <w:rsid w:val="008B4108"/>
    <w:rsid w:val="008B4165"/>
    <w:rsid w:val="008B4D25"/>
    <w:rsid w:val="008B522D"/>
    <w:rsid w:val="008B5770"/>
    <w:rsid w:val="008B612B"/>
    <w:rsid w:val="008B6186"/>
    <w:rsid w:val="008B6426"/>
    <w:rsid w:val="008B651F"/>
    <w:rsid w:val="008B6680"/>
    <w:rsid w:val="008B67F2"/>
    <w:rsid w:val="008B6824"/>
    <w:rsid w:val="008B69B5"/>
    <w:rsid w:val="008B76CB"/>
    <w:rsid w:val="008B7A50"/>
    <w:rsid w:val="008B7B1C"/>
    <w:rsid w:val="008B7C89"/>
    <w:rsid w:val="008B7C9A"/>
    <w:rsid w:val="008B7D22"/>
    <w:rsid w:val="008B7D59"/>
    <w:rsid w:val="008B7ED9"/>
    <w:rsid w:val="008C087B"/>
    <w:rsid w:val="008C0B08"/>
    <w:rsid w:val="008C0B1B"/>
    <w:rsid w:val="008C0F6C"/>
    <w:rsid w:val="008C1767"/>
    <w:rsid w:val="008C1856"/>
    <w:rsid w:val="008C1C1E"/>
    <w:rsid w:val="008C1E9E"/>
    <w:rsid w:val="008C1EB2"/>
    <w:rsid w:val="008C214A"/>
    <w:rsid w:val="008C2370"/>
    <w:rsid w:val="008C2763"/>
    <w:rsid w:val="008C2CDD"/>
    <w:rsid w:val="008C35C2"/>
    <w:rsid w:val="008C383E"/>
    <w:rsid w:val="008C4DA5"/>
    <w:rsid w:val="008C4E63"/>
    <w:rsid w:val="008C511C"/>
    <w:rsid w:val="008C52C8"/>
    <w:rsid w:val="008C55D1"/>
    <w:rsid w:val="008C5738"/>
    <w:rsid w:val="008C590B"/>
    <w:rsid w:val="008C59AB"/>
    <w:rsid w:val="008C5DDE"/>
    <w:rsid w:val="008C5F6F"/>
    <w:rsid w:val="008C61AF"/>
    <w:rsid w:val="008C63AD"/>
    <w:rsid w:val="008C64CD"/>
    <w:rsid w:val="008C6A12"/>
    <w:rsid w:val="008C6E01"/>
    <w:rsid w:val="008C70D6"/>
    <w:rsid w:val="008C7475"/>
    <w:rsid w:val="008C7562"/>
    <w:rsid w:val="008C780E"/>
    <w:rsid w:val="008C7AE5"/>
    <w:rsid w:val="008C7B14"/>
    <w:rsid w:val="008C7E23"/>
    <w:rsid w:val="008D013B"/>
    <w:rsid w:val="008D04F0"/>
    <w:rsid w:val="008D05D1"/>
    <w:rsid w:val="008D0883"/>
    <w:rsid w:val="008D0CFC"/>
    <w:rsid w:val="008D0E64"/>
    <w:rsid w:val="008D10B3"/>
    <w:rsid w:val="008D1231"/>
    <w:rsid w:val="008D1E37"/>
    <w:rsid w:val="008D20BA"/>
    <w:rsid w:val="008D222F"/>
    <w:rsid w:val="008D2512"/>
    <w:rsid w:val="008D26F0"/>
    <w:rsid w:val="008D30E1"/>
    <w:rsid w:val="008D3234"/>
    <w:rsid w:val="008D32F0"/>
    <w:rsid w:val="008D35B3"/>
    <w:rsid w:val="008D3600"/>
    <w:rsid w:val="008D36A2"/>
    <w:rsid w:val="008D39A0"/>
    <w:rsid w:val="008D3D30"/>
    <w:rsid w:val="008D3EFE"/>
    <w:rsid w:val="008D422C"/>
    <w:rsid w:val="008D521E"/>
    <w:rsid w:val="008D52D0"/>
    <w:rsid w:val="008D5AB6"/>
    <w:rsid w:val="008D5BFB"/>
    <w:rsid w:val="008D6051"/>
    <w:rsid w:val="008D605C"/>
    <w:rsid w:val="008D625C"/>
    <w:rsid w:val="008D648B"/>
    <w:rsid w:val="008D6640"/>
    <w:rsid w:val="008D71F9"/>
    <w:rsid w:val="008D74A4"/>
    <w:rsid w:val="008D7A9F"/>
    <w:rsid w:val="008D7CA7"/>
    <w:rsid w:val="008D7ECB"/>
    <w:rsid w:val="008E03D3"/>
    <w:rsid w:val="008E04B1"/>
    <w:rsid w:val="008E05CC"/>
    <w:rsid w:val="008E0BF5"/>
    <w:rsid w:val="008E0DE8"/>
    <w:rsid w:val="008E113E"/>
    <w:rsid w:val="008E18B5"/>
    <w:rsid w:val="008E1FD9"/>
    <w:rsid w:val="008E2170"/>
    <w:rsid w:val="008E2615"/>
    <w:rsid w:val="008E2749"/>
    <w:rsid w:val="008E281F"/>
    <w:rsid w:val="008E2C30"/>
    <w:rsid w:val="008E2FC7"/>
    <w:rsid w:val="008E4246"/>
    <w:rsid w:val="008E4487"/>
    <w:rsid w:val="008E4A93"/>
    <w:rsid w:val="008E5055"/>
    <w:rsid w:val="008E5092"/>
    <w:rsid w:val="008E515C"/>
    <w:rsid w:val="008E5C5F"/>
    <w:rsid w:val="008E5D39"/>
    <w:rsid w:val="008E5D96"/>
    <w:rsid w:val="008E618D"/>
    <w:rsid w:val="008E64FD"/>
    <w:rsid w:val="008E6ED0"/>
    <w:rsid w:val="008E6F61"/>
    <w:rsid w:val="008E72F5"/>
    <w:rsid w:val="008E751A"/>
    <w:rsid w:val="008E7620"/>
    <w:rsid w:val="008F00F6"/>
    <w:rsid w:val="008F07A5"/>
    <w:rsid w:val="008F0844"/>
    <w:rsid w:val="008F18E3"/>
    <w:rsid w:val="008F19F8"/>
    <w:rsid w:val="008F1ECD"/>
    <w:rsid w:val="008F23BA"/>
    <w:rsid w:val="008F290B"/>
    <w:rsid w:val="008F29AF"/>
    <w:rsid w:val="008F2DC6"/>
    <w:rsid w:val="008F3063"/>
    <w:rsid w:val="008F30D2"/>
    <w:rsid w:val="008F326F"/>
    <w:rsid w:val="008F34F4"/>
    <w:rsid w:val="008F3500"/>
    <w:rsid w:val="008F359D"/>
    <w:rsid w:val="008F3813"/>
    <w:rsid w:val="008F3990"/>
    <w:rsid w:val="008F3AD5"/>
    <w:rsid w:val="008F42D4"/>
    <w:rsid w:val="008F4588"/>
    <w:rsid w:val="008F48E3"/>
    <w:rsid w:val="008F4CD5"/>
    <w:rsid w:val="008F4CFB"/>
    <w:rsid w:val="008F4D7B"/>
    <w:rsid w:val="008F4FFA"/>
    <w:rsid w:val="008F506D"/>
    <w:rsid w:val="008F5237"/>
    <w:rsid w:val="008F547F"/>
    <w:rsid w:val="008F5ADC"/>
    <w:rsid w:val="008F5E1D"/>
    <w:rsid w:val="008F5F25"/>
    <w:rsid w:val="008F6486"/>
    <w:rsid w:val="008F6875"/>
    <w:rsid w:val="008F6A80"/>
    <w:rsid w:val="008F6F4C"/>
    <w:rsid w:val="008F703D"/>
    <w:rsid w:val="008F77B9"/>
    <w:rsid w:val="008F7966"/>
    <w:rsid w:val="008F7991"/>
    <w:rsid w:val="0090011D"/>
    <w:rsid w:val="0090091E"/>
    <w:rsid w:val="0090114C"/>
    <w:rsid w:val="0090132C"/>
    <w:rsid w:val="00901490"/>
    <w:rsid w:val="0090178F"/>
    <w:rsid w:val="00901D3D"/>
    <w:rsid w:val="00901F38"/>
    <w:rsid w:val="00901FB3"/>
    <w:rsid w:val="009020F4"/>
    <w:rsid w:val="009026A9"/>
    <w:rsid w:val="00902C5C"/>
    <w:rsid w:val="00902CC4"/>
    <w:rsid w:val="00902FC9"/>
    <w:rsid w:val="009030A9"/>
    <w:rsid w:val="009032E9"/>
    <w:rsid w:val="0090334D"/>
    <w:rsid w:val="00903A3D"/>
    <w:rsid w:val="00903E5A"/>
    <w:rsid w:val="00903F1F"/>
    <w:rsid w:val="009044F5"/>
    <w:rsid w:val="009045EB"/>
    <w:rsid w:val="00904A35"/>
    <w:rsid w:val="00904C03"/>
    <w:rsid w:val="00905186"/>
    <w:rsid w:val="009051DF"/>
    <w:rsid w:val="009051EA"/>
    <w:rsid w:val="0090531E"/>
    <w:rsid w:val="00905479"/>
    <w:rsid w:val="009054B1"/>
    <w:rsid w:val="00905813"/>
    <w:rsid w:val="009059F3"/>
    <w:rsid w:val="00905AC4"/>
    <w:rsid w:val="00905CC1"/>
    <w:rsid w:val="00905D72"/>
    <w:rsid w:val="00905DC2"/>
    <w:rsid w:val="00905FD1"/>
    <w:rsid w:val="009060F9"/>
    <w:rsid w:val="009071CD"/>
    <w:rsid w:val="009072E7"/>
    <w:rsid w:val="00907351"/>
    <w:rsid w:val="009105D4"/>
    <w:rsid w:val="00910B63"/>
    <w:rsid w:val="00910B76"/>
    <w:rsid w:val="00910B83"/>
    <w:rsid w:val="00910BED"/>
    <w:rsid w:val="00910FD6"/>
    <w:rsid w:val="009113D5"/>
    <w:rsid w:val="00911DCF"/>
    <w:rsid w:val="009120E5"/>
    <w:rsid w:val="009120ED"/>
    <w:rsid w:val="00912B2A"/>
    <w:rsid w:val="00912FB4"/>
    <w:rsid w:val="00913526"/>
    <w:rsid w:val="00913697"/>
    <w:rsid w:val="00913835"/>
    <w:rsid w:val="00913A13"/>
    <w:rsid w:val="00913ACE"/>
    <w:rsid w:val="00913CE2"/>
    <w:rsid w:val="00913D76"/>
    <w:rsid w:val="009144C4"/>
    <w:rsid w:val="009151B1"/>
    <w:rsid w:val="00915238"/>
    <w:rsid w:val="00915619"/>
    <w:rsid w:val="00915644"/>
    <w:rsid w:val="00915BEF"/>
    <w:rsid w:val="00915ED2"/>
    <w:rsid w:val="00916548"/>
    <w:rsid w:val="009166F8"/>
    <w:rsid w:val="00916974"/>
    <w:rsid w:val="00916C1E"/>
    <w:rsid w:val="00916DA8"/>
    <w:rsid w:val="0091738D"/>
    <w:rsid w:val="0091771B"/>
    <w:rsid w:val="00917B0C"/>
    <w:rsid w:val="00917E26"/>
    <w:rsid w:val="00920093"/>
    <w:rsid w:val="009204A4"/>
    <w:rsid w:val="00920803"/>
    <w:rsid w:val="00920C52"/>
    <w:rsid w:val="00921063"/>
    <w:rsid w:val="00921946"/>
    <w:rsid w:val="009219AC"/>
    <w:rsid w:val="00921A24"/>
    <w:rsid w:val="00921B0D"/>
    <w:rsid w:val="00921C18"/>
    <w:rsid w:val="00921DF0"/>
    <w:rsid w:val="009223A5"/>
    <w:rsid w:val="009225D9"/>
    <w:rsid w:val="009226BB"/>
    <w:rsid w:val="0092303C"/>
    <w:rsid w:val="0092314F"/>
    <w:rsid w:val="009231DA"/>
    <w:rsid w:val="009232AA"/>
    <w:rsid w:val="00923661"/>
    <w:rsid w:val="009236CD"/>
    <w:rsid w:val="0092387B"/>
    <w:rsid w:val="00923CEA"/>
    <w:rsid w:val="00923DE9"/>
    <w:rsid w:val="009240C6"/>
    <w:rsid w:val="0092464F"/>
    <w:rsid w:val="009249A1"/>
    <w:rsid w:val="00924A70"/>
    <w:rsid w:val="00924E3C"/>
    <w:rsid w:val="0092579E"/>
    <w:rsid w:val="00925978"/>
    <w:rsid w:val="00926013"/>
    <w:rsid w:val="00926193"/>
    <w:rsid w:val="00926CE0"/>
    <w:rsid w:val="009270A8"/>
    <w:rsid w:val="009272A6"/>
    <w:rsid w:val="00927413"/>
    <w:rsid w:val="00927AEF"/>
    <w:rsid w:val="00927BA9"/>
    <w:rsid w:val="00927D1E"/>
    <w:rsid w:val="00930038"/>
    <w:rsid w:val="00930D7E"/>
    <w:rsid w:val="00930E25"/>
    <w:rsid w:val="00931093"/>
    <w:rsid w:val="00931244"/>
    <w:rsid w:val="009315D9"/>
    <w:rsid w:val="00931667"/>
    <w:rsid w:val="009319BA"/>
    <w:rsid w:val="00931F02"/>
    <w:rsid w:val="00931F7E"/>
    <w:rsid w:val="009320FB"/>
    <w:rsid w:val="009327BC"/>
    <w:rsid w:val="0093295A"/>
    <w:rsid w:val="00932D51"/>
    <w:rsid w:val="00932D65"/>
    <w:rsid w:val="0093339C"/>
    <w:rsid w:val="00933433"/>
    <w:rsid w:val="00933D1F"/>
    <w:rsid w:val="009341E7"/>
    <w:rsid w:val="00934999"/>
    <w:rsid w:val="00934A36"/>
    <w:rsid w:val="00935123"/>
    <w:rsid w:val="00935213"/>
    <w:rsid w:val="00935329"/>
    <w:rsid w:val="00935350"/>
    <w:rsid w:val="0093543D"/>
    <w:rsid w:val="0093598D"/>
    <w:rsid w:val="00935C1A"/>
    <w:rsid w:val="00935CC0"/>
    <w:rsid w:val="00935FC9"/>
    <w:rsid w:val="0093631E"/>
    <w:rsid w:val="009368F2"/>
    <w:rsid w:val="00936E7D"/>
    <w:rsid w:val="009373A8"/>
    <w:rsid w:val="009373E1"/>
    <w:rsid w:val="0093755C"/>
    <w:rsid w:val="00937EAD"/>
    <w:rsid w:val="00937EC2"/>
    <w:rsid w:val="00940478"/>
    <w:rsid w:val="009406E7"/>
    <w:rsid w:val="00940B0A"/>
    <w:rsid w:val="00940B0C"/>
    <w:rsid w:val="009411DE"/>
    <w:rsid w:val="009416E6"/>
    <w:rsid w:val="00941DA3"/>
    <w:rsid w:val="00941EDB"/>
    <w:rsid w:val="00941FAA"/>
    <w:rsid w:val="00942759"/>
    <w:rsid w:val="0094276F"/>
    <w:rsid w:val="00942A21"/>
    <w:rsid w:val="00942B9D"/>
    <w:rsid w:val="00942D55"/>
    <w:rsid w:val="00942EAD"/>
    <w:rsid w:val="0094324B"/>
    <w:rsid w:val="0094328E"/>
    <w:rsid w:val="0094340C"/>
    <w:rsid w:val="00943E96"/>
    <w:rsid w:val="009440AE"/>
    <w:rsid w:val="009441C6"/>
    <w:rsid w:val="0094451A"/>
    <w:rsid w:val="0094498C"/>
    <w:rsid w:val="009449AA"/>
    <w:rsid w:val="00944CC3"/>
    <w:rsid w:val="00944FED"/>
    <w:rsid w:val="00945558"/>
    <w:rsid w:val="00945F1E"/>
    <w:rsid w:val="00945FA9"/>
    <w:rsid w:val="0094607C"/>
    <w:rsid w:val="009466D8"/>
    <w:rsid w:val="00946795"/>
    <w:rsid w:val="0094699F"/>
    <w:rsid w:val="00946C6E"/>
    <w:rsid w:val="00946E20"/>
    <w:rsid w:val="0094752B"/>
    <w:rsid w:val="00947748"/>
    <w:rsid w:val="00947875"/>
    <w:rsid w:val="009479F9"/>
    <w:rsid w:val="00950051"/>
    <w:rsid w:val="009504FA"/>
    <w:rsid w:val="00950D76"/>
    <w:rsid w:val="00951774"/>
    <w:rsid w:val="00951825"/>
    <w:rsid w:val="0095191D"/>
    <w:rsid w:val="00951A57"/>
    <w:rsid w:val="00951D8A"/>
    <w:rsid w:val="00951FE5"/>
    <w:rsid w:val="0095222F"/>
    <w:rsid w:val="0095285F"/>
    <w:rsid w:val="00952F89"/>
    <w:rsid w:val="009537C3"/>
    <w:rsid w:val="00953AE3"/>
    <w:rsid w:val="00953D27"/>
    <w:rsid w:val="00953D7B"/>
    <w:rsid w:val="009540EB"/>
    <w:rsid w:val="00954138"/>
    <w:rsid w:val="009542F5"/>
    <w:rsid w:val="00954377"/>
    <w:rsid w:val="009543E8"/>
    <w:rsid w:val="00954B8E"/>
    <w:rsid w:val="00954D64"/>
    <w:rsid w:val="00955030"/>
    <w:rsid w:val="00955049"/>
    <w:rsid w:val="00955DCB"/>
    <w:rsid w:val="00955F0B"/>
    <w:rsid w:val="00956472"/>
    <w:rsid w:val="00956564"/>
    <w:rsid w:val="00956875"/>
    <w:rsid w:val="00956BDD"/>
    <w:rsid w:val="0095719D"/>
    <w:rsid w:val="00957845"/>
    <w:rsid w:val="00957A24"/>
    <w:rsid w:val="00960444"/>
    <w:rsid w:val="009607A4"/>
    <w:rsid w:val="00960936"/>
    <w:rsid w:val="0096093A"/>
    <w:rsid w:val="00960E81"/>
    <w:rsid w:val="009612BB"/>
    <w:rsid w:val="00961665"/>
    <w:rsid w:val="0096174E"/>
    <w:rsid w:val="00961950"/>
    <w:rsid w:val="00961B1E"/>
    <w:rsid w:val="00961D92"/>
    <w:rsid w:val="00961E8F"/>
    <w:rsid w:val="00961EAA"/>
    <w:rsid w:val="00963033"/>
    <w:rsid w:val="00963479"/>
    <w:rsid w:val="00963485"/>
    <w:rsid w:val="009640F3"/>
    <w:rsid w:val="0096431D"/>
    <w:rsid w:val="00964924"/>
    <w:rsid w:val="00964A9E"/>
    <w:rsid w:val="00964ABF"/>
    <w:rsid w:val="00964FC2"/>
    <w:rsid w:val="009650DB"/>
    <w:rsid w:val="009653E6"/>
    <w:rsid w:val="009653F4"/>
    <w:rsid w:val="009658FB"/>
    <w:rsid w:val="00965F8E"/>
    <w:rsid w:val="0096613D"/>
    <w:rsid w:val="00966181"/>
    <w:rsid w:val="0096620C"/>
    <w:rsid w:val="009665C5"/>
    <w:rsid w:val="0096669E"/>
    <w:rsid w:val="00966DC1"/>
    <w:rsid w:val="00966E1B"/>
    <w:rsid w:val="009670FA"/>
    <w:rsid w:val="009671F3"/>
    <w:rsid w:val="009676AE"/>
    <w:rsid w:val="00967F9F"/>
    <w:rsid w:val="00967FDC"/>
    <w:rsid w:val="0097016C"/>
    <w:rsid w:val="00970408"/>
    <w:rsid w:val="00970E75"/>
    <w:rsid w:val="00971436"/>
    <w:rsid w:val="009714EF"/>
    <w:rsid w:val="00971669"/>
    <w:rsid w:val="0097175E"/>
    <w:rsid w:val="00971A15"/>
    <w:rsid w:val="00971DF6"/>
    <w:rsid w:val="0097227C"/>
    <w:rsid w:val="0097230C"/>
    <w:rsid w:val="00972337"/>
    <w:rsid w:val="00972443"/>
    <w:rsid w:val="00972800"/>
    <w:rsid w:val="00973703"/>
    <w:rsid w:val="00973895"/>
    <w:rsid w:val="0097444F"/>
    <w:rsid w:val="00974929"/>
    <w:rsid w:val="00974A37"/>
    <w:rsid w:val="0097550D"/>
    <w:rsid w:val="00975694"/>
    <w:rsid w:val="009756B3"/>
    <w:rsid w:val="00975810"/>
    <w:rsid w:val="009759AE"/>
    <w:rsid w:val="00975DCF"/>
    <w:rsid w:val="00975EED"/>
    <w:rsid w:val="0097612E"/>
    <w:rsid w:val="00976847"/>
    <w:rsid w:val="00976A31"/>
    <w:rsid w:val="009773C7"/>
    <w:rsid w:val="00977429"/>
    <w:rsid w:val="009777F6"/>
    <w:rsid w:val="0097797F"/>
    <w:rsid w:val="0098025E"/>
    <w:rsid w:val="00980979"/>
    <w:rsid w:val="0098101E"/>
    <w:rsid w:val="0098150F"/>
    <w:rsid w:val="0098151C"/>
    <w:rsid w:val="009817FC"/>
    <w:rsid w:val="00981944"/>
    <w:rsid w:val="0098246F"/>
    <w:rsid w:val="009827C3"/>
    <w:rsid w:val="00982A77"/>
    <w:rsid w:val="009830C5"/>
    <w:rsid w:val="00983329"/>
    <w:rsid w:val="0098367B"/>
    <w:rsid w:val="00983A87"/>
    <w:rsid w:val="00983B82"/>
    <w:rsid w:val="009844FB"/>
    <w:rsid w:val="0098464C"/>
    <w:rsid w:val="0098474E"/>
    <w:rsid w:val="009847BF"/>
    <w:rsid w:val="00984E32"/>
    <w:rsid w:val="009850C6"/>
    <w:rsid w:val="00985158"/>
    <w:rsid w:val="00985249"/>
    <w:rsid w:val="0098550C"/>
    <w:rsid w:val="009855A5"/>
    <w:rsid w:val="00985707"/>
    <w:rsid w:val="00985757"/>
    <w:rsid w:val="00985819"/>
    <w:rsid w:val="0098591F"/>
    <w:rsid w:val="00985C14"/>
    <w:rsid w:val="00985DA0"/>
    <w:rsid w:val="0098640D"/>
    <w:rsid w:val="00986A83"/>
    <w:rsid w:val="009873CF"/>
    <w:rsid w:val="00987A11"/>
    <w:rsid w:val="00987BE7"/>
    <w:rsid w:val="00987EE9"/>
    <w:rsid w:val="009904AD"/>
    <w:rsid w:val="00990B38"/>
    <w:rsid w:val="00990CA9"/>
    <w:rsid w:val="00990EA8"/>
    <w:rsid w:val="00990F10"/>
    <w:rsid w:val="00991868"/>
    <w:rsid w:val="0099186F"/>
    <w:rsid w:val="00991A00"/>
    <w:rsid w:val="00991D08"/>
    <w:rsid w:val="0099209C"/>
    <w:rsid w:val="00992D52"/>
    <w:rsid w:val="00992EE9"/>
    <w:rsid w:val="00993165"/>
    <w:rsid w:val="009931C2"/>
    <w:rsid w:val="0099370C"/>
    <w:rsid w:val="009944D2"/>
    <w:rsid w:val="009948D4"/>
    <w:rsid w:val="009949FB"/>
    <w:rsid w:val="00994D47"/>
    <w:rsid w:val="009954F7"/>
    <w:rsid w:val="0099550A"/>
    <w:rsid w:val="009958FE"/>
    <w:rsid w:val="00995D3D"/>
    <w:rsid w:val="009963F5"/>
    <w:rsid w:val="00996BF7"/>
    <w:rsid w:val="00996E0D"/>
    <w:rsid w:val="00997416"/>
    <w:rsid w:val="00997438"/>
    <w:rsid w:val="0099751A"/>
    <w:rsid w:val="0099772F"/>
    <w:rsid w:val="00997A02"/>
    <w:rsid w:val="00997CE3"/>
    <w:rsid w:val="00997E7C"/>
    <w:rsid w:val="009A00D1"/>
    <w:rsid w:val="009A0C9E"/>
    <w:rsid w:val="009A0F25"/>
    <w:rsid w:val="009A11C4"/>
    <w:rsid w:val="009A19D4"/>
    <w:rsid w:val="009A206A"/>
    <w:rsid w:val="009A2274"/>
    <w:rsid w:val="009A281A"/>
    <w:rsid w:val="009A2A3D"/>
    <w:rsid w:val="009A2E22"/>
    <w:rsid w:val="009A31F6"/>
    <w:rsid w:val="009A390C"/>
    <w:rsid w:val="009A3BCA"/>
    <w:rsid w:val="009A413C"/>
    <w:rsid w:val="009A45EB"/>
    <w:rsid w:val="009A460E"/>
    <w:rsid w:val="009A4A0F"/>
    <w:rsid w:val="009A4B01"/>
    <w:rsid w:val="009A4DB1"/>
    <w:rsid w:val="009A4DE6"/>
    <w:rsid w:val="009A54F4"/>
    <w:rsid w:val="009A5DFB"/>
    <w:rsid w:val="009A5E68"/>
    <w:rsid w:val="009A6770"/>
    <w:rsid w:val="009A70CD"/>
    <w:rsid w:val="009A722C"/>
    <w:rsid w:val="009A7C58"/>
    <w:rsid w:val="009A7FBE"/>
    <w:rsid w:val="009B05C2"/>
    <w:rsid w:val="009B0A37"/>
    <w:rsid w:val="009B1231"/>
    <w:rsid w:val="009B13C8"/>
    <w:rsid w:val="009B1416"/>
    <w:rsid w:val="009B16D4"/>
    <w:rsid w:val="009B18B8"/>
    <w:rsid w:val="009B1A2A"/>
    <w:rsid w:val="009B1E6B"/>
    <w:rsid w:val="009B2944"/>
    <w:rsid w:val="009B2E94"/>
    <w:rsid w:val="009B300A"/>
    <w:rsid w:val="009B350E"/>
    <w:rsid w:val="009B3A5B"/>
    <w:rsid w:val="009B3DCC"/>
    <w:rsid w:val="009B3E16"/>
    <w:rsid w:val="009B404F"/>
    <w:rsid w:val="009B42EC"/>
    <w:rsid w:val="009B4758"/>
    <w:rsid w:val="009B4942"/>
    <w:rsid w:val="009B49BF"/>
    <w:rsid w:val="009B4F71"/>
    <w:rsid w:val="009B5416"/>
    <w:rsid w:val="009B58CE"/>
    <w:rsid w:val="009B59D5"/>
    <w:rsid w:val="009B5EC9"/>
    <w:rsid w:val="009B612E"/>
    <w:rsid w:val="009B6947"/>
    <w:rsid w:val="009B6CA7"/>
    <w:rsid w:val="009B7023"/>
    <w:rsid w:val="009B7183"/>
    <w:rsid w:val="009B7293"/>
    <w:rsid w:val="009B7519"/>
    <w:rsid w:val="009B78CE"/>
    <w:rsid w:val="009B7978"/>
    <w:rsid w:val="009B7BF2"/>
    <w:rsid w:val="009B7D01"/>
    <w:rsid w:val="009B7E5F"/>
    <w:rsid w:val="009C0162"/>
    <w:rsid w:val="009C02D1"/>
    <w:rsid w:val="009C0602"/>
    <w:rsid w:val="009C07E5"/>
    <w:rsid w:val="009C0B4A"/>
    <w:rsid w:val="009C0E79"/>
    <w:rsid w:val="009C160E"/>
    <w:rsid w:val="009C1753"/>
    <w:rsid w:val="009C1A01"/>
    <w:rsid w:val="009C1AD8"/>
    <w:rsid w:val="009C2D61"/>
    <w:rsid w:val="009C3381"/>
    <w:rsid w:val="009C3A14"/>
    <w:rsid w:val="009C41C8"/>
    <w:rsid w:val="009C427C"/>
    <w:rsid w:val="009C4347"/>
    <w:rsid w:val="009C446B"/>
    <w:rsid w:val="009C477E"/>
    <w:rsid w:val="009C51F7"/>
    <w:rsid w:val="009C56B0"/>
    <w:rsid w:val="009C58EF"/>
    <w:rsid w:val="009C5B6B"/>
    <w:rsid w:val="009C5EA4"/>
    <w:rsid w:val="009C60A8"/>
    <w:rsid w:val="009C6208"/>
    <w:rsid w:val="009C633D"/>
    <w:rsid w:val="009C69B1"/>
    <w:rsid w:val="009C6D3C"/>
    <w:rsid w:val="009C6E01"/>
    <w:rsid w:val="009C7634"/>
    <w:rsid w:val="009D08AA"/>
    <w:rsid w:val="009D0DB1"/>
    <w:rsid w:val="009D19E3"/>
    <w:rsid w:val="009D1C4C"/>
    <w:rsid w:val="009D1DDE"/>
    <w:rsid w:val="009D2024"/>
    <w:rsid w:val="009D2590"/>
    <w:rsid w:val="009D2611"/>
    <w:rsid w:val="009D3381"/>
    <w:rsid w:val="009D353D"/>
    <w:rsid w:val="009D458F"/>
    <w:rsid w:val="009D4B06"/>
    <w:rsid w:val="009D4DCA"/>
    <w:rsid w:val="009D4EEF"/>
    <w:rsid w:val="009D4F5B"/>
    <w:rsid w:val="009D50A5"/>
    <w:rsid w:val="009D53DE"/>
    <w:rsid w:val="009D55F8"/>
    <w:rsid w:val="009D59A0"/>
    <w:rsid w:val="009D5C1B"/>
    <w:rsid w:val="009D5C2C"/>
    <w:rsid w:val="009D5FD6"/>
    <w:rsid w:val="009D647F"/>
    <w:rsid w:val="009D6871"/>
    <w:rsid w:val="009D68B5"/>
    <w:rsid w:val="009D6E53"/>
    <w:rsid w:val="009D6F63"/>
    <w:rsid w:val="009D706C"/>
    <w:rsid w:val="009D72F1"/>
    <w:rsid w:val="009D7370"/>
    <w:rsid w:val="009D78B6"/>
    <w:rsid w:val="009D7B71"/>
    <w:rsid w:val="009E0278"/>
    <w:rsid w:val="009E034C"/>
    <w:rsid w:val="009E0B2C"/>
    <w:rsid w:val="009E0C73"/>
    <w:rsid w:val="009E10E0"/>
    <w:rsid w:val="009E10E6"/>
    <w:rsid w:val="009E135F"/>
    <w:rsid w:val="009E13F3"/>
    <w:rsid w:val="009E1445"/>
    <w:rsid w:val="009E1936"/>
    <w:rsid w:val="009E1A06"/>
    <w:rsid w:val="009E1C97"/>
    <w:rsid w:val="009E1F57"/>
    <w:rsid w:val="009E223B"/>
    <w:rsid w:val="009E2475"/>
    <w:rsid w:val="009E2B34"/>
    <w:rsid w:val="009E2E55"/>
    <w:rsid w:val="009E3872"/>
    <w:rsid w:val="009E394B"/>
    <w:rsid w:val="009E3A36"/>
    <w:rsid w:val="009E3A48"/>
    <w:rsid w:val="009E3EBB"/>
    <w:rsid w:val="009E4092"/>
    <w:rsid w:val="009E413F"/>
    <w:rsid w:val="009E43DF"/>
    <w:rsid w:val="009E4416"/>
    <w:rsid w:val="009E4565"/>
    <w:rsid w:val="009E4B05"/>
    <w:rsid w:val="009E51E7"/>
    <w:rsid w:val="009E5237"/>
    <w:rsid w:val="009E6454"/>
    <w:rsid w:val="009E67F2"/>
    <w:rsid w:val="009E733C"/>
    <w:rsid w:val="009E74DF"/>
    <w:rsid w:val="009E74E3"/>
    <w:rsid w:val="009E74EF"/>
    <w:rsid w:val="009E752E"/>
    <w:rsid w:val="009E75B0"/>
    <w:rsid w:val="009E75CF"/>
    <w:rsid w:val="009E7EDB"/>
    <w:rsid w:val="009F0364"/>
    <w:rsid w:val="009F074C"/>
    <w:rsid w:val="009F0A08"/>
    <w:rsid w:val="009F0A67"/>
    <w:rsid w:val="009F0B2C"/>
    <w:rsid w:val="009F1718"/>
    <w:rsid w:val="009F18F0"/>
    <w:rsid w:val="009F195A"/>
    <w:rsid w:val="009F1A80"/>
    <w:rsid w:val="009F1D1E"/>
    <w:rsid w:val="009F1E8C"/>
    <w:rsid w:val="009F25B3"/>
    <w:rsid w:val="009F2AE4"/>
    <w:rsid w:val="009F31F8"/>
    <w:rsid w:val="009F3CFA"/>
    <w:rsid w:val="009F435B"/>
    <w:rsid w:val="009F4D0B"/>
    <w:rsid w:val="009F50B4"/>
    <w:rsid w:val="009F55E4"/>
    <w:rsid w:val="009F5767"/>
    <w:rsid w:val="009F5883"/>
    <w:rsid w:val="009F5C9E"/>
    <w:rsid w:val="009F5D92"/>
    <w:rsid w:val="009F5E10"/>
    <w:rsid w:val="009F63B8"/>
    <w:rsid w:val="009F6865"/>
    <w:rsid w:val="009F6B93"/>
    <w:rsid w:val="009F709E"/>
    <w:rsid w:val="009F76AC"/>
    <w:rsid w:val="009F7834"/>
    <w:rsid w:val="009F7B60"/>
    <w:rsid w:val="009F7DD9"/>
    <w:rsid w:val="009F7F3E"/>
    <w:rsid w:val="00A00549"/>
    <w:rsid w:val="00A00F9B"/>
    <w:rsid w:val="00A01460"/>
    <w:rsid w:val="00A014DE"/>
    <w:rsid w:val="00A01508"/>
    <w:rsid w:val="00A01590"/>
    <w:rsid w:val="00A01632"/>
    <w:rsid w:val="00A01D46"/>
    <w:rsid w:val="00A01D69"/>
    <w:rsid w:val="00A01E62"/>
    <w:rsid w:val="00A01E7B"/>
    <w:rsid w:val="00A02154"/>
    <w:rsid w:val="00A025C9"/>
    <w:rsid w:val="00A02D01"/>
    <w:rsid w:val="00A02EDE"/>
    <w:rsid w:val="00A0319F"/>
    <w:rsid w:val="00A03A68"/>
    <w:rsid w:val="00A03AEC"/>
    <w:rsid w:val="00A040B7"/>
    <w:rsid w:val="00A042E5"/>
    <w:rsid w:val="00A042EB"/>
    <w:rsid w:val="00A0457F"/>
    <w:rsid w:val="00A046EF"/>
    <w:rsid w:val="00A05019"/>
    <w:rsid w:val="00A053CA"/>
    <w:rsid w:val="00A05626"/>
    <w:rsid w:val="00A05AE0"/>
    <w:rsid w:val="00A05AEE"/>
    <w:rsid w:val="00A0692A"/>
    <w:rsid w:val="00A06998"/>
    <w:rsid w:val="00A06A4D"/>
    <w:rsid w:val="00A06F82"/>
    <w:rsid w:val="00A0713F"/>
    <w:rsid w:val="00A07613"/>
    <w:rsid w:val="00A07846"/>
    <w:rsid w:val="00A07944"/>
    <w:rsid w:val="00A1046E"/>
    <w:rsid w:val="00A104CD"/>
    <w:rsid w:val="00A105EF"/>
    <w:rsid w:val="00A10A49"/>
    <w:rsid w:val="00A10A8F"/>
    <w:rsid w:val="00A10B9B"/>
    <w:rsid w:val="00A10D43"/>
    <w:rsid w:val="00A11239"/>
    <w:rsid w:val="00A11341"/>
    <w:rsid w:val="00A114F2"/>
    <w:rsid w:val="00A12203"/>
    <w:rsid w:val="00A12444"/>
    <w:rsid w:val="00A125C5"/>
    <w:rsid w:val="00A12958"/>
    <w:rsid w:val="00A12ADC"/>
    <w:rsid w:val="00A12B7E"/>
    <w:rsid w:val="00A12CC0"/>
    <w:rsid w:val="00A12E37"/>
    <w:rsid w:val="00A12F9A"/>
    <w:rsid w:val="00A1300F"/>
    <w:rsid w:val="00A13233"/>
    <w:rsid w:val="00A136C1"/>
    <w:rsid w:val="00A13739"/>
    <w:rsid w:val="00A1377A"/>
    <w:rsid w:val="00A137A6"/>
    <w:rsid w:val="00A13A00"/>
    <w:rsid w:val="00A13C9A"/>
    <w:rsid w:val="00A13DFD"/>
    <w:rsid w:val="00A143F8"/>
    <w:rsid w:val="00A1497A"/>
    <w:rsid w:val="00A15136"/>
    <w:rsid w:val="00A15C6F"/>
    <w:rsid w:val="00A15CDB"/>
    <w:rsid w:val="00A160C8"/>
    <w:rsid w:val="00A167A5"/>
    <w:rsid w:val="00A16A4C"/>
    <w:rsid w:val="00A16B23"/>
    <w:rsid w:val="00A16F6E"/>
    <w:rsid w:val="00A170B9"/>
    <w:rsid w:val="00A171FB"/>
    <w:rsid w:val="00A1737C"/>
    <w:rsid w:val="00A17AC8"/>
    <w:rsid w:val="00A17DC9"/>
    <w:rsid w:val="00A17FA5"/>
    <w:rsid w:val="00A202E9"/>
    <w:rsid w:val="00A207C8"/>
    <w:rsid w:val="00A20A06"/>
    <w:rsid w:val="00A20B4D"/>
    <w:rsid w:val="00A20C99"/>
    <w:rsid w:val="00A20E62"/>
    <w:rsid w:val="00A20FBC"/>
    <w:rsid w:val="00A21264"/>
    <w:rsid w:val="00A2159E"/>
    <w:rsid w:val="00A21F89"/>
    <w:rsid w:val="00A222EF"/>
    <w:rsid w:val="00A225B4"/>
    <w:rsid w:val="00A22841"/>
    <w:rsid w:val="00A228BB"/>
    <w:rsid w:val="00A229CE"/>
    <w:rsid w:val="00A22A17"/>
    <w:rsid w:val="00A22AAF"/>
    <w:rsid w:val="00A22AF3"/>
    <w:rsid w:val="00A22B31"/>
    <w:rsid w:val="00A22BA5"/>
    <w:rsid w:val="00A2322E"/>
    <w:rsid w:val="00A23401"/>
    <w:rsid w:val="00A23BFF"/>
    <w:rsid w:val="00A23C73"/>
    <w:rsid w:val="00A23D78"/>
    <w:rsid w:val="00A23DA3"/>
    <w:rsid w:val="00A241F7"/>
    <w:rsid w:val="00A2425A"/>
    <w:rsid w:val="00A24813"/>
    <w:rsid w:val="00A24DA9"/>
    <w:rsid w:val="00A24E03"/>
    <w:rsid w:val="00A24E53"/>
    <w:rsid w:val="00A24EA5"/>
    <w:rsid w:val="00A24F0E"/>
    <w:rsid w:val="00A2518A"/>
    <w:rsid w:val="00A254B6"/>
    <w:rsid w:val="00A2563D"/>
    <w:rsid w:val="00A257DE"/>
    <w:rsid w:val="00A25EDC"/>
    <w:rsid w:val="00A26535"/>
    <w:rsid w:val="00A2671D"/>
    <w:rsid w:val="00A26AE8"/>
    <w:rsid w:val="00A26F79"/>
    <w:rsid w:val="00A27207"/>
    <w:rsid w:val="00A273B5"/>
    <w:rsid w:val="00A2758E"/>
    <w:rsid w:val="00A27905"/>
    <w:rsid w:val="00A2796B"/>
    <w:rsid w:val="00A279A1"/>
    <w:rsid w:val="00A27D53"/>
    <w:rsid w:val="00A30018"/>
    <w:rsid w:val="00A30492"/>
    <w:rsid w:val="00A304F9"/>
    <w:rsid w:val="00A305F6"/>
    <w:rsid w:val="00A30A57"/>
    <w:rsid w:val="00A30B19"/>
    <w:rsid w:val="00A30EE3"/>
    <w:rsid w:val="00A30FE5"/>
    <w:rsid w:val="00A31019"/>
    <w:rsid w:val="00A310CF"/>
    <w:rsid w:val="00A31B73"/>
    <w:rsid w:val="00A31CD6"/>
    <w:rsid w:val="00A3212C"/>
    <w:rsid w:val="00A32230"/>
    <w:rsid w:val="00A32374"/>
    <w:rsid w:val="00A326EE"/>
    <w:rsid w:val="00A32B21"/>
    <w:rsid w:val="00A32F84"/>
    <w:rsid w:val="00A33007"/>
    <w:rsid w:val="00A344CC"/>
    <w:rsid w:val="00A34651"/>
    <w:rsid w:val="00A34A57"/>
    <w:rsid w:val="00A35112"/>
    <w:rsid w:val="00A35291"/>
    <w:rsid w:val="00A35450"/>
    <w:rsid w:val="00A3547B"/>
    <w:rsid w:val="00A35865"/>
    <w:rsid w:val="00A3624B"/>
    <w:rsid w:val="00A36517"/>
    <w:rsid w:val="00A36684"/>
    <w:rsid w:val="00A36920"/>
    <w:rsid w:val="00A36A63"/>
    <w:rsid w:val="00A37289"/>
    <w:rsid w:val="00A374B8"/>
    <w:rsid w:val="00A37952"/>
    <w:rsid w:val="00A37B4F"/>
    <w:rsid w:val="00A4002B"/>
    <w:rsid w:val="00A40176"/>
    <w:rsid w:val="00A40248"/>
    <w:rsid w:val="00A406AE"/>
    <w:rsid w:val="00A408A9"/>
    <w:rsid w:val="00A408FC"/>
    <w:rsid w:val="00A40CED"/>
    <w:rsid w:val="00A40F0D"/>
    <w:rsid w:val="00A410C5"/>
    <w:rsid w:val="00A410CF"/>
    <w:rsid w:val="00A41181"/>
    <w:rsid w:val="00A4119E"/>
    <w:rsid w:val="00A416FF"/>
    <w:rsid w:val="00A41A5E"/>
    <w:rsid w:val="00A420A9"/>
    <w:rsid w:val="00A420B9"/>
    <w:rsid w:val="00A42220"/>
    <w:rsid w:val="00A423CE"/>
    <w:rsid w:val="00A423D9"/>
    <w:rsid w:val="00A425C2"/>
    <w:rsid w:val="00A426EB"/>
    <w:rsid w:val="00A42E62"/>
    <w:rsid w:val="00A42EC5"/>
    <w:rsid w:val="00A4301D"/>
    <w:rsid w:val="00A430E3"/>
    <w:rsid w:val="00A432C7"/>
    <w:rsid w:val="00A43D59"/>
    <w:rsid w:val="00A43F40"/>
    <w:rsid w:val="00A4468B"/>
    <w:rsid w:val="00A44A2A"/>
    <w:rsid w:val="00A44C34"/>
    <w:rsid w:val="00A44DA8"/>
    <w:rsid w:val="00A44E14"/>
    <w:rsid w:val="00A4517D"/>
    <w:rsid w:val="00A457E0"/>
    <w:rsid w:val="00A458A8"/>
    <w:rsid w:val="00A45A89"/>
    <w:rsid w:val="00A45D17"/>
    <w:rsid w:val="00A45E0E"/>
    <w:rsid w:val="00A45E3F"/>
    <w:rsid w:val="00A46279"/>
    <w:rsid w:val="00A4695C"/>
    <w:rsid w:val="00A46F47"/>
    <w:rsid w:val="00A470CF"/>
    <w:rsid w:val="00A47439"/>
    <w:rsid w:val="00A4754F"/>
    <w:rsid w:val="00A47597"/>
    <w:rsid w:val="00A47B73"/>
    <w:rsid w:val="00A47FC4"/>
    <w:rsid w:val="00A5039D"/>
    <w:rsid w:val="00A50A68"/>
    <w:rsid w:val="00A50CAB"/>
    <w:rsid w:val="00A50D46"/>
    <w:rsid w:val="00A50F22"/>
    <w:rsid w:val="00A50F5B"/>
    <w:rsid w:val="00A51052"/>
    <w:rsid w:val="00A51183"/>
    <w:rsid w:val="00A5164C"/>
    <w:rsid w:val="00A516B3"/>
    <w:rsid w:val="00A517DB"/>
    <w:rsid w:val="00A51CA7"/>
    <w:rsid w:val="00A51E8B"/>
    <w:rsid w:val="00A5212E"/>
    <w:rsid w:val="00A52489"/>
    <w:rsid w:val="00A5252F"/>
    <w:rsid w:val="00A52E24"/>
    <w:rsid w:val="00A53298"/>
    <w:rsid w:val="00A5411B"/>
    <w:rsid w:val="00A544A1"/>
    <w:rsid w:val="00A54A98"/>
    <w:rsid w:val="00A54B84"/>
    <w:rsid w:val="00A5504D"/>
    <w:rsid w:val="00A5584F"/>
    <w:rsid w:val="00A55947"/>
    <w:rsid w:val="00A55CA8"/>
    <w:rsid w:val="00A55DF3"/>
    <w:rsid w:val="00A55DF5"/>
    <w:rsid w:val="00A55DF7"/>
    <w:rsid w:val="00A5634F"/>
    <w:rsid w:val="00A56F1E"/>
    <w:rsid w:val="00A57112"/>
    <w:rsid w:val="00A573C4"/>
    <w:rsid w:val="00A57A33"/>
    <w:rsid w:val="00A606DA"/>
    <w:rsid w:val="00A607BE"/>
    <w:rsid w:val="00A61BDB"/>
    <w:rsid w:val="00A61EB6"/>
    <w:rsid w:val="00A62546"/>
    <w:rsid w:val="00A625C7"/>
    <w:rsid w:val="00A62AE9"/>
    <w:rsid w:val="00A62B56"/>
    <w:rsid w:val="00A62D5C"/>
    <w:rsid w:val="00A62E95"/>
    <w:rsid w:val="00A6335C"/>
    <w:rsid w:val="00A63372"/>
    <w:rsid w:val="00A633FE"/>
    <w:rsid w:val="00A636D7"/>
    <w:rsid w:val="00A6377E"/>
    <w:rsid w:val="00A6407A"/>
    <w:rsid w:val="00A644B4"/>
    <w:rsid w:val="00A64ADE"/>
    <w:rsid w:val="00A64B36"/>
    <w:rsid w:val="00A64B91"/>
    <w:rsid w:val="00A64D72"/>
    <w:rsid w:val="00A650F6"/>
    <w:rsid w:val="00A652EB"/>
    <w:rsid w:val="00A6530E"/>
    <w:rsid w:val="00A65E94"/>
    <w:rsid w:val="00A65EE7"/>
    <w:rsid w:val="00A666E5"/>
    <w:rsid w:val="00A66E94"/>
    <w:rsid w:val="00A66EA8"/>
    <w:rsid w:val="00A6740E"/>
    <w:rsid w:val="00A67588"/>
    <w:rsid w:val="00A70133"/>
    <w:rsid w:val="00A70851"/>
    <w:rsid w:val="00A70DA1"/>
    <w:rsid w:val="00A7125E"/>
    <w:rsid w:val="00A71759"/>
    <w:rsid w:val="00A71881"/>
    <w:rsid w:val="00A71ED5"/>
    <w:rsid w:val="00A72216"/>
    <w:rsid w:val="00A72834"/>
    <w:rsid w:val="00A7286B"/>
    <w:rsid w:val="00A729E1"/>
    <w:rsid w:val="00A733F8"/>
    <w:rsid w:val="00A73686"/>
    <w:rsid w:val="00A73DD2"/>
    <w:rsid w:val="00A73DE0"/>
    <w:rsid w:val="00A74012"/>
    <w:rsid w:val="00A74717"/>
    <w:rsid w:val="00A74836"/>
    <w:rsid w:val="00A748AF"/>
    <w:rsid w:val="00A74DA5"/>
    <w:rsid w:val="00A74EEB"/>
    <w:rsid w:val="00A750E9"/>
    <w:rsid w:val="00A751EA"/>
    <w:rsid w:val="00A7539C"/>
    <w:rsid w:val="00A754B8"/>
    <w:rsid w:val="00A75F05"/>
    <w:rsid w:val="00A76080"/>
    <w:rsid w:val="00A76702"/>
    <w:rsid w:val="00A767D5"/>
    <w:rsid w:val="00A76EFF"/>
    <w:rsid w:val="00A76F1F"/>
    <w:rsid w:val="00A770F3"/>
    <w:rsid w:val="00A771F6"/>
    <w:rsid w:val="00A77552"/>
    <w:rsid w:val="00A77689"/>
    <w:rsid w:val="00A77988"/>
    <w:rsid w:val="00A779A9"/>
    <w:rsid w:val="00A77A74"/>
    <w:rsid w:val="00A77BBB"/>
    <w:rsid w:val="00A77C2A"/>
    <w:rsid w:val="00A77D4A"/>
    <w:rsid w:val="00A77D82"/>
    <w:rsid w:val="00A77EDF"/>
    <w:rsid w:val="00A80391"/>
    <w:rsid w:val="00A8076F"/>
    <w:rsid w:val="00A80B17"/>
    <w:rsid w:val="00A80C75"/>
    <w:rsid w:val="00A80E4A"/>
    <w:rsid w:val="00A81505"/>
    <w:rsid w:val="00A81882"/>
    <w:rsid w:val="00A81B54"/>
    <w:rsid w:val="00A825BA"/>
    <w:rsid w:val="00A82785"/>
    <w:rsid w:val="00A82958"/>
    <w:rsid w:val="00A82ED5"/>
    <w:rsid w:val="00A83412"/>
    <w:rsid w:val="00A8377B"/>
    <w:rsid w:val="00A84192"/>
    <w:rsid w:val="00A841E9"/>
    <w:rsid w:val="00A8425E"/>
    <w:rsid w:val="00A84D3D"/>
    <w:rsid w:val="00A84FED"/>
    <w:rsid w:val="00A852F8"/>
    <w:rsid w:val="00A8583F"/>
    <w:rsid w:val="00A858F3"/>
    <w:rsid w:val="00A859C2"/>
    <w:rsid w:val="00A85FF7"/>
    <w:rsid w:val="00A860FB"/>
    <w:rsid w:val="00A8651C"/>
    <w:rsid w:val="00A865FD"/>
    <w:rsid w:val="00A867CD"/>
    <w:rsid w:val="00A86C01"/>
    <w:rsid w:val="00A86FE8"/>
    <w:rsid w:val="00A872E7"/>
    <w:rsid w:val="00A874C0"/>
    <w:rsid w:val="00A87510"/>
    <w:rsid w:val="00A87843"/>
    <w:rsid w:val="00A87A71"/>
    <w:rsid w:val="00A87BF0"/>
    <w:rsid w:val="00A87E42"/>
    <w:rsid w:val="00A87F48"/>
    <w:rsid w:val="00A907B7"/>
    <w:rsid w:val="00A909C2"/>
    <w:rsid w:val="00A911B6"/>
    <w:rsid w:val="00A916AB"/>
    <w:rsid w:val="00A91A65"/>
    <w:rsid w:val="00A92428"/>
    <w:rsid w:val="00A92546"/>
    <w:rsid w:val="00A92674"/>
    <w:rsid w:val="00A92890"/>
    <w:rsid w:val="00A935F8"/>
    <w:rsid w:val="00A9360D"/>
    <w:rsid w:val="00A93B1E"/>
    <w:rsid w:val="00A940CA"/>
    <w:rsid w:val="00A949D3"/>
    <w:rsid w:val="00A94DD7"/>
    <w:rsid w:val="00A94EE9"/>
    <w:rsid w:val="00A9599F"/>
    <w:rsid w:val="00A95D5D"/>
    <w:rsid w:val="00A95DDA"/>
    <w:rsid w:val="00A95E40"/>
    <w:rsid w:val="00A96123"/>
    <w:rsid w:val="00A96456"/>
    <w:rsid w:val="00AA0143"/>
    <w:rsid w:val="00AA0401"/>
    <w:rsid w:val="00AA0558"/>
    <w:rsid w:val="00AA06B8"/>
    <w:rsid w:val="00AA10B2"/>
    <w:rsid w:val="00AA150E"/>
    <w:rsid w:val="00AA15A3"/>
    <w:rsid w:val="00AA182A"/>
    <w:rsid w:val="00AA204C"/>
    <w:rsid w:val="00AA2675"/>
    <w:rsid w:val="00AA27CD"/>
    <w:rsid w:val="00AA3628"/>
    <w:rsid w:val="00AA3790"/>
    <w:rsid w:val="00AA382B"/>
    <w:rsid w:val="00AA3DB4"/>
    <w:rsid w:val="00AA4017"/>
    <w:rsid w:val="00AA465A"/>
    <w:rsid w:val="00AA4858"/>
    <w:rsid w:val="00AA51CE"/>
    <w:rsid w:val="00AA5BD8"/>
    <w:rsid w:val="00AA5D1D"/>
    <w:rsid w:val="00AA600F"/>
    <w:rsid w:val="00AA60DF"/>
    <w:rsid w:val="00AA6B39"/>
    <w:rsid w:val="00AA6EFE"/>
    <w:rsid w:val="00AA745B"/>
    <w:rsid w:val="00AA74B2"/>
    <w:rsid w:val="00AA760A"/>
    <w:rsid w:val="00AA785B"/>
    <w:rsid w:val="00AA7997"/>
    <w:rsid w:val="00AA79EC"/>
    <w:rsid w:val="00AA7B12"/>
    <w:rsid w:val="00AA7BBE"/>
    <w:rsid w:val="00AA7CC6"/>
    <w:rsid w:val="00AA7EC2"/>
    <w:rsid w:val="00AB02C7"/>
    <w:rsid w:val="00AB0801"/>
    <w:rsid w:val="00AB0C46"/>
    <w:rsid w:val="00AB10B2"/>
    <w:rsid w:val="00AB13A2"/>
    <w:rsid w:val="00AB18F9"/>
    <w:rsid w:val="00AB1A19"/>
    <w:rsid w:val="00AB1C93"/>
    <w:rsid w:val="00AB218D"/>
    <w:rsid w:val="00AB25E2"/>
    <w:rsid w:val="00AB2662"/>
    <w:rsid w:val="00AB2CAA"/>
    <w:rsid w:val="00AB2E3A"/>
    <w:rsid w:val="00AB31DB"/>
    <w:rsid w:val="00AB3CEF"/>
    <w:rsid w:val="00AB43EF"/>
    <w:rsid w:val="00AB450C"/>
    <w:rsid w:val="00AB4663"/>
    <w:rsid w:val="00AB4A74"/>
    <w:rsid w:val="00AB4B7A"/>
    <w:rsid w:val="00AB558B"/>
    <w:rsid w:val="00AB5598"/>
    <w:rsid w:val="00AB5B8C"/>
    <w:rsid w:val="00AB6312"/>
    <w:rsid w:val="00AB667E"/>
    <w:rsid w:val="00AB66BC"/>
    <w:rsid w:val="00AB66BE"/>
    <w:rsid w:val="00AB6B38"/>
    <w:rsid w:val="00AB7062"/>
    <w:rsid w:val="00AB7191"/>
    <w:rsid w:val="00AB74D5"/>
    <w:rsid w:val="00AB7624"/>
    <w:rsid w:val="00AB7BB1"/>
    <w:rsid w:val="00AB7BFE"/>
    <w:rsid w:val="00AB7E3D"/>
    <w:rsid w:val="00AC0067"/>
    <w:rsid w:val="00AC020E"/>
    <w:rsid w:val="00AC0825"/>
    <w:rsid w:val="00AC085C"/>
    <w:rsid w:val="00AC0904"/>
    <w:rsid w:val="00AC0AA6"/>
    <w:rsid w:val="00AC0D6B"/>
    <w:rsid w:val="00AC0E05"/>
    <w:rsid w:val="00AC13D9"/>
    <w:rsid w:val="00AC150D"/>
    <w:rsid w:val="00AC15BA"/>
    <w:rsid w:val="00AC15BD"/>
    <w:rsid w:val="00AC1721"/>
    <w:rsid w:val="00AC176B"/>
    <w:rsid w:val="00AC17DE"/>
    <w:rsid w:val="00AC1801"/>
    <w:rsid w:val="00AC2559"/>
    <w:rsid w:val="00AC2DA3"/>
    <w:rsid w:val="00AC2DE2"/>
    <w:rsid w:val="00AC2DEE"/>
    <w:rsid w:val="00AC3155"/>
    <w:rsid w:val="00AC3391"/>
    <w:rsid w:val="00AC3667"/>
    <w:rsid w:val="00AC3972"/>
    <w:rsid w:val="00AC39C5"/>
    <w:rsid w:val="00AC3D87"/>
    <w:rsid w:val="00AC414D"/>
    <w:rsid w:val="00AC472D"/>
    <w:rsid w:val="00AC490E"/>
    <w:rsid w:val="00AC4992"/>
    <w:rsid w:val="00AC4EB4"/>
    <w:rsid w:val="00AC5109"/>
    <w:rsid w:val="00AC540E"/>
    <w:rsid w:val="00AC59AB"/>
    <w:rsid w:val="00AC5D61"/>
    <w:rsid w:val="00AC5E3E"/>
    <w:rsid w:val="00AC5FE3"/>
    <w:rsid w:val="00AC622E"/>
    <w:rsid w:val="00AC629A"/>
    <w:rsid w:val="00AC6BA2"/>
    <w:rsid w:val="00AC6F9E"/>
    <w:rsid w:val="00AC716D"/>
    <w:rsid w:val="00AC740E"/>
    <w:rsid w:val="00AC7C5E"/>
    <w:rsid w:val="00AD0486"/>
    <w:rsid w:val="00AD057F"/>
    <w:rsid w:val="00AD05FB"/>
    <w:rsid w:val="00AD0714"/>
    <w:rsid w:val="00AD0B88"/>
    <w:rsid w:val="00AD0BA8"/>
    <w:rsid w:val="00AD183E"/>
    <w:rsid w:val="00AD197E"/>
    <w:rsid w:val="00AD21AB"/>
    <w:rsid w:val="00AD28EB"/>
    <w:rsid w:val="00AD2E98"/>
    <w:rsid w:val="00AD2FE3"/>
    <w:rsid w:val="00AD30AD"/>
    <w:rsid w:val="00AD31BD"/>
    <w:rsid w:val="00AD3799"/>
    <w:rsid w:val="00AD3F2D"/>
    <w:rsid w:val="00AD3F5F"/>
    <w:rsid w:val="00AD4448"/>
    <w:rsid w:val="00AD4CAC"/>
    <w:rsid w:val="00AD4F08"/>
    <w:rsid w:val="00AD4F78"/>
    <w:rsid w:val="00AD51E8"/>
    <w:rsid w:val="00AD5569"/>
    <w:rsid w:val="00AD5B81"/>
    <w:rsid w:val="00AD63FC"/>
    <w:rsid w:val="00AD67CF"/>
    <w:rsid w:val="00AD6BA3"/>
    <w:rsid w:val="00AD6D51"/>
    <w:rsid w:val="00AD6ED6"/>
    <w:rsid w:val="00AD70FD"/>
    <w:rsid w:val="00AD7302"/>
    <w:rsid w:val="00AD733A"/>
    <w:rsid w:val="00AD7636"/>
    <w:rsid w:val="00AE05B3"/>
    <w:rsid w:val="00AE06B5"/>
    <w:rsid w:val="00AE076C"/>
    <w:rsid w:val="00AE0A22"/>
    <w:rsid w:val="00AE0AB0"/>
    <w:rsid w:val="00AE0DE4"/>
    <w:rsid w:val="00AE0FF4"/>
    <w:rsid w:val="00AE1113"/>
    <w:rsid w:val="00AE1B52"/>
    <w:rsid w:val="00AE1CDC"/>
    <w:rsid w:val="00AE1EAC"/>
    <w:rsid w:val="00AE28A2"/>
    <w:rsid w:val="00AE2B0F"/>
    <w:rsid w:val="00AE329A"/>
    <w:rsid w:val="00AE331C"/>
    <w:rsid w:val="00AE334C"/>
    <w:rsid w:val="00AE3378"/>
    <w:rsid w:val="00AE3490"/>
    <w:rsid w:val="00AE35FA"/>
    <w:rsid w:val="00AE3A01"/>
    <w:rsid w:val="00AE3A82"/>
    <w:rsid w:val="00AE3E2F"/>
    <w:rsid w:val="00AE4254"/>
    <w:rsid w:val="00AE42D9"/>
    <w:rsid w:val="00AE473F"/>
    <w:rsid w:val="00AE48C3"/>
    <w:rsid w:val="00AE4A31"/>
    <w:rsid w:val="00AE4BCA"/>
    <w:rsid w:val="00AE4EDF"/>
    <w:rsid w:val="00AE5227"/>
    <w:rsid w:val="00AE54C0"/>
    <w:rsid w:val="00AE55B6"/>
    <w:rsid w:val="00AE5AA8"/>
    <w:rsid w:val="00AE5AF4"/>
    <w:rsid w:val="00AE5EF9"/>
    <w:rsid w:val="00AE5FC0"/>
    <w:rsid w:val="00AE7464"/>
    <w:rsid w:val="00AE771B"/>
    <w:rsid w:val="00AE7B2C"/>
    <w:rsid w:val="00AE7E4C"/>
    <w:rsid w:val="00AF0026"/>
    <w:rsid w:val="00AF039D"/>
    <w:rsid w:val="00AF0686"/>
    <w:rsid w:val="00AF0847"/>
    <w:rsid w:val="00AF1066"/>
    <w:rsid w:val="00AF1214"/>
    <w:rsid w:val="00AF12CC"/>
    <w:rsid w:val="00AF142B"/>
    <w:rsid w:val="00AF1517"/>
    <w:rsid w:val="00AF1E87"/>
    <w:rsid w:val="00AF274D"/>
    <w:rsid w:val="00AF2E8B"/>
    <w:rsid w:val="00AF3536"/>
    <w:rsid w:val="00AF3C61"/>
    <w:rsid w:val="00AF40F9"/>
    <w:rsid w:val="00AF44E1"/>
    <w:rsid w:val="00AF4592"/>
    <w:rsid w:val="00AF4AAD"/>
    <w:rsid w:val="00AF508F"/>
    <w:rsid w:val="00AF58B1"/>
    <w:rsid w:val="00AF5A48"/>
    <w:rsid w:val="00AF5A77"/>
    <w:rsid w:val="00AF6107"/>
    <w:rsid w:val="00AF6150"/>
    <w:rsid w:val="00AF63BF"/>
    <w:rsid w:val="00AF6445"/>
    <w:rsid w:val="00AF6B80"/>
    <w:rsid w:val="00AF6BF1"/>
    <w:rsid w:val="00AF6ED3"/>
    <w:rsid w:val="00AF7427"/>
    <w:rsid w:val="00AF785F"/>
    <w:rsid w:val="00AF7C2B"/>
    <w:rsid w:val="00AF7DC5"/>
    <w:rsid w:val="00AF7EDF"/>
    <w:rsid w:val="00B00020"/>
    <w:rsid w:val="00B0072D"/>
    <w:rsid w:val="00B00952"/>
    <w:rsid w:val="00B00AEB"/>
    <w:rsid w:val="00B00E57"/>
    <w:rsid w:val="00B00F59"/>
    <w:rsid w:val="00B012CD"/>
    <w:rsid w:val="00B0180F"/>
    <w:rsid w:val="00B01B1A"/>
    <w:rsid w:val="00B01D2B"/>
    <w:rsid w:val="00B01D36"/>
    <w:rsid w:val="00B020F8"/>
    <w:rsid w:val="00B0261B"/>
    <w:rsid w:val="00B028F7"/>
    <w:rsid w:val="00B02B23"/>
    <w:rsid w:val="00B02C29"/>
    <w:rsid w:val="00B02D8C"/>
    <w:rsid w:val="00B03224"/>
    <w:rsid w:val="00B03994"/>
    <w:rsid w:val="00B039C0"/>
    <w:rsid w:val="00B04319"/>
    <w:rsid w:val="00B044A0"/>
    <w:rsid w:val="00B048C9"/>
    <w:rsid w:val="00B05478"/>
    <w:rsid w:val="00B05AC9"/>
    <w:rsid w:val="00B05B64"/>
    <w:rsid w:val="00B060D4"/>
    <w:rsid w:val="00B0633E"/>
    <w:rsid w:val="00B06882"/>
    <w:rsid w:val="00B06C82"/>
    <w:rsid w:val="00B07102"/>
    <w:rsid w:val="00B07710"/>
    <w:rsid w:val="00B077BA"/>
    <w:rsid w:val="00B07BC1"/>
    <w:rsid w:val="00B07E15"/>
    <w:rsid w:val="00B10A07"/>
    <w:rsid w:val="00B10E77"/>
    <w:rsid w:val="00B1154F"/>
    <w:rsid w:val="00B115E6"/>
    <w:rsid w:val="00B11A94"/>
    <w:rsid w:val="00B11CE7"/>
    <w:rsid w:val="00B11D1C"/>
    <w:rsid w:val="00B12229"/>
    <w:rsid w:val="00B12AB2"/>
    <w:rsid w:val="00B12FE9"/>
    <w:rsid w:val="00B132F9"/>
    <w:rsid w:val="00B13321"/>
    <w:rsid w:val="00B1381A"/>
    <w:rsid w:val="00B13CC0"/>
    <w:rsid w:val="00B1421F"/>
    <w:rsid w:val="00B14790"/>
    <w:rsid w:val="00B15157"/>
    <w:rsid w:val="00B15538"/>
    <w:rsid w:val="00B15652"/>
    <w:rsid w:val="00B160B0"/>
    <w:rsid w:val="00B1616B"/>
    <w:rsid w:val="00B16330"/>
    <w:rsid w:val="00B16664"/>
    <w:rsid w:val="00B168B0"/>
    <w:rsid w:val="00B16C3F"/>
    <w:rsid w:val="00B16FB5"/>
    <w:rsid w:val="00B17008"/>
    <w:rsid w:val="00B17141"/>
    <w:rsid w:val="00B17C6B"/>
    <w:rsid w:val="00B17F34"/>
    <w:rsid w:val="00B201A2"/>
    <w:rsid w:val="00B2074C"/>
    <w:rsid w:val="00B20BB4"/>
    <w:rsid w:val="00B20D02"/>
    <w:rsid w:val="00B20F89"/>
    <w:rsid w:val="00B21005"/>
    <w:rsid w:val="00B2105E"/>
    <w:rsid w:val="00B213A6"/>
    <w:rsid w:val="00B21941"/>
    <w:rsid w:val="00B21ED4"/>
    <w:rsid w:val="00B2200E"/>
    <w:rsid w:val="00B22A11"/>
    <w:rsid w:val="00B22B83"/>
    <w:rsid w:val="00B22E6D"/>
    <w:rsid w:val="00B23170"/>
    <w:rsid w:val="00B2362B"/>
    <w:rsid w:val="00B23D54"/>
    <w:rsid w:val="00B240BA"/>
    <w:rsid w:val="00B245EE"/>
    <w:rsid w:val="00B247F8"/>
    <w:rsid w:val="00B2509A"/>
    <w:rsid w:val="00B2511B"/>
    <w:rsid w:val="00B2582D"/>
    <w:rsid w:val="00B25A9D"/>
    <w:rsid w:val="00B25C89"/>
    <w:rsid w:val="00B25DA0"/>
    <w:rsid w:val="00B25DAD"/>
    <w:rsid w:val="00B25F4B"/>
    <w:rsid w:val="00B26353"/>
    <w:rsid w:val="00B26356"/>
    <w:rsid w:val="00B263A5"/>
    <w:rsid w:val="00B26605"/>
    <w:rsid w:val="00B2668A"/>
    <w:rsid w:val="00B268AE"/>
    <w:rsid w:val="00B26F53"/>
    <w:rsid w:val="00B27589"/>
    <w:rsid w:val="00B27BB9"/>
    <w:rsid w:val="00B27F7B"/>
    <w:rsid w:val="00B3066A"/>
    <w:rsid w:val="00B30A5E"/>
    <w:rsid w:val="00B30D10"/>
    <w:rsid w:val="00B31363"/>
    <w:rsid w:val="00B31515"/>
    <w:rsid w:val="00B31575"/>
    <w:rsid w:val="00B31B42"/>
    <w:rsid w:val="00B31EE9"/>
    <w:rsid w:val="00B3223A"/>
    <w:rsid w:val="00B327FE"/>
    <w:rsid w:val="00B32A52"/>
    <w:rsid w:val="00B32BB5"/>
    <w:rsid w:val="00B33CC6"/>
    <w:rsid w:val="00B33F4E"/>
    <w:rsid w:val="00B34087"/>
    <w:rsid w:val="00B343A3"/>
    <w:rsid w:val="00B353E7"/>
    <w:rsid w:val="00B356BE"/>
    <w:rsid w:val="00B364DC"/>
    <w:rsid w:val="00B37036"/>
    <w:rsid w:val="00B37B55"/>
    <w:rsid w:val="00B402BC"/>
    <w:rsid w:val="00B402E5"/>
    <w:rsid w:val="00B40B82"/>
    <w:rsid w:val="00B40C45"/>
    <w:rsid w:val="00B41008"/>
    <w:rsid w:val="00B41073"/>
    <w:rsid w:val="00B410DD"/>
    <w:rsid w:val="00B41213"/>
    <w:rsid w:val="00B41260"/>
    <w:rsid w:val="00B41693"/>
    <w:rsid w:val="00B41EA0"/>
    <w:rsid w:val="00B41EF9"/>
    <w:rsid w:val="00B42187"/>
    <w:rsid w:val="00B421AB"/>
    <w:rsid w:val="00B42932"/>
    <w:rsid w:val="00B43E3D"/>
    <w:rsid w:val="00B44389"/>
    <w:rsid w:val="00B454B8"/>
    <w:rsid w:val="00B45566"/>
    <w:rsid w:val="00B45CBC"/>
    <w:rsid w:val="00B460AF"/>
    <w:rsid w:val="00B461B8"/>
    <w:rsid w:val="00B467A7"/>
    <w:rsid w:val="00B46D90"/>
    <w:rsid w:val="00B46DB1"/>
    <w:rsid w:val="00B46FA0"/>
    <w:rsid w:val="00B47969"/>
    <w:rsid w:val="00B5009D"/>
    <w:rsid w:val="00B506BE"/>
    <w:rsid w:val="00B506C0"/>
    <w:rsid w:val="00B50B95"/>
    <w:rsid w:val="00B50CA7"/>
    <w:rsid w:val="00B50F97"/>
    <w:rsid w:val="00B51068"/>
    <w:rsid w:val="00B516A7"/>
    <w:rsid w:val="00B5178B"/>
    <w:rsid w:val="00B51CB3"/>
    <w:rsid w:val="00B5226F"/>
    <w:rsid w:val="00B52430"/>
    <w:rsid w:val="00B526A9"/>
    <w:rsid w:val="00B52A7A"/>
    <w:rsid w:val="00B52DCB"/>
    <w:rsid w:val="00B53308"/>
    <w:rsid w:val="00B53383"/>
    <w:rsid w:val="00B533CB"/>
    <w:rsid w:val="00B5353F"/>
    <w:rsid w:val="00B5360D"/>
    <w:rsid w:val="00B53736"/>
    <w:rsid w:val="00B53A91"/>
    <w:rsid w:val="00B53D39"/>
    <w:rsid w:val="00B544D0"/>
    <w:rsid w:val="00B5457A"/>
    <w:rsid w:val="00B545B7"/>
    <w:rsid w:val="00B5474C"/>
    <w:rsid w:val="00B54D5D"/>
    <w:rsid w:val="00B54DF8"/>
    <w:rsid w:val="00B5534A"/>
    <w:rsid w:val="00B554D9"/>
    <w:rsid w:val="00B55CAB"/>
    <w:rsid w:val="00B55CE0"/>
    <w:rsid w:val="00B55D1A"/>
    <w:rsid w:val="00B561BC"/>
    <w:rsid w:val="00B562A1"/>
    <w:rsid w:val="00B56B87"/>
    <w:rsid w:val="00B575B0"/>
    <w:rsid w:val="00B576D7"/>
    <w:rsid w:val="00B579A9"/>
    <w:rsid w:val="00B57AC0"/>
    <w:rsid w:val="00B57C2E"/>
    <w:rsid w:val="00B57C98"/>
    <w:rsid w:val="00B57D39"/>
    <w:rsid w:val="00B57E95"/>
    <w:rsid w:val="00B57ED6"/>
    <w:rsid w:val="00B600B5"/>
    <w:rsid w:val="00B6012C"/>
    <w:rsid w:val="00B6029C"/>
    <w:rsid w:val="00B60660"/>
    <w:rsid w:val="00B60DD0"/>
    <w:rsid w:val="00B60E52"/>
    <w:rsid w:val="00B61771"/>
    <w:rsid w:val="00B61ED8"/>
    <w:rsid w:val="00B624AE"/>
    <w:rsid w:val="00B62C10"/>
    <w:rsid w:val="00B633CD"/>
    <w:rsid w:val="00B636E7"/>
    <w:rsid w:val="00B63703"/>
    <w:rsid w:val="00B63AF6"/>
    <w:rsid w:val="00B63BC5"/>
    <w:rsid w:val="00B63C05"/>
    <w:rsid w:val="00B63E4A"/>
    <w:rsid w:val="00B63F93"/>
    <w:rsid w:val="00B63FE4"/>
    <w:rsid w:val="00B6413D"/>
    <w:rsid w:val="00B64386"/>
    <w:rsid w:val="00B64446"/>
    <w:rsid w:val="00B64B6D"/>
    <w:rsid w:val="00B64BCC"/>
    <w:rsid w:val="00B64E32"/>
    <w:rsid w:val="00B64EBE"/>
    <w:rsid w:val="00B65179"/>
    <w:rsid w:val="00B659A2"/>
    <w:rsid w:val="00B65E77"/>
    <w:rsid w:val="00B6649E"/>
    <w:rsid w:val="00B66579"/>
    <w:rsid w:val="00B66B43"/>
    <w:rsid w:val="00B672BD"/>
    <w:rsid w:val="00B6756B"/>
    <w:rsid w:val="00B67CF7"/>
    <w:rsid w:val="00B67FB3"/>
    <w:rsid w:val="00B70098"/>
    <w:rsid w:val="00B70225"/>
    <w:rsid w:val="00B70736"/>
    <w:rsid w:val="00B707B6"/>
    <w:rsid w:val="00B70E5E"/>
    <w:rsid w:val="00B711C6"/>
    <w:rsid w:val="00B711E5"/>
    <w:rsid w:val="00B717D0"/>
    <w:rsid w:val="00B71CA4"/>
    <w:rsid w:val="00B71E7B"/>
    <w:rsid w:val="00B71EB9"/>
    <w:rsid w:val="00B7225A"/>
    <w:rsid w:val="00B72BBC"/>
    <w:rsid w:val="00B72DFF"/>
    <w:rsid w:val="00B72E59"/>
    <w:rsid w:val="00B744C3"/>
    <w:rsid w:val="00B748C8"/>
    <w:rsid w:val="00B74C4E"/>
    <w:rsid w:val="00B74F5B"/>
    <w:rsid w:val="00B7519C"/>
    <w:rsid w:val="00B75442"/>
    <w:rsid w:val="00B7590F"/>
    <w:rsid w:val="00B75CDA"/>
    <w:rsid w:val="00B75D1A"/>
    <w:rsid w:val="00B76AAE"/>
    <w:rsid w:val="00B76C7B"/>
    <w:rsid w:val="00B771DC"/>
    <w:rsid w:val="00B77264"/>
    <w:rsid w:val="00B774F3"/>
    <w:rsid w:val="00B77570"/>
    <w:rsid w:val="00B77623"/>
    <w:rsid w:val="00B778A9"/>
    <w:rsid w:val="00B77A4A"/>
    <w:rsid w:val="00B77C7A"/>
    <w:rsid w:val="00B77DD2"/>
    <w:rsid w:val="00B80559"/>
    <w:rsid w:val="00B80C42"/>
    <w:rsid w:val="00B80D50"/>
    <w:rsid w:val="00B80D72"/>
    <w:rsid w:val="00B80F3B"/>
    <w:rsid w:val="00B81C76"/>
    <w:rsid w:val="00B81C91"/>
    <w:rsid w:val="00B8299A"/>
    <w:rsid w:val="00B82D1B"/>
    <w:rsid w:val="00B82E48"/>
    <w:rsid w:val="00B83051"/>
    <w:rsid w:val="00B83613"/>
    <w:rsid w:val="00B83CDA"/>
    <w:rsid w:val="00B83DFF"/>
    <w:rsid w:val="00B83E6C"/>
    <w:rsid w:val="00B83EAE"/>
    <w:rsid w:val="00B83F23"/>
    <w:rsid w:val="00B842F6"/>
    <w:rsid w:val="00B84928"/>
    <w:rsid w:val="00B84E65"/>
    <w:rsid w:val="00B852A8"/>
    <w:rsid w:val="00B8547D"/>
    <w:rsid w:val="00B8553B"/>
    <w:rsid w:val="00B85785"/>
    <w:rsid w:val="00B85FA9"/>
    <w:rsid w:val="00B85FBC"/>
    <w:rsid w:val="00B862AB"/>
    <w:rsid w:val="00B8678D"/>
    <w:rsid w:val="00B874C2"/>
    <w:rsid w:val="00B8750B"/>
    <w:rsid w:val="00B87DEA"/>
    <w:rsid w:val="00B87E46"/>
    <w:rsid w:val="00B87FAE"/>
    <w:rsid w:val="00B90352"/>
    <w:rsid w:val="00B90503"/>
    <w:rsid w:val="00B905D1"/>
    <w:rsid w:val="00B90817"/>
    <w:rsid w:val="00B9091D"/>
    <w:rsid w:val="00B909AA"/>
    <w:rsid w:val="00B90AD3"/>
    <w:rsid w:val="00B910A4"/>
    <w:rsid w:val="00B91594"/>
    <w:rsid w:val="00B91839"/>
    <w:rsid w:val="00B91BCC"/>
    <w:rsid w:val="00B91FCC"/>
    <w:rsid w:val="00B920BC"/>
    <w:rsid w:val="00B9214F"/>
    <w:rsid w:val="00B92790"/>
    <w:rsid w:val="00B92EA0"/>
    <w:rsid w:val="00B93724"/>
    <w:rsid w:val="00B939DE"/>
    <w:rsid w:val="00B94335"/>
    <w:rsid w:val="00B94356"/>
    <w:rsid w:val="00B947D6"/>
    <w:rsid w:val="00B94DE5"/>
    <w:rsid w:val="00B9507C"/>
    <w:rsid w:val="00B9527A"/>
    <w:rsid w:val="00B9549F"/>
    <w:rsid w:val="00B955F0"/>
    <w:rsid w:val="00B959A7"/>
    <w:rsid w:val="00B95BA4"/>
    <w:rsid w:val="00B95CA2"/>
    <w:rsid w:val="00B95D4E"/>
    <w:rsid w:val="00B962A7"/>
    <w:rsid w:val="00B962EA"/>
    <w:rsid w:val="00B96847"/>
    <w:rsid w:val="00B96982"/>
    <w:rsid w:val="00B96987"/>
    <w:rsid w:val="00B9733F"/>
    <w:rsid w:val="00B973F0"/>
    <w:rsid w:val="00B9742D"/>
    <w:rsid w:val="00B97769"/>
    <w:rsid w:val="00B977CF"/>
    <w:rsid w:val="00B97991"/>
    <w:rsid w:val="00B979F3"/>
    <w:rsid w:val="00B97AFB"/>
    <w:rsid w:val="00B97B4D"/>
    <w:rsid w:val="00B97B9E"/>
    <w:rsid w:val="00B97FDE"/>
    <w:rsid w:val="00BA02D0"/>
    <w:rsid w:val="00BA03B2"/>
    <w:rsid w:val="00BA0FAC"/>
    <w:rsid w:val="00BA1A90"/>
    <w:rsid w:val="00BA1F13"/>
    <w:rsid w:val="00BA1FE6"/>
    <w:rsid w:val="00BA274C"/>
    <w:rsid w:val="00BA2886"/>
    <w:rsid w:val="00BA2CCC"/>
    <w:rsid w:val="00BA3134"/>
    <w:rsid w:val="00BA358B"/>
    <w:rsid w:val="00BA379D"/>
    <w:rsid w:val="00BA3963"/>
    <w:rsid w:val="00BA3F75"/>
    <w:rsid w:val="00BA46B2"/>
    <w:rsid w:val="00BA4D04"/>
    <w:rsid w:val="00BA5392"/>
    <w:rsid w:val="00BA54E3"/>
    <w:rsid w:val="00BA5A66"/>
    <w:rsid w:val="00BA5C61"/>
    <w:rsid w:val="00BA5E75"/>
    <w:rsid w:val="00BA6472"/>
    <w:rsid w:val="00BA6847"/>
    <w:rsid w:val="00BA6A34"/>
    <w:rsid w:val="00BA6AA3"/>
    <w:rsid w:val="00BA6B69"/>
    <w:rsid w:val="00BA744B"/>
    <w:rsid w:val="00BA79C0"/>
    <w:rsid w:val="00BA7A0B"/>
    <w:rsid w:val="00BB0268"/>
    <w:rsid w:val="00BB052E"/>
    <w:rsid w:val="00BB05EB"/>
    <w:rsid w:val="00BB0745"/>
    <w:rsid w:val="00BB091E"/>
    <w:rsid w:val="00BB095E"/>
    <w:rsid w:val="00BB0B52"/>
    <w:rsid w:val="00BB0EBF"/>
    <w:rsid w:val="00BB139E"/>
    <w:rsid w:val="00BB1403"/>
    <w:rsid w:val="00BB1DFE"/>
    <w:rsid w:val="00BB20FE"/>
    <w:rsid w:val="00BB211E"/>
    <w:rsid w:val="00BB21B3"/>
    <w:rsid w:val="00BB3A80"/>
    <w:rsid w:val="00BB3F40"/>
    <w:rsid w:val="00BB45A8"/>
    <w:rsid w:val="00BB480F"/>
    <w:rsid w:val="00BB49D1"/>
    <w:rsid w:val="00BB4E83"/>
    <w:rsid w:val="00BB4F0C"/>
    <w:rsid w:val="00BB526F"/>
    <w:rsid w:val="00BB5A25"/>
    <w:rsid w:val="00BB5B5D"/>
    <w:rsid w:val="00BB5C3E"/>
    <w:rsid w:val="00BB5CAD"/>
    <w:rsid w:val="00BB5DFD"/>
    <w:rsid w:val="00BB5E47"/>
    <w:rsid w:val="00BB6659"/>
    <w:rsid w:val="00BB66E4"/>
    <w:rsid w:val="00BB67AA"/>
    <w:rsid w:val="00BB67C1"/>
    <w:rsid w:val="00BB6E01"/>
    <w:rsid w:val="00BB732D"/>
    <w:rsid w:val="00BB74CF"/>
    <w:rsid w:val="00BB7894"/>
    <w:rsid w:val="00BB79DA"/>
    <w:rsid w:val="00BB7A5B"/>
    <w:rsid w:val="00BC000D"/>
    <w:rsid w:val="00BC012E"/>
    <w:rsid w:val="00BC02D0"/>
    <w:rsid w:val="00BC06BB"/>
    <w:rsid w:val="00BC0CA5"/>
    <w:rsid w:val="00BC0E96"/>
    <w:rsid w:val="00BC14B5"/>
    <w:rsid w:val="00BC191A"/>
    <w:rsid w:val="00BC1A05"/>
    <w:rsid w:val="00BC217D"/>
    <w:rsid w:val="00BC237E"/>
    <w:rsid w:val="00BC23A0"/>
    <w:rsid w:val="00BC2956"/>
    <w:rsid w:val="00BC29A7"/>
    <w:rsid w:val="00BC32F2"/>
    <w:rsid w:val="00BC36F1"/>
    <w:rsid w:val="00BC37DF"/>
    <w:rsid w:val="00BC3950"/>
    <w:rsid w:val="00BC39BF"/>
    <w:rsid w:val="00BC3A05"/>
    <w:rsid w:val="00BC3EF9"/>
    <w:rsid w:val="00BC4157"/>
    <w:rsid w:val="00BC4908"/>
    <w:rsid w:val="00BC5003"/>
    <w:rsid w:val="00BC50CF"/>
    <w:rsid w:val="00BC5594"/>
    <w:rsid w:val="00BC603E"/>
    <w:rsid w:val="00BC6306"/>
    <w:rsid w:val="00BC650B"/>
    <w:rsid w:val="00BC6A0F"/>
    <w:rsid w:val="00BC6BD2"/>
    <w:rsid w:val="00BC6ED6"/>
    <w:rsid w:val="00BC71D2"/>
    <w:rsid w:val="00BC7331"/>
    <w:rsid w:val="00BC7CF3"/>
    <w:rsid w:val="00BC7E00"/>
    <w:rsid w:val="00BD0049"/>
    <w:rsid w:val="00BD01A6"/>
    <w:rsid w:val="00BD01B5"/>
    <w:rsid w:val="00BD031C"/>
    <w:rsid w:val="00BD0651"/>
    <w:rsid w:val="00BD0686"/>
    <w:rsid w:val="00BD073B"/>
    <w:rsid w:val="00BD0B4B"/>
    <w:rsid w:val="00BD0BA2"/>
    <w:rsid w:val="00BD0C02"/>
    <w:rsid w:val="00BD0C8C"/>
    <w:rsid w:val="00BD10B8"/>
    <w:rsid w:val="00BD11BC"/>
    <w:rsid w:val="00BD11F3"/>
    <w:rsid w:val="00BD1528"/>
    <w:rsid w:val="00BD1653"/>
    <w:rsid w:val="00BD1D9E"/>
    <w:rsid w:val="00BD306C"/>
    <w:rsid w:val="00BD319D"/>
    <w:rsid w:val="00BD32BC"/>
    <w:rsid w:val="00BD3D1B"/>
    <w:rsid w:val="00BD3D31"/>
    <w:rsid w:val="00BD3D7B"/>
    <w:rsid w:val="00BD40CD"/>
    <w:rsid w:val="00BD42D4"/>
    <w:rsid w:val="00BD476D"/>
    <w:rsid w:val="00BD49B2"/>
    <w:rsid w:val="00BD4C64"/>
    <w:rsid w:val="00BD570B"/>
    <w:rsid w:val="00BD6271"/>
    <w:rsid w:val="00BD65B5"/>
    <w:rsid w:val="00BD668B"/>
    <w:rsid w:val="00BD6B98"/>
    <w:rsid w:val="00BD7609"/>
    <w:rsid w:val="00BD7941"/>
    <w:rsid w:val="00BE07B8"/>
    <w:rsid w:val="00BE09D1"/>
    <w:rsid w:val="00BE0D06"/>
    <w:rsid w:val="00BE0D5C"/>
    <w:rsid w:val="00BE0EF5"/>
    <w:rsid w:val="00BE106A"/>
    <w:rsid w:val="00BE1490"/>
    <w:rsid w:val="00BE1946"/>
    <w:rsid w:val="00BE1A91"/>
    <w:rsid w:val="00BE1E79"/>
    <w:rsid w:val="00BE20F1"/>
    <w:rsid w:val="00BE3103"/>
    <w:rsid w:val="00BE3205"/>
    <w:rsid w:val="00BE3222"/>
    <w:rsid w:val="00BE36DB"/>
    <w:rsid w:val="00BE3A42"/>
    <w:rsid w:val="00BE3CE8"/>
    <w:rsid w:val="00BE3F81"/>
    <w:rsid w:val="00BE42EF"/>
    <w:rsid w:val="00BE45CD"/>
    <w:rsid w:val="00BE4C4D"/>
    <w:rsid w:val="00BE516E"/>
    <w:rsid w:val="00BE5189"/>
    <w:rsid w:val="00BE53F8"/>
    <w:rsid w:val="00BE5A12"/>
    <w:rsid w:val="00BE5E9B"/>
    <w:rsid w:val="00BE6CE9"/>
    <w:rsid w:val="00BE6F5D"/>
    <w:rsid w:val="00BE71AD"/>
    <w:rsid w:val="00BE7215"/>
    <w:rsid w:val="00BE758C"/>
    <w:rsid w:val="00BE7EB1"/>
    <w:rsid w:val="00BF01E1"/>
    <w:rsid w:val="00BF05B1"/>
    <w:rsid w:val="00BF105B"/>
    <w:rsid w:val="00BF10E9"/>
    <w:rsid w:val="00BF1C66"/>
    <w:rsid w:val="00BF1FCA"/>
    <w:rsid w:val="00BF2373"/>
    <w:rsid w:val="00BF2A08"/>
    <w:rsid w:val="00BF2F27"/>
    <w:rsid w:val="00BF316E"/>
    <w:rsid w:val="00BF39F3"/>
    <w:rsid w:val="00BF3CEA"/>
    <w:rsid w:val="00BF4086"/>
    <w:rsid w:val="00BF44C1"/>
    <w:rsid w:val="00BF4695"/>
    <w:rsid w:val="00BF4753"/>
    <w:rsid w:val="00BF4A23"/>
    <w:rsid w:val="00BF4C08"/>
    <w:rsid w:val="00BF4DFA"/>
    <w:rsid w:val="00BF5095"/>
    <w:rsid w:val="00BF58B2"/>
    <w:rsid w:val="00BF58B4"/>
    <w:rsid w:val="00BF5CD9"/>
    <w:rsid w:val="00BF5F0E"/>
    <w:rsid w:val="00BF6171"/>
    <w:rsid w:val="00BF63EF"/>
    <w:rsid w:val="00BF6418"/>
    <w:rsid w:val="00BF6B98"/>
    <w:rsid w:val="00BF6BCE"/>
    <w:rsid w:val="00BF6D52"/>
    <w:rsid w:val="00BF6E7B"/>
    <w:rsid w:val="00BF7012"/>
    <w:rsid w:val="00BF7077"/>
    <w:rsid w:val="00BF71D6"/>
    <w:rsid w:val="00BF774C"/>
    <w:rsid w:val="00BF7F9B"/>
    <w:rsid w:val="00C0049C"/>
    <w:rsid w:val="00C004F1"/>
    <w:rsid w:val="00C00960"/>
    <w:rsid w:val="00C01039"/>
    <w:rsid w:val="00C01496"/>
    <w:rsid w:val="00C0244C"/>
    <w:rsid w:val="00C02582"/>
    <w:rsid w:val="00C02598"/>
    <w:rsid w:val="00C025EC"/>
    <w:rsid w:val="00C02666"/>
    <w:rsid w:val="00C02B7A"/>
    <w:rsid w:val="00C02D4D"/>
    <w:rsid w:val="00C02E3B"/>
    <w:rsid w:val="00C02E43"/>
    <w:rsid w:val="00C0310E"/>
    <w:rsid w:val="00C033B1"/>
    <w:rsid w:val="00C037C7"/>
    <w:rsid w:val="00C0383A"/>
    <w:rsid w:val="00C039C5"/>
    <w:rsid w:val="00C039C6"/>
    <w:rsid w:val="00C03B1D"/>
    <w:rsid w:val="00C04342"/>
    <w:rsid w:val="00C047C0"/>
    <w:rsid w:val="00C0484F"/>
    <w:rsid w:val="00C048F3"/>
    <w:rsid w:val="00C049CD"/>
    <w:rsid w:val="00C04FB6"/>
    <w:rsid w:val="00C0570A"/>
    <w:rsid w:val="00C05A4B"/>
    <w:rsid w:val="00C05A88"/>
    <w:rsid w:val="00C05A89"/>
    <w:rsid w:val="00C05F15"/>
    <w:rsid w:val="00C0600E"/>
    <w:rsid w:val="00C06068"/>
    <w:rsid w:val="00C060C7"/>
    <w:rsid w:val="00C060D6"/>
    <w:rsid w:val="00C06BD4"/>
    <w:rsid w:val="00C070AC"/>
    <w:rsid w:val="00C071C0"/>
    <w:rsid w:val="00C07289"/>
    <w:rsid w:val="00C0790B"/>
    <w:rsid w:val="00C07C9F"/>
    <w:rsid w:val="00C07DF9"/>
    <w:rsid w:val="00C10177"/>
    <w:rsid w:val="00C10290"/>
    <w:rsid w:val="00C10AB4"/>
    <w:rsid w:val="00C10C3A"/>
    <w:rsid w:val="00C11186"/>
    <w:rsid w:val="00C112BF"/>
    <w:rsid w:val="00C118BD"/>
    <w:rsid w:val="00C11982"/>
    <w:rsid w:val="00C11D16"/>
    <w:rsid w:val="00C12454"/>
    <w:rsid w:val="00C125C1"/>
    <w:rsid w:val="00C128A0"/>
    <w:rsid w:val="00C12BBB"/>
    <w:rsid w:val="00C12DF6"/>
    <w:rsid w:val="00C12EEF"/>
    <w:rsid w:val="00C13448"/>
    <w:rsid w:val="00C135B7"/>
    <w:rsid w:val="00C138C2"/>
    <w:rsid w:val="00C13C95"/>
    <w:rsid w:val="00C14580"/>
    <w:rsid w:val="00C14712"/>
    <w:rsid w:val="00C1513A"/>
    <w:rsid w:val="00C15307"/>
    <w:rsid w:val="00C163ED"/>
    <w:rsid w:val="00C1642D"/>
    <w:rsid w:val="00C168B6"/>
    <w:rsid w:val="00C169B4"/>
    <w:rsid w:val="00C16CB7"/>
    <w:rsid w:val="00C16DC3"/>
    <w:rsid w:val="00C1719C"/>
    <w:rsid w:val="00C1729A"/>
    <w:rsid w:val="00C17651"/>
    <w:rsid w:val="00C17734"/>
    <w:rsid w:val="00C17905"/>
    <w:rsid w:val="00C17B14"/>
    <w:rsid w:val="00C17DBD"/>
    <w:rsid w:val="00C2014D"/>
    <w:rsid w:val="00C202D6"/>
    <w:rsid w:val="00C2050D"/>
    <w:rsid w:val="00C206A8"/>
    <w:rsid w:val="00C206D3"/>
    <w:rsid w:val="00C20842"/>
    <w:rsid w:val="00C209A7"/>
    <w:rsid w:val="00C20A2B"/>
    <w:rsid w:val="00C210A5"/>
    <w:rsid w:val="00C213F0"/>
    <w:rsid w:val="00C215D3"/>
    <w:rsid w:val="00C219E8"/>
    <w:rsid w:val="00C220A6"/>
    <w:rsid w:val="00C22114"/>
    <w:rsid w:val="00C221E8"/>
    <w:rsid w:val="00C2228B"/>
    <w:rsid w:val="00C22B19"/>
    <w:rsid w:val="00C22D30"/>
    <w:rsid w:val="00C22FCD"/>
    <w:rsid w:val="00C2324C"/>
    <w:rsid w:val="00C23408"/>
    <w:rsid w:val="00C23941"/>
    <w:rsid w:val="00C23954"/>
    <w:rsid w:val="00C2396A"/>
    <w:rsid w:val="00C23BBE"/>
    <w:rsid w:val="00C23CC2"/>
    <w:rsid w:val="00C23EDC"/>
    <w:rsid w:val="00C24AA1"/>
    <w:rsid w:val="00C24AB4"/>
    <w:rsid w:val="00C24F8B"/>
    <w:rsid w:val="00C250D5"/>
    <w:rsid w:val="00C25813"/>
    <w:rsid w:val="00C25DC5"/>
    <w:rsid w:val="00C25FAD"/>
    <w:rsid w:val="00C26093"/>
    <w:rsid w:val="00C262A4"/>
    <w:rsid w:val="00C265B1"/>
    <w:rsid w:val="00C2673D"/>
    <w:rsid w:val="00C27190"/>
    <w:rsid w:val="00C27295"/>
    <w:rsid w:val="00C2733A"/>
    <w:rsid w:val="00C274BF"/>
    <w:rsid w:val="00C27CA0"/>
    <w:rsid w:val="00C27DA5"/>
    <w:rsid w:val="00C300C7"/>
    <w:rsid w:val="00C3078F"/>
    <w:rsid w:val="00C30AAC"/>
    <w:rsid w:val="00C30C54"/>
    <w:rsid w:val="00C30EF7"/>
    <w:rsid w:val="00C311BC"/>
    <w:rsid w:val="00C31625"/>
    <w:rsid w:val="00C31652"/>
    <w:rsid w:val="00C3197B"/>
    <w:rsid w:val="00C3212C"/>
    <w:rsid w:val="00C3220C"/>
    <w:rsid w:val="00C32521"/>
    <w:rsid w:val="00C3287E"/>
    <w:rsid w:val="00C32A8A"/>
    <w:rsid w:val="00C32B3C"/>
    <w:rsid w:val="00C32C78"/>
    <w:rsid w:val="00C332E9"/>
    <w:rsid w:val="00C3340D"/>
    <w:rsid w:val="00C338AD"/>
    <w:rsid w:val="00C33910"/>
    <w:rsid w:val="00C34028"/>
    <w:rsid w:val="00C340FF"/>
    <w:rsid w:val="00C342C6"/>
    <w:rsid w:val="00C34509"/>
    <w:rsid w:val="00C34876"/>
    <w:rsid w:val="00C348DF"/>
    <w:rsid w:val="00C34A65"/>
    <w:rsid w:val="00C34D5E"/>
    <w:rsid w:val="00C352E2"/>
    <w:rsid w:val="00C355BD"/>
    <w:rsid w:val="00C35CF2"/>
    <w:rsid w:val="00C36276"/>
    <w:rsid w:val="00C3642A"/>
    <w:rsid w:val="00C36BB4"/>
    <w:rsid w:val="00C36C47"/>
    <w:rsid w:val="00C36CE8"/>
    <w:rsid w:val="00C3706E"/>
    <w:rsid w:val="00C37BA2"/>
    <w:rsid w:val="00C37BCA"/>
    <w:rsid w:val="00C37EEA"/>
    <w:rsid w:val="00C4057D"/>
    <w:rsid w:val="00C40B6B"/>
    <w:rsid w:val="00C4135F"/>
    <w:rsid w:val="00C4163F"/>
    <w:rsid w:val="00C418D6"/>
    <w:rsid w:val="00C41E8C"/>
    <w:rsid w:val="00C4200F"/>
    <w:rsid w:val="00C4215C"/>
    <w:rsid w:val="00C429AB"/>
    <w:rsid w:val="00C42C1A"/>
    <w:rsid w:val="00C42C32"/>
    <w:rsid w:val="00C42D67"/>
    <w:rsid w:val="00C432BF"/>
    <w:rsid w:val="00C4330E"/>
    <w:rsid w:val="00C433D1"/>
    <w:rsid w:val="00C43C43"/>
    <w:rsid w:val="00C448C2"/>
    <w:rsid w:val="00C44934"/>
    <w:rsid w:val="00C44D73"/>
    <w:rsid w:val="00C44E5D"/>
    <w:rsid w:val="00C44F8B"/>
    <w:rsid w:val="00C45648"/>
    <w:rsid w:val="00C458D0"/>
    <w:rsid w:val="00C45D31"/>
    <w:rsid w:val="00C46022"/>
    <w:rsid w:val="00C46274"/>
    <w:rsid w:val="00C463F3"/>
    <w:rsid w:val="00C465D6"/>
    <w:rsid w:val="00C465F3"/>
    <w:rsid w:val="00C4663E"/>
    <w:rsid w:val="00C46737"/>
    <w:rsid w:val="00C46788"/>
    <w:rsid w:val="00C4701F"/>
    <w:rsid w:val="00C47684"/>
    <w:rsid w:val="00C477A9"/>
    <w:rsid w:val="00C478D0"/>
    <w:rsid w:val="00C47C4C"/>
    <w:rsid w:val="00C50022"/>
    <w:rsid w:val="00C5011A"/>
    <w:rsid w:val="00C50657"/>
    <w:rsid w:val="00C50D0B"/>
    <w:rsid w:val="00C50E4D"/>
    <w:rsid w:val="00C51192"/>
    <w:rsid w:val="00C5228F"/>
    <w:rsid w:val="00C5238C"/>
    <w:rsid w:val="00C52961"/>
    <w:rsid w:val="00C52FE1"/>
    <w:rsid w:val="00C53318"/>
    <w:rsid w:val="00C53613"/>
    <w:rsid w:val="00C539E0"/>
    <w:rsid w:val="00C53BC2"/>
    <w:rsid w:val="00C5419E"/>
    <w:rsid w:val="00C542C3"/>
    <w:rsid w:val="00C54489"/>
    <w:rsid w:val="00C549FC"/>
    <w:rsid w:val="00C55787"/>
    <w:rsid w:val="00C55F3F"/>
    <w:rsid w:val="00C56CB3"/>
    <w:rsid w:val="00C5712A"/>
    <w:rsid w:val="00C57443"/>
    <w:rsid w:val="00C579C0"/>
    <w:rsid w:val="00C57CC0"/>
    <w:rsid w:val="00C57E76"/>
    <w:rsid w:val="00C60005"/>
    <w:rsid w:val="00C60050"/>
    <w:rsid w:val="00C6021B"/>
    <w:rsid w:val="00C609E0"/>
    <w:rsid w:val="00C60C77"/>
    <w:rsid w:val="00C60FE4"/>
    <w:rsid w:val="00C61077"/>
    <w:rsid w:val="00C618AA"/>
    <w:rsid w:val="00C61919"/>
    <w:rsid w:val="00C6191C"/>
    <w:rsid w:val="00C61DEF"/>
    <w:rsid w:val="00C62017"/>
    <w:rsid w:val="00C62137"/>
    <w:rsid w:val="00C6239D"/>
    <w:rsid w:val="00C6279E"/>
    <w:rsid w:val="00C62DEC"/>
    <w:rsid w:val="00C63374"/>
    <w:rsid w:val="00C638E9"/>
    <w:rsid w:val="00C647C2"/>
    <w:rsid w:val="00C651FA"/>
    <w:rsid w:val="00C65242"/>
    <w:rsid w:val="00C65736"/>
    <w:rsid w:val="00C664C3"/>
    <w:rsid w:val="00C66A2A"/>
    <w:rsid w:val="00C671B1"/>
    <w:rsid w:val="00C67529"/>
    <w:rsid w:val="00C67A85"/>
    <w:rsid w:val="00C700D3"/>
    <w:rsid w:val="00C70288"/>
    <w:rsid w:val="00C70C41"/>
    <w:rsid w:val="00C70DB7"/>
    <w:rsid w:val="00C70EB7"/>
    <w:rsid w:val="00C7110C"/>
    <w:rsid w:val="00C7170D"/>
    <w:rsid w:val="00C71862"/>
    <w:rsid w:val="00C71B20"/>
    <w:rsid w:val="00C71BB8"/>
    <w:rsid w:val="00C71D28"/>
    <w:rsid w:val="00C724FC"/>
    <w:rsid w:val="00C724FE"/>
    <w:rsid w:val="00C72604"/>
    <w:rsid w:val="00C72C5A"/>
    <w:rsid w:val="00C72F7D"/>
    <w:rsid w:val="00C73574"/>
    <w:rsid w:val="00C7365B"/>
    <w:rsid w:val="00C737AF"/>
    <w:rsid w:val="00C73996"/>
    <w:rsid w:val="00C739BB"/>
    <w:rsid w:val="00C73E68"/>
    <w:rsid w:val="00C74099"/>
    <w:rsid w:val="00C7457E"/>
    <w:rsid w:val="00C74658"/>
    <w:rsid w:val="00C74894"/>
    <w:rsid w:val="00C74D01"/>
    <w:rsid w:val="00C74D7C"/>
    <w:rsid w:val="00C74D81"/>
    <w:rsid w:val="00C751E6"/>
    <w:rsid w:val="00C75DE2"/>
    <w:rsid w:val="00C75E5F"/>
    <w:rsid w:val="00C76107"/>
    <w:rsid w:val="00C76130"/>
    <w:rsid w:val="00C762FA"/>
    <w:rsid w:val="00C766A4"/>
    <w:rsid w:val="00C76A27"/>
    <w:rsid w:val="00C76A96"/>
    <w:rsid w:val="00C76BAC"/>
    <w:rsid w:val="00C76C25"/>
    <w:rsid w:val="00C76E1B"/>
    <w:rsid w:val="00C76F9B"/>
    <w:rsid w:val="00C776A7"/>
    <w:rsid w:val="00C779F5"/>
    <w:rsid w:val="00C77A0D"/>
    <w:rsid w:val="00C77CF8"/>
    <w:rsid w:val="00C77DCB"/>
    <w:rsid w:val="00C8002E"/>
    <w:rsid w:val="00C8027C"/>
    <w:rsid w:val="00C80AF4"/>
    <w:rsid w:val="00C80B1D"/>
    <w:rsid w:val="00C813F6"/>
    <w:rsid w:val="00C816E3"/>
    <w:rsid w:val="00C82959"/>
    <w:rsid w:val="00C82A99"/>
    <w:rsid w:val="00C82C8C"/>
    <w:rsid w:val="00C82DDC"/>
    <w:rsid w:val="00C82FE7"/>
    <w:rsid w:val="00C83526"/>
    <w:rsid w:val="00C8362B"/>
    <w:rsid w:val="00C83710"/>
    <w:rsid w:val="00C83933"/>
    <w:rsid w:val="00C83A53"/>
    <w:rsid w:val="00C83DEC"/>
    <w:rsid w:val="00C842E9"/>
    <w:rsid w:val="00C84362"/>
    <w:rsid w:val="00C8455E"/>
    <w:rsid w:val="00C84662"/>
    <w:rsid w:val="00C84952"/>
    <w:rsid w:val="00C849FB"/>
    <w:rsid w:val="00C84E19"/>
    <w:rsid w:val="00C84E72"/>
    <w:rsid w:val="00C84EBF"/>
    <w:rsid w:val="00C84F1B"/>
    <w:rsid w:val="00C85083"/>
    <w:rsid w:val="00C854A1"/>
    <w:rsid w:val="00C854C8"/>
    <w:rsid w:val="00C87536"/>
    <w:rsid w:val="00C8765E"/>
    <w:rsid w:val="00C87E8A"/>
    <w:rsid w:val="00C9048B"/>
    <w:rsid w:val="00C90CA2"/>
    <w:rsid w:val="00C90D07"/>
    <w:rsid w:val="00C91041"/>
    <w:rsid w:val="00C914C2"/>
    <w:rsid w:val="00C9175C"/>
    <w:rsid w:val="00C91911"/>
    <w:rsid w:val="00C91D2C"/>
    <w:rsid w:val="00C91D69"/>
    <w:rsid w:val="00C920C6"/>
    <w:rsid w:val="00C92573"/>
    <w:rsid w:val="00C92898"/>
    <w:rsid w:val="00C9293A"/>
    <w:rsid w:val="00C92ED1"/>
    <w:rsid w:val="00C92F06"/>
    <w:rsid w:val="00C9402E"/>
    <w:rsid w:val="00C9418C"/>
    <w:rsid w:val="00C942EF"/>
    <w:rsid w:val="00C944C0"/>
    <w:rsid w:val="00C946CE"/>
    <w:rsid w:val="00C948BB"/>
    <w:rsid w:val="00C94E40"/>
    <w:rsid w:val="00C95076"/>
    <w:rsid w:val="00C95B62"/>
    <w:rsid w:val="00C95F56"/>
    <w:rsid w:val="00C9606F"/>
    <w:rsid w:val="00C96585"/>
    <w:rsid w:val="00C969C6"/>
    <w:rsid w:val="00C96CDA"/>
    <w:rsid w:val="00C96DEB"/>
    <w:rsid w:val="00C97036"/>
    <w:rsid w:val="00C97394"/>
    <w:rsid w:val="00C97AFC"/>
    <w:rsid w:val="00C97BA4"/>
    <w:rsid w:val="00C97C62"/>
    <w:rsid w:val="00C97DE8"/>
    <w:rsid w:val="00CA02E7"/>
    <w:rsid w:val="00CA0F0D"/>
    <w:rsid w:val="00CA0FC0"/>
    <w:rsid w:val="00CA1281"/>
    <w:rsid w:val="00CA15E2"/>
    <w:rsid w:val="00CA1D82"/>
    <w:rsid w:val="00CA1E01"/>
    <w:rsid w:val="00CA21D3"/>
    <w:rsid w:val="00CA238A"/>
    <w:rsid w:val="00CA2DD9"/>
    <w:rsid w:val="00CA2F4E"/>
    <w:rsid w:val="00CA3239"/>
    <w:rsid w:val="00CA3B0E"/>
    <w:rsid w:val="00CA3BA2"/>
    <w:rsid w:val="00CA3BE5"/>
    <w:rsid w:val="00CA4633"/>
    <w:rsid w:val="00CA46D0"/>
    <w:rsid w:val="00CA4C65"/>
    <w:rsid w:val="00CA558A"/>
    <w:rsid w:val="00CA5B1B"/>
    <w:rsid w:val="00CA5BE8"/>
    <w:rsid w:val="00CA5F34"/>
    <w:rsid w:val="00CA70DD"/>
    <w:rsid w:val="00CA7C74"/>
    <w:rsid w:val="00CA7EB8"/>
    <w:rsid w:val="00CA7F71"/>
    <w:rsid w:val="00CA7FC8"/>
    <w:rsid w:val="00CB0055"/>
    <w:rsid w:val="00CB041B"/>
    <w:rsid w:val="00CB0C36"/>
    <w:rsid w:val="00CB0D8F"/>
    <w:rsid w:val="00CB0F5C"/>
    <w:rsid w:val="00CB1138"/>
    <w:rsid w:val="00CB13BE"/>
    <w:rsid w:val="00CB13F4"/>
    <w:rsid w:val="00CB15A5"/>
    <w:rsid w:val="00CB1A6F"/>
    <w:rsid w:val="00CB1B18"/>
    <w:rsid w:val="00CB21CC"/>
    <w:rsid w:val="00CB23A9"/>
    <w:rsid w:val="00CB2BCF"/>
    <w:rsid w:val="00CB2F72"/>
    <w:rsid w:val="00CB39D5"/>
    <w:rsid w:val="00CB3C5B"/>
    <w:rsid w:val="00CB41EC"/>
    <w:rsid w:val="00CB45F4"/>
    <w:rsid w:val="00CB48BF"/>
    <w:rsid w:val="00CB4947"/>
    <w:rsid w:val="00CB5000"/>
    <w:rsid w:val="00CB5652"/>
    <w:rsid w:val="00CB5726"/>
    <w:rsid w:val="00CB62A0"/>
    <w:rsid w:val="00CB643A"/>
    <w:rsid w:val="00CB697D"/>
    <w:rsid w:val="00CB6D26"/>
    <w:rsid w:val="00CB6E53"/>
    <w:rsid w:val="00CB6F19"/>
    <w:rsid w:val="00CB6F53"/>
    <w:rsid w:val="00CB7551"/>
    <w:rsid w:val="00CB7689"/>
    <w:rsid w:val="00CC01BF"/>
    <w:rsid w:val="00CC056A"/>
    <w:rsid w:val="00CC06FA"/>
    <w:rsid w:val="00CC0A05"/>
    <w:rsid w:val="00CC0B61"/>
    <w:rsid w:val="00CC0EA9"/>
    <w:rsid w:val="00CC0EB1"/>
    <w:rsid w:val="00CC1034"/>
    <w:rsid w:val="00CC1600"/>
    <w:rsid w:val="00CC169D"/>
    <w:rsid w:val="00CC2348"/>
    <w:rsid w:val="00CC24AC"/>
    <w:rsid w:val="00CC251C"/>
    <w:rsid w:val="00CC27F3"/>
    <w:rsid w:val="00CC2E94"/>
    <w:rsid w:val="00CC2FFD"/>
    <w:rsid w:val="00CC3568"/>
    <w:rsid w:val="00CC3A3D"/>
    <w:rsid w:val="00CC3C29"/>
    <w:rsid w:val="00CC3D31"/>
    <w:rsid w:val="00CC4377"/>
    <w:rsid w:val="00CC43AB"/>
    <w:rsid w:val="00CC46D0"/>
    <w:rsid w:val="00CC4BE3"/>
    <w:rsid w:val="00CC4ECD"/>
    <w:rsid w:val="00CC5538"/>
    <w:rsid w:val="00CC5865"/>
    <w:rsid w:val="00CC5979"/>
    <w:rsid w:val="00CC5A71"/>
    <w:rsid w:val="00CC5B04"/>
    <w:rsid w:val="00CC5B3D"/>
    <w:rsid w:val="00CC5CAA"/>
    <w:rsid w:val="00CC5DA8"/>
    <w:rsid w:val="00CC5DBB"/>
    <w:rsid w:val="00CC5F68"/>
    <w:rsid w:val="00CC5FD7"/>
    <w:rsid w:val="00CC6049"/>
    <w:rsid w:val="00CC62B2"/>
    <w:rsid w:val="00CC6C9E"/>
    <w:rsid w:val="00CC6CE0"/>
    <w:rsid w:val="00CC6D19"/>
    <w:rsid w:val="00CC6D46"/>
    <w:rsid w:val="00CC70C8"/>
    <w:rsid w:val="00CC71FA"/>
    <w:rsid w:val="00CC72CB"/>
    <w:rsid w:val="00CC776C"/>
    <w:rsid w:val="00CC7843"/>
    <w:rsid w:val="00CC7BD3"/>
    <w:rsid w:val="00CD030D"/>
    <w:rsid w:val="00CD03AA"/>
    <w:rsid w:val="00CD0832"/>
    <w:rsid w:val="00CD08FC"/>
    <w:rsid w:val="00CD0D30"/>
    <w:rsid w:val="00CD0F15"/>
    <w:rsid w:val="00CD0FA4"/>
    <w:rsid w:val="00CD1279"/>
    <w:rsid w:val="00CD184C"/>
    <w:rsid w:val="00CD1963"/>
    <w:rsid w:val="00CD1CFE"/>
    <w:rsid w:val="00CD2031"/>
    <w:rsid w:val="00CD22DB"/>
    <w:rsid w:val="00CD23B1"/>
    <w:rsid w:val="00CD23F6"/>
    <w:rsid w:val="00CD2724"/>
    <w:rsid w:val="00CD284F"/>
    <w:rsid w:val="00CD2BD6"/>
    <w:rsid w:val="00CD3064"/>
    <w:rsid w:val="00CD31C7"/>
    <w:rsid w:val="00CD3239"/>
    <w:rsid w:val="00CD333F"/>
    <w:rsid w:val="00CD37CF"/>
    <w:rsid w:val="00CD40A0"/>
    <w:rsid w:val="00CD45E3"/>
    <w:rsid w:val="00CD4D35"/>
    <w:rsid w:val="00CD506A"/>
    <w:rsid w:val="00CD5337"/>
    <w:rsid w:val="00CD55DD"/>
    <w:rsid w:val="00CD5F20"/>
    <w:rsid w:val="00CD5F6A"/>
    <w:rsid w:val="00CD6200"/>
    <w:rsid w:val="00CD673A"/>
    <w:rsid w:val="00CD67C4"/>
    <w:rsid w:val="00CD7005"/>
    <w:rsid w:val="00CD7257"/>
    <w:rsid w:val="00CD747C"/>
    <w:rsid w:val="00CD77DC"/>
    <w:rsid w:val="00CD7C25"/>
    <w:rsid w:val="00CD7D9A"/>
    <w:rsid w:val="00CE0619"/>
    <w:rsid w:val="00CE0B67"/>
    <w:rsid w:val="00CE0BDA"/>
    <w:rsid w:val="00CE1620"/>
    <w:rsid w:val="00CE18D9"/>
    <w:rsid w:val="00CE1C43"/>
    <w:rsid w:val="00CE1CC7"/>
    <w:rsid w:val="00CE1D22"/>
    <w:rsid w:val="00CE20C2"/>
    <w:rsid w:val="00CE229C"/>
    <w:rsid w:val="00CE289D"/>
    <w:rsid w:val="00CE39AA"/>
    <w:rsid w:val="00CE428E"/>
    <w:rsid w:val="00CE4316"/>
    <w:rsid w:val="00CE4749"/>
    <w:rsid w:val="00CE5038"/>
    <w:rsid w:val="00CE56E0"/>
    <w:rsid w:val="00CE5AF8"/>
    <w:rsid w:val="00CE5B0E"/>
    <w:rsid w:val="00CE5C6E"/>
    <w:rsid w:val="00CE5E26"/>
    <w:rsid w:val="00CE603C"/>
    <w:rsid w:val="00CE6A21"/>
    <w:rsid w:val="00CE6EAC"/>
    <w:rsid w:val="00CE7178"/>
    <w:rsid w:val="00CE7514"/>
    <w:rsid w:val="00CE7E8C"/>
    <w:rsid w:val="00CE7EE6"/>
    <w:rsid w:val="00CE7F07"/>
    <w:rsid w:val="00CF0518"/>
    <w:rsid w:val="00CF07C4"/>
    <w:rsid w:val="00CF0874"/>
    <w:rsid w:val="00CF08A0"/>
    <w:rsid w:val="00CF0ADB"/>
    <w:rsid w:val="00CF0C99"/>
    <w:rsid w:val="00CF0E8D"/>
    <w:rsid w:val="00CF0F2C"/>
    <w:rsid w:val="00CF14C5"/>
    <w:rsid w:val="00CF1CC5"/>
    <w:rsid w:val="00CF1D64"/>
    <w:rsid w:val="00CF209C"/>
    <w:rsid w:val="00CF22DD"/>
    <w:rsid w:val="00CF251C"/>
    <w:rsid w:val="00CF253D"/>
    <w:rsid w:val="00CF2696"/>
    <w:rsid w:val="00CF29FB"/>
    <w:rsid w:val="00CF2FBE"/>
    <w:rsid w:val="00CF34A0"/>
    <w:rsid w:val="00CF35D0"/>
    <w:rsid w:val="00CF3A82"/>
    <w:rsid w:val="00CF3DC5"/>
    <w:rsid w:val="00CF3F72"/>
    <w:rsid w:val="00CF4629"/>
    <w:rsid w:val="00CF4FC3"/>
    <w:rsid w:val="00CF50B3"/>
    <w:rsid w:val="00CF5101"/>
    <w:rsid w:val="00CF5176"/>
    <w:rsid w:val="00CF5794"/>
    <w:rsid w:val="00CF5933"/>
    <w:rsid w:val="00CF5ADE"/>
    <w:rsid w:val="00CF5CA7"/>
    <w:rsid w:val="00CF607F"/>
    <w:rsid w:val="00CF6396"/>
    <w:rsid w:val="00CF66B5"/>
    <w:rsid w:val="00CF6750"/>
    <w:rsid w:val="00CF6AE8"/>
    <w:rsid w:val="00CF6F59"/>
    <w:rsid w:val="00CF753C"/>
    <w:rsid w:val="00CF7968"/>
    <w:rsid w:val="00D00232"/>
    <w:rsid w:val="00D00AC4"/>
    <w:rsid w:val="00D00BFF"/>
    <w:rsid w:val="00D00E11"/>
    <w:rsid w:val="00D01220"/>
    <w:rsid w:val="00D018BF"/>
    <w:rsid w:val="00D01B2D"/>
    <w:rsid w:val="00D01EF2"/>
    <w:rsid w:val="00D01F39"/>
    <w:rsid w:val="00D020B7"/>
    <w:rsid w:val="00D020F8"/>
    <w:rsid w:val="00D022B8"/>
    <w:rsid w:val="00D02602"/>
    <w:rsid w:val="00D028C2"/>
    <w:rsid w:val="00D02BC1"/>
    <w:rsid w:val="00D03162"/>
    <w:rsid w:val="00D033E4"/>
    <w:rsid w:val="00D037AF"/>
    <w:rsid w:val="00D03A7A"/>
    <w:rsid w:val="00D03B92"/>
    <w:rsid w:val="00D03CCC"/>
    <w:rsid w:val="00D03E08"/>
    <w:rsid w:val="00D044C0"/>
    <w:rsid w:val="00D04605"/>
    <w:rsid w:val="00D04898"/>
    <w:rsid w:val="00D04CF9"/>
    <w:rsid w:val="00D04DF9"/>
    <w:rsid w:val="00D04EC8"/>
    <w:rsid w:val="00D05320"/>
    <w:rsid w:val="00D05748"/>
    <w:rsid w:val="00D05FB1"/>
    <w:rsid w:val="00D06205"/>
    <w:rsid w:val="00D06248"/>
    <w:rsid w:val="00D0638F"/>
    <w:rsid w:val="00D0658A"/>
    <w:rsid w:val="00D06806"/>
    <w:rsid w:val="00D06D30"/>
    <w:rsid w:val="00D06DCD"/>
    <w:rsid w:val="00D070EF"/>
    <w:rsid w:val="00D07708"/>
    <w:rsid w:val="00D07AC7"/>
    <w:rsid w:val="00D10536"/>
    <w:rsid w:val="00D10CF9"/>
    <w:rsid w:val="00D10FD5"/>
    <w:rsid w:val="00D11658"/>
    <w:rsid w:val="00D11BE3"/>
    <w:rsid w:val="00D11C60"/>
    <w:rsid w:val="00D11EE9"/>
    <w:rsid w:val="00D122B0"/>
    <w:rsid w:val="00D123DF"/>
    <w:rsid w:val="00D12434"/>
    <w:rsid w:val="00D124BE"/>
    <w:rsid w:val="00D1288E"/>
    <w:rsid w:val="00D12B31"/>
    <w:rsid w:val="00D12E13"/>
    <w:rsid w:val="00D13463"/>
    <w:rsid w:val="00D13925"/>
    <w:rsid w:val="00D14191"/>
    <w:rsid w:val="00D14444"/>
    <w:rsid w:val="00D145C8"/>
    <w:rsid w:val="00D14754"/>
    <w:rsid w:val="00D1477E"/>
    <w:rsid w:val="00D14E15"/>
    <w:rsid w:val="00D154A3"/>
    <w:rsid w:val="00D1561C"/>
    <w:rsid w:val="00D1565F"/>
    <w:rsid w:val="00D15B2E"/>
    <w:rsid w:val="00D15C6A"/>
    <w:rsid w:val="00D16045"/>
    <w:rsid w:val="00D160E3"/>
    <w:rsid w:val="00D161E7"/>
    <w:rsid w:val="00D16512"/>
    <w:rsid w:val="00D1659D"/>
    <w:rsid w:val="00D1693B"/>
    <w:rsid w:val="00D16B8D"/>
    <w:rsid w:val="00D170A8"/>
    <w:rsid w:val="00D179A5"/>
    <w:rsid w:val="00D17AA3"/>
    <w:rsid w:val="00D17DB1"/>
    <w:rsid w:val="00D17E19"/>
    <w:rsid w:val="00D17E56"/>
    <w:rsid w:val="00D20437"/>
    <w:rsid w:val="00D20B24"/>
    <w:rsid w:val="00D20C45"/>
    <w:rsid w:val="00D20DC3"/>
    <w:rsid w:val="00D20FDA"/>
    <w:rsid w:val="00D21817"/>
    <w:rsid w:val="00D2190F"/>
    <w:rsid w:val="00D21CB7"/>
    <w:rsid w:val="00D2229A"/>
    <w:rsid w:val="00D224E2"/>
    <w:rsid w:val="00D226F8"/>
    <w:rsid w:val="00D22A88"/>
    <w:rsid w:val="00D22ED6"/>
    <w:rsid w:val="00D23178"/>
    <w:rsid w:val="00D23729"/>
    <w:rsid w:val="00D239A4"/>
    <w:rsid w:val="00D23C5A"/>
    <w:rsid w:val="00D23C93"/>
    <w:rsid w:val="00D243B8"/>
    <w:rsid w:val="00D24706"/>
    <w:rsid w:val="00D248B4"/>
    <w:rsid w:val="00D248DE"/>
    <w:rsid w:val="00D249DD"/>
    <w:rsid w:val="00D24F79"/>
    <w:rsid w:val="00D253E5"/>
    <w:rsid w:val="00D2550B"/>
    <w:rsid w:val="00D25603"/>
    <w:rsid w:val="00D259CD"/>
    <w:rsid w:val="00D25AAF"/>
    <w:rsid w:val="00D25E0B"/>
    <w:rsid w:val="00D26442"/>
    <w:rsid w:val="00D269B3"/>
    <w:rsid w:val="00D2735E"/>
    <w:rsid w:val="00D273FA"/>
    <w:rsid w:val="00D277F4"/>
    <w:rsid w:val="00D27838"/>
    <w:rsid w:val="00D27E6C"/>
    <w:rsid w:val="00D30478"/>
    <w:rsid w:val="00D3059F"/>
    <w:rsid w:val="00D30BF2"/>
    <w:rsid w:val="00D30D36"/>
    <w:rsid w:val="00D30D68"/>
    <w:rsid w:val="00D30F13"/>
    <w:rsid w:val="00D31288"/>
    <w:rsid w:val="00D31630"/>
    <w:rsid w:val="00D3168C"/>
    <w:rsid w:val="00D316C9"/>
    <w:rsid w:val="00D31FF0"/>
    <w:rsid w:val="00D321FF"/>
    <w:rsid w:val="00D32CE2"/>
    <w:rsid w:val="00D330C4"/>
    <w:rsid w:val="00D330EA"/>
    <w:rsid w:val="00D3328F"/>
    <w:rsid w:val="00D339EE"/>
    <w:rsid w:val="00D33C70"/>
    <w:rsid w:val="00D33EAC"/>
    <w:rsid w:val="00D3440F"/>
    <w:rsid w:val="00D3465D"/>
    <w:rsid w:val="00D347E8"/>
    <w:rsid w:val="00D34885"/>
    <w:rsid w:val="00D34BBF"/>
    <w:rsid w:val="00D34CEA"/>
    <w:rsid w:val="00D34F2E"/>
    <w:rsid w:val="00D35772"/>
    <w:rsid w:val="00D36132"/>
    <w:rsid w:val="00D362AA"/>
    <w:rsid w:val="00D36564"/>
    <w:rsid w:val="00D36915"/>
    <w:rsid w:val="00D36B34"/>
    <w:rsid w:val="00D37469"/>
    <w:rsid w:val="00D37480"/>
    <w:rsid w:val="00D3772D"/>
    <w:rsid w:val="00D37731"/>
    <w:rsid w:val="00D37750"/>
    <w:rsid w:val="00D37932"/>
    <w:rsid w:val="00D37E1C"/>
    <w:rsid w:val="00D37F24"/>
    <w:rsid w:val="00D40374"/>
    <w:rsid w:val="00D40872"/>
    <w:rsid w:val="00D416E3"/>
    <w:rsid w:val="00D417C9"/>
    <w:rsid w:val="00D41AF0"/>
    <w:rsid w:val="00D42163"/>
    <w:rsid w:val="00D42235"/>
    <w:rsid w:val="00D4232D"/>
    <w:rsid w:val="00D42BE5"/>
    <w:rsid w:val="00D434F3"/>
    <w:rsid w:val="00D43F6D"/>
    <w:rsid w:val="00D4413E"/>
    <w:rsid w:val="00D4489A"/>
    <w:rsid w:val="00D44BAC"/>
    <w:rsid w:val="00D44CF8"/>
    <w:rsid w:val="00D44DA2"/>
    <w:rsid w:val="00D454C3"/>
    <w:rsid w:val="00D4590C"/>
    <w:rsid w:val="00D45D36"/>
    <w:rsid w:val="00D45E88"/>
    <w:rsid w:val="00D45FCD"/>
    <w:rsid w:val="00D463D1"/>
    <w:rsid w:val="00D464E3"/>
    <w:rsid w:val="00D46991"/>
    <w:rsid w:val="00D470D4"/>
    <w:rsid w:val="00D47161"/>
    <w:rsid w:val="00D471E9"/>
    <w:rsid w:val="00D472AA"/>
    <w:rsid w:val="00D4746C"/>
    <w:rsid w:val="00D47A74"/>
    <w:rsid w:val="00D47B5C"/>
    <w:rsid w:val="00D501EE"/>
    <w:rsid w:val="00D50345"/>
    <w:rsid w:val="00D50376"/>
    <w:rsid w:val="00D506AE"/>
    <w:rsid w:val="00D50FDF"/>
    <w:rsid w:val="00D510A3"/>
    <w:rsid w:val="00D51947"/>
    <w:rsid w:val="00D519F9"/>
    <w:rsid w:val="00D51A01"/>
    <w:rsid w:val="00D51D38"/>
    <w:rsid w:val="00D523A3"/>
    <w:rsid w:val="00D52511"/>
    <w:rsid w:val="00D526AB"/>
    <w:rsid w:val="00D527BE"/>
    <w:rsid w:val="00D5280C"/>
    <w:rsid w:val="00D52ABA"/>
    <w:rsid w:val="00D52F9B"/>
    <w:rsid w:val="00D542DA"/>
    <w:rsid w:val="00D5474F"/>
    <w:rsid w:val="00D54CB0"/>
    <w:rsid w:val="00D550EE"/>
    <w:rsid w:val="00D5522B"/>
    <w:rsid w:val="00D55302"/>
    <w:rsid w:val="00D55419"/>
    <w:rsid w:val="00D55B6A"/>
    <w:rsid w:val="00D5606A"/>
    <w:rsid w:val="00D56372"/>
    <w:rsid w:val="00D56558"/>
    <w:rsid w:val="00D56AFC"/>
    <w:rsid w:val="00D5712C"/>
    <w:rsid w:val="00D57285"/>
    <w:rsid w:val="00D576C8"/>
    <w:rsid w:val="00D578C3"/>
    <w:rsid w:val="00D5798A"/>
    <w:rsid w:val="00D57A0D"/>
    <w:rsid w:val="00D57C7B"/>
    <w:rsid w:val="00D57D11"/>
    <w:rsid w:val="00D6004D"/>
    <w:rsid w:val="00D6023F"/>
    <w:rsid w:val="00D60BE1"/>
    <w:rsid w:val="00D6133A"/>
    <w:rsid w:val="00D617B5"/>
    <w:rsid w:val="00D6196C"/>
    <w:rsid w:val="00D61F8D"/>
    <w:rsid w:val="00D61F90"/>
    <w:rsid w:val="00D62115"/>
    <w:rsid w:val="00D62466"/>
    <w:rsid w:val="00D628D1"/>
    <w:rsid w:val="00D62DEB"/>
    <w:rsid w:val="00D62E09"/>
    <w:rsid w:val="00D62E33"/>
    <w:rsid w:val="00D63164"/>
    <w:rsid w:val="00D63250"/>
    <w:rsid w:val="00D636F1"/>
    <w:rsid w:val="00D63758"/>
    <w:rsid w:val="00D637FF"/>
    <w:rsid w:val="00D63879"/>
    <w:rsid w:val="00D63A5C"/>
    <w:rsid w:val="00D63B44"/>
    <w:rsid w:val="00D63EE8"/>
    <w:rsid w:val="00D64019"/>
    <w:rsid w:val="00D64880"/>
    <w:rsid w:val="00D64AD5"/>
    <w:rsid w:val="00D651F1"/>
    <w:rsid w:val="00D6525B"/>
    <w:rsid w:val="00D655AF"/>
    <w:rsid w:val="00D657D1"/>
    <w:rsid w:val="00D65D68"/>
    <w:rsid w:val="00D65E24"/>
    <w:rsid w:val="00D65FF0"/>
    <w:rsid w:val="00D66068"/>
    <w:rsid w:val="00D66A05"/>
    <w:rsid w:val="00D66AB5"/>
    <w:rsid w:val="00D66DAF"/>
    <w:rsid w:val="00D66FDE"/>
    <w:rsid w:val="00D672D6"/>
    <w:rsid w:val="00D67489"/>
    <w:rsid w:val="00D67D18"/>
    <w:rsid w:val="00D67D8C"/>
    <w:rsid w:val="00D67EC9"/>
    <w:rsid w:val="00D701C9"/>
    <w:rsid w:val="00D704BC"/>
    <w:rsid w:val="00D70997"/>
    <w:rsid w:val="00D70D8C"/>
    <w:rsid w:val="00D70F1E"/>
    <w:rsid w:val="00D71F22"/>
    <w:rsid w:val="00D7268F"/>
    <w:rsid w:val="00D726A3"/>
    <w:rsid w:val="00D72989"/>
    <w:rsid w:val="00D73272"/>
    <w:rsid w:val="00D73484"/>
    <w:rsid w:val="00D735C2"/>
    <w:rsid w:val="00D73A61"/>
    <w:rsid w:val="00D73D72"/>
    <w:rsid w:val="00D73FC1"/>
    <w:rsid w:val="00D743B4"/>
    <w:rsid w:val="00D74F8F"/>
    <w:rsid w:val="00D7529C"/>
    <w:rsid w:val="00D75743"/>
    <w:rsid w:val="00D75E25"/>
    <w:rsid w:val="00D764B4"/>
    <w:rsid w:val="00D76780"/>
    <w:rsid w:val="00D76CBE"/>
    <w:rsid w:val="00D7732C"/>
    <w:rsid w:val="00D7760C"/>
    <w:rsid w:val="00D778DD"/>
    <w:rsid w:val="00D77D97"/>
    <w:rsid w:val="00D809CF"/>
    <w:rsid w:val="00D813F7"/>
    <w:rsid w:val="00D81676"/>
    <w:rsid w:val="00D81685"/>
    <w:rsid w:val="00D81942"/>
    <w:rsid w:val="00D81A53"/>
    <w:rsid w:val="00D81A59"/>
    <w:rsid w:val="00D82719"/>
    <w:rsid w:val="00D82A17"/>
    <w:rsid w:val="00D82D09"/>
    <w:rsid w:val="00D82E31"/>
    <w:rsid w:val="00D830BF"/>
    <w:rsid w:val="00D83221"/>
    <w:rsid w:val="00D83581"/>
    <w:rsid w:val="00D8364A"/>
    <w:rsid w:val="00D836BA"/>
    <w:rsid w:val="00D83C39"/>
    <w:rsid w:val="00D83C8B"/>
    <w:rsid w:val="00D83E19"/>
    <w:rsid w:val="00D843FC"/>
    <w:rsid w:val="00D84A93"/>
    <w:rsid w:val="00D850BE"/>
    <w:rsid w:val="00D85163"/>
    <w:rsid w:val="00D851F9"/>
    <w:rsid w:val="00D8542D"/>
    <w:rsid w:val="00D85491"/>
    <w:rsid w:val="00D8615F"/>
    <w:rsid w:val="00D8668C"/>
    <w:rsid w:val="00D879D3"/>
    <w:rsid w:val="00D87BC7"/>
    <w:rsid w:val="00D87F6F"/>
    <w:rsid w:val="00D9048F"/>
    <w:rsid w:val="00D90923"/>
    <w:rsid w:val="00D909EC"/>
    <w:rsid w:val="00D90B24"/>
    <w:rsid w:val="00D90C75"/>
    <w:rsid w:val="00D90E3E"/>
    <w:rsid w:val="00D910E8"/>
    <w:rsid w:val="00D91367"/>
    <w:rsid w:val="00D91493"/>
    <w:rsid w:val="00D91678"/>
    <w:rsid w:val="00D91A1D"/>
    <w:rsid w:val="00D91E45"/>
    <w:rsid w:val="00D91F69"/>
    <w:rsid w:val="00D921DF"/>
    <w:rsid w:val="00D92267"/>
    <w:rsid w:val="00D924FA"/>
    <w:rsid w:val="00D9257A"/>
    <w:rsid w:val="00D92C24"/>
    <w:rsid w:val="00D93087"/>
    <w:rsid w:val="00D93098"/>
    <w:rsid w:val="00D93217"/>
    <w:rsid w:val="00D945E8"/>
    <w:rsid w:val="00D94644"/>
    <w:rsid w:val="00D948DB"/>
    <w:rsid w:val="00D94915"/>
    <w:rsid w:val="00D94D0F"/>
    <w:rsid w:val="00D9530C"/>
    <w:rsid w:val="00D9571F"/>
    <w:rsid w:val="00D9584B"/>
    <w:rsid w:val="00D95D86"/>
    <w:rsid w:val="00D95E76"/>
    <w:rsid w:val="00D9608B"/>
    <w:rsid w:val="00D9615F"/>
    <w:rsid w:val="00D961DD"/>
    <w:rsid w:val="00D965B1"/>
    <w:rsid w:val="00D9687A"/>
    <w:rsid w:val="00D96DC7"/>
    <w:rsid w:val="00D9716A"/>
    <w:rsid w:val="00D97518"/>
    <w:rsid w:val="00D9771C"/>
    <w:rsid w:val="00D9790D"/>
    <w:rsid w:val="00DA01FB"/>
    <w:rsid w:val="00DA0464"/>
    <w:rsid w:val="00DA136A"/>
    <w:rsid w:val="00DA13DC"/>
    <w:rsid w:val="00DA15EE"/>
    <w:rsid w:val="00DA1950"/>
    <w:rsid w:val="00DA1F58"/>
    <w:rsid w:val="00DA2100"/>
    <w:rsid w:val="00DA25FC"/>
    <w:rsid w:val="00DA2D8F"/>
    <w:rsid w:val="00DA3CFC"/>
    <w:rsid w:val="00DA3D40"/>
    <w:rsid w:val="00DA47BB"/>
    <w:rsid w:val="00DA4936"/>
    <w:rsid w:val="00DA4D30"/>
    <w:rsid w:val="00DA4D5B"/>
    <w:rsid w:val="00DA4E3F"/>
    <w:rsid w:val="00DA5207"/>
    <w:rsid w:val="00DA5FD3"/>
    <w:rsid w:val="00DA6343"/>
    <w:rsid w:val="00DA6964"/>
    <w:rsid w:val="00DA6E26"/>
    <w:rsid w:val="00DA73C1"/>
    <w:rsid w:val="00DA798A"/>
    <w:rsid w:val="00DB058E"/>
    <w:rsid w:val="00DB0B06"/>
    <w:rsid w:val="00DB1178"/>
    <w:rsid w:val="00DB1D2F"/>
    <w:rsid w:val="00DB2392"/>
    <w:rsid w:val="00DB27F8"/>
    <w:rsid w:val="00DB2810"/>
    <w:rsid w:val="00DB2C3C"/>
    <w:rsid w:val="00DB36E2"/>
    <w:rsid w:val="00DB3820"/>
    <w:rsid w:val="00DB3A19"/>
    <w:rsid w:val="00DB3F09"/>
    <w:rsid w:val="00DB41C3"/>
    <w:rsid w:val="00DB4321"/>
    <w:rsid w:val="00DB4373"/>
    <w:rsid w:val="00DB4721"/>
    <w:rsid w:val="00DB4FF1"/>
    <w:rsid w:val="00DB5393"/>
    <w:rsid w:val="00DB550A"/>
    <w:rsid w:val="00DB5646"/>
    <w:rsid w:val="00DB5697"/>
    <w:rsid w:val="00DB56C7"/>
    <w:rsid w:val="00DB5806"/>
    <w:rsid w:val="00DB583D"/>
    <w:rsid w:val="00DB58A3"/>
    <w:rsid w:val="00DB58DE"/>
    <w:rsid w:val="00DB5A91"/>
    <w:rsid w:val="00DB6441"/>
    <w:rsid w:val="00DB64D9"/>
    <w:rsid w:val="00DB681B"/>
    <w:rsid w:val="00DB69FC"/>
    <w:rsid w:val="00DB6C25"/>
    <w:rsid w:val="00DB7219"/>
    <w:rsid w:val="00DB73D8"/>
    <w:rsid w:val="00DB753C"/>
    <w:rsid w:val="00DB7BB8"/>
    <w:rsid w:val="00DB7D78"/>
    <w:rsid w:val="00DB7DEE"/>
    <w:rsid w:val="00DB7F15"/>
    <w:rsid w:val="00DC00F2"/>
    <w:rsid w:val="00DC0589"/>
    <w:rsid w:val="00DC0BD0"/>
    <w:rsid w:val="00DC0D05"/>
    <w:rsid w:val="00DC0D52"/>
    <w:rsid w:val="00DC13CD"/>
    <w:rsid w:val="00DC1749"/>
    <w:rsid w:val="00DC1ADA"/>
    <w:rsid w:val="00DC2218"/>
    <w:rsid w:val="00DC23FC"/>
    <w:rsid w:val="00DC242D"/>
    <w:rsid w:val="00DC248B"/>
    <w:rsid w:val="00DC25EA"/>
    <w:rsid w:val="00DC2C87"/>
    <w:rsid w:val="00DC32E0"/>
    <w:rsid w:val="00DC3656"/>
    <w:rsid w:val="00DC3960"/>
    <w:rsid w:val="00DC39B3"/>
    <w:rsid w:val="00DC418D"/>
    <w:rsid w:val="00DC464F"/>
    <w:rsid w:val="00DC478F"/>
    <w:rsid w:val="00DC4D69"/>
    <w:rsid w:val="00DC4F07"/>
    <w:rsid w:val="00DC4FA9"/>
    <w:rsid w:val="00DC5EFC"/>
    <w:rsid w:val="00DC6004"/>
    <w:rsid w:val="00DC611F"/>
    <w:rsid w:val="00DC63E1"/>
    <w:rsid w:val="00DC6A71"/>
    <w:rsid w:val="00DC6B2C"/>
    <w:rsid w:val="00DC70C8"/>
    <w:rsid w:val="00DC7839"/>
    <w:rsid w:val="00DC7AFF"/>
    <w:rsid w:val="00DC7F23"/>
    <w:rsid w:val="00DC7F3F"/>
    <w:rsid w:val="00DD00D9"/>
    <w:rsid w:val="00DD0328"/>
    <w:rsid w:val="00DD038F"/>
    <w:rsid w:val="00DD099B"/>
    <w:rsid w:val="00DD0D2C"/>
    <w:rsid w:val="00DD11DD"/>
    <w:rsid w:val="00DD1700"/>
    <w:rsid w:val="00DD172E"/>
    <w:rsid w:val="00DD1755"/>
    <w:rsid w:val="00DD1AC6"/>
    <w:rsid w:val="00DD1F86"/>
    <w:rsid w:val="00DD2325"/>
    <w:rsid w:val="00DD2570"/>
    <w:rsid w:val="00DD2852"/>
    <w:rsid w:val="00DD2BBF"/>
    <w:rsid w:val="00DD3068"/>
    <w:rsid w:val="00DD33E8"/>
    <w:rsid w:val="00DD36C9"/>
    <w:rsid w:val="00DD3C9E"/>
    <w:rsid w:val="00DD3D81"/>
    <w:rsid w:val="00DD4C4C"/>
    <w:rsid w:val="00DD5070"/>
    <w:rsid w:val="00DD5441"/>
    <w:rsid w:val="00DD54FE"/>
    <w:rsid w:val="00DD6121"/>
    <w:rsid w:val="00DD639C"/>
    <w:rsid w:val="00DD63D5"/>
    <w:rsid w:val="00DD6416"/>
    <w:rsid w:val="00DD6587"/>
    <w:rsid w:val="00DD6C1D"/>
    <w:rsid w:val="00DD7118"/>
    <w:rsid w:val="00DD726D"/>
    <w:rsid w:val="00DD74CC"/>
    <w:rsid w:val="00DD756A"/>
    <w:rsid w:val="00DD777D"/>
    <w:rsid w:val="00DE0870"/>
    <w:rsid w:val="00DE0F25"/>
    <w:rsid w:val="00DE10E7"/>
    <w:rsid w:val="00DE186C"/>
    <w:rsid w:val="00DE1A94"/>
    <w:rsid w:val="00DE1AF2"/>
    <w:rsid w:val="00DE1CC0"/>
    <w:rsid w:val="00DE2470"/>
    <w:rsid w:val="00DE2713"/>
    <w:rsid w:val="00DE2942"/>
    <w:rsid w:val="00DE2A5B"/>
    <w:rsid w:val="00DE2F5D"/>
    <w:rsid w:val="00DE31C1"/>
    <w:rsid w:val="00DE34B1"/>
    <w:rsid w:val="00DE37DE"/>
    <w:rsid w:val="00DE394C"/>
    <w:rsid w:val="00DE39B5"/>
    <w:rsid w:val="00DE3A9B"/>
    <w:rsid w:val="00DE3C18"/>
    <w:rsid w:val="00DE4161"/>
    <w:rsid w:val="00DE43CA"/>
    <w:rsid w:val="00DE4BD3"/>
    <w:rsid w:val="00DE4C43"/>
    <w:rsid w:val="00DE543C"/>
    <w:rsid w:val="00DE5787"/>
    <w:rsid w:val="00DE5789"/>
    <w:rsid w:val="00DE5B46"/>
    <w:rsid w:val="00DE5C30"/>
    <w:rsid w:val="00DE5E08"/>
    <w:rsid w:val="00DE5F9A"/>
    <w:rsid w:val="00DE609B"/>
    <w:rsid w:val="00DE63BF"/>
    <w:rsid w:val="00DE63EE"/>
    <w:rsid w:val="00DE696C"/>
    <w:rsid w:val="00DE6B5F"/>
    <w:rsid w:val="00DE7483"/>
    <w:rsid w:val="00DE756F"/>
    <w:rsid w:val="00DE7581"/>
    <w:rsid w:val="00DE75DE"/>
    <w:rsid w:val="00DE7F6B"/>
    <w:rsid w:val="00DE7FB8"/>
    <w:rsid w:val="00DF048B"/>
    <w:rsid w:val="00DF052E"/>
    <w:rsid w:val="00DF054E"/>
    <w:rsid w:val="00DF0DC8"/>
    <w:rsid w:val="00DF0E7C"/>
    <w:rsid w:val="00DF0EC2"/>
    <w:rsid w:val="00DF1EE3"/>
    <w:rsid w:val="00DF2118"/>
    <w:rsid w:val="00DF24FC"/>
    <w:rsid w:val="00DF2850"/>
    <w:rsid w:val="00DF298D"/>
    <w:rsid w:val="00DF30B6"/>
    <w:rsid w:val="00DF3301"/>
    <w:rsid w:val="00DF33A2"/>
    <w:rsid w:val="00DF4121"/>
    <w:rsid w:val="00DF443F"/>
    <w:rsid w:val="00DF4581"/>
    <w:rsid w:val="00DF4E6D"/>
    <w:rsid w:val="00DF5103"/>
    <w:rsid w:val="00DF517F"/>
    <w:rsid w:val="00DF54CA"/>
    <w:rsid w:val="00DF5BFC"/>
    <w:rsid w:val="00DF5CE8"/>
    <w:rsid w:val="00DF6189"/>
    <w:rsid w:val="00DF659C"/>
    <w:rsid w:val="00DF6D00"/>
    <w:rsid w:val="00DF7099"/>
    <w:rsid w:val="00DF72C5"/>
    <w:rsid w:val="00DF7C0D"/>
    <w:rsid w:val="00DF7D9A"/>
    <w:rsid w:val="00DF7DDA"/>
    <w:rsid w:val="00DF7E03"/>
    <w:rsid w:val="00DF7E20"/>
    <w:rsid w:val="00DF7ED8"/>
    <w:rsid w:val="00DF7F68"/>
    <w:rsid w:val="00E000E1"/>
    <w:rsid w:val="00E0038A"/>
    <w:rsid w:val="00E00C09"/>
    <w:rsid w:val="00E01193"/>
    <w:rsid w:val="00E017AE"/>
    <w:rsid w:val="00E01A70"/>
    <w:rsid w:val="00E01CDE"/>
    <w:rsid w:val="00E01D85"/>
    <w:rsid w:val="00E01FCA"/>
    <w:rsid w:val="00E021DF"/>
    <w:rsid w:val="00E0238A"/>
    <w:rsid w:val="00E026D9"/>
    <w:rsid w:val="00E02817"/>
    <w:rsid w:val="00E02A49"/>
    <w:rsid w:val="00E02D85"/>
    <w:rsid w:val="00E0353E"/>
    <w:rsid w:val="00E0357D"/>
    <w:rsid w:val="00E03744"/>
    <w:rsid w:val="00E03A56"/>
    <w:rsid w:val="00E03FC2"/>
    <w:rsid w:val="00E0443B"/>
    <w:rsid w:val="00E04453"/>
    <w:rsid w:val="00E0455B"/>
    <w:rsid w:val="00E04655"/>
    <w:rsid w:val="00E04979"/>
    <w:rsid w:val="00E04A19"/>
    <w:rsid w:val="00E04DDB"/>
    <w:rsid w:val="00E04E27"/>
    <w:rsid w:val="00E04E75"/>
    <w:rsid w:val="00E0544B"/>
    <w:rsid w:val="00E055B8"/>
    <w:rsid w:val="00E0580A"/>
    <w:rsid w:val="00E058A6"/>
    <w:rsid w:val="00E059D5"/>
    <w:rsid w:val="00E05B67"/>
    <w:rsid w:val="00E06480"/>
    <w:rsid w:val="00E069EA"/>
    <w:rsid w:val="00E06B27"/>
    <w:rsid w:val="00E06E72"/>
    <w:rsid w:val="00E07485"/>
    <w:rsid w:val="00E07621"/>
    <w:rsid w:val="00E0762B"/>
    <w:rsid w:val="00E079AE"/>
    <w:rsid w:val="00E07D10"/>
    <w:rsid w:val="00E10228"/>
    <w:rsid w:val="00E109CC"/>
    <w:rsid w:val="00E11136"/>
    <w:rsid w:val="00E114E9"/>
    <w:rsid w:val="00E115BE"/>
    <w:rsid w:val="00E116CC"/>
    <w:rsid w:val="00E11C5C"/>
    <w:rsid w:val="00E11E8B"/>
    <w:rsid w:val="00E11EAF"/>
    <w:rsid w:val="00E11F31"/>
    <w:rsid w:val="00E12143"/>
    <w:rsid w:val="00E123AE"/>
    <w:rsid w:val="00E1288A"/>
    <w:rsid w:val="00E12CE1"/>
    <w:rsid w:val="00E12ED9"/>
    <w:rsid w:val="00E13F1A"/>
    <w:rsid w:val="00E1427C"/>
    <w:rsid w:val="00E142E0"/>
    <w:rsid w:val="00E1440F"/>
    <w:rsid w:val="00E146E5"/>
    <w:rsid w:val="00E14A76"/>
    <w:rsid w:val="00E14C69"/>
    <w:rsid w:val="00E14C87"/>
    <w:rsid w:val="00E14E71"/>
    <w:rsid w:val="00E153CF"/>
    <w:rsid w:val="00E15B04"/>
    <w:rsid w:val="00E15C94"/>
    <w:rsid w:val="00E1647A"/>
    <w:rsid w:val="00E1734B"/>
    <w:rsid w:val="00E17608"/>
    <w:rsid w:val="00E20678"/>
    <w:rsid w:val="00E20AE5"/>
    <w:rsid w:val="00E20D9A"/>
    <w:rsid w:val="00E20DAA"/>
    <w:rsid w:val="00E20F3E"/>
    <w:rsid w:val="00E21132"/>
    <w:rsid w:val="00E21338"/>
    <w:rsid w:val="00E214C6"/>
    <w:rsid w:val="00E215E9"/>
    <w:rsid w:val="00E215F1"/>
    <w:rsid w:val="00E216FB"/>
    <w:rsid w:val="00E217E0"/>
    <w:rsid w:val="00E218BF"/>
    <w:rsid w:val="00E219B9"/>
    <w:rsid w:val="00E21D89"/>
    <w:rsid w:val="00E21E05"/>
    <w:rsid w:val="00E21F8B"/>
    <w:rsid w:val="00E229E7"/>
    <w:rsid w:val="00E22CBC"/>
    <w:rsid w:val="00E233C0"/>
    <w:rsid w:val="00E233C1"/>
    <w:rsid w:val="00E23843"/>
    <w:rsid w:val="00E2425E"/>
    <w:rsid w:val="00E243BA"/>
    <w:rsid w:val="00E247B2"/>
    <w:rsid w:val="00E2498F"/>
    <w:rsid w:val="00E24D4E"/>
    <w:rsid w:val="00E24EC2"/>
    <w:rsid w:val="00E25970"/>
    <w:rsid w:val="00E25A50"/>
    <w:rsid w:val="00E25C59"/>
    <w:rsid w:val="00E25F43"/>
    <w:rsid w:val="00E261CB"/>
    <w:rsid w:val="00E26277"/>
    <w:rsid w:val="00E26432"/>
    <w:rsid w:val="00E267B5"/>
    <w:rsid w:val="00E268FE"/>
    <w:rsid w:val="00E26CBB"/>
    <w:rsid w:val="00E27421"/>
    <w:rsid w:val="00E2754C"/>
    <w:rsid w:val="00E278F1"/>
    <w:rsid w:val="00E27ED3"/>
    <w:rsid w:val="00E27FF9"/>
    <w:rsid w:val="00E30157"/>
    <w:rsid w:val="00E3038D"/>
    <w:rsid w:val="00E30436"/>
    <w:rsid w:val="00E30872"/>
    <w:rsid w:val="00E309F1"/>
    <w:rsid w:val="00E30BF3"/>
    <w:rsid w:val="00E30CDA"/>
    <w:rsid w:val="00E30D98"/>
    <w:rsid w:val="00E30DCD"/>
    <w:rsid w:val="00E31987"/>
    <w:rsid w:val="00E31AA6"/>
    <w:rsid w:val="00E32471"/>
    <w:rsid w:val="00E32ECB"/>
    <w:rsid w:val="00E3376E"/>
    <w:rsid w:val="00E337A8"/>
    <w:rsid w:val="00E3383A"/>
    <w:rsid w:val="00E33AF2"/>
    <w:rsid w:val="00E33C01"/>
    <w:rsid w:val="00E33D7D"/>
    <w:rsid w:val="00E33DB8"/>
    <w:rsid w:val="00E33E77"/>
    <w:rsid w:val="00E33F76"/>
    <w:rsid w:val="00E34127"/>
    <w:rsid w:val="00E34624"/>
    <w:rsid w:val="00E34B08"/>
    <w:rsid w:val="00E351EB"/>
    <w:rsid w:val="00E35590"/>
    <w:rsid w:val="00E35680"/>
    <w:rsid w:val="00E35758"/>
    <w:rsid w:val="00E3583E"/>
    <w:rsid w:val="00E3656F"/>
    <w:rsid w:val="00E36E05"/>
    <w:rsid w:val="00E379BB"/>
    <w:rsid w:val="00E40097"/>
    <w:rsid w:val="00E402D1"/>
    <w:rsid w:val="00E4048A"/>
    <w:rsid w:val="00E404CB"/>
    <w:rsid w:val="00E40569"/>
    <w:rsid w:val="00E40919"/>
    <w:rsid w:val="00E4128C"/>
    <w:rsid w:val="00E417DC"/>
    <w:rsid w:val="00E41B49"/>
    <w:rsid w:val="00E41C6D"/>
    <w:rsid w:val="00E41FC6"/>
    <w:rsid w:val="00E42034"/>
    <w:rsid w:val="00E42340"/>
    <w:rsid w:val="00E423C0"/>
    <w:rsid w:val="00E42B5F"/>
    <w:rsid w:val="00E42B75"/>
    <w:rsid w:val="00E43268"/>
    <w:rsid w:val="00E435E9"/>
    <w:rsid w:val="00E43E8A"/>
    <w:rsid w:val="00E440CF"/>
    <w:rsid w:val="00E4432C"/>
    <w:rsid w:val="00E4452F"/>
    <w:rsid w:val="00E44B24"/>
    <w:rsid w:val="00E44C15"/>
    <w:rsid w:val="00E4551F"/>
    <w:rsid w:val="00E45D52"/>
    <w:rsid w:val="00E45F95"/>
    <w:rsid w:val="00E46254"/>
    <w:rsid w:val="00E4654C"/>
    <w:rsid w:val="00E4772B"/>
    <w:rsid w:val="00E47929"/>
    <w:rsid w:val="00E47ACE"/>
    <w:rsid w:val="00E50615"/>
    <w:rsid w:val="00E508A8"/>
    <w:rsid w:val="00E50A86"/>
    <w:rsid w:val="00E50F19"/>
    <w:rsid w:val="00E5114E"/>
    <w:rsid w:val="00E51C62"/>
    <w:rsid w:val="00E51E17"/>
    <w:rsid w:val="00E5207D"/>
    <w:rsid w:val="00E524CE"/>
    <w:rsid w:val="00E525FF"/>
    <w:rsid w:val="00E52610"/>
    <w:rsid w:val="00E52714"/>
    <w:rsid w:val="00E52A1E"/>
    <w:rsid w:val="00E52AB2"/>
    <w:rsid w:val="00E52BBA"/>
    <w:rsid w:val="00E52C3A"/>
    <w:rsid w:val="00E52F55"/>
    <w:rsid w:val="00E5315C"/>
    <w:rsid w:val="00E53354"/>
    <w:rsid w:val="00E5338E"/>
    <w:rsid w:val="00E539D2"/>
    <w:rsid w:val="00E54667"/>
    <w:rsid w:val="00E54CAC"/>
    <w:rsid w:val="00E551C7"/>
    <w:rsid w:val="00E552AB"/>
    <w:rsid w:val="00E555BB"/>
    <w:rsid w:val="00E55A4C"/>
    <w:rsid w:val="00E55DE2"/>
    <w:rsid w:val="00E562C8"/>
    <w:rsid w:val="00E56B64"/>
    <w:rsid w:val="00E574B2"/>
    <w:rsid w:val="00E5779C"/>
    <w:rsid w:val="00E579E8"/>
    <w:rsid w:val="00E57BCA"/>
    <w:rsid w:val="00E6034C"/>
    <w:rsid w:val="00E603ED"/>
    <w:rsid w:val="00E605D0"/>
    <w:rsid w:val="00E60BE2"/>
    <w:rsid w:val="00E60C8B"/>
    <w:rsid w:val="00E61086"/>
    <w:rsid w:val="00E61BF2"/>
    <w:rsid w:val="00E61F6A"/>
    <w:rsid w:val="00E6204F"/>
    <w:rsid w:val="00E625DA"/>
    <w:rsid w:val="00E625F8"/>
    <w:rsid w:val="00E6261A"/>
    <w:rsid w:val="00E62AA6"/>
    <w:rsid w:val="00E62AD0"/>
    <w:rsid w:val="00E62E00"/>
    <w:rsid w:val="00E62E90"/>
    <w:rsid w:val="00E63042"/>
    <w:rsid w:val="00E641BC"/>
    <w:rsid w:val="00E643AD"/>
    <w:rsid w:val="00E64464"/>
    <w:rsid w:val="00E647F6"/>
    <w:rsid w:val="00E64900"/>
    <w:rsid w:val="00E64996"/>
    <w:rsid w:val="00E64A75"/>
    <w:rsid w:val="00E64C1D"/>
    <w:rsid w:val="00E64D12"/>
    <w:rsid w:val="00E64D86"/>
    <w:rsid w:val="00E6502A"/>
    <w:rsid w:val="00E650EB"/>
    <w:rsid w:val="00E65A27"/>
    <w:rsid w:val="00E65C5D"/>
    <w:rsid w:val="00E65D39"/>
    <w:rsid w:val="00E65F01"/>
    <w:rsid w:val="00E660D5"/>
    <w:rsid w:val="00E66A59"/>
    <w:rsid w:val="00E66BEF"/>
    <w:rsid w:val="00E67077"/>
    <w:rsid w:val="00E678A0"/>
    <w:rsid w:val="00E679E9"/>
    <w:rsid w:val="00E67FAE"/>
    <w:rsid w:val="00E70AB1"/>
    <w:rsid w:val="00E70E98"/>
    <w:rsid w:val="00E710FB"/>
    <w:rsid w:val="00E71212"/>
    <w:rsid w:val="00E713E4"/>
    <w:rsid w:val="00E71AB0"/>
    <w:rsid w:val="00E71B4D"/>
    <w:rsid w:val="00E720FC"/>
    <w:rsid w:val="00E72D82"/>
    <w:rsid w:val="00E73B5B"/>
    <w:rsid w:val="00E73BFD"/>
    <w:rsid w:val="00E73C1B"/>
    <w:rsid w:val="00E73CA8"/>
    <w:rsid w:val="00E7484D"/>
    <w:rsid w:val="00E748EE"/>
    <w:rsid w:val="00E749C0"/>
    <w:rsid w:val="00E74FEC"/>
    <w:rsid w:val="00E753BB"/>
    <w:rsid w:val="00E759E8"/>
    <w:rsid w:val="00E759F2"/>
    <w:rsid w:val="00E75C7A"/>
    <w:rsid w:val="00E75F38"/>
    <w:rsid w:val="00E761A9"/>
    <w:rsid w:val="00E76563"/>
    <w:rsid w:val="00E76736"/>
    <w:rsid w:val="00E767AA"/>
    <w:rsid w:val="00E767EF"/>
    <w:rsid w:val="00E76BAD"/>
    <w:rsid w:val="00E76D62"/>
    <w:rsid w:val="00E76E7E"/>
    <w:rsid w:val="00E77280"/>
    <w:rsid w:val="00E77447"/>
    <w:rsid w:val="00E7749A"/>
    <w:rsid w:val="00E775B1"/>
    <w:rsid w:val="00E77C68"/>
    <w:rsid w:val="00E805EF"/>
    <w:rsid w:val="00E806B0"/>
    <w:rsid w:val="00E80EE7"/>
    <w:rsid w:val="00E82021"/>
    <w:rsid w:val="00E824EF"/>
    <w:rsid w:val="00E826BF"/>
    <w:rsid w:val="00E827A8"/>
    <w:rsid w:val="00E82AE8"/>
    <w:rsid w:val="00E82B90"/>
    <w:rsid w:val="00E82CB7"/>
    <w:rsid w:val="00E82CBD"/>
    <w:rsid w:val="00E82F1A"/>
    <w:rsid w:val="00E8353A"/>
    <w:rsid w:val="00E83587"/>
    <w:rsid w:val="00E83607"/>
    <w:rsid w:val="00E836FF"/>
    <w:rsid w:val="00E83755"/>
    <w:rsid w:val="00E8378A"/>
    <w:rsid w:val="00E8422D"/>
    <w:rsid w:val="00E84CB5"/>
    <w:rsid w:val="00E85057"/>
    <w:rsid w:val="00E854AA"/>
    <w:rsid w:val="00E855D9"/>
    <w:rsid w:val="00E859B2"/>
    <w:rsid w:val="00E85EAF"/>
    <w:rsid w:val="00E861B5"/>
    <w:rsid w:val="00E8628D"/>
    <w:rsid w:val="00E86765"/>
    <w:rsid w:val="00E86D31"/>
    <w:rsid w:val="00E871EF"/>
    <w:rsid w:val="00E87712"/>
    <w:rsid w:val="00E8795C"/>
    <w:rsid w:val="00E87A32"/>
    <w:rsid w:val="00E90338"/>
    <w:rsid w:val="00E90870"/>
    <w:rsid w:val="00E919E3"/>
    <w:rsid w:val="00E91A10"/>
    <w:rsid w:val="00E91AE3"/>
    <w:rsid w:val="00E91B1F"/>
    <w:rsid w:val="00E91B31"/>
    <w:rsid w:val="00E92100"/>
    <w:rsid w:val="00E92431"/>
    <w:rsid w:val="00E9268B"/>
    <w:rsid w:val="00E93489"/>
    <w:rsid w:val="00E934A3"/>
    <w:rsid w:val="00E938EF"/>
    <w:rsid w:val="00E93D66"/>
    <w:rsid w:val="00E93E19"/>
    <w:rsid w:val="00E940D9"/>
    <w:rsid w:val="00E9434C"/>
    <w:rsid w:val="00E94DA1"/>
    <w:rsid w:val="00E951CB"/>
    <w:rsid w:val="00E9555E"/>
    <w:rsid w:val="00E95637"/>
    <w:rsid w:val="00E9586A"/>
    <w:rsid w:val="00E958F7"/>
    <w:rsid w:val="00E95C61"/>
    <w:rsid w:val="00E96102"/>
    <w:rsid w:val="00E96722"/>
    <w:rsid w:val="00E96876"/>
    <w:rsid w:val="00E96BAE"/>
    <w:rsid w:val="00E973BA"/>
    <w:rsid w:val="00E9758B"/>
    <w:rsid w:val="00E9764A"/>
    <w:rsid w:val="00E97739"/>
    <w:rsid w:val="00E97764"/>
    <w:rsid w:val="00E9782E"/>
    <w:rsid w:val="00E97A08"/>
    <w:rsid w:val="00E97B41"/>
    <w:rsid w:val="00EA01F4"/>
    <w:rsid w:val="00EA01FF"/>
    <w:rsid w:val="00EA02F5"/>
    <w:rsid w:val="00EA02F8"/>
    <w:rsid w:val="00EA035F"/>
    <w:rsid w:val="00EA0899"/>
    <w:rsid w:val="00EA09E4"/>
    <w:rsid w:val="00EA0EC9"/>
    <w:rsid w:val="00EA13D8"/>
    <w:rsid w:val="00EA15F5"/>
    <w:rsid w:val="00EA177A"/>
    <w:rsid w:val="00EA186C"/>
    <w:rsid w:val="00EA2183"/>
    <w:rsid w:val="00EA27C3"/>
    <w:rsid w:val="00EA2D7E"/>
    <w:rsid w:val="00EA2FE1"/>
    <w:rsid w:val="00EA3278"/>
    <w:rsid w:val="00EA364F"/>
    <w:rsid w:val="00EA3C26"/>
    <w:rsid w:val="00EA3EA9"/>
    <w:rsid w:val="00EA4200"/>
    <w:rsid w:val="00EA424C"/>
    <w:rsid w:val="00EA42EB"/>
    <w:rsid w:val="00EA483C"/>
    <w:rsid w:val="00EA485E"/>
    <w:rsid w:val="00EA4BBE"/>
    <w:rsid w:val="00EA553C"/>
    <w:rsid w:val="00EA5592"/>
    <w:rsid w:val="00EA5696"/>
    <w:rsid w:val="00EA64A7"/>
    <w:rsid w:val="00EA6ABF"/>
    <w:rsid w:val="00EA6F00"/>
    <w:rsid w:val="00EA71B5"/>
    <w:rsid w:val="00EB05AA"/>
    <w:rsid w:val="00EB0B36"/>
    <w:rsid w:val="00EB0D5C"/>
    <w:rsid w:val="00EB0DB8"/>
    <w:rsid w:val="00EB0F64"/>
    <w:rsid w:val="00EB147F"/>
    <w:rsid w:val="00EB2289"/>
    <w:rsid w:val="00EB2460"/>
    <w:rsid w:val="00EB25BF"/>
    <w:rsid w:val="00EB2616"/>
    <w:rsid w:val="00EB2C97"/>
    <w:rsid w:val="00EB306C"/>
    <w:rsid w:val="00EB31B6"/>
    <w:rsid w:val="00EB3514"/>
    <w:rsid w:val="00EB3D70"/>
    <w:rsid w:val="00EB3D8C"/>
    <w:rsid w:val="00EB3DE8"/>
    <w:rsid w:val="00EB404D"/>
    <w:rsid w:val="00EB49B5"/>
    <w:rsid w:val="00EB4DA8"/>
    <w:rsid w:val="00EB59EC"/>
    <w:rsid w:val="00EB5AC0"/>
    <w:rsid w:val="00EB5B85"/>
    <w:rsid w:val="00EB5CF1"/>
    <w:rsid w:val="00EB5FC3"/>
    <w:rsid w:val="00EB629E"/>
    <w:rsid w:val="00EB62AC"/>
    <w:rsid w:val="00EB659C"/>
    <w:rsid w:val="00EB670C"/>
    <w:rsid w:val="00EB69EC"/>
    <w:rsid w:val="00EB6B94"/>
    <w:rsid w:val="00EB6BF8"/>
    <w:rsid w:val="00EB6C8B"/>
    <w:rsid w:val="00EB74F5"/>
    <w:rsid w:val="00EC0232"/>
    <w:rsid w:val="00EC056A"/>
    <w:rsid w:val="00EC0664"/>
    <w:rsid w:val="00EC082F"/>
    <w:rsid w:val="00EC1AD4"/>
    <w:rsid w:val="00EC1AF4"/>
    <w:rsid w:val="00EC1F02"/>
    <w:rsid w:val="00EC2155"/>
    <w:rsid w:val="00EC22AB"/>
    <w:rsid w:val="00EC26F0"/>
    <w:rsid w:val="00EC27DD"/>
    <w:rsid w:val="00EC283D"/>
    <w:rsid w:val="00EC32F5"/>
    <w:rsid w:val="00EC33EE"/>
    <w:rsid w:val="00EC3B0B"/>
    <w:rsid w:val="00EC3DAD"/>
    <w:rsid w:val="00EC3FA2"/>
    <w:rsid w:val="00EC4103"/>
    <w:rsid w:val="00EC4189"/>
    <w:rsid w:val="00EC41A8"/>
    <w:rsid w:val="00EC42EF"/>
    <w:rsid w:val="00EC4652"/>
    <w:rsid w:val="00EC4D56"/>
    <w:rsid w:val="00EC4DA9"/>
    <w:rsid w:val="00EC54BE"/>
    <w:rsid w:val="00EC5DA3"/>
    <w:rsid w:val="00EC60A2"/>
    <w:rsid w:val="00EC6FC4"/>
    <w:rsid w:val="00EC7126"/>
    <w:rsid w:val="00EC7556"/>
    <w:rsid w:val="00EC7EC7"/>
    <w:rsid w:val="00EC7F82"/>
    <w:rsid w:val="00ED0155"/>
    <w:rsid w:val="00ED0627"/>
    <w:rsid w:val="00ED068B"/>
    <w:rsid w:val="00ED06F3"/>
    <w:rsid w:val="00ED0814"/>
    <w:rsid w:val="00ED0D1D"/>
    <w:rsid w:val="00ED18A7"/>
    <w:rsid w:val="00ED1AC3"/>
    <w:rsid w:val="00ED21A2"/>
    <w:rsid w:val="00ED273F"/>
    <w:rsid w:val="00ED39C5"/>
    <w:rsid w:val="00ED3B27"/>
    <w:rsid w:val="00ED3B35"/>
    <w:rsid w:val="00ED3C0E"/>
    <w:rsid w:val="00ED3FB6"/>
    <w:rsid w:val="00ED4040"/>
    <w:rsid w:val="00ED424A"/>
    <w:rsid w:val="00ED437D"/>
    <w:rsid w:val="00ED4580"/>
    <w:rsid w:val="00ED4783"/>
    <w:rsid w:val="00ED4C32"/>
    <w:rsid w:val="00ED4F05"/>
    <w:rsid w:val="00ED5489"/>
    <w:rsid w:val="00ED5C1A"/>
    <w:rsid w:val="00ED5CD4"/>
    <w:rsid w:val="00ED5E9F"/>
    <w:rsid w:val="00ED5FF7"/>
    <w:rsid w:val="00ED626F"/>
    <w:rsid w:val="00ED68C5"/>
    <w:rsid w:val="00ED704C"/>
    <w:rsid w:val="00ED7257"/>
    <w:rsid w:val="00ED7428"/>
    <w:rsid w:val="00ED742F"/>
    <w:rsid w:val="00ED771D"/>
    <w:rsid w:val="00ED7E3C"/>
    <w:rsid w:val="00ED7EB1"/>
    <w:rsid w:val="00EE0063"/>
    <w:rsid w:val="00EE0072"/>
    <w:rsid w:val="00EE0124"/>
    <w:rsid w:val="00EE03A0"/>
    <w:rsid w:val="00EE0517"/>
    <w:rsid w:val="00EE0863"/>
    <w:rsid w:val="00EE0A84"/>
    <w:rsid w:val="00EE0C8C"/>
    <w:rsid w:val="00EE1772"/>
    <w:rsid w:val="00EE19D0"/>
    <w:rsid w:val="00EE1EC2"/>
    <w:rsid w:val="00EE1EE3"/>
    <w:rsid w:val="00EE219E"/>
    <w:rsid w:val="00EE236C"/>
    <w:rsid w:val="00EE29C4"/>
    <w:rsid w:val="00EE34D3"/>
    <w:rsid w:val="00EE350B"/>
    <w:rsid w:val="00EE3B4D"/>
    <w:rsid w:val="00EE3BEC"/>
    <w:rsid w:val="00EE3E1A"/>
    <w:rsid w:val="00EE436D"/>
    <w:rsid w:val="00EE441D"/>
    <w:rsid w:val="00EE46FF"/>
    <w:rsid w:val="00EE4A46"/>
    <w:rsid w:val="00EE4D7A"/>
    <w:rsid w:val="00EE5010"/>
    <w:rsid w:val="00EE54DF"/>
    <w:rsid w:val="00EE5A09"/>
    <w:rsid w:val="00EE5AAE"/>
    <w:rsid w:val="00EE5AE1"/>
    <w:rsid w:val="00EE5ED4"/>
    <w:rsid w:val="00EE61BB"/>
    <w:rsid w:val="00EE6AFA"/>
    <w:rsid w:val="00EE6B31"/>
    <w:rsid w:val="00EE6F16"/>
    <w:rsid w:val="00EE6F2D"/>
    <w:rsid w:val="00EE738C"/>
    <w:rsid w:val="00EE73E0"/>
    <w:rsid w:val="00EE7678"/>
    <w:rsid w:val="00EE79E4"/>
    <w:rsid w:val="00EF02BF"/>
    <w:rsid w:val="00EF099C"/>
    <w:rsid w:val="00EF1D6C"/>
    <w:rsid w:val="00EF1F01"/>
    <w:rsid w:val="00EF228A"/>
    <w:rsid w:val="00EF25CC"/>
    <w:rsid w:val="00EF2CFB"/>
    <w:rsid w:val="00EF3BFB"/>
    <w:rsid w:val="00EF3C50"/>
    <w:rsid w:val="00EF3F5C"/>
    <w:rsid w:val="00EF47F6"/>
    <w:rsid w:val="00EF4B5C"/>
    <w:rsid w:val="00EF5123"/>
    <w:rsid w:val="00EF5251"/>
    <w:rsid w:val="00EF52A4"/>
    <w:rsid w:val="00EF532B"/>
    <w:rsid w:val="00EF5A0A"/>
    <w:rsid w:val="00EF6039"/>
    <w:rsid w:val="00EF62F5"/>
    <w:rsid w:val="00EF6745"/>
    <w:rsid w:val="00EF6A46"/>
    <w:rsid w:val="00EF6E87"/>
    <w:rsid w:val="00EF74B4"/>
    <w:rsid w:val="00EF7D4F"/>
    <w:rsid w:val="00EF7E6B"/>
    <w:rsid w:val="00F0038C"/>
    <w:rsid w:val="00F00CA2"/>
    <w:rsid w:val="00F01490"/>
    <w:rsid w:val="00F01A2E"/>
    <w:rsid w:val="00F01A9F"/>
    <w:rsid w:val="00F01F23"/>
    <w:rsid w:val="00F023E9"/>
    <w:rsid w:val="00F0299A"/>
    <w:rsid w:val="00F02A27"/>
    <w:rsid w:val="00F02E76"/>
    <w:rsid w:val="00F035FA"/>
    <w:rsid w:val="00F0364F"/>
    <w:rsid w:val="00F039A1"/>
    <w:rsid w:val="00F03AF7"/>
    <w:rsid w:val="00F04593"/>
    <w:rsid w:val="00F04888"/>
    <w:rsid w:val="00F048F2"/>
    <w:rsid w:val="00F04F8D"/>
    <w:rsid w:val="00F05019"/>
    <w:rsid w:val="00F050F4"/>
    <w:rsid w:val="00F053EE"/>
    <w:rsid w:val="00F05EB0"/>
    <w:rsid w:val="00F06081"/>
    <w:rsid w:val="00F065C1"/>
    <w:rsid w:val="00F06844"/>
    <w:rsid w:val="00F06860"/>
    <w:rsid w:val="00F0689D"/>
    <w:rsid w:val="00F06956"/>
    <w:rsid w:val="00F069BC"/>
    <w:rsid w:val="00F06C83"/>
    <w:rsid w:val="00F0711B"/>
    <w:rsid w:val="00F07467"/>
    <w:rsid w:val="00F07B3D"/>
    <w:rsid w:val="00F07D1C"/>
    <w:rsid w:val="00F07ECA"/>
    <w:rsid w:val="00F10314"/>
    <w:rsid w:val="00F105D7"/>
    <w:rsid w:val="00F106C2"/>
    <w:rsid w:val="00F10823"/>
    <w:rsid w:val="00F10931"/>
    <w:rsid w:val="00F10B1C"/>
    <w:rsid w:val="00F10CDE"/>
    <w:rsid w:val="00F10FFA"/>
    <w:rsid w:val="00F117C7"/>
    <w:rsid w:val="00F11836"/>
    <w:rsid w:val="00F118B0"/>
    <w:rsid w:val="00F118C0"/>
    <w:rsid w:val="00F121E8"/>
    <w:rsid w:val="00F12A4B"/>
    <w:rsid w:val="00F12F0F"/>
    <w:rsid w:val="00F130A3"/>
    <w:rsid w:val="00F13833"/>
    <w:rsid w:val="00F13ABD"/>
    <w:rsid w:val="00F14308"/>
    <w:rsid w:val="00F14493"/>
    <w:rsid w:val="00F15714"/>
    <w:rsid w:val="00F163B8"/>
    <w:rsid w:val="00F1660E"/>
    <w:rsid w:val="00F1668A"/>
    <w:rsid w:val="00F166A0"/>
    <w:rsid w:val="00F166CC"/>
    <w:rsid w:val="00F16720"/>
    <w:rsid w:val="00F16882"/>
    <w:rsid w:val="00F168EC"/>
    <w:rsid w:val="00F16A86"/>
    <w:rsid w:val="00F16E73"/>
    <w:rsid w:val="00F16F8E"/>
    <w:rsid w:val="00F17398"/>
    <w:rsid w:val="00F1764D"/>
    <w:rsid w:val="00F17AB8"/>
    <w:rsid w:val="00F2032A"/>
    <w:rsid w:val="00F20634"/>
    <w:rsid w:val="00F206AB"/>
    <w:rsid w:val="00F20942"/>
    <w:rsid w:val="00F20B8D"/>
    <w:rsid w:val="00F20FB2"/>
    <w:rsid w:val="00F210D6"/>
    <w:rsid w:val="00F211EC"/>
    <w:rsid w:val="00F216E3"/>
    <w:rsid w:val="00F2200F"/>
    <w:rsid w:val="00F22213"/>
    <w:rsid w:val="00F22226"/>
    <w:rsid w:val="00F2250F"/>
    <w:rsid w:val="00F225AE"/>
    <w:rsid w:val="00F228AF"/>
    <w:rsid w:val="00F22A48"/>
    <w:rsid w:val="00F22BF6"/>
    <w:rsid w:val="00F22DED"/>
    <w:rsid w:val="00F22FA6"/>
    <w:rsid w:val="00F2313D"/>
    <w:rsid w:val="00F233BB"/>
    <w:rsid w:val="00F233EF"/>
    <w:rsid w:val="00F23F6C"/>
    <w:rsid w:val="00F23F6D"/>
    <w:rsid w:val="00F240BB"/>
    <w:rsid w:val="00F24198"/>
    <w:rsid w:val="00F2486E"/>
    <w:rsid w:val="00F24CE3"/>
    <w:rsid w:val="00F24D22"/>
    <w:rsid w:val="00F24D3C"/>
    <w:rsid w:val="00F24E9C"/>
    <w:rsid w:val="00F25508"/>
    <w:rsid w:val="00F2570D"/>
    <w:rsid w:val="00F25E87"/>
    <w:rsid w:val="00F26930"/>
    <w:rsid w:val="00F2695C"/>
    <w:rsid w:val="00F26E7F"/>
    <w:rsid w:val="00F26FD5"/>
    <w:rsid w:val="00F2751B"/>
    <w:rsid w:val="00F27B24"/>
    <w:rsid w:val="00F30099"/>
    <w:rsid w:val="00F30193"/>
    <w:rsid w:val="00F30A5D"/>
    <w:rsid w:val="00F30F7A"/>
    <w:rsid w:val="00F310E2"/>
    <w:rsid w:val="00F31371"/>
    <w:rsid w:val="00F31D88"/>
    <w:rsid w:val="00F32357"/>
    <w:rsid w:val="00F324E2"/>
    <w:rsid w:val="00F328C5"/>
    <w:rsid w:val="00F32C8F"/>
    <w:rsid w:val="00F33416"/>
    <w:rsid w:val="00F33B0F"/>
    <w:rsid w:val="00F33F88"/>
    <w:rsid w:val="00F34A7E"/>
    <w:rsid w:val="00F34B05"/>
    <w:rsid w:val="00F34D2A"/>
    <w:rsid w:val="00F34E3A"/>
    <w:rsid w:val="00F34F27"/>
    <w:rsid w:val="00F35045"/>
    <w:rsid w:val="00F35A3C"/>
    <w:rsid w:val="00F35AD7"/>
    <w:rsid w:val="00F35B08"/>
    <w:rsid w:val="00F35F56"/>
    <w:rsid w:val="00F36AEB"/>
    <w:rsid w:val="00F36CD5"/>
    <w:rsid w:val="00F372EA"/>
    <w:rsid w:val="00F37416"/>
    <w:rsid w:val="00F37549"/>
    <w:rsid w:val="00F375E1"/>
    <w:rsid w:val="00F37C36"/>
    <w:rsid w:val="00F37CE3"/>
    <w:rsid w:val="00F40283"/>
    <w:rsid w:val="00F411DB"/>
    <w:rsid w:val="00F4151B"/>
    <w:rsid w:val="00F41FBC"/>
    <w:rsid w:val="00F42356"/>
    <w:rsid w:val="00F423CC"/>
    <w:rsid w:val="00F4253D"/>
    <w:rsid w:val="00F42684"/>
    <w:rsid w:val="00F42993"/>
    <w:rsid w:val="00F42A96"/>
    <w:rsid w:val="00F4301D"/>
    <w:rsid w:val="00F436FE"/>
    <w:rsid w:val="00F437C3"/>
    <w:rsid w:val="00F43C34"/>
    <w:rsid w:val="00F43C88"/>
    <w:rsid w:val="00F43F67"/>
    <w:rsid w:val="00F4430B"/>
    <w:rsid w:val="00F4462F"/>
    <w:rsid w:val="00F44983"/>
    <w:rsid w:val="00F44A66"/>
    <w:rsid w:val="00F44BF1"/>
    <w:rsid w:val="00F44FCA"/>
    <w:rsid w:val="00F45794"/>
    <w:rsid w:val="00F45C33"/>
    <w:rsid w:val="00F45D11"/>
    <w:rsid w:val="00F45DC6"/>
    <w:rsid w:val="00F46098"/>
    <w:rsid w:val="00F46108"/>
    <w:rsid w:val="00F46367"/>
    <w:rsid w:val="00F46392"/>
    <w:rsid w:val="00F463AA"/>
    <w:rsid w:val="00F46724"/>
    <w:rsid w:val="00F46F67"/>
    <w:rsid w:val="00F4706A"/>
    <w:rsid w:val="00F47686"/>
    <w:rsid w:val="00F47B80"/>
    <w:rsid w:val="00F500E6"/>
    <w:rsid w:val="00F50278"/>
    <w:rsid w:val="00F5062F"/>
    <w:rsid w:val="00F50B71"/>
    <w:rsid w:val="00F50CF1"/>
    <w:rsid w:val="00F512ED"/>
    <w:rsid w:val="00F516B7"/>
    <w:rsid w:val="00F51B05"/>
    <w:rsid w:val="00F51BDC"/>
    <w:rsid w:val="00F51FA0"/>
    <w:rsid w:val="00F522E9"/>
    <w:rsid w:val="00F527E4"/>
    <w:rsid w:val="00F528C5"/>
    <w:rsid w:val="00F52E88"/>
    <w:rsid w:val="00F52F49"/>
    <w:rsid w:val="00F5321F"/>
    <w:rsid w:val="00F5340A"/>
    <w:rsid w:val="00F545A1"/>
    <w:rsid w:val="00F54AD9"/>
    <w:rsid w:val="00F54DA9"/>
    <w:rsid w:val="00F55066"/>
    <w:rsid w:val="00F556E7"/>
    <w:rsid w:val="00F559F8"/>
    <w:rsid w:val="00F55CEB"/>
    <w:rsid w:val="00F56062"/>
    <w:rsid w:val="00F56610"/>
    <w:rsid w:val="00F56636"/>
    <w:rsid w:val="00F56BA2"/>
    <w:rsid w:val="00F56DB7"/>
    <w:rsid w:val="00F57B3F"/>
    <w:rsid w:val="00F57C63"/>
    <w:rsid w:val="00F57F9E"/>
    <w:rsid w:val="00F57FED"/>
    <w:rsid w:val="00F600F3"/>
    <w:rsid w:val="00F604A9"/>
    <w:rsid w:val="00F6053F"/>
    <w:rsid w:val="00F6098A"/>
    <w:rsid w:val="00F609C5"/>
    <w:rsid w:val="00F60A7B"/>
    <w:rsid w:val="00F611F7"/>
    <w:rsid w:val="00F613C2"/>
    <w:rsid w:val="00F6195D"/>
    <w:rsid w:val="00F61A91"/>
    <w:rsid w:val="00F61AF8"/>
    <w:rsid w:val="00F61C43"/>
    <w:rsid w:val="00F61CA3"/>
    <w:rsid w:val="00F61F8D"/>
    <w:rsid w:val="00F61FC3"/>
    <w:rsid w:val="00F62210"/>
    <w:rsid w:val="00F626E9"/>
    <w:rsid w:val="00F62A03"/>
    <w:rsid w:val="00F62A94"/>
    <w:rsid w:val="00F62AAC"/>
    <w:rsid w:val="00F62AC3"/>
    <w:rsid w:val="00F62BFF"/>
    <w:rsid w:val="00F62F74"/>
    <w:rsid w:val="00F63226"/>
    <w:rsid w:val="00F63EFD"/>
    <w:rsid w:val="00F63F6D"/>
    <w:rsid w:val="00F6455C"/>
    <w:rsid w:val="00F64819"/>
    <w:rsid w:val="00F64A78"/>
    <w:rsid w:val="00F64CE0"/>
    <w:rsid w:val="00F64E6A"/>
    <w:rsid w:val="00F656A1"/>
    <w:rsid w:val="00F657FA"/>
    <w:rsid w:val="00F65F17"/>
    <w:rsid w:val="00F66934"/>
    <w:rsid w:val="00F66F56"/>
    <w:rsid w:val="00F67573"/>
    <w:rsid w:val="00F6780B"/>
    <w:rsid w:val="00F67BE7"/>
    <w:rsid w:val="00F701F0"/>
    <w:rsid w:val="00F704E7"/>
    <w:rsid w:val="00F708EB"/>
    <w:rsid w:val="00F70901"/>
    <w:rsid w:val="00F70A5C"/>
    <w:rsid w:val="00F70E53"/>
    <w:rsid w:val="00F70FBB"/>
    <w:rsid w:val="00F711C3"/>
    <w:rsid w:val="00F7139B"/>
    <w:rsid w:val="00F714E2"/>
    <w:rsid w:val="00F71B72"/>
    <w:rsid w:val="00F72162"/>
    <w:rsid w:val="00F725D7"/>
    <w:rsid w:val="00F72752"/>
    <w:rsid w:val="00F73560"/>
    <w:rsid w:val="00F737CA"/>
    <w:rsid w:val="00F740A3"/>
    <w:rsid w:val="00F7457F"/>
    <w:rsid w:val="00F74DA5"/>
    <w:rsid w:val="00F75E6A"/>
    <w:rsid w:val="00F77004"/>
    <w:rsid w:val="00F7729C"/>
    <w:rsid w:val="00F772B8"/>
    <w:rsid w:val="00F775AC"/>
    <w:rsid w:val="00F776D9"/>
    <w:rsid w:val="00F77A6A"/>
    <w:rsid w:val="00F77C77"/>
    <w:rsid w:val="00F80019"/>
    <w:rsid w:val="00F8014C"/>
    <w:rsid w:val="00F80391"/>
    <w:rsid w:val="00F8043A"/>
    <w:rsid w:val="00F806C6"/>
    <w:rsid w:val="00F808DC"/>
    <w:rsid w:val="00F80C84"/>
    <w:rsid w:val="00F80EC3"/>
    <w:rsid w:val="00F8112D"/>
    <w:rsid w:val="00F8145C"/>
    <w:rsid w:val="00F815E7"/>
    <w:rsid w:val="00F81715"/>
    <w:rsid w:val="00F81CE1"/>
    <w:rsid w:val="00F81D68"/>
    <w:rsid w:val="00F82168"/>
    <w:rsid w:val="00F822F4"/>
    <w:rsid w:val="00F82481"/>
    <w:rsid w:val="00F8268E"/>
    <w:rsid w:val="00F8278F"/>
    <w:rsid w:val="00F82832"/>
    <w:rsid w:val="00F830FA"/>
    <w:rsid w:val="00F83647"/>
    <w:rsid w:val="00F83D70"/>
    <w:rsid w:val="00F842D6"/>
    <w:rsid w:val="00F8466B"/>
    <w:rsid w:val="00F84AAF"/>
    <w:rsid w:val="00F84E85"/>
    <w:rsid w:val="00F854A0"/>
    <w:rsid w:val="00F85600"/>
    <w:rsid w:val="00F85D82"/>
    <w:rsid w:val="00F8618F"/>
    <w:rsid w:val="00F8628C"/>
    <w:rsid w:val="00F8647F"/>
    <w:rsid w:val="00F86521"/>
    <w:rsid w:val="00F865AE"/>
    <w:rsid w:val="00F8662D"/>
    <w:rsid w:val="00F86760"/>
    <w:rsid w:val="00F8685F"/>
    <w:rsid w:val="00F86ADA"/>
    <w:rsid w:val="00F86FEC"/>
    <w:rsid w:val="00F877BA"/>
    <w:rsid w:val="00F87B8B"/>
    <w:rsid w:val="00F90873"/>
    <w:rsid w:val="00F90C64"/>
    <w:rsid w:val="00F911B5"/>
    <w:rsid w:val="00F91336"/>
    <w:rsid w:val="00F91AA4"/>
    <w:rsid w:val="00F91EF5"/>
    <w:rsid w:val="00F92293"/>
    <w:rsid w:val="00F92379"/>
    <w:rsid w:val="00F92DDE"/>
    <w:rsid w:val="00F92E4F"/>
    <w:rsid w:val="00F92F66"/>
    <w:rsid w:val="00F93056"/>
    <w:rsid w:val="00F9335D"/>
    <w:rsid w:val="00F93663"/>
    <w:rsid w:val="00F93E71"/>
    <w:rsid w:val="00F93FDB"/>
    <w:rsid w:val="00F940D8"/>
    <w:rsid w:val="00F945A8"/>
    <w:rsid w:val="00F948D5"/>
    <w:rsid w:val="00F94C02"/>
    <w:rsid w:val="00F94C4F"/>
    <w:rsid w:val="00F94C91"/>
    <w:rsid w:val="00F95E6B"/>
    <w:rsid w:val="00F95E88"/>
    <w:rsid w:val="00F9630F"/>
    <w:rsid w:val="00F96411"/>
    <w:rsid w:val="00F96417"/>
    <w:rsid w:val="00F9689D"/>
    <w:rsid w:val="00F97589"/>
    <w:rsid w:val="00F97820"/>
    <w:rsid w:val="00FA025A"/>
    <w:rsid w:val="00FA04AB"/>
    <w:rsid w:val="00FA0634"/>
    <w:rsid w:val="00FA0707"/>
    <w:rsid w:val="00FA0C1C"/>
    <w:rsid w:val="00FA0FA2"/>
    <w:rsid w:val="00FA1143"/>
    <w:rsid w:val="00FA1177"/>
    <w:rsid w:val="00FA1A45"/>
    <w:rsid w:val="00FA1EF3"/>
    <w:rsid w:val="00FA1F5C"/>
    <w:rsid w:val="00FA2529"/>
    <w:rsid w:val="00FA2B06"/>
    <w:rsid w:val="00FA2B17"/>
    <w:rsid w:val="00FA2DE1"/>
    <w:rsid w:val="00FA2FC8"/>
    <w:rsid w:val="00FA32FD"/>
    <w:rsid w:val="00FA330A"/>
    <w:rsid w:val="00FA3B12"/>
    <w:rsid w:val="00FA3C66"/>
    <w:rsid w:val="00FA3DFA"/>
    <w:rsid w:val="00FA443F"/>
    <w:rsid w:val="00FA46AF"/>
    <w:rsid w:val="00FA49A1"/>
    <w:rsid w:val="00FA4B3B"/>
    <w:rsid w:val="00FA4BDF"/>
    <w:rsid w:val="00FA4C01"/>
    <w:rsid w:val="00FA4FD6"/>
    <w:rsid w:val="00FA524D"/>
    <w:rsid w:val="00FA52EA"/>
    <w:rsid w:val="00FA59AE"/>
    <w:rsid w:val="00FA5E6E"/>
    <w:rsid w:val="00FA5E9C"/>
    <w:rsid w:val="00FA5EF1"/>
    <w:rsid w:val="00FA6C8F"/>
    <w:rsid w:val="00FA6EEE"/>
    <w:rsid w:val="00FA70E5"/>
    <w:rsid w:val="00FA7146"/>
    <w:rsid w:val="00FA7507"/>
    <w:rsid w:val="00FA77E7"/>
    <w:rsid w:val="00FA78EE"/>
    <w:rsid w:val="00FA7A11"/>
    <w:rsid w:val="00FA7E8F"/>
    <w:rsid w:val="00FB0557"/>
    <w:rsid w:val="00FB08EB"/>
    <w:rsid w:val="00FB0FD4"/>
    <w:rsid w:val="00FB1007"/>
    <w:rsid w:val="00FB1111"/>
    <w:rsid w:val="00FB1744"/>
    <w:rsid w:val="00FB18D6"/>
    <w:rsid w:val="00FB1E8D"/>
    <w:rsid w:val="00FB21EE"/>
    <w:rsid w:val="00FB2405"/>
    <w:rsid w:val="00FB2787"/>
    <w:rsid w:val="00FB27A4"/>
    <w:rsid w:val="00FB2C72"/>
    <w:rsid w:val="00FB2F3A"/>
    <w:rsid w:val="00FB302D"/>
    <w:rsid w:val="00FB39D5"/>
    <w:rsid w:val="00FB3CD8"/>
    <w:rsid w:val="00FB3E7F"/>
    <w:rsid w:val="00FB3FB3"/>
    <w:rsid w:val="00FB40D7"/>
    <w:rsid w:val="00FB4215"/>
    <w:rsid w:val="00FB4273"/>
    <w:rsid w:val="00FB4403"/>
    <w:rsid w:val="00FB5064"/>
    <w:rsid w:val="00FB5326"/>
    <w:rsid w:val="00FB540D"/>
    <w:rsid w:val="00FB546D"/>
    <w:rsid w:val="00FB5AC2"/>
    <w:rsid w:val="00FB5B8D"/>
    <w:rsid w:val="00FB5F09"/>
    <w:rsid w:val="00FB60DB"/>
    <w:rsid w:val="00FB60FD"/>
    <w:rsid w:val="00FB69D6"/>
    <w:rsid w:val="00FB6ACA"/>
    <w:rsid w:val="00FB7499"/>
    <w:rsid w:val="00FB75DA"/>
    <w:rsid w:val="00FB78C7"/>
    <w:rsid w:val="00FB78CC"/>
    <w:rsid w:val="00FB7954"/>
    <w:rsid w:val="00FC01DF"/>
    <w:rsid w:val="00FC0602"/>
    <w:rsid w:val="00FC2A90"/>
    <w:rsid w:val="00FC2CB9"/>
    <w:rsid w:val="00FC2D89"/>
    <w:rsid w:val="00FC2E0E"/>
    <w:rsid w:val="00FC316F"/>
    <w:rsid w:val="00FC32B4"/>
    <w:rsid w:val="00FC36EB"/>
    <w:rsid w:val="00FC3861"/>
    <w:rsid w:val="00FC3E61"/>
    <w:rsid w:val="00FC3EC3"/>
    <w:rsid w:val="00FC45DB"/>
    <w:rsid w:val="00FC4606"/>
    <w:rsid w:val="00FC4DBF"/>
    <w:rsid w:val="00FC51D0"/>
    <w:rsid w:val="00FC5271"/>
    <w:rsid w:val="00FC55C3"/>
    <w:rsid w:val="00FC570F"/>
    <w:rsid w:val="00FC5729"/>
    <w:rsid w:val="00FC59A6"/>
    <w:rsid w:val="00FC5E5B"/>
    <w:rsid w:val="00FC5F30"/>
    <w:rsid w:val="00FC64C1"/>
    <w:rsid w:val="00FC6A7F"/>
    <w:rsid w:val="00FC6AE2"/>
    <w:rsid w:val="00FC6E7F"/>
    <w:rsid w:val="00FC7778"/>
    <w:rsid w:val="00FC7CE9"/>
    <w:rsid w:val="00FC7D10"/>
    <w:rsid w:val="00FC7D79"/>
    <w:rsid w:val="00FC7FAA"/>
    <w:rsid w:val="00FD0037"/>
    <w:rsid w:val="00FD016C"/>
    <w:rsid w:val="00FD0C4F"/>
    <w:rsid w:val="00FD0CDB"/>
    <w:rsid w:val="00FD0E2E"/>
    <w:rsid w:val="00FD0FA3"/>
    <w:rsid w:val="00FD19ED"/>
    <w:rsid w:val="00FD1E38"/>
    <w:rsid w:val="00FD1FD6"/>
    <w:rsid w:val="00FD2043"/>
    <w:rsid w:val="00FD261F"/>
    <w:rsid w:val="00FD2776"/>
    <w:rsid w:val="00FD28F2"/>
    <w:rsid w:val="00FD29E7"/>
    <w:rsid w:val="00FD2B7F"/>
    <w:rsid w:val="00FD2D9D"/>
    <w:rsid w:val="00FD2E7F"/>
    <w:rsid w:val="00FD30C4"/>
    <w:rsid w:val="00FD3223"/>
    <w:rsid w:val="00FD3541"/>
    <w:rsid w:val="00FD3AA2"/>
    <w:rsid w:val="00FD3AD7"/>
    <w:rsid w:val="00FD3C00"/>
    <w:rsid w:val="00FD41AD"/>
    <w:rsid w:val="00FD45AA"/>
    <w:rsid w:val="00FD4A00"/>
    <w:rsid w:val="00FD4AA8"/>
    <w:rsid w:val="00FD4BCF"/>
    <w:rsid w:val="00FD4F5C"/>
    <w:rsid w:val="00FD514A"/>
    <w:rsid w:val="00FD548C"/>
    <w:rsid w:val="00FD5BC4"/>
    <w:rsid w:val="00FD5D6A"/>
    <w:rsid w:val="00FD5F11"/>
    <w:rsid w:val="00FD68D6"/>
    <w:rsid w:val="00FD6B45"/>
    <w:rsid w:val="00FD6DAD"/>
    <w:rsid w:val="00FD7A73"/>
    <w:rsid w:val="00FE09F4"/>
    <w:rsid w:val="00FE1211"/>
    <w:rsid w:val="00FE12C2"/>
    <w:rsid w:val="00FE1452"/>
    <w:rsid w:val="00FE1798"/>
    <w:rsid w:val="00FE1FC3"/>
    <w:rsid w:val="00FE209E"/>
    <w:rsid w:val="00FE266D"/>
    <w:rsid w:val="00FE2869"/>
    <w:rsid w:val="00FE2A97"/>
    <w:rsid w:val="00FE301C"/>
    <w:rsid w:val="00FE3224"/>
    <w:rsid w:val="00FE384F"/>
    <w:rsid w:val="00FE3D87"/>
    <w:rsid w:val="00FE418A"/>
    <w:rsid w:val="00FE4345"/>
    <w:rsid w:val="00FE43B0"/>
    <w:rsid w:val="00FE46C3"/>
    <w:rsid w:val="00FE5E59"/>
    <w:rsid w:val="00FE5F5F"/>
    <w:rsid w:val="00FE6316"/>
    <w:rsid w:val="00FE68FE"/>
    <w:rsid w:val="00FE6FFF"/>
    <w:rsid w:val="00FE7061"/>
    <w:rsid w:val="00FE719D"/>
    <w:rsid w:val="00FE7D93"/>
    <w:rsid w:val="00FF0BBA"/>
    <w:rsid w:val="00FF0BDF"/>
    <w:rsid w:val="00FF110F"/>
    <w:rsid w:val="00FF162E"/>
    <w:rsid w:val="00FF165E"/>
    <w:rsid w:val="00FF1AD9"/>
    <w:rsid w:val="00FF1CB2"/>
    <w:rsid w:val="00FF20D5"/>
    <w:rsid w:val="00FF2684"/>
    <w:rsid w:val="00FF273B"/>
    <w:rsid w:val="00FF2785"/>
    <w:rsid w:val="00FF2978"/>
    <w:rsid w:val="00FF2B3B"/>
    <w:rsid w:val="00FF2DA9"/>
    <w:rsid w:val="00FF31B9"/>
    <w:rsid w:val="00FF362A"/>
    <w:rsid w:val="00FF3EB8"/>
    <w:rsid w:val="00FF40F7"/>
    <w:rsid w:val="00FF46AA"/>
    <w:rsid w:val="00FF48D6"/>
    <w:rsid w:val="00FF4C68"/>
    <w:rsid w:val="00FF4F88"/>
    <w:rsid w:val="00FF4F95"/>
    <w:rsid w:val="00FF52BA"/>
    <w:rsid w:val="00FF5439"/>
    <w:rsid w:val="00FF563B"/>
    <w:rsid w:val="00FF56C6"/>
    <w:rsid w:val="00FF59FA"/>
    <w:rsid w:val="00FF5B34"/>
    <w:rsid w:val="00FF5C1A"/>
    <w:rsid w:val="00FF6388"/>
    <w:rsid w:val="00FF68BC"/>
    <w:rsid w:val="00FF69A4"/>
    <w:rsid w:val="00FF6E07"/>
    <w:rsid w:val="00FF75C4"/>
    <w:rsid w:val="00FF782C"/>
    <w:rsid w:val="00FF7AAC"/>
    <w:rsid w:val="03B2EF21"/>
    <w:rsid w:val="045FB754"/>
    <w:rsid w:val="0B88FB78"/>
    <w:rsid w:val="0F93FC43"/>
    <w:rsid w:val="121F6113"/>
    <w:rsid w:val="1402F582"/>
    <w:rsid w:val="155E627B"/>
    <w:rsid w:val="169180C8"/>
    <w:rsid w:val="1C5DB800"/>
    <w:rsid w:val="1CCBA56E"/>
    <w:rsid w:val="1F4B0110"/>
    <w:rsid w:val="296697C1"/>
    <w:rsid w:val="2D0658CE"/>
    <w:rsid w:val="2D0A6F25"/>
    <w:rsid w:val="2E8A8A41"/>
    <w:rsid w:val="2F6A81AC"/>
    <w:rsid w:val="3026C9A3"/>
    <w:rsid w:val="309B8BA0"/>
    <w:rsid w:val="3271C055"/>
    <w:rsid w:val="33C42E1D"/>
    <w:rsid w:val="349B47D2"/>
    <w:rsid w:val="34E13AE0"/>
    <w:rsid w:val="34FA3B04"/>
    <w:rsid w:val="35C8D774"/>
    <w:rsid w:val="36D66435"/>
    <w:rsid w:val="3C51EE59"/>
    <w:rsid w:val="3ED790F5"/>
    <w:rsid w:val="3EE8C134"/>
    <w:rsid w:val="3F05E91E"/>
    <w:rsid w:val="3FF22361"/>
    <w:rsid w:val="404B298D"/>
    <w:rsid w:val="42DE15E5"/>
    <w:rsid w:val="4539FCD1"/>
    <w:rsid w:val="46F1E4D4"/>
    <w:rsid w:val="47463F1F"/>
    <w:rsid w:val="4A6DE5AC"/>
    <w:rsid w:val="4CD020D0"/>
    <w:rsid w:val="4D71A279"/>
    <w:rsid w:val="4EF518E3"/>
    <w:rsid w:val="4F05BD3D"/>
    <w:rsid w:val="51BAF3E8"/>
    <w:rsid w:val="52EC8EAA"/>
    <w:rsid w:val="55F66384"/>
    <w:rsid w:val="570D6573"/>
    <w:rsid w:val="5856F585"/>
    <w:rsid w:val="58627978"/>
    <w:rsid w:val="59A27D79"/>
    <w:rsid w:val="5B080D00"/>
    <w:rsid w:val="62E3BD08"/>
    <w:rsid w:val="6418B427"/>
    <w:rsid w:val="6632569F"/>
    <w:rsid w:val="6957988E"/>
    <w:rsid w:val="696C920B"/>
    <w:rsid w:val="6EE5AD3C"/>
    <w:rsid w:val="6F394B2F"/>
    <w:rsid w:val="6FB3FA91"/>
    <w:rsid w:val="72929C6E"/>
    <w:rsid w:val="76984C21"/>
    <w:rsid w:val="77760DA7"/>
    <w:rsid w:val="78C737E9"/>
    <w:rsid w:val="78FFEB34"/>
    <w:rsid w:val="7CB85365"/>
    <w:rsid w:val="7D3CDD54"/>
    <w:rsid w:val="7DC5E026"/>
    <w:rsid w:val="7DCBCFBC"/>
    <w:rsid w:val="7DDBA3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
    </o:shapedefaults>
    <o:shapelayout v:ext="edit">
      <o:idmap v:ext="edit" data="1"/>
    </o:shapelayout>
  </w:shapeDefaults>
  <w:doNotEmbedSmartTags/>
  <w:decimalSymbol w:val=","/>
  <w:listSeparator w:val=";"/>
  <w14:docId w14:val="2C3B3521"/>
  <w15:docId w15:val="{AD5A0AA5-EEB9-4399-AB7C-E99F30F2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2F1D9B"/>
    <w:pPr>
      <w:spacing w:line="260" w:lineRule="atLeast"/>
    </w:pPr>
    <w:rPr>
      <w:sz w:val="22"/>
      <w:szCs w:val="18"/>
    </w:rPr>
  </w:style>
  <w:style w:type="paragraph" w:styleId="Naslov1">
    <w:name w:val="heading 1"/>
    <w:aliases w:val="NASLOV,N1,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DD6416"/>
    <w:pPr>
      <w:widowControl w:val="0"/>
      <w:spacing w:line="240" w:lineRule="auto"/>
      <w:outlineLvl w:val="0"/>
    </w:pPr>
    <w:rPr>
      <w:kern w:val="32"/>
      <w:szCs w:val="20"/>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aliases w:val="Grafika"/>
    <w:basedOn w:val="Navaden"/>
    <w:next w:val="Navaden"/>
    <w:link w:val="Naslov4Znak"/>
    <w:qFormat/>
    <w:rsid w:val="002B307C"/>
    <w:pPr>
      <w:keepNext/>
      <w:spacing w:before="120" w:after="120" w:line="240" w:lineRule="auto"/>
      <w:ind w:left="864" w:hanging="864"/>
      <w:jc w:val="center"/>
      <w:outlineLvl w:val="3"/>
    </w:pPr>
    <w:rPr>
      <w:rFonts w:ascii="Times New Roman" w:hAnsi="Times New Roman"/>
      <w:sz w:val="32"/>
    </w:rPr>
  </w:style>
  <w:style w:type="paragraph" w:styleId="Naslov5">
    <w:name w:val="heading 5"/>
    <w:basedOn w:val="Navaden"/>
    <w:next w:val="Navaden"/>
    <w:link w:val="Naslov5Znak"/>
    <w:uiPriority w:val="9"/>
    <w:semiHidden/>
    <w:unhideWhenUsed/>
    <w:qFormat/>
    <w:rsid w:val="002B307C"/>
    <w:pPr>
      <w:keepNext/>
      <w:keepLines/>
      <w:spacing w:before="200" w:line="240" w:lineRule="auto"/>
      <w:ind w:left="1008" w:hanging="1008"/>
      <w:jc w:val="both"/>
      <w:outlineLvl w:val="4"/>
    </w:pPr>
    <w:rPr>
      <w:rFonts w:ascii="Cambria" w:hAnsi="Cambria"/>
      <w:color w:val="243F60"/>
    </w:rPr>
  </w:style>
  <w:style w:type="paragraph" w:styleId="Naslov6">
    <w:name w:val="heading 6"/>
    <w:basedOn w:val="Navaden"/>
    <w:next w:val="Navaden"/>
    <w:link w:val="Naslov6Znak"/>
    <w:uiPriority w:val="9"/>
    <w:semiHidden/>
    <w:unhideWhenUsed/>
    <w:qFormat/>
    <w:rsid w:val="002B307C"/>
    <w:pPr>
      <w:keepNext/>
      <w:keepLines/>
      <w:spacing w:before="200" w:line="240" w:lineRule="auto"/>
      <w:ind w:left="1152" w:hanging="1152"/>
      <w:jc w:val="both"/>
      <w:outlineLvl w:val="5"/>
    </w:pPr>
    <w:rPr>
      <w:rFonts w:ascii="Cambria" w:hAnsi="Cambria"/>
      <w:i/>
      <w:iCs/>
      <w:color w:val="243F60"/>
    </w:rPr>
  </w:style>
  <w:style w:type="paragraph" w:styleId="Naslov7">
    <w:name w:val="heading 7"/>
    <w:basedOn w:val="Navaden"/>
    <w:next w:val="Navaden"/>
    <w:link w:val="Naslov7Znak"/>
    <w:uiPriority w:val="9"/>
    <w:semiHidden/>
    <w:unhideWhenUsed/>
    <w:qFormat/>
    <w:rsid w:val="002B307C"/>
    <w:pPr>
      <w:keepNext/>
      <w:keepLines/>
      <w:spacing w:before="200" w:line="240" w:lineRule="auto"/>
      <w:ind w:left="1296" w:hanging="1296"/>
      <w:jc w:val="both"/>
      <w:outlineLvl w:val="6"/>
    </w:pPr>
    <w:rPr>
      <w:rFonts w:ascii="Cambria" w:hAnsi="Cambria"/>
      <w:i/>
      <w:iCs/>
      <w:color w:val="404040"/>
    </w:rPr>
  </w:style>
  <w:style w:type="paragraph" w:styleId="Naslov8">
    <w:name w:val="heading 8"/>
    <w:basedOn w:val="Navaden"/>
    <w:next w:val="Navaden"/>
    <w:link w:val="Naslov8Znak"/>
    <w:uiPriority w:val="9"/>
    <w:semiHidden/>
    <w:unhideWhenUsed/>
    <w:qFormat/>
    <w:rsid w:val="002B307C"/>
    <w:pPr>
      <w:keepNext/>
      <w:keepLines/>
      <w:spacing w:before="200" w:line="240" w:lineRule="auto"/>
      <w:ind w:left="1440" w:hanging="1440"/>
      <w:jc w:val="both"/>
      <w:outlineLvl w:val="7"/>
    </w:pPr>
    <w:rPr>
      <w:rFonts w:ascii="Cambria" w:hAnsi="Cambria"/>
      <w:color w:val="404040"/>
      <w:szCs w:val="20"/>
    </w:rPr>
  </w:style>
  <w:style w:type="paragraph" w:styleId="Naslov9">
    <w:name w:val="heading 9"/>
    <w:basedOn w:val="Navaden"/>
    <w:next w:val="Navaden"/>
    <w:link w:val="Naslov9Znak"/>
    <w:uiPriority w:val="9"/>
    <w:semiHidden/>
    <w:unhideWhenUsed/>
    <w:qFormat/>
    <w:rsid w:val="002B307C"/>
    <w:pPr>
      <w:keepNext/>
      <w:keepLines/>
      <w:spacing w:before="200" w:line="240" w:lineRule="auto"/>
      <w:ind w:left="1584" w:hanging="1584"/>
      <w:jc w:val="both"/>
      <w:outlineLvl w:val="8"/>
    </w:pPr>
    <w:rPr>
      <w:rFonts w:ascii="Cambria" w:hAnsi="Cambria"/>
      <w:i/>
      <w:iCs/>
      <w:color w:val="40404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L"/>
    <w:basedOn w:val="Navaden"/>
    <w:link w:val="OdstavekseznamaZnak"/>
    <w:uiPriority w:val="34"/>
    <w:qFormat/>
    <w:rsid w:val="00E04453"/>
    <w:pPr>
      <w:spacing w:line="240" w:lineRule="auto"/>
      <w:ind w:left="720"/>
      <w:contextualSpacing/>
    </w:pPr>
    <w:rPr>
      <w:rFonts w:ascii="Times New Roman" w:eastAsia="Calibri" w:hAnsi="Times New Roman"/>
      <w:sz w:val="24"/>
      <w:szCs w:val="22"/>
    </w:rPr>
  </w:style>
  <w:style w:type="character" w:styleId="Pripombasklic">
    <w:name w:val="annotation reference"/>
    <w:semiHidden/>
    <w:unhideWhenUsed/>
    <w:rsid w:val="001779D7"/>
    <w:rPr>
      <w:sz w:val="16"/>
      <w:szCs w:val="16"/>
    </w:rPr>
  </w:style>
  <w:style w:type="paragraph" w:styleId="Pripombabesedilo">
    <w:name w:val="annotation text"/>
    <w:basedOn w:val="Navaden"/>
    <w:link w:val="PripombabesediloZnak"/>
    <w:unhideWhenUsed/>
    <w:rsid w:val="001779D7"/>
    <w:rPr>
      <w:szCs w:val="20"/>
    </w:rPr>
  </w:style>
  <w:style w:type="character" w:customStyle="1" w:styleId="PripombabesediloZnak">
    <w:name w:val="Pripomba – besedilo Znak"/>
    <w:link w:val="Pripombabesedilo"/>
    <w:rsid w:val="001779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779D7"/>
    <w:rPr>
      <w:b/>
      <w:bCs/>
    </w:rPr>
  </w:style>
  <w:style w:type="character" w:customStyle="1" w:styleId="ZadevapripombeZnak">
    <w:name w:val="Zadeva pripombe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661BD6"/>
    <w:rPr>
      <w:rFonts w:eastAsia="Calibri"/>
      <w:sz w:val="24"/>
      <w:szCs w:val="22"/>
      <w:lang w:eastAsia="en-US"/>
    </w:rPr>
  </w:style>
  <w:style w:type="paragraph" w:customStyle="1" w:styleId="Alineja">
    <w:name w:val="Alineja"/>
    <w:basedOn w:val="Odstavekseznama"/>
    <w:link w:val="AlinejaZnak"/>
    <w:qFormat/>
    <w:rsid w:val="00661BD6"/>
    <w:pPr>
      <w:numPr>
        <w:numId w:val="7"/>
      </w:numPr>
      <w:tabs>
        <w:tab w:val="left" w:pos="142"/>
        <w:tab w:val="left" w:pos="426"/>
      </w:tabs>
      <w:autoSpaceDE w:val="0"/>
      <w:autoSpaceDN w:val="0"/>
      <w:adjustRightInd w:val="0"/>
      <w:jc w:val="both"/>
    </w:pPr>
    <w:rPr>
      <w:rFonts w:ascii="Arial" w:eastAsia="Times New Roman" w:hAnsi="Arial"/>
      <w:color w:val="000000"/>
      <w:sz w:val="20"/>
      <w:szCs w:val="20"/>
    </w:rPr>
  </w:style>
  <w:style w:type="character" w:customStyle="1" w:styleId="AlinejaZnak">
    <w:name w:val="Alineja Znak"/>
    <w:link w:val="Alineja"/>
    <w:rsid w:val="00661BD6"/>
    <w:rPr>
      <w:color w:val="000000"/>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uiPriority w:val="99"/>
    <w:rsid w:val="008E281F"/>
    <w:rPr>
      <w:rFonts w:ascii="Arial" w:hAnsi="Arial"/>
      <w:szCs w:val="24"/>
      <w:lang w:val="en-US" w:eastAsia="en-US"/>
    </w:rPr>
  </w:style>
  <w:style w:type="character" w:customStyle="1" w:styleId="NogaZnak">
    <w:name w:val="Noga Znak"/>
    <w:link w:val="Noga"/>
    <w:uiPriority w:val="99"/>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sz w:val="22"/>
      <w:szCs w:val="24"/>
    </w:rPr>
  </w:style>
  <w:style w:type="paragraph" w:styleId="Revizija">
    <w:name w:val="Revision"/>
    <w:hidden/>
    <w:uiPriority w:val="99"/>
    <w:semiHidden/>
    <w:rsid w:val="0096613D"/>
    <w:rPr>
      <w:sz w:val="22"/>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Cs w:val="22"/>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cs="Arial"/>
      <w:sz w:val="22"/>
      <w:szCs w:val="22"/>
    </w:rPr>
  </w:style>
  <w:style w:type="paragraph" w:customStyle="1" w:styleId="Alineazaodstavkom">
    <w:name w:val="Alinea za odstavkom"/>
    <w:basedOn w:val="Navaden"/>
    <w:link w:val="AlineazaodstavkomZnak"/>
    <w:qFormat/>
    <w:rsid w:val="00221D26"/>
    <w:pPr>
      <w:numPr>
        <w:numId w:val="17"/>
      </w:numPr>
      <w:spacing w:line="240" w:lineRule="auto"/>
      <w:jc w:val="both"/>
    </w:pPr>
    <w:rPr>
      <w:rFonts w:cs="Arial"/>
      <w:szCs w:val="22"/>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cs="Arial"/>
      <w:sz w:val="22"/>
      <w:szCs w:val="22"/>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Cs w:val="22"/>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8"/>
      </w:numPr>
      <w:overflowPunct w:val="0"/>
      <w:autoSpaceDE w:val="0"/>
      <w:autoSpaceDN w:val="0"/>
      <w:adjustRightInd w:val="0"/>
      <w:spacing w:line="240" w:lineRule="auto"/>
      <w:jc w:val="both"/>
      <w:textAlignment w:val="baseline"/>
    </w:pPr>
    <w:rPr>
      <w:szCs w:val="16"/>
    </w:rPr>
  </w:style>
  <w:style w:type="paragraph" w:customStyle="1" w:styleId="tevilnatoka">
    <w:name w:val="Številčna točka"/>
    <w:basedOn w:val="Navaden"/>
    <w:link w:val="tevilnatokaZnak"/>
    <w:qFormat/>
    <w:rsid w:val="00221D26"/>
    <w:pPr>
      <w:spacing w:line="240" w:lineRule="auto"/>
      <w:jc w:val="both"/>
    </w:pPr>
    <w:rPr>
      <w:szCs w:val="22"/>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link w:val="tevilnatoka11NovaZnak"/>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cs="Arial"/>
      <w:color w:val="000000"/>
      <w:sz w:val="24"/>
      <w:szCs w:val="24"/>
    </w:rPr>
  </w:style>
  <w:style w:type="character" w:customStyle="1" w:styleId="AlineazaodstavkomZnak">
    <w:name w:val="Alinea za odstavkom Znak"/>
    <w:link w:val="Alineazaodstavkom"/>
    <w:rsid w:val="00221D26"/>
    <w:rPr>
      <w:rFonts w:cs="Arial"/>
      <w:sz w:val="22"/>
      <w:szCs w:val="22"/>
    </w:rPr>
  </w:style>
  <w:style w:type="paragraph" w:customStyle="1" w:styleId="rkovnatokazatevilnotoko">
    <w:name w:val="Črkovna točka za številčno točko"/>
    <w:link w:val="rkovnatokazatevilnotokoZnak"/>
    <w:qFormat/>
    <w:rsid w:val="0035555F"/>
    <w:pPr>
      <w:numPr>
        <w:numId w:val="14"/>
      </w:numPr>
      <w:jc w:val="both"/>
    </w:pPr>
    <w:rPr>
      <w:rFonts w:cs="Arial"/>
      <w:sz w:val="22"/>
      <w:szCs w:val="22"/>
    </w:rPr>
  </w:style>
  <w:style w:type="character" w:customStyle="1" w:styleId="rkovnatokazatevilnotokoZnak">
    <w:name w:val="Črkovna točka za številčno točko Znak"/>
    <w:link w:val="rkovnatokazatevilnotoko"/>
    <w:rsid w:val="0035555F"/>
    <w:rPr>
      <w:rFonts w:cs="Arial"/>
      <w:sz w:val="22"/>
      <w:szCs w:val="22"/>
    </w:rPr>
  </w:style>
  <w:style w:type="paragraph" w:customStyle="1" w:styleId="18">
    <w:name w:val="18"/>
    <w:rsid w:val="0035555F"/>
    <w:pPr>
      <w:spacing w:line="260" w:lineRule="atLeast"/>
    </w:pPr>
    <w:rPr>
      <w:sz w:val="22"/>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rFonts w:cs="Arial"/>
      <w:b/>
      <w:szCs w:val="22"/>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rFonts w:cs="Arial"/>
      <w:b/>
      <w:szCs w:val="22"/>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rFonts w:cs="Arial"/>
      <w:b/>
      <w:szCs w:val="22"/>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9"/>
      </w:numPr>
    </w:pPr>
    <w:rPr>
      <w:rFonts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rPr>
  </w:style>
  <w:style w:type="character" w:customStyle="1" w:styleId="Komentar-besediloZnak">
    <w:name w:val="Komentar - besedilo Znak"/>
    <w:aliases w:val="Pripomba – besedilo Znak1"/>
    <w:link w:val="17"/>
    <w:uiPriority w:val="99"/>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rFonts w:cs="Arial"/>
      <w:szCs w:val="22"/>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0">
    <w:name w:val="Črkovna točka za številčno točko A)"/>
    <w:link w:val="rkovnatokazatevilnotokoAZnak"/>
    <w:qFormat/>
    <w:rsid w:val="00241DEC"/>
    <w:pPr>
      <w:numPr>
        <w:numId w:val="11"/>
      </w:numPr>
      <w:jc w:val="both"/>
    </w:pPr>
    <w:rPr>
      <w:sz w:val="22"/>
      <w:szCs w:val="16"/>
    </w:rPr>
  </w:style>
  <w:style w:type="paragraph" w:customStyle="1" w:styleId="rkovnatokazaodstavkom">
    <w:name w:val="Črkovna točka_za odstavkom"/>
    <w:basedOn w:val="Navaden"/>
    <w:link w:val="rkovnatokazaodstavkomZnak"/>
    <w:qFormat/>
    <w:rsid w:val="003A52C0"/>
    <w:pPr>
      <w:numPr>
        <w:numId w:val="12"/>
      </w:numPr>
      <w:overflowPunct w:val="0"/>
      <w:autoSpaceDE w:val="0"/>
      <w:autoSpaceDN w:val="0"/>
      <w:adjustRightInd w:val="0"/>
      <w:spacing w:line="240" w:lineRule="auto"/>
      <w:contextualSpacing/>
      <w:jc w:val="both"/>
      <w:textAlignment w:val="baseline"/>
    </w:pPr>
    <w:rPr>
      <w:rFonts w:cs="Arial"/>
      <w:szCs w:val="22"/>
    </w:rPr>
  </w:style>
  <w:style w:type="paragraph" w:customStyle="1" w:styleId="16">
    <w:name w:val="16"/>
    <w:basedOn w:val="Navaden"/>
    <w:next w:val="Pripombabesedilo"/>
    <w:rsid w:val="00340925"/>
    <w:pPr>
      <w:spacing w:line="240" w:lineRule="auto"/>
      <w:jc w:val="both"/>
    </w:pPr>
    <w:rPr>
      <w:szCs w:val="20"/>
    </w:rPr>
  </w:style>
  <w:style w:type="paragraph" w:customStyle="1" w:styleId="15">
    <w:name w:val="15"/>
    <w:basedOn w:val="Navaden"/>
    <w:next w:val="Pripombabesedilo"/>
    <w:rsid w:val="001E20C3"/>
    <w:pPr>
      <w:spacing w:line="240" w:lineRule="auto"/>
      <w:jc w:val="both"/>
    </w:pPr>
    <w:rPr>
      <w:szCs w:val="20"/>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Cs w:val="22"/>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Cs w:val="16"/>
    </w:rPr>
  </w:style>
  <w:style w:type="paragraph" w:customStyle="1" w:styleId="lennovele">
    <w:name w:val="Člen_novele"/>
    <w:basedOn w:val="len"/>
    <w:link w:val="lennoveleZnak"/>
    <w:qFormat/>
    <w:rsid w:val="00C348DF"/>
    <w:rPr>
      <w:b w:val="0"/>
    </w:rPr>
  </w:style>
  <w:style w:type="character" w:customStyle="1" w:styleId="lennoveleZnak">
    <w:name w:val="Člen_novele Znak"/>
    <w:link w:val="lennovele"/>
    <w:rsid w:val="00C348DF"/>
    <w:rPr>
      <w:rFonts w:ascii="Arial" w:hAnsi="Arial" w:cs="Arial"/>
      <w:b w:val="0"/>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rFonts w:cs="Arial"/>
      <w:szCs w:val="22"/>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rPr>
  </w:style>
  <w:style w:type="paragraph" w:customStyle="1" w:styleId="13">
    <w:name w:val="13"/>
    <w:basedOn w:val="Navaden"/>
    <w:next w:val="Pripombabesedilo"/>
    <w:rsid w:val="00723292"/>
    <w:pPr>
      <w:spacing w:line="240" w:lineRule="auto"/>
      <w:jc w:val="both"/>
    </w:pPr>
    <w:rPr>
      <w:szCs w:val="20"/>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basedOn w:val="Navadnatabela"/>
    <w:uiPriority w:val="5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rPr>
  </w:style>
  <w:style w:type="paragraph" w:customStyle="1" w:styleId="11">
    <w:name w:val="11"/>
    <w:basedOn w:val="Navaden"/>
    <w:next w:val="Pripombabesedilo"/>
    <w:rsid w:val="00BA2CCC"/>
    <w:pPr>
      <w:spacing w:line="240" w:lineRule="auto"/>
      <w:jc w:val="both"/>
    </w:pPr>
    <w:rPr>
      <w:szCs w:val="20"/>
    </w:rPr>
  </w:style>
  <w:style w:type="paragraph" w:customStyle="1" w:styleId="10">
    <w:name w:val="10"/>
    <w:basedOn w:val="Navaden"/>
    <w:next w:val="Pripombabesedilo"/>
    <w:uiPriority w:val="99"/>
    <w:rsid w:val="00652D9B"/>
    <w:pPr>
      <w:spacing w:line="240" w:lineRule="auto"/>
      <w:jc w:val="both"/>
    </w:pPr>
    <w:rPr>
      <w:szCs w:val="20"/>
    </w:rPr>
  </w:style>
  <w:style w:type="paragraph" w:customStyle="1" w:styleId="rkovnatokazaodstavkomi">
    <w:name w:val="Črkovna točka za odstavkom (i)"/>
    <w:basedOn w:val="Alineazaodstavkom"/>
    <w:link w:val="rkovnatokazaodstavkomiZnak"/>
    <w:rsid w:val="0006193A"/>
    <w:pPr>
      <w:numPr>
        <w:numId w:val="13"/>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rPr>
  </w:style>
  <w:style w:type="paragraph" w:customStyle="1" w:styleId="Pravnapodlaga">
    <w:name w:val="Pravna podlaga"/>
    <w:basedOn w:val="Odstavek"/>
    <w:link w:val="PravnapodlagaZnak"/>
    <w:qFormat/>
    <w:rsid w:val="00246616"/>
    <w:pPr>
      <w:numPr>
        <w:numId w:val="15"/>
      </w:numPr>
      <w:tabs>
        <w:tab w:val="clear" w:pos="709"/>
      </w:tabs>
      <w:spacing w:before="480"/>
      <w:ind w:left="0" w:firstLine="1021"/>
    </w:pPr>
    <w:rPr>
      <w:rFonts w:cs="Arial"/>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rPr>
  </w:style>
  <w:style w:type="paragraph" w:customStyle="1" w:styleId="7">
    <w:name w:val="7"/>
    <w:basedOn w:val="Navaden"/>
    <w:next w:val="Pripombabesedilo"/>
    <w:uiPriority w:val="99"/>
    <w:rsid w:val="0003432F"/>
    <w:pPr>
      <w:spacing w:line="240" w:lineRule="auto"/>
      <w:jc w:val="both"/>
    </w:pPr>
    <w:rPr>
      <w:szCs w:val="20"/>
    </w:rPr>
  </w:style>
  <w:style w:type="paragraph" w:customStyle="1" w:styleId="Rimskatevilnatoka">
    <w:name w:val="Rimska številčna točka"/>
    <w:basedOn w:val="Navaden"/>
    <w:rsid w:val="008541B7"/>
    <w:pPr>
      <w:numPr>
        <w:numId w:val="16"/>
      </w:numPr>
      <w:overflowPunct w:val="0"/>
      <w:autoSpaceDE w:val="0"/>
      <w:autoSpaceDN w:val="0"/>
      <w:adjustRightInd w:val="0"/>
      <w:spacing w:line="240" w:lineRule="auto"/>
      <w:jc w:val="both"/>
      <w:textAlignment w:val="baseline"/>
    </w:pPr>
    <w:rPr>
      <w:szCs w:val="16"/>
    </w:rPr>
  </w:style>
  <w:style w:type="paragraph" w:customStyle="1" w:styleId="6">
    <w:name w:val="6"/>
    <w:basedOn w:val="Navaden"/>
    <w:next w:val="Pripombabesedilo"/>
    <w:uiPriority w:val="99"/>
    <w:rsid w:val="009F074C"/>
    <w:pPr>
      <w:spacing w:line="240" w:lineRule="auto"/>
      <w:jc w:val="both"/>
    </w:pPr>
    <w:rPr>
      <w:szCs w:val="20"/>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rPr>
  </w:style>
  <w:style w:type="paragraph" w:customStyle="1" w:styleId="5">
    <w:name w:val="5"/>
    <w:basedOn w:val="Navaden"/>
    <w:next w:val="Pripombabesedilo"/>
    <w:uiPriority w:val="99"/>
    <w:rsid w:val="001E0FC4"/>
    <w:pPr>
      <w:spacing w:line="240" w:lineRule="auto"/>
      <w:jc w:val="both"/>
    </w:pPr>
    <w:rPr>
      <w:szCs w:val="20"/>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rPr>
  </w:style>
  <w:style w:type="paragraph" w:customStyle="1" w:styleId="3">
    <w:name w:val="3"/>
    <w:basedOn w:val="Navaden"/>
    <w:next w:val="Pripombabesedilo"/>
    <w:uiPriority w:val="99"/>
    <w:rsid w:val="00FC2E0E"/>
    <w:pPr>
      <w:spacing w:line="240" w:lineRule="auto"/>
      <w:jc w:val="both"/>
    </w:pPr>
    <w:rPr>
      <w:szCs w:val="20"/>
    </w:rPr>
  </w:style>
  <w:style w:type="paragraph" w:customStyle="1" w:styleId="2">
    <w:name w:val="2"/>
    <w:basedOn w:val="Navaden"/>
    <w:next w:val="Pripombabesedilo"/>
    <w:uiPriority w:val="99"/>
    <w:rsid w:val="0086661A"/>
    <w:pPr>
      <w:spacing w:line="240" w:lineRule="auto"/>
      <w:jc w:val="both"/>
    </w:pPr>
    <w:rPr>
      <w:szCs w:val="20"/>
    </w:rPr>
  </w:style>
  <w:style w:type="paragraph" w:customStyle="1" w:styleId="1">
    <w:name w:val="1"/>
    <w:basedOn w:val="Navaden"/>
    <w:next w:val="Pripombabesedilo"/>
    <w:rsid w:val="00CC2FFD"/>
    <w:pPr>
      <w:spacing w:line="240" w:lineRule="auto"/>
      <w:jc w:val="both"/>
    </w:pPr>
    <w:rPr>
      <w:szCs w:val="20"/>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cs="Arial"/>
      <w:szCs w:val="20"/>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aliases w:val="Grafika Znak"/>
    <w:link w:val="Naslov4"/>
    <w:rsid w:val="002B307C"/>
    <w:rPr>
      <w:sz w:val="32"/>
      <w:szCs w:val="24"/>
    </w:rPr>
  </w:style>
  <w:style w:type="character" w:customStyle="1" w:styleId="Naslov5Znak">
    <w:name w:val="Naslov 5 Znak"/>
    <w:link w:val="Naslov5"/>
    <w:uiPriority w:val="9"/>
    <w:semiHidden/>
    <w:rsid w:val="002B307C"/>
    <w:rPr>
      <w:rFonts w:ascii="Cambria" w:eastAsia="Times New Roman" w:hAnsi="Cambria" w:cs="Times New Roman"/>
      <w:color w:val="243F60"/>
      <w:sz w:val="22"/>
      <w:szCs w:val="24"/>
    </w:rPr>
  </w:style>
  <w:style w:type="character" w:customStyle="1" w:styleId="Naslov6Znak">
    <w:name w:val="Naslov 6 Znak"/>
    <w:link w:val="Naslov6"/>
    <w:uiPriority w:val="9"/>
    <w:semiHidden/>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semiHidden/>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semiHidden/>
    <w:rsid w:val="002B307C"/>
    <w:rPr>
      <w:rFonts w:ascii="Cambria" w:eastAsia="Times New Roman" w:hAnsi="Cambria" w:cs="Times New Roman"/>
      <w:color w:val="404040"/>
    </w:rPr>
  </w:style>
  <w:style w:type="character" w:customStyle="1" w:styleId="Naslov9Znak">
    <w:name w:val="Naslov 9 Znak"/>
    <w:link w:val="Naslov9"/>
    <w:uiPriority w:val="9"/>
    <w:semiHidden/>
    <w:rsid w:val="002B307C"/>
    <w:rPr>
      <w:rFonts w:ascii="Cambria" w:eastAsia="Times New Roman" w:hAnsi="Cambria" w:cs="Times New Roman"/>
      <w:i/>
      <w:iCs/>
      <w:color w:val="404040"/>
    </w:rPr>
  </w:style>
  <w:style w:type="paragraph" w:customStyle="1" w:styleId="a">
    <w:basedOn w:val="Navaden"/>
    <w:next w:val="Pripombabesedilo"/>
    <w:rsid w:val="00F065C1"/>
    <w:pPr>
      <w:spacing w:line="240" w:lineRule="auto"/>
      <w:jc w:val="both"/>
    </w:pPr>
    <w:rPr>
      <w:szCs w:val="20"/>
    </w:rPr>
  </w:style>
  <w:style w:type="paragraph" w:customStyle="1" w:styleId="Alineazapodtoko">
    <w:name w:val="Alinea za podtočko"/>
    <w:basedOn w:val="Alineazaodstavkom"/>
    <w:link w:val="AlineazapodtokoZnak"/>
    <w:qFormat/>
    <w:rsid w:val="0033469F"/>
    <w:pPr>
      <w:numPr>
        <w:numId w:val="2"/>
      </w:numPr>
      <w:tabs>
        <w:tab w:val="left" w:pos="794"/>
      </w:tabs>
      <w:ind w:left="794" w:hanging="227"/>
    </w:pPr>
  </w:style>
  <w:style w:type="character" w:customStyle="1" w:styleId="AlineazapodtokoZnak">
    <w:name w:val="Alinea za podtočko Znak"/>
    <w:link w:val="Alineazapodtoko"/>
    <w:rsid w:val="0033469F"/>
    <w:rPr>
      <w:rFonts w:cs="Arial"/>
      <w:sz w:val="22"/>
      <w:szCs w:val="22"/>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0"/>
    <w:basedOn w:val="Navaden"/>
    <w:rsid w:val="006B2DD4"/>
    <w:pPr>
      <w:widowControl w:val="0"/>
      <w:adjustRightInd w:val="0"/>
      <w:spacing w:after="160" w:line="240" w:lineRule="exact"/>
      <w:jc w:val="both"/>
      <w:textAlignment w:val="baseline"/>
    </w:pPr>
    <w:rPr>
      <w:rFonts w:ascii="Tahoma" w:hAnsi="Tahoma" w:cs="Tahoma"/>
      <w:szCs w:val="20"/>
    </w:rPr>
  </w:style>
  <w:style w:type="character" w:styleId="Poudarek">
    <w:name w:val="Emphasis"/>
    <w:uiPriority w:val="20"/>
    <w:qFormat/>
    <w:rsid w:val="00755DB5"/>
    <w:rPr>
      <w:i/>
      <w:iCs/>
    </w:rPr>
  </w:style>
  <w:style w:type="character" w:customStyle="1" w:styleId="Naslov1Znak">
    <w:name w:val="Naslov 1 Znak"/>
    <w:aliases w:val="NASLOV Znak,N1 Znak,Heading 1 Char Znak,Heading 1 Char1 Char1 Znak,Heading 1 Char Char Char1 Znak,Heading 1 Char1 Char1 Char Char Znak,Heading 1 Char Char Char1 Char Char Znak,Heading 1 Char Char1 Znak,Heading 1 Char1 Char1 Char1 Znak"/>
    <w:link w:val="Naslov1"/>
    <w:uiPriority w:val="9"/>
    <w:rsid w:val="00DD6416"/>
    <w:rPr>
      <w:kern w:val="32"/>
      <w:sz w:val="22"/>
    </w:rPr>
  </w:style>
  <w:style w:type="character" w:customStyle="1" w:styleId="markedcontent">
    <w:name w:val="markedcontent"/>
    <w:basedOn w:val="Privzetapisavaodstavka"/>
    <w:rsid w:val="00A72216"/>
  </w:style>
  <w:style w:type="character" w:customStyle="1" w:styleId="Bodytext3">
    <w:name w:val="Body text (3)_"/>
    <w:basedOn w:val="Privzetapisavaodstavka"/>
    <w:link w:val="Bodytext30"/>
    <w:rsid w:val="00705204"/>
    <w:rPr>
      <w:rFonts w:ascii="Times New Roman" w:hAnsi="Times New Roman"/>
      <w:i/>
      <w:iCs/>
      <w:sz w:val="22"/>
      <w:szCs w:val="22"/>
      <w:shd w:val="clear" w:color="auto" w:fill="FFFFFF"/>
      <w:lang w:bidi="sl-SI"/>
    </w:rPr>
  </w:style>
  <w:style w:type="paragraph" w:customStyle="1" w:styleId="Bodytext30">
    <w:name w:val="Body text (3)"/>
    <w:basedOn w:val="Navaden"/>
    <w:link w:val="Bodytext3"/>
    <w:rsid w:val="00705204"/>
    <w:pPr>
      <w:widowControl w:val="0"/>
      <w:shd w:val="clear" w:color="auto" w:fill="FFFFFF"/>
      <w:spacing w:before="180" w:after="300" w:line="0" w:lineRule="atLeast"/>
      <w:jc w:val="both"/>
    </w:pPr>
    <w:rPr>
      <w:rFonts w:ascii="Times New Roman" w:hAnsi="Times New Roman"/>
      <w:i/>
      <w:iCs/>
      <w:szCs w:val="22"/>
      <w:lang w:bidi="sl-SI"/>
    </w:rPr>
  </w:style>
  <w:style w:type="paragraph" w:customStyle="1" w:styleId="Vrstapredpisa0">
    <w:name w:val="Vrsta predpisa"/>
    <w:basedOn w:val="Navaden"/>
    <w:link w:val="VrstapredpisaZnak"/>
    <w:qFormat/>
    <w:rsid w:val="00BE42EF"/>
    <w:pPr>
      <w:suppressAutoHyphens/>
      <w:overflowPunct w:val="0"/>
      <w:autoSpaceDE w:val="0"/>
      <w:autoSpaceDN w:val="0"/>
      <w:adjustRightInd w:val="0"/>
      <w:spacing w:before="480" w:line="240" w:lineRule="auto"/>
      <w:jc w:val="center"/>
      <w:textAlignment w:val="baseline"/>
    </w:pPr>
    <w:rPr>
      <w:rFonts w:cs="Arial"/>
      <w:b/>
      <w:bCs/>
      <w:color w:val="000000"/>
      <w:spacing w:val="40"/>
      <w:szCs w:val="22"/>
    </w:rPr>
  </w:style>
  <w:style w:type="character" w:customStyle="1" w:styleId="VrstapredpisaZnak">
    <w:name w:val="Vrsta predpisa Znak"/>
    <w:link w:val="Vrstapredpisa0"/>
    <w:rsid w:val="00BE42EF"/>
    <w:rPr>
      <w:rFonts w:cs="Arial"/>
      <w:b/>
      <w:bCs/>
      <w:color w:val="000000"/>
      <w:spacing w:val="40"/>
      <w:sz w:val="22"/>
      <w:szCs w:val="22"/>
    </w:rPr>
  </w:style>
  <w:style w:type="paragraph" w:customStyle="1" w:styleId="rkovnatokazatevilnotokoa2">
    <w:name w:val="Črkovna točka za številčno točko (a)"/>
    <w:basedOn w:val="rkovnatokazatevilnotoko"/>
    <w:rsid w:val="00BE42EF"/>
    <w:pPr>
      <w:numPr>
        <w:numId w:val="21"/>
      </w:numPr>
    </w:pPr>
  </w:style>
  <w:style w:type="paragraph" w:customStyle="1" w:styleId="Odsek">
    <w:name w:val="Odsek"/>
    <w:basedOn w:val="Navaden"/>
    <w:link w:val="OdsekZnak"/>
    <w:qFormat/>
    <w:rsid w:val="00BE42EF"/>
    <w:pPr>
      <w:overflowPunct w:val="0"/>
      <w:autoSpaceDE w:val="0"/>
      <w:autoSpaceDN w:val="0"/>
      <w:adjustRightInd w:val="0"/>
      <w:spacing w:before="480" w:line="240" w:lineRule="atLeast"/>
      <w:jc w:val="center"/>
      <w:textAlignment w:val="baseline"/>
    </w:pPr>
    <w:rPr>
      <w:rFonts w:cs="Arial"/>
      <w:szCs w:val="22"/>
    </w:rPr>
  </w:style>
  <w:style w:type="paragraph" w:customStyle="1" w:styleId="Del">
    <w:name w:val="Del"/>
    <w:basedOn w:val="Poglavje"/>
    <w:link w:val="DelZnak"/>
    <w:qFormat/>
    <w:rsid w:val="00BE42EF"/>
  </w:style>
  <w:style w:type="character" w:customStyle="1" w:styleId="OdsekZnak">
    <w:name w:val="Odsek Znak"/>
    <w:basedOn w:val="OddelekZnak1"/>
    <w:link w:val="Odsek"/>
    <w:rsid w:val="00BE42EF"/>
    <w:rPr>
      <w:rFonts w:ascii="Arial" w:hAnsi="Arial" w:cs="Arial"/>
      <w:sz w:val="22"/>
      <w:szCs w:val="22"/>
    </w:rPr>
  </w:style>
  <w:style w:type="character" w:customStyle="1" w:styleId="DelZnak">
    <w:name w:val="Del Znak"/>
    <w:link w:val="Del"/>
    <w:rsid w:val="00BE42EF"/>
    <w:rPr>
      <w:rFonts w:cs="Arial"/>
      <w:sz w:val="22"/>
      <w:szCs w:val="22"/>
    </w:rPr>
  </w:style>
  <w:style w:type="paragraph" w:customStyle="1" w:styleId="Nazivpodpisnika">
    <w:name w:val="Naziv podpisnika"/>
    <w:basedOn w:val="Navaden"/>
    <w:link w:val="NazivpodpisnikaZnak"/>
    <w:rsid w:val="00BE42EF"/>
    <w:pPr>
      <w:overflowPunct w:val="0"/>
      <w:autoSpaceDE w:val="0"/>
      <w:autoSpaceDN w:val="0"/>
      <w:adjustRightInd w:val="0"/>
      <w:spacing w:line="240" w:lineRule="auto"/>
      <w:ind w:left="5670"/>
      <w:jc w:val="center"/>
      <w:textAlignment w:val="baseline"/>
    </w:pPr>
    <w:rPr>
      <w:rFonts w:cs="Arial"/>
      <w:szCs w:val="22"/>
    </w:rPr>
  </w:style>
  <w:style w:type="character" w:customStyle="1" w:styleId="NazivpodpisnikaZnak">
    <w:name w:val="Naziv podpisnika Znak"/>
    <w:link w:val="Nazivpodpisnika"/>
    <w:rsid w:val="00BE42EF"/>
    <w:rPr>
      <w:rFonts w:cs="Arial"/>
      <w:sz w:val="22"/>
      <w:szCs w:val="22"/>
    </w:rPr>
  </w:style>
  <w:style w:type="character" w:customStyle="1" w:styleId="rkovnatokazaodstavkomZnak">
    <w:name w:val="Črkovna točka_za odstavkom Znak"/>
    <w:link w:val="rkovnatokazaodstavkom"/>
    <w:rsid w:val="00BE42EF"/>
    <w:rPr>
      <w:rFonts w:cs="Arial"/>
      <w:sz w:val="22"/>
      <w:szCs w:val="22"/>
    </w:rPr>
  </w:style>
  <w:style w:type="paragraph" w:customStyle="1" w:styleId="tevilkanakoncupredpisa">
    <w:name w:val="Številka na koncu predpisa"/>
    <w:basedOn w:val="Datumsprejetja"/>
    <w:link w:val="tevilkanakoncupredpisaZnak"/>
    <w:qFormat/>
    <w:rsid w:val="00BE42EF"/>
    <w:pPr>
      <w:spacing w:before="480"/>
    </w:pPr>
  </w:style>
  <w:style w:type="paragraph" w:customStyle="1" w:styleId="Datumsprejetja">
    <w:name w:val="Datum sprejetja"/>
    <w:basedOn w:val="Navaden"/>
    <w:link w:val="DatumsprejetjaZnak"/>
    <w:qFormat/>
    <w:rsid w:val="00BE42EF"/>
    <w:pPr>
      <w:overflowPunct w:val="0"/>
      <w:autoSpaceDE w:val="0"/>
      <w:autoSpaceDN w:val="0"/>
      <w:adjustRightInd w:val="0"/>
      <w:spacing w:line="240" w:lineRule="auto"/>
      <w:jc w:val="both"/>
      <w:textAlignment w:val="baseline"/>
    </w:pPr>
    <w:rPr>
      <w:rFonts w:cs="Arial"/>
      <w:snapToGrid w:val="0"/>
      <w:color w:val="000000"/>
      <w:szCs w:val="22"/>
    </w:rPr>
  </w:style>
  <w:style w:type="character" w:customStyle="1" w:styleId="tevilkanakoncupredpisaZnak">
    <w:name w:val="Številka na koncu predpisa Znak"/>
    <w:link w:val="tevilkanakoncupredpisa"/>
    <w:rsid w:val="00BE42EF"/>
    <w:rPr>
      <w:rFonts w:cs="Arial"/>
      <w:snapToGrid w:val="0"/>
      <w:color w:val="000000"/>
      <w:sz w:val="22"/>
      <w:szCs w:val="22"/>
    </w:rPr>
  </w:style>
  <w:style w:type="paragraph" w:customStyle="1" w:styleId="Podpisnik">
    <w:name w:val="Podpisnik"/>
    <w:basedOn w:val="Navaden"/>
    <w:link w:val="PodpisnikZnak"/>
    <w:qFormat/>
    <w:rsid w:val="00BE42EF"/>
    <w:pPr>
      <w:overflowPunct w:val="0"/>
      <w:autoSpaceDE w:val="0"/>
      <w:autoSpaceDN w:val="0"/>
      <w:adjustRightInd w:val="0"/>
      <w:spacing w:line="240" w:lineRule="auto"/>
      <w:ind w:left="5670"/>
      <w:jc w:val="center"/>
      <w:textAlignment w:val="baseline"/>
    </w:pPr>
    <w:rPr>
      <w:rFonts w:cs="Arial"/>
      <w:szCs w:val="22"/>
    </w:rPr>
  </w:style>
  <w:style w:type="character" w:customStyle="1" w:styleId="DatumsprejetjaZnak">
    <w:name w:val="Datum sprejetja Znak"/>
    <w:link w:val="Datumsprejetja"/>
    <w:rsid w:val="00BE42EF"/>
    <w:rPr>
      <w:rFonts w:cs="Arial"/>
      <w:snapToGrid w:val="0"/>
      <w:color w:val="000000"/>
      <w:sz w:val="22"/>
      <w:szCs w:val="22"/>
    </w:rPr>
  </w:style>
  <w:style w:type="character" w:customStyle="1" w:styleId="PodpisnikZnak">
    <w:name w:val="Podpisnik Znak"/>
    <w:basedOn w:val="NazivpodpisnikaZnak"/>
    <w:link w:val="Podpisnik"/>
    <w:rsid w:val="00BE42EF"/>
    <w:rPr>
      <w:rFonts w:cs="Arial"/>
      <w:sz w:val="22"/>
      <w:szCs w:val="22"/>
    </w:rPr>
  </w:style>
  <w:style w:type="character" w:customStyle="1" w:styleId="PravnapodlagaZnak">
    <w:name w:val="Pravna podlaga Znak"/>
    <w:basedOn w:val="OdstavekZnak"/>
    <w:link w:val="Pravnapodlaga"/>
    <w:rsid w:val="00BE42EF"/>
    <w:rPr>
      <w:rFonts w:ascii="Arial" w:hAnsi="Arial" w:cs="Arial"/>
      <w:sz w:val="22"/>
      <w:szCs w:val="22"/>
    </w:rPr>
  </w:style>
  <w:style w:type="paragraph" w:customStyle="1" w:styleId="Pododdelek">
    <w:name w:val="Pododdelek"/>
    <w:basedOn w:val="Navaden"/>
    <w:link w:val="PododdelekZnak"/>
    <w:qFormat/>
    <w:rsid w:val="00BE42EF"/>
    <w:pPr>
      <w:tabs>
        <w:tab w:val="left" w:pos="540"/>
        <w:tab w:val="left" w:pos="900"/>
      </w:tabs>
      <w:overflowPunct w:val="0"/>
      <w:autoSpaceDE w:val="0"/>
      <w:autoSpaceDN w:val="0"/>
      <w:adjustRightInd w:val="0"/>
      <w:spacing w:before="480" w:line="240" w:lineRule="auto"/>
      <w:jc w:val="center"/>
      <w:textAlignment w:val="baseline"/>
    </w:pPr>
    <w:rPr>
      <w:rFonts w:cs="Arial"/>
      <w:szCs w:val="22"/>
    </w:rPr>
  </w:style>
  <w:style w:type="character" w:customStyle="1" w:styleId="PododdelekZnak">
    <w:name w:val="Pododdelek Znak"/>
    <w:link w:val="Pododdelek"/>
    <w:rsid w:val="00BE42EF"/>
    <w:rPr>
      <w:rFonts w:cs="Arial"/>
      <w:sz w:val="22"/>
      <w:szCs w:val="22"/>
    </w:rPr>
  </w:style>
  <w:style w:type="paragraph" w:customStyle="1" w:styleId="EVA">
    <w:name w:val="EVA"/>
    <w:basedOn w:val="Navaden"/>
    <w:link w:val="EVAZnak"/>
    <w:qFormat/>
    <w:rsid w:val="00BE42EF"/>
    <w:pPr>
      <w:overflowPunct w:val="0"/>
      <w:autoSpaceDE w:val="0"/>
      <w:autoSpaceDN w:val="0"/>
      <w:adjustRightInd w:val="0"/>
      <w:spacing w:line="240" w:lineRule="auto"/>
      <w:jc w:val="both"/>
      <w:textAlignment w:val="baseline"/>
    </w:pPr>
    <w:rPr>
      <w:rFonts w:cs="Arial"/>
      <w:szCs w:val="22"/>
    </w:rPr>
  </w:style>
  <w:style w:type="paragraph" w:styleId="Navadensplet">
    <w:name w:val="Normal (Web)"/>
    <w:basedOn w:val="Navaden"/>
    <w:uiPriority w:val="99"/>
    <w:unhideWhenUsed/>
    <w:rsid w:val="00BE42EF"/>
    <w:pPr>
      <w:spacing w:after="161" w:line="240" w:lineRule="auto"/>
      <w:jc w:val="both"/>
    </w:pPr>
    <w:rPr>
      <w:rFonts w:ascii="Times New Roman" w:hAnsi="Times New Roman"/>
      <w:color w:val="333333"/>
      <w:sz w:val="14"/>
      <w:szCs w:val="14"/>
    </w:rPr>
  </w:style>
  <w:style w:type="character" w:customStyle="1" w:styleId="EVAZnak">
    <w:name w:val="EVA Znak"/>
    <w:link w:val="EVA"/>
    <w:rsid w:val="00BE42EF"/>
    <w:rPr>
      <w:rFonts w:cs="Arial"/>
      <w:sz w:val="22"/>
      <w:szCs w:val="22"/>
    </w:rPr>
  </w:style>
  <w:style w:type="paragraph" w:customStyle="1" w:styleId="Imeorgana">
    <w:name w:val="Ime organa"/>
    <w:basedOn w:val="Navaden"/>
    <w:link w:val="ImeorganaZnak"/>
    <w:qFormat/>
    <w:rsid w:val="00BE42EF"/>
    <w:pPr>
      <w:overflowPunct w:val="0"/>
      <w:autoSpaceDE w:val="0"/>
      <w:autoSpaceDN w:val="0"/>
      <w:adjustRightInd w:val="0"/>
      <w:spacing w:before="480" w:line="240" w:lineRule="auto"/>
      <w:ind w:left="5670"/>
      <w:jc w:val="center"/>
      <w:textAlignment w:val="baseline"/>
    </w:pPr>
    <w:rPr>
      <w:rFonts w:cs="Arial"/>
      <w:szCs w:val="22"/>
    </w:rPr>
  </w:style>
  <w:style w:type="character" w:customStyle="1" w:styleId="apple-converted-space">
    <w:name w:val="apple-converted-space"/>
    <w:basedOn w:val="Privzetapisavaodstavka"/>
    <w:rsid w:val="00BE42EF"/>
  </w:style>
  <w:style w:type="paragraph" w:customStyle="1" w:styleId="Opozorilo">
    <w:name w:val="Opozorilo"/>
    <w:basedOn w:val="Navaden"/>
    <w:link w:val="OpozoriloZnak"/>
    <w:qFormat/>
    <w:rsid w:val="00BE42EF"/>
    <w:pPr>
      <w:overflowPunct w:val="0"/>
      <w:autoSpaceDE w:val="0"/>
      <w:autoSpaceDN w:val="0"/>
      <w:adjustRightInd w:val="0"/>
      <w:spacing w:before="480" w:line="240" w:lineRule="auto"/>
      <w:jc w:val="both"/>
      <w:textAlignment w:val="baseline"/>
    </w:pPr>
    <w:rPr>
      <w:rFonts w:cs="Arial"/>
      <w:color w:val="808080"/>
      <w:szCs w:val="22"/>
    </w:rPr>
  </w:style>
  <w:style w:type="character" w:customStyle="1" w:styleId="OpozoriloZnak">
    <w:name w:val="Opozorilo Znak"/>
    <w:link w:val="Opozorilo"/>
    <w:rsid w:val="00BE42EF"/>
    <w:rPr>
      <w:rFonts w:cs="Arial"/>
      <w:color w:val="808080"/>
      <w:sz w:val="22"/>
      <w:szCs w:val="22"/>
    </w:rPr>
  </w:style>
  <w:style w:type="paragraph" w:customStyle="1" w:styleId="Priloga">
    <w:name w:val="Priloga"/>
    <w:basedOn w:val="Navaden"/>
    <w:link w:val="PrilogaZnak"/>
    <w:qFormat/>
    <w:rsid w:val="00BE42EF"/>
    <w:pPr>
      <w:overflowPunct w:val="0"/>
      <w:autoSpaceDE w:val="0"/>
      <w:autoSpaceDN w:val="0"/>
      <w:adjustRightInd w:val="0"/>
      <w:spacing w:before="380" w:after="60" w:line="200" w:lineRule="exact"/>
      <w:jc w:val="both"/>
      <w:textAlignment w:val="baseline"/>
    </w:pPr>
    <w:rPr>
      <w:rFonts w:cs="Arial"/>
      <w:szCs w:val="17"/>
    </w:rPr>
  </w:style>
  <w:style w:type="character" w:customStyle="1" w:styleId="PrilogaZnak">
    <w:name w:val="Priloga Znak"/>
    <w:link w:val="Priloga"/>
    <w:rsid w:val="00BE42EF"/>
    <w:rPr>
      <w:rFonts w:cs="Arial"/>
      <w:sz w:val="22"/>
      <w:szCs w:val="17"/>
    </w:rPr>
  </w:style>
  <w:style w:type="paragraph" w:customStyle="1" w:styleId="NPB">
    <w:name w:val="NPB"/>
    <w:basedOn w:val="Vrstapredpisa0"/>
    <w:qFormat/>
    <w:rsid w:val="00BE42EF"/>
    <w:rPr>
      <w:spacing w:val="0"/>
    </w:rPr>
  </w:style>
  <w:style w:type="paragraph" w:customStyle="1" w:styleId="Zamaknjenadolobaprvinivo">
    <w:name w:val="Zamaknjena določba_prvi nivo"/>
    <w:basedOn w:val="Alineazaodstavkom"/>
    <w:link w:val="ZamaknjenadolobaprvinivoZnak"/>
    <w:qFormat/>
    <w:rsid w:val="00BE42EF"/>
    <w:pPr>
      <w:numPr>
        <w:numId w:val="0"/>
      </w:numPr>
    </w:pPr>
  </w:style>
  <w:style w:type="paragraph" w:customStyle="1" w:styleId="Zamaknjenadolobadruginivo">
    <w:name w:val="Zamaknjena določba_drugi nivo"/>
    <w:basedOn w:val="rkovnatokazatevilnotoko"/>
    <w:link w:val="ZamaknjenadolobadruginivoZnak"/>
    <w:qFormat/>
    <w:rsid w:val="00BE42EF"/>
    <w:pPr>
      <w:numPr>
        <w:numId w:val="0"/>
      </w:numPr>
      <w:ind w:left="425"/>
    </w:pPr>
  </w:style>
  <w:style w:type="character" w:customStyle="1" w:styleId="ZamaknjenadolobaprvinivoZnak">
    <w:name w:val="Zamaknjena določba_prvi nivo Znak"/>
    <w:basedOn w:val="OdstavekZnak"/>
    <w:link w:val="Zamaknjenadolobaprvinivo"/>
    <w:rsid w:val="00BE42EF"/>
    <w:rPr>
      <w:rFonts w:ascii="Arial" w:hAnsi="Arial" w:cs="Arial"/>
      <w:sz w:val="22"/>
      <w:szCs w:val="22"/>
    </w:rPr>
  </w:style>
  <w:style w:type="character" w:customStyle="1" w:styleId="ZamaknjenadolobadruginivoZnak">
    <w:name w:val="Zamaknjena določba_drugi nivo Znak"/>
    <w:link w:val="Zamaknjenadolobadruginivo"/>
    <w:rsid w:val="00BE42EF"/>
    <w:rPr>
      <w:rFonts w:cs="Arial"/>
      <w:sz w:val="22"/>
      <w:szCs w:val="22"/>
    </w:rPr>
  </w:style>
  <w:style w:type="paragraph" w:customStyle="1" w:styleId="Zamakanjenadolobatretjinivo">
    <w:name w:val="Zamakanjena določba_tretji nivo"/>
    <w:basedOn w:val="Zamaknjenadolobadruginivo"/>
    <w:link w:val="ZamakanjenadolobatretjinivoZnak"/>
    <w:qFormat/>
    <w:rsid w:val="00BE42EF"/>
    <w:pPr>
      <w:ind w:left="993"/>
    </w:pPr>
  </w:style>
  <w:style w:type="numbering" w:customStyle="1" w:styleId="Alinejazaodstavkom">
    <w:name w:val="Alineja za odstavkom"/>
    <w:uiPriority w:val="99"/>
    <w:rsid w:val="00BE42EF"/>
    <w:pPr>
      <w:numPr>
        <w:numId w:val="18"/>
      </w:numPr>
    </w:pPr>
  </w:style>
  <w:style w:type="character" w:customStyle="1" w:styleId="ZamakanjenadolobatretjinivoZnak">
    <w:name w:val="Zamakanjena določba_tretji nivo Znak"/>
    <w:basedOn w:val="ZamaknjenadolobadruginivoZnak"/>
    <w:link w:val="Zamakanjenadolobatretjinivo"/>
    <w:rsid w:val="00BE42EF"/>
    <w:rPr>
      <w:rFonts w:cs="Arial"/>
      <w:sz w:val="22"/>
      <w:szCs w:val="22"/>
    </w:rPr>
  </w:style>
  <w:style w:type="character" w:customStyle="1" w:styleId="ImeorganaZnak">
    <w:name w:val="Ime organa Znak"/>
    <w:link w:val="Imeorgana"/>
    <w:rsid w:val="00BE42EF"/>
    <w:rPr>
      <w:rFonts w:cs="Arial"/>
      <w:sz w:val="22"/>
      <w:szCs w:val="22"/>
    </w:rPr>
  </w:style>
  <w:style w:type="paragraph" w:customStyle="1" w:styleId="rkovnatokazaodstavkoma">
    <w:name w:val="Črkovna točka za odstavkom (a)"/>
    <w:link w:val="rkovnatokazaodstavkomaZnak"/>
    <w:qFormat/>
    <w:rsid w:val="00BE42EF"/>
    <w:pPr>
      <w:numPr>
        <w:numId w:val="19"/>
      </w:numPr>
      <w:jc w:val="both"/>
    </w:pPr>
    <w:rPr>
      <w:sz w:val="22"/>
      <w:szCs w:val="16"/>
    </w:rPr>
  </w:style>
  <w:style w:type="paragraph" w:customStyle="1" w:styleId="rkovnatokazaodstavkomA2">
    <w:name w:val="Črkovna točka za odstavkom A."/>
    <w:basedOn w:val="Navaden"/>
    <w:rsid w:val="00BE42EF"/>
    <w:pPr>
      <w:numPr>
        <w:numId w:val="20"/>
      </w:numPr>
      <w:overflowPunct w:val="0"/>
      <w:autoSpaceDE w:val="0"/>
      <w:autoSpaceDN w:val="0"/>
      <w:adjustRightInd w:val="0"/>
      <w:spacing w:line="240" w:lineRule="auto"/>
      <w:jc w:val="both"/>
      <w:textAlignment w:val="baseline"/>
    </w:pPr>
    <w:rPr>
      <w:szCs w:val="16"/>
    </w:rPr>
  </w:style>
  <w:style w:type="character" w:customStyle="1" w:styleId="rkovnatokazaodstavkomaZnak">
    <w:name w:val="Črkovna točka za odstavkom (a) Znak"/>
    <w:link w:val="rkovnatokazaodstavkoma"/>
    <w:rsid w:val="00BE42EF"/>
    <w:rPr>
      <w:sz w:val="22"/>
      <w:szCs w:val="16"/>
    </w:rPr>
  </w:style>
  <w:style w:type="paragraph" w:customStyle="1" w:styleId="rkovnatokazaodstavkoma1">
    <w:name w:val="Črkovna točka za odstavkom a."/>
    <w:rsid w:val="00BE42EF"/>
    <w:pPr>
      <w:numPr>
        <w:numId w:val="23"/>
      </w:numPr>
      <w:jc w:val="both"/>
    </w:pPr>
    <w:rPr>
      <w:rFonts w:cs="Arial"/>
      <w:sz w:val="22"/>
      <w:szCs w:val="22"/>
    </w:rPr>
  </w:style>
  <w:style w:type="paragraph" w:customStyle="1" w:styleId="rkovnatokazatevilnotokoa">
    <w:name w:val="Črkovna točka za številčno točko a."/>
    <w:rsid w:val="00BE42EF"/>
    <w:pPr>
      <w:numPr>
        <w:numId w:val="22"/>
      </w:numPr>
      <w:tabs>
        <w:tab w:val="left" w:pos="782"/>
      </w:tabs>
      <w:ind w:left="782" w:hanging="357"/>
      <w:jc w:val="both"/>
    </w:pPr>
    <w:rPr>
      <w:sz w:val="22"/>
      <w:szCs w:val="16"/>
    </w:rPr>
  </w:style>
  <w:style w:type="character" w:customStyle="1" w:styleId="Neuvrsceno">
    <w:name w:val="Neuvrsceno"/>
    <w:uiPriority w:val="1"/>
    <w:rsid w:val="00BE42EF"/>
    <w:rPr>
      <w:bdr w:val="none" w:sz="0" w:space="0" w:color="auto"/>
      <w:shd w:val="clear" w:color="auto" w:fill="FFFF00"/>
    </w:rPr>
  </w:style>
  <w:style w:type="character" w:customStyle="1" w:styleId="tevilnatoka11NovaZnak">
    <w:name w:val="Številčna točka 1.1 Nova Znak"/>
    <w:basedOn w:val="tevilnatokaZnak"/>
    <w:link w:val="tevilnatoka11Nova"/>
    <w:rsid w:val="00BE42EF"/>
    <w:rPr>
      <w:rFonts w:ascii="Arial" w:hAnsi="Arial"/>
      <w:sz w:val="22"/>
      <w:szCs w:val="22"/>
    </w:rPr>
  </w:style>
  <w:style w:type="character" w:customStyle="1" w:styleId="rkovnatokazaodstavkomiZnak">
    <w:name w:val="Črkovna točka za odstavkom (i) Znak"/>
    <w:basedOn w:val="AlineazaodstavkomZnak"/>
    <w:link w:val="rkovnatokazaodstavkomi"/>
    <w:rsid w:val="00BE42EF"/>
    <w:rPr>
      <w:rFonts w:cs="Arial"/>
      <w:sz w:val="22"/>
      <w:szCs w:val="22"/>
    </w:rPr>
  </w:style>
  <w:style w:type="paragraph" w:customStyle="1" w:styleId="rkovnatokazaodstavkomA0">
    <w:name w:val="Črkovna točka za odstavkom (A)"/>
    <w:link w:val="rkovnatokazaodstavkomAZnak0"/>
    <w:qFormat/>
    <w:rsid w:val="00BE42EF"/>
    <w:pPr>
      <w:numPr>
        <w:numId w:val="24"/>
      </w:numPr>
      <w:jc w:val="both"/>
    </w:pPr>
    <w:rPr>
      <w:sz w:val="22"/>
      <w:szCs w:val="16"/>
    </w:rPr>
  </w:style>
  <w:style w:type="paragraph" w:customStyle="1" w:styleId="rkovnatokazaodstavkomA3">
    <w:name w:val="Črkovna točka za odstavkom A)"/>
    <w:link w:val="rkovnatokazaodstavkomAZnak1"/>
    <w:qFormat/>
    <w:rsid w:val="00BE42EF"/>
    <w:pPr>
      <w:numPr>
        <w:numId w:val="25"/>
      </w:numPr>
      <w:jc w:val="both"/>
    </w:pPr>
    <w:rPr>
      <w:sz w:val="22"/>
      <w:szCs w:val="16"/>
    </w:rPr>
  </w:style>
  <w:style w:type="character" w:customStyle="1" w:styleId="rkovnatokazaodstavkomAZnak0">
    <w:name w:val="Črkovna točka za odstavkom (A) Znak"/>
    <w:link w:val="rkovnatokazaodstavkomA0"/>
    <w:rsid w:val="00BE42EF"/>
    <w:rPr>
      <w:sz w:val="22"/>
      <w:szCs w:val="16"/>
    </w:rPr>
  </w:style>
  <w:style w:type="paragraph" w:customStyle="1" w:styleId="rkovnatokazatevilnotokoA1">
    <w:name w:val="Črkovna točka za številčno točko (A)"/>
    <w:link w:val="rkovnatokazatevilnotokoAZnak0"/>
    <w:qFormat/>
    <w:rsid w:val="00BE42EF"/>
    <w:pPr>
      <w:numPr>
        <w:numId w:val="26"/>
      </w:numPr>
      <w:jc w:val="both"/>
    </w:pPr>
    <w:rPr>
      <w:sz w:val="22"/>
      <w:szCs w:val="16"/>
    </w:rPr>
  </w:style>
  <w:style w:type="character" w:customStyle="1" w:styleId="rkovnatokazaodstavkomAZnak1">
    <w:name w:val="Črkovna točka za odstavkom A) Znak"/>
    <w:link w:val="rkovnatokazaodstavkomA3"/>
    <w:rsid w:val="00BE42EF"/>
    <w:rPr>
      <w:sz w:val="22"/>
      <w:szCs w:val="16"/>
    </w:rPr>
  </w:style>
  <w:style w:type="character" w:customStyle="1" w:styleId="rkovnatokazatevilnotokoAZnak0">
    <w:name w:val="Črkovna točka za številčno točko (A) Znak"/>
    <w:link w:val="rkovnatokazatevilnotokoA1"/>
    <w:rsid w:val="00BE42EF"/>
    <w:rPr>
      <w:sz w:val="22"/>
      <w:szCs w:val="16"/>
    </w:rPr>
  </w:style>
  <w:style w:type="paragraph" w:customStyle="1" w:styleId="Slikanasredino">
    <w:name w:val="Slika_na sredino"/>
    <w:basedOn w:val="Navaden"/>
    <w:qFormat/>
    <w:rsid w:val="00BE42EF"/>
    <w:pPr>
      <w:overflowPunct w:val="0"/>
      <w:autoSpaceDE w:val="0"/>
      <w:autoSpaceDN w:val="0"/>
      <w:adjustRightInd w:val="0"/>
      <w:spacing w:before="400" w:after="400" w:line="240" w:lineRule="auto"/>
      <w:jc w:val="center"/>
      <w:textAlignment w:val="baseline"/>
    </w:pPr>
    <w:rPr>
      <w:szCs w:val="16"/>
    </w:rPr>
  </w:style>
  <w:style w:type="character" w:customStyle="1" w:styleId="rkovnatokazatevilnotokoAZnak">
    <w:name w:val="Črkovna točka za številčno točko A) Znak"/>
    <w:link w:val="rkovnatokazatevilnotokoA0"/>
    <w:rsid w:val="00BE42EF"/>
    <w:rPr>
      <w:sz w:val="22"/>
      <w:szCs w:val="16"/>
    </w:rPr>
  </w:style>
  <w:style w:type="character" w:customStyle="1" w:styleId="A8">
    <w:name w:val="A8"/>
    <w:uiPriority w:val="99"/>
    <w:rsid w:val="00BE42EF"/>
    <w:rPr>
      <w:b/>
      <w:bCs/>
      <w:color w:val="221E1F"/>
      <w:sz w:val="16"/>
      <w:szCs w:val="16"/>
    </w:rPr>
  </w:style>
  <w:style w:type="paragraph" w:customStyle="1" w:styleId="Pa15">
    <w:name w:val="Pa15"/>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3">
    <w:name w:val="Pa3"/>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22">
    <w:name w:val="Pa22"/>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45">
    <w:name w:val="Pa45"/>
    <w:basedOn w:val="Default"/>
    <w:next w:val="Default"/>
    <w:uiPriority w:val="99"/>
    <w:rsid w:val="00BE42EF"/>
    <w:pPr>
      <w:spacing w:line="171" w:lineRule="atLeast"/>
    </w:pPr>
    <w:rPr>
      <w:rFonts w:eastAsia="Calibri"/>
      <w:color w:val="auto"/>
    </w:rPr>
  </w:style>
  <w:style w:type="paragraph" w:customStyle="1" w:styleId="Pa13">
    <w:name w:val="Pa13"/>
    <w:basedOn w:val="Default"/>
    <w:next w:val="Default"/>
    <w:uiPriority w:val="99"/>
    <w:rsid w:val="00BE42EF"/>
    <w:pPr>
      <w:spacing w:line="171" w:lineRule="atLeast"/>
    </w:pPr>
    <w:rPr>
      <w:rFonts w:eastAsia="Calibri"/>
      <w:color w:val="auto"/>
    </w:rPr>
  </w:style>
  <w:style w:type="paragraph" w:customStyle="1" w:styleId="SKPalinea">
    <w:name w:val="SKP alinea"/>
    <w:basedOn w:val="Odstavekseznama"/>
    <w:uiPriority w:val="1"/>
    <w:qFormat/>
    <w:rsid w:val="00BE42EF"/>
    <w:pPr>
      <w:spacing w:after="200" w:line="276" w:lineRule="auto"/>
      <w:ind w:left="360" w:hanging="360"/>
      <w:jc w:val="both"/>
    </w:pPr>
    <w:rPr>
      <w:rFonts w:ascii="Arial" w:eastAsia="Times New Roman" w:hAnsi="Arial" w:cs="Arial"/>
      <w:sz w:val="20"/>
      <w:szCs w:val="20"/>
      <w:lang w:eastAsia="en-US"/>
    </w:rPr>
  </w:style>
  <w:style w:type="paragraph" w:customStyle="1" w:styleId="Guidelines">
    <w:name w:val="Guidelines"/>
    <w:basedOn w:val="Navaden"/>
    <w:link w:val="GuidelinesChar"/>
    <w:rsid w:val="00BE42EF"/>
    <w:pPr>
      <w:pBdr>
        <w:top w:val="single" w:sz="4" w:space="1" w:color="auto"/>
        <w:left w:val="single" w:sz="4" w:space="4" w:color="auto"/>
        <w:bottom w:val="single" w:sz="4" w:space="1" w:color="auto"/>
        <w:right w:val="single" w:sz="4" w:space="4" w:color="auto"/>
      </w:pBdr>
      <w:tabs>
        <w:tab w:val="left" w:pos="2302"/>
      </w:tabs>
      <w:spacing w:after="240" w:line="240" w:lineRule="auto"/>
      <w:jc w:val="both"/>
    </w:pPr>
    <w:rPr>
      <w:color w:val="4F81BD"/>
      <w:sz w:val="20"/>
      <w:szCs w:val="24"/>
      <w:lang w:eastAsia="en-US"/>
    </w:rPr>
  </w:style>
  <w:style w:type="character" w:customStyle="1" w:styleId="GuidelinesChar">
    <w:name w:val="Guidelines Char"/>
    <w:link w:val="Guidelines"/>
    <w:rsid w:val="00BE42EF"/>
    <w:rPr>
      <w:color w:val="4F81BD"/>
      <w:szCs w:val="24"/>
      <w:lang w:eastAsia="en-US"/>
    </w:rPr>
  </w:style>
  <w:style w:type="paragraph" w:customStyle="1" w:styleId="rkovnatokazatevilnotoko0">
    <w:name w:val="rkovnatokazatevilnotoko"/>
    <w:basedOn w:val="Navaden"/>
    <w:rsid w:val="00BE42EF"/>
    <w:pPr>
      <w:spacing w:before="100" w:beforeAutospacing="1" w:after="100" w:afterAutospacing="1" w:line="240" w:lineRule="auto"/>
    </w:pPr>
    <w:rPr>
      <w:rFonts w:ascii="Times New Roman" w:hAnsi="Times New Roman"/>
      <w:sz w:val="24"/>
      <w:szCs w:val="24"/>
    </w:rPr>
  </w:style>
  <w:style w:type="paragraph" w:customStyle="1" w:styleId="alinejazarkovnotoko0">
    <w:name w:val="alinejazarkovnotoko"/>
    <w:basedOn w:val="Navaden"/>
    <w:rsid w:val="00BE42EF"/>
    <w:pPr>
      <w:spacing w:before="100" w:beforeAutospacing="1" w:after="100" w:afterAutospacing="1" w:line="240" w:lineRule="auto"/>
    </w:pPr>
    <w:rPr>
      <w:rFonts w:ascii="Times New Roman" w:hAnsi="Times New Roman"/>
      <w:sz w:val="24"/>
      <w:szCs w:val="24"/>
    </w:rPr>
  </w:style>
  <w:style w:type="paragraph" w:customStyle="1" w:styleId="qlbt-cell-line">
    <w:name w:val="qlbt-cell-line"/>
    <w:basedOn w:val="Navaden"/>
    <w:rsid w:val="00BE42EF"/>
    <w:pPr>
      <w:spacing w:line="240" w:lineRule="auto"/>
    </w:pPr>
    <w:rPr>
      <w:rFonts w:ascii="Times New Roman" w:hAnsi="Times New Roman"/>
      <w:sz w:val="24"/>
      <w:szCs w:val="24"/>
      <w:lang w:val="en-US" w:eastAsia="en-US"/>
    </w:rPr>
  </w:style>
  <w:style w:type="paragraph" w:customStyle="1" w:styleId="qlbt-cell-lineql-align-right">
    <w:name w:val="qlbt-cell-line ql-align-right"/>
    <w:basedOn w:val="Navaden"/>
    <w:rsid w:val="00BE42EF"/>
    <w:pPr>
      <w:spacing w:line="240" w:lineRule="auto"/>
    </w:pPr>
    <w:rPr>
      <w:rFonts w:ascii="Times New Roman" w:hAnsi="Times New Roman"/>
      <w:sz w:val="24"/>
      <w:szCs w:val="24"/>
      <w:lang w:val="en-US" w:eastAsia="en-US"/>
    </w:rPr>
  </w:style>
  <w:style w:type="table" w:customStyle="1" w:styleId="quill-better-table">
    <w:name w:val="quill-better-table"/>
    <w:basedOn w:val="Navadnatabela"/>
    <w:rsid w:val="00BE42EF"/>
    <w:rPr>
      <w:rFonts w:ascii="Times New Roman" w:hAnsi="Times New Roman"/>
      <w:lang w:val="en-US" w:eastAsia="en-US"/>
    </w:rPr>
    <w:tblPr/>
  </w:style>
  <w:style w:type="character" w:customStyle="1" w:styleId="superscript">
    <w:name w:val="superscript"/>
    <w:basedOn w:val="Privzetapisavaodstavka"/>
    <w:rsid w:val="00BE42EF"/>
  </w:style>
  <w:style w:type="character" w:customStyle="1" w:styleId="ui-provider">
    <w:name w:val="ui-provider"/>
    <w:basedOn w:val="Privzetapisavaodstavka"/>
    <w:rsid w:val="00BE42EF"/>
  </w:style>
  <w:style w:type="paragraph" w:customStyle="1" w:styleId="Navaden1">
    <w:name w:val="Navaden1"/>
    <w:basedOn w:val="Navaden"/>
    <w:rsid w:val="00BE42EF"/>
    <w:pPr>
      <w:spacing w:before="100" w:beforeAutospacing="1" w:after="100" w:afterAutospacing="1" w:line="240" w:lineRule="auto"/>
    </w:pPr>
    <w:rPr>
      <w:rFonts w:ascii="Times New Roman" w:hAnsi="Times New Roman"/>
      <w:sz w:val="24"/>
      <w:szCs w:val="24"/>
    </w:rPr>
  </w:style>
  <w:style w:type="character" w:customStyle="1" w:styleId="fui-primitive">
    <w:name w:val="fui-primitive"/>
    <w:basedOn w:val="Privzetapisavaodstavka"/>
    <w:rsid w:val="00BE42EF"/>
  </w:style>
  <w:style w:type="paragraph" w:customStyle="1" w:styleId="Point0number">
    <w:name w:val="Point 0 (number)"/>
    <w:basedOn w:val="Navaden"/>
    <w:rsid w:val="00467EC7"/>
    <w:pPr>
      <w:numPr>
        <w:numId w:val="30"/>
      </w:numPr>
      <w:spacing w:before="120" w:after="120" w:line="240" w:lineRule="auto"/>
      <w:jc w:val="both"/>
    </w:pPr>
    <w:rPr>
      <w:rFonts w:ascii="Times New Roman" w:hAnsi="Times New Roman"/>
      <w:sz w:val="24"/>
      <w:szCs w:val="24"/>
      <w:lang w:eastAsia="en-US"/>
    </w:rPr>
  </w:style>
  <w:style w:type="paragraph" w:customStyle="1" w:styleId="Point1number">
    <w:name w:val="Point 1 (number)"/>
    <w:basedOn w:val="Navaden"/>
    <w:rsid w:val="00467EC7"/>
    <w:pPr>
      <w:numPr>
        <w:ilvl w:val="2"/>
        <w:numId w:val="30"/>
      </w:numPr>
      <w:spacing w:before="120" w:after="120" w:line="240" w:lineRule="auto"/>
      <w:jc w:val="both"/>
    </w:pPr>
    <w:rPr>
      <w:rFonts w:ascii="Times New Roman" w:hAnsi="Times New Roman"/>
      <w:sz w:val="24"/>
      <w:szCs w:val="24"/>
      <w:lang w:eastAsia="en-US"/>
    </w:rPr>
  </w:style>
  <w:style w:type="paragraph" w:customStyle="1" w:styleId="Point2number">
    <w:name w:val="Point 2 (number)"/>
    <w:basedOn w:val="Navaden"/>
    <w:rsid w:val="00467EC7"/>
    <w:pPr>
      <w:numPr>
        <w:ilvl w:val="4"/>
        <w:numId w:val="30"/>
      </w:numPr>
      <w:spacing w:before="120" w:after="120" w:line="240" w:lineRule="auto"/>
      <w:jc w:val="both"/>
    </w:pPr>
    <w:rPr>
      <w:rFonts w:ascii="Times New Roman" w:hAnsi="Times New Roman"/>
      <w:sz w:val="24"/>
      <w:szCs w:val="24"/>
      <w:lang w:eastAsia="en-US"/>
    </w:rPr>
  </w:style>
  <w:style w:type="paragraph" w:customStyle="1" w:styleId="Point3number">
    <w:name w:val="Point 3 (number)"/>
    <w:basedOn w:val="Navaden"/>
    <w:rsid w:val="00467EC7"/>
    <w:pPr>
      <w:numPr>
        <w:ilvl w:val="6"/>
        <w:numId w:val="30"/>
      </w:numPr>
      <w:spacing w:before="120" w:after="120" w:line="240" w:lineRule="auto"/>
      <w:jc w:val="both"/>
    </w:pPr>
    <w:rPr>
      <w:rFonts w:ascii="Times New Roman" w:hAnsi="Times New Roman"/>
      <w:sz w:val="24"/>
      <w:szCs w:val="24"/>
      <w:lang w:eastAsia="en-US"/>
    </w:rPr>
  </w:style>
  <w:style w:type="paragraph" w:customStyle="1" w:styleId="Point0letter">
    <w:name w:val="Point 0 (letter)"/>
    <w:basedOn w:val="Navaden"/>
    <w:rsid w:val="00467EC7"/>
    <w:pPr>
      <w:numPr>
        <w:ilvl w:val="1"/>
        <w:numId w:val="30"/>
      </w:numPr>
      <w:spacing w:before="120" w:after="120" w:line="240" w:lineRule="auto"/>
      <w:jc w:val="both"/>
    </w:pPr>
    <w:rPr>
      <w:rFonts w:ascii="Times New Roman" w:hAnsi="Times New Roman"/>
      <w:sz w:val="24"/>
      <w:szCs w:val="24"/>
      <w:lang w:eastAsia="en-US"/>
    </w:rPr>
  </w:style>
  <w:style w:type="paragraph" w:customStyle="1" w:styleId="Point1letter">
    <w:name w:val="Point 1 (letter)"/>
    <w:basedOn w:val="Navaden"/>
    <w:rsid w:val="00467EC7"/>
    <w:pPr>
      <w:numPr>
        <w:ilvl w:val="3"/>
        <w:numId w:val="30"/>
      </w:numPr>
      <w:spacing w:before="120" w:after="120" w:line="240" w:lineRule="auto"/>
      <w:jc w:val="both"/>
    </w:pPr>
    <w:rPr>
      <w:rFonts w:ascii="Times New Roman" w:hAnsi="Times New Roman"/>
      <w:sz w:val="24"/>
      <w:szCs w:val="24"/>
      <w:lang w:eastAsia="en-US"/>
    </w:rPr>
  </w:style>
  <w:style w:type="paragraph" w:customStyle="1" w:styleId="Point2letter">
    <w:name w:val="Point 2 (letter)"/>
    <w:basedOn w:val="Navaden"/>
    <w:rsid w:val="00467EC7"/>
    <w:pPr>
      <w:numPr>
        <w:ilvl w:val="5"/>
        <w:numId w:val="30"/>
      </w:numPr>
      <w:spacing w:before="120" w:after="120" w:line="240" w:lineRule="auto"/>
      <w:jc w:val="both"/>
    </w:pPr>
    <w:rPr>
      <w:rFonts w:ascii="Times New Roman" w:hAnsi="Times New Roman"/>
      <w:sz w:val="24"/>
      <w:szCs w:val="24"/>
      <w:lang w:eastAsia="en-US"/>
    </w:rPr>
  </w:style>
  <w:style w:type="paragraph" w:customStyle="1" w:styleId="Point3letter">
    <w:name w:val="Point 3 (letter)"/>
    <w:basedOn w:val="Navaden"/>
    <w:rsid w:val="00467EC7"/>
    <w:pPr>
      <w:numPr>
        <w:ilvl w:val="7"/>
        <w:numId w:val="30"/>
      </w:numPr>
      <w:spacing w:before="120" w:after="120" w:line="240" w:lineRule="auto"/>
      <w:jc w:val="both"/>
    </w:pPr>
    <w:rPr>
      <w:rFonts w:ascii="Times New Roman" w:hAnsi="Times New Roman"/>
      <w:sz w:val="24"/>
      <w:szCs w:val="24"/>
      <w:lang w:eastAsia="en-US"/>
    </w:rPr>
  </w:style>
  <w:style w:type="paragraph" w:customStyle="1" w:styleId="Point4letter">
    <w:name w:val="Point 4 (letter)"/>
    <w:basedOn w:val="Navaden"/>
    <w:rsid w:val="00467EC7"/>
    <w:pPr>
      <w:numPr>
        <w:ilvl w:val="8"/>
        <w:numId w:val="30"/>
      </w:numPr>
      <w:spacing w:before="120" w:after="120" w:line="240" w:lineRule="auto"/>
      <w:jc w:val="both"/>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14">
      <w:bodyDiv w:val="1"/>
      <w:marLeft w:val="0"/>
      <w:marRight w:val="0"/>
      <w:marTop w:val="0"/>
      <w:marBottom w:val="0"/>
      <w:divBdr>
        <w:top w:val="none" w:sz="0" w:space="0" w:color="auto"/>
        <w:left w:val="none" w:sz="0" w:space="0" w:color="auto"/>
        <w:bottom w:val="none" w:sz="0" w:space="0" w:color="auto"/>
        <w:right w:val="none" w:sz="0" w:space="0" w:color="auto"/>
      </w:divBdr>
    </w:div>
    <w:div w:id="2242693">
      <w:bodyDiv w:val="1"/>
      <w:marLeft w:val="0"/>
      <w:marRight w:val="0"/>
      <w:marTop w:val="0"/>
      <w:marBottom w:val="0"/>
      <w:divBdr>
        <w:top w:val="none" w:sz="0" w:space="0" w:color="auto"/>
        <w:left w:val="none" w:sz="0" w:space="0" w:color="auto"/>
        <w:bottom w:val="none" w:sz="0" w:space="0" w:color="auto"/>
        <w:right w:val="none" w:sz="0" w:space="0" w:color="auto"/>
      </w:divBdr>
    </w:div>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29379863">
      <w:bodyDiv w:val="1"/>
      <w:marLeft w:val="0"/>
      <w:marRight w:val="0"/>
      <w:marTop w:val="0"/>
      <w:marBottom w:val="0"/>
      <w:divBdr>
        <w:top w:val="none" w:sz="0" w:space="0" w:color="auto"/>
        <w:left w:val="none" w:sz="0" w:space="0" w:color="auto"/>
        <w:bottom w:val="none" w:sz="0" w:space="0" w:color="auto"/>
        <w:right w:val="none" w:sz="0" w:space="0" w:color="auto"/>
      </w:divBdr>
    </w:div>
    <w:div w:id="44525123">
      <w:bodyDiv w:val="1"/>
      <w:marLeft w:val="0"/>
      <w:marRight w:val="0"/>
      <w:marTop w:val="0"/>
      <w:marBottom w:val="0"/>
      <w:divBdr>
        <w:top w:val="none" w:sz="0" w:space="0" w:color="auto"/>
        <w:left w:val="none" w:sz="0" w:space="0" w:color="auto"/>
        <w:bottom w:val="none" w:sz="0" w:space="0" w:color="auto"/>
        <w:right w:val="none" w:sz="0" w:space="0" w:color="auto"/>
      </w:divBdr>
      <w:divsChild>
        <w:div w:id="256645414">
          <w:marLeft w:val="0"/>
          <w:marRight w:val="0"/>
          <w:marTop w:val="0"/>
          <w:marBottom w:val="0"/>
          <w:divBdr>
            <w:top w:val="none" w:sz="0" w:space="0" w:color="auto"/>
            <w:left w:val="none" w:sz="0" w:space="0" w:color="auto"/>
            <w:bottom w:val="none" w:sz="0" w:space="0" w:color="auto"/>
            <w:right w:val="none" w:sz="0" w:space="0" w:color="auto"/>
          </w:divBdr>
        </w:div>
        <w:div w:id="1656685531">
          <w:marLeft w:val="0"/>
          <w:marRight w:val="0"/>
          <w:marTop w:val="0"/>
          <w:marBottom w:val="0"/>
          <w:divBdr>
            <w:top w:val="none" w:sz="0" w:space="0" w:color="auto"/>
            <w:left w:val="none" w:sz="0" w:space="0" w:color="auto"/>
            <w:bottom w:val="none" w:sz="0" w:space="0" w:color="auto"/>
            <w:right w:val="none" w:sz="0" w:space="0" w:color="auto"/>
          </w:divBdr>
        </w:div>
        <w:div w:id="1775247857">
          <w:marLeft w:val="0"/>
          <w:marRight w:val="0"/>
          <w:marTop w:val="0"/>
          <w:marBottom w:val="0"/>
          <w:divBdr>
            <w:top w:val="none" w:sz="0" w:space="0" w:color="auto"/>
            <w:left w:val="none" w:sz="0" w:space="0" w:color="auto"/>
            <w:bottom w:val="none" w:sz="0" w:space="0" w:color="auto"/>
            <w:right w:val="none" w:sz="0" w:space="0" w:color="auto"/>
          </w:divBdr>
        </w:div>
        <w:div w:id="749085293">
          <w:marLeft w:val="0"/>
          <w:marRight w:val="0"/>
          <w:marTop w:val="0"/>
          <w:marBottom w:val="0"/>
          <w:divBdr>
            <w:top w:val="none" w:sz="0" w:space="0" w:color="auto"/>
            <w:left w:val="none" w:sz="0" w:space="0" w:color="auto"/>
            <w:bottom w:val="none" w:sz="0" w:space="0" w:color="auto"/>
            <w:right w:val="none" w:sz="0" w:space="0" w:color="auto"/>
          </w:divBdr>
        </w:div>
        <w:div w:id="950816882">
          <w:marLeft w:val="0"/>
          <w:marRight w:val="0"/>
          <w:marTop w:val="0"/>
          <w:marBottom w:val="0"/>
          <w:divBdr>
            <w:top w:val="none" w:sz="0" w:space="0" w:color="auto"/>
            <w:left w:val="none" w:sz="0" w:space="0" w:color="auto"/>
            <w:bottom w:val="none" w:sz="0" w:space="0" w:color="auto"/>
            <w:right w:val="none" w:sz="0" w:space="0" w:color="auto"/>
          </w:divBdr>
        </w:div>
        <w:div w:id="1234390386">
          <w:marLeft w:val="0"/>
          <w:marRight w:val="0"/>
          <w:marTop w:val="0"/>
          <w:marBottom w:val="0"/>
          <w:divBdr>
            <w:top w:val="none" w:sz="0" w:space="0" w:color="auto"/>
            <w:left w:val="none" w:sz="0" w:space="0" w:color="auto"/>
            <w:bottom w:val="none" w:sz="0" w:space="0" w:color="auto"/>
            <w:right w:val="none" w:sz="0" w:space="0" w:color="auto"/>
          </w:divBdr>
        </w:div>
        <w:div w:id="861357090">
          <w:marLeft w:val="0"/>
          <w:marRight w:val="0"/>
          <w:marTop w:val="0"/>
          <w:marBottom w:val="0"/>
          <w:divBdr>
            <w:top w:val="none" w:sz="0" w:space="0" w:color="auto"/>
            <w:left w:val="none" w:sz="0" w:space="0" w:color="auto"/>
            <w:bottom w:val="none" w:sz="0" w:space="0" w:color="auto"/>
            <w:right w:val="none" w:sz="0" w:space="0" w:color="auto"/>
          </w:divBdr>
        </w:div>
        <w:div w:id="1940985671">
          <w:marLeft w:val="0"/>
          <w:marRight w:val="0"/>
          <w:marTop w:val="0"/>
          <w:marBottom w:val="0"/>
          <w:divBdr>
            <w:top w:val="none" w:sz="0" w:space="0" w:color="auto"/>
            <w:left w:val="none" w:sz="0" w:space="0" w:color="auto"/>
            <w:bottom w:val="none" w:sz="0" w:space="0" w:color="auto"/>
            <w:right w:val="none" w:sz="0" w:space="0" w:color="auto"/>
          </w:divBdr>
        </w:div>
      </w:divsChild>
    </w:div>
    <w:div w:id="46800644">
      <w:bodyDiv w:val="1"/>
      <w:marLeft w:val="0"/>
      <w:marRight w:val="0"/>
      <w:marTop w:val="0"/>
      <w:marBottom w:val="0"/>
      <w:divBdr>
        <w:top w:val="none" w:sz="0" w:space="0" w:color="auto"/>
        <w:left w:val="none" w:sz="0" w:space="0" w:color="auto"/>
        <w:bottom w:val="none" w:sz="0" w:space="0" w:color="auto"/>
        <w:right w:val="none" w:sz="0" w:space="0" w:color="auto"/>
      </w:divBdr>
    </w:div>
    <w:div w:id="48189585">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83191355">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05270756">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61624815">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27888235">
      <w:bodyDiv w:val="1"/>
      <w:marLeft w:val="0"/>
      <w:marRight w:val="0"/>
      <w:marTop w:val="0"/>
      <w:marBottom w:val="0"/>
      <w:divBdr>
        <w:top w:val="none" w:sz="0" w:space="0" w:color="auto"/>
        <w:left w:val="none" w:sz="0" w:space="0" w:color="auto"/>
        <w:bottom w:val="none" w:sz="0" w:space="0" w:color="auto"/>
        <w:right w:val="none" w:sz="0" w:space="0" w:color="auto"/>
      </w:divBdr>
    </w:div>
    <w:div w:id="232543084">
      <w:bodyDiv w:val="1"/>
      <w:marLeft w:val="0"/>
      <w:marRight w:val="0"/>
      <w:marTop w:val="0"/>
      <w:marBottom w:val="0"/>
      <w:divBdr>
        <w:top w:val="none" w:sz="0" w:space="0" w:color="auto"/>
        <w:left w:val="none" w:sz="0" w:space="0" w:color="auto"/>
        <w:bottom w:val="none" w:sz="0" w:space="0" w:color="auto"/>
        <w:right w:val="none" w:sz="0" w:space="0" w:color="auto"/>
      </w:divBdr>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81613742">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08826759">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535903">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629895829">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0110223">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2">
          <w:marLeft w:val="0"/>
          <w:marRight w:val="0"/>
          <w:marTop w:val="0"/>
          <w:marBottom w:val="0"/>
          <w:divBdr>
            <w:top w:val="none" w:sz="0" w:space="0" w:color="auto"/>
            <w:left w:val="none" w:sz="0" w:space="0" w:color="auto"/>
            <w:bottom w:val="none" w:sz="0" w:space="0" w:color="auto"/>
            <w:right w:val="none" w:sz="0" w:space="0" w:color="auto"/>
          </w:divBdr>
          <w:divsChild>
            <w:div w:id="1998222377">
              <w:marLeft w:val="0"/>
              <w:marRight w:val="0"/>
              <w:marTop w:val="0"/>
              <w:marBottom w:val="0"/>
              <w:divBdr>
                <w:top w:val="none" w:sz="0" w:space="0" w:color="auto"/>
                <w:left w:val="none" w:sz="0" w:space="0" w:color="auto"/>
                <w:bottom w:val="none" w:sz="0" w:space="0" w:color="auto"/>
                <w:right w:val="none" w:sz="0" w:space="0" w:color="auto"/>
              </w:divBdr>
              <w:divsChild>
                <w:div w:id="592668012">
                  <w:marLeft w:val="-225"/>
                  <w:marRight w:val="-225"/>
                  <w:marTop w:val="0"/>
                  <w:marBottom w:val="0"/>
                  <w:divBdr>
                    <w:top w:val="none" w:sz="0" w:space="0" w:color="auto"/>
                    <w:left w:val="none" w:sz="0" w:space="0" w:color="auto"/>
                    <w:bottom w:val="none" w:sz="0" w:space="0" w:color="auto"/>
                    <w:right w:val="none" w:sz="0" w:space="0" w:color="auto"/>
                  </w:divBdr>
                  <w:divsChild>
                    <w:div w:id="142090046">
                      <w:marLeft w:val="0"/>
                      <w:marRight w:val="0"/>
                      <w:marTop w:val="0"/>
                      <w:marBottom w:val="0"/>
                      <w:divBdr>
                        <w:top w:val="none" w:sz="0" w:space="0" w:color="auto"/>
                        <w:left w:val="none" w:sz="0" w:space="0" w:color="auto"/>
                        <w:bottom w:val="none" w:sz="0" w:space="0" w:color="auto"/>
                        <w:right w:val="none" w:sz="0" w:space="0" w:color="auto"/>
                      </w:divBdr>
                      <w:divsChild>
                        <w:div w:id="1229419338">
                          <w:marLeft w:val="0"/>
                          <w:marRight w:val="0"/>
                          <w:marTop w:val="0"/>
                          <w:marBottom w:val="0"/>
                          <w:divBdr>
                            <w:top w:val="none" w:sz="0" w:space="0" w:color="auto"/>
                            <w:left w:val="none" w:sz="0" w:space="0" w:color="auto"/>
                            <w:bottom w:val="none" w:sz="0" w:space="0" w:color="auto"/>
                            <w:right w:val="none" w:sz="0" w:space="0" w:color="auto"/>
                          </w:divBdr>
                          <w:divsChild>
                            <w:div w:id="158159256">
                              <w:marLeft w:val="-225"/>
                              <w:marRight w:val="-225"/>
                              <w:marTop w:val="0"/>
                              <w:marBottom w:val="0"/>
                              <w:divBdr>
                                <w:top w:val="none" w:sz="0" w:space="0" w:color="auto"/>
                                <w:left w:val="none" w:sz="0" w:space="0" w:color="auto"/>
                                <w:bottom w:val="none" w:sz="0" w:space="0" w:color="auto"/>
                                <w:right w:val="none" w:sz="0" w:space="0" w:color="auto"/>
                              </w:divBdr>
                              <w:divsChild>
                                <w:div w:id="1470124348">
                                  <w:marLeft w:val="0"/>
                                  <w:marRight w:val="0"/>
                                  <w:marTop w:val="0"/>
                                  <w:marBottom w:val="0"/>
                                  <w:divBdr>
                                    <w:top w:val="none" w:sz="0" w:space="0" w:color="auto"/>
                                    <w:left w:val="none" w:sz="0" w:space="0" w:color="auto"/>
                                    <w:bottom w:val="none" w:sz="0" w:space="0" w:color="auto"/>
                                    <w:right w:val="none" w:sz="0" w:space="0" w:color="auto"/>
                                  </w:divBdr>
                                  <w:divsChild>
                                    <w:div w:id="2104573465">
                                      <w:marLeft w:val="0"/>
                                      <w:marRight w:val="0"/>
                                      <w:marTop w:val="0"/>
                                      <w:marBottom w:val="0"/>
                                      <w:divBdr>
                                        <w:top w:val="none" w:sz="0" w:space="0" w:color="auto"/>
                                        <w:left w:val="none" w:sz="0" w:space="0" w:color="auto"/>
                                        <w:bottom w:val="none" w:sz="0" w:space="0" w:color="auto"/>
                                        <w:right w:val="none" w:sz="0" w:space="0" w:color="auto"/>
                                      </w:divBdr>
                                      <w:divsChild>
                                        <w:div w:id="51000532">
                                          <w:marLeft w:val="0"/>
                                          <w:marRight w:val="0"/>
                                          <w:marTop w:val="240"/>
                                          <w:marBottom w:val="120"/>
                                          <w:divBdr>
                                            <w:top w:val="none" w:sz="0" w:space="0" w:color="auto"/>
                                            <w:left w:val="none" w:sz="0" w:space="0" w:color="auto"/>
                                            <w:bottom w:val="none" w:sz="0" w:space="0" w:color="auto"/>
                                            <w:right w:val="none" w:sz="0" w:space="0" w:color="auto"/>
                                          </w:divBdr>
                                        </w:div>
                                        <w:div w:id="643121273">
                                          <w:marLeft w:val="0"/>
                                          <w:marRight w:val="0"/>
                                          <w:marTop w:val="240"/>
                                          <w:marBottom w:val="120"/>
                                          <w:divBdr>
                                            <w:top w:val="none" w:sz="0" w:space="0" w:color="auto"/>
                                            <w:left w:val="none" w:sz="0" w:space="0" w:color="auto"/>
                                            <w:bottom w:val="none" w:sz="0" w:space="0" w:color="auto"/>
                                            <w:right w:val="none" w:sz="0" w:space="0" w:color="auto"/>
                                          </w:divBdr>
                                        </w:div>
                                        <w:div w:id="1021081437">
                                          <w:marLeft w:val="0"/>
                                          <w:marRight w:val="0"/>
                                          <w:marTop w:val="240"/>
                                          <w:marBottom w:val="120"/>
                                          <w:divBdr>
                                            <w:top w:val="none" w:sz="0" w:space="0" w:color="auto"/>
                                            <w:left w:val="none" w:sz="0" w:space="0" w:color="auto"/>
                                            <w:bottom w:val="none" w:sz="0" w:space="0" w:color="auto"/>
                                            <w:right w:val="none" w:sz="0" w:space="0" w:color="auto"/>
                                          </w:divBdr>
                                        </w:div>
                                        <w:div w:id="1120420256">
                                          <w:marLeft w:val="0"/>
                                          <w:marRight w:val="0"/>
                                          <w:marTop w:val="240"/>
                                          <w:marBottom w:val="120"/>
                                          <w:divBdr>
                                            <w:top w:val="none" w:sz="0" w:space="0" w:color="auto"/>
                                            <w:left w:val="none" w:sz="0" w:space="0" w:color="auto"/>
                                            <w:bottom w:val="none" w:sz="0" w:space="0" w:color="auto"/>
                                            <w:right w:val="none" w:sz="0" w:space="0" w:color="auto"/>
                                          </w:divBdr>
                                        </w:div>
                                        <w:div w:id="13754278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42218345">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791434400">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18308704">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850146119">
      <w:bodyDiv w:val="1"/>
      <w:marLeft w:val="0"/>
      <w:marRight w:val="0"/>
      <w:marTop w:val="0"/>
      <w:marBottom w:val="0"/>
      <w:divBdr>
        <w:top w:val="none" w:sz="0" w:space="0" w:color="auto"/>
        <w:left w:val="none" w:sz="0" w:space="0" w:color="auto"/>
        <w:bottom w:val="none" w:sz="0" w:space="0" w:color="auto"/>
        <w:right w:val="none" w:sz="0" w:space="0" w:color="auto"/>
      </w:divBdr>
    </w:div>
    <w:div w:id="861357351">
      <w:bodyDiv w:val="1"/>
      <w:marLeft w:val="0"/>
      <w:marRight w:val="0"/>
      <w:marTop w:val="0"/>
      <w:marBottom w:val="0"/>
      <w:divBdr>
        <w:top w:val="none" w:sz="0" w:space="0" w:color="auto"/>
        <w:left w:val="none" w:sz="0" w:space="0" w:color="auto"/>
        <w:bottom w:val="none" w:sz="0" w:space="0" w:color="auto"/>
        <w:right w:val="none" w:sz="0" w:space="0" w:color="auto"/>
      </w:divBdr>
    </w:div>
    <w:div w:id="896210163">
      <w:bodyDiv w:val="1"/>
      <w:marLeft w:val="0"/>
      <w:marRight w:val="0"/>
      <w:marTop w:val="0"/>
      <w:marBottom w:val="0"/>
      <w:divBdr>
        <w:top w:val="none" w:sz="0" w:space="0" w:color="auto"/>
        <w:left w:val="none" w:sz="0" w:space="0" w:color="auto"/>
        <w:bottom w:val="none" w:sz="0" w:space="0" w:color="auto"/>
        <w:right w:val="none" w:sz="0" w:space="0" w:color="auto"/>
      </w:divBdr>
    </w:div>
    <w:div w:id="908345792">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21530659">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76053152">
      <w:bodyDiv w:val="1"/>
      <w:marLeft w:val="0"/>
      <w:marRight w:val="0"/>
      <w:marTop w:val="0"/>
      <w:marBottom w:val="0"/>
      <w:divBdr>
        <w:top w:val="none" w:sz="0" w:space="0" w:color="auto"/>
        <w:left w:val="none" w:sz="0" w:space="0" w:color="auto"/>
        <w:bottom w:val="none" w:sz="0" w:space="0" w:color="auto"/>
        <w:right w:val="none" w:sz="0" w:space="0" w:color="auto"/>
      </w:divBdr>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089696344">
      <w:bodyDiv w:val="1"/>
      <w:marLeft w:val="0"/>
      <w:marRight w:val="0"/>
      <w:marTop w:val="0"/>
      <w:marBottom w:val="0"/>
      <w:divBdr>
        <w:top w:val="none" w:sz="0" w:space="0" w:color="auto"/>
        <w:left w:val="none" w:sz="0" w:space="0" w:color="auto"/>
        <w:bottom w:val="none" w:sz="0" w:space="0" w:color="auto"/>
        <w:right w:val="none" w:sz="0" w:space="0" w:color="auto"/>
      </w:divBdr>
    </w:div>
    <w:div w:id="1102995737">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5023464">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54948323">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89950636">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19512479">
      <w:bodyDiv w:val="1"/>
      <w:marLeft w:val="0"/>
      <w:marRight w:val="0"/>
      <w:marTop w:val="0"/>
      <w:marBottom w:val="0"/>
      <w:divBdr>
        <w:top w:val="none" w:sz="0" w:space="0" w:color="auto"/>
        <w:left w:val="none" w:sz="0" w:space="0" w:color="auto"/>
        <w:bottom w:val="none" w:sz="0" w:space="0" w:color="auto"/>
        <w:right w:val="none" w:sz="0" w:space="0" w:color="auto"/>
      </w:divBdr>
    </w:div>
    <w:div w:id="1222643493">
      <w:bodyDiv w:val="1"/>
      <w:marLeft w:val="0"/>
      <w:marRight w:val="0"/>
      <w:marTop w:val="0"/>
      <w:marBottom w:val="0"/>
      <w:divBdr>
        <w:top w:val="none" w:sz="0" w:space="0" w:color="auto"/>
        <w:left w:val="none" w:sz="0" w:space="0" w:color="auto"/>
        <w:bottom w:val="none" w:sz="0" w:space="0" w:color="auto"/>
        <w:right w:val="none" w:sz="0" w:space="0" w:color="auto"/>
      </w:divBdr>
    </w:div>
    <w:div w:id="1235042220">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302418490">
      <w:bodyDiv w:val="1"/>
      <w:marLeft w:val="0"/>
      <w:marRight w:val="0"/>
      <w:marTop w:val="0"/>
      <w:marBottom w:val="0"/>
      <w:divBdr>
        <w:top w:val="none" w:sz="0" w:space="0" w:color="auto"/>
        <w:left w:val="none" w:sz="0" w:space="0" w:color="auto"/>
        <w:bottom w:val="none" w:sz="0" w:space="0" w:color="auto"/>
        <w:right w:val="none" w:sz="0" w:space="0" w:color="auto"/>
      </w:divBdr>
    </w:div>
    <w:div w:id="1378971495">
      <w:bodyDiv w:val="1"/>
      <w:marLeft w:val="0"/>
      <w:marRight w:val="0"/>
      <w:marTop w:val="0"/>
      <w:marBottom w:val="0"/>
      <w:divBdr>
        <w:top w:val="none" w:sz="0" w:space="0" w:color="auto"/>
        <w:left w:val="none" w:sz="0" w:space="0" w:color="auto"/>
        <w:bottom w:val="none" w:sz="0" w:space="0" w:color="auto"/>
        <w:right w:val="none" w:sz="0" w:space="0" w:color="auto"/>
      </w:divBdr>
    </w:div>
    <w:div w:id="1419525810">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29501543">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25037573">
      <w:bodyDiv w:val="1"/>
      <w:marLeft w:val="0"/>
      <w:marRight w:val="0"/>
      <w:marTop w:val="0"/>
      <w:marBottom w:val="0"/>
      <w:divBdr>
        <w:top w:val="none" w:sz="0" w:space="0" w:color="auto"/>
        <w:left w:val="none" w:sz="0" w:space="0" w:color="auto"/>
        <w:bottom w:val="none" w:sz="0" w:space="0" w:color="auto"/>
        <w:right w:val="none" w:sz="0" w:space="0" w:color="auto"/>
      </w:divBdr>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58414292">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3839136">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1186">
      <w:bodyDiv w:val="1"/>
      <w:marLeft w:val="0"/>
      <w:marRight w:val="0"/>
      <w:marTop w:val="0"/>
      <w:marBottom w:val="0"/>
      <w:divBdr>
        <w:top w:val="none" w:sz="0" w:space="0" w:color="auto"/>
        <w:left w:val="none" w:sz="0" w:space="0" w:color="auto"/>
        <w:bottom w:val="none" w:sz="0" w:space="0" w:color="auto"/>
        <w:right w:val="none" w:sz="0" w:space="0" w:color="auto"/>
      </w:divBdr>
      <w:divsChild>
        <w:div w:id="215161337">
          <w:marLeft w:val="0"/>
          <w:marRight w:val="0"/>
          <w:marTop w:val="0"/>
          <w:marBottom w:val="0"/>
          <w:divBdr>
            <w:top w:val="none" w:sz="0" w:space="0" w:color="auto"/>
            <w:left w:val="none" w:sz="0" w:space="0" w:color="auto"/>
            <w:bottom w:val="none" w:sz="0" w:space="0" w:color="auto"/>
            <w:right w:val="none" w:sz="0" w:space="0" w:color="auto"/>
          </w:divBdr>
        </w:div>
        <w:div w:id="940454005">
          <w:marLeft w:val="0"/>
          <w:marRight w:val="0"/>
          <w:marTop w:val="0"/>
          <w:marBottom w:val="0"/>
          <w:divBdr>
            <w:top w:val="none" w:sz="0" w:space="0" w:color="auto"/>
            <w:left w:val="none" w:sz="0" w:space="0" w:color="auto"/>
            <w:bottom w:val="none" w:sz="0" w:space="0" w:color="auto"/>
            <w:right w:val="none" w:sz="0" w:space="0" w:color="auto"/>
          </w:divBdr>
        </w:div>
      </w:divsChild>
    </w:div>
    <w:div w:id="1828470577">
      <w:bodyDiv w:val="1"/>
      <w:marLeft w:val="0"/>
      <w:marRight w:val="0"/>
      <w:marTop w:val="0"/>
      <w:marBottom w:val="0"/>
      <w:divBdr>
        <w:top w:val="none" w:sz="0" w:space="0" w:color="auto"/>
        <w:left w:val="none" w:sz="0" w:space="0" w:color="auto"/>
        <w:bottom w:val="none" w:sz="0" w:space="0" w:color="auto"/>
        <w:right w:val="none" w:sz="0" w:space="0" w:color="auto"/>
      </w:divBdr>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00047387">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26456923">
      <w:bodyDiv w:val="1"/>
      <w:marLeft w:val="0"/>
      <w:marRight w:val="0"/>
      <w:marTop w:val="0"/>
      <w:marBottom w:val="0"/>
      <w:divBdr>
        <w:top w:val="none" w:sz="0" w:space="0" w:color="auto"/>
        <w:left w:val="none" w:sz="0" w:space="0" w:color="auto"/>
        <w:bottom w:val="none" w:sz="0" w:space="0" w:color="auto"/>
        <w:right w:val="none" w:sz="0" w:space="0" w:color="auto"/>
      </w:divBdr>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81838">
      <w:bodyDiv w:val="1"/>
      <w:marLeft w:val="0"/>
      <w:marRight w:val="0"/>
      <w:marTop w:val="0"/>
      <w:marBottom w:val="0"/>
      <w:divBdr>
        <w:top w:val="none" w:sz="0" w:space="0" w:color="auto"/>
        <w:left w:val="none" w:sz="0" w:space="0" w:color="auto"/>
        <w:bottom w:val="none" w:sz="0" w:space="0" w:color="auto"/>
        <w:right w:val="none" w:sz="0" w:space="0" w:color="auto"/>
      </w:divBdr>
    </w:div>
    <w:div w:id="2045673295">
      <w:bodyDiv w:val="1"/>
      <w:marLeft w:val="0"/>
      <w:marRight w:val="0"/>
      <w:marTop w:val="0"/>
      <w:marBottom w:val="0"/>
      <w:divBdr>
        <w:top w:val="none" w:sz="0" w:space="0" w:color="auto"/>
        <w:left w:val="none" w:sz="0" w:space="0" w:color="auto"/>
        <w:bottom w:val="none" w:sz="0" w:space="0" w:color="auto"/>
        <w:right w:val="none" w:sz="0" w:space="0" w:color="auto"/>
      </w:divBdr>
    </w:div>
    <w:div w:id="2046710454">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gs@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data.europa.eu/eli/reg/2021/2116/oj" TargetMode="External"/><Relationship Id="rId2" Type="http://schemas.openxmlformats.org/officeDocument/2006/relationships/customXml" Target="../customXml/item2.xml"/><Relationship Id="rId16" Type="http://schemas.openxmlformats.org/officeDocument/2006/relationships/hyperlink" Target="http://data.europa.eu/eli/reg/2021/2116/oj"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data.europa.eu/eli/reg/2013/1306/oj"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ata.europa.eu/eli/reg/2021/2116/oj"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FDD1EE0FC8E74D9B81862597F146CB" ma:contentTypeVersion="2" ma:contentTypeDescription="Ustvari nov dokument." ma:contentTypeScope="" ma:versionID="08397d4a835bd5fe647e827217b125bd">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8E98-D616-4CA9-AECC-BB978231D9A5}">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84ca1889-42b5-42b4-bbe6-936a0a133ec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6A7F864-240B-41D0-A0A5-517558D6E54B}">
  <ds:schemaRefs>
    <ds:schemaRef ds:uri="http://schemas.microsoft.com/sharepoint/v3/contenttype/forms"/>
  </ds:schemaRefs>
</ds:datastoreItem>
</file>

<file path=customXml/itemProps3.xml><?xml version="1.0" encoding="utf-8"?>
<ds:datastoreItem xmlns:ds="http://schemas.openxmlformats.org/officeDocument/2006/customXml" ds:itemID="{64B358FF-DFCC-409E-94E2-3FA333C9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9AE0C-AE12-4EBB-B64E-1F4ED6A31BE8}">
  <ds:schemaRefs>
    <ds:schemaRef ds:uri="http://schemas.openxmlformats.org/officeDocument/2006/bibliography"/>
  </ds:schemaRefs>
</ds:datastoreItem>
</file>

<file path=customXml/itemProps5.xml><?xml version="1.0" encoding="utf-8"?>
<ds:datastoreItem xmlns:ds="http://schemas.openxmlformats.org/officeDocument/2006/customXml" ds:itemID="{14A019F9-382E-44BF-B38D-3160658DCAF4}">
  <ds:schemaRefs>
    <ds:schemaRef ds:uri="http://schemas.openxmlformats.org/officeDocument/2006/bibliography"/>
  </ds:schemaRefs>
</ds:datastoreItem>
</file>

<file path=customXml/itemProps6.xml><?xml version="1.0" encoding="utf-8"?>
<ds:datastoreItem xmlns:ds="http://schemas.openxmlformats.org/officeDocument/2006/customXml" ds:itemID="{200EDCCA-4AD0-4004-9CE1-2F57A11C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4223</Words>
  <Characters>25423</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David Kadunc</dc:creator>
  <cp:lastModifiedBy>MKGP</cp:lastModifiedBy>
  <cp:revision>4</cp:revision>
  <cp:lastPrinted>2025-01-09T13:22:00Z</cp:lastPrinted>
  <dcterms:created xsi:type="dcterms:W3CDTF">2025-01-31T06:36:00Z</dcterms:created>
  <dcterms:modified xsi:type="dcterms:W3CDTF">2025-01-31T10:12:00Z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0x01010055FDD1EE0FC8E74D9B81862597F146CB</vt:lpwstr>
  </property>
</Properties>
</file>