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6C1B" w14:textId="77777777" w:rsidR="00555767" w:rsidRDefault="00555767" w:rsidP="00555767">
      <w:pPr>
        <w:spacing w:after="200" w:line="276" w:lineRule="auto"/>
        <w:contextualSpacing/>
        <w:rPr>
          <w:rFonts w:cs="Arial"/>
          <w:b/>
          <w:szCs w:val="20"/>
          <w:lang w:eastAsia="sl-SI"/>
        </w:rPr>
      </w:pPr>
    </w:p>
    <w:p w14:paraId="432D3415" w14:textId="77777777" w:rsidR="00555767" w:rsidRPr="00BE1017" w:rsidRDefault="00555767" w:rsidP="00555767">
      <w:pPr>
        <w:spacing w:after="200" w:line="276" w:lineRule="auto"/>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555767" w:rsidRPr="00BE1017" w14:paraId="36A2272F" w14:textId="77777777" w:rsidTr="00467622">
        <w:trPr>
          <w:gridAfter w:val="3"/>
          <w:wAfter w:w="3087" w:type="dxa"/>
          <w:trHeight w:val="265"/>
        </w:trPr>
        <w:tc>
          <w:tcPr>
            <w:tcW w:w="6076" w:type="dxa"/>
            <w:gridSpan w:val="2"/>
          </w:tcPr>
          <w:p w14:paraId="3833CF3D" w14:textId="19CC64B2" w:rsidR="00555767" w:rsidRPr="00BE1017" w:rsidRDefault="00555767" w:rsidP="00D31DC2">
            <w:pPr>
              <w:overflowPunct w:val="0"/>
              <w:autoSpaceDE w:val="0"/>
              <w:autoSpaceDN w:val="0"/>
              <w:adjustRightInd w:val="0"/>
              <w:textAlignment w:val="baseline"/>
              <w:rPr>
                <w:rFonts w:cs="Arial"/>
                <w:szCs w:val="20"/>
                <w:lang w:eastAsia="sl-SI"/>
              </w:rPr>
            </w:pPr>
            <w:r>
              <w:rPr>
                <w:rFonts w:cs="Arial"/>
                <w:szCs w:val="20"/>
                <w:lang w:eastAsia="sl-SI"/>
              </w:rPr>
              <w:t xml:space="preserve">Številka: </w:t>
            </w:r>
            <w:r w:rsidR="002A4C6A">
              <w:rPr>
                <w:rFonts w:cs="Arial"/>
                <w:szCs w:val="20"/>
                <w:lang w:eastAsia="sl-SI"/>
              </w:rPr>
              <w:t>561</w:t>
            </w:r>
            <w:r w:rsidR="00683180">
              <w:rPr>
                <w:rFonts w:cs="Arial"/>
                <w:szCs w:val="20"/>
                <w:lang w:eastAsia="sl-SI"/>
              </w:rPr>
              <w:t>1</w:t>
            </w:r>
            <w:r w:rsidR="002A4C6A">
              <w:rPr>
                <w:rFonts w:cs="Arial"/>
                <w:szCs w:val="20"/>
                <w:lang w:eastAsia="sl-SI"/>
              </w:rPr>
              <w:t>-</w:t>
            </w:r>
            <w:r w:rsidR="00D31DC2">
              <w:rPr>
                <w:rFonts w:cs="Arial"/>
                <w:szCs w:val="20"/>
                <w:lang w:eastAsia="sl-SI"/>
              </w:rPr>
              <w:t>53</w:t>
            </w:r>
            <w:r w:rsidR="002A4C6A">
              <w:rPr>
                <w:rFonts w:cs="Arial"/>
                <w:szCs w:val="20"/>
                <w:lang w:eastAsia="sl-SI"/>
              </w:rPr>
              <w:t>/201</w:t>
            </w:r>
            <w:r w:rsidR="00D31DC2">
              <w:rPr>
                <w:rFonts w:cs="Arial"/>
                <w:szCs w:val="20"/>
                <w:lang w:eastAsia="sl-SI"/>
              </w:rPr>
              <w:t>6</w:t>
            </w:r>
          </w:p>
        </w:tc>
      </w:tr>
      <w:tr w:rsidR="00555767" w:rsidRPr="00BE1017" w14:paraId="1A51D633" w14:textId="77777777" w:rsidTr="00467622">
        <w:trPr>
          <w:gridAfter w:val="3"/>
          <w:wAfter w:w="3087" w:type="dxa"/>
          <w:trHeight w:val="265"/>
        </w:trPr>
        <w:tc>
          <w:tcPr>
            <w:tcW w:w="6076" w:type="dxa"/>
            <w:gridSpan w:val="2"/>
          </w:tcPr>
          <w:p w14:paraId="05C60F9E" w14:textId="6857193E" w:rsidR="00555767" w:rsidRPr="00BE1017" w:rsidRDefault="00555767" w:rsidP="00D77E79">
            <w:pPr>
              <w:overflowPunct w:val="0"/>
              <w:autoSpaceDE w:val="0"/>
              <w:autoSpaceDN w:val="0"/>
              <w:adjustRightInd w:val="0"/>
              <w:textAlignment w:val="baseline"/>
              <w:rPr>
                <w:rFonts w:cs="Arial"/>
                <w:szCs w:val="20"/>
                <w:lang w:eastAsia="sl-SI"/>
              </w:rPr>
            </w:pPr>
            <w:r w:rsidRPr="00BE1017">
              <w:rPr>
                <w:rFonts w:cs="Arial"/>
                <w:szCs w:val="20"/>
                <w:lang w:eastAsia="sl-SI"/>
              </w:rPr>
              <w:t>Ljubljana</w:t>
            </w:r>
            <w:r w:rsidRPr="00883222">
              <w:rPr>
                <w:rFonts w:cs="Arial"/>
                <w:szCs w:val="20"/>
                <w:lang w:eastAsia="sl-SI"/>
              </w:rPr>
              <w:t xml:space="preserve">, </w:t>
            </w:r>
            <w:r w:rsidR="00D77E79">
              <w:rPr>
                <w:rFonts w:cs="Arial"/>
                <w:szCs w:val="20"/>
                <w:lang w:eastAsia="sl-SI"/>
              </w:rPr>
              <w:t>20</w:t>
            </w:r>
            <w:r w:rsidR="00402116">
              <w:rPr>
                <w:rFonts w:cs="Arial"/>
                <w:szCs w:val="20"/>
                <w:lang w:eastAsia="sl-SI"/>
              </w:rPr>
              <w:t xml:space="preserve">. </w:t>
            </w:r>
            <w:r w:rsidR="001B5A72">
              <w:rPr>
                <w:rFonts w:cs="Arial"/>
                <w:szCs w:val="20"/>
                <w:lang w:eastAsia="sl-SI"/>
              </w:rPr>
              <w:t>novembr</w:t>
            </w:r>
            <w:r w:rsidR="00402116">
              <w:rPr>
                <w:rFonts w:cs="Arial"/>
                <w:szCs w:val="20"/>
                <w:lang w:eastAsia="sl-SI"/>
              </w:rPr>
              <w:t xml:space="preserve">a </w:t>
            </w:r>
            <w:r w:rsidR="00446921">
              <w:rPr>
                <w:rFonts w:cs="Arial"/>
                <w:szCs w:val="20"/>
                <w:lang w:eastAsia="sl-SI"/>
              </w:rPr>
              <w:t>2023</w:t>
            </w:r>
          </w:p>
        </w:tc>
      </w:tr>
      <w:tr w:rsidR="00555767" w:rsidRPr="00BE1017" w14:paraId="38271A5C" w14:textId="77777777" w:rsidTr="00467622">
        <w:trPr>
          <w:gridAfter w:val="3"/>
          <w:wAfter w:w="3087" w:type="dxa"/>
          <w:trHeight w:val="265"/>
        </w:trPr>
        <w:tc>
          <w:tcPr>
            <w:tcW w:w="6076" w:type="dxa"/>
            <w:gridSpan w:val="2"/>
          </w:tcPr>
          <w:p w14:paraId="50932609" w14:textId="360FAB7B" w:rsidR="00555767" w:rsidRPr="00BE1017" w:rsidRDefault="00555767" w:rsidP="00683180">
            <w:pPr>
              <w:overflowPunct w:val="0"/>
              <w:autoSpaceDE w:val="0"/>
              <w:autoSpaceDN w:val="0"/>
              <w:adjustRightInd w:val="0"/>
              <w:textAlignment w:val="baseline"/>
              <w:rPr>
                <w:rFonts w:cs="Arial"/>
                <w:szCs w:val="20"/>
                <w:lang w:eastAsia="sl-SI"/>
              </w:rPr>
            </w:pPr>
            <w:r w:rsidRPr="00BE1017">
              <w:rPr>
                <w:rFonts w:cs="Arial"/>
                <w:iCs/>
                <w:szCs w:val="20"/>
                <w:lang w:eastAsia="sl-SI"/>
              </w:rPr>
              <w:t xml:space="preserve">EVA </w:t>
            </w:r>
            <w:r w:rsidR="005F0493" w:rsidRPr="005F0493">
              <w:rPr>
                <w:rFonts w:cs="Arial"/>
                <w:iCs/>
                <w:szCs w:val="20"/>
                <w:lang w:eastAsia="sl-SI"/>
              </w:rPr>
              <w:t>2023-1811-00</w:t>
            </w:r>
            <w:r w:rsidR="00096CAA">
              <w:rPr>
                <w:rFonts w:cs="Arial"/>
                <w:iCs/>
                <w:szCs w:val="20"/>
                <w:lang w:eastAsia="sl-SI"/>
              </w:rPr>
              <w:t>57</w:t>
            </w:r>
            <w:bookmarkStart w:id="0" w:name="_GoBack"/>
            <w:bookmarkEnd w:id="0"/>
          </w:p>
        </w:tc>
      </w:tr>
      <w:tr w:rsidR="00555767" w:rsidRPr="00BE1017" w14:paraId="29EE9F66" w14:textId="77777777" w:rsidTr="00467622">
        <w:trPr>
          <w:gridAfter w:val="3"/>
          <w:wAfter w:w="3087" w:type="dxa"/>
          <w:trHeight w:val="1046"/>
        </w:trPr>
        <w:tc>
          <w:tcPr>
            <w:tcW w:w="6076" w:type="dxa"/>
            <w:gridSpan w:val="2"/>
          </w:tcPr>
          <w:p w14:paraId="4F2B1543" w14:textId="77777777" w:rsidR="00555767" w:rsidRPr="00BE1017" w:rsidRDefault="00555767" w:rsidP="00467622">
            <w:pPr>
              <w:rPr>
                <w:rFonts w:eastAsia="Calibri" w:cs="Arial"/>
                <w:szCs w:val="20"/>
              </w:rPr>
            </w:pPr>
          </w:p>
          <w:p w14:paraId="42DB7D03" w14:textId="77777777" w:rsidR="00555767" w:rsidRPr="00BE1017" w:rsidRDefault="00555767" w:rsidP="00467622">
            <w:pPr>
              <w:rPr>
                <w:rFonts w:eastAsia="Calibri" w:cs="Arial"/>
                <w:szCs w:val="20"/>
              </w:rPr>
            </w:pPr>
            <w:r w:rsidRPr="00BE1017">
              <w:rPr>
                <w:rFonts w:eastAsia="Calibri" w:cs="Arial"/>
                <w:szCs w:val="20"/>
              </w:rPr>
              <w:t>GENERALNI SEKRETARIAT VLADE REPUBLIKE SLOVENIJE</w:t>
            </w:r>
          </w:p>
          <w:p w14:paraId="7957B57A" w14:textId="77777777" w:rsidR="00555767" w:rsidRPr="00BE1017" w:rsidRDefault="00096CAA" w:rsidP="00467622">
            <w:pPr>
              <w:rPr>
                <w:rFonts w:eastAsia="Calibri" w:cs="Arial"/>
                <w:szCs w:val="20"/>
              </w:rPr>
            </w:pPr>
            <w:hyperlink r:id="rId8" w:history="1">
              <w:r w:rsidR="00555767" w:rsidRPr="00BE1017">
                <w:rPr>
                  <w:rFonts w:eastAsia="Calibri" w:cs="Arial"/>
                  <w:color w:val="0000FF"/>
                  <w:szCs w:val="20"/>
                  <w:u w:val="single"/>
                </w:rPr>
                <w:t>Gp.gs@gov.si</w:t>
              </w:r>
            </w:hyperlink>
          </w:p>
          <w:p w14:paraId="34D9FDE9" w14:textId="77777777" w:rsidR="00555767" w:rsidRPr="00BE1017" w:rsidRDefault="00555767" w:rsidP="00467622">
            <w:pPr>
              <w:rPr>
                <w:rFonts w:eastAsia="Calibri" w:cs="Arial"/>
                <w:szCs w:val="20"/>
              </w:rPr>
            </w:pPr>
          </w:p>
        </w:tc>
      </w:tr>
      <w:tr w:rsidR="00555767" w:rsidRPr="00BE1017" w14:paraId="581D8BCA" w14:textId="77777777" w:rsidTr="00467622">
        <w:trPr>
          <w:gridAfter w:val="1"/>
          <w:wAfter w:w="30" w:type="dxa"/>
          <w:trHeight w:val="265"/>
        </w:trPr>
        <w:tc>
          <w:tcPr>
            <w:tcW w:w="9133" w:type="dxa"/>
            <w:gridSpan w:val="4"/>
          </w:tcPr>
          <w:p w14:paraId="4265D808" w14:textId="0BB3F79C" w:rsidR="00555767" w:rsidRPr="00AF5C32" w:rsidRDefault="00555767" w:rsidP="00D31DC2">
            <w:pPr>
              <w:suppressAutoHyphens/>
              <w:overflowPunct w:val="0"/>
              <w:autoSpaceDE w:val="0"/>
              <w:autoSpaceDN w:val="0"/>
              <w:adjustRightInd w:val="0"/>
              <w:ind w:left="1055" w:hanging="1055"/>
              <w:textAlignment w:val="baseline"/>
              <w:rPr>
                <w:rFonts w:cs="Arial"/>
                <w:b/>
                <w:szCs w:val="20"/>
                <w:lang w:eastAsia="sl-SI"/>
              </w:rPr>
            </w:pPr>
            <w:r w:rsidRPr="00AF5C32">
              <w:rPr>
                <w:rFonts w:cs="Arial"/>
                <w:b/>
                <w:szCs w:val="20"/>
                <w:lang w:eastAsia="sl-SI"/>
              </w:rPr>
              <w:t xml:space="preserve">ZADEVA: </w:t>
            </w:r>
            <w:r w:rsidR="00ED4F7C">
              <w:rPr>
                <w:rFonts w:cs="Arial"/>
                <w:b/>
                <w:szCs w:val="20"/>
                <w:lang w:eastAsia="sl-SI"/>
              </w:rPr>
              <w:t xml:space="preserve">  </w:t>
            </w:r>
            <w:r w:rsidR="00446921" w:rsidRPr="00AF5C32">
              <w:rPr>
                <w:rFonts w:cs="Arial"/>
                <w:b/>
                <w:szCs w:val="20"/>
                <w:lang w:eastAsia="sl-SI"/>
              </w:rPr>
              <w:t>Zakon o ratifikaciji</w:t>
            </w:r>
            <w:r w:rsidR="00CE5D27">
              <w:rPr>
                <w:rFonts w:cs="Arial"/>
                <w:b/>
                <w:szCs w:val="20"/>
                <w:lang w:eastAsia="sl-SI"/>
              </w:rPr>
              <w:t xml:space="preserve"> </w:t>
            </w:r>
            <w:r w:rsidR="00683180">
              <w:rPr>
                <w:rFonts w:cs="Arial"/>
                <w:b/>
                <w:szCs w:val="20"/>
                <w:lang w:eastAsia="sl-SI"/>
              </w:rPr>
              <w:t xml:space="preserve">Pogodbe med Republiko Slovenijo in Republiko Kosovo o </w:t>
            </w:r>
            <w:r w:rsidR="00D31DC2">
              <w:rPr>
                <w:rFonts w:cs="Arial"/>
                <w:b/>
                <w:szCs w:val="20"/>
                <w:lang w:eastAsia="sl-SI"/>
              </w:rPr>
              <w:t>medsebojnem izvrševanju sodnih odločb v kazenskih zadevah</w:t>
            </w:r>
            <w:r w:rsidR="00683180">
              <w:rPr>
                <w:rFonts w:cs="Arial"/>
                <w:b/>
                <w:szCs w:val="20"/>
                <w:lang w:eastAsia="sl-SI"/>
              </w:rPr>
              <w:t xml:space="preserve"> </w:t>
            </w:r>
            <w:r w:rsidRPr="00AF5C32">
              <w:rPr>
                <w:rFonts w:cs="Arial"/>
                <w:b/>
                <w:szCs w:val="20"/>
                <w:lang w:eastAsia="sl-SI"/>
              </w:rPr>
              <w:t xml:space="preserve">– predlog za obravnavo </w:t>
            </w:r>
          </w:p>
        </w:tc>
      </w:tr>
      <w:tr w:rsidR="00555767" w:rsidRPr="00BE1017" w14:paraId="135EAB90" w14:textId="77777777" w:rsidTr="00467622">
        <w:trPr>
          <w:gridAfter w:val="1"/>
          <w:wAfter w:w="30" w:type="dxa"/>
          <w:trHeight w:val="265"/>
        </w:trPr>
        <w:tc>
          <w:tcPr>
            <w:tcW w:w="9133" w:type="dxa"/>
            <w:gridSpan w:val="4"/>
          </w:tcPr>
          <w:p w14:paraId="008898E8" w14:textId="77777777" w:rsidR="00555767" w:rsidRPr="00BE1017" w:rsidRDefault="00555767" w:rsidP="00467622">
            <w:pPr>
              <w:suppressAutoHyphens/>
              <w:overflowPunct w:val="0"/>
              <w:autoSpaceDE w:val="0"/>
              <w:autoSpaceDN w:val="0"/>
              <w:adjustRightInd w:val="0"/>
              <w:textAlignment w:val="baseline"/>
              <w:outlineLvl w:val="3"/>
              <w:rPr>
                <w:rFonts w:cs="Arial"/>
                <w:b/>
                <w:szCs w:val="20"/>
                <w:lang w:eastAsia="sl-SI"/>
              </w:rPr>
            </w:pPr>
            <w:r w:rsidRPr="00BE1017">
              <w:rPr>
                <w:rFonts w:cs="Arial"/>
                <w:b/>
                <w:szCs w:val="20"/>
                <w:lang w:eastAsia="sl-SI"/>
              </w:rPr>
              <w:t>1. Predlog sklepov vlade:</w:t>
            </w:r>
          </w:p>
        </w:tc>
      </w:tr>
      <w:tr w:rsidR="00555767" w:rsidRPr="00BE1017" w14:paraId="61947D2A" w14:textId="77777777" w:rsidTr="00467622">
        <w:trPr>
          <w:gridAfter w:val="1"/>
          <w:wAfter w:w="30" w:type="dxa"/>
          <w:trHeight w:val="3108"/>
        </w:trPr>
        <w:tc>
          <w:tcPr>
            <w:tcW w:w="9133" w:type="dxa"/>
            <w:gridSpan w:val="4"/>
          </w:tcPr>
          <w:p w14:paraId="31E87E65" w14:textId="77777777" w:rsidR="00AF5C32" w:rsidRPr="00AB2DA2" w:rsidRDefault="00AF5C32" w:rsidP="00AF5C32">
            <w:pPr>
              <w:widowControl w:val="0"/>
              <w:suppressAutoHyphens/>
              <w:spacing w:line="276" w:lineRule="auto"/>
              <w:jc w:val="both"/>
              <w:rPr>
                <w:rFonts w:cs="Arial"/>
                <w:bCs/>
                <w:szCs w:val="20"/>
              </w:rPr>
            </w:pPr>
            <w:r w:rsidRPr="00AB2DA2">
              <w:rPr>
                <w:rFonts w:cs="Arial"/>
                <w:bCs/>
                <w:szCs w:val="20"/>
              </w:rPr>
              <w:t xml:space="preserve">Na </w:t>
            </w:r>
            <w:r w:rsidRPr="00AB2DA2">
              <w:rPr>
                <w:szCs w:val="20"/>
              </w:rPr>
              <w:t>podlagi četrtega odstavka 75. člena Zakona o zunanjih zadevah (Uradni list RS, št. 113/03 - uradno prečiščeno besedilo, 20/06 – ZNOMCMO, 76/08, 108/09</w:t>
            </w:r>
            <w:r w:rsidRPr="00AB2DA2">
              <w:rPr>
                <w:rFonts w:cs="Arial"/>
                <w:szCs w:val="20"/>
              </w:rPr>
              <w:t>, 80/10 – ZUTD, 31/15 in 30/18-ZKZaš)</w:t>
            </w:r>
            <w:r w:rsidRPr="00AB2DA2">
              <w:rPr>
                <w:szCs w:val="20"/>
              </w:rPr>
              <w:t xml:space="preserve"> </w:t>
            </w:r>
            <w:r w:rsidRPr="00AB2DA2">
              <w:rPr>
                <w:rFonts w:cs="Arial"/>
                <w:szCs w:val="20"/>
              </w:rPr>
              <w:t>in drugega odstavka 2. člena Zakona o Vladi Republike Slovenije (Uradni list RS, št. 24/05 - uradno prečiščeno besedilo, 109/08, 38/10 – ZUKN, 8/12</w:t>
            </w:r>
            <w:r>
              <w:rPr>
                <w:rFonts w:cs="Arial"/>
                <w:szCs w:val="20"/>
              </w:rPr>
              <w:t>, 21/13, 47/13 – ZDU-1G, 65/14,</w:t>
            </w:r>
            <w:r w:rsidRPr="00AB2DA2">
              <w:rPr>
                <w:rFonts w:cs="Arial"/>
                <w:szCs w:val="20"/>
              </w:rPr>
              <w:t xml:space="preserve"> 55/17</w:t>
            </w:r>
            <w:r>
              <w:rPr>
                <w:rFonts w:cs="Arial"/>
                <w:szCs w:val="20"/>
              </w:rPr>
              <w:t xml:space="preserve"> in 163/22</w:t>
            </w:r>
            <w:r w:rsidRPr="00AB2DA2">
              <w:rPr>
                <w:rFonts w:cs="Arial"/>
                <w:szCs w:val="20"/>
              </w:rPr>
              <w:t xml:space="preserve">) je </w:t>
            </w:r>
            <w:r w:rsidRPr="00AB2DA2">
              <w:rPr>
                <w:rFonts w:cs="Arial"/>
                <w:bCs/>
                <w:szCs w:val="20"/>
              </w:rPr>
              <w:t xml:space="preserve">Vlada Republike Slovenije na ...... seji  dne ...... </w:t>
            </w:r>
            <w:r w:rsidR="00CE5D27">
              <w:rPr>
                <w:rFonts w:cs="Arial"/>
                <w:bCs/>
                <w:szCs w:val="20"/>
              </w:rPr>
              <w:t>pod točko….</w:t>
            </w:r>
            <w:r w:rsidRPr="00AB2DA2">
              <w:rPr>
                <w:rFonts w:cs="Arial"/>
                <w:bCs/>
                <w:szCs w:val="20"/>
              </w:rPr>
              <w:t xml:space="preserve">sprejela naslednji </w:t>
            </w:r>
          </w:p>
          <w:p w14:paraId="3F45A7D2" w14:textId="77777777" w:rsidR="00AF5C32" w:rsidRPr="00AB2DA2" w:rsidRDefault="00AF5C32" w:rsidP="00AF5C32">
            <w:pPr>
              <w:widowControl w:val="0"/>
              <w:suppressAutoHyphens/>
              <w:spacing w:line="276" w:lineRule="auto"/>
              <w:jc w:val="both"/>
              <w:rPr>
                <w:rFonts w:cs="Arial"/>
                <w:bCs/>
                <w:szCs w:val="20"/>
              </w:rPr>
            </w:pPr>
          </w:p>
          <w:p w14:paraId="6E43EB2E" w14:textId="77777777" w:rsidR="00AF5C32" w:rsidRPr="00AB2DA2" w:rsidRDefault="00AF5C32" w:rsidP="00AF5C32">
            <w:pPr>
              <w:widowControl w:val="0"/>
              <w:suppressAutoHyphens/>
              <w:spacing w:line="276" w:lineRule="auto"/>
              <w:jc w:val="center"/>
              <w:rPr>
                <w:rFonts w:cs="Arial"/>
                <w:bCs/>
                <w:szCs w:val="20"/>
              </w:rPr>
            </w:pPr>
            <w:r w:rsidRPr="00AB2DA2">
              <w:rPr>
                <w:rFonts w:cs="Arial"/>
                <w:bCs/>
                <w:szCs w:val="20"/>
              </w:rPr>
              <w:t>SKLEP</w:t>
            </w:r>
          </w:p>
          <w:p w14:paraId="3EA23B99" w14:textId="77777777" w:rsidR="00AF5C32" w:rsidRPr="00AB2DA2" w:rsidRDefault="00AF5C32" w:rsidP="00AF5C32">
            <w:pPr>
              <w:widowControl w:val="0"/>
              <w:suppressAutoHyphens/>
              <w:spacing w:line="276" w:lineRule="auto"/>
              <w:jc w:val="both"/>
              <w:rPr>
                <w:rFonts w:cs="Arial"/>
                <w:bCs/>
                <w:szCs w:val="20"/>
              </w:rPr>
            </w:pPr>
          </w:p>
          <w:p w14:paraId="70D52808" w14:textId="08C87094" w:rsidR="00AF5C32" w:rsidRPr="008010DB" w:rsidRDefault="00AF5C32" w:rsidP="00AF5C32">
            <w:pPr>
              <w:pStyle w:val="NoSpacing"/>
              <w:tabs>
                <w:tab w:val="clear" w:pos="850"/>
                <w:tab w:val="clear" w:pos="1191"/>
                <w:tab w:val="clear" w:pos="1531"/>
              </w:tabs>
              <w:spacing w:line="276" w:lineRule="auto"/>
              <w:ind w:left="34"/>
              <w:rPr>
                <w:rFonts w:ascii="Arial" w:hAnsi="Arial" w:cs="Arial"/>
                <w:sz w:val="20"/>
                <w:szCs w:val="20"/>
                <w:lang w:val="sl-SI" w:eastAsia="sl-SI"/>
              </w:rPr>
            </w:pPr>
            <w:r w:rsidRPr="00AB2DA2">
              <w:rPr>
                <w:rFonts w:ascii="Arial" w:hAnsi="Arial" w:cs="Arial"/>
                <w:sz w:val="20"/>
                <w:szCs w:val="20"/>
                <w:lang w:val="sl-SI"/>
              </w:rPr>
              <w:t xml:space="preserve">Vlada Republike Slovenije je določila besedilo </w:t>
            </w:r>
            <w:r>
              <w:rPr>
                <w:rFonts w:ascii="Arial" w:hAnsi="Arial" w:cs="Arial"/>
                <w:sz w:val="20"/>
                <w:szCs w:val="20"/>
                <w:lang w:val="sl-SI"/>
              </w:rPr>
              <w:t>predloga Zakona o ratifikaciji</w:t>
            </w:r>
            <w:r w:rsidR="008264BE">
              <w:rPr>
                <w:rFonts w:ascii="Arial" w:hAnsi="Arial" w:cs="Arial"/>
                <w:sz w:val="20"/>
                <w:szCs w:val="20"/>
                <w:lang w:val="sl-SI"/>
              </w:rPr>
              <w:t xml:space="preserve"> </w:t>
            </w:r>
            <w:r w:rsidR="008264BE" w:rsidRPr="008264BE">
              <w:rPr>
                <w:rFonts w:ascii="Arial" w:hAnsi="Arial" w:cs="Arial"/>
                <w:sz w:val="20"/>
                <w:szCs w:val="20"/>
                <w:lang w:val="sl-SI"/>
              </w:rPr>
              <w:t xml:space="preserve">Pogodbe med Republiko Slovenijo in Republiko Kosovo o </w:t>
            </w:r>
            <w:r w:rsidR="00D31DC2" w:rsidRPr="00D31DC2">
              <w:rPr>
                <w:rFonts w:ascii="Arial" w:hAnsi="Arial" w:cs="Arial"/>
                <w:sz w:val="20"/>
                <w:szCs w:val="20"/>
                <w:lang w:val="sl-SI"/>
              </w:rPr>
              <w:t>medsebojnem izvrševanju sodnih odločb v kazenskih zadevah</w:t>
            </w:r>
            <w:r w:rsidR="00CE5D27" w:rsidRPr="00CE5D27">
              <w:rPr>
                <w:rFonts w:ascii="Arial" w:hAnsi="Arial" w:cs="Arial"/>
                <w:sz w:val="20"/>
                <w:szCs w:val="20"/>
                <w:lang w:val="sl-SI" w:eastAsia="sl-SI"/>
              </w:rPr>
              <w:t xml:space="preserve">, </w:t>
            </w:r>
            <w:r w:rsidR="00D77E79">
              <w:rPr>
                <w:rFonts w:ascii="Arial" w:hAnsi="Arial" w:cs="Arial"/>
                <w:sz w:val="20"/>
                <w:szCs w:val="20"/>
                <w:lang w:val="sl-SI" w:eastAsia="sl-SI"/>
              </w:rPr>
              <w:t xml:space="preserve">podpsiane </w:t>
            </w:r>
            <w:r w:rsidR="00CE5D27" w:rsidRPr="00CE5D27">
              <w:rPr>
                <w:rFonts w:ascii="Arial" w:hAnsi="Arial" w:cs="Arial"/>
                <w:sz w:val="20"/>
                <w:szCs w:val="20"/>
                <w:lang w:val="sl-SI" w:eastAsia="sl-SI"/>
              </w:rPr>
              <w:t xml:space="preserve">v </w:t>
            </w:r>
            <w:r w:rsidR="008264BE">
              <w:rPr>
                <w:rFonts w:ascii="Arial" w:hAnsi="Arial" w:cs="Arial"/>
                <w:sz w:val="20"/>
                <w:szCs w:val="20"/>
                <w:lang w:val="sl-SI" w:eastAsia="sl-SI"/>
              </w:rPr>
              <w:t>Ljubljani</w:t>
            </w:r>
            <w:r w:rsidR="00CE5D27" w:rsidRPr="00CE5D27">
              <w:rPr>
                <w:rFonts w:ascii="Arial" w:hAnsi="Arial" w:cs="Arial"/>
                <w:sz w:val="20"/>
                <w:szCs w:val="20"/>
                <w:lang w:val="sl-SI" w:eastAsia="sl-SI"/>
              </w:rPr>
              <w:t xml:space="preserve"> </w:t>
            </w:r>
            <w:r w:rsidR="008264BE">
              <w:rPr>
                <w:rFonts w:ascii="Arial" w:hAnsi="Arial" w:cs="Arial"/>
                <w:sz w:val="20"/>
                <w:szCs w:val="20"/>
                <w:lang w:val="sl-SI" w:eastAsia="sl-SI"/>
              </w:rPr>
              <w:t>28</w:t>
            </w:r>
            <w:r w:rsidR="00CE5D27" w:rsidRPr="00CE5D27">
              <w:rPr>
                <w:rFonts w:ascii="Arial" w:hAnsi="Arial" w:cs="Arial"/>
                <w:sz w:val="20"/>
                <w:szCs w:val="20"/>
                <w:lang w:val="sl-SI" w:eastAsia="sl-SI"/>
              </w:rPr>
              <w:t>. oktobra 201</w:t>
            </w:r>
            <w:r w:rsidR="008264BE">
              <w:rPr>
                <w:rFonts w:ascii="Arial" w:hAnsi="Arial" w:cs="Arial"/>
                <w:sz w:val="20"/>
                <w:szCs w:val="20"/>
                <w:lang w:val="sl-SI" w:eastAsia="sl-SI"/>
              </w:rPr>
              <w:t>6</w:t>
            </w:r>
            <w:r w:rsidR="00CE5D27">
              <w:rPr>
                <w:rFonts w:ascii="Arial" w:hAnsi="Arial" w:cs="Arial"/>
                <w:sz w:val="20"/>
                <w:szCs w:val="20"/>
                <w:lang w:val="sl-SI" w:eastAsia="sl-SI"/>
              </w:rPr>
              <w:t>,</w:t>
            </w:r>
          </w:p>
          <w:p w14:paraId="3C6DB7BD" w14:textId="77777777" w:rsidR="00AF5C32" w:rsidRPr="00AB2DA2" w:rsidRDefault="00AF5C32" w:rsidP="00AF5C32">
            <w:pPr>
              <w:pStyle w:val="NoSpacing"/>
              <w:spacing w:line="276" w:lineRule="auto"/>
              <w:ind w:left="34"/>
              <w:rPr>
                <w:rFonts w:ascii="Arial" w:hAnsi="Arial" w:cs="Arial"/>
                <w:sz w:val="20"/>
                <w:szCs w:val="20"/>
                <w:lang w:val="sl-SI" w:eastAsia="sl-SI"/>
              </w:rPr>
            </w:pPr>
          </w:p>
          <w:p w14:paraId="582E98D0" w14:textId="77777777" w:rsidR="00AF5C32" w:rsidRPr="00AB2DA2" w:rsidRDefault="00AF5C32" w:rsidP="00AF5C32">
            <w:pPr>
              <w:spacing w:before="20" w:after="20" w:line="276" w:lineRule="auto"/>
              <w:ind w:left="37"/>
              <w:jc w:val="both"/>
              <w:rPr>
                <w:rFonts w:cs="Arial"/>
                <w:bCs/>
                <w:color w:val="FF0000"/>
                <w:szCs w:val="20"/>
              </w:rPr>
            </w:pPr>
            <w:r w:rsidRPr="00AB2DA2">
              <w:rPr>
                <w:szCs w:val="20"/>
              </w:rPr>
              <w:t xml:space="preserve">in </w:t>
            </w:r>
            <w:r w:rsidRPr="00AB2DA2">
              <w:rPr>
                <w:rFonts w:cs="Arial"/>
                <w:szCs w:val="20"/>
              </w:rPr>
              <w:t>ga predloži Državnemu zboru Republike Slovenije.</w:t>
            </w:r>
          </w:p>
          <w:p w14:paraId="0EA94486" w14:textId="77777777" w:rsidR="00AF5C32" w:rsidRPr="00AB2DA2" w:rsidRDefault="00AF5C32" w:rsidP="00AF5C32">
            <w:pPr>
              <w:spacing w:line="276" w:lineRule="auto"/>
              <w:rPr>
                <w:rFonts w:cs="Arial"/>
                <w:bCs/>
                <w:color w:val="FF0000"/>
                <w:szCs w:val="20"/>
              </w:rPr>
            </w:pPr>
          </w:p>
          <w:p w14:paraId="0EB67DCF" w14:textId="77777777" w:rsidR="00555767" w:rsidRPr="00DC2AD0" w:rsidRDefault="00555767" w:rsidP="00467622">
            <w:pPr>
              <w:spacing w:line="240" w:lineRule="atLeast"/>
              <w:jc w:val="both"/>
              <w:rPr>
                <w:rFonts w:cs="Arial"/>
                <w:bCs/>
                <w:szCs w:val="20"/>
              </w:rPr>
            </w:pPr>
            <w:r>
              <w:rPr>
                <w:rFonts w:cs="Arial"/>
                <w:bCs/>
                <w:szCs w:val="20"/>
              </w:rPr>
              <w:t xml:space="preserve">                                                                                          </w:t>
            </w:r>
            <w:r w:rsidRPr="00DC2AD0">
              <w:rPr>
                <w:rFonts w:cs="Arial"/>
                <w:bCs/>
                <w:szCs w:val="20"/>
              </w:rPr>
              <w:t>Barbara Kolenko Helbl</w:t>
            </w:r>
          </w:p>
          <w:p w14:paraId="0A05195D" w14:textId="77777777" w:rsidR="00555767" w:rsidRPr="00A821AE" w:rsidRDefault="00555767" w:rsidP="00467622">
            <w:pPr>
              <w:spacing w:line="240" w:lineRule="atLeast"/>
              <w:jc w:val="both"/>
              <w:rPr>
                <w:rFonts w:cs="Arial"/>
                <w:bCs/>
                <w:szCs w:val="20"/>
              </w:rPr>
            </w:pPr>
            <w:r w:rsidRPr="00DC2AD0">
              <w:rPr>
                <w:rFonts w:cs="Arial"/>
                <w:bCs/>
                <w:szCs w:val="20"/>
              </w:rPr>
              <w:t xml:space="preserve">                                                                                    GENERALNA SEKRETARKA</w:t>
            </w:r>
          </w:p>
          <w:p w14:paraId="00AAA9E1" w14:textId="77777777" w:rsidR="00555767" w:rsidRPr="00A821AE" w:rsidRDefault="00555767" w:rsidP="00467622">
            <w:pPr>
              <w:spacing w:line="240" w:lineRule="atLeast"/>
              <w:jc w:val="both"/>
              <w:rPr>
                <w:rFonts w:cs="Arial"/>
                <w:bCs/>
                <w:szCs w:val="20"/>
              </w:rPr>
            </w:pPr>
          </w:p>
          <w:p w14:paraId="2E43CCD8" w14:textId="77777777" w:rsidR="00AF5C32" w:rsidRPr="00AB2DA2" w:rsidRDefault="00AF5C32" w:rsidP="00AF5C32">
            <w:pPr>
              <w:spacing w:line="276" w:lineRule="auto"/>
              <w:rPr>
                <w:rFonts w:cs="Arial"/>
                <w:bCs/>
                <w:szCs w:val="20"/>
              </w:rPr>
            </w:pPr>
            <w:r w:rsidRPr="00AB2DA2">
              <w:rPr>
                <w:rFonts w:cs="Arial"/>
                <w:bCs/>
                <w:szCs w:val="20"/>
              </w:rPr>
              <w:t>Sklep prejme</w:t>
            </w:r>
            <w:r w:rsidR="00CE5D27">
              <w:rPr>
                <w:rFonts w:cs="Arial"/>
                <w:bCs/>
                <w:szCs w:val="20"/>
              </w:rPr>
              <w:t>jo</w:t>
            </w:r>
            <w:r w:rsidRPr="00AB2DA2">
              <w:rPr>
                <w:rFonts w:cs="Arial"/>
                <w:bCs/>
                <w:szCs w:val="20"/>
              </w:rPr>
              <w:t xml:space="preserve">: </w:t>
            </w:r>
          </w:p>
          <w:p w14:paraId="7A164578" w14:textId="77777777" w:rsidR="00AF5C32" w:rsidRPr="00AB2DA2" w:rsidRDefault="00AF5C32" w:rsidP="00AF5C32">
            <w:pPr>
              <w:spacing w:line="276" w:lineRule="auto"/>
              <w:rPr>
                <w:szCs w:val="20"/>
              </w:rPr>
            </w:pPr>
            <w:r w:rsidRPr="00AB2DA2">
              <w:rPr>
                <w:szCs w:val="20"/>
              </w:rPr>
              <w:t xml:space="preserve">- Ministrstvo za zunanje </w:t>
            </w:r>
            <w:r w:rsidR="00EA7753">
              <w:rPr>
                <w:szCs w:val="20"/>
              </w:rPr>
              <w:t xml:space="preserve">in evropske </w:t>
            </w:r>
            <w:r w:rsidRPr="00AB2DA2">
              <w:rPr>
                <w:szCs w:val="20"/>
              </w:rPr>
              <w:t>zadeve,</w:t>
            </w:r>
          </w:p>
          <w:p w14:paraId="4374117B" w14:textId="77777777" w:rsidR="00AF5C32" w:rsidRDefault="00AF5C32" w:rsidP="00AF5C32">
            <w:pPr>
              <w:spacing w:line="276" w:lineRule="auto"/>
              <w:rPr>
                <w:szCs w:val="20"/>
              </w:rPr>
            </w:pPr>
            <w:r w:rsidRPr="00AB2DA2">
              <w:rPr>
                <w:szCs w:val="20"/>
              </w:rPr>
              <w:t xml:space="preserve">- Ministrstvo za </w:t>
            </w:r>
            <w:r w:rsidR="00CE5D27">
              <w:rPr>
                <w:szCs w:val="20"/>
              </w:rPr>
              <w:t>pravosodje,</w:t>
            </w:r>
          </w:p>
          <w:p w14:paraId="56CF67BC" w14:textId="704D3935" w:rsidR="00CE5D27" w:rsidRPr="00AB2DA2" w:rsidRDefault="00CE5D27" w:rsidP="00AF5C32">
            <w:pPr>
              <w:spacing w:line="276" w:lineRule="auto"/>
              <w:rPr>
                <w:szCs w:val="20"/>
              </w:rPr>
            </w:pPr>
            <w:r>
              <w:rPr>
                <w:szCs w:val="20"/>
              </w:rPr>
              <w:t xml:space="preserve">- </w:t>
            </w:r>
            <w:r w:rsidR="008264BE">
              <w:rPr>
                <w:szCs w:val="20"/>
              </w:rPr>
              <w:t>Služba Vlade Republike Slovenije za zakonodajo</w:t>
            </w:r>
            <w:r>
              <w:rPr>
                <w:szCs w:val="20"/>
              </w:rPr>
              <w:t>.</w:t>
            </w:r>
          </w:p>
          <w:p w14:paraId="6DCB7F25" w14:textId="77777777" w:rsidR="00AF5C32" w:rsidRPr="00AB2DA2" w:rsidRDefault="00AF5C32" w:rsidP="00AF5C32">
            <w:pPr>
              <w:spacing w:line="276" w:lineRule="auto"/>
              <w:rPr>
                <w:szCs w:val="20"/>
              </w:rPr>
            </w:pPr>
          </w:p>
          <w:p w14:paraId="32D9A534" w14:textId="77777777" w:rsidR="00AF5C32" w:rsidRPr="00AB2DA2" w:rsidRDefault="00AF5C32" w:rsidP="00AF5C32">
            <w:pPr>
              <w:spacing w:line="276" w:lineRule="auto"/>
              <w:rPr>
                <w:rFonts w:cs="Arial"/>
                <w:szCs w:val="20"/>
              </w:rPr>
            </w:pPr>
            <w:r w:rsidRPr="00AB2DA2">
              <w:rPr>
                <w:rFonts w:cs="Arial"/>
                <w:szCs w:val="20"/>
              </w:rPr>
              <w:t xml:space="preserve">Priloga: </w:t>
            </w:r>
          </w:p>
          <w:p w14:paraId="62A391FB" w14:textId="77777777" w:rsidR="00AF5C32" w:rsidRDefault="00AF5C32" w:rsidP="00AF5C32">
            <w:pPr>
              <w:spacing w:line="240" w:lineRule="atLeast"/>
              <w:jc w:val="both"/>
              <w:rPr>
                <w:rFonts w:cs="Arial"/>
                <w:bCs/>
                <w:szCs w:val="20"/>
              </w:rPr>
            </w:pPr>
            <w:r w:rsidRPr="00AB2DA2">
              <w:rPr>
                <w:szCs w:val="20"/>
              </w:rPr>
              <w:t>- predlog zakona z obrazložitvijo.</w:t>
            </w:r>
          </w:p>
          <w:p w14:paraId="38243F13" w14:textId="77777777" w:rsidR="00555767" w:rsidRPr="00BE6BA2" w:rsidRDefault="00555767" w:rsidP="00467622">
            <w:pPr>
              <w:spacing w:line="240" w:lineRule="atLeast"/>
              <w:jc w:val="both"/>
              <w:rPr>
                <w:rFonts w:cs="Arial"/>
                <w:bCs/>
                <w:i/>
                <w:color w:val="FF0000"/>
                <w:szCs w:val="20"/>
              </w:rPr>
            </w:pPr>
          </w:p>
        </w:tc>
      </w:tr>
      <w:tr w:rsidR="00555767" w:rsidRPr="00B876EB" w14:paraId="4A95B8EA" w14:textId="77777777" w:rsidTr="00467622">
        <w:tc>
          <w:tcPr>
            <w:tcW w:w="9163" w:type="dxa"/>
            <w:gridSpan w:val="5"/>
          </w:tcPr>
          <w:p w14:paraId="1892961E"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2. Predlog za obravnavo predloga zakona po nujnem ali skrajšanem postopku v državnem zboru z obrazložitvijo razlogov:</w:t>
            </w:r>
          </w:p>
        </w:tc>
      </w:tr>
      <w:tr w:rsidR="00555767" w:rsidRPr="00B876EB" w14:paraId="7B8E0FC8" w14:textId="77777777" w:rsidTr="00467622">
        <w:tc>
          <w:tcPr>
            <w:tcW w:w="9163" w:type="dxa"/>
            <w:gridSpan w:val="5"/>
          </w:tcPr>
          <w:p w14:paraId="6CE3D5CD" w14:textId="77777777" w:rsidR="00555767" w:rsidRPr="00B876EB" w:rsidRDefault="00ED4F7C" w:rsidP="0046762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555767" w:rsidRPr="00B876EB" w14:paraId="6E22B515" w14:textId="77777777" w:rsidTr="00467622">
        <w:tc>
          <w:tcPr>
            <w:tcW w:w="9163" w:type="dxa"/>
            <w:gridSpan w:val="5"/>
          </w:tcPr>
          <w:p w14:paraId="140064AB"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3.a Osebe, odgovorne za strokovno pripravo in usklajenost gradiva:</w:t>
            </w:r>
          </w:p>
        </w:tc>
      </w:tr>
      <w:tr w:rsidR="00555767" w:rsidRPr="00B876EB" w14:paraId="30932DD4" w14:textId="77777777" w:rsidTr="00467622">
        <w:tc>
          <w:tcPr>
            <w:tcW w:w="9163" w:type="dxa"/>
            <w:gridSpan w:val="5"/>
          </w:tcPr>
          <w:p w14:paraId="652F6994" w14:textId="77777777" w:rsidR="008264BE" w:rsidRPr="008264BE" w:rsidRDefault="008264BE" w:rsidP="008264BE">
            <w:pPr>
              <w:pStyle w:val="ListParagraph"/>
              <w:numPr>
                <w:ilvl w:val="0"/>
                <w:numId w:val="14"/>
              </w:numPr>
              <w:overflowPunct w:val="0"/>
              <w:autoSpaceDE w:val="0"/>
              <w:autoSpaceDN w:val="0"/>
              <w:adjustRightInd w:val="0"/>
              <w:jc w:val="both"/>
              <w:textAlignment w:val="baseline"/>
              <w:rPr>
                <w:rFonts w:cs="Arial"/>
                <w:iCs/>
                <w:szCs w:val="20"/>
                <w:lang w:eastAsia="sl-SI"/>
              </w:rPr>
            </w:pPr>
            <w:r w:rsidRPr="008264BE">
              <w:rPr>
                <w:rFonts w:cs="Arial"/>
                <w:iCs/>
                <w:szCs w:val="20"/>
                <w:lang w:eastAsia="sl-SI"/>
              </w:rPr>
              <w:t>dr. Marko Rakovec, generalni direktor Direktorata za mednarodno pravo in zaščito interesov in glavni pravni svetovalec na Ministrstvu za zunanje in evropske zadeve,</w:t>
            </w:r>
          </w:p>
          <w:p w14:paraId="66F23C6A" w14:textId="77777777" w:rsidR="008264BE" w:rsidRPr="008264BE" w:rsidRDefault="008264BE" w:rsidP="008264BE">
            <w:pPr>
              <w:pStyle w:val="ListParagraph"/>
              <w:numPr>
                <w:ilvl w:val="0"/>
                <w:numId w:val="14"/>
              </w:numPr>
              <w:overflowPunct w:val="0"/>
              <w:autoSpaceDE w:val="0"/>
              <w:autoSpaceDN w:val="0"/>
              <w:adjustRightInd w:val="0"/>
              <w:jc w:val="both"/>
              <w:textAlignment w:val="baseline"/>
              <w:rPr>
                <w:rFonts w:cs="Arial"/>
                <w:iCs/>
                <w:szCs w:val="20"/>
                <w:lang w:eastAsia="sl-SI"/>
              </w:rPr>
            </w:pPr>
            <w:r w:rsidRPr="008264BE">
              <w:rPr>
                <w:rFonts w:cs="Arial"/>
                <w:iCs/>
                <w:szCs w:val="20"/>
                <w:lang w:eastAsia="sl-SI"/>
              </w:rPr>
              <w:lastRenderedPageBreak/>
              <w:t>Mateja Štrumelj-Piškur, vodja Sektorja za mednarodno pravo na Ministrstvu za zunanje in evropske zadeve,</w:t>
            </w:r>
          </w:p>
          <w:p w14:paraId="766F8D78" w14:textId="3D0ECDE3" w:rsidR="008264BE" w:rsidRPr="00B876EB" w:rsidRDefault="008264BE" w:rsidP="008264BE">
            <w:pPr>
              <w:pStyle w:val="ListParagraph"/>
              <w:overflowPunct w:val="0"/>
              <w:autoSpaceDE w:val="0"/>
              <w:autoSpaceDN w:val="0"/>
              <w:adjustRightInd w:val="0"/>
              <w:jc w:val="both"/>
              <w:textAlignment w:val="baseline"/>
              <w:rPr>
                <w:rFonts w:cs="Arial"/>
                <w:iCs/>
                <w:szCs w:val="20"/>
                <w:lang w:eastAsia="sl-SI"/>
              </w:rPr>
            </w:pPr>
          </w:p>
        </w:tc>
      </w:tr>
      <w:tr w:rsidR="00555767" w:rsidRPr="00B876EB" w14:paraId="7808E4F4" w14:textId="77777777" w:rsidTr="00467622">
        <w:tc>
          <w:tcPr>
            <w:tcW w:w="9163" w:type="dxa"/>
            <w:gridSpan w:val="5"/>
          </w:tcPr>
          <w:p w14:paraId="1951F3F6"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iCs/>
                <w:szCs w:val="20"/>
                <w:lang w:eastAsia="sl-SI"/>
              </w:rPr>
              <w:lastRenderedPageBreak/>
              <w:t xml:space="preserve">3.b Zunanji strokovnjaki, ki so </w:t>
            </w:r>
            <w:r w:rsidRPr="00B876EB">
              <w:rPr>
                <w:rFonts w:cs="Arial"/>
                <w:b/>
                <w:szCs w:val="20"/>
                <w:lang w:eastAsia="sl-SI"/>
              </w:rPr>
              <w:t>sodelovali pri pripravi dela ali celotnega gradiva:</w:t>
            </w:r>
          </w:p>
        </w:tc>
      </w:tr>
      <w:tr w:rsidR="00555767" w:rsidRPr="00B876EB" w14:paraId="406AE069" w14:textId="77777777" w:rsidTr="00467622">
        <w:tc>
          <w:tcPr>
            <w:tcW w:w="9163" w:type="dxa"/>
            <w:gridSpan w:val="5"/>
          </w:tcPr>
          <w:p w14:paraId="08445483" w14:textId="77777777" w:rsidR="00555767" w:rsidRPr="00B876EB" w:rsidRDefault="00467622" w:rsidP="0046762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555767" w:rsidRPr="00B876EB" w14:paraId="4B9E1182" w14:textId="77777777" w:rsidTr="00467622">
        <w:tc>
          <w:tcPr>
            <w:tcW w:w="9163" w:type="dxa"/>
            <w:gridSpan w:val="5"/>
          </w:tcPr>
          <w:p w14:paraId="5F2FE62C"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4. Predstavniki vlade, ki bodo sodelovali pri delu državnega zbora:</w:t>
            </w:r>
          </w:p>
        </w:tc>
      </w:tr>
      <w:tr w:rsidR="00555767" w:rsidRPr="00B876EB" w14:paraId="07E8E1D0" w14:textId="77777777" w:rsidTr="00467622">
        <w:tc>
          <w:tcPr>
            <w:tcW w:w="9163" w:type="dxa"/>
            <w:gridSpan w:val="5"/>
          </w:tcPr>
          <w:p w14:paraId="0A1274CF" w14:textId="77777777" w:rsidR="00467622" w:rsidRPr="00AB2DA2" w:rsidRDefault="00467622" w:rsidP="00467622">
            <w:pPr>
              <w:numPr>
                <w:ilvl w:val="0"/>
                <w:numId w:val="14"/>
              </w:numPr>
              <w:autoSpaceDE w:val="0"/>
              <w:autoSpaceDN w:val="0"/>
              <w:adjustRightInd w:val="0"/>
              <w:spacing w:line="276" w:lineRule="auto"/>
              <w:jc w:val="both"/>
              <w:rPr>
                <w:szCs w:val="20"/>
              </w:rPr>
            </w:pPr>
            <w:r>
              <w:rPr>
                <w:szCs w:val="20"/>
              </w:rPr>
              <w:t>Tanja Fajon</w:t>
            </w:r>
            <w:r w:rsidRPr="00AB2DA2">
              <w:rPr>
                <w:szCs w:val="20"/>
              </w:rPr>
              <w:t>, ministr</w:t>
            </w:r>
            <w:r>
              <w:rPr>
                <w:szCs w:val="20"/>
              </w:rPr>
              <w:t>ica</w:t>
            </w:r>
            <w:r w:rsidRPr="00AB2DA2">
              <w:rPr>
                <w:szCs w:val="20"/>
              </w:rPr>
              <w:t xml:space="preserve"> za zunanje </w:t>
            </w:r>
            <w:r>
              <w:rPr>
                <w:szCs w:val="20"/>
              </w:rPr>
              <w:t xml:space="preserve">in evropske </w:t>
            </w:r>
            <w:r w:rsidRPr="00AB2DA2">
              <w:rPr>
                <w:szCs w:val="20"/>
              </w:rPr>
              <w:t>zadeve,</w:t>
            </w:r>
          </w:p>
          <w:p w14:paraId="0117CEBE" w14:textId="77777777" w:rsidR="00467622" w:rsidRPr="00AB2DA2" w:rsidRDefault="00CE5D27" w:rsidP="00CE5D27">
            <w:pPr>
              <w:numPr>
                <w:ilvl w:val="0"/>
                <w:numId w:val="14"/>
              </w:numPr>
              <w:tabs>
                <w:tab w:val="left" w:pos="284"/>
              </w:tabs>
              <w:spacing w:line="276" w:lineRule="auto"/>
              <w:jc w:val="both"/>
              <w:rPr>
                <w:rFonts w:cs="Arial"/>
                <w:szCs w:val="20"/>
              </w:rPr>
            </w:pPr>
            <w:r w:rsidRPr="00CE5D27">
              <w:rPr>
                <w:rFonts w:cs="Arial"/>
                <w:szCs w:val="20"/>
              </w:rPr>
              <w:t>dr</w:t>
            </w:r>
            <w:r>
              <w:rPr>
                <w:rFonts w:cs="Arial"/>
                <w:szCs w:val="20"/>
              </w:rPr>
              <w:t>. Dominika Švarc Pipan, ministrica</w:t>
            </w:r>
            <w:r w:rsidRPr="00CE5D27">
              <w:rPr>
                <w:rFonts w:cs="Arial"/>
                <w:szCs w:val="20"/>
              </w:rPr>
              <w:t xml:space="preserve"> za pravosodje</w:t>
            </w:r>
            <w:r w:rsidR="00467622">
              <w:rPr>
                <w:rFonts w:cs="Arial"/>
                <w:szCs w:val="20"/>
              </w:rPr>
              <w:t>,</w:t>
            </w:r>
          </w:p>
          <w:p w14:paraId="09630294" w14:textId="0C93A40D" w:rsidR="00467622" w:rsidRDefault="00467622" w:rsidP="00467622">
            <w:pPr>
              <w:numPr>
                <w:ilvl w:val="0"/>
                <w:numId w:val="14"/>
              </w:numPr>
              <w:tabs>
                <w:tab w:val="left" w:pos="284"/>
              </w:tabs>
              <w:spacing w:line="276" w:lineRule="auto"/>
              <w:jc w:val="both"/>
              <w:rPr>
                <w:rFonts w:cs="Arial"/>
                <w:szCs w:val="20"/>
              </w:rPr>
            </w:pPr>
            <w:r>
              <w:rPr>
                <w:rFonts w:cs="Arial"/>
                <w:szCs w:val="20"/>
              </w:rPr>
              <w:t>Marko Štucin, državni</w:t>
            </w:r>
            <w:r w:rsidRPr="00AB2DA2">
              <w:rPr>
                <w:rFonts w:cs="Arial"/>
                <w:szCs w:val="20"/>
              </w:rPr>
              <w:t xml:space="preserve"> sekretar na Ministrstvu za zunanje </w:t>
            </w:r>
            <w:r>
              <w:rPr>
                <w:rFonts w:cs="Arial"/>
                <w:szCs w:val="20"/>
              </w:rPr>
              <w:t xml:space="preserve">in evropske </w:t>
            </w:r>
            <w:r w:rsidRPr="00AB2DA2">
              <w:rPr>
                <w:rFonts w:cs="Arial"/>
                <w:szCs w:val="20"/>
              </w:rPr>
              <w:t>zadeve,</w:t>
            </w:r>
          </w:p>
          <w:p w14:paraId="170948BD" w14:textId="0048AD57" w:rsidR="00D77E79" w:rsidRPr="00AB2DA2" w:rsidRDefault="00D77E79" w:rsidP="00D77E79">
            <w:pPr>
              <w:numPr>
                <w:ilvl w:val="0"/>
                <w:numId w:val="14"/>
              </w:numPr>
              <w:tabs>
                <w:tab w:val="left" w:pos="284"/>
              </w:tabs>
              <w:spacing w:line="276" w:lineRule="auto"/>
              <w:jc w:val="both"/>
              <w:rPr>
                <w:rFonts w:cs="Arial"/>
                <w:szCs w:val="20"/>
              </w:rPr>
            </w:pPr>
            <w:r>
              <w:rPr>
                <w:rFonts w:cs="Arial"/>
                <w:szCs w:val="20"/>
              </w:rPr>
              <w:t xml:space="preserve">Sanja Štiglic, državna sekretarka </w:t>
            </w:r>
            <w:r w:rsidRPr="00D77E79">
              <w:rPr>
                <w:rFonts w:cs="Arial"/>
                <w:szCs w:val="20"/>
              </w:rPr>
              <w:t>na Ministrstvu za zunanje in evropske zadeve</w:t>
            </w:r>
            <w:r>
              <w:rPr>
                <w:rFonts w:cs="Arial"/>
                <w:szCs w:val="20"/>
              </w:rPr>
              <w:t>,</w:t>
            </w:r>
          </w:p>
          <w:p w14:paraId="193078C5" w14:textId="77777777" w:rsidR="00467622" w:rsidRDefault="00CE5D27" w:rsidP="00CE5D27">
            <w:pPr>
              <w:numPr>
                <w:ilvl w:val="0"/>
                <w:numId w:val="14"/>
              </w:numPr>
              <w:tabs>
                <w:tab w:val="left" w:pos="284"/>
                <w:tab w:val="left" w:pos="426"/>
              </w:tabs>
              <w:spacing w:line="276" w:lineRule="auto"/>
              <w:jc w:val="both"/>
              <w:rPr>
                <w:rFonts w:cs="Arial"/>
                <w:szCs w:val="20"/>
              </w:rPr>
            </w:pPr>
            <w:r w:rsidRPr="00CE5D27">
              <w:rPr>
                <w:rFonts w:cs="Arial"/>
                <w:szCs w:val="20"/>
              </w:rPr>
              <w:t>dr. Igor Šoltes, državni sekretar, Ministrstvo za pravosodje</w:t>
            </w:r>
            <w:r w:rsidR="00467622">
              <w:rPr>
                <w:rFonts w:cs="Arial"/>
                <w:szCs w:val="20"/>
              </w:rPr>
              <w:t>,</w:t>
            </w:r>
          </w:p>
          <w:p w14:paraId="7395D469" w14:textId="77777777" w:rsidR="00467622" w:rsidRDefault="00CE5D27" w:rsidP="00CE5D27">
            <w:pPr>
              <w:numPr>
                <w:ilvl w:val="0"/>
                <w:numId w:val="14"/>
              </w:numPr>
              <w:tabs>
                <w:tab w:val="left" w:pos="284"/>
                <w:tab w:val="left" w:pos="426"/>
              </w:tabs>
              <w:spacing w:line="276" w:lineRule="auto"/>
              <w:jc w:val="both"/>
              <w:rPr>
                <w:rFonts w:cs="Arial"/>
                <w:szCs w:val="20"/>
              </w:rPr>
            </w:pPr>
            <w:r w:rsidRPr="00CE5D27">
              <w:rPr>
                <w:rFonts w:cs="Arial"/>
                <w:szCs w:val="20"/>
              </w:rPr>
              <w:t>mag. Valerija Jelen Kosi, državna sekretarka, Ministrstvo za pravosodje</w:t>
            </w:r>
            <w:r w:rsidR="00467622">
              <w:rPr>
                <w:rFonts w:cs="Arial"/>
                <w:szCs w:val="20"/>
              </w:rPr>
              <w:t>,</w:t>
            </w:r>
          </w:p>
          <w:p w14:paraId="5602BED9" w14:textId="77777777" w:rsidR="00467622" w:rsidRPr="00AB2DA2" w:rsidRDefault="00467622" w:rsidP="00467622">
            <w:pPr>
              <w:numPr>
                <w:ilvl w:val="0"/>
                <w:numId w:val="14"/>
              </w:numPr>
              <w:tabs>
                <w:tab w:val="left" w:pos="0"/>
              </w:tabs>
              <w:spacing w:line="240" w:lineRule="auto"/>
              <w:jc w:val="both"/>
              <w:rPr>
                <w:rFonts w:cs="Arial"/>
                <w:szCs w:val="20"/>
              </w:rPr>
            </w:pPr>
            <w:r>
              <w:rPr>
                <w:rFonts w:cs="Arial"/>
                <w:szCs w:val="20"/>
              </w:rPr>
              <w:t>dr. Marko Rakovec, generalni direktor Direktorata za</w:t>
            </w:r>
            <w:r w:rsidRPr="00AB2DA2">
              <w:rPr>
                <w:rFonts w:cs="Arial"/>
                <w:szCs w:val="20"/>
              </w:rPr>
              <w:t xml:space="preserve"> mednarodno pravo</w:t>
            </w:r>
            <w:r>
              <w:rPr>
                <w:rFonts w:cs="Arial"/>
                <w:szCs w:val="20"/>
              </w:rPr>
              <w:t xml:space="preserve"> in zaščito interesov</w:t>
            </w:r>
            <w:r w:rsidRPr="00AB2DA2">
              <w:rPr>
                <w:rFonts w:cs="Arial"/>
                <w:szCs w:val="20"/>
              </w:rPr>
              <w:t xml:space="preserve"> </w:t>
            </w:r>
            <w:r>
              <w:rPr>
                <w:rFonts w:cs="Arial"/>
                <w:szCs w:val="20"/>
              </w:rPr>
              <w:t>in glavni pravni svetovalec</w:t>
            </w:r>
            <w:r w:rsidRPr="00AB2DA2">
              <w:rPr>
                <w:rFonts w:cs="Arial"/>
                <w:szCs w:val="20"/>
              </w:rPr>
              <w:t xml:space="preserve"> n</w:t>
            </w:r>
            <w:r>
              <w:rPr>
                <w:rFonts w:cs="Arial"/>
                <w:szCs w:val="20"/>
              </w:rPr>
              <w:t>a Ministrstvu za zunanje in evropske zadeve,</w:t>
            </w:r>
          </w:p>
          <w:p w14:paraId="42606AAA" w14:textId="77777777" w:rsidR="00555767" w:rsidRPr="00467622" w:rsidRDefault="00467622" w:rsidP="00467622">
            <w:pPr>
              <w:pStyle w:val="ListParagraph"/>
              <w:numPr>
                <w:ilvl w:val="0"/>
                <w:numId w:val="14"/>
              </w:numPr>
              <w:overflowPunct w:val="0"/>
              <w:autoSpaceDE w:val="0"/>
              <w:autoSpaceDN w:val="0"/>
              <w:adjustRightInd w:val="0"/>
              <w:jc w:val="both"/>
              <w:textAlignment w:val="baseline"/>
              <w:rPr>
                <w:rFonts w:cs="Arial"/>
                <w:b/>
                <w:szCs w:val="20"/>
                <w:lang w:eastAsia="sl-SI"/>
              </w:rPr>
            </w:pPr>
            <w:r w:rsidRPr="00467622">
              <w:rPr>
                <w:szCs w:val="20"/>
              </w:rPr>
              <w:t xml:space="preserve">Mateja Štrumelj-Piškur, vodja Sektorja za mednarodno pravo na Ministrstvu za zunanje </w:t>
            </w:r>
            <w:r>
              <w:rPr>
                <w:szCs w:val="20"/>
              </w:rPr>
              <w:t xml:space="preserve">in evropske </w:t>
            </w:r>
            <w:r w:rsidRPr="00467622">
              <w:rPr>
                <w:szCs w:val="20"/>
              </w:rPr>
              <w:t>zadeve</w:t>
            </w:r>
            <w:r w:rsidRPr="00467622">
              <w:rPr>
                <w:rFonts w:cs="Arial"/>
                <w:szCs w:val="20"/>
              </w:rPr>
              <w:t>.</w:t>
            </w:r>
          </w:p>
        </w:tc>
      </w:tr>
      <w:tr w:rsidR="00555767" w:rsidRPr="00B876EB" w14:paraId="0252A32F" w14:textId="77777777" w:rsidTr="00467622">
        <w:tc>
          <w:tcPr>
            <w:tcW w:w="9163" w:type="dxa"/>
            <w:gridSpan w:val="5"/>
          </w:tcPr>
          <w:p w14:paraId="0C2BAB2D" w14:textId="77777777" w:rsidR="00555767" w:rsidRPr="00B876EB" w:rsidRDefault="00555767" w:rsidP="00467622">
            <w:pPr>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5. Kratek povzetek gradiva:</w:t>
            </w:r>
          </w:p>
        </w:tc>
      </w:tr>
      <w:tr w:rsidR="00555767" w:rsidRPr="00B876EB" w14:paraId="02C9F029" w14:textId="77777777" w:rsidTr="00467622">
        <w:tc>
          <w:tcPr>
            <w:tcW w:w="9163" w:type="dxa"/>
            <w:gridSpan w:val="5"/>
          </w:tcPr>
          <w:p w14:paraId="1C8DB0F2" w14:textId="1CFEAC0C" w:rsidR="00555767" w:rsidRPr="00B876EB" w:rsidRDefault="00954B67" w:rsidP="00D31DC2">
            <w:pPr>
              <w:widowControl w:val="0"/>
              <w:overflowPunct w:val="0"/>
              <w:autoSpaceDE w:val="0"/>
              <w:autoSpaceDN w:val="0"/>
              <w:adjustRightInd w:val="0"/>
              <w:spacing w:line="240" w:lineRule="auto"/>
              <w:jc w:val="both"/>
              <w:textAlignment w:val="baseline"/>
              <w:rPr>
                <w:rFonts w:cs="Arial"/>
                <w:iCs/>
                <w:szCs w:val="20"/>
                <w:lang w:eastAsia="sl-SI"/>
              </w:rPr>
            </w:pPr>
            <w:r w:rsidRPr="00954B67">
              <w:rPr>
                <w:rFonts w:cs="Arial"/>
                <w:iCs/>
                <w:szCs w:val="20"/>
                <w:lang w:eastAsia="sl-SI"/>
              </w:rPr>
              <w:t xml:space="preserve">Pogodba med Republiko Slovenijo in Republiko Kosovo o </w:t>
            </w:r>
            <w:r w:rsidR="00D31DC2" w:rsidRPr="00D31DC2">
              <w:rPr>
                <w:rFonts w:cs="Arial"/>
                <w:iCs/>
                <w:szCs w:val="20"/>
                <w:lang w:eastAsia="sl-SI"/>
              </w:rPr>
              <w:t>medsebojnem izvrševanju sodnih odločb v kazenskih zadevah</w:t>
            </w:r>
            <w:r w:rsidRPr="00954B67">
              <w:rPr>
                <w:rFonts w:cs="Arial"/>
                <w:iCs/>
                <w:szCs w:val="20"/>
                <w:lang w:eastAsia="sl-SI"/>
              </w:rPr>
              <w:t xml:space="preserve"> (v nadalj</w:t>
            </w:r>
            <w:r>
              <w:rPr>
                <w:rFonts w:cs="Arial"/>
                <w:iCs/>
                <w:szCs w:val="20"/>
                <w:lang w:eastAsia="sl-SI"/>
              </w:rPr>
              <w:t>nj</w:t>
            </w:r>
            <w:r w:rsidRPr="00954B67">
              <w:rPr>
                <w:rFonts w:cs="Arial"/>
                <w:iCs/>
                <w:szCs w:val="20"/>
                <w:lang w:eastAsia="sl-SI"/>
              </w:rPr>
              <w:t>e</w:t>
            </w:r>
            <w:r>
              <w:rPr>
                <w:rFonts w:cs="Arial"/>
                <w:iCs/>
                <w:szCs w:val="20"/>
                <w:lang w:eastAsia="sl-SI"/>
              </w:rPr>
              <w:t xml:space="preserve">m besedilu: </w:t>
            </w:r>
            <w:r w:rsidRPr="00954B67">
              <w:rPr>
                <w:rFonts w:cs="Arial"/>
                <w:iCs/>
                <w:szCs w:val="20"/>
                <w:lang w:eastAsia="sl-SI"/>
              </w:rPr>
              <w:t>Pogodba) je</w:t>
            </w:r>
            <w:r>
              <w:rPr>
                <w:rFonts w:cs="Arial"/>
                <w:iCs/>
                <w:szCs w:val="20"/>
                <w:lang w:eastAsia="sl-SI"/>
              </w:rPr>
              <w:t xml:space="preserve"> </w:t>
            </w:r>
            <w:r w:rsidRPr="00954B67">
              <w:rPr>
                <w:rFonts w:cs="Arial"/>
                <w:iCs/>
                <w:szCs w:val="20"/>
                <w:lang w:eastAsia="sl-SI"/>
              </w:rPr>
              <w:t>bila dne 28.10.2016 sklenjena v Ljubljani.</w:t>
            </w:r>
            <w:r>
              <w:rPr>
                <w:rFonts w:cs="Arial"/>
                <w:iCs/>
                <w:szCs w:val="20"/>
                <w:lang w:eastAsia="sl-SI"/>
              </w:rPr>
              <w:t xml:space="preserve"> </w:t>
            </w:r>
            <w:r w:rsidRPr="00954B67">
              <w:rPr>
                <w:rFonts w:cs="Arial"/>
                <w:iCs/>
                <w:szCs w:val="20"/>
                <w:lang w:eastAsia="sl-SI"/>
              </w:rPr>
              <w:t>Sklenjena je bila z namenom pospešitve in olajšanja postopkov izročitve med Republiko Slovenijo</w:t>
            </w:r>
            <w:r>
              <w:rPr>
                <w:rFonts w:cs="Arial"/>
                <w:iCs/>
                <w:szCs w:val="20"/>
                <w:lang w:eastAsia="sl-SI"/>
              </w:rPr>
              <w:t xml:space="preserve"> i</w:t>
            </w:r>
            <w:r w:rsidRPr="00954B67">
              <w:rPr>
                <w:rFonts w:cs="Arial"/>
                <w:iCs/>
                <w:szCs w:val="20"/>
                <w:lang w:eastAsia="sl-SI"/>
              </w:rPr>
              <w:t>n Republiko Kosovo. Glede na dejstvo, da Republika Kosovo ni država pogodbenica konvencij,</w:t>
            </w:r>
            <w:r>
              <w:rPr>
                <w:rFonts w:cs="Arial"/>
                <w:iCs/>
                <w:szCs w:val="20"/>
                <w:lang w:eastAsia="sl-SI"/>
              </w:rPr>
              <w:t xml:space="preserve"> </w:t>
            </w:r>
            <w:r w:rsidRPr="00954B67">
              <w:rPr>
                <w:rFonts w:cs="Arial"/>
                <w:iCs/>
                <w:szCs w:val="20"/>
                <w:lang w:eastAsia="sl-SI"/>
              </w:rPr>
              <w:t>sprejetih v okviru Sveta Evrope ali Organizacije Združenih narodov, ki urejajo postopek</w:t>
            </w:r>
            <w:r w:rsidR="00D31DC2">
              <w:t xml:space="preserve"> </w:t>
            </w:r>
            <w:r w:rsidR="00D31DC2" w:rsidRPr="00D31DC2">
              <w:rPr>
                <w:rFonts w:cs="Arial"/>
                <w:iCs/>
                <w:szCs w:val="20"/>
                <w:lang w:eastAsia="sl-SI"/>
              </w:rPr>
              <w:t>medsebojne</w:t>
            </w:r>
            <w:r w:rsidR="00D31DC2">
              <w:rPr>
                <w:rFonts w:cs="Arial"/>
                <w:iCs/>
                <w:szCs w:val="20"/>
                <w:lang w:eastAsia="sl-SI"/>
              </w:rPr>
              <w:t>ga izvrševanja</w:t>
            </w:r>
            <w:r w:rsidR="00D31DC2" w:rsidRPr="00D31DC2">
              <w:rPr>
                <w:rFonts w:cs="Arial"/>
                <w:iCs/>
                <w:szCs w:val="20"/>
                <w:lang w:eastAsia="sl-SI"/>
              </w:rPr>
              <w:t xml:space="preserve"> sodnih odločb v kazenskih zadevah</w:t>
            </w:r>
            <w:r w:rsidRPr="00954B67">
              <w:rPr>
                <w:rFonts w:cs="Arial"/>
                <w:iCs/>
                <w:szCs w:val="20"/>
                <w:lang w:eastAsia="sl-SI"/>
              </w:rPr>
              <w:t>,</w:t>
            </w:r>
            <w:r>
              <w:rPr>
                <w:rFonts w:cs="Arial"/>
                <w:iCs/>
                <w:szCs w:val="20"/>
                <w:lang w:eastAsia="sl-SI"/>
              </w:rPr>
              <w:t xml:space="preserve"> </w:t>
            </w:r>
            <w:r w:rsidRPr="00954B67">
              <w:rPr>
                <w:rFonts w:cs="Arial"/>
                <w:iCs/>
                <w:szCs w:val="20"/>
                <w:lang w:eastAsia="sl-SI"/>
              </w:rPr>
              <w:t>sodelovanje med državama na tem področju poteka na podlagi načela vzajemnosti. Navedeno</w:t>
            </w:r>
            <w:r>
              <w:rPr>
                <w:rFonts w:cs="Arial"/>
                <w:iCs/>
                <w:szCs w:val="20"/>
                <w:lang w:eastAsia="sl-SI"/>
              </w:rPr>
              <w:t xml:space="preserve"> </w:t>
            </w:r>
            <w:r w:rsidRPr="00954B67">
              <w:rPr>
                <w:rFonts w:cs="Arial"/>
                <w:iCs/>
                <w:szCs w:val="20"/>
                <w:lang w:eastAsia="sl-SI"/>
              </w:rPr>
              <w:t>pomeni, da se postopki izročitve vodijo skladno z notranjim pravom obeh držav, ki pa se v določeni</w:t>
            </w:r>
            <w:r>
              <w:rPr>
                <w:rFonts w:cs="Arial"/>
                <w:iCs/>
                <w:szCs w:val="20"/>
                <w:lang w:eastAsia="sl-SI"/>
              </w:rPr>
              <w:t xml:space="preserve"> </w:t>
            </w:r>
            <w:r w:rsidRPr="00954B67">
              <w:rPr>
                <w:rFonts w:cs="Arial"/>
                <w:iCs/>
                <w:szCs w:val="20"/>
                <w:lang w:eastAsia="sl-SI"/>
              </w:rPr>
              <w:t xml:space="preserve">meri razlikuje. </w:t>
            </w:r>
            <w:r>
              <w:rPr>
                <w:rFonts w:cs="Arial"/>
                <w:iCs/>
                <w:szCs w:val="20"/>
                <w:lang w:eastAsia="sl-SI"/>
              </w:rPr>
              <w:t>Pogodba je bila sklenjena z</w:t>
            </w:r>
            <w:r w:rsidRPr="00954B67">
              <w:rPr>
                <w:rFonts w:cs="Arial"/>
                <w:iCs/>
                <w:szCs w:val="20"/>
                <w:lang w:eastAsia="sl-SI"/>
              </w:rPr>
              <w:t xml:space="preserve"> namenom določitve enotnih pravil, ki bodo urejali postopek </w:t>
            </w:r>
            <w:r w:rsidR="00D31DC2" w:rsidRPr="00D31DC2">
              <w:rPr>
                <w:rFonts w:cs="Arial"/>
                <w:iCs/>
                <w:szCs w:val="20"/>
                <w:lang w:eastAsia="sl-SI"/>
              </w:rPr>
              <w:t>medsebojne</w:t>
            </w:r>
            <w:r w:rsidR="00D31DC2">
              <w:rPr>
                <w:rFonts w:cs="Arial"/>
                <w:iCs/>
                <w:szCs w:val="20"/>
                <w:lang w:eastAsia="sl-SI"/>
              </w:rPr>
              <w:t>ga izvrševanja</w:t>
            </w:r>
            <w:r w:rsidR="00D31DC2" w:rsidRPr="00D31DC2">
              <w:rPr>
                <w:rFonts w:cs="Arial"/>
                <w:iCs/>
                <w:szCs w:val="20"/>
                <w:lang w:eastAsia="sl-SI"/>
              </w:rPr>
              <w:t xml:space="preserve"> sodnih odločb v kazenskih zadevah </w:t>
            </w:r>
            <w:r>
              <w:rPr>
                <w:rFonts w:cs="Arial"/>
                <w:iCs/>
                <w:szCs w:val="20"/>
                <w:lang w:eastAsia="sl-SI"/>
              </w:rPr>
              <w:t xml:space="preserve">med pogodbenicama. S tem gradivom se </w:t>
            </w:r>
            <w:r w:rsidRPr="00954B67">
              <w:rPr>
                <w:rFonts w:cs="Arial"/>
                <w:iCs/>
                <w:szCs w:val="20"/>
                <w:lang w:eastAsia="sl-SI"/>
              </w:rPr>
              <w:t>predlaga ratifikacija Pogodbe med Republiko</w:t>
            </w:r>
            <w:r>
              <w:rPr>
                <w:rFonts w:cs="Arial"/>
                <w:iCs/>
                <w:szCs w:val="20"/>
                <w:lang w:eastAsia="sl-SI"/>
              </w:rPr>
              <w:t xml:space="preserve"> </w:t>
            </w:r>
            <w:r w:rsidRPr="00954B67">
              <w:rPr>
                <w:rFonts w:cs="Arial"/>
                <w:iCs/>
                <w:szCs w:val="20"/>
                <w:lang w:eastAsia="sl-SI"/>
              </w:rPr>
              <w:t xml:space="preserve">Slovenijo in Republiko Kosovo o </w:t>
            </w:r>
            <w:r w:rsidR="00D31DC2" w:rsidRPr="00D31DC2">
              <w:rPr>
                <w:rFonts w:cs="Arial"/>
                <w:iCs/>
                <w:szCs w:val="20"/>
                <w:lang w:eastAsia="sl-SI"/>
              </w:rPr>
              <w:t>medsebojnem izvrševanju sodnih odločb v kazenskih zadevah</w:t>
            </w:r>
            <w:r w:rsidRPr="00954B67">
              <w:rPr>
                <w:rFonts w:cs="Arial"/>
                <w:iCs/>
                <w:szCs w:val="20"/>
                <w:lang w:eastAsia="sl-SI"/>
              </w:rPr>
              <w:t>.</w:t>
            </w:r>
          </w:p>
        </w:tc>
      </w:tr>
      <w:tr w:rsidR="00555767" w:rsidRPr="00B876EB" w14:paraId="13FA739A" w14:textId="77777777" w:rsidTr="00467622">
        <w:tc>
          <w:tcPr>
            <w:tcW w:w="9163" w:type="dxa"/>
            <w:gridSpan w:val="5"/>
          </w:tcPr>
          <w:p w14:paraId="180F09DF" w14:textId="77777777" w:rsidR="00555767" w:rsidRPr="00B876EB" w:rsidRDefault="00555767" w:rsidP="00467622">
            <w:pPr>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6. Presoja posledic za:</w:t>
            </w:r>
          </w:p>
        </w:tc>
      </w:tr>
      <w:tr w:rsidR="00555767" w:rsidRPr="00B876EB" w14:paraId="197FE156" w14:textId="77777777" w:rsidTr="00467622">
        <w:tc>
          <w:tcPr>
            <w:tcW w:w="1448" w:type="dxa"/>
          </w:tcPr>
          <w:p w14:paraId="0A319F49"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a)</w:t>
            </w:r>
          </w:p>
        </w:tc>
        <w:tc>
          <w:tcPr>
            <w:tcW w:w="5444" w:type="dxa"/>
            <w:gridSpan w:val="2"/>
          </w:tcPr>
          <w:p w14:paraId="2CB859CF" w14:textId="77777777" w:rsidR="00555767" w:rsidRPr="00B876EB" w:rsidRDefault="00555767" w:rsidP="00467622">
            <w:pPr>
              <w:overflowPunct w:val="0"/>
              <w:autoSpaceDE w:val="0"/>
              <w:autoSpaceDN w:val="0"/>
              <w:adjustRightInd w:val="0"/>
              <w:jc w:val="both"/>
              <w:textAlignment w:val="baseline"/>
              <w:rPr>
                <w:rFonts w:cs="Arial"/>
                <w:szCs w:val="20"/>
                <w:lang w:eastAsia="sl-SI"/>
              </w:rPr>
            </w:pPr>
            <w:r w:rsidRPr="00B876EB">
              <w:rPr>
                <w:rFonts w:cs="Arial"/>
                <w:szCs w:val="20"/>
                <w:lang w:eastAsia="sl-SI"/>
              </w:rPr>
              <w:t>javnofinančna sredstva nad 40.000 EUR v tekočem in naslednjih treh letih</w:t>
            </w:r>
          </w:p>
        </w:tc>
        <w:tc>
          <w:tcPr>
            <w:tcW w:w="2271" w:type="dxa"/>
            <w:gridSpan w:val="2"/>
            <w:vAlign w:val="center"/>
          </w:tcPr>
          <w:p w14:paraId="375A2D12"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75BB2BF6" w14:textId="77777777" w:rsidTr="00467622">
        <w:tc>
          <w:tcPr>
            <w:tcW w:w="1448" w:type="dxa"/>
          </w:tcPr>
          <w:p w14:paraId="59F452E4"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b)</w:t>
            </w:r>
          </w:p>
        </w:tc>
        <w:tc>
          <w:tcPr>
            <w:tcW w:w="5444" w:type="dxa"/>
            <w:gridSpan w:val="2"/>
          </w:tcPr>
          <w:p w14:paraId="0D1CECF1" w14:textId="77777777" w:rsidR="00555767" w:rsidRPr="00B876EB" w:rsidRDefault="00555767" w:rsidP="00467622">
            <w:pPr>
              <w:overflowPunct w:val="0"/>
              <w:autoSpaceDE w:val="0"/>
              <w:autoSpaceDN w:val="0"/>
              <w:adjustRightInd w:val="0"/>
              <w:jc w:val="both"/>
              <w:textAlignment w:val="baseline"/>
              <w:rPr>
                <w:rFonts w:cs="Arial"/>
                <w:iCs/>
                <w:szCs w:val="20"/>
                <w:lang w:eastAsia="sl-SI"/>
              </w:rPr>
            </w:pPr>
            <w:r w:rsidRPr="00B876EB">
              <w:rPr>
                <w:rFonts w:cs="Arial"/>
                <w:bCs/>
                <w:szCs w:val="20"/>
                <w:lang w:eastAsia="sl-SI"/>
              </w:rPr>
              <w:t>usklajenost slovenskega pravnega reda s pravnim redom Evropske unije</w:t>
            </w:r>
          </w:p>
        </w:tc>
        <w:tc>
          <w:tcPr>
            <w:tcW w:w="2271" w:type="dxa"/>
            <w:gridSpan w:val="2"/>
            <w:vAlign w:val="center"/>
          </w:tcPr>
          <w:p w14:paraId="29BA938C" w14:textId="77777777" w:rsidR="00555767" w:rsidRPr="00B876EB" w:rsidRDefault="00EC7A22" w:rsidP="00467622">
            <w:pPr>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555767" w:rsidRPr="00B876EB" w14:paraId="3B246559" w14:textId="77777777" w:rsidTr="00467622">
        <w:tc>
          <w:tcPr>
            <w:tcW w:w="1448" w:type="dxa"/>
          </w:tcPr>
          <w:p w14:paraId="28926EDC"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c)</w:t>
            </w:r>
          </w:p>
        </w:tc>
        <w:tc>
          <w:tcPr>
            <w:tcW w:w="5444" w:type="dxa"/>
            <w:gridSpan w:val="2"/>
          </w:tcPr>
          <w:p w14:paraId="14B3B661" w14:textId="77777777" w:rsidR="00555767" w:rsidRPr="00B876EB" w:rsidRDefault="00555767" w:rsidP="00467622">
            <w:pPr>
              <w:overflowPunct w:val="0"/>
              <w:autoSpaceDE w:val="0"/>
              <w:autoSpaceDN w:val="0"/>
              <w:adjustRightInd w:val="0"/>
              <w:jc w:val="both"/>
              <w:textAlignment w:val="baseline"/>
              <w:rPr>
                <w:rFonts w:cs="Arial"/>
                <w:iCs/>
                <w:szCs w:val="20"/>
                <w:lang w:eastAsia="sl-SI"/>
              </w:rPr>
            </w:pPr>
            <w:r w:rsidRPr="00B876EB">
              <w:rPr>
                <w:rFonts w:cs="Arial"/>
                <w:szCs w:val="20"/>
                <w:lang w:eastAsia="sl-SI"/>
              </w:rPr>
              <w:t>administrativne posledice</w:t>
            </w:r>
          </w:p>
        </w:tc>
        <w:tc>
          <w:tcPr>
            <w:tcW w:w="2271" w:type="dxa"/>
            <w:gridSpan w:val="2"/>
            <w:vAlign w:val="center"/>
          </w:tcPr>
          <w:p w14:paraId="4D687384" w14:textId="77777777" w:rsidR="00555767" w:rsidRPr="00B876EB" w:rsidRDefault="00555767" w:rsidP="00467622">
            <w:pPr>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555767" w:rsidRPr="00B876EB" w14:paraId="6533B666" w14:textId="77777777" w:rsidTr="00467622">
        <w:tc>
          <w:tcPr>
            <w:tcW w:w="1448" w:type="dxa"/>
          </w:tcPr>
          <w:p w14:paraId="7E50CB5D"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č)</w:t>
            </w:r>
          </w:p>
        </w:tc>
        <w:tc>
          <w:tcPr>
            <w:tcW w:w="5444" w:type="dxa"/>
            <w:gridSpan w:val="2"/>
          </w:tcPr>
          <w:p w14:paraId="7C96AC49"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szCs w:val="20"/>
                <w:lang w:eastAsia="sl-SI"/>
              </w:rPr>
              <w:t>gospodarstvo, zlasti</w:t>
            </w:r>
            <w:r w:rsidRPr="00B876EB">
              <w:rPr>
                <w:rFonts w:cs="Arial"/>
                <w:bCs/>
                <w:szCs w:val="20"/>
                <w:lang w:eastAsia="sl-SI"/>
              </w:rPr>
              <w:t xml:space="preserve"> mala in srednja podjetja ter konkurenčnost podjetij</w:t>
            </w:r>
          </w:p>
        </w:tc>
        <w:tc>
          <w:tcPr>
            <w:tcW w:w="2271" w:type="dxa"/>
            <w:gridSpan w:val="2"/>
            <w:vAlign w:val="center"/>
          </w:tcPr>
          <w:p w14:paraId="3B5C7650"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4A44C3AB" w14:textId="77777777" w:rsidTr="00467622">
        <w:tc>
          <w:tcPr>
            <w:tcW w:w="1448" w:type="dxa"/>
          </w:tcPr>
          <w:p w14:paraId="0BE95102"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d)</w:t>
            </w:r>
          </w:p>
        </w:tc>
        <w:tc>
          <w:tcPr>
            <w:tcW w:w="5444" w:type="dxa"/>
            <w:gridSpan w:val="2"/>
          </w:tcPr>
          <w:p w14:paraId="10D56710"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okolje, vključno s prostorskimi in varstvenimi vidiki</w:t>
            </w:r>
          </w:p>
        </w:tc>
        <w:tc>
          <w:tcPr>
            <w:tcW w:w="2271" w:type="dxa"/>
            <w:gridSpan w:val="2"/>
            <w:vAlign w:val="center"/>
          </w:tcPr>
          <w:p w14:paraId="65DF802A"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78C365A8" w14:textId="77777777" w:rsidTr="00467622">
        <w:tc>
          <w:tcPr>
            <w:tcW w:w="1448" w:type="dxa"/>
          </w:tcPr>
          <w:p w14:paraId="4B134CFD"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e)</w:t>
            </w:r>
          </w:p>
        </w:tc>
        <w:tc>
          <w:tcPr>
            <w:tcW w:w="5444" w:type="dxa"/>
            <w:gridSpan w:val="2"/>
          </w:tcPr>
          <w:p w14:paraId="3E7D65E5"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socialno področje</w:t>
            </w:r>
          </w:p>
        </w:tc>
        <w:tc>
          <w:tcPr>
            <w:tcW w:w="2271" w:type="dxa"/>
            <w:gridSpan w:val="2"/>
            <w:vAlign w:val="center"/>
          </w:tcPr>
          <w:p w14:paraId="6BBACFD1"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15F36ED8" w14:textId="77777777" w:rsidTr="00467622">
        <w:tc>
          <w:tcPr>
            <w:tcW w:w="1448" w:type="dxa"/>
            <w:tcBorders>
              <w:bottom w:val="single" w:sz="4" w:space="0" w:color="auto"/>
            </w:tcBorders>
          </w:tcPr>
          <w:p w14:paraId="7B1FCB0C"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f)</w:t>
            </w:r>
          </w:p>
        </w:tc>
        <w:tc>
          <w:tcPr>
            <w:tcW w:w="5444" w:type="dxa"/>
            <w:gridSpan w:val="2"/>
            <w:tcBorders>
              <w:bottom w:val="single" w:sz="4" w:space="0" w:color="auto"/>
            </w:tcBorders>
          </w:tcPr>
          <w:p w14:paraId="0DBD96A8"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dokumente razvojnega načrtovanja:</w:t>
            </w:r>
          </w:p>
          <w:p w14:paraId="3D4951EB" w14:textId="77777777" w:rsidR="00555767" w:rsidRPr="00B876EB"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nacionalne dokumente razvojnega načrtovanja</w:t>
            </w:r>
          </w:p>
          <w:p w14:paraId="40D888A0" w14:textId="77777777" w:rsidR="00555767" w:rsidRPr="00B876EB"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razvojne politike na ravni programov po strukturi razvojne klasifikacije programskega proračuna</w:t>
            </w:r>
          </w:p>
          <w:p w14:paraId="4DFE3D50" w14:textId="77777777" w:rsidR="00555767" w:rsidRPr="00B876EB"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2D830213"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55D590FD" w14:textId="77777777" w:rsidTr="00467622">
        <w:tc>
          <w:tcPr>
            <w:tcW w:w="9163" w:type="dxa"/>
            <w:gridSpan w:val="5"/>
            <w:tcBorders>
              <w:top w:val="single" w:sz="4" w:space="0" w:color="auto"/>
              <w:left w:val="single" w:sz="4" w:space="0" w:color="auto"/>
              <w:bottom w:val="single" w:sz="4" w:space="0" w:color="auto"/>
              <w:right w:val="single" w:sz="4" w:space="0" w:color="auto"/>
            </w:tcBorders>
          </w:tcPr>
          <w:p w14:paraId="36F00313" w14:textId="77777777" w:rsidR="00555767" w:rsidRPr="00B876EB" w:rsidRDefault="00555767" w:rsidP="00467622">
            <w:pPr>
              <w:widowControl w:val="0"/>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7.a Predstavitev ocene finančnih posledic nad 40.000 EUR:</w:t>
            </w:r>
          </w:p>
          <w:p w14:paraId="30B2C8FE" w14:textId="77777777" w:rsidR="00555767" w:rsidRPr="00B876EB" w:rsidRDefault="00555767" w:rsidP="00467622">
            <w:pPr>
              <w:widowControl w:val="0"/>
              <w:suppressAutoHyphens/>
              <w:overflowPunct w:val="0"/>
              <w:autoSpaceDE w:val="0"/>
              <w:autoSpaceDN w:val="0"/>
              <w:adjustRightInd w:val="0"/>
              <w:textAlignment w:val="baseline"/>
              <w:outlineLvl w:val="3"/>
              <w:rPr>
                <w:rFonts w:cs="Arial"/>
                <w:szCs w:val="20"/>
                <w:lang w:eastAsia="sl-SI"/>
              </w:rPr>
            </w:pPr>
            <w:r w:rsidRPr="00B876EB">
              <w:rPr>
                <w:rFonts w:cs="Arial"/>
                <w:szCs w:val="20"/>
                <w:lang w:eastAsia="sl-SI"/>
              </w:rPr>
              <w:t>(Samo če izberete DA pod točko 6.a.)</w:t>
            </w:r>
          </w:p>
        </w:tc>
      </w:tr>
    </w:tbl>
    <w:p w14:paraId="7D281625" w14:textId="77777777" w:rsidR="00555767" w:rsidRPr="00B876EB" w:rsidRDefault="00555767" w:rsidP="005557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767" w:rsidRPr="00B876EB" w14:paraId="75EE0B46" w14:textId="77777777" w:rsidTr="0046762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5E67A4A" w14:textId="77777777" w:rsidR="00555767" w:rsidRPr="00B876EB" w:rsidRDefault="00555767" w:rsidP="00467622">
            <w:pPr>
              <w:pageBreakBefore/>
              <w:widowControl w:val="0"/>
              <w:tabs>
                <w:tab w:val="left" w:pos="2340"/>
              </w:tabs>
              <w:ind w:left="142" w:hanging="142"/>
              <w:outlineLvl w:val="0"/>
              <w:rPr>
                <w:rFonts w:cs="Arial"/>
                <w:b/>
                <w:kern w:val="32"/>
                <w:szCs w:val="20"/>
                <w:lang w:eastAsia="sl-SI"/>
              </w:rPr>
            </w:pPr>
            <w:r w:rsidRPr="00B876EB">
              <w:rPr>
                <w:rFonts w:cs="Arial"/>
                <w:b/>
                <w:kern w:val="32"/>
                <w:szCs w:val="20"/>
                <w:lang w:eastAsia="sl-SI"/>
              </w:rPr>
              <w:lastRenderedPageBreak/>
              <w:t>I. Ocena finančnih posledic, ki niso načrtovane v sprejetem proračunu</w:t>
            </w:r>
          </w:p>
        </w:tc>
      </w:tr>
      <w:tr w:rsidR="00555767" w:rsidRPr="00B876EB" w14:paraId="7E3DEC88" w14:textId="77777777" w:rsidTr="0046762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336494" w14:textId="77777777" w:rsidR="00555767" w:rsidRPr="00B876EB" w:rsidRDefault="00555767" w:rsidP="0046762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A66E2F" w14:textId="77777777" w:rsidR="00555767" w:rsidRPr="00B876EB" w:rsidRDefault="00555767" w:rsidP="00467622">
            <w:pPr>
              <w:widowControl w:val="0"/>
              <w:jc w:val="center"/>
              <w:rPr>
                <w:rFonts w:cs="Arial"/>
                <w:szCs w:val="20"/>
              </w:rPr>
            </w:pPr>
            <w:r w:rsidRPr="00B876E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9DDFAE8" w14:textId="77777777" w:rsidR="00555767" w:rsidRPr="00B876EB" w:rsidRDefault="00555767" w:rsidP="00467622">
            <w:pPr>
              <w:widowControl w:val="0"/>
              <w:jc w:val="center"/>
              <w:rPr>
                <w:rFonts w:cs="Arial"/>
                <w:szCs w:val="20"/>
              </w:rPr>
            </w:pPr>
            <w:r w:rsidRPr="00B876E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EF7D9D" w14:textId="77777777" w:rsidR="00555767" w:rsidRPr="00B876EB" w:rsidRDefault="00555767" w:rsidP="00467622">
            <w:pPr>
              <w:widowControl w:val="0"/>
              <w:jc w:val="center"/>
              <w:rPr>
                <w:rFonts w:cs="Arial"/>
                <w:szCs w:val="20"/>
              </w:rPr>
            </w:pPr>
            <w:r w:rsidRPr="00B876EB">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5B28FA8" w14:textId="77777777" w:rsidR="00555767" w:rsidRPr="00B876EB" w:rsidRDefault="00555767" w:rsidP="00467622">
            <w:pPr>
              <w:widowControl w:val="0"/>
              <w:jc w:val="center"/>
              <w:rPr>
                <w:rFonts w:cs="Arial"/>
                <w:szCs w:val="20"/>
              </w:rPr>
            </w:pPr>
            <w:r w:rsidRPr="00B876EB">
              <w:rPr>
                <w:rFonts w:cs="Arial"/>
                <w:szCs w:val="20"/>
              </w:rPr>
              <w:t>t + 3</w:t>
            </w:r>
          </w:p>
        </w:tc>
      </w:tr>
      <w:tr w:rsidR="00555767" w:rsidRPr="00B876EB" w14:paraId="4B530387"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A808B5"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62BF6D"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45690DD"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004714" w14:textId="77777777" w:rsidR="00555767" w:rsidRPr="00B876EB" w:rsidRDefault="00555767" w:rsidP="00467622">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DB3871B" w14:textId="77777777" w:rsidR="00555767" w:rsidRPr="00B876EB" w:rsidRDefault="00555767" w:rsidP="00467622">
            <w:pPr>
              <w:widowControl w:val="0"/>
              <w:tabs>
                <w:tab w:val="left" w:pos="360"/>
              </w:tabs>
              <w:jc w:val="center"/>
              <w:outlineLvl w:val="0"/>
              <w:rPr>
                <w:rFonts w:cs="Arial"/>
                <w:kern w:val="32"/>
                <w:szCs w:val="20"/>
                <w:lang w:eastAsia="sl-SI"/>
              </w:rPr>
            </w:pPr>
          </w:p>
        </w:tc>
      </w:tr>
      <w:tr w:rsidR="00555767" w:rsidRPr="00B876EB" w14:paraId="61216F53"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BB4163"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C849A9"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ABE91F0"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F19134" w14:textId="77777777" w:rsidR="00555767" w:rsidRPr="00B876EB" w:rsidRDefault="00555767" w:rsidP="00467622">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5C832E" w14:textId="77777777" w:rsidR="00555767" w:rsidRPr="00B876EB" w:rsidRDefault="00555767" w:rsidP="00467622">
            <w:pPr>
              <w:widowControl w:val="0"/>
              <w:tabs>
                <w:tab w:val="left" w:pos="360"/>
              </w:tabs>
              <w:jc w:val="center"/>
              <w:outlineLvl w:val="0"/>
              <w:rPr>
                <w:rFonts w:cs="Arial"/>
                <w:kern w:val="32"/>
                <w:szCs w:val="20"/>
                <w:lang w:eastAsia="sl-SI"/>
              </w:rPr>
            </w:pPr>
          </w:p>
        </w:tc>
      </w:tr>
      <w:tr w:rsidR="00555767" w:rsidRPr="00B876EB" w14:paraId="2666D4F3"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B8A77B"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FDFBD6" w14:textId="77777777" w:rsidR="00555767" w:rsidRPr="00B876EB" w:rsidRDefault="00555767" w:rsidP="0046762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B33EFF" w14:textId="77777777" w:rsidR="00555767" w:rsidRPr="00B876EB" w:rsidRDefault="00555767" w:rsidP="0046762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849905" w14:textId="77777777" w:rsidR="00555767" w:rsidRPr="00B876EB" w:rsidRDefault="00555767" w:rsidP="0046762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6EF5399" w14:textId="77777777" w:rsidR="00555767" w:rsidRPr="00B876EB" w:rsidRDefault="00555767" w:rsidP="00467622">
            <w:pPr>
              <w:widowControl w:val="0"/>
              <w:jc w:val="center"/>
              <w:rPr>
                <w:rFonts w:cs="Arial"/>
                <w:szCs w:val="20"/>
              </w:rPr>
            </w:pPr>
          </w:p>
        </w:tc>
      </w:tr>
      <w:tr w:rsidR="00555767" w:rsidRPr="00B876EB" w14:paraId="0424DC48" w14:textId="77777777" w:rsidTr="0046762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0422E0"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BAD8D9" w14:textId="77777777" w:rsidR="00555767" w:rsidRPr="00B876EB" w:rsidRDefault="00555767" w:rsidP="0046762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1DBEC5" w14:textId="77777777" w:rsidR="00555767" w:rsidRPr="00B876EB" w:rsidRDefault="00555767" w:rsidP="0046762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2C5F69" w14:textId="77777777" w:rsidR="00555767" w:rsidRPr="00B876EB" w:rsidRDefault="00555767" w:rsidP="0046762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5522CC" w14:textId="77777777" w:rsidR="00555767" w:rsidRPr="00B876EB" w:rsidRDefault="00555767" w:rsidP="00467622">
            <w:pPr>
              <w:widowControl w:val="0"/>
              <w:jc w:val="center"/>
              <w:rPr>
                <w:rFonts w:cs="Arial"/>
                <w:szCs w:val="20"/>
              </w:rPr>
            </w:pPr>
          </w:p>
        </w:tc>
      </w:tr>
      <w:tr w:rsidR="00555767" w:rsidRPr="00B876EB" w14:paraId="35A67B01"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523666A"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1CA317"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7A94DC6"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19630D" w14:textId="77777777" w:rsidR="00555767" w:rsidRPr="00B876EB" w:rsidRDefault="00555767" w:rsidP="00467622">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9F98D17" w14:textId="77777777" w:rsidR="00555767" w:rsidRPr="00B876EB" w:rsidRDefault="00555767" w:rsidP="00467622">
            <w:pPr>
              <w:widowControl w:val="0"/>
              <w:tabs>
                <w:tab w:val="left" w:pos="360"/>
              </w:tabs>
              <w:jc w:val="center"/>
              <w:outlineLvl w:val="0"/>
              <w:rPr>
                <w:rFonts w:cs="Arial"/>
                <w:kern w:val="32"/>
                <w:szCs w:val="20"/>
                <w:lang w:eastAsia="sl-SI"/>
              </w:rPr>
            </w:pPr>
          </w:p>
        </w:tc>
      </w:tr>
      <w:tr w:rsidR="00555767" w:rsidRPr="00B876EB" w14:paraId="2ACECA01" w14:textId="77777777" w:rsidTr="004676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C9B26C" w14:textId="77777777" w:rsidR="00555767" w:rsidRPr="00B876EB" w:rsidRDefault="00555767" w:rsidP="00467622">
            <w:pPr>
              <w:widowControl w:val="0"/>
              <w:tabs>
                <w:tab w:val="left" w:pos="2340"/>
              </w:tabs>
              <w:ind w:left="142" w:hanging="142"/>
              <w:outlineLvl w:val="0"/>
              <w:rPr>
                <w:rFonts w:cs="Arial"/>
                <w:b/>
                <w:kern w:val="32"/>
                <w:szCs w:val="20"/>
                <w:lang w:eastAsia="sl-SI"/>
              </w:rPr>
            </w:pPr>
            <w:r w:rsidRPr="00B876EB">
              <w:rPr>
                <w:rFonts w:cs="Arial"/>
                <w:b/>
                <w:kern w:val="32"/>
                <w:szCs w:val="20"/>
                <w:lang w:eastAsia="sl-SI"/>
              </w:rPr>
              <w:t>II. Finančne posledice za državni proračun</w:t>
            </w:r>
          </w:p>
        </w:tc>
      </w:tr>
      <w:tr w:rsidR="00555767" w:rsidRPr="00B876EB" w14:paraId="56ABC055" w14:textId="77777777" w:rsidTr="004676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284A00" w14:textId="77777777" w:rsidR="00555767" w:rsidRPr="00B876EB" w:rsidRDefault="00555767" w:rsidP="00467622">
            <w:pPr>
              <w:widowControl w:val="0"/>
              <w:tabs>
                <w:tab w:val="left" w:pos="2340"/>
              </w:tabs>
              <w:ind w:left="142" w:hanging="142"/>
              <w:outlineLvl w:val="0"/>
              <w:rPr>
                <w:rFonts w:cs="Arial"/>
                <w:b/>
                <w:kern w:val="32"/>
                <w:szCs w:val="20"/>
                <w:lang w:eastAsia="sl-SI"/>
              </w:rPr>
            </w:pPr>
            <w:r w:rsidRPr="00B876EB">
              <w:rPr>
                <w:rFonts w:cs="Arial"/>
                <w:b/>
                <w:kern w:val="32"/>
                <w:szCs w:val="20"/>
                <w:lang w:eastAsia="sl-SI"/>
              </w:rPr>
              <w:t>II.a Pravice porabe za izvedbo predlaganih rešitev so zagotovljene:</w:t>
            </w:r>
          </w:p>
        </w:tc>
      </w:tr>
      <w:tr w:rsidR="00555767" w:rsidRPr="00B876EB" w14:paraId="6EC71982" w14:textId="77777777" w:rsidTr="004676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5FE7105" w14:textId="77777777" w:rsidR="00555767" w:rsidRPr="00B876EB" w:rsidRDefault="00555767" w:rsidP="00467622">
            <w:pPr>
              <w:widowControl w:val="0"/>
              <w:jc w:val="center"/>
              <w:rPr>
                <w:rFonts w:cs="Arial"/>
                <w:szCs w:val="20"/>
              </w:rPr>
            </w:pPr>
            <w:r w:rsidRPr="00B876E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42951F" w14:textId="77777777" w:rsidR="00555767" w:rsidRPr="00B876EB" w:rsidRDefault="00555767" w:rsidP="00467622">
            <w:pPr>
              <w:widowControl w:val="0"/>
              <w:jc w:val="center"/>
              <w:rPr>
                <w:rFonts w:cs="Arial"/>
                <w:szCs w:val="20"/>
              </w:rPr>
            </w:pPr>
            <w:r w:rsidRPr="00B876E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5FAAF7" w14:textId="77777777" w:rsidR="00555767" w:rsidRPr="00B876EB" w:rsidRDefault="00555767" w:rsidP="00467622">
            <w:pPr>
              <w:widowControl w:val="0"/>
              <w:jc w:val="center"/>
              <w:rPr>
                <w:rFonts w:cs="Arial"/>
                <w:szCs w:val="20"/>
              </w:rPr>
            </w:pPr>
            <w:r w:rsidRPr="00B876E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2EA45E" w14:textId="77777777" w:rsidR="00555767" w:rsidRPr="00B876EB" w:rsidRDefault="00555767" w:rsidP="00467622">
            <w:pPr>
              <w:widowControl w:val="0"/>
              <w:jc w:val="center"/>
              <w:rPr>
                <w:rFonts w:cs="Arial"/>
                <w:szCs w:val="20"/>
              </w:rPr>
            </w:pPr>
            <w:r w:rsidRPr="00B876E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3646D6E" w14:textId="77777777" w:rsidR="00555767" w:rsidRPr="00B876EB" w:rsidRDefault="00555767" w:rsidP="00467622">
            <w:pPr>
              <w:widowControl w:val="0"/>
              <w:jc w:val="center"/>
              <w:rPr>
                <w:rFonts w:cs="Arial"/>
                <w:szCs w:val="20"/>
              </w:rPr>
            </w:pPr>
            <w:r w:rsidRPr="00B876EB">
              <w:rPr>
                <w:rFonts w:cs="Arial"/>
                <w:szCs w:val="20"/>
              </w:rPr>
              <w:t>Znesek za t + 1</w:t>
            </w:r>
          </w:p>
        </w:tc>
      </w:tr>
      <w:tr w:rsidR="00555767" w:rsidRPr="00B876EB" w14:paraId="6702DC94" w14:textId="77777777" w:rsidTr="0046762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72A7680"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110A74"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CAEAF2"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A4017B"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D9B509"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4FD83EC2"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3D51073"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E50130"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6B808E"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2F938F"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3CDC33"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1BE556B0" w14:textId="77777777" w:rsidTr="004676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5EC7517" w14:textId="77777777" w:rsidR="00555767" w:rsidRPr="00B876EB" w:rsidRDefault="00555767" w:rsidP="0046762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54BA50" w14:textId="77777777" w:rsidR="00555767" w:rsidRPr="00B876EB" w:rsidRDefault="00555767" w:rsidP="0046762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7C696E" w14:textId="77777777" w:rsidR="00555767" w:rsidRPr="00B876EB" w:rsidRDefault="00555767" w:rsidP="00467622">
            <w:pPr>
              <w:widowControl w:val="0"/>
              <w:tabs>
                <w:tab w:val="left" w:pos="360"/>
              </w:tabs>
              <w:outlineLvl w:val="0"/>
              <w:rPr>
                <w:rFonts w:cs="Arial"/>
                <w:b/>
                <w:kern w:val="32"/>
                <w:szCs w:val="20"/>
                <w:lang w:eastAsia="sl-SI"/>
              </w:rPr>
            </w:pPr>
          </w:p>
        </w:tc>
      </w:tr>
      <w:tr w:rsidR="00555767" w:rsidRPr="00B876EB" w14:paraId="280AF188" w14:textId="77777777" w:rsidTr="0046762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3B5A7B" w14:textId="77777777" w:rsidR="00555767" w:rsidRPr="00B876EB" w:rsidRDefault="00555767" w:rsidP="00467622">
            <w:pPr>
              <w:widowControl w:val="0"/>
              <w:tabs>
                <w:tab w:val="left" w:pos="2340"/>
              </w:tabs>
              <w:outlineLvl w:val="0"/>
              <w:rPr>
                <w:rFonts w:cs="Arial"/>
                <w:b/>
                <w:kern w:val="32"/>
                <w:szCs w:val="20"/>
                <w:lang w:eastAsia="sl-SI"/>
              </w:rPr>
            </w:pPr>
            <w:r w:rsidRPr="00B876EB">
              <w:rPr>
                <w:rFonts w:cs="Arial"/>
                <w:b/>
                <w:kern w:val="32"/>
                <w:szCs w:val="20"/>
                <w:lang w:eastAsia="sl-SI"/>
              </w:rPr>
              <w:t>II.b Manjkajoče pravice porabe bodo zagotovljene s prerazporeditvijo:</w:t>
            </w:r>
          </w:p>
        </w:tc>
      </w:tr>
      <w:tr w:rsidR="00555767" w:rsidRPr="00B876EB" w14:paraId="3E592CAB" w14:textId="77777777" w:rsidTr="004676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6E0C7DF" w14:textId="77777777" w:rsidR="00555767" w:rsidRPr="00B876EB" w:rsidRDefault="00555767" w:rsidP="00467622">
            <w:pPr>
              <w:widowControl w:val="0"/>
              <w:jc w:val="center"/>
              <w:rPr>
                <w:rFonts w:cs="Arial"/>
                <w:szCs w:val="20"/>
              </w:rPr>
            </w:pPr>
            <w:r w:rsidRPr="00B876E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608B35" w14:textId="77777777" w:rsidR="00555767" w:rsidRPr="00B876EB" w:rsidRDefault="00555767" w:rsidP="00467622">
            <w:pPr>
              <w:widowControl w:val="0"/>
              <w:jc w:val="center"/>
              <w:rPr>
                <w:rFonts w:cs="Arial"/>
                <w:szCs w:val="20"/>
              </w:rPr>
            </w:pPr>
            <w:r w:rsidRPr="00B876E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C937E2" w14:textId="77777777" w:rsidR="00555767" w:rsidRPr="00B876EB" w:rsidRDefault="00555767" w:rsidP="00467622">
            <w:pPr>
              <w:widowControl w:val="0"/>
              <w:jc w:val="center"/>
              <w:rPr>
                <w:rFonts w:cs="Arial"/>
                <w:szCs w:val="20"/>
              </w:rPr>
            </w:pPr>
            <w:r w:rsidRPr="00B876E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71CBD1" w14:textId="77777777" w:rsidR="00555767" w:rsidRPr="00B876EB" w:rsidRDefault="00555767" w:rsidP="00467622">
            <w:pPr>
              <w:widowControl w:val="0"/>
              <w:jc w:val="center"/>
              <w:rPr>
                <w:rFonts w:cs="Arial"/>
                <w:szCs w:val="20"/>
              </w:rPr>
            </w:pPr>
            <w:r w:rsidRPr="00B876E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CA4EE5C" w14:textId="77777777" w:rsidR="00555767" w:rsidRPr="00B876EB" w:rsidRDefault="00555767" w:rsidP="00467622">
            <w:pPr>
              <w:widowControl w:val="0"/>
              <w:jc w:val="center"/>
              <w:rPr>
                <w:rFonts w:cs="Arial"/>
                <w:szCs w:val="20"/>
              </w:rPr>
            </w:pPr>
            <w:r w:rsidRPr="00B876EB">
              <w:rPr>
                <w:rFonts w:cs="Arial"/>
                <w:szCs w:val="20"/>
              </w:rPr>
              <w:t xml:space="preserve">Znesek za t + 1 </w:t>
            </w:r>
          </w:p>
        </w:tc>
      </w:tr>
      <w:tr w:rsidR="00555767" w:rsidRPr="00B876EB" w14:paraId="30E01789"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136F83"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A9FB29"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15366C"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D5C7F8"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653CF2"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7035D047"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FF3B3EB"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4A0D58"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EED40B"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497321"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D27741"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7A7FCF96" w14:textId="77777777" w:rsidTr="004676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B842190" w14:textId="77777777" w:rsidR="00555767" w:rsidRPr="00B876EB" w:rsidRDefault="00555767" w:rsidP="0046762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86F32" w14:textId="77777777" w:rsidR="00555767" w:rsidRPr="00B876EB" w:rsidRDefault="00555767" w:rsidP="00467622">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9EC1DC" w14:textId="77777777" w:rsidR="00555767" w:rsidRPr="00B876EB" w:rsidRDefault="00555767" w:rsidP="00467622">
            <w:pPr>
              <w:widowControl w:val="0"/>
              <w:tabs>
                <w:tab w:val="left" w:pos="360"/>
              </w:tabs>
              <w:outlineLvl w:val="0"/>
              <w:rPr>
                <w:rFonts w:cs="Arial"/>
                <w:b/>
                <w:kern w:val="32"/>
                <w:szCs w:val="20"/>
                <w:lang w:eastAsia="sl-SI"/>
              </w:rPr>
            </w:pPr>
          </w:p>
        </w:tc>
      </w:tr>
      <w:tr w:rsidR="00555767" w:rsidRPr="00B876EB" w14:paraId="379DE89D" w14:textId="77777777" w:rsidTr="0046762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44BB650" w14:textId="77777777" w:rsidR="00555767" w:rsidRPr="00B876EB" w:rsidRDefault="00555767" w:rsidP="00467622">
            <w:pPr>
              <w:widowControl w:val="0"/>
              <w:tabs>
                <w:tab w:val="left" w:pos="2340"/>
              </w:tabs>
              <w:outlineLvl w:val="0"/>
              <w:rPr>
                <w:rFonts w:cs="Arial"/>
                <w:b/>
                <w:kern w:val="32"/>
                <w:szCs w:val="20"/>
                <w:lang w:eastAsia="sl-SI"/>
              </w:rPr>
            </w:pPr>
            <w:r w:rsidRPr="00B876EB">
              <w:rPr>
                <w:rFonts w:cs="Arial"/>
                <w:b/>
                <w:kern w:val="32"/>
                <w:szCs w:val="20"/>
                <w:lang w:eastAsia="sl-SI"/>
              </w:rPr>
              <w:t>II.c Načrtovana nadomestitev zmanjšanih prihodkov in povečanih odhodkov proračuna:</w:t>
            </w:r>
          </w:p>
        </w:tc>
      </w:tr>
      <w:tr w:rsidR="00555767" w:rsidRPr="00B876EB" w14:paraId="0F2837C7" w14:textId="77777777" w:rsidTr="0046762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F1A8CD" w14:textId="77777777" w:rsidR="00555767" w:rsidRPr="00B876EB" w:rsidRDefault="00555767" w:rsidP="00467622">
            <w:pPr>
              <w:widowControl w:val="0"/>
              <w:ind w:left="-122" w:right="-112"/>
              <w:jc w:val="center"/>
              <w:rPr>
                <w:rFonts w:cs="Arial"/>
                <w:szCs w:val="20"/>
              </w:rPr>
            </w:pPr>
            <w:r w:rsidRPr="00B876EB">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E58B2D" w14:textId="77777777" w:rsidR="00555767" w:rsidRPr="00B876EB" w:rsidRDefault="00555767" w:rsidP="00467622">
            <w:pPr>
              <w:widowControl w:val="0"/>
              <w:ind w:left="-122" w:right="-112"/>
              <w:jc w:val="center"/>
              <w:rPr>
                <w:rFonts w:cs="Arial"/>
                <w:szCs w:val="20"/>
              </w:rPr>
            </w:pPr>
            <w:r w:rsidRPr="00B876EB">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191ADB" w14:textId="77777777" w:rsidR="00555767" w:rsidRPr="00B876EB" w:rsidRDefault="00555767" w:rsidP="00467622">
            <w:pPr>
              <w:widowControl w:val="0"/>
              <w:ind w:left="-122" w:right="-112"/>
              <w:jc w:val="center"/>
              <w:rPr>
                <w:rFonts w:cs="Arial"/>
                <w:szCs w:val="20"/>
              </w:rPr>
            </w:pPr>
            <w:r w:rsidRPr="00B876EB">
              <w:rPr>
                <w:rFonts w:cs="Arial"/>
                <w:szCs w:val="20"/>
              </w:rPr>
              <w:t>Znesek za t + 1</w:t>
            </w:r>
          </w:p>
        </w:tc>
      </w:tr>
      <w:tr w:rsidR="00555767" w:rsidRPr="00B876EB" w14:paraId="30D07ADC"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F07635" w14:textId="77777777" w:rsidR="00555767" w:rsidRPr="00B876EB" w:rsidRDefault="00555767" w:rsidP="0046762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F38979" w14:textId="77777777" w:rsidR="00555767" w:rsidRPr="00B876EB" w:rsidRDefault="00555767" w:rsidP="0046762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4EDC5F8"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61454A68"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061380" w14:textId="77777777" w:rsidR="00555767" w:rsidRPr="00B876EB" w:rsidRDefault="00555767" w:rsidP="0046762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26FD94" w14:textId="77777777" w:rsidR="00555767" w:rsidRPr="00B876EB" w:rsidRDefault="00555767" w:rsidP="0046762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7DAD5B5"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38B0B517"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4466D3" w14:textId="77777777" w:rsidR="00555767" w:rsidRPr="00B876EB" w:rsidRDefault="00555767" w:rsidP="0046762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298DD5" w14:textId="77777777" w:rsidR="00555767" w:rsidRPr="00B876EB" w:rsidRDefault="00555767" w:rsidP="0046762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3314C5"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7AE129A1"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E200001" w14:textId="77777777" w:rsidR="00555767" w:rsidRPr="00B876EB" w:rsidRDefault="00555767" w:rsidP="0046762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CAD1F99" w14:textId="77777777" w:rsidR="00555767" w:rsidRPr="00B876EB" w:rsidRDefault="00555767" w:rsidP="00467622">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8A20686" w14:textId="77777777" w:rsidR="00555767" w:rsidRPr="00B876EB" w:rsidRDefault="00555767" w:rsidP="00467622">
            <w:pPr>
              <w:widowControl w:val="0"/>
              <w:tabs>
                <w:tab w:val="left" w:pos="360"/>
              </w:tabs>
              <w:outlineLvl w:val="0"/>
              <w:rPr>
                <w:rFonts w:cs="Arial"/>
                <w:b/>
                <w:kern w:val="32"/>
                <w:szCs w:val="20"/>
                <w:lang w:eastAsia="sl-SI"/>
              </w:rPr>
            </w:pPr>
          </w:p>
        </w:tc>
      </w:tr>
      <w:tr w:rsidR="00555767" w:rsidRPr="00B876EB" w14:paraId="450544FB"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B06F582" w14:textId="77777777" w:rsidR="00555767" w:rsidRPr="00B876EB" w:rsidRDefault="00555767" w:rsidP="00467622">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555767" w:rsidRPr="00B876EB" w14:paraId="1AB37952"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6343955" w14:textId="77777777" w:rsidR="00555767" w:rsidRPr="00B876EB" w:rsidRDefault="00555767" w:rsidP="00467622">
            <w:pPr>
              <w:rPr>
                <w:rFonts w:cs="Arial"/>
                <w:b/>
                <w:szCs w:val="20"/>
              </w:rPr>
            </w:pPr>
            <w:r w:rsidRPr="00B876EB">
              <w:rPr>
                <w:rFonts w:cs="Arial"/>
                <w:b/>
                <w:szCs w:val="20"/>
              </w:rPr>
              <w:lastRenderedPageBreak/>
              <w:t>7.b Predstavitev ocene finančnih posledic pod 40.000 EUR:</w:t>
            </w:r>
          </w:p>
          <w:p w14:paraId="4C885E26" w14:textId="77777777" w:rsidR="00555767" w:rsidRDefault="00555767" w:rsidP="00467622">
            <w:pPr>
              <w:rPr>
                <w:rFonts w:cs="Arial"/>
                <w:b/>
                <w:szCs w:val="20"/>
              </w:rPr>
            </w:pPr>
          </w:p>
          <w:p w14:paraId="2690C3C7" w14:textId="77777777" w:rsidR="00467622" w:rsidRPr="00EC7A22" w:rsidRDefault="00EC7A22" w:rsidP="00EC7A22">
            <w:pPr>
              <w:jc w:val="both"/>
              <w:rPr>
                <w:rFonts w:cs="Arial"/>
                <w:szCs w:val="20"/>
              </w:rPr>
            </w:pPr>
            <w:r w:rsidRPr="00EC7A22">
              <w:rPr>
                <w:rFonts w:cs="Arial"/>
                <w:szCs w:val="20"/>
              </w:rPr>
              <w:t>Izvajanje Protokola ne prinaša dodatnih finančnih stroškov, kot jih že ne predvideva nacionalna zakonodaja.</w:t>
            </w:r>
          </w:p>
        </w:tc>
      </w:tr>
      <w:tr w:rsidR="00555767" w:rsidRPr="00B876EB" w14:paraId="66EC6CE4"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241F1F6" w14:textId="77777777" w:rsidR="00555767" w:rsidRPr="00B876EB" w:rsidRDefault="00555767" w:rsidP="00467622">
            <w:pPr>
              <w:rPr>
                <w:rFonts w:cs="Arial"/>
                <w:b/>
                <w:szCs w:val="20"/>
              </w:rPr>
            </w:pPr>
            <w:r w:rsidRPr="00B876EB">
              <w:rPr>
                <w:rFonts w:cs="Arial"/>
                <w:b/>
                <w:szCs w:val="20"/>
              </w:rPr>
              <w:t>8. Predstavitev sodelovanja z združenji občin:</w:t>
            </w:r>
          </w:p>
        </w:tc>
      </w:tr>
      <w:tr w:rsidR="00555767" w:rsidRPr="00B876EB" w14:paraId="78476A4E"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71A50DB"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Vsebina predloženega gradiva (predpisa) vpliva na:</w:t>
            </w:r>
          </w:p>
          <w:p w14:paraId="679C95DB" w14:textId="77777777" w:rsidR="00555767" w:rsidRPr="00B876EB"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pristojnosti občin,</w:t>
            </w:r>
          </w:p>
          <w:p w14:paraId="7D2DEA84" w14:textId="77777777" w:rsidR="00555767" w:rsidRPr="00B876EB"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delovanje občin,</w:t>
            </w:r>
          </w:p>
          <w:p w14:paraId="658AC2BC" w14:textId="77777777" w:rsidR="00555767" w:rsidRPr="00B876EB"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financiranje občin.</w:t>
            </w:r>
          </w:p>
          <w:p w14:paraId="175D9F02" w14:textId="77777777" w:rsidR="00555767" w:rsidRPr="00B876EB" w:rsidRDefault="00555767" w:rsidP="00467622">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14:paraId="7DA9DB1A" w14:textId="77777777" w:rsidR="00555767" w:rsidRPr="00B876EB" w:rsidRDefault="00555767" w:rsidP="00467622">
            <w:pPr>
              <w:widowControl w:val="0"/>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555767" w:rsidRPr="00B876EB" w14:paraId="79CF589E"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6C627E5"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 xml:space="preserve">Gradivo (predpis) je bilo poslano v mnenje: </w:t>
            </w:r>
          </w:p>
          <w:p w14:paraId="5AF57C3E" w14:textId="77777777" w:rsidR="00555767" w:rsidRPr="00B876EB"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Skupnosti občin Slovenije SOS: NE</w:t>
            </w:r>
          </w:p>
          <w:p w14:paraId="16AC40A0" w14:textId="77777777" w:rsidR="00555767" w:rsidRPr="00B876EB"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Združenju občin Slovenije ZOS: NE</w:t>
            </w:r>
          </w:p>
          <w:p w14:paraId="6937F564" w14:textId="77777777" w:rsidR="00555767" w:rsidRPr="00B876EB"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Združenju mestnih občin Slovenije ZMOS: NE</w:t>
            </w:r>
          </w:p>
          <w:p w14:paraId="22CDF12B"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p>
          <w:p w14:paraId="51A9D16B"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Predlogi in pripombe združenj so bili upoštevani:</w:t>
            </w:r>
          </w:p>
          <w:p w14:paraId="7AD3C4B1"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 celoti,</w:t>
            </w:r>
          </w:p>
          <w:p w14:paraId="292DBDCD"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večinoma,</w:t>
            </w:r>
          </w:p>
          <w:p w14:paraId="5AD732EB"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delno,</w:t>
            </w:r>
          </w:p>
          <w:p w14:paraId="0CC94C39"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niso bili upoštevani.</w:t>
            </w:r>
          </w:p>
          <w:p w14:paraId="217DDAEF" w14:textId="77777777" w:rsidR="00555767" w:rsidRPr="00B876EB" w:rsidRDefault="00555767" w:rsidP="00467622">
            <w:pPr>
              <w:widowControl w:val="0"/>
              <w:overflowPunct w:val="0"/>
              <w:autoSpaceDE w:val="0"/>
              <w:autoSpaceDN w:val="0"/>
              <w:adjustRightInd w:val="0"/>
              <w:ind w:left="360"/>
              <w:jc w:val="both"/>
              <w:textAlignment w:val="baseline"/>
              <w:rPr>
                <w:rFonts w:cs="Arial"/>
                <w:iCs/>
                <w:szCs w:val="20"/>
                <w:lang w:eastAsia="sl-SI"/>
              </w:rPr>
            </w:pPr>
          </w:p>
          <w:p w14:paraId="7444CD73"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Bistveni predlogi in pripombe, ki niso bili upoštevani.</w:t>
            </w:r>
          </w:p>
          <w:p w14:paraId="0E8AB1B0"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p>
        </w:tc>
      </w:tr>
      <w:tr w:rsidR="00555767" w:rsidRPr="00B876EB" w14:paraId="48507D9F"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287A1A2" w14:textId="77777777" w:rsidR="00555767" w:rsidRPr="00B876EB" w:rsidRDefault="00555767" w:rsidP="00467622">
            <w:pPr>
              <w:widowControl w:val="0"/>
              <w:overflowPunct w:val="0"/>
              <w:autoSpaceDE w:val="0"/>
              <w:autoSpaceDN w:val="0"/>
              <w:adjustRightInd w:val="0"/>
              <w:textAlignment w:val="baseline"/>
              <w:rPr>
                <w:rFonts w:cs="Arial"/>
                <w:b/>
                <w:szCs w:val="20"/>
                <w:lang w:eastAsia="sl-SI"/>
              </w:rPr>
            </w:pPr>
            <w:r w:rsidRPr="00B876EB">
              <w:rPr>
                <w:rFonts w:cs="Arial"/>
                <w:b/>
                <w:szCs w:val="20"/>
                <w:lang w:eastAsia="sl-SI"/>
              </w:rPr>
              <w:t>9. Predstavitev sodelovanja javnosti:</w:t>
            </w:r>
          </w:p>
        </w:tc>
      </w:tr>
      <w:tr w:rsidR="00555767" w:rsidRPr="00B876EB" w14:paraId="7C3F8145"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2F01853" w14:textId="77777777" w:rsidR="00555767" w:rsidRPr="00B876EB" w:rsidRDefault="00555767" w:rsidP="00467622">
            <w:pPr>
              <w:widowControl w:val="0"/>
              <w:overflowPunct w:val="0"/>
              <w:autoSpaceDE w:val="0"/>
              <w:autoSpaceDN w:val="0"/>
              <w:adjustRightInd w:val="0"/>
              <w:jc w:val="both"/>
              <w:textAlignment w:val="baseline"/>
              <w:rPr>
                <w:rFonts w:cs="Arial"/>
                <w:szCs w:val="20"/>
                <w:lang w:eastAsia="sl-SI"/>
              </w:rPr>
            </w:pPr>
            <w:r w:rsidRPr="00B876EB">
              <w:rPr>
                <w:rFonts w:cs="Arial"/>
                <w:iCs/>
                <w:szCs w:val="20"/>
                <w:lang w:eastAsia="sl-SI"/>
              </w:rPr>
              <w:t>Gradivo je bilo predhodno objavljeno na spletni strani predlagatelja:</w:t>
            </w:r>
          </w:p>
        </w:tc>
        <w:tc>
          <w:tcPr>
            <w:tcW w:w="2431" w:type="dxa"/>
            <w:gridSpan w:val="2"/>
          </w:tcPr>
          <w:p w14:paraId="5FE200A4" w14:textId="77777777" w:rsidR="00555767" w:rsidRPr="00B876EB" w:rsidRDefault="00555767" w:rsidP="00467622">
            <w:pPr>
              <w:widowControl w:val="0"/>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182211FD"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B4F3146"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p>
        </w:tc>
      </w:tr>
      <w:tr w:rsidR="00555767" w:rsidRPr="00B876EB" w14:paraId="7750678B"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18DC4B" w14:textId="77777777" w:rsidR="00555767" w:rsidRPr="00B876EB" w:rsidRDefault="00555767" w:rsidP="00467622">
            <w:pPr>
              <w:widowControl w:val="0"/>
              <w:overflowPunct w:val="0"/>
              <w:autoSpaceDE w:val="0"/>
              <w:autoSpaceDN w:val="0"/>
              <w:adjustRightInd w:val="0"/>
              <w:textAlignment w:val="baseline"/>
              <w:rPr>
                <w:rFonts w:cs="Arial"/>
                <w:szCs w:val="20"/>
                <w:lang w:eastAsia="sl-SI"/>
              </w:rPr>
            </w:pPr>
            <w:r w:rsidRPr="00B876EB">
              <w:rPr>
                <w:rFonts w:cs="Arial"/>
                <w:b/>
                <w:szCs w:val="20"/>
                <w:lang w:eastAsia="sl-SI"/>
              </w:rPr>
              <w:t>10. Pri pripravi gradiva so bile upoštevane zahteve iz Resolucije o normativni dejavnosti:</w:t>
            </w:r>
          </w:p>
        </w:tc>
        <w:tc>
          <w:tcPr>
            <w:tcW w:w="2431" w:type="dxa"/>
            <w:gridSpan w:val="2"/>
            <w:vAlign w:val="center"/>
          </w:tcPr>
          <w:p w14:paraId="4AC80ABA" w14:textId="77777777" w:rsidR="00555767" w:rsidRPr="00B876EB" w:rsidRDefault="00467622" w:rsidP="00467622">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555767" w:rsidRPr="00B876EB" w14:paraId="4BFECD80"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2A147DD" w14:textId="77777777" w:rsidR="00555767" w:rsidRPr="00B876EB" w:rsidRDefault="00555767" w:rsidP="00467622">
            <w:pPr>
              <w:widowControl w:val="0"/>
              <w:overflowPunct w:val="0"/>
              <w:autoSpaceDE w:val="0"/>
              <w:autoSpaceDN w:val="0"/>
              <w:adjustRightInd w:val="0"/>
              <w:textAlignment w:val="baseline"/>
              <w:rPr>
                <w:rFonts w:cs="Arial"/>
                <w:b/>
                <w:szCs w:val="20"/>
                <w:lang w:eastAsia="sl-SI"/>
              </w:rPr>
            </w:pPr>
            <w:r w:rsidRPr="00B876EB">
              <w:rPr>
                <w:rFonts w:cs="Arial"/>
                <w:b/>
                <w:szCs w:val="20"/>
                <w:lang w:eastAsia="sl-SI"/>
              </w:rPr>
              <w:t>11. Gradivo je uvrščeno v delovni program vlade:</w:t>
            </w:r>
          </w:p>
        </w:tc>
        <w:tc>
          <w:tcPr>
            <w:tcW w:w="2431" w:type="dxa"/>
            <w:gridSpan w:val="2"/>
            <w:vAlign w:val="center"/>
          </w:tcPr>
          <w:p w14:paraId="604ED99A" w14:textId="77777777" w:rsidR="00555767" w:rsidRPr="00B876EB" w:rsidRDefault="00555767" w:rsidP="00467622">
            <w:pPr>
              <w:widowControl w:val="0"/>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555767" w:rsidRPr="00B876EB" w14:paraId="3B8FE513"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91E7834"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70F6080D"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299FDE86"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752881A2"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2E022494" w14:textId="77777777" w:rsidR="00555767" w:rsidRPr="00EA7753" w:rsidRDefault="00555767" w:rsidP="00467622">
            <w:pPr>
              <w:spacing w:line="240" w:lineRule="atLeast"/>
              <w:ind w:left="4820"/>
              <w:jc w:val="center"/>
              <w:rPr>
                <w:rFonts w:cs="Arial"/>
                <w:b/>
                <w:snapToGrid w:val="0"/>
                <w:color w:val="000000"/>
              </w:rPr>
            </w:pPr>
            <w:r w:rsidRPr="00EA7753">
              <w:rPr>
                <w:rFonts w:cs="Arial"/>
                <w:b/>
                <w:snapToGrid w:val="0"/>
                <w:color w:val="000000"/>
              </w:rPr>
              <w:t>Tanja Fajon</w:t>
            </w:r>
          </w:p>
          <w:p w14:paraId="23421E01" w14:textId="77777777" w:rsidR="00555767" w:rsidRPr="00EA7753" w:rsidRDefault="00555767" w:rsidP="00467622">
            <w:pPr>
              <w:spacing w:line="240" w:lineRule="atLeast"/>
              <w:ind w:left="4820"/>
              <w:jc w:val="center"/>
              <w:rPr>
                <w:rFonts w:cs="Arial"/>
                <w:szCs w:val="20"/>
                <w:lang w:eastAsia="sl-SI"/>
              </w:rPr>
            </w:pPr>
            <w:r w:rsidRPr="00EA7753">
              <w:rPr>
                <w:rFonts w:cs="Arial"/>
                <w:b/>
                <w:snapToGrid w:val="0"/>
                <w:color w:val="000000"/>
              </w:rPr>
              <w:t>MINISTRICA</w:t>
            </w:r>
          </w:p>
          <w:p w14:paraId="3A85D6D8" w14:textId="77777777" w:rsidR="00555767" w:rsidRPr="00B876EB" w:rsidRDefault="00555767" w:rsidP="00467622">
            <w:pPr>
              <w:widowControl w:val="0"/>
              <w:overflowPunct w:val="0"/>
              <w:autoSpaceDE w:val="0"/>
              <w:autoSpaceDN w:val="0"/>
              <w:adjustRightInd w:val="0"/>
              <w:jc w:val="center"/>
              <w:textAlignment w:val="baseline"/>
              <w:rPr>
                <w:rFonts w:cs="Arial"/>
                <w:szCs w:val="20"/>
                <w:lang w:eastAsia="sl-SI"/>
              </w:rPr>
            </w:pPr>
          </w:p>
        </w:tc>
      </w:tr>
    </w:tbl>
    <w:p w14:paraId="1A53E41E" w14:textId="77777777" w:rsidR="00555767" w:rsidRPr="00BE1017" w:rsidRDefault="00555767" w:rsidP="00555767">
      <w:pPr>
        <w:rPr>
          <w:rFonts w:cs="Arial"/>
          <w:b/>
          <w:szCs w:val="20"/>
        </w:rPr>
      </w:pPr>
    </w:p>
    <w:p w14:paraId="1F63210D" w14:textId="77777777" w:rsidR="00555767" w:rsidRPr="00BE1017" w:rsidRDefault="00555767" w:rsidP="00555767">
      <w:pPr>
        <w:tabs>
          <w:tab w:val="left" w:pos="708"/>
        </w:tabs>
        <w:rPr>
          <w:rFonts w:eastAsia="Calibri" w:cs="Arial"/>
          <w:b/>
          <w:szCs w:val="20"/>
        </w:rPr>
      </w:pPr>
    </w:p>
    <w:p w14:paraId="38F7B482" w14:textId="77777777" w:rsidR="00555767" w:rsidRPr="00BE1017" w:rsidRDefault="00555767" w:rsidP="00555767">
      <w:pPr>
        <w:rPr>
          <w:rFonts w:eastAsia="Calibri" w:cs="Arial"/>
          <w:szCs w:val="20"/>
        </w:rPr>
      </w:pPr>
    </w:p>
    <w:p w14:paraId="11D4AF54" w14:textId="77777777" w:rsidR="00555767" w:rsidRPr="00BE1017" w:rsidRDefault="00555767" w:rsidP="00555767">
      <w:pPr>
        <w:rPr>
          <w:rFonts w:eastAsia="Calibri" w:cs="Arial"/>
          <w:szCs w:val="20"/>
        </w:rPr>
      </w:pPr>
    </w:p>
    <w:p w14:paraId="2756E3A9" w14:textId="77777777" w:rsidR="00555767" w:rsidRPr="00BE1017" w:rsidRDefault="00555767" w:rsidP="00555767">
      <w:pPr>
        <w:rPr>
          <w:rFonts w:eastAsia="Calibri" w:cs="Arial"/>
          <w:szCs w:val="20"/>
        </w:rPr>
      </w:pPr>
    </w:p>
    <w:p w14:paraId="4B68A26F" w14:textId="77777777" w:rsidR="00555767" w:rsidRPr="00BE1017" w:rsidRDefault="00555767" w:rsidP="00555767">
      <w:pPr>
        <w:rPr>
          <w:rFonts w:eastAsia="Calibri" w:cs="Arial"/>
          <w:szCs w:val="20"/>
        </w:rPr>
      </w:pPr>
    </w:p>
    <w:p w14:paraId="082C6694" w14:textId="77777777" w:rsidR="00555767" w:rsidRPr="00BE1017" w:rsidRDefault="00555767" w:rsidP="00555767">
      <w:pPr>
        <w:rPr>
          <w:rFonts w:eastAsia="Calibri" w:cs="Arial"/>
          <w:szCs w:val="20"/>
        </w:rPr>
      </w:pPr>
    </w:p>
    <w:p w14:paraId="2A67DE9C" w14:textId="77777777" w:rsidR="00555767" w:rsidRPr="00BE1017" w:rsidRDefault="00555767" w:rsidP="00555767">
      <w:pPr>
        <w:rPr>
          <w:rFonts w:eastAsia="Calibri" w:cs="Arial"/>
          <w:szCs w:val="20"/>
        </w:rPr>
      </w:pPr>
    </w:p>
    <w:p w14:paraId="6DD3CBE7" w14:textId="77777777" w:rsidR="00555767" w:rsidRPr="00BE1017" w:rsidRDefault="00555767" w:rsidP="00555767">
      <w:pPr>
        <w:tabs>
          <w:tab w:val="center" w:pos="4320"/>
          <w:tab w:val="left" w:pos="5112"/>
          <w:tab w:val="right" w:pos="8640"/>
        </w:tabs>
        <w:rPr>
          <w:rFonts w:cs="Arial"/>
          <w:szCs w:val="20"/>
        </w:rPr>
      </w:pPr>
    </w:p>
    <w:p w14:paraId="714256D3" w14:textId="77777777" w:rsidR="00555767" w:rsidRPr="00BE1017" w:rsidRDefault="00555767" w:rsidP="00555767">
      <w:pPr>
        <w:rPr>
          <w:rFonts w:eastAsia="Calibri" w:cs="Arial"/>
          <w:szCs w:val="20"/>
        </w:rPr>
      </w:pPr>
    </w:p>
    <w:p w14:paraId="1909CAE0" w14:textId="77777777" w:rsidR="00555767" w:rsidRPr="00BE1017" w:rsidRDefault="00555767" w:rsidP="00555767">
      <w:pPr>
        <w:spacing w:after="200" w:line="276" w:lineRule="auto"/>
        <w:rPr>
          <w:rFonts w:ascii="Calibri" w:eastAsia="Calibri" w:hAnsi="Calibri"/>
          <w:sz w:val="22"/>
          <w:szCs w:val="22"/>
        </w:rPr>
      </w:pPr>
    </w:p>
    <w:p w14:paraId="27B8AE58" w14:textId="77777777" w:rsidR="00467622" w:rsidRPr="000C3946" w:rsidRDefault="00555767" w:rsidP="00467622">
      <w:pPr>
        <w:spacing w:line="240" w:lineRule="atLeast"/>
        <w:jc w:val="right"/>
        <w:rPr>
          <w:rFonts w:cs="Arial"/>
          <w:szCs w:val="20"/>
        </w:rPr>
      </w:pPr>
      <w:r>
        <w:br w:type="page"/>
      </w:r>
      <w:r w:rsidR="00467622" w:rsidRPr="000C3946">
        <w:rPr>
          <w:rFonts w:cs="Arial"/>
          <w:szCs w:val="20"/>
        </w:rPr>
        <w:lastRenderedPageBreak/>
        <w:t>PREDLOG</w:t>
      </w:r>
    </w:p>
    <w:p w14:paraId="73053DEF" w14:textId="77777777" w:rsidR="00467622" w:rsidRPr="007B51A3" w:rsidRDefault="00467622" w:rsidP="00467622">
      <w:pPr>
        <w:pStyle w:val="PlainText"/>
        <w:jc w:val="right"/>
        <w:rPr>
          <w:rFonts w:ascii="Arial" w:hAnsi="Arial" w:cs="Arial"/>
        </w:rPr>
      </w:pPr>
    </w:p>
    <w:p w14:paraId="2B25DD1B" w14:textId="502017A1" w:rsidR="00467622" w:rsidRPr="00954B67" w:rsidRDefault="00DA429C" w:rsidP="00467622">
      <w:pPr>
        <w:pStyle w:val="PlainText"/>
        <w:jc w:val="right"/>
        <w:rPr>
          <w:rFonts w:ascii="Arial" w:hAnsi="Arial" w:cs="Arial"/>
          <w:lang w:val="sl-SI"/>
        </w:rPr>
      </w:pPr>
      <w:r w:rsidRPr="005F0493">
        <w:rPr>
          <w:rFonts w:ascii="Arial" w:hAnsi="Arial" w:cs="Arial"/>
        </w:rPr>
        <w:t>EVA</w:t>
      </w:r>
      <w:r>
        <w:rPr>
          <w:rFonts w:ascii="Arial" w:hAnsi="Arial" w:cs="Arial"/>
        </w:rPr>
        <w:t xml:space="preserve"> </w:t>
      </w:r>
      <w:r w:rsidR="005F0493" w:rsidRPr="005F0493">
        <w:rPr>
          <w:rFonts w:ascii="Arial" w:hAnsi="Arial" w:cs="Arial"/>
        </w:rPr>
        <w:t>2023-1811-00</w:t>
      </w:r>
      <w:r w:rsidR="00D31DC2">
        <w:rPr>
          <w:rFonts w:ascii="Arial" w:hAnsi="Arial" w:cs="Arial"/>
          <w:lang w:val="sl-SI"/>
        </w:rPr>
        <w:t>57</w:t>
      </w:r>
    </w:p>
    <w:p w14:paraId="66A02235" w14:textId="77777777" w:rsidR="00467622" w:rsidRDefault="00467622" w:rsidP="00467622">
      <w:pPr>
        <w:jc w:val="right"/>
        <w:rPr>
          <w:szCs w:val="20"/>
          <w:u w:val="single"/>
        </w:rPr>
      </w:pPr>
    </w:p>
    <w:p w14:paraId="284D3D72" w14:textId="77777777" w:rsidR="00467622" w:rsidRPr="00754DE6" w:rsidRDefault="00467622" w:rsidP="00467622">
      <w:pPr>
        <w:jc w:val="right"/>
        <w:rPr>
          <w:szCs w:val="20"/>
          <w:u w:val="single"/>
        </w:rPr>
      </w:pPr>
    </w:p>
    <w:p w14:paraId="363B115C" w14:textId="77777777" w:rsidR="00467622" w:rsidRDefault="00467622" w:rsidP="00467622">
      <w:pPr>
        <w:pStyle w:val="PlainText"/>
        <w:jc w:val="center"/>
        <w:rPr>
          <w:rFonts w:ascii="Arial" w:hAnsi="Arial" w:cs="Arial"/>
          <w:b/>
        </w:rPr>
      </w:pPr>
    </w:p>
    <w:p w14:paraId="1315D330" w14:textId="77777777" w:rsidR="00467622" w:rsidRDefault="00467622" w:rsidP="00467622">
      <w:pPr>
        <w:pStyle w:val="PlainText"/>
        <w:jc w:val="center"/>
        <w:rPr>
          <w:rFonts w:ascii="Arial" w:hAnsi="Arial" w:cs="Arial"/>
          <w:b/>
        </w:rPr>
      </w:pPr>
    </w:p>
    <w:p w14:paraId="475386F8" w14:textId="77777777" w:rsidR="00467622" w:rsidRDefault="00467622" w:rsidP="00467622">
      <w:pPr>
        <w:pStyle w:val="PlainText"/>
        <w:jc w:val="center"/>
        <w:rPr>
          <w:rFonts w:ascii="Arial" w:hAnsi="Arial" w:cs="Arial"/>
          <w:b/>
        </w:rPr>
      </w:pPr>
    </w:p>
    <w:p w14:paraId="6A6DAA37" w14:textId="77777777" w:rsidR="00EC7A22" w:rsidRDefault="00467622" w:rsidP="00467622">
      <w:pPr>
        <w:pStyle w:val="PlainText"/>
        <w:jc w:val="center"/>
        <w:rPr>
          <w:rFonts w:ascii="Arial" w:hAnsi="Arial" w:cs="Arial"/>
          <w:b/>
          <w:lang w:val="sl-SI"/>
        </w:rPr>
      </w:pPr>
      <w:r w:rsidRPr="008A694B">
        <w:rPr>
          <w:rFonts w:ascii="Arial" w:hAnsi="Arial" w:cs="Arial"/>
          <w:b/>
        </w:rPr>
        <w:t>ZAKON O RA</w:t>
      </w:r>
      <w:r w:rsidR="00EC7A22">
        <w:rPr>
          <w:rFonts w:ascii="Arial" w:hAnsi="Arial" w:cs="Arial"/>
          <w:b/>
          <w:lang w:val="sl-SI"/>
        </w:rPr>
        <w:t>TIFIKACIJI</w:t>
      </w:r>
    </w:p>
    <w:p w14:paraId="0C27DCD2" w14:textId="0DAC7FB0" w:rsidR="00467622" w:rsidRDefault="00EC7A22" w:rsidP="00467622">
      <w:pPr>
        <w:pStyle w:val="PlainText"/>
        <w:jc w:val="center"/>
        <w:rPr>
          <w:rFonts w:ascii="Arial" w:hAnsi="Arial" w:cs="Arial"/>
          <w:b/>
          <w:lang w:val="sl-SI"/>
        </w:rPr>
      </w:pPr>
      <w:r w:rsidRPr="00EC7A22">
        <w:t xml:space="preserve"> </w:t>
      </w:r>
      <w:r w:rsidRPr="00EC7A22">
        <w:rPr>
          <w:rFonts w:ascii="Arial" w:hAnsi="Arial" w:cs="Arial"/>
          <w:b/>
        </w:rPr>
        <w:t>P</w:t>
      </w:r>
      <w:r w:rsidR="00954B67">
        <w:rPr>
          <w:rFonts w:ascii="Arial" w:hAnsi="Arial" w:cs="Arial"/>
          <w:b/>
          <w:lang w:val="sl-SI"/>
        </w:rPr>
        <w:t xml:space="preserve">OGODBE MED REPUBLIKO SLOVENIJO IN REPUBLIKO KOSOVO O </w:t>
      </w:r>
      <w:r w:rsidR="00D31DC2">
        <w:rPr>
          <w:rFonts w:ascii="Arial" w:hAnsi="Arial" w:cs="Arial"/>
          <w:b/>
          <w:lang w:val="sl-SI"/>
        </w:rPr>
        <w:t>MEDSEBOJNEM IZVRŠEVANJU SODNIH ODLOČB V KAZENSKIH ZADEVAH</w:t>
      </w:r>
    </w:p>
    <w:p w14:paraId="704F19C9" w14:textId="77777777" w:rsidR="00467622" w:rsidRPr="00EF5C02" w:rsidRDefault="00467622" w:rsidP="00EC7A22">
      <w:pPr>
        <w:pStyle w:val="PlainText"/>
        <w:jc w:val="center"/>
        <w:rPr>
          <w:rFonts w:ascii="Arial" w:hAnsi="Arial" w:cs="Arial"/>
          <w:b/>
          <w:lang w:val="sl-SI"/>
        </w:rPr>
      </w:pPr>
    </w:p>
    <w:p w14:paraId="259D2863" w14:textId="77777777" w:rsidR="00467622" w:rsidRDefault="00467622" w:rsidP="00467622">
      <w:pPr>
        <w:pStyle w:val="PlainText"/>
        <w:jc w:val="center"/>
        <w:rPr>
          <w:rFonts w:ascii="Arial" w:hAnsi="Arial" w:cs="Arial"/>
          <w:b/>
          <w:lang w:val="sl-SI"/>
        </w:rPr>
      </w:pPr>
    </w:p>
    <w:p w14:paraId="192314E4" w14:textId="77777777" w:rsidR="00392339" w:rsidRDefault="00392339" w:rsidP="00467622">
      <w:pPr>
        <w:pStyle w:val="PlainText"/>
        <w:jc w:val="center"/>
        <w:rPr>
          <w:rFonts w:ascii="Arial" w:hAnsi="Arial" w:cs="Arial"/>
          <w:b/>
          <w:lang w:val="sl-SI"/>
        </w:rPr>
      </w:pPr>
    </w:p>
    <w:p w14:paraId="71E527C5" w14:textId="77777777" w:rsidR="00467622" w:rsidRPr="002D49FA" w:rsidRDefault="00467622" w:rsidP="00467622">
      <w:pPr>
        <w:pStyle w:val="PlainText"/>
        <w:jc w:val="center"/>
        <w:rPr>
          <w:rFonts w:ascii="Arial" w:hAnsi="Arial" w:cs="Arial"/>
          <w:b/>
          <w:lang w:val="sl-SI"/>
        </w:rPr>
      </w:pPr>
    </w:p>
    <w:p w14:paraId="7F33B290" w14:textId="77777777" w:rsidR="00467622" w:rsidRPr="002D49FA" w:rsidRDefault="00EF5C02" w:rsidP="00EF5C02">
      <w:pPr>
        <w:pStyle w:val="PlainText"/>
        <w:jc w:val="center"/>
        <w:rPr>
          <w:rFonts w:ascii="Arial" w:hAnsi="Arial" w:cs="Arial"/>
        </w:rPr>
      </w:pPr>
      <w:r>
        <w:rPr>
          <w:rFonts w:ascii="Arial" w:hAnsi="Arial" w:cs="Arial"/>
          <w:lang w:val="sl-SI"/>
        </w:rPr>
        <w:t xml:space="preserve">1. </w:t>
      </w:r>
      <w:r w:rsidR="00467622" w:rsidRPr="002D49FA">
        <w:rPr>
          <w:rFonts w:ascii="Arial" w:hAnsi="Arial" w:cs="Arial"/>
        </w:rPr>
        <w:t>člen</w:t>
      </w:r>
    </w:p>
    <w:p w14:paraId="7D564435" w14:textId="77777777" w:rsidR="00467622" w:rsidRPr="002D49FA" w:rsidRDefault="00467622" w:rsidP="00467622">
      <w:pPr>
        <w:pStyle w:val="PlainText"/>
        <w:rPr>
          <w:rFonts w:ascii="Arial" w:hAnsi="Arial" w:cs="Arial"/>
        </w:rPr>
      </w:pPr>
    </w:p>
    <w:p w14:paraId="718395DE" w14:textId="763026CE" w:rsidR="00467622" w:rsidRPr="002D49FA" w:rsidRDefault="00467622" w:rsidP="00467622">
      <w:pPr>
        <w:spacing w:before="20" w:after="20"/>
        <w:jc w:val="both"/>
        <w:rPr>
          <w:rFonts w:cs="Arial"/>
          <w:szCs w:val="20"/>
        </w:rPr>
      </w:pPr>
      <w:r w:rsidRPr="002D49FA">
        <w:rPr>
          <w:rFonts w:cs="Arial"/>
          <w:szCs w:val="20"/>
        </w:rPr>
        <w:t>Ratificira se</w:t>
      </w:r>
      <w:r w:rsidR="00EC7A22">
        <w:rPr>
          <w:rFonts w:cs="Arial"/>
          <w:szCs w:val="20"/>
        </w:rPr>
        <w:t xml:space="preserve"> </w:t>
      </w:r>
      <w:r w:rsidR="00954B67" w:rsidRPr="00954B67">
        <w:rPr>
          <w:rFonts w:cs="Arial"/>
          <w:szCs w:val="20"/>
        </w:rPr>
        <w:t>Pogodb</w:t>
      </w:r>
      <w:r w:rsidR="00954B67">
        <w:rPr>
          <w:rFonts w:cs="Arial"/>
          <w:szCs w:val="20"/>
        </w:rPr>
        <w:t>a</w:t>
      </w:r>
      <w:r w:rsidR="00954B67" w:rsidRPr="00954B67">
        <w:rPr>
          <w:rFonts w:cs="Arial"/>
          <w:szCs w:val="20"/>
        </w:rPr>
        <w:t xml:space="preserve"> med Republiko Slovenijo in Republiko Kosovo o </w:t>
      </w:r>
      <w:r w:rsidR="00D31DC2" w:rsidRPr="00D31DC2">
        <w:rPr>
          <w:rFonts w:cs="Arial"/>
          <w:szCs w:val="20"/>
        </w:rPr>
        <w:t>medsebojnem izvrševanju sodnih odločb v kazenskih zadevah</w:t>
      </w:r>
      <w:r w:rsidR="00954B67" w:rsidRPr="00954B67">
        <w:rPr>
          <w:rFonts w:cs="Arial"/>
          <w:szCs w:val="20"/>
        </w:rPr>
        <w:t xml:space="preserve">, </w:t>
      </w:r>
      <w:r w:rsidR="00D77E79">
        <w:rPr>
          <w:rFonts w:cs="Arial"/>
          <w:szCs w:val="20"/>
        </w:rPr>
        <w:t xml:space="preserve">podpsiana </w:t>
      </w:r>
      <w:r w:rsidR="00954B67" w:rsidRPr="00954B67">
        <w:rPr>
          <w:rFonts w:cs="Arial"/>
          <w:szCs w:val="20"/>
        </w:rPr>
        <w:t>v Ljubljani 28. oktobra 2016</w:t>
      </w:r>
      <w:r w:rsidR="00954B67">
        <w:rPr>
          <w:rFonts w:cs="Arial"/>
          <w:szCs w:val="20"/>
        </w:rPr>
        <w:t xml:space="preserve">. </w:t>
      </w:r>
    </w:p>
    <w:p w14:paraId="60196626" w14:textId="77777777" w:rsidR="00467622" w:rsidRPr="002D49FA" w:rsidRDefault="00467622" w:rsidP="00467622">
      <w:pPr>
        <w:pStyle w:val="PlainText"/>
        <w:rPr>
          <w:rFonts w:ascii="Arial" w:hAnsi="Arial" w:cs="Arial"/>
          <w:b/>
          <w:lang w:val="sl-SI"/>
        </w:rPr>
      </w:pPr>
    </w:p>
    <w:p w14:paraId="4970AD6D" w14:textId="77777777" w:rsidR="00467622" w:rsidRPr="002D49FA" w:rsidRDefault="00467622" w:rsidP="00467622">
      <w:pPr>
        <w:pStyle w:val="PlainText"/>
        <w:rPr>
          <w:rFonts w:ascii="Arial" w:hAnsi="Arial" w:cs="Arial"/>
          <w:b/>
        </w:rPr>
      </w:pPr>
    </w:p>
    <w:p w14:paraId="02B9FE7A" w14:textId="77777777" w:rsidR="00467622" w:rsidRPr="002D49FA" w:rsidRDefault="00EF5C02" w:rsidP="00EF5C02">
      <w:pPr>
        <w:pStyle w:val="PlainText"/>
        <w:jc w:val="center"/>
        <w:rPr>
          <w:rFonts w:ascii="Arial" w:hAnsi="Arial" w:cs="Arial"/>
        </w:rPr>
      </w:pPr>
      <w:r>
        <w:rPr>
          <w:rFonts w:ascii="Arial" w:hAnsi="Arial" w:cs="Arial"/>
          <w:lang w:val="sl-SI"/>
        </w:rPr>
        <w:t xml:space="preserve">2. </w:t>
      </w:r>
      <w:r w:rsidR="00467622" w:rsidRPr="002D49FA">
        <w:rPr>
          <w:rFonts w:ascii="Arial" w:hAnsi="Arial" w:cs="Arial"/>
        </w:rPr>
        <w:t>člen</w:t>
      </w:r>
    </w:p>
    <w:p w14:paraId="34643390" w14:textId="77777777" w:rsidR="00467622" w:rsidRPr="002D49FA" w:rsidRDefault="00467622" w:rsidP="00467622">
      <w:pPr>
        <w:pStyle w:val="PlainText"/>
        <w:rPr>
          <w:rFonts w:ascii="Arial" w:hAnsi="Arial" w:cs="Arial"/>
        </w:rPr>
      </w:pPr>
    </w:p>
    <w:p w14:paraId="031AD95C" w14:textId="3BCC2529" w:rsidR="00467622" w:rsidRPr="002D49FA" w:rsidRDefault="00EC7A22" w:rsidP="00467622">
      <w:pPr>
        <w:rPr>
          <w:rFonts w:cs="Arial"/>
          <w:szCs w:val="20"/>
        </w:rPr>
      </w:pPr>
      <w:r w:rsidRPr="00EC7A22">
        <w:rPr>
          <w:rFonts w:cs="Arial"/>
          <w:szCs w:val="20"/>
        </w:rPr>
        <w:t xml:space="preserve">Besedilo </w:t>
      </w:r>
      <w:r w:rsidR="00AF3C4E">
        <w:rPr>
          <w:rFonts w:cs="Arial"/>
          <w:szCs w:val="20"/>
        </w:rPr>
        <w:t xml:space="preserve">pogodbe se v </w:t>
      </w:r>
      <w:r w:rsidRPr="00EC7A22">
        <w:rPr>
          <w:rFonts w:cs="Arial"/>
          <w:szCs w:val="20"/>
        </w:rPr>
        <w:t>izvirniku v slovenskem jezikuglasi</w:t>
      </w:r>
      <w:r w:rsidR="00D77E79">
        <w:rPr>
          <w:rStyle w:val="FootnoteReference"/>
          <w:rFonts w:cs="Arial"/>
          <w:szCs w:val="20"/>
        </w:rPr>
        <w:footnoteReference w:id="1"/>
      </w:r>
      <w:r w:rsidRPr="00EC7A22">
        <w:rPr>
          <w:rFonts w:cs="Arial"/>
          <w:szCs w:val="20"/>
        </w:rPr>
        <w:t>:</w:t>
      </w:r>
    </w:p>
    <w:p w14:paraId="381151D3" w14:textId="77777777" w:rsidR="00467622" w:rsidRPr="002D49FA" w:rsidRDefault="00467622" w:rsidP="00467622">
      <w:pPr>
        <w:rPr>
          <w:rFonts w:cs="Arial"/>
          <w:szCs w:val="20"/>
        </w:rPr>
      </w:pPr>
    </w:p>
    <w:p w14:paraId="0B7CD65D" w14:textId="07889A8B" w:rsidR="00D77E79" w:rsidRDefault="00D77E79">
      <w:pPr>
        <w:spacing w:line="240" w:lineRule="auto"/>
        <w:rPr>
          <w:szCs w:val="20"/>
          <w:u w:val="single"/>
        </w:rPr>
      </w:pPr>
      <w:r>
        <w:rPr>
          <w:szCs w:val="20"/>
          <w:u w:val="single"/>
        </w:rPr>
        <w:br w:type="page"/>
      </w:r>
    </w:p>
    <w:p w14:paraId="1E9D7794" w14:textId="77777777" w:rsidR="00467622" w:rsidRDefault="00467622" w:rsidP="00467622">
      <w:pPr>
        <w:jc w:val="both"/>
        <w:rPr>
          <w:szCs w:val="20"/>
          <w:u w:val="single"/>
        </w:rPr>
      </w:pPr>
    </w:p>
    <w:p w14:paraId="1DD6279C" w14:textId="77777777" w:rsidR="00D91FE6" w:rsidRPr="00D91FE6" w:rsidRDefault="00D91FE6" w:rsidP="00D91FE6">
      <w:pPr>
        <w:spacing w:line="240" w:lineRule="auto"/>
        <w:jc w:val="center"/>
        <w:rPr>
          <w:rFonts w:cs="Arial"/>
          <w:b/>
          <w:szCs w:val="20"/>
        </w:rPr>
      </w:pPr>
      <w:r w:rsidRPr="00D91FE6">
        <w:rPr>
          <w:rFonts w:cs="Arial"/>
          <w:b/>
          <w:szCs w:val="20"/>
        </w:rPr>
        <w:t>POGODBA</w:t>
      </w:r>
    </w:p>
    <w:p w14:paraId="3BBA5E78" w14:textId="77777777" w:rsidR="00D91FE6" w:rsidRPr="00D91FE6" w:rsidRDefault="00D91FE6" w:rsidP="00D91FE6">
      <w:pPr>
        <w:spacing w:line="240" w:lineRule="auto"/>
        <w:jc w:val="center"/>
        <w:rPr>
          <w:rFonts w:cs="Arial"/>
          <w:b/>
          <w:szCs w:val="20"/>
        </w:rPr>
      </w:pPr>
    </w:p>
    <w:p w14:paraId="77C6F06A" w14:textId="77777777" w:rsidR="00D91FE6" w:rsidRPr="00D91FE6" w:rsidRDefault="00D91FE6" w:rsidP="00D91FE6">
      <w:pPr>
        <w:spacing w:line="240" w:lineRule="auto"/>
        <w:ind w:right="-108"/>
        <w:jc w:val="center"/>
        <w:rPr>
          <w:rFonts w:cs="Arial"/>
          <w:b/>
          <w:szCs w:val="20"/>
        </w:rPr>
      </w:pPr>
      <w:r w:rsidRPr="00D91FE6">
        <w:rPr>
          <w:rFonts w:cs="Arial"/>
          <w:b/>
          <w:szCs w:val="20"/>
        </w:rPr>
        <w:t>MED REPUBLIKO SLOVENIJO IN REPUBLIKO KOSOVO</w:t>
      </w:r>
    </w:p>
    <w:p w14:paraId="26021602" w14:textId="77777777" w:rsidR="00D91FE6" w:rsidRPr="00D91FE6" w:rsidRDefault="00D91FE6" w:rsidP="00D91FE6">
      <w:pPr>
        <w:spacing w:line="240" w:lineRule="auto"/>
        <w:ind w:right="-108"/>
        <w:jc w:val="center"/>
        <w:rPr>
          <w:rFonts w:cs="Arial"/>
          <w:b/>
          <w:szCs w:val="20"/>
        </w:rPr>
      </w:pPr>
    </w:p>
    <w:p w14:paraId="2D2CAED5" w14:textId="33F288B3" w:rsidR="00D91FE6" w:rsidRPr="00D91FE6" w:rsidRDefault="00D91FE6" w:rsidP="00D31DC2">
      <w:pPr>
        <w:spacing w:line="240" w:lineRule="auto"/>
        <w:ind w:right="-108"/>
        <w:jc w:val="center"/>
        <w:rPr>
          <w:rFonts w:cs="Arial"/>
          <w:szCs w:val="20"/>
        </w:rPr>
      </w:pPr>
      <w:r w:rsidRPr="00D91FE6">
        <w:rPr>
          <w:rFonts w:cs="Arial"/>
          <w:b/>
          <w:szCs w:val="20"/>
        </w:rPr>
        <w:t xml:space="preserve">O </w:t>
      </w:r>
      <w:r w:rsidR="00D31DC2" w:rsidRPr="00D31DC2">
        <w:rPr>
          <w:rFonts w:cs="Arial"/>
          <w:b/>
          <w:szCs w:val="20"/>
        </w:rPr>
        <w:t>MEDSEBOJNEM IZVRŠEVANJU SODNIH ODLOČB V KAZENSKIH ZADEVAH</w:t>
      </w:r>
    </w:p>
    <w:p w14:paraId="263BFBF8" w14:textId="77777777" w:rsidR="00D91FE6" w:rsidRPr="00D91FE6" w:rsidRDefault="00D91FE6" w:rsidP="00D91FE6">
      <w:pPr>
        <w:spacing w:line="240" w:lineRule="auto"/>
        <w:ind w:right="-108"/>
        <w:jc w:val="both"/>
        <w:rPr>
          <w:rFonts w:cs="Arial"/>
          <w:szCs w:val="20"/>
        </w:rPr>
      </w:pPr>
    </w:p>
    <w:p w14:paraId="059FB445" w14:textId="77777777" w:rsidR="00D31DC2" w:rsidRPr="003B35CE" w:rsidRDefault="00D31DC2" w:rsidP="00D31DC2">
      <w:pPr>
        <w:spacing w:line="240" w:lineRule="auto"/>
        <w:rPr>
          <w:rFonts w:cs="Arial"/>
          <w:szCs w:val="20"/>
        </w:rPr>
      </w:pPr>
      <w:r w:rsidRPr="003B35CE">
        <w:rPr>
          <w:rFonts w:cs="Arial"/>
          <w:szCs w:val="20"/>
        </w:rPr>
        <w:t>Republika Slovenija in Republika Kosovo (v nadaljnjem besedilu: pogodbenici),</w:t>
      </w:r>
    </w:p>
    <w:p w14:paraId="5AD36ED7" w14:textId="77777777" w:rsidR="00D31DC2" w:rsidRPr="003B35CE" w:rsidRDefault="00D31DC2" w:rsidP="00D31DC2">
      <w:pPr>
        <w:spacing w:line="240" w:lineRule="auto"/>
        <w:rPr>
          <w:rFonts w:cs="Arial"/>
          <w:szCs w:val="20"/>
        </w:rPr>
      </w:pPr>
    </w:p>
    <w:p w14:paraId="7C501BA6" w14:textId="77777777" w:rsidR="00D31DC2" w:rsidRPr="003B35CE" w:rsidRDefault="00D31DC2" w:rsidP="00D31DC2">
      <w:pPr>
        <w:spacing w:line="240" w:lineRule="auto"/>
        <w:rPr>
          <w:rFonts w:cs="Arial"/>
          <w:szCs w:val="20"/>
        </w:rPr>
      </w:pPr>
      <w:r w:rsidRPr="003B35CE">
        <w:rPr>
          <w:rFonts w:cs="Arial"/>
          <w:szCs w:val="20"/>
        </w:rPr>
        <w:t>zavedajoč se potrebe po nadaljnji krepitvi odnosov vzajemnega zaupanja in sodelovanja na področju kazenskega prava,</w:t>
      </w:r>
    </w:p>
    <w:p w14:paraId="28419E93" w14:textId="77777777" w:rsidR="00D31DC2" w:rsidRPr="003B35CE" w:rsidRDefault="00D31DC2" w:rsidP="00D31DC2">
      <w:pPr>
        <w:spacing w:line="240" w:lineRule="auto"/>
        <w:rPr>
          <w:rFonts w:cs="Arial"/>
          <w:szCs w:val="20"/>
        </w:rPr>
      </w:pPr>
    </w:p>
    <w:p w14:paraId="786D3D33" w14:textId="77777777" w:rsidR="00D31DC2" w:rsidRPr="003B35CE" w:rsidRDefault="00D31DC2" w:rsidP="00D31DC2">
      <w:pPr>
        <w:spacing w:line="240" w:lineRule="auto"/>
        <w:rPr>
          <w:rFonts w:cs="Arial"/>
          <w:szCs w:val="20"/>
        </w:rPr>
      </w:pPr>
      <w:r w:rsidRPr="003B35CE">
        <w:rPr>
          <w:rFonts w:cs="Arial"/>
          <w:szCs w:val="20"/>
        </w:rPr>
        <w:t>upoštevajoč, da bi tako sodelovanje moralo slediti cilju pravičnosti in socialne rehabilitacije obsojenih oseb,</w:t>
      </w:r>
    </w:p>
    <w:p w14:paraId="11D1B887" w14:textId="77777777" w:rsidR="00D31DC2" w:rsidRPr="003B35CE" w:rsidRDefault="00D31DC2" w:rsidP="00D31DC2">
      <w:pPr>
        <w:spacing w:line="240" w:lineRule="auto"/>
        <w:rPr>
          <w:rFonts w:cs="Arial"/>
          <w:szCs w:val="20"/>
        </w:rPr>
      </w:pPr>
    </w:p>
    <w:p w14:paraId="35A0D535" w14:textId="77777777" w:rsidR="00D31DC2" w:rsidRPr="003B35CE" w:rsidRDefault="00D31DC2" w:rsidP="00D31DC2">
      <w:pPr>
        <w:spacing w:line="240" w:lineRule="auto"/>
        <w:rPr>
          <w:rFonts w:cs="Arial"/>
          <w:szCs w:val="20"/>
        </w:rPr>
      </w:pPr>
      <w:r w:rsidRPr="003B35CE">
        <w:rPr>
          <w:rFonts w:cs="Arial"/>
          <w:szCs w:val="20"/>
        </w:rPr>
        <w:t>upoštevajoč, da se navedeni cilj lahko najbolje doseže z izvrševanjem kazenskih sankcij v državi obsojenčevega prebivališča ali državljanstva,</w:t>
      </w:r>
    </w:p>
    <w:p w14:paraId="762014A3" w14:textId="77777777" w:rsidR="00D31DC2" w:rsidRPr="003B35CE" w:rsidRDefault="00D31DC2" w:rsidP="00D31DC2">
      <w:pPr>
        <w:spacing w:line="240" w:lineRule="auto"/>
        <w:rPr>
          <w:rFonts w:cs="Arial"/>
          <w:szCs w:val="20"/>
        </w:rPr>
      </w:pPr>
    </w:p>
    <w:p w14:paraId="47C4AEDF" w14:textId="77777777" w:rsidR="00D31DC2" w:rsidRPr="003B35CE" w:rsidRDefault="00D31DC2" w:rsidP="00D31DC2">
      <w:pPr>
        <w:spacing w:line="240" w:lineRule="auto"/>
        <w:rPr>
          <w:rFonts w:cs="Arial"/>
          <w:szCs w:val="20"/>
        </w:rPr>
      </w:pPr>
      <w:r w:rsidRPr="003B35CE">
        <w:rPr>
          <w:rFonts w:cs="Arial"/>
          <w:szCs w:val="20"/>
        </w:rPr>
        <w:t>sta se dogovorili:</w:t>
      </w:r>
    </w:p>
    <w:p w14:paraId="5F756C03" w14:textId="77777777" w:rsidR="00D31DC2" w:rsidRPr="003B35CE" w:rsidRDefault="00D31DC2" w:rsidP="00D31DC2">
      <w:pPr>
        <w:spacing w:line="240" w:lineRule="auto"/>
        <w:rPr>
          <w:rFonts w:cs="Arial"/>
          <w:szCs w:val="20"/>
        </w:rPr>
      </w:pPr>
    </w:p>
    <w:p w14:paraId="36BDA879" w14:textId="77777777" w:rsidR="00D31DC2" w:rsidRPr="003B35CE" w:rsidRDefault="00D31DC2" w:rsidP="00D31DC2">
      <w:pPr>
        <w:spacing w:line="240" w:lineRule="auto"/>
        <w:rPr>
          <w:rFonts w:cs="Arial"/>
          <w:szCs w:val="20"/>
        </w:rPr>
      </w:pPr>
    </w:p>
    <w:p w14:paraId="24F50DB0" w14:textId="77777777" w:rsidR="00D31DC2" w:rsidRPr="003B35CE" w:rsidRDefault="00D31DC2" w:rsidP="00D31DC2">
      <w:pPr>
        <w:spacing w:line="240" w:lineRule="auto"/>
        <w:jc w:val="center"/>
        <w:rPr>
          <w:rFonts w:cs="Arial"/>
          <w:b/>
          <w:szCs w:val="20"/>
        </w:rPr>
      </w:pPr>
      <w:r w:rsidRPr="003B35CE">
        <w:rPr>
          <w:rFonts w:cs="Arial"/>
          <w:b/>
          <w:szCs w:val="20"/>
        </w:rPr>
        <w:t>PRVO POGLAVJE</w:t>
      </w:r>
    </w:p>
    <w:p w14:paraId="681AE9B5" w14:textId="77777777" w:rsidR="00D31DC2" w:rsidRPr="003B35CE" w:rsidRDefault="00D31DC2" w:rsidP="00D31DC2">
      <w:pPr>
        <w:spacing w:line="240" w:lineRule="auto"/>
        <w:jc w:val="center"/>
        <w:rPr>
          <w:rFonts w:cs="Arial"/>
          <w:b/>
          <w:szCs w:val="20"/>
        </w:rPr>
      </w:pPr>
    </w:p>
    <w:p w14:paraId="6B84BD9C" w14:textId="77777777" w:rsidR="00D31DC2" w:rsidRPr="003B35CE" w:rsidRDefault="00D31DC2" w:rsidP="00D31DC2">
      <w:pPr>
        <w:spacing w:line="240" w:lineRule="auto"/>
        <w:jc w:val="center"/>
        <w:rPr>
          <w:rFonts w:cs="Arial"/>
          <w:b/>
          <w:szCs w:val="20"/>
        </w:rPr>
      </w:pPr>
      <w:r w:rsidRPr="003B35CE">
        <w:rPr>
          <w:rFonts w:cs="Arial"/>
          <w:b/>
          <w:szCs w:val="20"/>
        </w:rPr>
        <w:t>Splošne določbe</w:t>
      </w:r>
    </w:p>
    <w:p w14:paraId="5E6B0959" w14:textId="77777777" w:rsidR="00D31DC2" w:rsidRPr="003B35CE" w:rsidRDefault="00D31DC2" w:rsidP="00D31DC2">
      <w:pPr>
        <w:spacing w:line="240" w:lineRule="auto"/>
        <w:jc w:val="center"/>
        <w:rPr>
          <w:rFonts w:cs="Arial"/>
          <w:b/>
          <w:szCs w:val="20"/>
        </w:rPr>
      </w:pPr>
    </w:p>
    <w:p w14:paraId="4B5288F4" w14:textId="77777777" w:rsidR="00D31DC2" w:rsidRPr="003B35CE" w:rsidRDefault="00D31DC2" w:rsidP="00D31DC2">
      <w:pPr>
        <w:spacing w:line="240" w:lineRule="auto"/>
        <w:jc w:val="center"/>
        <w:rPr>
          <w:rFonts w:cs="Arial"/>
          <w:b/>
          <w:szCs w:val="20"/>
        </w:rPr>
      </w:pPr>
      <w:r w:rsidRPr="003B35CE">
        <w:rPr>
          <w:rFonts w:cs="Arial"/>
          <w:b/>
          <w:szCs w:val="20"/>
        </w:rPr>
        <w:t>1. člen</w:t>
      </w:r>
    </w:p>
    <w:p w14:paraId="385CC884" w14:textId="77777777" w:rsidR="00D31DC2" w:rsidRPr="003B35CE" w:rsidRDefault="00D31DC2" w:rsidP="00D31DC2">
      <w:pPr>
        <w:spacing w:line="240" w:lineRule="auto"/>
        <w:jc w:val="center"/>
        <w:rPr>
          <w:rFonts w:cs="Arial"/>
          <w:szCs w:val="20"/>
        </w:rPr>
      </w:pPr>
    </w:p>
    <w:p w14:paraId="5A853B8E" w14:textId="77777777" w:rsidR="00D31DC2" w:rsidRPr="003B35CE" w:rsidRDefault="00D31DC2" w:rsidP="00030D01">
      <w:pPr>
        <w:spacing w:line="240" w:lineRule="auto"/>
        <w:jc w:val="both"/>
        <w:rPr>
          <w:rFonts w:cs="Arial"/>
          <w:szCs w:val="20"/>
        </w:rPr>
      </w:pPr>
      <w:r w:rsidRPr="003B35CE">
        <w:rPr>
          <w:rFonts w:cs="Arial"/>
          <w:szCs w:val="20"/>
        </w:rPr>
        <w:t>Pogodbenici se zavezujeta, da bosta na podlagi zaprosila skladno z zahtevami iz te pogodbe izvrševali pravnomočne sodne odločbe v kazenskih zadevah, ki jih je izdalo sodišče ene pogodbenice zoper državljana druge pogodbenice ali zoper osebo, ki ima na njenem ozemlju prebivališče, in sicer:</w:t>
      </w:r>
    </w:p>
    <w:p w14:paraId="444A9AFD" w14:textId="77777777" w:rsidR="00D31DC2" w:rsidRPr="003B35CE" w:rsidRDefault="00D31DC2" w:rsidP="00D31DC2">
      <w:pPr>
        <w:spacing w:line="240" w:lineRule="auto"/>
        <w:rPr>
          <w:rFonts w:cs="Arial"/>
          <w:szCs w:val="20"/>
        </w:rPr>
      </w:pPr>
      <w:r w:rsidRPr="003B35CE">
        <w:rPr>
          <w:rFonts w:cs="Arial"/>
          <w:szCs w:val="20"/>
        </w:rPr>
        <w:t>1.</w:t>
      </w:r>
      <w:r w:rsidRPr="003B35CE">
        <w:rPr>
          <w:rFonts w:cs="Arial"/>
          <w:szCs w:val="20"/>
        </w:rPr>
        <w:tab/>
        <w:t>prevzemali izvrševanje zapornih kazni in drugih ukrepov odvzema prostosti;</w:t>
      </w:r>
    </w:p>
    <w:p w14:paraId="7D28C508"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prevzemali nadzor nad osebami, ki jim je bila izrečena pogojna obsodba za čas med preizkusno dobo.</w:t>
      </w:r>
    </w:p>
    <w:p w14:paraId="201BBE0B" w14:textId="77777777" w:rsidR="00D31DC2" w:rsidRPr="003B35CE" w:rsidRDefault="00D31DC2" w:rsidP="00D31DC2">
      <w:pPr>
        <w:spacing w:line="240" w:lineRule="auto"/>
        <w:rPr>
          <w:rFonts w:cs="Arial"/>
          <w:szCs w:val="20"/>
        </w:rPr>
      </w:pPr>
    </w:p>
    <w:p w14:paraId="63566278" w14:textId="77777777" w:rsidR="00D31DC2" w:rsidRPr="003B35CE" w:rsidRDefault="00D31DC2" w:rsidP="00D31DC2">
      <w:pPr>
        <w:spacing w:line="240" w:lineRule="auto"/>
        <w:rPr>
          <w:rFonts w:cs="Arial"/>
          <w:szCs w:val="20"/>
        </w:rPr>
      </w:pPr>
    </w:p>
    <w:p w14:paraId="040C7176" w14:textId="77777777" w:rsidR="00D31DC2" w:rsidRPr="003B35CE" w:rsidRDefault="00D31DC2" w:rsidP="00D31DC2">
      <w:pPr>
        <w:spacing w:line="240" w:lineRule="auto"/>
        <w:jc w:val="center"/>
        <w:rPr>
          <w:rFonts w:cs="Arial"/>
          <w:b/>
          <w:szCs w:val="20"/>
        </w:rPr>
      </w:pPr>
      <w:r w:rsidRPr="003B35CE">
        <w:rPr>
          <w:rFonts w:cs="Arial"/>
          <w:b/>
          <w:szCs w:val="20"/>
        </w:rPr>
        <w:t>2. člen</w:t>
      </w:r>
    </w:p>
    <w:p w14:paraId="6C696380" w14:textId="77777777" w:rsidR="00D31DC2" w:rsidRPr="003B35CE" w:rsidRDefault="00D31DC2" w:rsidP="00D31DC2">
      <w:pPr>
        <w:spacing w:line="240" w:lineRule="auto"/>
        <w:rPr>
          <w:rFonts w:cs="Arial"/>
          <w:szCs w:val="20"/>
        </w:rPr>
      </w:pPr>
    </w:p>
    <w:p w14:paraId="221B2914" w14:textId="77777777" w:rsidR="00D31DC2" w:rsidRPr="003B35CE" w:rsidRDefault="00D31DC2" w:rsidP="00D31DC2">
      <w:pPr>
        <w:spacing w:line="240" w:lineRule="auto"/>
        <w:rPr>
          <w:rFonts w:cs="Arial"/>
          <w:szCs w:val="20"/>
        </w:rPr>
      </w:pPr>
      <w:r w:rsidRPr="003B35CE">
        <w:rPr>
          <w:rFonts w:cs="Arial"/>
          <w:szCs w:val="20"/>
        </w:rPr>
        <w:t>V tej pogodbi izrazi pomenijo:</w:t>
      </w:r>
    </w:p>
    <w:p w14:paraId="0703963F"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»država izreka« je pogodbenica, v kateri je izdana sodna odločba, katere izvršitev ali nadzor se zahteva;</w:t>
      </w:r>
    </w:p>
    <w:p w14:paraId="2FA7A848"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»država izvršitve« je pogodbenica, v kateri se izvršuje sodna odločba, ki je bila sprejeta v drugi pogodbenici;</w:t>
      </w:r>
    </w:p>
    <w:p w14:paraId="4DEFB13D" w14:textId="77777777" w:rsidR="00D31DC2" w:rsidRPr="003B35CE" w:rsidRDefault="00D31DC2" w:rsidP="00030D01">
      <w:pPr>
        <w:spacing w:line="240" w:lineRule="auto"/>
        <w:jc w:val="both"/>
        <w:rPr>
          <w:rFonts w:cs="Arial"/>
          <w:szCs w:val="20"/>
        </w:rPr>
      </w:pPr>
      <w:r w:rsidRPr="003B35CE">
        <w:rPr>
          <w:rFonts w:cs="Arial"/>
          <w:szCs w:val="20"/>
        </w:rPr>
        <w:t>3.</w:t>
      </w:r>
      <w:r w:rsidRPr="003B35CE">
        <w:rPr>
          <w:rFonts w:cs="Arial"/>
          <w:szCs w:val="20"/>
        </w:rPr>
        <w:tab/>
        <w:t>»drugi ukrepi odvzema prostosti« so varnostni in vzgojni ukrepi, predpisani v kazenski zakonodaji pogodbenic, ki imajo za posledico odvzem prostosti;</w:t>
      </w:r>
    </w:p>
    <w:p w14:paraId="7F6F5E41" w14:textId="77777777" w:rsidR="00D31DC2" w:rsidRPr="003B35CE" w:rsidRDefault="00D31DC2" w:rsidP="00030D01">
      <w:pPr>
        <w:spacing w:line="240" w:lineRule="auto"/>
        <w:jc w:val="both"/>
        <w:rPr>
          <w:rFonts w:cs="Arial"/>
          <w:szCs w:val="20"/>
        </w:rPr>
      </w:pPr>
      <w:r w:rsidRPr="003B35CE">
        <w:rPr>
          <w:rFonts w:cs="Arial"/>
          <w:szCs w:val="20"/>
        </w:rPr>
        <w:t>4.</w:t>
      </w:r>
      <w:r w:rsidRPr="003B35CE">
        <w:rPr>
          <w:rFonts w:cs="Arial"/>
          <w:szCs w:val="20"/>
        </w:rPr>
        <w:tab/>
        <w:t xml:space="preserve">»pogojna obsodba« je pogojna obsodba in pogojna obsodba z varstvenim nadzorstvom, predpisana v kazenski zakonodaji pogodbenic. </w:t>
      </w:r>
    </w:p>
    <w:p w14:paraId="6E7FCF6F" w14:textId="77777777" w:rsidR="00D31DC2" w:rsidRPr="003B35CE" w:rsidRDefault="00D31DC2" w:rsidP="00D31DC2">
      <w:pPr>
        <w:spacing w:line="240" w:lineRule="auto"/>
        <w:rPr>
          <w:rFonts w:cs="Arial"/>
          <w:szCs w:val="20"/>
        </w:rPr>
      </w:pPr>
    </w:p>
    <w:p w14:paraId="3845BDDA" w14:textId="77777777" w:rsidR="00D31DC2" w:rsidRPr="003B35CE" w:rsidRDefault="00D31DC2" w:rsidP="00D31DC2">
      <w:pPr>
        <w:spacing w:line="240" w:lineRule="auto"/>
        <w:rPr>
          <w:rFonts w:cs="Arial"/>
          <w:b/>
          <w:szCs w:val="20"/>
        </w:rPr>
      </w:pPr>
    </w:p>
    <w:p w14:paraId="669116A8" w14:textId="77777777" w:rsidR="00D31DC2" w:rsidRPr="003B35CE" w:rsidRDefault="00D31DC2" w:rsidP="00D31DC2">
      <w:pPr>
        <w:spacing w:line="240" w:lineRule="auto"/>
        <w:jc w:val="center"/>
        <w:rPr>
          <w:rFonts w:cs="Arial"/>
          <w:b/>
          <w:szCs w:val="20"/>
        </w:rPr>
      </w:pPr>
    </w:p>
    <w:p w14:paraId="671F094A" w14:textId="77777777" w:rsidR="00D31DC2" w:rsidRPr="003B35CE" w:rsidRDefault="00D31DC2" w:rsidP="00D31DC2">
      <w:pPr>
        <w:spacing w:line="240" w:lineRule="auto"/>
        <w:jc w:val="center"/>
        <w:rPr>
          <w:rFonts w:cs="Arial"/>
          <w:b/>
          <w:szCs w:val="20"/>
        </w:rPr>
      </w:pPr>
      <w:r w:rsidRPr="003B35CE">
        <w:rPr>
          <w:rFonts w:cs="Arial"/>
          <w:b/>
          <w:szCs w:val="20"/>
        </w:rPr>
        <w:t>3. člen</w:t>
      </w:r>
    </w:p>
    <w:p w14:paraId="2CB4490E" w14:textId="77777777" w:rsidR="00D31DC2" w:rsidRPr="003B35CE" w:rsidRDefault="00D31DC2" w:rsidP="00D31DC2">
      <w:pPr>
        <w:spacing w:line="240" w:lineRule="auto"/>
        <w:jc w:val="center"/>
        <w:rPr>
          <w:rFonts w:cs="Arial"/>
          <w:b/>
          <w:szCs w:val="20"/>
        </w:rPr>
      </w:pPr>
    </w:p>
    <w:p w14:paraId="1B636A84" w14:textId="77777777" w:rsidR="00D31DC2" w:rsidRPr="003B35CE" w:rsidRDefault="00D31DC2" w:rsidP="00D31DC2">
      <w:pPr>
        <w:spacing w:line="240" w:lineRule="auto"/>
        <w:rPr>
          <w:rFonts w:cs="Arial"/>
          <w:szCs w:val="20"/>
        </w:rPr>
      </w:pPr>
    </w:p>
    <w:p w14:paraId="4FFA07EB" w14:textId="77777777" w:rsidR="00D31DC2" w:rsidRPr="003B35CE" w:rsidRDefault="00D31DC2" w:rsidP="00030D01">
      <w:pPr>
        <w:spacing w:line="240" w:lineRule="auto"/>
        <w:ind w:right="-108"/>
        <w:jc w:val="both"/>
        <w:rPr>
          <w:rFonts w:cs="Arial"/>
          <w:szCs w:val="20"/>
        </w:rPr>
      </w:pPr>
      <w:r w:rsidRPr="003B35CE">
        <w:rPr>
          <w:rFonts w:cs="Arial"/>
          <w:szCs w:val="20"/>
        </w:rPr>
        <w:t>(1)</w:t>
      </w:r>
      <w:r w:rsidRPr="003B35CE">
        <w:rPr>
          <w:rFonts w:cs="Arial"/>
          <w:szCs w:val="20"/>
        </w:rPr>
        <w:tab/>
        <w:t xml:space="preserve">Pri uporabi te pogodbe se pristojni organi pogodbenic  sporazumevajo pisno s strani Republike Slovenije prek Ministrstva za pravosodje Republike Slovenije, s strani Republike Kosovo pa prek Ministrstva za pravosodje Republike Kosovo. </w:t>
      </w:r>
    </w:p>
    <w:p w14:paraId="460EA487" w14:textId="77777777" w:rsidR="00D31DC2" w:rsidRPr="003B35CE" w:rsidRDefault="00D31DC2" w:rsidP="00030D01">
      <w:pPr>
        <w:spacing w:line="240" w:lineRule="auto"/>
        <w:ind w:right="-108"/>
        <w:jc w:val="both"/>
        <w:rPr>
          <w:rFonts w:cs="Arial"/>
          <w:szCs w:val="20"/>
        </w:rPr>
      </w:pPr>
      <w:r w:rsidRPr="003B35CE">
        <w:rPr>
          <w:rFonts w:cs="Arial"/>
          <w:szCs w:val="20"/>
        </w:rPr>
        <w:t>(2)</w:t>
      </w:r>
      <w:r w:rsidRPr="003B35CE">
        <w:rPr>
          <w:rFonts w:cs="Arial"/>
          <w:szCs w:val="20"/>
        </w:rPr>
        <w:tab/>
        <w:t>Diplomatska pot sporazumevanja s tem ni izključena, če so za to utemeljeni razlogi.</w:t>
      </w:r>
    </w:p>
    <w:p w14:paraId="3ACAA6EF" w14:textId="77777777" w:rsidR="00D31DC2" w:rsidRPr="003B35CE" w:rsidRDefault="00D31DC2" w:rsidP="00030D01">
      <w:pPr>
        <w:spacing w:line="240" w:lineRule="auto"/>
        <w:ind w:right="-108"/>
        <w:jc w:val="both"/>
        <w:rPr>
          <w:rFonts w:cs="Arial"/>
          <w:szCs w:val="20"/>
        </w:rPr>
      </w:pPr>
      <w:r w:rsidRPr="003B35CE">
        <w:rPr>
          <w:rFonts w:cs="Arial"/>
          <w:szCs w:val="20"/>
        </w:rPr>
        <w:t>(3)</w:t>
      </w:r>
      <w:r w:rsidRPr="003B35CE">
        <w:rPr>
          <w:rFonts w:cs="Arial"/>
          <w:szCs w:val="20"/>
        </w:rPr>
        <w:tab/>
        <w:t>V nujnih primerih lahko pristojni organi pogodbenic pošljejo zaprosila in obvestila iz te pogodbe prek Mednarodne organizacije kriminalistične policije (INTERPOL).</w:t>
      </w:r>
    </w:p>
    <w:p w14:paraId="0B72FB24" w14:textId="77777777" w:rsidR="00D31DC2" w:rsidRPr="003B35CE" w:rsidRDefault="00D31DC2" w:rsidP="00D31DC2">
      <w:pPr>
        <w:spacing w:line="240" w:lineRule="auto"/>
        <w:rPr>
          <w:rFonts w:cs="Arial"/>
          <w:szCs w:val="20"/>
        </w:rPr>
      </w:pPr>
    </w:p>
    <w:p w14:paraId="55193F29" w14:textId="77777777" w:rsidR="00D31DC2" w:rsidRPr="003B35CE" w:rsidRDefault="00D31DC2" w:rsidP="00D31DC2">
      <w:pPr>
        <w:spacing w:line="240" w:lineRule="auto"/>
        <w:rPr>
          <w:rFonts w:cs="Arial"/>
          <w:szCs w:val="20"/>
        </w:rPr>
      </w:pPr>
    </w:p>
    <w:p w14:paraId="4498F2BE" w14:textId="77777777" w:rsidR="00D31DC2" w:rsidRPr="003B35CE" w:rsidRDefault="00D31DC2" w:rsidP="00D31DC2">
      <w:pPr>
        <w:spacing w:line="240" w:lineRule="auto"/>
        <w:jc w:val="center"/>
        <w:rPr>
          <w:rFonts w:cs="Arial"/>
          <w:b/>
          <w:szCs w:val="20"/>
        </w:rPr>
      </w:pPr>
      <w:r w:rsidRPr="003B35CE">
        <w:rPr>
          <w:rFonts w:cs="Arial"/>
          <w:b/>
          <w:szCs w:val="20"/>
        </w:rPr>
        <w:t xml:space="preserve">4. člen </w:t>
      </w:r>
    </w:p>
    <w:p w14:paraId="3AA53D9D" w14:textId="77777777" w:rsidR="00D31DC2" w:rsidRPr="003B35CE" w:rsidRDefault="00D31DC2" w:rsidP="00D31DC2">
      <w:pPr>
        <w:spacing w:line="240" w:lineRule="auto"/>
        <w:jc w:val="center"/>
        <w:rPr>
          <w:rFonts w:cs="Arial"/>
          <w:b/>
          <w:szCs w:val="20"/>
        </w:rPr>
      </w:pPr>
    </w:p>
    <w:p w14:paraId="70397AA9"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Prošnje in dokumentacijo je treba Republiki Sloveniji predložiti v slovenskem ali angleškem jeziku, Republiki Kosovo pa v albanskem, srbskem ali angleškem jeziku.</w:t>
      </w:r>
    </w:p>
    <w:p w14:paraId="6823A24C" w14:textId="77777777" w:rsidR="00D31DC2" w:rsidRPr="003B35CE" w:rsidRDefault="00D31DC2" w:rsidP="00030D01">
      <w:pPr>
        <w:spacing w:line="240" w:lineRule="auto"/>
        <w:ind w:right="-108"/>
        <w:jc w:val="both"/>
        <w:rPr>
          <w:rFonts w:cs="Arial"/>
          <w:szCs w:val="20"/>
        </w:rPr>
      </w:pPr>
      <w:r w:rsidRPr="003B35CE">
        <w:rPr>
          <w:rFonts w:cs="Arial"/>
          <w:szCs w:val="20"/>
        </w:rPr>
        <w:t>(2)</w:t>
      </w:r>
      <w:r w:rsidRPr="003B35CE">
        <w:rPr>
          <w:rFonts w:cs="Arial"/>
          <w:szCs w:val="20"/>
        </w:rPr>
        <w:tab/>
        <w:t>Legalizacija dokumentov iz prvega odstavka tega člena ni potrebna.</w:t>
      </w:r>
    </w:p>
    <w:p w14:paraId="3A163605" w14:textId="77777777" w:rsidR="00D31DC2" w:rsidRPr="003B35CE" w:rsidRDefault="00D31DC2" w:rsidP="00D31DC2">
      <w:pPr>
        <w:spacing w:line="240" w:lineRule="auto"/>
        <w:rPr>
          <w:rFonts w:cs="Arial"/>
          <w:szCs w:val="20"/>
        </w:rPr>
      </w:pPr>
    </w:p>
    <w:p w14:paraId="012333B0" w14:textId="77777777" w:rsidR="00D31DC2" w:rsidRPr="003B35CE" w:rsidRDefault="00D31DC2" w:rsidP="00D31DC2">
      <w:pPr>
        <w:spacing w:line="240" w:lineRule="auto"/>
        <w:rPr>
          <w:rFonts w:cs="Arial"/>
          <w:szCs w:val="20"/>
        </w:rPr>
      </w:pPr>
    </w:p>
    <w:p w14:paraId="3E82A08F" w14:textId="77777777" w:rsidR="00D31DC2" w:rsidRPr="003B35CE" w:rsidRDefault="00D31DC2" w:rsidP="00D31DC2">
      <w:pPr>
        <w:spacing w:line="240" w:lineRule="auto"/>
        <w:jc w:val="center"/>
        <w:rPr>
          <w:rFonts w:cs="Arial"/>
          <w:b/>
          <w:szCs w:val="20"/>
        </w:rPr>
      </w:pPr>
      <w:r w:rsidRPr="003B35CE">
        <w:rPr>
          <w:rFonts w:cs="Arial"/>
          <w:b/>
          <w:szCs w:val="20"/>
        </w:rPr>
        <w:t xml:space="preserve">5. člen </w:t>
      </w:r>
    </w:p>
    <w:p w14:paraId="34565B94" w14:textId="77777777" w:rsidR="00D31DC2" w:rsidRPr="003B35CE" w:rsidRDefault="00D31DC2" w:rsidP="00D31DC2">
      <w:pPr>
        <w:spacing w:line="240" w:lineRule="auto"/>
        <w:jc w:val="center"/>
        <w:rPr>
          <w:rFonts w:cs="Arial"/>
          <w:b/>
          <w:szCs w:val="20"/>
        </w:rPr>
      </w:pPr>
    </w:p>
    <w:p w14:paraId="70040299"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Izvršitev ali nadzorstvo po tej pogodbi se prevzame, če so izpolnjeni ti pogoji:</w:t>
      </w:r>
    </w:p>
    <w:p w14:paraId="64E48C82" w14:textId="77777777" w:rsidR="00D31DC2" w:rsidRPr="003B35CE" w:rsidRDefault="00D31DC2" w:rsidP="00D31DC2">
      <w:pPr>
        <w:numPr>
          <w:ilvl w:val="0"/>
          <w:numId w:val="43"/>
        </w:numPr>
        <w:spacing w:line="240" w:lineRule="auto"/>
        <w:ind w:left="927"/>
        <w:jc w:val="both"/>
        <w:rPr>
          <w:rFonts w:cs="Arial"/>
          <w:szCs w:val="20"/>
        </w:rPr>
      </w:pPr>
      <w:r w:rsidRPr="003B35CE">
        <w:rPr>
          <w:rFonts w:cs="Arial"/>
          <w:szCs w:val="20"/>
        </w:rPr>
        <w:t xml:space="preserve">če je obsojenec državljan države izvršitve ali ima v njej prebivališče; </w:t>
      </w:r>
    </w:p>
    <w:p w14:paraId="2EEF4AD8" w14:textId="77777777" w:rsidR="00D31DC2" w:rsidRPr="003B35CE" w:rsidRDefault="00D31DC2" w:rsidP="00D31DC2">
      <w:pPr>
        <w:numPr>
          <w:ilvl w:val="0"/>
          <w:numId w:val="43"/>
        </w:numPr>
        <w:spacing w:line="240" w:lineRule="auto"/>
        <w:ind w:left="927"/>
        <w:jc w:val="both"/>
        <w:rPr>
          <w:rFonts w:cs="Arial"/>
          <w:szCs w:val="20"/>
        </w:rPr>
      </w:pPr>
      <w:r w:rsidRPr="003B35CE">
        <w:rPr>
          <w:rFonts w:cs="Arial"/>
          <w:szCs w:val="20"/>
        </w:rPr>
        <w:t xml:space="preserve">če je sodna odločba pravnomočna in izvršljiva; </w:t>
      </w:r>
    </w:p>
    <w:p w14:paraId="2D16FE5C" w14:textId="77777777" w:rsidR="00D31DC2" w:rsidRPr="003B35CE" w:rsidRDefault="00D31DC2" w:rsidP="00D31DC2">
      <w:pPr>
        <w:numPr>
          <w:ilvl w:val="0"/>
          <w:numId w:val="43"/>
        </w:numPr>
        <w:spacing w:line="240" w:lineRule="auto"/>
        <w:ind w:left="927"/>
        <w:jc w:val="both"/>
        <w:rPr>
          <w:rFonts w:cs="Arial"/>
          <w:szCs w:val="20"/>
        </w:rPr>
      </w:pPr>
      <w:r w:rsidRPr="003B35CE">
        <w:rPr>
          <w:rFonts w:cs="Arial"/>
          <w:szCs w:val="20"/>
        </w:rPr>
        <w:t>če obsojenec s tem soglaša;</w:t>
      </w:r>
    </w:p>
    <w:p w14:paraId="6628EA9C" w14:textId="77777777" w:rsidR="00D31DC2" w:rsidRPr="003B35CE" w:rsidRDefault="00D31DC2" w:rsidP="00D31DC2">
      <w:pPr>
        <w:numPr>
          <w:ilvl w:val="0"/>
          <w:numId w:val="43"/>
        </w:numPr>
        <w:spacing w:line="240" w:lineRule="auto"/>
        <w:ind w:left="927"/>
        <w:jc w:val="both"/>
        <w:rPr>
          <w:rFonts w:cs="Arial"/>
          <w:szCs w:val="20"/>
        </w:rPr>
      </w:pPr>
      <w:r w:rsidRPr="003B35CE">
        <w:rPr>
          <w:rFonts w:cs="Arial"/>
          <w:szCs w:val="20"/>
        </w:rPr>
        <w:t xml:space="preserve">če je dejanje, na katerem temelji pravnomočna sodna odločba, kaznivo dejanje po pravu obeh pogodbenic; </w:t>
      </w:r>
    </w:p>
    <w:p w14:paraId="4ABD3EAF" w14:textId="77777777" w:rsidR="00D31DC2" w:rsidRPr="003B35CE" w:rsidRDefault="00D31DC2" w:rsidP="00D31DC2">
      <w:pPr>
        <w:numPr>
          <w:ilvl w:val="0"/>
          <w:numId w:val="43"/>
        </w:numPr>
        <w:spacing w:line="240" w:lineRule="auto"/>
        <w:ind w:left="927"/>
        <w:jc w:val="both"/>
        <w:rPr>
          <w:rFonts w:cs="Arial"/>
          <w:szCs w:val="20"/>
        </w:rPr>
      </w:pPr>
      <w:r w:rsidRPr="003B35CE">
        <w:rPr>
          <w:rFonts w:cs="Arial"/>
          <w:szCs w:val="20"/>
        </w:rPr>
        <w:t>če država, ki je kazensko sankcijo izrekla, in država, ki jo je prevzela, soglašata s prenosom izvršitve ali nadzorstva.</w:t>
      </w:r>
    </w:p>
    <w:p w14:paraId="591A9B83"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Prenos izvršitve s premestitvijo osebe je mogoč, če je dolžina kazenske sankcije, ki jo mora obsojenec še prestati, najmanj šest mesecev, šteto od dneva vložitve zaprosila. Izjemoma se lahko pogodbenici dogovorita o prenosu izvršitve tudi, če je kazenska sankcija, ki jo mora obsojenec še prestati, krajša od šestih mesecev.</w:t>
      </w:r>
    </w:p>
    <w:p w14:paraId="6CCCC58E" w14:textId="77777777" w:rsidR="00D31DC2" w:rsidRPr="003B35CE" w:rsidRDefault="00D31DC2" w:rsidP="00030D01">
      <w:pPr>
        <w:spacing w:line="240" w:lineRule="auto"/>
        <w:jc w:val="both"/>
        <w:rPr>
          <w:rFonts w:cs="Arial"/>
          <w:szCs w:val="20"/>
        </w:rPr>
      </w:pPr>
      <w:r w:rsidRPr="003B35CE">
        <w:rPr>
          <w:rFonts w:cs="Arial"/>
          <w:szCs w:val="20"/>
        </w:rPr>
        <w:t>(3)</w:t>
      </w:r>
      <w:r w:rsidRPr="003B35CE">
        <w:rPr>
          <w:rFonts w:cs="Arial"/>
          <w:szCs w:val="20"/>
        </w:rPr>
        <w:tab/>
        <w:t xml:space="preserve">Če čas trajanja kazenske sankcije ni določen, se za presojo, ali ta čas znaša najmanj šest mesecev, upošteva najdaljši čas, po katerem se mora ukrep odpraviti skladno s pravom države izreka. </w:t>
      </w:r>
    </w:p>
    <w:p w14:paraId="06C3D80B" w14:textId="77777777" w:rsidR="00D31DC2" w:rsidRPr="003B35CE" w:rsidRDefault="00D31DC2" w:rsidP="00030D01">
      <w:pPr>
        <w:spacing w:line="240" w:lineRule="auto"/>
        <w:jc w:val="both"/>
        <w:rPr>
          <w:rFonts w:cs="Arial"/>
          <w:szCs w:val="20"/>
        </w:rPr>
      </w:pPr>
      <w:r w:rsidRPr="003B35CE">
        <w:rPr>
          <w:rFonts w:cs="Arial"/>
          <w:szCs w:val="20"/>
        </w:rPr>
        <w:t>(4)</w:t>
      </w:r>
      <w:r w:rsidRPr="003B35CE">
        <w:rPr>
          <w:rFonts w:cs="Arial"/>
          <w:szCs w:val="20"/>
        </w:rPr>
        <w:tab/>
        <w:t xml:space="preserve">Če obsojenec ne more dati pravno veljavnega soglasja za prenos nadzorstva ali izvršitve, je treba priskrbeti soglasje njegovega zakonitega zastopnika po pravu tiste države, v kateri ima obsojenec prebivališče. </w:t>
      </w:r>
    </w:p>
    <w:p w14:paraId="2243D06D" w14:textId="77777777" w:rsidR="00D31DC2" w:rsidRPr="003B35CE" w:rsidRDefault="00D31DC2" w:rsidP="00030D01">
      <w:pPr>
        <w:spacing w:line="240" w:lineRule="auto"/>
        <w:jc w:val="both"/>
        <w:rPr>
          <w:rFonts w:cs="Arial"/>
          <w:szCs w:val="20"/>
        </w:rPr>
      </w:pPr>
      <w:r w:rsidRPr="003B35CE">
        <w:rPr>
          <w:rFonts w:cs="Arial"/>
          <w:szCs w:val="20"/>
        </w:rPr>
        <w:t>(5)</w:t>
      </w:r>
      <w:r w:rsidRPr="003B35CE">
        <w:rPr>
          <w:rFonts w:cs="Arial"/>
          <w:szCs w:val="20"/>
        </w:rPr>
        <w:tab/>
        <w:t>Soglasje iz 3. točke prvega odstavka ni potrebno, če</w:t>
      </w:r>
      <w:r w:rsidRPr="003B35CE">
        <w:rPr>
          <w:rFonts w:cs="Arial"/>
          <w:color w:val="FF0000"/>
          <w:szCs w:val="20"/>
        </w:rPr>
        <w:t xml:space="preserve"> </w:t>
      </w:r>
      <w:r w:rsidRPr="003B35CE">
        <w:rPr>
          <w:rFonts w:cs="Arial"/>
          <w:szCs w:val="20"/>
        </w:rPr>
        <w:t xml:space="preserve">se je oseba s prihodom ali pobegom v zaprošeno državo izognila izvrševanju ali nadaljnjemu izvrševanju kazenske sankcije. </w:t>
      </w:r>
    </w:p>
    <w:p w14:paraId="1E9FA271" w14:textId="77777777" w:rsidR="00D31DC2" w:rsidRPr="003B35CE" w:rsidRDefault="00D31DC2" w:rsidP="00D31DC2">
      <w:pPr>
        <w:spacing w:line="240" w:lineRule="auto"/>
        <w:rPr>
          <w:rFonts w:cs="Arial"/>
          <w:szCs w:val="20"/>
        </w:rPr>
      </w:pPr>
    </w:p>
    <w:p w14:paraId="6D278F68" w14:textId="77777777" w:rsidR="00D31DC2" w:rsidRPr="003B35CE" w:rsidRDefault="00D31DC2" w:rsidP="00D31DC2">
      <w:pPr>
        <w:spacing w:line="240" w:lineRule="auto"/>
        <w:rPr>
          <w:rFonts w:cs="Arial"/>
          <w:szCs w:val="20"/>
        </w:rPr>
      </w:pPr>
    </w:p>
    <w:p w14:paraId="21B57820" w14:textId="77777777" w:rsidR="00D31DC2" w:rsidRPr="003B35CE" w:rsidRDefault="00D31DC2" w:rsidP="00D31DC2">
      <w:pPr>
        <w:spacing w:line="240" w:lineRule="auto"/>
        <w:jc w:val="center"/>
        <w:rPr>
          <w:rFonts w:cs="Arial"/>
          <w:b/>
          <w:szCs w:val="20"/>
        </w:rPr>
      </w:pPr>
      <w:r w:rsidRPr="003B35CE">
        <w:rPr>
          <w:rFonts w:cs="Arial"/>
          <w:b/>
          <w:szCs w:val="20"/>
        </w:rPr>
        <w:t>6. člen</w:t>
      </w:r>
    </w:p>
    <w:p w14:paraId="49CE3A77" w14:textId="77777777" w:rsidR="00D31DC2" w:rsidRPr="003B35CE" w:rsidRDefault="00D31DC2" w:rsidP="00D31DC2">
      <w:pPr>
        <w:spacing w:line="240" w:lineRule="auto"/>
        <w:jc w:val="center"/>
        <w:rPr>
          <w:rFonts w:cs="Arial"/>
          <w:b/>
          <w:szCs w:val="20"/>
        </w:rPr>
      </w:pPr>
    </w:p>
    <w:p w14:paraId="07A5D514" w14:textId="77777777" w:rsidR="00D31DC2" w:rsidRPr="003B35CE" w:rsidRDefault="00D31DC2" w:rsidP="00D31DC2">
      <w:pPr>
        <w:spacing w:line="240" w:lineRule="auto"/>
        <w:rPr>
          <w:rFonts w:cs="Arial"/>
          <w:szCs w:val="20"/>
        </w:rPr>
      </w:pPr>
      <w:r w:rsidRPr="003B35CE">
        <w:rPr>
          <w:rFonts w:cs="Arial"/>
          <w:szCs w:val="20"/>
        </w:rPr>
        <w:t xml:space="preserve">Izvršitev ali nadzorstvo se ne prevzame: </w:t>
      </w:r>
    </w:p>
    <w:p w14:paraId="7FEC1EAD"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bi bila izvršitev ali nadzorstvo v nasprotju s temeljnimi načeli pravnega reda zaprošene države;</w:t>
      </w:r>
    </w:p>
    <w:p w14:paraId="2061DED1"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je dejanje, na katerem temelji pravnomočna sodna odločba, po presoji zaprošene države politične ali vojaške narave;</w:t>
      </w:r>
    </w:p>
    <w:p w14:paraId="65ADB717"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bi bila izvršitev ali nadzorstvo v nasprotju z drugimi mednarodnimi obveznostmi zaprošene države;</w:t>
      </w:r>
    </w:p>
    <w:p w14:paraId="5455CBEA"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v zaprošeni državi teče zoper obsojenca kazenski postopek za isto dejanje;</w:t>
      </w:r>
    </w:p>
    <w:p w14:paraId="7A7CB2AF"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zaprošena država ne more izvršiti kazenske sankcije zaradi zastaranja izvršitve;</w:t>
      </w:r>
    </w:p>
    <w:p w14:paraId="1CDFEC3F"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se obsojenec glede na starost ob storitvi kaznivega dejanja v zaprošeni državi ne bi mogel preganjati;</w:t>
      </w:r>
    </w:p>
    <w:p w14:paraId="5576EC5A"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je bil obsojenec v zaprošeni državi že pravnomočno obsojen za isto dejanje ali je bil oproščen ali je bil postopek zoper njega pravnomočno ustavljen ali je bila obtožba pravnomočno zavrnjena;</w:t>
      </w:r>
    </w:p>
    <w:p w14:paraId="4E560CC4"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je bila sodna odločba izdana v odsotnosti obsojenca;</w:t>
      </w:r>
    </w:p>
    <w:p w14:paraId="56348D66"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je sodno odločbo izdalo izredno sodišče;</w:t>
      </w:r>
    </w:p>
    <w:p w14:paraId="392165DC" w14:textId="77777777" w:rsidR="00D31DC2" w:rsidRPr="003B35CE" w:rsidRDefault="00D31DC2" w:rsidP="00D31DC2">
      <w:pPr>
        <w:numPr>
          <w:ilvl w:val="0"/>
          <w:numId w:val="46"/>
        </w:numPr>
        <w:tabs>
          <w:tab w:val="clear" w:pos="1260"/>
          <w:tab w:val="left" w:pos="0"/>
          <w:tab w:val="num" w:pos="709"/>
        </w:tabs>
        <w:spacing w:line="240" w:lineRule="auto"/>
        <w:ind w:left="0" w:firstLine="0"/>
        <w:jc w:val="both"/>
        <w:rPr>
          <w:rFonts w:cs="Arial"/>
          <w:szCs w:val="20"/>
        </w:rPr>
      </w:pPr>
      <w:r w:rsidRPr="003B35CE">
        <w:rPr>
          <w:rFonts w:cs="Arial"/>
          <w:szCs w:val="20"/>
        </w:rPr>
        <w:t>če je s sodno odločbo izrečena kazenska sankcija, ki vključuje odvzem prostosti, ki ga zaprošena država ne glede na drugi odstavek 11. člena te pogodbe skladno s svojim pravnim ali zdravstvenim sistemom ne more izvajati.</w:t>
      </w:r>
    </w:p>
    <w:p w14:paraId="514D80AA" w14:textId="77777777" w:rsidR="00D31DC2" w:rsidRPr="003B35CE" w:rsidRDefault="00D31DC2" w:rsidP="00D31DC2">
      <w:pPr>
        <w:spacing w:line="240" w:lineRule="auto"/>
        <w:rPr>
          <w:rFonts w:cs="Arial"/>
          <w:szCs w:val="20"/>
        </w:rPr>
      </w:pPr>
    </w:p>
    <w:p w14:paraId="254DC822" w14:textId="77777777" w:rsidR="00D31DC2" w:rsidRPr="003B35CE" w:rsidRDefault="00D31DC2" w:rsidP="00D31DC2">
      <w:pPr>
        <w:spacing w:line="240" w:lineRule="auto"/>
        <w:rPr>
          <w:rFonts w:cs="Arial"/>
          <w:szCs w:val="20"/>
        </w:rPr>
      </w:pPr>
    </w:p>
    <w:p w14:paraId="34039A0B" w14:textId="77777777" w:rsidR="00D31DC2" w:rsidRPr="003B35CE" w:rsidRDefault="00D31DC2" w:rsidP="00D31DC2">
      <w:pPr>
        <w:spacing w:line="240" w:lineRule="auto"/>
        <w:jc w:val="center"/>
        <w:rPr>
          <w:rFonts w:cs="Arial"/>
          <w:b/>
          <w:szCs w:val="20"/>
        </w:rPr>
      </w:pPr>
      <w:r w:rsidRPr="003B35CE">
        <w:rPr>
          <w:rFonts w:cs="Arial"/>
          <w:b/>
          <w:szCs w:val="20"/>
        </w:rPr>
        <w:t xml:space="preserve">7. člen </w:t>
      </w:r>
    </w:p>
    <w:p w14:paraId="09395BBC" w14:textId="77777777" w:rsidR="00D31DC2" w:rsidRPr="003B35CE" w:rsidRDefault="00D31DC2" w:rsidP="00D31DC2">
      <w:pPr>
        <w:spacing w:line="240" w:lineRule="auto"/>
        <w:jc w:val="center"/>
        <w:rPr>
          <w:rFonts w:cs="Arial"/>
          <w:szCs w:val="20"/>
        </w:rPr>
      </w:pPr>
    </w:p>
    <w:p w14:paraId="7880F690"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Zaprošena država mora brez odlašanja obvestiti državo prosilko, če sprejme ali zavrne zaprosilo za prevzem izvršitve ali nadzora.</w:t>
      </w:r>
    </w:p>
    <w:p w14:paraId="067FE628" w14:textId="77777777" w:rsidR="00D31DC2" w:rsidRPr="003B35CE" w:rsidRDefault="00D31DC2" w:rsidP="00030D01">
      <w:pPr>
        <w:spacing w:line="240" w:lineRule="auto"/>
        <w:jc w:val="both"/>
        <w:rPr>
          <w:rFonts w:cs="Arial"/>
          <w:szCs w:val="20"/>
        </w:rPr>
      </w:pPr>
      <w:r w:rsidRPr="003B35CE">
        <w:rPr>
          <w:rFonts w:cs="Arial"/>
          <w:szCs w:val="20"/>
        </w:rPr>
        <w:lastRenderedPageBreak/>
        <w:t>(2)</w:t>
      </w:r>
      <w:r w:rsidRPr="003B35CE">
        <w:rPr>
          <w:rFonts w:cs="Arial"/>
          <w:szCs w:val="20"/>
        </w:rPr>
        <w:tab/>
        <w:t>Ob popolni ali delni zavrnitvi prevzema izvršitve ali nadzora mora zaprošena država navesti razloge za zavrnitev.</w:t>
      </w:r>
    </w:p>
    <w:p w14:paraId="73AD391C" w14:textId="77777777" w:rsidR="00D31DC2" w:rsidRPr="003B35CE" w:rsidRDefault="00D31DC2" w:rsidP="00D31DC2">
      <w:pPr>
        <w:spacing w:line="240" w:lineRule="auto"/>
        <w:rPr>
          <w:rFonts w:cs="Arial"/>
          <w:szCs w:val="20"/>
        </w:rPr>
      </w:pPr>
    </w:p>
    <w:p w14:paraId="5774EA4C" w14:textId="77777777" w:rsidR="00D31DC2" w:rsidRPr="003B35CE" w:rsidRDefault="00D31DC2" w:rsidP="00D31DC2">
      <w:pPr>
        <w:spacing w:line="240" w:lineRule="auto"/>
        <w:rPr>
          <w:rFonts w:cs="Arial"/>
          <w:szCs w:val="20"/>
        </w:rPr>
      </w:pPr>
    </w:p>
    <w:p w14:paraId="3B4D3AA7" w14:textId="77777777" w:rsidR="00D31DC2" w:rsidRPr="003B35CE" w:rsidRDefault="00D31DC2" w:rsidP="00D31DC2">
      <w:pPr>
        <w:spacing w:line="240" w:lineRule="auto"/>
        <w:jc w:val="center"/>
        <w:rPr>
          <w:rFonts w:cs="Arial"/>
          <w:b/>
          <w:szCs w:val="20"/>
        </w:rPr>
      </w:pPr>
      <w:r w:rsidRPr="003B35CE">
        <w:rPr>
          <w:rFonts w:cs="Arial"/>
          <w:b/>
          <w:szCs w:val="20"/>
        </w:rPr>
        <w:t>8. člen</w:t>
      </w:r>
    </w:p>
    <w:p w14:paraId="1CCFF8BA" w14:textId="77777777" w:rsidR="00D31DC2" w:rsidRPr="003B35CE" w:rsidRDefault="00D31DC2" w:rsidP="00D31DC2">
      <w:pPr>
        <w:spacing w:line="240" w:lineRule="auto"/>
        <w:jc w:val="center"/>
        <w:rPr>
          <w:rFonts w:cs="Arial"/>
          <w:b/>
          <w:szCs w:val="20"/>
        </w:rPr>
      </w:pPr>
    </w:p>
    <w:p w14:paraId="7185CC29" w14:textId="77777777" w:rsidR="00D31DC2" w:rsidRPr="003B35CE" w:rsidRDefault="00D31DC2" w:rsidP="00030D01">
      <w:pPr>
        <w:tabs>
          <w:tab w:val="num" w:pos="0"/>
        </w:tabs>
        <w:spacing w:line="240" w:lineRule="auto"/>
        <w:jc w:val="both"/>
        <w:rPr>
          <w:rFonts w:cs="Arial"/>
          <w:szCs w:val="20"/>
        </w:rPr>
      </w:pPr>
      <w:r w:rsidRPr="003B35CE">
        <w:rPr>
          <w:rFonts w:cs="Arial"/>
          <w:szCs w:val="20"/>
        </w:rPr>
        <w:t>(1)</w:t>
      </w:r>
      <w:r w:rsidRPr="003B35CE">
        <w:rPr>
          <w:rFonts w:cs="Arial"/>
          <w:szCs w:val="20"/>
        </w:rPr>
        <w:tab/>
        <w:t>Izvršitev se izvede izključno po pravu države izvršitve.</w:t>
      </w:r>
    </w:p>
    <w:p w14:paraId="34F643DF" w14:textId="77777777" w:rsidR="00D31DC2" w:rsidRPr="003B35CE" w:rsidRDefault="00D31DC2" w:rsidP="00D31DC2">
      <w:pPr>
        <w:tabs>
          <w:tab w:val="num" w:pos="0"/>
        </w:tabs>
        <w:spacing w:line="240" w:lineRule="auto"/>
        <w:rPr>
          <w:rFonts w:cs="Arial"/>
          <w:szCs w:val="20"/>
        </w:rPr>
      </w:pPr>
      <w:r w:rsidRPr="003B35CE">
        <w:rPr>
          <w:rFonts w:cs="Arial"/>
          <w:szCs w:val="20"/>
        </w:rPr>
        <w:t>(2)</w:t>
      </w:r>
      <w:r w:rsidRPr="003B35CE">
        <w:rPr>
          <w:rFonts w:cs="Arial"/>
          <w:szCs w:val="20"/>
        </w:rPr>
        <w:tab/>
        <w:t>Vsaka pogodbenica lahko obsojenca pomilosti ali mu podeli amnestijo.</w:t>
      </w:r>
    </w:p>
    <w:p w14:paraId="669688F7" w14:textId="77777777" w:rsidR="00D31DC2" w:rsidRPr="003B35CE" w:rsidRDefault="00D31DC2" w:rsidP="00D31DC2">
      <w:pPr>
        <w:tabs>
          <w:tab w:val="num" w:pos="0"/>
        </w:tabs>
        <w:spacing w:line="240" w:lineRule="auto"/>
        <w:rPr>
          <w:rFonts w:cs="Arial"/>
          <w:szCs w:val="20"/>
        </w:rPr>
      </w:pPr>
      <w:r w:rsidRPr="003B35CE">
        <w:rPr>
          <w:rFonts w:cs="Arial"/>
          <w:szCs w:val="20"/>
        </w:rPr>
        <w:t>(3)</w:t>
      </w:r>
      <w:r w:rsidRPr="003B35CE">
        <w:rPr>
          <w:rFonts w:cs="Arial"/>
          <w:szCs w:val="20"/>
        </w:rPr>
        <w:tab/>
        <w:t>Le država izreka ima pristojnost odločati o izrednih pravnih sredstvih.</w:t>
      </w:r>
    </w:p>
    <w:p w14:paraId="38116C75" w14:textId="77777777" w:rsidR="00D31DC2" w:rsidRPr="003B35CE" w:rsidRDefault="00D31DC2" w:rsidP="00D31DC2">
      <w:pPr>
        <w:tabs>
          <w:tab w:val="num" w:pos="0"/>
        </w:tabs>
        <w:spacing w:line="240" w:lineRule="auto"/>
        <w:rPr>
          <w:rFonts w:cs="Arial"/>
          <w:szCs w:val="20"/>
        </w:rPr>
      </w:pPr>
      <w:r w:rsidRPr="003B35CE">
        <w:rPr>
          <w:rFonts w:cs="Arial"/>
          <w:szCs w:val="20"/>
        </w:rPr>
        <w:t>(4)</w:t>
      </w:r>
      <w:r w:rsidRPr="003B35CE">
        <w:rPr>
          <w:rFonts w:cs="Arial"/>
          <w:szCs w:val="20"/>
        </w:rPr>
        <w:tab/>
        <w:t>Če se sodna odločba, na kateri temelji zaprosilo za izvršitev, pozneje razveljavi ali spremeni v državi izreka, ta o tem nemudoma obvesti državo izvršitve. Na podlagi nove odločbe sodišče države izvršitve odloči o nadaljnjem prestajanju kazni zapora ali drugem ukrepu odvzema prostosti po določbah te pogodbe.</w:t>
      </w:r>
    </w:p>
    <w:p w14:paraId="0F7AA098" w14:textId="77777777" w:rsidR="00D31DC2" w:rsidRPr="003B35CE" w:rsidRDefault="00D31DC2" w:rsidP="00D31DC2">
      <w:pPr>
        <w:tabs>
          <w:tab w:val="num" w:pos="0"/>
        </w:tabs>
        <w:spacing w:line="240" w:lineRule="auto"/>
        <w:rPr>
          <w:rFonts w:cs="Arial"/>
          <w:szCs w:val="20"/>
        </w:rPr>
      </w:pPr>
      <w:r w:rsidRPr="003B35CE">
        <w:rPr>
          <w:rFonts w:cs="Arial"/>
          <w:szCs w:val="20"/>
        </w:rPr>
        <w:t>(5)</w:t>
      </w:r>
      <w:r w:rsidRPr="003B35CE">
        <w:rPr>
          <w:rFonts w:cs="Arial"/>
          <w:szCs w:val="20"/>
        </w:rPr>
        <w:tab/>
        <w:t xml:space="preserve">Pogodbenici se obveščata o odločitvah iz drugega in tretjega odstavka tega člena. </w:t>
      </w:r>
    </w:p>
    <w:p w14:paraId="6E6FA3C2" w14:textId="77777777" w:rsidR="00D31DC2" w:rsidRPr="003B35CE" w:rsidRDefault="00D31DC2" w:rsidP="00D31DC2">
      <w:pPr>
        <w:tabs>
          <w:tab w:val="num" w:pos="0"/>
        </w:tabs>
        <w:spacing w:line="240" w:lineRule="auto"/>
        <w:rPr>
          <w:rFonts w:cs="Arial"/>
          <w:szCs w:val="20"/>
        </w:rPr>
      </w:pPr>
    </w:p>
    <w:p w14:paraId="4BEA40B0" w14:textId="77777777" w:rsidR="00D31DC2" w:rsidRPr="003B35CE" w:rsidRDefault="00D31DC2" w:rsidP="00D31DC2">
      <w:pPr>
        <w:tabs>
          <w:tab w:val="num" w:pos="0"/>
        </w:tabs>
        <w:spacing w:line="240" w:lineRule="auto"/>
        <w:rPr>
          <w:rFonts w:cs="Arial"/>
          <w:szCs w:val="20"/>
        </w:rPr>
      </w:pPr>
    </w:p>
    <w:p w14:paraId="74C07979" w14:textId="77777777" w:rsidR="00D31DC2" w:rsidRPr="003B35CE" w:rsidRDefault="00D31DC2" w:rsidP="00D31DC2">
      <w:pPr>
        <w:spacing w:line="240" w:lineRule="auto"/>
        <w:jc w:val="center"/>
        <w:rPr>
          <w:rFonts w:cs="Arial"/>
          <w:b/>
          <w:szCs w:val="20"/>
        </w:rPr>
      </w:pPr>
      <w:r w:rsidRPr="003B35CE">
        <w:rPr>
          <w:rFonts w:cs="Arial"/>
          <w:b/>
          <w:szCs w:val="20"/>
        </w:rPr>
        <w:t>9. člen</w:t>
      </w:r>
    </w:p>
    <w:p w14:paraId="1701197C" w14:textId="77777777" w:rsidR="00D31DC2" w:rsidRPr="003B35CE" w:rsidRDefault="00D31DC2" w:rsidP="00D31DC2">
      <w:pPr>
        <w:spacing w:line="240" w:lineRule="auto"/>
        <w:rPr>
          <w:rFonts w:cs="Arial"/>
          <w:szCs w:val="20"/>
        </w:rPr>
      </w:pPr>
    </w:p>
    <w:p w14:paraId="203B6DB6" w14:textId="77777777" w:rsidR="00D31DC2" w:rsidRPr="003B35CE" w:rsidRDefault="00D31DC2" w:rsidP="00030D01">
      <w:pPr>
        <w:spacing w:line="240" w:lineRule="auto"/>
        <w:jc w:val="both"/>
        <w:rPr>
          <w:rFonts w:cs="Arial"/>
          <w:szCs w:val="20"/>
        </w:rPr>
      </w:pPr>
      <w:r w:rsidRPr="003B35CE">
        <w:rPr>
          <w:rFonts w:cs="Arial"/>
          <w:szCs w:val="20"/>
        </w:rPr>
        <w:t>Kraj, čas in način predaje obsojenca se določijo na podlagi medsebojnega dogovora pristojnih organov pogodbenic.</w:t>
      </w:r>
    </w:p>
    <w:p w14:paraId="22EC936B" w14:textId="77777777" w:rsidR="00D31DC2" w:rsidRPr="003B35CE" w:rsidRDefault="00D31DC2" w:rsidP="00D31DC2">
      <w:pPr>
        <w:spacing w:line="240" w:lineRule="auto"/>
        <w:rPr>
          <w:rFonts w:cs="Arial"/>
          <w:szCs w:val="20"/>
        </w:rPr>
      </w:pPr>
    </w:p>
    <w:p w14:paraId="68E04177" w14:textId="77777777" w:rsidR="00D31DC2" w:rsidRPr="003B35CE" w:rsidRDefault="00D31DC2" w:rsidP="00D31DC2">
      <w:pPr>
        <w:spacing w:line="240" w:lineRule="auto"/>
        <w:rPr>
          <w:rFonts w:cs="Arial"/>
          <w:szCs w:val="20"/>
        </w:rPr>
      </w:pPr>
    </w:p>
    <w:p w14:paraId="7E3C6B03" w14:textId="77777777" w:rsidR="00D31DC2" w:rsidRPr="003B35CE" w:rsidRDefault="00D31DC2" w:rsidP="00D31DC2">
      <w:pPr>
        <w:spacing w:line="240" w:lineRule="auto"/>
        <w:jc w:val="center"/>
        <w:rPr>
          <w:rFonts w:cs="Arial"/>
          <w:b/>
          <w:szCs w:val="20"/>
        </w:rPr>
      </w:pPr>
      <w:r w:rsidRPr="003B35CE">
        <w:rPr>
          <w:rFonts w:cs="Arial"/>
          <w:b/>
          <w:szCs w:val="20"/>
        </w:rPr>
        <w:t>DRUGO POGLAVJE</w:t>
      </w:r>
    </w:p>
    <w:p w14:paraId="6EE24ACC" w14:textId="77777777" w:rsidR="00D31DC2" w:rsidRPr="003B35CE" w:rsidRDefault="00D31DC2" w:rsidP="00D31DC2">
      <w:pPr>
        <w:spacing w:line="240" w:lineRule="auto"/>
        <w:jc w:val="center"/>
        <w:rPr>
          <w:rFonts w:cs="Arial"/>
          <w:b/>
          <w:szCs w:val="20"/>
        </w:rPr>
      </w:pPr>
    </w:p>
    <w:p w14:paraId="7A5C65EC" w14:textId="77777777" w:rsidR="00D31DC2" w:rsidRPr="003B35CE" w:rsidRDefault="00D31DC2" w:rsidP="00D31DC2">
      <w:pPr>
        <w:spacing w:line="240" w:lineRule="auto"/>
        <w:jc w:val="center"/>
        <w:rPr>
          <w:rFonts w:cs="Arial"/>
          <w:b/>
          <w:szCs w:val="20"/>
        </w:rPr>
      </w:pPr>
      <w:r w:rsidRPr="003B35CE">
        <w:rPr>
          <w:rFonts w:cs="Arial"/>
          <w:b/>
          <w:szCs w:val="20"/>
        </w:rPr>
        <w:t>Izvršitev kazenske sankcije</w:t>
      </w:r>
    </w:p>
    <w:p w14:paraId="45BF0BA4" w14:textId="77777777" w:rsidR="00D31DC2" w:rsidRPr="003B35CE" w:rsidRDefault="00D31DC2" w:rsidP="00D31DC2">
      <w:pPr>
        <w:spacing w:line="240" w:lineRule="auto"/>
        <w:jc w:val="center"/>
        <w:rPr>
          <w:rFonts w:cs="Arial"/>
          <w:b/>
          <w:szCs w:val="20"/>
        </w:rPr>
      </w:pPr>
    </w:p>
    <w:p w14:paraId="4D2E64A0" w14:textId="77777777" w:rsidR="00D31DC2" w:rsidRPr="003B35CE" w:rsidRDefault="00D31DC2" w:rsidP="00D31DC2">
      <w:pPr>
        <w:spacing w:line="240" w:lineRule="auto"/>
        <w:jc w:val="center"/>
        <w:rPr>
          <w:rFonts w:cs="Arial"/>
          <w:b/>
          <w:szCs w:val="20"/>
        </w:rPr>
      </w:pPr>
      <w:r w:rsidRPr="003B35CE">
        <w:rPr>
          <w:rFonts w:cs="Arial"/>
          <w:b/>
          <w:szCs w:val="20"/>
        </w:rPr>
        <w:t xml:space="preserve">10. člen </w:t>
      </w:r>
    </w:p>
    <w:p w14:paraId="07D723FF" w14:textId="77777777" w:rsidR="00D31DC2" w:rsidRPr="003B35CE" w:rsidRDefault="00D31DC2" w:rsidP="00D31DC2">
      <w:pPr>
        <w:spacing w:line="240" w:lineRule="auto"/>
        <w:rPr>
          <w:rFonts w:cs="Arial"/>
          <w:szCs w:val="20"/>
        </w:rPr>
      </w:pPr>
    </w:p>
    <w:p w14:paraId="638CA741"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 xml:space="preserve">Če je oseba, ki je državljan pogodbenice, ali oseba, ki ima na njenem ozemlju prebivališče, v drugi pogodbenici pravnomočno obsojena za kaznivo dejanje na kazen zapora ali ji je izrečen drug ukrep odvzema prostosti, lahko katera koli pogodbenica zaprosi, da se izvrševanje kazni zapora ali drugega ukrepa odvzema prostosti prenese v tisto pogodbenico, katere državljan je obsojenec ali v kateri ima prebivališče. </w:t>
      </w:r>
    </w:p>
    <w:p w14:paraId="25F95C9B"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Ne glede na določbo prvega odstavka tega člena lahko le država izreka zaprosi za izvršitev kazni zapora ali drugega ukrepa odvzema prostosti, če ne gre za prenos izvršitve kazni s premestitvijo osebe.</w:t>
      </w:r>
    </w:p>
    <w:p w14:paraId="6A6260AD" w14:textId="77777777" w:rsidR="00D31DC2" w:rsidRPr="003B35CE" w:rsidRDefault="00D31DC2" w:rsidP="00030D01">
      <w:pPr>
        <w:spacing w:line="240" w:lineRule="auto"/>
        <w:jc w:val="both"/>
        <w:rPr>
          <w:rFonts w:cs="Arial"/>
          <w:szCs w:val="20"/>
        </w:rPr>
      </w:pPr>
      <w:r w:rsidRPr="003B35CE">
        <w:rPr>
          <w:rFonts w:cs="Arial"/>
          <w:szCs w:val="20"/>
        </w:rPr>
        <w:t>(3)</w:t>
      </w:r>
      <w:r w:rsidRPr="003B35CE">
        <w:rPr>
          <w:rFonts w:cs="Arial"/>
          <w:szCs w:val="20"/>
        </w:rPr>
        <w:tab/>
        <w:t>Ob izvršitvi kazni s premestitvijo osebe ta pogodba ne izključuje pravice obsojenca, njegovega zakonitega zastopnika, zakonca, zunajzakonskega partnerja, sorodnika v ravni črti, brata ali sestre, da vloži prošnjo za prenos izvršitve pri sodišču, ki je izdalo odločbo, ali pristojnem organu države izreka ali države, katere državljan je obsojenec ali v kateri ima prebivališče.</w:t>
      </w:r>
    </w:p>
    <w:p w14:paraId="5B23B9CB" w14:textId="77777777" w:rsidR="00D31DC2" w:rsidRPr="003B35CE" w:rsidRDefault="00D31DC2" w:rsidP="00030D01">
      <w:pPr>
        <w:spacing w:line="240" w:lineRule="auto"/>
        <w:jc w:val="both"/>
        <w:rPr>
          <w:rFonts w:cs="Arial"/>
          <w:szCs w:val="20"/>
        </w:rPr>
      </w:pPr>
      <w:r w:rsidRPr="003B35CE">
        <w:rPr>
          <w:rFonts w:cs="Arial"/>
          <w:szCs w:val="20"/>
        </w:rPr>
        <w:t>(4)</w:t>
      </w:r>
      <w:r w:rsidRPr="003B35CE">
        <w:rPr>
          <w:rFonts w:cs="Arial"/>
          <w:szCs w:val="20"/>
        </w:rPr>
        <w:tab/>
        <w:t xml:space="preserve">Sodišče ali pristojni organ države izreka obsojenca pouči o možnostih za prestajanje kazni zapora ali drugega ukrepa odvzema prostosti v državi, katere državljan je ali v kateri ima prebivališče. </w:t>
      </w:r>
    </w:p>
    <w:p w14:paraId="049B7EA3" w14:textId="77777777" w:rsidR="00D31DC2" w:rsidRPr="003B35CE" w:rsidRDefault="00D31DC2" w:rsidP="00D31DC2">
      <w:pPr>
        <w:spacing w:line="240" w:lineRule="auto"/>
        <w:rPr>
          <w:rFonts w:cs="Arial"/>
          <w:szCs w:val="20"/>
        </w:rPr>
      </w:pPr>
    </w:p>
    <w:p w14:paraId="5C55D72E" w14:textId="77777777" w:rsidR="00D31DC2" w:rsidRPr="003B35CE" w:rsidRDefault="00D31DC2" w:rsidP="00D31DC2">
      <w:pPr>
        <w:spacing w:line="240" w:lineRule="auto"/>
        <w:rPr>
          <w:rFonts w:cs="Arial"/>
          <w:szCs w:val="20"/>
        </w:rPr>
      </w:pPr>
    </w:p>
    <w:p w14:paraId="642CE0BE" w14:textId="77777777" w:rsidR="00D31DC2" w:rsidRPr="003B35CE" w:rsidRDefault="00D31DC2" w:rsidP="00D31DC2">
      <w:pPr>
        <w:spacing w:line="240" w:lineRule="auto"/>
        <w:jc w:val="center"/>
        <w:rPr>
          <w:rFonts w:cs="Arial"/>
          <w:b/>
          <w:szCs w:val="20"/>
        </w:rPr>
      </w:pPr>
      <w:r w:rsidRPr="003B35CE">
        <w:rPr>
          <w:rFonts w:cs="Arial"/>
          <w:b/>
          <w:szCs w:val="20"/>
        </w:rPr>
        <w:t>11. člen</w:t>
      </w:r>
    </w:p>
    <w:p w14:paraId="28B6BB7B" w14:textId="77777777" w:rsidR="00D31DC2" w:rsidRPr="003B35CE" w:rsidRDefault="00D31DC2" w:rsidP="00D31DC2">
      <w:pPr>
        <w:spacing w:line="240" w:lineRule="auto"/>
        <w:jc w:val="center"/>
        <w:rPr>
          <w:rFonts w:cs="Arial"/>
          <w:b/>
          <w:szCs w:val="20"/>
        </w:rPr>
      </w:pPr>
    </w:p>
    <w:p w14:paraId="05432B17" w14:textId="77777777" w:rsidR="00D31DC2" w:rsidRPr="003B35CE" w:rsidRDefault="00D31DC2" w:rsidP="00030D01">
      <w:pPr>
        <w:tabs>
          <w:tab w:val="left" w:pos="709"/>
        </w:tabs>
        <w:spacing w:line="240" w:lineRule="auto"/>
        <w:jc w:val="both"/>
        <w:rPr>
          <w:rFonts w:cs="Arial"/>
          <w:szCs w:val="20"/>
        </w:rPr>
      </w:pPr>
      <w:r w:rsidRPr="003B35CE">
        <w:rPr>
          <w:rFonts w:cs="Arial"/>
          <w:szCs w:val="20"/>
        </w:rPr>
        <w:t>(1)</w:t>
      </w:r>
      <w:r w:rsidRPr="003B35CE">
        <w:rPr>
          <w:rFonts w:cs="Arial"/>
          <w:szCs w:val="20"/>
        </w:rPr>
        <w:tab/>
        <w:t xml:space="preserve">Sodišče države izvršitve določi po svojem pravu kazen zapora ali drug ukrep odvzema prostosti, ki ju je treba izvršiti, pri čemer je vezano na dejansko stanje, na katerem temelji sodna odločba, in mora upoštevati kazen zapora ali drug ukrep odvzema prostosti, izrečen v državi izreka. </w:t>
      </w:r>
    </w:p>
    <w:p w14:paraId="7CD8B6D1" w14:textId="77777777" w:rsidR="00D31DC2" w:rsidRPr="003B35CE" w:rsidRDefault="00D31DC2" w:rsidP="00030D01">
      <w:pPr>
        <w:tabs>
          <w:tab w:val="left" w:pos="709"/>
        </w:tabs>
        <w:spacing w:line="240" w:lineRule="auto"/>
        <w:jc w:val="both"/>
        <w:rPr>
          <w:rFonts w:cs="Arial"/>
          <w:szCs w:val="20"/>
        </w:rPr>
      </w:pPr>
      <w:r w:rsidRPr="003B35CE">
        <w:rPr>
          <w:rFonts w:cs="Arial"/>
          <w:szCs w:val="20"/>
        </w:rPr>
        <w:t>(2)</w:t>
      </w:r>
      <w:r w:rsidRPr="003B35CE">
        <w:rPr>
          <w:rFonts w:cs="Arial"/>
          <w:szCs w:val="20"/>
        </w:rPr>
        <w:tab/>
        <w:t xml:space="preserve">Kadar kazen zapora ali drug ukrep odvzema prostosti zaradi trajanja ni združljiv s pravom države izvršitve, se lahko sodišče države izvršitve odloči, da bo kazensko sankcijo prilagodilo le, če je višja od najvišje kazni, ki je po notranjem pravu te države določena za isto kaznivo dejanje. V tem primeru prilagojena kazenska sankcija ne sme biti nižja od najvišje predpisane kazni, ki je po pravu države izvršitve določena za isto kaznivo dejanje. </w:t>
      </w:r>
    </w:p>
    <w:p w14:paraId="20EA693D" w14:textId="77777777" w:rsidR="00D31DC2" w:rsidRPr="003B35CE" w:rsidRDefault="00D31DC2" w:rsidP="00030D01">
      <w:pPr>
        <w:spacing w:line="240" w:lineRule="auto"/>
        <w:jc w:val="both"/>
        <w:rPr>
          <w:rFonts w:cs="Arial"/>
          <w:szCs w:val="20"/>
        </w:rPr>
      </w:pPr>
      <w:r w:rsidRPr="003B35CE">
        <w:rPr>
          <w:rFonts w:cs="Arial"/>
          <w:szCs w:val="20"/>
        </w:rPr>
        <w:t>(3)</w:t>
      </w:r>
      <w:r w:rsidRPr="003B35CE">
        <w:rPr>
          <w:rFonts w:cs="Arial"/>
          <w:szCs w:val="20"/>
        </w:rPr>
        <w:tab/>
        <w:t>Kadar kazen zapora ali drug ukrep odvzema prostosti</w:t>
      </w:r>
      <w:r w:rsidRPr="003B35CE" w:rsidDel="008127F4">
        <w:rPr>
          <w:rFonts w:cs="Arial"/>
          <w:szCs w:val="20"/>
        </w:rPr>
        <w:t xml:space="preserve"> </w:t>
      </w:r>
      <w:r w:rsidRPr="003B35CE">
        <w:rPr>
          <w:rFonts w:cs="Arial"/>
          <w:szCs w:val="20"/>
        </w:rPr>
        <w:t xml:space="preserve">po svoji naravi ni združljiv s pravom države izvršitve, ga lahko sodišče države izvršitve prilagodi glede na kazen ali ukrep, ki je po njenem pravu predpisan za ista kazniva dejanja. Taka kazen ali ukrep mora čim bolj ustrezati kazenski sankciji, ki je bila izrečena v državi izreka. </w:t>
      </w:r>
    </w:p>
    <w:p w14:paraId="5BD3FFA2" w14:textId="77777777" w:rsidR="00D31DC2" w:rsidRPr="003B35CE" w:rsidRDefault="00D31DC2" w:rsidP="00030D01">
      <w:pPr>
        <w:spacing w:line="240" w:lineRule="auto"/>
        <w:jc w:val="both"/>
        <w:rPr>
          <w:rFonts w:cs="Arial"/>
          <w:szCs w:val="20"/>
        </w:rPr>
      </w:pPr>
      <w:r w:rsidRPr="003B35CE">
        <w:rPr>
          <w:rFonts w:cs="Arial"/>
          <w:szCs w:val="20"/>
        </w:rPr>
        <w:lastRenderedPageBreak/>
        <w:t>(4)</w:t>
      </w:r>
      <w:r w:rsidRPr="003B35CE">
        <w:rPr>
          <w:rFonts w:cs="Arial"/>
          <w:szCs w:val="20"/>
        </w:rPr>
        <w:tab/>
        <w:t>Prilagojena kazenska sankcija po svoji naravi ali trajanju ne sme biti strožja od kazenske sankcije, ki jo je izrekla država izreka.</w:t>
      </w:r>
    </w:p>
    <w:p w14:paraId="6F02C5B6" w14:textId="77777777" w:rsidR="00D31DC2" w:rsidRPr="003B35CE" w:rsidRDefault="00D31DC2" w:rsidP="00030D01">
      <w:pPr>
        <w:spacing w:line="240" w:lineRule="auto"/>
        <w:jc w:val="both"/>
        <w:rPr>
          <w:rFonts w:cs="Arial"/>
          <w:szCs w:val="20"/>
        </w:rPr>
      </w:pPr>
      <w:r w:rsidRPr="003B35CE">
        <w:rPr>
          <w:rFonts w:cs="Arial"/>
          <w:szCs w:val="20"/>
        </w:rPr>
        <w:t>(5)</w:t>
      </w:r>
      <w:r w:rsidRPr="003B35CE">
        <w:rPr>
          <w:rFonts w:cs="Arial"/>
          <w:szCs w:val="20"/>
        </w:rPr>
        <w:tab/>
        <w:t xml:space="preserve">Čas, prebit v zaporu v državi izreka, se v celoti všteje v kazen zapora ali drug ukrep odvzema prostosti, ki ga je treba prestati v državi izvršitve. </w:t>
      </w:r>
    </w:p>
    <w:p w14:paraId="5867CB7B" w14:textId="77777777" w:rsidR="00D31DC2" w:rsidRPr="003B35CE" w:rsidRDefault="00D31DC2" w:rsidP="00D31DC2">
      <w:pPr>
        <w:spacing w:line="240" w:lineRule="auto"/>
        <w:jc w:val="center"/>
        <w:rPr>
          <w:rFonts w:cs="Arial"/>
          <w:szCs w:val="20"/>
        </w:rPr>
      </w:pPr>
    </w:p>
    <w:p w14:paraId="20F60AF9" w14:textId="77777777" w:rsidR="00D31DC2" w:rsidRPr="003B35CE" w:rsidRDefault="00D31DC2" w:rsidP="00D31DC2">
      <w:pPr>
        <w:spacing w:line="240" w:lineRule="auto"/>
        <w:jc w:val="center"/>
        <w:rPr>
          <w:rFonts w:cs="Arial"/>
          <w:szCs w:val="20"/>
        </w:rPr>
      </w:pPr>
    </w:p>
    <w:p w14:paraId="1A0FAB68" w14:textId="77777777" w:rsidR="00D31DC2" w:rsidRPr="003B35CE" w:rsidRDefault="00D31DC2" w:rsidP="00D31DC2">
      <w:pPr>
        <w:spacing w:line="240" w:lineRule="auto"/>
        <w:rPr>
          <w:rFonts w:cs="Arial"/>
          <w:szCs w:val="20"/>
        </w:rPr>
      </w:pPr>
    </w:p>
    <w:p w14:paraId="662F6A0E" w14:textId="77777777" w:rsidR="00D31DC2" w:rsidRPr="003B35CE" w:rsidRDefault="00D31DC2" w:rsidP="00D31DC2">
      <w:pPr>
        <w:spacing w:line="240" w:lineRule="auto"/>
        <w:jc w:val="center"/>
        <w:rPr>
          <w:rFonts w:cs="Arial"/>
          <w:szCs w:val="20"/>
        </w:rPr>
      </w:pPr>
    </w:p>
    <w:p w14:paraId="44047A8B" w14:textId="77777777" w:rsidR="00D31DC2" w:rsidRPr="003B35CE" w:rsidRDefault="00D31DC2" w:rsidP="00D31DC2">
      <w:pPr>
        <w:spacing w:line="240" w:lineRule="auto"/>
        <w:jc w:val="center"/>
        <w:rPr>
          <w:rFonts w:cs="Arial"/>
          <w:b/>
          <w:szCs w:val="20"/>
        </w:rPr>
      </w:pPr>
      <w:r w:rsidRPr="003B35CE">
        <w:rPr>
          <w:rFonts w:cs="Arial"/>
          <w:b/>
          <w:szCs w:val="20"/>
        </w:rPr>
        <w:t>12. člen</w:t>
      </w:r>
    </w:p>
    <w:p w14:paraId="7ADE1011" w14:textId="77777777" w:rsidR="00D31DC2" w:rsidRPr="003B35CE" w:rsidRDefault="00D31DC2" w:rsidP="00D31DC2">
      <w:pPr>
        <w:tabs>
          <w:tab w:val="left" w:pos="720"/>
        </w:tabs>
        <w:spacing w:line="240" w:lineRule="auto"/>
        <w:ind w:left="360"/>
        <w:rPr>
          <w:rFonts w:cs="Arial"/>
          <w:szCs w:val="20"/>
        </w:rPr>
      </w:pPr>
    </w:p>
    <w:p w14:paraId="341B59C2" w14:textId="77777777" w:rsidR="00D31DC2" w:rsidRPr="003B35CE" w:rsidRDefault="00D31DC2" w:rsidP="00030D01">
      <w:pPr>
        <w:tabs>
          <w:tab w:val="left" w:pos="709"/>
        </w:tabs>
        <w:spacing w:line="240" w:lineRule="auto"/>
        <w:jc w:val="both"/>
        <w:rPr>
          <w:rFonts w:cs="Arial"/>
          <w:szCs w:val="20"/>
        </w:rPr>
      </w:pPr>
      <w:r w:rsidRPr="003B35CE">
        <w:rPr>
          <w:rFonts w:cs="Arial"/>
          <w:szCs w:val="20"/>
        </w:rPr>
        <w:t>(1)</w:t>
      </w:r>
      <w:r w:rsidRPr="003B35CE">
        <w:rPr>
          <w:rFonts w:cs="Arial"/>
          <w:szCs w:val="20"/>
        </w:rPr>
        <w:tab/>
        <w:t>Če sodna odločba temelji na več kaznivih dejanjih, se lahko zaprosi za prenos izvršitve tudi samo za del kazni, ki se nanaša na posamezna dejanja.</w:t>
      </w:r>
    </w:p>
    <w:p w14:paraId="184F2B70" w14:textId="77777777" w:rsidR="00D31DC2" w:rsidRPr="003B35CE" w:rsidRDefault="00D31DC2" w:rsidP="00030D01">
      <w:pPr>
        <w:tabs>
          <w:tab w:val="left" w:pos="709"/>
        </w:tabs>
        <w:spacing w:line="240" w:lineRule="auto"/>
        <w:jc w:val="both"/>
        <w:rPr>
          <w:rFonts w:cs="Arial"/>
          <w:szCs w:val="20"/>
        </w:rPr>
      </w:pPr>
      <w:r w:rsidRPr="003B35CE">
        <w:rPr>
          <w:rFonts w:cs="Arial"/>
          <w:szCs w:val="20"/>
        </w:rPr>
        <w:t>(2)</w:t>
      </w:r>
      <w:r w:rsidRPr="003B35CE">
        <w:rPr>
          <w:rFonts w:cs="Arial"/>
          <w:szCs w:val="20"/>
        </w:rPr>
        <w:tab/>
        <w:t>Država izreka določi del kazni, za prenos izvršitve katere je zaprošeno.</w:t>
      </w:r>
    </w:p>
    <w:p w14:paraId="304237DD" w14:textId="77777777" w:rsidR="00D31DC2" w:rsidRPr="003B35CE" w:rsidRDefault="00D31DC2" w:rsidP="00030D01">
      <w:pPr>
        <w:tabs>
          <w:tab w:val="left" w:pos="709"/>
        </w:tabs>
        <w:spacing w:line="240" w:lineRule="auto"/>
        <w:jc w:val="both"/>
        <w:rPr>
          <w:rFonts w:cs="Arial"/>
          <w:szCs w:val="20"/>
        </w:rPr>
      </w:pPr>
      <w:r w:rsidRPr="003B35CE">
        <w:rPr>
          <w:rFonts w:cs="Arial"/>
          <w:szCs w:val="20"/>
        </w:rPr>
        <w:t>(3)</w:t>
      </w:r>
      <w:r w:rsidRPr="003B35CE">
        <w:rPr>
          <w:rFonts w:cs="Arial"/>
          <w:szCs w:val="20"/>
        </w:rPr>
        <w:tab/>
        <w:t xml:space="preserve">Če država izreka ne določi dela kazni, za prenos izvršitve katere je zaprošeno, ali tega ne stori v roku, ki ga določi država izvršitve, država izvršitve po svojem pravu določi del kazni, ki se bo izvršila. </w:t>
      </w:r>
    </w:p>
    <w:p w14:paraId="7765DA65" w14:textId="77777777" w:rsidR="00D31DC2" w:rsidRPr="003B35CE" w:rsidRDefault="00D31DC2" w:rsidP="00D31DC2">
      <w:pPr>
        <w:tabs>
          <w:tab w:val="left" w:pos="720"/>
        </w:tabs>
        <w:spacing w:line="240" w:lineRule="auto"/>
        <w:ind w:left="360"/>
        <w:rPr>
          <w:rFonts w:cs="Arial"/>
          <w:szCs w:val="20"/>
        </w:rPr>
      </w:pPr>
    </w:p>
    <w:p w14:paraId="19784EFA" w14:textId="77777777" w:rsidR="00D31DC2" w:rsidRPr="003B35CE" w:rsidRDefault="00D31DC2" w:rsidP="00D31DC2">
      <w:pPr>
        <w:tabs>
          <w:tab w:val="left" w:pos="720"/>
        </w:tabs>
        <w:spacing w:line="240" w:lineRule="auto"/>
        <w:ind w:left="360"/>
        <w:rPr>
          <w:rFonts w:cs="Arial"/>
          <w:szCs w:val="20"/>
        </w:rPr>
      </w:pPr>
    </w:p>
    <w:p w14:paraId="377A9115" w14:textId="77777777" w:rsidR="00D31DC2" w:rsidRPr="003B35CE" w:rsidRDefault="00D31DC2" w:rsidP="00D31DC2">
      <w:pPr>
        <w:spacing w:line="240" w:lineRule="auto"/>
        <w:jc w:val="center"/>
        <w:rPr>
          <w:rFonts w:cs="Arial"/>
          <w:b/>
          <w:szCs w:val="20"/>
        </w:rPr>
      </w:pPr>
      <w:r w:rsidRPr="003B35CE">
        <w:rPr>
          <w:rFonts w:cs="Arial"/>
          <w:b/>
          <w:szCs w:val="20"/>
        </w:rPr>
        <w:t xml:space="preserve">13. člen </w:t>
      </w:r>
    </w:p>
    <w:p w14:paraId="741C984F" w14:textId="77777777" w:rsidR="00D31DC2" w:rsidRPr="003B35CE" w:rsidRDefault="00D31DC2" w:rsidP="00D31DC2">
      <w:pPr>
        <w:spacing w:line="240" w:lineRule="auto"/>
        <w:rPr>
          <w:rFonts w:cs="Arial"/>
          <w:szCs w:val="20"/>
        </w:rPr>
      </w:pPr>
    </w:p>
    <w:p w14:paraId="080C0C0F"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 xml:space="preserve">S prevzemom izvršitve začasno preneha izvrševanje v državi izreka. Če je obsojenec v zaporu v državi izreka, zapor traja do njegove predaje državi izvršitve. </w:t>
      </w:r>
    </w:p>
    <w:p w14:paraId="51374A94"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 xml:space="preserve">Pravica države izreka do izvršitve dokončno preneha, ko je obsojenec v celoti prestal kazen zapora ali drug ukrep odvzema prostosti v državi izvršitve ali ko mu je kazen dokončno odpuščena. </w:t>
      </w:r>
    </w:p>
    <w:p w14:paraId="5134F345" w14:textId="77777777" w:rsidR="00D31DC2" w:rsidRPr="003B35CE" w:rsidRDefault="00D31DC2" w:rsidP="00030D01">
      <w:pPr>
        <w:spacing w:line="240" w:lineRule="auto"/>
        <w:jc w:val="both"/>
        <w:rPr>
          <w:rFonts w:cs="Arial"/>
          <w:szCs w:val="20"/>
        </w:rPr>
      </w:pPr>
      <w:r w:rsidRPr="003B35CE">
        <w:rPr>
          <w:rFonts w:cs="Arial"/>
          <w:szCs w:val="20"/>
        </w:rPr>
        <w:t>(3)</w:t>
      </w:r>
      <w:r w:rsidRPr="003B35CE">
        <w:rPr>
          <w:rFonts w:cs="Arial"/>
          <w:szCs w:val="20"/>
        </w:rPr>
        <w:tab/>
        <w:t xml:space="preserve">Država izreka znova pridobi pravico do izvršitve, če se obsojenec izogne prestajanju kazenske sankcije v državi izvršitve. Država izvršitve mora o tem obvestiti državo izreka. </w:t>
      </w:r>
    </w:p>
    <w:p w14:paraId="7765804B" w14:textId="77777777" w:rsidR="00D31DC2" w:rsidRPr="003B35CE" w:rsidRDefault="00D31DC2" w:rsidP="00D31DC2">
      <w:pPr>
        <w:spacing w:line="240" w:lineRule="auto"/>
        <w:rPr>
          <w:rFonts w:cs="Arial"/>
          <w:szCs w:val="20"/>
        </w:rPr>
      </w:pPr>
    </w:p>
    <w:p w14:paraId="0BF7C279" w14:textId="77777777" w:rsidR="00D31DC2" w:rsidRPr="003B35CE" w:rsidRDefault="00D31DC2" w:rsidP="00D31DC2">
      <w:pPr>
        <w:spacing w:line="240" w:lineRule="auto"/>
        <w:rPr>
          <w:rFonts w:cs="Arial"/>
          <w:szCs w:val="20"/>
        </w:rPr>
      </w:pPr>
    </w:p>
    <w:p w14:paraId="3AEC4DEF" w14:textId="77777777" w:rsidR="00D31DC2" w:rsidRPr="003B35CE" w:rsidRDefault="00D31DC2" w:rsidP="00D31DC2">
      <w:pPr>
        <w:spacing w:line="240" w:lineRule="auto"/>
        <w:jc w:val="center"/>
        <w:rPr>
          <w:rFonts w:cs="Arial"/>
          <w:b/>
          <w:szCs w:val="20"/>
        </w:rPr>
      </w:pPr>
      <w:r w:rsidRPr="003B35CE">
        <w:rPr>
          <w:rFonts w:cs="Arial"/>
          <w:b/>
          <w:szCs w:val="20"/>
        </w:rPr>
        <w:t>TRETJE POGLAVJE</w:t>
      </w:r>
    </w:p>
    <w:p w14:paraId="1676A996" w14:textId="77777777" w:rsidR="00D31DC2" w:rsidRPr="003B35CE" w:rsidRDefault="00D31DC2" w:rsidP="00D31DC2">
      <w:pPr>
        <w:spacing w:line="240" w:lineRule="auto"/>
        <w:jc w:val="center"/>
        <w:rPr>
          <w:rFonts w:cs="Arial"/>
          <w:b/>
          <w:szCs w:val="20"/>
        </w:rPr>
      </w:pPr>
    </w:p>
    <w:p w14:paraId="61549836" w14:textId="77777777" w:rsidR="00D31DC2" w:rsidRPr="003B35CE" w:rsidRDefault="00D31DC2" w:rsidP="00D31DC2">
      <w:pPr>
        <w:spacing w:line="240" w:lineRule="auto"/>
        <w:jc w:val="center"/>
        <w:rPr>
          <w:rFonts w:cs="Arial"/>
          <w:b/>
          <w:szCs w:val="20"/>
        </w:rPr>
      </w:pPr>
      <w:r w:rsidRPr="003B35CE">
        <w:rPr>
          <w:rFonts w:cs="Arial"/>
          <w:b/>
          <w:szCs w:val="20"/>
        </w:rPr>
        <w:t>Nadzorstvo</w:t>
      </w:r>
    </w:p>
    <w:p w14:paraId="05603CB7" w14:textId="77777777" w:rsidR="00D31DC2" w:rsidRPr="003B35CE" w:rsidRDefault="00D31DC2" w:rsidP="00D31DC2">
      <w:pPr>
        <w:spacing w:line="240" w:lineRule="auto"/>
        <w:jc w:val="center"/>
        <w:rPr>
          <w:rFonts w:cs="Arial"/>
          <w:b/>
          <w:szCs w:val="20"/>
        </w:rPr>
      </w:pPr>
    </w:p>
    <w:p w14:paraId="5805FDF0" w14:textId="77777777" w:rsidR="00D31DC2" w:rsidRPr="003B35CE" w:rsidRDefault="00D31DC2" w:rsidP="00D31DC2">
      <w:pPr>
        <w:spacing w:line="240" w:lineRule="auto"/>
        <w:jc w:val="center"/>
        <w:rPr>
          <w:rFonts w:cs="Arial"/>
          <w:b/>
          <w:szCs w:val="20"/>
        </w:rPr>
      </w:pPr>
      <w:r w:rsidRPr="003B35CE">
        <w:rPr>
          <w:rFonts w:cs="Arial"/>
          <w:b/>
          <w:szCs w:val="20"/>
        </w:rPr>
        <w:t xml:space="preserve">14. člen </w:t>
      </w:r>
    </w:p>
    <w:p w14:paraId="78EBC8A2" w14:textId="77777777" w:rsidR="00D31DC2" w:rsidRPr="003B35CE" w:rsidRDefault="00D31DC2" w:rsidP="00D31DC2">
      <w:pPr>
        <w:spacing w:line="240" w:lineRule="auto"/>
        <w:rPr>
          <w:rFonts w:cs="Arial"/>
          <w:b/>
          <w:szCs w:val="20"/>
        </w:rPr>
      </w:pPr>
    </w:p>
    <w:p w14:paraId="087CF700"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Pogodbenici na podlagi zaprosila pod pogoji iz te pogodbe med preizkusno dobo medsebojno nadzirata osebe, ki jim je sodišče v eni pogodbenici izreklo pogojno obsodbo.</w:t>
      </w:r>
    </w:p>
    <w:p w14:paraId="3D1C7020"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Nadzorstvo se izvaja v pogodbenici, v kateri ima obsojenec prebivališče.</w:t>
      </w:r>
    </w:p>
    <w:p w14:paraId="07064D27" w14:textId="77777777" w:rsidR="00D31DC2" w:rsidRPr="003B35CE" w:rsidRDefault="00D31DC2" w:rsidP="00D31DC2">
      <w:pPr>
        <w:spacing w:line="240" w:lineRule="auto"/>
        <w:rPr>
          <w:rFonts w:cs="Arial"/>
          <w:szCs w:val="20"/>
        </w:rPr>
      </w:pPr>
    </w:p>
    <w:p w14:paraId="17CA7643" w14:textId="77777777" w:rsidR="00D31DC2" w:rsidRPr="003B35CE" w:rsidRDefault="00D31DC2" w:rsidP="00D31DC2">
      <w:pPr>
        <w:spacing w:line="240" w:lineRule="auto"/>
        <w:rPr>
          <w:rFonts w:cs="Arial"/>
          <w:szCs w:val="20"/>
        </w:rPr>
      </w:pPr>
    </w:p>
    <w:p w14:paraId="4D279871" w14:textId="77777777" w:rsidR="00D31DC2" w:rsidRPr="003B35CE" w:rsidRDefault="00D31DC2" w:rsidP="00D31DC2">
      <w:pPr>
        <w:spacing w:line="240" w:lineRule="auto"/>
        <w:jc w:val="center"/>
        <w:rPr>
          <w:rFonts w:cs="Arial"/>
          <w:b/>
          <w:szCs w:val="20"/>
        </w:rPr>
      </w:pPr>
      <w:r w:rsidRPr="003B35CE">
        <w:rPr>
          <w:rFonts w:cs="Arial"/>
          <w:b/>
          <w:szCs w:val="20"/>
        </w:rPr>
        <w:t>15. člen</w:t>
      </w:r>
    </w:p>
    <w:p w14:paraId="0310186C" w14:textId="77777777" w:rsidR="00D31DC2" w:rsidRPr="003B35CE" w:rsidRDefault="00D31DC2" w:rsidP="00D31DC2">
      <w:pPr>
        <w:spacing w:line="240" w:lineRule="auto"/>
        <w:rPr>
          <w:rFonts w:cs="Arial"/>
          <w:b/>
          <w:szCs w:val="20"/>
        </w:rPr>
      </w:pPr>
    </w:p>
    <w:p w14:paraId="1B8593E5"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 xml:space="preserve">Nadzorstvo se opravlja izključno po pravu pogodbenice, ki ga je prevzela. </w:t>
      </w:r>
    </w:p>
    <w:p w14:paraId="6E87758F"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Če narava ali trajanje ukrepa nadzorstva ali trajanje preizkusne dobe ni združljivo s pravom države izvršitve, se lahko prilagodi glede na naravo ali trajanje nadzornih ukrepov ali glede na trajanje preizkusne dobe, ki se skladno s pravom države izvršitve uporabljajo za ista kazniva dejanja. Prilagojen nadzorni ukrep ali trajanje preizkusne dobe mora kar najbolj ustrezati ukrepu ali trajanju preizkusne dobe, ki ga je izrekla država izreka.</w:t>
      </w:r>
    </w:p>
    <w:p w14:paraId="5DB5D6B9" w14:textId="77777777" w:rsidR="00D31DC2" w:rsidRPr="003B35CE" w:rsidRDefault="00D31DC2" w:rsidP="00030D01">
      <w:pPr>
        <w:spacing w:line="240" w:lineRule="auto"/>
        <w:jc w:val="both"/>
        <w:rPr>
          <w:rFonts w:cs="Arial"/>
          <w:szCs w:val="20"/>
        </w:rPr>
      </w:pPr>
      <w:r w:rsidRPr="003B35CE">
        <w:rPr>
          <w:rFonts w:cs="Arial"/>
          <w:szCs w:val="20"/>
        </w:rPr>
        <w:t>(3)</w:t>
      </w:r>
      <w:r w:rsidRPr="003B35CE">
        <w:rPr>
          <w:rFonts w:cs="Arial"/>
          <w:szCs w:val="20"/>
        </w:rPr>
        <w:tab/>
        <w:t xml:space="preserve">Če so bili nadzorni ukrepi ali trajanje preizkusne dobe prilagojeni, ker je njihovo trajanje daljše od najdaljšega trajanja po pravu države izreka, trajanje prilagojenega nadzornega ukrepa ali preizkusne dobe ne sme biti krajše od najdaljšega morebitnega trajanja, ki se skladno s pravom države izvršitve določi za ista kazniva dejanja. </w:t>
      </w:r>
    </w:p>
    <w:p w14:paraId="23FB6714" w14:textId="77777777" w:rsidR="00D31DC2" w:rsidRPr="003B35CE" w:rsidRDefault="00D31DC2" w:rsidP="00030D01">
      <w:pPr>
        <w:spacing w:line="240" w:lineRule="auto"/>
        <w:jc w:val="both"/>
        <w:rPr>
          <w:rFonts w:cs="Arial"/>
          <w:szCs w:val="20"/>
        </w:rPr>
      </w:pPr>
      <w:r w:rsidRPr="003B35CE">
        <w:rPr>
          <w:rFonts w:cs="Arial"/>
          <w:szCs w:val="20"/>
        </w:rPr>
        <w:t>(4)</w:t>
      </w:r>
      <w:r w:rsidRPr="003B35CE">
        <w:rPr>
          <w:rFonts w:cs="Arial"/>
          <w:szCs w:val="20"/>
        </w:rPr>
        <w:tab/>
        <w:t xml:space="preserve">Ukrepi nadzorstva, izrečeni v državi izvršitve, po svoji vrsti in trajanju ne smejo biti strožji od ukrepov, izrečenih v državi izreka. </w:t>
      </w:r>
    </w:p>
    <w:p w14:paraId="7EAE2502" w14:textId="77777777" w:rsidR="00D31DC2" w:rsidRPr="003B35CE" w:rsidRDefault="00D31DC2" w:rsidP="00D31DC2">
      <w:pPr>
        <w:tabs>
          <w:tab w:val="num" w:pos="360"/>
        </w:tabs>
        <w:spacing w:line="240" w:lineRule="auto"/>
        <w:rPr>
          <w:rFonts w:cs="Arial"/>
          <w:szCs w:val="20"/>
        </w:rPr>
      </w:pPr>
    </w:p>
    <w:p w14:paraId="79CEA726" w14:textId="77777777" w:rsidR="00D31DC2" w:rsidRPr="003B35CE" w:rsidRDefault="00D31DC2" w:rsidP="00D31DC2">
      <w:pPr>
        <w:spacing w:line="240" w:lineRule="auto"/>
        <w:jc w:val="center"/>
        <w:rPr>
          <w:rFonts w:cs="Arial"/>
          <w:b/>
          <w:szCs w:val="20"/>
        </w:rPr>
      </w:pPr>
      <w:r w:rsidRPr="003B35CE">
        <w:rPr>
          <w:rFonts w:cs="Arial"/>
          <w:b/>
          <w:szCs w:val="20"/>
        </w:rPr>
        <w:t>16. člen</w:t>
      </w:r>
    </w:p>
    <w:p w14:paraId="07EF4C87" w14:textId="77777777" w:rsidR="00D31DC2" w:rsidRPr="003B35CE" w:rsidRDefault="00D31DC2" w:rsidP="00D31DC2">
      <w:pPr>
        <w:spacing w:line="240" w:lineRule="auto"/>
        <w:rPr>
          <w:rFonts w:cs="Arial"/>
          <w:b/>
          <w:szCs w:val="20"/>
        </w:rPr>
      </w:pPr>
    </w:p>
    <w:p w14:paraId="025783EE" w14:textId="77777777" w:rsidR="00D31DC2" w:rsidRPr="003B35CE" w:rsidRDefault="00D31DC2" w:rsidP="00D31DC2">
      <w:pPr>
        <w:spacing w:line="240" w:lineRule="auto"/>
        <w:rPr>
          <w:rFonts w:cs="Arial"/>
          <w:szCs w:val="20"/>
        </w:rPr>
      </w:pPr>
      <w:r w:rsidRPr="003B35CE">
        <w:rPr>
          <w:rFonts w:cs="Arial"/>
          <w:szCs w:val="20"/>
        </w:rPr>
        <w:t xml:space="preserve">Za preklic pogojne obsodbe je pristojna izključno država izreka. </w:t>
      </w:r>
    </w:p>
    <w:p w14:paraId="726CED5E" w14:textId="77777777" w:rsidR="00D31DC2" w:rsidRPr="003B35CE" w:rsidRDefault="00D31DC2" w:rsidP="00D31DC2">
      <w:pPr>
        <w:spacing w:line="240" w:lineRule="auto"/>
        <w:rPr>
          <w:rFonts w:cs="Arial"/>
          <w:szCs w:val="20"/>
        </w:rPr>
      </w:pPr>
    </w:p>
    <w:p w14:paraId="57DB19EC" w14:textId="77777777" w:rsidR="00D31DC2" w:rsidRPr="003B35CE" w:rsidRDefault="00D31DC2" w:rsidP="00D31DC2">
      <w:pPr>
        <w:spacing w:line="240" w:lineRule="auto"/>
        <w:rPr>
          <w:rFonts w:cs="Arial"/>
          <w:szCs w:val="20"/>
        </w:rPr>
      </w:pPr>
    </w:p>
    <w:p w14:paraId="0B7E5D5C" w14:textId="77777777" w:rsidR="00D31DC2" w:rsidRPr="003B35CE" w:rsidRDefault="00D31DC2" w:rsidP="00D31DC2">
      <w:pPr>
        <w:spacing w:line="240" w:lineRule="auto"/>
        <w:jc w:val="center"/>
        <w:rPr>
          <w:rFonts w:cs="Arial"/>
          <w:b/>
          <w:szCs w:val="20"/>
        </w:rPr>
      </w:pPr>
      <w:r w:rsidRPr="003B35CE">
        <w:rPr>
          <w:rFonts w:cs="Arial"/>
          <w:b/>
          <w:szCs w:val="20"/>
        </w:rPr>
        <w:lastRenderedPageBreak/>
        <w:t xml:space="preserve">17. člen </w:t>
      </w:r>
    </w:p>
    <w:p w14:paraId="09D0581C" w14:textId="77777777" w:rsidR="00D31DC2" w:rsidRPr="003B35CE" w:rsidRDefault="00D31DC2" w:rsidP="00D31DC2">
      <w:pPr>
        <w:spacing w:line="240" w:lineRule="auto"/>
        <w:rPr>
          <w:rFonts w:cs="Arial"/>
          <w:b/>
          <w:szCs w:val="20"/>
        </w:rPr>
      </w:pPr>
    </w:p>
    <w:p w14:paraId="18D0DACE"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 xml:space="preserve">Na podlagi zaprosila, ki mu je treba priložiti dokumentacijo, navedeno v 20. členu te pogodbe, mora zaprošena država brez odlašanja obvestiti državo prosilko, ali bo njenemu zaprosilu ugodila. </w:t>
      </w:r>
    </w:p>
    <w:p w14:paraId="1F66BFE5"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 xml:space="preserve">Država izvršitve mora obvestiti državo izreka o pogojih in ukrepih nadzorstva, o vseh okoliščinah, ki bi utegnile povzročiti preklic pogojne obsodbe, kot tudi o poteku preizkusne dobe. </w:t>
      </w:r>
    </w:p>
    <w:p w14:paraId="43DC6A5D" w14:textId="77777777" w:rsidR="00D31DC2" w:rsidRPr="003B35CE" w:rsidRDefault="00D31DC2" w:rsidP="00D31DC2">
      <w:pPr>
        <w:spacing w:line="240" w:lineRule="auto"/>
        <w:ind w:left="360"/>
        <w:rPr>
          <w:rFonts w:cs="Arial"/>
          <w:szCs w:val="20"/>
        </w:rPr>
      </w:pPr>
    </w:p>
    <w:p w14:paraId="79E95822" w14:textId="77777777" w:rsidR="00D31DC2" w:rsidRPr="003B35CE" w:rsidRDefault="00D31DC2" w:rsidP="00D31DC2">
      <w:pPr>
        <w:spacing w:line="240" w:lineRule="auto"/>
        <w:ind w:left="360"/>
        <w:rPr>
          <w:rFonts w:cs="Arial"/>
          <w:szCs w:val="20"/>
        </w:rPr>
      </w:pPr>
    </w:p>
    <w:p w14:paraId="07E71534" w14:textId="77777777" w:rsidR="00D31DC2" w:rsidRPr="003B35CE" w:rsidRDefault="00D31DC2" w:rsidP="00D31DC2">
      <w:pPr>
        <w:spacing w:line="240" w:lineRule="auto"/>
        <w:jc w:val="center"/>
        <w:rPr>
          <w:rFonts w:cs="Arial"/>
          <w:b/>
          <w:szCs w:val="20"/>
        </w:rPr>
      </w:pPr>
      <w:r w:rsidRPr="003B35CE">
        <w:rPr>
          <w:rFonts w:cs="Arial"/>
          <w:b/>
          <w:szCs w:val="20"/>
        </w:rPr>
        <w:t xml:space="preserve">18. člen </w:t>
      </w:r>
    </w:p>
    <w:p w14:paraId="47252150" w14:textId="77777777" w:rsidR="00D31DC2" w:rsidRPr="003B35CE" w:rsidRDefault="00D31DC2" w:rsidP="00D31DC2">
      <w:pPr>
        <w:spacing w:line="240" w:lineRule="auto"/>
        <w:rPr>
          <w:rFonts w:cs="Arial"/>
          <w:szCs w:val="20"/>
        </w:rPr>
      </w:pPr>
    </w:p>
    <w:p w14:paraId="767BE774"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 xml:space="preserve">Država izreka mora brez odlašanja obvestiti državo izvršitve o preklicu pogojne obsodbe. </w:t>
      </w:r>
    </w:p>
    <w:p w14:paraId="0A6B54D7"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Če država izreka prekliče pogojno obsodbo, lahko državo izvršitve zaprosi za prevzem izvršitve kazenske sankcije.</w:t>
      </w:r>
    </w:p>
    <w:p w14:paraId="52A26DC8" w14:textId="77777777" w:rsidR="00D31DC2" w:rsidRPr="003B35CE" w:rsidRDefault="00D31DC2" w:rsidP="00D31DC2">
      <w:pPr>
        <w:spacing w:line="240" w:lineRule="auto"/>
        <w:rPr>
          <w:rFonts w:cs="Arial"/>
          <w:szCs w:val="20"/>
        </w:rPr>
      </w:pPr>
    </w:p>
    <w:p w14:paraId="3C5A7BE8" w14:textId="77777777" w:rsidR="00D31DC2" w:rsidRPr="003B35CE" w:rsidRDefault="00D31DC2" w:rsidP="00D31DC2">
      <w:pPr>
        <w:spacing w:line="240" w:lineRule="auto"/>
        <w:rPr>
          <w:rFonts w:cs="Arial"/>
          <w:szCs w:val="20"/>
        </w:rPr>
      </w:pPr>
    </w:p>
    <w:p w14:paraId="76503C7C" w14:textId="77777777" w:rsidR="00D31DC2" w:rsidRPr="003B35CE" w:rsidRDefault="00D31DC2" w:rsidP="00D31DC2">
      <w:pPr>
        <w:spacing w:line="240" w:lineRule="auto"/>
        <w:jc w:val="center"/>
        <w:rPr>
          <w:rFonts w:cs="Arial"/>
          <w:b/>
          <w:szCs w:val="20"/>
        </w:rPr>
      </w:pPr>
      <w:r w:rsidRPr="003B35CE">
        <w:rPr>
          <w:rFonts w:cs="Arial"/>
          <w:b/>
          <w:szCs w:val="20"/>
        </w:rPr>
        <w:t xml:space="preserve">19. člen </w:t>
      </w:r>
    </w:p>
    <w:p w14:paraId="7F2D4CA4" w14:textId="77777777" w:rsidR="00D31DC2" w:rsidRPr="003B35CE" w:rsidRDefault="00D31DC2" w:rsidP="00D31DC2">
      <w:pPr>
        <w:spacing w:line="240" w:lineRule="auto"/>
        <w:rPr>
          <w:rFonts w:cs="Arial"/>
          <w:szCs w:val="20"/>
        </w:rPr>
      </w:pPr>
    </w:p>
    <w:p w14:paraId="07E2297D"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Če je nadzorstvo prevzeto, se v državi izreka začasno ustavijo nadaljnji ukrepi v zvezi z izvršitvijo.</w:t>
      </w:r>
    </w:p>
    <w:p w14:paraId="0A5E6845"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Pravica države izreka do izvršitve dokončno preneha, če med preizkusno dobo ni nastopila nobena okoliščina, zaradi katere je treba po pravu države izreka preklicati pogojno obsodbo.</w:t>
      </w:r>
    </w:p>
    <w:p w14:paraId="62D2D9F5" w14:textId="77777777" w:rsidR="00D31DC2" w:rsidRPr="003B35CE" w:rsidRDefault="00D31DC2" w:rsidP="00D31DC2">
      <w:pPr>
        <w:spacing w:line="240" w:lineRule="auto"/>
        <w:jc w:val="center"/>
        <w:rPr>
          <w:rFonts w:cs="Arial"/>
          <w:b/>
          <w:szCs w:val="20"/>
        </w:rPr>
      </w:pPr>
    </w:p>
    <w:p w14:paraId="4E00835D" w14:textId="77777777" w:rsidR="00D31DC2" w:rsidRPr="003B35CE" w:rsidRDefault="00D31DC2" w:rsidP="00D31DC2">
      <w:pPr>
        <w:spacing w:line="240" w:lineRule="auto"/>
        <w:jc w:val="center"/>
        <w:rPr>
          <w:rFonts w:cs="Arial"/>
          <w:b/>
          <w:szCs w:val="20"/>
        </w:rPr>
      </w:pPr>
    </w:p>
    <w:p w14:paraId="04BC6E31" w14:textId="77777777" w:rsidR="00D31DC2" w:rsidRPr="003B35CE" w:rsidRDefault="00D31DC2" w:rsidP="00D31DC2">
      <w:pPr>
        <w:spacing w:line="240" w:lineRule="auto"/>
        <w:jc w:val="center"/>
        <w:rPr>
          <w:rFonts w:cs="Arial"/>
          <w:b/>
          <w:szCs w:val="20"/>
        </w:rPr>
      </w:pPr>
      <w:r w:rsidRPr="003B35CE">
        <w:rPr>
          <w:rFonts w:cs="Arial"/>
          <w:b/>
          <w:szCs w:val="20"/>
        </w:rPr>
        <w:t>ČETRTO POGLAVJE</w:t>
      </w:r>
    </w:p>
    <w:p w14:paraId="4BDBF463" w14:textId="77777777" w:rsidR="00D31DC2" w:rsidRPr="003B35CE" w:rsidRDefault="00D31DC2" w:rsidP="00D31DC2">
      <w:pPr>
        <w:spacing w:line="240" w:lineRule="auto"/>
        <w:jc w:val="center"/>
        <w:rPr>
          <w:rFonts w:cs="Arial"/>
          <w:b/>
          <w:szCs w:val="20"/>
        </w:rPr>
      </w:pPr>
    </w:p>
    <w:p w14:paraId="503B68B5" w14:textId="77777777" w:rsidR="00D31DC2" w:rsidRPr="003B35CE" w:rsidRDefault="00D31DC2" w:rsidP="00D31DC2">
      <w:pPr>
        <w:spacing w:line="240" w:lineRule="auto"/>
        <w:jc w:val="center"/>
        <w:rPr>
          <w:rFonts w:cs="Arial"/>
          <w:b/>
          <w:szCs w:val="20"/>
        </w:rPr>
      </w:pPr>
      <w:r w:rsidRPr="003B35CE">
        <w:rPr>
          <w:rFonts w:cs="Arial"/>
          <w:b/>
          <w:szCs w:val="20"/>
        </w:rPr>
        <w:t>Skupne določbe o postopku</w:t>
      </w:r>
    </w:p>
    <w:p w14:paraId="122CD36E" w14:textId="77777777" w:rsidR="00D31DC2" w:rsidRPr="003B35CE" w:rsidRDefault="00D31DC2" w:rsidP="00D31DC2">
      <w:pPr>
        <w:spacing w:line="240" w:lineRule="auto"/>
        <w:rPr>
          <w:rFonts w:cs="Arial"/>
          <w:b/>
          <w:szCs w:val="20"/>
        </w:rPr>
      </w:pPr>
    </w:p>
    <w:p w14:paraId="5CB7D71C" w14:textId="77777777" w:rsidR="00D31DC2" w:rsidRPr="003B35CE" w:rsidRDefault="00D31DC2" w:rsidP="00D31DC2">
      <w:pPr>
        <w:spacing w:line="240" w:lineRule="auto"/>
        <w:jc w:val="center"/>
        <w:rPr>
          <w:rFonts w:cs="Arial"/>
          <w:b/>
          <w:szCs w:val="20"/>
        </w:rPr>
      </w:pPr>
      <w:r w:rsidRPr="003B35CE">
        <w:rPr>
          <w:rFonts w:cs="Arial"/>
          <w:b/>
          <w:szCs w:val="20"/>
        </w:rPr>
        <w:t xml:space="preserve">20. člen </w:t>
      </w:r>
    </w:p>
    <w:p w14:paraId="13C43733" w14:textId="77777777" w:rsidR="00D31DC2" w:rsidRPr="003B35CE" w:rsidRDefault="00D31DC2" w:rsidP="00D31DC2">
      <w:pPr>
        <w:spacing w:line="240" w:lineRule="auto"/>
        <w:rPr>
          <w:rFonts w:cs="Arial"/>
          <w:szCs w:val="20"/>
        </w:rPr>
      </w:pPr>
    </w:p>
    <w:p w14:paraId="698653D3"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Država izreka ob vložitvi zaprosila ali na zaprosilo države izvršitve posreduje to dokumentacijo:</w:t>
      </w:r>
    </w:p>
    <w:p w14:paraId="614ABD9C" w14:textId="77777777" w:rsidR="00D31DC2" w:rsidRPr="003B35CE" w:rsidRDefault="00D31DC2" w:rsidP="00D31DC2">
      <w:pPr>
        <w:numPr>
          <w:ilvl w:val="0"/>
          <w:numId w:val="44"/>
        </w:numPr>
        <w:spacing w:line="240" w:lineRule="auto"/>
        <w:ind w:left="927"/>
        <w:jc w:val="both"/>
        <w:rPr>
          <w:rFonts w:cs="Arial"/>
          <w:szCs w:val="20"/>
        </w:rPr>
      </w:pPr>
      <w:r w:rsidRPr="003B35CE">
        <w:rPr>
          <w:rFonts w:cs="Arial"/>
          <w:szCs w:val="20"/>
        </w:rPr>
        <w:t>izvirnik ali overjeni prepis sodne odločbe z dokazilom o pravnomočnosti, po potrebi tudi o izvršljivosti;</w:t>
      </w:r>
    </w:p>
    <w:p w14:paraId="0B590276" w14:textId="77777777" w:rsidR="00D31DC2" w:rsidRPr="003B35CE" w:rsidRDefault="00D31DC2" w:rsidP="00D31DC2">
      <w:pPr>
        <w:numPr>
          <w:ilvl w:val="0"/>
          <w:numId w:val="44"/>
        </w:numPr>
        <w:spacing w:line="240" w:lineRule="auto"/>
        <w:ind w:left="927"/>
        <w:jc w:val="both"/>
        <w:rPr>
          <w:rFonts w:cs="Arial"/>
          <w:szCs w:val="20"/>
        </w:rPr>
      </w:pPr>
      <w:r w:rsidRPr="003B35CE">
        <w:rPr>
          <w:rFonts w:cs="Arial"/>
          <w:szCs w:val="20"/>
        </w:rPr>
        <w:t>prepis besedila uporabljenih zakonskih določb;</w:t>
      </w:r>
    </w:p>
    <w:p w14:paraId="70C014D9" w14:textId="77777777" w:rsidR="00D31DC2" w:rsidRPr="003B35CE" w:rsidRDefault="00D31DC2" w:rsidP="00D31DC2">
      <w:pPr>
        <w:numPr>
          <w:ilvl w:val="0"/>
          <w:numId w:val="44"/>
        </w:numPr>
        <w:spacing w:line="240" w:lineRule="auto"/>
        <w:ind w:left="927"/>
        <w:jc w:val="both"/>
        <w:rPr>
          <w:rFonts w:cs="Arial"/>
          <w:szCs w:val="20"/>
        </w:rPr>
      </w:pPr>
      <w:r w:rsidRPr="003B35CE">
        <w:rPr>
          <w:rFonts w:cs="Arial"/>
          <w:szCs w:val="20"/>
        </w:rPr>
        <w:t>podatke o obsojencu, njegovem državljanstvu in prebivališču;</w:t>
      </w:r>
    </w:p>
    <w:p w14:paraId="13ECBA94" w14:textId="77777777" w:rsidR="00D31DC2" w:rsidRPr="003B35CE" w:rsidRDefault="00D31DC2" w:rsidP="00D31DC2">
      <w:pPr>
        <w:numPr>
          <w:ilvl w:val="0"/>
          <w:numId w:val="44"/>
        </w:numPr>
        <w:spacing w:line="240" w:lineRule="auto"/>
        <w:ind w:left="927"/>
        <w:jc w:val="both"/>
        <w:rPr>
          <w:rFonts w:cs="Arial"/>
          <w:szCs w:val="20"/>
        </w:rPr>
      </w:pPr>
      <w:r w:rsidRPr="003B35CE">
        <w:rPr>
          <w:rFonts w:cs="Arial"/>
          <w:szCs w:val="20"/>
        </w:rPr>
        <w:t>potrdilo o prestani zaporni kazni ali drugem ukrepu, ki pomeni odvzem prostosti in ga je treba všteti;</w:t>
      </w:r>
    </w:p>
    <w:p w14:paraId="7BBE690C" w14:textId="77777777" w:rsidR="00D31DC2" w:rsidRPr="003B35CE" w:rsidRDefault="00D31DC2" w:rsidP="00D31DC2">
      <w:pPr>
        <w:numPr>
          <w:ilvl w:val="0"/>
          <w:numId w:val="44"/>
        </w:numPr>
        <w:spacing w:line="240" w:lineRule="auto"/>
        <w:ind w:left="927"/>
        <w:jc w:val="both"/>
        <w:rPr>
          <w:rFonts w:cs="Arial"/>
          <w:szCs w:val="20"/>
        </w:rPr>
      </w:pPr>
      <w:r w:rsidRPr="003B35CE">
        <w:rPr>
          <w:rFonts w:cs="Arial"/>
          <w:szCs w:val="20"/>
        </w:rPr>
        <w:t>če je mogoče, izjavo obsojenca, iz katere je razvidno njegovo soglasje za prenos izvršitve ali nadzorstva, razen če skladno s petim odstavkom 5. člena te pogodbe njegovo soglasje ni potrebno;</w:t>
      </w:r>
    </w:p>
    <w:p w14:paraId="52D0F4C8" w14:textId="77777777" w:rsidR="00D31DC2" w:rsidRPr="003B35CE" w:rsidRDefault="00D31DC2" w:rsidP="00D31DC2">
      <w:pPr>
        <w:numPr>
          <w:ilvl w:val="0"/>
          <w:numId w:val="44"/>
        </w:numPr>
        <w:spacing w:line="240" w:lineRule="auto"/>
        <w:ind w:left="927"/>
        <w:jc w:val="both"/>
        <w:rPr>
          <w:rFonts w:cs="Arial"/>
          <w:szCs w:val="20"/>
        </w:rPr>
      </w:pPr>
      <w:r w:rsidRPr="003B35CE">
        <w:rPr>
          <w:rFonts w:cs="Arial"/>
          <w:szCs w:val="20"/>
        </w:rPr>
        <w:t>druge podatke, ki so lahko pomembni za odločanje o zaprosilu.</w:t>
      </w:r>
    </w:p>
    <w:p w14:paraId="354B8D93" w14:textId="77777777" w:rsidR="00D31DC2" w:rsidRPr="003B35CE" w:rsidRDefault="00D31DC2" w:rsidP="00030D01">
      <w:pPr>
        <w:tabs>
          <w:tab w:val="num" w:pos="709"/>
        </w:tabs>
        <w:spacing w:line="240" w:lineRule="auto"/>
        <w:jc w:val="both"/>
        <w:rPr>
          <w:rFonts w:cs="Arial"/>
          <w:szCs w:val="20"/>
        </w:rPr>
      </w:pPr>
      <w:r w:rsidRPr="003B35CE">
        <w:rPr>
          <w:rFonts w:cs="Arial"/>
          <w:szCs w:val="20"/>
        </w:rPr>
        <w:t>(2)</w:t>
      </w:r>
      <w:r w:rsidRPr="003B35CE">
        <w:rPr>
          <w:rFonts w:cs="Arial"/>
          <w:szCs w:val="20"/>
        </w:rPr>
        <w:tab/>
        <w:t>Država izvršitve ob vložitvi zaprosila ali na zaprosilo države izreka posreduje to dokumentacijo:</w:t>
      </w:r>
    </w:p>
    <w:p w14:paraId="2E830FFA" w14:textId="77777777" w:rsidR="00D31DC2" w:rsidRPr="003B35CE" w:rsidRDefault="00D31DC2" w:rsidP="00D31DC2">
      <w:pPr>
        <w:numPr>
          <w:ilvl w:val="0"/>
          <w:numId w:val="45"/>
        </w:numPr>
        <w:spacing w:line="240" w:lineRule="auto"/>
        <w:ind w:left="927"/>
        <w:jc w:val="both"/>
        <w:rPr>
          <w:rFonts w:cs="Arial"/>
          <w:szCs w:val="20"/>
        </w:rPr>
      </w:pPr>
      <w:r w:rsidRPr="003B35CE">
        <w:rPr>
          <w:rFonts w:cs="Arial"/>
          <w:szCs w:val="20"/>
        </w:rPr>
        <w:t>podatke o obsojencu, njegovem državljanstvu in kraju prebivališča;</w:t>
      </w:r>
    </w:p>
    <w:p w14:paraId="7508BFE9" w14:textId="77777777" w:rsidR="00D31DC2" w:rsidRPr="003B35CE" w:rsidRDefault="00D31DC2" w:rsidP="00D31DC2">
      <w:pPr>
        <w:numPr>
          <w:ilvl w:val="0"/>
          <w:numId w:val="45"/>
        </w:numPr>
        <w:spacing w:line="240" w:lineRule="auto"/>
        <w:ind w:left="927"/>
        <w:jc w:val="both"/>
        <w:rPr>
          <w:rFonts w:cs="Arial"/>
          <w:szCs w:val="20"/>
        </w:rPr>
      </w:pPr>
      <w:r w:rsidRPr="003B35CE">
        <w:rPr>
          <w:rFonts w:cs="Arial"/>
          <w:szCs w:val="20"/>
        </w:rPr>
        <w:t>prepis zakonskih določb, ki jih je treba uporabiti;</w:t>
      </w:r>
    </w:p>
    <w:p w14:paraId="6BB74288" w14:textId="77777777" w:rsidR="00D31DC2" w:rsidRPr="003B35CE" w:rsidRDefault="00D31DC2" w:rsidP="00D31DC2">
      <w:pPr>
        <w:numPr>
          <w:ilvl w:val="0"/>
          <w:numId w:val="45"/>
        </w:numPr>
        <w:spacing w:line="240" w:lineRule="auto"/>
        <w:ind w:left="927"/>
        <w:jc w:val="both"/>
        <w:rPr>
          <w:rFonts w:cs="Arial"/>
          <w:szCs w:val="20"/>
        </w:rPr>
      </w:pPr>
      <w:r w:rsidRPr="003B35CE">
        <w:rPr>
          <w:rFonts w:cs="Arial"/>
          <w:szCs w:val="20"/>
        </w:rPr>
        <w:t>druge podatke, ki bi lahko bili pomembni za presojo zaprosila.</w:t>
      </w:r>
    </w:p>
    <w:p w14:paraId="70804308" w14:textId="77777777" w:rsidR="00D31DC2" w:rsidRPr="003B35CE" w:rsidRDefault="00D31DC2" w:rsidP="00D31DC2">
      <w:pPr>
        <w:spacing w:line="240" w:lineRule="auto"/>
        <w:ind w:left="1260"/>
        <w:rPr>
          <w:rFonts w:cs="Arial"/>
          <w:szCs w:val="20"/>
        </w:rPr>
      </w:pPr>
    </w:p>
    <w:p w14:paraId="03986BD7" w14:textId="77777777" w:rsidR="00D31DC2" w:rsidRPr="003B35CE" w:rsidRDefault="00D31DC2" w:rsidP="00D31DC2">
      <w:pPr>
        <w:spacing w:line="240" w:lineRule="auto"/>
        <w:ind w:left="1260"/>
        <w:rPr>
          <w:rFonts w:cs="Arial"/>
          <w:szCs w:val="20"/>
        </w:rPr>
      </w:pPr>
    </w:p>
    <w:p w14:paraId="096DDA2C" w14:textId="77777777" w:rsidR="00D31DC2" w:rsidRPr="003B35CE" w:rsidRDefault="00D31DC2" w:rsidP="00D31DC2">
      <w:pPr>
        <w:spacing w:line="240" w:lineRule="auto"/>
        <w:jc w:val="center"/>
        <w:rPr>
          <w:rFonts w:cs="Arial"/>
          <w:b/>
          <w:szCs w:val="20"/>
        </w:rPr>
      </w:pPr>
      <w:r w:rsidRPr="003B35CE">
        <w:rPr>
          <w:rFonts w:cs="Arial"/>
          <w:b/>
          <w:szCs w:val="20"/>
        </w:rPr>
        <w:t xml:space="preserve">21. člen </w:t>
      </w:r>
    </w:p>
    <w:p w14:paraId="56576CE6" w14:textId="77777777" w:rsidR="00D31DC2" w:rsidRPr="003B35CE" w:rsidRDefault="00D31DC2" w:rsidP="00D31DC2">
      <w:pPr>
        <w:spacing w:line="240" w:lineRule="auto"/>
        <w:jc w:val="center"/>
        <w:rPr>
          <w:rFonts w:cs="Arial"/>
          <w:b/>
          <w:szCs w:val="20"/>
        </w:rPr>
      </w:pPr>
    </w:p>
    <w:p w14:paraId="72F9A61E"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 xml:space="preserve">Če zaprošena država meni, da podatki in dokumentacija, ki so ji bili poslani, ne zadostujejo, zahteva dopolnitev v primernem roku, ki se lahko podaljša na obrazloženo zaprosilo države prosilke. </w:t>
      </w:r>
    </w:p>
    <w:p w14:paraId="6E66C2AF"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 xml:space="preserve">Če se zahtevi za dopolnitev ne ugodi, se o zaprosilu za prenos izvršitve odloči na podlagi obstoječih podatkov in dokumentacije. </w:t>
      </w:r>
    </w:p>
    <w:p w14:paraId="7747A217" w14:textId="77777777" w:rsidR="00D31DC2" w:rsidRPr="003B35CE" w:rsidRDefault="00D31DC2" w:rsidP="00D31DC2">
      <w:pPr>
        <w:spacing w:line="240" w:lineRule="auto"/>
        <w:rPr>
          <w:rFonts w:cs="Arial"/>
          <w:szCs w:val="20"/>
        </w:rPr>
      </w:pPr>
    </w:p>
    <w:p w14:paraId="12224990" w14:textId="77777777" w:rsidR="00D31DC2" w:rsidRPr="003B35CE" w:rsidRDefault="00D31DC2" w:rsidP="00D31DC2">
      <w:pPr>
        <w:spacing w:line="240" w:lineRule="auto"/>
        <w:rPr>
          <w:rFonts w:cs="Arial"/>
          <w:szCs w:val="20"/>
        </w:rPr>
      </w:pPr>
    </w:p>
    <w:p w14:paraId="486CE0DE" w14:textId="77777777" w:rsidR="00D31DC2" w:rsidRPr="003B35CE" w:rsidRDefault="00D31DC2" w:rsidP="00D31DC2">
      <w:pPr>
        <w:spacing w:line="240" w:lineRule="auto"/>
        <w:jc w:val="center"/>
        <w:rPr>
          <w:rFonts w:cs="Arial"/>
          <w:b/>
          <w:szCs w:val="20"/>
        </w:rPr>
      </w:pPr>
      <w:r w:rsidRPr="003B35CE">
        <w:rPr>
          <w:rFonts w:cs="Arial"/>
          <w:b/>
          <w:szCs w:val="20"/>
        </w:rPr>
        <w:t xml:space="preserve">22. člen </w:t>
      </w:r>
    </w:p>
    <w:p w14:paraId="13FB9066" w14:textId="77777777" w:rsidR="00D31DC2" w:rsidRPr="003B35CE" w:rsidRDefault="00D31DC2" w:rsidP="00D31DC2">
      <w:pPr>
        <w:spacing w:line="240" w:lineRule="auto"/>
        <w:rPr>
          <w:rFonts w:cs="Arial"/>
          <w:szCs w:val="20"/>
        </w:rPr>
      </w:pPr>
    </w:p>
    <w:p w14:paraId="34DF542D"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V nujnih primerih lahko država prosilka zaprosi za začasen odvzem prostosti zaradi zavarovanja izvršitve še pred posredovanjem zaprosila za priznanje in izvršitev sodne odločbe.</w:t>
      </w:r>
    </w:p>
    <w:p w14:paraId="76AD01E2" w14:textId="77777777" w:rsidR="00D31DC2" w:rsidRPr="003B35CE" w:rsidRDefault="00D31DC2" w:rsidP="00D31DC2">
      <w:pPr>
        <w:spacing w:line="240" w:lineRule="auto"/>
        <w:rPr>
          <w:rFonts w:cs="Arial"/>
          <w:szCs w:val="20"/>
        </w:rPr>
      </w:pPr>
      <w:r w:rsidRPr="003B35CE">
        <w:rPr>
          <w:rFonts w:cs="Arial"/>
          <w:szCs w:val="20"/>
        </w:rPr>
        <w:t>(2)</w:t>
      </w:r>
      <w:r w:rsidRPr="003B35CE">
        <w:rPr>
          <w:rFonts w:cs="Arial"/>
          <w:szCs w:val="20"/>
        </w:rPr>
        <w:tab/>
        <w:t>Zaprosilo vsebuje:</w:t>
      </w:r>
    </w:p>
    <w:p w14:paraId="662E3C80" w14:textId="77777777" w:rsidR="00D31DC2" w:rsidRPr="003B35CE" w:rsidRDefault="00D31DC2" w:rsidP="00D31DC2">
      <w:pPr>
        <w:numPr>
          <w:ilvl w:val="0"/>
          <w:numId w:val="47"/>
        </w:numPr>
        <w:tabs>
          <w:tab w:val="clear" w:pos="1800"/>
        </w:tabs>
        <w:suppressAutoHyphens/>
        <w:spacing w:line="240" w:lineRule="auto"/>
        <w:ind w:left="927"/>
        <w:jc w:val="both"/>
        <w:rPr>
          <w:rFonts w:cs="Arial"/>
          <w:szCs w:val="20"/>
        </w:rPr>
      </w:pPr>
      <w:r w:rsidRPr="003B35CE">
        <w:rPr>
          <w:rFonts w:cs="Arial"/>
          <w:szCs w:val="20"/>
        </w:rPr>
        <w:t>podatke, potrebne za ugotovitev istovetnosti obsojenca;</w:t>
      </w:r>
    </w:p>
    <w:p w14:paraId="16D3EF04" w14:textId="77777777" w:rsidR="00D31DC2" w:rsidRPr="003B35CE" w:rsidRDefault="00D31DC2" w:rsidP="00D31DC2">
      <w:pPr>
        <w:numPr>
          <w:ilvl w:val="0"/>
          <w:numId w:val="47"/>
        </w:numPr>
        <w:tabs>
          <w:tab w:val="clear" w:pos="1800"/>
          <w:tab w:val="num" w:pos="1260"/>
        </w:tabs>
        <w:suppressAutoHyphens/>
        <w:spacing w:line="240" w:lineRule="auto"/>
        <w:ind w:left="927"/>
        <w:jc w:val="both"/>
        <w:rPr>
          <w:rFonts w:cs="Arial"/>
          <w:szCs w:val="20"/>
        </w:rPr>
      </w:pPr>
      <w:r w:rsidRPr="003B35CE">
        <w:rPr>
          <w:rFonts w:cs="Arial"/>
          <w:szCs w:val="20"/>
        </w:rPr>
        <w:t>opis dejanskega stanja in zakonsko kvalifikacijo kaznivega dejanja;</w:t>
      </w:r>
    </w:p>
    <w:p w14:paraId="5B85313C" w14:textId="77777777" w:rsidR="00D31DC2" w:rsidRPr="003B35CE" w:rsidRDefault="00D31DC2" w:rsidP="00D31DC2">
      <w:pPr>
        <w:numPr>
          <w:ilvl w:val="0"/>
          <w:numId w:val="47"/>
        </w:numPr>
        <w:tabs>
          <w:tab w:val="clear" w:pos="1800"/>
          <w:tab w:val="num" w:pos="1260"/>
        </w:tabs>
        <w:suppressAutoHyphens/>
        <w:spacing w:line="240" w:lineRule="auto"/>
        <w:ind w:left="927"/>
        <w:jc w:val="both"/>
        <w:rPr>
          <w:rFonts w:cs="Arial"/>
          <w:szCs w:val="20"/>
        </w:rPr>
      </w:pPr>
      <w:r w:rsidRPr="003B35CE">
        <w:rPr>
          <w:rFonts w:cs="Arial"/>
          <w:szCs w:val="20"/>
        </w:rPr>
        <w:t>podatke o obstoju pravnomočne obsodilne sodne odločbe;</w:t>
      </w:r>
    </w:p>
    <w:p w14:paraId="1FBEC143" w14:textId="77777777" w:rsidR="00D31DC2" w:rsidRPr="003B35CE" w:rsidRDefault="00D31DC2" w:rsidP="00D31DC2">
      <w:pPr>
        <w:numPr>
          <w:ilvl w:val="0"/>
          <w:numId w:val="47"/>
        </w:numPr>
        <w:tabs>
          <w:tab w:val="clear" w:pos="1800"/>
          <w:tab w:val="num" w:pos="1260"/>
        </w:tabs>
        <w:suppressAutoHyphens/>
        <w:spacing w:line="240" w:lineRule="auto"/>
        <w:ind w:left="927"/>
        <w:jc w:val="both"/>
        <w:rPr>
          <w:rFonts w:cs="Arial"/>
          <w:szCs w:val="20"/>
        </w:rPr>
      </w:pPr>
      <w:r w:rsidRPr="003B35CE">
        <w:rPr>
          <w:rFonts w:cs="Arial"/>
          <w:szCs w:val="20"/>
        </w:rPr>
        <w:t>izjavo, da bo dano zaprosilo.</w:t>
      </w:r>
    </w:p>
    <w:p w14:paraId="7408E17B" w14:textId="77777777" w:rsidR="00D31DC2" w:rsidRPr="003B35CE" w:rsidRDefault="00D31DC2" w:rsidP="00030D01">
      <w:pPr>
        <w:spacing w:line="240" w:lineRule="auto"/>
        <w:jc w:val="both"/>
        <w:rPr>
          <w:rFonts w:cs="Arial"/>
          <w:szCs w:val="20"/>
        </w:rPr>
      </w:pPr>
      <w:r w:rsidRPr="003B35CE">
        <w:rPr>
          <w:rFonts w:cs="Arial"/>
          <w:szCs w:val="20"/>
        </w:rPr>
        <w:t>(3)</w:t>
      </w:r>
      <w:r w:rsidRPr="003B35CE">
        <w:rPr>
          <w:rFonts w:cs="Arial"/>
          <w:szCs w:val="20"/>
        </w:rPr>
        <w:tab/>
        <w:t>Če zaprošena država v 18 dneh od dneva odreditve pripora ne prejme zaprosila, se pripor odpravi. Na obrazloženo zaprosilo se lahko pripor podaljša na največ 40 dni od dneva odreditve pripora.</w:t>
      </w:r>
    </w:p>
    <w:p w14:paraId="13BF2A17" w14:textId="77777777" w:rsidR="00D31DC2" w:rsidRPr="003B35CE" w:rsidRDefault="00D31DC2" w:rsidP="00030D01">
      <w:pPr>
        <w:spacing w:line="240" w:lineRule="auto"/>
        <w:jc w:val="both"/>
        <w:rPr>
          <w:rFonts w:cs="Arial"/>
          <w:szCs w:val="20"/>
        </w:rPr>
      </w:pPr>
      <w:r w:rsidRPr="003B35CE">
        <w:rPr>
          <w:rFonts w:cs="Arial"/>
          <w:szCs w:val="20"/>
        </w:rPr>
        <w:t>(4)</w:t>
      </w:r>
      <w:r w:rsidRPr="003B35CE">
        <w:rPr>
          <w:rFonts w:cs="Arial"/>
          <w:szCs w:val="20"/>
        </w:rPr>
        <w:tab/>
        <w:t>Zaprošena država lahko obsojencu odredi pripor od prejema zaprosila do pravnomočnega konca postopka izvršitve zaprosila za priznanje in izvršitev sodne odločbe skladno z notranjo zakonodajo.</w:t>
      </w:r>
    </w:p>
    <w:p w14:paraId="27BE7851" w14:textId="77777777" w:rsidR="00D31DC2" w:rsidRPr="003B35CE" w:rsidRDefault="00D31DC2" w:rsidP="00D31DC2">
      <w:pPr>
        <w:spacing w:line="240" w:lineRule="auto"/>
        <w:rPr>
          <w:rFonts w:cs="Arial"/>
          <w:szCs w:val="20"/>
        </w:rPr>
      </w:pPr>
    </w:p>
    <w:p w14:paraId="511A8B99" w14:textId="77777777" w:rsidR="00D31DC2" w:rsidRPr="003B35CE" w:rsidRDefault="00D31DC2" w:rsidP="00D31DC2">
      <w:pPr>
        <w:spacing w:line="240" w:lineRule="auto"/>
        <w:rPr>
          <w:rFonts w:cs="Arial"/>
          <w:szCs w:val="20"/>
        </w:rPr>
      </w:pPr>
    </w:p>
    <w:p w14:paraId="026A5410" w14:textId="77777777" w:rsidR="00D31DC2" w:rsidRPr="003B35CE" w:rsidRDefault="00D31DC2" w:rsidP="00D31DC2">
      <w:pPr>
        <w:spacing w:line="240" w:lineRule="auto"/>
        <w:jc w:val="center"/>
        <w:rPr>
          <w:rFonts w:cs="Arial"/>
          <w:b/>
          <w:szCs w:val="20"/>
        </w:rPr>
      </w:pPr>
      <w:r w:rsidRPr="003B35CE">
        <w:rPr>
          <w:rFonts w:cs="Arial"/>
          <w:b/>
          <w:szCs w:val="20"/>
        </w:rPr>
        <w:t>23. člen</w:t>
      </w:r>
    </w:p>
    <w:p w14:paraId="4427975E" w14:textId="77777777" w:rsidR="00D31DC2" w:rsidRPr="003B35CE" w:rsidRDefault="00D31DC2" w:rsidP="00D31DC2">
      <w:pPr>
        <w:spacing w:line="240" w:lineRule="auto"/>
        <w:rPr>
          <w:rFonts w:cs="Arial"/>
          <w:szCs w:val="20"/>
        </w:rPr>
      </w:pPr>
    </w:p>
    <w:p w14:paraId="3DE6DBC6" w14:textId="77777777" w:rsidR="00D31DC2" w:rsidRPr="003B35CE" w:rsidRDefault="00D31DC2" w:rsidP="00D31DC2">
      <w:pPr>
        <w:spacing w:line="240" w:lineRule="auto"/>
        <w:rPr>
          <w:rFonts w:cs="Arial"/>
          <w:szCs w:val="20"/>
        </w:rPr>
      </w:pPr>
      <w:r w:rsidRPr="003B35CE">
        <w:rPr>
          <w:rFonts w:cs="Arial"/>
          <w:szCs w:val="20"/>
        </w:rPr>
        <w:t>Država izvršitve obvesti državo izreka:</w:t>
      </w:r>
    </w:p>
    <w:p w14:paraId="5C8A179D" w14:textId="77777777" w:rsidR="00D31DC2" w:rsidRPr="003B35CE" w:rsidRDefault="00D31DC2" w:rsidP="00D31DC2">
      <w:pPr>
        <w:numPr>
          <w:ilvl w:val="1"/>
          <w:numId w:val="42"/>
        </w:numPr>
        <w:tabs>
          <w:tab w:val="clear" w:pos="1440"/>
          <w:tab w:val="num" w:pos="1260"/>
        </w:tabs>
        <w:spacing w:line="240" w:lineRule="auto"/>
        <w:ind w:left="1107" w:hanging="540"/>
        <w:jc w:val="both"/>
        <w:rPr>
          <w:rFonts w:cs="Arial"/>
          <w:szCs w:val="20"/>
        </w:rPr>
      </w:pPr>
      <w:r w:rsidRPr="003B35CE">
        <w:rPr>
          <w:rFonts w:cs="Arial"/>
          <w:szCs w:val="20"/>
        </w:rPr>
        <w:t>ko se kazenska sankcija izvrši;</w:t>
      </w:r>
    </w:p>
    <w:p w14:paraId="38B8D653" w14:textId="77777777" w:rsidR="00D31DC2" w:rsidRPr="003B35CE" w:rsidRDefault="00D31DC2" w:rsidP="00D31DC2">
      <w:pPr>
        <w:numPr>
          <w:ilvl w:val="1"/>
          <w:numId w:val="42"/>
        </w:numPr>
        <w:tabs>
          <w:tab w:val="clear" w:pos="1440"/>
          <w:tab w:val="num" w:pos="1260"/>
        </w:tabs>
        <w:spacing w:line="240" w:lineRule="auto"/>
        <w:ind w:left="1107" w:hanging="540"/>
        <w:jc w:val="both"/>
        <w:rPr>
          <w:rFonts w:cs="Arial"/>
          <w:szCs w:val="20"/>
        </w:rPr>
      </w:pPr>
      <w:r w:rsidRPr="003B35CE">
        <w:rPr>
          <w:rFonts w:cs="Arial"/>
          <w:szCs w:val="20"/>
        </w:rPr>
        <w:t>če se obsojenec izogne izvršitvi;</w:t>
      </w:r>
    </w:p>
    <w:p w14:paraId="26030466" w14:textId="77777777" w:rsidR="00D31DC2" w:rsidRPr="003B35CE" w:rsidRDefault="00D31DC2" w:rsidP="00D31DC2">
      <w:pPr>
        <w:numPr>
          <w:ilvl w:val="1"/>
          <w:numId w:val="42"/>
        </w:numPr>
        <w:tabs>
          <w:tab w:val="clear" w:pos="1440"/>
          <w:tab w:val="num" w:pos="1260"/>
        </w:tabs>
        <w:spacing w:line="240" w:lineRule="auto"/>
        <w:ind w:left="1107" w:hanging="540"/>
        <w:jc w:val="both"/>
        <w:rPr>
          <w:rFonts w:cs="Arial"/>
          <w:szCs w:val="20"/>
        </w:rPr>
      </w:pPr>
      <w:r w:rsidRPr="003B35CE">
        <w:rPr>
          <w:rFonts w:cs="Arial"/>
          <w:szCs w:val="20"/>
        </w:rPr>
        <w:t>če država izreka zahteva posebno poročilo.</w:t>
      </w:r>
    </w:p>
    <w:p w14:paraId="5CCC7327" w14:textId="77777777" w:rsidR="00D31DC2" w:rsidRPr="003B35CE" w:rsidRDefault="00D31DC2" w:rsidP="00D31DC2">
      <w:pPr>
        <w:spacing w:line="240" w:lineRule="auto"/>
        <w:rPr>
          <w:rFonts w:cs="Arial"/>
          <w:szCs w:val="20"/>
        </w:rPr>
      </w:pPr>
    </w:p>
    <w:p w14:paraId="2A6A7E8E" w14:textId="77777777" w:rsidR="00D31DC2" w:rsidRPr="003B35CE" w:rsidRDefault="00D31DC2" w:rsidP="00D31DC2">
      <w:pPr>
        <w:spacing w:line="240" w:lineRule="auto"/>
        <w:rPr>
          <w:rFonts w:cs="Arial"/>
          <w:szCs w:val="20"/>
        </w:rPr>
      </w:pPr>
    </w:p>
    <w:p w14:paraId="5285C9D4" w14:textId="77777777" w:rsidR="00D31DC2" w:rsidRPr="003B35CE" w:rsidRDefault="00D31DC2" w:rsidP="00D31DC2">
      <w:pPr>
        <w:spacing w:line="240" w:lineRule="auto"/>
        <w:jc w:val="center"/>
        <w:rPr>
          <w:rFonts w:cs="Arial"/>
          <w:b/>
          <w:szCs w:val="20"/>
        </w:rPr>
      </w:pPr>
      <w:r w:rsidRPr="003B35CE">
        <w:rPr>
          <w:rFonts w:cs="Arial"/>
          <w:b/>
          <w:szCs w:val="20"/>
        </w:rPr>
        <w:t xml:space="preserve">24. člen </w:t>
      </w:r>
    </w:p>
    <w:p w14:paraId="719CA55A" w14:textId="77777777" w:rsidR="00D31DC2" w:rsidRPr="003B35CE" w:rsidRDefault="00D31DC2" w:rsidP="00D31DC2">
      <w:pPr>
        <w:spacing w:line="240" w:lineRule="auto"/>
        <w:rPr>
          <w:rFonts w:cs="Arial"/>
          <w:szCs w:val="20"/>
        </w:rPr>
      </w:pPr>
    </w:p>
    <w:p w14:paraId="218057A5"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 xml:space="preserve">Pogodbenica na zaprosilo druge pogodbenice za obsojenca, ki ga tretja država predaja pogodbenici, ki prosi za tranzit, dovoli tranzit preko svojega ozemlja. Zaprošena država ni dolžna dovoliti tranzita svojih državljanov ali oseb, ki so obsojene za vojaška ali politična kazniva dejanja.  </w:t>
      </w:r>
    </w:p>
    <w:p w14:paraId="53AF28C9" w14:textId="77777777" w:rsidR="00D31DC2" w:rsidRPr="003B35CE" w:rsidRDefault="00D31DC2" w:rsidP="00D31DC2">
      <w:pPr>
        <w:spacing w:line="240" w:lineRule="auto"/>
        <w:rPr>
          <w:rFonts w:cs="Arial"/>
          <w:szCs w:val="20"/>
        </w:rPr>
      </w:pPr>
      <w:r w:rsidRPr="003B35CE">
        <w:rPr>
          <w:rFonts w:cs="Arial"/>
          <w:szCs w:val="20"/>
        </w:rPr>
        <w:t>(2)</w:t>
      </w:r>
      <w:r w:rsidRPr="003B35CE">
        <w:rPr>
          <w:rFonts w:cs="Arial"/>
          <w:szCs w:val="20"/>
        </w:rPr>
        <w:tab/>
        <w:t>Zahteve in način tranzita ter stroške sporazumno urejajo pristojni organi pogodbenic.</w:t>
      </w:r>
    </w:p>
    <w:p w14:paraId="01BC8AAE" w14:textId="77777777" w:rsidR="00D31DC2" w:rsidRPr="003B35CE" w:rsidRDefault="00D31DC2" w:rsidP="00D31DC2">
      <w:pPr>
        <w:spacing w:line="240" w:lineRule="auto"/>
        <w:rPr>
          <w:rFonts w:cs="Arial"/>
          <w:szCs w:val="20"/>
        </w:rPr>
      </w:pPr>
    </w:p>
    <w:p w14:paraId="3920D8A7" w14:textId="77777777" w:rsidR="00D31DC2" w:rsidRPr="003B35CE" w:rsidRDefault="00D31DC2" w:rsidP="00D31DC2">
      <w:pPr>
        <w:spacing w:line="240" w:lineRule="auto"/>
        <w:jc w:val="center"/>
        <w:rPr>
          <w:rFonts w:cs="Arial"/>
          <w:b/>
          <w:szCs w:val="20"/>
        </w:rPr>
      </w:pPr>
      <w:r w:rsidRPr="003B35CE">
        <w:rPr>
          <w:rFonts w:cs="Arial"/>
          <w:b/>
          <w:szCs w:val="20"/>
        </w:rPr>
        <w:t xml:space="preserve">25. člen </w:t>
      </w:r>
    </w:p>
    <w:p w14:paraId="3C24554A" w14:textId="77777777" w:rsidR="00D31DC2" w:rsidRPr="003B35CE" w:rsidRDefault="00D31DC2" w:rsidP="00D31DC2">
      <w:pPr>
        <w:spacing w:line="240" w:lineRule="auto"/>
        <w:rPr>
          <w:rFonts w:cs="Arial"/>
          <w:szCs w:val="20"/>
        </w:rPr>
      </w:pPr>
    </w:p>
    <w:p w14:paraId="58E8C176" w14:textId="77777777" w:rsidR="00D31DC2" w:rsidRPr="003B35CE" w:rsidRDefault="00D31DC2" w:rsidP="00030D01">
      <w:pPr>
        <w:spacing w:line="240" w:lineRule="auto"/>
        <w:jc w:val="both"/>
        <w:rPr>
          <w:rFonts w:cs="Arial"/>
          <w:szCs w:val="20"/>
        </w:rPr>
      </w:pPr>
      <w:r w:rsidRPr="003B35CE">
        <w:rPr>
          <w:rFonts w:cs="Arial"/>
          <w:szCs w:val="20"/>
        </w:rPr>
        <w:t>(1)</w:t>
      </w:r>
      <w:r w:rsidRPr="003B35CE">
        <w:rPr>
          <w:rFonts w:cs="Arial"/>
          <w:szCs w:val="20"/>
        </w:rPr>
        <w:tab/>
        <w:t>Stroške, nastale v zvezi s predajo obsojenca zaradi izvršitve kazenske sankcije, plača država izvršitve, razen stroškov, ki nastanejo na ozemlju države izreka.</w:t>
      </w:r>
    </w:p>
    <w:p w14:paraId="7452B3F1" w14:textId="77777777" w:rsidR="00D31DC2" w:rsidRPr="003B35CE" w:rsidRDefault="00D31DC2" w:rsidP="00030D01">
      <w:pPr>
        <w:spacing w:line="240" w:lineRule="auto"/>
        <w:jc w:val="both"/>
        <w:rPr>
          <w:rFonts w:cs="Arial"/>
          <w:szCs w:val="20"/>
        </w:rPr>
      </w:pPr>
      <w:r w:rsidRPr="003B35CE">
        <w:rPr>
          <w:rFonts w:cs="Arial"/>
          <w:szCs w:val="20"/>
        </w:rPr>
        <w:t>(2)</w:t>
      </w:r>
      <w:r w:rsidRPr="003B35CE">
        <w:rPr>
          <w:rFonts w:cs="Arial"/>
          <w:szCs w:val="20"/>
        </w:rPr>
        <w:tab/>
        <w:t>Država, ki zahteva, da se obsojenec zaradi predaje prepelje z letalom, plača stroške, ki nastanejo v zvezi s to predajo.</w:t>
      </w:r>
    </w:p>
    <w:p w14:paraId="23CE09DB" w14:textId="77777777" w:rsidR="00D31DC2" w:rsidRPr="003B35CE" w:rsidRDefault="00D31DC2" w:rsidP="00D31DC2">
      <w:pPr>
        <w:spacing w:line="240" w:lineRule="auto"/>
        <w:rPr>
          <w:rFonts w:cs="Arial"/>
          <w:b/>
          <w:szCs w:val="20"/>
        </w:rPr>
      </w:pPr>
    </w:p>
    <w:p w14:paraId="325CE037" w14:textId="77777777" w:rsidR="00D31DC2" w:rsidRPr="003B35CE" w:rsidRDefault="00D31DC2" w:rsidP="00D31DC2">
      <w:pPr>
        <w:spacing w:line="240" w:lineRule="auto"/>
        <w:rPr>
          <w:rFonts w:cs="Arial"/>
          <w:b/>
          <w:szCs w:val="20"/>
        </w:rPr>
      </w:pPr>
    </w:p>
    <w:p w14:paraId="301266AA" w14:textId="77777777" w:rsidR="00D31DC2" w:rsidRPr="003B35CE" w:rsidRDefault="00D31DC2" w:rsidP="00D31DC2">
      <w:pPr>
        <w:spacing w:line="240" w:lineRule="auto"/>
        <w:jc w:val="center"/>
        <w:rPr>
          <w:rFonts w:cs="Arial"/>
          <w:b/>
          <w:szCs w:val="20"/>
        </w:rPr>
      </w:pPr>
      <w:r w:rsidRPr="003B35CE">
        <w:rPr>
          <w:rFonts w:cs="Arial"/>
          <w:b/>
          <w:szCs w:val="20"/>
        </w:rPr>
        <w:t xml:space="preserve">26. člen </w:t>
      </w:r>
    </w:p>
    <w:p w14:paraId="4CF94293" w14:textId="77777777" w:rsidR="00D31DC2" w:rsidRPr="003B35CE" w:rsidRDefault="00D31DC2" w:rsidP="00D31DC2">
      <w:pPr>
        <w:spacing w:line="240" w:lineRule="auto"/>
        <w:rPr>
          <w:rFonts w:cs="Arial"/>
          <w:szCs w:val="20"/>
        </w:rPr>
      </w:pPr>
    </w:p>
    <w:p w14:paraId="117BF1CC" w14:textId="77777777" w:rsidR="00D31DC2" w:rsidRPr="003B35CE" w:rsidRDefault="00D31DC2" w:rsidP="00030D01">
      <w:pPr>
        <w:spacing w:line="240" w:lineRule="auto"/>
        <w:jc w:val="both"/>
        <w:rPr>
          <w:rFonts w:cs="Arial"/>
          <w:szCs w:val="20"/>
        </w:rPr>
      </w:pPr>
      <w:r w:rsidRPr="003B35CE">
        <w:rPr>
          <w:rFonts w:cs="Arial"/>
          <w:szCs w:val="20"/>
        </w:rPr>
        <w:t>Ta pogodba se uporablja tudi za pravnomočne sodne odločbe, izdane pred začetkom njene veljavnosti.</w:t>
      </w:r>
    </w:p>
    <w:p w14:paraId="5AF7E444" w14:textId="77777777" w:rsidR="00D31DC2" w:rsidRPr="003B35CE" w:rsidRDefault="00D31DC2" w:rsidP="00D31DC2">
      <w:pPr>
        <w:spacing w:line="240" w:lineRule="auto"/>
        <w:ind w:left="300"/>
        <w:rPr>
          <w:rFonts w:cs="Arial"/>
          <w:szCs w:val="20"/>
        </w:rPr>
      </w:pPr>
    </w:p>
    <w:p w14:paraId="72FCF7A4" w14:textId="77777777" w:rsidR="00D31DC2" w:rsidRPr="003B35CE" w:rsidRDefault="00D31DC2" w:rsidP="00D31DC2">
      <w:pPr>
        <w:spacing w:line="240" w:lineRule="auto"/>
        <w:ind w:left="300"/>
        <w:rPr>
          <w:rFonts w:cs="Arial"/>
          <w:szCs w:val="20"/>
        </w:rPr>
      </w:pPr>
    </w:p>
    <w:p w14:paraId="6DB540D7" w14:textId="77777777" w:rsidR="00D31DC2" w:rsidRPr="003B35CE" w:rsidRDefault="00D31DC2" w:rsidP="00D31DC2">
      <w:pPr>
        <w:spacing w:line="240" w:lineRule="auto"/>
        <w:jc w:val="center"/>
        <w:rPr>
          <w:rFonts w:cs="Arial"/>
          <w:b/>
          <w:szCs w:val="20"/>
        </w:rPr>
      </w:pPr>
      <w:r w:rsidRPr="003B35CE">
        <w:rPr>
          <w:rFonts w:cs="Arial"/>
          <w:b/>
          <w:szCs w:val="20"/>
        </w:rPr>
        <w:t>PETO POGLAVJE</w:t>
      </w:r>
    </w:p>
    <w:p w14:paraId="5D857875" w14:textId="77777777" w:rsidR="00D31DC2" w:rsidRPr="003B35CE" w:rsidRDefault="00D31DC2" w:rsidP="00D31DC2">
      <w:pPr>
        <w:spacing w:line="240" w:lineRule="auto"/>
        <w:jc w:val="center"/>
        <w:rPr>
          <w:rFonts w:cs="Arial"/>
          <w:b/>
          <w:szCs w:val="20"/>
        </w:rPr>
      </w:pPr>
    </w:p>
    <w:p w14:paraId="646B002F" w14:textId="77777777" w:rsidR="00D31DC2" w:rsidRPr="003B35CE" w:rsidRDefault="00D31DC2" w:rsidP="00D31DC2">
      <w:pPr>
        <w:spacing w:line="240" w:lineRule="auto"/>
        <w:jc w:val="center"/>
        <w:rPr>
          <w:rFonts w:cs="Arial"/>
          <w:b/>
          <w:szCs w:val="20"/>
        </w:rPr>
      </w:pPr>
      <w:r w:rsidRPr="003B35CE">
        <w:rPr>
          <w:rFonts w:cs="Arial"/>
          <w:b/>
          <w:szCs w:val="20"/>
        </w:rPr>
        <w:t>Končne določbe</w:t>
      </w:r>
    </w:p>
    <w:p w14:paraId="77F3098D" w14:textId="77777777" w:rsidR="00D31DC2" w:rsidRPr="003B35CE" w:rsidRDefault="00D31DC2" w:rsidP="00D31DC2">
      <w:pPr>
        <w:spacing w:line="240" w:lineRule="auto"/>
        <w:jc w:val="center"/>
        <w:rPr>
          <w:rFonts w:cs="Arial"/>
          <w:b/>
          <w:szCs w:val="20"/>
        </w:rPr>
      </w:pPr>
    </w:p>
    <w:p w14:paraId="41C25771" w14:textId="77777777" w:rsidR="00D31DC2" w:rsidRPr="003B35CE" w:rsidRDefault="00D31DC2" w:rsidP="00D31DC2">
      <w:pPr>
        <w:spacing w:line="240" w:lineRule="auto"/>
        <w:jc w:val="center"/>
        <w:rPr>
          <w:rFonts w:cs="Arial"/>
          <w:b/>
          <w:szCs w:val="20"/>
        </w:rPr>
      </w:pPr>
      <w:r w:rsidRPr="003B35CE">
        <w:rPr>
          <w:rFonts w:cs="Arial"/>
          <w:b/>
          <w:szCs w:val="20"/>
        </w:rPr>
        <w:t>27. člen</w:t>
      </w:r>
    </w:p>
    <w:p w14:paraId="57A14F35" w14:textId="77777777" w:rsidR="00D31DC2" w:rsidRPr="003B35CE" w:rsidRDefault="00D31DC2" w:rsidP="00D31DC2">
      <w:pPr>
        <w:spacing w:line="240" w:lineRule="auto"/>
        <w:jc w:val="center"/>
        <w:rPr>
          <w:rFonts w:cs="Arial"/>
          <w:b/>
          <w:szCs w:val="20"/>
        </w:rPr>
      </w:pPr>
    </w:p>
    <w:p w14:paraId="62689731" w14:textId="77777777" w:rsidR="00D31DC2" w:rsidRPr="003B35CE" w:rsidRDefault="00D31DC2" w:rsidP="00030D01">
      <w:pPr>
        <w:spacing w:line="240" w:lineRule="auto"/>
        <w:ind w:right="-108"/>
        <w:jc w:val="both"/>
        <w:rPr>
          <w:rFonts w:cs="Arial"/>
          <w:szCs w:val="20"/>
        </w:rPr>
      </w:pPr>
      <w:r w:rsidRPr="003B35CE">
        <w:rPr>
          <w:rFonts w:cs="Arial"/>
          <w:szCs w:val="20"/>
        </w:rPr>
        <w:t>Spore v zvezi z uporabo ali razlago te pogodbe bosta pogodbenici reševali s posvetovanji med pristojnimi organi ali po diplomatski poti.</w:t>
      </w:r>
    </w:p>
    <w:p w14:paraId="617D2511" w14:textId="77777777" w:rsidR="00D31DC2" w:rsidRPr="003B35CE" w:rsidRDefault="00D31DC2" w:rsidP="00D31DC2">
      <w:pPr>
        <w:spacing w:line="240" w:lineRule="auto"/>
        <w:rPr>
          <w:rFonts w:cs="Arial"/>
          <w:szCs w:val="20"/>
        </w:rPr>
      </w:pPr>
    </w:p>
    <w:p w14:paraId="1903D718" w14:textId="77777777" w:rsidR="00D31DC2" w:rsidRPr="003B35CE" w:rsidRDefault="00D31DC2" w:rsidP="00D31DC2">
      <w:pPr>
        <w:spacing w:line="240" w:lineRule="auto"/>
        <w:rPr>
          <w:rFonts w:cs="Arial"/>
          <w:szCs w:val="20"/>
        </w:rPr>
      </w:pPr>
    </w:p>
    <w:p w14:paraId="435F65FF" w14:textId="77777777" w:rsidR="00D31DC2" w:rsidRPr="003B35CE" w:rsidRDefault="00D31DC2" w:rsidP="00D31DC2">
      <w:pPr>
        <w:spacing w:line="240" w:lineRule="auto"/>
        <w:jc w:val="center"/>
        <w:rPr>
          <w:rFonts w:cs="Arial"/>
          <w:b/>
          <w:szCs w:val="20"/>
        </w:rPr>
      </w:pPr>
      <w:r w:rsidRPr="003B35CE">
        <w:rPr>
          <w:rFonts w:cs="Arial"/>
          <w:b/>
          <w:szCs w:val="20"/>
        </w:rPr>
        <w:t>28. člen</w:t>
      </w:r>
    </w:p>
    <w:p w14:paraId="3DD8BCE8" w14:textId="77777777" w:rsidR="00D31DC2" w:rsidRPr="003B35CE" w:rsidRDefault="00D31DC2" w:rsidP="00D31DC2">
      <w:pPr>
        <w:spacing w:line="240" w:lineRule="auto"/>
        <w:rPr>
          <w:rFonts w:cs="Arial"/>
          <w:szCs w:val="20"/>
        </w:rPr>
      </w:pPr>
    </w:p>
    <w:p w14:paraId="3ED3DEE2" w14:textId="77777777" w:rsidR="00D31DC2" w:rsidRPr="003B35CE" w:rsidRDefault="00D31DC2" w:rsidP="00D31DC2">
      <w:pPr>
        <w:numPr>
          <w:ilvl w:val="0"/>
          <w:numId w:val="41"/>
        </w:numPr>
        <w:tabs>
          <w:tab w:val="clear" w:pos="360"/>
          <w:tab w:val="num" w:pos="709"/>
        </w:tabs>
        <w:spacing w:line="240" w:lineRule="auto"/>
        <w:ind w:left="0" w:right="-108" w:firstLine="0"/>
        <w:jc w:val="both"/>
        <w:rPr>
          <w:rFonts w:cs="Arial"/>
          <w:szCs w:val="20"/>
        </w:rPr>
      </w:pPr>
      <w:r w:rsidRPr="003B35CE">
        <w:rPr>
          <w:rFonts w:cs="Arial"/>
          <w:szCs w:val="20"/>
        </w:rPr>
        <w:t>Ta pogodba začne veljati prvi dan naslednjega meseca po datumu prejema zadnjega pisnega uradnega obvestila, s katerim se pogodbenici po diplomatski poti obvestita, da so končani notranjepravni postopki, potrebni za začetek njene veljavnosti.</w:t>
      </w:r>
      <w:r w:rsidRPr="003B35CE" w:rsidDel="007A0393">
        <w:rPr>
          <w:rFonts w:cs="Arial"/>
          <w:szCs w:val="20"/>
        </w:rPr>
        <w:t xml:space="preserve"> </w:t>
      </w:r>
    </w:p>
    <w:p w14:paraId="611A4C55" w14:textId="77777777" w:rsidR="00D31DC2" w:rsidRPr="003B35CE" w:rsidRDefault="00D31DC2" w:rsidP="00D31DC2">
      <w:pPr>
        <w:numPr>
          <w:ilvl w:val="0"/>
          <w:numId w:val="41"/>
        </w:numPr>
        <w:tabs>
          <w:tab w:val="clear" w:pos="360"/>
          <w:tab w:val="num" w:pos="709"/>
        </w:tabs>
        <w:spacing w:line="240" w:lineRule="auto"/>
        <w:ind w:left="0" w:right="-108" w:firstLine="0"/>
        <w:jc w:val="both"/>
        <w:rPr>
          <w:rFonts w:cs="Arial"/>
          <w:szCs w:val="20"/>
        </w:rPr>
      </w:pPr>
      <w:r w:rsidRPr="003B35CE">
        <w:rPr>
          <w:rFonts w:cs="Arial"/>
          <w:szCs w:val="20"/>
        </w:rPr>
        <w:lastRenderedPageBreak/>
        <w:t>Pogodba se sklene za nedoločen čas. Vsaka pogodbenica lahko pogodbo pisno odpove po diplomatski poti. Pogodba preneha veljati šest mesecev po prejemu pisnega obvestila o odpovedi.</w:t>
      </w:r>
    </w:p>
    <w:p w14:paraId="48EF369D" w14:textId="77777777" w:rsidR="00D31DC2" w:rsidRPr="003B35CE" w:rsidRDefault="00D31DC2" w:rsidP="00D31DC2">
      <w:pPr>
        <w:spacing w:line="240" w:lineRule="auto"/>
        <w:ind w:right="-108"/>
        <w:rPr>
          <w:rFonts w:cs="Arial"/>
          <w:szCs w:val="20"/>
        </w:rPr>
      </w:pPr>
      <w:r w:rsidRPr="003B35CE">
        <w:rPr>
          <w:rFonts w:cs="Arial"/>
          <w:szCs w:val="20"/>
        </w:rPr>
        <w:t>(3)</w:t>
      </w:r>
      <w:r w:rsidRPr="003B35CE">
        <w:rPr>
          <w:rFonts w:cs="Arial"/>
          <w:szCs w:val="20"/>
        </w:rPr>
        <w:tab/>
        <w:t xml:space="preserve">Ob odpovedi se bo pogodba uporabljala za izvrševanje kazenskih sankcij za osebe, ki so bile predane na podlagi določb te pogodbe. </w:t>
      </w:r>
    </w:p>
    <w:p w14:paraId="1C0F07CB" w14:textId="77777777" w:rsidR="00D31DC2" w:rsidRPr="003B35CE" w:rsidRDefault="00D31DC2" w:rsidP="00030D01">
      <w:pPr>
        <w:spacing w:line="240" w:lineRule="auto"/>
        <w:ind w:right="-108"/>
        <w:jc w:val="both"/>
        <w:rPr>
          <w:rFonts w:cs="Arial"/>
          <w:szCs w:val="20"/>
        </w:rPr>
      </w:pPr>
      <w:r w:rsidRPr="003B35CE">
        <w:rPr>
          <w:rFonts w:cs="Arial"/>
          <w:szCs w:val="20"/>
        </w:rPr>
        <w:t>(4)</w:t>
      </w:r>
      <w:r w:rsidRPr="003B35CE">
        <w:rPr>
          <w:rFonts w:cs="Arial"/>
          <w:szCs w:val="20"/>
        </w:rPr>
        <w:tab/>
        <w:t>Pogodba se lahko kadar koli spremeni s pisnim sporazumom med pogodbenicama. Vsaka taka sprememba bo začela veljati skladno s postopkom, predvidenim v prvem odstavku tega člena.</w:t>
      </w:r>
    </w:p>
    <w:p w14:paraId="07AAB9A9" w14:textId="77777777" w:rsidR="00D31DC2" w:rsidRPr="003B35CE" w:rsidRDefault="00D31DC2" w:rsidP="00D31DC2">
      <w:pPr>
        <w:spacing w:line="240" w:lineRule="auto"/>
        <w:ind w:right="-108"/>
        <w:rPr>
          <w:rFonts w:cs="Arial"/>
          <w:szCs w:val="20"/>
        </w:rPr>
      </w:pPr>
    </w:p>
    <w:p w14:paraId="3BA143BD" w14:textId="77777777" w:rsidR="00D31DC2" w:rsidRPr="003B35CE" w:rsidRDefault="00D31DC2" w:rsidP="00D31DC2">
      <w:pPr>
        <w:spacing w:line="240" w:lineRule="auto"/>
        <w:rPr>
          <w:rFonts w:cs="Arial"/>
          <w:szCs w:val="20"/>
        </w:rPr>
      </w:pPr>
    </w:p>
    <w:p w14:paraId="34B07E1B" w14:textId="10F5B85E" w:rsidR="00D31DC2" w:rsidRDefault="00D31DC2" w:rsidP="00030D01">
      <w:pPr>
        <w:spacing w:line="240" w:lineRule="auto"/>
        <w:jc w:val="both"/>
        <w:rPr>
          <w:rFonts w:cs="Arial"/>
          <w:szCs w:val="20"/>
          <w:lang w:eastAsia="sl-SI"/>
        </w:rPr>
      </w:pPr>
      <w:r w:rsidRPr="003B35CE">
        <w:rPr>
          <w:rFonts w:cs="Arial"/>
          <w:szCs w:val="20"/>
          <w:lang w:eastAsia="sl-SI"/>
        </w:rPr>
        <w:t xml:space="preserve">Sklenjeno v Ljubljani, </w:t>
      </w:r>
      <w:r>
        <w:rPr>
          <w:rFonts w:cs="Arial"/>
          <w:szCs w:val="20"/>
          <w:lang w:eastAsia="sl-SI"/>
        </w:rPr>
        <w:t xml:space="preserve">dne </w:t>
      </w:r>
      <w:r w:rsidRPr="003B35CE">
        <w:rPr>
          <w:rFonts w:cs="Arial"/>
          <w:szCs w:val="20"/>
          <w:lang w:eastAsia="sl-SI"/>
        </w:rPr>
        <w:t>28.</w:t>
      </w:r>
      <w:r w:rsidR="00D77E79">
        <w:rPr>
          <w:rFonts w:cs="Arial"/>
          <w:szCs w:val="20"/>
          <w:lang w:eastAsia="sl-SI"/>
        </w:rPr>
        <w:t xml:space="preserve"> </w:t>
      </w:r>
      <w:r w:rsidRPr="003B35CE">
        <w:rPr>
          <w:rFonts w:cs="Arial"/>
          <w:szCs w:val="20"/>
          <w:lang w:eastAsia="sl-SI"/>
        </w:rPr>
        <w:t>10.</w:t>
      </w:r>
      <w:r w:rsidR="00D77E79">
        <w:rPr>
          <w:rFonts w:cs="Arial"/>
          <w:szCs w:val="20"/>
          <w:lang w:eastAsia="sl-SI"/>
        </w:rPr>
        <w:t xml:space="preserve"> </w:t>
      </w:r>
      <w:r w:rsidRPr="003B35CE">
        <w:rPr>
          <w:rFonts w:cs="Arial"/>
          <w:szCs w:val="20"/>
          <w:lang w:eastAsia="sl-SI"/>
        </w:rPr>
        <w:t>2016 v dveh izvirnikih v slovenskem, albanskem, srbskem in angleškem jeziku, pri čemer so vsa besedila enako verodostojna. Pri različni razlagi prevlada angleško besedilo.</w:t>
      </w:r>
    </w:p>
    <w:p w14:paraId="33F09CB5" w14:textId="77777777" w:rsidR="00030D01" w:rsidRPr="003B35CE" w:rsidRDefault="00030D01" w:rsidP="00030D01">
      <w:pPr>
        <w:spacing w:line="240" w:lineRule="auto"/>
        <w:jc w:val="both"/>
        <w:rPr>
          <w:rFonts w:cs="Arial"/>
          <w:szCs w:val="20"/>
          <w:lang w:eastAsia="sl-SI"/>
        </w:rPr>
      </w:pPr>
    </w:p>
    <w:p w14:paraId="71E2A07B" w14:textId="0AC2B339" w:rsidR="00D31DC2" w:rsidRDefault="00D31DC2" w:rsidP="00D31DC2">
      <w:pPr>
        <w:spacing w:line="240" w:lineRule="auto"/>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030D01" w14:paraId="72362DDD" w14:textId="77777777" w:rsidTr="00030D01">
        <w:tc>
          <w:tcPr>
            <w:tcW w:w="4244" w:type="dxa"/>
          </w:tcPr>
          <w:p w14:paraId="1DA27D32" w14:textId="0D3BFDCB" w:rsidR="00030D01" w:rsidRDefault="00030D01" w:rsidP="00030D01">
            <w:pPr>
              <w:spacing w:line="240" w:lineRule="auto"/>
              <w:jc w:val="center"/>
              <w:rPr>
                <w:rFonts w:cs="Arial"/>
                <w:szCs w:val="20"/>
              </w:rPr>
            </w:pPr>
            <w:r w:rsidRPr="003B35CE">
              <w:rPr>
                <w:rFonts w:cs="Arial"/>
                <w:szCs w:val="20"/>
              </w:rPr>
              <w:t>ZA REPUBLIKO SLOVENIJO</w:t>
            </w:r>
          </w:p>
        </w:tc>
        <w:tc>
          <w:tcPr>
            <w:tcW w:w="4244" w:type="dxa"/>
          </w:tcPr>
          <w:p w14:paraId="7DA9B29D" w14:textId="6C8B5463" w:rsidR="00030D01" w:rsidRDefault="00030D01" w:rsidP="00030D01">
            <w:pPr>
              <w:spacing w:line="240" w:lineRule="auto"/>
              <w:jc w:val="center"/>
              <w:rPr>
                <w:rFonts w:cs="Arial"/>
                <w:szCs w:val="20"/>
              </w:rPr>
            </w:pPr>
            <w:r w:rsidRPr="003B35CE">
              <w:rPr>
                <w:rFonts w:cs="Arial"/>
                <w:szCs w:val="20"/>
              </w:rPr>
              <w:t>ZA REPUBLIKO KOSOVO</w:t>
            </w:r>
          </w:p>
        </w:tc>
      </w:tr>
      <w:tr w:rsidR="00030D01" w14:paraId="21207452" w14:textId="77777777" w:rsidTr="00030D01">
        <w:tc>
          <w:tcPr>
            <w:tcW w:w="4244" w:type="dxa"/>
          </w:tcPr>
          <w:p w14:paraId="238A68CE" w14:textId="4AAC63A5" w:rsidR="00030D01" w:rsidRDefault="00030D01" w:rsidP="00030D01">
            <w:pPr>
              <w:spacing w:line="240" w:lineRule="auto"/>
              <w:jc w:val="center"/>
              <w:rPr>
                <w:rFonts w:cs="Arial"/>
                <w:szCs w:val="20"/>
              </w:rPr>
            </w:pPr>
            <w:r w:rsidRPr="003B35CE">
              <w:rPr>
                <w:rFonts w:cs="Arial"/>
                <w:szCs w:val="20"/>
              </w:rPr>
              <w:t>mag. Goran Klemenčič</w:t>
            </w:r>
            <w:r w:rsidR="00D77E79">
              <w:rPr>
                <w:rFonts w:cs="Arial"/>
                <w:szCs w:val="20"/>
              </w:rPr>
              <w:t>, l.r.</w:t>
            </w:r>
          </w:p>
        </w:tc>
        <w:tc>
          <w:tcPr>
            <w:tcW w:w="4244" w:type="dxa"/>
          </w:tcPr>
          <w:p w14:paraId="0FE36182" w14:textId="245EC20A" w:rsidR="00030D01" w:rsidRDefault="00030D01" w:rsidP="00030D01">
            <w:pPr>
              <w:spacing w:line="240" w:lineRule="auto"/>
              <w:jc w:val="center"/>
              <w:rPr>
                <w:rFonts w:cs="Arial"/>
                <w:szCs w:val="20"/>
              </w:rPr>
            </w:pPr>
            <w:r w:rsidRPr="003B35CE">
              <w:rPr>
                <w:rFonts w:cs="Arial"/>
                <w:szCs w:val="20"/>
              </w:rPr>
              <w:t>Dhurata Hoxha</w:t>
            </w:r>
            <w:r w:rsidR="00D77E79">
              <w:rPr>
                <w:rFonts w:cs="Arial"/>
                <w:szCs w:val="20"/>
              </w:rPr>
              <w:t>, l.r.</w:t>
            </w:r>
          </w:p>
        </w:tc>
      </w:tr>
    </w:tbl>
    <w:p w14:paraId="6A623718" w14:textId="77777777" w:rsidR="00030D01" w:rsidRPr="003B35CE" w:rsidRDefault="00030D01" w:rsidP="00D31DC2">
      <w:pPr>
        <w:spacing w:line="240" w:lineRule="auto"/>
        <w:rPr>
          <w:rFonts w:cs="Arial"/>
          <w:szCs w:val="20"/>
        </w:rPr>
      </w:pPr>
    </w:p>
    <w:p w14:paraId="1E338440" w14:textId="77777777" w:rsidR="00D31DC2" w:rsidRPr="003B35CE" w:rsidRDefault="00D31DC2" w:rsidP="00D31DC2">
      <w:pPr>
        <w:spacing w:line="240" w:lineRule="auto"/>
        <w:rPr>
          <w:rFonts w:cs="Arial"/>
          <w:szCs w:val="20"/>
        </w:rPr>
      </w:pPr>
    </w:p>
    <w:p w14:paraId="39653E94" w14:textId="1D7A0129" w:rsidR="00D31DC2" w:rsidRPr="003B35CE" w:rsidRDefault="00D31DC2" w:rsidP="00D31DC2">
      <w:pPr>
        <w:spacing w:line="240" w:lineRule="auto"/>
        <w:rPr>
          <w:rFonts w:cs="Arial"/>
          <w:szCs w:val="20"/>
        </w:rPr>
      </w:pPr>
      <w:r w:rsidRPr="003B35CE">
        <w:rPr>
          <w:rFonts w:cs="Arial"/>
          <w:szCs w:val="20"/>
        </w:rPr>
        <w:tab/>
      </w:r>
      <w:r w:rsidRPr="003B35CE">
        <w:rPr>
          <w:rFonts w:cs="Arial"/>
          <w:szCs w:val="20"/>
        </w:rPr>
        <w:tab/>
      </w:r>
      <w:r w:rsidRPr="003B35CE">
        <w:rPr>
          <w:rFonts w:cs="Arial"/>
          <w:szCs w:val="20"/>
        </w:rPr>
        <w:tab/>
      </w:r>
    </w:p>
    <w:p w14:paraId="4ED8C0E9" w14:textId="77777777" w:rsidR="00D77E79" w:rsidRDefault="00D77E79">
      <w:pPr>
        <w:spacing w:line="240" w:lineRule="auto"/>
        <w:rPr>
          <w:rFonts w:cs="Arial"/>
          <w:szCs w:val="20"/>
        </w:rPr>
      </w:pPr>
      <w:r>
        <w:rPr>
          <w:rFonts w:cs="Arial"/>
          <w:szCs w:val="20"/>
        </w:rPr>
        <w:br w:type="page"/>
      </w:r>
    </w:p>
    <w:p w14:paraId="7C1E777F" w14:textId="6246BD4B" w:rsidR="00D31DC2" w:rsidRPr="003B35CE" w:rsidRDefault="00D31DC2" w:rsidP="00D31DC2">
      <w:pPr>
        <w:spacing w:line="240" w:lineRule="auto"/>
        <w:rPr>
          <w:rFonts w:cs="Arial"/>
          <w:szCs w:val="20"/>
        </w:rPr>
      </w:pPr>
      <w:r>
        <w:rPr>
          <w:rFonts w:cs="Arial"/>
          <w:szCs w:val="20"/>
        </w:rPr>
        <w:lastRenderedPageBreak/>
        <w:t xml:space="preserve">  </w:t>
      </w:r>
      <w:r w:rsidRPr="003B35CE">
        <w:rPr>
          <w:rFonts w:cs="Arial"/>
          <w:szCs w:val="20"/>
        </w:rPr>
        <w:t xml:space="preserve">                                               </w:t>
      </w:r>
    </w:p>
    <w:p w14:paraId="37DB4B22" w14:textId="77777777" w:rsidR="00D31DC2" w:rsidRPr="003B35CE" w:rsidRDefault="00D31DC2" w:rsidP="00D31DC2">
      <w:pPr>
        <w:keepNext/>
        <w:spacing w:line="240" w:lineRule="auto"/>
        <w:jc w:val="center"/>
        <w:rPr>
          <w:rFonts w:cs="Arial"/>
          <w:b/>
          <w:szCs w:val="20"/>
        </w:rPr>
      </w:pPr>
    </w:p>
    <w:p w14:paraId="72DE24E6" w14:textId="77777777" w:rsidR="00D31DC2" w:rsidRPr="003B35CE" w:rsidRDefault="00D31DC2" w:rsidP="00D31DC2">
      <w:pPr>
        <w:keepNext/>
        <w:spacing w:line="240" w:lineRule="auto"/>
        <w:jc w:val="center"/>
        <w:rPr>
          <w:rFonts w:cs="Arial"/>
          <w:szCs w:val="20"/>
        </w:rPr>
      </w:pPr>
      <w:r w:rsidRPr="003B35CE">
        <w:rPr>
          <w:rFonts w:cs="Arial"/>
          <w:szCs w:val="20"/>
        </w:rPr>
        <w:t>3. člen</w:t>
      </w:r>
    </w:p>
    <w:p w14:paraId="4F3A8BAE" w14:textId="77777777" w:rsidR="00D31DC2" w:rsidRPr="003B35CE" w:rsidRDefault="00D31DC2" w:rsidP="00D31DC2">
      <w:pPr>
        <w:keepNext/>
        <w:spacing w:line="240" w:lineRule="auto"/>
        <w:jc w:val="center"/>
        <w:rPr>
          <w:rFonts w:cs="Arial"/>
          <w:szCs w:val="20"/>
        </w:rPr>
      </w:pPr>
    </w:p>
    <w:p w14:paraId="140D836E" w14:textId="77777777" w:rsidR="00D31DC2" w:rsidRPr="003B35CE" w:rsidRDefault="00D31DC2" w:rsidP="00030D01">
      <w:pPr>
        <w:spacing w:line="240" w:lineRule="auto"/>
        <w:jc w:val="both"/>
        <w:rPr>
          <w:rFonts w:cs="Arial"/>
          <w:szCs w:val="20"/>
        </w:rPr>
      </w:pPr>
      <w:r w:rsidRPr="003B35CE">
        <w:rPr>
          <w:rFonts w:cs="Arial"/>
          <w:szCs w:val="20"/>
        </w:rPr>
        <w:t>Za izvajanje pogodbe skrbi ministrstvo, pristojno za pravosodje.</w:t>
      </w:r>
    </w:p>
    <w:p w14:paraId="6577D80B" w14:textId="77777777" w:rsidR="00D31DC2" w:rsidRPr="003B35CE" w:rsidRDefault="00D31DC2" w:rsidP="00D31DC2">
      <w:pPr>
        <w:spacing w:line="240" w:lineRule="auto"/>
        <w:rPr>
          <w:rFonts w:cs="Arial"/>
          <w:szCs w:val="20"/>
        </w:rPr>
      </w:pPr>
    </w:p>
    <w:p w14:paraId="41A809F8" w14:textId="77777777" w:rsidR="00D31DC2" w:rsidRPr="003B35CE" w:rsidRDefault="00D31DC2" w:rsidP="00D31DC2">
      <w:pPr>
        <w:spacing w:line="240" w:lineRule="auto"/>
        <w:rPr>
          <w:rFonts w:cs="Arial"/>
          <w:szCs w:val="20"/>
        </w:rPr>
      </w:pPr>
    </w:p>
    <w:p w14:paraId="66933F1D" w14:textId="77777777" w:rsidR="00D31DC2" w:rsidRPr="003B35CE" w:rsidRDefault="00D31DC2" w:rsidP="00D31DC2">
      <w:pPr>
        <w:spacing w:line="240" w:lineRule="auto"/>
        <w:jc w:val="center"/>
        <w:rPr>
          <w:rFonts w:cs="Arial"/>
          <w:szCs w:val="20"/>
        </w:rPr>
      </w:pPr>
      <w:r w:rsidRPr="003B35CE">
        <w:rPr>
          <w:rFonts w:cs="Arial"/>
          <w:szCs w:val="20"/>
        </w:rPr>
        <w:t>4. člen</w:t>
      </w:r>
    </w:p>
    <w:p w14:paraId="39E93B70" w14:textId="77777777" w:rsidR="00D31DC2" w:rsidRPr="003B35CE" w:rsidRDefault="00D31DC2" w:rsidP="00D31DC2">
      <w:pPr>
        <w:spacing w:line="240" w:lineRule="auto"/>
        <w:rPr>
          <w:rFonts w:cs="Arial"/>
          <w:szCs w:val="20"/>
        </w:rPr>
      </w:pPr>
    </w:p>
    <w:p w14:paraId="439A13D9" w14:textId="77777777" w:rsidR="00D31DC2" w:rsidRPr="003B35CE" w:rsidRDefault="00D31DC2" w:rsidP="00030D01">
      <w:pPr>
        <w:spacing w:line="240" w:lineRule="auto"/>
        <w:jc w:val="both"/>
        <w:rPr>
          <w:rFonts w:cs="Arial"/>
          <w:szCs w:val="20"/>
        </w:rPr>
      </w:pPr>
      <w:r w:rsidRPr="003B35CE">
        <w:rPr>
          <w:rFonts w:cs="Arial"/>
          <w:szCs w:val="20"/>
        </w:rPr>
        <w:t>Ta zakon začne veljati petnajsti dan po objavi v Uradnem listu Republike Slovenije – Mednarodne pogodbe.</w:t>
      </w:r>
    </w:p>
    <w:p w14:paraId="4F385592" w14:textId="30B88CB8" w:rsidR="00EF5C02" w:rsidRDefault="00EF5C02" w:rsidP="002B0973">
      <w:pPr>
        <w:spacing w:line="240" w:lineRule="auto"/>
        <w:jc w:val="both"/>
        <w:rPr>
          <w:szCs w:val="20"/>
        </w:rPr>
      </w:pPr>
    </w:p>
    <w:p w14:paraId="66BB35A4" w14:textId="6C6D7C3D" w:rsidR="00D77E79" w:rsidRDefault="00D77E79">
      <w:pPr>
        <w:spacing w:line="240" w:lineRule="auto"/>
        <w:rPr>
          <w:szCs w:val="20"/>
        </w:rPr>
      </w:pPr>
      <w:r>
        <w:rPr>
          <w:szCs w:val="20"/>
        </w:rPr>
        <w:br w:type="page"/>
      </w:r>
    </w:p>
    <w:p w14:paraId="3F4428F2" w14:textId="77777777" w:rsidR="002B0973" w:rsidRPr="00AF3C4E" w:rsidRDefault="002B0973" w:rsidP="002B0973">
      <w:pPr>
        <w:spacing w:line="240" w:lineRule="auto"/>
        <w:jc w:val="both"/>
        <w:rPr>
          <w:szCs w:val="20"/>
        </w:rPr>
      </w:pPr>
    </w:p>
    <w:p w14:paraId="28DC8211" w14:textId="34374B23" w:rsidR="00EF5C02" w:rsidRDefault="00D91FE6" w:rsidP="00EF5C02">
      <w:pPr>
        <w:tabs>
          <w:tab w:val="left" w:pos="9000"/>
        </w:tabs>
        <w:spacing w:line="240" w:lineRule="auto"/>
        <w:ind w:right="71"/>
        <w:jc w:val="center"/>
        <w:rPr>
          <w:b/>
          <w:szCs w:val="20"/>
        </w:rPr>
      </w:pPr>
      <w:r>
        <w:rPr>
          <w:b/>
          <w:szCs w:val="20"/>
        </w:rPr>
        <w:t>O</w:t>
      </w:r>
      <w:r w:rsidR="00EF5C02" w:rsidRPr="00EF5C02">
        <w:rPr>
          <w:b/>
          <w:szCs w:val="20"/>
        </w:rPr>
        <w:t>BRAZLOŽITEV</w:t>
      </w:r>
    </w:p>
    <w:p w14:paraId="2E76941A" w14:textId="77777777" w:rsidR="00FA6026" w:rsidRDefault="00FA6026" w:rsidP="00EF5C02">
      <w:pPr>
        <w:tabs>
          <w:tab w:val="left" w:pos="9000"/>
        </w:tabs>
        <w:spacing w:line="240" w:lineRule="auto"/>
        <w:ind w:right="71"/>
        <w:jc w:val="center"/>
        <w:rPr>
          <w:b/>
          <w:szCs w:val="20"/>
        </w:rPr>
      </w:pPr>
    </w:p>
    <w:p w14:paraId="62BDCA4A" w14:textId="77777777" w:rsidR="00D87EE9" w:rsidRDefault="00D87EE9" w:rsidP="003C60F3">
      <w:pPr>
        <w:tabs>
          <w:tab w:val="left" w:pos="9000"/>
        </w:tabs>
        <w:spacing w:line="240" w:lineRule="auto"/>
        <w:ind w:right="71"/>
        <w:jc w:val="both"/>
        <w:rPr>
          <w:szCs w:val="20"/>
        </w:rPr>
      </w:pPr>
    </w:p>
    <w:p w14:paraId="230C3141" w14:textId="34E39E43" w:rsidR="00FA6A25" w:rsidRDefault="00FA6A25" w:rsidP="00FA6A25">
      <w:pPr>
        <w:tabs>
          <w:tab w:val="left" w:pos="9000"/>
        </w:tabs>
        <w:spacing w:line="240" w:lineRule="auto"/>
        <w:ind w:right="71"/>
        <w:jc w:val="both"/>
        <w:rPr>
          <w:szCs w:val="20"/>
        </w:rPr>
      </w:pPr>
      <w:r w:rsidRPr="00FA6A25">
        <w:rPr>
          <w:szCs w:val="20"/>
        </w:rPr>
        <w:t xml:space="preserve">Pogodba </w:t>
      </w:r>
      <w:r w:rsidRPr="00FA6A25">
        <w:rPr>
          <w:rFonts w:cs="Arial"/>
          <w:szCs w:val="20"/>
          <w:lang w:eastAsia="sl-SI"/>
        </w:rPr>
        <w:t>med Republiko Slovenijo in Republiko Kosovo o medsebojnem izvrševanju sodnih odločb v kazenskih zadevah</w:t>
      </w:r>
      <w:r>
        <w:rPr>
          <w:rFonts w:cs="Arial"/>
          <w:b/>
          <w:szCs w:val="20"/>
          <w:lang w:eastAsia="sl-SI"/>
        </w:rPr>
        <w:t xml:space="preserve"> </w:t>
      </w:r>
      <w:r w:rsidRPr="00FA6A25">
        <w:rPr>
          <w:rFonts w:cs="Arial"/>
          <w:szCs w:val="20"/>
          <w:lang w:eastAsia="sl-SI"/>
        </w:rPr>
        <w:t>(v</w:t>
      </w:r>
      <w:r>
        <w:rPr>
          <w:rFonts w:cs="Arial"/>
          <w:b/>
          <w:szCs w:val="20"/>
          <w:lang w:eastAsia="sl-SI"/>
        </w:rPr>
        <w:t xml:space="preserve"> </w:t>
      </w:r>
      <w:r w:rsidRPr="00FA6A25">
        <w:rPr>
          <w:rFonts w:cs="Arial"/>
          <w:szCs w:val="20"/>
          <w:lang w:eastAsia="sl-SI"/>
        </w:rPr>
        <w:t>na</w:t>
      </w:r>
      <w:r>
        <w:rPr>
          <w:rFonts w:cs="Arial"/>
          <w:szCs w:val="20"/>
          <w:lang w:eastAsia="sl-SI"/>
        </w:rPr>
        <w:t xml:space="preserve">daljnjem besedilu: pogodba) </w:t>
      </w:r>
      <w:r w:rsidRPr="00FA6A25">
        <w:rPr>
          <w:szCs w:val="20"/>
        </w:rPr>
        <w:t xml:space="preserve">je bila sklenjena z namenom pospešitve in olajšanja postopkov izvrševanja sodnih odločb v kazenskih zadevah med Republiko Slovenijo in Republiko Kosovo. Glede na dejstvo, da Republika Kosovo ni država pogodbenica konvencij, sprejetih v okviru Sveta Evrope ali Organizacije Združenih narodov, ki urejajo postopek izvrševanja sodnih odločb v kazenskih zadevah, sodelovanje med državama na tem področju poteka na podlagi načela vzajemnosti. Navedeno pomeni, da se zaprosila pravosodnih organov za izvršitev sodnih odločb v kazenskih zadevah izvršujejo </w:t>
      </w:r>
      <w:r>
        <w:rPr>
          <w:szCs w:val="20"/>
        </w:rPr>
        <w:t xml:space="preserve">v </w:t>
      </w:r>
      <w:r w:rsidRPr="00FA6A25">
        <w:rPr>
          <w:szCs w:val="20"/>
        </w:rPr>
        <w:t>sklad</w:t>
      </w:r>
      <w:r>
        <w:rPr>
          <w:szCs w:val="20"/>
        </w:rPr>
        <w:t>u</w:t>
      </w:r>
      <w:r w:rsidRPr="00FA6A25">
        <w:rPr>
          <w:szCs w:val="20"/>
        </w:rPr>
        <w:t xml:space="preserve"> z notranjim pravom obeh držav, ki pa se v določeni meri razlikuje.</w:t>
      </w:r>
    </w:p>
    <w:p w14:paraId="1B3B3BB8" w14:textId="77777777" w:rsidR="00D77E79" w:rsidRPr="00FA6A25" w:rsidRDefault="00D77E79" w:rsidP="00FA6A25">
      <w:pPr>
        <w:tabs>
          <w:tab w:val="left" w:pos="9000"/>
        </w:tabs>
        <w:spacing w:line="240" w:lineRule="auto"/>
        <w:ind w:right="71"/>
        <w:jc w:val="both"/>
        <w:rPr>
          <w:szCs w:val="20"/>
        </w:rPr>
      </w:pPr>
    </w:p>
    <w:p w14:paraId="25CA56AB" w14:textId="4A6ED158" w:rsidR="00FA6A25" w:rsidRDefault="00FA6A25" w:rsidP="00FA6A25">
      <w:pPr>
        <w:tabs>
          <w:tab w:val="left" w:pos="9000"/>
        </w:tabs>
        <w:spacing w:line="240" w:lineRule="auto"/>
        <w:ind w:right="71"/>
        <w:jc w:val="both"/>
        <w:rPr>
          <w:szCs w:val="20"/>
        </w:rPr>
      </w:pPr>
      <w:r w:rsidRPr="00FA6A25">
        <w:rPr>
          <w:szCs w:val="20"/>
        </w:rPr>
        <w:t xml:space="preserve">Z namenom določitve enotnih pravil, ki bodo urejala postopek izvrševanja sodnih odločb v kazenskih zadevah po uveljavitvi dvostranske pogodbe, je bila sklenjena </w:t>
      </w:r>
      <w:r>
        <w:rPr>
          <w:szCs w:val="20"/>
        </w:rPr>
        <w:t>p</w:t>
      </w:r>
      <w:r w:rsidRPr="00FA6A25">
        <w:rPr>
          <w:szCs w:val="20"/>
        </w:rPr>
        <w:t>ogodb</w:t>
      </w:r>
      <w:r>
        <w:rPr>
          <w:szCs w:val="20"/>
        </w:rPr>
        <w:t xml:space="preserve">a. </w:t>
      </w:r>
    </w:p>
    <w:p w14:paraId="1861EC19" w14:textId="7FAB275C" w:rsidR="00D77E79" w:rsidRDefault="00D77E79" w:rsidP="00FA6A25">
      <w:pPr>
        <w:tabs>
          <w:tab w:val="left" w:pos="9000"/>
        </w:tabs>
        <w:spacing w:line="240" w:lineRule="auto"/>
        <w:ind w:right="71"/>
        <w:jc w:val="both"/>
        <w:rPr>
          <w:szCs w:val="20"/>
        </w:rPr>
      </w:pPr>
    </w:p>
    <w:p w14:paraId="64120209" w14:textId="2DC15B8E" w:rsidR="00D77E79" w:rsidRPr="00FA6A25" w:rsidRDefault="00D77E79" w:rsidP="00FA6A25">
      <w:pPr>
        <w:tabs>
          <w:tab w:val="left" w:pos="9000"/>
        </w:tabs>
        <w:spacing w:line="240" w:lineRule="auto"/>
        <w:ind w:right="71"/>
        <w:jc w:val="both"/>
        <w:rPr>
          <w:szCs w:val="20"/>
        </w:rPr>
      </w:pPr>
      <w:r w:rsidRPr="00D77E79">
        <w:rPr>
          <w:szCs w:val="20"/>
        </w:rPr>
        <w:t>Ministrstvo za zunanje zadeve Republike Kosovo je v skladu s prvim odstavkom 29. člena pogodbe Republiko Slovenijo z verbalno noto, št. 85/2681/2023 z dne 30.6.2023, obvestilo, da so končani notranjepravni postopki v Republiki Kosovo, potrebni za začetek veljavnosti pogodbe v Republiki Kosovo.</w:t>
      </w:r>
    </w:p>
    <w:p w14:paraId="5E6B9F9B" w14:textId="77777777" w:rsidR="00FA6A25" w:rsidRPr="00FA6A25" w:rsidRDefault="00FA6A25" w:rsidP="00FA6A25">
      <w:pPr>
        <w:tabs>
          <w:tab w:val="left" w:pos="9000"/>
        </w:tabs>
        <w:spacing w:line="240" w:lineRule="auto"/>
        <w:ind w:right="71"/>
        <w:jc w:val="both"/>
        <w:rPr>
          <w:b/>
          <w:szCs w:val="20"/>
        </w:rPr>
      </w:pPr>
    </w:p>
    <w:p w14:paraId="61D6F411" w14:textId="3CACF299" w:rsidR="00FA6A25" w:rsidRPr="00FA6A25" w:rsidRDefault="00FA6A25" w:rsidP="00FA6A25">
      <w:pPr>
        <w:tabs>
          <w:tab w:val="left" w:pos="9000"/>
        </w:tabs>
        <w:spacing w:line="240" w:lineRule="auto"/>
        <w:ind w:right="71"/>
        <w:jc w:val="both"/>
        <w:rPr>
          <w:szCs w:val="20"/>
        </w:rPr>
      </w:pPr>
      <w:r w:rsidRPr="00FA6A25">
        <w:rPr>
          <w:szCs w:val="20"/>
        </w:rPr>
        <w:t xml:space="preserve">Ureditev postopkov izvrševanja sodnih odločb v kazenskih zadevah po </w:t>
      </w:r>
      <w:r>
        <w:rPr>
          <w:szCs w:val="20"/>
        </w:rPr>
        <w:t>p</w:t>
      </w:r>
      <w:r w:rsidRPr="00FA6A25">
        <w:rPr>
          <w:szCs w:val="20"/>
        </w:rPr>
        <w:t>ogodbi je primerljiva z ostalimi dvostranskimi mednarodnimi pogodbami glede prenosov izvršitve kazni in obsega kategorije pravnih institutov, ki so aktualne na področju pravosodnega sodelovanja v kazenskih zadevah. Bistvena zaveza Pogodbe je medsebojno prevzemanje izvrševanja zapornih kazni in drugih ukrepov odvzema prostosti ter prevzemanje nadzora nad osebami, ki jim je bila izrečena pogojna obsodba za čas med preizkusno dobo. V Pogodbi je opredeljen način komunikacije med pristojnimi organi obeh držav, pogoji za prevzem izvršitve zapornih kazni ali nadzorstva nad pogojnimi obsodbami, razlogi za zavrnitev izvršitve ali nadzorstva, dolžnost obveščanja druge države, postopek izvršitve kazenske sankcije, postopek nadzorstva in skupne določbe o postopku.</w:t>
      </w:r>
    </w:p>
    <w:p w14:paraId="0E5E2C8F" w14:textId="77777777" w:rsidR="00FA6A25" w:rsidRPr="00FA6A25" w:rsidRDefault="00FA6A25" w:rsidP="00FA6A25">
      <w:pPr>
        <w:tabs>
          <w:tab w:val="left" w:pos="9000"/>
        </w:tabs>
        <w:spacing w:line="240" w:lineRule="auto"/>
        <w:ind w:right="71"/>
        <w:jc w:val="both"/>
        <w:rPr>
          <w:szCs w:val="20"/>
        </w:rPr>
      </w:pPr>
    </w:p>
    <w:p w14:paraId="4DE03181" w14:textId="288A3D5B" w:rsidR="00FA6A25" w:rsidRPr="00FA6A25" w:rsidRDefault="00FA6A25" w:rsidP="00FA6A25">
      <w:pPr>
        <w:tabs>
          <w:tab w:val="left" w:pos="9000"/>
        </w:tabs>
        <w:spacing w:line="240" w:lineRule="auto"/>
        <w:ind w:right="71"/>
        <w:jc w:val="both"/>
        <w:rPr>
          <w:szCs w:val="20"/>
        </w:rPr>
      </w:pPr>
      <w:r w:rsidRPr="00FA6A25">
        <w:rPr>
          <w:szCs w:val="20"/>
        </w:rPr>
        <w:t xml:space="preserve">Uveljavitev </w:t>
      </w:r>
      <w:r>
        <w:rPr>
          <w:szCs w:val="20"/>
        </w:rPr>
        <w:t>p</w:t>
      </w:r>
      <w:r w:rsidRPr="00FA6A25">
        <w:rPr>
          <w:szCs w:val="20"/>
        </w:rPr>
        <w:t>ogodbe bo prispevala h krepitvi pravosodnega sodelovanja med slovenskimi in kosovskimi pravosodnimi organi na področju izvrševanja sodnih odločb v kazenskih zadevah in s tem k učinkovitejšemu sankcioniranju storilcev kaznivih dejanj na ozemljih obeh držav pogodbenic.</w:t>
      </w:r>
    </w:p>
    <w:p w14:paraId="44682CAA" w14:textId="77777777" w:rsidR="00FA6A25" w:rsidRDefault="00FA6A25" w:rsidP="00456353">
      <w:pPr>
        <w:tabs>
          <w:tab w:val="left" w:pos="9000"/>
        </w:tabs>
        <w:spacing w:line="240" w:lineRule="auto"/>
        <w:ind w:right="71"/>
        <w:jc w:val="both"/>
        <w:rPr>
          <w:szCs w:val="20"/>
        </w:rPr>
      </w:pPr>
    </w:p>
    <w:p w14:paraId="5BF7BC02" w14:textId="5A6088AD" w:rsidR="00D91FE6" w:rsidRDefault="00D91FE6" w:rsidP="00456353">
      <w:pPr>
        <w:tabs>
          <w:tab w:val="left" w:pos="9000"/>
        </w:tabs>
        <w:spacing w:line="240" w:lineRule="auto"/>
        <w:ind w:right="71"/>
        <w:jc w:val="both"/>
        <w:rPr>
          <w:szCs w:val="20"/>
        </w:rPr>
      </w:pPr>
      <w:r w:rsidRPr="00D91FE6">
        <w:rPr>
          <w:szCs w:val="20"/>
        </w:rPr>
        <w:t xml:space="preserve">Ni predvideno, da bi bilo potrebno uveljavljati pridržke oziroma začasno uporabo </w:t>
      </w:r>
      <w:r w:rsidR="00456353">
        <w:rPr>
          <w:szCs w:val="20"/>
        </w:rPr>
        <w:t>p</w:t>
      </w:r>
      <w:r w:rsidRPr="00D91FE6">
        <w:rPr>
          <w:szCs w:val="20"/>
        </w:rPr>
        <w:t>ogodbe.</w:t>
      </w:r>
    </w:p>
    <w:p w14:paraId="0B600B11" w14:textId="77777777" w:rsidR="00D91FE6" w:rsidRDefault="00D91FE6" w:rsidP="00456353">
      <w:pPr>
        <w:tabs>
          <w:tab w:val="left" w:pos="9000"/>
        </w:tabs>
        <w:spacing w:line="240" w:lineRule="auto"/>
        <w:ind w:right="71"/>
        <w:jc w:val="both"/>
        <w:rPr>
          <w:szCs w:val="20"/>
        </w:rPr>
      </w:pPr>
    </w:p>
    <w:p w14:paraId="0E28CA4C" w14:textId="05724224" w:rsidR="00EF5C02" w:rsidRDefault="00FA6026" w:rsidP="00456353">
      <w:pPr>
        <w:tabs>
          <w:tab w:val="left" w:pos="9000"/>
        </w:tabs>
        <w:spacing w:line="240" w:lineRule="auto"/>
        <w:ind w:right="71"/>
        <w:jc w:val="both"/>
        <w:rPr>
          <w:szCs w:val="20"/>
        </w:rPr>
      </w:pPr>
      <w:r w:rsidRPr="00FA6026">
        <w:rPr>
          <w:szCs w:val="20"/>
        </w:rPr>
        <w:t xml:space="preserve">V skladu s četrtim odstavkom 75. člena ZZZ-1 </w:t>
      </w:r>
      <w:r w:rsidR="00D91FE6">
        <w:rPr>
          <w:szCs w:val="20"/>
        </w:rPr>
        <w:t>pogodbo</w:t>
      </w:r>
      <w:r>
        <w:rPr>
          <w:szCs w:val="20"/>
        </w:rPr>
        <w:t xml:space="preserve"> </w:t>
      </w:r>
      <w:r w:rsidRPr="00FA6026">
        <w:rPr>
          <w:szCs w:val="20"/>
        </w:rPr>
        <w:t>ratificira Državni zbor Republike Slovenije.</w:t>
      </w:r>
    </w:p>
    <w:p w14:paraId="4DE57A95" w14:textId="77777777" w:rsidR="00EF5C02" w:rsidRPr="00EF5C02" w:rsidRDefault="00EF5C02" w:rsidP="00456353">
      <w:pPr>
        <w:spacing w:line="240" w:lineRule="auto"/>
        <w:jc w:val="both"/>
        <w:rPr>
          <w:szCs w:val="20"/>
        </w:rPr>
      </w:pPr>
    </w:p>
    <w:p w14:paraId="779C9013" w14:textId="77777777" w:rsidR="00EF5C02" w:rsidRPr="00EF5C02" w:rsidRDefault="00EF5C02" w:rsidP="00456353">
      <w:pPr>
        <w:spacing w:line="240" w:lineRule="auto"/>
        <w:jc w:val="both"/>
        <w:rPr>
          <w:szCs w:val="20"/>
        </w:rPr>
      </w:pPr>
      <w:r w:rsidRPr="00EF5C02">
        <w:rPr>
          <w:szCs w:val="20"/>
        </w:rPr>
        <w:t>Zakon o ratifikaciji začne veljati petnajsti dan po objavi v Uradnem listu Republike Slovenije – Mednarodne pogodbe.</w:t>
      </w:r>
    </w:p>
    <w:p w14:paraId="4C5022F6" w14:textId="77777777" w:rsidR="00EF5C02" w:rsidRPr="00EF5C02" w:rsidRDefault="00EF5C02" w:rsidP="00456353">
      <w:pPr>
        <w:spacing w:line="240" w:lineRule="auto"/>
        <w:jc w:val="both"/>
        <w:rPr>
          <w:szCs w:val="20"/>
        </w:rPr>
      </w:pPr>
    </w:p>
    <w:p w14:paraId="395A0D29" w14:textId="6C4AFE84" w:rsidR="003C60F3" w:rsidRDefault="003C60F3" w:rsidP="00456353">
      <w:pPr>
        <w:spacing w:line="240" w:lineRule="auto"/>
        <w:jc w:val="both"/>
        <w:rPr>
          <w:szCs w:val="20"/>
        </w:rPr>
      </w:pPr>
      <w:r>
        <w:rPr>
          <w:szCs w:val="20"/>
        </w:rPr>
        <w:t>Izvajanje</w:t>
      </w:r>
      <w:r w:rsidRPr="00EF5C02">
        <w:rPr>
          <w:szCs w:val="20"/>
        </w:rPr>
        <w:t xml:space="preserve"> </w:t>
      </w:r>
      <w:r w:rsidR="00D91FE6">
        <w:rPr>
          <w:szCs w:val="20"/>
        </w:rPr>
        <w:t xml:space="preserve">pogodbe </w:t>
      </w:r>
      <w:r w:rsidRPr="00EF5C02">
        <w:rPr>
          <w:szCs w:val="20"/>
        </w:rPr>
        <w:t>neposredno ne zahteva posebnih finančnih sredstev</w:t>
      </w:r>
      <w:r w:rsidR="00AB2C5E">
        <w:rPr>
          <w:szCs w:val="20"/>
        </w:rPr>
        <w:t xml:space="preserve">, </w:t>
      </w:r>
      <w:r w:rsidR="00AB2C5E" w:rsidRPr="00AB2C5E">
        <w:rPr>
          <w:szCs w:val="20"/>
        </w:rPr>
        <w:t>kot jih že ne predvideva nacionalna zakonodaja</w:t>
      </w:r>
      <w:r w:rsidR="00AB2C5E">
        <w:rPr>
          <w:szCs w:val="20"/>
        </w:rPr>
        <w:t>.</w:t>
      </w:r>
    </w:p>
    <w:p w14:paraId="4EB7B6E9" w14:textId="77777777" w:rsidR="00AB2C5E" w:rsidRDefault="00AB2C5E" w:rsidP="00456353">
      <w:pPr>
        <w:spacing w:line="240" w:lineRule="auto"/>
        <w:jc w:val="both"/>
        <w:rPr>
          <w:szCs w:val="20"/>
        </w:rPr>
      </w:pPr>
    </w:p>
    <w:p w14:paraId="4AF70EB0" w14:textId="1CF28A5F" w:rsidR="00AB2C5E" w:rsidRDefault="00FA6026" w:rsidP="00456353">
      <w:pPr>
        <w:spacing w:line="276" w:lineRule="auto"/>
        <w:jc w:val="both"/>
        <w:rPr>
          <w:rFonts w:cs="Arial"/>
          <w:szCs w:val="20"/>
        </w:rPr>
      </w:pPr>
      <w:r w:rsidRPr="00FA6026">
        <w:rPr>
          <w:rFonts w:cs="Arial"/>
          <w:szCs w:val="20"/>
        </w:rPr>
        <w:t xml:space="preserve">Zaradi ratifikacije </w:t>
      </w:r>
      <w:r w:rsidR="00D91FE6">
        <w:rPr>
          <w:rFonts w:cs="Arial"/>
          <w:szCs w:val="20"/>
        </w:rPr>
        <w:t>pogodbe</w:t>
      </w:r>
      <w:r>
        <w:rPr>
          <w:rFonts w:cs="Arial"/>
          <w:szCs w:val="20"/>
        </w:rPr>
        <w:t xml:space="preserve"> n</w:t>
      </w:r>
      <w:r w:rsidRPr="00FA6026">
        <w:rPr>
          <w:rFonts w:cs="Arial"/>
          <w:szCs w:val="20"/>
        </w:rPr>
        <w:t>e bo treb</w:t>
      </w:r>
      <w:r w:rsidR="00AB2C5E">
        <w:rPr>
          <w:rFonts w:cs="Arial"/>
          <w:szCs w:val="20"/>
        </w:rPr>
        <w:t>a</w:t>
      </w:r>
      <w:r w:rsidRPr="00FA6026">
        <w:rPr>
          <w:rFonts w:cs="Arial"/>
          <w:szCs w:val="20"/>
        </w:rPr>
        <w:t xml:space="preserve"> izdajati novih ali spreminjati </w:t>
      </w:r>
      <w:r w:rsidR="00AB2C5E">
        <w:rPr>
          <w:rFonts w:cs="Arial"/>
          <w:szCs w:val="20"/>
        </w:rPr>
        <w:t>ve</w:t>
      </w:r>
      <w:r w:rsidRPr="00FA6026">
        <w:rPr>
          <w:rFonts w:cs="Arial"/>
          <w:szCs w:val="20"/>
        </w:rPr>
        <w:t>ljavnih predpisov</w:t>
      </w:r>
      <w:r w:rsidR="00D91FE6">
        <w:rPr>
          <w:rFonts w:cs="Arial"/>
          <w:szCs w:val="20"/>
        </w:rPr>
        <w:t>.</w:t>
      </w:r>
    </w:p>
    <w:p w14:paraId="54A30DC3" w14:textId="77777777" w:rsidR="00D91FE6" w:rsidRDefault="00D91FE6" w:rsidP="00456353">
      <w:pPr>
        <w:spacing w:line="276" w:lineRule="auto"/>
        <w:jc w:val="both"/>
        <w:rPr>
          <w:rFonts w:cs="Arial"/>
          <w:szCs w:val="20"/>
        </w:rPr>
      </w:pPr>
    </w:p>
    <w:p w14:paraId="7BDA71DC" w14:textId="32A98AB8" w:rsidR="00EF5C02" w:rsidRPr="00EF5C02" w:rsidRDefault="00D91FE6" w:rsidP="00456353">
      <w:pPr>
        <w:spacing w:line="240" w:lineRule="auto"/>
        <w:ind w:right="-1"/>
        <w:jc w:val="both"/>
        <w:rPr>
          <w:szCs w:val="20"/>
        </w:rPr>
      </w:pPr>
      <w:r w:rsidRPr="00D91FE6">
        <w:rPr>
          <w:szCs w:val="20"/>
        </w:rPr>
        <w:t xml:space="preserve">Predlagani zakon o ratifikaciji </w:t>
      </w:r>
      <w:r w:rsidR="00456353">
        <w:rPr>
          <w:szCs w:val="20"/>
        </w:rPr>
        <w:t>po</w:t>
      </w:r>
      <w:r w:rsidRPr="00D91FE6">
        <w:rPr>
          <w:szCs w:val="20"/>
        </w:rPr>
        <w:t>godbe ni predmet usklajevanja s pravnim redom Evropske unije.</w:t>
      </w:r>
    </w:p>
    <w:p w14:paraId="064F11DE" w14:textId="77777777" w:rsidR="00EF5C02" w:rsidRPr="00EF5C02" w:rsidRDefault="00EF5C02" w:rsidP="00456353">
      <w:pPr>
        <w:spacing w:line="240" w:lineRule="auto"/>
        <w:jc w:val="both"/>
        <w:rPr>
          <w:szCs w:val="20"/>
        </w:rPr>
      </w:pPr>
    </w:p>
    <w:p w14:paraId="226D2F51" w14:textId="77777777" w:rsidR="00EF5C02" w:rsidRPr="00EF5C02" w:rsidRDefault="00EF5C02" w:rsidP="003C60F3">
      <w:pPr>
        <w:pStyle w:val="BodyText"/>
        <w:spacing w:after="0" w:line="240" w:lineRule="auto"/>
        <w:jc w:val="both"/>
        <w:rPr>
          <w:bCs/>
          <w:szCs w:val="20"/>
        </w:rPr>
      </w:pPr>
    </w:p>
    <w:sectPr w:rsidR="00EF5C02" w:rsidRPr="00EF5C02"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9BF7" w14:textId="77777777" w:rsidR="00030D01" w:rsidRDefault="00030D01">
      <w:r>
        <w:separator/>
      </w:r>
    </w:p>
  </w:endnote>
  <w:endnote w:type="continuationSeparator" w:id="0">
    <w:p w14:paraId="17F6C156" w14:textId="77777777" w:rsidR="00030D01" w:rsidRDefault="0003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3F3C7" w14:textId="77777777" w:rsidR="00030D01" w:rsidRDefault="00030D01">
      <w:r>
        <w:separator/>
      </w:r>
    </w:p>
  </w:footnote>
  <w:footnote w:type="continuationSeparator" w:id="0">
    <w:p w14:paraId="2BD04F07" w14:textId="77777777" w:rsidR="00030D01" w:rsidRDefault="00030D01">
      <w:r>
        <w:continuationSeparator/>
      </w:r>
    </w:p>
  </w:footnote>
  <w:footnote w:id="1">
    <w:p w14:paraId="21BA6A31" w14:textId="77777777" w:rsidR="00D77E79" w:rsidRDefault="00D77E79" w:rsidP="00D77E79">
      <w:pPr>
        <w:pStyle w:val="FootnoteText"/>
      </w:pPr>
      <w:r>
        <w:rPr>
          <w:rStyle w:val="FootnoteReference"/>
        </w:rPr>
        <w:footnoteRef/>
      </w:r>
      <w:r>
        <w:t xml:space="preserve"> </w:t>
      </w:r>
      <w:r w:rsidRPr="00D77E79">
        <w:rPr>
          <w:sz w:val="16"/>
          <w:szCs w:val="16"/>
        </w:rPr>
        <w:t>Besedilo pogodbe v albanskem, srbskem in angleškem jeziku je na vpogled v Sektorju za mednarodne pravne zadeve Ministrstva za zunanje in evropske zadeve Republike Slovenije</w:t>
      </w:r>
      <w:r w:rsidRPr="00B5066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0D41" w14:textId="77777777" w:rsidR="00030D01" w:rsidRPr="00110CBD" w:rsidRDefault="00030D01"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CDA4" w14:textId="77777777" w:rsidR="00030D01" w:rsidRDefault="00030D01" w:rsidP="00CE5238">
    <w:pPr>
      <w:pStyle w:val="Header"/>
      <w:tabs>
        <w:tab w:val="clear" w:pos="4320"/>
        <w:tab w:val="clear" w:pos="8640"/>
        <w:tab w:val="left" w:pos="5112"/>
      </w:tabs>
      <w:spacing w:before="120" w:line="240" w:lineRule="exact"/>
      <w:rPr>
        <w:rFonts w:cs="Arial"/>
        <w:sz w:val="16"/>
      </w:rPr>
    </w:pPr>
    <w:r>
      <w:rPr>
        <w:rFonts w:ascii="Times New Roman" w:hAnsi="Times New Roman"/>
        <w:noProof/>
        <w:sz w:val="24"/>
        <w:lang w:eastAsia="sl-SI"/>
      </w:rPr>
      <w:drawing>
        <wp:anchor distT="0" distB="0" distL="114300" distR="114300" simplePos="0" relativeHeight="251659264" behindDoc="1" locked="0" layoutInCell="1" allowOverlap="1" wp14:anchorId="6EB410F3" wp14:editId="0CFB244E">
          <wp:simplePos x="0" y="0"/>
          <wp:positionH relativeFrom="page">
            <wp:posOffset>467995</wp:posOffset>
          </wp:positionH>
          <wp:positionV relativeFrom="page">
            <wp:posOffset>648335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p>
  <w:p w14:paraId="210DEC44" w14:textId="77777777" w:rsidR="00030D01" w:rsidRDefault="00030D01" w:rsidP="00CE5238">
    <w:pPr>
      <w:pStyle w:val="Header"/>
      <w:tabs>
        <w:tab w:val="clear" w:pos="4320"/>
        <w:tab w:val="clear" w:pos="8640"/>
        <w:tab w:val="left" w:pos="5112"/>
      </w:tabs>
      <w:spacing w:before="120" w:line="240" w:lineRule="exact"/>
      <w:rPr>
        <w:rFonts w:cs="Arial"/>
        <w:sz w:val="16"/>
      </w:rPr>
    </w:pPr>
  </w:p>
  <w:p w14:paraId="2E2D9E75" w14:textId="77777777" w:rsidR="00030D01" w:rsidRDefault="00030D01" w:rsidP="00CE5238">
    <w:pPr>
      <w:pStyle w:val="Header"/>
      <w:tabs>
        <w:tab w:val="clear" w:pos="4320"/>
        <w:tab w:val="clear" w:pos="8640"/>
        <w:tab w:val="left" w:pos="5112"/>
      </w:tabs>
      <w:spacing w:before="120" w:line="240" w:lineRule="exact"/>
      <w:rPr>
        <w:rFonts w:cs="Arial"/>
        <w:sz w:val="16"/>
      </w:rPr>
    </w:pPr>
  </w:p>
  <w:p w14:paraId="2724B95C" w14:textId="77777777" w:rsidR="00030D01" w:rsidRPr="008F3500" w:rsidRDefault="00030D01" w:rsidP="00CE5238">
    <w:pPr>
      <w:pStyle w:val="Header"/>
      <w:tabs>
        <w:tab w:val="clear" w:pos="4320"/>
        <w:tab w:val="clear" w:pos="8640"/>
        <w:tab w:val="left" w:pos="5112"/>
      </w:tabs>
      <w:spacing w:before="120" w:line="240" w:lineRule="exact"/>
      <w:rPr>
        <w:rFonts w:cs="Arial"/>
        <w:sz w:val="16"/>
      </w:rPr>
    </w:pPr>
    <w:r>
      <w:rPr>
        <w:rFonts w:cs="Arial"/>
        <w:sz w:val="16"/>
      </w:rPr>
      <w:t>Prešernova cesta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01 478 2000</w:t>
    </w:r>
  </w:p>
  <w:p w14:paraId="46E7C381" w14:textId="77777777" w:rsidR="00030D01" w:rsidRPr="008F3500" w:rsidRDefault="00030D01"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01 478 2340, 01 478 2341</w:t>
    </w:r>
    <w:r w:rsidRPr="008F3500">
      <w:rPr>
        <w:rFonts w:cs="Arial"/>
        <w:sz w:val="16"/>
      </w:rPr>
      <w:t xml:space="preserve"> </w:t>
    </w:r>
  </w:p>
  <w:p w14:paraId="444417D6" w14:textId="77777777" w:rsidR="00030D01" w:rsidRPr="008F3500" w:rsidRDefault="00030D01"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gp.mzz@gov.si</w:t>
    </w:r>
  </w:p>
  <w:p w14:paraId="03533CC5" w14:textId="77777777" w:rsidR="00030D01" w:rsidRPr="00F00786" w:rsidRDefault="00030D01" w:rsidP="00F0078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DCF"/>
    <w:multiLevelType w:val="hybridMultilevel"/>
    <w:tmpl w:val="511E53CC"/>
    <w:lvl w:ilvl="0" w:tplc="0424000F">
      <w:start w:val="1"/>
      <w:numFmt w:val="decimal"/>
      <w:lvlText w:val="%1."/>
      <w:lvlJc w:val="left"/>
      <w:pPr>
        <w:tabs>
          <w:tab w:val="num" w:pos="1800"/>
        </w:tabs>
        <w:ind w:left="1800" w:hanging="360"/>
      </w:pPr>
      <w:rPr>
        <w:rFonts w:cs="Times New Roman"/>
      </w:rPr>
    </w:lvl>
    <w:lvl w:ilvl="1" w:tplc="04240019" w:tentative="1">
      <w:start w:val="1"/>
      <w:numFmt w:val="lowerLetter"/>
      <w:lvlText w:val="%2."/>
      <w:lvlJc w:val="left"/>
      <w:pPr>
        <w:tabs>
          <w:tab w:val="num" w:pos="2520"/>
        </w:tabs>
        <w:ind w:left="2520" w:hanging="360"/>
      </w:pPr>
      <w:rPr>
        <w:rFonts w:cs="Times New Roman"/>
      </w:rPr>
    </w:lvl>
    <w:lvl w:ilvl="2" w:tplc="0424001B" w:tentative="1">
      <w:start w:val="1"/>
      <w:numFmt w:val="lowerRoman"/>
      <w:lvlText w:val="%3."/>
      <w:lvlJc w:val="right"/>
      <w:pPr>
        <w:tabs>
          <w:tab w:val="num" w:pos="3240"/>
        </w:tabs>
        <w:ind w:left="3240" w:hanging="180"/>
      </w:pPr>
      <w:rPr>
        <w:rFonts w:cs="Times New Roman"/>
      </w:rPr>
    </w:lvl>
    <w:lvl w:ilvl="3" w:tplc="0424000F" w:tentative="1">
      <w:start w:val="1"/>
      <w:numFmt w:val="decimal"/>
      <w:lvlText w:val="%4."/>
      <w:lvlJc w:val="left"/>
      <w:pPr>
        <w:tabs>
          <w:tab w:val="num" w:pos="3960"/>
        </w:tabs>
        <w:ind w:left="3960" w:hanging="360"/>
      </w:pPr>
      <w:rPr>
        <w:rFonts w:cs="Times New Roman"/>
      </w:rPr>
    </w:lvl>
    <w:lvl w:ilvl="4" w:tplc="04240019" w:tentative="1">
      <w:start w:val="1"/>
      <w:numFmt w:val="lowerLetter"/>
      <w:lvlText w:val="%5."/>
      <w:lvlJc w:val="left"/>
      <w:pPr>
        <w:tabs>
          <w:tab w:val="num" w:pos="4680"/>
        </w:tabs>
        <w:ind w:left="4680" w:hanging="360"/>
      </w:pPr>
      <w:rPr>
        <w:rFonts w:cs="Times New Roman"/>
      </w:rPr>
    </w:lvl>
    <w:lvl w:ilvl="5" w:tplc="0424001B" w:tentative="1">
      <w:start w:val="1"/>
      <w:numFmt w:val="lowerRoman"/>
      <w:lvlText w:val="%6."/>
      <w:lvlJc w:val="right"/>
      <w:pPr>
        <w:tabs>
          <w:tab w:val="num" w:pos="5400"/>
        </w:tabs>
        <w:ind w:left="5400" w:hanging="180"/>
      </w:pPr>
      <w:rPr>
        <w:rFonts w:cs="Times New Roman"/>
      </w:rPr>
    </w:lvl>
    <w:lvl w:ilvl="6" w:tplc="0424000F" w:tentative="1">
      <w:start w:val="1"/>
      <w:numFmt w:val="decimal"/>
      <w:lvlText w:val="%7."/>
      <w:lvlJc w:val="left"/>
      <w:pPr>
        <w:tabs>
          <w:tab w:val="num" w:pos="6120"/>
        </w:tabs>
        <w:ind w:left="6120" w:hanging="360"/>
      </w:pPr>
      <w:rPr>
        <w:rFonts w:cs="Times New Roman"/>
      </w:rPr>
    </w:lvl>
    <w:lvl w:ilvl="7" w:tplc="04240019" w:tentative="1">
      <w:start w:val="1"/>
      <w:numFmt w:val="lowerLetter"/>
      <w:lvlText w:val="%8."/>
      <w:lvlJc w:val="left"/>
      <w:pPr>
        <w:tabs>
          <w:tab w:val="num" w:pos="6840"/>
        </w:tabs>
        <w:ind w:left="6840" w:hanging="360"/>
      </w:pPr>
      <w:rPr>
        <w:rFonts w:cs="Times New Roman"/>
      </w:rPr>
    </w:lvl>
    <w:lvl w:ilvl="8" w:tplc="0424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257786D"/>
    <w:multiLevelType w:val="hybridMultilevel"/>
    <w:tmpl w:val="DC24ED62"/>
    <w:lvl w:ilvl="0" w:tplc="097ACCD6">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213F5F"/>
    <w:multiLevelType w:val="hybridMultilevel"/>
    <w:tmpl w:val="86DC160A"/>
    <w:lvl w:ilvl="0" w:tplc="587E6A60">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753287"/>
    <w:multiLevelType w:val="hybridMultilevel"/>
    <w:tmpl w:val="277282F4"/>
    <w:lvl w:ilvl="0" w:tplc="04F0C2D0">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1B512A"/>
    <w:multiLevelType w:val="hybridMultilevel"/>
    <w:tmpl w:val="E8C0A65A"/>
    <w:lvl w:ilvl="0" w:tplc="0424000F">
      <w:start w:val="1"/>
      <w:numFmt w:val="decimal"/>
      <w:lvlText w:val="%1."/>
      <w:lvlJc w:val="left"/>
      <w:pPr>
        <w:tabs>
          <w:tab w:val="num" w:pos="1260"/>
        </w:tabs>
        <w:ind w:left="1260" w:hanging="360"/>
      </w:pPr>
      <w:rPr>
        <w:rFonts w:cs="Times New Roman"/>
      </w:rPr>
    </w:lvl>
    <w:lvl w:ilvl="1" w:tplc="04240019" w:tentative="1">
      <w:start w:val="1"/>
      <w:numFmt w:val="lowerLetter"/>
      <w:lvlText w:val="%2."/>
      <w:lvlJc w:val="left"/>
      <w:pPr>
        <w:tabs>
          <w:tab w:val="num" w:pos="1980"/>
        </w:tabs>
        <w:ind w:left="1980" w:hanging="360"/>
      </w:pPr>
      <w:rPr>
        <w:rFonts w:cs="Times New Roman"/>
      </w:rPr>
    </w:lvl>
    <w:lvl w:ilvl="2" w:tplc="0424001B" w:tentative="1">
      <w:start w:val="1"/>
      <w:numFmt w:val="lowerRoman"/>
      <w:lvlText w:val="%3."/>
      <w:lvlJc w:val="right"/>
      <w:pPr>
        <w:tabs>
          <w:tab w:val="num" w:pos="2700"/>
        </w:tabs>
        <w:ind w:left="2700" w:hanging="180"/>
      </w:pPr>
      <w:rPr>
        <w:rFonts w:cs="Times New Roman"/>
      </w:rPr>
    </w:lvl>
    <w:lvl w:ilvl="3" w:tplc="0424000F" w:tentative="1">
      <w:start w:val="1"/>
      <w:numFmt w:val="decimal"/>
      <w:lvlText w:val="%4."/>
      <w:lvlJc w:val="left"/>
      <w:pPr>
        <w:tabs>
          <w:tab w:val="num" w:pos="3420"/>
        </w:tabs>
        <w:ind w:left="3420" w:hanging="360"/>
      </w:pPr>
      <w:rPr>
        <w:rFonts w:cs="Times New Roman"/>
      </w:rPr>
    </w:lvl>
    <w:lvl w:ilvl="4" w:tplc="04240019" w:tentative="1">
      <w:start w:val="1"/>
      <w:numFmt w:val="lowerLetter"/>
      <w:lvlText w:val="%5."/>
      <w:lvlJc w:val="left"/>
      <w:pPr>
        <w:tabs>
          <w:tab w:val="num" w:pos="4140"/>
        </w:tabs>
        <w:ind w:left="4140" w:hanging="360"/>
      </w:pPr>
      <w:rPr>
        <w:rFonts w:cs="Times New Roman"/>
      </w:rPr>
    </w:lvl>
    <w:lvl w:ilvl="5" w:tplc="0424001B" w:tentative="1">
      <w:start w:val="1"/>
      <w:numFmt w:val="lowerRoman"/>
      <w:lvlText w:val="%6."/>
      <w:lvlJc w:val="right"/>
      <w:pPr>
        <w:tabs>
          <w:tab w:val="num" w:pos="4860"/>
        </w:tabs>
        <w:ind w:left="4860" w:hanging="180"/>
      </w:pPr>
      <w:rPr>
        <w:rFonts w:cs="Times New Roman"/>
      </w:rPr>
    </w:lvl>
    <w:lvl w:ilvl="6" w:tplc="0424000F" w:tentative="1">
      <w:start w:val="1"/>
      <w:numFmt w:val="decimal"/>
      <w:lvlText w:val="%7."/>
      <w:lvlJc w:val="left"/>
      <w:pPr>
        <w:tabs>
          <w:tab w:val="num" w:pos="5580"/>
        </w:tabs>
        <w:ind w:left="5580" w:hanging="360"/>
      </w:pPr>
      <w:rPr>
        <w:rFonts w:cs="Times New Roman"/>
      </w:rPr>
    </w:lvl>
    <w:lvl w:ilvl="7" w:tplc="04240019" w:tentative="1">
      <w:start w:val="1"/>
      <w:numFmt w:val="lowerLetter"/>
      <w:lvlText w:val="%8."/>
      <w:lvlJc w:val="left"/>
      <w:pPr>
        <w:tabs>
          <w:tab w:val="num" w:pos="6300"/>
        </w:tabs>
        <w:ind w:left="6300" w:hanging="360"/>
      </w:pPr>
      <w:rPr>
        <w:rFonts w:cs="Times New Roman"/>
      </w:rPr>
    </w:lvl>
    <w:lvl w:ilvl="8" w:tplc="0424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B61AEB"/>
    <w:multiLevelType w:val="hybridMultilevel"/>
    <w:tmpl w:val="FFCE1082"/>
    <w:lvl w:ilvl="0" w:tplc="011E1918">
      <w:start w:val="1"/>
      <w:numFmt w:val="decimal"/>
      <w:lvlText w:val="(%1)"/>
      <w:lvlJc w:val="left"/>
      <w:pPr>
        <w:tabs>
          <w:tab w:val="num" w:pos="375"/>
        </w:tabs>
        <w:ind w:left="375" w:hanging="375"/>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EB85D28"/>
    <w:multiLevelType w:val="hybridMultilevel"/>
    <w:tmpl w:val="D61A2364"/>
    <w:lvl w:ilvl="0" w:tplc="06067A6A">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3AB3F45"/>
    <w:multiLevelType w:val="multilevel"/>
    <w:tmpl w:val="114258D0"/>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566A2A"/>
    <w:multiLevelType w:val="hybridMultilevel"/>
    <w:tmpl w:val="4740CECE"/>
    <w:lvl w:ilvl="0" w:tplc="0424000F">
      <w:start w:val="1"/>
      <w:numFmt w:val="decimal"/>
      <w:lvlText w:val="%1."/>
      <w:lvlJc w:val="left"/>
      <w:pPr>
        <w:tabs>
          <w:tab w:val="num" w:pos="1260"/>
        </w:tabs>
        <w:ind w:left="1260" w:hanging="360"/>
      </w:pPr>
      <w:rPr>
        <w:rFonts w:cs="Times New Roman"/>
      </w:rPr>
    </w:lvl>
    <w:lvl w:ilvl="1" w:tplc="04240019" w:tentative="1">
      <w:start w:val="1"/>
      <w:numFmt w:val="lowerLetter"/>
      <w:lvlText w:val="%2."/>
      <w:lvlJc w:val="left"/>
      <w:pPr>
        <w:tabs>
          <w:tab w:val="num" w:pos="1980"/>
        </w:tabs>
        <w:ind w:left="1980" w:hanging="360"/>
      </w:pPr>
      <w:rPr>
        <w:rFonts w:cs="Times New Roman"/>
      </w:rPr>
    </w:lvl>
    <w:lvl w:ilvl="2" w:tplc="0424001B" w:tentative="1">
      <w:start w:val="1"/>
      <w:numFmt w:val="lowerRoman"/>
      <w:lvlText w:val="%3."/>
      <w:lvlJc w:val="right"/>
      <w:pPr>
        <w:tabs>
          <w:tab w:val="num" w:pos="2700"/>
        </w:tabs>
        <w:ind w:left="2700" w:hanging="180"/>
      </w:pPr>
      <w:rPr>
        <w:rFonts w:cs="Times New Roman"/>
      </w:rPr>
    </w:lvl>
    <w:lvl w:ilvl="3" w:tplc="0424000F" w:tentative="1">
      <w:start w:val="1"/>
      <w:numFmt w:val="decimal"/>
      <w:lvlText w:val="%4."/>
      <w:lvlJc w:val="left"/>
      <w:pPr>
        <w:tabs>
          <w:tab w:val="num" w:pos="3420"/>
        </w:tabs>
        <w:ind w:left="3420" w:hanging="360"/>
      </w:pPr>
      <w:rPr>
        <w:rFonts w:cs="Times New Roman"/>
      </w:rPr>
    </w:lvl>
    <w:lvl w:ilvl="4" w:tplc="04240019" w:tentative="1">
      <w:start w:val="1"/>
      <w:numFmt w:val="lowerLetter"/>
      <w:lvlText w:val="%5."/>
      <w:lvlJc w:val="left"/>
      <w:pPr>
        <w:tabs>
          <w:tab w:val="num" w:pos="4140"/>
        </w:tabs>
        <w:ind w:left="4140" w:hanging="360"/>
      </w:pPr>
      <w:rPr>
        <w:rFonts w:cs="Times New Roman"/>
      </w:rPr>
    </w:lvl>
    <w:lvl w:ilvl="5" w:tplc="0424001B" w:tentative="1">
      <w:start w:val="1"/>
      <w:numFmt w:val="lowerRoman"/>
      <w:lvlText w:val="%6."/>
      <w:lvlJc w:val="right"/>
      <w:pPr>
        <w:tabs>
          <w:tab w:val="num" w:pos="4860"/>
        </w:tabs>
        <w:ind w:left="4860" w:hanging="180"/>
      </w:pPr>
      <w:rPr>
        <w:rFonts w:cs="Times New Roman"/>
      </w:rPr>
    </w:lvl>
    <w:lvl w:ilvl="6" w:tplc="0424000F" w:tentative="1">
      <w:start w:val="1"/>
      <w:numFmt w:val="decimal"/>
      <w:lvlText w:val="%7."/>
      <w:lvlJc w:val="left"/>
      <w:pPr>
        <w:tabs>
          <w:tab w:val="num" w:pos="5580"/>
        </w:tabs>
        <w:ind w:left="5580" w:hanging="360"/>
      </w:pPr>
      <w:rPr>
        <w:rFonts w:cs="Times New Roman"/>
      </w:rPr>
    </w:lvl>
    <w:lvl w:ilvl="7" w:tplc="04240019" w:tentative="1">
      <w:start w:val="1"/>
      <w:numFmt w:val="lowerLetter"/>
      <w:lvlText w:val="%8."/>
      <w:lvlJc w:val="left"/>
      <w:pPr>
        <w:tabs>
          <w:tab w:val="num" w:pos="6300"/>
        </w:tabs>
        <w:ind w:left="6300" w:hanging="360"/>
      </w:pPr>
      <w:rPr>
        <w:rFonts w:cs="Times New Roman"/>
      </w:rPr>
    </w:lvl>
    <w:lvl w:ilvl="8" w:tplc="0424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A57A45"/>
    <w:multiLevelType w:val="singleLevel"/>
    <w:tmpl w:val="0424000F"/>
    <w:lvl w:ilvl="0">
      <w:start w:val="1"/>
      <w:numFmt w:val="decimal"/>
      <w:lvlText w:val="%1."/>
      <w:lvlJc w:val="left"/>
      <w:pPr>
        <w:ind w:left="360" w:hanging="360"/>
      </w:pPr>
      <w:rPr>
        <w:rFonts w:hint="default"/>
      </w:rPr>
    </w:lvl>
  </w:abstractNum>
  <w:abstractNum w:abstractNumId="14" w15:restartNumberingAfterBreak="0">
    <w:nsid w:val="1F1A66DF"/>
    <w:multiLevelType w:val="hybridMultilevel"/>
    <w:tmpl w:val="A58EA69E"/>
    <w:lvl w:ilvl="0" w:tplc="4B6CD422">
      <w:start w:val="1"/>
      <w:numFmt w:val="decimal"/>
      <w:lvlText w:val="%1."/>
      <w:lvlJc w:val="left"/>
      <w:pPr>
        <w:tabs>
          <w:tab w:val="num" w:pos="1260"/>
        </w:tabs>
        <w:ind w:left="1260" w:hanging="360"/>
      </w:pPr>
      <w:rPr>
        <w:rFonts w:cs="Times New Roman" w:hint="default"/>
      </w:rPr>
    </w:lvl>
    <w:lvl w:ilvl="1" w:tplc="04240019" w:tentative="1">
      <w:start w:val="1"/>
      <w:numFmt w:val="lowerLetter"/>
      <w:lvlText w:val="%2."/>
      <w:lvlJc w:val="left"/>
      <w:pPr>
        <w:tabs>
          <w:tab w:val="num" w:pos="1980"/>
        </w:tabs>
        <w:ind w:left="1980" w:hanging="360"/>
      </w:pPr>
      <w:rPr>
        <w:rFonts w:cs="Times New Roman"/>
      </w:rPr>
    </w:lvl>
    <w:lvl w:ilvl="2" w:tplc="0424001B" w:tentative="1">
      <w:start w:val="1"/>
      <w:numFmt w:val="lowerRoman"/>
      <w:lvlText w:val="%3."/>
      <w:lvlJc w:val="right"/>
      <w:pPr>
        <w:tabs>
          <w:tab w:val="num" w:pos="2700"/>
        </w:tabs>
        <w:ind w:left="2700" w:hanging="180"/>
      </w:pPr>
      <w:rPr>
        <w:rFonts w:cs="Times New Roman"/>
      </w:rPr>
    </w:lvl>
    <w:lvl w:ilvl="3" w:tplc="0424000F" w:tentative="1">
      <w:start w:val="1"/>
      <w:numFmt w:val="decimal"/>
      <w:lvlText w:val="%4."/>
      <w:lvlJc w:val="left"/>
      <w:pPr>
        <w:tabs>
          <w:tab w:val="num" w:pos="3420"/>
        </w:tabs>
        <w:ind w:left="3420" w:hanging="360"/>
      </w:pPr>
      <w:rPr>
        <w:rFonts w:cs="Times New Roman"/>
      </w:rPr>
    </w:lvl>
    <w:lvl w:ilvl="4" w:tplc="04240019" w:tentative="1">
      <w:start w:val="1"/>
      <w:numFmt w:val="lowerLetter"/>
      <w:lvlText w:val="%5."/>
      <w:lvlJc w:val="left"/>
      <w:pPr>
        <w:tabs>
          <w:tab w:val="num" w:pos="4140"/>
        </w:tabs>
        <w:ind w:left="4140" w:hanging="360"/>
      </w:pPr>
      <w:rPr>
        <w:rFonts w:cs="Times New Roman"/>
      </w:rPr>
    </w:lvl>
    <w:lvl w:ilvl="5" w:tplc="0424001B" w:tentative="1">
      <w:start w:val="1"/>
      <w:numFmt w:val="lowerRoman"/>
      <w:lvlText w:val="%6."/>
      <w:lvlJc w:val="right"/>
      <w:pPr>
        <w:tabs>
          <w:tab w:val="num" w:pos="4860"/>
        </w:tabs>
        <w:ind w:left="4860" w:hanging="180"/>
      </w:pPr>
      <w:rPr>
        <w:rFonts w:cs="Times New Roman"/>
      </w:rPr>
    </w:lvl>
    <w:lvl w:ilvl="6" w:tplc="0424000F" w:tentative="1">
      <w:start w:val="1"/>
      <w:numFmt w:val="decimal"/>
      <w:lvlText w:val="%7."/>
      <w:lvlJc w:val="left"/>
      <w:pPr>
        <w:tabs>
          <w:tab w:val="num" w:pos="5580"/>
        </w:tabs>
        <w:ind w:left="5580" w:hanging="360"/>
      </w:pPr>
      <w:rPr>
        <w:rFonts w:cs="Times New Roman"/>
      </w:rPr>
    </w:lvl>
    <w:lvl w:ilvl="7" w:tplc="04240019" w:tentative="1">
      <w:start w:val="1"/>
      <w:numFmt w:val="lowerLetter"/>
      <w:lvlText w:val="%8."/>
      <w:lvlJc w:val="left"/>
      <w:pPr>
        <w:tabs>
          <w:tab w:val="num" w:pos="6300"/>
        </w:tabs>
        <w:ind w:left="6300" w:hanging="360"/>
      </w:pPr>
      <w:rPr>
        <w:rFonts w:cs="Times New Roman"/>
      </w:rPr>
    </w:lvl>
    <w:lvl w:ilvl="8" w:tplc="0424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26165D2F"/>
    <w:multiLevelType w:val="hybridMultilevel"/>
    <w:tmpl w:val="73BC5776"/>
    <w:lvl w:ilvl="0" w:tplc="0424000F">
      <w:start w:val="1"/>
      <w:numFmt w:val="decimal"/>
      <w:lvlText w:val="%1."/>
      <w:lvlJc w:val="left"/>
      <w:pPr>
        <w:tabs>
          <w:tab w:val="num" w:pos="1260"/>
        </w:tabs>
        <w:ind w:left="1260" w:hanging="360"/>
      </w:pPr>
      <w:rPr>
        <w:rFonts w:cs="Times New Roman"/>
      </w:rPr>
    </w:lvl>
    <w:lvl w:ilvl="1" w:tplc="B04A8484">
      <w:start w:val="1"/>
      <w:numFmt w:val="decimal"/>
      <w:lvlText w:val="%2)"/>
      <w:lvlJc w:val="left"/>
      <w:pPr>
        <w:tabs>
          <w:tab w:val="num" w:pos="1980"/>
        </w:tabs>
        <w:ind w:left="1980" w:hanging="360"/>
      </w:pPr>
      <w:rPr>
        <w:rFonts w:cs="Times New Roman" w:hint="default"/>
      </w:rPr>
    </w:lvl>
    <w:lvl w:ilvl="2" w:tplc="0424001B" w:tentative="1">
      <w:start w:val="1"/>
      <w:numFmt w:val="lowerRoman"/>
      <w:lvlText w:val="%3."/>
      <w:lvlJc w:val="right"/>
      <w:pPr>
        <w:tabs>
          <w:tab w:val="num" w:pos="2700"/>
        </w:tabs>
        <w:ind w:left="2700" w:hanging="180"/>
      </w:pPr>
      <w:rPr>
        <w:rFonts w:cs="Times New Roman"/>
      </w:rPr>
    </w:lvl>
    <w:lvl w:ilvl="3" w:tplc="0424000F" w:tentative="1">
      <w:start w:val="1"/>
      <w:numFmt w:val="decimal"/>
      <w:lvlText w:val="%4."/>
      <w:lvlJc w:val="left"/>
      <w:pPr>
        <w:tabs>
          <w:tab w:val="num" w:pos="3420"/>
        </w:tabs>
        <w:ind w:left="3420" w:hanging="360"/>
      </w:pPr>
      <w:rPr>
        <w:rFonts w:cs="Times New Roman"/>
      </w:rPr>
    </w:lvl>
    <w:lvl w:ilvl="4" w:tplc="04240019" w:tentative="1">
      <w:start w:val="1"/>
      <w:numFmt w:val="lowerLetter"/>
      <w:lvlText w:val="%5."/>
      <w:lvlJc w:val="left"/>
      <w:pPr>
        <w:tabs>
          <w:tab w:val="num" w:pos="4140"/>
        </w:tabs>
        <w:ind w:left="4140" w:hanging="360"/>
      </w:pPr>
      <w:rPr>
        <w:rFonts w:cs="Times New Roman"/>
      </w:rPr>
    </w:lvl>
    <w:lvl w:ilvl="5" w:tplc="0424001B" w:tentative="1">
      <w:start w:val="1"/>
      <w:numFmt w:val="lowerRoman"/>
      <w:lvlText w:val="%6."/>
      <w:lvlJc w:val="right"/>
      <w:pPr>
        <w:tabs>
          <w:tab w:val="num" w:pos="4860"/>
        </w:tabs>
        <w:ind w:left="4860" w:hanging="180"/>
      </w:pPr>
      <w:rPr>
        <w:rFonts w:cs="Times New Roman"/>
      </w:rPr>
    </w:lvl>
    <w:lvl w:ilvl="6" w:tplc="0424000F" w:tentative="1">
      <w:start w:val="1"/>
      <w:numFmt w:val="decimal"/>
      <w:lvlText w:val="%7."/>
      <w:lvlJc w:val="left"/>
      <w:pPr>
        <w:tabs>
          <w:tab w:val="num" w:pos="5580"/>
        </w:tabs>
        <w:ind w:left="5580" w:hanging="360"/>
      </w:pPr>
      <w:rPr>
        <w:rFonts w:cs="Times New Roman"/>
      </w:rPr>
    </w:lvl>
    <w:lvl w:ilvl="7" w:tplc="04240019" w:tentative="1">
      <w:start w:val="1"/>
      <w:numFmt w:val="lowerLetter"/>
      <w:lvlText w:val="%8."/>
      <w:lvlJc w:val="left"/>
      <w:pPr>
        <w:tabs>
          <w:tab w:val="num" w:pos="6300"/>
        </w:tabs>
        <w:ind w:left="6300" w:hanging="360"/>
      </w:pPr>
      <w:rPr>
        <w:rFonts w:cs="Times New Roman"/>
      </w:rPr>
    </w:lvl>
    <w:lvl w:ilvl="8" w:tplc="0424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284811DC"/>
    <w:multiLevelType w:val="hybridMultilevel"/>
    <w:tmpl w:val="BB78A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E9256D2"/>
    <w:multiLevelType w:val="hybridMultilevel"/>
    <w:tmpl w:val="AA027F50"/>
    <w:lvl w:ilvl="0" w:tplc="1B1C78DA">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125CBF"/>
    <w:multiLevelType w:val="hybridMultilevel"/>
    <w:tmpl w:val="A5A08B5A"/>
    <w:lvl w:ilvl="0" w:tplc="66DA2AF6">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A132EC2"/>
    <w:multiLevelType w:val="singleLevel"/>
    <w:tmpl w:val="0424000F"/>
    <w:lvl w:ilvl="0">
      <w:start w:val="1"/>
      <w:numFmt w:val="decimal"/>
      <w:lvlText w:val="%1."/>
      <w:lvlJc w:val="left"/>
      <w:pPr>
        <w:ind w:left="360" w:hanging="360"/>
      </w:pPr>
      <w:rPr>
        <w:rFonts w:hint="default"/>
      </w:rPr>
    </w:lvl>
  </w:abstractNum>
  <w:abstractNum w:abstractNumId="22" w15:restartNumberingAfterBreak="0">
    <w:nsid w:val="3E3B1447"/>
    <w:multiLevelType w:val="hybridMultilevel"/>
    <w:tmpl w:val="E98EA698"/>
    <w:lvl w:ilvl="0" w:tplc="8424BF82">
      <w:start w:val="1"/>
      <w:numFmt w:val="decimal"/>
      <w:lvlText w:val="(%1)"/>
      <w:lvlJc w:val="left"/>
      <w:pPr>
        <w:tabs>
          <w:tab w:val="num" w:pos="360"/>
        </w:tabs>
        <w:ind w:left="360" w:hanging="360"/>
      </w:pPr>
      <w:rPr>
        <w:rFonts w:cs="Times New Roman" w:hint="default"/>
        <w:b w:val="0"/>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7723CF"/>
    <w:multiLevelType w:val="hybridMultilevel"/>
    <w:tmpl w:val="6F186108"/>
    <w:lvl w:ilvl="0" w:tplc="0D8283FA">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DE178C"/>
    <w:multiLevelType w:val="multilevel"/>
    <w:tmpl w:val="1C10E4C8"/>
    <w:lvl w:ilvl="0">
      <w:start w:val="1"/>
      <w:numFmt w:val="lowerLetter"/>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E9193D"/>
    <w:multiLevelType w:val="hybridMultilevel"/>
    <w:tmpl w:val="7E90ECB8"/>
    <w:lvl w:ilvl="0" w:tplc="F51A6E9A">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6" w15:restartNumberingAfterBreak="0">
    <w:nsid w:val="41C4359B"/>
    <w:multiLevelType w:val="hybridMultilevel"/>
    <w:tmpl w:val="6798A006"/>
    <w:lvl w:ilvl="0" w:tplc="FE1AD066">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480899"/>
    <w:multiLevelType w:val="hybridMultilevel"/>
    <w:tmpl w:val="C56C7ACA"/>
    <w:lvl w:ilvl="0" w:tplc="A15CDB7C">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2A02EE"/>
    <w:multiLevelType w:val="multilevel"/>
    <w:tmpl w:val="1904F992"/>
    <w:lvl w:ilvl="0">
      <w:start w:val="1"/>
      <w:numFmt w:val="lowerLetter"/>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E042667"/>
    <w:multiLevelType w:val="hybridMultilevel"/>
    <w:tmpl w:val="B55E6238"/>
    <w:lvl w:ilvl="0" w:tplc="655E4260">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54E5EA1"/>
    <w:multiLevelType w:val="hybridMultilevel"/>
    <w:tmpl w:val="267269E4"/>
    <w:lvl w:ilvl="0" w:tplc="EEA4D2D8">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113BFB"/>
    <w:multiLevelType w:val="multilevel"/>
    <w:tmpl w:val="B23C41C4"/>
    <w:lvl w:ilvl="0">
      <w:start w:val="1"/>
      <w:numFmt w:val="decimal"/>
      <w:lvlText w:val="%1."/>
      <w:lvlJc w:val="left"/>
      <w:pPr>
        <w:ind w:left="720" w:hanging="360"/>
      </w:pPr>
      <w:rPr>
        <w:rFonts w:ascii="Arial" w:eastAsia="MS Mincho"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02246CA"/>
    <w:multiLevelType w:val="hybridMultilevel"/>
    <w:tmpl w:val="FCE0B6E4"/>
    <w:lvl w:ilvl="0" w:tplc="C0A03A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5792C7F"/>
    <w:multiLevelType w:val="hybridMultilevel"/>
    <w:tmpl w:val="E9CA6872"/>
    <w:lvl w:ilvl="0" w:tplc="6D667D4A">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7992580"/>
    <w:multiLevelType w:val="singleLevel"/>
    <w:tmpl w:val="113EC642"/>
    <w:lvl w:ilvl="0">
      <w:start w:val="1"/>
      <w:numFmt w:val="decimal"/>
      <w:lvlText w:val="%1."/>
      <w:lvlJc w:val="left"/>
      <w:pPr>
        <w:tabs>
          <w:tab w:val="num" w:pos="360"/>
        </w:tabs>
        <w:ind w:left="360" w:hanging="360"/>
      </w:p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230394"/>
    <w:multiLevelType w:val="hybridMultilevel"/>
    <w:tmpl w:val="45427538"/>
    <w:lvl w:ilvl="0" w:tplc="2558F86E">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6CA25343"/>
    <w:multiLevelType w:val="hybridMultilevel"/>
    <w:tmpl w:val="B060D14A"/>
    <w:lvl w:ilvl="0" w:tplc="376C7E30">
      <w:start w:val="1"/>
      <w:numFmt w:val="decimal"/>
      <w:lvlText w:val="(%1)"/>
      <w:lvlJc w:val="left"/>
      <w:pPr>
        <w:tabs>
          <w:tab w:val="num" w:pos="360"/>
        </w:tabs>
        <w:ind w:left="360" w:hanging="360"/>
      </w:pPr>
      <w:rPr>
        <w:rFonts w:cs="Times New Roman" w:hint="default"/>
      </w:rPr>
    </w:lvl>
    <w:lvl w:ilvl="1" w:tplc="060A186E">
      <w:start w:val="1"/>
      <w:numFmt w:val="decimal"/>
      <w:lvlText w:val="%2."/>
      <w:lvlJc w:val="left"/>
      <w:pPr>
        <w:tabs>
          <w:tab w:val="num" w:pos="1080"/>
        </w:tabs>
        <w:ind w:left="1080" w:hanging="360"/>
      </w:pPr>
      <w:rPr>
        <w:rFonts w:cs="Times New Roman"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1E82FC5"/>
    <w:multiLevelType w:val="hybridMultilevel"/>
    <w:tmpl w:val="D85E44C0"/>
    <w:lvl w:ilvl="0" w:tplc="04070015">
      <w:start w:val="1"/>
      <w:numFmt w:val="decimal"/>
      <w:lvlText w:val="(%1)"/>
      <w:lvlJc w:val="left"/>
      <w:pPr>
        <w:tabs>
          <w:tab w:val="num" w:pos="720"/>
        </w:tabs>
        <w:ind w:left="720" w:hanging="360"/>
      </w:pPr>
      <w:rPr>
        <w:rFonts w:cs="Times New Roman"/>
      </w:rPr>
    </w:lvl>
    <w:lvl w:ilvl="1" w:tplc="BBEA7946">
      <w:start w:val="1"/>
      <w:numFmt w:val="decimal"/>
      <w:lvlText w:val="%2."/>
      <w:lvlJc w:val="left"/>
      <w:pPr>
        <w:tabs>
          <w:tab w:val="num" w:pos="1440"/>
        </w:tabs>
        <w:ind w:left="1440" w:hanging="360"/>
      </w:pPr>
      <w:rPr>
        <w:rFonts w:cs="Times New Roman" w:hint="default"/>
      </w:rPr>
    </w:lvl>
    <w:lvl w:ilvl="2" w:tplc="04070015">
      <w:start w:val="1"/>
      <w:numFmt w:val="decimal"/>
      <w:lvlText w:val="(%3)"/>
      <w:lvlJc w:val="left"/>
      <w:pPr>
        <w:tabs>
          <w:tab w:val="num" w:pos="2340"/>
        </w:tabs>
        <w:ind w:left="2340" w:hanging="36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D23C2D"/>
    <w:multiLevelType w:val="hybridMultilevel"/>
    <w:tmpl w:val="BB24F6DE"/>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3034B"/>
    <w:multiLevelType w:val="multilevel"/>
    <w:tmpl w:val="0330B534"/>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9"/>
  </w:num>
  <w:num w:numId="4">
    <w:abstractNumId w:val="5"/>
  </w:num>
  <w:num w:numId="5">
    <w:abstractNumId w:val="11"/>
  </w:num>
  <w:num w:numId="6">
    <w:abstractNumId w:val="12"/>
  </w:num>
  <w:num w:numId="7">
    <w:abstractNumId w:val="6"/>
  </w:num>
  <w:num w:numId="8">
    <w:abstractNumId w:val="33"/>
  </w:num>
  <w:num w:numId="9">
    <w:abstractNumId w:val="40"/>
  </w:num>
  <w:num w:numId="10">
    <w:abstractNumId w:val="46"/>
  </w:num>
  <w:num w:numId="11">
    <w:abstractNumId w:val="27"/>
  </w:num>
  <w:num w:numId="12">
    <w:abstractNumId w:val="17"/>
  </w:num>
  <w:num w:numId="13">
    <w:abstractNumId w:val="38"/>
  </w:num>
  <w:num w:numId="14">
    <w:abstractNumId w:val="44"/>
  </w:num>
  <w:num w:numId="15">
    <w:abstractNumId w:val="21"/>
  </w:num>
  <w:num w:numId="16">
    <w:abstractNumId w:val="39"/>
  </w:num>
  <w:num w:numId="17">
    <w:abstractNumId w:val="1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35"/>
  </w:num>
  <w:num w:numId="26">
    <w:abstractNumId w:val="19"/>
  </w:num>
  <w:num w:numId="27">
    <w:abstractNumId w:val="26"/>
  </w:num>
  <w:num w:numId="28">
    <w:abstractNumId w:val="23"/>
  </w:num>
  <w:num w:numId="29">
    <w:abstractNumId w:val="25"/>
  </w:num>
  <w:num w:numId="30">
    <w:abstractNumId w:val="3"/>
  </w:num>
  <w:num w:numId="31">
    <w:abstractNumId w:val="22"/>
  </w:num>
  <w:num w:numId="32">
    <w:abstractNumId w:val="31"/>
  </w:num>
  <w:num w:numId="33">
    <w:abstractNumId w:val="37"/>
  </w:num>
  <w:num w:numId="34">
    <w:abstractNumId w:val="1"/>
  </w:num>
  <w:num w:numId="35">
    <w:abstractNumId w:val="41"/>
  </w:num>
  <w:num w:numId="36">
    <w:abstractNumId w:val="42"/>
  </w:num>
  <w:num w:numId="37">
    <w:abstractNumId w:val="8"/>
  </w:num>
  <w:num w:numId="38">
    <w:abstractNumId w:val="7"/>
  </w:num>
  <w:num w:numId="39">
    <w:abstractNumId w:val="20"/>
  </w:num>
  <w:num w:numId="40">
    <w:abstractNumId w:val="32"/>
  </w:num>
  <w:num w:numId="41">
    <w:abstractNumId w:val="28"/>
  </w:num>
  <w:num w:numId="42">
    <w:abstractNumId w:val="43"/>
  </w:num>
  <w:num w:numId="43">
    <w:abstractNumId w:val="4"/>
  </w:num>
  <w:num w:numId="44">
    <w:abstractNumId w:val="15"/>
  </w:num>
  <w:num w:numId="45">
    <w:abstractNumId w:val="10"/>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21"/>
    <w:rsid w:val="00023A88"/>
    <w:rsid w:val="00030D01"/>
    <w:rsid w:val="000539E5"/>
    <w:rsid w:val="00084013"/>
    <w:rsid w:val="00096CAA"/>
    <w:rsid w:val="000A7238"/>
    <w:rsid w:val="000E27C3"/>
    <w:rsid w:val="000E3B4B"/>
    <w:rsid w:val="000F4FA2"/>
    <w:rsid w:val="000F60BB"/>
    <w:rsid w:val="00101022"/>
    <w:rsid w:val="00121171"/>
    <w:rsid w:val="001219E8"/>
    <w:rsid w:val="00124A61"/>
    <w:rsid w:val="001357B2"/>
    <w:rsid w:val="00143626"/>
    <w:rsid w:val="001604C0"/>
    <w:rsid w:val="0017478F"/>
    <w:rsid w:val="00176FBC"/>
    <w:rsid w:val="001B5A72"/>
    <w:rsid w:val="001D1554"/>
    <w:rsid w:val="00202A77"/>
    <w:rsid w:val="00270748"/>
    <w:rsid w:val="00271CE5"/>
    <w:rsid w:val="00282020"/>
    <w:rsid w:val="002A2B69"/>
    <w:rsid w:val="002A4C6A"/>
    <w:rsid w:val="002B0973"/>
    <w:rsid w:val="003538B1"/>
    <w:rsid w:val="0035786F"/>
    <w:rsid w:val="003636BF"/>
    <w:rsid w:val="00371442"/>
    <w:rsid w:val="00381DBF"/>
    <w:rsid w:val="003845B4"/>
    <w:rsid w:val="003867D6"/>
    <w:rsid w:val="00387B1A"/>
    <w:rsid w:val="00392339"/>
    <w:rsid w:val="003A1E0B"/>
    <w:rsid w:val="003C5EE5"/>
    <w:rsid w:val="003C60F3"/>
    <w:rsid w:val="003E1C74"/>
    <w:rsid w:val="003F5511"/>
    <w:rsid w:val="00402116"/>
    <w:rsid w:val="00446921"/>
    <w:rsid w:val="00456353"/>
    <w:rsid w:val="00463547"/>
    <w:rsid w:val="004657EE"/>
    <w:rsid w:val="00467622"/>
    <w:rsid w:val="00482850"/>
    <w:rsid w:val="0048483F"/>
    <w:rsid w:val="004A03BC"/>
    <w:rsid w:val="00520756"/>
    <w:rsid w:val="00526246"/>
    <w:rsid w:val="00542117"/>
    <w:rsid w:val="00555767"/>
    <w:rsid w:val="00566D79"/>
    <w:rsid w:val="00567106"/>
    <w:rsid w:val="00572FC9"/>
    <w:rsid w:val="005D45BF"/>
    <w:rsid w:val="005E1D3C"/>
    <w:rsid w:val="005F0493"/>
    <w:rsid w:val="00600DFE"/>
    <w:rsid w:val="006177C8"/>
    <w:rsid w:val="00625AE6"/>
    <w:rsid w:val="00632253"/>
    <w:rsid w:val="00642714"/>
    <w:rsid w:val="006455CE"/>
    <w:rsid w:val="00651801"/>
    <w:rsid w:val="00655841"/>
    <w:rsid w:val="0066131C"/>
    <w:rsid w:val="00683180"/>
    <w:rsid w:val="00697A40"/>
    <w:rsid w:val="006C1A4C"/>
    <w:rsid w:val="006E4FB8"/>
    <w:rsid w:val="00733017"/>
    <w:rsid w:val="007515B7"/>
    <w:rsid w:val="00783310"/>
    <w:rsid w:val="007A4A6D"/>
    <w:rsid w:val="007B6462"/>
    <w:rsid w:val="007D1BCF"/>
    <w:rsid w:val="007D683E"/>
    <w:rsid w:val="007D75CF"/>
    <w:rsid w:val="007E0440"/>
    <w:rsid w:val="007E6DC5"/>
    <w:rsid w:val="00802281"/>
    <w:rsid w:val="008264BE"/>
    <w:rsid w:val="0088043C"/>
    <w:rsid w:val="00884889"/>
    <w:rsid w:val="008906C9"/>
    <w:rsid w:val="008C5738"/>
    <w:rsid w:val="008D04F0"/>
    <w:rsid w:val="008D3F32"/>
    <w:rsid w:val="008F3500"/>
    <w:rsid w:val="00922FC8"/>
    <w:rsid w:val="00924E3C"/>
    <w:rsid w:val="009355E4"/>
    <w:rsid w:val="00954B67"/>
    <w:rsid w:val="00954E8C"/>
    <w:rsid w:val="009612BB"/>
    <w:rsid w:val="00961CCD"/>
    <w:rsid w:val="00972EF9"/>
    <w:rsid w:val="009C740A"/>
    <w:rsid w:val="009E0E16"/>
    <w:rsid w:val="00A125C5"/>
    <w:rsid w:val="00A1306E"/>
    <w:rsid w:val="00A2451C"/>
    <w:rsid w:val="00A33BA9"/>
    <w:rsid w:val="00A508AA"/>
    <w:rsid w:val="00A65EE7"/>
    <w:rsid w:val="00A70133"/>
    <w:rsid w:val="00A770A6"/>
    <w:rsid w:val="00A813B1"/>
    <w:rsid w:val="00AB2C5E"/>
    <w:rsid w:val="00AB36C4"/>
    <w:rsid w:val="00AC32B2"/>
    <w:rsid w:val="00AF22D0"/>
    <w:rsid w:val="00AF3C4E"/>
    <w:rsid w:val="00AF5C32"/>
    <w:rsid w:val="00B17141"/>
    <w:rsid w:val="00B31575"/>
    <w:rsid w:val="00B50661"/>
    <w:rsid w:val="00B66102"/>
    <w:rsid w:val="00B848A3"/>
    <w:rsid w:val="00B8547D"/>
    <w:rsid w:val="00BE0511"/>
    <w:rsid w:val="00BE713A"/>
    <w:rsid w:val="00BF3A5E"/>
    <w:rsid w:val="00C250D5"/>
    <w:rsid w:val="00C35666"/>
    <w:rsid w:val="00C364BE"/>
    <w:rsid w:val="00C658E2"/>
    <w:rsid w:val="00C92898"/>
    <w:rsid w:val="00CA4340"/>
    <w:rsid w:val="00CD5ECA"/>
    <w:rsid w:val="00CE14BA"/>
    <w:rsid w:val="00CE1C41"/>
    <w:rsid w:val="00CE5238"/>
    <w:rsid w:val="00CE5D27"/>
    <w:rsid w:val="00CE7514"/>
    <w:rsid w:val="00D14841"/>
    <w:rsid w:val="00D20292"/>
    <w:rsid w:val="00D248DE"/>
    <w:rsid w:val="00D31DC2"/>
    <w:rsid w:val="00D33DD3"/>
    <w:rsid w:val="00D56E3C"/>
    <w:rsid w:val="00D66010"/>
    <w:rsid w:val="00D7087C"/>
    <w:rsid w:val="00D77E79"/>
    <w:rsid w:val="00D8542D"/>
    <w:rsid w:val="00D87EE9"/>
    <w:rsid w:val="00D91FE6"/>
    <w:rsid w:val="00DA429C"/>
    <w:rsid w:val="00DC6A71"/>
    <w:rsid w:val="00E0357D"/>
    <w:rsid w:val="00E85D44"/>
    <w:rsid w:val="00EA7753"/>
    <w:rsid w:val="00EC7A22"/>
    <w:rsid w:val="00ED1C3E"/>
    <w:rsid w:val="00ED4F7C"/>
    <w:rsid w:val="00EF204B"/>
    <w:rsid w:val="00EF5C02"/>
    <w:rsid w:val="00F00786"/>
    <w:rsid w:val="00F015B4"/>
    <w:rsid w:val="00F11B30"/>
    <w:rsid w:val="00F240BB"/>
    <w:rsid w:val="00F26CD7"/>
    <w:rsid w:val="00F4782B"/>
    <w:rsid w:val="00F57FED"/>
    <w:rsid w:val="00FA6026"/>
    <w:rsid w:val="00FA6A2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46858AF7"/>
  <w15:docId w15:val="{3887AE25-9844-46BF-9DC8-5620839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67"/>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paragraph" w:styleId="Heading3">
    <w:name w:val="heading 3"/>
    <w:basedOn w:val="Normal"/>
    <w:next w:val="Normal"/>
    <w:link w:val="Heading3Char"/>
    <w:semiHidden/>
    <w:unhideWhenUsed/>
    <w:qFormat/>
    <w:rsid w:val="0055576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rsid w:val="000E3B4B"/>
    <w:rPr>
      <w:rFonts w:ascii="Arial" w:hAnsi="Arial"/>
      <w:szCs w:val="24"/>
      <w:lang w:val="en-US" w:eastAsia="en-US"/>
    </w:rPr>
  </w:style>
  <w:style w:type="character" w:customStyle="1" w:styleId="Heading3Char">
    <w:name w:val="Heading 3 Char"/>
    <w:basedOn w:val="DefaultParagraphFont"/>
    <w:link w:val="Heading3"/>
    <w:semiHidden/>
    <w:rsid w:val="00555767"/>
    <w:rPr>
      <w:rFonts w:ascii="Calibri Light" w:hAnsi="Calibri Light"/>
      <w:b/>
      <w:bCs/>
      <w:sz w:val="26"/>
      <w:szCs w:val="26"/>
      <w:lang w:val="en-US" w:eastAsia="en-US"/>
    </w:rPr>
  </w:style>
  <w:style w:type="paragraph" w:styleId="BodyTextIndent">
    <w:name w:val="Body Text Indent"/>
    <w:basedOn w:val="Normal"/>
    <w:link w:val="BodyTextIndentChar"/>
    <w:rsid w:val="00555767"/>
    <w:pPr>
      <w:tabs>
        <w:tab w:val="left" w:pos="5812"/>
      </w:tabs>
      <w:spacing w:line="240" w:lineRule="auto"/>
      <w:ind w:left="360"/>
      <w:jc w:val="both"/>
    </w:pPr>
    <w:rPr>
      <w:rFonts w:ascii="Times New Roman" w:hAnsi="Times New Roman"/>
      <w:bCs/>
      <w:i/>
      <w:iCs/>
      <w:sz w:val="24"/>
      <w:szCs w:val="20"/>
    </w:rPr>
  </w:style>
  <w:style w:type="character" w:customStyle="1" w:styleId="BodyTextIndentChar">
    <w:name w:val="Body Text Indent Char"/>
    <w:basedOn w:val="DefaultParagraphFont"/>
    <w:link w:val="BodyTextIndent"/>
    <w:rsid w:val="00555767"/>
    <w:rPr>
      <w:bCs/>
      <w:i/>
      <w:iCs/>
      <w:sz w:val="24"/>
      <w:lang w:eastAsia="en-US"/>
    </w:rPr>
  </w:style>
  <w:style w:type="paragraph" w:styleId="NoSpacing">
    <w:name w:val="No Spacing"/>
    <w:uiPriority w:val="1"/>
    <w:qFormat/>
    <w:rsid w:val="00AF5C32"/>
    <w:pPr>
      <w:tabs>
        <w:tab w:val="left" w:pos="850"/>
        <w:tab w:val="left" w:pos="1191"/>
        <w:tab w:val="left" w:pos="1531"/>
      </w:tabs>
      <w:jc w:val="both"/>
    </w:pPr>
    <w:rPr>
      <w:rFonts w:eastAsia="MS Mincho"/>
      <w:sz w:val="22"/>
      <w:szCs w:val="22"/>
      <w:lang w:val="en-GB" w:eastAsia="zh-CN"/>
    </w:rPr>
  </w:style>
  <w:style w:type="paragraph" w:styleId="ListParagraph">
    <w:name w:val="List Paragraph"/>
    <w:basedOn w:val="Normal"/>
    <w:uiPriority w:val="99"/>
    <w:qFormat/>
    <w:rsid w:val="00ED4F7C"/>
    <w:pPr>
      <w:ind w:left="720"/>
      <w:contextualSpacing/>
    </w:pPr>
  </w:style>
  <w:style w:type="character" w:customStyle="1" w:styleId="Heading1Char">
    <w:name w:val="Heading 1 Char"/>
    <w:aliases w:val="NASLOV Char"/>
    <w:basedOn w:val="DefaultParagraphFont"/>
    <w:link w:val="Heading1"/>
    <w:rsid w:val="00467622"/>
    <w:rPr>
      <w:rFonts w:ascii="Arial" w:hAnsi="Arial"/>
      <w:b/>
      <w:kern w:val="32"/>
      <w:sz w:val="28"/>
      <w:szCs w:val="32"/>
    </w:rPr>
  </w:style>
  <w:style w:type="paragraph" w:styleId="BodyText">
    <w:name w:val="Body Text"/>
    <w:basedOn w:val="Normal"/>
    <w:link w:val="BodyTextChar"/>
    <w:rsid w:val="00467622"/>
    <w:pPr>
      <w:spacing w:after="120" w:line="260" w:lineRule="atLeast"/>
    </w:pPr>
    <w:rPr>
      <w:rFonts w:cs="Arial"/>
    </w:rPr>
  </w:style>
  <w:style w:type="character" w:customStyle="1" w:styleId="BodyTextChar">
    <w:name w:val="Body Text Char"/>
    <w:basedOn w:val="DefaultParagraphFont"/>
    <w:link w:val="BodyText"/>
    <w:rsid w:val="00467622"/>
    <w:rPr>
      <w:rFonts w:ascii="Arial" w:hAnsi="Arial" w:cs="Arial"/>
      <w:szCs w:val="24"/>
      <w:lang w:eastAsia="en-US"/>
    </w:rPr>
  </w:style>
  <w:style w:type="paragraph" w:styleId="BodyText3">
    <w:name w:val="Body Text 3"/>
    <w:basedOn w:val="Normal"/>
    <w:link w:val="BodyText3Char"/>
    <w:rsid w:val="00467622"/>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467622"/>
    <w:rPr>
      <w:sz w:val="16"/>
      <w:szCs w:val="16"/>
      <w:lang w:eastAsia="en-US"/>
    </w:rPr>
  </w:style>
  <w:style w:type="paragraph" w:styleId="PlainText">
    <w:name w:val="Plain Text"/>
    <w:basedOn w:val="Normal"/>
    <w:link w:val="PlainTextChar"/>
    <w:uiPriority w:val="99"/>
    <w:rsid w:val="00467622"/>
    <w:pPr>
      <w:spacing w:line="240" w:lineRule="auto"/>
    </w:pPr>
    <w:rPr>
      <w:rFonts w:ascii="Courier New" w:hAnsi="Courier New"/>
      <w:szCs w:val="20"/>
      <w:lang w:val="x-none"/>
    </w:rPr>
  </w:style>
  <w:style w:type="character" w:customStyle="1" w:styleId="PlainTextChar">
    <w:name w:val="Plain Text Char"/>
    <w:basedOn w:val="DefaultParagraphFont"/>
    <w:link w:val="PlainText"/>
    <w:uiPriority w:val="99"/>
    <w:rsid w:val="00467622"/>
    <w:rPr>
      <w:rFonts w:ascii="Courier New" w:hAnsi="Courier New"/>
      <w:lang w:val="x-none" w:eastAsia="en-US"/>
    </w:rPr>
  </w:style>
  <w:style w:type="paragraph" w:styleId="FootnoteText">
    <w:name w:val="footnote text"/>
    <w:basedOn w:val="Normal"/>
    <w:link w:val="FootnoteTextChar"/>
    <w:semiHidden/>
    <w:unhideWhenUsed/>
    <w:rsid w:val="00EF5C02"/>
    <w:pPr>
      <w:spacing w:line="240" w:lineRule="auto"/>
    </w:pPr>
    <w:rPr>
      <w:szCs w:val="20"/>
    </w:rPr>
  </w:style>
  <w:style w:type="character" w:customStyle="1" w:styleId="FootnoteTextChar">
    <w:name w:val="Footnote Text Char"/>
    <w:basedOn w:val="DefaultParagraphFont"/>
    <w:link w:val="FootnoteText"/>
    <w:semiHidden/>
    <w:rsid w:val="00EF5C02"/>
    <w:rPr>
      <w:rFonts w:ascii="Arial" w:hAnsi="Arial"/>
      <w:lang w:val="en-US" w:eastAsia="en-US"/>
    </w:rPr>
  </w:style>
  <w:style w:type="character" w:styleId="FootnoteReference">
    <w:name w:val="footnote reference"/>
    <w:basedOn w:val="DefaultParagraphFont"/>
    <w:semiHidden/>
    <w:unhideWhenUsed/>
    <w:rsid w:val="00EF5C02"/>
    <w:rPr>
      <w:vertAlign w:val="superscript"/>
    </w:rPr>
  </w:style>
  <w:style w:type="paragraph" w:customStyle="1" w:styleId="Style1">
    <w:name w:val="Style1"/>
    <w:basedOn w:val="Normal"/>
    <w:rsid w:val="003C60F3"/>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paragraph" w:customStyle="1" w:styleId="Style3">
    <w:name w:val="Style3"/>
    <w:basedOn w:val="Normal"/>
    <w:rsid w:val="003C60F3"/>
    <w:pPr>
      <w:widowControl w:val="0"/>
      <w:autoSpaceDE w:val="0"/>
      <w:autoSpaceDN w:val="0"/>
      <w:adjustRightInd w:val="0"/>
      <w:spacing w:before="100" w:beforeAutospacing="1" w:after="100" w:afterAutospacing="1" w:line="240" w:lineRule="auto"/>
      <w:jc w:val="both"/>
    </w:pPr>
    <w:rPr>
      <w:rFonts w:ascii="Times New Roman" w:eastAsia="MS Mincho" w:hAnsi="Times New Roman"/>
      <w:sz w:val="24"/>
      <w:lang w:val="en-GB" w:eastAsia="en-GB"/>
    </w:rPr>
  </w:style>
  <w:style w:type="paragraph" w:customStyle="1" w:styleId="Style4">
    <w:name w:val="Style4"/>
    <w:basedOn w:val="Normal"/>
    <w:rsid w:val="003C60F3"/>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paragraph" w:customStyle="1" w:styleId="Style2">
    <w:name w:val="Style2"/>
    <w:basedOn w:val="Normal"/>
    <w:rsid w:val="003C60F3"/>
    <w:pPr>
      <w:widowControl w:val="0"/>
      <w:autoSpaceDE w:val="0"/>
      <w:autoSpaceDN w:val="0"/>
      <w:adjustRightInd w:val="0"/>
      <w:spacing w:before="100" w:beforeAutospacing="1" w:after="100" w:afterAutospacing="1" w:line="240" w:lineRule="auto"/>
      <w:jc w:val="both"/>
    </w:pPr>
    <w:rPr>
      <w:rFonts w:ascii="Times New Roman" w:eastAsia="MS Mincho" w:hAnsi="Times New Roman"/>
      <w:sz w:val="24"/>
      <w:lang w:val="en-GB" w:eastAsia="en-GB"/>
    </w:rPr>
  </w:style>
  <w:style w:type="character" w:customStyle="1" w:styleId="15">
    <w:name w:val="15"/>
    <w:basedOn w:val="DefaultParagraphFont"/>
    <w:rsid w:val="003C60F3"/>
    <w:rPr>
      <w:rFonts w:ascii="Times New Roman" w:hAnsi="Times New Roman" w:cs="Times New Roman" w:hint="default"/>
      <w:b/>
      <w:bCs/>
    </w:rPr>
  </w:style>
  <w:style w:type="character" w:customStyle="1" w:styleId="16">
    <w:name w:val="16"/>
    <w:basedOn w:val="DefaultParagraphFont"/>
    <w:rsid w:val="003C60F3"/>
    <w:rPr>
      <w:rFonts w:ascii="Times New Roman" w:hAnsi="Times New Roman" w:cs="Times New Roman" w:hint="default"/>
    </w:rPr>
  </w:style>
  <w:style w:type="character" w:styleId="CommentReference">
    <w:name w:val="annotation reference"/>
    <w:basedOn w:val="DefaultParagraphFont"/>
    <w:semiHidden/>
    <w:unhideWhenUsed/>
    <w:rsid w:val="00FA6026"/>
    <w:rPr>
      <w:sz w:val="16"/>
      <w:szCs w:val="16"/>
    </w:rPr>
  </w:style>
  <w:style w:type="paragraph" w:styleId="CommentText">
    <w:name w:val="annotation text"/>
    <w:basedOn w:val="Normal"/>
    <w:link w:val="CommentTextChar"/>
    <w:semiHidden/>
    <w:unhideWhenUsed/>
    <w:rsid w:val="00FA6026"/>
    <w:pPr>
      <w:spacing w:line="240" w:lineRule="auto"/>
    </w:pPr>
    <w:rPr>
      <w:szCs w:val="20"/>
    </w:rPr>
  </w:style>
  <w:style w:type="character" w:customStyle="1" w:styleId="CommentTextChar">
    <w:name w:val="Comment Text Char"/>
    <w:basedOn w:val="DefaultParagraphFont"/>
    <w:link w:val="CommentText"/>
    <w:semiHidden/>
    <w:rsid w:val="00FA6026"/>
    <w:rPr>
      <w:rFonts w:ascii="Arial" w:hAnsi="Arial"/>
      <w:lang w:val="en-US" w:eastAsia="en-US"/>
    </w:rPr>
  </w:style>
  <w:style w:type="paragraph" w:styleId="CommentSubject">
    <w:name w:val="annotation subject"/>
    <w:basedOn w:val="CommentText"/>
    <w:next w:val="CommentText"/>
    <w:link w:val="CommentSubjectChar"/>
    <w:semiHidden/>
    <w:unhideWhenUsed/>
    <w:rsid w:val="00FA6026"/>
    <w:rPr>
      <w:b/>
      <w:bCs/>
    </w:rPr>
  </w:style>
  <w:style w:type="character" w:customStyle="1" w:styleId="CommentSubjectChar">
    <w:name w:val="Comment Subject Char"/>
    <w:basedOn w:val="CommentTextChar"/>
    <w:link w:val="CommentSubject"/>
    <w:semiHidden/>
    <w:rsid w:val="00FA6026"/>
    <w:rPr>
      <w:rFonts w:ascii="Arial" w:hAnsi="Arial"/>
      <w:b/>
      <w:bCs/>
      <w:lang w:val="en-US" w:eastAsia="en-US"/>
    </w:rPr>
  </w:style>
  <w:style w:type="paragraph" w:styleId="BalloonText">
    <w:name w:val="Balloon Text"/>
    <w:basedOn w:val="Normal"/>
    <w:link w:val="BalloonTextChar"/>
    <w:semiHidden/>
    <w:unhideWhenUsed/>
    <w:rsid w:val="00FA60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A602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_gradivo_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C714-B179-4C3B-B8C4-A8178009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Vladno_gradivo_1del</Template>
  <TotalTime>0</TotalTime>
  <Pages>14</Pages>
  <Words>3859</Words>
  <Characters>22904</Characters>
  <Application>Microsoft Office Word</Application>
  <DocSecurity>0</DocSecurity>
  <Lines>190</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MZZ</dc:creator>
  <cp:lastModifiedBy>David Weindorfer</cp:lastModifiedBy>
  <cp:revision>2</cp:revision>
  <cp:lastPrinted>2010-07-16T07:41:00Z</cp:lastPrinted>
  <dcterms:created xsi:type="dcterms:W3CDTF">2023-11-20T14:20:00Z</dcterms:created>
  <dcterms:modified xsi:type="dcterms:W3CDTF">2023-11-20T14:20:00Z</dcterms:modified>
</cp:coreProperties>
</file>