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7062EA" w:rsidRPr="00AE1F83" w14:paraId="29712B72" w14:textId="77777777" w:rsidTr="007062EA">
        <w:trPr>
          <w:gridAfter w:val="2"/>
          <w:wAfter w:w="3067" w:type="dxa"/>
        </w:trPr>
        <w:tc>
          <w:tcPr>
            <w:tcW w:w="6096" w:type="dxa"/>
            <w:gridSpan w:val="2"/>
          </w:tcPr>
          <w:p w14:paraId="6FBFBAE1" w14:textId="09879CF5" w:rsidR="007062EA" w:rsidRPr="00AE1F83" w:rsidRDefault="007062EA" w:rsidP="00CC37C1">
            <w:pPr>
              <w:overflowPunct w:val="0"/>
              <w:autoSpaceDE w:val="0"/>
              <w:autoSpaceDN w:val="0"/>
              <w:adjustRightInd w:val="0"/>
              <w:textAlignment w:val="baseline"/>
              <w:rPr>
                <w:rFonts w:cs="Arial"/>
                <w:szCs w:val="20"/>
                <w:lang w:eastAsia="sl-SI"/>
              </w:rPr>
            </w:pPr>
            <w:r w:rsidRPr="00AE1F83">
              <w:rPr>
                <w:rFonts w:cs="Arial"/>
                <w:szCs w:val="20"/>
                <w:lang w:eastAsia="sl-SI"/>
              </w:rPr>
              <w:t xml:space="preserve">Številka: </w:t>
            </w:r>
            <w:r w:rsidR="00EE7706" w:rsidRPr="00EE7706">
              <w:rPr>
                <w:rFonts w:cs="Arial"/>
                <w:szCs w:val="20"/>
                <w:lang w:eastAsia="sl-SI"/>
              </w:rPr>
              <w:t>014-1/2025-2180-1</w:t>
            </w:r>
            <w:r w:rsidR="004A2E0E">
              <w:rPr>
                <w:rFonts w:cs="Arial"/>
                <w:szCs w:val="20"/>
                <w:lang w:eastAsia="sl-SI"/>
              </w:rPr>
              <w:t>7</w:t>
            </w:r>
          </w:p>
        </w:tc>
      </w:tr>
      <w:tr w:rsidR="007062EA" w:rsidRPr="00AE1F83" w14:paraId="113B2E9A" w14:textId="77777777" w:rsidTr="007062EA">
        <w:trPr>
          <w:gridAfter w:val="2"/>
          <w:wAfter w:w="3067" w:type="dxa"/>
        </w:trPr>
        <w:tc>
          <w:tcPr>
            <w:tcW w:w="6096" w:type="dxa"/>
            <w:gridSpan w:val="2"/>
          </w:tcPr>
          <w:p w14:paraId="759C88DB" w14:textId="628FCDB3" w:rsidR="007062EA" w:rsidRPr="00AE1F83" w:rsidRDefault="007062EA" w:rsidP="00CC37C1">
            <w:pPr>
              <w:overflowPunct w:val="0"/>
              <w:autoSpaceDE w:val="0"/>
              <w:autoSpaceDN w:val="0"/>
              <w:adjustRightInd w:val="0"/>
              <w:textAlignment w:val="baseline"/>
              <w:rPr>
                <w:rFonts w:cs="Arial"/>
                <w:szCs w:val="20"/>
                <w:lang w:eastAsia="sl-SI"/>
              </w:rPr>
            </w:pPr>
            <w:r w:rsidRPr="00AE1F83">
              <w:rPr>
                <w:rFonts w:cs="Arial"/>
                <w:szCs w:val="20"/>
                <w:lang w:eastAsia="sl-SI"/>
              </w:rPr>
              <w:t xml:space="preserve">Ljubljana, </w:t>
            </w:r>
            <w:r w:rsidR="00F658CC">
              <w:rPr>
                <w:rFonts w:cs="Arial"/>
                <w:szCs w:val="20"/>
                <w:lang w:eastAsia="sl-SI"/>
              </w:rPr>
              <w:t>21</w:t>
            </w:r>
            <w:r w:rsidR="00267945">
              <w:rPr>
                <w:rFonts w:cs="Arial"/>
                <w:szCs w:val="20"/>
                <w:lang w:eastAsia="sl-SI"/>
              </w:rPr>
              <w:t xml:space="preserve">. </w:t>
            </w:r>
            <w:r w:rsidR="00C826E4">
              <w:rPr>
                <w:rFonts w:cs="Arial"/>
                <w:szCs w:val="20"/>
                <w:lang w:eastAsia="sl-SI"/>
              </w:rPr>
              <w:t>10</w:t>
            </w:r>
            <w:r w:rsidR="00CC37C1">
              <w:rPr>
                <w:rFonts w:cs="Arial"/>
                <w:szCs w:val="20"/>
                <w:lang w:eastAsia="sl-SI"/>
              </w:rPr>
              <w:t>. 202</w:t>
            </w:r>
            <w:r w:rsidR="00C826E4">
              <w:rPr>
                <w:rFonts w:cs="Arial"/>
                <w:szCs w:val="20"/>
                <w:lang w:eastAsia="sl-SI"/>
              </w:rPr>
              <w:t>5</w:t>
            </w:r>
          </w:p>
        </w:tc>
      </w:tr>
      <w:tr w:rsidR="007062EA" w:rsidRPr="00AE1F83" w14:paraId="7EE26035" w14:textId="77777777" w:rsidTr="007062EA">
        <w:trPr>
          <w:gridAfter w:val="2"/>
          <w:wAfter w:w="3067" w:type="dxa"/>
        </w:trPr>
        <w:tc>
          <w:tcPr>
            <w:tcW w:w="6096" w:type="dxa"/>
            <w:gridSpan w:val="2"/>
          </w:tcPr>
          <w:p w14:paraId="267772EF" w14:textId="77777777" w:rsidR="007062EA" w:rsidRPr="00AE1F83" w:rsidRDefault="007062EA" w:rsidP="007062EA">
            <w:pPr>
              <w:rPr>
                <w:rFonts w:cs="Arial"/>
                <w:szCs w:val="20"/>
              </w:rPr>
            </w:pPr>
          </w:p>
          <w:p w14:paraId="4F80FC03" w14:textId="77777777" w:rsidR="007062EA" w:rsidRPr="00AE1F83" w:rsidRDefault="007062EA" w:rsidP="007062EA">
            <w:pPr>
              <w:rPr>
                <w:rFonts w:cs="Arial"/>
                <w:szCs w:val="20"/>
              </w:rPr>
            </w:pPr>
            <w:r w:rsidRPr="00AE1F83">
              <w:rPr>
                <w:rFonts w:cs="Arial"/>
                <w:szCs w:val="20"/>
              </w:rPr>
              <w:t>GENERALNI SEKRETARIAT VLADE REPUBLIKE SLOVENIJE</w:t>
            </w:r>
          </w:p>
          <w:p w14:paraId="2250D9FB" w14:textId="77777777" w:rsidR="007062EA" w:rsidRPr="00AE1F83" w:rsidRDefault="007062EA" w:rsidP="007062EA">
            <w:pPr>
              <w:rPr>
                <w:rFonts w:cs="Arial"/>
                <w:szCs w:val="20"/>
              </w:rPr>
            </w:pPr>
            <w:hyperlink r:id="rId8" w:history="1">
              <w:r w:rsidRPr="00AE1F83">
                <w:rPr>
                  <w:color w:val="0000FF"/>
                  <w:szCs w:val="20"/>
                  <w:u w:val="single"/>
                </w:rPr>
                <w:t>Gp.gs@gov.si</w:t>
              </w:r>
            </w:hyperlink>
          </w:p>
          <w:p w14:paraId="12C73253" w14:textId="77777777" w:rsidR="007062EA" w:rsidRPr="00AE1F83" w:rsidRDefault="007062EA" w:rsidP="007062EA">
            <w:pPr>
              <w:rPr>
                <w:rFonts w:cs="Arial"/>
                <w:szCs w:val="20"/>
              </w:rPr>
            </w:pPr>
          </w:p>
        </w:tc>
      </w:tr>
      <w:tr w:rsidR="007062EA" w:rsidRPr="00AE1F83" w14:paraId="6D28F251" w14:textId="77777777" w:rsidTr="007062EA">
        <w:tc>
          <w:tcPr>
            <w:tcW w:w="9163" w:type="dxa"/>
            <w:gridSpan w:val="4"/>
          </w:tcPr>
          <w:p w14:paraId="4D91CB16" w14:textId="583C2CF3" w:rsidR="007062EA" w:rsidRPr="00AE1F83" w:rsidRDefault="007062EA" w:rsidP="007062EA">
            <w:pPr>
              <w:suppressAutoHyphens/>
              <w:overflowPunct w:val="0"/>
              <w:autoSpaceDE w:val="0"/>
              <w:autoSpaceDN w:val="0"/>
              <w:adjustRightInd w:val="0"/>
              <w:textAlignment w:val="baseline"/>
              <w:rPr>
                <w:rFonts w:cs="Arial"/>
                <w:b/>
                <w:szCs w:val="20"/>
                <w:lang w:eastAsia="sl-SI"/>
              </w:rPr>
            </w:pPr>
            <w:r w:rsidRPr="00AE1F83">
              <w:rPr>
                <w:rFonts w:cs="Arial"/>
                <w:b/>
                <w:szCs w:val="20"/>
                <w:lang w:eastAsia="sl-SI"/>
              </w:rPr>
              <w:t xml:space="preserve">ZADEVA: </w:t>
            </w:r>
            <w:r w:rsidR="007C7CF4">
              <w:t xml:space="preserve"> </w:t>
            </w:r>
            <w:r w:rsidR="00333586">
              <w:rPr>
                <w:rFonts w:cs="Arial"/>
              </w:rPr>
              <w:t xml:space="preserve"> </w:t>
            </w:r>
            <w:r w:rsidR="00333586" w:rsidRPr="00333586">
              <w:rPr>
                <w:rFonts w:cs="Arial"/>
                <w:b/>
                <w:bCs/>
              </w:rPr>
              <w:t xml:space="preserve">Predlog soglasja Trgovinski zbornici </w:t>
            </w:r>
            <w:r w:rsidR="007F600B">
              <w:rPr>
                <w:rFonts w:cs="Arial"/>
                <w:b/>
                <w:bCs/>
              </w:rPr>
              <w:t xml:space="preserve">Slovenije </w:t>
            </w:r>
            <w:r w:rsidR="00333586" w:rsidRPr="00333586">
              <w:rPr>
                <w:rFonts w:cs="Arial"/>
                <w:b/>
                <w:bCs/>
              </w:rPr>
              <w:t>k predlagani višini prispevka za opravljanje poslovodskega izpita za pridobitev naziva »Trgovski poslovodja/trgovska poslovodkinja« za leto 202</w:t>
            </w:r>
            <w:r w:rsidR="00EE7706">
              <w:rPr>
                <w:rFonts w:cs="Arial"/>
                <w:b/>
                <w:bCs/>
              </w:rPr>
              <w:t>6</w:t>
            </w:r>
            <w:r w:rsidR="00333586" w:rsidRPr="00333586">
              <w:rPr>
                <w:rFonts w:cs="Arial"/>
                <w:b/>
                <w:bCs/>
              </w:rPr>
              <w:t xml:space="preserve"> – predlog za obravnavo</w:t>
            </w:r>
          </w:p>
        </w:tc>
      </w:tr>
      <w:tr w:rsidR="007062EA" w:rsidRPr="00AE1F83" w14:paraId="294EED95" w14:textId="77777777" w:rsidTr="007062EA">
        <w:tc>
          <w:tcPr>
            <w:tcW w:w="9163" w:type="dxa"/>
            <w:gridSpan w:val="4"/>
          </w:tcPr>
          <w:p w14:paraId="56E4F9C5"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7062EA" w:rsidRPr="00AE1F83" w14:paraId="46901637" w14:textId="77777777" w:rsidTr="007062EA">
        <w:tc>
          <w:tcPr>
            <w:tcW w:w="9163" w:type="dxa"/>
            <w:gridSpan w:val="4"/>
          </w:tcPr>
          <w:p w14:paraId="53FD4000" w14:textId="77777777" w:rsidR="007C7CF4" w:rsidRDefault="007C7CF4" w:rsidP="007C7CF4">
            <w:pPr>
              <w:jc w:val="both"/>
              <w:rPr>
                <w:rFonts w:cs="Arial"/>
                <w:bCs/>
                <w:szCs w:val="20"/>
              </w:rPr>
            </w:pPr>
          </w:p>
          <w:p w14:paraId="5AD01905" w14:textId="6A058BCB" w:rsidR="00FC413C" w:rsidRPr="006A67A9" w:rsidRDefault="00FC413C" w:rsidP="00FC413C">
            <w:pPr>
              <w:autoSpaceDE w:val="0"/>
              <w:autoSpaceDN w:val="0"/>
              <w:adjustRightInd w:val="0"/>
              <w:spacing w:line="240" w:lineRule="auto"/>
              <w:jc w:val="both"/>
              <w:rPr>
                <w:rFonts w:cs="Arial"/>
                <w:szCs w:val="20"/>
                <w:lang w:eastAsia="sl-SI"/>
              </w:rPr>
            </w:pPr>
            <w:r>
              <w:rPr>
                <w:rFonts w:cs="Arial"/>
                <w:szCs w:val="20"/>
                <w:lang w:eastAsia="sl-SI"/>
              </w:rPr>
              <w:t>Na podlagi drugega odstavka 20. člena Zakona o poklicnem in strokovnem izobraževanju (Uradni list RS, št. 79/06, 68/17</w:t>
            </w:r>
            <w:r w:rsidR="00D41F31">
              <w:rPr>
                <w:rFonts w:cs="Arial"/>
                <w:szCs w:val="20"/>
                <w:lang w:eastAsia="sl-SI"/>
              </w:rPr>
              <w:t xml:space="preserve">, </w:t>
            </w:r>
            <w:r>
              <w:rPr>
                <w:rFonts w:cs="Arial"/>
                <w:szCs w:val="20"/>
                <w:lang w:eastAsia="sl-SI"/>
              </w:rPr>
              <w:t>46/19</w:t>
            </w:r>
            <w:r w:rsidR="00D41F31">
              <w:rPr>
                <w:rFonts w:cs="Arial"/>
                <w:szCs w:val="20"/>
                <w:lang w:eastAsia="sl-SI"/>
              </w:rPr>
              <w:t xml:space="preserve"> in 53/24</w:t>
            </w:r>
            <w:r>
              <w:rPr>
                <w:rFonts w:cs="Arial"/>
                <w:szCs w:val="20"/>
                <w:lang w:eastAsia="sl-SI"/>
              </w:rPr>
              <w:t>) je Vlada Republike Slovenije na … seji dne pod točko … sprejela naslednji</w:t>
            </w:r>
          </w:p>
          <w:p w14:paraId="7C5CC462" w14:textId="77777777" w:rsidR="00FC413C" w:rsidRDefault="00FC413C" w:rsidP="00FC413C">
            <w:pPr>
              <w:autoSpaceDE w:val="0"/>
              <w:autoSpaceDN w:val="0"/>
              <w:adjustRightInd w:val="0"/>
              <w:spacing w:line="240" w:lineRule="auto"/>
              <w:jc w:val="center"/>
              <w:rPr>
                <w:rFonts w:cs="Arial"/>
                <w:color w:val="000000"/>
                <w:szCs w:val="20"/>
                <w:lang w:eastAsia="sl-SI"/>
              </w:rPr>
            </w:pPr>
          </w:p>
          <w:p w14:paraId="0DE6CF34" w14:textId="77777777" w:rsidR="00FC413C" w:rsidRDefault="00FC413C" w:rsidP="00FC413C">
            <w:pPr>
              <w:autoSpaceDE w:val="0"/>
              <w:autoSpaceDN w:val="0"/>
              <w:adjustRightInd w:val="0"/>
              <w:spacing w:line="240" w:lineRule="auto"/>
              <w:jc w:val="center"/>
              <w:rPr>
                <w:rFonts w:cs="Arial"/>
                <w:color w:val="000000"/>
                <w:szCs w:val="20"/>
                <w:lang w:eastAsia="sl-SI"/>
              </w:rPr>
            </w:pPr>
            <w:r>
              <w:rPr>
                <w:rFonts w:cs="Arial"/>
                <w:color w:val="000000"/>
                <w:szCs w:val="20"/>
                <w:lang w:eastAsia="sl-SI"/>
              </w:rPr>
              <w:t>S K L E P:</w:t>
            </w:r>
          </w:p>
          <w:p w14:paraId="6AA7AB12" w14:textId="77777777" w:rsidR="00FC413C" w:rsidRDefault="00FC413C" w:rsidP="00FC413C">
            <w:pPr>
              <w:autoSpaceDE w:val="0"/>
              <w:autoSpaceDN w:val="0"/>
              <w:adjustRightInd w:val="0"/>
              <w:spacing w:line="240" w:lineRule="auto"/>
              <w:jc w:val="center"/>
              <w:rPr>
                <w:rFonts w:cs="Arial"/>
                <w:color w:val="000000"/>
                <w:szCs w:val="20"/>
                <w:lang w:eastAsia="sl-SI"/>
              </w:rPr>
            </w:pPr>
          </w:p>
          <w:p w14:paraId="3D5ABFAF" w14:textId="5A2712A9" w:rsidR="00FC413C" w:rsidRPr="006A67A9" w:rsidRDefault="00FC413C" w:rsidP="00FC413C">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Vlada Republike Slovenije </w:t>
            </w:r>
            <w:r>
              <w:rPr>
                <w:rFonts w:cs="Arial"/>
                <w:color w:val="1A1A1A"/>
                <w:szCs w:val="20"/>
                <w:lang w:eastAsia="sl-SI"/>
              </w:rPr>
              <w:t xml:space="preserve">daje soglasje k predlagani </w:t>
            </w:r>
            <w:r>
              <w:rPr>
                <w:rFonts w:cs="Arial"/>
                <w:color w:val="000000"/>
                <w:szCs w:val="20"/>
                <w:lang w:eastAsia="sl-SI"/>
              </w:rPr>
              <w:t>višini prispevka za opravljanje poslovodskega  izpita za pridobitev naziva »Trgovski poslovodja/Trgovska poslovodkinja«, ki za leto 20</w:t>
            </w:r>
            <w:r w:rsidR="00FC420A">
              <w:rPr>
                <w:rFonts w:cs="Arial"/>
                <w:color w:val="000000"/>
                <w:szCs w:val="20"/>
                <w:lang w:eastAsia="sl-SI"/>
              </w:rPr>
              <w:t>2</w:t>
            </w:r>
            <w:r w:rsidR="00C826E4">
              <w:rPr>
                <w:rFonts w:cs="Arial"/>
                <w:color w:val="000000"/>
                <w:szCs w:val="20"/>
                <w:lang w:eastAsia="sl-SI"/>
              </w:rPr>
              <w:t>6</w:t>
            </w:r>
            <w:r>
              <w:rPr>
                <w:rFonts w:cs="Arial"/>
                <w:color w:val="000000"/>
                <w:szCs w:val="20"/>
                <w:lang w:eastAsia="sl-SI"/>
              </w:rPr>
              <w:t xml:space="preserve"> </w:t>
            </w:r>
            <w:r>
              <w:rPr>
                <w:rFonts w:cs="Arial"/>
                <w:color w:val="1A1A1A"/>
                <w:szCs w:val="20"/>
                <w:lang w:eastAsia="sl-SI"/>
              </w:rPr>
              <w:t>znaša 804,00 EUR.</w:t>
            </w:r>
          </w:p>
          <w:p w14:paraId="5D7876DD" w14:textId="77777777" w:rsidR="00FC413C" w:rsidRDefault="00FC413C" w:rsidP="00FC413C">
            <w:pPr>
              <w:pStyle w:val="Naslovpredpisa"/>
              <w:spacing w:before="0" w:after="0" w:line="260" w:lineRule="atLeast"/>
              <w:ind w:right="600"/>
              <w:jc w:val="both"/>
              <w:rPr>
                <w:rFonts w:cs="Arial"/>
                <w:b w:val="0"/>
                <w:sz w:val="20"/>
                <w:szCs w:val="20"/>
                <w:lang w:val="sl-SI" w:eastAsia="sl-SI"/>
              </w:rPr>
            </w:pPr>
          </w:p>
          <w:p w14:paraId="7174D167" w14:textId="77777777" w:rsidR="00FC413C" w:rsidRDefault="00FC413C" w:rsidP="00FC413C">
            <w:pPr>
              <w:pStyle w:val="Naslovpredpisa"/>
              <w:spacing w:before="0" w:after="0" w:line="260" w:lineRule="atLeast"/>
              <w:ind w:right="600"/>
              <w:jc w:val="both"/>
              <w:rPr>
                <w:rFonts w:cs="Arial"/>
                <w:b w:val="0"/>
                <w:sz w:val="20"/>
                <w:szCs w:val="20"/>
                <w:lang w:val="sl-SI" w:eastAsia="sl-SI"/>
              </w:rPr>
            </w:pPr>
          </w:p>
          <w:p w14:paraId="474A1A38" w14:textId="77777777" w:rsidR="00E31FB8" w:rsidRDefault="00E31FB8" w:rsidP="007C7CF4">
            <w:pPr>
              <w:overflowPunct w:val="0"/>
              <w:autoSpaceDE w:val="0"/>
              <w:autoSpaceDN w:val="0"/>
              <w:adjustRightInd w:val="0"/>
              <w:spacing w:line="276" w:lineRule="auto"/>
              <w:jc w:val="both"/>
              <w:textAlignment w:val="baseline"/>
              <w:rPr>
                <w:rFonts w:cs="Arial"/>
                <w:iCs/>
                <w:szCs w:val="20"/>
                <w:lang w:eastAsia="sl-SI"/>
              </w:rPr>
            </w:pPr>
          </w:p>
          <w:p w14:paraId="00DCAB04" w14:textId="77777777" w:rsidR="00E31FB8" w:rsidRPr="00144B0D" w:rsidRDefault="00E31FB8" w:rsidP="00E31FB8">
            <w:pPr>
              <w:tabs>
                <w:tab w:val="left" w:pos="7920"/>
              </w:tabs>
              <w:autoSpaceDE w:val="0"/>
              <w:autoSpaceDN w:val="0"/>
              <w:adjustRightInd w:val="0"/>
              <w:spacing w:line="240" w:lineRule="auto"/>
              <w:ind w:left="3400"/>
              <w:jc w:val="center"/>
              <w:rPr>
                <w:rFonts w:cs="Arial"/>
                <w:color w:val="000000"/>
                <w:szCs w:val="20"/>
              </w:rPr>
            </w:pPr>
            <w:r>
              <w:rPr>
                <w:rFonts w:cs="Arial"/>
                <w:color w:val="000000"/>
                <w:szCs w:val="20"/>
              </w:rPr>
              <w:t>Barbara Kolenko Helbl</w:t>
            </w:r>
          </w:p>
          <w:p w14:paraId="2C9975AC" w14:textId="77777777" w:rsidR="00E31FB8" w:rsidRPr="00144B0D" w:rsidRDefault="00E31FB8" w:rsidP="00E31FB8">
            <w:pPr>
              <w:tabs>
                <w:tab w:val="left" w:pos="7920"/>
              </w:tabs>
              <w:autoSpaceDE w:val="0"/>
              <w:autoSpaceDN w:val="0"/>
              <w:adjustRightInd w:val="0"/>
              <w:spacing w:line="240" w:lineRule="auto"/>
              <w:ind w:left="3400"/>
              <w:jc w:val="center"/>
              <w:rPr>
                <w:rFonts w:cs="Arial"/>
                <w:color w:val="000000"/>
                <w:szCs w:val="20"/>
              </w:rPr>
            </w:pPr>
            <w:r>
              <w:rPr>
                <w:rFonts w:cs="Arial"/>
                <w:color w:val="000000"/>
                <w:szCs w:val="20"/>
              </w:rPr>
              <w:t>generalna sekretarka</w:t>
            </w:r>
          </w:p>
          <w:p w14:paraId="16440A53" w14:textId="77777777" w:rsidR="00E31FB8" w:rsidRDefault="00E31FB8" w:rsidP="00E31FB8">
            <w:pPr>
              <w:overflowPunct w:val="0"/>
              <w:autoSpaceDE w:val="0"/>
              <w:autoSpaceDN w:val="0"/>
              <w:adjustRightInd w:val="0"/>
              <w:spacing w:line="276" w:lineRule="auto"/>
              <w:jc w:val="center"/>
              <w:textAlignment w:val="baseline"/>
              <w:rPr>
                <w:rFonts w:cs="Arial"/>
                <w:iCs/>
                <w:szCs w:val="20"/>
                <w:lang w:eastAsia="sl-SI"/>
              </w:rPr>
            </w:pPr>
          </w:p>
          <w:p w14:paraId="4B4CD207" w14:textId="77777777" w:rsidR="007C7CF4" w:rsidRDefault="007C7CF4" w:rsidP="007C7CF4">
            <w:pPr>
              <w:overflowPunct w:val="0"/>
              <w:autoSpaceDE w:val="0"/>
              <w:autoSpaceDN w:val="0"/>
              <w:adjustRightInd w:val="0"/>
              <w:spacing w:line="276" w:lineRule="auto"/>
              <w:jc w:val="both"/>
              <w:textAlignment w:val="baseline"/>
              <w:rPr>
                <w:rFonts w:cs="Arial"/>
                <w:iCs/>
                <w:szCs w:val="20"/>
                <w:lang w:eastAsia="sl-SI"/>
              </w:rPr>
            </w:pPr>
          </w:p>
          <w:p w14:paraId="30D16A92" w14:textId="77777777" w:rsidR="00FC413C" w:rsidRDefault="00FC413C" w:rsidP="00FC413C">
            <w:pPr>
              <w:autoSpaceDE w:val="0"/>
              <w:autoSpaceDN w:val="0"/>
              <w:adjustRightInd w:val="0"/>
              <w:spacing w:line="240" w:lineRule="auto"/>
              <w:rPr>
                <w:rFonts w:cs="Arial"/>
                <w:color w:val="000000"/>
                <w:szCs w:val="20"/>
                <w:lang w:eastAsia="sl-SI"/>
              </w:rPr>
            </w:pPr>
            <w:r>
              <w:rPr>
                <w:rFonts w:cs="Arial"/>
                <w:color w:val="000000"/>
                <w:szCs w:val="20"/>
                <w:lang w:eastAsia="sl-SI"/>
              </w:rPr>
              <w:t>Prilogi:</w:t>
            </w:r>
          </w:p>
          <w:p w14:paraId="6CF228CB" w14:textId="77777777" w:rsidR="00FC413C" w:rsidRDefault="00FC413C" w:rsidP="00FC413C">
            <w:pPr>
              <w:numPr>
                <w:ilvl w:val="0"/>
                <w:numId w:val="16"/>
              </w:numPr>
              <w:autoSpaceDE w:val="0"/>
              <w:autoSpaceDN w:val="0"/>
              <w:adjustRightInd w:val="0"/>
              <w:spacing w:line="240" w:lineRule="auto"/>
              <w:rPr>
                <w:rFonts w:cs="Arial"/>
                <w:color w:val="000000"/>
                <w:szCs w:val="20"/>
                <w:lang w:eastAsia="sl-SI"/>
              </w:rPr>
            </w:pPr>
            <w:r>
              <w:rPr>
                <w:rFonts w:cs="Arial"/>
                <w:color w:val="000000"/>
                <w:szCs w:val="20"/>
                <w:lang w:eastAsia="sl-SI"/>
              </w:rPr>
              <w:t>predlog sklepa</w:t>
            </w:r>
          </w:p>
          <w:p w14:paraId="2113F812" w14:textId="77777777" w:rsidR="00FC413C" w:rsidRDefault="00FC413C" w:rsidP="00FC413C">
            <w:pPr>
              <w:numPr>
                <w:ilvl w:val="0"/>
                <w:numId w:val="16"/>
              </w:numPr>
              <w:autoSpaceDE w:val="0"/>
              <w:autoSpaceDN w:val="0"/>
              <w:adjustRightInd w:val="0"/>
              <w:spacing w:line="240" w:lineRule="auto"/>
              <w:rPr>
                <w:rFonts w:cs="Arial"/>
                <w:color w:val="000000"/>
                <w:szCs w:val="20"/>
                <w:lang w:eastAsia="sl-SI"/>
              </w:rPr>
            </w:pPr>
            <w:r>
              <w:rPr>
                <w:rFonts w:cs="Arial"/>
                <w:color w:val="000000"/>
                <w:szCs w:val="20"/>
                <w:lang w:eastAsia="sl-SI"/>
              </w:rPr>
              <w:t>obrazložitev predloga sklepa Vlade Republike Slovenije</w:t>
            </w:r>
          </w:p>
          <w:p w14:paraId="16209BFD" w14:textId="77777777" w:rsidR="00FC413C" w:rsidRDefault="00FC413C" w:rsidP="00FC413C">
            <w:pPr>
              <w:autoSpaceDE w:val="0"/>
              <w:autoSpaceDN w:val="0"/>
              <w:adjustRightInd w:val="0"/>
              <w:spacing w:line="240" w:lineRule="auto"/>
              <w:rPr>
                <w:rFonts w:cs="Arial"/>
                <w:color w:val="000000"/>
                <w:szCs w:val="20"/>
                <w:lang w:eastAsia="sl-SI"/>
              </w:rPr>
            </w:pPr>
          </w:p>
          <w:p w14:paraId="7C0CFD64" w14:textId="77777777" w:rsidR="00FC413C" w:rsidRDefault="00FC413C" w:rsidP="00FC413C">
            <w:pPr>
              <w:autoSpaceDE w:val="0"/>
              <w:autoSpaceDN w:val="0"/>
              <w:adjustRightInd w:val="0"/>
              <w:spacing w:line="240" w:lineRule="auto"/>
              <w:rPr>
                <w:rFonts w:cs="Arial"/>
                <w:color w:val="000000"/>
                <w:szCs w:val="20"/>
                <w:lang w:eastAsia="sl-SI"/>
              </w:rPr>
            </w:pPr>
            <w:r>
              <w:rPr>
                <w:rFonts w:cs="Arial"/>
                <w:color w:val="000000"/>
                <w:szCs w:val="20"/>
                <w:lang w:eastAsia="sl-SI"/>
              </w:rPr>
              <w:t>Sklep prejmejo:</w:t>
            </w:r>
          </w:p>
          <w:p w14:paraId="1961E648" w14:textId="10760DA6" w:rsidR="00FC413C" w:rsidRDefault="00FC413C" w:rsidP="00FC413C">
            <w:pPr>
              <w:numPr>
                <w:ilvl w:val="0"/>
                <w:numId w:val="17"/>
              </w:numPr>
              <w:autoSpaceDE w:val="0"/>
              <w:autoSpaceDN w:val="0"/>
              <w:adjustRightInd w:val="0"/>
              <w:spacing w:line="240" w:lineRule="auto"/>
              <w:rPr>
                <w:rFonts w:cs="Arial"/>
                <w:color w:val="000000"/>
                <w:szCs w:val="20"/>
                <w:lang w:eastAsia="sl-SI"/>
              </w:rPr>
            </w:pPr>
            <w:r>
              <w:rPr>
                <w:rFonts w:cs="Arial"/>
                <w:color w:val="000000"/>
                <w:szCs w:val="20"/>
                <w:lang w:eastAsia="sl-SI"/>
              </w:rPr>
              <w:t>Ministrstvo za gospodarstvo, turizem in šport</w:t>
            </w:r>
          </w:p>
          <w:p w14:paraId="5BCC22DC" w14:textId="16404A9E" w:rsidR="00FC413C" w:rsidRDefault="00FC413C" w:rsidP="00FC413C">
            <w:pPr>
              <w:numPr>
                <w:ilvl w:val="0"/>
                <w:numId w:val="17"/>
              </w:numPr>
              <w:autoSpaceDE w:val="0"/>
              <w:autoSpaceDN w:val="0"/>
              <w:adjustRightInd w:val="0"/>
              <w:spacing w:line="240" w:lineRule="auto"/>
              <w:rPr>
                <w:rFonts w:cs="Arial"/>
                <w:color w:val="000000"/>
                <w:szCs w:val="20"/>
                <w:lang w:eastAsia="sl-SI"/>
              </w:rPr>
            </w:pPr>
            <w:r>
              <w:rPr>
                <w:rFonts w:cs="Arial"/>
                <w:color w:val="000000"/>
                <w:szCs w:val="20"/>
                <w:lang w:eastAsia="sl-SI"/>
              </w:rPr>
              <w:t>Ministrstvo za vzgojo in izobraževanje</w:t>
            </w:r>
          </w:p>
          <w:p w14:paraId="41622F6F" w14:textId="77777777" w:rsidR="00FC413C" w:rsidRDefault="00FC413C" w:rsidP="00FC413C">
            <w:pPr>
              <w:numPr>
                <w:ilvl w:val="0"/>
                <w:numId w:val="17"/>
              </w:numPr>
              <w:autoSpaceDE w:val="0"/>
              <w:autoSpaceDN w:val="0"/>
              <w:adjustRightInd w:val="0"/>
              <w:spacing w:line="240" w:lineRule="auto"/>
              <w:rPr>
                <w:rFonts w:cs="Arial"/>
                <w:color w:val="000000"/>
                <w:szCs w:val="20"/>
                <w:lang w:eastAsia="sl-SI"/>
              </w:rPr>
            </w:pPr>
            <w:r>
              <w:rPr>
                <w:rFonts w:cs="Arial"/>
                <w:color w:val="000000"/>
                <w:szCs w:val="20"/>
                <w:lang w:eastAsia="sl-SI"/>
              </w:rPr>
              <w:t>Služba Vlade Republike Slovenije za zakonodajo</w:t>
            </w:r>
          </w:p>
          <w:p w14:paraId="6EC2832C" w14:textId="77777777" w:rsidR="00FC413C" w:rsidRDefault="00FC413C" w:rsidP="00FC413C">
            <w:pPr>
              <w:numPr>
                <w:ilvl w:val="0"/>
                <w:numId w:val="17"/>
              </w:numPr>
              <w:autoSpaceDE w:val="0"/>
              <w:autoSpaceDN w:val="0"/>
              <w:adjustRightInd w:val="0"/>
              <w:spacing w:line="240" w:lineRule="auto"/>
              <w:rPr>
                <w:rFonts w:cs="Arial"/>
                <w:color w:val="000000"/>
                <w:szCs w:val="20"/>
                <w:lang w:eastAsia="sl-SI"/>
              </w:rPr>
            </w:pPr>
            <w:r>
              <w:rPr>
                <w:rFonts w:cs="Arial"/>
                <w:color w:val="000000"/>
                <w:szCs w:val="20"/>
                <w:lang w:eastAsia="sl-SI"/>
              </w:rPr>
              <w:t>Generalni sekretariat Vlade Republike Slovenije</w:t>
            </w:r>
          </w:p>
          <w:p w14:paraId="372F249F" w14:textId="77777777" w:rsidR="00FC413C" w:rsidRDefault="00FC413C" w:rsidP="00FC413C">
            <w:pPr>
              <w:pStyle w:val="Odstavekseznama"/>
              <w:numPr>
                <w:ilvl w:val="0"/>
                <w:numId w:val="17"/>
              </w:numPr>
              <w:suppressAutoHyphens/>
              <w:rPr>
                <w:rFonts w:cs="Arial"/>
                <w:szCs w:val="20"/>
                <w:lang w:eastAsia="sl-SI"/>
              </w:rPr>
            </w:pPr>
            <w:r>
              <w:rPr>
                <w:rFonts w:cs="Arial"/>
                <w:color w:val="1C1C1C"/>
                <w:szCs w:val="20"/>
                <w:lang w:eastAsia="sl-SI"/>
              </w:rPr>
              <w:t>Trgovinska zbornica Slovenije, Dunajska cesta 167, 1000 Ljubljana</w:t>
            </w:r>
          </w:p>
          <w:p w14:paraId="74283BEE" w14:textId="77777777" w:rsidR="007C7CF4" w:rsidRPr="007C7CF4" w:rsidRDefault="007C7CF4" w:rsidP="00F97207">
            <w:pPr>
              <w:spacing w:line="240" w:lineRule="auto"/>
              <w:ind w:left="720" w:right="142"/>
              <w:jc w:val="both"/>
              <w:rPr>
                <w:rFonts w:cs="Arial"/>
                <w:szCs w:val="20"/>
              </w:rPr>
            </w:pPr>
          </w:p>
        </w:tc>
      </w:tr>
      <w:tr w:rsidR="007062EA" w:rsidRPr="00AE1F83" w14:paraId="471D0E40" w14:textId="77777777" w:rsidTr="007062EA">
        <w:tc>
          <w:tcPr>
            <w:tcW w:w="9163" w:type="dxa"/>
            <w:gridSpan w:val="4"/>
          </w:tcPr>
          <w:p w14:paraId="20B12675"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7062EA" w:rsidRPr="00AE1F83" w14:paraId="02F245B8" w14:textId="77777777" w:rsidTr="007062EA">
        <w:tc>
          <w:tcPr>
            <w:tcW w:w="9163" w:type="dxa"/>
            <w:gridSpan w:val="4"/>
          </w:tcPr>
          <w:p w14:paraId="40B88C7C" w14:textId="77777777" w:rsidR="007062EA" w:rsidRPr="00AE1F83" w:rsidRDefault="007C7CF4" w:rsidP="007062EA">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7062EA" w:rsidRPr="00AE1F83" w14:paraId="1CBD65A7" w14:textId="77777777" w:rsidTr="007062EA">
        <w:tc>
          <w:tcPr>
            <w:tcW w:w="9163" w:type="dxa"/>
            <w:gridSpan w:val="4"/>
          </w:tcPr>
          <w:p w14:paraId="23696110"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7062EA" w:rsidRPr="00AE1F83" w14:paraId="4AD4F10C" w14:textId="77777777" w:rsidTr="007062EA">
        <w:tc>
          <w:tcPr>
            <w:tcW w:w="9163" w:type="dxa"/>
            <w:gridSpan w:val="4"/>
          </w:tcPr>
          <w:p w14:paraId="0A040387" w14:textId="0CE89B75" w:rsidR="00FC413C" w:rsidRPr="003C6F39" w:rsidRDefault="00FC413C" w:rsidP="00FC413C">
            <w:pPr>
              <w:pStyle w:val="datumtevilka"/>
              <w:numPr>
                <w:ilvl w:val="0"/>
                <w:numId w:val="10"/>
              </w:numPr>
              <w:tabs>
                <w:tab w:val="clear" w:pos="1701"/>
              </w:tabs>
              <w:suppressAutoHyphens w:val="0"/>
              <w:autoSpaceDN/>
              <w:spacing w:line="260" w:lineRule="atLeast"/>
              <w:jc w:val="both"/>
              <w:textAlignment w:val="auto"/>
            </w:pPr>
            <w:r>
              <w:t>m</w:t>
            </w:r>
            <w:r w:rsidRPr="003C6F39">
              <w:t>ag. Karl</w:t>
            </w:r>
            <w:r>
              <w:t>a Pinter, generalna direktorica</w:t>
            </w:r>
            <w:r w:rsidRPr="003C6F39">
              <w:t xml:space="preserve"> Direktorat</w:t>
            </w:r>
            <w:r>
              <w:t>a</w:t>
            </w:r>
            <w:r>
              <w:rPr>
                <w:b/>
              </w:rPr>
              <w:t xml:space="preserve"> </w:t>
            </w:r>
            <w:r w:rsidRPr="003C6F39">
              <w:t>za notranji trg</w:t>
            </w:r>
            <w:r>
              <w:t>,</w:t>
            </w:r>
            <w:r w:rsidRPr="003C6F39">
              <w:t xml:space="preserve"> Ministrstvo za </w:t>
            </w:r>
            <w:r>
              <w:t>gospodarstvo, turizem in šport</w:t>
            </w:r>
          </w:p>
          <w:p w14:paraId="543D32DB" w14:textId="351CA62D" w:rsidR="007C7CF4" w:rsidRPr="007C7CF4" w:rsidRDefault="00FC413C" w:rsidP="00FC413C">
            <w:pPr>
              <w:numPr>
                <w:ilvl w:val="0"/>
                <w:numId w:val="10"/>
              </w:numPr>
              <w:spacing w:line="276" w:lineRule="auto"/>
              <w:jc w:val="both"/>
              <w:rPr>
                <w:rFonts w:eastAsia="Arial" w:cs="Arial"/>
                <w:szCs w:val="20"/>
                <w:lang w:eastAsia="sl-SI"/>
              </w:rPr>
            </w:pPr>
            <w:r w:rsidRPr="003C6F39">
              <w:t>Franc Stanonik, sekretar, vodja Sektorja za domače storitve, Direktorat za notranji trg, Ministrstvo za</w:t>
            </w:r>
            <w:r>
              <w:rPr>
                <w:b/>
              </w:rPr>
              <w:t xml:space="preserve"> </w:t>
            </w:r>
            <w:r w:rsidRPr="00B92159">
              <w:t>g</w:t>
            </w:r>
            <w:r w:rsidRPr="003C6F39">
              <w:t>ospodars</w:t>
            </w:r>
            <w:r>
              <w:t>tvo, turizem in šport</w:t>
            </w:r>
          </w:p>
        </w:tc>
      </w:tr>
      <w:tr w:rsidR="007062EA" w:rsidRPr="00AE1F83" w14:paraId="6115099D" w14:textId="77777777" w:rsidTr="007062EA">
        <w:tc>
          <w:tcPr>
            <w:tcW w:w="9163" w:type="dxa"/>
            <w:gridSpan w:val="4"/>
          </w:tcPr>
          <w:p w14:paraId="66302C01"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7062EA" w:rsidRPr="00AE1F83" w14:paraId="57890021" w14:textId="77777777" w:rsidTr="007062EA">
        <w:tc>
          <w:tcPr>
            <w:tcW w:w="9163" w:type="dxa"/>
            <w:gridSpan w:val="4"/>
          </w:tcPr>
          <w:p w14:paraId="7F1EB169" w14:textId="77777777" w:rsidR="007062EA" w:rsidRPr="00AE1F83" w:rsidRDefault="007C7CF4" w:rsidP="007062EA">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7062EA" w:rsidRPr="00AE1F83" w14:paraId="76E5B833" w14:textId="77777777" w:rsidTr="007062EA">
        <w:tc>
          <w:tcPr>
            <w:tcW w:w="9163" w:type="dxa"/>
            <w:gridSpan w:val="4"/>
          </w:tcPr>
          <w:p w14:paraId="3DD6DCE9"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7062EA" w:rsidRPr="00AE1F83" w14:paraId="3A50450C" w14:textId="77777777" w:rsidTr="007062EA">
        <w:tc>
          <w:tcPr>
            <w:tcW w:w="9163" w:type="dxa"/>
            <w:gridSpan w:val="4"/>
          </w:tcPr>
          <w:p w14:paraId="65D86965" w14:textId="77777777" w:rsidR="007062EA" w:rsidRPr="00AE1F83" w:rsidRDefault="00E31FB8" w:rsidP="007062EA">
            <w:pPr>
              <w:overflowPunct w:val="0"/>
              <w:autoSpaceDE w:val="0"/>
              <w:autoSpaceDN w:val="0"/>
              <w:adjustRightInd w:val="0"/>
              <w:jc w:val="both"/>
              <w:textAlignment w:val="baseline"/>
              <w:rPr>
                <w:rFonts w:cs="Arial"/>
                <w:b/>
                <w:szCs w:val="20"/>
                <w:lang w:eastAsia="sl-SI"/>
              </w:rPr>
            </w:pPr>
            <w:r>
              <w:rPr>
                <w:rFonts w:cs="Arial"/>
                <w:iCs/>
                <w:szCs w:val="20"/>
                <w:lang w:eastAsia="sl-SI"/>
              </w:rPr>
              <w:t>/</w:t>
            </w:r>
          </w:p>
        </w:tc>
      </w:tr>
      <w:tr w:rsidR="00FC413C" w:rsidRPr="00AE1F83" w14:paraId="225858D5" w14:textId="77777777" w:rsidTr="007062EA">
        <w:tc>
          <w:tcPr>
            <w:tcW w:w="9163" w:type="dxa"/>
            <w:gridSpan w:val="4"/>
          </w:tcPr>
          <w:p w14:paraId="7F70688C" w14:textId="77777777" w:rsidR="00CD75DD" w:rsidRDefault="00CD75DD" w:rsidP="00FC413C">
            <w:pPr>
              <w:autoSpaceDE w:val="0"/>
              <w:autoSpaceDN w:val="0"/>
              <w:adjustRightInd w:val="0"/>
              <w:jc w:val="both"/>
              <w:rPr>
                <w:rFonts w:cs="Arial"/>
                <w:bCs/>
                <w:szCs w:val="20"/>
              </w:rPr>
            </w:pPr>
          </w:p>
          <w:p w14:paraId="2787998E" w14:textId="5A6161F5" w:rsidR="00CD75DD" w:rsidRPr="00CD75DD" w:rsidRDefault="00CD75DD" w:rsidP="00FC413C">
            <w:pPr>
              <w:autoSpaceDE w:val="0"/>
              <w:autoSpaceDN w:val="0"/>
              <w:adjustRightInd w:val="0"/>
              <w:jc w:val="both"/>
              <w:rPr>
                <w:rFonts w:cs="Arial"/>
                <w:b/>
                <w:szCs w:val="20"/>
              </w:rPr>
            </w:pPr>
            <w:r w:rsidRPr="00CD75DD">
              <w:rPr>
                <w:rFonts w:cs="Arial"/>
                <w:b/>
                <w:szCs w:val="20"/>
              </w:rPr>
              <w:lastRenderedPageBreak/>
              <w:t xml:space="preserve">5. Kratek povzetek gradiva: </w:t>
            </w:r>
          </w:p>
          <w:p w14:paraId="7B7F6A21" w14:textId="104941B1" w:rsidR="00FC413C" w:rsidRDefault="00FC413C" w:rsidP="00FC413C">
            <w:pPr>
              <w:autoSpaceDE w:val="0"/>
              <w:autoSpaceDN w:val="0"/>
              <w:adjustRightInd w:val="0"/>
              <w:jc w:val="both"/>
              <w:rPr>
                <w:rFonts w:cs="Arial"/>
                <w:bCs/>
                <w:szCs w:val="20"/>
              </w:rPr>
            </w:pPr>
            <w:r>
              <w:rPr>
                <w:rFonts w:cs="Arial"/>
                <w:bCs/>
                <w:szCs w:val="20"/>
              </w:rPr>
              <w:t xml:space="preserve">Gradivo </w:t>
            </w:r>
            <w:r w:rsidRPr="00E74B2D">
              <w:rPr>
                <w:rFonts w:cs="Arial"/>
                <w:bCs/>
                <w:szCs w:val="20"/>
              </w:rPr>
              <w:t xml:space="preserve">vsebuje predlog </w:t>
            </w:r>
            <w:r>
              <w:rPr>
                <w:rFonts w:cs="Arial"/>
                <w:bCs/>
                <w:szCs w:val="20"/>
              </w:rPr>
              <w:t>s</w:t>
            </w:r>
            <w:r w:rsidRPr="00E74B2D">
              <w:rPr>
                <w:rFonts w:cs="Arial"/>
                <w:bCs/>
                <w:szCs w:val="20"/>
              </w:rPr>
              <w:t>klepa Vlade Republike Slovenije</w:t>
            </w:r>
            <w:r>
              <w:rPr>
                <w:rFonts w:cs="Arial"/>
                <w:bCs/>
                <w:szCs w:val="20"/>
              </w:rPr>
              <w:t xml:space="preserve"> (v nadaljevanju: Vlada RS)</w:t>
            </w:r>
            <w:r w:rsidRPr="00E74B2D">
              <w:rPr>
                <w:rFonts w:cs="Arial"/>
                <w:bCs/>
                <w:szCs w:val="20"/>
              </w:rPr>
              <w:t xml:space="preserve"> glede sog</w:t>
            </w:r>
            <w:r>
              <w:rPr>
                <w:rFonts w:cs="Arial"/>
                <w:bCs/>
                <w:szCs w:val="20"/>
              </w:rPr>
              <w:t xml:space="preserve">lasja Vlade RS </w:t>
            </w:r>
            <w:r w:rsidRPr="00E74B2D">
              <w:rPr>
                <w:rFonts w:cs="Arial"/>
                <w:bCs/>
                <w:szCs w:val="20"/>
              </w:rPr>
              <w:t xml:space="preserve">k ceni </w:t>
            </w:r>
            <w:r w:rsidRPr="00530347">
              <w:rPr>
                <w:rFonts w:cs="Arial"/>
                <w:szCs w:val="20"/>
                <w:lang w:eastAsia="sl-SI"/>
              </w:rPr>
              <w:t xml:space="preserve">višine prispevka za opravljanje poslovodskega izpita za pridobitev naziva </w:t>
            </w:r>
            <w:r>
              <w:rPr>
                <w:rFonts w:cs="Arial"/>
                <w:szCs w:val="20"/>
                <w:lang w:eastAsia="sl-SI"/>
              </w:rPr>
              <w:t>»Trgovski poslovodja/T</w:t>
            </w:r>
            <w:r w:rsidRPr="00530347">
              <w:rPr>
                <w:rFonts w:cs="Arial"/>
                <w:szCs w:val="20"/>
                <w:lang w:eastAsia="sl-SI"/>
              </w:rPr>
              <w:t>rgo</w:t>
            </w:r>
            <w:r>
              <w:rPr>
                <w:rFonts w:cs="Arial"/>
                <w:szCs w:val="20"/>
                <w:lang w:eastAsia="sl-SI"/>
              </w:rPr>
              <w:t>vska poslovodkinja« za leto 202</w:t>
            </w:r>
            <w:r w:rsidR="00C826E4">
              <w:rPr>
                <w:rFonts w:cs="Arial"/>
                <w:szCs w:val="20"/>
                <w:lang w:eastAsia="sl-SI"/>
              </w:rPr>
              <w:t>6</w:t>
            </w:r>
            <w:r w:rsidRPr="00E74B2D">
              <w:rPr>
                <w:rFonts w:cs="Arial"/>
                <w:bCs/>
                <w:szCs w:val="20"/>
              </w:rPr>
              <w:t>, ki ga skladno s 76. členom Zakona o poklicnem in strokovnem izobraževanju (Uradni list RS, št. 79/06, 68/17</w:t>
            </w:r>
            <w:r w:rsidR="00FC420A">
              <w:rPr>
                <w:rFonts w:cs="Arial"/>
                <w:bCs/>
                <w:szCs w:val="20"/>
              </w:rPr>
              <w:t xml:space="preserve">, </w:t>
            </w:r>
            <w:r w:rsidRPr="00E74B2D">
              <w:rPr>
                <w:rFonts w:cs="Arial"/>
                <w:bCs/>
                <w:szCs w:val="20"/>
              </w:rPr>
              <w:t>46/19</w:t>
            </w:r>
            <w:r w:rsidR="00FC420A">
              <w:rPr>
                <w:rFonts w:cs="Arial"/>
                <w:bCs/>
                <w:szCs w:val="20"/>
              </w:rPr>
              <w:t xml:space="preserve"> in 53/24</w:t>
            </w:r>
            <w:r>
              <w:rPr>
                <w:rFonts w:cs="Arial"/>
                <w:bCs/>
                <w:szCs w:val="20"/>
              </w:rPr>
              <w:t>, v nadaljevanju: ZPSI-1</w:t>
            </w:r>
            <w:r w:rsidRPr="00E74B2D">
              <w:rPr>
                <w:rFonts w:cs="Arial"/>
                <w:bCs/>
                <w:szCs w:val="20"/>
              </w:rPr>
              <w:t>) in odločbo ministrstva, pristojnega za šolstvo, o podelitvi javnega pooblastila za izvajanje nalog socialnih partnerjev na področju poklicnega in strokovnega izobraževanja na področju trgovinske dejavnosti</w:t>
            </w:r>
            <w:r>
              <w:rPr>
                <w:rFonts w:cs="Arial"/>
                <w:bCs/>
                <w:szCs w:val="20"/>
              </w:rPr>
              <w:t>, št. 6035-19/2007/4 z dne 24. 4. 2007</w:t>
            </w:r>
            <w:r w:rsidRPr="00E74B2D">
              <w:rPr>
                <w:rFonts w:cs="Arial"/>
                <w:bCs/>
                <w:szCs w:val="20"/>
              </w:rPr>
              <w:t xml:space="preserve"> izvaja Trgovinska zbornica Slovenije.</w:t>
            </w:r>
          </w:p>
          <w:p w14:paraId="62176461" w14:textId="77777777" w:rsidR="00FC413C" w:rsidRDefault="00FC413C" w:rsidP="00FC413C">
            <w:pPr>
              <w:autoSpaceDE w:val="0"/>
              <w:autoSpaceDN w:val="0"/>
              <w:adjustRightInd w:val="0"/>
              <w:jc w:val="both"/>
              <w:rPr>
                <w:rFonts w:cs="Arial"/>
                <w:bCs/>
                <w:szCs w:val="20"/>
              </w:rPr>
            </w:pPr>
          </w:p>
          <w:p w14:paraId="3475B2C7" w14:textId="3672C8C3" w:rsidR="00FC413C" w:rsidRPr="00AE1F83" w:rsidRDefault="00FC413C" w:rsidP="00FC413C">
            <w:pPr>
              <w:suppressAutoHyphens/>
              <w:overflowPunct w:val="0"/>
              <w:autoSpaceDE w:val="0"/>
              <w:autoSpaceDN w:val="0"/>
              <w:adjustRightInd w:val="0"/>
              <w:textAlignment w:val="baseline"/>
              <w:outlineLvl w:val="3"/>
              <w:rPr>
                <w:rFonts w:cs="Arial"/>
                <w:b/>
                <w:szCs w:val="20"/>
                <w:lang w:eastAsia="sl-SI"/>
              </w:rPr>
            </w:pPr>
            <w:r>
              <w:rPr>
                <w:rFonts w:cs="Arial"/>
                <w:color w:val="000000"/>
                <w:szCs w:val="20"/>
                <w:lang w:eastAsia="sl-SI"/>
              </w:rPr>
              <w:t>Vlada RS podaja soglasje skladno z drugim odstavkom 20. člena ZPSI-1.</w:t>
            </w:r>
          </w:p>
        </w:tc>
      </w:tr>
      <w:tr w:rsidR="00FC413C" w:rsidRPr="00AE1F83" w14:paraId="740C2BA1" w14:textId="77777777" w:rsidTr="007062EA">
        <w:tc>
          <w:tcPr>
            <w:tcW w:w="9163" w:type="dxa"/>
            <w:gridSpan w:val="4"/>
          </w:tcPr>
          <w:p w14:paraId="3254A35E" w14:textId="77777777" w:rsidR="00FC413C" w:rsidRPr="00AE1F83" w:rsidRDefault="00FC413C" w:rsidP="00FC413C">
            <w:pPr>
              <w:overflowPunct w:val="0"/>
              <w:autoSpaceDE w:val="0"/>
              <w:autoSpaceDN w:val="0"/>
              <w:adjustRightInd w:val="0"/>
              <w:jc w:val="both"/>
              <w:textAlignment w:val="baseline"/>
              <w:rPr>
                <w:rFonts w:cs="Arial"/>
                <w:iCs/>
                <w:szCs w:val="20"/>
                <w:lang w:eastAsia="sl-SI"/>
              </w:rPr>
            </w:pPr>
          </w:p>
        </w:tc>
      </w:tr>
      <w:tr w:rsidR="00FC413C" w:rsidRPr="00AE1F83" w14:paraId="28F897BE" w14:textId="77777777" w:rsidTr="007062EA">
        <w:tc>
          <w:tcPr>
            <w:tcW w:w="9163" w:type="dxa"/>
            <w:gridSpan w:val="4"/>
          </w:tcPr>
          <w:p w14:paraId="11F2C191" w14:textId="77777777" w:rsidR="00FC413C" w:rsidRPr="00AE1F83" w:rsidRDefault="00FC413C" w:rsidP="00FC413C">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6. Presoja posledic za:</w:t>
            </w:r>
          </w:p>
        </w:tc>
      </w:tr>
      <w:tr w:rsidR="00FC413C" w:rsidRPr="00AE1F83" w14:paraId="0D27F088" w14:textId="77777777" w:rsidTr="007062EA">
        <w:tc>
          <w:tcPr>
            <w:tcW w:w="1448" w:type="dxa"/>
          </w:tcPr>
          <w:p w14:paraId="63E2131C"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73041720" w14:textId="77777777" w:rsidR="00FC413C" w:rsidRPr="00AE1F83" w:rsidRDefault="00FC413C" w:rsidP="00FC413C">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7EF80D6C"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01954E32" w14:textId="77777777" w:rsidTr="007062EA">
        <w:tc>
          <w:tcPr>
            <w:tcW w:w="1448" w:type="dxa"/>
          </w:tcPr>
          <w:p w14:paraId="50435477"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420C48E0" w14:textId="77777777" w:rsidR="00FC413C" w:rsidRPr="00AE1F83" w:rsidRDefault="00FC413C" w:rsidP="00FC413C">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6C548593"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532ADE2A" w14:textId="77777777" w:rsidTr="007062EA">
        <w:tc>
          <w:tcPr>
            <w:tcW w:w="1448" w:type="dxa"/>
          </w:tcPr>
          <w:p w14:paraId="57E575F5"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18EB0EC6" w14:textId="77777777" w:rsidR="00FC413C" w:rsidRPr="00AE1F83" w:rsidRDefault="00FC413C" w:rsidP="00FC413C">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0CA28DE9" w14:textId="77777777" w:rsidR="00FC413C" w:rsidRPr="00AE1F83" w:rsidRDefault="00FC413C" w:rsidP="00FC413C">
            <w:pPr>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FC413C" w:rsidRPr="00AE1F83" w14:paraId="0D4A7CB2" w14:textId="77777777" w:rsidTr="007062EA">
        <w:tc>
          <w:tcPr>
            <w:tcW w:w="1448" w:type="dxa"/>
          </w:tcPr>
          <w:p w14:paraId="2E99C5C7"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5C4538EF" w14:textId="77777777" w:rsidR="00FC413C" w:rsidRPr="00AE1F83" w:rsidRDefault="00FC413C" w:rsidP="00FC413C">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66A61A43"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5E6477C9" w14:textId="77777777" w:rsidTr="007062EA">
        <w:tc>
          <w:tcPr>
            <w:tcW w:w="1448" w:type="dxa"/>
          </w:tcPr>
          <w:p w14:paraId="7D9E71E8"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4284C8CB" w14:textId="77777777" w:rsidR="00FC413C" w:rsidRPr="00AE1F83" w:rsidRDefault="00FC413C" w:rsidP="00FC413C">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7B17E2CB"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44040ED3" w14:textId="77777777" w:rsidTr="007062EA">
        <w:tc>
          <w:tcPr>
            <w:tcW w:w="1448" w:type="dxa"/>
          </w:tcPr>
          <w:p w14:paraId="4F54458B"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6EFCB212" w14:textId="77777777" w:rsidR="00FC413C" w:rsidRPr="00AE1F83" w:rsidRDefault="00FC413C" w:rsidP="00FC413C">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6F484ECD"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3D1398B1" w14:textId="77777777" w:rsidTr="007062EA">
        <w:tc>
          <w:tcPr>
            <w:tcW w:w="1448" w:type="dxa"/>
            <w:tcBorders>
              <w:bottom w:val="single" w:sz="4" w:space="0" w:color="auto"/>
            </w:tcBorders>
          </w:tcPr>
          <w:p w14:paraId="6AB99455" w14:textId="77777777" w:rsidR="00FC413C" w:rsidRPr="00AE1F83" w:rsidRDefault="00FC413C" w:rsidP="00FC413C">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6C7C7F5B" w14:textId="77777777" w:rsidR="00FC413C" w:rsidRPr="00AE1F83" w:rsidRDefault="00FC413C" w:rsidP="00FC413C">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7F2EB746" w14:textId="77777777" w:rsidR="00FC413C" w:rsidRPr="00AE1F83" w:rsidRDefault="00FC413C" w:rsidP="00FC413C">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3E39E3F4" w14:textId="77777777" w:rsidR="00FC413C" w:rsidRPr="00AE1F83" w:rsidRDefault="00FC413C" w:rsidP="00FC413C">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4DEAD44B" w14:textId="77777777" w:rsidR="00FC413C" w:rsidRPr="00AE1F83" w:rsidRDefault="00FC413C" w:rsidP="00FC413C">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44DF141E" w14:textId="77777777" w:rsidR="00FC413C" w:rsidRPr="00AE1F83" w:rsidRDefault="00FC413C" w:rsidP="00FC413C">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FC413C" w:rsidRPr="00AE1F83" w14:paraId="2999E213" w14:textId="77777777" w:rsidTr="007062EA">
        <w:tc>
          <w:tcPr>
            <w:tcW w:w="9163" w:type="dxa"/>
            <w:gridSpan w:val="4"/>
            <w:tcBorders>
              <w:top w:val="single" w:sz="4" w:space="0" w:color="auto"/>
              <w:left w:val="single" w:sz="4" w:space="0" w:color="auto"/>
              <w:bottom w:val="single" w:sz="4" w:space="0" w:color="auto"/>
              <w:right w:val="single" w:sz="4" w:space="0" w:color="auto"/>
            </w:tcBorders>
          </w:tcPr>
          <w:p w14:paraId="33D59751" w14:textId="77777777" w:rsidR="00FC413C" w:rsidRPr="00AE1F83" w:rsidRDefault="00FC413C" w:rsidP="00FC413C">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14:paraId="241AD02D" w14:textId="77777777" w:rsidR="00FC413C" w:rsidRDefault="00FC413C" w:rsidP="00FC413C">
            <w:pPr>
              <w:widowControl w:val="0"/>
              <w:suppressAutoHyphens/>
              <w:overflowPunct w:val="0"/>
              <w:autoSpaceDE w:val="0"/>
              <w:autoSpaceDN w:val="0"/>
              <w:adjustRightInd w:val="0"/>
              <w:textAlignment w:val="baseline"/>
              <w:outlineLvl w:val="3"/>
              <w:rPr>
                <w:iCs/>
                <w:szCs w:val="20"/>
              </w:rPr>
            </w:pPr>
            <w:r>
              <w:rPr>
                <w:iCs/>
                <w:szCs w:val="20"/>
              </w:rPr>
              <w:t xml:space="preserve">Gradivo </w:t>
            </w:r>
            <w:r w:rsidRPr="00144B0D">
              <w:rPr>
                <w:iCs/>
                <w:szCs w:val="20"/>
              </w:rPr>
              <w:t>nima nikakršnih učinkov na področjih iz četrtega odstavka 8.b člena Poslovnika Vlade RS.</w:t>
            </w:r>
          </w:p>
          <w:p w14:paraId="33B10858" w14:textId="77777777" w:rsidR="00FC413C" w:rsidRPr="00AE1F83" w:rsidRDefault="00FC413C" w:rsidP="00FC413C">
            <w:pPr>
              <w:widowControl w:val="0"/>
              <w:suppressAutoHyphens/>
              <w:overflowPunct w:val="0"/>
              <w:autoSpaceDE w:val="0"/>
              <w:autoSpaceDN w:val="0"/>
              <w:adjustRightInd w:val="0"/>
              <w:textAlignment w:val="baseline"/>
              <w:outlineLvl w:val="3"/>
              <w:rPr>
                <w:rFonts w:cs="Arial"/>
                <w:szCs w:val="20"/>
                <w:lang w:eastAsia="sl-SI"/>
              </w:rPr>
            </w:pPr>
          </w:p>
        </w:tc>
      </w:tr>
    </w:tbl>
    <w:p w14:paraId="0F82BF08" w14:textId="77777777" w:rsidR="00AB660A" w:rsidRDefault="00AB660A" w:rsidP="00904C11"/>
    <w:p w14:paraId="25E75E5D" w14:textId="77777777" w:rsidR="00231B88" w:rsidRDefault="00231B88" w:rsidP="00904C11"/>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1B88" w:rsidRPr="00AE1F83" w14:paraId="20BC5635" w14:textId="77777777" w:rsidTr="00E370B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81BE210" w14:textId="77777777" w:rsidR="00231B88" w:rsidRPr="00AE1F83" w:rsidRDefault="00231B88" w:rsidP="00E370B5">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231B88" w:rsidRPr="00AE1F83" w14:paraId="62AAAC8A" w14:textId="77777777" w:rsidTr="00E370B5">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443F349" w14:textId="77777777" w:rsidR="00231B88" w:rsidRPr="00AE1F83" w:rsidRDefault="00231B88" w:rsidP="00E370B5">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D93506" w14:textId="77777777" w:rsidR="00231B88" w:rsidRPr="00AE1F83" w:rsidRDefault="00231B88" w:rsidP="00E370B5">
            <w:pPr>
              <w:widowControl w:val="0"/>
              <w:jc w:val="center"/>
              <w:rPr>
                <w:rFonts w:cs="Arial"/>
                <w:szCs w:val="20"/>
              </w:rPr>
            </w:pPr>
            <w:r w:rsidRPr="00AE1F8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D40A9C" w14:textId="77777777" w:rsidR="00231B88" w:rsidRPr="00AE1F83" w:rsidRDefault="00231B88" w:rsidP="00E370B5">
            <w:pPr>
              <w:widowControl w:val="0"/>
              <w:jc w:val="center"/>
              <w:rPr>
                <w:rFonts w:cs="Arial"/>
                <w:szCs w:val="20"/>
              </w:rPr>
            </w:pPr>
            <w:r w:rsidRPr="00AE1F8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A7DE03" w14:textId="77777777" w:rsidR="00231B88" w:rsidRPr="00AE1F83" w:rsidRDefault="00231B88" w:rsidP="00E370B5">
            <w:pPr>
              <w:widowControl w:val="0"/>
              <w:jc w:val="center"/>
              <w:rPr>
                <w:rFonts w:cs="Arial"/>
                <w:szCs w:val="20"/>
              </w:rPr>
            </w:pPr>
            <w:r w:rsidRPr="00AE1F83">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FCDCAD" w14:textId="77777777" w:rsidR="00231B88" w:rsidRPr="00AE1F83" w:rsidRDefault="00231B88" w:rsidP="00E370B5">
            <w:pPr>
              <w:widowControl w:val="0"/>
              <w:jc w:val="center"/>
              <w:rPr>
                <w:rFonts w:cs="Arial"/>
                <w:szCs w:val="20"/>
              </w:rPr>
            </w:pPr>
            <w:r w:rsidRPr="00AE1F83">
              <w:rPr>
                <w:rFonts w:cs="Arial"/>
                <w:szCs w:val="20"/>
              </w:rPr>
              <w:t>t + 3</w:t>
            </w:r>
          </w:p>
        </w:tc>
      </w:tr>
      <w:tr w:rsidR="00231B88" w:rsidRPr="00AE1F83" w14:paraId="2877EEC5"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AA2637"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88DE07"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7BA886A"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100420"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37B339E"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3EC3BB55"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0FC227"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9809B1"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AB895A2"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512285"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A62AC5"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5872510C"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F677B4"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5B2DB4"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F508DD"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61E226"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2D99CF" w14:textId="77777777" w:rsidR="00231B88" w:rsidRPr="00AE1F83" w:rsidRDefault="00231B88" w:rsidP="00E370B5">
            <w:pPr>
              <w:widowControl w:val="0"/>
              <w:jc w:val="center"/>
              <w:rPr>
                <w:rFonts w:cs="Arial"/>
                <w:szCs w:val="20"/>
              </w:rPr>
            </w:pPr>
          </w:p>
        </w:tc>
      </w:tr>
      <w:tr w:rsidR="00231B88" w:rsidRPr="00AE1F83" w14:paraId="079FF518" w14:textId="77777777" w:rsidTr="00E370B5">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9C11B3"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5FDFC9"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319011B"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4C2F8B"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C8ACF5" w14:textId="77777777" w:rsidR="00231B88" w:rsidRPr="00AE1F83" w:rsidRDefault="00231B88" w:rsidP="00E370B5">
            <w:pPr>
              <w:widowControl w:val="0"/>
              <w:jc w:val="center"/>
              <w:rPr>
                <w:rFonts w:cs="Arial"/>
                <w:szCs w:val="20"/>
              </w:rPr>
            </w:pPr>
          </w:p>
        </w:tc>
      </w:tr>
      <w:tr w:rsidR="00231B88" w:rsidRPr="00AE1F83" w14:paraId="5869D860"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8A5524"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F0FB21"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6DEEB8B"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F0312"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259FA1"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38988A5B"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9EC280" w14:textId="77777777" w:rsidR="00231B88" w:rsidRPr="00AE1F83" w:rsidRDefault="00231B88" w:rsidP="00E370B5">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231B88" w:rsidRPr="00AE1F83" w14:paraId="672A2039"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00A797" w14:textId="77777777" w:rsidR="00231B88" w:rsidRPr="00AE1F83" w:rsidRDefault="00231B88" w:rsidP="00E370B5">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231B88" w:rsidRPr="00AE1F83" w14:paraId="52208B5A"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62318C7"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7A5D9E"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662946" w14:textId="77777777" w:rsidR="00231B88" w:rsidRPr="00AE1F83" w:rsidRDefault="00231B88" w:rsidP="00E370B5">
            <w:pPr>
              <w:widowControl w:val="0"/>
              <w:jc w:val="center"/>
              <w:rPr>
                <w:rFonts w:cs="Arial"/>
                <w:szCs w:val="20"/>
              </w:rPr>
            </w:pPr>
            <w:r w:rsidRPr="00AE1F8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4A4915"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EE27E9F" w14:textId="77777777" w:rsidR="00231B88" w:rsidRPr="00AE1F83" w:rsidRDefault="00231B88" w:rsidP="00E370B5">
            <w:pPr>
              <w:widowControl w:val="0"/>
              <w:jc w:val="center"/>
              <w:rPr>
                <w:rFonts w:cs="Arial"/>
                <w:szCs w:val="20"/>
              </w:rPr>
            </w:pPr>
            <w:r w:rsidRPr="00AE1F83">
              <w:rPr>
                <w:rFonts w:cs="Arial"/>
                <w:szCs w:val="20"/>
              </w:rPr>
              <w:t>Znesek za t + 1</w:t>
            </w:r>
          </w:p>
        </w:tc>
      </w:tr>
      <w:tr w:rsidR="00231B88" w:rsidRPr="00AE1F83" w14:paraId="3E9F633F" w14:textId="77777777" w:rsidTr="00E370B5">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58EE39F"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BF2222"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8D1DE2"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C05566"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98EBEC"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69DF6CB0"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AF4FAB"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8FF62F"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E46993"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B31A06"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FA280D"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1E497D5B"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B59806B"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A05299" w14:textId="77777777" w:rsidR="00231B88" w:rsidRPr="00AE1F83" w:rsidRDefault="00231B88" w:rsidP="00E370B5">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88DAD98"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2CEDA8D8" w14:textId="77777777" w:rsidTr="00E370B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5ADD6F" w14:textId="77777777" w:rsidR="00231B88" w:rsidRPr="00AE1F83" w:rsidRDefault="00231B88" w:rsidP="00E370B5">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231B88" w:rsidRPr="00AE1F83" w14:paraId="696BAEF6"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731ED1"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72022E"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CA78C7" w14:textId="77777777" w:rsidR="00231B88" w:rsidRPr="00AE1F83" w:rsidRDefault="00231B88" w:rsidP="00E370B5">
            <w:pPr>
              <w:widowControl w:val="0"/>
              <w:jc w:val="center"/>
              <w:rPr>
                <w:rFonts w:cs="Arial"/>
                <w:szCs w:val="20"/>
              </w:rPr>
            </w:pPr>
            <w:r w:rsidRPr="00AE1F8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882A81"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D38A40" w14:textId="77777777" w:rsidR="00231B88" w:rsidRPr="00AE1F83" w:rsidRDefault="00231B88" w:rsidP="00E370B5">
            <w:pPr>
              <w:widowControl w:val="0"/>
              <w:jc w:val="center"/>
              <w:rPr>
                <w:rFonts w:cs="Arial"/>
                <w:szCs w:val="20"/>
              </w:rPr>
            </w:pPr>
            <w:r w:rsidRPr="00AE1F83">
              <w:rPr>
                <w:rFonts w:cs="Arial"/>
                <w:szCs w:val="20"/>
              </w:rPr>
              <w:t xml:space="preserve">Znesek za t + 1 </w:t>
            </w:r>
          </w:p>
        </w:tc>
      </w:tr>
      <w:tr w:rsidR="00231B88" w:rsidRPr="00AE1F83" w14:paraId="77F14EF2"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23FAEB"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5DE442"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0A9E7B"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6E9ABE"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B333E7E"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104068E"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F6E9EC2"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CD7AA0"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E63998"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3C6484"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E91629"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ACCB9B6"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7C1908"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D8F829" w14:textId="77777777" w:rsidR="00231B88" w:rsidRPr="00AE1F83" w:rsidRDefault="00231B88" w:rsidP="00E370B5">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B52156"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0D3F16EA" w14:textId="77777777" w:rsidTr="00E370B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FD29F2" w14:textId="77777777" w:rsidR="00231B88" w:rsidRPr="00AE1F83" w:rsidRDefault="00231B88" w:rsidP="00E370B5">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231B88" w:rsidRPr="00AE1F83" w14:paraId="1283839A" w14:textId="77777777" w:rsidTr="00E370B5">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5EB4FF" w14:textId="77777777" w:rsidR="00231B88" w:rsidRPr="00AE1F83" w:rsidRDefault="00231B88" w:rsidP="00E370B5">
            <w:pPr>
              <w:widowControl w:val="0"/>
              <w:ind w:left="-122" w:right="-112"/>
              <w:jc w:val="center"/>
              <w:rPr>
                <w:rFonts w:cs="Arial"/>
                <w:szCs w:val="20"/>
              </w:rPr>
            </w:pPr>
            <w:r w:rsidRPr="00AE1F8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5277FF" w14:textId="77777777" w:rsidR="00231B88" w:rsidRPr="00AE1F83" w:rsidRDefault="00231B88" w:rsidP="00E370B5">
            <w:pPr>
              <w:widowControl w:val="0"/>
              <w:ind w:left="-122" w:right="-112"/>
              <w:jc w:val="center"/>
              <w:rPr>
                <w:rFonts w:cs="Arial"/>
                <w:szCs w:val="20"/>
              </w:rPr>
            </w:pPr>
            <w:r w:rsidRPr="00AE1F83">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AD257EB" w14:textId="77777777" w:rsidR="00231B88" w:rsidRPr="00AE1F83" w:rsidRDefault="00231B88" w:rsidP="00E370B5">
            <w:pPr>
              <w:widowControl w:val="0"/>
              <w:ind w:left="-122" w:right="-112"/>
              <w:jc w:val="center"/>
              <w:rPr>
                <w:rFonts w:cs="Arial"/>
                <w:szCs w:val="20"/>
              </w:rPr>
            </w:pPr>
            <w:r w:rsidRPr="00AE1F83">
              <w:rPr>
                <w:rFonts w:cs="Arial"/>
                <w:szCs w:val="20"/>
              </w:rPr>
              <w:t>Znesek za t + 1</w:t>
            </w:r>
          </w:p>
        </w:tc>
      </w:tr>
      <w:tr w:rsidR="00231B88" w:rsidRPr="00AE1F83" w14:paraId="6155A6C9"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5C6B62"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907089"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39FAC2"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03F1BF7"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EC63B5"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B9E5CD"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B1DB83"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16EA2012"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209160"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75BDA8"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F9BD90"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39E60386"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EDD1574"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28CBE7B" w14:textId="77777777" w:rsidR="00231B88" w:rsidRPr="00AE1F83" w:rsidRDefault="00231B88" w:rsidP="00E370B5">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746F7E"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4953F690"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82201D9" w14:textId="77777777" w:rsidR="00231B88" w:rsidRPr="00AE1F83" w:rsidRDefault="00231B88" w:rsidP="00E370B5">
            <w:pPr>
              <w:widowControl w:val="0"/>
              <w:rPr>
                <w:rFonts w:cs="Arial"/>
                <w:b/>
                <w:szCs w:val="20"/>
              </w:rPr>
            </w:pPr>
          </w:p>
          <w:p w14:paraId="5BADB753" w14:textId="77777777" w:rsidR="00231B88" w:rsidRPr="00AE1F83" w:rsidRDefault="00231B88" w:rsidP="00E370B5">
            <w:pPr>
              <w:widowControl w:val="0"/>
              <w:rPr>
                <w:rFonts w:cs="Arial"/>
                <w:b/>
                <w:szCs w:val="20"/>
              </w:rPr>
            </w:pPr>
            <w:r w:rsidRPr="00AE1F83">
              <w:rPr>
                <w:rFonts w:cs="Arial"/>
                <w:b/>
                <w:szCs w:val="20"/>
              </w:rPr>
              <w:t>OBRAZLOŽITEV:</w:t>
            </w:r>
          </w:p>
          <w:p w14:paraId="325ECEA9" w14:textId="77777777" w:rsidR="00231B88" w:rsidRPr="00AE1F83" w:rsidRDefault="00231B88" w:rsidP="00231B88">
            <w:pPr>
              <w:widowControl w:val="0"/>
              <w:numPr>
                <w:ilvl w:val="0"/>
                <w:numId w:val="3"/>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7A2AE542" w14:textId="77777777" w:rsidR="00231B88" w:rsidRPr="00AE1F83" w:rsidRDefault="00231B88" w:rsidP="00E370B5">
            <w:pPr>
              <w:widowControl w:val="0"/>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5AAA1A33"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prihodkov državnega proračuna in občinskih proračunov,</w:t>
            </w:r>
          </w:p>
          <w:p w14:paraId="4ABBEEDE"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odhodkov državnega proračuna, ki niso načrtovani na ukrepih oziroma projektih sprejetih proračunov,</w:t>
            </w:r>
          </w:p>
          <w:p w14:paraId="26C79A69" w14:textId="77777777" w:rsidR="00231B88" w:rsidRPr="00AE1F83" w:rsidRDefault="00231B88" w:rsidP="00E370B5">
            <w:pPr>
              <w:widowControl w:val="0"/>
              <w:numPr>
                <w:ilvl w:val="0"/>
                <w:numId w:val="4"/>
              </w:numPr>
              <w:suppressAutoHyphens/>
              <w:jc w:val="both"/>
              <w:rPr>
                <w:rFonts w:cs="Arial"/>
                <w:szCs w:val="20"/>
              </w:rPr>
            </w:pPr>
            <w:r w:rsidRPr="00AE1F83">
              <w:rPr>
                <w:rFonts w:cs="Arial"/>
                <w:szCs w:val="20"/>
                <w:lang w:eastAsia="sl-SI"/>
              </w:rPr>
              <w:t xml:space="preserve">obveznosti za druga javnofinančna sredstva (drugi viri), ki niso načrtovana na ukrepih oziroma </w:t>
            </w:r>
            <w:r w:rsidRPr="00AE1F83">
              <w:rPr>
                <w:rFonts w:cs="Arial"/>
                <w:szCs w:val="20"/>
                <w:lang w:eastAsia="sl-SI"/>
              </w:rPr>
              <w:lastRenderedPageBreak/>
              <w:t>projektih sprejetih proračunov.</w:t>
            </w:r>
          </w:p>
          <w:p w14:paraId="527B66DD" w14:textId="77777777" w:rsidR="00231B88" w:rsidRPr="00AE1F83" w:rsidRDefault="00231B88" w:rsidP="00E370B5">
            <w:pPr>
              <w:widowControl w:val="0"/>
              <w:ind w:left="284"/>
              <w:rPr>
                <w:rFonts w:cs="Arial"/>
                <w:szCs w:val="20"/>
                <w:lang w:eastAsia="sl-SI"/>
              </w:rPr>
            </w:pPr>
          </w:p>
          <w:p w14:paraId="63261961" w14:textId="77777777" w:rsidR="00231B88" w:rsidRPr="00AE1F83" w:rsidRDefault="00231B88" w:rsidP="00231B88">
            <w:pPr>
              <w:widowControl w:val="0"/>
              <w:numPr>
                <w:ilvl w:val="0"/>
                <w:numId w:val="3"/>
              </w:numPr>
              <w:suppressAutoHyphens/>
              <w:ind w:left="284" w:hanging="284"/>
              <w:jc w:val="both"/>
              <w:rPr>
                <w:rFonts w:cs="Arial"/>
                <w:b/>
                <w:szCs w:val="20"/>
                <w:lang w:eastAsia="sl-SI"/>
              </w:rPr>
            </w:pPr>
            <w:r w:rsidRPr="00AE1F83">
              <w:rPr>
                <w:rFonts w:cs="Arial"/>
                <w:b/>
                <w:szCs w:val="20"/>
                <w:lang w:eastAsia="sl-SI"/>
              </w:rPr>
              <w:t>Finančne posledice za državni proračun</w:t>
            </w:r>
          </w:p>
          <w:p w14:paraId="47A88A0F"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27C549E7" w14:textId="77777777" w:rsidR="00231B88" w:rsidRPr="00AE1F83" w:rsidRDefault="00231B88" w:rsidP="00E370B5">
            <w:pPr>
              <w:widowControl w:val="0"/>
              <w:suppressAutoHyphens/>
              <w:ind w:left="720"/>
              <w:jc w:val="both"/>
              <w:rPr>
                <w:rFonts w:cs="Arial"/>
                <w:b/>
                <w:szCs w:val="20"/>
                <w:lang w:eastAsia="sl-SI"/>
              </w:rPr>
            </w:pPr>
            <w:r w:rsidRPr="00AE1F83">
              <w:rPr>
                <w:rFonts w:cs="Arial"/>
                <w:b/>
                <w:szCs w:val="20"/>
                <w:lang w:eastAsia="sl-SI"/>
              </w:rPr>
              <w:t>II.a Pravice porabe za izvedbo predlaganih rešitev so zagotovljene:</w:t>
            </w:r>
          </w:p>
          <w:p w14:paraId="56B0DE56"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A4E64A7"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proračunski uporabnik, ki bo financiral novi projekt oziroma ukrep,</w:t>
            </w:r>
          </w:p>
          <w:p w14:paraId="0C784B97"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7DF88910" w14:textId="77777777" w:rsidR="00231B88" w:rsidRPr="00AE1F83" w:rsidRDefault="00231B88" w:rsidP="00E370B5">
            <w:pPr>
              <w:widowControl w:val="0"/>
              <w:numPr>
                <w:ilvl w:val="0"/>
                <w:numId w:val="5"/>
              </w:numPr>
              <w:suppressAutoHyphens/>
              <w:jc w:val="both"/>
              <w:rPr>
                <w:rFonts w:cs="Arial"/>
                <w:szCs w:val="20"/>
                <w:lang w:eastAsia="sl-SI"/>
              </w:rPr>
            </w:pPr>
            <w:r w:rsidRPr="00AE1F83">
              <w:rPr>
                <w:rFonts w:cs="Arial"/>
                <w:szCs w:val="20"/>
                <w:lang w:eastAsia="sl-SI"/>
              </w:rPr>
              <w:t>proračunske postavke.</w:t>
            </w:r>
          </w:p>
          <w:p w14:paraId="42AF2745"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48250AA" w14:textId="77777777" w:rsidR="00231B88" w:rsidRPr="00AE1F83" w:rsidRDefault="00231B88" w:rsidP="00E370B5">
            <w:pPr>
              <w:widowControl w:val="0"/>
              <w:suppressAutoHyphens/>
              <w:ind w:left="714"/>
              <w:jc w:val="both"/>
              <w:rPr>
                <w:rFonts w:cs="Arial"/>
                <w:b/>
                <w:szCs w:val="20"/>
                <w:lang w:eastAsia="sl-SI"/>
              </w:rPr>
            </w:pPr>
            <w:r w:rsidRPr="00AE1F83">
              <w:rPr>
                <w:rFonts w:cs="Arial"/>
                <w:b/>
                <w:szCs w:val="20"/>
                <w:lang w:eastAsia="sl-SI"/>
              </w:rPr>
              <w:t>II.b Manjkajoče pravice porabe bodo zagotovljene s prerazporeditvijo:</w:t>
            </w:r>
          </w:p>
          <w:p w14:paraId="265D785B"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ADEF26E" w14:textId="77777777" w:rsidR="00231B88" w:rsidRPr="00AE1F83" w:rsidRDefault="00231B88" w:rsidP="00E370B5">
            <w:pPr>
              <w:widowControl w:val="0"/>
              <w:suppressAutoHyphens/>
              <w:ind w:left="714"/>
              <w:jc w:val="both"/>
              <w:rPr>
                <w:rFonts w:cs="Arial"/>
                <w:b/>
                <w:szCs w:val="20"/>
                <w:lang w:eastAsia="sl-SI"/>
              </w:rPr>
            </w:pPr>
            <w:r w:rsidRPr="00AE1F83">
              <w:rPr>
                <w:rFonts w:cs="Arial"/>
                <w:b/>
                <w:szCs w:val="20"/>
                <w:lang w:eastAsia="sl-SI"/>
              </w:rPr>
              <w:t>II.c Načrtovana nadomestitev zmanjšanih prihodkov in povečanih odhodkov proračuna:</w:t>
            </w:r>
          </w:p>
          <w:p w14:paraId="060748B8" w14:textId="77777777" w:rsidR="00231B88" w:rsidRPr="00AE1F83" w:rsidRDefault="00231B88" w:rsidP="00E370B5">
            <w:pPr>
              <w:widowControl w:val="0"/>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07D7DE7" w14:textId="77777777" w:rsidR="00231B88" w:rsidRPr="00AE1F83" w:rsidRDefault="00231B88" w:rsidP="00E370B5">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231B88" w:rsidRPr="00AE1F83" w14:paraId="2B2B8E62"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526BE84" w14:textId="77777777" w:rsidR="00231B88" w:rsidRPr="00AE1F83" w:rsidRDefault="00231B88" w:rsidP="00E370B5">
            <w:pPr>
              <w:rPr>
                <w:rFonts w:cs="Arial"/>
                <w:b/>
                <w:szCs w:val="20"/>
              </w:rPr>
            </w:pPr>
            <w:r w:rsidRPr="00AE1F83">
              <w:rPr>
                <w:rFonts w:cs="Arial"/>
                <w:b/>
                <w:szCs w:val="20"/>
              </w:rPr>
              <w:lastRenderedPageBreak/>
              <w:t>7.b Predstavitev ocene finančnih posledic pod 40.000 EUR:</w:t>
            </w:r>
          </w:p>
          <w:p w14:paraId="2A679D61" w14:textId="77777777" w:rsidR="00231B88" w:rsidRPr="00AE1F83" w:rsidRDefault="00231B88" w:rsidP="00E370B5">
            <w:pPr>
              <w:rPr>
                <w:rFonts w:cs="Arial"/>
                <w:szCs w:val="20"/>
              </w:rPr>
            </w:pPr>
            <w:r w:rsidRPr="00AE1F83">
              <w:rPr>
                <w:rFonts w:cs="Arial"/>
                <w:szCs w:val="20"/>
              </w:rPr>
              <w:t>(Samo če izberete NE pod točko 6.a.)</w:t>
            </w:r>
          </w:p>
          <w:p w14:paraId="640D5A64" w14:textId="77777777" w:rsidR="00231B88" w:rsidRPr="00AE1F83" w:rsidRDefault="00231B88" w:rsidP="00E370B5">
            <w:pPr>
              <w:rPr>
                <w:rFonts w:cs="Arial"/>
                <w:b/>
                <w:szCs w:val="20"/>
              </w:rPr>
            </w:pPr>
            <w:r w:rsidRPr="00AE1F83">
              <w:rPr>
                <w:rFonts w:cs="Arial"/>
                <w:b/>
                <w:szCs w:val="20"/>
              </w:rPr>
              <w:t>Kratka obrazložitev</w:t>
            </w:r>
          </w:p>
          <w:p w14:paraId="6F51AB75" w14:textId="77777777" w:rsidR="00231B88" w:rsidRPr="00AE1F83" w:rsidRDefault="00231B88" w:rsidP="00E370B5">
            <w:pPr>
              <w:rPr>
                <w:rFonts w:cs="Arial"/>
                <w:b/>
                <w:szCs w:val="20"/>
              </w:rPr>
            </w:pPr>
          </w:p>
        </w:tc>
      </w:tr>
      <w:tr w:rsidR="00231B88" w:rsidRPr="00AE1F83" w14:paraId="0601EBD1"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1020837" w14:textId="77777777" w:rsidR="00231B88" w:rsidRPr="00AE1F83" w:rsidRDefault="00231B88" w:rsidP="00E370B5">
            <w:pPr>
              <w:rPr>
                <w:rFonts w:cs="Arial"/>
                <w:b/>
                <w:szCs w:val="20"/>
              </w:rPr>
            </w:pPr>
            <w:r w:rsidRPr="00AE1F83">
              <w:rPr>
                <w:rFonts w:cs="Arial"/>
                <w:b/>
                <w:szCs w:val="20"/>
              </w:rPr>
              <w:t>8. Predstavitev sodelovanja z združenji občin:</w:t>
            </w:r>
          </w:p>
        </w:tc>
      </w:tr>
      <w:tr w:rsidR="00231B88" w:rsidRPr="00AE1F83" w14:paraId="3AFEED5E"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2C06F7E"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7B8201F2"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4591A490"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7F6307B1" w14:textId="77777777" w:rsidR="00231B88" w:rsidRPr="00AE1F83" w:rsidRDefault="00231B88" w:rsidP="00E370B5">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152B1A46" w14:textId="77777777" w:rsidR="00231B88" w:rsidRPr="00AE1F83" w:rsidRDefault="00231B88" w:rsidP="00E370B5">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319BA468" w14:textId="77777777" w:rsidR="00231B88" w:rsidRPr="00AE1F83" w:rsidRDefault="00231B88" w:rsidP="00E370B5">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231B88" w:rsidRPr="00AE1F83" w14:paraId="3342BD83"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E502D7"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Gradivo (predpis) je bilo poslano v mnenje: </w:t>
            </w:r>
          </w:p>
          <w:p w14:paraId="4CAAEE30"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w:t>
            </w:r>
            <w:r w:rsidR="00C554F0">
              <w:rPr>
                <w:rFonts w:cs="Arial"/>
                <w:iCs/>
                <w:szCs w:val="20"/>
                <w:lang w:eastAsia="sl-SI"/>
              </w:rPr>
              <w:t xml:space="preserve">upnosti občin Slovenije SOS: </w:t>
            </w:r>
            <w:r w:rsidRPr="00AE1F83">
              <w:rPr>
                <w:rFonts w:cs="Arial"/>
                <w:iCs/>
                <w:szCs w:val="20"/>
                <w:lang w:eastAsia="sl-SI"/>
              </w:rPr>
              <w:t>NE</w:t>
            </w:r>
          </w:p>
          <w:p w14:paraId="5480797C"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DA/NE</w:t>
            </w:r>
          </w:p>
          <w:p w14:paraId="5FC15FEA"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w:t>
            </w:r>
            <w:r w:rsidR="00C554F0">
              <w:rPr>
                <w:rFonts w:cs="Arial"/>
                <w:iCs/>
                <w:szCs w:val="20"/>
                <w:lang w:eastAsia="sl-SI"/>
              </w:rPr>
              <w:t xml:space="preserve">estnih občin Slovenije ZMOS: </w:t>
            </w:r>
            <w:r w:rsidRPr="00AE1F83">
              <w:rPr>
                <w:rFonts w:cs="Arial"/>
                <w:iCs/>
                <w:szCs w:val="20"/>
                <w:lang w:eastAsia="sl-SI"/>
              </w:rPr>
              <w:t>NE</w:t>
            </w:r>
          </w:p>
          <w:p w14:paraId="188973FE"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6C33A4E6"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14:paraId="1449EC4A"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72FA998A"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12E127FD"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62C7DB44"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2833AF0C" w14:textId="77777777" w:rsidR="00231B88" w:rsidRPr="00AE1F83" w:rsidRDefault="00231B88" w:rsidP="00E370B5">
            <w:pPr>
              <w:widowControl w:val="0"/>
              <w:overflowPunct w:val="0"/>
              <w:autoSpaceDE w:val="0"/>
              <w:autoSpaceDN w:val="0"/>
              <w:adjustRightInd w:val="0"/>
              <w:ind w:left="360"/>
              <w:jc w:val="both"/>
              <w:textAlignment w:val="baseline"/>
              <w:rPr>
                <w:rFonts w:cs="Arial"/>
                <w:iCs/>
                <w:szCs w:val="20"/>
                <w:lang w:eastAsia="sl-SI"/>
              </w:rPr>
            </w:pPr>
          </w:p>
          <w:p w14:paraId="61CF360D"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lastRenderedPageBreak/>
              <w:t>Bistveni predlogi in pripombe, ki niso bili upoštevani.</w:t>
            </w:r>
          </w:p>
          <w:p w14:paraId="655970A1"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tc>
      </w:tr>
      <w:tr w:rsidR="00231B88" w:rsidRPr="00AE1F83" w14:paraId="4C0230D6"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26D0915"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231B88" w:rsidRPr="00AE1F83" w14:paraId="46843CD2"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B186327" w14:textId="77777777" w:rsidR="00231B88" w:rsidRPr="00AE1F83" w:rsidRDefault="00231B88" w:rsidP="00E370B5">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431" w:type="dxa"/>
            <w:gridSpan w:val="2"/>
          </w:tcPr>
          <w:p w14:paraId="41A087BD" w14:textId="77777777"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231B88" w:rsidRPr="00AE1F83" w14:paraId="4EA4FE9C"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A1E11FD" w14:textId="04BBCD8E" w:rsidR="00231B88" w:rsidRPr="00AE1F83" w:rsidRDefault="00314EE5" w:rsidP="00E370B5">
            <w:pPr>
              <w:widowControl w:val="0"/>
              <w:overflowPunct w:val="0"/>
              <w:autoSpaceDE w:val="0"/>
              <w:autoSpaceDN w:val="0"/>
              <w:adjustRightInd w:val="0"/>
              <w:jc w:val="both"/>
              <w:textAlignment w:val="baseline"/>
              <w:rPr>
                <w:rFonts w:cs="Arial"/>
                <w:iCs/>
                <w:szCs w:val="20"/>
                <w:lang w:eastAsia="sl-SI"/>
              </w:rPr>
            </w:pPr>
            <w:r>
              <w:rPr>
                <w:rFonts w:ascii="Helv" w:eastAsiaTheme="minorHAnsi" w:hAnsi="Helv" w:cs="Helv"/>
                <w:color w:val="000000"/>
                <w:sz w:val="18"/>
                <w:szCs w:val="18"/>
              </w:rPr>
              <w:t>Gradivo ni bilo predhodno objavljeno na spletni strani predlagatelja, saj ob smiselni uporabi šestega odstavka 9. člena in 9.a člena Poslovnika Vlade Republike Slovenije predhodna javna objava ni potrebna.</w:t>
            </w:r>
          </w:p>
        </w:tc>
      </w:tr>
      <w:tr w:rsidR="00231B88" w:rsidRPr="00AE1F83" w14:paraId="0CCF9F2C"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AC88F80"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DA, navedite:</w:t>
            </w:r>
          </w:p>
          <w:p w14:paraId="6B35D965"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Datum objave: ………</w:t>
            </w:r>
          </w:p>
          <w:p w14:paraId="0BE1E4DE"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V razpravo so bili vključeni: </w:t>
            </w:r>
          </w:p>
          <w:p w14:paraId="7415BEC9"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nevladne organizacije, </w:t>
            </w:r>
          </w:p>
          <w:p w14:paraId="01451052"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predstavniki zainteresirane javnosti,</w:t>
            </w:r>
          </w:p>
          <w:p w14:paraId="518FD176"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predstavniki strokovne javnosti.</w:t>
            </w:r>
          </w:p>
          <w:p w14:paraId="15637423" w14:textId="77777777"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w:t>
            </w:r>
          </w:p>
          <w:p w14:paraId="236B209C"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Mnenja, predlogi in pripombe z navedbo predlagateljev </w:t>
            </w:r>
            <w:r w:rsidRPr="00AE1F83">
              <w:rPr>
                <w:rFonts w:cs="Arial"/>
                <w:color w:val="000000"/>
                <w:szCs w:val="20"/>
                <w:lang w:eastAsia="sl-SI"/>
              </w:rPr>
              <w:t>(imen in priimkov fizičnih oseb, ki niso poslovni subjekti, ne navajajte</w:t>
            </w:r>
            <w:r w:rsidRPr="00AE1F83">
              <w:rPr>
                <w:rFonts w:cs="Arial"/>
                <w:iCs/>
                <w:szCs w:val="20"/>
                <w:lang w:eastAsia="sl-SI"/>
              </w:rPr>
              <w:t>):</w:t>
            </w:r>
          </w:p>
          <w:p w14:paraId="5FCEB57F"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1815A527"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116D7EBF"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Upoštevani so bili:</w:t>
            </w:r>
          </w:p>
          <w:p w14:paraId="30A413FE"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219FD05E"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0B095881"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009502BE" w14:textId="77777777" w:rsidR="00231B88" w:rsidRPr="00AE1F83" w:rsidRDefault="00231B88" w:rsidP="00E370B5">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6F96D723"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08C848B0"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Bistvena mnenja, predlogi in pripombe, ki niso bili upoštevani, ter razlogi za neupoštevanje:</w:t>
            </w:r>
          </w:p>
          <w:p w14:paraId="06994768"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41550E7D"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Poročilo je bilo dano ……………..</w:t>
            </w:r>
          </w:p>
          <w:p w14:paraId="7719A39A"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p w14:paraId="2DA6551D"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Javnost je bila vključena v pripravo gradiva v skladu z Zakonom o …, kar je navedeno v predlogu predpisa.)</w:t>
            </w:r>
          </w:p>
          <w:p w14:paraId="611C1146"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p>
        </w:tc>
      </w:tr>
      <w:tr w:rsidR="00231B88" w:rsidRPr="00AE1F83" w14:paraId="167431BE"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41A0E50" w14:textId="77777777" w:rsidR="00231B88" w:rsidRPr="00AE1F83" w:rsidRDefault="00231B88" w:rsidP="00E370B5">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431" w:type="dxa"/>
            <w:gridSpan w:val="2"/>
            <w:vAlign w:val="center"/>
          </w:tcPr>
          <w:p w14:paraId="46A3D6CC" w14:textId="77777777"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231B88" w:rsidRPr="00AE1F83" w14:paraId="55817A6F"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2A51381"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431" w:type="dxa"/>
            <w:gridSpan w:val="2"/>
            <w:vAlign w:val="center"/>
          </w:tcPr>
          <w:p w14:paraId="11E9E84D" w14:textId="77777777" w:rsidR="00231B88" w:rsidRPr="00AE1F83" w:rsidRDefault="00231B88" w:rsidP="00E370B5">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231B88" w:rsidRPr="00AE1F83" w14:paraId="61CC0997"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342E876" w14:textId="77777777" w:rsidR="00231B88" w:rsidRPr="00AE1F83" w:rsidRDefault="00231B88" w:rsidP="00E370B5">
            <w:pPr>
              <w:widowControl w:val="0"/>
              <w:suppressAutoHyphens/>
              <w:overflowPunct w:val="0"/>
              <w:autoSpaceDE w:val="0"/>
              <w:autoSpaceDN w:val="0"/>
              <w:adjustRightInd w:val="0"/>
              <w:ind w:left="3400"/>
              <w:textAlignment w:val="baseline"/>
              <w:outlineLvl w:val="3"/>
              <w:rPr>
                <w:rFonts w:cs="Arial"/>
                <w:b/>
                <w:szCs w:val="20"/>
                <w:lang w:eastAsia="sl-SI"/>
              </w:rPr>
            </w:pPr>
          </w:p>
          <w:p w14:paraId="18DCE58A" w14:textId="77777777" w:rsidR="00231B88" w:rsidRDefault="00231B88" w:rsidP="00E370B5">
            <w:pPr>
              <w:widowControl w:val="0"/>
              <w:suppressAutoHyphens/>
              <w:overflowPunct w:val="0"/>
              <w:autoSpaceDE w:val="0"/>
              <w:autoSpaceDN w:val="0"/>
              <w:adjustRightInd w:val="0"/>
              <w:ind w:left="3400"/>
              <w:textAlignment w:val="baseline"/>
              <w:outlineLvl w:val="3"/>
            </w:pPr>
            <w:r>
              <w:t>Matjaž Han</w:t>
            </w:r>
          </w:p>
          <w:p w14:paraId="6D5E9D79" w14:textId="77777777" w:rsidR="00231B88" w:rsidRPr="00AE1F83" w:rsidRDefault="00231B88" w:rsidP="00E370B5">
            <w:pPr>
              <w:widowControl w:val="0"/>
              <w:suppressAutoHyphens/>
              <w:overflowPunct w:val="0"/>
              <w:autoSpaceDE w:val="0"/>
              <w:autoSpaceDN w:val="0"/>
              <w:adjustRightInd w:val="0"/>
              <w:ind w:left="3400"/>
              <w:textAlignment w:val="baseline"/>
              <w:outlineLvl w:val="3"/>
              <w:rPr>
                <w:rFonts w:cs="Arial"/>
                <w:b/>
                <w:szCs w:val="20"/>
                <w:lang w:eastAsia="sl-SI"/>
              </w:rPr>
            </w:pPr>
            <w:r>
              <w:t>minister</w:t>
            </w:r>
          </w:p>
        </w:tc>
      </w:tr>
    </w:tbl>
    <w:p w14:paraId="6B98CF94" w14:textId="77777777" w:rsidR="00E31FB8" w:rsidRDefault="00E31FB8" w:rsidP="00904C11"/>
    <w:p w14:paraId="606045EB" w14:textId="77777777" w:rsidR="00E31FB8" w:rsidRDefault="00E31FB8">
      <w:pPr>
        <w:spacing w:after="160" w:line="259" w:lineRule="auto"/>
      </w:pPr>
      <w:r>
        <w:br w:type="page"/>
      </w:r>
    </w:p>
    <w:p w14:paraId="324BFD42" w14:textId="77777777" w:rsidR="001903CE" w:rsidRPr="00DD13A9" w:rsidRDefault="001903CE" w:rsidP="001903CE">
      <w:pPr>
        <w:spacing w:line="276" w:lineRule="auto"/>
        <w:jc w:val="right"/>
        <w:rPr>
          <w:rFonts w:cs="Arial"/>
          <w:b/>
          <w:bCs/>
          <w:szCs w:val="20"/>
        </w:rPr>
      </w:pPr>
      <w:r w:rsidRPr="00DD13A9">
        <w:rPr>
          <w:rFonts w:cs="Arial"/>
          <w:b/>
          <w:bCs/>
          <w:szCs w:val="20"/>
        </w:rPr>
        <w:lastRenderedPageBreak/>
        <w:t>PREDLOG SKLEPA</w:t>
      </w:r>
    </w:p>
    <w:p w14:paraId="283F8CF8" w14:textId="77777777" w:rsidR="001903CE" w:rsidRPr="00DD13A9" w:rsidRDefault="001903CE" w:rsidP="001903CE">
      <w:pPr>
        <w:spacing w:line="276" w:lineRule="auto"/>
        <w:rPr>
          <w:rFonts w:cs="Arial"/>
          <w:szCs w:val="20"/>
        </w:rPr>
      </w:pPr>
    </w:p>
    <w:p w14:paraId="290FBE37" w14:textId="77777777" w:rsidR="001903CE" w:rsidRPr="00DD13A9" w:rsidRDefault="001903CE" w:rsidP="001903CE">
      <w:pPr>
        <w:spacing w:line="276" w:lineRule="auto"/>
        <w:rPr>
          <w:rFonts w:cs="Arial"/>
          <w:szCs w:val="20"/>
        </w:rPr>
      </w:pPr>
    </w:p>
    <w:p w14:paraId="5C011FB1" w14:textId="77777777" w:rsidR="001903CE" w:rsidRPr="00DD13A9" w:rsidRDefault="001903CE" w:rsidP="001903CE">
      <w:pPr>
        <w:spacing w:line="276" w:lineRule="auto"/>
        <w:rPr>
          <w:rFonts w:cs="Arial"/>
          <w:b/>
          <w:szCs w:val="20"/>
        </w:rPr>
      </w:pPr>
    </w:p>
    <w:p w14:paraId="3229AFBB" w14:textId="77777777" w:rsidR="001903CE" w:rsidRPr="00DD13A9" w:rsidRDefault="001903CE" w:rsidP="001903CE">
      <w:pPr>
        <w:spacing w:line="276" w:lineRule="auto"/>
        <w:rPr>
          <w:rFonts w:cs="Arial"/>
          <w:b/>
          <w:szCs w:val="20"/>
        </w:rPr>
      </w:pPr>
      <w:r w:rsidRPr="00DD13A9">
        <w:rPr>
          <w:rFonts w:cs="Arial"/>
          <w:b/>
          <w:szCs w:val="20"/>
        </w:rPr>
        <w:t>VLADA REPUBLIKE SLOVENIJE</w:t>
      </w:r>
    </w:p>
    <w:p w14:paraId="04475807" w14:textId="77777777" w:rsidR="001903CE" w:rsidRPr="00DD13A9" w:rsidRDefault="001903CE" w:rsidP="001903CE">
      <w:pPr>
        <w:spacing w:line="276" w:lineRule="auto"/>
        <w:rPr>
          <w:rFonts w:cs="Arial"/>
          <w:szCs w:val="20"/>
        </w:rPr>
      </w:pPr>
    </w:p>
    <w:p w14:paraId="4008B5C5" w14:textId="77777777" w:rsidR="001903CE" w:rsidRPr="00DD13A9" w:rsidRDefault="001903CE" w:rsidP="001903CE">
      <w:pPr>
        <w:spacing w:line="276" w:lineRule="auto"/>
        <w:rPr>
          <w:rFonts w:cs="Arial"/>
          <w:szCs w:val="20"/>
        </w:rPr>
      </w:pPr>
    </w:p>
    <w:p w14:paraId="29322D5F" w14:textId="77777777" w:rsidR="001903CE" w:rsidRPr="00DD13A9" w:rsidRDefault="001903CE" w:rsidP="001903CE">
      <w:pPr>
        <w:spacing w:line="276" w:lineRule="auto"/>
        <w:rPr>
          <w:rFonts w:cs="Arial"/>
          <w:szCs w:val="20"/>
        </w:rPr>
      </w:pPr>
    </w:p>
    <w:p w14:paraId="05035115" w14:textId="77777777" w:rsidR="001903CE" w:rsidRPr="00DD13A9" w:rsidRDefault="001903CE" w:rsidP="001903CE">
      <w:pPr>
        <w:autoSpaceDE w:val="0"/>
        <w:autoSpaceDN w:val="0"/>
        <w:adjustRightInd w:val="0"/>
        <w:spacing w:line="276" w:lineRule="auto"/>
        <w:rPr>
          <w:rFonts w:cs="Arial"/>
          <w:color w:val="000000"/>
          <w:szCs w:val="20"/>
        </w:rPr>
      </w:pPr>
    </w:p>
    <w:p w14:paraId="6B4A559D" w14:textId="629A6C12" w:rsidR="001903CE" w:rsidRPr="00DD13A9" w:rsidRDefault="001903CE" w:rsidP="001903CE">
      <w:pPr>
        <w:overflowPunct w:val="0"/>
        <w:autoSpaceDE w:val="0"/>
        <w:autoSpaceDN w:val="0"/>
        <w:adjustRightInd w:val="0"/>
        <w:spacing w:line="276" w:lineRule="auto"/>
        <w:jc w:val="both"/>
        <w:textAlignment w:val="baseline"/>
        <w:rPr>
          <w:rFonts w:cs="Arial"/>
          <w:iCs/>
          <w:szCs w:val="20"/>
          <w:lang w:eastAsia="sl-SI"/>
        </w:rPr>
      </w:pPr>
      <w:r w:rsidRPr="00DD13A9">
        <w:rPr>
          <w:rFonts w:cs="Arial"/>
          <w:iCs/>
          <w:szCs w:val="20"/>
          <w:lang w:eastAsia="sl-SI"/>
        </w:rPr>
        <w:t xml:space="preserve">Na podlagi </w:t>
      </w:r>
      <w:r w:rsidRPr="000601EB">
        <w:rPr>
          <w:rFonts w:cs="Arial"/>
          <w:iCs/>
          <w:szCs w:val="20"/>
          <w:lang w:eastAsia="sl-SI"/>
        </w:rPr>
        <w:t>drugega odstavka 20. člena Zakona o poklicnem in strokovnem izobraževanju (Uradni list RS, št. 79/06, 68/17</w:t>
      </w:r>
      <w:r w:rsidR="00FC420A">
        <w:rPr>
          <w:rFonts w:cs="Arial"/>
          <w:iCs/>
          <w:szCs w:val="20"/>
          <w:lang w:eastAsia="sl-SI"/>
        </w:rPr>
        <w:t xml:space="preserve">, </w:t>
      </w:r>
      <w:r w:rsidRPr="000601EB">
        <w:rPr>
          <w:rFonts w:cs="Arial"/>
          <w:iCs/>
          <w:szCs w:val="20"/>
          <w:lang w:eastAsia="sl-SI"/>
        </w:rPr>
        <w:t>46/19</w:t>
      </w:r>
      <w:r w:rsidR="00FC420A">
        <w:rPr>
          <w:rFonts w:cs="Arial"/>
          <w:iCs/>
          <w:szCs w:val="20"/>
          <w:lang w:eastAsia="sl-SI"/>
        </w:rPr>
        <w:t xml:space="preserve"> in 53/24</w:t>
      </w:r>
      <w:r w:rsidRPr="000601EB">
        <w:rPr>
          <w:rFonts w:cs="Arial"/>
          <w:iCs/>
          <w:szCs w:val="20"/>
          <w:lang w:eastAsia="sl-SI"/>
        </w:rPr>
        <w:t xml:space="preserve">) </w:t>
      </w:r>
      <w:r w:rsidRPr="00DD13A9">
        <w:rPr>
          <w:rFonts w:cs="Arial"/>
          <w:iCs/>
          <w:szCs w:val="20"/>
          <w:lang w:eastAsia="sl-SI"/>
        </w:rPr>
        <w:t>je Vlada Republike Slovenije na … seji dne pod točko … sprejela</w:t>
      </w:r>
      <w:r>
        <w:rPr>
          <w:rFonts w:cs="Arial"/>
          <w:iCs/>
          <w:szCs w:val="20"/>
          <w:lang w:eastAsia="sl-SI"/>
        </w:rPr>
        <w:t xml:space="preserve"> naslednji </w:t>
      </w:r>
    </w:p>
    <w:p w14:paraId="1DC350B6" w14:textId="77777777" w:rsidR="001903CE" w:rsidRPr="00DD13A9" w:rsidRDefault="001903CE" w:rsidP="001903CE">
      <w:pPr>
        <w:overflowPunct w:val="0"/>
        <w:autoSpaceDE w:val="0"/>
        <w:autoSpaceDN w:val="0"/>
        <w:adjustRightInd w:val="0"/>
        <w:spacing w:line="276" w:lineRule="auto"/>
        <w:jc w:val="both"/>
        <w:textAlignment w:val="baseline"/>
        <w:rPr>
          <w:rFonts w:cs="Arial"/>
          <w:iCs/>
          <w:szCs w:val="20"/>
          <w:lang w:eastAsia="sl-SI"/>
        </w:rPr>
      </w:pPr>
    </w:p>
    <w:p w14:paraId="68FC2683" w14:textId="77777777" w:rsidR="001903CE" w:rsidRDefault="001903CE" w:rsidP="001903CE">
      <w:pPr>
        <w:overflowPunct w:val="0"/>
        <w:autoSpaceDE w:val="0"/>
        <w:autoSpaceDN w:val="0"/>
        <w:adjustRightInd w:val="0"/>
        <w:spacing w:line="276" w:lineRule="auto"/>
        <w:jc w:val="center"/>
        <w:textAlignment w:val="baseline"/>
        <w:rPr>
          <w:rFonts w:cs="Arial"/>
          <w:iCs/>
          <w:szCs w:val="20"/>
          <w:lang w:eastAsia="sl-SI"/>
        </w:rPr>
      </w:pPr>
    </w:p>
    <w:p w14:paraId="2C5E6BF9" w14:textId="77777777" w:rsidR="001903CE" w:rsidRPr="00DD13A9" w:rsidRDefault="001903CE" w:rsidP="001903CE">
      <w:pPr>
        <w:overflowPunct w:val="0"/>
        <w:autoSpaceDE w:val="0"/>
        <w:autoSpaceDN w:val="0"/>
        <w:adjustRightInd w:val="0"/>
        <w:spacing w:line="276" w:lineRule="auto"/>
        <w:jc w:val="center"/>
        <w:textAlignment w:val="baseline"/>
        <w:rPr>
          <w:rFonts w:cs="Arial"/>
          <w:iCs/>
          <w:szCs w:val="20"/>
          <w:lang w:eastAsia="sl-SI"/>
        </w:rPr>
      </w:pPr>
    </w:p>
    <w:p w14:paraId="3D60F704" w14:textId="77777777" w:rsidR="001903CE" w:rsidRPr="00DD13A9" w:rsidRDefault="001903CE" w:rsidP="001903CE">
      <w:pPr>
        <w:overflowPunct w:val="0"/>
        <w:autoSpaceDE w:val="0"/>
        <w:autoSpaceDN w:val="0"/>
        <w:adjustRightInd w:val="0"/>
        <w:spacing w:line="276" w:lineRule="auto"/>
        <w:jc w:val="center"/>
        <w:textAlignment w:val="baseline"/>
        <w:rPr>
          <w:rFonts w:cs="Arial"/>
          <w:iCs/>
          <w:szCs w:val="20"/>
          <w:lang w:eastAsia="sl-SI"/>
        </w:rPr>
      </w:pPr>
      <w:r w:rsidRPr="00DD13A9">
        <w:rPr>
          <w:rFonts w:cs="Arial"/>
          <w:iCs/>
          <w:szCs w:val="20"/>
          <w:lang w:eastAsia="sl-SI"/>
        </w:rPr>
        <w:t>S K L E P:</w:t>
      </w:r>
    </w:p>
    <w:p w14:paraId="4BF119D6" w14:textId="77777777" w:rsidR="001903CE" w:rsidRPr="00DD13A9" w:rsidRDefault="001903CE" w:rsidP="001903CE">
      <w:pPr>
        <w:autoSpaceDE w:val="0"/>
        <w:autoSpaceDN w:val="0"/>
        <w:adjustRightInd w:val="0"/>
        <w:spacing w:line="276" w:lineRule="auto"/>
        <w:jc w:val="both"/>
        <w:rPr>
          <w:rFonts w:cs="Arial"/>
          <w:color w:val="000000"/>
          <w:szCs w:val="20"/>
          <w:lang w:eastAsia="sl-SI"/>
        </w:rPr>
      </w:pPr>
    </w:p>
    <w:p w14:paraId="7B790838" w14:textId="77777777" w:rsidR="001903CE" w:rsidRPr="00DD13A9" w:rsidRDefault="001903CE" w:rsidP="001903CE">
      <w:pPr>
        <w:autoSpaceDE w:val="0"/>
        <w:autoSpaceDN w:val="0"/>
        <w:adjustRightInd w:val="0"/>
        <w:spacing w:line="276" w:lineRule="auto"/>
        <w:jc w:val="both"/>
        <w:rPr>
          <w:rFonts w:cs="Arial"/>
          <w:color w:val="000000"/>
          <w:szCs w:val="20"/>
          <w:lang w:eastAsia="sl-SI"/>
        </w:rPr>
      </w:pPr>
      <w:r w:rsidRPr="00DD13A9">
        <w:rPr>
          <w:rFonts w:cs="Arial"/>
          <w:color w:val="000000"/>
          <w:szCs w:val="20"/>
          <w:lang w:eastAsia="sl-SI"/>
        </w:rPr>
        <w:tab/>
      </w:r>
    </w:p>
    <w:p w14:paraId="6D3D589B" w14:textId="77777777" w:rsidR="001903CE" w:rsidRPr="00DD13A9" w:rsidRDefault="001903CE" w:rsidP="001903CE">
      <w:pPr>
        <w:autoSpaceDE w:val="0"/>
        <w:autoSpaceDN w:val="0"/>
        <w:adjustRightInd w:val="0"/>
        <w:spacing w:line="276" w:lineRule="auto"/>
        <w:jc w:val="both"/>
        <w:rPr>
          <w:rFonts w:cs="Arial"/>
          <w:color w:val="000000"/>
          <w:szCs w:val="20"/>
          <w:lang w:eastAsia="sl-SI"/>
        </w:rPr>
      </w:pPr>
    </w:p>
    <w:p w14:paraId="657D33B5" w14:textId="2B863DC1" w:rsidR="001903CE" w:rsidRPr="009B4183" w:rsidRDefault="001903CE" w:rsidP="001903CE">
      <w:pPr>
        <w:overflowPunct w:val="0"/>
        <w:autoSpaceDE w:val="0"/>
        <w:autoSpaceDN w:val="0"/>
        <w:adjustRightInd w:val="0"/>
        <w:spacing w:line="276" w:lineRule="auto"/>
        <w:jc w:val="both"/>
        <w:textAlignment w:val="baseline"/>
        <w:rPr>
          <w:rFonts w:cs="Arial"/>
          <w:iCs/>
          <w:szCs w:val="20"/>
          <w:lang w:eastAsia="sl-SI"/>
        </w:rPr>
      </w:pPr>
      <w:r w:rsidRPr="009B4183">
        <w:rPr>
          <w:rFonts w:cs="Arial"/>
          <w:iCs/>
          <w:szCs w:val="20"/>
          <w:lang w:eastAsia="sl-SI"/>
        </w:rPr>
        <w:t xml:space="preserve">Vlada Republike Slovenije </w:t>
      </w:r>
      <w:r>
        <w:rPr>
          <w:rFonts w:cs="Arial"/>
          <w:iCs/>
          <w:szCs w:val="20"/>
          <w:lang w:eastAsia="sl-SI"/>
        </w:rPr>
        <w:t xml:space="preserve">daje soglasje </w:t>
      </w:r>
      <w:r>
        <w:rPr>
          <w:rFonts w:cs="Arial"/>
          <w:szCs w:val="20"/>
          <w:lang w:eastAsia="sl-SI"/>
        </w:rPr>
        <w:t>k predlagani višini</w:t>
      </w:r>
      <w:r w:rsidRPr="00530347">
        <w:rPr>
          <w:rFonts w:cs="Arial"/>
          <w:szCs w:val="20"/>
          <w:lang w:eastAsia="sl-SI"/>
        </w:rPr>
        <w:t xml:space="preserve"> prispevka za opravljanje poslovodskega izpita za pridobitev naziva </w:t>
      </w:r>
      <w:r>
        <w:rPr>
          <w:rFonts w:cs="Arial"/>
          <w:szCs w:val="20"/>
          <w:lang w:eastAsia="sl-SI"/>
        </w:rPr>
        <w:t>»Trgovski poslovodja/T</w:t>
      </w:r>
      <w:r w:rsidRPr="00530347">
        <w:rPr>
          <w:rFonts w:cs="Arial"/>
          <w:szCs w:val="20"/>
          <w:lang w:eastAsia="sl-SI"/>
        </w:rPr>
        <w:t>rgo</w:t>
      </w:r>
      <w:r>
        <w:rPr>
          <w:rFonts w:cs="Arial"/>
          <w:szCs w:val="20"/>
          <w:lang w:eastAsia="sl-SI"/>
        </w:rPr>
        <w:t>vska poslovodkinja«, ki za leto 202</w:t>
      </w:r>
      <w:r w:rsidR="00C826E4">
        <w:rPr>
          <w:rFonts w:cs="Arial"/>
          <w:szCs w:val="20"/>
          <w:lang w:eastAsia="sl-SI"/>
        </w:rPr>
        <w:t>6</w:t>
      </w:r>
      <w:r>
        <w:rPr>
          <w:rFonts w:cs="Arial"/>
          <w:szCs w:val="20"/>
          <w:lang w:eastAsia="sl-SI"/>
        </w:rPr>
        <w:t xml:space="preserve"> znaša 804,00 EUR. </w:t>
      </w:r>
      <w:r w:rsidRPr="009B4183">
        <w:rPr>
          <w:rFonts w:cs="Arial"/>
          <w:iCs/>
          <w:szCs w:val="20"/>
          <w:lang w:eastAsia="sl-SI"/>
        </w:rPr>
        <w:t xml:space="preserve"> </w:t>
      </w:r>
    </w:p>
    <w:p w14:paraId="0F359B45" w14:textId="77777777" w:rsidR="001903CE" w:rsidRPr="00DD13A9" w:rsidRDefault="001903CE" w:rsidP="001903CE">
      <w:pPr>
        <w:autoSpaceDE w:val="0"/>
        <w:autoSpaceDN w:val="0"/>
        <w:adjustRightInd w:val="0"/>
        <w:spacing w:line="276" w:lineRule="auto"/>
        <w:jc w:val="both"/>
        <w:rPr>
          <w:rFonts w:cs="Arial"/>
          <w:color w:val="000000"/>
          <w:szCs w:val="20"/>
          <w:lang w:eastAsia="sl-SI"/>
        </w:rPr>
      </w:pPr>
    </w:p>
    <w:p w14:paraId="16926ADA" w14:textId="77777777" w:rsidR="001903CE" w:rsidRPr="00DD13A9" w:rsidRDefault="001903CE" w:rsidP="001903CE">
      <w:pPr>
        <w:autoSpaceDE w:val="0"/>
        <w:autoSpaceDN w:val="0"/>
        <w:adjustRightInd w:val="0"/>
        <w:spacing w:line="276" w:lineRule="auto"/>
        <w:jc w:val="both"/>
        <w:rPr>
          <w:rFonts w:cs="Arial"/>
          <w:color w:val="000000"/>
          <w:szCs w:val="20"/>
        </w:rPr>
      </w:pPr>
    </w:p>
    <w:p w14:paraId="0A19FD4C" w14:textId="77777777" w:rsidR="001903CE" w:rsidRPr="00DD13A9" w:rsidRDefault="001903CE" w:rsidP="001903CE">
      <w:pPr>
        <w:tabs>
          <w:tab w:val="left" w:pos="7920"/>
        </w:tabs>
        <w:autoSpaceDE w:val="0"/>
        <w:autoSpaceDN w:val="0"/>
        <w:adjustRightInd w:val="0"/>
        <w:spacing w:line="276" w:lineRule="auto"/>
        <w:rPr>
          <w:rFonts w:cs="Arial"/>
          <w:color w:val="000000"/>
          <w:szCs w:val="20"/>
        </w:rPr>
      </w:pPr>
      <w:r w:rsidRPr="00DD13A9">
        <w:rPr>
          <w:rFonts w:cs="Arial"/>
          <w:color w:val="000000"/>
          <w:szCs w:val="20"/>
        </w:rPr>
        <w:tab/>
      </w:r>
      <w:r w:rsidRPr="00DD13A9">
        <w:rPr>
          <w:rFonts w:cs="Arial"/>
          <w:color w:val="000000"/>
          <w:szCs w:val="20"/>
        </w:rPr>
        <w:tab/>
      </w:r>
    </w:p>
    <w:p w14:paraId="221706C2" w14:textId="77777777" w:rsidR="001903CE" w:rsidRDefault="001903CE" w:rsidP="001903CE">
      <w:pPr>
        <w:suppressAutoHyphens/>
        <w:overflowPunct w:val="0"/>
        <w:autoSpaceDE w:val="0"/>
        <w:autoSpaceDN w:val="0"/>
        <w:adjustRightInd w:val="0"/>
        <w:ind w:right="600"/>
        <w:textAlignment w:val="baseline"/>
      </w:pPr>
      <w:r>
        <w:rPr>
          <w:b/>
          <w:bCs/>
        </w:rPr>
        <w:t xml:space="preserve">                                                                                                  </w:t>
      </w:r>
      <w:r w:rsidRPr="00D96C2D">
        <w:t>Barbara Kolenko Helbl</w:t>
      </w:r>
      <w:r w:rsidRPr="00860959">
        <w:t xml:space="preserve">                                                      </w:t>
      </w:r>
      <w:r>
        <w:t xml:space="preserve"> </w:t>
      </w:r>
    </w:p>
    <w:p w14:paraId="686AF227" w14:textId="77777777" w:rsidR="001903CE" w:rsidRDefault="001903CE" w:rsidP="001903CE">
      <w:pPr>
        <w:suppressAutoHyphens/>
        <w:overflowPunct w:val="0"/>
        <w:autoSpaceDE w:val="0"/>
        <w:autoSpaceDN w:val="0"/>
        <w:adjustRightInd w:val="0"/>
        <w:ind w:right="600"/>
        <w:textAlignment w:val="baseline"/>
        <w:rPr>
          <w:rFonts w:cs="Arial"/>
          <w:szCs w:val="20"/>
        </w:rPr>
      </w:pPr>
      <w:r>
        <w:t xml:space="preserve">                                                                                                   generalna</w:t>
      </w:r>
      <w:r w:rsidRPr="00860959">
        <w:t xml:space="preserve"> sek</w:t>
      </w:r>
      <w:r>
        <w:t>r</w:t>
      </w:r>
      <w:r w:rsidRPr="00860959">
        <w:t>etark</w:t>
      </w:r>
      <w:r>
        <w:t>a</w:t>
      </w:r>
      <w:r>
        <w:rPr>
          <w:rFonts w:cs="Arial"/>
          <w:szCs w:val="20"/>
        </w:rPr>
        <w:t xml:space="preserve"> </w:t>
      </w:r>
    </w:p>
    <w:p w14:paraId="69D8AC6A" w14:textId="77777777" w:rsidR="001903CE" w:rsidRPr="00DD13A9" w:rsidRDefault="001903CE" w:rsidP="001903CE">
      <w:pPr>
        <w:tabs>
          <w:tab w:val="left" w:pos="7920"/>
        </w:tabs>
        <w:autoSpaceDE w:val="0"/>
        <w:autoSpaceDN w:val="0"/>
        <w:adjustRightInd w:val="0"/>
        <w:spacing w:line="276" w:lineRule="auto"/>
        <w:jc w:val="both"/>
        <w:rPr>
          <w:rFonts w:cs="Arial"/>
          <w:color w:val="000000"/>
          <w:szCs w:val="20"/>
        </w:rPr>
      </w:pPr>
    </w:p>
    <w:p w14:paraId="385B4E14" w14:textId="77777777" w:rsidR="001903CE" w:rsidRPr="00DD13A9" w:rsidRDefault="001903CE" w:rsidP="001903CE">
      <w:pPr>
        <w:tabs>
          <w:tab w:val="left" w:pos="7920"/>
        </w:tabs>
        <w:autoSpaceDE w:val="0"/>
        <w:autoSpaceDN w:val="0"/>
        <w:adjustRightInd w:val="0"/>
        <w:spacing w:line="276" w:lineRule="auto"/>
        <w:jc w:val="both"/>
        <w:rPr>
          <w:rFonts w:cs="Arial"/>
          <w:color w:val="000000"/>
          <w:szCs w:val="20"/>
        </w:rPr>
      </w:pPr>
    </w:p>
    <w:p w14:paraId="21CF1A80" w14:textId="77777777" w:rsidR="001903CE" w:rsidRPr="00DD13A9" w:rsidRDefault="001903CE" w:rsidP="001903CE">
      <w:pPr>
        <w:tabs>
          <w:tab w:val="left" w:pos="7920"/>
        </w:tabs>
        <w:autoSpaceDE w:val="0"/>
        <w:autoSpaceDN w:val="0"/>
        <w:adjustRightInd w:val="0"/>
        <w:spacing w:line="276" w:lineRule="auto"/>
        <w:jc w:val="both"/>
        <w:rPr>
          <w:rFonts w:cs="Arial"/>
          <w:color w:val="000000"/>
          <w:szCs w:val="20"/>
        </w:rPr>
      </w:pPr>
    </w:p>
    <w:p w14:paraId="2138740C" w14:textId="77777777" w:rsidR="001903CE" w:rsidRPr="00DD13A9" w:rsidRDefault="001903CE" w:rsidP="001903CE">
      <w:pPr>
        <w:tabs>
          <w:tab w:val="left" w:pos="7920"/>
        </w:tabs>
        <w:autoSpaceDE w:val="0"/>
        <w:autoSpaceDN w:val="0"/>
        <w:adjustRightInd w:val="0"/>
        <w:spacing w:line="276" w:lineRule="auto"/>
        <w:jc w:val="both"/>
        <w:rPr>
          <w:rFonts w:cs="Arial"/>
          <w:color w:val="000000"/>
          <w:szCs w:val="20"/>
        </w:rPr>
      </w:pPr>
    </w:p>
    <w:p w14:paraId="0DC8B825" w14:textId="77777777" w:rsidR="001903CE" w:rsidRPr="00B12BDD" w:rsidRDefault="001903CE" w:rsidP="001903CE">
      <w:pPr>
        <w:spacing w:line="276" w:lineRule="auto"/>
        <w:jc w:val="both"/>
        <w:rPr>
          <w:rFonts w:cs="Arial"/>
          <w:szCs w:val="20"/>
        </w:rPr>
      </w:pPr>
      <w:r w:rsidRPr="00B12BDD">
        <w:rPr>
          <w:rFonts w:cs="Arial"/>
          <w:szCs w:val="20"/>
        </w:rPr>
        <w:t xml:space="preserve">Št. </w:t>
      </w:r>
    </w:p>
    <w:p w14:paraId="684D175D" w14:textId="77777777" w:rsidR="001903CE" w:rsidRPr="00DD13A9" w:rsidRDefault="001903CE" w:rsidP="001903CE">
      <w:pPr>
        <w:spacing w:line="276" w:lineRule="auto"/>
        <w:jc w:val="both"/>
        <w:rPr>
          <w:rFonts w:cs="Arial"/>
          <w:szCs w:val="20"/>
        </w:rPr>
      </w:pPr>
      <w:r w:rsidRPr="00B12BDD">
        <w:rPr>
          <w:rFonts w:cs="Arial"/>
          <w:szCs w:val="20"/>
        </w:rPr>
        <w:t xml:space="preserve">Ljubljana, dne   </w:t>
      </w:r>
    </w:p>
    <w:p w14:paraId="70864644" w14:textId="77777777" w:rsidR="001903CE" w:rsidRPr="00DD13A9" w:rsidRDefault="001903CE" w:rsidP="001903CE">
      <w:pPr>
        <w:tabs>
          <w:tab w:val="left" w:pos="900"/>
        </w:tabs>
        <w:autoSpaceDE w:val="0"/>
        <w:autoSpaceDN w:val="0"/>
        <w:adjustRightInd w:val="0"/>
        <w:spacing w:line="276" w:lineRule="auto"/>
        <w:rPr>
          <w:rFonts w:cs="Arial"/>
          <w:color w:val="000000"/>
          <w:szCs w:val="20"/>
        </w:rPr>
      </w:pPr>
      <w:r>
        <w:rPr>
          <w:rFonts w:cs="Arial"/>
          <w:color w:val="000000"/>
          <w:szCs w:val="20"/>
        </w:rPr>
        <w:tab/>
      </w:r>
    </w:p>
    <w:p w14:paraId="6A4285BA" w14:textId="77777777" w:rsidR="001903CE" w:rsidRPr="00DD13A9" w:rsidRDefault="001903CE" w:rsidP="001903CE">
      <w:pPr>
        <w:tabs>
          <w:tab w:val="left" w:pos="5570"/>
        </w:tabs>
        <w:autoSpaceDE w:val="0"/>
        <w:autoSpaceDN w:val="0"/>
        <w:adjustRightInd w:val="0"/>
        <w:spacing w:line="276" w:lineRule="auto"/>
        <w:rPr>
          <w:rFonts w:cs="Arial"/>
          <w:color w:val="000000"/>
          <w:szCs w:val="20"/>
        </w:rPr>
      </w:pPr>
    </w:p>
    <w:p w14:paraId="1511277C" w14:textId="77777777" w:rsidR="001903CE" w:rsidRPr="00DD13A9" w:rsidRDefault="001903CE" w:rsidP="001903CE">
      <w:pPr>
        <w:autoSpaceDE w:val="0"/>
        <w:autoSpaceDN w:val="0"/>
        <w:adjustRightInd w:val="0"/>
        <w:spacing w:line="276" w:lineRule="auto"/>
        <w:rPr>
          <w:rFonts w:cs="Arial"/>
          <w:color w:val="000000"/>
          <w:szCs w:val="20"/>
        </w:rPr>
      </w:pPr>
    </w:p>
    <w:p w14:paraId="4E247DA3" w14:textId="77777777" w:rsidR="001903CE" w:rsidRPr="00DD13A9" w:rsidRDefault="001903CE" w:rsidP="001903CE">
      <w:pPr>
        <w:autoSpaceDE w:val="0"/>
        <w:autoSpaceDN w:val="0"/>
        <w:adjustRightInd w:val="0"/>
        <w:spacing w:line="276" w:lineRule="auto"/>
        <w:rPr>
          <w:rFonts w:cs="Arial"/>
          <w:color w:val="000000"/>
          <w:szCs w:val="20"/>
        </w:rPr>
      </w:pPr>
    </w:p>
    <w:p w14:paraId="68F4BBE4" w14:textId="77777777" w:rsidR="001903CE" w:rsidRPr="00DD13A9" w:rsidRDefault="001903CE" w:rsidP="001903CE">
      <w:pPr>
        <w:autoSpaceDE w:val="0"/>
        <w:autoSpaceDN w:val="0"/>
        <w:adjustRightInd w:val="0"/>
        <w:spacing w:line="276" w:lineRule="auto"/>
        <w:rPr>
          <w:rFonts w:cs="Arial"/>
          <w:color w:val="000000"/>
          <w:szCs w:val="20"/>
        </w:rPr>
      </w:pPr>
    </w:p>
    <w:p w14:paraId="0FD90654" w14:textId="77777777" w:rsidR="001903CE" w:rsidRPr="00DD13A9" w:rsidRDefault="001903CE" w:rsidP="001903CE">
      <w:pPr>
        <w:autoSpaceDE w:val="0"/>
        <w:autoSpaceDN w:val="0"/>
        <w:adjustRightInd w:val="0"/>
        <w:spacing w:line="276" w:lineRule="auto"/>
        <w:rPr>
          <w:rFonts w:cs="Arial"/>
          <w:color w:val="000000"/>
          <w:szCs w:val="20"/>
        </w:rPr>
      </w:pPr>
    </w:p>
    <w:p w14:paraId="13D47898" w14:textId="77777777" w:rsidR="001903CE" w:rsidRPr="00DD13A9" w:rsidRDefault="001903CE" w:rsidP="001903CE">
      <w:pPr>
        <w:autoSpaceDE w:val="0"/>
        <w:autoSpaceDN w:val="0"/>
        <w:adjustRightInd w:val="0"/>
        <w:spacing w:line="276" w:lineRule="auto"/>
        <w:rPr>
          <w:rFonts w:cs="Arial"/>
          <w:color w:val="000000"/>
          <w:szCs w:val="20"/>
        </w:rPr>
      </w:pPr>
    </w:p>
    <w:p w14:paraId="59231BE9" w14:textId="77777777" w:rsidR="001903CE" w:rsidRPr="00DD13A9" w:rsidRDefault="001903CE" w:rsidP="001903CE">
      <w:pPr>
        <w:autoSpaceDE w:val="0"/>
        <w:autoSpaceDN w:val="0"/>
        <w:adjustRightInd w:val="0"/>
        <w:spacing w:line="276" w:lineRule="auto"/>
        <w:rPr>
          <w:rFonts w:cs="Arial"/>
          <w:color w:val="000000"/>
          <w:szCs w:val="20"/>
        </w:rPr>
      </w:pPr>
    </w:p>
    <w:p w14:paraId="32F2986E" w14:textId="77777777" w:rsidR="001903CE" w:rsidRPr="00ED1DD7" w:rsidRDefault="001903CE" w:rsidP="001903CE">
      <w:pPr>
        <w:overflowPunct w:val="0"/>
        <w:autoSpaceDE w:val="0"/>
        <w:autoSpaceDN w:val="0"/>
        <w:adjustRightInd w:val="0"/>
        <w:spacing w:line="276" w:lineRule="auto"/>
        <w:jc w:val="both"/>
        <w:textAlignment w:val="baseline"/>
        <w:rPr>
          <w:rFonts w:cs="Arial"/>
          <w:iCs/>
          <w:szCs w:val="20"/>
          <w:lang w:eastAsia="sl-SI"/>
        </w:rPr>
      </w:pPr>
      <w:r>
        <w:rPr>
          <w:rFonts w:cs="Arial"/>
          <w:iCs/>
          <w:szCs w:val="20"/>
          <w:lang w:eastAsia="sl-SI"/>
        </w:rPr>
        <w:t>P</w:t>
      </w:r>
      <w:r w:rsidRPr="00ED1DD7">
        <w:rPr>
          <w:rFonts w:cs="Arial"/>
          <w:iCs/>
          <w:szCs w:val="20"/>
          <w:lang w:eastAsia="sl-SI"/>
        </w:rPr>
        <w:t>rejmejo:</w:t>
      </w:r>
    </w:p>
    <w:p w14:paraId="1FCE852F" w14:textId="075396E8" w:rsidR="001903CE" w:rsidRDefault="001903CE" w:rsidP="001903CE">
      <w:pPr>
        <w:numPr>
          <w:ilvl w:val="0"/>
          <w:numId w:val="20"/>
        </w:numPr>
        <w:overflowPunct w:val="0"/>
        <w:autoSpaceDE w:val="0"/>
        <w:autoSpaceDN w:val="0"/>
        <w:adjustRightInd w:val="0"/>
        <w:spacing w:line="276" w:lineRule="auto"/>
        <w:jc w:val="both"/>
        <w:textAlignment w:val="baseline"/>
        <w:rPr>
          <w:rFonts w:cs="Arial"/>
          <w:iCs/>
          <w:szCs w:val="20"/>
          <w:lang w:eastAsia="sl-SI"/>
        </w:rPr>
      </w:pPr>
      <w:r w:rsidRPr="00ED1DD7">
        <w:rPr>
          <w:rFonts w:cs="Arial"/>
          <w:iCs/>
          <w:szCs w:val="20"/>
          <w:lang w:eastAsia="sl-SI"/>
        </w:rPr>
        <w:t>Ministrstvo za gospodars</w:t>
      </w:r>
      <w:r>
        <w:rPr>
          <w:rFonts w:cs="Arial"/>
          <w:iCs/>
          <w:szCs w:val="20"/>
          <w:lang w:eastAsia="sl-SI"/>
        </w:rPr>
        <w:t>tvo, turizem in šport</w:t>
      </w:r>
    </w:p>
    <w:p w14:paraId="50D83204" w14:textId="08DAB616" w:rsidR="001903CE" w:rsidRPr="00530347" w:rsidRDefault="001903CE" w:rsidP="001903CE">
      <w:pPr>
        <w:numPr>
          <w:ilvl w:val="0"/>
          <w:numId w:val="20"/>
        </w:numPr>
        <w:spacing w:line="276" w:lineRule="auto"/>
        <w:jc w:val="both"/>
        <w:rPr>
          <w:rFonts w:cs="Arial"/>
          <w:iCs/>
          <w:szCs w:val="20"/>
          <w:lang w:eastAsia="sl-SI"/>
        </w:rPr>
      </w:pPr>
      <w:r w:rsidRPr="00530347">
        <w:rPr>
          <w:rFonts w:cs="Arial"/>
          <w:iCs/>
          <w:szCs w:val="20"/>
          <w:lang w:eastAsia="sl-SI"/>
        </w:rPr>
        <w:t>Ministrstvo za</w:t>
      </w:r>
      <w:r>
        <w:rPr>
          <w:rFonts w:cs="Arial"/>
          <w:iCs/>
          <w:szCs w:val="20"/>
          <w:lang w:eastAsia="sl-SI"/>
        </w:rPr>
        <w:t xml:space="preserve"> vzgojo in</w:t>
      </w:r>
      <w:r w:rsidRPr="00530347">
        <w:rPr>
          <w:rFonts w:cs="Arial"/>
          <w:iCs/>
          <w:szCs w:val="20"/>
          <w:lang w:eastAsia="sl-SI"/>
        </w:rPr>
        <w:t xml:space="preserve"> </w:t>
      </w:r>
      <w:r>
        <w:rPr>
          <w:rFonts w:cs="Arial"/>
          <w:iCs/>
          <w:szCs w:val="20"/>
          <w:lang w:eastAsia="sl-SI"/>
        </w:rPr>
        <w:t>izobraževanje</w:t>
      </w:r>
    </w:p>
    <w:p w14:paraId="1103AA68" w14:textId="77777777" w:rsidR="001903CE" w:rsidRPr="00ED1DD7" w:rsidRDefault="001903CE" w:rsidP="001903CE">
      <w:pPr>
        <w:numPr>
          <w:ilvl w:val="0"/>
          <w:numId w:val="20"/>
        </w:numPr>
        <w:overflowPunct w:val="0"/>
        <w:autoSpaceDE w:val="0"/>
        <w:autoSpaceDN w:val="0"/>
        <w:adjustRightInd w:val="0"/>
        <w:spacing w:line="276" w:lineRule="auto"/>
        <w:ind w:left="714" w:hanging="357"/>
        <w:jc w:val="both"/>
        <w:textAlignment w:val="baseline"/>
        <w:rPr>
          <w:rFonts w:cs="Arial"/>
          <w:iCs/>
          <w:szCs w:val="20"/>
          <w:lang w:eastAsia="sl-SI"/>
        </w:rPr>
      </w:pPr>
      <w:r w:rsidRPr="00ED1DD7">
        <w:rPr>
          <w:rFonts w:cs="Arial"/>
          <w:iCs/>
          <w:szCs w:val="20"/>
          <w:lang w:eastAsia="sl-SI"/>
        </w:rPr>
        <w:t>Služba Vlade Republike Slovenije za zakonodajo</w:t>
      </w:r>
    </w:p>
    <w:p w14:paraId="54AD2149" w14:textId="77777777" w:rsidR="001903CE" w:rsidRPr="005424DF" w:rsidRDefault="001903CE" w:rsidP="001903CE">
      <w:pPr>
        <w:numPr>
          <w:ilvl w:val="0"/>
          <w:numId w:val="20"/>
        </w:numPr>
        <w:spacing w:line="276" w:lineRule="auto"/>
        <w:ind w:left="714" w:right="142" w:hanging="357"/>
        <w:jc w:val="both"/>
        <w:rPr>
          <w:rFonts w:cs="Arial"/>
          <w:szCs w:val="20"/>
        </w:rPr>
      </w:pPr>
      <w:r w:rsidRPr="00ED1DD7">
        <w:rPr>
          <w:rFonts w:cs="Arial"/>
          <w:iCs/>
          <w:szCs w:val="20"/>
          <w:lang w:eastAsia="sl-SI"/>
        </w:rPr>
        <w:t>Generalni sekretariat Vlade Republike Slovenije</w:t>
      </w:r>
    </w:p>
    <w:p w14:paraId="10E2CEA1" w14:textId="77777777" w:rsidR="001903CE" w:rsidRDefault="001903CE" w:rsidP="001903CE">
      <w:pPr>
        <w:pStyle w:val="TableParagraph"/>
        <w:numPr>
          <w:ilvl w:val="0"/>
          <w:numId w:val="20"/>
        </w:numPr>
        <w:tabs>
          <w:tab w:val="left" w:pos="851"/>
          <w:tab w:val="left" w:pos="852"/>
        </w:tabs>
        <w:spacing w:before="2" w:line="276" w:lineRule="auto"/>
        <w:jc w:val="both"/>
        <w:rPr>
          <w:color w:val="1C1C1C"/>
          <w:sz w:val="20"/>
        </w:rPr>
      </w:pPr>
      <w:r>
        <w:rPr>
          <w:color w:val="1C1C1C"/>
          <w:sz w:val="20"/>
        </w:rPr>
        <w:t>Trgovinska zbornica Slovenije, Dunajska cesta 167, 1000</w:t>
      </w:r>
      <w:r>
        <w:rPr>
          <w:color w:val="1C1C1C"/>
          <w:spacing w:val="53"/>
          <w:sz w:val="20"/>
        </w:rPr>
        <w:t xml:space="preserve"> </w:t>
      </w:r>
      <w:r>
        <w:rPr>
          <w:color w:val="1C1C1C"/>
          <w:sz w:val="20"/>
        </w:rPr>
        <w:t>Ljubljana</w:t>
      </w:r>
    </w:p>
    <w:p w14:paraId="681DB98C" w14:textId="77777777" w:rsidR="001903CE" w:rsidRDefault="001903CE" w:rsidP="001903CE">
      <w:pPr>
        <w:pStyle w:val="Odstavekseznama"/>
        <w:spacing w:line="276" w:lineRule="auto"/>
        <w:contextualSpacing/>
        <w:rPr>
          <w:rFonts w:cs="Arial"/>
          <w:iCs/>
          <w:szCs w:val="20"/>
          <w:lang w:eastAsia="sl-SI"/>
        </w:rPr>
      </w:pPr>
    </w:p>
    <w:p w14:paraId="57641F80" w14:textId="77777777" w:rsidR="001903CE" w:rsidRDefault="001903CE" w:rsidP="001903CE">
      <w:pPr>
        <w:pStyle w:val="Odstavekseznama"/>
        <w:spacing w:line="276" w:lineRule="auto"/>
        <w:contextualSpacing/>
        <w:rPr>
          <w:rFonts w:cs="Arial"/>
          <w:iCs/>
          <w:szCs w:val="20"/>
          <w:lang w:eastAsia="sl-SI"/>
        </w:rPr>
      </w:pPr>
    </w:p>
    <w:p w14:paraId="37196411" w14:textId="77777777" w:rsidR="001903CE" w:rsidRDefault="001903CE" w:rsidP="001903CE">
      <w:pPr>
        <w:pStyle w:val="Odstavekseznama"/>
        <w:spacing w:line="276" w:lineRule="auto"/>
        <w:contextualSpacing/>
        <w:rPr>
          <w:rFonts w:eastAsia="Calibri" w:cs="Arial"/>
          <w:b/>
          <w:szCs w:val="20"/>
        </w:rPr>
      </w:pPr>
    </w:p>
    <w:p w14:paraId="6420AF99" w14:textId="77777777" w:rsidR="001903CE" w:rsidRDefault="001903CE" w:rsidP="001903CE">
      <w:pPr>
        <w:pStyle w:val="podpisi"/>
        <w:tabs>
          <w:tab w:val="clear" w:pos="3402"/>
        </w:tabs>
        <w:ind w:left="7200"/>
        <w:rPr>
          <w:rFonts w:cs="Arial"/>
          <w:b/>
          <w:szCs w:val="20"/>
          <w:lang w:eastAsia="sl-SI"/>
        </w:rPr>
      </w:pPr>
      <w:r>
        <w:rPr>
          <w:rFonts w:cs="Arial"/>
          <w:szCs w:val="20"/>
          <w:lang w:val="sl-SI"/>
        </w:rPr>
        <w:br w:type="page"/>
      </w:r>
      <w:r w:rsidRPr="000A3941">
        <w:rPr>
          <w:rFonts w:cs="Arial"/>
          <w:b/>
          <w:szCs w:val="20"/>
          <w:lang w:eastAsia="sl-SI"/>
        </w:rPr>
        <w:lastRenderedPageBreak/>
        <w:t xml:space="preserve"> </w:t>
      </w:r>
    </w:p>
    <w:p w14:paraId="54FD6F1A" w14:textId="77777777" w:rsidR="001903CE" w:rsidRPr="000A3941" w:rsidRDefault="001903CE" w:rsidP="001903CE">
      <w:pPr>
        <w:pStyle w:val="podpisi"/>
        <w:tabs>
          <w:tab w:val="clear" w:pos="3402"/>
        </w:tabs>
        <w:jc w:val="center"/>
        <w:rPr>
          <w:rFonts w:cs="Arial"/>
          <w:b/>
          <w:szCs w:val="20"/>
          <w:lang w:eastAsia="sl-SI"/>
        </w:rPr>
      </w:pPr>
      <w:r w:rsidRPr="000A3941">
        <w:rPr>
          <w:rFonts w:cs="Arial"/>
          <w:b/>
          <w:szCs w:val="20"/>
          <w:lang w:eastAsia="sl-SI"/>
        </w:rPr>
        <w:t>OBRAZLOŽITEV</w:t>
      </w:r>
    </w:p>
    <w:p w14:paraId="199C0F37" w14:textId="77777777" w:rsidR="001903CE" w:rsidRPr="00BD41B4" w:rsidRDefault="001903CE" w:rsidP="001903CE">
      <w:pPr>
        <w:suppressAutoHyphens/>
        <w:overflowPunct w:val="0"/>
        <w:autoSpaceDE w:val="0"/>
        <w:autoSpaceDN w:val="0"/>
        <w:adjustRightInd w:val="0"/>
        <w:textAlignment w:val="baseline"/>
        <w:rPr>
          <w:rFonts w:cs="Arial"/>
          <w:szCs w:val="20"/>
        </w:rPr>
      </w:pPr>
    </w:p>
    <w:p w14:paraId="1300717F" w14:textId="77777777" w:rsidR="001903CE" w:rsidRDefault="001903CE" w:rsidP="001903CE">
      <w:pPr>
        <w:suppressAutoHyphens/>
        <w:overflowPunct w:val="0"/>
        <w:autoSpaceDE w:val="0"/>
        <w:autoSpaceDN w:val="0"/>
        <w:adjustRightInd w:val="0"/>
        <w:jc w:val="both"/>
        <w:textAlignment w:val="baseline"/>
        <w:rPr>
          <w:rFonts w:cs="Arial"/>
          <w:szCs w:val="20"/>
        </w:rPr>
      </w:pPr>
    </w:p>
    <w:p w14:paraId="130ED7AD" w14:textId="1F2B5E68"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Trgovinska zbornica Slovenije skladno s 76. členom Zakona o poklicnem in strokovnem izobraževanju (Uradni list RS, št. 79/06, 68/17</w:t>
      </w:r>
      <w:r w:rsidR="00205FBA">
        <w:rPr>
          <w:rFonts w:cs="Arial"/>
          <w:color w:val="333333"/>
          <w:szCs w:val="20"/>
          <w:lang w:eastAsia="sl-SI"/>
        </w:rPr>
        <w:t xml:space="preserve">, </w:t>
      </w:r>
      <w:r w:rsidRPr="008E4A08">
        <w:rPr>
          <w:rFonts w:cs="Arial"/>
          <w:color w:val="333333"/>
          <w:szCs w:val="20"/>
          <w:lang w:eastAsia="sl-SI"/>
        </w:rPr>
        <w:t>46/19</w:t>
      </w:r>
      <w:r w:rsidR="00205FBA">
        <w:rPr>
          <w:rFonts w:cs="Arial"/>
          <w:color w:val="333333"/>
          <w:szCs w:val="20"/>
          <w:lang w:eastAsia="sl-SI"/>
        </w:rPr>
        <w:t xml:space="preserve"> in</w:t>
      </w:r>
      <w:r w:rsidR="00205FBA" w:rsidRPr="00205FBA">
        <w:rPr>
          <w:rFonts w:cs="Arial"/>
          <w:iCs/>
          <w:szCs w:val="20"/>
          <w:lang w:eastAsia="sl-SI"/>
        </w:rPr>
        <w:t xml:space="preserve"> </w:t>
      </w:r>
      <w:r w:rsidR="00205FBA">
        <w:rPr>
          <w:rFonts w:cs="Arial"/>
          <w:iCs/>
          <w:szCs w:val="20"/>
          <w:lang w:eastAsia="sl-SI"/>
        </w:rPr>
        <w:t xml:space="preserve"> 53/24</w:t>
      </w:r>
      <w:r w:rsidR="008F5593">
        <w:rPr>
          <w:rFonts w:cs="Arial"/>
          <w:color w:val="333333"/>
          <w:szCs w:val="20"/>
          <w:lang w:eastAsia="sl-SI"/>
        </w:rPr>
        <w:t>,</w:t>
      </w:r>
      <w:r w:rsidRPr="008E4A08">
        <w:rPr>
          <w:rFonts w:cs="Arial"/>
          <w:color w:val="333333"/>
          <w:szCs w:val="20"/>
          <w:lang w:eastAsia="sl-SI"/>
        </w:rPr>
        <w:t xml:space="preserve"> v nadaljevanju: ZPSI-1) in odločbo ministrstva, pristojnega za šolstvo, o podelitvi javnega pooblastila za izvajanje nalog socialnih partnerjev na področju poklicnega in strokovnega izobraževanja na področju trgovinske dejavnosti</w:t>
      </w:r>
      <w:r w:rsidR="00FA7D3F">
        <w:rPr>
          <w:rFonts w:cs="Arial"/>
          <w:color w:val="333333"/>
          <w:szCs w:val="20"/>
          <w:lang w:eastAsia="sl-SI"/>
        </w:rPr>
        <w:t xml:space="preserve"> </w:t>
      </w:r>
      <w:r w:rsidR="00FA7D3F">
        <w:rPr>
          <w:rFonts w:cs="Arial"/>
          <w:bCs/>
          <w:szCs w:val="20"/>
        </w:rPr>
        <w:t>št. 6035-19/2007/4 z dne 24. 4. 2007</w:t>
      </w:r>
      <w:r w:rsidRPr="008E4A08">
        <w:rPr>
          <w:rFonts w:cs="Arial"/>
          <w:color w:val="333333"/>
          <w:szCs w:val="20"/>
          <w:lang w:eastAsia="sl-SI"/>
        </w:rPr>
        <w:t>, izvaja poslovodski izpit za pridobitev naziva »Trgov</w:t>
      </w:r>
      <w:r>
        <w:rPr>
          <w:rFonts w:cs="Arial"/>
          <w:color w:val="333333"/>
          <w:szCs w:val="20"/>
          <w:lang w:eastAsia="sl-SI"/>
        </w:rPr>
        <w:t>ski poslovodja/Trgovska poslovodkinja</w:t>
      </w:r>
      <w:r w:rsidRPr="008E4A08">
        <w:rPr>
          <w:rFonts w:cs="Arial"/>
          <w:color w:val="333333"/>
          <w:szCs w:val="20"/>
          <w:lang w:eastAsia="sl-SI"/>
        </w:rPr>
        <w:t>«.</w:t>
      </w:r>
    </w:p>
    <w:p w14:paraId="3B74C6B7"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p>
    <w:p w14:paraId="09F81D2C"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V skladu z drugim odstavkom 20. člena ZPSI-1 in prvim odstavkom 29. člena Pravilnika o delovodskih in poslovodskih izpitih (Uradni list RS, št. 68/09) izpitne stroške določi izvajalec poslovodskih izpitov enkrat letno v soglasju z Vlado Republike Slovenije (v nadaljevanju: Vlada RS).</w:t>
      </w:r>
    </w:p>
    <w:p w14:paraId="0E83C76D"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p>
    <w:p w14:paraId="70865B0A" w14:textId="74325205"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Trgovinska zbornica Sl</w:t>
      </w:r>
      <w:r>
        <w:rPr>
          <w:rFonts w:cs="Arial"/>
          <w:color w:val="333333"/>
          <w:szCs w:val="20"/>
          <w:lang w:eastAsia="sl-SI"/>
        </w:rPr>
        <w:t>ovenije v obdobju med 1. 1. 202</w:t>
      </w:r>
      <w:r w:rsidR="00C826E4">
        <w:rPr>
          <w:rFonts w:cs="Arial"/>
          <w:color w:val="333333"/>
          <w:szCs w:val="20"/>
          <w:lang w:eastAsia="sl-SI"/>
        </w:rPr>
        <w:t>6</w:t>
      </w:r>
      <w:r>
        <w:rPr>
          <w:rFonts w:cs="Arial"/>
          <w:color w:val="333333"/>
          <w:szCs w:val="20"/>
          <w:lang w:eastAsia="sl-SI"/>
        </w:rPr>
        <w:t xml:space="preserve"> in 31. 12. 202</w:t>
      </w:r>
      <w:r w:rsidR="00C826E4">
        <w:rPr>
          <w:rFonts w:cs="Arial"/>
          <w:color w:val="333333"/>
          <w:szCs w:val="20"/>
          <w:lang w:eastAsia="sl-SI"/>
        </w:rPr>
        <w:t>6</w:t>
      </w:r>
      <w:r w:rsidRPr="008E4A08">
        <w:rPr>
          <w:rFonts w:cs="Arial"/>
          <w:color w:val="333333"/>
          <w:szCs w:val="20"/>
          <w:lang w:eastAsia="sl-SI"/>
        </w:rPr>
        <w:t xml:space="preserve"> predlaga naslednje cene posameznih izpito</w:t>
      </w:r>
      <w:r>
        <w:rPr>
          <w:rFonts w:cs="Arial"/>
          <w:color w:val="333333"/>
          <w:szCs w:val="20"/>
          <w:lang w:eastAsia="sl-SI"/>
        </w:rPr>
        <w:t>v, ki so enake cenam v letu 202</w:t>
      </w:r>
      <w:r w:rsidR="00FC420A">
        <w:rPr>
          <w:rFonts w:cs="Arial"/>
          <w:color w:val="333333"/>
          <w:szCs w:val="20"/>
          <w:lang w:eastAsia="sl-SI"/>
        </w:rPr>
        <w:t>4</w:t>
      </w:r>
      <w:r w:rsidR="00C826E4">
        <w:rPr>
          <w:rFonts w:cs="Arial"/>
          <w:color w:val="333333"/>
          <w:szCs w:val="20"/>
          <w:lang w:eastAsia="sl-SI"/>
        </w:rPr>
        <w:t xml:space="preserve"> in 2025</w:t>
      </w:r>
      <w:r w:rsidRPr="008E4A08">
        <w:rPr>
          <w:rFonts w:cs="Arial"/>
          <w:color w:val="333333"/>
          <w:szCs w:val="20"/>
          <w:lang w:eastAsia="sl-SI"/>
        </w:rPr>
        <w:t>:</w:t>
      </w:r>
    </w:p>
    <w:p w14:paraId="6D5F828B"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w:t>
      </w:r>
      <w:r w:rsidRPr="008E4A08">
        <w:rPr>
          <w:rFonts w:cs="Arial"/>
          <w:color w:val="333333"/>
          <w:szCs w:val="20"/>
          <w:lang w:eastAsia="sl-SI"/>
        </w:rPr>
        <w:tab/>
        <w:t>praktični del, 201,00 EUR,</w:t>
      </w:r>
    </w:p>
    <w:p w14:paraId="04200EB4"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w:t>
      </w:r>
      <w:r w:rsidRPr="008E4A08">
        <w:rPr>
          <w:rFonts w:cs="Arial"/>
          <w:color w:val="333333"/>
          <w:szCs w:val="20"/>
          <w:lang w:eastAsia="sl-SI"/>
        </w:rPr>
        <w:tab/>
        <w:t>strokovno — teoretični del, 201,00 EUR,</w:t>
      </w:r>
    </w:p>
    <w:p w14:paraId="5CE0BAC6"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w:t>
      </w:r>
      <w:r w:rsidRPr="008E4A08">
        <w:rPr>
          <w:rFonts w:cs="Arial"/>
          <w:color w:val="333333"/>
          <w:szCs w:val="20"/>
          <w:lang w:eastAsia="sl-SI"/>
        </w:rPr>
        <w:tab/>
        <w:t>pedagoško — andragoški del, 201,00 EUR,</w:t>
      </w:r>
    </w:p>
    <w:p w14:paraId="346A1E4A"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r w:rsidRPr="008E4A08">
        <w:rPr>
          <w:rFonts w:cs="Arial"/>
          <w:color w:val="333333"/>
          <w:szCs w:val="20"/>
          <w:lang w:eastAsia="sl-SI"/>
        </w:rPr>
        <w:t>-</w:t>
      </w:r>
      <w:r w:rsidRPr="008E4A08">
        <w:rPr>
          <w:rFonts w:cs="Arial"/>
          <w:color w:val="333333"/>
          <w:szCs w:val="20"/>
          <w:lang w:eastAsia="sl-SI"/>
        </w:rPr>
        <w:tab/>
        <w:t>poslovodno — ekonomski del, 201,00 EUR.</w:t>
      </w:r>
    </w:p>
    <w:p w14:paraId="6618C6FC" w14:textId="77777777" w:rsidR="001903CE" w:rsidRDefault="001903CE" w:rsidP="001903CE">
      <w:pPr>
        <w:autoSpaceDE w:val="0"/>
        <w:autoSpaceDN w:val="0"/>
        <w:adjustRightInd w:val="0"/>
        <w:spacing w:line="240" w:lineRule="auto"/>
        <w:jc w:val="both"/>
        <w:rPr>
          <w:rFonts w:cs="Arial"/>
          <w:color w:val="333333"/>
          <w:szCs w:val="20"/>
          <w:lang w:eastAsia="sl-SI"/>
        </w:rPr>
      </w:pPr>
    </w:p>
    <w:p w14:paraId="5F96A409" w14:textId="084B4292" w:rsidR="001903CE" w:rsidRPr="008E4A08" w:rsidRDefault="001903CE" w:rsidP="001903CE">
      <w:pPr>
        <w:autoSpaceDE w:val="0"/>
        <w:autoSpaceDN w:val="0"/>
        <w:adjustRightInd w:val="0"/>
        <w:spacing w:line="240" w:lineRule="auto"/>
        <w:jc w:val="both"/>
        <w:rPr>
          <w:rFonts w:cs="Arial"/>
          <w:b/>
          <w:color w:val="333333"/>
          <w:szCs w:val="20"/>
          <w:lang w:eastAsia="sl-SI"/>
        </w:rPr>
      </w:pPr>
      <w:r w:rsidRPr="008E4A08">
        <w:rPr>
          <w:rFonts w:cs="Arial"/>
          <w:b/>
          <w:color w:val="333333"/>
          <w:szCs w:val="20"/>
          <w:lang w:eastAsia="sl-SI"/>
        </w:rPr>
        <w:t>Skupna cena poslovodskega izpita za leto 202</w:t>
      </w:r>
      <w:r w:rsidR="00C826E4">
        <w:rPr>
          <w:rFonts w:cs="Arial"/>
          <w:b/>
          <w:color w:val="333333"/>
          <w:szCs w:val="20"/>
          <w:lang w:eastAsia="sl-SI"/>
        </w:rPr>
        <w:t>6</w:t>
      </w:r>
      <w:r w:rsidRPr="008E4A08">
        <w:rPr>
          <w:rFonts w:cs="Arial"/>
          <w:b/>
          <w:color w:val="333333"/>
          <w:szCs w:val="20"/>
          <w:lang w:eastAsia="sl-SI"/>
        </w:rPr>
        <w:t xml:space="preserve"> tako ostaja nespremenjena in znaša 804,00 EUR.</w:t>
      </w:r>
    </w:p>
    <w:p w14:paraId="311FDC17" w14:textId="77777777" w:rsidR="001903CE" w:rsidRPr="008E4A08" w:rsidRDefault="001903CE" w:rsidP="001903CE">
      <w:pPr>
        <w:autoSpaceDE w:val="0"/>
        <w:autoSpaceDN w:val="0"/>
        <w:adjustRightInd w:val="0"/>
        <w:spacing w:line="240" w:lineRule="auto"/>
        <w:jc w:val="both"/>
        <w:rPr>
          <w:rFonts w:cs="Arial"/>
          <w:color w:val="333333"/>
          <w:szCs w:val="20"/>
          <w:lang w:eastAsia="sl-SI"/>
        </w:rPr>
      </w:pPr>
    </w:p>
    <w:p w14:paraId="2E4B2AA2" w14:textId="77777777" w:rsidR="001903CE" w:rsidRDefault="001903CE" w:rsidP="001903CE">
      <w:pPr>
        <w:autoSpaceDE w:val="0"/>
        <w:autoSpaceDN w:val="0"/>
        <w:adjustRightInd w:val="0"/>
        <w:spacing w:line="240" w:lineRule="auto"/>
        <w:jc w:val="both"/>
      </w:pPr>
      <w:r w:rsidRPr="008E4A08">
        <w:rPr>
          <w:rFonts w:cs="Arial"/>
          <w:color w:val="333333"/>
          <w:szCs w:val="20"/>
          <w:lang w:eastAsia="sl-SI"/>
        </w:rPr>
        <w:t>V okviru opravljanja poslovodskega izpita se kandidatom zaračuna opravljanje posameznega izpita, vpis na poslovodski izpit je brezplačen.</w:t>
      </w:r>
    </w:p>
    <w:p w14:paraId="22C0A24D" w14:textId="77777777" w:rsidR="00231B88" w:rsidRPr="00904C11" w:rsidRDefault="00231B88" w:rsidP="001903CE">
      <w:pPr>
        <w:jc w:val="right"/>
      </w:pPr>
    </w:p>
    <w:sectPr w:rsidR="00231B88" w:rsidRPr="00904C11"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0A9E" w14:textId="77777777" w:rsidR="0046514B" w:rsidRDefault="0046514B" w:rsidP="008A4089">
      <w:pPr>
        <w:spacing w:line="240" w:lineRule="auto"/>
      </w:pPr>
      <w:r>
        <w:separator/>
      </w:r>
    </w:p>
  </w:endnote>
  <w:endnote w:type="continuationSeparator" w:id="0">
    <w:p w14:paraId="04591A1E" w14:textId="77777777" w:rsidR="0046514B" w:rsidRDefault="0046514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5E03" w14:textId="77777777" w:rsidR="00D41F3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5E75DA6" w14:textId="77777777" w:rsidR="00D41F31" w:rsidRDefault="00D41F3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06CB" w14:textId="77777777" w:rsidR="00D41F3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15878">
      <w:rPr>
        <w:rStyle w:val="tevilkastrani"/>
        <w:noProof/>
      </w:rPr>
      <w:t>8</w:t>
    </w:r>
    <w:r>
      <w:rPr>
        <w:rStyle w:val="tevilkastrani"/>
      </w:rPr>
      <w:fldChar w:fldCharType="end"/>
    </w:r>
  </w:p>
  <w:p w14:paraId="3EFD70AA" w14:textId="77777777" w:rsidR="00D41F31" w:rsidRDefault="00D41F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1ECA" w14:textId="77777777" w:rsidR="0046514B" w:rsidRDefault="0046514B" w:rsidP="008A4089">
      <w:pPr>
        <w:spacing w:line="240" w:lineRule="auto"/>
      </w:pPr>
      <w:r>
        <w:separator/>
      </w:r>
    </w:p>
  </w:footnote>
  <w:footnote w:type="continuationSeparator" w:id="0">
    <w:p w14:paraId="024F6675" w14:textId="77777777" w:rsidR="0046514B" w:rsidRDefault="0046514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D4F7" w14:textId="77777777" w:rsidR="00D41F31" w:rsidRPr="00110CBD" w:rsidRDefault="00D41F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61D1DF5B" w14:textId="77777777" w:rsidTr="00CA6DCC">
      <w:trPr>
        <w:trHeight w:hRule="exact" w:val="847"/>
      </w:trPr>
      <w:tc>
        <w:tcPr>
          <w:tcW w:w="649" w:type="dxa"/>
        </w:tcPr>
        <w:p w14:paraId="4759E9E9" w14:textId="77777777" w:rsidR="00D41F31"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F6F759F" w14:textId="77777777" w:rsidR="00D41F31" w:rsidRPr="006D42D9" w:rsidRDefault="00D41F31" w:rsidP="007A37F8">
          <w:pPr>
            <w:rPr>
              <w:rFonts w:ascii="Republika" w:hAnsi="Republika"/>
              <w:sz w:val="60"/>
              <w:szCs w:val="60"/>
            </w:rPr>
          </w:pPr>
        </w:p>
        <w:p w14:paraId="520036C4" w14:textId="77777777" w:rsidR="00D41F31" w:rsidRPr="006D42D9" w:rsidRDefault="00D41F31" w:rsidP="007A37F8">
          <w:pPr>
            <w:rPr>
              <w:rFonts w:ascii="Republika" w:hAnsi="Republika"/>
              <w:sz w:val="60"/>
              <w:szCs w:val="60"/>
            </w:rPr>
          </w:pPr>
        </w:p>
        <w:p w14:paraId="6D41ED85" w14:textId="77777777" w:rsidR="00D41F31" w:rsidRPr="006D42D9" w:rsidRDefault="00D41F31" w:rsidP="007A37F8">
          <w:pPr>
            <w:rPr>
              <w:rFonts w:ascii="Republika" w:hAnsi="Republika"/>
              <w:sz w:val="60"/>
              <w:szCs w:val="60"/>
            </w:rPr>
          </w:pPr>
        </w:p>
        <w:p w14:paraId="1541EBE0" w14:textId="77777777" w:rsidR="00D41F31" w:rsidRPr="006D42D9" w:rsidRDefault="00D41F31" w:rsidP="007A37F8">
          <w:pPr>
            <w:rPr>
              <w:rFonts w:ascii="Republika" w:hAnsi="Republika"/>
              <w:sz w:val="60"/>
              <w:szCs w:val="60"/>
            </w:rPr>
          </w:pPr>
        </w:p>
        <w:p w14:paraId="1D029ADD" w14:textId="77777777" w:rsidR="00D41F31" w:rsidRPr="006D42D9" w:rsidRDefault="00D41F31" w:rsidP="007A37F8">
          <w:pPr>
            <w:rPr>
              <w:rFonts w:ascii="Republika" w:hAnsi="Republika"/>
              <w:sz w:val="60"/>
              <w:szCs w:val="60"/>
            </w:rPr>
          </w:pPr>
        </w:p>
        <w:p w14:paraId="07FBC364" w14:textId="77777777" w:rsidR="00D41F31" w:rsidRPr="006D42D9" w:rsidRDefault="00D41F31" w:rsidP="007A37F8">
          <w:pPr>
            <w:rPr>
              <w:rFonts w:ascii="Republika" w:hAnsi="Republika"/>
              <w:sz w:val="60"/>
              <w:szCs w:val="60"/>
            </w:rPr>
          </w:pPr>
        </w:p>
        <w:p w14:paraId="60838228" w14:textId="77777777" w:rsidR="00D41F31" w:rsidRPr="006D42D9" w:rsidRDefault="00D41F31" w:rsidP="007A37F8">
          <w:pPr>
            <w:rPr>
              <w:rFonts w:ascii="Republika" w:hAnsi="Republika"/>
              <w:sz w:val="60"/>
              <w:szCs w:val="60"/>
            </w:rPr>
          </w:pPr>
        </w:p>
        <w:p w14:paraId="30252687" w14:textId="77777777" w:rsidR="00D41F31" w:rsidRPr="006D42D9" w:rsidRDefault="00D41F31" w:rsidP="007A37F8">
          <w:pPr>
            <w:rPr>
              <w:rFonts w:ascii="Republika" w:hAnsi="Republika"/>
              <w:sz w:val="60"/>
              <w:szCs w:val="60"/>
            </w:rPr>
          </w:pPr>
        </w:p>
        <w:p w14:paraId="1C43D566" w14:textId="77777777" w:rsidR="00D41F31" w:rsidRPr="006D42D9" w:rsidRDefault="00D41F31" w:rsidP="007A37F8">
          <w:pPr>
            <w:rPr>
              <w:rFonts w:ascii="Republika" w:hAnsi="Republika"/>
              <w:sz w:val="60"/>
              <w:szCs w:val="60"/>
            </w:rPr>
          </w:pPr>
        </w:p>
        <w:p w14:paraId="715E610D" w14:textId="77777777" w:rsidR="00D41F31" w:rsidRPr="006D42D9" w:rsidRDefault="00D41F31" w:rsidP="007A37F8">
          <w:pPr>
            <w:rPr>
              <w:rFonts w:ascii="Republika" w:hAnsi="Republika"/>
              <w:sz w:val="60"/>
              <w:szCs w:val="60"/>
            </w:rPr>
          </w:pPr>
        </w:p>
        <w:p w14:paraId="4CBE1600" w14:textId="77777777" w:rsidR="00D41F31" w:rsidRPr="006D42D9" w:rsidRDefault="00D41F31" w:rsidP="007A37F8">
          <w:pPr>
            <w:rPr>
              <w:rFonts w:ascii="Republika" w:hAnsi="Republika"/>
              <w:sz w:val="60"/>
              <w:szCs w:val="60"/>
            </w:rPr>
          </w:pPr>
        </w:p>
        <w:p w14:paraId="335ED598" w14:textId="77777777" w:rsidR="00D41F31" w:rsidRPr="006D42D9" w:rsidRDefault="00D41F31" w:rsidP="007A37F8">
          <w:pPr>
            <w:rPr>
              <w:rFonts w:ascii="Republika" w:hAnsi="Republika"/>
              <w:sz w:val="60"/>
              <w:szCs w:val="60"/>
            </w:rPr>
          </w:pPr>
        </w:p>
        <w:p w14:paraId="5834E8A8" w14:textId="77777777" w:rsidR="00D41F31" w:rsidRPr="006D42D9" w:rsidRDefault="00D41F31" w:rsidP="007A37F8">
          <w:pPr>
            <w:rPr>
              <w:rFonts w:ascii="Republika" w:hAnsi="Republika"/>
              <w:sz w:val="60"/>
              <w:szCs w:val="60"/>
            </w:rPr>
          </w:pPr>
        </w:p>
        <w:p w14:paraId="00CE56F7" w14:textId="77777777" w:rsidR="00D41F31" w:rsidRPr="006D42D9" w:rsidRDefault="00D41F31" w:rsidP="007A37F8">
          <w:pPr>
            <w:rPr>
              <w:rFonts w:ascii="Republika" w:hAnsi="Republika"/>
              <w:sz w:val="60"/>
              <w:szCs w:val="60"/>
            </w:rPr>
          </w:pPr>
        </w:p>
        <w:p w14:paraId="06EB04B8" w14:textId="77777777" w:rsidR="00D41F31" w:rsidRPr="006D42D9" w:rsidRDefault="00D41F31" w:rsidP="007A37F8">
          <w:pPr>
            <w:rPr>
              <w:rFonts w:ascii="Republika" w:hAnsi="Republika"/>
              <w:sz w:val="60"/>
              <w:szCs w:val="60"/>
            </w:rPr>
          </w:pPr>
        </w:p>
        <w:p w14:paraId="0120C929" w14:textId="77777777" w:rsidR="00D41F31" w:rsidRPr="006D42D9" w:rsidRDefault="00D41F31"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03358112"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B7283C2" w14:textId="77777777" w:rsidR="00D41F31" w:rsidRPr="006D42D9" w:rsidRDefault="00D41F31" w:rsidP="006D42D9">
          <w:pPr>
            <w:rPr>
              <w:rFonts w:ascii="Republika" w:hAnsi="Republika"/>
              <w:sz w:val="60"/>
              <w:szCs w:val="60"/>
            </w:rPr>
          </w:pPr>
        </w:p>
      </w:tc>
    </w:tr>
  </w:tbl>
  <w:p w14:paraId="36A54FFA" w14:textId="77777777" w:rsidR="00D41F31"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0E07D815" wp14:editId="5DF9475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BFF2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EFA0BC0" w14:textId="77777777" w:rsidR="00D41F31"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59A1C51A"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E135621"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36DC081B"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6C2"/>
    <w:multiLevelType w:val="hybridMultilevel"/>
    <w:tmpl w:val="33D60272"/>
    <w:lvl w:ilvl="0" w:tplc="B4F22AD8">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134B80"/>
    <w:multiLevelType w:val="hybridMultilevel"/>
    <w:tmpl w:val="ECC4C6A2"/>
    <w:lvl w:ilvl="0" w:tplc="B4F22AD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C03BEC"/>
    <w:multiLevelType w:val="hybridMultilevel"/>
    <w:tmpl w:val="3404DF0C"/>
    <w:lvl w:ilvl="0" w:tplc="DE7859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4F1BC2"/>
    <w:multiLevelType w:val="hybridMultilevel"/>
    <w:tmpl w:val="3A24C28E"/>
    <w:lvl w:ilvl="0" w:tplc="B4F22AD8">
      <w:start w:val="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9528C1"/>
    <w:multiLevelType w:val="hybridMultilevel"/>
    <w:tmpl w:val="7730FC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834A4A"/>
    <w:multiLevelType w:val="hybridMultilevel"/>
    <w:tmpl w:val="88D4C424"/>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A901DF"/>
    <w:multiLevelType w:val="hybridMultilevel"/>
    <w:tmpl w:val="E62EF5F4"/>
    <w:lvl w:ilvl="0" w:tplc="65D638DA">
      <w:start w:val="1"/>
      <w:numFmt w:val="lowerLetter"/>
      <w:lvlText w:val="%1)"/>
      <w:lvlJc w:val="left"/>
      <w:pPr>
        <w:ind w:left="720" w:hanging="360"/>
      </w:pPr>
      <w:rPr>
        <w:rFonts w:hint="default"/>
      </w:rPr>
    </w:lvl>
    <w:lvl w:ilvl="1" w:tplc="0424000F">
      <w:start w:val="1"/>
      <w:numFmt w:val="decimal"/>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AD5444"/>
    <w:multiLevelType w:val="hybridMultilevel"/>
    <w:tmpl w:val="1AFC7A82"/>
    <w:lvl w:ilvl="0" w:tplc="00000005">
      <w:start w:val="1"/>
      <w:numFmt w:val="bullet"/>
      <w:lvlText w:val=""/>
      <w:lvlJc w:val="left"/>
      <w:pPr>
        <w:tabs>
          <w:tab w:val="num" w:pos="360"/>
        </w:tabs>
        <w:ind w:left="360" w:hanging="360"/>
      </w:pPr>
      <w:rPr>
        <w:rFonts w:ascii="Symbol" w:hAnsi="Symbol" w:cs="Symbol"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EC5323"/>
    <w:multiLevelType w:val="hybridMultilevel"/>
    <w:tmpl w:val="55F40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5454AA"/>
    <w:multiLevelType w:val="hybridMultilevel"/>
    <w:tmpl w:val="A816D950"/>
    <w:lvl w:ilvl="0" w:tplc="ABB26912">
      <w:start w:val="1"/>
      <w:numFmt w:val="bullet"/>
      <w:lvlText w:val="-"/>
      <w:lvlJc w:val="left"/>
      <w:pPr>
        <w:tabs>
          <w:tab w:val="num" w:pos="360"/>
        </w:tabs>
        <w:ind w:left="360" w:hanging="360"/>
      </w:pPr>
      <w:rPr>
        <w:rFonts w:ascii="Courier New" w:hAnsi="Courier New"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C74E8A"/>
    <w:multiLevelType w:val="hybridMultilevel"/>
    <w:tmpl w:val="AD5E816E"/>
    <w:lvl w:ilvl="0" w:tplc="B4F22AD8">
      <w:start w:val="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2257883">
    <w:abstractNumId w:val="13"/>
  </w:num>
  <w:num w:numId="2" w16cid:durableId="1143276302">
    <w:abstractNumId w:val="12"/>
  </w:num>
  <w:num w:numId="3" w16cid:durableId="1283028895">
    <w:abstractNumId w:val="2"/>
  </w:num>
  <w:num w:numId="4" w16cid:durableId="232741511">
    <w:abstractNumId w:val="14"/>
  </w:num>
  <w:num w:numId="5" w16cid:durableId="1577323625">
    <w:abstractNumId w:val="18"/>
  </w:num>
  <w:num w:numId="6" w16cid:durableId="596329092">
    <w:abstractNumId w:val="8"/>
  </w:num>
  <w:num w:numId="7" w16cid:durableId="155347499">
    <w:abstractNumId w:val="4"/>
  </w:num>
  <w:num w:numId="8" w16cid:durableId="1546410700">
    <w:abstractNumId w:val="9"/>
  </w:num>
  <w:num w:numId="9" w16cid:durableId="1688941230">
    <w:abstractNumId w:val="7"/>
  </w:num>
  <w:num w:numId="10" w16cid:durableId="106090479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075474">
    <w:abstractNumId w:val="3"/>
  </w:num>
  <w:num w:numId="12" w16cid:durableId="2005625870">
    <w:abstractNumId w:val="15"/>
  </w:num>
  <w:num w:numId="13" w16cid:durableId="636765329">
    <w:abstractNumId w:val="10"/>
  </w:num>
  <w:num w:numId="14" w16cid:durableId="1065953299">
    <w:abstractNumId w:val="0"/>
  </w:num>
  <w:num w:numId="15" w16cid:durableId="1080326174">
    <w:abstractNumId w:val="1"/>
  </w:num>
  <w:num w:numId="16" w16cid:durableId="175004995">
    <w:abstractNumId w:val="17"/>
  </w:num>
  <w:num w:numId="17" w16cid:durableId="233591225">
    <w:abstractNumId w:val="5"/>
  </w:num>
  <w:num w:numId="18" w16cid:durableId="1857382426">
    <w:abstractNumId w:val="16"/>
  </w:num>
  <w:num w:numId="19" w16cid:durableId="2077895046">
    <w:abstractNumId w:val="6"/>
  </w:num>
  <w:num w:numId="20" w16cid:durableId="1539388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4B"/>
    <w:rsid w:val="000150D5"/>
    <w:rsid w:val="000D6BBB"/>
    <w:rsid w:val="001903CE"/>
    <w:rsid w:val="002041F5"/>
    <w:rsid w:val="00205FBA"/>
    <w:rsid w:val="00231B88"/>
    <w:rsid w:val="002411BE"/>
    <w:rsid w:val="00267945"/>
    <w:rsid w:val="00291EE2"/>
    <w:rsid w:val="00314EE5"/>
    <w:rsid w:val="00333586"/>
    <w:rsid w:val="003702FA"/>
    <w:rsid w:val="00371BFC"/>
    <w:rsid w:val="00374230"/>
    <w:rsid w:val="003E0343"/>
    <w:rsid w:val="003E39D7"/>
    <w:rsid w:val="0046514B"/>
    <w:rsid w:val="004941CD"/>
    <w:rsid w:val="004A2E0E"/>
    <w:rsid w:val="004C5039"/>
    <w:rsid w:val="004D62E8"/>
    <w:rsid w:val="005141A8"/>
    <w:rsid w:val="005A28DE"/>
    <w:rsid w:val="005F5E59"/>
    <w:rsid w:val="00604A26"/>
    <w:rsid w:val="0060518A"/>
    <w:rsid w:val="00631DA0"/>
    <w:rsid w:val="00672B20"/>
    <w:rsid w:val="006D166D"/>
    <w:rsid w:val="007062EA"/>
    <w:rsid w:val="00722E8D"/>
    <w:rsid w:val="00780FD2"/>
    <w:rsid w:val="0079510C"/>
    <w:rsid w:val="007A64F5"/>
    <w:rsid w:val="007C7CF4"/>
    <w:rsid w:val="007F2473"/>
    <w:rsid w:val="007F600B"/>
    <w:rsid w:val="008430DC"/>
    <w:rsid w:val="00863AA6"/>
    <w:rsid w:val="00884B05"/>
    <w:rsid w:val="008A2819"/>
    <w:rsid w:val="008A4089"/>
    <w:rsid w:val="008F5593"/>
    <w:rsid w:val="00904C11"/>
    <w:rsid w:val="00973959"/>
    <w:rsid w:val="009B5976"/>
    <w:rsid w:val="009D1EEA"/>
    <w:rsid w:val="00AB4428"/>
    <w:rsid w:val="00AB660A"/>
    <w:rsid w:val="00AC1684"/>
    <w:rsid w:val="00B12F1A"/>
    <w:rsid w:val="00BA0488"/>
    <w:rsid w:val="00C22F81"/>
    <w:rsid w:val="00C3025A"/>
    <w:rsid w:val="00C554F0"/>
    <w:rsid w:val="00C62593"/>
    <w:rsid w:val="00C6684F"/>
    <w:rsid w:val="00C72EA4"/>
    <w:rsid w:val="00C77296"/>
    <w:rsid w:val="00C77928"/>
    <w:rsid w:val="00C826E4"/>
    <w:rsid w:val="00C92201"/>
    <w:rsid w:val="00CC37C1"/>
    <w:rsid w:val="00CD75DD"/>
    <w:rsid w:val="00D24C51"/>
    <w:rsid w:val="00D41F31"/>
    <w:rsid w:val="00D66869"/>
    <w:rsid w:val="00D71D45"/>
    <w:rsid w:val="00E15878"/>
    <w:rsid w:val="00E31FB8"/>
    <w:rsid w:val="00E426B6"/>
    <w:rsid w:val="00E45065"/>
    <w:rsid w:val="00EE7706"/>
    <w:rsid w:val="00F13FDD"/>
    <w:rsid w:val="00F17F85"/>
    <w:rsid w:val="00F658CC"/>
    <w:rsid w:val="00F77098"/>
    <w:rsid w:val="00F97207"/>
    <w:rsid w:val="00FA7D3F"/>
    <w:rsid w:val="00FA7FF9"/>
    <w:rsid w:val="00FC413C"/>
    <w:rsid w:val="00FC420A"/>
    <w:rsid w:val="00FC6757"/>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44A"/>
  <w15:chartTrackingRefBased/>
  <w15:docId w15:val="{3A81C461-EA1C-44D6-B9DB-C2C1874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Vrstapredpisa">
    <w:name w:val="Vrsta predpisa"/>
    <w:basedOn w:val="Navaden"/>
    <w:link w:val="VrstapredpisaZnak"/>
    <w:qFormat/>
    <w:rsid w:val="005A28DE"/>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A28DE"/>
    <w:rPr>
      <w:rFonts w:ascii="Arial" w:eastAsia="Times New Roman" w:hAnsi="Arial" w:cs="Arial"/>
      <w:b/>
      <w:bCs/>
      <w:color w:val="000000"/>
      <w:spacing w:val="40"/>
      <w:lang w:eastAsia="sl-SI"/>
    </w:rPr>
  </w:style>
  <w:style w:type="character" w:styleId="Hiperpovezava">
    <w:name w:val="Hyperlink"/>
    <w:basedOn w:val="Privzetapisavaodstavka"/>
    <w:uiPriority w:val="99"/>
    <w:unhideWhenUsed/>
    <w:rsid w:val="005A28DE"/>
    <w:rPr>
      <w:color w:val="0563C1" w:themeColor="hyperlink"/>
      <w:u w:val="single"/>
    </w:rPr>
  </w:style>
  <w:style w:type="paragraph" w:customStyle="1" w:styleId="Naslovpredpisa">
    <w:name w:val="Naslov_predpisa"/>
    <w:basedOn w:val="Navaden"/>
    <w:link w:val="NaslovpredpisaZnak"/>
    <w:uiPriority w:val="99"/>
    <w:qFormat/>
    <w:rsid w:val="00FC413C"/>
    <w:pPr>
      <w:suppressAutoHyphens/>
      <w:overflowPunct w:val="0"/>
      <w:autoSpaceDE w:val="0"/>
      <w:autoSpaceDN w:val="0"/>
      <w:adjustRightInd w:val="0"/>
      <w:spacing w:before="120" w:after="160" w:line="200" w:lineRule="exact"/>
      <w:jc w:val="center"/>
    </w:pPr>
    <w:rPr>
      <w:b/>
      <w:sz w:val="24"/>
      <w:lang w:val="x-none" w:eastAsia="x-none"/>
    </w:rPr>
  </w:style>
  <w:style w:type="character" w:customStyle="1" w:styleId="NaslovpredpisaZnak">
    <w:name w:val="Naslov_predpisa Znak"/>
    <w:link w:val="Naslovpredpisa"/>
    <w:uiPriority w:val="99"/>
    <w:rsid w:val="00FC413C"/>
    <w:rPr>
      <w:rFonts w:ascii="Arial" w:eastAsia="Times New Roman" w:hAnsi="Arial" w:cs="Times New Roman"/>
      <w:b/>
      <w:sz w:val="24"/>
      <w:szCs w:val="24"/>
      <w:lang w:val="x-none" w:eastAsia="x-none"/>
    </w:rPr>
  </w:style>
  <w:style w:type="paragraph" w:styleId="Odstavekseznama">
    <w:name w:val="List Paragraph"/>
    <w:basedOn w:val="Navaden"/>
    <w:link w:val="OdstavekseznamaZnak"/>
    <w:uiPriority w:val="34"/>
    <w:qFormat/>
    <w:rsid w:val="00FC413C"/>
    <w:pPr>
      <w:spacing w:line="260" w:lineRule="atLeast"/>
      <w:ind w:left="708"/>
    </w:pPr>
  </w:style>
  <w:style w:type="character" w:customStyle="1" w:styleId="OdstavekseznamaZnak">
    <w:name w:val="Odstavek seznama Znak"/>
    <w:link w:val="Odstavekseznama"/>
    <w:uiPriority w:val="34"/>
    <w:locked/>
    <w:rsid w:val="00FC413C"/>
    <w:rPr>
      <w:rFonts w:ascii="Arial" w:eastAsia="Times New Roman" w:hAnsi="Arial" w:cs="Times New Roman"/>
      <w:sz w:val="20"/>
      <w:szCs w:val="24"/>
    </w:rPr>
  </w:style>
  <w:style w:type="paragraph" w:customStyle="1" w:styleId="TableParagraph">
    <w:name w:val="Table Paragraph"/>
    <w:basedOn w:val="Navaden"/>
    <w:uiPriority w:val="1"/>
    <w:qFormat/>
    <w:rsid w:val="001903CE"/>
    <w:pPr>
      <w:widowControl w:val="0"/>
      <w:autoSpaceDE w:val="0"/>
      <w:autoSpaceDN w:val="0"/>
      <w:spacing w:line="240" w:lineRule="auto"/>
    </w:pPr>
    <w:rPr>
      <w:rFonts w:eastAsia="Arial" w:cs="Arial"/>
      <w:sz w:val="22"/>
      <w:szCs w:val="22"/>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F9288E-ABE4-4BCD-8994-DDF55913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10</TotalTime>
  <Pages>7</Pages>
  <Words>1690</Words>
  <Characters>9633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Damjana Bokal</dc:creator>
  <cp:keywords/>
  <dc:description/>
  <cp:lastModifiedBy>Damjana Bokal</cp:lastModifiedBy>
  <cp:revision>7</cp:revision>
  <cp:lastPrinted>2022-04-20T12:17:00Z</cp:lastPrinted>
  <dcterms:created xsi:type="dcterms:W3CDTF">2025-10-06T11:29:00Z</dcterms:created>
  <dcterms:modified xsi:type="dcterms:W3CDTF">2025-10-21T12:25:00Z</dcterms:modified>
</cp:coreProperties>
</file>