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044"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250A5A21"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19306D45"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w:t>
      </w:r>
      <w:proofErr w:type="spellStart"/>
      <w:r w:rsidRPr="00BD6A1D">
        <w:rPr>
          <w:rFonts w:cs="Arial"/>
          <w:sz w:val="16"/>
          <w:szCs w:val="16"/>
        </w:rPr>
        <w:t>gp.mddsz@gov.si</w:t>
      </w:r>
      <w:proofErr w:type="spellEnd"/>
      <w:r w:rsidRPr="00BD6A1D">
        <w:rPr>
          <w:rFonts w:cs="Arial"/>
          <w:sz w:val="16"/>
          <w:szCs w:val="16"/>
        </w:rPr>
        <w:t xml:space="preserve"> </w:t>
      </w:r>
      <w:hyperlink r:id="rId7" w:history="1">
        <w:r w:rsidRPr="004E715C">
          <w:rPr>
            <w:rStyle w:val="Hiperpovezava"/>
            <w:rFonts w:cs="Arial"/>
            <w:sz w:val="16"/>
            <w:szCs w:val="16"/>
          </w:rPr>
          <w:t>www.mddsz.gov.si</w:t>
        </w:r>
      </w:hyperlink>
    </w:p>
    <w:p w14:paraId="71DCBC44"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034813EF" w14:textId="77777777" w:rsidTr="00BD6A1D">
        <w:trPr>
          <w:gridAfter w:val="2"/>
          <w:wAfter w:w="3067" w:type="dxa"/>
        </w:trPr>
        <w:tc>
          <w:tcPr>
            <w:tcW w:w="6096" w:type="dxa"/>
            <w:gridSpan w:val="2"/>
          </w:tcPr>
          <w:p w14:paraId="3C2F727E" w14:textId="5CB59890" w:rsidR="00AE1F83" w:rsidRPr="00AE1F83" w:rsidRDefault="00F238F0" w:rsidP="00F238F0">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Številka: </w:t>
            </w:r>
            <w:r w:rsidR="00EB6AD6">
              <w:rPr>
                <w:rFonts w:eastAsia="Times New Roman" w:cs="Arial"/>
                <w:szCs w:val="20"/>
                <w:lang w:eastAsia="sl-SI"/>
              </w:rPr>
              <w:t>511-30/2020/8</w:t>
            </w:r>
            <w:r w:rsidR="00E83B5E">
              <w:rPr>
                <w:rFonts w:eastAsia="Times New Roman" w:cs="Arial"/>
                <w:szCs w:val="20"/>
                <w:lang w:eastAsia="sl-SI"/>
              </w:rPr>
              <w:t>7</w:t>
            </w:r>
          </w:p>
        </w:tc>
      </w:tr>
      <w:tr w:rsidR="00AE1F83" w:rsidRPr="00AE1F83" w14:paraId="25785FF3" w14:textId="77777777" w:rsidTr="00BD6A1D">
        <w:trPr>
          <w:gridAfter w:val="2"/>
          <w:wAfter w:w="3067" w:type="dxa"/>
        </w:trPr>
        <w:tc>
          <w:tcPr>
            <w:tcW w:w="6096" w:type="dxa"/>
            <w:gridSpan w:val="2"/>
          </w:tcPr>
          <w:p w14:paraId="7F316839" w14:textId="43F196E9" w:rsidR="00AE1F83" w:rsidRPr="00AE1F83" w:rsidRDefault="004555BE" w:rsidP="00F238F0">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Ljubljana, </w:t>
            </w:r>
            <w:r w:rsidR="00EB6AD6">
              <w:rPr>
                <w:rFonts w:eastAsia="Times New Roman" w:cs="Arial"/>
                <w:szCs w:val="20"/>
                <w:lang w:eastAsia="sl-SI"/>
              </w:rPr>
              <w:t>2</w:t>
            </w:r>
            <w:r w:rsidR="00E83B5E">
              <w:rPr>
                <w:rFonts w:eastAsia="Times New Roman" w:cs="Arial"/>
                <w:szCs w:val="20"/>
                <w:lang w:eastAsia="sl-SI"/>
              </w:rPr>
              <w:t>5.</w:t>
            </w:r>
            <w:r w:rsidR="007F13B5">
              <w:rPr>
                <w:rFonts w:eastAsia="Times New Roman" w:cs="Arial"/>
                <w:szCs w:val="20"/>
                <w:lang w:eastAsia="sl-SI"/>
              </w:rPr>
              <w:t xml:space="preserve"> </w:t>
            </w:r>
            <w:r w:rsidR="00C83648">
              <w:rPr>
                <w:rFonts w:eastAsia="Times New Roman" w:cs="Arial"/>
                <w:szCs w:val="20"/>
                <w:lang w:eastAsia="sl-SI"/>
              </w:rPr>
              <w:t>1</w:t>
            </w:r>
            <w:r>
              <w:rPr>
                <w:rFonts w:eastAsia="Times New Roman" w:cs="Arial"/>
                <w:szCs w:val="20"/>
                <w:lang w:eastAsia="sl-SI"/>
              </w:rPr>
              <w:t>.</w:t>
            </w:r>
            <w:r w:rsidR="007F13B5">
              <w:rPr>
                <w:rFonts w:eastAsia="Times New Roman" w:cs="Arial"/>
                <w:szCs w:val="20"/>
                <w:lang w:eastAsia="sl-SI"/>
              </w:rPr>
              <w:t xml:space="preserve"> </w:t>
            </w:r>
            <w:r>
              <w:rPr>
                <w:rFonts w:eastAsia="Times New Roman" w:cs="Arial"/>
                <w:szCs w:val="20"/>
                <w:lang w:eastAsia="sl-SI"/>
              </w:rPr>
              <w:t>202</w:t>
            </w:r>
            <w:r w:rsidR="00C83648">
              <w:rPr>
                <w:rFonts w:eastAsia="Times New Roman" w:cs="Arial"/>
                <w:szCs w:val="20"/>
                <w:lang w:eastAsia="sl-SI"/>
              </w:rPr>
              <w:t>3</w:t>
            </w:r>
          </w:p>
        </w:tc>
      </w:tr>
      <w:tr w:rsidR="00AE1F83" w:rsidRPr="00AE1F83" w14:paraId="76A91C16" w14:textId="77777777" w:rsidTr="00BD6A1D">
        <w:trPr>
          <w:gridAfter w:val="2"/>
          <w:wAfter w:w="3067" w:type="dxa"/>
        </w:trPr>
        <w:tc>
          <w:tcPr>
            <w:tcW w:w="6096" w:type="dxa"/>
            <w:gridSpan w:val="2"/>
          </w:tcPr>
          <w:p w14:paraId="1605C6D2" w14:textId="77777777" w:rsidR="00AE1F83" w:rsidRPr="00AE1F83" w:rsidRDefault="00F238F0" w:rsidP="00F238F0">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iCs/>
                <w:szCs w:val="20"/>
                <w:lang w:eastAsia="sl-SI"/>
              </w:rPr>
              <w:t xml:space="preserve">EVA </w:t>
            </w:r>
          </w:p>
        </w:tc>
      </w:tr>
      <w:tr w:rsidR="00AE1F83" w:rsidRPr="00AE1F83" w14:paraId="75BB29C2" w14:textId="77777777" w:rsidTr="00BD6A1D">
        <w:trPr>
          <w:gridAfter w:val="2"/>
          <w:wAfter w:w="3067" w:type="dxa"/>
        </w:trPr>
        <w:tc>
          <w:tcPr>
            <w:tcW w:w="6096" w:type="dxa"/>
            <w:gridSpan w:val="2"/>
          </w:tcPr>
          <w:p w14:paraId="50A761DD" w14:textId="77777777" w:rsidR="00AE1F83" w:rsidRPr="00AE1F83" w:rsidRDefault="00AE1F83" w:rsidP="00AE1F83">
            <w:pPr>
              <w:spacing w:after="0" w:line="260" w:lineRule="exact"/>
              <w:rPr>
                <w:rFonts w:eastAsia="Times New Roman" w:cs="Arial"/>
                <w:szCs w:val="20"/>
              </w:rPr>
            </w:pPr>
          </w:p>
          <w:p w14:paraId="40624E73"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16687296" w14:textId="77777777" w:rsidR="00AE1F83" w:rsidRPr="00AE1F83" w:rsidRDefault="00132238" w:rsidP="00AE1F83">
            <w:pPr>
              <w:spacing w:after="0" w:line="260" w:lineRule="exact"/>
              <w:rPr>
                <w:rFonts w:eastAsia="Times New Roman" w:cs="Arial"/>
                <w:szCs w:val="20"/>
              </w:rPr>
            </w:pPr>
            <w:hyperlink r:id="rId8" w:history="1">
              <w:r w:rsidR="00AE1F83" w:rsidRPr="00AE1F83">
                <w:rPr>
                  <w:rFonts w:eastAsia="Times New Roman"/>
                  <w:color w:val="0000FF"/>
                  <w:szCs w:val="20"/>
                  <w:u w:val="single"/>
                </w:rPr>
                <w:t>Gp.gs@gov.si</w:t>
              </w:r>
            </w:hyperlink>
          </w:p>
          <w:p w14:paraId="4000B20B" w14:textId="77777777" w:rsidR="00AE1F83" w:rsidRPr="00AE1F83" w:rsidRDefault="00AE1F83" w:rsidP="00AE1F83">
            <w:pPr>
              <w:spacing w:after="0" w:line="260" w:lineRule="exact"/>
              <w:rPr>
                <w:rFonts w:eastAsia="Times New Roman" w:cs="Arial"/>
                <w:szCs w:val="20"/>
              </w:rPr>
            </w:pPr>
          </w:p>
        </w:tc>
      </w:tr>
      <w:tr w:rsidR="00AE1F83" w:rsidRPr="00AE1F83" w14:paraId="6A0EFA14" w14:textId="77777777" w:rsidTr="00BD6A1D">
        <w:tc>
          <w:tcPr>
            <w:tcW w:w="9163" w:type="dxa"/>
            <w:gridSpan w:val="4"/>
          </w:tcPr>
          <w:p w14:paraId="283DE88C" w14:textId="1DC246C5"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EF60B6" w:rsidRPr="00EF60B6">
              <w:rPr>
                <w:rFonts w:cs="Arial"/>
                <w:b/>
                <w:szCs w:val="20"/>
              </w:rPr>
              <w:t xml:space="preserve">Imenovanje delegacije Republike Slovenije za predstavitev </w:t>
            </w:r>
            <w:r w:rsidR="00EF60B6">
              <w:rPr>
                <w:rFonts w:cs="Arial"/>
                <w:b/>
                <w:szCs w:val="20"/>
              </w:rPr>
              <w:t>Sedmega</w:t>
            </w:r>
            <w:r w:rsidR="00EF60B6" w:rsidRPr="00EF60B6">
              <w:rPr>
                <w:rFonts w:cs="Arial"/>
                <w:b/>
                <w:szCs w:val="20"/>
              </w:rPr>
              <w:t xml:space="preserve"> periodičnega poročila Republike Slovenije o izvajanju določil Konvencije o odpravi vseh oblik diskriminacije žensk in izhodišča za njeno udeležbo na </w:t>
            </w:r>
            <w:r w:rsidR="00EF60B6">
              <w:rPr>
                <w:rFonts w:cs="Arial"/>
                <w:b/>
                <w:szCs w:val="20"/>
              </w:rPr>
              <w:t>84</w:t>
            </w:r>
            <w:r w:rsidR="00EF60B6" w:rsidRPr="00EF60B6">
              <w:rPr>
                <w:rFonts w:cs="Arial"/>
                <w:b/>
                <w:szCs w:val="20"/>
              </w:rPr>
              <w:t xml:space="preserve">. zasedanju Odbora ZN za odpravo diskriminacije žensk, dne </w:t>
            </w:r>
            <w:r w:rsidR="00EF60B6">
              <w:rPr>
                <w:rFonts w:cs="Arial"/>
                <w:b/>
                <w:szCs w:val="20"/>
              </w:rPr>
              <w:t>16</w:t>
            </w:r>
            <w:r w:rsidR="00EF60B6" w:rsidRPr="00EF60B6">
              <w:rPr>
                <w:rFonts w:cs="Arial"/>
                <w:b/>
                <w:szCs w:val="20"/>
              </w:rPr>
              <w:t xml:space="preserve">. </w:t>
            </w:r>
            <w:r w:rsidR="00EF60B6">
              <w:rPr>
                <w:rFonts w:cs="Arial"/>
                <w:b/>
                <w:szCs w:val="20"/>
              </w:rPr>
              <w:t>februarja</w:t>
            </w:r>
            <w:r w:rsidR="00EF60B6" w:rsidRPr="00EF60B6">
              <w:rPr>
                <w:rFonts w:cs="Arial"/>
                <w:b/>
                <w:szCs w:val="20"/>
              </w:rPr>
              <w:t xml:space="preserve"> 20</w:t>
            </w:r>
            <w:r w:rsidR="00EF60B6">
              <w:rPr>
                <w:rFonts w:cs="Arial"/>
                <w:b/>
                <w:szCs w:val="20"/>
              </w:rPr>
              <w:t>23</w:t>
            </w:r>
            <w:r w:rsidR="00EF60B6" w:rsidRPr="00EF60B6">
              <w:rPr>
                <w:rFonts w:cs="Arial"/>
                <w:b/>
                <w:szCs w:val="20"/>
              </w:rPr>
              <w:t xml:space="preserve"> v Ženevi</w:t>
            </w:r>
            <w:r w:rsidR="00EF60B6" w:rsidRPr="00EF60B6">
              <w:rPr>
                <w:rFonts w:ascii="Calibri" w:hAnsi="Calibri"/>
                <w:b/>
                <w:bCs/>
                <w:sz w:val="22"/>
              </w:rPr>
              <w:t xml:space="preserve"> – predlog za obravnavo</w:t>
            </w:r>
          </w:p>
        </w:tc>
      </w:tr>
      <w:tr w:rsidR="00AE1F83" w:rsidRPr="00AE1F83" w14:paraId="295C22EF" w14:textId="77777777" w:rsidTr="00BD6A1D">
        <w:tc>
          <w:tcPr>
            <w:tcW w:w="9163" w:type="dxa"/>
            <w:gridSpan w:val="4"/>
          </w:tcPr>
          <w:p w14:paraId="5B9CCC7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618C9FD7" w14:textId="77777777" w:rsidTr="00BD6A1D">
        <w:tc>
          <w:tcPr>
            <w:tcW w:w="9163" w:type="dxa"/>
            <w:gridSpan w:val="4"/>
          </w:tcPr>
          <w:p w14:paraId="4EB4E56B" w14:textId="5CD7D711" w:rsidR="00F238F0" w:rsidRPr="00F238F0" w:rsidRDefault="00F238F0" w:rsidP="006B13B7">
            <w:pPr>
              <w:shd w:val="clear" w:color="auto" w:fill="FFFFFF"/>
              <w:spacing w:line="240" w:lineRule="atLeast"/>
              <w:ind w:right="14"/>
              <w:jc w:val="both"/>
              <w:rPr>
                <w:rFonts w:eastAsiaTheme="minorHAnsi" w:cs="Arial"/>
                <w:iCs/>
                <w:szCs w:val="20"/>
              </w:rPr>
            </w:pPr>
            <w:r w:rsidRPr="00F238F0">
              <w:rPr>
                <w:rFonts w:eastAsiaTheme="minorHAnsi" w:cs="Arial"/>
                <w:iCs/>
                <w:szCs w:val="20"/>
              </w:rPr>
              <w:t>Na podlagi prvega odstavka 2. člena in šestega odstavka  21. člena Zakona o Vladi Republike Slovenije (Uradni list RS, št. 24/05 – uradno prečiščeno besedilo, 109/08, 38/10 – ZUKN, 8/12, 21/1,  47/13 – ZDU – 1G, 65/14</w:t>
            </w:r>
            <w:r w:rsidR="004237B8">
              <w:rPr>
                <w:rFonts w:eastAsiaTheme="minorHAnsi" w:cs="Arial"/>
                <w:iCs/>
                <w:szCs w:val="20"/>
              </w:rPr>
              <w:t>,</w:t>
            </w:r>
            <w:r w:rsidRPr="00F238F0">
              <w:rPr>
                <w:rFonts w:eastAsiaTheme="minorHAnsi" w:cs="Arial"/>
                <w:iCs/>
                <w:szCs w:val="20"/>
              </w:rPr>
              <w:t xml:space="preserve"> 55/17</w:t>
            </w:r>
            <w:r w:rsidR="004237B8">
              <w:rPr>
                <w:rFonts w:eastAsiaTheme="minorHAnsi" w:cs="Arial"/>
                <w:iCs/>
                <w:szCs w:val="20"/>
              </w:rPr>
              <w:t xml:space="preserve"> in 163/22</w:t>
            </w:r>
            <w:r w:rsidRPr="00F238F0">
              <w:rPr>
                <w:rFonts w:eastAsiaTheme="minorHAnsi" w:cs="Arial"/>
                <w:iCs/>
                <w:szCs w:val="20"/>
              </w:rPr>
              <w:t xml:space="preserve">) je Vlada Republike Slovenije na  … seji dne …, pod točko … sprejela naslednji </w:t>
            </w:r>
          </w:p>
          <w:p w14:paraId="0CD2155D" w14:textId="77777777" w:rsidR="00F238F0" w:rsidRPr="00F238F0" w:rsidRDefault="00F238F0" w:rsidP="00F238F0">
            <w:pPr>
              <w:shd w:val="clear" w:color="auto" w:fill="FFFFFF"/>
              <w:spacing w:line="240" w:lineRule="atLeast"/>
              <w:ind w:right="14"/>
              <w:jc w:val="center"/>
              <w:rPr>
                <w:rFonts w:eastAsiaTheme="minorHAnsi" w:cs="Arial"/>
                <w:iCs/>
                <w:szCs w:val="20"/>
              </w:rPr>
            </w:pPr>
            <w:r w:rsidRPr="00F238F0">
              <w:rPr>
                <w:rFonts w:eastAsiaTheme="minorHAnsi" w:cs="Arial"/>
                <w:iCs/>
                <w:szCs w:val="20"/>
              </w:rPr>
              <w:t>SKLEP</w:t>
            </w:r>
            <w:r w:rsidR="00C728BE">
              <w:rPr>
                <w:rFonts w:eastAsiaTheme="minorHAnsi" w:cs="Arial"/>
                <w:iCs/>
                <w:szCs w:val="20"/>
              </w:rPr>
              <w:t>:</w:t>
            </w:r>
          </w:p>
          <w:p w14:paraId="728A3BF1" w14:textId="17C184F7" w:rsidR="00F238F0" w:rsidRPr="00EF60B6" w:rsidRDefault="00F238F0" w:rsidP="00F238F0">
            <w:pPr>
              <w:numPr>
                <w:ilvl w:val="0"/>
                <w:numId w:val="9"/>
              </w:numPr>
              <w:shd w:val="clear" w:color="auto" w:fill="FFFFFF"/>
              <w:spacing w:after="0" w:line="240" w:lineRule="auto"/>
              <w:ind w:right="14"/>
              <w:jc w:val="both"/>
              <w:rPr>
                <w:rFonts w:eastAsiaTheme="minorHAnsi" w:cs="Arial"/>
                <w:szCs w:val="20"/>
              </w:rPr>
            </w:pPr>
            <w:bookmarkStart w:id="0" w:name="_Hlk122007637"/>
            <w:r w:rsidRPr="00EF60B6">
              <w:rPr>
                <w:rFonts w:eastAsiaTheme="minorHAnsi" w:cs="Arial"/>
                <w:iCs/>
                <w:szCs w:val="20"/>
              </w:rPr>
              <w:t xml:space="preserve">Vlada Republike Slovenije je sprejela Izhodišča za </w:t>
            </w:r>
            <w:r w:rsidRPr="00EF60B6">
              <w:rPr>
                <w:rFonts w:eastAsiaTheme="minorHAnsi" w:cs="Arial"/>
                <w:szCs w:val="20"/>
              </w:rPr>
              <w:t xml:space="preserve">udeležbo delegacije Republike Slovenije </w:t>
            </w:r>
            <w:r w:rsidRPr="00EF60B6">
              <w:rPr>
                <w:rFonts w:eastAsiaTheme="minorHAnsi" w:cs="Arial"/>
                <w:iCs/>
                <w:szCs w:val="20"/>
              </w:rPr>
              <w:t xml:space="preserve"> na </w:t>
            </w:r>
            <w:r w:rsidR="00EF60B6" w:rsidRPr="00EF60B6">
              <w:rPr>
                <w:rFonts w:cs="Arial"/>
                <w:szCs w:val="20"/>
              </w:rPr>
              <w:t>84. zasedanju Odbora Z</w:t>
            </w:r>
            <w:r w:rsidR="00DA2DF4">
              <w:rPr>
                <w:rFonts w:cs="Arial"/>
                <w:szCs w:val="20"/>
              </w:rPr>
              <w:t>druženih narodov</w:t>
            </w:r>
            <w:r w:rsidR="00EF60B6" w:rsidRPr="00EF60B6">
              <w:rPr>
                <w:rFonts w:cs="Arial"/>
                <w:szCs w:val="20"/>
              </w:rPr>
              <w:t xml:space="preserve"> za odpravo diskriminacije žensk, dne 16. februarja 2023 v Ženevi</w:t>
            </w:r>
            <w:r w:rsidR="00EF60B6">
              <w:rPr>
                <w:rFonts w:cs="Arial"/>
                <w:szCs w:val="20"/>
              </w:rPr>
              <w:t xml:space="preserve">, na katerem bo obravnavano </w:t>
            </w:r>
            <w:r w:rsidR="00EF60B6" w:rsidRPr="00EF60B6">
              <w:rPr>
                <w:rFonts w:ascii="Calibri" w:hAnsi="Calibri"/>
                <w:sz w:val="22"/>
              </w:rPr>
              <w:t>Sedm</w:t>
            </w:r>
            <w:r w:rsidR="00EF60B6">
              <w:rPr>
                <w:rFonts w:ascii="Calibri" w:hAnsi="Calibri"/>
                <w:sz w:val="22"/>
              </w:rPr>
              <w:t>o</w:t>
            </w:r>
            <w:r w:rsidR="00EF60B6" w:rsidRPr="00EF60B6">
              <w:rPr>
                <w:rFonts w:ascii="Calibri" w:hAnsi="Calibri"/>
                <w:sz w:val="22"/>
              </w:rPr>
              <w:t xml:space="preserve"> periodičn</w:t>
            </w:r>
            <w:r w:rsidR="00EF60B6">
              <w:rPr>
                <w:rFonts w:ascii="Calibri" w:hAnsi="Calibri"/>
                <w:sz w:val="22"/>
              </w:rPr>
              <w:t>o</w:t>
            </w:r>
            <w:r w:rsidR="00EF60B6" w:rsidRPr="00EF60B6">
              <w:rPr>
                <w:rFonts w:ascii="Calibri" w:hAnsi="Calibri"/>
                <w:sz w:val="22"/>
              </w:rPr>
              <w:t xml:space="preserve"> poročil</w:t>
            </w:r>
            <w:r w:rsidR="00EF60B6">
              <w:rPr>
                <w:rFonts w:ascii="Calibri" w:hAnsi="Calibri"/>
                <w:sz w:val="22"/>
              </w:rPr>
              <w:t>o</w:t>
            </w:r>
            <w:r w:rsidR="00EF60B6" w:rsidRPr="00EF60B6">
              <w:rPr>
                <w:rFonts w:ascii="Calibri" w:hAnsi="Calibri"/>
                <w:sz w:val="22"/>
              </w:rPr>
              <w:t xml:space="preserve"> Republike Slovenije o izvajanju določil Konvencije o odpravi vseh oblik diskriminacije žensk</w:t>
            </w:r>
            <w:r w:rsidR="00EF60B6">
              <w:rPr>
                <w:rFonts w:ascii="Calibri" w:hAnsi="Calibri"/>
                <w:sz w:val="22"/>
              </w:rPr>
              <w:t>.</w:t>
            </w:r>
          </w:p>
          <w:p w14:paraId="3C2A7E5E" w14:textId="77777777" w:rsidR="00F238F0" w:rsidRPr="00F238F0" w:rsidRDefault="00F238F0" w:rsidP="00F238F0">
            <w:pPr>
              <w:shd w:val="clear" w:color="auto" w:fill="FFFFFF"/>
              <w:spacing w:after="0" w:line="240" w:lineRule="auto"/>
              <w:ind w:left="540" w:right="14"/>
              <w:jc w:val="both"/>
              <w:rPr>
                <w:rFonts w:eastAsiaTheme="minorHAnsi" w:cs="Arial"/>
                <w:bCs/>
                <w:szCs w:val="20"/>
              </w:rPr>
            </w:pPr>
          </w:p>
          <w:p w14:paraId="453EB2B1" w14:textId="5EE69F99" w:rsidR="00F238F0" w:rsidRPr="00F238F0" w:rsidRDefault="00F238F0" w:rsidP="00F238F0">
            <w:pPr>
              <w:numPr>
                <w:ilvl w:val="0"/>
                <w:numId w:val="9"/>
              </w:numPr>
              <w:spacing w:after="0" w:line="240" w:lineRule="auto"/>
              <w:jc w:val="both"/>
              <w:rPr>
                <w:rFonts w:eastAsiaTheme="minorHAnsi" w:cs="Arial"/>
                <w:snapToGrid w:val="0"/>
                <w:szCs w:val="20"/>
              </w:rPr>
            </w:pPr>
            <w:r w:rsidRPr="00F238F0">
              <w:rPr>
                <w:rFonts w:eastAsiaTheme="minorHAnsi" w:cs="Arial"/>
                <w:snapToGrid w:val="0"/>
                <w:szCs w:val="20"/>
              </w:rPr>
              <w:t>Vlada Republike Slovenije je imenovala delegacijo</w:t>
            </w:r>
            <w:r w:rsidR="00EF60B6">
              <w:rPr>
                <w:rFonts w:eastAsiaTheme="minorHAnsi" w:cs="Arial"/>
                <w:snapToGrid w:val="0"/>
                <w:szCs w:val="20"/>
              </w:rPr>
              <w:t xml:space="preserve"> </w:t>
            </w:r>
            <w:r w:rsidRPr="00F238F0">
              <w:rPr>
                <w:rFonts w:eastAsiaTheme="minorHAnsi" w:cs="Arial"/>
                <w:snapToGrid w:val="0"/>
                <w:szCs w:val="20"/>
              </w:rPr>
              <w:t>v naslednji sestavi:</w:t>
            </w:r>
          </w:p>
          <w:p w14:paraId="115A0247" w14:textId="0DA05AE2" w:rsidR="00F238F0" w:rsidRDefault="009B16D9" w:rsidP="00F238F0">
            <w:pPr>
              <w:overflowPunct w:val="0"/>
              <w:autoSpaceDE w:val="0"/>
              <w:autoSpaceDN w:val="0"/>
              <w:adjustRightInd w:val="0"/>
              <w:spacing w:after="0" w:line="240" w:lineRule="atLeast"/>
              <w:ind w:left="1440"/>
              <w:jc w:val="both"/>
              <w:textAlignment w:val="baseline"/>
              <w:rPr>
                <w:rFonts w:eastAsiaTheme="minorHAnsi" w:cs="Arial"/>
                <w:szCs w:val="20"/>
              </w:rPr>
            </w:pPr>
            <w:bookmarkStart w:id="1" w:name="_Hlk123895327"/>
            <w:bookmarkStart w:id="2" w:name="_Hlk123825607"/>
            <w:r>
              <w:rPr>
                <w:rFonts w:eastAsiaTheme="minorHAnsi" w:cs="Arial"/>
                <w:szCs w:val="20"/>
              </w:rPr>
              <w:t xml:space="preserve">- </w:t>
            </w:r>
            <w:r w:rsidR="00A6764C">
              <w:rPr>
                <w:rFonts w:eastAsiaTheme="minorHAnsi" w:cs="Arial"/>
                <w:szCs w:val="20"/>
              </w:rPr>
              <w:t>Simon Maljevac</w:t>
            </w:r>
            <w:r w:rsidR="00F238F0" w:rsidRPr="00F238F0">
              <w:rPr>
                <w:rFonts w:eastAsiaTheme="minorHAnsi" w:cs="Arial"/>
                <w:szCs w:val="20"/>
              </w:rPr>
              <w:t xml:space="preserve">, </w:t>
            </w:r>
            <w:r w:rsidR="009D6AB1">
              <w:rPr>
                <w:rFonts w:eastAsiaTheme="minorHAnsi" w:cs="Arial"/>
                <w:szCs w:val="20"/>
              </w:rPr>
              <w:t>minister</w:t>
            </w:r>
            <w:r w:rsidR="00F238F0" w:rsidRPr="00F238F0">
              <w:rPr>
                <w:rFonts w:eastAsiaTheme="minorHAnsi" w:cs="Arial"/>
                <w:szCs w:val="20"/>
              </w:rPr>
              <w:t xml:space="preserve">, Ministrstvo za </w:t>
            </w:r>
            <w:r w:rsidR="009D6AB1">
              <w:rPr>
                <w:rFonts w:eastAsiaTheme="minorHAnsi" w:cs="Arial"/>
                <w:szCs w:val="20"/>
              </w:rPr>
              <w:t>solidarno prihodnost</w:t>
            </w:r>
            <w:r w:rsidR="00F238F0" w:rsidRPr="00F238F0">
              <w:rPr>
                <w:rFonts w:eastAsiaTheme="minorHAnsi" w:cs="Arial"/>
                <w:szCs w:val="20"/>
              </w:rPr>
              <w:t>, vodja delegacije,</w:t>
            </w:r>
          </w:p>
          <w:p w14:paraId="6FDF9CE3" w14:textId="62A6FDE8" w:rsidR="00EF5A3F" w:rsidRPr="00F238F0" w:rsidRDefault="00EF5A3F" w:rsidP="00F238F0">
            <w:pPr>
              <w:overflowPunct w:val="0"/>
              <w:autoSpaceDE w:val="0"/>
              <w:autoSpaceDN w:val="0"/>
              <w:adjustRightInd w:val="0"/>
              <w:spacing w:after="0" w:line="240" w:lineRule="atLeast"/>
              <w:ind w:left="1440"/>
              <w:jc w:val="both"/>
              <w:textAlignment w:val="baseline"/>
              <w:rPr>
                <w:rFonts w:eastAsiaTheme="minorHAnsi" w:cs="Arial"/>
                <w:szCs w:val="20"/>
              </w:rPr>
            </w:pPr>
            <w:r w:rsidRPr="00EF5A3F">
              <w:rPr>
                <w:rFonts w:eastAsiaTheme="minorHAnsi" w:cs="Arial"/>
                <w:szCs w:val="20"/>
              </w:rPr>
              <w:t xml:space="preserve">- Ana Marinšek, </w:t>
            </w:r>
            <w:r w:rsidR="009D6AB1">
              <w:rPr>
                <w:rFonts w:eastAsiaTheme="minorHAnsi" w:cs="Arial"/>
                <w:szCs w:val="20"/>
              </w:rPr>
              <w:t xml:space="preserve">sekretarka, </w:t>
            </w:r>
            <w:r w:rsidRPr="00EF5A3F">
              <w:rPr>
                <w:rFonts w:eastAsiaTheme="minorHAnsi" w:cs="Arial"/>
                <w:szCs w:val="20"/>
              </w:rPr>
              <w:t>Kabinet ministra, Ministrstvo za delo, družino, socialne zadeve in enake možnosti, članica delegacije,</w:t>
            </w:r>
          </w:p>
          <w:p w14:paraId="45160654" w14:textId="6577E050" w:rsidR="003909ED" w:rsidRDefault="009B16D9" w:rsidP="003909ED">
            <w:pPr>
              <w:overflowPunct w:val="0"/>
              <w:autoSpaceDE w:val="0"/>
              <w:autoSpaceDN w:val="0"/>
              <w:adjustRightInd w:val="0"/>
              <w:spacing w:after="0" w:line="240" w:lineRule="atLeast"/>
              <w:ind w:left="1440"/>
              <w:contextualSpacing/>
              <w:jc w:val="both"/>
              <w:textAlignment w:val="baseline"/>
              <w:rPr>
                <w:rFonts w:eastAsia="Times New Roman" w:cs="Arial"/>
                <w:szCs w:val="20"/>
                <w:lang w:eastAsia="sl-SI"/>
              </w:rPr>
            </w:pPr>
            <w:r>
              <w:rPr>
                <w:rFonts w:eastAsia="Times New Roman" w:cs="Arial"/>
                <w:szCs w:val="20"/>
                <w:lang w:eastAsia="sl-SI"/>
              </w:rPr>
              <w:t xml:space="preserve">- </w:t>
            </w:r>
            <w:r w:rsidR="00EF60B6">
              <w:rPr>
                <w:rFonts w:eastAsia="Times New Roman" w:cs="Arial"/>
                <w:szCs w:val="20"/>
                <w:lang w:eastAsia="sl-SI"/>
              </w:rPr>
              <w:t>mag. Ružica Boškić</w:t>
            </w:r>
            <w:r w:rsidR="00F238F0" w:rsidRPr="00F238F0">
              <w:rPr>
                <w:rFonts w:eastAsia="Times New Roman" w:cs="Arial"/>
                <w:szCs w:val="20"/>
                <w:lang w:eastAsia="sl-SI"/>
              </w:rPr>
              <w:t xml:space="preserve">, </w:t>
            </w:r>
            <w:r w:rsidR="009D6AB1">
              <w:rPr>
                <w:rFonts w:eastAsia="Times New Roman" w:cs="Arial"/>
                <w:szCs w:val="20"/>
                <w:lang w:eastAsia="sl-SI"/>
              </w:rPr>
              <w:t xml:space="preserve">sekretarka, </w:t>
            </w:r>
            <w:r w:rsidR="0038266A">
              <w:rPr>
                <w:rFonts w:eastAsia="Times New Roman" w:cs="Arial"/>
                <w:szCs w:val="20"/>
                <w:lang w:eastAsia="sl-SI"/>
              </w:rPr>
              <w:t>K</w:t>
            </w:r>
            <w:r w:rsidR="00A72DD4">
              <w:rPr>
                <w:rFonts w:eastAsia="Times New Roman" w:cs="Arial"/>
                <w:szCs w:val="20"/>
                <w:lang w:eastAsia="sl-SI"/>
              </w:rPr>
              <w:t>abinet ministra</w:t>
            </w:r>
            <w:r w:rsidR="00F238F0" w:rsidRPr="00F238F0">
              <w:rPr>
                <w:rFonts w:eastAsia="Times New Roman" w:cs="Arial"/>
                <w:szCs w:val="20"/>
                <w:lang w:eastAsia="sl-SI"/>
              </w:rPr>
              <w:t>, Ministrstvo za delo, družino, socialne zadeve in enake možnosti</w:t>
            </w:r>
            <w:r w:rsidR="003909ED">
              <w:rPr>
                <w:rFonts w:eastAsia="Times New Roman" w:cs="Arial"/>
                <w:szCs w:val="20"/>
                <w:lang w:eastAsia="sl-SI"/>
              </w:rPr>
              <w:t xml:space="preserve">, članica delegacije, </w:t>
            </w:r>
          </w:p>
          <w:p w14:paraId="363AA904" w14:textId="61CFFAE4" w:rsidR="00A72DD4" w:rsidRDefault="009B16D9" w:rsidP="00A72DD4">
            <w:pPr>
              <w:overflowPunct w:val="0"/>
              <w:autoSpaceDE w:val="0"/>
              <w:autoSpaceDN w:val="0"/>
              <w:adjustRightInd w:val="0"/>
              <w:spacing w:after="0" w:line="240" w:lineRule="atLeast"/>
              <w:ind w:left="1440"/>
              <w:contextualSpacing/>
              <w:jc w:val="both"/>
              <w:textAlignment w:val="baseline"/>
              <w:rPr>
                <w:rFonts w:eastAsiaTheme="minorHAnsi" w:cs="Arial"/>
                <w:szCs w:val="20"/>
              </w:rPr>
            </w:pPr>
            <w:r>
              <w:rPr>
                <w:rFonts w:eastAsiaTheme="minorHAnsi" w:cs="Arial"/>
                <w:szCs w:val="20"/>
              </w:rPr>
              <w:t xml:space="preserve">- </w:t>
            </w:r>
            <w:r w:rsidR="00A72DD4" w:rsidRPr="00A72DD4">
              <w:rPr>
                <w:rFonts w:eastAsiaTheme="minorHAnsi" w:cs="Arial"/>
                <w:szCs w:val="20"/>
              </w:rPr>
              <w:t xml:space="preserve">mag. Helena Valas, vodja Sektorja za enake možnosti, Ministrstvo za delo, družino, </w:t>
            </w:r>
            <w:r w:rsidR="00A72DD4">
              <w:rPr>
                <w:rFonts w:eastAsiaTheme="minorHAnsi" w:cs="Arial"/>
                <w:szCs w:val="20"/>
              </w:rPr>
              <w:t xml:space="preserve">   </w:t>
            </w:r>
            <w:r w:rsidR="00A72DD4" w:rsidRPr="00A72DD4">
              <w:rPr>
                <w:rFonts w:eastAsiaTheme="minorHAnsi" w:cs="Arial"/>
                <w:szCs w:val="20"/>
              </w:rPr>
              <w:t>socialne zadeve in enake možnosti, članica delegacije</w:t>
            </w:r>
            <w:r w:rsidR="0038266A">
              <w:rPr>
                <w:rFonts w:eastAsiaTheme="minorHAnsi" w:cs="Arial"/>
                <w:szCs w:val="20"/>
              </w:rPr>
              <w:t>,</w:t>
            </w:r>
          </w:p>
          <w:p w14:paraId="5956302D" w14:textId="0AF34DB8"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sidRPr="0038266A">
              <w:rPr>
                <w:rFonts w:eastAsiaTheme="minorHAnsi" w:cs="Arial"/>
                <w:szCs w:val="20"/>
              </w:rPr>
              <w:t>-</w:t>
            </w:r>
            <w:r>
              <w:rPr>
                <w:rFonts w:eastAsiaTheme="minorHAnsi" w:cs="Arial"/>
                <w:szCs w:val="20"/>
              </w:rPr>
              <w:t xml:space="preserve"> </w:t>
            </w:r>
            <w:r w:rsidRPr="0038266A">
              <w:rPr>
                <w:rFonts w:eastAsiaTheme="minorHAnsi" w:cs="Arial"/>
                <w:szCs w:val="20"/>
              </w:rPr>
              <w:t>dr</w:t>
            </w:r>
            <w:r>
              <w:rPr>
                <w:rFonts w:eastAsiaTheme="minorHAnsi" w:cs="Arial"/>
                <w:szCs w:val="20"/>
              </w:rPr>
              <w:t xml:space="preserve">. Agata Zupančič, </w:t>
            </w:r>
            <w:r w:rsidR="009D6AB1">
              <w:rPr>
                <w:rFonts w:eastAsiaTheme="minorHAnsi" w:cs="Arial"/>
                <w:szCs w:val="20"/>
              </w:rPr>
              <w:t xml:space="preserve">podsekretarka, </w:t>
            </w:r>
            <w:r>
              <w:rPr>
                <w:rFonts w:eastAsiaTheme="minorHAnsi" w:cs="Arial"/>
                <w:szCs w:val="20"/>
              </w:rPr>
              <w:t>Direktorat za javno zdravje, Ministrstvo za zdravje,</w:t>
            </w:r>
            <w:r w:rsidR="00114AB6">
              <w:rPr>
                <w:rFonts w:eastAsiaTheme="minorHAnsi" w:cs="Arial"/>
                <w:szCs w:val="20"/>
              </w:rPr>
              <w:t xml:space="preserve"> članica delegacije,</w:t>
            </w:r>
          </w:p>
          <w:p w14:paraId="47086F60" w14:textId="07EA482D" w:rsidR="000151AD" w:rsidRDefault="000151AD"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w:t>
            </w:r>
            <w:r w:rsidR="00114AB6">
              <w:rPr>
                <w:rFonts w:eastAsiaTheme="minorHAnsi" w:cs="Arial"/>
                <w:szCs w:val="20"/>
              </w:rPr>
              <w:t xml:space="preserve"> </w:t>
            </w:r>
            <w:r>
              <w:rPr>
                <w:rFonts w:eastAsiaTheme="minorHAnsi" w:cs="Arial"/>
                <w:szCs w:val="20"/>
              </w:rPr>
              <w:t xml:space="preserve">mag. Vlasta Mežek, </w:t>
            </w:r>
            <w:r w:rsidRPr="000151AD">
              <w:t>generalna direktorica Direktorata za zdravstveno varstvo</w:t>
            </w:r>
            <w:r>
              <w:t>, Ministrstvo za zdravje,</w:t>
            </w:r>
            <w:r w:rsidR="00114AB6">
              <w:t xml:space="preserve"> članica delegacije,</w:t>
            </w:r>
          </w:p>
          <w:p w14:paraId="333D8F06" w14:textId="091BEF4B"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mag. Maja Velič, </w:t>
            </w:r>
            <w:r w:rsidR="009D6AB1">
              <w:rPr>
                <w:rFonts w:eastAsiaTheme="minorHAnsi" w:cs="Arial"/>
                <w:szCs w:val="20"/>
              </w:rPr>
              <w:t xml:space="preserve">podsekretarka, </w:t>
            </w:r>
            <w:r>
              <w:rPr>
                <w:rFonts w:eastAsiaTheme="minorHAnsi" w:cs="Arial"/>
                <w:szCs w:val="20"/>
              </w:rPr>
              <w:t>Urad za mednarodno sodelovanje, Ministrstvo za pravosodje,</w:t>
            </w:r>
            <w:r w:rsidR="00114AB6">
              <w:rPr>
                <w:rFonts w:eastAsiaTheme="minorHAnsi" w:cs="Arial"/>
                <w:szCs w:val="20"/>
              </w:rPr>
              <w:t xml:space="preserve"> članica delegacije,</w:t>
            </w:r>
          </w:p>
          <w:p w14:paraId="71059A95" w14:textId="482AF6D5" w:rsidR="00D55615" w:rsidRDefault="00D55615" w:rsidP="0038266A">
            <w:pPr>
              <w:overflowPunct w:val="0"/>
              <w:autoSpaceDE w:val="0"/>
              <w:autoSpaceDN w:val="0"/>
              <w:adjustRightInd w:val="0"/>
              <w:spacing w:after="0" w:line="240" w:lineRule="atLeast"/>
              <w:ind w:left="1440"/>
              <w:jc w:val="both"/>
              <w:textAlignment w:val="baseline"/>
              <w:rPr>
                <w:rFonts w:eastAsiaTheme="minorHAnsi" w:cs="Arial"/>
                <w:szCs w:val="20"/>
              </w:rPr>
            </w:pPr>
            <w:bookmarkStart w:id="3" w:name="_Hlk124847984"/>
            <w:r>
              <w:rPr>
                <w:rFonts w:eastAsiaTheme="minorHAnsi" w:cs="Arial"/>
                <w:szCs w:val="20"/>
              </w:rPr>
              <w:t xml:space="preserve">- Jernej Koselj, </w:t>
            </w:r>
            <w:r w:rsidR="0011324C">
              <w:rPr>
                <w:rFonts w:eastAsiaTheme="minorHAnsi" w:cs="Arial"/>
                <w:szCs w:val="20"/>
              </w:rPr>
              <w:t xml:space="preserve">sekretar, </w:t>
            </w:r>
            <w:r>
              <w:rPr>
                <w:rFonts w:eastAsiaTheme="minorHAnsi" w:cs="Arial"/>
                <w:szCs w:val="20"/>
              </w:rPr>
              <w:t>Sektor za kaznovalno pravo in človekove pravice, Ministrstvo za pravosodje, član delegacije,</w:t>
            </w:r>
          </w:p>
          <w:bookmarkEnd w:id="3"/>
          <w:p w14:paraId="2ECE4F68" w14:textId="28F0D42E"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mag. Tjaša Herman, </w:t>
            </w:r>
            <w:r w:rsidR="009D6AB1">
              <w:rPr>
                <w:rFonts w:eastAsiaTheme="minorHAnsi" w:cs="Arial"/>
                <w:szCs w:val="20"/>
              </w:rPr>
              <w:t xml:space="preserve">podsekretarka, </w:t>
            </w:r>
            <w:r>
              <w:rPr>
                <w:rFonts w:eastAsiaTheme="minorHAnsi" w:cs="Arial"/>
                <w:szCs w:val="20"/>
              </w:rPr>
              <w:t xml:space="preserve">Urad </w:t>
            </w:r>
            <w:r w:rsidR="009B16D9">
              <w:rPr>
                <w:rFonts w:eastAsiaTheme="minorHAnsi" w:cs="Arial"/>
                <w:szCs w:val="20"/>
              </w:rPr>
              <w:t xml:space="preserve">Vlade </w:t>
            </w:r>
            <w:r>
              <w:rPr>
                <w:rFonts w:eastAsiaTheme="minorHAnsi" w:cs="Arial"/>
                <w:szCs w:val="20"/>
              </w:rPr>
              <w:t>RS za narodnosti,</w:t>
            </w:r>
            <w:r w:rsidR="00114AB6">
              <w:rPr>
                <w:rFonts w:eastAsiaTheme="minorHAnsi" w:cs="Arial"/>
                <w:szCs w:val="20"/>
              </w:rPr>
              <w:t xml:space="preserve"> članica delegacije,</w:t>
            </w:r>
          </w:p>
          <w:p w14:paraId="460F179E" w14:textId="3775D307" w:rsidR="00114AB6" w:rsidRDefault="0038266A"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 xml:space="preserve">Robert Črepinko, </w:t>
            </w:r>
            <w:r w:rsidR="0011324C">
              <w:rPr>
                <w:rFonts w:eastAsiaTheme="minorHAnsi" w:cs="Arial"/>
                <w:szCs w:val="20"/>
              </w:rPr>
              <w:t xml:space="preserve">višji policijski svetnik, </w:t>
            </w:r>
            <w:r w:rsidRPr="0038266A">
              <w:rPr>
                <w:rFonts w:eastAsiaTheme="minorHAnsi" w:cs="Arial"/>
                <w:szCs w:val="20"/>
              </w:rPr>
              <w:t xml:space="preserve">Policija, Uprava kriminalistične policije, </w:t>
            </w:r>
            <w:r>
              <w:rPr>
                <w:rFonts w:eastAsiaTheme="minorHAnsi" w:cs="Arial"/>
                <w:szCs w:val="20"/>
              </w:rPr>
              <w:t>Ministrstvo za notranje zadeve</w:t>
            </w:r>
            <w:r w:rsidRPr="0038266A">
              <w:rPr>
                <w:rFonts w:eastAsiaTheme="minorHAnsi" w:cs="Arial"/>
                <w:szCs w:val="20"/>
              </w:rPr>
              <w:t>,</w:t>
            </w:r>
            <w:r w:rsidR="00114AB6">
              <w:rPr>
                <w:rFonts w:eastAsiaTheme="minorHAnsi" w:cs="Arial"/>
                <w:szCs w:val="20"/>
              </w:rPr>
              <w:t xml:space="preserve"> član delegacije,</w:t>
            </w:r>
          </w:p>
          <w:p w14:paraId="6241EDA1" w14:textId="15FFB75E"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Nataša Tomc,</w:t>
            </w:r>
            <w:r w:rsidR="00F1288A">
              <w:rPr>
                <w:rFonts w:eastAsiaTheme="minorHAnsi" w:cs="Arial"/>
                <w:szCs w:val="20"/>
              </w:rPr>
              <w:t xml:space="preserve"> vodja Sektorja za migracijsko politiko in zakonodajo,</w:t>
            </w:r>
            <w:r w:rsidRPr="0038266A">
              <w:rPr>
                <w:rFonts w:eastAsiaTheme="minorHAnsi" w:cs="Arial"/>
                <w:szCs w:val="20"/>
              </w:rPr>
              <w:t xml:space="preserve"> Direktorat za migracije, </w:t>
            </w:r>
            <w:r>
              <w:rPr>
                <w:rFonts w:eastAsiaTheme="minorHAnsi" w:cs="Arial"/>
                <w:szCs w:val="20"/>
              </w:rPr>
              <w:t>Ministrstvo za notranje zadeve,</w:t>
            </w:r>
            <w:r w:rsidR="00114AB6">
              <w:rPr>
                <w:rFonts w:eastAsiaTheme="minorHAnsi" w:cs="Arial"/>
                <w:szCs w:val="20"/>
              </w:rPr>
              <w:t xml:space="preserve"> članica delegacije</w:t>
            </w:r>
            <w:r w:rsidR="003A3C92">
              <w:rPr>
                <w:rFonts w:eastAsiaTheme="minorHAnsi" w:cs="Arial"/>
                <w:szCs w:val="20"/>
              </w:rPr>
              <w:t xml:space="preserve"> (preko spleta)</w:t>
            </w:r>
            <w:r w:rsidR="00114AB6">
              <w:rPr>
                <w:rFonts w:eastAsiaTheme="minorHAnsi" w:cs="Arial"/>
                <w:szCs w:val="20"/>
              </w:rPr>
              <w:t>,</w:t>
            </w:r>
          </w:p>
          <w:p w14:paraId="164627A3" w14:textId="203F7241"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 xml:space="preserve">Alenka Snoj, </w:t>
            </w:r>
            <w:bookmarkStart w:id="4" w:name="_Hlk125547938"/>
            <w:r w:rsidR="00876EB0">
              <w:rPr>
                <w:rFonts w:eastAsiaTheme="minorHAnsi" w:cs="Arial"/>
                <w:szCs w:val="20"/>
              </w:rPr>
              <w:t>vodja Sektorja za postopke zakonitih migracij,</w:t>
            </w:r>
            <w:bookmarkEnd w:id="4"/>
            <w:r w:rsidR="00876EB0">
              <w:rPr>
                <w:rFonts w:eastAsiaTheme="minorHAnsi" w:cs="Arial"/>
                <w:szCs w:val="20"/>
              </w:rPr>
              <w:t xml:space="preserve"> </w:t>
            </w:r>
            <w:r w:rsidRPr="0038266A">
              <w:rPr>
                <w:rFonts w:eastAsiaTheme="minorHAnsi" w:cs="Arial"/>
                <w:szCs w:val="20"/>
              </w:rPr>
              <w:t xml:space="preserve">Direktorat za migracije, </w:t>
            </w:r>
            <w:r>
              <w:rPr>
                <w:rFonts w:eastAsiaTheme="minorHAnsi" w:cs="Arial"/>
                <w:szCs w:val="20"/>
              </w:rPr>
              <w:t>Ministrstvo za notranje zadeve,</w:t>
            </w:r>
            <w:r w:rsidR="00114AB6">
              <w:rPr>
                <w:rFonts w:eastAsiaTheme="minorHAnsi" w:cs="Arial"/>
                <w:szCs w:val="20"/>
              </w:rPr>
              <w:t xml:space="preserve"> članica delegacije</w:t>
            </w:r>
            <w:r w:rsidR="003A3C92">
              <w:rPr>
                <w:rFonts w:eastAsiaTheme="minorHAnsi" w:cs="Arial"/>
                <w:szCs w:val="20"/>
              </w:rPr>
              <w:t xml:space="preserve"> (preko spleta)</w:t>
            </w:r>
            <w:r w:rsidR="00114AB6">
              <w:rPr>
                <w:rFonts w:eastAsiaTheme="minorHAnsi" w:cs="Arial"/>
                <w:szCs w:val="20"/>
              </w:rPr>
              <w:t>,</w:t>
            </w:r>
          </w:p>
          <w:p w14:paraId="1ED377AE" w14:textId="02807B91" w:rsidR="0040229C" w:rsidRDefault="0040229C" w:rsidP="0038266A">
            <w:pPr>
              <w:overflowPunct w:val="0"/>
              <w:autoSpaceDE w:val="0"/>
              <w:autoSpaceDN w:val="0"/>
              <w:adjustRightInd w:val="0"/>
              <w:spacing w:after="0" w:line="240" w:lineRule="atLeast"/>
              <w:ind w:left="1440"/>
              <w:jc w:val="both"/>
              <w:textAlignment w:val="baseline"/>
              <w:rPr>
                <w:rFonts w:eastAsiaTheme="minorHAnsi" w:cs="Arial"/>
                <w:szCs w:val="20"/>
              </w:rPr>
            </w:pPr>
            <w:bookmarkStart w:id="5" w:name="_Hlk124347305"/>
            <w:r>
              <w:rPr>
                <w:rFonts w:eastAsiaTheme="minorHAnsi" w:cs="Arial"/>
                <w:szCs w:val="20"/>
              </w:rPr>
              <w:t xml:space="preserve">- Ajda Levičnik, </w:t>
            </w:r>
            <w:r w:rsidR="009D6AB1">
              <w:rPr>
                <w:rFonts w:eastAsiaTheme="minorHAnsi" w:cs="Arial"/>
                <w:szCs w:val="20"/>
              </w:rPr>
              <w:t xml:space="preserve">višja svetovalka II, </w:t>
            </w:r>
            <w:r>
              <w:rPr>
                <w:rFonts w:eastAsiaTheme="minorHAnsi" w:cs="Arial"/>
                <w:szCs w:val="20"/>
              </w:rPr>
              <w:t>Direktorat za upravne notranje zadeve, Ministrstvo za notranje zadeve, članica delegacije,</w:t>
            </w:r>
          </w:p>
          <w:bookmarkEnd w:id="5"/>
          <w:p w14:paraId="1448310C" w14:textId="2E744F20" w:rsidR="0038266A"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 xml:space="preserve">Damijan Janežič, </w:t>
            </w:r>
            <w:r w:rsidR="0011324C">
              <w:rPr>
                <w:rFonts w:eastAsiaTheme="minorHAnsi" w:cs="Arial"/>
                <w:szCs w:val="20"/>
              </w:rPr>
              <w:t xml:space="preserve">podsekretar, </w:t>
            </w:r>
            <w:r w:rsidRPr="0038266A">
              <w:rPr>
                <w:rFonts w:eastAsiaTheme="minorHAnsi" w:cs="Arial"/>
                <w:szCs w:val="20"/>
              </w:rPr>
              <w:t>Služba za</w:t>
            </w:r>
            <w:r w:rsidR="0040229C">
              <w:rPr>
                <w:rFonts w:eastAsiaTheme="minorHAnsi" w:cs="Arial"/>
                <w:szCs w:val="20"/>
              </w:rPr>
              <w:t xml:space="preserve"> preprečevanje in</w:t>
            </w:r>
            <w:r w:rsidRPr="0038266A">
              <w:rPr>
                <w:rFonts w:eastAsiaTheme="minorHAnsi" w:cs="Arial"/>
                <w:szCs w:val="20"/>
              </w:rPr>
              <w:t xml:space="preserve"> boj proti trgovini z ljudmi, </w:t>
            </w:r>
            <w:r>
              <w:rPr>
                <w:rFonts w:eastAsiaTheme="minorHAnsi" w:cs="Arial"/>
                <w:szCs w:val="20"/>
              </w:rPr>
              <w:t>Ministrstvo za notranje zadeve,</w:t>
            </w:r>
            <w:r w:rsidR="00114AB6">
              <w:rPr>
                <w:rFonts w:eastAsiaTheme="minorHAnsi" w:cs="Arial"/>
                <w:szCs w:val="20"/>
              </w:rPr>
              <w:t xml:space="preserve"> član delegacije,</w:t>
            </w:r>
          </w:p>
          <w:p w14:paraId="6A10BB01" w14:textId="0659B3FB" w:rsidR="00114AB6" w:rsidRDefault="00114AB6"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lastRenderedPageBreak/>
              <w:t xml:space="preserve">- Aleš Ojsteršek, vodja Sektorja za razvoj izobraževanja, </w:t>
            </w:r>
            <w:r w:rsidR="00F1288A">
              <w:rPr>
                <w:rFonts w:eastAsiaTheme="minorHAnsi" w:cs="Arial"/>
                <w:szCs w:val="20"/>
              </w:rPr>
              <w:t xml:space="preserve">Urad za razvoj in kakovost izobraževanja, </w:t>
            </w:r>
            <w:r>
              <w:rPr>
                <w:rFonts w:eastAsiaTheme="minorHAnsi" w:cs="Arial"/>
                <w:szCs w:val="20"/>
              </w:rPr>
              <w:t xml:space="preserve">Ministrstvo za </w:t>
            </w:r>
            <w:r w:rsidR="009D6AB1">
              <w:rPr>
                <w:rFonts w:eastAsiaTheme="minorHAnsi" w:cs="Arial"/>
                <w:szCs w:val="20"/>
              </w:rPr>
              <w:t xml:space="preserve">vzgojo in </w:t>
            </w:r>
            <w:r>
              <w:rPr>
                <w:rFonts w:eastAsiaTheme="minorHAnsi" w:cs="Arial"/>
                <w:szCs w:val="20"/>
              </w:rPr>
              <w:t>izobraževanje,  član delegacije,</w:t>
            </w:r>
          </w:p>
          <w:p w14:paraId="7E41A316" w14:textId="7BEE8E60" w:rsidR="009B16D9"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mag. Katarina Štrukelj, direktorica Urad</w:t>
            </w:r>
            <w:r w:rsidR="001572E7">
              <w:rPr>
                <w:rFonts w:eastAsiaTheme="minorHAnsi" w:cs="Arial"/>
                <w:szCs w:val="20"/>
              </w:rPr>
              <w:t>a</w:t>
            </w:r>
            <w:r>
              <w:rPr>
                <w:rFonts w:eastAsiaTheme="minorHAnsi" w:cs="Arial"/>
                <w:szCs w:val="20"/>
              </w:rPr>
              <w:t xml:space="preserve"> </w:t>
            </w:r>
            <w:r w:rsidR="009B16D9">
              <w:rPr>
                <w:rFonts w:eastAsiaTheme="minorHAnsi" w:cs="Arial"/>
                <w:szCs w:val="20"/>
              </w:rPr>
              <w:t xml:space="preserve">Vlade RS </w:t>
            </w:r>
            <w:r>
              <w:rPr>
                <w:rFonts w:eastAsiaTheme="minorHAnsi" w:cs="Arial"/>
                <w:szCs w:val="20"/>
              </w:rPr>
              <w:t xml:space="preserve">za </w:t>
            </w:r>
            <w:r w:rsidR="009B16D9">
              <w:rPr>
                <w:rFonts w:eastAsiaTheme="minorHAnsi" w:cs="Arial"/>
                <w:szCs w:val="20"/>
              </w:rPr>
              <w:t>oskrbo in integracijo migrantov,</w:t>
            </w:r>
            <w:r w:rsidR="00114AB6">
              <w:rPr>
                <w:rFonts w:eastAsiaTheme="minorHAnsi" w:cs="Arial"/>
                <w:szCs w:val="20"/>
              </w:rPr>
              <w:t xml:space="preserve"> članica delegacije,</w:t>
            </w:r>
          </w:p>
          <w:p w14:paraId="7460B8EC" w14:textId="17DFE29A" w:rsidR="0040137A" w:rsidRDefault="009B16D9"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0040137A">
              <w:rPr>
                <w:rFonts w:eastAsiaTheme="minorHAnsi" w:cs="Arial"/>
                <w:szCs w:val="20"/>
              </w:rPr>
              <w:t xml:space="preserve">Alenka Markov, pooblaščena ministrica, Ministrstvo za </w:t>
            </w:r>
            <w:r w:rsidR="000F4F1B">
              <w:rPr>
                <w:rFonts w:eastAsiaTheme="minorHAnsi" w:cs="Arial"/>
                <w:szCs w:val="20"/>
              </w:rPr>
              <w:t>zunanje</w:t>
            </w:r>
            <w:r w:rsidR="0040137A">
              <w:rPr>
                <w:rFonts w:eastAsiaTheme="minorHAnsi" w:cs="Arial"/>
                <w:szCs w:val="20"/>
              </w:rPr>
              <w:t xml:space="preserve"> </w:t>
            </w:r>
            <w:r w:rsidR="009D6AB1">
              <w:rPr>
                <w:rFonts w:eastAsiaTheme="minorHAnsi" w:cs="Arial"/>
                <w:szCs w:val="20"/>
              </w:rPr>
              <w:t xml:space="preserve">in evropske </w:t>
            </w:r>
            <w:r w:rsidR="0040137A">
              <w:rPr>
                <w:rFonts w:eastAsiaTheme="minorHAnsi" w:cs="Arial"/>
                <w:szCs w:val="20"/>
              </w:rPr>
              <w:t>zadeve,</w:t>
            </w:r>
            <w:r w:rsidR="00114AB6">
              <w:rPr>
                <w:rFonts w:eastAsiaTheme="minorHAnsi" w:cs="Arial"/>
                <w:szCs w:val="20"/>
              </w:rPr>
              <w:t xml:space="preserve"> članica delegacije,</w:t>
            </w:r>
          </w:p>
          <w:p w14:paraId="54990551" w14:textId="58E200E8" w:rsidR="009B16D9" w:rsidRDefault="0040137A" w:rsidP="0038266A">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009B16D9">
              <w:rPr>
                <w:rFonts w:eastAsiaTheme="minorHAnsi" w:cs="Arial"/>
                <w:szCs w:val="20"/>
              </w:rPr>
              <w:t>dr. Jana Urh</w:t>
            </w:r>
            <w:r>
              <w:rPr>
                <w:rFonts w:eastAsiaTheme="minorHAnsi" w:cs="Arial"/>
                <w:szCs w:val="20"/>
              </w:rPr>
              <w:t xml:space="preserve"> Lesjak, pooblaščena ministrica, </w:t>
            </w:r>
            <w:bookmarkStart w:id="6" w:name="_Hlk123897788"/>
            <w:r>
              <w:rPr>
                <w:rFonts w:eastAsiaTheme="minorHAnsi" w:cs="Arial"/>
                <w:szCs w:val="20"/>
              </w:rPr>
              <w:t>Stalno predstavništvo RS pri Uradu ZN in drugih mednarodnih organizacijah v Ženevi</w:t>
            </w:r>
            <w:bookmarkEnd w:id="6"/>
            <w:r w:rsidR="00114AB6">
              <w:rPr>
                <w:rFonts w:eastAsiaTheme="minorHAnsi" w:cs="Arial"/>
                <w:szCs w:val="20"/>
              </w:rPr>
              <w:t>, članica delegacije</w:t>
            </w:r>
            <w:bookmarkEnd w:id="1"/>
            <w:r>
              <w:rPr>
                <w:rFonts w:eastAsiaTheme="minorHAnsi" w:cs="Arial"/>
                <w:szCs w:val="20"/>
              </w:rPr>
              <w:t>.</w:t>
            </w:r>
          </w:p>
          <w:bookmarkEnd w:id="2"/>
          <w:p w14:paraId="78350FC2" w14:textId="50858C85" w:rsidR="0038266A" w:rsidRPr="00F238F0" w:rsidRDefault="0038266A" w:rsidP="0038266A">
            <w:pPr>
              <w:overflowPunct w:val="0"/>
              <w:autoSpaceDE w:val="0"/>
              <w:autoSpaceDN w:val="0"/>
              <w:adjustRightInd w:val="0"/>
              <w:spacing w:after="0" w:line="240" w:lineRule="atLeast"/>
              <w:ind w:left="1440"/>
              <w:jc w:val="both"/>
              <w:textAlignment w:val="baseline"/>
              <w:rPr>
                <w:rFonts w:eastAsiaTheme="minorHAnsi" w:cs="Arial"/>
                <w:szCs w:val="20"/>
              </w:rPr>
            </w:pPr>
          </w:p>
          <w:p w14:paraId="3B441BAA" w14:textId="77777777" w:rsidR="00F238F0" w:rsidRPr="00F238F0" w:rsidRDefault="00F238F0" w:rsidP="00F238F0">
            <w:pPr>
              <w:overflowPunct w:val="0"/>
              <w:autoSpaceDE w:val="0"/>
              <w:autoSpaceDN w:val="0"/>
              <w:adjustRightInd w:val="0"/>
              <w:spacing w:line="240" w:lineRule="atLeast"/>
              <w:contextualSpacing/>
              <w:jc w:val="both"/>
              <w:textAlignment w:val="baseline"/>
              <w:rPr>
                <w:rFonts w:eastAsiaTheme="minorHAnsi" w:cs="Arial"/>
                <w:szCs w:val="20"/>
              </w:rPr>
            </w:pPr>
          </w:p>
          <w:p w14:paraId="3A55DE30" w14:textId="77777777" w:rsidR="0038266A" w:rsidRDefault="0038266A" w:rsidP="00F238F0">
            <w:pPr>
              <w:tabs>
                <w:tab w:val="left" w:pos="9360"/>
              </w:tabs>
              <w:ind w:left="4500" w:right="-759"/>
              <w:jc w:val="center"/>
              <w:rPr>
                <w:rFonts w:eastAsiaTheme="minorHAnsi" w:cs="Arial"/>
                <w:szCs w:val="20"/>
              </w:rPr>
            </w:pPr>
          </w:p>
          <w:p w14:paraId="3EE60D3E" w14:textId="62282D11" w:rsidR="00F238F0" w:rsidRPr="00F238F0" w:rsidRDefault="00EF60B6" w:rsidP="00F238F0">
            <w:pPr>
              <w:tabs>
                <w:tab w:val="left" w:pos="9360"/>
              </w:tabs>
              <w:ind w:left="4500" w:right="-759"/>
              <w:jc w:val="center"/>
              <w:rPr>
                <w:rFonts w:eastAsiaTheme="minorHAnsi" w:cs="Arial"/>
                <w:szCs w:val="20"/>
              </w:rPr>
            </w:pPr>
            <w:r>
              <w:rPr>
                <w:rFonts w:eastAsiaTheme="minorHAnsi" w:cs="Arial"/>
                <w:szCs w:val="20"/>
              </w:rPr>
              <w:t>Barbara Kolenko Helbl</w:t>
            </w:r>
          </w:p>
          <w:p w14:paraId="28D3C92A" w14:textId="3482E510" w:rsidR="00F238F0" w:rsidRPr="00F238F0" w:rsidRDefault="00F238F0" w:rsidP="00EF60B6">
            <w:pPr>
              <w:tabs>
                <w:tab w:val="left" w:pos="9360"/>
              </w:tabs>
              <w:ind w:left="4500" w:right="-759"/>
              <w:jc w:val="center"/>
              <w:rPr>
                <w:rFonts w:eastAsiaTheme="minorHAnsi" w:cs="Arial"/>
                <w:szCs w:val="20"/>
              </w:rPr>
            </w:pPr>
            <w:r w:rsidRPr="00F238F0">
              <w:rPr>
                <w:rFonts w:eastAsiaTheme="minorHAnsi" w:cs="Arial"/>
                <w:szCs w:val="20"/>
              </w:rPr>
              <w:t>GENERALN</w:t>
            </w:r>
            <w:r w:rsidR="00C728BE">
              <w:rPr>
                <w:rFonts w:eastAsiaTheme="minorHAnsi" w:cs="Arial"/>
                <w:szCs w:val="20"/>
              </w:rPr>
              <w:t xml:space="preserve">A </w:t>
            </w:r>
            <w:r w:rsidRPr="00F238F0">
              <w:rPr>
                <w:rFonts w:eastAsiaTheme="minorHAnsi" w:cs="Arial"/>
                <w:szCs w:val="20"/>
              </w:rPr>
              <w:t>SEKRETAR</w:t>
            </w:r>
            <w:r w:rsidR="00EF60B6">
              <w:rPr>
                <w:rFonts w:eastAsiaTheme="minorHAnsi" w:cs="Arial"/>
                <w:szCs w:val="20"/>
              </w:rPr>
              <w:t>K</w:t>
            </w:r>
            <w:r w:rsidR="00C728BE">
              <w:rPr>
                <w:rFonts w:eastAsiaTheme="minorHAnsi" w:cs="Arial"/>
                <w:szCs w:val="20"/>
              </w:rPr>
              <w:t>A</w:t>
            </w:r>
          </w:p>
          <w:bookmarkEnd w:id="0"/>
          <w:p w14:paraId="5FD926CC" w14:textId="77777777" w:rsidR="00F238F0" w:rsidRPr="00F238F0" w:rsidRDefault="00F238F0" w:rsidP="00F238F0">
            <w:pPr>
              <w:overflowPunct w:val="0"/>
              <w:autoSpaceDE w:val="0"/>
              <w:autoSpaceDN w:val="0"/>
              <w:adjustRightInd w:val="0"/>
              <w:spacing w:line="240" w:lineRule="atLeast"/>
              <w:contextualSpacing/>
              <w:jc w:val="both"/>
              <w:textAlignment w:val="baseline"/>
              <w:rPr>
                <w:rFonts w:eastAsiaTheme="minorHAnsi" w:cs="Arial"/>
                <w:szCs w:val="20"/>
              </w:rPr>
            </w:pPr>
          </w:p>
          <w:p w14:paraId="28B25872" w14:textId="77777777" w:rsidR="00F238F0" w:rsidRPr="00F238F0" w:rsidRDefault="00F238F0" w:rsidP="00F238F0">
            <w:pPr>
              <w:overflowPunct w:val="0"/>
              <w:autoSpaceDE w:val="0"/>
              <w:autoSpaceDN w:val="0"/>
              <w:adjustRightInd w:val="0"/>
              <w:spacing w:line="240" w:lineRule="atLeast"/>
              <w:contextualSpacing/>
              <w:jc w:val="both"/>
              <w:textAlignment w:val="baseline"/>
              <w:rPr>
                <w:rFonts w:eastAsiaTheme="minorHAnsi" w:cs="Arial"/>
                <w:szCs w:val="20"/>
              </w:rPr>
            </w:pPr>
          </w:p>
          <w:p w14:paraId="5CF7DC50" w14:textId="77777777" w:rsidR="00F238F0" w:rsidRPr="00F238F0" w:rsidRDefault="00F238F0" w:rsidP="00F238F0">
            <w:pPr>
              <w:overflowPunct w:val="0"/>
              <w:autoSpaceDE w:val="0"/>
              <w:autoSpaceDN w:val="0"/>
              <w:adjustRightInd w:val="0"/>
              <w:spacing w:line="240" w:lineRule="atLeast"/>
              <w:jc w:val="both"/>
              <w:textAlignment w:val="baseline"/>
              <w:rPr>
                <w:rFonts w:eastAsiaTheme="minorHAnsi" w:cs="Arial"/>
                <w:szCs w:val="20"/>
              </w:rPr>
            </w:pPr>
            <w:r w:rsidRPr="00F238F0">
              <w:rPr>
                <w:rFonts w:eastAsiaTheme="minorHAnsi" w:cs="Arial"/>
                <w:szCs w:val="20"/>
              </w:rPr>
              <w:t>Prejmejo:</w:t>
            </w:r>
          </w:p>
          <w:p w14:paraId="2BCBCD2B" w14:textId="77777777" w:rsidR="00F238F0" w:rsidRPr="00F238F0" w:rsidRDefault="00F238F0"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szCs w:val="20"/>
                <w:lang w:eastAsia="sl-SI"/>
              </w:rPr>
            </w:pPr>
            <w:bookmarkStart w:id="7" w:name="_Hlk123825643"/>
            <w:r w:rsidRPr="00F238F0">
              <w:rPr>
                <w:rFonts w:eastAsia="Times New Roman" w:cs="Arial"/>
                <w:szCs w:val="20"/>
                <w:lang w:eastAsia="sl-SI"/>
              </w:rPr>
              <w:t>Ministrstvo za delo, družino, socialne zadeve in enake možnosti</w:t>
            </w:r>
          </w:p>
          <w:p w14:paraId="7C72D485" w14:textId="51398416" w:rsidR="009D6AB1" w:rsidRPr="009D6AB1" w:rsidRDefault="009D6AB1"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solidarno prihodnost</w:t>
            </w:r>
          </w:p>
          <w:p w14:paraId="448AB7DF" w14:textId="62EACBAD" w:rsidR="00F238F0" w:rsidRDefault="00F238F0"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sidRPr="00F238F0">
              <w:rPr>
                <w:rFonts w:eastAsia="Times New Roman" w:cs="Arial"/>
                <w:szCs w:val="20"/>
                <w:lang w:eastAsia="sl-SI"/>
              </w:rPr>
              <w:t xml:space="preserve">Ministrstvo za zunanje </w:t>
            </w:r>
            <w:r w:rsidR="009D6AB1">
              <w:rPr>
                <w:rFonts w:eastAsia="Times New Roman" w:cs="Arial"/>
                <w:szCs w:val="20"/>
                <w:lang w:eastAsia="sl-SI"/>
              </w:rPr>
              <w:t xml:space="preserve">in evropske </w:t>
            </w:r>
            <w:r w:rsidRPr="00F238F0">
              <w:rPr>
                <w:rFonts w:eastAsia="Times New Roman" w:cs="Arial"/>
                <w:szCs w:val="20"/>
                <w:lang w:eastAsia="sl-SI"/>
              </w:rPr>
              <w:t>zadeve</w:t>
            </w:r>
          </w:p>
          <w:p w14:paraId="18BCCA45" w14:textId="35EC1DFC" w:rsidR="00F238F0"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notranje zadeve</w:t>
            </w:r>
          </w:p>
          <w:p w14:paraId="3E471CF3" w14:textId="5A7059E8" w:rsidR="0005660D"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pravosodje</w:t>
            </w:r>
          </w:p>
          <w:p w14:paraId="2335F9F1" w14:textId="021E5C31" w:rsidR="0005660D"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zdravje</w:t>
            </w:r>
          </w:p>
          <w:p w14:paraId="61C37DA5" w14:textId="34FE1CB1" w:rsidR="0005660D"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 xml:space="preserve">Ministrstvo za </w:t>
            </w:r>
            <w:r w:rsidR="009D6AB1">
              <w:rPr>
                <w:rFonts w:eastAsia="Times New Roman" w:cs="Arial"/>
                <w:iCs/>
                <w:szCs w:val="20"/>
                <w:lang w:eastAsia="sl-SI"/>
              </w:rPr>
              <w:t xml:space="preserve">vzgojo in </w:t>
            </w:r>
            <w:r>
              <w:rPr>
                <w:rFonts w:eastAsia="Times New Roman" w:cs="Arial"/>
                <w:iCs/>
                <w:szCs w:val="20"/>
                <w:lang w:eastAsia="sl-SI"/>
              </w:rPr>
              <w:t xml:space="preserve">izobraževanje, </w:t>
            </w:r>
          </w:p>
          <w:p w14:paraId="425093A8" w14:textId="4F763B02" w:rsidR="0005660D"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Urad Vlade RS za narodnost</w:t>
            </w:r>
            <w:r w:rsidR="00114AB6">
              <w:rPr>
                <w:rFonts w:eastAsia="Times New Roman" w:cs="Arial"/>
                <w:iCs/>
                <w:szCs w:val="20"/>
                <w:lang w:eastAsia="sl-SI"/>
              </w:rPr>
              <w:t>i</w:t>
            </w:r>
          </w:p>
          <w:p w14:paraId="7A27C222" w14:textId="724B6AB9" w:rsidR="0005660D" w:rsidRDefault="0005660D" w:rsidP="00F238F0">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Urad Vlade RS za oskrbo in integracijo migrantov</w:t>
            </w:r>
          </w:p>
          <w:bookmarkEnd w:id="7"/>
          <w:p w14:paraId="524A2947" w14:textId="77777777" w:rsidR="0005660D" w:rsidRPr="00F238F0" w:rsidRDefault="0005660D" w:rsidP="0005660D">
            <w:p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p>
          <w:p w14:paraId="1DA86DE5" w14:textId="77777777" w:rsidR="00AE1F83" w:rsidRPr="00AE1F83" w:rsidRDefault="00AE1F83" w:rsidP="00F238F0">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353295F7" w14:textId="77777777" w:rsidTr="00BD6A1D">
        <w:tc>
          <w:tcPr>
            <w:tcW w:w="9163" w:type="dxa"/>
            <w:gridSpan w:val="4"/>
          </w:tcPr>
          <w:p w14:paraId="6ADCD70A"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lastRenderedPageBreak/>
              <w:t>2. Predlog za obravnavo predloga zakona po nujnem ali skrajšanem postopku v državnem zboru z obrazložitvijo razlogov:</w:t>
            </w:r>
          </w:p>
        </w:tc>
      </w:tr>
      <w:tr w:rsidR="00AE1F83" w:rsidRPr="00AE1F83" w14:paraId="2AAEF9BF" w14:textId="77777777" w:rsidTr="00BD6A1D">
        <w:tc>
          <w:tcPr>
            <w:tcW w:w="9163" w:type="dxa"/>
            <w:gridSpan w:val="4"/>
          </w:tcPr>
          <w:p w14:paraId="70AFFDF8" w14:textId="77777777" w:rsidR="00AE1F83" w:rsidRPr="00AE1F83" w:rsidRDefault="004F4315"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18788293" w14:textId="77777777" w:rsidTr="00BD6A1D">
        <w:tc>
          <w:tcPr>
            <w:tcW w:w="9163" w:type="dxa"/>
            <w:gridSpan w:val="4"/>
          </w:tcPr>
          <w:p w14:paraId="15AFE889"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szCs w:val="20"/>
                <w:lang w:eastAsia="sl-SI"/>
              </w:rPr>
              <w:t>3.a</w:t>
            </w:r>
            <w:proofErr w:type="spellEnd"/>
            <w:r w:rsidRPr="00AE1F83">
              <w:rPr>
                <w:rFonts w:eastAsia="Times New Roman" w:cs="Arial"/>
                <w:b/>
                <w:szCs w:val="20"/>
                <w:lang w:eastAsia="sl-SI"/>
              </w:rPr>
              <w:t xml:space="preserve"> Osebe, odgovorne za strokovno pripravo in usklajenost gradiva:</w:t>
            </w:r>
          </w:p>
        </w:tc>
      </w:tr>
      <w:tr w:rsidR="00AE1F83" w:rsidRPr="00AE1F83" w14:paraId="7A4F3201" w14:textId="77777777" w:rsidTr="00BD6A1D">
        <w:tc>
          <w:tcPr>
            <w:tcW w:w="9163" w:type="dxa"/>
            <w:gridSpan w:val="4"/>
          </w:tcPr>
          <w:p w14:paraId="6235FAB9" w14:textId="77777777" w:rsidR="004F4315" w:rsidRPr="004F4315" w:rsidRDefault="004F4315" w:rsidP="004F4315">
            <w:pPr>
              <w:overflowPunct w:val="0"/>
              <w:autoSpaceDE w:val="0"/>
              <w:autoSpaceDN w:val="0"/>
              <w:adjustRightInd w:val="0"/>
              <w:spacing w:after="0" w:line="260" w:lineRule="exact"/>
              <w:jc w:val="both"/>
              <w:textAlignment w:val="baseline"/>
              <w:rPr>
                <w:rFonts w:eastAsia="Times New Roman" w:cs="Arial"/>
                <w:iCs/>
                <w:szCs w:val="20"/>
                <w:lang w:eastAsia="sl-SI"/>
              </w:rPr>
            </w:pPr>
            <w:r w:rsidRPr="004F4315">
              <w:rPr>
                <w:rFonts w:eastAsia="Times New Roman" w:cs="Arial"/>
                <w:iCs/>
                <w:szCs w:val="20"/>
                <w:lang w:eastAsia="sl-SI"/>
              </w:rPr>
              <w:t>mag. Helena Valas, vodja Sektorja za enake možnosti</w:t>
            </w:r>
          </w:p>
          <w:p w14:paraId="4BE06353" w14:textId="6717B353" w:rsidR="00AE1F83" w:rsidRPr="00AE1F83" w:rsidRDefault="004F4315" w:rsidP="004F4315">
            <w:pPr>
              <w:overflowPunct w:val="0"/>
              <w:autoSpaceDE w:val="0"/>
              <w:autoSpaceDN w:val="0"/>
              <w:adjustRightInd w:val="0"/>
              <w:spacing w:after="0" w:line="260" w:lineRule="exact"/>
              <w:jc w:val="both"/>
              <w:textAlignment w:val="baseline"/>
              <w:rPr>
                <w:rFonts w:eastAsia="Times New Roman" w:cs="Arial"/>
                <w:iCs/>
                <w:szCs w:val="20"/>
                <w:lang w:eastAsia="sl-SI"/>
              </w:rPr>
            </w:pPr>
            <w:r w:rsidRPr="004F4315">
              <w:rPr>
                <w:rFonts w:eastAsia="Times New Roman" w:cs="Arial"/>
                <w:iCs/>
                <w:szCs w:val="20"/>
                <w:lang w:eastAsia="sl-SI"/>
              </w:rPr>
              <w:t xml:space="preserve">mag. </w:t>
            </w:r>
            <w:r w:rsidR="00EF60B6">
              <w:rPr>
                <w:rFonts w:eastAsia="Times New Roman" w:cs="Arial"/>
                <w:iCs/>
                <w:szCs w:val="20"/>
                <w:lang w:eastAsia="sl-SI"/>
              </w:rPr>
              <w:t>Tanja Salecl</w:t>
            </w:r>
            <w:r w:rsidRPr="004F4315">
              <w:rPr>
                <w:rFonts w:eastAsia="Times New Roman" w:cs="Arial"/>
                <w:iCs/>
                <w:szCs w:val="20"/>
                <w:lang w:eastAsia="sl-SI"/>
              </w:rPr>
              <w:t>, sekretarka, Sektor za enake možnosti</w:t>
            </w:r>
          </w:p>
        </w:tc>
      </w:tr>
      <w:tr w:rsidR="00AE1F83" w:rsidRPr="00AE1F83" w14:paraId="2D896052" w14:textId="77777777" w:rsidTr="00BD6A1D">
        <w:tc>
          <w:tcPr>
            <w:tcW w:w="9163" w:type="dxa"/>
            <w:gridSpan w:val="4"/>
          </w:tcPr>
          <w:p w14:paraId="4B3E3BCF"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AE1F83">
              <w:rPr>
                <w:rFonts w:eastAsia="Times New Roman" w:cs="Arial"/>
                <w:b/>
                <w:iCs/>
                <w:szCs w:val="20"/>
                <w:lang w:eastAsia="sl-SI"/>
              </w:rPr>
              <w:t>3.b</w:t>
            </w:r>
            <w:proofErr w:type="spellEnd"/>
            <w:r w:rsidRPr="00AE1F83">
              <w:rPr>
                <w:rFonts w:eastAsia="Times New Roman" w:cs="Arial"/>
                <w:b/>
                <w:iCs/>
                <w:szCs w:val="20"/>
                <w:lang w:eastAsia="sl-SI"/>
              </w:rPr>
              <w:t xml:space="preserve"> Zunanji strokovnjaki, ki so </w:t>
            </w:r>
            <w:r w:rsidRPr="00AE1F83">
              <w:rPr>
                <w:rFonts w:eastAsia="Times New Roman" w:cs="Arial"/>
                <w:b/>
                <w:szCs w:val="20"/>
                <w:lang w:eastAsia="sl-SI"/>
              </w:rPr>
              <w:t>sodelovali pri pripravi dela ali celotnega gradiva:</w:t>
            </w:r>
          </w:p>
        </w:tc>
      </w:tr>
      <w:tr w:rsidR="00AE1F83" w:rsidRPr="00AE1F83" w14:paraId="7BD3220B" w14:textId="77777777" w:rsidTr="00BD6A1D">
        <w:tc>
          <w:tcPr>
            <w:tcW w:w="9163" w:type="dxa"/>
            <w:gridSpan w:val="4"/>
          </w:tcPr>
          <w:p w14:paraId="0A4107C1" w14:textId="77777777" w:rsidR="00AE1F83" w:rsidRPr="00AE1F83" w:rsidRDefault="004F4315"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136050E6" w14:textId="77777777" w:rsidTr="00BD6A1D">
        <w:tc>
          <w:tcPr>
            <w:tcW w:w="9163" w:type="dxa"/>
            <w:gridSpan w:val="4"/>
          </w:tcPr>
          <w:p w14:paraId="6DCE034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009FCCC9" w14:textId="77777777" w:rsidTr="00BD6A1D">
        <w:tc>
          <w:tcPr>
            <w:tcW w:w="9163" w:type="dxa"/>
            <w:gridSpan w:val="4"/>
          </w:tcPr>
          <w:p w14:paraId="710C5182" w14:textId="77777777" w:rsidR="00AE1F83" w:rsidRPr="00AE1F83" w:rsidRDefault="004F4315" w:rsidP="00AE1F83">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AE1F83" w:rsidRPr="00AE1F83" w14:paraId="7E945F53" w14:textId="77777777" w:rsidTr="00BD6A1D">
        <w:tc>
          <w:tcPr>
            <w:tcW w:w="9163" w:type="dxa"/>
            <w:gridSpan w:val="4"/>
          </w:tcPr>
          <w:p w14:paraId="0D7FE58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14:paraId="08A0C003" w14:textId="77777777" w:rsidTr="00BD6A1D">
        <w:tc>
          <w:tcPr>
            <w:tcW w:w="9163" w:type="dxa"/>
            <w:gridSpan w:val="4"/>
          </w:tcPr>
          <w:p w14:paraId="1D19FA37" w14:textId="17AA8D93" w:rsidR="00AE1F83" w:rsidRPr="00AE1F83" w:rsidRDefault="00EF60B6" w:rsidP="006B13B7">
            <w:pPr>
              <w:overflowPunct w:val="0"/>
              <w:autoSpaceDE w:val="0"/>
              <w:autoSpaceDN w:val="0"/>
              <w:adjustRightInd w:val="0"/>
              <w:spacing w:after="0" w:line="260" w:lineRule="exact"/>
              <w:jc w:val="both"/>
              <w:textAlignment w:val="baseline"/>
              <w:rPr>
                <w:rFonts w:eastAsia="Times New Roman" w:cs="Arial"/>
                <w:iCs/>
                <w:szCs w:val="20"/>
                <w:lang w:eastAsia="sl-SI"/>
              </w:rPr>
            </w:pPr>
            <w:r w:rsidRPr="00EF60B6">
              <w:rPr>
                <w:rFonts w:eastAsia="Times New Roman" w:cs="Arial"/>
                <w:iCs/>
                <w:szCs w:val="20"/>
                <w:lang w:eastAsia="sl-SI"/>
              </w:rPr>
              <w:t>Vlada Republike Slovenije je skladno z 18. členom Konvencije o odpravi vseh oblik diskriminacije žensk leta 20</w:t>
            </w:r>
            <w:r>
              <w:rPr>
                <w:rFonts w:eastAsia="Times New Roman" w:cs="Arial"/>
                <w:iCs/>
                <w:szCs w:val="20"/>
                <w:lang w:eastAsia="sl-SI"/>
              </w:rPr>
              <w:t>21</w:t>
            </w:r>
            <w:r w:rsidRPr="00EF60B6">
              <w:rPr>
                <w:rFonts w:eastAsia="Times New Roman" w:cs="Arial"/>
                <w:iCs/>
                <w:szCs w:val="20"/>
                <w:lang w:eastAsia="sl-SI"/>
              </w:rPr>
              <w:t xml:space="preserve"> sekretariatu Odbora ZN za odpravo diskriminacije žensk posredovala </w:t>
            </w:r>
            <w:r>
              <w:rPr>
                <w:rFonts w:eastAsia="Times New Roman" w:cs="Arial"/>
                <w:iCs/>
                <w:szCs w:val="20"/>
                <w:lang w:eastAsia="sl-SI"/>
              </w:rPr>
              <w:t>Sedmo</w:t>
            </w:r>
            <w:r w:rsidRPr="00EF60B6">
              <w:rPr>
                <w:rFonts w:eastAsia="Times New Roman" w:cs="Arial"/>
                <w:iCs/>
                <w:szCs w:val="20"/>
                <w:lang w:eastAsia="sl-SI"/>
              </w:rPr>
              <w:t xml:space="preserve"> poročilo Republike Slovenije o izvajanju določil Konvencije o odpravi vseh oblik diskriminacije žensk. Skladno z noto generalnega sekretarja Združenih narodov, v kateri je Vlado RS povabil, da predstavi združeno periodično poročilo na </w:t>
            </w:r>
            <w:r>
              <w:rPr>
                <w:rFonts w:eastAsia="Times New Roman" w:cs="Arial"/>
                <w:iCs/>
                <w:szCs w:val="20"/>
                <w:lang w:eastAsia="sl-SI"/>
              </w:rPr>
              <w:t>84</w:t>
            </w:r>
            <w:r w:rsidRPr="00EF60B6">
              <w:rPr>
                <w:rFonts w:eastAsia="Times New Roman" w:cs="Arial"/>
                <w:iCs/>
                <w:szCs w:val="20"/>
                <w:lang w:eastAsia="sl-SI"/>
              </w:rPr>
              <w:t xml:space="preserve">. zasedanju Odbora za odpravo diskriminacije žensk, je </w:t>
            </w:r>
            <w:r w:rsidR="00DA2DF4">
              <w:rPr>
                <w:rFonts w:eastAsia="Times New Roman" w:cs="Arial"/>
                <w:iCs/>
                <w:szCs w:val="20"/>
                <w:lang w:eastAsia="sl-SI"/>
              </w:rPr>
              <w:t xml:space="preserve">Republika </w:t>
            </w:r>
            <w:r w:rsidRPr="00EF60B6">
              <w:rPr>
                <w:rFonts w:eastAsia="Times New Roman" w:cs="Arial"/>
                <w:iCs/>
                <w:szCs w:val="20"/>
                <w:lang w:eastAsia="sl-SI"/>
              </w:rPr>
              <w:t xml:space="preserve">Slovenija potrdila svojo pripravljenost </w:t>
            </w:r>
            <w:r>
              <w:rPr>
                <w:rFonts w:eastAsia="Times New Roman" w:cs="Arial"/>
                <w:iCs/>
                <w:szCs w:val="20"/>
                <w:lang w:eastAsia="sl-SI"/>
              </w:rPr>
              <w:t>na</w:t>
            </w:r>
            <w:r w:rsidRPr="00EF60B6">
              <w:rPr>
                <w:rFonts w:eastAsia="Times New Roman" w:cs="Arial"/>
                <w:iCs/>
                <w:szCs w:val="20"/>
                <w:lang w:eastAsia="sl-SI"/>
              </w:rPr>
              <w:t xml:space="preserve"> predstavitev poročila na navedenem zasedanju</w:t>
            </w:r>
            <w:r>
              <w:rPr>
                <w:rFonts w:eastAsia="Times New Roman" w:cs="Arial"/>
                <w:iCs/>
                <w:szCs w:val="20"/>
                <w:lang w:eastAsia="sl-SI"/>
              </w:rPr>
              <w:t>.</w:t>
            </w:r>
            <w:r w:rsidRPr="00EF60B6">
              <w:rPr>
                <w:rFonts w:eastAsia="Times New Roman" w:cs="Arial"/>
                <w:iCs/>
                <w:szCs w:val="20"/>
                <w:lang w:eastAsia="sl-SI"/>
              </w:rPr>
              <w:t xml:space="preserve"> Pri predstavitvi poročila odboru bo delegacija Republike Slovenije izhajala predvsem iz </w:t>
            </w:r>
            <w:r w:rsidR="0094765C" w:rsidRPr="0094765C">
              <w:rPr>
                <w:rFonts w:eastAsia="Times New Roman" w:cs="Arial"/>
                <w:iCs/>
                <w:szCs w:val="20"/>
                <w:lang w:eastAsia="sl-SI"/>
              </w:rPr>
              <w:t>pisnega odgovora Republike Slovenije na  seznam tem in vprašanj, ki jih je julija 2020 Republiki Sloveniji predložil Odbor za odpravo diskriminacije žensk ter obsega zakonodajne, upravne in druge ukrepe za izvajanje konvencije, sprejete v obdobju poročanja (2016–2020)</w:t>
            </w:r>
            <w:r w:rsidR="00ED71E3">
              <w:rPr>
                <w:rFonts w:eastAsia="Times New Roman" w:cs="Arial"/>
                <w:iCs/>
                <w:szCs w:val="20"/>
                <w:lang w:eastAsia="sl-SI"/>
              </w:rPr>
              <w:t xml:space="preserve">. </w:t>
            </w:r>
            <w:r w:rsidRPr="00EF60B6">
              <w:rPr>
                <w:rFonts w:eastAsia="Times New Roman" w:cs="Arial"/>
                <w:iCs/>
                <w:szCs w:val="20"/>
                <w:lang w:eastAsia="sl-SI"/>
              </w:rPr>
              <w:t xml:space="preserve">V okviru priprav na predstavitev poročila bo delegacija preučila tudi </w:t>
            </w:r>
            <w:r w:rsidR="00ED71E3" w:rsidRPr="00ED71E3">
              <w:rPr>
                <w:rFonts w:eastAsia="Times New Roman" w:cs="Arial"/>
                <w:iCs/>
                <w:szCs w:val="20"/>
                <w:lang w:eastAsia="sl-SI"/>
              </w:rPr>
              <w:t>ocen</w:t>
            </w:r>
            <w:r w:rsidR="00ED71E3">
              <w:rPr>
                <w:rFonts w:eastAsia="Times New Roman" w:cs="Arial"/>
                <w:iCs/>
                <w:szCs w:val="20"/>
                <w:lang w:eastAsia="sl-SI"/>
              </w:rPr>
              <w:t>o</w:t>
            </w:r>
            <w:r w:rsidR="00ED71E3" w:rsidRPr="00ED71E3">
              <w:rPr>
                <w:rFonts w:eastAsia="Times New Roman" w:cs="Arial"/>
                <w:iCs/>
                <w:szCs w:val="20"/>
                <w:lang w:eastAsia="sl-SI"/>
              </w:rPr>
              <w:t xml:space="preserve"> uresničevanja konvencije, podani v senčnem/alternativnem poročilu slovenskih nevladnih organizacij in priporočil, ki so jih le-te predlagale odboru</w:t>
            </w:r>
            <w:r w:rsidR="00ED71E3">
              <w:rPr>
                <w:rFonts w:eastAsia="Times New Roman" w:cs="Arial"/>
                <w:iCs/>
                <w:szCs w:val="20"/>
                <w:lang w:eastAsia="sl-SI"/>
              </w:rPr>
              <w:t xml:space="preserve"> ter</w:t>
            </w:r>
            <w:r w:rsidR="00ED71E3" w:rsidRPr="00ED71E3">
              <w:rPr>
                <w:rFonts w:eastAsia="Times New Roman" w:cs="Arial"/>
                <w:iCs/>
                <w:szCs w:val="20"/>
                <w:lang w:eastAsia="sl-SI"/>
              </w:rPr>
              <w:t xml:space="preserve"> </w:t>
            </w:r>
            <w:r w:rsidRPr="00EF60B6">
              <w:rPr>
                <w:rFonts w:eastAsia="Times New Roman" w:cs="Arial"/>
                <w:iCs/>
                <w:szCs w:val="20"/>
                <w:lang w:eastAsia="sl-SI"/>
              </w:rPr>
              <w:t xml:space="preserve">sklepne ugotovitve in priporočila, ki so jih v zvezi s človekovimi pravicami žensk in deklic ter njihovim položajem in vlogo v slovenski </w:t>
            </w:r>
            <w:r w:rsidRPr="00EF60B6">
              <w:rPr>
                <w:rFonts w:eastAsia="Times New Roman" w:cs="Arial"/>
                <w:iCs/>
                <w:szCs w:val="20"/>
                <w:lang w:eastAsia="sl-SI"/>
              </w:rPr>
              <w:lastRenderedPageBreak/>
              <w:t xml:space="preserve">družbi sprejeli drugi odbori Združenih narodov, ki nadzirajo izvajanje pogodb s področja človekovih pravic. </w:t>
            </w:r>
            <w:r w:rsidR="006152FE" w:rsidRPr="006152FE">
              <w:rPr>
                <w:rFonts w:eastAsia="Times New Roman" w:cs="Arial"/>
                <w:iCs/>
                <w:szCs w:val="20"/>
                <w:lang w:eastAsia="sl-SI"/>
              </w:rPr>
              <w:t>Pri sestavi delegacije in pripravi na predstavitev poročila so bile upoštevane Smernice</w:t>
            </w:r>
            <w:r w:rsidR="006152FE">
              <w:rPr>
                <w:rFonts w:eastAsia="Times New Roman" w:cs="Arial"/>
                <w:iCs/>
                <w:szCs w:val="20"/>
                <w:lang w:eastAsia="sl-SI"/>
              </w:rPr>
              <w:t xml:space="preserve"> Medresorske komisije za človekove pravice</w:t>
            </w:r>
            <w:r w:rsidR="006152FE" w:rsidRPr="006152FE">
              <w:rPr>
                <w:rFonts w:eastAsia="Times New Roman" w:cs="Arial"/>
                <w:iCs/>
                <w:szCs w:val="20"/>
                <w:lang w:eastAsia="sl-SI"/>
              </w:rPr>
              <w:t xml:space="preserve"> za pripravo poročil Republike Slovenije in izvedbo sorodnih mednarodnih aktivnosti na področju človekovih pravic</w:t>
            </w:r>
            <w:r w:rsidR="006152FE">
              <w:rPr>
                <w:rFonts w:eastAsia="Times New Roman" w:cs="Arial"/>
                <w:iCs/>
                <w:szCs w:val="20"/>
                <w:lang w:eastAsia="sl-SI"/>
              </w:rPr>
              <w:t>.</w:t>
            </w:r>
          </w:p>
        </w:tc>
      </w:tr>
      <w:tr w:rsidR="00AE1F83" w:rsidRPr="00AE1F83" w14:paraId="18FF5DC5" w14:textId="77777777" w:rsidTr="00BD6A1D">
        <w:tc>
          <w:tcPr>
            <w:tcW w:w="9163" w:type="dxa"/>
            <w:gridSpan w:val="4"/>
          </w:tcPr>
          <w:p w14:paraId="19F2F721"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AE1F83" w:rsidRPr="00AE1F83" w14:paraId="4C63A791" w14:textId="77777777" w:rsidTr="00BD6A1D">
        <w:tc>
          <w:tcPr>
            <w:tcW w:w="1448" w:type="dxa"/>
          </w:tcPr>
          <w:p w14:paraId="17BD0B9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4A71413E"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75E0CE9F"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28A5D6BF" w14:textId="77777777" w:rsidTr="00BD6A1D">
        <w:tc>
          <w:tcPr>
            <w:tcW w:w="1448" w:type="dxa"/>
          </w:tcPr>
          <w:p w14:paraId="26203E9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3E0EFE2D"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6039E8D3"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F78C3E6" w14:textId="77777777" w:rsidTr="00BD6A1D">
        <w:tc>
          <w:tcPr>
            <w:tcW w:w="1448" w:type="dxa"/>
          </w:tcPr>
          <w:p w14:paraId="7D2C2D0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22C88F5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032F7A70"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19853FDF" w14:textId="77777777" w:rsidTr="00BD6A1D">
        <w:tc>
          <w:tcPr>
            <w:tcW w:w="1448" w:type="dxa"/>
          </w:tcPr>
          <w:p w14:paraId="670024A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0B8AD9D6"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68D39EF0"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29BD51F5" w14:textId="77777777" w:rsidTr="00BD6A1D">
        <w:tc>
          <w:tcPr>
            <w:tcW w:w="1448" w:type="dxa"/>
          </w:tcPr>
          <w:p w14:paraId="27F009F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3EBABB78"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1CB6BEAA"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168133F9" w14:textId="77777777" w:rsidTr="00BD6A1D">
        <w:tc>
          <w:tcPr>
            <w:tcW w:w="1448" w:type="dxa"/>
          </w:tcPr>
          <w:p w14:paraId="5EFDE17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4CBEAA28"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49928EE8"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08A0827A" w14:textId="77777777" w:rsidTr="00BD6A1D">
        <w:tc>
          <w:tcPr>
            <w:tcW w:w="1448" w:type="dxa"/>
            <w:tcBorders>
              <w:bottom w:val="single" w:sz="4" w:space="0" w:color="auto"/>
            </w:tcBorders>
          </w:tcPr>
          <w:p w14:paraId="75B39B3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0655887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1A5FD7E1"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69E98623"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3ECBDDC8"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2E081F2B" w14:textId="77777777"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42C1376"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0BA2B3C"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roofErr w:type="spellStart"/>
            <w:r w:rsidRPr="00AE1F83">
              <w:rPr>
                <w:rFonts w:eastAsia="Times New Roman" w:cs="Arial"/>
                <w:b/>
                <w:szCs w:val="20"/>
                <w:lang w:eastAsia="sl-SI"/>
              </w:rPr>
              <w:t>7.a</w:t>
            </w:r>
            <w:proofErr w:type="spellEnd"/>
            <w:r w:rsidRPr="00AE1F83">
              <w:rPr>
                <w:rFonts w:eastAsia="Times New Roman" w:cs="Arial"/>
                <w:b/>
                <w:szCs w:val="20"/>
                <w:lang w:eastAsia="sl-SI"/>
              </w:rPr>
              <w:t xml:space="preserve"> Predstavitev ocene finančnih posledic nad 40.000 EUR:</w:t>
            </w:r>
          </w:p>
          <w:p w14:paraId="51195704"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39F37BFF"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1596B90F"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CE8AF37"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22D4F41A"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463363"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2E4CF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D4C283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B01A41"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7EBF9A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674C502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A55605"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E1F01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C42F8C"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60C02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B7D3FC"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79D5E5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ABA754"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3F4670"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7E1984"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A5CD3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BDD4E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6FB0C17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37E5F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7E632B"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DAF16B4"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06C611"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E9495F"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423C8A3A"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FBBB8A"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5682F6"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FEAEB83"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59D9C2"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03A0CC"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72761BB3"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8FB4EE"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1CCA7A"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90971E"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0229D9"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0C3C67"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4228A4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118B87"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48919150"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202755"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5DAF8F6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380951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E348F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73613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65058C"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79296C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256A9665"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31E7D2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B4F7B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91306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FACD5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A447F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B3B88C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518603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30927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6FFA0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D7E91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15C53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B4D8E36"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5FA095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441A8D"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BB80E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43CC298"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559B89"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6D0B7CC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02034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45A91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75BF6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C0A7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6B28D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21F3EBF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BDC31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F328F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78830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4836F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7209E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BBE881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B144C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A7F6B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B05FF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F256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2ADF2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FBB295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77E6C5"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DCFC8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D1266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746D3957"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2CD17C"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62173CCE"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3DC0C2"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189995"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C8D16D"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7A5B55B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848E9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5E217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360B4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79C0656"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F547A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CA54E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27816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BCDB56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ABFAB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BF1B4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86148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B2E6E4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B4820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ED82C3"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BE577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B2BA1F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F48C7BF" w14:textId="77777777" w:rsidR="00AE1F83" w:rsidRPr="00AE1F83" w:rsidRDefault="00AE1F83" w:rsidP="00AE1F83">
            <w:pPr>
              <w:widowControl w:val="0"/>
              <w:spacing w:after="0" w:line="260" w:lineRule="exact"/>
              <w:rPr>
                <w:rFonts w:eastAsia="Times New Roman" w:cs="Arial"/>
                <w:b/>
                <w:szCs w:val="20"/>
              </w:rPr>
            </w:pPr>
          </w:p>
          <w:p w14:paraId="0623C833"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25C40FE4"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6DA25C9E" w14:textId="77777777" w:rsidR="00AE1F83" w:rsidRPr="00AE1F83" w:rsidRDefault="00AE1F83" w:rsidP="00AE1F83">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08C7FB7C"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7B076EAE"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672DF09C"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lastRenderedPageBreak/>
              <w:t>obveznosti za druga javnofinančna sredstva (drugi viri), ki niso načrtovana na ukrepih oziroma projektih sprejetih proračunov.</w:t>
            </w:r>
          </w:p>
          <w:p w14:paraId="687483FC" w14:textId="77777777" w:rsidR="00AE1F83" w:rsidRPr="00AE1F83" w:rsidRDefault="00AE1F83" w:rsidP="00AE1F83">
            <w:pPr>
              <w:widowControl w:val="0"/>
              <w:spacing w:after="0" w:line="260" w:lineRule="exact"/>
              <w:ind w:left="284"/>
              <w:rPr>
                <w:rFonts w:eastAsia="Times New Roman" w:cs="Arial"/>
                <w:szCs w:val="20"/>
                <w:lang w:eastAsia="sl-SI"/>
              </w:rPr>
            </w:pPr>
          </w:p>
          <w:p w14:paraId="58F8494A"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4820878E"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22FD2D1A"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65B8021B"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Pri uvrstitvi novega projekta oziroma ukrepa v načrt razvojnih programov se navedejo:</w:t>
            </w:r>
          </w:p>
          <w:p w14:paraId="5F35A078"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275A138E"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45AD0102"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190C7C13"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Za zagotovitev pravic porabe na proračunskih postavkah, s katerih se bo financiral novi projekt oziroma ukrep, je treba izpolniti tudi točko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saj je za novi projekt oziroma ukrep mogoče zagotoviti pravice porabe le s prerazporeditvijo s proračunskih postavk, s katerih se financirajo že sprejeti oziroma veljavni projekti in ukrepi.</w:t>
            </w:r>
          </w:p>
          <w:p w14:paraId="0F00B049"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287789A8"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CE8C129"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5846EE2D"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 xml:space="preserve">Če se povečani odhodki (pravice porabe) ne bodo zagotovili tako, kot je določeno v točkah </w:t>
            </w:r>
            <w:proofErr w:type="spellStart"/>
            <w:r w:rsidRPr="00AE1F83">
              <w:rPr>
                <w:rFonts w:eastAsia="Times New Roman" w:cs="Arial"/>
                <w:szCs w:val="20"/>
                <w:lang w:eastAsia="sl-SI"/>
              </w:rPr>
              <w:t>II.a</w:t>
            </w:r>
            <w:proofErr w:type="spellEnd"/>
            <w:r w:rsidRPr="00AE1F83">
              <w:rPr>
                <w:rFonts w:eastAsia="Times New Roman" w:cs="Arial"/>
                <w:szCs w:val="20"/>
                <w:lang w:eastAsia="sl-SI"/>
              </w:rPr>
              <w:t xml:space="preserve"> in </w:t>
            </w:r>
            <w:proofErr w:type="spellStart"/>
            <w:r w:rsidRPr="00AE1F83">
              <w:rPr>
                <w:rFonts w:eastAsia="Times New Roman" w:cs="Arial"/>
                <w:szCs w:val="20"/>
                <w:lang w:eastAsia="sl-SI"/>
              </w:rPr>
              <w:t>II.b</w:t>
            </w:r>
            <w:proofErr w:type="spellEnd"/>
            <w:r w:rsidRPr="00AE1F83">
              <w:rPr>
                <w:rFonts w:eastAsia="Times New Roman"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2C1B9A"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2C60309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3F12AFD" w14:textId="77777777" w:rsidR="00AE1F83" w:rsidRPr="00AE1F83" w:rsidRDefault="00AE1F83" w:rsidP="00AE1F83">
            <w:pPr>
              <w:spacing w:after="0" w:line="260" w:lineRule="exact"/>
              <w:rPr>
                <w:rFonts w:eastAsia="Times New Roman" w:cs="Arial"/>
                <w:b/>
                <w:szCs w:val="20"/>
              </w:rPr>
            </w:pPr>
            <w:proofErr w:type="spellStart"/>
            <w:r w:rsidRPr="00AE1F83">
              <w:rPr>
                <w:rFonts w:eastAsia="Times New Roman" w:cs="Arial"/>
                <w:b/>
                <w:szCs w:val="20"/>
              </w:rPr>
              <w:lastRenderedPageBreak/>
              <w:t>7.b</w:t>
            </w:r>
            <w:proofErr w:type="spellEnd"/>
            <w:r w:rsidRPr="00AE1F83">
              <w:rPr>
                <w:rFonts w:eastAsia="Times New Roman" w:cs="Arial"/>
                <w:b/>
                <w:szCs w:val="20"/>
              </w:rPr>
              <w:t xml:space="preserve"> Predstavitev ocene finančnih posledic pod 40.000 EUR:</w:t>
            </w:r>
          </w:p>
          <w:p w14:paraId="060B16D6"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(Samo če izberete NE pod točko 6.a.)</w:t>
            </w:r>
          </w:p>
          <w:p w14:paraId="7277CB02"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Kratka obrazložitev</w:t>
            </w:r>
          </w:p>
          <w:p w14:paraId="2DB7E049" w14:textId="43FA3FD2" w:rsidR="009F6C76" w:rsidRDefault="00ED71E3" w:rsidP="008F1FF2">
            <w:pPr>
              <w:shd w:val="clear" w:color="auto" w:fill="FFFFFF"/>
              <w:spacing w:line="240" w:lineRule="auto"/>
              <w:ind w:right="14"/>
              <w:jc w:val="both"/>
              <w:rPr>
                <w:rFonts w:cs="Arial"/>
                <w:szCs w:val="20"/>
              </w:rPr>
            </w:pPr>
            <w:bookmarkStart w:id="8" w:name="_Hlk122089122"/>
            <w:r>
              <w:rPr>
                <w:rFonts w:eastAsia="Times New Roman" w:cs="Arial"/>
                <w:szCs w:val="20"/>
              </w:rPr>
              <w:t>S</w:t>
            </w:r>
            <w:r w:rsidRPr="00ED71E3">
              <w:rPr>
                <w:rFonts w:eastAsia="Times New Roman" w:cs="Arial"/>
                <w:szCs w:val="20"/>
              </w:rPr>
              <w:t>troški udeležbe slovenske delegacije na 84. zasedanju Odbora za odpravo diskriminacije žensk 16. februarja 2023</w:t>
            </w:r>
            <w:r>
              <w:rPr>
                <w:rFonts w:eastAsia="Times New Roman" w:cs="Arial"/>
                <w:szCs w:val="20"/>
              </w:rPr>
              <w:t xml:space="preserve"> v Ženevi bodo znašali okvirno </w:t>
            </w:r>
            <w:r w:rsidR="001572E7">
              <w:rPr>
                <w:rFonts w:eastAsia="Times New Roman" w:cs="Arial"/>
                <w:szCs w:val="20"/>
              </w:rPr>
              <w:t>1</w:t>
            </w:r>
            <w:r w:rsidR="00CA7DEC">
              <w:rPr>
                <w:rFonts w:eastAsia="Times New Roman" w:cs="Arial"/>
                <w:szCs w:val="20"/>
              </w:rPr>
              <w:t>9</w:t>
            </w:r>
            <w:r w:rsidR="001572E7">
              <w:rPr>
                <w:rFonts w:eastAsia="Times New Roman" w:cs="Arial"/>
                <w:szCs w:val="20"/>
              </w:rPr>
              <w:t>.000</w:t>
            </w:r>
            <w:r>
              <w:rPr>
                <w:rFonts w:eastAsia="Times New Roman" w:cs="Arial"/>
                <w:szCs w:val="20"/>
              </w:rPr>
              <w:t xml:space="preserve"> evrov</w:t>
            </w:r>
            <w:r w:rsidR="00193644">
              <w:rPr>
                <w:rFonts w:cs="Arial"/>
                <w:szCs w:val="20"/>
              </w:rPr>
              <w:t xml:space="preserve"> (prevoz, hotelska nastanitev in dnevnice)</w:t>
            </w:r>
            <w:r>
              <w:rPr>
                <w:rFonts w:cs="Arial"/>
                <w:szCs w:val="20"/>
              </w:rPr>
              <w:t>.</w:t>
            </w:r>
            <w:r w:rsidR="00193644">
              <w:rPr>
                <w:rFonts w:cs="Arial"/>
                <w:szCs w:val="20"/>
              </w:rPr>
              <w:t xml:space="preserve"> </w:t>
            </w:r>
            <w:r w:rsidRPr="00ED71E3">
              <w:rPr>
                <w:rFonts w:cs="Arial"/>
                <w:szCs w:val="20"/>
              </w:rPr>
              <w:t>Vključeni so tudi stroški tolmačev</w:t>
            </w:r>
            <w:r w:rsidR="008F1FF2">
              <w:rPr>
                <w:rFonts w:cs="Arial"/>
                <w:szCs w:val="20"/>
              </w:rPr>
              <w:t>.</w:t>
            </w:r>
            <w:r w:rsidR="008F1FF2" w:rsidRPr="008F1FF2">
              <w:rPr>
                <w:rFonts w:cs="Arial"/>
                <w:szCs w:val="20"/>
              </w:rPr>
              <w:t xml:space="preserve"> </w:t>
            </w:r>
            <w:bookmarkStart w:id="9" w:name="_Hlk124945247"/>
            <w:r w:rsidR="006E5F50">
              <w:rPr>
                <w:rFonts w:cs="Arial"/>
                <w:szCs w:val="20"/>
              </w:rPr>
              <w:t>Zasedanja odbora se bo v živo udeležilo 15 čl</w:t>
            </w:r>
            <w:r w:rsidR="009F6C76">
              <w:rPr>
                <w:rFonts w:cs="Arial"/>
                <w:szCs w:val="20"/>
              </w:rPr>
              <w:t>a</w:t>
            </w:r>
            <w:r w:rsidR="006E5F50">
              <w:rPr>
                <w:rFonts w:cs="Arial"/>
                <w:szCs w:val="20"/>
              </w:rPr>
              <w:t>nov in članic,</w:t>
            </w:r>
            <w:r w:rsidR="009F6C76">
              <w:rPr>
                <w:rFonts w:cs="Arial"/>
                <w:szCs w:val="20"/>
              </w:rPr>
              <w:t xml:space="preserve"> dve članici bosta prisotni preko spleta.</w:t>
            </w:r>
            <w:r w:rsidR="006E5F50">
              <w:rPr>
                <w:rFonts w:cs="Arial"/>
                <w:szCs w:val="20"/>
              </w:rPr>
              <w:t xml:space="preserve"> </w:t>
            </w:r>
            <w:bookmarkEnd w:id="9"/>
          </w:p>
          <w:p w14:paraId="78B3FF90" w14:textId="6F616463" w:rsidR="00AE1F83" w:rsidRPr="00193644" w:rsidRDefault="008F1FF2" w:rsidP="008F1FF2">
            <w:pPr>
              <w:shd w:val="clear" w:color="auto" w:fill="FFFFFF"/>
              <w:spacing w:line="240" w:lineRule="auto"/>
              <w:ind w:right="14"/>
              <w:jc w:val="both"/>
              <w:rPr>
                <w:rFonts w:cs="Arial"/>
                <w:szCs w:val="20"/>
              </w:rPr>
            </w:pPr>
            <w:r w:rsidRPr="008F1FF2">
              <w:rPr>
                <w:rFonts w:cs="Arial"/>
                <w:szCs w:val="20"/>
              </w:rPr>
              <w:t>Ministrstvo za delo, družino, socialne zadeve in enake možnosti poravna stroške za svoje člane in članice delegacije ter tolmača. Ostala ministrstva in urada poravnajo stroške za svoje člane oziroma članice delegacije</w:t>
            </w:r>
            <w:bookmarkEnd w:id="8"/>
            <w:r w:rsidR="009D6AB1">
              <w:rPr>
                <w:rFonts w:cs="Arial"/>
                <w:szCs w:val="20"/>
              </w:rPr>
              <w:t>.</w:t>
            </w:r>
          </w:p>
        </w:tc>
      </w:tr>
      <w:tr w:rsidR="00AE1F83" w:rsidRPr="00AE1F83" w14:paraId="148D697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136209A"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4412806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013086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4536B33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5E865255"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62116716"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50AC9986"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088A7E0D"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73EAB2E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D5CF4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697DD66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w:t>
            </w:r>
            <w:r w:rsidR="003909ED">
              <w:rPr>
                <w:rFonts w:eastAsia="Times New Roman" w:cs="Arial"/>
                <w:iCs/>
                <w:szCs w:val="20"/>
                <w:lang w:eastAsia="sl-SI"/>
              </w:rPr>
              <w:t xml:space="preserve">upnosti občin Slovenije SOS: </w:t>
            </w:r>
            <w:r w:rsidRPr="00AE1F83">
              <w:rPr>
                <w:rFonts w:eastAsia="Times New Roman" w:cs="Arial"/>
                <w:iCs/>
                <w:szCs w:val="20"/>
                <w:lang w:eastAsia="sl-SI"/>
              </w:rPr>
              <w:t>NE</w:t>
            </w:r>
          </w:p>
          <w:p w14:paraId="1B96C75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w:t>
            </w:r>
            <w:r w:rsidR="003909ED">
              <w:rPr>
                <w:rFonts w:eastAsia="Times New Roman" w:cs="Arial"/>
                <w:iCs/>
                <w:szCs w:val="20"/>
                <w:lang w:eastAsia="sl-SI"/>
              </w:rPr>
              <w:t xml:space="preserve">ruženju občin Slovenije ZOS: </w:t>
            </w:r>
            <w:r w:rsidRPr="00AE1F83">
              <w:rPr>
                <w:rFonts w:eastAsia="Times New Roman" w:cs="Arial"/>
                <w:iCs/>
                <w:szCs w:val="20"/>
                <w:lang w:eastAsia="sl-SI"/>
              </w:rPr>
              <w:t>NE</w:t>
            </w:r>
          </w:p>
          <w:p w14:paraId="026A4EF8"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lastRenderedPageBreak/>
              <w:t>Združenju m</w:t>
            </w:r>
            <w:r w:rsidR="003909ED">
              <w:rPr>
                <w:rFonts w:eastAsia="Times New Roman" w:cs="Arial"/>
                <w:iCs/>
                <w:szCs w:val="20"/>
                <w:lang w:eastAsia="sl-SI"/>
              </w:rPr>
              <w:t xml:space="preserve">estnih občin Slovenije ZMOS: </w:t>
            </w:r>
            <w:r w:rsidRPr="00AE1F83">
              <w:rPr>
                <w:rFonts w:eastAsia="Times New Roman" w:cs="Arial"/>
                <w:iCs/>
                <w:szCs w:val="20"/>
                <w:lang w:eastAsia="sl-SI"/>
              </w:rPr>
              <w:t>NE</w:t>
            </w:r>
          </w:p>
          <w:p w14:paraId="436424F5" w14:textId="77777777" w:rsidR="00AE1F83" w:rsidRPr="00AE1F83" w:rsidRDefault="00AE1F83" w:rsidP="003909E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4913AE4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DDF42D5"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9. Predstavitev sodelovanja javnosti:</w:t>
            </w:r>
          </w:p>
        </w:tc>
      </w:tr>
      <w:tr w:rsidR="00AE1F83" w:rsidRPr="00AE1F83" w14:paraId="02BCE9D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11F63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33208C8E"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ADA0AF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64D207" w14:textId="77777777" w:rsidR="00AE1F83" w:rsidRPr="00AE1F83" w:rsidRDefault="003909ED"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3909ED">
              <w:rPr>
                <w:rFonts w:eastAsia="Times New Roman" w:cs="Arial"/>
                <w:iCs/>
                <w:szCs w:val="20"/>
                <w:lang w:eastAsia="sl-SI"/>
              </w:rPr>
              <w:t>Pri pripravi gradiva sodelovanje javnosti ni potrebno.</w:t>
            </w:r>
          </w:p>
        </w:tc>
      </w:tr>
      <w:tr w:rsidR="00AE1F83" w:rsidRPr="00AE1F83" w14:paraId="0BB364C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9E4A8D0"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442CF4AD"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668B112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C2D9DD3"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7D0C93B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27FFB77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01E820E"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2D7007FD" w14:textId="7573A906" w:rsidR="00AE1F83" w:rsidRDefault="00ED71E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LUKA MESEC</w:t>
            </w:r>
          </w:p>
          <w:p w14:paraId="3DEF3187" w14:textId="77777777" w:rsidR="003909ED" w:rsidRPr="00AE1F83" w:rsidRDefault="003909ED"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MINISTER</w:t>
            </w:r>
          </w:p>
          <w:p w14:paraId="1C4BEE3F"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182D0148" w14:textId="77777777" w:rsidR="00FB397B" w:rsidRDefault="00FB397B"/>
    <w:p w14:paraId="1196E679" w14:textId="77777777" w:rsidR="007F13B5" w:rsidRDefault="007F13B5"/>
    <w:p w14:paraId="65147617" w14:textId="77777777" w:rsidR="007F13B5" w:rsidRDefault="007F13B5">
      <w:r>
        <w:t>Prilogi:</w:t>
      </w:r>
    </w:p>
    <w:p w14:paraId="5D032ACB" w14:textId="77777777" w:rsidR="007F13B5" w:rsidRDefault="007F13B5" w:rsidP="006B13B7">
      <w:pPr>
        <w:pStyle w:val="Odstavekseznama"/>
        <w:numPr>
          <w:ilvl w:val="0"/>
          <w:numId w:val="10"/>
        </w:numPr>
        <w:ind w:left="426"/>
      </w:pPr>
      <w:r>
        <w:t xml:space="preserve">Predlog sklepa vlade, </w:t>
      </w:r>
    </w:p>
    <w:p w14:paraId="5D8D90CD" w14:textId="77777777" w:rsidR="007F13B5" w:rsidRDefault="007F13B5" w:rsidP="006B13B7">
      <w:pPr>
        <w:pStyle w:val="Odstavekseznama"/>
        <w:numPr>
          <w:ilvl w:val="0"/>
          <w:numId w:val="10"/>
        </w:numPr>
        <w:ind w:left="426"/>
      </w:pPr>
      <w:r>
        <w:t>Izhodišča.</w:t>
      </w:r>
    </w:p>
    <w:p w14:paraId="1AF8E742" w14:textId="77777777" w:rsidR="000B18DB" w:rsidRDefault="000B18DB">
      <w:r>
        <w:br w:type="page"/>
      </w:r>
    </w:p>
    <w:p w14:paraId="24B8CC4C" w14:textId="167AFF6A" w:rsidR="00ED71E3" w:rsidRPr="00071CC2" w:rsidRDefault="000C6739" w:rsidP="000C6739">
      <w:pPr>
        <w:shd w:val="clear" w:color="auto" w:fill="FFFFFF"/>
        <w:spacing w:line="240" w:lineRule="atLeast"/>
        <w:ind w:right="14"/>
        <w:jc w:val="both"/>
        <w:rPr>
          <w:rFonts w:eastAsiaTheme="minorHAnsi" w:cs="Arial"/>
          <w:iCs/>
          <w:szCs w:val="20"/>
        </w:rPr>
      </w:pPr>
      <w:r w:rsidRPr="00071CC2">
        <w:rPr>
          <w:rFonts w:eastAsiaTheme="minorHAnsi" w:cs="Arial"/>
          <w:iCs/>
          <w:szCs w:val="20"/>
        </w:rPr>
        <w:lastRenderedPageBreak/>
        <w:t xml:space="preserve">Na podlagi prvega odstavka 2. člena in šestega odstavka  21. člena Zakona o Vladi Republike Slovenije (Uradni list RS, št. 24/05 – uradno prečiščeno besedilo, 109/08, 38/10 – ZUKN, 8/12, 21/1,  47/13 – ZDU – 1G, 65/14 in 55/17) je Vlada Republike Slovenije na  … seji dne …, pod točko … sprejela naslednji </w:t>
      </w:r>
    </w:p>
    <w:p w14:paraId="1A2A9A79" w14:textId="77777777" w:rsidR="000C6739" w:rsidRPr="00071CC2" w:rsidRDefault="000C6739" w:rsidP="000C6739">
      <w:pPr>
        <w:shd w:val="clear" w:color="auto" w:fill="FFFFFF"/>
        <w:spacing w:line="240" w:lineRule="atLeast"/>
        <w:ind w:right="14"/>
        <w:jc w:val="center"/>
        <w:rPr>
          <w:rFonts w:eastAsiaTheme="minorHAnsi" w:cs="Arial"/>
          <w:iCs/>
          <w:szCs w:val="20"/>
        </w:rPr>
      </w:pPr>
      <w:r w:rsidRPr="00071CC2">
        <w:rPr>
          <w:rFonts w:eastAsiaTheme="minorHAnsi" w:cs="Arial"/>
          <w:iCs/>
          <w:szCs w:val="20"/>
        </w:rPr>
        <w:t>SKLEP:</w:t>
      </w:r>
    </w:p>
    <w:p w14:paraId="1082E77A" w14:textId="608248AA" w:rsidR="000C6739" w:rsidRPr="00071CC2" w:rsidRDefault="000C6739" w:rsidP="000C6739">
      <w:pPr>
        <w:overflowPunct w:val="0"/>
        <w:autoSpaceDE w:val="0"/>
        <w:autoSpaceDN w:val="0"/>
        <w:adjustRightInd w:val="0"/>
        <w:spacing w:line="240" w:lineRule="atLeast"/>
        <w:contextualSpacing/>
        <w:jc w:val="both"/>
        <w:textAlignment w:val="baseline"/>
        <w:rPr>
          <w:rFonts w:eastAsiaTheme="minorHAnsi" w:cs="Arial"/>
          <w:szCs w:val="20"/>
        </w:rPr>
      </w:pPr>
    </w:p>
    <w:p w14:paraId="012A7F6C" w14:textId="77777777" w:rsidR="00ED71E3" w:rsidRPr="00071CC2" w:rsidRDefault="00ED71E3" w:rsidP="000C6739">
      <w:pPr>
        <w:overflowPunct w:val="0"/>
        <w:autoSpaceDE w:val="0"/>
        <w:autoSpaceDN w:val="0"/>
        <w:adjustRightInd w:val="0"/>
        <w:spacing w:line="240" w:lineRule="atLeast"/>
        <w:contextualSpacing/>
        <w:jc w:val="both"/>
        <w:textAlignment w:val="baseline"/>
        <w:rPr>
          <w:rFonts w:eastAsiaTheme="minorHAnsi" w:cs="Arial"/>
          <w:szCs w:val="20"/>
        </w:rPr>
      </w:pPr>
    </w:p>
    <w:p w14:paraId="4D097EC1" w14:textId="2E6C9F49" w:rsidR="00ED71E3" w:rsidRPr="00071CC2" w:rsidRDefault="00ED71E3" w:rsidP="00ED71E3">
      <w:pPr>
        <w:numPr>
          <w:ilvl w:val="0"/>
          <w:numId w:val="20"/>
        </w:numPr>
        <w:shd w:val="clear" w:color="auto" w:fill="FFFFFF"/>
        <w:spacing w:after="0" w:line="240" w:lineRule="auto"/>
        <w:ind w:right="14"/>
        <w:jc w:val="both"/>
        <w:rPr>
          <w:rFonts w:eastAsiaTheme="minorHAnsi" w:cs="Arial"/>
          <w:szCs w:val="20"/>
        </w:rPr>
      </w:pPr>
      <w:r w:rsidRPr="00071CC2">
        <w:rPr>
          <w:rFonts w:eastAsiaTheme="minorHAnsi" w:cs="Arial"/>
          <w:iCs/>
          <w:szCs w:val="20"/>
        </w:rPr>
        <w:t xml:space="preserve">Vlada Republike Slovenije je sprejela Izhodišča za </w:t>
      </w:r>
      <w:r w:rsidRPr="00071CC2">
        <w:rPr>
          <w:rFonts w:eastAsiaTheme="minorHAnsi" w:cs="Arial"/>
          <w:szCs w:val="20"/>
        </w:rPr>
        <w:t xml:space="preserve">udeležbo delegacije Republike Slovenije </w:t>
      </w:r>
      <w:r w:rsidRPr="00071CC2">
        <w:rPr>
          <w:rFonts w:eastAsiaTheme="minorHAnsi" w:cs="Arial"/>
          <w:iCs/>
          <w:szCs w:val="20"/>
        </w:rPr>
        <w:t xml:space="preserve"> na </w:t>
      </w:r>
      <w:r w:rsidRPr="00071CC2">
        <w:rPr>
          <w:rFonts w:cs="Arial"/>
          <w:szCs w:val="20"/>
        </w:rPr>
        <w:t>84. zasedanju Odbora Z</w:t>
      </w:r>
      <w:r w:rsidR="00EC3119">
        <w:rPr>
          <w:rFonts w:cs="Arial"/>
          <w:szCs w:val="20"/>
        </w:rPr>
        <w:t>druženih narodov</w:t>
      </w:r>
      <w:r w:rsidRPr="00071CC2">
        <w:rPr>
          <w:rFonts w:cs="Arial"/>
          <w:szCs w:val="20"/>
        </w:rPr>
        <w:t xml:space="preserve"> za odpravo diskriminacije žensk, dne 16. februarja 2023 v Ženevi, na katerem bo obravnavano Sedmo periodično poročilo Republike Slovenije o izvajanju določil Konvencije o odpravi vseh oblik diskriminacije žensk.</w:t>
      </w:r>
    </w:p>
    <w:p w14:paraId="00508D01" w14:textId="77777777" w:rsidR="00ED71E3" w:rsidRPr="00071CC2" w:rsidRDefault="00ED71E3" w:rsidP="00ED71E3">
      <w:pPr>
        <w:shd w:val="clear" w:color="auto" w:fill="FFFFFF"/>
        <w:spacing w:after="0" w:line="240" w:lineRule="auto"/>
        <w:ind w:left="540" w:right="14"/>
        <w:jc w:val="both"/>
        <w:rPr>
          <w:rFonts w:eastAsiaTheme="minorHAnsi" w:cs="Arial"/>
          <w:bCs/>
          <w:szCs w:val="20"/>
        </w:rPr>
      </w:pPr>
    </w:p>
    <w:p w14:paraId="2D3E1F81" w14:textId="18278C9D" w:rsidR="00ED71E3" w:rsidRPr="00071CC2" w:rsidRDefault="00ED71E3" w:rsidP="00ED71E3">
      <w:pPr>
        <w:numPr>
          <w:ilvl w:val="0"/>
          <w:numId w:val="20"/>
        </w:numPr>
        <w:spacing w:after="0" w:line="240" w:lineRule="auto"/>
        <w:jc w:val="both"/>
        <w:rPr>
          <w:rFonts w:eastAsiaTheme="minorHAnsi" w:cs="Arial"/>
          <w:snapToGrid w:val="0"/>
          <w:szCs w:val="20"/>
        </w:rPr>
      </w:pPr>
      <w:r w:rsidRPr="00071CC2">
        <w:rPr>
          <w:rFonts w:eastAsiaTheme="minorHAnsi" w:cs="Arial"/>
          <w:snapToGrid w:val="0"/>
          <w:szCs w:val="20"/>
        </w:rPr>
        <w:t>Vlada Republike Slovenije je imenovala delegacijo</w:t>
      </w:r>
      <w:r w:rsidR="00DA2DF4">
        <w:rPr>
          <w:rFonts w:eastAsiaTheme="minorHAnsi" w:cs="Arial"/>
          <w:snapToGrid w:val="0"/>
          <w:szCs w:val="20"/>
        </w:rPr>
        <w:t xml:space="preserve"> </w:t>
      </w:r>
      <w:r w:rsidRPr="00071CC2">
        <w:rPr>
          <w:rFonts w:eastAsiaTheme="minorHAnsi" w:cs="Arial"/>
          <w:snapToGrid w:val="0"/>
          <w:szCs w:val="20"/>
        </w:rPr>
        <w:t>v naslednji sestavi:</w:t>
      </w:r>
    </w:p>
    <w:p w14:paraId="7F899C2B" w14:textId="77777777" w:rsidR="00ED71E3" w:rsidRPr="00071CC2" w:rsidRDefault="00ED71E3" w:rsidP="00ED71E3">
      <w:pPr>
        <w:overflowPunct w:val="0"/>
        <w:autoSpaceDE w:val="0"/>
        <w:autoSpaceDN w:val="0"/>
        <w:adjustRightInd w:val="0"/>
        <w:spacing w:after="0" w:line="240" w:lineRule="atLeast"/>
        <w:contextualSpacing/>
        <w:jc w:val="both"/>
        <w:textAlignment w:val="baseline"/>
        <w:rPr>
          <w:rFonts w:eastAsia="Times New Roman" w:cs="Arial"/>
          <w:szCs w:val="20"/>
          <w:lang w:eastAsia="sl-SI"/>
        </w:rPr>
      </w:pPr>
    </w:p>
    <w:p w14:paraId="77FB097D" w14:textId="6968C2EA"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Simon Maljevac</w:t>
      </w:r>
      <w:r w:rsidRPr="00F238F0">
        <w:rPr>
          <w:rFonts w:eastAsiaTheme="minorHAnsi" w:cs="Arial"/>
          <w:szCs w:val="20"/>
        </w:rPr>
        <w:t xml:space="preserve">, </w:t>
      </w:r>
      <w:r w:rsidR="009D6AB1">
        <w:rPr>
          <w:rFonts w:eastAsiaTheme="minorHAnsi" w:cs="Arial"/>
          <w:szCs w:val="20"/>
        </w:rPr>
        <w:t>minister</w:t>
      </w:r>
      <w:r w:rsidRPr="00F238F0">
        <w:rPr>
          <w:rFonts w:eastAsiaTheme="minorHAnsi" w:cs="Arial"/>
          <w:szCs w:val="20"/>
        </w:rPr>
        <w:t xml:space="preserve">, Ministrstvo za </w:t>
      </w:r>
      <w:r w:rsidR="009D6AB1">
        <w:rPr>
          <w:rFonts w:eastAsiaTheme="minorHAnsi" w:cs="Arial"/>
          <w:szCs w:val="20"/>
        </w:rPr>
        <w:t>solidarno prihodnost</w:t>
      </w:r>
      <w:r w:rsidRPr="00F238F0">
        <w:rPr>
          <w:rFonts w:eastAsiaTheme="minorHAnsi" w:cs="Arial"/>
          <w:szCs w:val="20"/>
        </w:rPr>
        <w:t>, vodja delegacije,</w:t>
      </w:r>
    </w:p>
    <w:p w14:paraId="21DB94B4" w14:textId="15A642D0" w:rsidR="00EF5A3F" w:rsidRPr="00F238F0" w:rsidRDefault="00EF5A3F" w:rsidP="00114AB6">
      <w:pPr>
        <w:overflowPunct w:val="0"/>
        <w:autoSpaceDE w:val="0"/>
        <w:autoSpaceDN w:val="0"/>
        <w:adjustRightInd w:val="0"/>
        <w:spacing w:after="0" w:line="240" w:lineRule="atLeast"/>
        <w:ind w:left="1440"/>
        <w:jc w:val="both"/>
        <w:textAlignment w:val="baseline"/>
        <w:rPr>
          <w:rFonts w:eastAsiaTheme="minorHAnsi" w:cs="Arial"/>
          <w:szCs w:val="20"/>
        </w:rPr>
      </w:pPr>
      <w:r w:rsidRPr="00EF5A3F">
        <w:rPr>
          <w:rFonts w:eastAsiaTheme="minorHAnsi" w:cs="Arial"/>
          <w:szCs w:val="20"/>
        </w:rPr>
        <w:t>- Ana Marinšek,</w:t>
      </w:r>
      <w:r w:rsidR="009D6AB1">
        <w:rPr>
          <w:rFonts w:eastAsiaTheme="minorHAnsi" w:cs="Arial"/>
          <w:szCs w:val="20"/>
        </w:rPr>
        <w:t xml:space="preserve"> sekretarka,</w:t>
      </w:r>
      <w:r w:rsidRPr="00EF5A3F">
        <w:rPr>
          <w:rFonts w:eastAsiaTheme="minorHAnsi" w:cs="Arial"/>
          <w:szCs w:val="20"/>
        </w:rPr>
        <w:t xml:space="preserve"> Kabinet ministra, Ministrstvo za delo, družino, socialne zadeve in enake možnosti, članica delegacije,</w:t>
      </w:r>
    </w:p>
    <w:p w14:paraId="04A07AC1" w14:textId="637BA68A" w:rsidR="005631ED" w:rsidRDefault="00114AB6" w:rsidP="00114AB6">
      <w:pPr>
        <w:overflowPunct w:val="0"/>
        <w:autoSpaceDE w:val="0"/>
        <w:autoSpaceDN w:val="0"/>
        <w:adjustRightInd w:val="0"/>
        <w:spacing w:after="0" w:line="240" w:lineRule="atLeast"/>
        <w:ind w:left="1440"/>
        <w:contextualSpacing/>
        <w:jc w:val="both"/>
        <w:textAlignment w:val="baseline"/>
        <w:rPr>
          <w:rFonts w:eastAsia="Times New Roman" w:cs="Arial"/>
          <w:szCs w:val="20"/>
          <w:lang w:eastAsia="sl-SI"/>
        </w:rPr>
      </w:pPr>
      <w:r>
        <w:rPr>
          <w:rFonts w:eastAsia="Times New Roman" w:cs="Arial"/>
          <w:szCs w:val="20"/>
          <w:lang w:eastAsia="sl-SI"/>
        </w:rPr>
        <w:t>- mag. Ružica Boškić</w:t>
      </w:r>
      <w:r w:rsidRPr="00F238F0">
        <w:rPr>
          <w:rFonts w:eastAsia="Times New Roman" w:cs="Arial"/>
          <w:szCs w:val="20"/>
          <w:lang w:eastAsia="sl-SI"/>
        </w:rPr>
        <w:t xml:space="preserve">, </w:t>
      </w:r>
      <w:r w:rsidR="009D6AB1">
        <w:rPr>
          <w:rFonts w:eastAsia="Times New Roman" w:cs="Arial"/>
          <w:szCs w:val="20"/>
          <w:lang w:eastAsia="sl-SI"/>
        </w:rPr>
        <w:t xml:space="preserve">sekretarka, </w:t>
      </w:r>
      <w:r>
        <w:rPr>
          <w:rFonts w:eastAsia="Times New Roman" w:cs="Arial"/>
          <w:szCs w:val="20"/>
          <w:lang w:eastAsia="sl-SI"/>
        </w:rPr>
        <w:t>Kabinet ministra</w:t>
      </w:r>
      <w:r w:rsidRPr="00F238F0">
        <w:rPr>
          <w:rFonts w:eastAsia="Times New Roman" w:cs="Arial"/>
          <w:szCs w:val="20"/>
          <w:lang w:eastAsia="sl-SI"/>
        </w:rPr>
        <w:t>, Ministrstvo za delo, družino, socialne zadeve in enake možnosti</w:t>
      </w:r>
      <w:r>
        <w:rPr>
          <w:rFonts w:eastAsia="Times New Roman" w:cs="Arial"/>
          <w:szCs w:val="20"/>
          <w:lang w:eastAsia="sl-SI"/>
        </w:rPr>
        <w:t>, članica delegacije,</w:t>
      </w:r>
    </w:p>
    <w:p w14:paraId="6BA25EFD" w14:textId="7922DC6D" w:rsidR="00114AB6" w:rsidRDefault="00114AB6" w:rsidP="00114AB6">
      <w:pPr>
        <w:overflowPunct w:val="0"/>
        <w:autoSpaceDE w:val="0"/>
        <w:autoSpaceDN w:val="0"/>
        <w:adjustRightInd w:val="0"/>
        <w:spacing w:after="0" w:line="240" w:lineRule="atLeast"/>
        <w:ind w:left="1440"/>
        <w:contextualSpacing/>
        <w:jc w:val="both"/>
        <w:textAlignment w:val="baseline"/>
        <w:rPr>
          <w:rFonts w:eastAsiaTheme="minorHAnsi" w:cs="Arial"/>
          <w:szCs w:val="20"/>
        </w:rPr>
      </w:pPr>
      <w:r>
        <w:rPr>
          <w:rFonts w:eastAsiaTheme="minorHAnsi" w:cs="Arial"/>
          <w:szCs w:val="20"/>
        </w:rPr>
        <w:t xml:space="preserve">- </w:t>
      </w:r>
      <w:r w:rsidRPr="00A72DD4">
        <w:rPr>
          <w:rFonts w:eastAsiaTheme="minorHAnsi" w:cs="Arial"/>
          <w:szCs w:val="20"/>
        </w:rPr>
        <w:t xml:space="preserve">mag. Helena Valas, vodja Sektorja za enake možnosti, Ministrstvo za delo, družino, </w:t>
      </w:r>
      <w:r>
        <w:rPr>
          <w:rFonts w:eastAsiaTheme="minorHAnsi" w:cs="Arial"/>
          <w:szCs w:val="20"/>
        </w:rPr>
        <w:t xml:space="preserve">   </w:t>
      </w:r>
      <w:r w:rsidRPr="00A72DD4">
        <w:rPr>
          <w:rFonts w:eastAsiaTheme="minorHAnsi" w:cs="Arial"/>
          <w:szCs w:val="20"/>
        </w:rPr>
        <w:t>socialne zadeve in enake možnosti, članica delegacije</w:t>
      </w:r>
      <w:r>
        <w:rPr>
          <w:rFonts w:eastAsiaTheme="minorHAnsi" w:cs="Arial"/>
          <w:szCs w:val="20"/>
        </w:rPr>
        <w:t>,</w:t>
      </w:r>
    </w:p>
    <w:p w14:paraId="4F22F656" w14:textId="2CAF03A2"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sidRPr="0038266A">
        <w:rPr>
          <w:rFonts w:eastAsiaTheme="minorHAnsi" w:cs="Arial"/>
          <w:szCs w:val="20"/>
        </w:rPr>
        <w:t>-</w:t>
      </w:r>
      <w:r>
        <w:rPr>
          <w:rFonts w:eastAsiaTheme="minorHAnsi" w:cs="Arial"/>
          <w:szCs w:val="20"/>
        </w:rPr>
        <w:t xml:space="preserve"> </w:t>
      </w:r>
      <w:bookmarkStart w:id="10" w:name="_Hlk123897187"/>
      <w:r w:rsidRPr="0038266A">
        <w:rPr>
          <w:rFonts w:eastAsiaTheme="minorHAnsi" w:cs="Arial"/>
          <w:szCs w:val="20"/>
        </w:rPr>
        <w:t>dr</w:t>
      </w:r>
      <w:r>
        <w:rPr>
          <w:rFonts w:eastAsiaTheme="minorHAnsi" w:cs="Arial"/>
          <w:szCs w:val="20"/>
        </w:rPr>
        <w:t>. Agata Zupančič</w:t>
      </w:r>
      <w:bookmarkEnd w:id="10"/>
      <w:r>
        <w:rPr>
          <w:rFonts w:eastAsiaTheme="minorHAnsi" w:cs="Arial"/>
          <w:szCs w:val="20"/>
        </w:rPr>
        <w:t xml:space="preserve">, </w:t>
      </w:r>
      <w:r w:rsidR="009D6AB1">
        <w:rPr>
          <w:rFonts w:eastAsiaTheme="minorHAnsi" w:cs="Arial"/>
          <w:szCs w:val="20"/>
        </w:rPr>
        <w:t xml:space="preserve">podsekretarka, </w:t>
      </w:r>
      <w:r>
        <w:rPr>
          <w:rFonts w:eastAsiaTheme="minorHAnsi" w:cs="Arial"/>
          <w:szCs w:val="20"/>
        </w:rPr>
        <w:t>Direktorat za javno zdravje, Ministrstvo za zdravje, članica delegacije,</w:t>
      </w:r>
    </w:p>
    <w:p w14:paraId="0B5126C6" w14:textId="18B2BA9D"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mag. Vlasta Mežek, </w:t>
      </w:r>
      <w:r w:rsidRPr="000151AD">
        <w:t>generalna direktorica Direktorata za zdravstveno varstvo</w:t>
      </w:r>
      <w:r>
        <w:t>, Ministrstvo za zdravje, članica delegacije,</w:t>
      </w:r>
    </w:p>
    <w:p w14:paraId="43493220" w14:textId="6218ABA0"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mag. </w:t>
      </w:r>
      <w:bookmarkStart w:id="11" w:name="_Hlk123897298"/>
      <w:r>
        <w:rPr>
          <w:rFonts w:eastAsiaTheme="minorHAnsi" w:cs="Arial"/>
          <w:szCs w:val="20"/>
        </w:rPr>
        <w:t>Maja Velič</w:t>
      </w:r>
      <w:bookmarkEnd w:id="11"/>
      <w:r>
        <w:rPr>
          <w:rFonts w:eastAsiaTheme="minorHAnsi" w:cs="Arial"/>
          <w:szCs w:val="20"/>
        </w:rPr>
        <w:t xml:space="preserve">, </w:t>
      </w:r>
      <w:r w:rsidR="009D6AB1">
        <w:rPr>
          <w:rFonts w:eastAsiaTheme="minorHAnsi" w:cs="Arial"/>
          <w:szCs w:val="20"/>
        </w:rPr>
        <w:t xml:space="preserve">podsekretarka, </w:t>
      </w:r>
      <w:r>
        <w:rPr>
          <w:rFonts w:eastAsiaTheme="minorHAnsi" w:cs="Arial"/>
          <w:szCs w:val="20"/>
        </w:rPr>
        <w:t>Urad za mednarodno sodelovanje, Ministrstvo za pravosodje, članica delegacije,</w:t>
      </w:r>
    </w:p>
    <w:p w14:paraId="4D798644" w14:textId="112489A2" w:rsidR="00B71A1E" w:rsidRDefault="00B71A1E" w:rsidP="00114AB6">
      <w:pPr>
        <w:overflowPunct w:val="0"/>
        <w:autoSpaceDE w:val="0"/>
        <w:autoSpaceDN w:val="0"/>
        <w:adjustRightInd w:val="0"/>
        <w:spacing w:after="0" w:line="240" w:lineRule="atLeast"/>
        <w:ind w:left="1440"/>
        <w:jc w:val="both"/>
        <w:textAlignment w:val="baseline"/>
        <w:rPr>
          <w:rFonts w:eastAsiaTheme="minorHAnsi" w:cs="Arial"/>
          <w:szCs w:val="20"/>
        </w:rPr>
      </w:pPr>
      <w:r w:rsidRPr="00B71A1E">
        <w:rPr>
          <w:rFonts w:eastAsiaTheme="minorHAnsi" w:cs="Arial"/>
          <w:szCs w:val="20"/>
        </w:rPr>
        <w:t xml:space="preserve">- Jernej Koselj, </w:t>
      </w:r>
      <w:r w:rsidR="007B7F7B">
        <w:rPr>
          <w:rFonts w:eastAsiaTheme="minorHAnsi" w:cs="Arial"/>
          <w:szCs w:val="20"/>
        </w:rPr>
        <w:t xml:space="preserve">sekretar, </w:t>
      </w:r>
      <w:r w:rsidRPr="00B71A1E">
        <w:rPr>
          <w:rFonts w:eastAsiaTheme="minorHAnsi" w:cs="Arial"/>
          <w:szCs w:val="20"/>
        </w:rPr>
        <w:t>Sektor za kaznovalno pravo in človekove pravice, Ministrstvo za pravosodje, član delegacije,</w:t>
      </w:r>
    </w:p>
    <w:p w14:paraId="6A14D84E" w14:textId="7BA2AFA9"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mag. Tjaša Herman,</w:t>
      </w:r>
      <w:r w:rsidR="009D6AB1">
        <w:rPr>
          <w:rFonts w:eastAsiaTheme="minorHAnsi" w:cs="Arial"/>
          <w:szCs w:val="20"/>
        </w:rPr>
        <w:t xml:space="preserve"> podsekretarka,</w:t>
      </w:r>
      <w:r>
        <w:rPr>
          <w:rFonts w:eastAsiaTheme="minorHAnsi" w:cs="Arial"/>
          <w:szCs w:val="20"/>
        </w:rPr>
        <w:t xml:space="preserve"> Urad Vlade RS za narodnosti, članica delegacije,</w:t>
      </w:r>
    </w:p>
    <w:p w14:paraId="3CBB0AA4" w14:textId="17B01B9A"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Robert Črepinko,</w:t>
      </w:r>
      <w:r w:rsidR="0062424C">
        <w:rPr>
          <w:rFonts w:eastAsiaTheme="minorHAnsi" w:cs="Arial"/>
          <w:szCs w:val="20"/>
        </w:rPr>
        <w:t xml:space="preserve"> višji kriminalistični svetnik,</w:t>
      </w:r>
      <w:r w:rsidRPr="0038266A">
        <w:rPr>
          <w:rFonts w:eastAsiaTheme="minorHAnsi" w:cs="Arial"/>
          <w:szCs w:val="20"/>
        </w:rPr>
        <w:t xml:space="preserve"> Policija, Uprava kriminalistične policije, </w:t>
      </w:r>
      <w:r>
        <w:rPr>
          <w:rFonts w:eastAsiaTheme="minorHAnsi" w:cs="Arial"/>
          <w:szCs w:val="20"/>
        </w:rPr>
        <w:t>Ministrstvo za notranje zadeve</w:t>
      </w:r>
      <w:r w:rsidRPr="0038266A">
        <w:rPr>
          <w:rFonts w:eastAsiaTheme="minorHAnsi" w:cs="Arial"/>
          <w:szCs w:val="20"/>
        </w:rPr>
        <w:t>,</w:t>
      </w:r>
      <w:r>
        <w:rPr>
          <w:rFonts w:eastAsiaTheme="minorHAnsi" w:cs="Arial"/>
          <w:szCs w:val="20"/>
        </w:rPr>
        <w:t xml:space="preserve"> član delegacije,</w:t>
      </w:r>
    </w:p>
    <w:p w14:paraId="6E941B67" w14:textId="722CF6CB"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 xml:space="preserve">Nataša Tomc, </w:t>
      </w:r>
      <w:r w:rsidR="00B116A4">
        <w:rPr>
          <w:rFonts w:eastAsiaTheme="minorHAnsi" w:cs="Arial"/>
          <w:szCs w:val="20"/>
        </w:rPr>
        <w:t xml:space="preserve">vodja Sektorja za migracijsko politiko in zakonodajo, </w:t>
      </w:r>
      <w:r w:rsidRPr="0038266A">
        <w:rPr>
          <w:rFonts w:eastAsiaTheme="minorHAnsi" w:cs="Arial"/>
          <w:szCs w:val="20"/>
        </w:rPr>
        <w:t xml:space="preserve">Direktorat za migracije, </w:t>
      </w:r>
      <w:r>
        <w:rPr>
          <w:rFonts w:eastAsiaTheme="minorHAnsi" w:cs="Arial"/>
          <w:szCs w:val="20"/>
        </w:rPr>
        <w:t>Ministrstvo za notranje zadeve, članica delegacije</w:t>
      </w:r>
      <w:r w:rsidR="003A3C92">
        <w:rPr>
          <w:rFonts w:eastAsiaTheme="minorHAnsi" w:cs="Arial"/>
          <w:szCs w:val="20"/>
        </w:rPr>
        <w:t xml:space="preserve"> (preko spleta)</w:t>
      </w:r>
      <w:r>
        <w:rPr>
          <w:rFonts w:eastAsiaTheme="minorHAnsi" w:cs="Arial"/>
          <w:szCs w:val="20"/>
        </w:rPr>
        <w:t>,</w:t>
      </w:r>
    </w:p>
    <w:p w14:paraId="42EC38DA" w14:textId="64B962DF"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Alenka Snoj,</w:t>
      </w:r>
      <w:r w:rsidR="00876EB0">
        <w:rPr>
          <w:rFonts w:eastAsiaTheme="minorHAnsi" w:cs="Arial"/>
          <w:szCs w:val="20"/>
        </w:rPr>
        <w:t xml:space="preserve"> vodja Sektorja za postopke zakonitih migracij,</w:t>
      </w:r>
      <w:r w:rsidRPr="0038266A">
        <w:rPr>
          <w:rFonts w:eastAsiaTheme="minorHAnsi" w:cs="Arial"/>
          <w:szCs w:val="20"/>
        </w:rPr>
        <w:t xml:space="preserve"> Direktorat za migracije, </w:t>
      </w:r>
      <w:r>
        <w:rPr>
          <w:rFonts w:eastAsiaTheme="minorHAnsi" w:cs="Arial"/>
          <w:szCs w:val="20"/>
        </w:rPr>
        <w:t>Ministrstvo za notranje zadeve, članica delegacije</w:t>
      </w:r>
      <w:r w:rsidR="003A3C92">
        <w:rPr>
          <w:rFonts w:eastAsiaTheme="minorHAnsi" w:cs="Arial"/>
          <w:szCs w:val="20"/>
        </w:rPr>
        <w:t xml:space="preserve"> (preko spleta)</w:t>
      </w:r>
      <w:r>
        <w:rPr>
          <w:rFonts w:eastAsiaTheme="minorHAnsi" w:cs="Arial"/>
          <w:szCs w:val="20"/>
        </w:rPr>
        <w:t>,</w:t>
      </w:r>
    </w:p>
    <w:p w14:paraId="0FCCA42A" w14:textId="0EF113B5" w:rsidR="0040229C" w:rsidRDefault="0040229C" w:rsidP="00114AB6">
      <w:pPr>
        <w:overflowPunct w:val="0"/>
        <w:autoSpaceDE w:val="0"/>
        <w:autoSpaceDN w:val="0"/>
        <w:adjustRightInd w:val="0"/>
        <w:spacing w:after="0" w:line="240" w:lineRule="atLeast"/>
        <w:ind w:left="1440"/>
        <w:jc w:val="both"/>
        <w:textAlignment w:val="baseline"/>
        <w:rPr>
          <w:rFonts w:eastAsiaTheme="minorHAnsi" w:cs="Arial"/>
          <w:szCs w:val="20"/>
        </w:rPr>
      </w:pPr>
      <w:r w:rsidRPr="0040229C">
        <w:rPr>
          <w:rFonts w:eastAsiaTheme="minorHAnsi" w:cs="Arial"/>
          <w:szCs w:val="20"/>
        </w:rPr>
        <w:t xml:space="preserve">- Ajda </w:t>
      </w:r>
      <w:r>
        <w:rPr>
          <w:rFonts w:eastAsiaTheme="minorHAnsi" w:cs="Arial"/>
          <w:szCs w:val="20"/>
        </w:rPr>
        <w:t>L</w:t>
      </w:r>
      <w:r w:rsidRPr="0040229C">
        <w:rPr>
          <w:rFonts w:eastAsiaTheme="minorHAnsi" w:cs="Arial"/>
          <w:szCs w:val="20"/>
        </w:rPr>
        <w:t>evičnik,</w:t>
      </w:r>
      <w:r w:rsidR="009D6AB1">
        <w:rPr>
          <w:rFonts w:eastAsiaTheme="minorHAnsi" w:cs="Arial"/>
          <w:szCs w:val="20"/>
        </w:rPr>
        <w:t xml:space="preserve"> višja svetovalka II,</w:t>
      </w:r>
      <w:r w:rsidRPr="0040229C">
        <w:rPr>
          <w:rFonts w:eastAsiaTheme="minorHAnsi" w:cs="Arial"/>
          <w:szCs w:val="20"/>
        </w:rPr>
        <w:t xml:space="preserve"> Direktorat za upravne notranje zadeve, Ministrstvo za notranje zadeve, članica delegacije,</w:t>
      </w:r>
    </w:p>
    <w:p w14:paraId="7B4DD58A" w14:textId="2A216BEA"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w:t>
      </w:r>
      <w:r w:rsidRPr="0038266A">
        <w:rPr>
          <w:rFonts w:eastAsiaTheme="minorHAnsi" w:cs="Arial"/>
          <w:szCs w:val="20"/>
        </w:rPr>
        <w:t xml:space="preserve">Damijan Janežič, </w:t>
      </w:r>
      <w:r w:rsidR="0062424C">
        <w:rPr>
          <w:rFonts w:eastAsiaTheme="minorHAnsi" w:cs="Arial"/>
          <w:szCs w:val="20"/>
        </w:rPr>
        <w:t xml:space="preserve">podsekretar, </w:t>
      </w:r>
      <w:r w:rsidRPr="0038266A">
        <w:rPr>
          <w:rFonts w:eastAsiaTheme="minorHAnsi" w:cs="Arial"/>
          <w:szCs w:val="20"/>
        </w:rPr>
        <w:t>Služba za</w:t>
      </w:r>
      <w:r w:rsidR="0040229C">
        <w:rPr>
          <w:rFonts w:eastAsiaTheme="minorHAnsi" w:cs="Arial"/>
          <w:szCs w:val="20"/>
        </w:rPr>
        <w:t xml:space="preserve"> preprečevanje in</w:t>
      </w:r>
      <w:r w:rsidRPr="0038266A">
        <w:rPr>
          <w:rFonts w:eastAsiaTheme="minorHAnsi" w:cs="Arial"/>
          <w:szCs w:val="20"/>
        </w:rPr>
        <w:t xml:space="preserve"> boj proti trgovini z ljudmi, </w:t>
      </w:r>
      <w:r>
        <w:rPr>
          <w:rFonts w:eastAsiaTheme="minorHAnsi" w:cs="Arial"/>
          <w:szCs w:val="20"/>
        </w:rPr>
        <w:t>Ministrstvo za notranje zadeve, član delegacije,</w:t>
      </w:r>
    </w:p>
    <w:p w14:paraId="740600DF" w14:textId="730A74CE"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Aleš Ojsteršek, vodja Sektorja za razvoj izobraževanja, </w:t>
      </w:r>
      <w:r w:rsidR="00F1288A">
        <w:rPr>
          <w:rFonts w:eastAsiaTheme="minorHAnsi" w:cs="Arial"/>
          <w:szCs w:val="20"/>
        </w:rPr>
        <w:t xml:space="preserve">Urad za razvoj in kakovost izobraževanja, </w:t>
      </w:r>
      <w:r>
        <w:rPr>
          <w:rFonts w:eastAsiaTheme="minorHAnsi" w:cs="Arial"/>
          <w:szCs w:val="20"/>
        </w:rPr>
        <w:t>Ministrstvo za</w:t>
      </w:r>
      <w:r w:rsidR="009D6AB1">
        <w:rPr>
          <w:rFonts w:eastAsiaTheme="minorHAnsi" w:cs="Arial"/>
          <w:szCs w:val="20"/>
        </w:rPr>
        <w:t xml:space="preserve"> vzgojo in </w:t>
      </w:r>
      <w:r>
        <w:rPr>
          <w:rFonts w:eastAsiaTheme="minorHAnsi" w:cs="Arial"/>
          <w:szCs w:val="20"/>
        </w:rPr>
        <w:t xml:space="preserve"> izobraževanje, </w:t>
      </w:r>
      <w:r w:rsidR="009D6AB1">
        <w:rPr>
          <w:rFonts w:eastAsiaTheme="minorHAnsi" w:cs="Arial"/>
          <w:szCs w:val="20"/>
        </w:rPr>
        <w:t xml:space="preserve"> </w:t>
      </w:r>
      <w:r>
        <w:rPr>
          <w:rFonts w:eastAsiaTheme="minorHAnsi" w:cs="Arial"/>
          <w:szCs w:val="20"/>
        </w:rPr>
        <w:t>član delegacije,</w:t>
      </w:r>
    </w:p>
    <w:p w14:paraId="255C6107" w14:textId="4C955A36"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mag. Katarina Štrukelj, direktorica Urad</w:t>
      </w:r>
      <w:r w:rsidR="001572E7">
        <w:rPr>
          <w:rFonts w:eastAsiaTheme="minorHAnsi" w:cs="Arial"/>
          <w:szCs w:val="20"/>
        </w:rPr>
        <w:t>a</w:t>
      </w:r>
      <w:r>
        <w:rPr>
          <w:rFonts w:eastAsiaTheme="minorHAnsi" w:cs="Arial"/>
          <w:szCs w:val="20"/>
        </w:rPr>
        <w:t xml:space="preserve"> Vlade RS za oskrbo in integracijo migrantov, članica delegacije,</w:t>
      </w:r>
    </w:p>
    <w:p w14:paraId="64030050" w14:textId="15942523"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xml:space="preserve">- Alenka Markov, pooblaščena ministrica, Ministrstvo za </w:t>
      </w:r>
      <w:r w:rsidR="000F4F1B">
        <w:rPr>
          <w:rFonts w:eastAsiaTheme="minorHAnsi" w:cs="Arial"/>
          <w:szCs w:val="20"/>
        </w:rPr>
        <w:t>zunanje</w:t>
      </w:r>
      <w:r w:rsidR="009D6AB1">
        <w:rPr>
          <w:rFonts w:eastAsiaTheme="minorHAnsi" w:cs="Arial"/>
          <w:szCs w:val="20"/>
        </w:rPr>
        <w:t xml:space="preserve"> in evropske</w:t>
      </w:r>
      <w:r>
        <w:rPr>
          <w:rFonts w:eastAsiaTheme="minorHAnsi" w:cs="Arial"/>
          <w:szCs w:val="20"/>
        </w:rPr>
        <w:t xml:space="preserve"> zadeve, članica delegacije,</w:t>
      </w:r>
    </w:p>
    <w:p w14:paraId="622FF4CC" w14:textId="77777777" w:rsidR="00114AB6" w:rsidRDefault="00114AB6" w:rsidP="00114AB6">
      <w:pPr>
        <w:overflowPunct w:val="0"/>
        <w:autoSpaceDE w:val="0"/>
        <w:autoSpaceDN w:val="0"/>
        <w:adjustRightInd w:val="0"/>
        <w:spacing w:after="0" w:line="240" w:lineRule="atLeast"/>
        <w:ind w:left="1440"/>
        <w:jc w:val="both"/>
        <w:textAlignment w:val="baseline"/>
        <w:rPr>
          <w:rFonts w:eastAsiaTheme="minorHAnsi" w:cs="Arial"/>
          <w:szCs w:val="20"/>
        </w:rPr>
      </w:pPr>
      <w:r>
        <w:rPr>
          <w:rFonts w:eastAsiaTheme="minorHAnsi" w:cs="Arial"/>
          <w:szCs w:val="20"/>
        </w:rPr>
        <w:t>- dr. Jana Urh Lesjak, pooblaščena ministrica, Stalno predstavništvo RS pri Uradu ZN in drugih mednarodnih organizacijah v Ženevi, članica delegacije.</w:t>
      </w:r>
    </w:p>
    <w:p w14:paraId="5D39072F" w14:textId="77777777" w:rsidR="00ED71E3" w:rsidRPr="00071CC2" w:rsidRDefault="00ED71E3" w:rsidP="00ED71E3">
      <w:pPr>
        <w:overflowPunct w:val="0"/>
        <w:autoSpaceDE w:val="0"/>
        <w:autoSpaceDN w:val="0"/>
        <w:adjustRightInd w:val="0"/>
        <w:spacing w:line="240" w:lineRule="atLeast"/>
        <w:contextualSpacing/>
        <w:jc w:val="both"/>
        <w:textAlignment w:val="baseline"/>
        <w:rPr>
          <w:rFonts w:eastAsiaTheme="minorHAnsi" w:cs="Arial"/>
          <w:szCs w:val="20"/>
        </w:rPr>
      </w:pPr>
    </w:p>
    <w:p w14:paraId="6FD58471" w14:textId="77777777" w:rsidR="00ED71E3" w:rsidRPr="00071CC2" w:rsidRDefault="00ED71E3" w:rsidP="00ED71E3">
      <w:pPr>
        <w:overflowPunct w:val="0"/>
        <w:autoSpaceDE w:val="0"/>
        <w:autoSpaceDN w:val="0"/>
        <w:adjustRightInd w:val="0"/>
        <w:spacing w:line="240" w:lineRule="atLeast"/>
        <w:contextualSpacing/>
        <w:jc w:val="both"/>
        <w:textAlignment w:val="baseline"/>
        <w:rPr>
          <w:rFonts w:eastAsiaTheme="minorHAnsi" w:cs="Arial"/>
          <w:szCs w:val="20"/>
        </w:rPr>
      </w:pPr>
    </w:p>
    <w:p w14:paraId="6D46D23E" w14:textId="77777777" w:rsidR="00ED71E3" w:rsidRPr="00071CC2" w:rsidRDefault="00ED71E3" w:rsidP="00ED71E3">
      <w:pPr>
        <w:overflowPunct w:val="0"/>
        <w:autoSpaceDE w:val="0"/>
        <w:autoSpaceDN w:val="0"/>
        <w:adjustRightInd w:val="0"/>
        <w:spacing w:line="240" w:lineRule="atLeast"/>
        <w:contextualSpacing/>
        <w:jc w:val="both"/>
        <w:textAlignment w:val="baseline"/>
        <w:rPr>
          <w:rFonts w:eastAsiaTheme="minorHAnsi" w:cs="Arial"/>
          <w:szCs w:val="20"/>
        </w:rPr>
      </w:pPr>
    </w:p>
    <w:p w14:paraId="50FC83A4" w14:textId="77777777" w:rsidR="00ED71E3" w:rsidRPr="00071CC2" w:rsidRDefault="00ED71E3" w:rsidP="00ED71E3">
      <w:pPr>
        <w:tabs>
          <w:tab w:val="left" w:pos="9360"/>
        </w:tabs>
        <w:ind w:left="4500" w:right="-759"/>
        <w:jc w:val="center"/>
        <w:rPr>
          <w:rFonts w:eastAsiaTheme="minorHAnsi" w:cs="Arial"/>
          <w:szCs w:val="20"/>
        </w:rPr>
      </w:pPr>
      <w:r w:rsidRPr="00071CC2">
        <w:rPr>
          <w:rFonts w:eastAsiaTheme="minorHAnsi" w:cs="Arial"/>
          <w:szCs w:val="20"/>
        </w:rPr>
        <w:t>Barbara Kolenko Helbl</w:t>
      </w:r>
    </w:p>
    <w:p w14:paraId="025312CF" w14:textId="77777777" w:rsidR="00ED71E3" w:rsidRPr="00071CC2" w:rsidRDefault="00ED71E3" w:rsidP="00ED71E3">
      <w:pPr>
        <w:tabs>
          <w:tab w:val="left" w:pos="9360"/>
        </w:tabs>
        <w:ind w:left="4500" w:right="-759"/>
        <w:jc w:val="center"/>
        <w:rPr>
          <w:rFonts w:eastAsiaTheme="minorHAnsi" w:cs="Arial"/>
          <w:szCs w:val="20"/>
        </w:rPr>
      </w:pPr>
      <w:r w:rsidRPr="00071CC2">
        <w:rPr>
          <w:rFonts w:eastAsiaTheme="minorHAnsi" w:cs="Arial"/>
          <w:szCs w:val="20"/>
        </w:rPr>
        <w:t>GENERALNA SEKRETARKA</w:t>
      </w:r>
    </w:p>
    <w:p w14:paraId="08F6E1EE" w14:textId="77777777" w:rsidR="000C6739" w:rsidRPr="00071CC2" w:rsidRDefault="000C6739" w:rsidP="000C6739">
      <w:pPr>
        <w:overflowPunct w:val="0"/>
        <w:autoSpaceDE w:val="0"/>
        <w:autoSpaceDN w:val="0"/>
        <w:adjustRightInd w:val="0"/>
        <w:spacing w:line="240" w:lineRule="atLeast"/>
        <w:contextualSpacing/>
        <w:jc w:val="both"/>
        <w:textAlignment w:val="baseline"/>
        <w:rPr>
          <w:rFonts w:eastAsiaTheme="minorHAnsi" w:cs="Arial"/>
          <w:szCs w:val="20"/>
        </w:rPr>
      </w:pPr>
    </w:p>
    <w:p w14:paraId="5B12C068" w14:textId="23231A8D" w:rsidR="000C6739" w:rsidRPr="00114AB6" w:rsidRDefault="000C6739" w:rsidP="00114AB6">
      <w:pPr>
        <w:overflowPunct w:val="0"/>
        <w:autoSpaceDE w:val="0"/>
        <w:autoSpaceDN w:val="0"/>
        <w:adjustRightInd w:val="0"/>
        <w:spacing w:line="240" w:lineRule="atLeast"/>
        <w:jc w:val="both"/>
        <w:textAlignment w:val="baseline"/>
        <w:rPr>
          <w:rFonts w:eastAsiaTheme="minorHAnsi" w:cs="Arial"/>
          <w:szCs w:val="20"/>
        </w:rPr>
      </w:pPr>
      <w:r w:rsidRPr="00071CC2">
        <w:rPr>
          <w:rFonts w:eastAsiaTheme="minorHAnsi" w:cs="Arial"/>
          <w:szCs w:val="20"/>
        </w:rPr>
        <w:lastRenderedPageBreak/>
        <w:t>Prejmejo:</w:t>
      </w:r>
    </w:p>
    <w:p w14:paraId="458D99C5" w14:textId="77777777" w:rsidR="00114AB6" w:rsidRPr="00F238F0"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szCs w:val="20"/>
          <w:lang w:eastAsia="sl-SI"/>
        </w:rPr>
      </w:pPr>
      <w:r w:rsidRPr="00F238F0">
        <w:rPr>
          <w:rFonts w:eastAsia="Times New Roman" w:cs="Arial"/>
          <w:szCs w:val="20"/>
          <w:lang w:eastAsia="sl-SI"/>
        </w:rPr>
        <w:t>Ministrstvo za delo, družino, socialne zadeve in enake možnosti</w:t>
      </w:r>
    </w:p>
    <w:p w14:paraId="4841D7AC" w14:textId="35A88651" w:rsidR="009D6AB1" w:rsidRPr="009D6AB1" w:rsidRDefault="009D6AB1"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bookmarkStart w:id="12" w:name="_Hlk123825752"/>
      <w:r>
        <w:rPr>
          <w:rFonts w:eastAsia="Times New Roman" w:cs="Arial"/>
          <w:iCs/>
          <w:szCs w:val="20"/>
          <w:lang w:eastAsia="sl-SI"/>
        </w:rPr>
        <w:t>Ministrstvo za solidarno prihodnost</w:t>
      </w:r>
    </w:p>
    <w:p w14:paraId="6450F36E" w14:textId="60F9B055"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sidRPr="00F238F0">
        <w:rPr>
          <w:rFonts w:eastAsia="Times New Roman" w:cs="Arial"/>
          <w:szCs w:val="20"/>
          <w:lang w:eastAsia="sl-SI"/>
        </w:rPr>
        <w:t>Ministrstvo za zunanje</w:t>
      </w:r>
      <w:r w:rsidR="009D6AB1">
        <w:rPr>
          <w:rFonts w:eastAsia="Times New Roman" w:cs="Arial"/>
          <w:szCs w:val="20"/>
          <w:lang w:eastAsia="sl-SI"/>
        </w:rPr>
        <w:t xml:space="preserve"> in evropske</w:t>
      </w:r>
      <w:r w:rsidRPr="00F238F0">
        <w:rPr>
          <w:rFonts w:eastAsia="Times New Roman" w:cs="Arial"/>
          <w:szCs w:val="20"/>
          <w:lang w:eastAsia="sl-SI"/>
        </w:rPr>
        <w:t xml:space="preserve"> zadeve</w:t>
      </w:r>
    </w:p>
    <w:p w14:paraId="1097AD23" w14:textId="77777777"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notranje zadeve</w:t>
      </w:r>
    </w:p>
    <w:p w14:paraId="25D9D9F4" w14:textId="77777777"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pravosodje</w:t>
      </w:r>
    </w:p>
    <w:p w14:paraId="318B2EFF" w14:textId="77777777"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 zdravje</w:t>
      </w:r>
    </w:p>
    <w:p w14:paraId="4396BFCF" w14:textId="732FEEF4"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Ministrstvo za</w:t>
      </w:r>
      <w:r w:rsidR="009D6AB1">
        <w:rPr>
          <w:rFonts w:eastAsia="Times New Roman" w:cs="Arial"/>
          <w:iCs/>
          <w:szCs w:val="20"/>
          <w:lang w:eastAsia="sl-SI"/>
        </w:rPr>
        <w:t xml:space="preserve"> vzgojo in</w:t>
      </w:r>
      <w:r>
        <w:rPr>
          <w:rFonts w:eastAsia="Times New Roman" w:cs="Arial"/>
          <w:iCs/>
          <w:szCs w:val="20"/>
          <w:lang w:eastAsia="sl-SI"/>
        </w:rPr>
        <w:t xml:space="preserve"> izobraževanje,</w:t>
      </w:r>
    </w:p>
    <w:p w14:paraId="09493381" w14:textId="372CDF10"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Urad Vlade RS za narodnosti</w:t>
      </w:r>
    </w:p>
    <w:p w14:paraId="5849A465" w14:textId="77777777" w:rsidR="00114AB6" w:rsidRDefault="00114AB6" w:rsidP="00114AB6">
      <w:pPr>
        <w:numPr>
          <w:ilvl w:val="0"/>
          <w:numId w:val="10"/>
        </w:numPr>
        <w:overflowPunct w:val="0"/>
        <w:autoSpaceDE w:val="0"/>
        <w:autoSpaceDN w:val="0"/>
        <w:adjustRightInd w:val="0"/>
        <w:spacing w:after="0" w:line="240" w:lineRule="atLeast"/>
        <w:contextualSpacing/>
        <w:jc w:val="both"/>
        <w:textAlignment w:val="baseline"/>
        <w:rPr>
          <w:rFonts w:eastAsia="Times New Roman" w:cs="Arial"/>
          <w:iCs/>
          <w:szCs w:val="20"/>
          <w:lang w:eastAsia="sl-SI"/>
        </w:rPr>
      </w:pPr>
      <w:r>
        <w:rPr>
          <w:rFonts w:eastAsia="Times New Roman" w:cs="Arial"/>
          <w:iCs/>
          <w:szCs w:val="20"/>
          <w:lang w:eastAsia="sl-SI"/>
        </w:rPr>
        <w:t>Urad Vlade RS za oskrbo in integracijo migrantov</w:t>
      </w:r>
    </w:p>
    <w:bookmarkEnd w:id="12"/>
    <w:p w14:paraId="796C3743" w14:textId="66AD5C7E" w:rsidR="000C6739" w:rsidRPr="00071CC2" w:rsidRDefault="000C6739" w:rsidP="00132238">
      <w:pPr>
        <w:overflowPunct w:val="0"/>
        <w:autoSpaceDE w:val="0"/>
        <w:autoSpaceDN w:val="0"/>
        <w:adjustRightInd w:val="0"/>
        <w:spacing w:after="0" w:line="240" w:lineRule="atLeast"/>
        <w:ind w:left="1440"/>
        <w:contextualSpacing/>
        <w:jc w:val="both"/>
        <w:textAlignment w:val="baseline"/>
        <w:rPr>
          <w:rFonts w:eastAsia="Times New Roman" w:cs="Arial"/>
          <w:iCs/>
          <w:szCs w:val="20"/>
          <w:lang w:eastAsia="sl-SI"/>
        </w:rPr>
      </w:pPr>
    </w:p>
    <w:p w14:paraId="4790EB3E" w14:textId="77777777" w:rsidR="00F93FFE" w:rsidRPr="00071CC2" w:rsidRDefault="00F93FFE" w:rsidP="006B13B7">
      <w:pPr>
        <w:numPr>
          <w:ilvl w:val="0"/>
          <w:numId w:val="10"/>
        </w:numPr>
        <w:overflowPunct w:val="0"/>
        <w:autoSpaceDE w:val="0"/>
        <w:autoSpaceDN w:val="0"/>
        <w:adjustRightInd w:val="0"/>
        <w:spacing w:after="0" w:line="240" w:lineRule="atLeast"/>
        <w:ind w:left="426" w:hanging="284"/>
        <w:contextualSpacing/>
        <w:textAlignment w:val="baseline"/>
        <w:rPr>
          <w:rFonts w:eastAsiaTheme="minorHAnsi" w:cs="Arial"/>
          <w:szCs w:val="20"/>
        </w:rPr>
      </w:pPr>
      <w:r w:rsidRPr="00071CC2">
        <w:rPr>
          <w:rFonts w:eastAsiaTheme="minorHAnsi" w:cs="Arial"/>
          <w:szCs w:val="20"/>
        </w:rPr>
        <w:br w:type="page"/>
      </w:r>
    </w:p>
    <w:p w14:paraId="1D9D8490" w14:textId="77777777" w:rsidR="00F93FFE" w:rsidRPr="00071CC2" w:rsidRDefault="00F93FFE" w:rsidP="001572E7">
      <w:pPr>
        <w:spacing w:after="0" w:line="240" w:lineRule="auto"/>
        <w:jc w:val="center"/>
        <w:rPr>
          <w:rFonts w:cs="Arial"/>
          <w:b/>
          <w:szCs w:val="20"/>
        </w:rPr>
      </w:pPr>
      <w:r w:rsidRPr="00071CC2">
        <w:rPr>
          <w:rFonts w:cs="Arial"/>
          <w:b/>
          <w:szCs w:val="20"/>
        </w:rPr>
        <w:lastRenderedPageBreak/>
        <w:t>IZHODIŠČA</w:t>
      </w:r>
    </w:p>
    <w:p w14:paraId="212F83FB" w14:textId="3CDE9EDB" w:rsidR="00B54F81" w:rsidRPr="00071CC2" w:rsidRDefault="00B54F81" w:rsidP="001572E7">
      <w:pPr>
        <w:shd w:val="clear" w:color="auto" w:fill="FFFFFF"/>
        <w:spacing w:after="200" w:line="276" w:lineRule="auto"/>
        <w:ind w:right="139"/>
        <w:jc w:val="both"/>
        <w:rPr>
          <w:rFonts w:cs="Arial"/>
          <w:b/>
          <w:szCs w:val="20"/>
        </w:rPr>
      </w:pPr>
      <w:bookmarkStart w:id="13" w:name="_Hlk122088927"/>
      <w:r w:rsidRPr="00071CC2">
        <w:rPr>
          <w:rFonts w:cs="Arial"/>
          <w:b/>
          <w:szCs w:val="20"/>
        </w:rPr>
        <w:t xml:space="preserve">za udeležbo delegacije Republike Slovenije na 84. zasedanju Odbora za odpravo diskriminacije žensk, na katerem bo obravnavano Sedmo </w:t>
      </w:r>
      <w:bookmarkStart w:id="14" w:name="_Hlk123897000"/>
      <w:r w:rsidRPr="00071CC2">
        <w:rPr>
          <w:rFonts w:cs="Arial"/>
          <w:b/>
          <w:szCs w:val="20"/>
        </w:rPr>
        <w:t>periodično poročilo Republike Slovenije o uresničevanju določil Konvencije o odpravi vseh oblik diskriminacije žensk</w:t>
      </w:r>
      <w:bookmarkEnd w:id="14"/>
      <w:r w:rsidRPr="00071CC2">
        <w:rPr>
          <w:rFonts w:cs="Arial"/>
          <w:b/>
          <w:szCs w:val="20"/>
        </w:rPr>
        <w:t>, 16. februar 2023, Ženeva</w:t>
      </w:r>
    </w:p>
    <w:bookmarkEnd w:id="13"/>
    <w:p w14:paraId="19DDD61C" w14:textId="77777777" w:rsidR="00B54F81" w:rsidRPr="00071CC2" w:rsidRDefault="00B54F81" w:rsidP="00B54F81">
      <w:pPr>
        <w:shd w:val="clear" w:color="auto" w:fill="FFFFFF"/>
        <w:spacing w:after="200" w:line="276" w:lineRule="auto"/>
        <w:ind w:right="-2"/>
        <w:jc w:val="both"/>
        <w:rPr>
          <w:rFonts w:cs="Arial"/>
          <w:b/>
          <w:szCs w:val="20"/>
        </w:rPr>
      </w:pPr>
      <w:r w:rsidRPr="00071CC2">
        <w:rPr>
          <w:rFonts w:cs="Arial"/>
          <w:b/>
          <w:szCs w:val="20"/>
        </w:rPr>
        <w:t>1. Poročanje Republike Slovenije po Konvenciji o odpravi vseh oblik diskriminacije žensk</w:t>
      </w:r>
    </w:p>
    <w:p w14:paraId="6E6BABE3" w14:textId="625885DA" w:rsidR="00B54F81" w:rsidRPr="00071CC2" w:rsidRDefault="00B54F81" w:rsidP="00B54F81">
      <w:pPr>
        <w:shd w:val="clear" w:color="auto" w:fill="FFFFFF"/>
        <w:spacing w:after="200" w:line="276" w:lineRule="auto"/>
        <w:ind w:right="-2"/>
        <w:jc w:val="both"/>
        <w:rPr>
          <w:rFonts w:cs="Arial"/>
          <w:szCs w:val="20"/>
        </w:rPr>
      </w:pPr>
      <w:r w:rsidRPr="00071CC2">
        <w:rPr>
          <w:rFonts w:cs="Arial"/>
          <w:szCs w:val="20"/>
        </w:rPr>
        <w:t>Republika Slovenija je z aktom notifikacije nasledstva konvencij 6. julija 1992 postala pravna naslednica Konvencije o odpravi vseh oblik diskriminacije žensk (v nadalj</w:t>
      </w:r>
      <w:r w:rsidR="00DA2DF4">
        <w:rPr>
          <w:rFonts w:cs="Arial"/>
          <w:szCs w:val="20"/>
        </w:rPr>
        <w:t>njem besedilu</w:t>
      </w:r>
      <w:r w:rsidRPr="00071CC2">
        <w:rPr>
          <w:rFonts w:cs="Arial"/>
          <w:szCs w:val="20"/>
        </w:rPr>
        <w:t xml:space="preserve">: Konvencija). Skladno z 18. členom Konvencije je Republika Slovenije v obravnavo Odboru </w:t>
      </w:r>
      <w:r w:rsidR="00406017">
        <w:rPr>
          <w:rFonts w:cs="Arial"/>
          <w:szCs w:val="20"/>
        </w:rPr>
        <w:t>za</w:t>
      </w:r>
      <w:r w:rsidRPr="00071CC2">
        <w:rPr>
          <w:rFonts w:cs="Arial"/>
          <w:szCs w:val="20"/>
        </w:rPr>
        <w:t xml:space="preserve"> odprav</w:t>
      </w:r>
      <w:r w:rsidR="00406017">
        <w:rPr>
          <w:rFonts w:cs="Arial"/>
          <w:szCs w:val="20"/>
        </w:rPr>
        <w:t>o</w:t>
      </w:r>
      <w:r w:rsidRPr="00071CC2">
        <w:rPr>
          <w:rFonts w:cs="Arial"/>
          <w:szCs w:val="20"/>
        </w:rPr>
        <w:t xml:space="preserve"> diskriminacije žensk (v nadalj</w:t>
      </w:r>
      <w:r w:rsidR="00DA2DF4">
        <w:rPr>
          <w:rFonts w:cs="Arial"/>
          <w:szCs w:val="20"/>
        </w:rPr>
        <w:t>njem besedilu</w:t>
      </w:r>
      <w:r w:rsidRPr="00071CC2">
        <w:rPr>
          <w:rFonts w:cs="Arial"/>
          <w:szCs w:val="20"/>
        </w:rPr>
        <w:t xml:space="preserve">: odbor) predložila </w:t>
      </w:r>
      <w:r w:rsidR="00DA2DF4" w:rsidRPr="00DA2DF4">
        <w:rPr>
          <w:rFonts w:cs="Arial"/>
          <w:szCs w:val="20"/>
        </w:rPr>
        <w:t>Sedmo periodično poročilo Republike Slovenije o uresničevanju določil Konvencije o odpravi vseh oblik diskriminacije žensk</w:t>
      </w:r>
      <w:r w:rsidRPr="00071CC2">
        <w:rPr>
          <w:rFonts w:cs="Arial"/>
          <w:szCs w:val="20"/>
        </w:rPr>
        <w:t xml:space="preserve">. </w:t>
      </w:r>
    </w:p>
    <w:p w14:paraId="33AE1AC0" w14:textId="5B52CA9B" w:rsidR="00B54F81" w:rsidRPr="00071CC2" w:rsidRDefault="00B54F81" w:rsidP="00B54F81">
      <w:pPr>
        <w:shd w:val="clear" w:color="auto" w:fill="FFFFFF"/>
        <w:spacing w:after="200" w:line="276" w:lineRule="auto"/>
        <w:ind w:right="-2"/>
        <w:jc w:val="both"/>
        <w:rPr>
          <w:rFonts w:cs="Arial"/>
          <w:szCs w:val="20"/>
        </w:rPr>
      </w:pPr>
      <w:r w:rsidRPr="00071CC2">
        <w:rPr>
          <w:rFonts w:cs="Arial"/>
          <w:szCs w:val="20"/>
        </w:rPr>
        <w:t>Začetno poročilo je Republika Slovenija predložila v obravnavo leta 1993, odbor ga je obravnaval januarja 1997 na svojem 16. zasedanju. Drugo poročilo je Vlada R</w:t>
      </w:r>
      <w:r w:rsidR="00DA2DF4">
        <w:rPr>
          <w:rFonts w:cs="Arial"/>
          <w:szCs w:val="20"/>
        </w:rPr>
        <w:t xml:space="preserve">epublike </w:t>
      </w:r>
      <w:r w:rsidRPr="00071CC2">
        <w:rPr>
          <w:rFonts w:cs="Arial"/>
          <w:szCs w:val="20"/>
        </w:rPr>
        <w:t>S</w:t>
      </w:r>
      <w:r w:rsidR="00DA2DF4">
        <w:rPr>
          <w:rFonts w:cs="Arial"/>
          <w:szCs w:val="20"/>
        </w:rPr>
        <w:t>lovenije (v nadaljnjem besedilu: Vlada RS)</w:t>
      </w:r>
      <w:r w:rsidRPr="00071CC2">
        <w:rPr>
          <w:rFonts w:cs="Arial"/>
          <w:szCs w:val="20"/>
        </w:rPr>
        <w:t xml:space="preserve"> sprejela leta 1999</w:t>
      </w:r>
      <w:r w:rsidR="000C11A1" w:rsidRPr="00071CC2">
        <w:rPr>
          <w:rFonts w:cs="Arial"/>
          <w:szCs w:val="20"/>
        </w:rPr>
        <w:t>. O</w:t>
      </w:r>
      <w:r w:rsidRPr="00071CC2">
        <w:rPr>
          <w:rFonts w:cs="Arial"/>
          <w:szCs w:val="20"/>
        </w:rPr>
        <w:t xml:space="preserve">dbor </w:t>
      </w:r>
      <w:r w:rsidR="000C11A1" w:rsidRPr="00071CC2">
        <w:rPr>
          <w:rFonts w:cs="Arial"/>
          <w:szCs w:val="20"/>
        </w:rPr>
        <w:t xml:space="preserve">ga je </w:t>
      </w:r>
      <w:r w:rsidRPr="00071CC2">
        <w:rPr>
          <w:rFonts w:cs="Arial"/>
          <w:szCs w:val="20"/>
        </w:rPr>
        <w:t>zaradi zaostanka pri obravnavi poročil obravnaval leta 2003 skupaj s tretjim poročilom, ki ga je Vlada R</w:t>
      </w:r>
      <w:r w:rsidR="00DA2DF4">
        <w:rPr>
          <w:rFonts w:cs="Arial"/>
          <w:szCs w:val="20"/>
        </w:rPr>
        <w:t>S</w:t>
      </w:r>
      <w:r w:rsidRPr="00071CC2">
        <w:rPr>
          <w:rFonts w:cs="Arial"/>
          <w:szCs w:val="20"/>
        </w:rPr>
        <w:t xml:space="preserve"> sprejela leta 2002</w:t>
      </w:r>
      <w:r w:rsidR="000C11A1" w:rsidRPr="00071CC2">
        <w:rPr>
          <w:rFonts w:cs="Arial"/>
          <w:szCs w:val="20"/>
        </w:rPr>
        <w:t xml:space="preserve">. </w:t>
      </w:r>
      <w:r w:rsidRPr="00071CC2">
        <w:rPr>
          <w:rFonts w:cs="Arial"/>
          <w:szCs w:val="20"/>
        </w:rPr>
        <w:t>Četrto poročilo je Vlada RS odboru predložila v obravnavo leta 2006 in ga zagovarjala oktobra 2008. Zaradi zaostankov pri obravnavi poročil je bila Republika Slovenija s strani odbora zaprošena, da pripravi združeno peto in šesto poročilo. Poročilo je bilo poslano odboru</w:t>
      </w:r>
      <w:r w:rsidR="000C11A1" w:rsidRPr="00071CC2">
        <w:rPr>
          <w:rFonts w:cs="Arial"/>
          <w:szCs w:val="20"/>
        </w:rPr>
        <w:t xml:space="preserve"> leta</w:t>
      </w:r>
      <w:r w:rsidRPr="00071CC2">
        <w:rPr>
          <w:rFonts w:cs="Arial"/>
          <w:szCs w:val="20"/>
        </w:rPr>
        <w:t xml:space="preserve"> 2014,</w:t>
      </w:r>
      <w:r w:rsidR="000C11A1" w:rsidRPr="00071CC2">
        <w:rPr>
          <w:rFonts w:cs="Arial"/>
          <w:szCs w:val="20"/>
        </w:rPr>
        <w:t xml:space="preserve"> zagovor pa je potekal leta 2015. Sedmo poročilo, ki je bilo pripravljeno po poenostavljenem postopku, je Vlada </w:t>
      </w:r>
      <w:r w:rsidR="00DA2DF4">
        <w:rPr>
          <w:rFonts w:cs="Arial"/>
          <w:szCs w:val="20"/>
        </w:rPr>
        <w:t>RS</w:t>
      </w:r>
      <w:r w:rsidR="000C11A1" w:rsidRPr="00071CC2">
        <w:rPr>
          <w:rFonts w:cs="Arial"/>
          <w:szCs w:val="20"/>
        </w:rPr>
        <w:t xml:space="preserve"> sprejela na </w:t>
      </w:r>
      <w:r w:rsidRPr="00071CC2">
        <w:rPr>
          <w:rFonts w:cs="Arial"/>
          <w:szCs w:val="20"/>
        </w:rPr>
        <w:t xml:space="preserve"> </w:t>
      </w:r>
      <w:r w:rsidR="00386386" w:rsidRPr="00071CC2">
        <w:rPr>
          <w:rFonts w:cs="Arial"/>
          <w:noProof/>
          <w:szCs w:val="20"/>
        </w:rPr>
        <w:t>86. redni seji dne 15. 7. 2021 in ga p</w:t>
      </w:r>
      <w:r w:rsidR="009C0343" w:rsidRPr="00071CC2">
        <w:rPr>
          <w:rFonts w:cs="Arial"/>
          <w:noProof/>
          <w:szCs w:val="20"/>
        </w:rPr>
        <w:t>redložila</w:t>
      </w:r>
      <w:r w:rsidR="00386386" w:rsidRPr="00071CC2">
        <w:rPr>
          <w:rFonts w:cs="Arial"/>
          <w:noProof/>
          <w:szCs w:val="20"/>
        </w:rPr>
        <w:t xml:space="preserve"> odboru</w:t>
      </w:r>
      <w:r w:rsidR="009C0343" w:rsidRPr="00071CC2">
        <w:rPr>
          <w:rFonts w:cs="Arial"/>
          <w:noProof/>
          <w:szCs w:val="20"/>
        </w:rPr>
        <w:t xml:space="preserve"> v obravnavo</w:t>
      </w:r>
      <w:r w:rsidR="00386386" w:rsidRPr="00071CC2">
        <w:rPr>
          <w:rFonts w:cs="Arial"/>
          <w:noProof/>
          <w:szCs w:val="20"/>
        </w:rPr>
        <w:t xml:space="preserve">. </w:t>
      </w:r>
    </w:p>
    <w:p w14:paraId="3945182F" w14:textId="25198DF7" w:rsidR="00B54F81" w:rsidRPr="00071CC2" w:rsidRDefault="00B54F81" w:rsidP="00B54F81">
      <w:pPr>
        <w:shd w:val="clear" w:color="auto" w:fill="FFFFFF"/>
        <w:spacing w:after="200" w:line="276" w:lineRule="auto"/>
        <w:ind w:right="-2"/>
        <w:jc w:val="both"/>
        <w:rPr>
          <w:rFonts w:cs="Arial"/>
          <w:szCs w:val="20"/>
        </w:rPr>
      </w:pPr>
      <w:r w:rsidRPr="00071CC2">
        <w:rPr>
          <w:rFonts w:cs="Arial"/>
          <w:szCs w:val="20"/>
        </w:rPr>
        <w:t>Vsa poročila Republike Slovenije so bila pripravljena skladno z veljavnimi smernicami za pripravo poročil, ki jih je sprejel odbor</w:t>
      </w:r>
      <w:r w:rsidR="009E1033" w:rsidRPr="00071CC2">
        <w:rPr>
          <w:rFonts w:cs="Arial"/>
          <w:szCs w:val="20"/>
        </w:rPr>
        <w:t xml:space="preserve"> </w:t>
      </w:r>
      <w:r w:rsidRPr="00071CC2">
        <w:rPr>
          <w:rFonts w:cs="Arial"/>
          <w:szCs w:val="20"/>
        </w:rPr>
        <w:t>in predložena v obravnavo Vladi R</w:t>
      </w:r>
      <w:r w:rsidR="00DA2DF4">
        <w:rPr>
          <w:rFonts w:cs="Arial"/>
          <w:szCs w:val="20"/>
        </w:rPr>
        <w:t>S</w:t>
      </w:r>
      <w:r w:rsidRPr="00071CC2">
        <w:rPr>
          <w:rFonts w:cs="Arial"/>
          <w:szCs w:val="20"/>
        </w:rPr>
        <w:t xml:space="preserve">, ki jih je s sklepom tudi potrdila. </w:t>
      </w:r>
    </w:p>
    <w:p w14:paraId="397B2409" w14:textId="0F5A08B6" w:rsidR="009C0343" w:rsidRPr="00071CC2" w:rsidRDefault="009C0343" w:rsidP="009C0343">
      <w:pPr>
        <w:shd w:val="clear" w:color="auto" w:fill="FFFFFF"/>
        <w:spacing w:after="200" w:line="276" w:lineRule="auto"/>
        <w:ind w:right="-2"/>
        <w:jc w:val="both"/>
        <w:rPr>
          <w:rFonts w:cs="Arial"/>
          <w:b/>
          <w:szCs w:val="20"/>
        </w:rPr>
      </w:pPr>
      <w:r w:rsidRPr="00071CC2">
        <w:rPr>
          <w:rFonts w:cs="Arial"/>
          <w:b/>
          <w:szCs w:val="20"/>
        </w:rPr>
        <w:t xml:space="preserve">2. Splošni podatki o pristojnostih in delu </w:t>
      </w:r>
      <w:r w:rsidR="00406017">
        <w:rPr>
          <w:rFonts w:cs="Arial"/>
          <w:b/>
          <w:szCs w:val="20"/>
        </w:rPr>
        <w:t>o</w:t>
      </w:r>
      <w:r w:rsidRPr="00071CC2">
        <w:rPr>
          <w:rFonts w:cs="Arial"/>
          <w:b/>
          <w:szCs w:val="20"/>
        </w:rPr>
        <w:t>dbora v zvezi z obravnavo poročil držav pogodbenic</w:t>
      </w:r>
    </w:p>
    <w:p w14:paraId="71FAAFBF" w14:textId="4E6E5B0C" w:rsidR="009C0343" w:rsidRPr="00071CC2" w:rsidRDefault="009C0343" w:rsidP="009C0343">
      <w:pPr>
        <w:shd w:val="clear" w:color="auto" w:fill="FFFFFF"/>
        <w:spacing w:after="200" w:line="276" w:lineRule="auto"/>
        <w:ind w:right="-2"/>
        <w:jc w:val="both"/>
        <w:rPr>
          <w:rFonts w:cs="Arial"/>
          <w:szCs w:val="20"/>
        </w:rPr>
      </w:pPr>
      <w:r w:rsidRPr="00071CC2">
        <w:rPr>
          <w:rFonts w:cs="Arial"/>
          <w:szCs w:val="20"/>
        </w:rPr>
        <w:t>Pri obravnavi poročila odbor poleg uradnega poročila vlade države pogodbenice in sklepnih ugotovitev, ki jih je sprejel po obravnavi predhodnih poročil, upošteva tudi zadnji predloženi predstavitveni dokument Republike Slovenije (»</w:t>
      </w:r>
      <w:proofErr w:type="spellStart"/>
      <w:r w:rsidRPr="00071CC2">
        <w:rPr>
          <w:rFonts w:cs="Arial"/>
          <w:szCs w:val="20"/>
        </w:rPr>
        <w:t>core</w:t>
      </w:r>
      <w:proofErr w:type="spellEnd"/>
      <w:r w:rsidRPr="00071CC2">
        <w:rPr>
          <w:rFonts w:cs="Arial"/>
          <w:szCs w:val="20"/>
        </w:rPr>
        <w:t xml:space="preserve"> </w:t>
      </w:r>
      <w:proofErr w:type="spellStart"/>
      <w:r w:rsidRPr="00071CC2">
        <w:rPr>
          <w:rFonts w:cs="Arial"/>
          <w:szCs w:val="20"/>
        </w:rPr>
        <w:t>document</w:t>
      </w:r>
      <w:proofErr w:type="spellEnd"/>
      <w:r w:rsidRPr="00071CC2">
        <w:rPr>
          <w:rFonts w:cs="Arial"/>
          <w:szCs w:val="20"/>
        </w:rPr>
        <w:t>«), ki ga pripravlja in posodablja Ministrstvo za zunanje zadeve, senčna/alternativna poročila nacionalnih in mednarodnih nevladnih organizacij, poročila neodvisnih institucij za človekove pravice, sklepne ugotovitve in priporočila drugih mednarodnih nadzornih organov s področja človekovih pravic, poročila agencij in programov Združenih narodov ter druge vire informacij, ki jih uporabljajo članice in člani odbora pri svojem delu.</w:t>
      </w:r>
    </w:p>
    <w:p w14:paraId="393528A0" w14:textId="37EF8D0D" w:rsidR="009C0343" w:rsidRPr="00071CC2" w:rsidRDefault="009C0343" w:rsidP="009C0343">
      <w:pPr>
        <w:shd w:val="clear" w:color="auto" w:fill="FFFFFF"/>
        <w:spacing w:after="200" w:line="276" w:lineRule="auto"/>
        <w:ind w:right="-2"/>
        <w:jc w:val="both"/>
        <w:rPr>
          <w:rFonts w:cs="Arial"/>
          <w:szCs w:val="20"/>
        </w:rPr>
      </w:pPr>
      <w:r w:rsidRPr="00071CC2">
        <w:rPr>
          <w:rFonts w:cs="Arial"/>
          <w:szCs w:val="20"/>
        </w:rPr>
        <w:t xml:space="preserve">Obravnavi poročila je namenjen en dan, in sicer na dopoldanski in popoldanski seji. Začne se z uvodnim nastopom vodje delegacije države pogodbenice. Nadaljuje se v obliki konstruktivnega dialoga med članicami in člani odbora ter delegacijo. Na mnenja, vprašanja in zaprosila članic in članov odbora za pojasnila ali dodatne podatke delegacija odgovarja sproti. </w:t>
      </w:r>
    </w:p>
    <w:p w14:paraId="47644DE1" w14:textId="77777777" w:rsidR="009C0343" w:rsidRPr="00071CC2" w:rsidRDefault="009C0343" w:rsidP="009C0343">
      <w:pPr>
        <w:shd w:val="clear" w:color="auto" w:fill="FFFFFF"/>
        <w:spacing w:after="200" w:line="276" w:lineRule="auto"/>
        <w:ind w:right="-2"/>
        <w:jc w:val="both"/>
        <w:rPr>
          <w:rFonts w:cs="Arial"/>
          <w:szCs w:val="20"/>
        </w:rPr>
      </w:pPr>
      <w:r w:rsidRPr="00071CC2">
        <w:rPr>
          <w:rFonts w:cs="Arial"/>
          <w:szCs w:val="20"/>
        </w:rPr>
        <w:t xml:space="preserve">Po predstavitvi poročila odbor sprejme sklepne ugotovitve, v katerih poda svojo oceno o napredku, ki ga je pogodbenica dosegla pri uresničevanju svojih obveznosti po konvenciji v obdobju, za katerega poroča, ter priporočila za pospešitev uresničevanja določil konvencij na področjih, za katera presodi, da pogodbenica ni storila dovolj, da bi odpravila vse oblike diskriminacije žensk in zagotovila ženskam, da svoje človekove pravice udejanjajo na podlagi enakosti spolov. </w:t>
      </w:r>
    </w:p>
    <w:p w14:paraId="6E0C7CB7" w14:textId="4B97331E" w:rsidR="009C0343" w:rsidRPr="00071CC2" w:rsidRDefault="009C0343" w:rsidP="009C0343">
      <w:pPr>
        <w:shd w:val="clear" w:color="auto" w:fill="FFFFFF"/>
        <w:spacing w:after="200" w:line="276" w:lineRule="auto"/>
        <w:ind w:right="-2"/>
        <w:jc w:val="both"/>
        <w:rPr>
          <w:rFonts w:cs="Arial"/>
          <w:b/>
          <w:szCs w:val="20"/>
        </w:rPr>
      </w:pPr>
      <w:r w:rsidRPr="00071CC2">
        <w:rPr>
          <w:rFonts w:cs="Arial"/>
          <w:b/>
          <w:szCs w:val="20"/>
        </w:rPr>
        <w:t xml:space="preserve">3. Predstavitev </w:t>
      </w:r>
      <w:r w:rsidR="00406017">
        <w:rPr>
          <w:rFonts w:cs="Arial"/>
          <w:b/>
          <w:szCs w:val="20"/>
        </w:rPr>
        <w:t>S</w:t>
      </w:r>
      <w:r w:rsidRPr="00071CC2">
        <w:rPr>
          <w:rFonts w:cs="Arial"/>
          <w:b/>
          <w:szCs w:val="20"/>
        </w:rPr>
        <w:t xml:space="preserve">edmega poročila Republike Slovenije na 84. zasedanju </w:t>
      </w:r>
      <w:r w:rsidR="00406017">
        <w:rPr>
          <w:rFonts w:cs="Arial"/>
          <w:b/>
          <w:szCs w:val="20"/>
        </w:rPr>
        <w:t>o</w:t>
      </w:r>
      <w:r w:rsidRPr="00071CC2">
        <w:rPr>
          <w:rFonts w:cs="Arial"/>
          <w:b/>
          <w:szCs w:val="20"/>
        </w:rPr>
        <w:t xml:space="preserve">dbora </w:t>
      </w:r>
    </w:p>
    <w:p w14:paraId="7019595C" w14:textId="5BED5A95" w:rsidR="009C0343" w:rsidRPr="00071CC2" w:rsidRDefault="009C0343" w:rsidP="009C0343">
      <w:pPr>
        <w:shd w:val="clear" w:color="auto" w:fill="FFFFFF"/>
        <w:spacing w:after="200" w:line="276" w:lineRule="auto"/>
        <w:ind w:right="-2"/>
        <w:jc w:val="both"/>
        <w:rPr>
          <w:rFonts w:cs="Arial"/>
          <w:szCs w:val="20"/>
        </w:rPr>
      </w:pPr>
      <w:r w:rsidRPr="00071CC2">
        <w:rPr>
          <w:rFonts w:cs="Arial"/>
          <w:szCs w:val="20"/>
        </w:rPr>
        <w:t xml:space="preserve">Za koordinacijo priprave na predstavitev, organizacijo in izvedbo predstavitve </w:t>
      </w:r>
      <w:r w:rsidR="001572E7">
        <w:rPr>
          <w:rFonts w:cs="Arial"/>
          <w:szCs w:val="20"/>
        </w:rPr>
        <w:t>S</w:t>
      </w:r>
      <w:r w:rsidRPr="00071CC2">
        <w:rPr>
          <w:rFonts w:cs="Arial"/>
          <w:szCs w:val="20"/>
        </w:rPr>
        <w:t xml:space="preserve">edmega </w:t>
      </w:r>
      <w:r w:rsidR="001572E7" w:rsidRPr="001572E7">
        <w:rPr>
          <w:rFonts w:cs="Arial"/>
          <w:szCs w:val="20"/>
        </w:rPr>
        <w:t>periodičn</w:t>
      </w:r>
      <w:r w:rsidR="001572E7">
        <w:rPr>
          <w:rFonts w:cs="Arial"/>
          <w:szCs w:val="20"/>
        </w:rPr>
        <w:t>ega</w:t>
      </w:r>
      <w:r w:rsidR="001572E7" w:rsidRPr="001572E7">
        <w:rPr>
          <w:rFonts w:cs="Arial"/>
          <w:szCs w:val="20"/>
        </w:rPr>
        <w:t xml:space="preserve"> poročil</w:t>
      </w:r>
      <w:r w:rsidR="001572E7">
        <w:rPr>
          <w:rFonts w:cs="Arial"/>
          <w:szCs w:val="20"/>
        </w:rPr>
        <w:t>a</w:t>
      </w:r>
      <w:r w:rsidR="001572E7" w:rsidRPr="001572E7">
        <w:rPr>
          <w:rFonts w:cs="Arial"/>
          <w:szCs w:val="20"/>
        </w:rPr>
        <w:t xml:space="preserve"> Republike Slovenije o uresničevanju določil Konvencije o odpravi vseh oblik diskriminacije</w:t>
      </w:r>
      <w:r w:rsidR="00CA7DEC">
        <w:rPr>
          <w:rFonts w:cs="Arial"/>
          <w:szCs w:val="20"/>
        </w:rPr>
        <w:t xml:space="preserve"> </w:t>
      </w:r>
      <w:r w:rsidR="001572E7" w:rsidRPr="001572E7">
        <w:rPr>
          <w:rFonts w:cs="Arial"/>
          <w:szCs w:val="20"/>
        </w:rPr>
        <w:t xml:space="preserve">žensk </w:t>
      </w:r>
      <w:r w:rsidRPr="00071CC2">
        <w:rPr>
          <w:rFonts w:cs="Arial"/>
          <w:szCs w:val="20"/>
        </w:rPr>
        <w:t>je zadolženo Ministrstvo za delo, družino, socialne zadeve in enake možnosti, Sektor za enake možnosti.</w:t>
      </w:r>
    </w:p>
    <w:p w14:paraId="17861962" w14:textId="5F75B15E" w:rsidR="009C0343" w:rsidRPr="00071CC2" w:rsidRDefault="009C0343" w:rsidP="009C0343">
      <w:pPr>
        <w:shd w:val="clear" w:color="auto" w:fill="FFFFFF"/>
        <w:spacing w:after="200" w:line="276" w:lineRule="auto"/>
        <w:ind w:right="-2"/>
        <w:jc w:val="both"/>
        <w:rPr>
          <w:rFonts w:cs="Arial"/>
          <w:szCs w:val="20"/>
        </w:rPr>
      </w:pPr>
      <w:r w:rsidRPr="00071CC2">
        <w:rPr>
          <w:rFonts w:cs="Arial"/>
          <w:szCs w:val="20"/>
        </w:rPr>
        <w:lastRenderedPageBreak/>
        <w:t xml:space="preserve">Odbor bo </w:t>
      </w:r>
      <w:r w:rsidR="001572E7">
        <w:rPr>
          <w:rFonts w:cs="Arial"/>
          <w:szCs w:val="20"/>
        </w:rPr>
        <w:t>S</w:t>
      </w:r>
      <w:r w:rsidRPr="00071CC2">
        <w:rPr>
          <w:rFonts w:cs="Arial"/>
          <w:szCs w:val="20"/>
        </w:rPr>
        <w:t xml:space="preserve">edmo </w:t>
      </w:r>
      <w:r w:rsidR="001572E7">
        <w:rPr>
          <w:rFonts w:cs="Arial"/>
          <w:szCs w:val="20"/>
        </w:rPr>
        <w:t xml:space="preserve">periodično </w:t>
      </w:r>
      <w:r w:rsidRPr="00071CC2">
        <w:rPr>
          <w:rFonts w:cs="Arial"/>
          <w:szCs w:val="20"/>
        </w:rPr>
        <w:t xml:space="preserve">poročilo Republike Slovenije </w:t>
      </w:r>
      <w:r w:rsidR="000F4F1B" w:rsidRPr="000F4F1B">
        <w:rPr>
          <w:rFonts w:cs="Arial"/>
          <w:szCs w:val="20"/>
        </w:rPr>
        <w:t xml:space="preserve">o uresničevanju določil Konvencije o odpravi vseh oblik diskriminacije žensk </w:t>
      </w:r>
      <w:r w:rsidRPr="00071CC2">
        <w:rPr>
          <w:rFonts w:cs="Arial"/>
          <w:szCs w:val="20"/>
        </w:rPr>
        <w:t xml:space="preserve">obravnaval na svojem 84. zasedanju, in sicer 16. februarja 2023 na sedežu Združenih narodov v Ženevi. </w:t>
      </w:r>
      <w:r w:rsidR="005B620B" w:rsidRPr="00071CC2">
        <w:rPr>
          <w:rFonts w:cs="Arial"/>
          <w:szCs w:val="20"/>
        </w:rPr>
        <w:t>Predstavitev bo potekala v dveh delih, od 10.00 do 13.00 ure in od 15.00 do 17.00 ure.</w:t>
      </w:r>
    </w:p>
    <w:p w14:paraId="0E887AEE" w14:textId="41223E09" w:rsidR="009C0343" w:rsidRPr="00071CC2" w:rsidRDefault="005B620B" w:rsidP="00114AB6">
      <w:pPr>
        <w:shd w:val="clear" w:color="auto" w:fill="FFFFFF"/>
        <w:spacing w:after="200" w:line="276" w:lineRule="auto"/>
        <w:ind w:right="-2"/>
        <w:jc w:val="both"/>
        <w:rPr>
          <w:rFonts w:cs="Arial"/>
          <w:szCs w:val="20"/>
        </w:rPr>
      </w:pPr>
      <w:r w:rsidRPr="00071CC2">
        <w:rPr>
          <w:rFonts w:cs="Arial"/>
          <w:szCs w:val="20"/>
        </w:rPr>
        <w:t>Z</w:t>
      </w:r>
      <w:r w:rsidR="009C0343" w:rsidRPr="00071CC2">
        <w:rPr>
          <w:rFonts w:cs="Arial"/>
          <w:szCs w:val="20"/>
        </w:rPr>
        <w:t xml:space="preserve">a uspešno predstavitev poročila pred odborom in kakovosten dialog z njegovimi izvedenkami in izvedenci </w:t>
      </w:r>
      <w:r w:rsidRPr="00071CC2">
        <w:rPr>
          <w:rFonts w:cs="Arial"/>
          <w:szCs w:val="20"/>
        </w:rPr>
        <w:t xml:space="preserve">je </w:t>
      </w:r>
      <w:r w:rsidR="009C0343" w:rsidRPr="00071CC2">
        <w:rPr>
          <w:rFonts w:cs="Arial"/>
          <w:szCs w:val="20"/>
        </w:rPr>
        <w:t xml:space="preserve">potrebna dovolj številčna in strokovno kompetentna delegacija, ki </w:t>
      </w:r>
      <w:r w:rsidRPr="00071CC2">
        <w:rPr>
          <w:rFonts w:cs="Arial"/>
          <w:szCs w:val="20"/>
        </w:rPr>
        <w:t>je</w:t>
      </w:r>
      <w:r w:rsidR="009C0343" w:rsidRPr="00071CC2">
        <w:rPr>
          <w:rFonts w:cs="Arial"/>
          <w:szCs w:val="20"/>
        </w:rPr>
        <w:t xml:space="preserve"> na obravnavo poročila vnaprej temeljito priprav</w:t>
      </w:r>
      <w:r w:rsidRPr="00071CC2">
        <w:rPr>
          <w:rFonts w:cs="Arial"/>
          <w:szCs w:val="20"/>
        </w:rPr>
        <w:t>ljena</w:t>
      </w:r>
      <w:r w:rsidR="009C0343" w:rsidRPr="00071CC2">
        <w:rPr>
          <w:rFonts w:cs="Arial"/>
          <w:szCs w:val="20"/>
        </w:rPr>
        <w:t xml:space="preserve">. V predlagano delegacijo </w:t>
      </w:r>
      <w:r w:rsidR="00114AB6">
        <w:rPr>
          <w:rFonts w:cs="Arial"/>
          <w:szCs w:val="20"/>
        </w:rPr>
        <w:t>so</w:t>
      </w:r>
      <w:r w:rsidR="009C0343" w:rsidRPr="00071CC2">
        <w:rPr>
          <w:rFonts w:cs="Arial"/>
          <w:szCs w:val="20"/>
        </w:rPr>
        <w:t xml:space="preserve"> poleg </w:t>
      </w:r>
      <w:r w:rsidR="009D6AB1">
        <w:rPr>
          <w:rFonts w:cs="Arial"/>
          <w:szCs w:val="20"/>
        </w:rPr>
        <w:t>vodje delegacije, ministra za solidarno prihodnost</w:t>
      </w:r>
      <w:r w:rsidR="00251F20">
        <w:rPr>
          <w:rFonts w:cs="Arial"/>
          <w:szCs w:val="20"/>
        </w:rPr>
        <w:t>,</w:t>
      </w:r>
      <w:r w:rsidR="009D6AB1">
        <w:rPr>
          <w:rFonts w:cs="Arial"/>
          <w:szCs w:val="20"/>
        </w:rPr>
        <w:t xml:space="preserve"> vključeni </w:t>
      </w:r>
      <w:r w:rsidR="00114AB6">
        <w:rPr>
          <w:rFonts w:cs="Arial"/>
          <w:szCs w:val="20"/>
        </w:rPr>
        <w:t>predstavnik</w:t>
      </w:r>
      <w:r w:rsidR="009D6AB1">
        <w:rPr>
          <w:rFonts w:cs="Arial"/>
          <w:szCs w:val="20"/>
        </w:rPr>
        <w:t>i</w:t>
      </w:r>
      <w:r w:rsidR="00114AB6">
        <w:rPr>
          <w:rFonts w:cs="Arial"/>
          <w:szCs w:val="20"/>
        </w:rPr>
        <w:t xml:space="preserve"> in </w:t>
      </w:r>
      <w:r w:rsidR="009C0343" w:rsidRPr="00071CC2">
        <w:rPr>
          <w:rFonts w:cs="Arial"/>
          <w:szCs w:val="20"/>
        </w:rPr>
        <w:t>predstavnic</w:t>
      </w:r>
      <w:r w:rsidR="009D6AB1">
        <w:rPr>
          <w:rFonts w:cs="Arial"/>
          <w:szCs w:val="20"/>
        </w:rPr>
        <w:t>e</w:t>
      </w:r>
      <w:r w:rsidR="009C0343" w:rsidRPr="00071CC2">
        <w:rPr>
          <w:rFonts w:cs="Arial"/>
          <w:szCs w:val="20"/>
        </w:rPr>
        <w:t xml:space="preserve"> Ministrstva za delo, družino, socialne zadeve in enake možnosti</w:t>
      </w:r>
      <w:r w:rsidR="009D6AB1">
        <w:rPr>
          <w:rFonts w:cs="Arial"/>
          <w:szCs w:val="20"/>
        </w:rPr>
        <w:t>,</w:t>
      </w:r>
      <w:r w:rsidR="009C0343" w:rsidRPr="00071CC2">
        <w:rPr>
          <w:rFonts w:cs="Arial"/>
          <w:szCs w:val="20"/>
        </w:rPr>
        <w:t xml:space="preserve"> </w:t>
      </w:r>
      <w:r w:rsidR="00114AB6">
        <w:rPr>
          <w:rFonts w:cs="Arial"/>
          <w:szCs w:val="20"/>
        </w:rPr>
        <w:t xml:space="preserve"> Mi</w:t>
      </w:r>
      <w:r w:rsidR="00114AB6" w:rsidRPr="00114AB6">
        <w:rPr>
          <w:rFonts w:cs="Arial"/>
          <w:szCs w:val="20"/>
        </w:rPr>
        <w:t>nistrstv</w:t>
      </w:r>
      <w:r w:rsidR="00114AB6">
        <w:rPr>
          <w:rFonts w:cs="Arial"/>
          <w:szCs w:val="20"/>
        </w:rPr>
        <w:t xml:space="preserve">a </w:t>
      </w:r>
      <w:r w:rsidR="00114AB6" w:rsidRPr="00114AB6">
        <w:rPr>
          <w:rFonts w:cs="Arial"/>
          <w:szCs w:val="20"/>
        </w:rPr>
        <w:t>za zunanje</w:t>
      </w:r>
      <w:r w:rsidR="009D6AB1">
        <w:rPr>
          <w:rFonts w:cs="Arial"/>
          <w:szCs w:val="20"/>
        </w:rPr>
        <w:t xml:space="preserve"> in evropske</w:t>
      </w:r>
      <w:r w:rsidR="00114AB6" w:rsidRPr="00114AB6">
        <w:rPr>
          <w:rFonts w:cs="Arial"/>
          <w:szCs w:val="20"/>
        </w:rPr>
        <w:t xml:space="preserve"> zadeve</w:t>
      </w:r>
      <w:r w:rsidR="00114AB6">
        <w:rPr>
          <w:rFonts w:cs="Arial"/>
          <w:szCs w:val="20"/>
        </w:rPr>
        <w:t xml:space="preserve">, </w:t>
      </w:r>
      <w:r w:rsidR="00114AB6" w:rsidRPr="00114AB6">
        <w:rPr>
          <w:rFonts w:cs="Arial"/>
          <w:szCs w:val="20"/>
        </w:rPr>
        <w:t>Ministrstv</w:t>
      </w:r>
      <w:r w:rsidR="00114AB6">
        <w:rPr>
          <w:rFonts w:cs="Arial"/>
          <w:szCs w:val="20"/>
        </w:rPr>
        <w:t>a</w:t>
      </w:r>
      <w:r w:rsidR="00114AB6" w:rsidRPr="00114AB6">
        <w:rPr>
          <w:rFonts w:cs="Arial"/>
          <w:szCs w:val="20"/>
        </w:rPr>
        <w:t xml:space="preserve"> za notranje zadeve</w:t>
      </w:r>
      <w:r w:rsidR="00114AB6">
        <w:rPr>
          <w:rFonts w:cs="Arial"/>
          <w:szCs w:val="20"/>
        </w:rPr>
        <w:t xml:space="preserve">, </w:t>
      </w:r>
      <w:r w:rsidR="00114AB6" w:rsidRPr="00114AB6">
        <w:rPr>
          <w:rFonts w:cs="Arial"/>
          <w:szCs w:val="20"/>
        </w:rPr>
        <w:t>Ministrstv</w:t>
      </w:r>
      <w:r w:rsidR="00114AB6">
        <w:rPr>
          <w:rFonts w:cs="Arial"/>
          <w:szCs w:val="20"/>
        </w:rPr>
        <w:t>a</w:t>
      </w:r>
      <w:r w:rsidR="00114AB6" w:rsidRPr="00114AB6">
        <w:rPr>
          <w:rFonts w:cs="Arial"/>
          <w:szCs w:val="20"/>
        </w:rPr>
        <w:t xml:space="preserve"> za pravosodje</w:t>
      </w:r>
      <w:r w:rsidR="00114AB6">
        <w:rPr>
          <w:rFonts w:cs="Arial"/>
          <w:szCs w:val="20"/>
        </w:rPr>
        <w:t xml:space="preserve">, </w:t>
      </w:r>
      <w:r w:rsidR="00114AB6" w:rsidRPr="00114AB6">
        <w:rPr>
          <w:rFonts w:cs="Arial"/>
          <w:szCs w:val="20"/>
        </w:rPr>
        <w:t>Ministrstv</w:t>
      </w:r>
      <w:r w:rsidR="00114AB6">
        <w:rPr>
          <w:rFonts w:cs="Arial"/>
          <w:szCs w:val="20"/>
        </w:rPr>
        <w:t>a</w:t>
      </w:r>
      <w:r w:rsidR="00114AB6" w:rsidRPr="00114AB6">
        <w:rPr>
          <w:rFonts w:cs="Arial"/>
          <w:szCs w:val="20"/>
        </w:rPr>
        <w:t xml:space="preserve"> za zdravje</w:t>
      </w:r>
      <w:r w:rsidR="00114AB6">
        <w:rPr>
          <w:rFonts w:cs="Arial"/>
          <w:szCs w:val="20"/>
        </w:rPr>
        <w:t xml:space="preserve">, </w:t>
      </w:r>
      <w:r w:rsidR="00114AB6" w:rsidRPr="00114AB6">
        <w:rPr>
          <w:rFonts w:cs="Arial"/>
          <w:szCs w:val="20"/>
        </w:rPr>
        <w:t>Ministrstv</w:t>
      </w:r>
      <w:r w:rsidR="00114AB6">
        <w:rPr>
          <w:rFonts w:cs="Arial"/>
          <w:szCs w:val="20"/>
        </w:rPr>
        <w:t>a</w:t>
      </w:r>
      <w:r w:rsidR="00114AB6" w:rsidRPr="00114AB6">
        <w:rPr>
          <w:rFonts w:cs="Arial"/>
          <w:szCs w:val="20"/>
        </w:rPr>
        <w:t xml:space="preserve"> za </w:t>
      </w:r>
      <w:r w:rsidR="009D6AB1">
        <w:rPr>
          <w:rFonts w:cs="Arial"/>
          <w:szCs w:val="20"/>
        </w:rPr>
        <w:t xml:space="preserve">vzgojo in </w:t>
      </w:r>
      <w:r w:rsidR="00114AB6" w:rsidRPr="00114AB6">
        <w:rPr>
          <w:rFonts w:cs="Arial"/>
          <w:szCs w:val="20"/>
        </w:rPr>
        <w:t xml:space="preserve">izobraževanje, </w:t>
      </w:r>
      <w:r w:rsidR="00114AB6">
        <w:rPr>
          <w:rFonts w:cs="Arial"/>
          <w:szCs w:val="20"/>
        </w:rPr>
        <w:t xml:space="preserve"> </w:t>
      </w:r>
      <w:r w:rsidR="00114AB6" w:rsidRPr="00114AB6">
        <w:rPr>
          <w:rFonts w:cs="Arial"/>
          <w:szCs w:val="20"/>
        </w:rPr>
        <w:t>Urad</w:t>
      </w:r>
      <w:r w:rsidR="00114AB6">
        <w:rPr>
          <w:rFonts w:cs="Arial"/>
          <w:szCs w:val="20"/>
        </w:rPr>
        <w:t>a</w:t>
      </w:r>
      <w:r w:rsidR="00114AB6" w:rsidRPr="00114AB6">
        <w:rPr>
          <w:rFonts w:cs="Arial"/>
          <w:szCs w:val="20"/>
        </w:rPr>
        <w:t xml:space="preserve"> Vlade RS za narodnost</w:t>
      </w:r>
      <w:r w:rsidR="00114AB6">
        <w:rPr>
          <w:rFonts w:cs="Arial"/>
          <w:szCs w:val="20"/>
        </w:rPr>
        <w:t>i</w:t>
      </w:r>
      <w:r w:rsidR="000F4F1B">
        <w:rPr>
          <w:rFonts w:cs="Arial"/>
          <w:szCs w:val="20"/>
        </w:rPr>
        <w:t xml:space="preserve">, </w:t>
      </w:r>
      <w:r w:rsidR="00114AB6" w:rsidRPr="00114AB6">
        <w:rPr>
          <w:rFonts w:cs="Arial"/>
          <w:szCs w:val="20"/>
        </w:rPr>
        <w:t>Urad</w:t>
      </w:r>
      <w:r w:rsidR="00114AB6">
        <w:rPr>
          <w:rFonts w:cs="Arial"/>
          <w:szCs w:val="20"/>
        </w:rPr>
        <w:t>a</w:t>
      </w:r>
      <w:r w:rsidR="00114AB6" w:rsidRPr="00114AB6">
        <w:rPr>
          <w:rFonts w:cs="Arial"/>
          <w:szCs w:val="20"/>
        </w:rPr>
        <w:t xml:space="preserve"> Vlade RS za oskrbo in integracijo migranto</w:t>
      </w:r>
      <w:r w:rsidR="00114AB6">
        <w:rPr>
          <w:rFonts w:cs="Arial"/>
          <w:szCs w:val="20"/>
        </w:rPr>
        <w:t>v</w:t>
      </w:r>
      <w:r w:rsidR="000F4F1B">
        <w:rPr>
          <w:rFonts w:cs="Arial"/>
          <w:szCs w:val="20"/>
        </w:rPr>
        <w:t xml:space="preserve"> in </w:t>
      </w:r>
      <w:r w:rsidR="000F4F1B" w:rsidRPr="000F4F1B">
        <w:rPr>
          <w:rFonts w:cs="Arial"/>
          <w:szCs w:val="20"/>
        </w:rPr>
        <w:t>Staln</w:t>
      </w:r>
      <w:r w:rsidR="000F4F1B">
        <w:rPr>
          <w:rFonts w:cs="Arial"/>
          <w:szCs w:val="20"/>
        </w:rPr>
        <w:t>ega</w:t>
      </w:r>
      <w:r w:rsidR="000F4F1B" w:rsidRPr="000F4F1B">
        <w:rPr>
          <w:rFonts w:cs="Arial"/>
          <w:szCs w:val="20"/>
        </w:rPr>
        <w:t xml:space="preserve"> predstavništv</w:t>
      </w:r>
      <w:r w:rsidR="000F4F1B">
        <w:rPr>
          <w:rFonts w:cs="Arial"/>
          <w:szCs w:val="20"/>
        </w:rPr>
        <w:t>a</w:t>
      </w:r>
      <w:r w:rsidR="000F4F1B" w:rsidRPr="000F4F1B">
        <w:rPr>
          <w:rFonts w:cs="Arial"/>
          <w:szCs w:val="20"/>
        </w:rPr>
        <w:t xml:space="preserve"> RS pri Uradu ZN in drugih mednarodnih organizacijah v Ženevi</w:t>
      </w:r>
      <w:r w:rsidR="00114AB6">
        <w:rPr>
          <w:rFonts w:cs="Arial"/>
          <w:szCs w:val="20"/>
        </w:rPr>
        <w:t xml:space="preserve">. </w:t>
      </w:r>
      <w:r w:rsidR="009C0343" w:rsidRPr="00071CC2">
        <w:rPr>
          <w:rFonts w:cs="Arial"/>
          <w:szCs w:val="20"/>
        </w:rPr>
        <w:t xml:space="preserve"> </w:t>
      </w:r>
    </w:p>
    <w:p w14:paraId="24E0A406" w14:textId="2DB2FA85" w:rsidR="009C0343" w:rsidRPr="00071CC2" w:rsidRDefault="005B620B" w:rsidP="005B620B">
      <w:pPr>
        <w:shd w:val="clear" w:color="auto" w:fill="FFFFFF"/>
        <w:spacing w:after="200" w:line="276" w:lineRule="auto"/>
        <w:ind w:right="-2"/>
        <w:jc w:val="both"/>
        <w:rPr>
          <w:rFonts w:cs="Arial"/>
          <w:b/>
          <w:szCs w:val="20"/>
        </w:rPr>
      </w:pPr>
      <w:r w:rsidRPr="00071CC2">
        <w:rPr>
          <w:rFonts w:cs="Arial"/>
          <w:b/>
          <w:szCs w:val="20"/>
        </w:rPr>
        <w:t>4. Sestava</w:t>
      </w:r>
      <w:r w:rsidR="009C0343" w:rsidRPr="00071CC2">
        <w:rPr>
          <w:rFonts w:cs="Arial"/>
          <w:b/>
          <w:szCs w:val="20"/>
        </w:rPr>
        <w:t xml:space="preserve"> delegacije Republike Slovenije</w:t>
      </w:r>
    </w:p>
    <w:p w14:paraId="4DBDB58F" w14:textId="74150893" w:rsidR="005B620B" w:rsidRPr="00071CC2" w:rsidRDefault="003D5D6F" w:rsidP="001C4672">
      <w:pPr>
        <w:spacing w:line="240" w:lineRule="auto"/>
        <w:jc w:val="both"/>
        <w:rPr>
          <w:rFonts w:eastAsia="Times New Roman" w:cs="Arial"/>
          <w:szCs w:val="20"/>
          <w:lang w:eastAsia="sl-SI"/>
        </w:rPr>
      </w:pPr>
      <w:r>
        <w:rPr>
          <w:rFonts w:cs="Arial"/>
          <w:iCs/>
          <w:szCs w:val="20"/>
        </w:rPr>
        <w:t>V skladu s S</w:t>
      </w:r>
      <w:r w:rsidRPr="003D5D6F">
        <w:rPr>
          <w:rFonts w:cs="Arial"/>
          <w:iCs/>
          <w:szCs w:val="20"/>
        </w:rPr>
        <w:t>mernic</w:t>
      </w:r>
      <w:r>
        <w:rPr>
          <w:rFonts w:cs="Arial"/>
          <w:iCs/>
          <w:szCs w:val="20"/>
        </w:rPr>
        <w:t>ami</w:t>
      </w:r>
      <w:r w:rsidRPr="003D5D6F">
        <w:rPr>
          <w:rFonts w:cs="Arial"/>
          <w:iCs/>
          <w:szCs w:val="20"/>
        </w:rPr>
        <w:t xml:space="preserve"> za pripravo poročil Republike Slovenije in izvedbo sorodnih mednarodnih aktivnosti na področju človekovih pravic</w:t>
      </w:r>
      <w:r>
        <w:rPr>
          <w:rFonts w:cs="Arial"/>
          <w:iCs/>
          <w:szCs w:val="20"/>
        </w:rPr>
        <w:t xml:space="preserve"> mora biti sestava delegacije dovolj številčna, da lahko pri  </w:t>
      </w:r>
      <w:r w:rsidRPr="003D5D6F">
        <w:rPr>
          <w:rFonts w:cs="Arial"/>
          <w:iCs/>
          <w:szCs w:val="20"/>
        </w:rPr>
        <w:t xml:space="preserve"> predstavitvi poročil R</w:t>
      </w:r>
      <w:r w:rsidR="00406017">
        <w:rPr>
          <w:rFonts w:cs="Arial"/>
          <w:iCs/>
          <w:szCs w:val="20"/>
        </w:rPr>
        <w:t xml:space="preserve">epublike </w:t>
      </w:r>
      <w:r w:rsidRPr="003D5D6F">
        <w:rPr>
          <w:rFonts w:cs="Arial"/>
          <w:iCs/>
          <w:szCs w:val="20"/>
        </w:rPr>
        <w:t>S</w:t>
      </w:r>
      <w:r w:rsidR="00406017">
        <w:rPr>
          <w:rFonts w:cs="Arial"/>
          <w:iCs/>
          <w:szCs w:val="20"/>
        </w:rPr>
        <w:t>lovenije</w:t>
      </w:r>
      <w:r w:rsidRPr="003D5D6F">
        <w:rPr>
          <w:rFonts w:cs="Arial"/>
          <w:iCs/>
          <w:szCs w:val="20"/>
        </w:rPr>
        <w:t xml:space="preserve"> po mednarodnih pogodbah </w:t>
      </w:r>
      <w:r>
        <w:rPr>
          <w:rFonts w:cs="Arial"/>
          <w:iCs/>
          <w:szCs w:val="20"/>
        </w:rPr>
        <w:t>z</w:t>
      </w:r>
      <w:r w:rsidRPr="003D5D6F">
        <w:rPr>
          <w:rFonts w:cs="Arial"/>
          <w:iCs/>
          <w:szCs w:val="20"/>
        </w:rPr>
        <w:t>aradi zahtevnih in podrobnih vprašanj ter sistema takojšnjega odgovarjanja</w:t>
      </w:r>
      <w:r>
        <w:rPr>
          <w:rFonts w:cs="Arial"/>
          <w:iCs/>
          <w:szCs w:val="20"/>
        </w:rPr>
        <w:t>,</w:t>
      </w:r>
      <w:r w:rsidR="00F904AE">
        <w:rPr>
          <w:rFonts w:cs="Arial"/>
          <w:iCs/>
          <w:szCs w:val="20"/>
        </w:rPr>
        <w:t xml:space="preserve"> </w:t>
      </w:r>
      <w:r>
        <w:rPr>
          <w:rFonts w:cs="Arial"/>
          <w:iCs/>
          <w:szCs w:val="20"/>
        </w:rPr>
        <w:t>kakovostno predstavi poročilo.</w:t>
      </w:r>
      <w:r w:rsidRPr="003D5D6F">
        <w:rPr>
          <w:rFonts w:cs="Arial"/>
          <w:iCs/>
          <w:szCs w:val="20"/>
        </w:rPr>
        <w:t xml:space="preserve"> </w:t>
      </w:r>
      <w:r w:rsidR="005B620B" w:rsidRPr="00071CC2">
        <w:rPr>
          <w:rFonts w:cs="Arial"/>
          <w:iCs/>
          <w:szCs w:val="20"/>
        </w:rPr>
        <w:t>Delegacijo Republike Slovenije</w:t>
      </w:r>
      <w:r w:rsidR="005B620B" w:rsidRPr="00071CC2">
        <w:rPr>
          <w:rFonts w:cs="Arial"/>
          <w:szCs w:val="20"/>
        </w:rPr>
        <w:t xml:space="preserve"> na 84. zasedanju </w:t>
      </w:r>
      <w:r w:rsidR="00406017">
        <w:rPr>
          <w:rFonts w:cs="Arial"/>
          <w:szCs w:val="20"/>
        </w:rPr>
        <w:t>odbora</w:t>
      </w:r>
      <w:r w:rsidR="005B620B" w:rsidRPr="00071CC2">
        <w:rPr>
          <w:rFonts w:cs="Arial"/>
          <w:szCs w:val="20"/>
        </w:rPr>
        <w:t xml:space="preserve">, na katerem bo 16. februarja 2023 obravnavano Sedmo periodično poročilo Republike Slovenije o uresničevanju določil Konvencije o odpravi vseh oblik diskriminacije žensk bo </w:t>
      </w:r>
      <w:r w:rsidR="005B620B" w:rsidRPr="00071CC2">
        <w:rPr>
          <w:rFonts w:cs="Arial"/>
          <w:bCs/>
          <w:szCs w:val="20"/>
        </w:rPr>
        <w:t xml:space="preserve">vodil </w:t>
      </w:r>
      <w:r w:rsidR="009D6AB1">
        <w:rPr>
          <w:rFonts w:cs="Arial"/>
          <w:bCs/>
          <w:szCs w:val="20"/>
        </w:rPr>
        <w:t>minister za solidarno prihodnost</w:t>
      </w:r>
      <w:r w:rsidR="00ED574F">
        <w:rPr>
          <w:rFonts w:cs="Arial"/>
          <w:bCs/>
          <w:szCs w:val="20"/>
        </w:rPr>
        <w:t xml:space="preserve">, </w:t>
      </w:r>
      <w:r w:rsidR="00114AB6">
        <w:rPr>
          <w:rFonts w:cs="Arial"/>
          <w:bCs/>
          <w:szCs w:val="20"/>
        </w:rPr>
        <w:t>Simon Maljevac</w:t>
      </w:r>
      <w:r w:rsidR="00251F20">
        <w:rPr>
          <w:rFonts w:cs="Arial"/>
          <w:bCs/>
          <w:szCs w:val="20"/>
        </w:rPr>
        <w:t>.</w:t>
      </w:r>
      <w:r w:rsidR="005B620B" w:rsidRPr="00071CC2">
        <w:rPr>
          <w:rFonts w:cs="Arial"/>
          <w:bCs/>
          <w:szCs w:val="20"/>
        </w:rPr>
        <w:t xml:space="preserve"> </w:t>
      </w:r>
      <w:r w:rsidR="00251F20">
        <w:rPr>
          <w:rFonts w:cs="Arial"/>
          <w:bCs/>
          <w:szCs w:val="20"/>
        </w:rPr>
        <w:t>V</w:t>
      </w:r>
      <w:r w:rsidR="005B620B" w:rsidRPr="00071CC2">
        <w:rPr>
          <w:rFonts w:cs="Arial"/>
          <w:bCs/>
          <w:szCs w:val="20"/>
        </w:rPr>
        <w:t xml:space="preserve"> delegaciji bodo tudi</w:t>
      </w:r>
      <w:r w:rsidR="005150C8">
        <w:rPr>
          <w:rFonts w:cs="Arial"/>
          <w:bCs/>
          <w:szCs w:val="20"/>
        </w:rPr>
        <w:t xml:space="preserve"> Ana Marinšek,</w:t>
      </w:r>
      <w:r w:rsidR="00ED574F">
        <w:rPr>
          <w:rFonts w:cs="Arial"/>
          <w:bCs/>
          <w:szCs w:val="20"/>
        </w:rPr>
        <w:t xml:space="preserve"> </w:t>
      </w:r>
      <w:r w:rsidR="000F4F1B">
        <w:rPr>
          <w:rFonts w:cs="Arial"/>
          <w:bCs/>
          <w:szCs w:val="20"/>
        </w:rPr>
        <w:t xml:space="preserve">mag. Ružica </w:t>
      </w:r>
      <w:proofErr w:type="spellStart"/>
      <w:r w:rsidR="000F4F1B">
        <w:rPr>
          <w:rFonts w:cs="Arial"/>
          <w:bCs/>
          <w:szCs w:val="20"/>
        </w:rPr>
        <w:t>Boškič</w:t>
      </w:r>
      <w:proofErr w:type="spellEnd"/>
      <w:r w:rsidR="000F4F1B">
        <w:rPr>
          <w:rFonts w:cs="Arial"/>
          <w:bCs/>
          <w:szCs w:val="20"/>
        </w:rPr>
        <w:t xml:space="preserve"> in mag. Helena Valas, predstavnic</w:t>
      </w:r>
      <w:r w:rsidR="005150C8">
        <w:rPr>
          <w:rFonts w:cs="Arial"/>
          <w:bCs/>
          <w:szCs w:val="20"/>
        </w:rPr>
        <w:t>e</w:t>
      </w:r>
      <w:r w:rsidR="000F4F1B">
        <w:rPr>
          <w:rFonts w:cs="Arial"/>
          <w:bCs/>
          <w:szCs w:val="20"/>
        </w:rPr>
        <w:t xml:space="preserve"> </w:t>
      </w:r>
      <w:r w:rsidR="00ED574F" w:rsidRPr="00ED574F">
        <w:rPr>
          <w:rFonts w:cs="Arial"/>
          <w:bCs/>
          <w:szCs w:val="20"/>
        </w:rPr>
        <w:t>Ministrstv</w:t>
      </w:r>
      <w:r w:rsidR="00ED574F">
        <w:rPr>
          <w:rFonts w:cs="Arial"/>
          <w:bCs/>
          <w:szCs w:val="20"/>
        </w:rPr>
        <w:t>a</w:t>
      </w:r>
      <w:r w:rsidR="00ED574F" w:rsidRPr="00ED574F">
        <w:rPr>
          <w:rFonts w:cs="Arial"/>
          <w:bCs/>
          <w:szCs w:val="20"/>
        </w:rPr>
        <w:t xml:space="preserve"> za delo, družino, socialne zadeve in enake možnosti,</w:t>
      </w:r>
      <w:r w:rsidR="005150C8" w:rsidRPr="005150C8">
        <w:t xml:space="preserve"> </w:t>
      </w:r>
      <w:r w:rsidR="005150C8" w:rsidRPr="005150C8">
        <w:rPr>
          <w:rFonts w:cs="Arial"/>
          <w:bCs/>
          <w:szCs w:val="20"/>
        </w:rPr>
        <w:t>dr. Agata Zupančič in mag. Vlasta Mežek, predstavnici Ministrstva za zdravje</w:t>
      </w:r>
      <w:r w:rsidR="005150C8">
        <w:rPr>
          <w:rFonts w:cs="Arial"/>
          <w:bCs/>
          <w:szCs w:val="20"/>
        </w:rPr>
        <w:t>,</w:t>
      </w:r>
      <w:r w:rsidR="00ED574F" w:rsidRPr="00ED574F">
        <w:rPr>
          <w:rFonts w:cs="Arial"/>
          <w:bCs/>
          <w:szCs w:val="20"/>
        </w:rPr>
        <w:t xml:space="preserve"> </w:t>
      </w:r>
      <w:r w:rsidR="000F4F1B">
        <w:rPr>
          <w:rFonts w:cs="Arial"/>
          <w:bCs/>
          <w:szCs w:val="20"/>
        </w:rPr>
        <w:t>mag.</w:t>
      </w:r>
      <w:r w:rsidR="000F4F1B" w:rsidRPr="000F4F1B">
        <w:t xml:space="preserve"> </w:t>
      </w:r>
      <w:r w:rsidR="000F4F1B" w:rsidRPr="000F4F1B">
        <w:rPr>
          <w:rFonts w:cs="Arial"/>
          <w:bCs/>
          <w:szCs w:val="20"/>
        </w:rPr>
        <w:t>Maja Velič</w:t>
      </w:r>
      <w:r>
        <w:rPr>
          <w:rFonts w:cs="Arial"/>
          <w:bCs/>
          <w:szCs w:val="20"/>
        </w:rPr>
        <w:t xml:space="preserve"> in Jernej Koselj</w:t>
      </w:r>
      <w:r w:rsidR="000F4F1B">
        <w:rPr>
          <w:rFonts w:cs="Arial"/>
          <w:bCs/>
          <w:szCs w:val="20"/>
        </w:rPr>
        <w:t>, predstavni</w:t>
      </w:r>
      <w:r>
        <w:rPr>
          <w:rFonts w:cs="Arial"/>
          <w:bCs/>
          <w:szCs w:val="20"/>
        </w:rPr>
        <w:t>k in predstavnica</w:t>
      </w:r>
      <w:r w:rsidR="00ED574F" w:rsidRPr="00ED574F">
        <w:rPr>
          <w:rFonts w:cs="Arial"/>
          <w:bCs/>
          <w:szCs w:val="20"/>
        </w:rPr>
        <w:t xml:space="preserve"> Ministrstv</w:t>
      </w:r>
      <w:r w:rsidR="00ED574F">
        <w:rPr>
          <w:rFonts w:cs="Arial"/>
          <w:bCs/>
          <w:szCs w:val="20"/>
        </w:rPr>
        <w:t>a</w:t>
      </w:r>
      <w:r w:rsidR="00ED574F" w:rsidRPr="00ED574F">
        <w:rPr>
          <w:rFonts w:cs="Arial"/>
          <w:bCs/>
          <w:szCs w:val="20"/>
        </w:rPr>
        <w:t xml:space="preserve"> za pravosodje, </w:t>
      </w:r>
      <w:r w:rsidR="000F4F1B">
        <w:rPr>
          <w:rFonts w:cs="Arial"/>
          <w:bCs/>
          <w:szCs w:val="20"/>
        </w:rPr>
        <w:t xml:space="preserve">mag. Tjaša Herman, predstavnica </w:t>
      </w:r>
      <w:r w:rsidR="00ED574F" w:rsidRPr="00ED574F">
        <w:rPr>
          <w:rFonts w:cs="Arial"/>
          <w:bCs/>
          <w:szCs w:val="20"/>
        </w:rPr>
        <w:t>Urad</w:t>
      </w:r>
      <w:r w:rsidR="00ED574F">
        <w:rPr>
          <w:rFonts w:cs="Arial"/>
          <w:bCs/>
          <w:szCs w:val="20"/>
        </w:rPr>
        <w:t>a</w:t>
      </w:r>
      <w:r w:rsidR="00ED574F" w:rsidRPr="00ED574F">
        <w:rPr>
          <w:rFonts w:cs="Arial"/>
          <w:bCs/>
          <w:szCs w:val="20"/>
        </w:rPr>
        <w:t xml:space="preserve"> Vlade RS za narodnosti, </w:t>
      </w:r>
      <w:r w:rsidR="000F4F1B">
        <w:rPr>
          <w:rFonts w:cs="Arial"/>
          <w:bCs/>
          <w:szCs w:val="20"/>
        </w:rPr>
        <w:t>Robert Črepinko, Nataša Tomc</w:t>
      </w:r>
      <w:r w:rsidR="009F6C76">
        <w:rPr>
          <w:rFonts w:cs="Arial"/>
          <w:bCs/>
          <w:szCs w:val="20"/>
        </w:rPr>
        <w:t xml:space="preserve"> (preko spleta)</w:t>
      </w:r>
      <w:r w:rsidR="000F4F1B">
        <w:rPr>
          <w:rFonts w:cs="Arial"/>
          <w:bCs/>
          <w:szCs w:val="20"/>
        </w:rPr>
        <w:t>, Alenka Snoj</w:t>
      </w:r>
      <w:r w:rsidR="009F6C76">
        <w:rPr>
          <w:rFonts w:cs="Arial"/>
          <w:bCs/>
          <w:szCs w:val="20"/>
        </w:rPr>
        <w:t xml:space="preserve"> (preko spleta)</w:t>
      </w:r>
      <w:r>
        <w:rPr>
          <w:rFonts w:cs="Arial"/>
          <w:bCs/>
          <w:szCs w:val="20"/>
        </w:rPr>
        <w:t>, Ajda Levičnik</w:t>
      </w:r>
      <w:r w:rsidR="000F4F1B">
        <w:rPr>
          <w:rFonts w:cs="Arial"/>
          <w:bCs/>
          <w:szCs w:val="20"/>
        </w:rPr>
        <w:t xml:space="preserve"> in Damijan Janežič, predstavnika in predstavnic</w:t>
      </w:r>
      <w:r>
        <w:rPr>
          <w:rFonts w:cs="Arial"/>
          <w:bCs/>
          <w:szCs w:val="20"/>
        </w:rPr>
        <w:t>e</w:t>
      </w:r>
      <w:r w:rsidR="000F4F1B">
        <w:rPr>
          <w:rFonts w:cs="Arial"/>
          <w:bCs/>
          <w:szCs w:val="20"/>
        </w:rPr>
        <w:t xml:space="preserve"> </w:t>
      </w:r>
      <w:r w:rsidR="00ED574F" w:rsidRPr="00ED574F">
        <w:rPr>
          <w:rFonts w:cs="Arial"/>
          <w:bCs/>
          <w:szCs w:val="20"/>
        </w:rPr>
        <w:t>Ministrstv</w:t>
      </w:r>
      <w:r w:rsidR="00ED574F">
        <w:rPr>
          <w:rFonts w:cs="Arial"/>
          <w:bCs/>
          <w:szCs w:val="20"/>
        </w:rPr>
        <w:t>a</w:t>
      </w:r>
      <w:r w:rsidR="00ED574F" w:rsidRPr="00ED574F">
        <w:rPr>
          <w:rFonts w:cs="Arial"/>
          <w:bCs/>
          <w:szCs w:val="20"/>
        </w:rPr>
        <w:t xml:space="preserve"> za notranje zadeve, </w:t>
      </w:r>
      <w:r w:rsidR="000F4F1B">
        <w:rPr>
          <w:rFonts w:cs="Arial"/>
          <w:bCs/>
          <w:szCs w:val="20"/>
        </w:rPr>
        <w:t xml:space="preserve">Aleš Ojsteršek, predstavnik </w:t>
      </w:r>
      <w:r w:rsidR="00ED574F" w:rsidRPr="00ED574F">
        <w:rPr>
          <w:rFonts w:cs="Arial"/>
          <w:bCs/>
          <w:szCs w:val="20"/>
        </w:rPr>
        <w:t>Ministrstv</w:t>
      </w:r>
      <w:r w:rsidR="00ED574F">
        <w:rPr>
          <w:rFonts w:cs="Arial"/>
          <w:bCs/>
          <w:szCs w:val="20"/>
        </w:rPr>
        <w:t>a</w:t>
      </w:r>
      <w:r w:rsidR="00ED574F" w:rsidRPr="00ED574F">
        <w:rPr>
          <w:rFonts w:cs="Arial"/>
          <w:bCs/>
          <w:szCs w:val="20"/>
        </w:rPr>
        <w:t xml:space="preserve"> za </w:t>
      </w:r>
      <w:r w:rsidR="009D6AB1">
        <w:rPr>
          <w:rFonts w:cs="Arial"/>
          <w:bCs/>
          <w:szCs w:val="20"/>
        </w:rPr>
        <w:t xml:space="preserve">vzgojo in </w:t>
      </w:r>
      <w:r w:rsidR="00ED574F" w:rsidRPr="00ED574F">
        <w:rPr>
          <w:rFonts w:cs="Arial"/>
          <w:bCs/>
          <w:szCs w:val="20"/>
        </w:rPr>
        <w:t xml:space="preserve">izobraževanje,  </w:t>
      </w:r>
      <w:r w:rsidR="000F4F1B">
        <w:rPr>
          <w:rFonts w:cs="Arial"/>
          <w:bCs/>
          <w:szCs w:val="20"/>
        </w:rPr>
        <w:t xml:space="preserve">mag. Katarina Štrukelj, predstavnica </w:t>
      </w:r>
      <w:r w:rsidR="00ED574F" w:rsidRPr="00ED574F">
        <w:rPr>
          <w:rFonts w:cs="Arial"/>
          <w:bCs/>
          <w:szCs w:val="20"/>
        </w:rPr>
        <w:t>Urad</w:t>
      </w:r>
      <w:r w:rsidR="00ED574F">
        <w:rPr>
          <w:rFonts w:cs="Arial"/>
          <w:bCs/>
          <w:szCs w:val="20"/>
        </w:rPr>
        <w:t>a</w:t>
      </w:r>
      <w:r w:rsidR="00ED574F" w:rsidRPr="00ED574F">
        <w:rPr>
          <w:rFonts w:cs="Arial"/>
          <w:bCs/>
          <w:szCs w:val="20"/>
        </w:rPr>
        <w:t xml:space="preserve"> Vlade RS za oskrbo in integracijo migrantov</w:t>
      </w:r>
      <w:r w:rsidR="000F4F1B">
        <w:rPr>
          <w:rFonts w:cs="Arial"/>
          <w:bCs/>
          <w:szCs w:val="20"/>
        </w:rPr>
        <w:t>, Alenka Markov, predstavnica</w:t>
      </w:r>
      <w:r w:rsidR="00ED574F">
        <w:rPr>
          <w:rFonts w:cs="Arial"/>
          <w:bCs/>
          <w:szCs w:val="20"/>
        </w:rPr>
        <w:t xml:space="preserve"> </w:t>
      </w:r>
      <w:r w:rsidR="00ED574F" w:rsidRPr="00ED574F">
        <w:rPr>
          <w:rFonts w:cs="Arial"/>
          <w:bCs/>
          <w:szCs w:val="20"/>
        </w:rPr>
        <w:t>Ministrstv</w:t>
      </w:r>
      <w:r w:rsidR="00ED574F">
        <w:rPr>
          <w:rFonts w:cs="Arial"/>
          <w:bCs/>
          <w:szCs w:val="20"/>
        </w:rPr>
        <w:t>a</w:t>
      </w:r>
      <w:r w:rsidR="00ED574F" w:rsidRPr="00ED574F">
        <w:rPr>
          <w:rFonts w:cs="Arial"/>
          <w:bCs/>
          <w:szCs w:val="20"/>
        </w:rPr>
        <w:t xml:space="preserve"> za </w:t>
      </w:r>
      <w:r w:rsidR="000F4F1B">
        <w:rPr>
          <w:rFonts w:cs="Arial"/>
          <w:bCs/>
          <w:szCs w:val="20"/>
        </w:rPr>
        <w:t>zunanje</w:t>
      </w:r>
      <w:r w:rsidR="00ED574F" w:rsidRPr="00ED574F">
        <w:rPr>
          <w:rFonts w:cs="Arial"/>
          <w:bCs/>
          <w:szCs w:val="20"/>
        </w:rPr>
        <w:t xml:space="preserve"> </w:t>
      </w:r>
      <w:r w:rsidR="009D6AB1">
        <w:rPr>
          <w:rFonts w:cs="Arial"/>
          <w:bCs/>
          <w:szCs w:val="20"/>
        </w:rPr>
        <w:t xml:space="preserve">in evropske </w:t>
      </w:r>
      <w:r w:rsidR="00ED574F" w:rsidRPr="00ED574F">
        <w:rPr>
          <w:rFonts w:cs="Arial"/>
          <w:bCs/>
          <w:szCs w:val="20"/>
        </w:rPr>
        <w:t>zadeve</w:t>
      </w:r>
      <w:r w:rsidR="000F4F1B">
        <w:rPr>
          <w:rFonts w:cs="Arial"/>
          <w:bCs/>
          <w:szCs w:val="20"/>
        </w:rPr>
        <w:t xml:space="preserve"> in dr. Jana Urh Lesjak, predstavnica </w:t>
      </w:r>
      <w:r w:rsidR="000F4F1B" w:rsidRPr="000F4F1B">
        <w:rPr>
          <w:rFonts w:cs="Arial"/>
          <w:bCs/>
          <w:szCs w:val="20"/>
        </w:rPr>
        <w:t>Staln</w:t>
      </w:r>
      <w:r w:rsidR="000F4F1B">
        <w:rPr>
          <w:rFonts w:cs="Arial"/>
          <w:bCs/>
          <w:szCs w:val="20"/>
        </w:rPr>
        <w:t>ega</w:t>
      </w:r>
      <w:r w:rsidR="000F4F1B" w:rsidRPr="000F4F1B">
        <w:rPr>
          <w:rFonts w:cs="Arial"/>
          <w:bCs/>
          <w:szCs w:val="20"/>
        </w:rPr>
        <w:t xml:space="preserve"> predstavništv</w:t>
      </w:r>
      <w:r w:rsidR="000F4F1B">
        <w:rPr>
          <w:rFonts w:cs="Arial"/>
          <w:bCs/>
          <w:szCs w:val="20"/>
        </w:rPr>
        <w:t>a</w:t>
      </w:r>
      <w:r w:rsidR="000F4F1B" w:rsidRPr="000F4F1B">
        <w:rPr>
          <w:rFonts w:cs="Arial"/>
          <w:bCs/>
          <w:szCs w:val="20"/>
        </w:rPr>
        <w:t xml:space="preserve"> RS pri Uradu ZN in drugih mednarodnih organizacijah v Ženevi</w:t>
      </w:r>
      <w:r w:rsidR="00ED574F">
        <w:rPr>
          <w:rFonts w:cs="Arial"/>
          <w:bCs/>
          <w:szCs w:val="20"/>
        </w:rPr>
        <w:t>.</w:t>
      </w:r>
    </w:p>
    <w:p w14:paraId="15661A82" w14:textId="0D687A21" w:rsidR="009F6C76" w:rsidRDefault="005B620B" w:rsidP="008F1FF2">
      <w:pPr>
        <w:jc w:val="both"/>
        <w:rPr>
          <w:rFonts w:cs="Arial"/>
          <w:szCs w:val="20"/>
        </w:rPr>
      </w:pPr>
      <w:r w:rsidRPr="00071CC2">
        <w:rPr>
          <w:rFonts w:cs="Arial"/>
          <w:szCs w:val="20"/>
        </w:rPr>
        <w:t xml:space="preserve">Stroški udeležbe delegacije bodo znašali okvirno </w:t>
      </w:r>
      <w:r w:rsidR="000F4F1B">
        <w:rPr>
          <w:rFonts w:cs="Arial"/>
          <w:szCs w:val="20"/>
        </w:rPr>
        <w:t>1</w:t>
      </w:r>
      <w:r w:rsidR="003D5D6F">
        <w:rPr>
          <w:rFonts w:cs="Arial"/>
          <w:szCs w:val="20"/>
        </w:rPr>
        <w:t>9</w:t>
      </w:r>
      <w:r w:rsidR="000F4F1B">
        <w:rPr>
          <w:rFonts w:cs="Arial"/>
          <w:szCs w:val="20"/>
        </w:rPr>
        <w:t>.000</w:t>
      </w:r>
      <w:r w:rsidRPr="00071CC2">
        <w:rPr>
          <w:rFonts w:cs="Arial"/>
          <w:szCs w:val="20"/>
        </w:rPr>
        <w:t xml:space="preserve"> evrov (prevoz, hotelska nastanitev in dnevnice). Vključeni so tudi stroški tolmačev</w:t>
      </w:r>
      <w:r w:rsidR="008F1FF2">
        <w:rPr>
          <w:rFonts w:cs="Arial"/>
          <w:szCs w:val="20"/>
        </w:rPr>
        <w:t xml:space="preserve">. </w:t>
      </w:r>
      <w:r w:rsidR="009F6C76">
        <w:rPr>
          <w:rFonts w:cs="Arial"/>
          <w:szCs w:val="20"/>
        </w:rPr>
        <w:t xml:space="preserve">Zasedanja odbora se bo v živo udeležilo 15 članov in članic, dve članici bosta prisotni preko spleta. </w:t>
      </w:r>
    </w:p>
    <w:p w14:paraId="1E94A580" w14:textId="2CA01C30" w:rsidR="005B620B" w:rsidRPr="00071CC2" w:rsidRDefault="005B620B" w:rsidP="008F1FF2">
      <w:pPr>
        <w:jc w:val="both"/>
        <w:rPr>
          <w:rFonts w:cs="Arial"/>
          <w:szCs w:val="20"/>
        </w:rPr>
      </w:pPr>
      <w:r w:rsidRPr="00071CC2">
        <w:rPr>
          <w:rFonts w:cs="Arial"/>
          <w:szCs w:val="20"/>
        </w:rPr>
        <w:t>Ministrstvo za delo, družino, socialne zadeve in enake možnosti</w:t>
      </w:r>
      <w:r w:rsidR="008F1FF2">
        <w:rPr>
          <w:rFonts w:cs="Arial"/>
          <w:szCs w:val="20"/>
        </w:rPr>
        <w:t xml:space="preserve"> poravna stroške za svoje člane in članice delegacije ter tolmača</w:t>
      </w:r>
      <w:r w:rsidRPr="00071CC2">
        <w:rPr>
          <w:rFonts w:cs="Arial"/>
          <w:szCs w:val="20"/>
        </w:rPr>
        <w:t xml:space="preserve">. </w:t>
      </w:r>
      <w:r w:rsidR="008F1FF2">
        <w:rPr>
          <w:rFonts w:cs="Arial"/>
          <w:szCs w:val="20"/>
        </w:rPr>
        <w:t>Ostala m</w:t>
      </w:r>
      <w:r w:rsidRPr="00071CC2">
        <w:rPr>
          <w:rFonts w:cs="Arial"/>
          <w:szCs w:val="20"/>
        </w:rPr>
        <w:t>inistrstva</w:t>
      </w:r>
      <w:r w:rsidR="008F1FF2">
        <w:rPr>
          <w:rFonts w:cs="Arial"/>
          <w:szCs w:val="20"/>
        </w:rPr>
        <w:t xml:space="preserve"> in urada</w:t>
      </w:r>
      <w:r w:rsidRPr="00071CC2">
        <w:rPr>
          <w:rFonts w:cs="Arial"/>
          <w:szCs w:val="20"/>
        </w:rPr>
        <w:t xml:space="preserve"> poravnajo stroške za svoje član</w:t>
      </w:r>
      <w:r w:rsidR="008F1FF2">
        <w:rPr>
          <w:rFonts w:cs="Arial"/>
          <w:szCs w:val="20"/>
        </w:rPr>
        <w:t>e</w:t>
      </w:r>
      <w:r w:rsidRPr="00071CC2">
        <w:rPr>
          <w:rFonts w:cs="Arial"/>
          <w:szCs w:val="20"/>
        </w:rPr>
        <w:t xml:space="preserve"> oziroma članic</w:t>
      </w:r>
      <w:r w:rsidR="008F1FF2">
        <w:rPr>
          <w:rFonts w:cs="Arial"/>
          <w:szCs w:val="20"/>
        </w:rPr>
        <w:t>e</w:t>
      </w:r>
      <w:r w:rsidR="00807BDE">
        <w:rPr>
          <w:rFonts w:cs="Arial"/>
          <w:szCs w:val="20"/>
        </w:rPr>
        <w:t xml:space="preserve"> delegacije</w:t>
      </w:r>
      <w:r w:rsidRPr="00071CC2">
        <w:rPr>
          <w:rFonts w:cs="Arial"/>
          <w:szCs w:val="20"/>
        </w:rPr>
        <w:t>.</w:t>
      </w:r>
    </w:p>
    <w:p w14:paraId="76465E20" w14:textId="77777777" w:rsidR="005B620B" w:rsidRPr="00071CC2" w:rsidRDefault="005B620B" w:rsidP="005B620B">
      <w:pPr>
        <w:shd w:val="clear" w:color="auto" w:fill="FFFFFF"/>
        <w:spacing w:after="200" w:line="276" w:lineRule="auto"/>
        <w:ind w:right="-2"/>
        <w:jc w:val="both"/>
        <w:rPr>
          <w:rFonts w:cs="Arial"/>
          <w:b/>
          <w:szCs w:val="20"/>
        </w:rPr>
      </w:pPr>
      <w:r w:rsidRPr="00071CC2">
        <w:rPr>
          <w:rFonts w:cs="Arial"/>
          <w:b/>
          <w:szCs w:val="20"/>
        </w:rPr>
        <w:t>5. Priprava delegacije na predstavitev poročila in izhodišča za uvodni nastop vodje delegacije</w:t>
      </w:r>
    </w:p>
    <w:p w14:paraId="0495F80D" w14:textId="31DA6103" w:rsidR="005B620B" w:rsidRPr="00071CC2" w:rsidRDefault="005B620B" w:rsidP="005B620B">
      <w:pPr>
        <w:shd w:val="clear" w:color="auto" w:fill="FFFFFF"/>
        <w:spacing w:after="200" w:line="276" w:lineRule="auto"/>
        <w:ind w:right="-2"/>
        <w:jc w:val="both"/>
        <w:rPr>
          <w:rFonts w:cs="Arial"/>
          <w:szCs w:val="20"/>
        </w:rPr>
      </w:pPr>
      <w:r w:rsidRPr="00071CC2">
        <w:rPr>
          <w:rFonts w:cs="Arial"/>
          <w:szCs w:val="20"/>
        </w:rPr>
        <w:t>Pri pripravi na predstavitev poročila bo delegacija preučila sklepne ugotovitve, ki jih je odbor sprejel po obravnavi predhodnih poročil, predvsem priporočila Vladi RS v zvezi z ukrepi za pospešitev uresničevanja vseh določil konvencije in njenega Opcijskega protokola ter vsa dostopna senčna/alternativna poročila nevladnih organizacij.</w:t>
      </w:r>
    </w:p>
    <w:p w14:paraId="0859B91B" w14:textId="1DDB5EB0" w:rsidR="005B620B" w:rsidRPr="00071CC2" w:rsidRDefault="00C31F9E" w:rsidP="005B620B">
      <w:pPr>
        <w:spacing w:after="200" w:line="276" w:lineRule="auto"/>
        <w:jc w:val="both"/>
        <w:rPr>
          <w:rFonts w:cs="Arial"/>
          <w:szCs w:val="20"/>
        </w:rPr>
      </w:pPr>
      <w:r w:rsidRPr="00071CC2">
        <w:rPr>
          <w:rFonts w:cs="Arial"/>
          <w:color w:val="000000"/>
          <w:szCs w:val="20"/>
        </w:rPr>
        <w:t>Seznam tem in vprašanj, ki jih je julija 2020 Republiki Sloveniji predložil odbor</w:t>
      </w:r>
      <w:r w:rsidR="00407A5B" w:rsidRPr="00071CC2">
        <w:rPr>
          <w:rFonts w:cs="Arial"/>
          <w:color w:val="000000"/>
          <w:szCs w:val="20"/>
        </w:rPr>
        <w:t xml:space="preserve"> in na podlagi katerih je pripravljeno sedmo poročilo, nakazujejo </w:t>
      </w:r>
      <w:r w:rsidR="005B620B" w:rsidRPr="00071CC2">
        <w:rPr>
          <w:rFonts w:cs="Arial"/>
          <w:color w:val="000000"/>
          <w:szCs w:val="20"/>
        </w:rPr>
        <w:t xml:space="preserve">področja, ki jim utegne odbor v dialogu z delegacijo posvetiti največjo pozornost. To so predvsem ustavni, zakonski, institucionalni in programski okvir za zagotavljanje </w:t>
      </w:r>
      <w:r w:rsidR="005B620B" w:rsidRPr="00071CC2">
        <w:rPr>
          <w:rFonts w:cs="Arial"/>
          <w:szCs w:val="20"/>
        </w:rPr>
        <w:t xml:space="preserve">izvajanja vseh splošnih obveznosti za odpravo vseh oblik diskriminacije žensk, vključno s praktično </w:t>
      </w:r>
      <w:r w:rsidR="00407A5B" w:rsidRPr="00071CC2">
        <w:rPr>
          <w:rFonts w:cs="Arial"/>
          <w:szCs w:val="20"/>
        </w:rPr>
        <w:t>izvedbo</w:t>
      </w:r>
      <w:r w:rsidR="005B620B" w:rsidRPr="00071CC2">
        <w:rPr>
          <w:rFonts w:cs="Arial"/>
          <w:szCs w:val="20"/>
        </w:rPr>
        <w:t xml:space="preserve"> tega načela, ter takojšnje udejanjanje standardov in načel ter zagotovitev pravic na področjih, ki jih urejajo členi konvencije ter splošna priporočila, ki jih je odbor sprejel z namenom njihove razlage.</w:t>
      </w:r>
    </w:p>
    <w:p w14:paraId="3642C8B9" w14:textId="0C14D9A0" w:rsidR="009E1033" w:rsidRPr="00071CC2" w:rsidRDefault="00407A5B" w:rsidP="005B620B">
      <w:pPr>
        <w:spacing w:after="200" w:line="276" w:lineRule="auto"/>
        <w:jc w:val="both"/>
        <w:rPr>
          <w:rFonts w:cs="Arial"/>
          <w:szCs w:val="20"/>
        </w:rPr>
      </w:pPr>
      <w:r w:rsidRPr="00071CC2">
        <w:rPr>
          <w:rFonts w:cs="Arial"/>
          <w:szCs w:val="20"/>
        </w:rPr>
        <w:lastRenderedPageBreak/>
        <w:t xml:space="preserve">Odbor bo glede na </w:t>
      </w:r>
      <w:r w:rsidR="009E1033" w:rsidRPr="00071CC2">
        <w:rPr>
          <w:rFonts w:cs="Arial"/>
          <w:szCs w:val="20"/>
        </w:rPr>
        <w:t xml:space="preserve">seznam tem in vprašanj verjetno posebej izpostavil vpliv covida-19 na pravice žensk in enakost spolov ter učinek uvedenih ukrepov in prizadevanj za okrevanje na položaj žensk. Zaradi obstoječe energetske krize pa lahko pričakujemo tudi vprašanja o sprejetih ukrepih za </w:t>
      </w:r>
      <w:r w:rsidR="00406017">
        <w:rPr>
          <w:rFonts w:cs="Arial"/>
          <w:szCs w:val="20"/>
        </w:rPr>
        <w:t>u</w:t>
      </w:r>
      <w:r w:rsidR="009E1033" w:rsidRPr="00071CC2">
        <w:rPr>
          <w:rFonts w:cs="Arial"/>
          <w:szCs w:val="20"/>
        </w:rPr>
        <w:t xml:space="preserve">blažitev posledic </w:t>
      </w:r>
      <w:r w:rsidR="00807BDE">
        <w:rPr>
          <w:rFonts w:cs="Arial"/>
          <w:szCs w:val="20"/>
        </w:rPr>
        <w:t xml:space="preserve">energetske krize </w:t>
      </w:r>
      <w:r w:rsidR="009E1033" w:rsidRPr="00071CC2">
        <w:rPr>
          <w:rFonts w:cs="Arial"/>
          <w:szCs w:val="20"/>
        </w:rPr>
        <w:t xml:space="preserve">na položaj žensk. </w:t>
      </w:r>
    </w:p>
    <w:p w14:paraId="751F04FE" w14:textId="3C27BD9C" w:rsidR="005B620B" w:rsidRPr="00071CC2" w:rsidRDefault="005B620B" w:rsidP="005B620B">
      <w:pPr>
        <w:spacing w:after="200" w:line="276" w:lineRule="auto"/>
        <w:jc w:val="both"/>
        <w:rPr>
          <w:rFonts w:cs="Arial"/>
          <w:szCs w:val="20"/>
        </w:rPr>
      </w:pPr>
      <w:r w:rsidRPr="00071CC2">
        <w:rPr>
          <w:rFonts w:cs="Arial"/>
          <w:szCs w:val="20"/>
        </w:rPr>
        <w:t xml:space="preserve">V </w:t>
      </w:r>
      <w:r w:rsidR="009E1033" w:rsidRPr="00071CC2">
        <w:rPr>
          <w:rFonts w:cs="Arial"/>
          <w:szCs w:val="20"/>
        </w:rPr>
        <w:t xml:space="preserve">dialogu z odborom bo najverjetneje izpostavljeno tudi vprašanje </w:t>
      </w:r>
      <w:r w:rsidRPr="00071CC2">
        <w:rPr>
          <w:rFonts w:cs="Arial"/>
          <w:szCs w:val="20"/>
        </w:rPr>
        <w:t>zunajsodn</w:t>
      </w:r>
      <w:r w:rsidR="009E1033" w:rsidRPr="00071CC2">
        <w:rPr>
          <w:rFonts w:cs="Arial"/>
          <w:szCs w:val="20"/>
        </w:rPr>
        <w:t>ega</w:t>
      </w:r>
      <w:r w:rsidRPr="00071CC2">
        <w:rPr>
          <w:rFonts w:cs="Arial"/>
          <w:szCs w:val="20"/>
        </w:rPr>
        <w:t xml:space="preserve"> in sodn</w:t>
      </w:r>
      <w:r w:rsidR="009E1033" w:rsidRPr="00071CC2">
        <w:rPr>
          <w:rFonts w:cs="Arial"/>
          <w:szCs w:val="20"/>
        </w:rPr>
        <w:t>ega</w:t>
      </w:r>
      <w:r w:rsidRPr="00071CC2">
        <w:rPr>
          <w:rFonts w:cs="Arial"/>
          <w:szCs w:val="20"/>
        </w:rPr>
        <w:t xml:space="preserve"> varstv</w:t>
      </w:r>
      <w:r w:rsidR="009E1033" w:rsidRPr="00071CC2">
        <w:rPr>
          <w:rFonts w:cs="Arial"/>
          <w:szCs w:val="20"/>
        </w:rPr>
        <w:t>a</w:t>
      </w:r>
      <w:r w:rsidRPr="00071CC2">
        <w:rPr>
          <w:rFonts w:cs="Arial"/>
          <w:szCs w:val="20"/>
        </w:rPr>
        <w:t xml:space="preserve"> pravic žensk ter sklicevanje na konvencijo pri obravnavi primerov diskriminacije žensk, vključno z učinkovitostjo instituta</w:t>
      </w:r>
      <w:r w:rsidR="009E1033" w:rsidRPr="00071CC2">
        <w:rPr>
          <w:rFonts w:cs="Arial"/>
          <w:szCs w:val="20"/>
        </w:rPr>
        <w:t xml:space="preserve"> varuha človekovih pravic in </w:t>
      </w:r>
      <w:r w:rsidRPr="00071CC2">
        <w:rPr>
          <w:rFonts w:cs="Arial"/>
          <w:szCs w:val="20"/>
        </w:rPr>
        <w:t xml:space="preserve">zagovornika načela enakosti,  </w:t>
      </w:r>
      <w:r w:rsidR="009E1033" w:rsidRPr="00071CC2">
        <w:rPr>
          <w:rFonts w:cs="Arial"/>
          <w:szCs w:val="20"/>
        </w:rPr>
        <w:t>krepitev</w:t>
      </w:r>
      <w:r w:rsidRPr="00071CC2">
        <w:rPr>
          <w:rFonts w:cs="Arial"/>
          <w:szCs w:val="20"/>
        </w:rPr>
        <w:t xml:space="preserve"> nacionaln</w:t>
      </w:r>
      <w:r w:rsidR="009E1033" w:rsidRPr="00071CC2">
        <w:rPr>
          <w:rFonts w:cs="Arial"/>
          <w:szCs w:val="20"/>
        </w:rPr>
        <w:t>e</w:t>
      </w:r>
      <w:r w:rsidRPr="00071CC2">
        <w:rPr>
          <w:rFonts w:cs="Arial"/>
          <w:szCs w:val="20"/>
        </w:rPr>
        <w:t xml:space="preserve"> institucij</w:t>
      </w:r>
      <w:r w:rsidR="009E1033" w:rsidRPr="00071CC2">
        <w:rPr>
          <w:rFonts w:cs="Arial"/>
          <w:szCs w:val="20"/>
        </w:rPr>
        <w:t>e</w:t>
      </w:r>
      <w:r w:rsidRPr="00071CC2">
        <w:rPr>
          <w:rFonts w:cs="Arial"/>
          <w:szCs w:val="20"/>
        </w:rPr>
        <w:t xml:space="preserve"> za enakost spolov </w:t>
      </w:r>
      <w:r w:rsidR="009E1033" w:rsidRPr="00071CC2">
        <w:rPr>
          <w:rFonts w:cs="Arial"/>
          <w:szCs w:val="20"/>
        </w:rPr>
        <w:t>ter ukrepe za</w:t>
      </w:r>
      <w:r w:rsidRPr="00071CC2">
        <w:rPr>
          <w:rFonts w:cs="Arial"/>
          <w:szCs w:val="20"/>
        </w:rPr>
        <w:t xml:space="preserve"> učinkovito izvajanje strategije integracije </w:t>
      </w:r>
      <w:r w:rsidR="009E1033" w:rsidRPr="00071CC2">
        <w:rPr>
          <w:rFonts w:cs="Arial"/>
          <w:szCs w:val="20"/>
        </w:rPr>
        <w:t xml:space="preserve">načela </w:t>
      </w:r>
      <w:r w:rsidRPr="00071CC2">
        <w:rPr>
          <w:rFonts w:cs="Arial"/>
          <w:szCs w:val="20"/>
        </w:rPr>
        <w:t xml:space="preserve">enakosti spolov v vse politike in programe, uporaba začasnih posebnih ukrepov za odpravo neenakosti spolov, preseganje </w:t>
      </w:r>
      <w:r w:rsidR="009E1033" w:rsidRPr="00071CC2">
        <w:rPr>
          <w:rFonts w:cs="Arial"/>
          <w:szCs w:val="20"/>
        </w:rPr>
        <w:t>spolnih stereotipov,</w:t>
      </w:r>
      <w:r w:rsidRPr="00071CC2">
        <w:rPr>
          <w:rFonts w:cs="Arial"/>
          <w:szCs w:val="20"/>
        </w:rPr>
        <w:t xml:space="preserve"> nasilje nad ženskami, prostitucija ter trgovina z ženskami in deklicami. </w:t>
      </w:r>
    </w:p>
    <w:p w14:paraId="420F695A" w14:textId="70E483CF" w:rsidR="005B620B" w:rsidRPr="00071CC2" w:rsidRDefault="005B620B" w:rsidP="005B620B">
      <w:pPr>
        <w:spacing w:after="200" w:line="276" w:lineRule="auto"/>
        <w:jc w:val="both"/>
        <w:rPr>
          <w:rFonts w:cs="Arial"/>
          <w:szCs w:val="20"/>
        </w:rPr>
      </w:pPr>
      <w:r w:rsidRPr="00071CC2">
        <w:rPr>
          <w:rFonts w:cs="Arial"/>
          <w:szCs w:val="20"/>
        </w:rPr>
        <w:t xml:space="preserve">Med področja, ki bodo posebej zanimala odbor, je po predvidevanjih mogoče šteti politično udeležbo in zastopanost žensk pri odločanju, zaposlenost in usklajevanje poklicnega, zasebnega in družinskega življenja, </w:t>
      </w:r>
      <w:r w:rsidR="009E1033" w:rsidRPr="00071CC2">
        <w:rPr>
          <w:rFonts w:cs="Arial"/>
          <w:szCs w:val="20"/>
        </w:rPr>
        <w:t xml:space="preserve">spolno in reproduktivno </w:t>
      </w:r>
      <w:r w:rsidRPr="00071CC2">
        <w:rPr>
          <w:rFonts w:cs="Arial"/>
          <w:szCs w:val="20"/>
        </w:rPr>
        <w:t xml:space="preserve">zdravje </w:t>
      </w:r>
      <w:r w:rsidR="009E1033" w:rsidRPr="00071CC2">
        <w:rPr>
          <w:rFonts w:cs="Arial"/>
          <w:szCs w:val="20"/>
        </w:rPr>
        <w:t xml:space="preserve">in pravice </w:t>
      </w:r>
      <w:r w:rsidRPr="00071CC2">
        <w:rPr>
          <w:rFonts w:cs="Arial"/>
          <w:szCs w:val="20"/>
        </w:rPr>
        <w:t xml:space="preserve">žensk in deklic ter družinska razmerja, predvsem </w:t>
      </w:r>
      <w:r w:rsidR="009E1033" w:rsidRPr="00071CC2">
        <w:rPr>
          <w:rFonts w:cs="Arial"/>
          <w:szCs w:val="20"/>
        </w:rPr>
        <w:t>pravice in odgovornost v zakonski zvezi</w:t>
      </w:r>
      <w:r w:rsidR="00251F20" w:rsidRPr="00071CC2">
        <w:rPr>
          <w:rFonts w:cs="Arial"/>
          <w:szCs w:val="20"/>
        </w:rPr>
        <w:t>, ter</w:t>
      </w:r>
      <w:r w:rsidR="009E1033" w:rsidRPr="00071CC2">
        <w:rPr>
          <w:rFonts w:cs="Arial"/>
          <w:szCs w:val="20"/>
        </w:rPr>
        <w:t xml:space="preserve"> ob njenem prenehanju.</w:t>
      </w:r>
      <w:r w:rsidRPr="00071CC2">
        <w:rPr>
          <w:rFonts w:cs="Arial"/>
          <w:szCs w:val="20"/>
        </w:rPr>
        <w:t xml:space="preserve"> Odbor </w:t>
      </w:r>
      <w:r w:rsidR="009E1033" w:rsidRPr="00071CC2">
        <w:rPr>
          <w:rFonts w:cs="Arial"/>
          <w:szCs w:val="20"/>
        </w:rPr>
        <w:t xml:space="preserve">pri vseh navedenih področjih </w:t>
      </w:r>
      <w:r w:rsidRPr="00071CC2">
        <w:rPr>
          <w:rFonts w:cs="Arial"/>
          <w:szCs w:val="20"/>
        </w:rPr>
        <w:t>namenja vedno večjo pozornost spolni diskriminaciji žensk in deklic, pripadnic manjšinskih družbenih skupin, predvsem romskim ženskam in deklicam.</w:t>
      </w:r>
    </w:p>
    <w:p w14:paraId="64497CE2" w14:textId="6BDC95D4" w:rsidR="005B620B" w:rsidRPr="00071CC2" w:rsidRDefault="005B620B" w:rsidP="005B620B">
      <w:pPr>
        <w:spacing w:after="200" w:line="276" w:lineRule="auto"/>
        <w:jc w:val="both"/>
        <w:rPr>
          <w:rFonts w:cs="Arial"/>
          <w:szCs w:val="20"/>
        </w:rPr>
      </w:pPr>
      <w:r w:rsidRPr="00071CC2">
        <w:rPr>
          <w:rFonts w:cs="Arial"/>
          <w:szCs w:val="20"/>
        </w:rPr>
        <w:t xml:space="preserve">V uvodnem nastopu bo vodja delegacije </w:t>
      </w:r>
      <w:r w:rsidR="00251F20" w:rsidRPr="00071CC2">
        <w:rPr>
          <w:rFonts w:cs="Arial"/>
          <w:szCs w:val="20"/>
        </w:rPr>
        <w:t xml:space="preserve">izpostavil </w:t>
      </w:r>
      <w:r w:rsidRPr="00071CC2">
        <w:rPr>
          <w:rFonts w:cs="Arial"/>
          <w:szCs w:val="20"/>
        </w:rPr>
        <w:t xml:space="preserve">pomembno vlogo konvencije, opcijskega protokola in dela </w:t>
      </w:r>
      <w:r w:rsidR="00406017">
        <w:rPr>
          <w:rFonts w:cs="Arial"/>
          <w:szCs w:val="20"/>
        </w:rPr>
        <w:t>odbora</w:t>
      </w:r>
      <w:r w:rsidRPr="00071CC2">
        <w:rPr>
          <w:rFonts w:cs="Arial"/>
          <w:szCs w:val="20"/>
        </w:rPr>
        <w:t xml:space="preserve"> pri oblikovanju in izvajanju slovenske politike za enake možnosti žensk in moških</w:t>
      </w:r>
      <w:r w:rsidR="009E1033" w:rsidRPr="00071CC2">
        <w:rPr>
          <w:rFonts w:cs="Arial"/>
          <w:szCs w:val="20"/>
        </w:rPr>
        <w:t xml:space="preserve">. </w:t>
      </w:r>
      <w:r w:rsidRPr="00071CC2">
        <w:rPr>
          <w:rFonts w:cs="Arial"/>
          <w:szCs w:val="20"/>
        </w:rPr>
        <w:t>Osvetlil in utemeljil bo napredek, ki je bil dosežen pri zagotavljanju enakosti spolov v času od obravnave prejšnj</w:t>
      </w:r>
      <w:r w:rsidR="009E1033" w:rsidRPr="00071CC2">
        <w:rPr>
          <w:rFonts w:cs="Arial"/>
          <w:szCs w:val="20"/>
        </w:rPr>
        <w:t>ega</w:t>
      </w:r>
      <w:r w:rsidRPr="00071CC2">
        <w:rPr>
          <w:rFonts w:cs="Arial"/>
          <w:szCs w:val="20"/>
        </w:rPr>
        <w:t xml:space="preserve"> poročil</w:t>
      </w:r>
      <w:r w:rsidR="009E1033" w:rsidRPr="00071CC2">
        <w:rPr>
          <w:rFonts w:cs="Arial"/>
          <w:szCs w:val="20"/>
        </w:rPr>
        <w:t>a, opozoril na</w:t>
      </w:r>
      <w:r w:rsidR="00114AB6">
        <w:rPr>
          <w:rFonts w:cs="Arial"/>
          <w:szCs w:val="20"/>
        </w:rPr>
        <w:t xml:space="preserve"> zakonodajne spremembe in ukrepe, sprejete v obdobju od oddanega poročila do danes, ki prispevajo k odpravi neenakosti med spoloma ter </w:t>
      </w:r>
      <w:r w:rsidR="00DE6AC4">
        <w:rPr>
          <w:rFonts w:cs="Arial"/>
          <w:szCs w:val="20"/>
        </w:rPr>
        <w:t xml:space="preserve">napovedal </w:t>
      </w:r>
      <w:r w:rsidRPr="00071CC2">
        <w:rPr>
          <w:rFonts w:cs="Arial"/>
          <w:szCs w:val="20"/>
        </w:rPr>
        <w:t>predvidene ukrepe in dejavnosti</w:t>
      </w:r>
      <w:r w:rsidR="00DE6AC4">
        <w:rPr>
          <w:rFonts w:cs="Arial"/>
          <w:szCs w:val="20"/>
        </w:rPr>
        <w:t xml:space="preserve"> za udejanjanje enakosti med spoloma.</w:t>
      </w:r>
    </w:p>
    <w:p w14:paraId="70EFD6EF" w14:textId="77777777" w:rsidR="00F93FFE" w:rsidRPr="00071CC2" w:rsidRDefault="00F93FFE" w:rsidP="00F93FFE">
      <w:pPr>
        <w:spacing w:after="0" w:line="240" w:lineRule="auto"/>
        <w:jc w:val="both"/>
        <w:rPr>
          <w:rFonts w:cs="Arial"/>
          <w:color w:val="000000"/>
          <w:szCs w:val="20"/>
        </w:rPr>
      </w:pPr>
    </w:p>
    <w:sectPr w:rsidR="00F93FFE" w:rsidRPr="00071CC2"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9D12" w14:textId="77777777" w:rsidR="00C51323" w:rsidRDefault="00C51323" w:rsidP="00BD6A1D">
      <w:pPr>
        <w:spacing w:after="0" w:line="240" w:lineRule="auto"/>
      </w:pPr>
      <w:r>
        <w:separator/>
      </w:r>
    </w:p>
  </w:endnote>
  <w:endnote w:type="continuationSeparator" w:id="0">
    <w:p w14:paraId="5C87BF37" w14:textId="77777777" w:rsidR="00C51323" w:rsidRDefault="00C5132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7D3A" w14:textId="77777777" w:rsidR="00C51323" w:rsidRDefault="00C51323" w:rsidP="00BD6A1D">
      <w:pPr>
        <w:spacing w:after="0" w:line="240" w:lineRule="auto"/>
      </w:pPr>
      <w:r>
        <w:separator/>
      </w:r>
    </w:p>
  </w:footnote>
  <w:footnote w:type="continuationSeparator" w:id="0">
    <w:p w14:paraId="47AD8B22" w14:textId="77777777" w:rsidR="00C51323" w:rsidRDefault="00C5132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6723" w14:textId="77777777" w:rsidR="009F5FFF" w:rsidRPr="00BD6A1D" w:rsidRDefault="009F5FF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646BC949" wp14:editId="1615DFC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2ECF9E28"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E7E"/>
    <w:multiLevelType w:val="hybridMultilevel"/>
    <w:tmpl w:val="798EA836"/>
    <w:lvl w:ilvl="0" w:tplc="3772916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DD2B30"/>
    <w:multiLevelType w:val="hybridMultilevel"/>
    <w:tmpl w:val="B8DC4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5418BE"/>
    <w:multiLevelType w:val="hybridMultilevel"/>
    <w:tmpl w:val="F93CF61A"/>
    <w:lvl w:ilvl="0" w:tplc="1B32BA26">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9516EFF"/>
    <w:multiLevelType w:val="hybridMultilevel"/>
    <w:tmpl w:val="BEDA6952"/>
    <w:lvl w:ilvl="0" w:tplc="9968C782">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A6F4989"/>
    <w:multiLevelType w:val="hybridMultilevel"/>
    <w:tmpl w:val="FAAEA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E164827"/>
    <w:multiLevelType w:val="hybridMultilevel"/>
    <w:tmpl w:val="1E82C7E8"/>
    <w:lvl w:ilvl="0" w:tplc="3D289C00">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3C5C58E5"/>
    <w:multiLevelType w:val="hybridMultilevel"/>
    <w:tmpl w:val="33E67A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040AEA"/>
    <w:multiLevelType w:val="hybridMultilevel"/>
    <w:tmpl w:val="E0F0FE46"/>
    <w:lvl w:ilvl="0" w:tplc="FFFFFFFF">
      <w:start w:val="1"/>
      <w:numFmt w:val="decimal"/>
      <w:lvlText w:val="%1."/>
      <w:lvlJc w:val="left"/>
      <w:pPr>
        <w:tabs>
          <w:tab w:val="num" w:pos="540"/>
        </w:tabs>
        <w:ind w:left="540" w:hanging="360"/>
      </w:pPr>
      <w:rPr>
        <w:rFonts w:ascii="Arial" w:eastAsia="Times New Roman"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666D70"/>
    <w:multiLevelType w:val="hybridMultilevel"/>
    <w:tmpl w:val="BAF28E08"/>
    <w:lvl w:ilvl="0" w:tplc="49BE4FD2">
      <w:start w:val="3"/>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AC33D5"/>
    <w:multiLevelType w:val="hybridMultilevel"/>
    <w:tmpl w:val="E0F0FE46"/>
    <w:lvl w:ilvl="0" w:tplc="FFFFFFFF">
      <w:start w:val="1"/>
      <w:numFmt w:val="decimal"/>
      <w:lvlText w:val="%1."/>
      <w:lvlJc w:val="left"/>
      <w:pPr>
        <w:tabs>
          <w:tab w:val="num" w:pos="540"/>
        </w:tabs>
        <w:ind w:left="540" w:hanging="360"/>
      </w:pPr>
      <w:rPr>
        <w:rFonts w:ascii="Arial" w:eastAsia="Times New Roman"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83FED"/>
    <w:multiLevelType w:val="hybridMultilevel"/>
    <w:tmpl w:val="E0F0FE46"/>
    <w:lvl w:ilvl="0" w:tplc="46ACC37A">
      <w:start w:val="1"/>
      <w:numFmt w:val="decimal"/>
      <w:lvlText w:val="%1."/>
      <w:lvlJc w:val="left"/>
      <w:pPr>
        <w:tabs>
          <w:tab w:val="num" w:pos="540"/>
        </w:tabs>
        <w:ind w:left="540" w:hanging="360"/>
      </w:pPr>
      <w:rPr>
        <w:rFonts w:ascii="Arial" w:eastAsia="Times New Roman" w:hAnsi="Arial" w:cs="Arial"/>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AB0414F"/>
    <w:multiLevelType w:val="hybridMultilevel"/>
    <w:tmpl w:val="BF4A2DF8"/>
    <w:lvl w:ilvl="0" w:tplc="E2F8CDD4">
      <w:start w:val="3"/>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72173923"/>
    <w:multiLevelType w:val="hybridMultilevel"/>
    <w:tmpl w:val="1720999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6"/>
  </w:num>
  <w:num w:numId="5">
    <w:abstractNumId w:val="20"/>
  </w:num>
  <w:num w:numId="6">
    <w:abstractNumId w:val="9"/>
  </w:num>
  <w:num w:numId="7">
    <w:abstractNumId w:val="6"/>
  </w:num>
  <w:num w:numId="8">
    <w:abstractNumId w:val="10"/>
  </w:num>
  <w:num w:numId="9">
    <w:abstractNumId w:val="17"/>
  </w:num>
  <w:num w:numId="10">
    <w:abstractNumId w:val="3"/>
  </w:num>
  <w:num w:numId="11">
    <w:abstractNumId w:val="18"/>
  </w:num>
  <w:num w:numId="12">
    <w:abstractNumId w:val="12"/>
  </w:num>
  <w:num w:numId="13">
    <w:abstractNumId w:val="8"/>
  </w:num>
  <w:num w:numId="14">
    <w:abstractNumId w:val="1"/>
  </w:num>
  <w:num w:numId="15">
    <w:abstractNumId w:val="19"/>
  </w:num>
  <w:num w:numId="16">
    <w:abstractNumId w:val="4"/>
  </w:num>
  <w:num w:numId="17">
    <w:abstractNumId w:val="0"/>
  </w:num>
  <w:num w:numId="18">
    <w:abstractNumId w:val="2"/>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trackRevisions/>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F0"/>
    <w:rsid w:val="00005D4B"/>
    <w:rsid w:val="00006A51"/>
    <w:rsid w:val="000151AD"/>
    <w:rsid w:val="00023EFD"/>
    <w:rsid w:val="000260D8"/>
    <w:rsid w:val="00031D62"/>
    <w:rsid w:val="00033B69"/>
    <w:rsid w:val="000370A4"/>
    <w:rsid w:val="00037137"/>
    <w:rsid w:val="00037530"/>
    <w:rsid w:val="00041646"/>
    <w:rsid w:val="00043EE2"/>
    <w:rsid w:val="000469EA"/>
    <w:rsid w:val="00047F8B"/>
    <w:rsid w:val="00053AD0"/>
    <w:rsid w:val="0005660D"/>
    <w:rsid w:val="00063047"/>
    <w:rsid w:val="00064C6A"/>
    <w:rsid w:val="00070EF5"/>
    <w:rsid w:val="00071CC2"/>
    <w:rsid w:val="00072E58"/>
    <w:rsid w:val="0008543D"/>
    <w:rsid w:val="00086470"/>
    <w:rsid w:val="00090EB3"/>
    <w:rsid w:val="00092441"/>
    <w:rsid w:val="00094804"/>
    <w:rsid w:val="000A200B"/>
    <w:rsid w:val="000A355D"/>
    <w:rsid w:val="000A6D92"/>
    <w:rsid w:val="000B0226"/>
    <w:rsid w:val="000B18DB"/>
    <w:rsid w:val="000B1D20"/>
    <w:rsid w:val="000B2C0A"/>
    <w:rsid w:val="000B4182"/>
    <w:rsid w:val="000B7566"/>
    <w:rsid w:val="000C11A1"/>
    <w:rsid w:val="000C327A"/>
    <w:rsid w:val="000C35AB"/>
    <w:rsid w:val="000C6739"/>
    <w:rsid w:val="000D0A51"/>
    <w:rsid w:val="000D0F4D"/>
    <w:rsid w:val="000D31AE"/>
    <w:rsid w:val="000D4B53"/>
    <w:rsid w:val="000D5D7F"/>
    <w:rsid w:val="000D6646"/>
    <w:rsid w:val="000D7761"/>
    <w:rsid w:val="000E0AB5"/>
    <w:rsid w:val="000E1DE5"/>
    <w:rsid w:val="000F2CE1"/>
    <w:rsid w:val="000F4F1B"/>
    <w:rsid w:val="0010253A"/>
    <w:rsid w:val="00103C03"/>
    <w:rsid w:val="00105499"/>
    <w:rsid w:val="001106BB"/>
    <w:rsid w:val="00111994"/>
    <w:rsid w:val="0011324C"/>
    <w:rsid w:val="00114AB6"/>
    <w:rsid w:val="00123A17"/>
    <w:rsid w:val="00132238"/>
    <w:rsid w:val="00133E4A"/>
    <w:rsid w:val="00134190"/>
    <w:rsid w:val="001362D8"/>
    <w:rsid w:val="00144C7E"/>
    <w:rsid w:val="00152D3A"/>
    <w:rsid w:val="001536A5"/>
    <w:rsid w:val="001572E7"/>
    <w:rsid w:val="00171198"/>
    <w:rsid w:val="00171378"/>
    <w:rsid w:val="00173A3F"/>
    <w:rsid w:val="00177722"/>
    <w:rsid w:val="001872B1"/>
    <w:rsid w:val="00191468"/>
    <w:rsid w:val="001930E5"/>
    <w:rsid w:val="00193644"/>
    <w:rsid w:val="00195F0E"/>
    <w:rsid w:val="001973E4"/>
    <w:rsid w:val="001A161B"/>
    <w:rsid w:val="001A18FF"/>
    <w:rsid w:val="001A1F7D"/>
    <w:rsid w:val="001B5D01"/>
    <w:rsid w:val="001C4672"/>
    <w:rsid w:val="001C6E7D"/>
    <w:rsid w:val="001C7F58"/>
    <w:rsid w:val="001D3B84"/>
    <w:rsid w:val="001D4243"/>
    <w:rsid w:val="001E5463"/>
    <w:rsid w:val="001E772B"/>
    <w:rsid w:val="001F3A9B"/>
    <w:rsid w:val="001F3E1E"/>
    <w:rsid w:val="001F5801"/>
    <w:rsid w:val="00201360"/>
    <w:rsid w:val="00203834"/>
    <w:rsid w:val="00205037"/>
    <w:rsid w:val="002050C4"/>
    <w:rsid w:val="0021132C"/>
    <w:rsid w:val="002139CD"/>
    <w:rsid w:val="00231AE9"/>
    <w:rsid w:val="0023299A"/>
    <w:rsid w:val="00240E2C"/>
    <w:rsid w:val="00243BA1"/>
    <w:rsid w:val="00251F20"/>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A51E9"/>
    <w:rsid w:val="002B0452"/>
    <w:rsid w:val="002B4B7D"/>
    <w:rsid w:val="002C0ECF"/>
    <w:rsid w:val="002C32B9"/>
    <w:rsid w:val="002C4185"/>
    <w:rsid w:val="002C4311"/>
    <w:rsid w:val="002C4776"/>
    <w:rsid w:val="002D0E49"/>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31C"/>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4331"/>
    <w:rsid w:val="00377E70"/>
    <w:rsid w:val="003812A7"/>
    <w:rsid w:val="0038266A"/>
    <w:rsid w:val="00386386"/>
    <w:rsid w:val="00387CA1"/>
    <w:rsid w:val="003909ED"/>
    <w:rsid w:val="00392F8A"/>
    <w:rsid w:val="00394038"/>
    <w:rsid w:val="003A3C92"/>
    <w:rsid w:val="003B2DA8"/>
    <w:rsid w:val="003B47ED"/>
    <w:rsid w:val="003C03A2"/>
    <w:rsid w:val="003C0EB9"/>
    <w:rsid w:val="003C474A"/>
    <w:rsid w:val="003C5297"/>
    <w:rsid w:val="003C55F1"/>
    <w:rsid w:val="003D14F8"/>
    <w:rsid w:val="003D5D6F"/>
    <w:rsid w:val="003D69DD"/>
    <w:rsid w:val="003E39CB"/>
    <w:rsid w:val="004001ED"/>
    <w:rsid w:val="00400A84"/>
    <w:rsid w:val="004010F5"/>
    <w:rsid w:val="0040137A"/>
    <w:rsid w:val="0040229C"/>
    <w:rsid w:val="004039AD"/>
    <w:rsid w:val="00404136"/>
    <w:rsid w:val="00405D58"/>
    <w:rsid w:val="00406017"/>
    <w:rsid w:val="00407A5B"/>
    <w:rsid w:val="004106B9"/>
    <w:rsid w:val="004158E4"/>
    <w:rsid w:val="0041702C"/>
    <w:rsid w:val="004208C1"/>
    <w:rsid w:val="004229D2"/>
    <w:rsid w:val="004237B8"/>
    <w:rsid w:val="00424243"/>
    <w:rsid w:val="00430892"/>
    <w:rsid w:val="0043352E"/>
    <w:rsid w:val="00436151"/>
    <w:rsid w:val="00437B22"/>
    <w:rsid w:val="00441CE5"/>
    <w:rsid w:val="00442482"/>
    <w:rsid w:val="00443FAC"/>
    <w:rsid w:val="00450BA6"/>
    <w:rsid w:val="004526CF"/>
    <w:rsid w:val="00455560"/>
    <w:rsid w:val="004555BE"/>
    <w:rsid w:val="00457F52"/>
    <w:rsid w:val="00464FD0"/>
    <w:rsid w:val="00465007"/>
    <w:rsid w:val="00465339"/>
    <w:rsid w:val="0046655C"/>
    <w:rsid w:val="00471985"/>
    <w:rsid w:val="004818F7"/>
    <w:rsid w:val="00487446"/>
    <w:rsid w:val="004875BD"/>
    <w:rsid w:val="004920E1"/>
    <w:rsid w:val="0049580C"/>
    <w:rsid w:val="00495E33"/>
    <w:rsid w:val="004A04C6"/>
    <w:rsid w:val="004A508F"/>
    <w:rsid w:val="004A642E"/>
    <w:rsid w:val="004B34EA"/>
    <w:rsid w:val="004B4898"/>
    <w:rsid w:val="004D2EE1"/>
    <w:rsid w:val="004D5B5F"/>
    <w:rsid w:val="004E1309"/>
    <w:rsid w:val="004E1F41"/>
    <w:rsid w:val="004E419B"/>
    <w:rsid w:val="004E5809"/>
    <w:rsid w:val="004F1894"/>
    <w:rsid w:val="004F3EAF"/>
    <w:rsid w:val="004F4315"/>
    <w:rsid w:val="00501B78"/>
    <w:rsid w:val="00502070"/>
    <w:rsid w:val="00503E36"/>
    <w:rsid w:val="005047DD"/>
    <w:rsid w:val="0050606B"/>
    <w:rsid w:val="00507A91"/>
    <w:rsid w:val="005103E9"/>
    <w:rsid w:val="005113DC"/>
    <w:rsid w:val="005150C8"/>
    <w:rsid w:val="00516080"/>
    <w:rsid w:val="00517027"/>
    <w:rsid w:val="00517F7D"/>
    <w:rsid w:val="005304D1"/>
    <w:rsid w:val="00530740"/>
    <w:rsid w:val="00530D9D"/>
    <w:rsid w:val="0053551E"/>
    <w:rsid w:val="005404B4"/>
    <w:rsid w:val="00541200"/>
    <w:rsid w:val="00542A26"/>
    <w:rsid w:val="00542F8F"/>
    <w:rsid w:val="00546279"/>
    <w:rsid w:val="00547D5F"/>
    <w:rsid w:val="00550775"/>
    <w:rsid w:val="005543A1"/>
    <w:rsid w:val="00554E6F"/>
    <w:rsid w:val="0055795E"/>
    <w:rsid w:val="0056065B"/>
    <w:rsid w:val="0056092E"/>
    <w:rsid w:val="005626B4"/>
    <w:rsid w:val="005628CE"/>
    <w:rsid w:val="005631BF"/>
    <w:rsid w:val="005631ED"/>
    <w:rsid w:val="00566CBA"/>
    <w:rsid w:val="00566E0B"/>
    <w:rsid w:val="00577616"/>
    <w:rsid w:val="005806CA"/>
    <w:rsid w:val="005808FA"/>
    <w:rsid w:val="00594BAB"/>
    <w:rsid w:val="005950D8"/>
    <w:rsid w:val="0059582E"/>
    <w:rsid w:val="00596C43"/>
    <w:rsid w:val="00597972"/>
    <w:rsid w:val="00597BDE"/>
    <w:rsid w:val="005A0491"/>
    <w:rsid w:val="005B0728"/>
    <w:rsid w:val="005B620B"/>
    <w:rsid w:val="005C0301"/>
    <w:rsid w:val="005C3D84"/>
    <w:rsid w:val="005C5929"/>
    <w:rsid w:val="005D0B8D"/>
    <w:rsid w:val="005D6299"/>
    <w:rsid w:val="005E050F"/>
    <w:rsid w:val="005E481A"/>
    <w:rsid w:val="005F0AB5"/>
    <w:rsid w:val="005F2D29"/>
    <w:rsid w:val="005F6B31"/>
    <w:rsid w:val="006006CD"/>
    <w:rsid w:val="00611C9F"/>
    <w:rsid w:val="006152FE"/>
    <w:rsid w:val="0062424C"/>
    <w:rsid w:val="006472A3"/>
    <w:rsid w:val="00650B1D"/>
    <w:rsid w:val="00652C9D"/>
    <w:rsid w:val="00660293"/>
    <w:rsid w:val="006644BE"/>
    <w:rsid w:val="00666542"/>
    <w:rsid w:val="00672DE9"/>
    <w:rsid w:val="00680A10"/>
    <w:rsid w:val="00681489"/>
    <w:rsid w:val="00683295"/>
    <w:rsid w:val="006834B0"/>
    <w:rsid w:val="006869E1"/>
    <w:rsid w:val="006901A0"/>
    <w:rsid w:val="00692BA6"/>
    <w:rsid w:val="00694D20"/>
    <w:rsid w:val="00695EC3"/>
    <w:rsid w:val="00697AC1"/>
    <w:rsid w:val="006A0B81"/>
    <w:rsid w:val="006A369E"/>
    <w:rsid w:val="006A3A96"/>
    <w:rsid w:val="006A7EA4"/>
    <w:rsid w:val="006B026B"/>
    <w:rsid w:val="006B13B7"/>
    <w:rsid w:val="006C04F0"/>
    <w:rsid w:val="006C2E8B"/>
    <w:rsid w:val="006C4C44"/>
    <w:rsid w:val="006C4DDD"/>
    <w:rsid w:val="006D2817"/>
    <w:rsid w:val="006D36C7"/>
    <w:rsid w:val="006D56F3"/>
    <w:rsid w:val="006E0D2C"/>
    <w:rsid w:val="006E1AAF"/>
    <w:rsid w:val="006E5F50"/>
    <w:rsid w:val="006F1DE8"/>
    <w:rsid w:val="006F4B5D"/>
    <w:rsid w:val="006F6E40"/>
    <w:rsid w:val="00700B6E"/>
    <w:rsid w:val="0070516C"/>
    <w:rsid w:val="007102F1"/>
    <w:rsid w:val="00710FD5"/>
    <w:rsid w:val="00712EE1"/>
    <w:rsid w:val="007208EE"/>
    <w:rsid w:val="00722283"/>
    <w:rsid w:val="0072392C"/>
    <w:rsid w:val="00724171"/>
    <w:rsid w:val="00736FA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B7F7B"/>
    <w:rsid w:val="007C2FFC"/>
    <w:rsid w:val="007C7E12"/>
    <w:rsid w:val="007D1FFC"/>
    <w:rsid w:val="007D2FDE"/>
    <w:rsid w:val="007D329E"/>
    <w:rsid w:val="007D4C46"/>
    <w:rsid w:val="007D628C"/>
    <w:rsid w:val="007D6E2D"/>
    <w:rsid w:val="007E7A89"/>
    <w:rsid w:val="007F13B5"/>
    <w:rsid w:val="007F1424"/>
    <w:rsid w:val="007F2270"/>
    <w:rsid w:val="007F3D31"/>
    <w:rsid w:val="007F460B"/>
    <w:rsid w:val="007F50D0"/>
    <w:rsid w:val="007F5210"/>
    <w:rsid w:val="008059E5"/>
    <w:rsid w:val="00807BDE"/>
    <w:rsid w:val="00815794"/>
    <w:rsid w:val="00817D99"/>
    <w:rsid w:val="0082208C"/>
    <w:rsid w:val="00823A09"/>
    <w:rsid w:val="008257EB"/>
    <w:rsid w:val="008320E6"/>
    <w:rsid w:val="008359B5"/>
    <w:rsid w:val="008404F5"/>
    <w:rsid w:val="00840F12"/>
    <w:rsid w:val="00850D20"/>
    <w:rsid w:val="00853F6F"/>
    <w:rsid w:val="00855965"/>
    <w:rsid w:val="00857188"/>
    <w:rsid w:val="00871A9E"/>
    <w:rsid w:val="00872EE3"/>
    <w:rsid w:val="00873DEB"/>
    <w:rsid w:val="00874372"/>
    <w:rsid w:val="008758B5"/>
    <w:rsid w:val="00876EB0"/>
    <w:rsid w:val="008771F3"/>
    <w:rsid w:val="00881F5D"/>
    <w:rsid w:val="00882C3C"/>
    <w:rsid w:val="00892A3E"/>
    <w:rsid w:val="0089600B"/>
    <w:rsid w:val="008A01D8"/>
    <w:rsid w:val="008A0A69"/>
    <w:rsid w:val="008A25A5"/>
    <w:rsid w:val="008A73B1"/>
    <w:rsid w:val="008B0C91"/>
    <w:rsid w:val="008B1171"/>
    <w:rsid w:val="008C78D1"/>
    <w:rsid w:val="008D2923"/>
    <w:rsid w:val="008E13F6"/>
    <w:rsid w:val="008E2F44"/>
    <w:rsid w:val="008E3607"/>
    <w:rsid w:val="008E3F2C"/>
    <w:rsid w:val="008E66DE"/>
    <w:rsid w:val="008E74A7"/>
    <w:rsid w:val="008E7D5F"/>
    <w:rsid w:val="008F1FF2"/>
    <w:rsid w:val="008F210F"/>
    <w:rsid w:val="008F7206"/>
    <w:rsid w:val="009002EC"/>
    <w:rsid w:val="00900E14"/>
    <w:rsid w:val="0090196F"/>
    <w:rsid w:val="009152F5"/>
    <w:rsid w:val="00916907"/>
    <w:rsid w:val="009208B4"/>
    <w:rsid w:val="0092237D"/>
    <w:rsid w:val="0092732F"/>
    <w:rsid w:val="00927A46"/>
    <w:rsid w:val="00930048"/>
    <w:rsid w:val="00932ECD"/>
    <w:rsid w:val="00933C2B"/>
    <w:rsid w:val="00935C84"/>
    <w:rsid w:val="00945AE2"/>
    <w:rsid w:val="009466E1"/>
    <w:rsid w:val="0094765C"/>
    <w:rsid w:val="00950CEF"/>
    <w:rsid w:val="00955EF1"/>
    <w:rsid w:val="00957BF2"/>
    <w:rsid w:val="00960D7B"/>
    <w:rsid w:val="00962ED5"/>
    <w:rsid w:val="00963186"/>
    <w:rsid w:val="009679D0"/>
    <w:rsid w:val="0097108F"/>
    <w:rsid w:val="009750C9"/>
    <w:rsid w:val="0098067D"/>
    <w:rsid w:val="009806BD"/>
    <w:rsid w:val="0098604B"/>
    <w:rsid w:val="00986212"/>
    <w:rsid w:val="00990888"/>
    <w:rsid w:val="00994792"/>
    <w:rsid w:val="00994799"/>
    <w:rsid w:val="00996B92"/>
    <w:rsid w:val="00996CD5"/>
    <w:rsid w:val="009A0932"/>
    <w:rsid w:val="009A1574"/>
    <w:rsid w:val="009A2836"/>
    <w:rsid w:val="009A307B"/>
    <w:rsid w:val="009B16D9"/>
    <w:rsid w:val="009B2063"/>
    <w:rsid w:val="009B36F6"/>
    <w:rsid w:val="009C0343"/>
    <w:rsid w:val="009C0E87"/>
    <w:rsid w:val="009C7D22"/>
    <w:rsid w:val="009D1CD9"/>
    <w:rsid w:val="009D63BF"/>
    <w:rsid w:val="009D6AB1"/>
    <w:rsid w:val="009E1033"/>
    <w:rsid w:val="009E35E9"/>
    <w:rsid w:val="009E3CA8"/>
    <w:rsid w:val="009E5A53"/>
    <w:rsid w:val="009F3A78"/>
    <w:rsid w:val="009F4030"/>
    <w:rsid w:val="009F4B7A"/>
    <w:rsid w:val="009F5FFF"/>
    <w:rsid w:val="009F6C76"/>
    <w:rsid w:val="00A06F18"/>
    <w:rsid w:val="00A11D54"/>
    <w:rsid w:val="00A13746"/>
    <w:rsid w:val="00A1687A"/>
    <w:rsid w:val="00A17AD1"/>
    <w:rsid w:val="00A17F54"/>
    <w:rsid w:val="00A26FE2"/>
    <w:rsid w:val="00A27F1A"/>
    <w:rsid w:val="00A330BC"/>
    <w:rsid w:val="00A36BD5"/>
    <w:rsid w:val="00A5059B"/>
    <w:rsid w:val="00A51134"/>
    <w:rsid w:val="00A5215A"/>
    <w:rsid w:val="00A53B1F"/>
    <w:rsid w:val="00A65A46"/>
    <w:rsid w:val="00A6764C"/>
    <w:rsid w:val="00A711FA"/>
    <w:rsid w:val="00A72DD4"/>
    <w:rsid w:val="00A75EB1"/>
    <w:rsid w:val="00A76C72"/>
    <w:rsid w:val="00A83104"/>
    <w:rsid w:val="00A9050A"/>
    <w:rsid w:val="00A923CF"/>
    <w:rsid w:val="00A97302"/>
    <w:rsid w:val="00AA4B42"/>
    <w:rsid w:val="00AA7734"/>
    <w:rsid w:val="00AA7CFE"/>
    <w:rsid w:val="00AB23BA"/>
    <w:rsid w:val="00AB2A4F"/>
    <w:rsid w:val="00AC2B8E"/>
    <w:rsid w:val="00AC3FF4"/>
    <w:rsid w:val="00AC4C8A"/>
    <w:rsid w:val="00AC594C"/>
    <w:rsid w:val="00AD0810"/>
    <w:rsid w:val="00AD2F63"/>
    <w:rsid w:val="00AD4BAA"/>
    <w:rsid w:val="00AD7FC0"/>
    <w:rsid w:val="00AE0F38"/>
    <w:rsid w:val="00AE1656"/>
    <w:rsid w:val="00AE1F83"/>
    <w:rsid w:val="00AE4C03"/>
    <w:rsid w:val="00B012E0"/>
    <w:rsid w:val="00B05775"/>
    <w:rsid w:val="00B0740C"/>
    <w:rsid w:val="00B1099B"/>
    <w:rsid w:val="00B116A4"/>
    <w:rsid w:val="00B133E5"/>
    <w:rsid w:val="00B17F52"/>
    <w:rsid w:val="00B24F3B"/>
    <w:rsid w:val="00B30846"/>
    <w:rsid w:val="00B33D20"/>
    <w:rsid w:val="00B35482"/>
    <w:rsid w:val="00B379A0"/>
    <w:rsid w:val="00B45E38"/>
    <w:rsid w:val="00B47848"/>
    <w:rsid w:val="00B47C21"/>
    <w:rsid w:val="00B51A08"/>
    <w:rsid w:val="00B54F81"/>
    <w:rsid w:val="00B71A1E"/>
    <w:rsid w:val="00B74247"/>
    <w:rsid w:val="00B75324"/>
    <w:rsid w:val="00B80348"/>
    <w:rsid w:val="00B80402"/>
    <w:rsid w:val="00B835A6"/>
    <w:rsid w:val="00B83CDA"/>
    <w:rsid w:val="00B84B5A"/>
    <w:rsid w:val="00B84E65"/>
    <w:rsid w:val="00B93CC2"/>
    <w:rsid w:val="00B97869"/>
    <w:rsid w:val="00BA22EC"/>
    <w:rsid w:val="00BA2BF5"/>
    <w:rsid w:val="00BA4D38"/>
    <w:rsid w:val="00BC1355"/>
    <w:rsid w:val="00BD0AE7"/>
    <w:rsid w:val="00BD5D3B"/>
    <w:rsid w:val="00BD6A1D"/>
    <w:rsid w:val="00BF0C29"/>
    <w:rsid w:val="00C06CE2"/>
    <w:rsid w:val="00C12103"/>
    <w:rsid w:val="00C12AA2"/>
    <w:rsid w:val="00C17D1A"/>
    <w:rsid w:val="00C24825"/>
    <w:rsid w:val="00C24B2C"/>
    <w:rsid w:val="00C25AEE"/>
    <w:rsid w:val="00C31F9E"/>
    <w:rsid w:val="00C34CA0"/>
    <w:rsid w:val="00C35846"/>
    <w:rsid w:val="00C35CED"/>
    <w:rsid w:val="00C37180"/>
    <w:rsid w:val="00C44C5F"/>
    <w:rsid w:val="00C463C7"/>
    <w:rsid w:val="00C4759F"/>
    <w:rsid w:val="00C51323"/>
    <w:rsid w:val="00C56723"/>
    <w:rsid w:val="00C65144"/>
    <w:rsid w:val="00C67AD0"/>
    <w:rsid w:val="00C70C2C"/>
    <w:rsid w:val="00C728BE"/>
    <w:rsid w:val="00C81CA6"/>
    <w:rsid w:val="00C83648"/>
    <w:rsid w:val="00C90ABB"/>
    <w:rsid w:val="00C9741B"/>
    <w:rsid w:val="00CA7DEC"/>
    <w:rsid w:val="00CB1F91"/>
    <w:rsid w:val="00CB49B6"/>
    <w:rsid w:val="00CC1DF2"/>
    <w:rsid w:val="00CC5598"/>
    <w:rsid w:val="00CD02DE"/>
    <w:rsid w:val="00CD13A9"/>
    <w:rsid w:val="00CD3AB3"/>
    <w:rsid w:val="00CD612F"/>
    <w:rsid w:val="00CE675B"/>
    <w:rsid w:val="00CF6512"/>
    <w:rsid w:val="00D04881"/>
    <w:rsid w:val="00D05E13"/>
    <w:rsid w:val="00D05F7C"/>
    <w:rsid w:val="00D06888"/>
    <w:rsid w:val="00D07679"/>
    <w:rsid w:val="00D124E7"/>
    <w:rsid w:val="00D25CE5"/>
    <w:rsid w:val="00D25FC9"/>
    <w:rsid w:val="00D26142"/>
    <w:rsid w:val="00D3221C"/>
    <w:rsid w:val="00D343DA"/>
    <w:rsid w:val="00D41D6F"/>
    <w:rsid w:val="00D42B9C"/>
    <w:rsid w:val="00D508D8"/>
    <w:rsid w:val="00D51268"/>
    <w:rsid w:val="00D51502"/>
    <w:rsid w:val="00D55615"/>
    <w:rsid w:val="00D575A9"/>
    <w:rsid w:val="00D60BA8"/>
    <w:rsid w:val="00D7180C"/>
    <w:rsid w:val="00D73D11"/>
    <w:rsid w:val="00D74241"/>
    <w:rsid w:val="00D74917"/>
    <w:rsid w:val="00D91990"/>
    <w:rsid w:val="00DA2CE0"/>
    <w:rsid w:val="00DA2DF4"/>
    <w:rsid w:val="00DA3DFA"/>
    <w:rsid w:val="00DA7DF3"/>
    <w:rsid w:val="00DB092C"/>
    <w:rsid w:val="00DB1DD4"/>
    <w:rsid w:val="00DB2A2B"/>
    <w:rsid w:val="00DB5094"/>
    <w:rsid w:val="00DC1FEB"/>
    <w:rsid w:val="00DC36AB"/>
    <w:rsid w:val="00DC5454"/>
    <w:rsid w:val="00DC6D4A"/>
    <w:rsid w:val="00DD71C5"/>
    <w:rsid w:val="00DE392A"/>
    <w:rsid w:val="00DE3DBC"/>
    <w:rsid w:val="00DE4687"/>
    <w:rsid w:val="00DE6225"/>
    <w:rsid w:val="00DE6AC4"/>
    <w:rsid w:val="00DF162E"/>
    <w:rsid w:val="00DF4290"/>
    <w:rsid w:val="00DF6FC0"/>
    <w:rsid w:val="00E00063"/>
    <w:rsid w:val="00E04DF6"/>
    <w:rsid w:val="00E06B44"/>
    <w:rsid w:val="00E1620A"/>
    <w:rsid w:val="00E23726"/>
    <w:rsid w:val="00E24658"/>
    <w:rsid w:val="00E261E6"/>
    <w:rsid w:val="00E31D86"/>
    <w:rsid w:val="00E34570"/>
    <w:rsid w:val="00E35143"/>
    <w:rsid w:val="00E3754A"/>
    <w:rsid w:val="00E51D56"/>
    <w:rsid w:val="00E54664"/>
    <w:rsid w:val="00E55816"/>
    <w:rsid w:val="00E61D15"/>
    <w:rsid w:val="00E646BD"/>
    <w:rsid w:val="00E73D20"/>
    <w:rsid w:val="00E8007B"/>
    <w:rsid w:val="00E83B5E"/>
    <w:rsid w:val="00E917FD"/>
    <w:rsid w:val="00E9240F"/>
    <w:rsid w:val="00E93A2E"/>
    <w:rsid w:val="00E94B33"/>
    <w:rsid w:val="00E95A2A"/>
    <w:rsid w:val="00E97665"/>
    <w:rsid w:val="00EA12FD"/>
    <w:rsid w:val="00EB6AD6"/>
    <w:rsid w:val="00EC0ADC"/>
    <w:rsid w:val="00EC1D01"/>
    <w:rsid w:val="00EC3119"/>
    <w:rsid w:val="00ED001F"/>
    <w:rsid w:val="00ED1A2A"/>
    <w:rsid w:val="00ED371F"/>
    <w:rsid w:val="00ED574F"/>
    <w:rsid w:val="00ED6299"/>
    <w:rsid w:val="00ED71E3"/>
    <w:rsid w:val="00ED7841"/>
    <w:rsid w:val="00EE3928"/>
    <w:rsid w:val="00EE49A6"/>
    <w:rsid w:val="00EE6F0D"/>
    <w:rsid w:val="00EE70CA"/>
    <w:rsid w:val="00EF168C"/>
    <w:rsid w:val="00EF4A9E"/>
    <w:rsid w:val="00EF4E1D"/>
    <w:rsid w:val="00EF5A3F"/>
    <w:rsid w:val="00EF60B6"/>
    <w:rsid w:val="00EF6986"/>
    <w:rsid w:val="00F02EA5"/>
    <w:rsid w:val="00F07211"/>
    <w:rsid w:val="00F11DAC"/>
    <w:rsid w:val="00F1288A"/>
    <w:rsid w:val="00F1555E"/>
    <w:rsid w:val="00F16961"/>
    <w:rsid w:val="00F21295"/>
    <w:rsid w:val="00F238F0"/>
    <w:rsid w:val="00F270F8"/>
    <w:rsid w:val="00F42075"/>
    <w:rsid w:val="00F420EF"/>
    <w:rsid w:val="00F51CC2"/>
    <w:rsid w:val="00F569A3"/>
    <w:rsid w:val="00F62328"/>
    <w:rsid w:val="00F62994"/>
    <w:rsid w:val="00F662B8"/>
    <w:rsid w:val="00F829E6"/>
    <w:rsid w:val="00F82DE5"/>
    <w:rsid w:val="00F904AE"/>
    <w:rsid w:val="00F93FFE"/>
    <w:rsid w:val="00F97901"/>
    <w:rsid w:val="00FA46CA"/>
    <w:rsid w:val="00FB397B"/>
    <w:rsid w:val="00FB3E3E"/>
    <w:rsid w:val="00FB439C"/>
    <w:rsid w:val="00FB43B0"/>
    <w:rsid w:val="00FB4D1B"/>
    <w:rsid w:val="00FB6FF0"/>
    <w:rsid w:val="00FC58AA"/>
    <w:rsid w:val="00FC7849"/>
    <w:rsid w:val="00FD38CF"/>
    <w:rsid w:val="00FD63B4"/>
    <w:rsid w:val="00FE3A3A"/>
    <w:rsid w:val="00FE5B06"/>
    <w:rsid w:val="00FE5B89"/>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EBDE2A"/>
  <w15:docId w15:val="{66B5D583-7409-463E-BAC4-47064732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71E3"/>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3909ED"/>
    <w:pPr>
      <w:ind w:left="720"/>
      <w:contextualSpacing/>
    </w:pPr>
  </w:style>
  <w:style w:type="character" w:styleId="Pripombasklic">
    <w:name w:val="annotation reference"/>
    <w:basedOn w:val="Privzetapisavaodstavka"/>
    <w:uiPriority w:val="99"/>
    <w:semiHidden/>
    <w:unhideWhenUsed/>
    <w:rsid w:val="007F13B5"/>
    <w:rPr>
      <w:sz w:val="16"/>
      <w:szCs w:val="16"/>
    </w:rPr>
  </w:style>
  <w:style w:type="paragraph" w:styleId="Pripombabesedilo">
    <w:name w:val="annotation text"/>
    <w:basedOn w:val="Navaden"/>
    <w:link w:val="PripombabesediloZnak"/>
    <w:uiPriority w:val="99"/>
    <w:semiHidden/>
    <w:unhideWhenUsed/>
    <w:rsid w:val="007F13B5"/>
    <w:pPr>
      <w:spacing w:line="240" w:lineRule="auto"/>
    </w:pPr>
    <w:rPr>
      <w:szCs w:val="20"/>
    </w:rPr>
  </w:style>
  <w:style w:type="character" w:customStyle="1" w:styleId="PripombabesediloZnak">
    <w:name w:val="Pripomba – besedilo Znak"/>
    <w:basedOn w:val="Privzetapisavaodstavka"/>
    <w:link w:val="Pripombabesedilo"/>
    <w:uiPriority w:val="99"/>
    <w:semiHidden/>
    <w:rsid w:val="007F13B5"/>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F13B5"/>
    <w:rPr>
      <w:b/>
      <w:bCs/>
    </w:rPr>
  </w:style>
  <w:style w:type="character" w:customStyle="1" w:styleId="ZadevapripombeZnak">
    <w:name w:val="Zadeva pripombe Znak"/>
    <w:basedOn w:val="PripombabesediloZnak"/>
    <w:link w:val="Zadevapripombe"/>
    <w:uiPriority w:val="99"/>
    <w:semiHidden/>
    <w:rsid w:val="007F13B5"/>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7F13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13B5"/>
    <w:rPr>
      <w:rFonts w:ascii="Segoe UI" w:eastAsia="Calibri" w:hAnsi="Segoe UI" w:cs="Segoe UI"/>
      <w:sz w:val="18"/>
      <w:szCs w:val="18"/>
    </w:rPr>
  </w:style>
  <w:style w:type="paragraph" w:styleId="Revizija">
    <w:name w:val="Revision"/>
    <w:hidden/>
    <w:uiPriority w:val="99"/>
    <w:semiHidden/>
    <w:rsid w:val="00DA2DF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9771">
      <w:bodyDiv w:val="1"/>
      <w:marLeft w:val="0"/>
      <w:marRight w:val="0"/>
      <w:marTop w:val="0"/>
      <w:marBottom w:val="0"/>
      <w:divBdr>
        <w:top w:val="none" w:sz="0" w:space="0" w:color="auto"/>
        <w:left w:val="none" w:sz="0" w:space="0" w:color="auto"/>
        <w:bottom w:val="none" w:sz="0" w:space="0" w:color="auto"/>
        <w:right w:val="none" w:sz="0" w:space="0" w:color="auto"/>
      </w:divBdr>
    </w:div>
    <w:div w:id="456535785">
      <w:bodyDiv w:val="1"/>
      <w:marLeft w:val="0"/>
      <w:marRight w:val="0"/>
      <w:marTop w:val="0"/>
      <w:marBottom w:val="0"/>
      <w:divBdr>
        <w:top w:val="none" w:sz="0" w:space="0" w:color="auto"/>
        <w:left w:val="none" w:sz="0" w:space="0" w:color="auto"/>
        <w:bottom w:val="none" w:sz="0" w:space="0" w:color="auto"/>
        <w:right w:val="none" w:sz="0" w:space="0" w:color="auto"/>
      </w:divBdr>
    </w:div>
    <w:div w:id="928198582">
      <w:bodyDiv w:val="1"/>
      <w:marLeft w:val="0"/>
      <w:marRight w:val="0"/>
      <w:marTop w:val="0"/>
      <w:marBottom w:val="0"/>
      <w:divBdr>
        <w:top w:val="none" w:sz="0" w:space="0" w:color="auto"/>
        <w:left w:val="none" w:sz="0" w:space="0" w:color="auto"/>
        <w:bottom w:val="none" w:sz="0" w:space="0" w:color="auto"/>
        <w:right w:val="none" w:sz="0" w:space="0" w:color="auto"/>
      </w:divBdr>
    </w:div>
    <w:div w:id="1522746336">
      <w:bodyDiv w:val="1"/>
      <w:marLeft w:val="0"/>
      <w:marRight w:val="0"/>
      <w:marTop w:val="0"/>
      <w:marBottom w:val="0"/>
      <w:divBdr>
        <w:top w:val="none" w:sz="0" w:space="0" w:color="auto"/>
        <w:left w:val="none" w:sz="0" w:space="0" w:color="auto"/>
        <w:bottom w:val="none" w:sz="0" w:space="0" w:color="auto"/>
        <w:right w:val="none" w:sz="0" w:space="0" w:color="auto"/>
      </w:divBdr>
    </w:div>
    <w:div w:id="15456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3834</Words>
  <Characters>21858</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Tanja Salecl</cp:lastModifiedBy>
  <cp:revision>14</cp:revision>
  <cp:lastPrinted>2023-01-25T13:24:00Z</cp:lastPrinted>
  <dcterms:created xsi:type="dcterms:W3CDTF">2023-01-20T07:56:00Z</dcterms:created>
  <dcterms:modified xsi:type="dcterms:W3CDTF">2023-01-25T13:42:00Z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y fmtid="{D5CDD505-2E9C-101B-9397-08002B2CF9AE}" pid="3" name="GrammarlyDocumentId">
    <vt:lpwstr>bb057ca70b39893591d06ab579476bf335f73d665c9054552884a4c929bd3a0c</vt:lpwstr>
  </property>
</Properties>
</file>