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AC22" w14:textId="08126191" w:rsidR="001D275B" w:rsidRDefault="00AA3527" w:rsidP="0068465E">
      <w:pPr>
        <w:pStyle w:val="Odstavekseznama1"/>
        <w:spacing w:line="260" w:lineRule="exact"/>
        <w:ind w:left="0"/>
        <w:rPr>
          <w:rFonts w:ascii="Arial" w:hAnsi="Arial" w:cs="Arial"/>
          <w:b/>
          <w:sz w:val="20"/>
          <w:szCs w:val="20"/>
        </w:rPr>
      </w:pPr>
      <w:r>
        <w:rPr>
          <w:noProof/>
        </w:rPr>
        <w:drawing>
          <wp:anchor distT="0" distB="0" distL="114300" distR="114300" simplePos="0" relativeHeight="251657216" behindDoc="0" locked="0" layoutInCell="1" allowOverlap="1" wp14:anchorId="10961AE6" wp14:editId="0564D37F">
            <wp:simplePos x="0" y="0"/>
            <wp:positionH relativeFrom="page">
              <wp:posOffset>0</wp:posOffset>
            </wp:positionH>
            <wp:positionV relativeFrom="page">
              <wp:posOffset>0</wp:posOffset>
            </wp:positionV>
            <wp:extent cx="4321810" cy="972185"/>
            <wp:effectExtent l="0" t="0" r="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
    <w:p w14:paraId="76EF4A39" w14:textId="23599789" w:rsidR="00FC4FEB" w:rsidRPr="004D3532" w:rsidRDefault="00AA3527" w:rsidP="00FC4FEB">
      <w:pPr>
        <w:pStyle w:val="Glava"/>
        <w:tabs>
          <w:tab w:val="clear" w:pos="4320"/>
          <w:tab w:val="clear" w:pos="8640"/>
          <w:tab w:val="left" w:pos="5112"/>
        </w:tabs>
        <w:spacing w:before="120" w:line="240" w:lineRule="exact"/>
        <w:ind w:left="284"/>
        <w:rPr>
          <w:rFonts w:cs="Arial"/>
          <w:sz w:val="16"/>
          <w:lang w:val="it-IT"/>
        </w:rPr>
      </w:pPr>
      <w:r>
        <w:rPr>
          <w:noProof/>
        </w:rPr>
        <w:drawing>
          <wp:anchor distT="0" distB="0" distL="114300" distR="114300" simplePos="0" relativeHeight="251658240" behindDoc="0" locked="0" layoutInCell="1" allowOverlap="1" wp14:anchorId="6992A066" wp14:editId="781045FB">
            <wp:simplePos x="0" y="0"/>
            <wp:positionH relativeFrom="page">
              <wp:posOffset>0</wp:posOffset>
            </wp:positionH>
            <wp:positionV relativeFrom="page">
              <wp:posOffset>0</wp:posOffset>
            </wp:positionV>
            <wp:extent cx="4321810" cy="972185"/>
            <wp:effectExtent l="0" t="0" r="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FC4FEB" w:rsidRPr="004D3532">
        <w:rPr>
          <w:rFonts w:cs="Arial"/>
          <w:sz w:val="16"/>
          <w:lang w:val="it-IT"/>
        </w:rPr>
        <w:t>Maistrova</w:t>
      </w:r>
      <w:proofErr w:type="spellEnd"/>
      <w:r w:rsidR="00FC4FEB" w:rsidRPr="004D3532">
        <w:rPr>
          <w:rFonts w:cs="Arial"/>
          <w:sz w:val="16"/>
          <w:lang w:val="it-IT"/>
        </w:rPr>
        <w:t xml:space="preserve"> </w:t>
      </w:r>
      <w:proofErr w:type="spellStart"/>
      <w:r w:rsidR="00FC4FEB" w:rsidRPr="004D3532">
        <w:rPr>
          <w:rFonts w:cs="Arial"/>
          <w:sz w:val="16"/>
          <w:lang w:val="it-IT"/>
        </w:rPr>
        <w:t>ulica</w:t>
      </w:r>
      <w:proofErr w:type="spellEnd"/>
      <w:r w:rsidR="00FC4FEB" w:rsidRPr="004D3532">
        <w:rPr>
          <w:rFonts w:cs="Arial"/>
          <w:sz w:val="16"/>
          <w:lang w:val="it-IT"/>
        </w:rPr>
        <w:t xml:space="preserve"> 10, 1000 Ljubljana</w:t>
      </w:r>
      <w:r w:rsidR="00FC4FEB" w:rsidRPr="004D3532">
        <w:rPr>
          <w:rFonts w:cs="Arial"/>
          <w:sz w:val="16"/>
          <w:lang w:val="it-IT"/>
        </w:rPr>
        <w:tab/>
        <w:t>T: 01 369 59 00</w:t>
      </w:r>
    </w:p>
    <w:p w14:paraId="54FF5D8C"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63B4B2FA"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264308F9"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74BBFE5D" w14:textId="77777777" w:rsidR="00FC4FEB" w:rsidRDefault="00FC4FEB" w:rsidP="001D275B">
      <w:pPr>
        <w:pStyle w:val="Odstavekseznama1"/>
        <w:spacing w:line="260" w:lineRule="exact"/>
        <w:ind w:left="0" w:firstLine="708"/>
        <w:rPr>
          <w:rFonts w:ascii="Arial" w:hAnsi="Arial" w:cs="Arial"/>
          <w:b/>
          <w:sz w:val="20"/>
          <w:szCs w:val="20"/>
        </w:rPr>
      </w:pPr>
    </w:p>
    <w:p w14:paraId="6B1A21AE" w14:textId="77777777" w:rsidR="00644E67" w:rsidRPr="005B4049"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8D1759" w14:paraId="437DA139" w14:textId="77777777" w:rsidTr="00956616">
        <w:trPr>
          <w:gridAfter w:val="2"/>
          <w:wAfter w:w="3067" w:type="dxa"/>
        </w:trPr>
        <w:tc>
          <w:tcPr>
            <w:tcW w:w="6096" w:type="dxa"/>
            <w:gridSpan w:val="2"/>
          </w:tcPr>
          <w:p w14:paraId="648AFFA1" w14:textId="4B02087B" w:rsidR="00644E67" w:rsidRPr="008D1759" w:rsidRDefault="00644E67" w:rsidP="00956616">
            <w:pPr>
              <w:pStyle w:val="Neotevilenodstavek"/>
              <w:spacing w:before="0" w:after="0" w:line="260" w:lineRule="exact"/>
              <w:jc w:val="left"/>
              <w:rPr>
                <w:sz w:val="20"/>
                <w:szCs w:val="20"/>
              </w:rPr>
            </w:pPr>
            <w:r>
              <w:rPr>
                <w:sz w:val="20"/>
                <w:szCs w:val="20"/>
              </w:rPr>
              <w:t xml:space="preserve">Številka: </w:t>
            </w:r>
            <w:r w:rsidR="005844EA">
              <w:rPr>
                <w:sz w:val="20"/>
                <w:szCs w:val="20"/>
              </w:rPr>
              <w:t>62231-3/2025/</w:t>
            </w:r>
            <w:r w:rsidR="00FE6AE2">
              <w:rPr>
                <w:sz w:val="20"/>
                <w:szCs w:val="20"/>
              </w:rPr>
              <w:t>16</w:t>
            </w:r>
          </w:p>
        </w:tc>
      </w:tr>
      <w:tr w:rsidR="00644E67" w:rsidRPr="008D1759" w14:paraId="7C959A23" w14:textId="77777777" w:rsidTr="00956616">
        <w:trPr>
          <w:gridAfter w:val="2"/>
          <w:wAfter w:w="3067" w:type="dxa"/>
        </w:trPr>
        <w:tc>
          <w:tcPr>
            <w:tcW w:w="6096" w:type="dxa"/>
            <w:gridSpan w:val="2"/>
          </w:tcPr>
          <w:p w14:paraId="459EEA76" w14:textId="64942024" w:rsidR="00644E67" w:rsidRPr="008D1759" w:rsidRDefault="00644E67" w:rsidP="00956616">
            <w:pPr>
              <w:pStyle w:val="Neotevilenodstavek"/>
              <w:spacing w:before="0" w:after="0" w:line="260" w:lineRule="exact"/>
              <w:jc w:val="left"/>
              <w:rPr>
                <w:sz w:val="20"/>
                <w:szCs w:val="20"/>
              </w:rPr>
            </w:pPr>
            <w:r>
              <w:rPr>
                <w:sz w:val="20"/>
                <w:szCs w:val="20"/>
              </w:rPr>
              <w:t xml:space="preserve">Ljubljana, </w:t>
            </w:r>
            <w:r w:rsidR="00153A67" w:rsidRPr="00FE6AE2">
              <w:rPr>
                <w:sz w:val="20"/>
                <w:szCs w:val="20"/>
              </w:rPr>
              <w:t>2</w:t>
            </w:r>
            <w:r w:rsidR="00FE6AE2" w:rsidRPr="00FE6AE2">
              <w:rPr>
                <w:sz w:val="20"/>
                <w:szCs w:val="20"/>
              </w:rPr>
              <w:t>8</w:t>
            </w:r>
            <w:r w:rsidR="005844EA" w:rsidRPr="00FE6AE2">
              <w:rPr>
                <w:sz w:val="20"/>
                <w:szCs w:val="20"/>
              </w:rPr>
              <w:t xml:space="preserve">. </w:t>
            </w:r>
            <w:r w:rsidR="00FE6AE2" w:rsidRPr="00FE6AE2">
              <w:rPr>
                <w:sz w:val="20"/>
                <w:szCs w:val="20"/>
              </w:rPr>
              <w:t>november</w:t>
            </w:r>
            <w:r w:rsidR="005844EA" w:rsidRPr="00FE6AE2">
              <w:rPr>
                <w:sz w:val="20"/>
                <w:szCs w:val="20"/>
              </w:rPr>
              <w:t xml:space="preserve"> 2025</w:t>
            </w:r>
          </w:p>
        </w:tc>
      </w:tr>
      <w:tr w:rsidR="00644E67" w:rsidRPr="008D1759" w14:paraId="515A4B77" w14:textId="77777777" w:rsidTr="00956616">
        <w:trPr>
          <w:gridAfter w:val="2"/>
          <w:wAfter w:w="3067" w:type="dxa"/>
        </w:trPr>
        <w:tc>
          <w:tcPr>
            <w:tcW w:w="6096" w:type="dxa"/>
            <w:gridSpan w:val="2"/>
          </w:tcPr>
          <w:p w14:paraId="124738CA" w14:textId="705DD1FF" w:rsidR="00644E67" w:rsidRPr="00594B90" w:rsidRDefault="00644E67" w:rsidP="00956616">
            <w:pPr>
              <w:pStyle w:val="Neotevilenodstavek"/>
              <w:spacing w:before="0" w:after="0" w:line="260" w:lineRule="exact"/>
              <w:jc w:val="left"/>
              <w:rPr>
                <w:sz w:val="20"/>
                <w:szCs w:val="20"/>
              </w:rPr>
            </w:pPr>
            <w:r w:rsidRPr="00594B90">
              <w:rPr>
                <w:iCs/>
                <w:sz w:val="20"/>
                <w:szCs w:val="20"/>
              </w:rPr>
              <w:t xml:space="preserve">EVA </w:t>
            </w:r>
            <w:r w:rsidR="005844EA">
              <w:rPr>
                <w:iCs/>
                <w:sz w:val="20"/>
                <w:szCs w:val="20"/>
              </w:rPr>
              <w:t>2025-3340-0014</w:t>
            </w:r>
          </w:p>
        </w:tc>
      </w:tr>
      <w:tr w:rsidR="00644E67" w:rsidRPr="008D1759" w14:paraId="761F8F69" w14:textId="77777777" w:rsidTr="00956616">
        <w:trPr>
          <w:gridAfter w:val="2"/>
          <w:wAfter w:w="3067" w:type="dxa"/>
        </w:trPr>
        <w:tc>
          <w:tcPr>
            <w:tcW w:w="6096" w:type="dxa"/>
            <w:gridSpan w:val="2"/>
          </w:tcPr>
          <w:p w14:paraId="100DE2E9" w14:textId="77777777" w:rsidR="00644E67" w:rsidRPr="00644E67" w:rsidRDefault="00644E67" w:rsidP="00956616">
            <w:pPr>
              <w:rPr>
                <w:rFonts w:ascii="Arial" w:hAnsi="Arial" w:cs="Arial"/>
                <w:sz w:val="20"/>
                <w:szCs w:val="20"/>
              </w:rPr>
            </w:pPr>
          </w:p>
          <w:p w14:paraId="7FC6AD7A" w14:textId="77777777" w:rsidR="00644E67" w:rsidRPr="00644E67" w:rsidRDefault="00644E67" w:rsidP="00956616">
            <w:pPr>
              <w:rPr>
                <w:rFonts w:ascii="Arial" w:hAnsi="Arial" w:cs="Arial"/>
                <w:sz w:val="20"/>
                <w:szCs w:val="20"/>
              </w:rPr>
            </w:pPr>
            <w:r w:rsidRPr="00644E67">
              <w:rPr>
                <w:rFonts w:ascii="Arial" w:hAnsi="Arial" w:cs="Arial"/>
                <w:sz w:val="20"/>
                <w:szCs w:val="20"/>
              </w:rPr>
              <w:t>GENERALNI SEKRETARIAT VLADE REPUBLIKE SLOVENIJE</w:t>
            </w:r>
          </w:p>
          <w:p w14:paraId="03FA214D" w14:textId="77777777" w:rsidR="00644E67" w:rsidRPr="00644E67" w:rsidRDefault="00644E67" w:rsidP="00956616">
            <w:pPr>
              <w:rPr>
                <w:rFonts w:ascii="Arial" w:hAnsi="Arial" w:cs="Arial"/>
                <w:sz w:val="20"/>
                <w:szCs w:val="20"/>
              </w:rPr>
            </w:pPr>
            <w:hyperlink r:id="rId8" w:history="1">
              <w:r w:rsidRPr="00644E67">
                <w:rPr>
                  <w:rStyle w:val="Hiperpovezava"/>
                  <w:rFonts w:ascii="Arial" w:hAnsi="Arial" w:cs="Arial"/>
                  <w:sz w:val="20"/>
                  <w:szCs w:val="20"/>
                </w:rPr>
                <w:t>Gp.gs@gov.si</w:t>
              </w:r>
            </w:hyperlink>
          </w:p>
          <w:p w14:paraId="2DDC43BE" w14:textId="77777777" w:rsidR="00644E67" w:rsidRPr="008D1759" w:rsidRDefault="00644E67" w:rsidP="00956616">
            <w:pPr>
              <w:rPr>
                <w:rFonts w:cs="Arial"/>
                <w:szCs w:val="20"/>
              </w:rPr>
            </w:pPr>
          </w:p>
        </w:tc>
      </w:tr>
      <w:tr w:rsidR="00644E67" w:rsidRPr="008D1759" w14:paraId="72E41110" w14:textId="77777777" w:rsidTr="00956616">
        <w:tc>
          <w:tcPr>
            <w:tcW w:w="9163" w:type="dxa"/>
            <w:gridSpan w:val="4"/>
          </w:tcPr>
          <w:p w14:paraId="33CDA29C" w14:textId="298F1E55" w:rsidR="00644E67" w:rsidRPr="008D1759" w:rsidRDefault="00644E67" w:rsidP="00956616">
            <w:pPr>
              <w:pStyle w:val="Naslovpredpisa"/>
              <w:spacing w:before="0" w:after="0" w:line="260" w:lineRule="exact"/>
              <w:jc w:val="left"/>
              <w:rPr>
                <w:sz w:val="20"/>
                <w:szCs w:val="20"/>
              </w:rPr>
            </w:pPr>
            <w:r>
              <w:rPr>
                <w:sz w:val="20"/>
                <w:szCs w:val="20"/>
              </w:rPr>
              <w:t xml:space="preserve">ZADEVA: </w:t>
            </w:r>
            <w:r w:rsidR="00AA5A18">
              <w:rPr>
                <w:sz w:val="20"/>
                <w:szCs w:val="20"/>
              </w:rPr>
              <w:t>Odlok o razglasitvi Arheološkega parka Divje babe v Šebreljah za kulturni spomenik državnega pomena</w:t>
            </w:r>
            <w:r w:rsidRPr="008D1759">
              <w:rPr>
                <w:sz w:val="20"/>
                <w:szCs w:val="20"/>
              </w:rPr>
              <w:t xml:space="preserve"> – predlog za obravnavo </w:t>
            </w:r>
          </w:p>
        </w:tc>
      </w:tr>
      <w:tr w:rsidR="00644E67" w:rsidRPr="008D1759" w14:paraId="7A2357C1" w14:textId="77777777" w:rsidTr="00956616">
        <w:tc>
          <w:tcPr>
            <w:tcW w:w="9163" w:type="dxa"/>
            <w:gridSpan w:val="4"/>
          </w:tcPr>
          <w:p w14:paraId="326F7D36" w14:textId="77777777" w:rsidR="00644E67" w:rsidRPr="008D1759" w:rsidRDefault="00644E67" w:rsidP="00956616">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AA5A18" w:rsidRPr="008D1759" w14:paraId="4BE876CB" w14:textId="77777777" w:rsidTr="00956616">
        <w:tc>
          <w:tcPr>
            <w:tcW w:w="9163" w:type="dxa"/>
            <w:gridSpan w:val="4"/>
          </w:tcPr>
          <w:p w14:paraId="0AAFA004" w14:textId="22441C1C" w:rsidR="00AA5A18" w:rsidRDefault="00AA5A18" w:rsidP="006F246F">
            <w:pPr>
              <w:pStyle w:val="Neotevilenodstavek"/>
              <w:spacing w:line="276" w:lineRule="auto"/>
              <w:rPr>
                <w:iCs/>
                <w:sz w:val="20"/>
                <w:szCs w:val="20"/>
              </w:rPr>
            </w:pPr>
            <w:r w:rsidRPr="00AA5A18">
              <w:rPr>
                <w:iCs/>
                <w:sz w:val="20"/>
                <w:szCs w:val="20"/>
              </w:rPr>
              <w:t xml:space="preserve"> </w:t>
            </w:r>
            <w:r w:rsidRPr="00AA5A18">
              <w:rPr>
                <w:sz w:val="20"/>
                <w:szCs w:val="20"/>
              </w:rPr>
              <w:t>Na podlagi šestega odstavka 21. člena Zakona o Vladi Republike Slovenije (</w:t>
            </w:r>
            <w:r w:rsidR="006227B3" w:rsidRPr="006227B3">
              <w:rPr>
                <w:sz w:val="20"/>
                <w:szCs w:val="20"/>
              </w:rPr>
              <w:t>Uradni list RS, št. 24/05 – uradno prečiščeno besedilo, 109/08, 38/10 – ZUKN, 8/12, 21/13, 47/13 – ZDU-1G, 65/14, 55/17, 163/22 in 57/25 – ZF</w:t>
            </w:r>
            <w:r w:rsidRPr="00AA5A18">
              <w:rPr>
                <w:sz w:val="20"/>
                <w:szCs w:val="20"/>
              </w:rPr>
              <w:t>)</w:t>
            </w:r>
            <w:r w:rsidRPr="00AA5A18">
              <w:rPr>
                <w:iCs/>
                <w:sz w:val="20"/>
                <w:szCs w:val="20"/>
              </w:rPr>
              <w:t xml:space="preserve"> je Vlada Republike Slovenije na … seji dne … sprejela naslednji </w:t>
            </w:r>
          </w:p>
          <w:p w14:paraId="51C17EBF" w14:textId="77777777" w:rsidR="00AA5A18" w:rsidRPr="00AA5A18" w:rsidRDefault="00AA5A18" w:rsidP="006F246F">
            <w:pPr>
              <w:spacing w:after="0"/>
              <w:jc w:val="both"/>
              <w:rPr>
                <w:rFonts w:ascii="Arial" w:hAnsi="Arial" w:cs="Arial"/>
                <w:iCs/>
                <w:sz w:val="20"/>
                <w:szCs w:val="20"/>
              </w:rPr>
            </w:pPr>
          </w:p>
          <w:p w14:paraId="0E9A7FAA" w14:textId="77777777" w:rsidR="00AA5A18" w:rsidRPr="00AA5A18" w:rsidRDefault="00AA5A18" w:rsidP="006F246F">
            <w:pPr>
              <w:pStyle w:val="Neotevilenodstavek"/>
              <w:spacing w:after="0" w:line="276" w:lineRule="auto"/>
              <w:jc w:val="center"/>
              <w:rPr>
                <w:iCs/>
                <w:sz w:val="20"/>
                <w:szCs w:val="20"/>
              </w:rPr>
            </w:pPr>
            <w:r w:rsidRPr="00AA5A18">
              <w:rPr>
                <w:iCs/>
                <w:sz w:val="20"/>
                <w:szCs w:val="20"/>
              </w:rPr>
              <w:t>SKLEP:</w:t>
            </w:r>
          </w:p>
          <w:p w14:paraId="582057CD" w14:textId="77777777" w:rsidR="00AA5A18" w:rsidRPr="00AA5A18" w:rsidRDefault="00AA5A18" w:rsidP="006F246F">
            <w:pPr>
              <w:pStyle w:val="Neotevilenodstavek"/>
              <w:spacing w:line="276" w:lineRule="auto"/>
              <w:rPr>
                <w:iCs/>
                <w:sz w:val="20"/>
                <w:szCs w:val="20"/>
              </w:rPr>
            </w:pPr>
          </w:p>
          <w:p w14:paraId="6BD53268" w14:textId="5161B989" w:rsidR="00AA5A18" w:rsidRPr="00AA5A18" w:rsidRDefault="00AA5A18" w:rsidP="00417A8C">
            <w:pPr>
              <w:pStyle w:val="Neotevilenodstavek"/>
              <w:numPr>
                <w:ilvl w:val="0"/>
                <w:numId w:val="14"/>
              </w:numPr>
              <w:spacing w:line="276" w:lineRule="auto"/>
              <w:rPr>
                <w:iCs/>
                <w:sz w:val="20"/>
                <w:szCs w:val="20"/>
              </w:rPr>
            </w:pPr>
            <w:r w:rsidRPr="00AA5A18">
              <w:rPr>
                <w:iCs/>
                <w:sz w:val="20"/>
                <w:szCs w:val="20"/>
              </w:rPr>
              <w:t xml:space="preserve">Vlada Republike Slovenije je izdala </w:t>
            </w:r>
            <w:bookmarkStart w:id="0" w:name="_Hlk193959026"/>
            <w:r w:rsidRPr="00AA5A18">
              <w:rPr>
                <w:sz w:val="20"/>
                <w:szCs w:val="20"/>
              </w:rPr>
              <w:t xml:space="preserve">Odlok o razglasitvi Arheološkega parka Divje babe v Šebreljah za kulturni spomenik državnega pomena </w:t>
            </w:r>
            <w:bookmarkEnd w:id="0"/>
            <w:r w:rsidRPr="00AA5A18">
              <w:rPr>
                <w:iCs/>
                <w:sz w:val="20"/>
                <w:szCs w:val="20"/>
              </w:rPr>
              <w:t>in ga objavi v Uradnem listu Republike Slovenije.</w:t>
            </w:r>
          </w:p>
          <w:p w14:paraId="6CFB9EF0" w14:textId="249B61D6" w:rsidR="00AA5A18" w:rsidRPr="00AA5A18" w:rsidRDefault="00AA5A18" w:rsidP="00417A8C">
            <w:pPr>
              <w:pStyle w:val="Neotevilenodstavek"/>
              <w:numPr>
                <w:ilvl w:val="0"/>
                <w:numId w:val="14"/>
              </w:numPr>
              <w:spacing w:line="276" w:lineRule="auto"/>
              <w:rPr>
                <w:iCs/>
                <w:sz w:val="20"/>
                <w:szCs w:val="20"/>
              </w:rPr>
            </w:pPr>
            <w:r w:rsidRPr="00AA5A18">
              <w:rPr>
                <w:iCs/>
                <w:sz w:val="20"/>
                <w:szCs w:val="20"/>
              </w:rPr>
              <w:t>Vlada Republike Slovenije po Državnem odvetništvu Republike Slovenije pošlje zemljiškoknjižnemu sodišču</w:t>
            </w:r>
            <w:r w:rsidRPr="00AA5A18">
              <w:rPr>
                <w:sz w:val="20"/>
                <w:szCs w:val="20"/>
              </w:rPr>
              <w:t xml:space="preserve"> Odlok o razglasitvi Arheološkega parka Divje babe v Šebreljah za kulturni spomenik državnega pomena</w:t>
            </w:r>
            <w:r w:rsidRPr="00AA5A18">
              <w:rPr>
                <w:iCs/>
                <w:sz w:val="20"/>
                <w:szCs w:val="20"/>
              </w:rPr>
              <w:t>.</w:t>
            </w:r>
          </w:p>
          <w:p w14:paraId="0C0D5168" w14:textId="77777777" w:rsidR="00AA5A18" w:rsidRPr="00AA5A18" w:rsidRDefault="00AA5A18" w:rsidP="006F246F">
            <w:pPr>
              <w:pStyle w:val="Neotevilenodstavek"/>
              <w:spacing w:line="276" w:lineRule="auto"/>
              <w:rPr>
                <w:iCs/>
                <w:sz w:val="20"/>
                <w:szCs w:val="20"/>
              </w:rPr>
            </w:pPr>
            <w:r w:rsidRPr="00AA5A18">
              <w:rPr>
                <w:iCs/>
                <w:sz w:val="20"/>
                <w:szCs w:val="20"/>
              </w:rPr>
              <w:t xml:space="preserve"> </w:t>
            </w:r>
          </w:p>
          <w:p w14:paraId="7AA0B0AE" w14:textId="5A1584C9" w:rsidR="00AA5A18" w:rsidRDefault="00144127" w:rsidP="006F246F">
            <w:pPr>
              <w:autoSpaceDE w:val="0"/>
              <w:autoSpaceDN w:val="0"/>
              <w:spacing w:after="0"/>
              <w:ind w:left="4453"/>
              <w:jc w:val="both"/>
              <w:rPr>
                <w:rFonts w:ascii="Arial" w:hAnsi="Arial" w:cs="Arial"/>
                <w:iCs/>
                <w:sz w:val="20"/>
                <w:szCs w:val="20"/>
              </w:rPr>
            </w:pPr>
            <w:r>
              <w:rPr>
                <w:rFonts w:ascii="Arial" w:hAnsi="Arial" w:cs="Arial"/>
                <w:iCs/>
                <w:sz w:val="20"/>
                <w:szCs w:val="20"/>
              </w:rPr>
              <w:t xml:space="preserve">    </w:t>
            </w:r>
            <w:r w:rsidR="00AA5A18" w:rsidRPr="00AA5A18">
              <w:rPr>
                <w:rFonts w:ascii="Arial" w:hAnsi="Arial" w:cs="Arial"/>
                <w:iCs/>
                <w:sz w:val="20"/>
                <w:szCs w:val="20"/>
              </w:rPr>
              <w:t xml:space="preserve">Barbara Kolenko </w:t>
            </w:r>
            <w:proofErr w:type="spellStart"/>
            <w:r w:rsidR="00AA5A18" w:rsidRPr="00AA5A18">
              <w:rPr>
                <w:rFonts w:ascii="Arial" w:hAnsi="Arial" w:cs="Arial"/>
                <w:iCs/>
                <w:sz w:val="20"/>
                <w:szCs w:val="20"/>
              </w:rPr>
              <w:t>Helbl</w:t>
            </w:r>
            <w:proofErr w:type="spellEnd"/>
            <w:r w:rsidR="00AA5A18" w:rsidRPr="00AA5A18">
              <w:rPr>
                <w:rFonts w:ascii="Arial" w:hAnsi="Arial" w:cs="Arial"/>
                <w:iCs/>
                <w:sz w:val="20"/>
                <w:szCs w:val="20"/>
              </w:rPr>
              <w:t xml:space="preserve"> </w:t>
            </w:r>
          </w:p>
          <w:p w14:paraId="401377CC" w14:textId="2179E6D0" w:rsidR="00144127" w:rsidRPr="00144127" w:rsidRDefault="00AA5A18" w:rsidP="006F246F">
            <w:pPr>
              <w:autoSpaceDE w:val="0"/>
              <w:autoSpaceDN w:val="0"/>
              <w:spacing w:after="0"/>
              <w:ind w:left="4453"/>
              <w:jc w:val="both"/>
              <w:rPr>
                <w:rFonts w:ascii="Arial" w:hAnsi="Arial" w:cs="Arial"/>
                <w:color w:val="000000"/>
                <w:sz w:val="20"/>
                <w:szCs w:val="20"/>
              </w:rPr>
            </w:pPr>
            <w:r>
              <w:rPr>
                <w:rFonts w:ascii="Arial" w:hAnsi="Arial" w:cs="Arial"/>
                <w:color w:val="000000"/>
                <w:sz w:val="20"/>
                <w:szCs w:val="20"/>
              </w:rPr>
              <w:t xml:space="preserve">    </w:t>
            </w:r>
            <w:r w:rsidR="00144127" w:rsidRPr="00144127">
              <w:rPr>
                <w:rFonts w:ascii="Arial" w:hAnsi="Arial" w:cs="Arial"/>
                <w:color w:val="000000"/>
                <w:sz w:val="20"/>
                <w:szCs w:val="20"/>
              </w:rPr>
              <w:t>generalna sekretarka</w:t>
            </w:r>
          </w:p>
          <w:p w14:paraId="1A811CDB" w14:textId="787CA6B5" w:rsidR="00144127" w:rsidRDefault="00144127" w:rsidP="006F246F">
            <w:pPr>
              <w:pStyle w:val="Neotevilenodstavek"/>
              <w:spacing w:line="276" w:lineRule="auto"/>
              <w:rPr>
                <w:iCs/>
                <w:color w:val="000000"/>
                <w:sz w:val="20"/>
                <w:szCs w:val="20"/>
              </w:rPr>
            </w:pPr>
            <w:r>
              <w:rPr>
                <w:color w:val="000000"/>
                <w:sz w:val="20"/>
                <w:szCs w:val="20"/>
              </w:rPr>
              <w:t xml:space="preserve">                                                                                    </w:t>
            </w:r>
            <w:r w:rsidRPr="00144127">
              <w:rPr>
                <w:color w:val="000000"/>
                <w:sz w:val="20"/>
                <w:szCs w:val="20"/>
              </w:rPr>
              <w:t>Vlade Republike Slovenije</w:t>
            </w:r>
            <w:r w:rsidRPr="00144127">
              <w:rPr>
                <w:iCs/>
                <w:color w:val="000000"/>
                <w:sz w:val="20"/>
                <w:szCs w:val="20"/>
              </w:rPr>
              <w:t xml:space="preserve"> </w:t>
            </w:r>
          </w:p>
          <w:p w14:paraId="751C3E3E" w14:textId="5DCCF287" w:rsidR="00AA5A18" w:rsidRPr="00AA5A18" w:rsidRDefault="00AA5A18" w:rsidP="006F246F">
            <w:pPr>
              <w:pStyle w:val="Neotevilenodstavek"/>
              <w:spacing w:line="276" w:lineRule="auto"/>
              <w:rPr>
                <w:iCs/>
                <w:sz w:val="20"/>
                <w:szCs w:val="20"/>
              </w:rPr>
            </w:pPr>
            <w:r w:rsidRPr="00AA5A18">
              <w:rPr>
                <w:iCs/>
                <w:sz w:val="20"/>
                <w:szCs w:val="20"/>
              </w:rPr>
              <w:t>Priloga:</w:t>
            </w:r>
          </w:p>
          <w:p w14:paraId="578CB4B4" w14:textId="664669D8" w:rsidR="00AA5A18" w:rsidRPr="00AA5A18" w:rsidRDefault="00AA5A18" w:rsidP="00417A8C">
            <w:pPr>
              <w:pStyle w:val="Neotevilenodstavek"/>
              <w:numPr>
                <w:ilvl w:val="0"/>
                <w:numId w:val="15"/>
              </w:numPr>
              <w:spacing w:line="276" w:lineRule="auto"/>
              <w:rPr>
                <w:iCs/>
                <w:sz w:val="20"/>
                <w:szCs w:val="20"/>
                <w:lang w:eastAsia="en-US"/>
              </w:rPr>
            </w:pPr>
            <w:r w:rsidRPr="00AA5A18">
              <w:rPr>
                <w:iCs/>
                <w:sz w:val="20"/>
                <w:szCs w:val="20"/>
                <w:lang w:eastAsia="en-US"/>
              </w:rPr>
              <w:t xml:space="preserve">Odlok o razglasitvi </w:t>
            </w:r>
            <w:r w:rsidRPr="00AA5A18">
              <w:rPr>
                <w:sz w:val="20"/>
                <w:szCs w:val="20"/>
              </w:rPr>
              <w:t>Arheološkega parka Divje babe v Šebreljah</w:t>
            </w:r>
            <w:r w:rsidRPr="00AA5A18">
              <w:rPr>
                <w:iCs/>
                <w:sz w:val="20"/>
                <w:szCs w:val="20"/>
                <w:lang w:eastAsia="en-US"/>
              </w:rPr>
              <w:t xml:space="preserve"> za kulturni spomenik državnega pomena</w:t>
            </w:r>
          </w:p>
          <w:p w14:paraId="4BFD31AF" w14:textId="77777777" w:rsidR="00AA5A18" w:rsidRPr="00AA5A18" w:rsidRDefault="00AA5A18" w:rsidP="006F246F">
            <w:pPr>
              <w:pStyle w:val="Neotevilenodstavek"/>
              <w:spacing w:after="0" w:line="276" w:lineRule="auto"/>
              <w:rPr>
                <w:iCs/>
                <w:sz w:val="20"/>
                <w:szCs w:val="20"/>
              </w:rPr>
            </w:pPr>
          </w:p>
          <w:p w14:paraId="4B67EDAD" w14:textId="77777777" w:rsidR="00AA5A18" w:rsidRPr="00AA5A18" w:rsidRDefault="00AA5A18" w:rsidP="006F246F">
            <w:pPr>
              <w:pStyle w:val="Neotevilenodstavek"/>
              <w:spacing w:after="0" w:line="276" w:lineRule="auto"/>
              <w:rPr>
                <w:iCs/>
                <w:sz w:val="20"/>
                <w:szCs w:val="20"/>
              </w:rPr>
            </w:pPr>
            <w:r w:rsidRPr="00AA5A18">
              <w:rPr>
                <w:iCs/>
                <w:sz w:val="20"/>
                <w:szCs w:val="20"/>
              </w:rPr>
              <w:t>Sklep prejmejo:</w:t>
            </w:r>
          </w:p>
          <w:p w14:paraId="6D15DD49" w14:textId="461495DE" w:rsidR="00AA5A18" w:rsidRPr="009629C0" w:rsidRDefault="00AA5A18" w:rsidP="00417A8C">
            <w:pPr>
              <w:pStyle w:val="Neotevilenodstavek"/>
              <w:numPr>
                <w:ilvl w:val="0"/>
                <w:numId w:val="15"/>
              </w:numPr>
              <w:spacing w:line="276" w:lineRule="auto"/>
              <w:rPr>
                <w:sz w:val="20"/>
                <w:szCs w:val="20"/>
              </w:rPr>
            </w:pPr>
            <w:r w:rsidRPr="00AA5A18">
              <w:rPr>
                <w:sz w:val="20"/>
                <w:szCs w:val="20"/>
              </w:rPr>
              <w:t xml:space="preserve">Ministrstvo za kulturo, Maistrova </w:t>
            </w:r>
            <w:r w:rsidR="00E73D6E">
              <w:rPr>
                <w:sz w:val="20"/>
                <w:szCs w:val="20"/>
              </w:rPr>
              <w:t xml:space="preserve">ulica </w:t>
            </w:r>
            <w:r w:rsidRPr="00AA5A18">
              <w:rPr>
                <w:sz w:val="20"/>
                <w:szCs w:val="20"/>
              </w:rPr>
              <w:t>10, 1000 Ljubljana,</w:t>
            </w:r>
            <w:r w:rsidR="00E73D6E">
              <w:rPr>
                <w:sz w:val="20"/>
                <w:szCs w:val="20"/>
              </w:rPr>
              <w:t xml:space="preserve"> </w:t>
            </w:r>
            <w:r w:rsidR="00E73D6E" w:rsidRPr="009629C0">
              <w:rPr>
                <w:sz w:val="20"/>
                <w:szCs w:val="20"/>
              </w:rPr>
              <w:t>gp.mk@gov.si,</w:t>
            </w:r>
          </w:p>
          <w:p w14:paraId="7AD738BF" w14:textId="38A9371F" w:rsidR="00AA5A18" w:rsidRPr="009629C0" w:rsidRDefault="00AA5A18" w:rsidP="00417A8C">
            <w:pPr>
              <w:pStyle w:val="Neotevilenodstavek"/>
              <w:numPr>
                <w:ilvl w:val="0"/>
                <w:numId w:val="15"/>
              </w:numPr>
              <w:spacing w:line="276" w:lineRule="auto"/>
              <w:rPr>
                <w:sz w:val="20"/>
                <w:szCs w:val="20"/>
              </w:rPr>
            </w:pPr>
            <w:r w:rsidRPr="009629C0">
              <w:rPr>
                <w:sz w:val="20"/>
                <w:szCs w:val="20"/>
              </w:rPr>
              <w:t xml:space="preserve">Služba Vlade </w:t>
            </w:r>
            <w:r w:rsidRPr="009629C0">
              <w:rPr>
                <w:iCs/>
                <w:sz w:val="20"/>
                <w:szCs w:val="20"/>
              </w:rPr>
              <w:t>Republike Slovenije</w:t>
            </w:r>
            <w:r w:rsidRPr="009629C0">
              <w:rPr>
                <w:sz w:val="20"/>
                <w:szCs w:val="20"/>
              </w:rPr>
              <w:t xml:space="preserve"> za zakonodajo, </w:t>
            </w:r>
            <w:r w:rsidRPr="009629C0">
              <w:rPr>
                <w:iCs/>
                <w:sz w:val="20"/>
                <w:szCs w:val="20"/>
              </w:rPr>
              <w:t>Mestni trg 4</w:t>
            </w:r>
            <w:r w:rsidRPr="009629C0">
              <w:rPr>
                <w:sz w:val="20"/>
                <w:szCs w:val="20"/>
              </w:rPr>
              <w:t>, 1000 Ljubljana,</w:t>
            </w:r>
            <w:r w:rsidRPr="009629C0">
              <w:rPr>
                <w:iCs/>
                <w:sz w:val="20"/>
                <w:szCs w:val="20"/>
              </w:rPr>
              <w:t xml:space="preserve"> </w:t>
            </w:r>
            <w:r w:rsidR="00144127" w:rsidRPr="009629C0">
              <w:rPr>
                <w:iCs/>
                <w:sz w:val="20"/>
                <w:szCs w:val="20"/>
              </w:rPr>
              <w:t>gp.svz@gov.si,</w:t>
            </w:r>
          </w:p>
          <w:p w14:paraId="2DA8E1B6" w14:textId="7E35982C" w:rsidR="00AA5A18" w:rsidRPr="009629C0" w:rsidRDefault="00AA5A18" w:rsidP="00417A8C">
            <w:pPr>
              <w:pStyle w:val="Neotevilenodstavek"/>
              <w:numPr>
                <w:ilvl w:val="0"/>
                <w:numId w:val="15"/>
              </w:numPr>
              <w:spacing w:line="276" w:lineRule="auto"/>
              <w:rPr>
                <w:sz w:val="20"/>
                <w:szCs w:val="20"/>
              </w:rPr>
            </w:pPr>
            <w:r w:rsidRPr="009629C0">
              <w:rPr>
                <w:sz w:val="20"/>
                <w:szCs w:val="20"/>
              </w:rPr>
              <w:t xml:space="preserve">Urad Vlade Republike Slovenije za komuniciranje, Gregorčičeva </w:t>
            </w:r>
            <w:r w:rsidR="00144127" w:rsidRPr="009629C0">
              <w:rPr>
                <w:sz w:val="20"/>
                <w:szCs w:val="20"/>
              </w:rPr>
              <w:t xml:space="preserve">ulica </w:t>
            </w:r>
            <w:r w:rsidRPr="009629C0">
              <w:rPr>
                <w:sz w:val="20"/>
                <w:szCs w:val="20"/>
              </w:rPr>
              <w:t>25, 1000 Ljubljana,</w:t>
            </w:r>
            <w:r w:rsidR="00144127" w:rsidRPr="009629C0">
              <w:rPr>
                <w:sz w:val="20"/>
                <w:szCs w:val="20"/>
              </w:rPr>
              <w:t xml:space="preserve"> gp.ukom@gov.si,</w:t>
            </w:r>
          </w:p>
          <w:p w14:paraId="42E7D35E" w14:textId="6A92F8AB" w:rsidR="00AA5A18" w:rsidRPr="009629C0" w:rsidRDefault="00AA5A18" w:rsidP="00417A8C">
            <w:pPr>
              <w:pStyle w:val="Neotevilenodstavek"/>
              <w:numPr>
                <w:ilvl w:val="0"/>
                <w:numId w:val="15"/>
              </w:numPr>
              <w:spacing w:line="276" w:lineRule="auto"/>
              <w:rPr>
                <w:sz w:val="20"/>
              </w:rPr>
            </w:pPr>
            <w:r w:rsidRPr="009629C0">
              <w:rPr>
                <w:sz w:val="20"/>
                <w:szCs w:val="20"/>
              </w:rPr>
              <w:t xml:space="preserve">Zavod za varstvo kulturne dediščine Slovenije, </w:t>
            </w:r>
            <w:r w:rsidRPr="009629C0">
              <w:rPr>
                <w:iCs/>
                <w:sz w:val="20"/>
                <w:szCs w:val="20"/>
              </w:rPr>
              <w:t xml:space="preserve">Poljanska </w:t>
            </w:r>
            <w:r w:rsidR="00E73D6E" w:rsidRPr="009629C0">
              <w:rPr>
                <w:iCs/>
                <w:sz w:val="20"/>
                <w:szCs w:val="20"/>
              </w:rPr>
              <w:t xml:space="preserve">cesta </w:t>
            </w:r>
            <w:r w:rsidRPr="009629C0">
              <w:rPr>
                <w:iCs/>
                <w:sz w:val="20"/>
                <w:szCs w:val="20"/>
              </w:rPr>
              <w:t>40</w:t>
            </w:r>
            <w:r w:rsidRPr="009629C0">
              <w:rPr>
                <w:sz w:val="20"/>
                <w:szCs w:val="20"/>
              </w:rPr>
              <w:t>, 1000 Ljubljana</w:t>
            </w:r>
            <w:r w:rsidRPr="009629C0">
              <w:rPr>
                <w:iCs/>
                <w:sz w:val="20"/>
                <w:szCs w:val="20"/>
              </w:rPr>
              <w:t>,</w:t>
            </w:r>
            <w:r w:rsidRPr="009629C0" w:rsidDel="00BD143F">
              <w:rPr>
                <w:iCs/>
                <w:sz w:val="20"/>
                <w:szCs w:val="20"/>
              </w:rPr>
              <w:t xml:space="preserve"> </w:t>
            </w:r>
            <w:r w:rsidR="00E73D6E" w:rsidRPr="009629C0">
              <w:rPr>
                <w:iCs/>
                <w:sz w:val="20"/>
                <w:szCs w:val="20"/>
              </w:rPr>
              <w:t xml:space="preserve">tajnistvo@zvkds.si, </w:t>
            </w:r>
            <w:r w:rsidRPr="009629C0">
              <w:rPr>
                <w:iCs/>
                <w:sz w:val="20"/>
                <w:szCs w:val="20"/>
              </w:rPr>
              <w:tab/>
            </w:r>
          </w:p>
          <w:p w14:paraId="162360E3" w14:textId="01317313" w:rsidR="007E3B4A" w:rsidRPr="009629C0" w:rsidRDefault="007E3B4A" w:rsidP="007E3B4A">
            <w:pPr>
              <w:pStyle w:val="Neotevilenodstavek"/>
              <w:numPr>
                <w:ilvl w:val="0"/>
                <w:numId w:val="15"/>
              </w:numPr>
              <w:spacing w:line="276" w:lineRule="auto"/>
              <w:rPr>
                <w:iCs/>
                <w:sz w:val="20"/>
                <w:szCs w:val="20"/>
              </w:rPr>
            </w:pPr>
            <w:r w:rsidRPr="009629C0">
              <w:rPr>
                <w:sz w:val="20"/>
              </w:rPr>
              <w:t>Slovenski državni gozdovi, d. o. o., Rožna ulica 39, 1330 Kočevje, info@sidg.si,</w:t>
            </w:r>
          </w:p>
          <w:p w14:paraId="09C04CD0" w14:textId="2FDDD9E2" w:rsidR="007E3B4A" w:rsidRPr="009629C0" w:rsidRDefault="007E3B4A" w:rsidP="007E3B4A">
            <w:pPr>
              <w:pStyle w:val="Neotevilenodstavek"/>
              <w:numPr>
                <w:ilvl w:val="0"/>
                <w:numId w:val="15"/>
              </w:numPr>
              <w:spacing w:line="276" w:lineRule="auto"/>
              <w:rPr>
                <w:sz w:val="20"/>
              </w:rPr>
            </w:pPr>
            <w:r w:rsidRPr="007E3B4A">
              <w:rPr>
                <w:sz w:val="20"/>
              </w:rPr>
              <w:lastRenderedPageBreak/>
              <w:t>Sklad kmetijskih zemljišč in gozdov R</w:t>
            </w:r>
            <w:r>
              <w:rPr>
                <w:sz w:val="20"/>
              </w:rPr>
              <w:t>epublike Slovenije</w:t>
            </w:r>
            <w:r w:rsidRPr="007E3B4A">
              <w:rPr>
                <w:sz w:val="20"/>
              </w:rPr>
              <w:t>, Dunajska cesta 58, 1000 Ljubljana</w:t>
            </w:r>
            <w:r>
              <w:rPr>
                <w:sz w:val="20"/>
              </w:rPr>
              <w:t xml:space="preserve">, </w:t>
            </w:r>
            <w:r w:rsidRPr="009629C0">
              <w:rPr>
                <w:sz w:val="20"/>
              </w:rPr>
              <w:t>info.skzgrs@gov.si,</w:t>
            </w:r>
          </w:p>
          <w:p w14:paraId="6F41D72B" w14:textId="681C53D1" w:rsidR="00AA5A18" w:rsidRPr="008D1759" w:rsidRDefault="00AA5A18" w:rsidP="007E3B4A">
            <w:pPr>
              <w:pStyle w:val="Neotevilenodstavek"/>
              <w:numPr>
                <w:ilvl w:val="0"/>
                <w:numId w:val="15"/>
              </w:numPr>
              <w:spacing w:line="276" w:lineRule="auto"/>
              <w:rPr>
                <w:iCs/>
                <w:sz w:val="20"/>
                <w:szCs w:val="20"/>
              </w:rPr>
            </w:pPr>
            <w:r w:rsidRPr="009629C0">
              <w:rPr>
                <w:iCs/>
                <w:sz w:val="20"/>
                <w:szCs w:val="20"/>
              </w:rPr>
              <w:t>Državno odvetništvo Republike Slovenije, Šubičeva</w:t>
            </w:r>
            <w:r w:rsidR="006F246F" w:rsidRPr="009629C0">
              <w:rPr>
                <w:iCs/>
                <w:sz w:val="20"/>
                <w:szCs w:val="20"/>
              </w:rPr>
              <w:t xml:space="preserve"> ulica</w:t>
            </w:r>
            <w:r w:rsidRPr="009629C0">
              <w:rPr>
                <w:iCs/>
                <w:sz w:val="20"/>
                <w:szCs w:val="20"/>
              </w:rPr>
              <w:t xml:space="preserve"> 2, 1000 Ljubljana</w:t>
            </w:r>
            <w:r w:rsidR="006F246F" w:rsidRPr="009629C0">
              <w:rPr>
                <w:iCs/>
                <w:sz w:val="20"/>
                <w:szCs w:val="20"/>
              </w:rPr>
              <w:t>, vlozisce.ljdodv@gov.si</w:t>
            </w:r>
            <w:r w:rsidRPr="009629C0">
              <w:rPr>
                <w:iCs/>
                <w:sz w:val="20"/>
                <w:szCs w:val="20"/>
              </w:rPr>
              <w:t>.</w:t>
            </w:r>
          </w:p>
        </w:tc>
      </w:tr>
      <w:tr w:rsidR="00644E67" w:rsidRPr="008D1759" w14:paraId="2AF5298F" w14:textId="77777777" w:rsidTr="00956616">
        <w:tc>
          <w:tcPr>
            <w:tcW w:w="9163" w:type="dxa"/>
            <w:gridSpan w:val="4"/>
          </w:tcPr>
          <w:p w14:paraId="3022326C" w14:textId="77777777" w:rsidR="00644E67" w:rsidRPr="00D43F59" w:rsidRDefault="00644E67" w:rsidP="00956616">
            <w:pPr>
              <w:pStyle w:val="Neotevilenodstavek"/>
              <w:spacing w:before="0" w:after="0" w:line="260" w:lineRule="exact"/>
              <w:rPr>
                <w:b/>
                <w:iCs/>
                <w:sz w:val="20"/>
                <w:szCs w:val="20"/>
              </w:rPr>
            </w:pPr>
            <w:r>
              <w:rPr>
                <w:b/>
                <w:sz w:val="20"/>
                <w:szCs w:val="20"/>
              </w:rPr>
              <w:lastRenderedPageBreak/>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644E67" w:rsidRPr="008D1759" w14:paraId="5C4D25AD" w14:textId="77777777" w:rsidTr="00956616">
        <w:tc>
          <w:tcPr>
            <w:tcW w:w="9163" w:type="dxa"/>
            <w:gridSpan w:val="4"/>
          </w:tcPr>
          <w:p w14:paraId="1A482200" w14:textId="78BF7477" w:rsidR="00644E67" w:rsidRPr="008D1759" w:rsidRDefault="00B325BD" w:rsidP="00956616">
            <w:pPr>
              <w:pStyle w:val="Neotevilenodstavek"/>
              <w:spacing w:before="0" w:after="0" w:line="260" w:lineRule="exact"/>
              <w:rPr>
                <w:iCs/>
                <w:sz w:val="20"/>
                <w:szCs w:val="20"/>
              </w:rPr>
            </w:pPr>
            <w:r>
              <w:rPr>
                <w:iCs/>
                <w:sz w:val="20"/>
                <w:szCs w:val="20"/>
              </w:rPr>
              <w:t>/</w:t>
            </w:r>
          </w:p>
        </w:tc>
      </w:tr>
      <w:tr w:rsidR="00644E67" w:rsidRPr="008D1759" w14:paraId="4424CE59" w14:textId="77777777" w:rsidTr="00956616">
        <w:tc>
          <w:tcPr>
            <w:tcW w:w="9163" w:type="dxa"/>
            <w:gridSpan w:val="4"/>
          </w:tcPr>
          <w:p w14:paraId="16AB4939" w14:textId="77777777" w:rsidR="00644E67" w:rsidRPr="00D43F59" w:rsidRDefault="00644E67" w:rsidP="00956616">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644E67" w:rsidRPr="008D1759" w14:paraId="34D8217C" w14:textId="77777777" w:rsidTr="00956616">
        <w:tc>
          <w:tcPr>
            <w:tcW w:w="9163" w:type="dxa"/>
            <w:gridSpan w:val="4"/>
          </w:tcPr>
          <w:p w14:paraId="0BD3073B" w14:textId="77777777" w:rsidR="00644E67" w:rsidRDefault="00B325BD" w:rsidP="00417A8C">
            <w:pPr>
              <w:pStyle w:val="Neotevilenodstavek"/>
              <w:numPr>
                <w:ilvl w:val="0"/>
                <w:numId w:val="16"/>
              </w:numPr>
              <w:spacing w:before="0" w:after="0" w:line="276" w:lineRule="auto"/>
              <w:rPr>
                <w:iCs/>
                <w:sz w:val="20"/>
                <w:szCs w:val="20"/>
              </w:rPr>
            </w:pPr>
            <w:r>
              <w:rPr>
                <w:iCs/>
                <w:sz w:val="20"/>
                <w:szCs w:val="20"/>
              </w:rPr>
              <w:t>Brigita Petek, sekretarka</w:t>
            </w:r>
          </w:p>
          <w:p w14:paraId="530D007A" w14:textId="6278604A" w:rsidR="00B325BD" w:rsidRPr="008D1759" w:rsidRDefault="00B325BD" w:rsidP="00417A8C">
            <w:pPr>
              <w:pStyle w:val="Neotevilenodstavek"/>
              <w:numPr>
                <w:ilvl w:val="0"/>
                <w:numId w:val="16"/>
              </w:numPr>
              <w:spacing w:before="0" w:after="0" w:line="276" w:lineRule="auto"/>
              <w:rPr>
                <w:iCs/>
                <w:sz w:val="20"/>
                <w:szCs w:val="20"/>
              </w:rPr>
            </w:pPr>
            <w:r w:rsidRPr="00501BC0">
              <w:rPr>
                <w:iCs/>
                <w:sz w:val="20"/>
                <w:szCs w:val="20"/>
              </w:rPr>
              <w:t>mag. Ksenija Kovačec Naglič, sekretarka</w:t>
            </w:r>
          </w:p>
        </w:tc>
      </w:tr>
      <w:tr w:rsidR="00644E67" w:rsidRPr="008D1759" w14:paraId="4DDCEB0C" w14:textId="77777777" w:rsidTr="00956616">
        <w:tc>
          <w:tcPr>
            <w:tcW w:w="9163" w:type="dxa"/>
            <w:gridSpan w:val="4"/>
          </w:tcPr>
          <w:p w14:paraId="628971BB" w14:textId="77777777" w:rsidR="00644E67" w:rsidRPr="005F3DC6" w:rsidRDefault="00644E67" w:rsidP="00956616">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644E67" w:rsidRPr="008D1759" w14:paraId="17CF56CE" w14:textId="77777777" w:rsidTr="00956616">
        <w:tc>
          <w:tcPr>
            <w:tcW w:w="9163" w:type="dxa"/>
            <w:gridSpan w:val="4"/>
          </w:tcPr>
          <w:p w14:paraId="024C4579" w14:textId="2FA345B2" w:rsidR="00CB6E94" w:rsidRPr="00501BC0" w:rsidRDefault="00CB6E94" w:rsidP="00CB6E94">
            <w:pPr>
              <w:pStyle w:val="Neotevilenodstavek"/>
              <w:spacing w:before="0" w:after="0" w:line="260" w:lineRule="exact"/>
              <w:rPr>
                <w:iCs/>
                <w:sz w:val="20"/>
                <w:szCs w:val="20"/>
              </w:rPr>
            </w:pPr>
            <w:r w:rsidRPr="00501BC0">
              <w:rPr>
                <w:iCs/>
                <w:sz w:val="20"/>
                <w:szCs w:val="20"/>
              </w:rPr>
              <w:t>Pri pripravi gradiva so sodelovali strokovnjaki Zavoda za varstvo kulturne dediščine Slovenije</w:t>
            </w:r>
            <w:r>
              <w:rPr>
                <w:iCs/>
                <w:sz w:val="20"/>
                <w:szCs w:val="20"/>
              </w:rPr>
              <w:t>, Območne enote Nova Gorica.</w:t>
            </w:r>
          </w:p>
          <w:p w14:paraId="307F1EDA" w14:textId="30FD5901" w:rsidR="00644E67" w:rsidRPr="008D1759" w:rsidRDefault="00644E67" w:rsidP="00956616">
            <w:pPr>
              <w:pStyle w:val="Neotevilenodstavek"/>
              <w:spacing w:before="0" w:after="0" w:line="260" w:lineRule="exact"/>
              <w:rPr>
                <w:iCs/>
                <w:sz w:val="20"/>
                <w:szCs w:val="20"/>
              </w:rPr>
            </w:pPr>
          </w:p>
        </w:tc>
      </w:tr>
      <w:tr w:rsidR="00644E67" w:rsidRPr="008D1759" w14:paraId="64288D76" w14:textId="77777777" w:rsidTr="00956616">
        <w:tc>
          <w:tcPr>
            <w:tcW w:w="9163" w:type="dxa"/>
            <w:gridSpan w:val="4"/>
          </w:tcPr>
          <w:p w14:paraId="0841ECDD" w14:textId="77777777" w:rsidR="00644E67" w:rsidRPr="00D43F59" w:rsidRDefault="00644E67" w:rsidP="00956616">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644E67" w:rsidRPr="008D1759" w14:paraId="44B82A6B" w14:textId="77777777" w:rsidTr="00956616">
        <w:tc>
          <w:tcPr>
            <w:tcW w:w="9163" w:type="dxa"/>
            <w:gridSpan w:val="4"/>
          </w:tcPr>
          <w:p w14:paraId="02C7C408" w14:textId="433159A5" w:rsidR="00644E67" w:rsidRPr="00D43F59" w:rsidRDefault="00CB6E94" w:rsidP="00956616">
            <w:pPr>
              <w:pStyle w:val="Neotevilenodstavek"/>
              <w:spacing w:before="0" w:after="0" w:line="260" w:lineRule="exact"/>
              <w:rPr>
                <w:b/>
                <w:sz w:val="20"/>
                <w:szCs w:val="20"/>
              </w:rPr>
            </w:pPr>
            <w:r>
              <w:rPr>
                <w:iCs/>
                <w:sz w:val="20"/>
                <w:szCs w:val="20"/>
              </w:rPr>
              <w:t>/</w:t>
            </w:r>
          </w:p>
        </w:tc>
      </w:tr>
      <w:tr w:rsidR="00644E67" w:rsidRPr="008D1759" w14:paraId="7DD6396C" w14:textId="77777777" w:rsidTr="00956616">
        <w:tc>
          <w:tcPr>
            <w:tcW w:w="9163" w:type="dxa"/>
            <w:gridSpan w:val="4"/>
          </w:tcPr>
          <w:p w14:paraId="68401799" w14:textId="77777777" w:rsidR="00644E67" w:rsidRPr="008D1759" w:rsidRDefault="00644E67" w:rsidP="00956616">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644E67" w:rsidRPr="008D1759" w14:paraId="43644C2E" w14:textId="77777777" w:rsidTr="00956616">
        <w:tc>
          <w:tcPr>
            <w:tcW w:w="9163" w:type="dxa"/>
            <w:gridSpan w:val="4"/>
          </w:tcPr>
          <w:p w14:paraId="5159C56B" w14:textId="2C7BF9B0" w:rsidR="00A81C27" w:rsidRPr="00501BC0" w:rsidRDefault="00A81C27" w:rsidP="00A81C27">
            <w:pPr>
              <w:pStyle w:val="Neotevilenodstavek"/>
              <w:spacing w:before="0" w:after="0" w:line="260" w:lineRule="exact"/>
              <w:rPr>
                <w:iCs/>
                <w:sz w:val="20"/>
                <w:szCs w:val="20"/>
              </w:rPr>
            </w:pPr>
            <w:r w:rsidRPr="00501BC0">
              <w:rPr>
                <w:iCs/>
                <w:sz w:val="20"/>
                <w:szCs w:val="20"/>
              </w:rPr>
              <w:t xml:space="preserve">V skladu z Zakonom o varstvu kulturne dediščine (ZVKD-1) lahko Vlada Republike Slovenije za kulturni spomenik državnega pomena razglasi enoto kulturne dediščine, ki ima izjemen pomen za Republiko Slovenijo. </w:t>
            </w:r>
            <w:r>
              <w:rPr>
                <w:iCs/>
                <w:sz w:val="20"/>
                <w:szCs w:val="20"/>
              </w:rPr>
              <w:t>K</w:t>
            </w:r>
            <w:r w:rsidRPr="00501BC0">
              <w:rPr>
                <w:iCs/>
                <w:sz w:val="20"/>
                <w:szCs w:val="20"/>
              </w:rPr>
              <w:t>ulturni spomenik lokalnega pomena</w:t>
            </w:r>
            <w:r>
              <w:rPr>
                <w:sz w:val="20"/>
                <w:szCs w:val="20"/>
              </w:rPr>
              <w:t xml:space="preserve"> Divje babe</w:t>
            </w:r>
            <w:r w:rsidRPr="00501BC0">
              <w:rPr>
                <w:sz w:val="20"/>
                <w:szCs w:val="20"/>
              </w:rPr>
              <w:t xml:space="preserve"> </w:t>
            </w:r>
            <w:r>
              <w:rPr>
                <w:sz w:val="20"/>
                <w:szCs w:val="20"/>
              </w:rPr>
              <w:t xml:space="preserve">v Šebreljah </w:t>
            </w:r>
            <w:r w:rsidRPr="00501BC0">
              <w:rPr>
                <w:iCs/>
                <w:sz w:val="20"/>
                <w:szCs w:val="20"/>
              </w:rPr>
              <w:t>(EID 1-0</w:t>
            </w:r>
            <w:r>
              <w:rPr>
                <w:iCs/>
                <w:sz w:val="20"/>
                <w:szCs w:val="20"/>
              </w:rPr>
              <w:t>9321</w:t>
            </w:r>
            <w:r w:rsidRPr="00501BC0">
              <w:rPr>
                <w:iCs/>
                <w:sz w:val="20"/>
                <w:szCs w:val="20"/>
              </w:rPr>
              <w:t>)</w:t>
            </w:r>
            <w:r>
              <w:rPr>
                <w:iCs/>
                <w:sz w:val="20"/>
                <w:szCs w:val="20"/>
              </w:rPr>
              <w:t xml:space="preserve"> </w:t>
            </w:r>
            <w:r w:rsidRPr="00501BC0">
              <w:rPr>
                <w:iCs/>
                <w:sz w:val="20"/>
                <w:szCs w:val="20"/>
              </w:rPr>
              <w:t xml:space="preserve">je pristojna strokovna organizacija, Zavod za varstvo kulturne dediščine Slovenije, </w:t>
            </w:r>
            <w:r>
              <w:rPr>
                <w:iCs/>
                <w:sz w:val="20"/>
                <w:szCs w:val="20"/>
              </w:rPr>
              <w:t>Območna enota Nova Gorica</w:t>
            </w:r>
            <w:r w:rsidR="000D0E38">
              <w:rPr>
                <w:iCs/>
                <w:sz w:val="20"/>
                <w:szCs w:val="20"/>
              </w:rPr>
              <w:t>,</w:t>
            </w:r>
            <w:r w:rsidRPr="00501BC0">
              <w:rPr>
                <w:iCs/>
                <w:sz w:val="20"/>
                <w:szCs w:val="20"/>
              </w:rPr>
              <w:t xml:space="preserve"> ovrednotila</w:t>
            </w:r>
            <w:r w:rsidR="006A2A59">
              <w:rPr>
                <w:iCs/>
                <w:sz w:val="20"/>
                <w:szCs w:val="20"/>
              </w:rPr>
              <w:t xml:space="preserve"> kot arheološki park</w:t>
            </w:r>
            <w:r w:rsidRPr="00501BC0">
              <w:rPr>
                <w:iCs/>
                <w:sz w:val="20"/>
                <w:szCs w:val="20"/>
              </w:rPr>
              <w:t xml:space="preserve"> in </w:t>
            </w:r>
            <w:r w:rsidR="00181384">
              <w:rPr>
                <w:iCs/>
                <w:sz w:val="20"/>
                <w:szCs w:val="20"/>
              </w:rPr>
              <w:t xml:space="preserve">ga </w:t>
            </w:r>
            <w:r w:rsidRPr="00501BC0">
              <w:rPr>
                <w:iCs/>
                <w:sz w:val="20"/>
                <w:szCs w:val="20"/>
              </w:rPr>
              <w:t>utemeljeno</w:t>
            </w:r>
            <w:r>
              <w:rPr>
                <w:iCs/>
                <w:sz w:val="20"/>
                <w:szCs w:val="20"/>
              </w:rPr>
              <w:t xml:space="preserve"> </w:t>
            </w:r>
            <w:r w:rsidRPr="00501BC0">
              <w:rPr>
                <w:iCs/>
                <w:sz w:val="20"/>
                <w:szCs w:val="20"/>
              </w:rPr>
              <w:t>predlagala za spomenik državnega pomena.</w:t>
            </w:r>
          </w:p>
          <w:p w14:paraId="1E65D335" w14:textId="313174C7" w:rsidR="00644E67" w:rsidRPr="00A12B51" w:rsidRDefault="00644E67" w:rsidP="00956616">
            <w:pPr>
              <w:pStyle w:val="Neotevilenodstavek"/>
              <w:spacing w:before="0" w:after="0" w:line="260" w:lineRule="exact"/>
              <w:rPr>
                <w:iCs/>
                <w:sz w:val="20"/>
                <w:szCs w:val="20"/>
              </w:rPr>
            </w:pPr>
          </w:p>
        </w:tc>
      </w:tr>
      <w:tr w:rsidR="00644E67" w:rsidRPr="008D1759" w14:paraId="08A88D0C" w14:textId="77777777" w:rsidTr="00956616">
        <w:tc>
          <w:tcPr>
            <w:tcW w:w="9163" w:type="dxa"/>
            <w:gridSpan w:val="4"/>
          </w:tcPr>
          <w:p w14:paraId="79CB55D4" w14:textId="77777777" w:rsidR="00644E67" w:rsidRPr="008D1759" w:rsidRDefault="00644E67" w:rsidP="00956616">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644E67" w:rsidRPr="008D1759" w14:paraId="00162EA4" w14:textId="77777777" w:rsidTr="00956616">
        <w:tc>
          <w:tcPr>
            <w:tcW w:w="1448" w:type="dxa"/>
          </w:tcPr>
          <w:p w14:paraId="4537AF8B"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04564B74" w14:textId="77777777" w:rsidR="00644E67" w:rsidRPr="008D1759" w:rsidRDefault="00644E67" w:rsidP="00956616">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7D996074" w14:textId="77777777" w:rsidR="00644E67" w:rsidRPr="008D1759" w:rsidRDefault="00644E67" w:rsidP="00956616">
            <w:pPr>
              <w:pStyle w:val="Neotevilenodstavek"/>
              <w:spacing w:before="0" w:after="0" w:line="260" w:lineRule="exact"/>
              <w:jc w:val="center"/>
              <w:rPr>
                <w:iCs/>
                <w:sz w:val="20"/>
                <w:szCs w:val="20"/>
              </w:rPr>
            </w:pPr>
            <w:r>
              <w:rPr>
                <w:sz w:val="20"/>
                <w:szCs w:val="20"/>
              </w:rPr>
              <w:t>DA/</w:t>
            </w:r>
            <w:r w:rsidRPr="00A81C27">
              <w:rPr>
                <w:b/>
                <w:bCs/>
                <w:sz w:val="20"/>
                <w:szCs w:val="20"/>
              </w:rPr>
              <w:t>NE</w:t>
            </w:r>
          </w:p>
        </w:tc>
      </w:tr>
      <w:tr w:rsidR="00644E67" w:rsidRPr="008D1759" w14:paraId="110586B4" w14:textId="77777777" w:rsidTr="00956616">
        <w:tc>
          <w:tcPr>
            <w:tcW w:w="1448" w:type="dxa"/>
          </w:tcPr>
          <w:p w14:paraId="6E07FDA7"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439AD2BA" w14:textId="77777777" w:rsidR="00644E67" w:rsidRPr="008D1759" w:rsidRDefault="00644E67" w:rsidP="00956616">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2592EFC8" w14:textId="77777777" w:rsidR="00644E67" w:rsidRPr="008D1759" w:rsidRDefault="00644E67" w:rsidP="00956616">
            <w:pPr>
              <w:pStyle w:val="Neotevilenodstavek"/>
              <w:spacing w:before="0" w:after="0" w:line="260" w:lineRule="exact"/>
              <w:jc w:val="center"/>
              <w:rPr>
                <w:iCs/>
                <w:sz w:val="20"/>
                <w:szCs w:val="20"/>
              </w:rPr>
            </w:pPr>
            <w:r>
              <w:rPr>
                <w:sz w:val="20"/>
                <w:szCs w:val="20"/>
              </w:rPr>
              <w:t>DA/</w:t>
            </w:r>
            <w:r w:rsidRPr="00A81C27">
              <w:rPr>
                <w:b/>
                <w:bCs/>
                <w:sz w:val="20"/>
                <w:szCs w:val="20"/>
              </w:rPr>
              <w:t>NE</w:t>
            </w:r>
          </w:p>
        </w:tc>
      </w:tr>
      <w:tr w:rsidR="00644E67" w:rsidRPr="008D1759" w14:paraId="7EACBFB8" w14:textId="77777777" w:rsidTr="00956616">
        <w:tc>
          <w:tcPr>
            <w:tcW w:w="1448" w:type="dxa"/>
          </w:tcPr>
          <w:p w14:paraId="1C0D5FF7"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48273F87" w14:textId="77777777" w:rsidR="00644E67" w:rsidRPr="008D1759" w:rsidRDefault="00644E67" w:rsidP="00956616">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24BCEBBF" w14:textId="77777777" w:rsidR="00644E67" w:rsidRPr="00A24E98" w:rsidRDefault="00644E67" w:rsidP="00956616">
            <w:pPr>
              <w:pStyle w:val="Neotevilenodstavek"/>
              <w:spacing w:before="0" w:after="0" w:line="260" w:lineRule="exact"/>
              <w:jc w:val="center"/>
              <w:rPr>
                <w:sz w:val="20"/>
                <w:szCs w:val="20"/>
              </w:rPr>
            </w:pPr>
            <w:r w:rsidRPr="00B43166">
              <w:rPr>
                <w:b/>
                <w:bCs/>
                <w:sz w:val="20"/>
                <w:szCs w:val="20"/>
              </w:rPr>
              <w:t>DA</w:t>
            </w:r>
            <w:r w:rsidRPr="008D1759">
              <w:rPr>
                <w:sz w:val="20"/>
                <w:szCs w:val="20"/>
              </w:rPr>
              <w:t>/NE</w:t>
            </w:r>
          </w:p>
        </w:tc>
      </w:tr>
      <w:tr w:rsidR="00644E67" w:rsidRPr="008D1759" w14:paraId="21837C48" w14:textId="77777777" w:rsidTr="00956616">
        <w:tc>
          <w:tcPr>
            <w:tcW w:w="1448" w:type="dxa"/>
          </w:tcPr>
          <w:p w14:paraId="44440508"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0081E23F" w14:textId="77777777" w:rsidR="00644E67" w:rsidRPr="008D1759" w:rsidRDefault="00644E67" w:rsidP="00956616">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11D1324D" w14:textId="77777777" w:rsidR="00644E67" w:rsidRPr="008D1759" w:rsidRDefault="00644E67" w:rsidP="00956616">
            <w:pPr>
              <w:pStyle w:val="Neotevilenodstavek"/>
              <w:spacing w:before="0" w:after="0" w:line="260" w:lineRule="exact"/>
              <w:jc w:val="center"/>
              <w:rPr>
                <w:iCs/>
                <w:sz w:val="20"/>
                <w:szCs w:val="20"/>
              </w:rPr>
            </w:pPr>
            <w:r>
              <w:rPr>
                <w:sz w:val="20"/>
                <w:szCs w:val="20"/>
              </w:rPr>
              <w:t>DA</w:t>
            </w:r>
            <w:r w:rsidRPr="008D1759">
              <w:rPr>
                <w:sz w:val="20"/>
                <w:szCs w:val="20"/>
              </w:rPr>
              <w:t>/</w:t>
            </w:r>
            <w:r w:rsidRPr="00B43166">
              <w:rPr>
                <w:b/>
                <w:bCs/>
                <w:sz w:val="20"/>
                <w:szCs w:val="20"/>
              </w:rPr>
              <w:t>NE</w:t>
            </w:r>
          </w:p>
        </w:tc>
      </w:tr>
      <w:tr w:rsidR="00644E67" w:rsidRPr="008D1759" w14:paraId="3808703A" w14:textId="77777777" w:rsidTr="00956616">
        <w:tc>
          <w:tcPr>
            <w:tcW w:w="1448" w:type="dxa"/>
          </w:tcPr>
          <w:p w14:paraId="4C439FFF"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595DE6EB" w14:textId="77777777" w:rsidR="00644E67" w:rsidRPr="008D1759" w:rsidRDefault="00644E67" w:rsidP="00956616">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0270AF79" w14:textId="77777777" w:rsidR="00644E67" w:rsidRPr="008D1759" w:rsidRDefault="00644E67" w:rsidP="00956616">
            <w:pPr>
              <w:pStyle w:val="Neotevilenodstavek"/>
              <w:spacing w:before="0" w:after="0" w:line="260" w:lineRule="exact"/>
              <w:jc w:val="center"/>
              <w:rPr>
                <w:iCs/>
                <w:sz w:val="20"/>
                <w:szCs w:val="20"/>
              </w:rPr>
            </w:pPr>
            <w:r>
              <w:rPr>
                <w:sz w:val="20"/>
                <w:szCs w:val="20"/>
              </w:rPr>
              <w:t>DA</w:t>
            </w:r>
            <w:r w:rsidRPr="008D1759">
              <w:rPr>
                <w:sz w:val="20"/>
                <w:szCs w:val="20"/>
              </w:rPr>
              <w:t>/</w:t>
            </w:r>
            <w:r w:rsidRPr="00B43166">
              <w:rPr>
                <w:b/>
                <w:bCs/>
                <w:sz w:val="20"/>
                <w:szCs w:val="20"/>
              </w:rPr>
              <w:t>NE</w:t>
            </w:r>
          </w:p>
        </w:tc>
      </w:tr>
      <w:tr w:rsidR="00644E67" w:rsidRPr="008D1759" w14:paraId="5E5EB534" w14:textId="77777777" w:rsidTr="00956616">
        <w:tc>
          <w:tcPr>
            <w:tcW w:w="1448" w:type="dxa"/>
          </w:tcPr>
          <w:p w14:paraId="36C62E8D"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6BF49AA8" w14:textId="77777777" w:rsidR="00644E67" w:rsidRPr="008D1759" w:rsidRDefault="00644E67" w:rsidP="00956616">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21DE0B28" w14:textId="77777777" w:rsidR="00644E67" w:rsidRPr="008D1759" w:rsidRDefault="00644E67" w:rsidP="00956616">
            <w:pPr>
              <w:pStyle w:val="Neotevilenodstavek"/>
              <w:spacing w:before="0" w:after="0" w:line="260" w:lineRule="exact"/>
              <w:jc w:val="center"/>
              <w:rPr>
                <w:iCs/>
                <w:sz w:val="20"/>
                <w:szCs w:val="20"/>
              </w:rPr>
            </w:pPr>
            <w:r>
              <w:rPr>
                <w:sz w:val="20"/>
                <w:szCs w:val="20"/>
              </w:rPr>
              <w:t>DA/</w:t>
            </w:r>
            <w:r w:rsidRPr="00B43166">
              <w:rPr>
                <w:b/>
                <w:bCs/>
                <w:sz w:val="20"/>
                <w:szCs w:val="20"/>
              </w:rPr>
              <w:t>NE</w:t>
            </w:r>
          </w:p>
        </w:tc>
      </w:tr>
      <w:tr w:rsidR="00644E67" w:rsidRPr="008D1759" w14:paraId="1562FBA3" w14:textId="77777777" w:rsidTr="00956616">
        <w:tc>
          <w:tcPr>
            <w:tcW w:w="1448" w:type="dxa"/>
            <w:tcBorders>
              <w:bottom w:val="single" w:sz="4" w:space="0" w:color="auto"/>
            </w:tcBorders>
          </w:tcPr>
          <w:p w14:paraId="725A6427"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10C12B53" w14:textId="77777777" w:rsidR="00644E67" w:rsidRPr="008D1759" w:rsidRDefault="00644E67" w:rsidP="00956616">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5DA7CC11" w14:textId="77777777" w:rsidR="00644E67" w:rsidRPr="008D1759" w:rsidRDefault="00644E67" w:rsidP="00417A8C">
            <w:pPr>
              <w:pStyle w:val="Neotevilenodstavek"/>
              <w:numPr>
                <w:ilvl w:val="0"/>
                <w:numId w:val="9"/>
              </w:numPr>
              <w:spacing w:before="0" w:after="0" w:line="260" w:lineRule="exact"/>
              <w:rPr>
                <w:bCs/>
                <w:sz w:val="20"/>
                <w:szCs w:val="20"/>
              </w:rPr>
            </w:pPr>
            <w:r w:rsidRPr="008D1759">
              <w:rPr>
                <w:bCs/>
                <w:sz w:val="20"/>
                <w:szCs w:val="20"/>
              </w:rPr>
              <w:t>nacionalne d</w:t>
            </w:r>
            <w:r>
              <w:rPr>
                <w:bCs/>
                <w:sz w:val="20"/>
                <w:szCs w:val="20"/>
              </w:rPr>
              <w:t>okumente razvojnega načrtovanja</w:t>
            </w:r>
          </w:p>
          <w:p w14:paraId="094C9BDE" w14:textId="77777777" w:rsidR="00644E67" w:rsidRPr="008D1759" w:rsidRDefault="00644E67" w:rsidP="00417A8C">
            <w:pPr>
              <w:pStyle w:val="Neotevilenodstavek"/>
              <w:numPr>
                <w:ilvl w:val="0"/>
                <w:numId w:val="9"/>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5B045882" w14:textId="77777777" w:rsidR="00644E67" w:rsidRPr="008D1759" w:rsidRDefault="00644E67" w:rsidP="00417A8C">
            <w:pPr>
              <w:pStyle w:val="Neotevilenodstavek"/>
              <w:numPr>
                <w:ilvl w:val="0"/>
                <w:numId w:val="9"/>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50C44A4B" w14:textId="77777777" w:rsidR="00644E67" w:rsidRPr="008D1759" w:rsidRDefault="00644E67" w:rsidP="00956616">
            <w:pPr>
              <w:pStyle w:val="Neotevilenodstavek"/>
              <w:spacing w:before="0" w:after="0" w:line="260" w:lineRule="exact"/>
              <w:jc w:val="center"/>
              <w:rPr>
                <w:iCs/>
                <w:sz w:val="20"/>
                <w:szCs w:val="20"/>
              </w:rPr>
            </w:pPr>
            <w:r>
              <w:rPr>
                <w:sz w:val="20"/>
                <w:szCs w:val="20"/>
              </w:rPr>
              <w:t>DA</w:t>
            </w:r>
            <w:r w:rsidRPr="008D1759">
              <w:rPr>
                <w:sz w:val="20"/>
                <w:szCs w:val="20"/>
              </w:rPr>
              <w:t>/</w:t>
            </w:r>
            <w:r w:rsidRPr="00B43166">
              <w:rPr>
                <w:b/>
                <w:bCs/>
                <w:sz w:val="20"/>
                <w:szCs w:val="20"/>
              </w:rPr>
              <w:t>NE</w:t>
            </w:r>
          </w:p>
        </w:tc>
      </w:tr>
      <w:tr w:rsidR="00644E67" w:rsidRPr="008D1759" w14:paraId="58F9EFEC"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115C4E45" w14:textId="77777777" w:rsidR="00644E67" w:rsidRPr="008D1759" w:rsidRDefault="00644E67" w:rsidP="00956616">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1D336D6F" w14:textId="77777777" w:rsidR="00644E67" w:rsidRPr="008D1759" w:rsidRDefault="00644E67" w:rsidP="00956616">
            <w:pPr>
              <w:pStyle w:val="Oddelek"/>
              <w:widowControl w:val="0"/>
              <w:numPr>
                <w:ilvl w:val="0"/>
                <w:numId w:val="0"/>
              </w:numPr>
              <w:spacing w:before="0" w:after="0" w:line="260" w:lineRule="exact"/>
              <w:jc w:val="left"/>
              <w:rPr>
                <w:b w:val="0"/>
                <w:sz w:val="20"/>
                <w:szCs w:val="20"/>
              </w:rPr>
            </w:pPr>
            <w:r>
              <w:rPr>
                <w:b w:val="0"/>
                <w:sz w:val="20"/>
                <w:szCs w:val="20"/>
              </w:rPr>
              <w:t>(Samo</w:t>
            </w:r>
            <w:r w:rsidRPr="008D1759">
              <w:rPr>
                <w:b w:val="0"/>
                <w:sz w:val="20"/>
                <w:szCs w:val="20"/>
              </w:rPr>
              <w:t xml:space="preserve"> če izbere</w:t>
            </w:r>
            <w:r>
              <w:rPr>
                <w:b w:val="0"/>
                <w:sz w:val="20"/>
                <w:szCs w:val="20"/>
              </w:rPr>
              <w:t>te DA pod točko 6.a.)</w:t>
            </w:r>
          </w:p>
        </w:tc>
      </w:tr>
    </w:tbl>
    <w:p w14:paraId="07761E35" w14:textId="77777777" w:rsidR="00644E67" w:rsidRPr="008D1759" w:rsidRDefault="00644E67" w:rsidP="00644E67">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44E67" w:rsidRPr="008D1759" w14:paraId="760EC0A4"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9719931" w14:textId="77777777" w:rsidR="00644E67" w:rsidRPr="008D1759" w:rsidRDefault="00644E67" w:rsidP="00956616">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 Ocena finančnih posledic, ki niso načrtovane v sprejetem proračunu</w:t>
            </w:r>
          </w:p>
        </w:tc>
      </w:tr>
      <w:tr w:rsidR="00644E67" w:rsidRPr="008D1759" w14:paraId="2EA350A5" w14:textId="77777777" w:rsidTr="009566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F015D99" w14:textId="77777777" w:rsidR="00644E67" w:rsidRPr="00644E67" w:rsidRDefault="00644E67" w:rsidP="00956616">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708089"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0FFEC54"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19FCDA"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110602BA"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+ 3</w:t>
            </w:r>
          </w:p>
        </w:tc>
      </w:tr>
      <w:tr w:rsidR="00644E67" w:rsidRPr="008D1759" w14:paraId="137F6CEA"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5990D3"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15C20C"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2C22692"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D4E6B34"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73A49F"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72CFAC77"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A81F7F2"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11B577"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D6B52B2"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5066E9"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C88AFDF"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44747A79"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41842C0"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1C57A6B" w14:textId="77777777" w:rsidR="00644E67" w:rsidRPr="00644E67"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FF63D54" w14:textId="77777777" w:rsidR="00644E67" w:rsidRPr="00644E67"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9B8CEB" w14:textId="77777777" w:rsidR="00644E67" w:rsidRPr="00644E67"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E79DF33" w14:textId="77777777" w:rsidR="00644E67" w:rsidRPr="00644E67" w:rsidRDefault="00644E67" w:rsidP="00956616">
            <w:pPr>
              <w:widowControl w:val="0"/>
              <w:jc w:val="center"/>
              <w:rPr>
                <w:rFonts w:ascii="Arial" w:hAnsi="Arial" w:cs="Arial"/>
                <w:sz w:val="20"/>
                <w:szCs w:val="20"/>
              </w:rPr>
            </w:pPr>
          </w:p>
        </w:tc>
      </w:tr>
      <w:tr w:rsidR="00644E67" w:rsidRPr="008D1759" w14:paraId="66B0FC37" w14:textId="77777777" w:rsidTr="009566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38B50B8"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2A477BD" w14:textId="77777777" w:rsidR="00644E67" w:rsidRPr="00644E67"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925FC9" w14:textId="77777777" w:rsidR="00644E67" w:rsidRPr="00644E67"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71587E" w14:textId="77777777" w:rsidR="00644E67" w:rsidRPr="00644E67"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35CB5A3" w14:textId="77777777" w:rsidR="00644E67" w:rsidRPr="00644E67" w:rsidRDefault="00644E67" w:rsidP="00956616">
            <w:pPr>
              <w:widowControl w:val="0"/>
              <w:jc w:val="center"/>
              <w:rPr>
                <w:rFonts w:ascii="Arial" w:hAnsi="Arial" w:cs="Arial"/>
                <w:sz w:val="20"/>
                <w:szCs w:val="20"/>
              </w:rPr>
            </w:pPr>
          </w:p>
        </w:tc>
      </w:tr>
      <w:tr w:rsidR="00644E67" w:rsidRPr="008D1759" w14:paraId="6A1F9935"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EC8A731"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C2DB24"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85DD3D6"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9497D3"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9166BF"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57B4D12C"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456EB4" w14:textId="77777777" w:rsidR="00644E67" w:rsidRPr="00644E67" w:rsidRDefault="00644E67" w:rsidP="00956616">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 Finančne posledice za državni proračun</w:t>
            </w:r>
          </w:p>
        </w:tc>
      </w:tr>
      <w:tr w:rsidR="00644E67" w:rsidRPr="008D1759" w14:paraId="1E83F39C"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C96065" w14:textId="77777777" w:rsidR="00644E67" w:rsidRPr="00644E67" w:rsidRDefault="00644E67" w:rsidP="00956616">
            <w:pPr>
              <w:pStyle w:val="Naslov1"/>
              <w:keepNext w:val="0"/>
              <w:widowControl w:val="0"/>
              <w:tabs>
                <w:tab w:val="left" w:pos="2340"/>
              </w:tabs>
              <w:spacing w:before="0" w:after="0"/>
              <w:ind w:left="142" w:hanging="142"/>
              <w:rPr>
                <w:rFonts w:cs="Arial"/>
                <w:sz w:val="20"/>
                <w:szCs w:val="20"/>
              </w:rPr>
            </w:pPr>
            <w:proofErr w:type="spellStart"/>
            <w:r w:rsidRPr="00644E67">
              <w:rPr>
                <w:rFonts w:cs="Arial"/>
                <w:sz w:val="20"/>
                <w:szCs w:val="20"/>
              </w:rPr>
              <w:t>II.a</w:t>
            </w:r>
            <w:proofErr w:type="spellEnd"/>
            <w:r w:rsidRPr="00644E67">
              <w:rPr>
                <w:rFonts w:cs="Arial"/>
                <w:sz w:val="20"/>
                <w:szCs w:val="20"/>
              </w:rPr>
              <w:t xml:space="preserve"> Pravice porabe za izvedbo predlaganih rešitev so zagotovljene:</w:t>
            </w:r>
          </w:p>
        </w:tc>
      </w:tr>
      <w:tr w:rsidR="00644E67" w:rsidRPr="008D1759" w14:paraId="51814119"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725773F"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35C81FC"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EF348B6"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6392F62"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ADB7E17"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 + 1</w:t>
            </w:r>
          </w:p>
        </w:tc>
      </w:tr>
      <w:tr w:rsidR="00644E67" w:rsidRPr="008D1759" w14:paraId="0D5492BA" w14:textId="77777777" w:rsidTr="0095661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B48F3"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41A8F8E"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022F67"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E13CB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BE2F818"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69E1BA30"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08DB387"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2D003B"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6ECE7E"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4B521"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D5887C"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1A67DCC6"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3B0A5AC"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D06FFA" w14:textId="77777777" w:rsidR="00644E67" w:rsidRPr="00644E67" w:rsidRDefault="00644E67" w:rsidP="00956616">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964C860"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53A36325"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D8D5FDD" w14:textId="77777777" w:rsidR="00644E67" w:rsidRPr="00644E67" w:rsidRDefault="00644E67" w:rsidP="00956616">
            <w:pPr>
              <w:pStyle w:val="Naslov1"/>
              <w:keepNext w:val="0"/>
              <w:widowControl w:val="0"/>
              <w:tabs>
                <w:tab w:val="left" w:pos="2340"/>
              </w:tabs>
              <w:spacing w:before="0" w:after="0"/>
              <w:rPr>
                <w:rFonts w:cs="Arial"/>
                <w:sz w:val="20"/>
                <w:szCs w:val="20"/>
              </w:rPr>
            </w:pPr>
            <w:proofErr w:type="spellStart"/>
            <w:r w:rsidRPr="00644E67">
              <w:rPr>
                <w:rFonts w:cs="Arial"/>
                <w:sz w:val="20"/>
                <w:szCs w:val="20"/>
              </w:rPr>
              <w:t>II.b</w:t>
            </w:r>
            <w:proofErr w:type="spellEnd"/>
            <w:r w:rsidRPr="00644E67">
              <w:rPr>
                <w:rFonts w:cs="Arial"/>
                <w:sz w:val="20"/>
                <w:szCs w:val="20"/>
              </w:rPr>
              <w:t xml:space="preserve"> Manjkajoče pravice porabe bodo zagotovljene s prerazporeditvijo:</w:t>
            </w:r>
          </w:p>
        </w:tc>
      </w:tr>
      <w:tr w:rsidR="00644E67" w:rsidRPr="008D1759" w14:paraId="4883DCF2"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E1F75AE"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F27BFC"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8B6258"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487DBE"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A0CCF92"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Znesek za t + 1 </w:t>
            </w:r>
          </w:p>
        </w:tc>
      </w:tr>
      <w:tr w:rsidR="00644E67" w:rsidRPr="008D1759" w14:paraId="2B8F7050"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5BFFFA4"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1BEF43F"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ACDB2C"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60E8FF"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7D75973"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49B6BD49"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D4773E"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EF589E"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279018"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ECFDBBC"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72D8E3F"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081EC605"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2886E6B"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00AAA1" w14:textId="77777777" w:rsidR="00644E67" w:rsidRPr="00644E67" w:rsidRDefault="00644E67" w:rsidP="00956616">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F9EBF53"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4304EDA8"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F9F72D4" w14:textId="77777777" w:rsidR="00644E67" w:rsidRPr="00644E67" w:rsidRDefault="00644E67" w:rsidP="00956616">
            <w:pPr>
              <w:pStyle w:val="Naslov1"/>
              <w:keepNext w:val="0"/>
              <w:widowControl w:val="0"/>
              <w:tabs>
                <w:tab w:val="left" w:pos="2340"/>
              </w:tabs>
              <w:spacing w:before="0" w:after="0"/>
              <w:rPr>
                <w:rFonts w:cs="Arial"/>
                <w:sz w:val="20"/>
                <w:szCs w:val="20"/>
              </w:rPr>
            </w:pPr>
            <w:proofErr w:type="spellStart"/>
            <w:r w:rsidRPr="00644E67">
              <w:rPr>
                <w:rFonts w:cs="Arial"/>
                <w:sz w:val="20"/>
                <w:szCs w:val="20"/>
              </w:rPr>
              <w:t>II.c</w:t>
            </w:r>
            <w:proofErr w:type="spellEnd"/>
            <w:r w:rsidRPr="00644E67">
              <w:rPr>
                <w:rFonts w:cs="Arial"/>
                <w:sz w:val="20"/>
                <w:szCs w:val="20"/>
              </w:rPr>
              <w:t xml:space="preserve"> Načrtovana nadomestitev zmanjšanih prihodkov in povečanih odhodkov proračuna:</w:t>
            </w:r>
          </w:p>
        </w:tc>
      </w:tr>
      <w:tr w:rsidR="00644E67" w:rsidRPr="008D1759" w14:paraId="08CF438D" w14:textId="77777777" w:rsidTr="0095661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1E1A2D"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0DF0983"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77CC645"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Znesek za t + 1</w:t>
            </w:r>
          </w:p>
        </w:tc>
      </w:tr>
      <w:tr w:rsidR="00644E67" w:rsidRPr="008D1759" w14:paraId="6117458B"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5F1CB7"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5DD5D90"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85B4948"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1A7BE779"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4D3BF09"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A54986E"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A689DD5"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6C1BB5C4"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E6BC06F"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C233FF"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3519708"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561D13D1"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E191251"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2E0B6C5" w14:textId="77777777" w:rsidR="00644E67" w:rsidRPr="00644E67" w:rsidRDefault="00644E67" w:rsidP="00956616">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1D07B76"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7033CD91"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48E0A60" w14:textId="77777777" w:rsidR="00644E67" w:rsidRPr="00644E67" w:rsidRDefault="00644E67" w:rsidP="00956616">
            <w:pPr>
              <w:widowControl w:val="0"/>
              <w:rPr>
                <w:rFonts w:ascii="Arial" w:hAnsi="Arial" w:cs="Arial"/>
                <w:b/>
                <w:sz w:val="20"/>
                <w:szCs w:val="20"/>
              </w:rPr>
            </w:pPr>
            <w:r w:rsidRPr="00644E67">
              <w:rPr>
                <w:rFonts w:ascii="Arial" w:hAnsi="Arial" w:cs="Arial"/>
                <w:b/>
                <w:sz w:val="20"/>
                <w:szCs w:val="20"/>
              </w:rPr>
              <w:lastRenderedPageBreak/>
              <w:t>OBRAZLOŽITEV:</w:t>
            </w:r>
          </w:p>
          <w:p w14:paraId="4830C95C" w14:textId="77777777" w:rsidR="00644E67" w:rsidRPr="00644E67" w:rsidRDefault="00644E67" w:rsidP="00417A8C">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Ocena finančnih posledic, ki niso načrtovane v sprejetem proračunu</w:t>
            </w:r>
          </w:p>
          <w:p w14:paraId="12A9A903" w14:textId="77777777" w:rsidR="00644E67" w:rsidRPr="00644E67" w:rsidRDefault="00644E67" w:rsidP="00956616">
            <w:pPr>
              <w:widowControl w:val="0"/>
              <w:ind w:left="360" w:hanging="76"/>
              <w:jc w:val="both"/>
              <w:rPr>
                <w:rFonts w:ascii="Arial" w:hAnsi="Arial" w:cs="Arial"/>
                <w:sz w:val="20"/>
                <w:szCs w:val="20"/>
                <w:lang w:eastAsia="sl-SI"/>
              </w:rPr>
            </w:pPr>
            <w:r w:rsidRPr="00644E67">
              <w:rPr>
                <w:rFonts w:ascii="Arial" w:hAnsi="Arial" w:cs="Arial"/>
                <w:sz w:val="20"/>
                <w:szCs w:val="20"/>
                <w:lang w:eastAsia="sl-SI"/>
              </w:rPr>
              <w:t>V zvezi s predlaganim vladnim gradivom se navedejo predvidene spremembe (povečanje, zmanjšanje):</w:t>
            </w:r>
          </w:p>
          <w:p w14:paraId="11C5A2B9" w14:textId="77777777" w:rsidR="00644E67" w:rsidRPr="00644E67" w:rsidRDefault="00644E67" w:rsidP="00417A8C">
            <w:pPr>
              <w:widowControl w:val="0"/>
              <w:numPr>
                <w:ilvl w:val="0"/>
                <w:numId w:val="10"/>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prihodkov državnega proračuna in občinskih proračunov,</w:t>
            </w:r>
          </w:p>
          <w:p w14:paraId="66004362" w14:textId="77777777" w:rsidR="00644E67" w:rsidRPr="00644E67" w:rsidRDefault="00644E67" w:rsidP="00417A8C">
            <w:pPr>
              <w:widowControl w:val="0"/>
              <w:numPr>
                <w:ilvl w:val="0"/>
                <w:numId w:val="10"/>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odhodkov državnega proračuna, ki niso načrtovani na ukrepih oziroma projektih sprejetih proračunov,</w:t>
            </w:r>
          </w:p>
          <w:p w14:paraId="3325FEF0" w14:textId="77777777" w:rsidR="00644E67" w:rsidRPr="00644E67" w:rsidRDefault="00644E67" w:rsidP="00417A8C">
            <w:pPr>
              <w:widowControl w:val="0"/>
              <w:numPr>
                <w:ilvl w:val="0"/>
                <w:numId w:val="10"/>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obveznosti za druga javnofinančna sredstva (drugi viri), ki niso načrtovana na ukrepih oziroma projektih sprejetih proračunov.</w:t>
            </w:r>
          </w:p>
          <w:p w14:paraId="53B20C16" w14:textId="77777777" w:rsidR="00644E67" w:rsidRPr="00644E67" w:rsidRDefault="00644E67" w:rsidP="00956616">
            <w:pPr>
              <w:widowControl w:val="0"/>
              <w:ind w:left="284"/>
              <w:rPr>
                <w:rFonts w:ascii="Arial" w:hAnsi="Arial" w:cs="Arial"/>
                <w:sz w:val="20"/>
                <w:szCs w:val="20"/>
                <w:lang w:eastAsia="sl-SI"/>
              </w:rPr>
            </w:pPr>
          </w:p>
          <w:p w14:paraId="70868C18" w14:textId="77777777" w:rsidR="00644E67" w:rsidRPr="00644E67" w:rsidRDefault="00644E67" w:rsidP="00417A8C">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Finančne posledice za državni proračun</w:t>
            </w:r>
          </w:p>
          <w:p w14:paraId="74B96855"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Prikazane morajo biti finančne posledice za državni proračun, ki so na proračunskih postavkah načrtovane v dinamiki projektov oziroma ukrepov:</w:t>
            </w:r>
          </w:p>
          <w:p w14:paraId="07E46936" w14:textId="77777777" w:rsidR="00644E67" w:rsidRPr="00644E67" w:rsidRDefault="00644E67" w:rsidP="00956616">
            <w:pPr>
              <w:widowControl w:val="0"/>
              <w:suppressAutoHyphens/>
              <w:ind w:left="720"/>
              <w:jc w:val="both"/>
              <w:rPr>
                <w:rFonts w:ascii="Arial" w:hAnsi="Arial" w:cs="Arial"/>
                <w:b/>
                <w:sz w:val="20"/>
                <w:szCs w:val="20"/>
                <w:lang w:eastAsia="sl-SI"/>
              </w:rPr>
            </w:pPr>
            <w:proofErr w:type="spellStart"/>
            <w:r w:rsidRPr="00644E67">
              <w:rPr>
                <w:rFonts w:ascii="Arial" w:hAnsi="Arial" w:cs="Arial"/>
                <w:b/>
                <w:sz w:val="20"/>
                <w:szCs w:val="20"/>
                <w:lang w:eastAsia="sl-SI"/>
              </w:rPr>
              <w:t>II.a</w:t>
            </w:r>
            <w:proofErr w:type="spellEnd"/>
            <w:r w:rsidRPr="00644E67">
              <w:rPr>
                <w:rFonts w:ascii="Arial" w:hAnsi="Arial" w:cs="Arial"/>
                <w:b/>
                <w:sz w:val="20"/>
                <w:szCs w:val="20"/>
                <w:lang w:eastAsia="sl-SI"/>
              </w:rPr>
              <w:t xml:space="preserve"> Pravice porabe za izvedbo predlaganih rešitev so zagotovljene:</w:t>
            </w:r>
          </w:p>
          <w:p w14:paraId="60A4F87C"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Pri uvrstitvi novega projekta oziroma ukrepa v načrt razvojnih programov se navedejo:</w:t>
            </w:r>
          </w:p>
          <w:p w14:paraId="33DD8BE8" w14:textId="77777777" w:rsidR="00644E67" w:rsidRPr="00644E67" w:rsidRDefault="00644E67" w:rsidP="00417A8C">
            <w:pPr>
              <w:widowControl w:val="0"/>
              <w:numPr>
                <w:ilvl w:val="0"/>
                <w:numId w:val="11"/>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proračunski uporabnik, ki bo financiral novi projekt oziroma ukrep,</w:t>
            </w:r>
          </w:p>
          <w:p w14:paraId="554D1B79" w14:textId="77777777" w:rsidR="00644E67" w:rsidRPr="00644E67" w:rsidRDefault="00644E67" w:rsidP="00417A8C">
            <w:pPr>
              <w:widowControl w:val="0"/>
              <w:numPr>
                <w:ilvl w:val="0"/>
                <w:numId w:val="11"/>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 xml:space="preserve">projekt oziroma ukrep, s katerim se bodo dosegli cilji vladnega gradiva, in </w:t>
            </w:r>
          </w:p>
          <w:p w14:paraId="0A23C2C8" w14:textId="77777777" w:rsidR="00644E67" w:rsidRPr="00644E67" w:rsidRDefault="00644E67" w:rsidP="00417A8C">
            <w:pPr>
              <w:widowControl w:val="0"/>
              <w:numPr>
                <w:ilvl w:val="0"/>
                <w:numId w:val="11"/>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proračunske postavke.</w:t>
            </w:r>
          </w:p>
          <w:p w14:paraId="18F4339F"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6B6D20BE" w14:textId="77777777" w:rsidR="00644E67" w:rsidRPr="00644E67" w:rsidRDefault="00644E67" w:rsidP="00956616">
            <w:pPr>
              <w:widowControl w:val="0"/>
              <w:suppressAutoHyphens/>
              <w:ind w:left="714"/>
              <w:jc w:val="both"/>
              <w:rPr>
                <w:rFonts w:ascii="Arial" w:hAnsi="Arial" w:cs="Arial"/>
                <w:b/>
                <w:sz w:val="20"/>
                <w:szCs w:val="20"/>
                <w:lang w:eastAsia="sl-SI"/>
              </w:rPr>
            </w:pPr>
            <w:proofErr w:type="spellStart"/>
            <w:r w:rsidRPr="00644E67">
              <w:rPr>
                <w:rFonts w:ascii="Arial" w:hAnsi="Arial" w:cs="Arial"/>
                <w:b/>
                <w:sz w:val="20"/>
                <w:szCs w:val="20"/>
                <w:lang w:eastAsia="sl-SI"/>
              </w:rPr>
              <w:t>II.b</w:t>
            </w:r>
            <w:proofErr w:type="spellEnd"/>
            <w:r w:rsidRPr="00644E67">
              <w:rPr>
                <w:rFonts w:ascii="Arial" w:hAnsi="Arial" w:cs="Arial"/>
                <w:b/>
                <w:sz w:val="20"/>
                <w:szCs w:val="20"/>
                <w:lang w:eastAsia="sl-SI"/>
              </w:rPr>
              <w:t xml:space="preserve"> Manjkajoče pravice porabe bodo zagotovljene s prerazporeditvijo:</w:t>
            </w:r>
          </w:p>
          <w:p w14:paraId="548E0BE3"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644E67">
              <w:rPr>
                <w:rFonts w:ascii="Arial" w:hAnsi="Arial" w:cs="Arial"/>
                <w:sz w:val="20"/>
                <w:szCs w:val="20"/>
                <w:lang w:eastAsia="sl-SI"/>
              </w:rPr>
              <w:t>II.a</w:t>
            </w:r>
            <w:proofErr w:type="spellEnd"/>
            <w:r w:rsidRPr="00644E67">
              <w:rPr>
                <w:rFonts w:ascii="Arial" w:hAnsi="Arial" w:cs="Arial"/>
                <w:sz w:val="20"/>
                <w:szCs w:val="20"/>
                <w:lang w:eastAsia="sl-SI"/>
              </w:rPr>
              <w:t>.</w:t>
            </w:r>
          </w:p>
          <w:p w14:paraId="686AEED6" w14:textId="77777777" w:rsidR="00644E67" w:rsidRPr="00644E67" w:rsidRDefault="00644E67" w:rsidP="00956616">
            <w:pPr>
              <w:widowControl w:val="0"/>
              <w:suppressAutoHyphens/>
              <w:ind w:left="714"/>
              <w:jc w:val="both"/>
              <w:rPr>
                <w:rFonts w:ascii="Arial" w:hAnsi="Arial" w:cs="Arial"/>
                <w:b/>
                <w:sz w:val="20"/>
                <w:szCs w:val="20"/>
                <w:lang w:eastAsia="sl-SI"/>
              </w:rPr>
            </w:pPr>
            <w:proofErr w:type="spellStart"/>
            <w:r w:rsidRPr="00644E67">
              <w:rPr>
                <w:rFonts w:ascii="Arial" w:hAnsi="Arial" w:cs="Arial"/>
                <w:b/>
                <w:sz w:val="20"/>
                <w:szCs w:val="20"/>
                <w:lang w:eastAsia="sl-SI"/>
              </w:rPr>
              <w:t>II.c</w:t>
            </w:r>
            <w:proofErr w:type="spellEnd"/>
            <w:r w:rsidRPr="00644E67">
              <w:rPr>
                <w:rFonts w:ascii="Arial" w:hAnsi="Arial" w:cs="Arial"/>
                <w:b/>
                <w:sz w:val="20"/>
                <w:szCs w:val="20"/>
                <w:lang w:eastAsia="sl-SI"/>
              </w:rPr>
              <w:t xml:space="preserve"> Načrtovana nadomestitev zmanjšanih prihodkov in povečanih odhodkov proračuna:</w:t>
            </w:r>
          </w:p>
          <w:p w14:paraId="69596CBE"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Če se povečani odhodki (pravice porabe) ne bodo zagotovili tako, kot je določeno v točkah </w:t>
            </w:r>
            <w:proofErr w:type="spellStart"/>
            <w:r w:rsidRPr="00644E67">
              <w:rPr>
                <w:rFonts w:ascii="Arial" w:hAnsi="Arial" w:cs="Arial"/>
                <w:sz w:val="20"/>
                <w:szCs w:val="20"/>
                <w:lang w:eastAsia="sl-SI"/>
              </w:rPr>
              <w:t>II.a</w:t>
            </w:r>
            <w:proofErr w:type="spellEnd"/>
            <w:r w:rsidRPr="00644E67">
              <w:rPr>
                <w:rFonts w:ascii="Arial" w:hAnsi="Arial" w:cs="Arial"/>
                <w:sz w:val="20"/>
                <w:szCs w:val="20"/>
                <w:lang w:eastAsia="sl-SI"/>
              </w:rPr>
              <w:t xml:space="preserve"> in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6ADAF88" w14:textId="77777777" w:rsidR="00644E67" w:rsidRPr="00644E67" w:rsidRDefault="00644E67" w:rsidP="00956616">
            <w:pPr>
              <w:pStyle w:val="Vrstapredpisa"/>
              <w:widowControl w:val="0"/>
              <w:spacing w:before="0" w:line="260" w:lineRule="exact"/>
              <w:jc w:val="both"/>
              <w:rPr>
                <w:color w:val="auto"/>
                <w:sz w:val="20"/>
                <w:szCs w:val="20"/>
              </w:rPr>
            </w:pPr>
          </w:p>
        </w:tc>
      </w:tr>
      <w:tr w:rsidR="00644E67" w:rsidRPr="00D063BD" w14:paraId="6E4E1F5F"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05E33340" w14:textId="77777777" w:rsidR="00B43166" w:rsidRDefault="00644E67" w:rsidP="00956616">
            <w:pPr>
              <w:rPr>
                <w:rFonts w:ascii="Arial" w:hAnsi="Arial" w:cs="Arial"/>
                <w:b/>
                <w:sz w:val="20"/>
                <w:szCs w:val="20"/>
              </w:rPr>
            </w:pPr>
            <w:r w:rsidRPr="00644E67">
              <w:rPr>
                <w:rFonts w:ascii="Arial" w:hAnsi="Arial" w:cs="Arial"/>
                <w:b/>
                <w:sz w:val="20"/>
                <w:szCs w:val="20"/>
              </w:rPr>
              <w:t>7.b Predstavitev ocene finančnih posledic pod 40.000 EUR:</w:t>
            </w:r>
          </w:p>
          <w:p w14:paraId="1D1C48BD" w14:textId="2B269740" w:rsidR="00B43166" w:rsidRPr="00B43166" w:rsidRDefault="00B43166" w:rsidP="00956616">
            <w:pPr>
              <w:rPr>
                <w:rFonts w:ascii="Arial" w:hAnsi="Arial" w:cs="Arial"/>
                <w:b/>
                <w:sz w:val="20"/>
                <w:szCs w:val="20"/>
              </w:rPr>
            </w:pPr>
            <w:r w:rsidRPr="00B43166">
              <w:rPr>
                <w:rFonts w:ascii="Arial" w:hAnsi="Arial" w:cs="Arial"/>
                <w:sz w:val="20"/>
                <w:szCs w:val="20"/>
              </w:rPr>
              <w:t>Odlok za razglasitev kulturnega spomenika državnega pomena nima neposrednih finančnih posledic</w:t>
            </w:r>
            <w:r w:rsidR="00181384">
              <w:rPr>
                <w:rFonts w:ascii="Arial" w:hAnsi="Arial" w:cs="Arial"/>
                <w:sz w:val="20"/>
                <w:szCs w:val="20"/>
              </w:rPr>
              <w:t>.</w:t>
            </w:r>
            <w:r w:rsidRPr="00B43166">
              <w:rPr>
                <w:rFonts w:ascii="Arial" w:hAnsi="Arial" w:cs="Arial"/>
                <w:b/>
                <w:sz w:val="20"/>
                <w:szCs w:val="20"/>
              </w:rPr>
              <w:t xml:space="preserve"> </w:t>
            </w:r>
          </w:p>
          <w:p w14:paraId="549288E0" w14:textId="4EE0B212" w:rsidR="00644E67" w:rsidRDefault="00644E67" w:rsidP="00956616">
            <w:pPr>
              <w:rPr>
                <w:rFonts w:ascii="Arial" w:hAnsi="Arial" w:cs="Arial"/>
                <w:b/>
                <w:sz w:val="20"/>
                <w:szCs w:val="20"/>
              </w:rPr>
            </w:pPr>
            <w:r w:rsidRPr="00644E67">
              <w:rPr>
                <w:rFonts w:ascii="Arial" w:hAnsi="Arial" w:cs="Arial"/>
                <w:b/>
                <w:sz w:val="20"/>
                <w:szCs w:val="20"/>
              </w:rPr>
              <w:t>Kratka obrazložitev</w:t>
            </w:r>
          </w:p>
          <w:p w14:paraId="1499E0B4" w14:textId="5F6DF630" w:rsidR="00644E67" w:rsidRPr="00B43166" w:rsidRDefault="00B43166" w:rsidP="00B43166">
            <w:pPr>
              <w:rPr>
                <w:rFonts w:ascii="Arial" w:hAnsi="Arial" w:cs="Arial"/>
                <w:sz w:val="20"/>
                <w:szCs w:val="20"/>
              </w:rPr>
            </w:pPr>
            <w:r w:rsidRPr="00B43166">
              <w:rPr>
                <w:rFonts w:ascii="Arial" w:hAnsi="Arial" w:cs="Arial"/>
                <w:sz w:val="20"/>
                <w:szCs w:val="20"/>
              </w:rPr>
              <w:lastRenderedPageBreak/>
              <w:t>Odlok določa izjemnost dediščine in varovane sestavine ter obseg in varstveni režim kulturnega spomenika na podlagi strokovnega vrednotenja, kar nima finančnih posledic.</w:t>
            </w:r>
          </w:p>
        </w:tc>
      </w:tr>
      <w:tr w:rsidR="00644E67" w:rsidRPr="00D063BD" w14:paraId="662EB83F"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6167260" w14:textId="77777777" w:rsidR="00644E67" w:rsidRPr="00644E67" w:rsidRDefault="00644E67" w:rsidP="00956616">
            <w:pPr>
              <w:rPr>
                <w:rFonts w:ascii="Arial" w:hAnsi="Arial" w:cs="Arial"/>
                <w:b/>
                <w:sz w:val="20"/>
                <w:szCs w:val="20"/>
              </w:rPr>
            </w:pPr>
            <w:r w:rsidRPr="00644E67">
              <w:rPr>
                <w:rFonts w:ascii="Arial" w:hAnsi="Arial" w:cs="Arial"/>
                <w:b/>
                <w:sz w:val="20"/>
                <w:szCs w:val="20"/>
              </w:rPr>
              <w:lastRenderedPageBreak/>
              <w:t>8. Predstavitev sodelovanja z združenji občin:</w:t>
            </w:r>
          </w:p>
        </w:tc>
      </w:tr>
      <w:tr w:rsidR="00644E67" w:rsidRPr="00D063BD" w14:paraId="680A636C"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95F2DE4"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Vsebina predloženega gradiva (predpisa) vpliva na:</w:t>
            </w:r>
          </w:p>
          <w:p w14:paraId="437057F9" w14:textId="77777777" w:rsidR="00644E67" w:rsidRPr="00644E67" w:rsidRDefault="00644E67" w:rsidP="00417A8C">
            <w:pPr>
              <w:pStyle w:val="Neotevilenodstavek"/>
              <w:widowControl w:val="0"/>
              <w:numPr>
                <w:ilvl w:val="1"/>
                <w:numId w:val="10"/>
              </w:numPr>
              <w:spacing w:before="0" w:after="0" w:line="260" w:lineRule="exact"/>
              <w:rPr>
                <w:iCs/>
                <w:sz w:val="20"/>
                <w:szCs w:val="20"/>
              </w:rPr>
            </w:pPr>
            <w:r w:rsidRPr="00644E67">
              <w:rPr>
                <w:iCs/>
                <w:sz w:val="20"/>
                <w:szCs w:val="20"/>
              </w:rPr>
              <w:t>pristojnosti občin,</w:t>
            </w:r>
          </w:p>
          <w:p w14:paraId="47EBC49F" w14:textId="77777777" w:rsidR="00644E67" w:rsidRPr="00644E67" w:rsidRDefault="00644E67" w:rsidP="00417A8C">
            <w:pPr>
              <w:pStyle w:val="Neotevilenodstavek"/>
              <w:widowControl w:val="0"/>
              <w:numPr>
                <w:ilvl w:val="1"/>
                <w:numId w:val="10"/>
              </w:numPr>
              <w:spacing w:before="0" w:after="0" w:line="260" w:lineRule="exact"/>
              <w:rPr>
                <w:iCs/>
                <w:sz w:val="20"/>
                <w:szCs w:val="20"/>
              </w:rPr>
            </w:pPr>
            <w:r w:rsidRPr="00644E67">
              <w:rPr>
                <w:iCs/>
                <w:sz w:val="20"/>
                <w:szCs w:val="20"/>
              </w:rPr>
              <w:t>delovanje občin,</w:t>
            </w:r>
          </w:p>
          <w:p w14:paraId="3AE2E772" w14:textId="77777777" w:rsidR="00644E67" w:rsidRPr="00644E67" w:rsidRDefault="00644E67" w:rsidP="00417A8C">
            <w:pPr>
              <w:pStyle w:val="Neotevilenodstavek"/>
              <w:widowControl w:val="0"/>
              <w:numPr>
                <w:ilvl w:val="1"/>
                <w:numId w:val="10"/>
              </w:numPr>
              <w:spacing w:before="0" w:after="0" w:line="260" w:lineRule="exact"/>
              <w:rPr>
                <w:iCs/>
                <w:sz w:val="20"/>
                <w:szCs w:val="20"/>
              </w:rPr>
            </w:pPr>
            <w:r w:rsidRPr="00644E67">
              <w:rPr>
                <w:iCs/>
                <w:sz w:val="20"/>
                <w:szCs w:val="20"/>
              </w:rPr>
              <w:t>financiranje občin.</w:t>
            </w:r>
          </w:p>
          <w:p w14:paraId="2DD5D888" w14:textId="77777777" w:rsidR="00644E67" w:rsidRPr="00644E67" w:rsidRDefault="00644E67" w:rsidP="00956616">
            <w:pPr>
              <w:pStyle w:val="Neotevilenodstavek"/>
              <w:widowControl w:val="0"/>
              <w:spacing w:before="0" w:after="0" w:line="260" w:lineRule="exact"/>
              <w:ind w:left="1440"/>
              <w:rPr>
                <w:iCs/>
                <w:sz w:val="20"/>
                <w:szCs w:val="20"/>
              </w:rPr>
            </w:pPr>
          </w:p>
        </w:tc>
        <w:tc>
          <w:tcPr>
            <w:tcW w:w="2431" w:type="dxa"/>
            <w:gridSpan w:val="2"/>
          </w:tcPr>
          <w:p w14:paraId="7FE0A442" w14:textId="77777777" w:rsidR="00644E67" w:rsidRPr="00644E67" w:rsidRDefault="00644E67" w:rsidP="00956616">
            <w:pPr>
              <w:pStyle w:val="Neotevilenodstavek"/>
              <w:widowControl w:val="0"/>
              <w:spacing w:before="0" w:after="0" w:line="260" w:lineRule="exact"/>
              <w:jc w:val="center"/>
              <w:rPr>
                <w:sz w:val="20"/>
                <w:szCs w:val="20"/>
              </w:rPr>
            </w:pPr>
            <w:r w:rsidRPr="00644E67">
              <w:rPr>
                <w:sz w:val="20"/>
                <w:szCs w:val="20"/>
              </w:rPr>
              <w:t>DA/</w:t>
            </w:r>
            <w:r w:rsidRPr="00B43166">
              <w:rPr>
                <w:b/>
                <w:bCs/>
                <w:sz w:val="20"/>
                <w:szCs w:val="20"/>
              </w:rPr>
              <w:t>NE</w:t>
            </w:r>
          </w:p>
        </w:tc>
      </w:tr>
      <w:tr w:rsidR="00644E67" w:rsidRPr="00D063BD" w14:paraId="7E5BA11A"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195125A"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Gradivo (predpis) je bilo poslano v mnenje: </w:t>
            </w:r>
          </w:p>
          <w:p w14:paraId="7EEE0B04" w14:textId="77777777" w:rsidR="00644E67" w:rsidRPr="00644E67" w:rsidRDefault="00644E67" w:rsidP="00417A8C">
            <w:pPr>
              <w:pStyle w:val="Neotevilenodstavek"/>
              <w:widowControl w:val="0"/>
              <w:numPr>
                <w:ilvl w:val="0"/>
                <w:numId w:val="12"/>
              </w:numPr>
              <w:spacing w:before="0" w:after="0" w:line="260" w:lineRule="exact"/>
              <w:rPr>
                <w:iCs/>
                <w:sz w:val="20"/>
                <w:szCs w:val="20"/>
              </w:rPr>
            </w:pPr>
            <w:r w:rsidRPr="00644E67">
              <w:rPr>
                <w:iCs/>
                <w:sz w:val="20"/>
                <w:szCs w:val="20"/>
              </w:rPr>
              <w:t>Skupnosti občin Slovenije SOS: DA/</w:t>
            </w:r>
            <w:r w:rsidRPr="00B43166">
              <w:rPr>
                <w:b/>
                <w:bCs/>
                <w:iCs/>
                <w:sz w:val="20"/>
                <w:szCs w:val="20"/>
              </w:rPr>
              <w:t>NE</w:t>
            </w:r>
          </w:p>
          <w:p w14:paraId="0D299044" w14:textId="77777777" w:rsidR="00644E67" w:rsidRPr="00644E67" w:rsidRDefault="00644E67" w:rsidP="00417A8C">
            <w:pPr>
              <w:pStyle w:val="Neotevilenodstavek"/>
              <w:widowControl w:val="0"/>
              <w:numPr>
                <w:ilvl w:val="0"/>
                <w:numId w:val="12"/>
              </w:numPr>
              <w:spacing w:before="0" w:after="0" w:line="260" w:lineRule="exact"/>
              <w:rPr>
                <w:iCs/>
                <w:sz w:val="20"/>
                <w:szCs w:val="20"/>
              </w:rPr>
            </w:pPr>
            <w:r w:rsidRPr="00644E67">
              <w:rPr>
                <w:iCs/>
                <w:sz w:val="20"/>
                <w:szCs w:val="20"/>
              </w:rPr>
              <w:t>Združenju občin Slovenije ZOS: DA/</w:t>
            </w:r>
            <w:r w:rsidRPr="00B43166">
              <w:rPr>
                <w:b/>
                <w:bCs/>
                <w:iCs/>
                <w:sz w:val="20"/>
                <w:szCs w:val="20"/>
              </w:rPr>
              <w:t>NE</w:t>
            </w:r>
          </w:p>
          <w:p w14:paraId="0E904544" w14:textId="77777777" w:rsidR="00644E67" w:rsidRPr="00B43166" w:rsidRDefault="00644E67" w:rsidP="00417A8C">
            <w:pPr>
              <w:pStyle w:val="Neotevilenodstavek"/>
              <w:widowControl w:val="0"/>
              <w:numPr>
                <w:ilvl w:val="0"/>
                <w:numId w:val="12"/>
              </w:numPr>
              <w:spacing w:before="0" w:after="0" w:line="260" w:lineRule="exact"/>
              <w:rPr>
                <w:iCs/>
                <w:sz w:val="20"/>
                <w:szCs w:val="20"/>
              </w:rPr>
            </w:pPr>
            <w:r w:rsidRPr="00644E67">
              <w:rPr>
                <w:iCs/>
                <w:sz w:val="20"/>
                <w:szCs w:val="20"/>
              </w:rPr>
              <w:t>Združenju mestnih občin Slovenije ZMOS: DA/</w:t>
            </w:r>
            <w:r w:rsidRPr="00B43166">
              <w:rPr>
                <w:b/>
                <w:bCs/>
                <w:iCs/>
                <w:sz w:val="20"/>
                <w:szCs w:val="20"/>
              </w:rPr>
              <w:t>NE</w:t>
            </w:r>
          </w:p>
          <w:p w14:paraId="75DCD618" w14:textId="77777777" w:rsidR="00B43166" w:rsidRDefault="00B43166" w:rsidP="00B43166">
            <w:pPr>
              <w:pStyle w:val="Neotevilenodstavek"/>
              <w:widowControl w:val="0"/>
              <w:spacing w:before="0" w:after="0" w:line="260" w:lineRule="exact"/>
              <w:rPr>
                <w:b/>
                <w:bCs/>
                <w:iCs/>
                <w:sz w:val="20"/>
                <w:szCs w:val="20"/>
              </w:rPr>
            </w:pPr>
          </w:p>
          <w:p w14:paraId="4DDB7D35" w14:textId="2DDA135E" w:rsidR="007E0366" w:rsidRPr="00060183" w:rsidRDefault="007E0366" w:rsidP="00B43166">
            <w:pPr>
              <w:pStyle w:val="Neotevilenodstavek"/>
              <w:widowControl w:val="0"/>
              <w:spacing w:before="0" w:after="0" w:line="260" w:lineRule="exact"/>
              <w:rPr>
                <w:iCs/>
                <w:sz w:val="20"/>
                <w:szCs w:val="20"/>
              </w:rPr>
            </w:pPr>
            <w:r w:rsidRPr="00060183">
              <w:rPr>
                <w:iCs/>
                <w:sz w:val="20"/>
                <w:szCs w:val="20"/>
              </w:rPr>
              <w:t>V letu 1986 je takrat pristojna Občina Idrija južni del območja Arheološkega parka Divje babe tudi sama razglasila za arheološki spomenik (EID 1-04790); nova Občina Cerkno</w:t>
            </w:r>
            <w:r w:rsidR="0028583F" w:rsidRPr="00060183">
              <w:rPr>
                <w:iCs/>
                <w:sz w:val="20"/>
                <w:szCs w:val="20"/>
              </w:rPr>
              <w:t xml:space="preserve"> </w:t>
            </w:r>
            <w:r w:rsidRPr="00060183">
              <w:rPr>
                <w:iCs/>
                <w:sz w:val="20"/>
                <w:szCs w:val="20"/>
              </w:rPr>
              <w:t>pa je jamsko najdišče Divje babe I</w:t>
            </w:r>
            <w:r w:rsidR="00474639">
              <w:rPr>
                <w:iCs/>
                <w:sz w:val="20"/>
                <w:szCs w:val="20"/>
              </w:rPr>
              <w:t xml:space="preserve"> in njegovo širšo okolico</w:t>
            </w:r>
            <w:r w:rsidRPr="00060183">
              <w:rPr>
                <w:iCs/>
                <w:sz w:val="20"/>
                <w:szCs w:val="20"/>
              </w:rPr>
              <w:t xml:space="preserve"> (severni del območja Arheološkega parka Divje babe</w:t>
            </w:r>
            <w:r w:rsidR="0028583F" w:rsidRPr="00060183">
              <w:rPr>
                <w:iCs/>
                <w:sz w:val="20"/>
                <w:szCs w:val="20"/>
              </w:rPr>
              <w:t>, EID 1-09321</w:t>
            </w:r>
            <w:r w:rsidRPr="00060183">
              <w:rPr>
                <w:iCs/>
                <w:sz w:val="20"/>
                <w:szCs w:val="20"/>
              </w:rPr>
              <w:t>) za arheološki spomenik razglasila leta 1997.</w:t>
            </w:r>
            <w:r w:rsidR="00181384">
              <w:rPr>
                <w:iCs/>
                <w:sz w:val="20"/>
                <w:szCs w:val="20"/>
              </w:rPr>
              <w:t xml:space="preserve"> Občina Cerkno je bila s predlogom za razglasitev seznanjena tudi kot lastnica </w:t>
            </w:r>
            <w:r w:rsidR="009629C0">
              <w:rPr>
                <w:iCs/>
                <w:sz w:val="20"/>
                <w:szCs w:val="20"/>
              </w:rPr>
              <w:t xml:space="preserve">enega od </w:t>
            </w:r>
            <w:r w:rsidR="00181384">
              <w:rPr>
                <w:iCs/>
                <w:sz w:val="20"/>
                <w:szCs w:val="20"/>
              </w:rPr>
              <w:t>zemljišč</w:t>
            </w:r>
            <w:r w:rsidR="009629C0">
              <w:rPr>
                <w:iCs/>
                <w:sz w:val="20"/>
                <w:szCs w:val="20"/>
              </w:rPr>
              <w:t xml:space="preserve"> spomenika</w:t>
            </w:r>
            <w:r w:rsidR="00181384">
              <w:rPr>
                <w:iCs/>
                <w:sz w:val="20"/>
                <w:szCs w:val="20"/>
              </w:rPr>
              <w:t xml:space="preserve">. </w:t>
            </w:r>
          </w:p>
          <w:p w14:paraId="4FBDFCE5" w14:textId="77777777" w:rsidR="00644E67" w:rsidRPr="00644E67" w:rsidRDefault="00644E67" w:rsidP="00956616">
            <w:pPr>
              <w:pStyle w:val="Neotevilenodstavek"/>
              <w:widowControl w:val="0"/>
              <w:spacing w:before="0" w:after="0" w:line="260" w:lineRule="exact"/>
              <w:rPr>
                <w:iCs/>
                <w:sz w:val="20"/>
                <w:szCs w:val="20"/>
              </w:rPr>
            </w:pPr>
          </w:p>
          <w:p w14:paraId="469BCA10"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Predlogi in pripombe združenj so bili upoštevani:</w:t>
            </w:r>
          </w:p>
          <w:p w14:paraId="61A39EBA" w14:textId="77777777" w:rsidR="00644E67" w:rsidRPr="00644E67" w:rsidRDefault="00644E67" w:rsidP="00417A8C">
            <w:pPr>
              <w:pStyle w:val="Neotevilenodstavek"/>
              <w:widowControl w:val="0"/>
              <w:numPr>
                <w:ilvl w:val="0"/>
                <w:numId w:val="13"/>
              </w:numPr>
              <w:spacing w:before="0" w:after="0" w:line="260" w:lineRule="exact"/>
              <w:rPr>
                <w:iCs/>
                <w:sz w:val="20"/>
                <w:szCs w:val="20"/>
              </w:rPr>
            </w:pPr>
            <w:r w:rsidRPr="00644E67">
              <w:rPr>
                <w:iCs/>
                <w:sz w:val="20"/>
                <w:szCs w:val="20"/>
              </w:rPr>
              <w:t>v celoti,</w:t>
            </w:r>
          </w:p>
          <w:p w14:paraId="5D0D3A62" w14:textId="77777777" w:rsidR="00644E67" w:rsidRPr="00644E67" w:rsidRDefault="00644E67" w:rsidP="00417A8C">
            <w:pPr>
              <w:pStyle w:val="Neotevilenodstavek"/>
              <w:widowControl w:val="0"/>
              <w:numPr>
                <w:ilvl w:val="0"/>
                <w:numId w:val="13"/>
              </w:numPr>
              <w:spacing w:before="0" w:after="0" w:line="260" w:lineRule="exact"/>
              <w:rPr>
                <w:iCs/>
                <w:sz w:val="20"/>
                <w:szCs w:val="20"/>
              </w:rPr>
            </w:pPr>
            <w:r w:rsidRPr="00644E67">
              <w:rPr>
                <w:iCs/>
                <w:sz w:val="20"/>
                <w:szCs w:val="20"/>
              </w:rPr>
              <w:t>večinoma,</w:t>
            </w:r>
          </w:p>
          <w:p w14:paraId="5F85A242" w14:textId="77777777" w:rsidR="00644E67" w:rsidRPr="00644E67" w:rsidRDefault="00644E67" w:rsidP="00417A8C">
            <w:pPr>
              <w:pStyle w:val="Neotevilenodstavek"/>
              <w:widowControl w:val="0"/>
              <w:numPr>
                <w:ilvl w:val="0"/>
                <w:numId w:val="13"/>
              </w:numPr>
              <w:spacing w:before="0" w:after="0" w:line="260" w:lineRule="exact"/>
              <w:rPr>
                <w:iCs/>
                <w:sz w:val="20"/>
                <w:szCs w:val="20"/>
              </w:rPr>
            </w:pPr>
            <w:r w:rsidRPr="00644E67">
              <w:rPr>
                <w:iCs/>
                <w:sz w:val="20"/>
                <w:szCs w:val="20"/>
              </w:rPr>
              <w:t>delno,</w:t>
            </w:r>
          </w:p>
          <w:p w14:paraId="24AEA3F5" w14:textId="77777777" w:rsidR="00644E67" w:rsidRPr="00644E67" w:rsidRDefault="00644E67" w:rsidP="00417A8C">
            <w:pPr>
              <w:pStyle w:val="Neotevilenodstavek"/>
              <w:widowControl w:val="0"/>
              <w:numPr>
                <w:ilvl w:val="0"/>
                <w:numId w:val="13"/>
              </w:numPr>
              <w:spacing w:before="0" w:after="0" w:line="260" w:lineRule="exact"/>
              <w:rPr>
                <w:iCs/>
                <w:sz w:val="20"/>
                <w:szCs w:val="20"/>
              </w:rPr>
            </w:pPr>
            <w:r w:rsidRPr="00644E67">
              <w:rPr>
                <w:iCs/>
                <w:sz w:val="20"/>
                <w:szCs w:val="20"/>
              </w:rPr>
              <w:t>niso bili upoštevani.</w:t>
            </w:r>
          </w:p>
          <w:p w14:paraId="5AD4A9A5" w14:textId="77777777" w:rsidR="00644E67" w:rsidRPr="00644E67" w:rsidRDefault="00644E67" w:rsidP="00956616">
            <w:pPr>
              <w:pStyle w:val="Neotevilenodstavek"/>
              <w:widowControl w:val="0"/>
              <w:spacing w:before="0" w:after="0" w:line="260" w:lineRule="exact"/>
              <w:ind w:left="360"/>
              <w:rPr>
                <w:iCs/>
                <w:sz w:val="20"/>
                <w:szCs w:val="20"/>
              </w:rPr>
            </w:pPr>
          </w:p>
          <w:p w14:paraId="2B7D0F43"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Bistveni predlogi in pripombe, ki niso bili upoštevani.</w:t>
            </w:r>
          </w:p>
          <w:p w14:paraId="77BF3B87" w14:textId="77777777" w:rsidR="00644E67" w:rsidRPr="00644E67" w:rsidRDefault="00644E67" w:rsidP="00956616">
            <w:pPr>
              <w:pStyle w:val="Neotevilenodstavek"/>
              <w:widowControl w:val="0"/>
              <w:spacing w:before="0" w:after="0" w:line="260" w:lineRule="exact"/>
              <w:rPr>
                <w:iCs/>
                <w:sz w:val="20"/>
                <w:szCs w:val="20"/>
              </w:rPr>
            </w:pPr>
          </w:p>
        </w:tc>
      </w:tr>
      <w:tr w:rsidR="00644E67" w:rsidRPr="00D063BD" w14:paraId="6AF3249F"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C40546A" w14:textId="77777777" w:rsidR="00644E67" w:rsidRPr="00644E67" w:rsidRDefault="00644E67" w:rsidP="00956616">
            <w:pPr>
              <w:pStyle w:val="Neotevilenodstavek"/>
              <w:widowControl w:val="0"/>
              <w:spacing w:before="0" w:after="0" w:line="260" w:lineRule="exact"/>
              <w:jc w:val="left"/>
              <w:rPr>
                <w:b/>
                <w:sz w:val="20"/>
                <w:szCs w:val="20"/>
              </w:rPr>
            </w:pPr>
            <w:r w:rsidRPr="00644E67">
              <w:rPr>
                <w:b/>
                <w:sz w:val="20"/>
                <w:szCs w:val="20"/>
              </w:rPr>
              <w:t>9. Predstavitev sodelovanja javnosti:</w:t>
            </w:r>
          </w:p>
        </w:tc>
      </w:tr>
      <w:tr w:rsidR="00644E67" w:rsidRPr="00D063BD" w14:paraId="68421A50"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CD0D7DC" w14:textId="77777777" w:rsidR="00644E67" w:rsidRPr="00644E67" w:rsidRDefault="00644E67" w:rsidP="00956616">
            <w:pPr>
              <w:pStyle w:val="Neotevilenodstavek"/>
              <w:widowControl w:val="0"/>
              <w:spacing w:before="0" w:after="0" w:line="260" w:lineRule="exact"/>
              <w:rPr>
                <w:sz w:val="20"/>
                <w:szCs w:val="20"/>
              </w:rPr>
            </w:pPr>
            <w:r w:rsidRPr="00644E67">
              <w:rPr>
                <w:iCs/>
                <w:sz w:val="20"/>
                <w:szCs w:val="20"/>
              </w:rPr>
              <w:t>Gradivo je bilo predhodno objavljeno na spletni strani predlagatelja:</w:t>
            </w:r>
          </w:p>
        </w:tc>
        <w:tc>
          <w:tcPr>
            <w:tcW w:w="2431" w:type="dxa"/>
            <w:gridSpan w:val="2"/>
          </w:tcPr>
          <w:p w14:paraId="42F5BC35" w14:textId="77777777" w:rsidR="00644E67" w:rsidRPr="00644E67" w:rsidRDefault="00644E67" w:rsidP="00956616">
            <w:pPr>
              <w:pStyle w:val="Neotevilenodstavek"/>
              <w:widowControl w:val="0"/>
              <w:spacing w:before="0" w:after="0" w:line="260" w:lineRule="exact"/>
              <w:jc w:val="center"/>
              <w:rPr>
                <w:iCs/>
                <w:sz w:val="20"/>
                <w:szCs w:val="20"/>
              </w:rPr>
            </w:pPr>
            <w:r w:rsidRPr="00644E67">
              <w:rPr>
                <w:sz w:val="20"/>
                <w:szCs w:val="20"/>
              </w:rPr>
              <w:t>DA/</w:t>
            </w:r>
            <w:r w:rsidRPr="00B43166">
              <w:rPr>
                <w:b/>
                <w:bCs/>
                <w:sz w:val="20"/>
                <w:szCs w:val="20"/>
              </w:rPr>
              <w:t>NE</w:t>
            </w:r>
          </w:p>
        </w:tc>
      </w:tr>
      <w:tr w:rsidR="00644E67" w:rsidRPr="00D063BD" w14:paraId="3581300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E98F2A4" w14:textId="77777777" w:rsidR="00644E67" w:rsidRDefault="00644E67" w:rsidP="00956616">
            <w:pPr>
              <w:pStyle w:val="Neotevilenodstavek"/>
              <w:widowControl w:val="0"/>
              <w:spacing w:before="0" w:after="0" w:line="260" w:lineRule="exact"/>
              <w:rPr>
                <w:iCs/>
                <w:sz w:val="20"/>
                <w:szCs w:val="20"/>
              </w:rPr>
            </w:pPr>
            <w:r w:rsidRPr="00644E67">
              <w:rPr>
                <w:iCs/>
                <w:sz w:val="20"/>
                <w:szCs w:val="20"/>
              </w:rPr>
              <w:t>(Če je odgovor NE, navedite, zakaj ni bilo objavljeno.)</w:t>
            </w:r>
          </w:p>
          <w:p w14:paraId="261644DD" w14:textId="77777777" w:rsidR="00B43166" w:rsidRDefault="00B43166" w:rsidP="000D0E38">
            <w:pPr>
              <w:pStyle w:val="Neotevilenodstavek"/>
              <w:widowControl w:val="0"/>
              <w:spacing w:before="0" w:after="0" w:line="276" w:lineRule="auto"/>
              <w:rPr>
                <w:iCs/>
                <w:sz w:val="20"/>
                <w:szCs w:val="20"/>
              </w:rPr>
            </w:pPr>
          </w:p>
          <w:p w14:paraId="220C9071" w14:textId="72331EF6" w:rsidR="001659D2" w:rsidRPr="001659D2" w:rsidRDefault="001659D2" w:rsidP="001659D2">
            <w:pPr>
              <w:pStyle w:val="Neotevilenodstavek"/>
              <w:spacing w:line="276" w:lineRule="auto"/>
              <w:rPr>
                <w:iCs/>
                <w:sz w:val="20"/>
                <w:szCs w:val="20"/>
              </w:rPr>
            </w:pPr>
            <w:r w:rsidRPr="001659D2">
              <w:rPr>
                <w:iCs/>
                <w:sz w:val="20"/>
                <w:szCs w:val="20"/>
              </w:rPr>
              <w:t xml:space="preserve">V pripravo izhodišč odloka so bili predhodno vključeni lastniki </w:t>
            </w:r>
            <w:r>
              <w:rPr>
                <w:iCs/>
                <w:sz w:val="20"/>
                <w:szCs w:val="20"/>
              </w:rPr>
              <w:t xml:space="preserve">zemljišč </w:t>
            </w:r>
            <w:r w:rsidRPr="001659D2">
              <w:rPr>
                <w:iCs/>
                <w:sz w:val="20"/>
                <w:szCs w:val="20"/>
              </w:rPr>
              <w:t xml:space="preserve">spomenika, ki jim je bil posebej posredovan predlog odloka, in strokovnjaki. Zavod se je do vseh pripomb lastnikov opredelil in jih </w:t>
            </w:r>
            <w:r w:rsidR="009629C0">
              <w:rPr>
                <w:iCs/>
                <w:sz w:val="20"/>
                <w:szCs w:val="20"/>
              </w:rPr>
              <w:t xml:space="preserve">v celoti </w:t>
            </w:r>
            <w:r w:rsidRPr="001659D2">
              <w:rPr>
                <w:iCs/>
                <w:sz w:val="20"/>
                <w:szCs w:val="20"/>
              </w:rPr>
              <w:t xml:space="preserve">upošteval. </w:t>
            </w:r>
          </w:p>
          <w:p w14:paraId="4AF85FD4" w14:textId="4C0C8D3C" w:rsidR="005D423E" w:rsidRPr="00644E67" w:rsidRDefault="005D423E" w:rsidP="001659D2">
            <w:pPr>
              <w:pStyle w:val="Neotevilenodstavek"/>
              <w:spacing w:line="276" w:lineRule="auto"/>
              <w:rPr>
                <w:iCs/>
                <w:sz w:val="20"/>
                <w:szCs w:val="20"/>
              </w:rPr>
            </w:pPr>
          </w:p>
        </w:tc>
      </w:tr>
      <w:tr w:rsidR="00644E67" w:rsidRPr="00D063BD" w14:paraId="68E8CBBF"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81BE7CA"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(Če je odgovor DA, navedite:</w:t>
            </w:r>
          </w:p>
          <w:p w14:paraId="2197FE29"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Datum objave: ………</w:t>
            </w:r>
          </w:p>
          <w:p w14:paraId="5EFE3333"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V razpravo so bili vključeni: </w:t>
            </w:r>
          </w:p>
          <w:p w14:paraId="58FF103B" w14:textId="77777777" w:rsidR="00644E67" w:rsidRPr="00644E67" w:rsidRDefault="00644E67" w:rsidP="00417A8C">
            <w:pPr>
              <w:pStyle w:val="Neotevilenodstavek"/>
              <w:widowControl w:val="0"/>
              <w:numPr>
                <w:ilvl w:val="0"/>
                <w:numId w:val="12"/>
              </w:numPr>
              <w:spacing w:before="0" w:after="0" w:line="260" w:lineRule="exact"/>
              <w:rPr>
                <w:iCs/>
                <w:sz w:val="20"/>
                <w:szCs w:val="20"/>
              </w:rPr>
            </w:pPr>
            <w:r w:rsidRPr="00644E67">
              <w:rPr>
                <w:iCs/>
                <w:sz w:val="20"/>
                <w:szCs w:val="20"/>
              </w:rPr>
              <w:t xml:space="preserve">nevladne organizacije, </w:t>
            </w:r>
          </w:p>
          <w:p w14:paraId="4C1E8611" w14:textId="77777777" w:rsidR="00644E67" w:rsidRPr="00644E67" w:rsidRDefault="00644E67" w:rsidP="00417A8C">
            <w:pPr>
              <w:pStyle w:val="Neotevilenodstavek"/>
              <w:widowControl w:val="0"/>
              <w:numPr>
                <w:ilvl w:val="0"/>
                <w:numId w:val="12"/>
              </w:numPr>
              <w:spacing w:before="0" w:after="0" w:line="260" w:lineRule="exact"/>
              <w:rPr>
                <w:iCs/>
                <w:sz w:val="20"/>
                <w:szCs w:val="20"/>
              </w:rPr>
            </w:pPr>
            <w:r w:rsidRPr="00644E67">
              <w:rPr>
                <w:iCs/>
                <w:sz w:val="20"/>
                <w:szCs w:val="20"/>
              </w:rPr>
              <w:t>predstavniki zainteresirane javnosti,</w:t>
            </w:r>
          </w:p>
          <w:p w14:paraId="4A0A23D3" w14:textId="77777777" w:rsidR="00644E67" w:rsidRPr="00644E67" w:rsidRDefault="00644E67" w:rsidP="00417A8C">
            <w:pPr>
              <w:pStyle w:val="Neotevilenodstavek"/>
              <w:widowControl w:val="0"/>
              <w:numPr>
                <w:ilvl w:val="0"/>
                <w:numId w:val="12"/>
              </w:numPr>
              <w:spacing w:before="0" w:after="0" w:line="260" w:lineRule="exact"/>
              <w:rPr>
                <w:iCs/>
                <w:sz w:val="20"/>
                <w:szCs w:val="20"/>
              </w:rPr>
            </w:pPr>
            <w:r w:rsidRPr="00644E67">
              <w:rPr>
                <w:iCs/>
                <w:sz w:val="20"/>
                <w:szCs w:val="20"/>
              </w:rPr>
              <w:t>predstavniki strokovne javnosti.</w:t>
            </w:r>
          </w:p>
          <w:p w14:paraId="020D33D7" w14:textId="77777777" w:rsidR="00644E67" w:rsidRPr="00644E67" w:rsidRDefault="00644E67" w:rsidP="00417A8C">
            <w:pPr>
              <w:pStyle w:val="Neotevilenodstavek"/>
              <w:widowControl w:val="0"/>
              <w:numPr>
                <w:ilvl w:val="0"/>
                <w:numId w:val="12"/>
              </w:numPr>
              <w:spacing w:before="0" w:after="0" w:line="260" w:lineRule="exact"/>
              <w:rPr>
                <w:iCs/>
                <w:sz w:val="20"/>
                <w:szCs w:val="20"/>
              </w:rPr>
            </w:pPr>
            <w:r w:rsidRPr="00644E67">
              <w:rPr>
                <w:iCs/>
                <w:sz w:val="20"/>
                <w:szCs w:val="20"/>
              </w:rPr>
              <w:t>.</w:t>
            </w:r>
          </w:p>
          <w:p w14:paraId="4F8A7EF2"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Mnenja, predlogi in pripombe z navedbo predlagateljev </w:t>
            </w:r>
            <w:r w:rsidRPr="00644E67">
              <w:rPr>
                <w:color w:val="000000"/>
                <w:sz w:val="20"/>
                <w:szCs w:val="20"/>
              </w:rPr>
              <w:t>(imen in priimkov fizičnih oseb, ki niso poslovni subjekti, ne navajajte</w:t>
            </w:r>
            <w:r w:rsidRPr="00644E67">
              <w:rPr>
                <w:iCs/>
                <w:sz w:val="20"/>
                <w:szCs w:val="20"/>
              </w:rPr>
              <w:t>):</w:t>
            </w:r>
          </w:p>
          <w:p w14:paraId="0F34DA78" w14:textId="77777777" w:rsidR="00644E67" w:rsidRPr="00644E67" w:rsidRDefault="00644E67" w:rsidP="00956616">
            <w:pPr>
              <w:pStyle w:val="Neotevilenodstavek"/>
              <w:widowControl w:val="0"/>
              <w:spacing w:before="0" w:after="0" w:line="260" w:lineRule="exact"/>
              <w:rPr>
                <w:iCs/>
                <w:sz w:val="20"/>
                <w:szCs w:val="20"/>
              </w:rPr>
            </w:pPr>
          </w:p>
          <w:p w14:paraId="79ADDBD2" w14:textId="77777777" w:rsidR="00644E67" w:rsidRPr="00644E67" w:rsidRDefault="00644E67" w:rsidP="00956616">
            <w:pPr>
              <w:pStyle w:val="Neotevilenodstavek"/>
              <w:widowControl w:val="0"/>
              <w:spacing w:before="0" w:after="0" w:line="260" w:lineRule="exact"/>
              <w:rPr>
                <w:iCs/>
                <w:sz w:val="20"/>
                <w:szCs w:val="20"/>
              </w:rPr>
            </w:pPr>
          </w:p>
          <w:p w14:paraId="1DD70A44"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Upoštevani so bili:</w:t>
            </w:r>
          </w:p>
          <w:p w14:paraId="5DB199A9" w14:textId="77777777" w:rsidR="00644E67" w:rsidRPr="00644E67" w:rsidRDefault="00644E67" w:rsidP="00417A8C">
            <w:pPr>
              <w:pStyle w:val="Neotevilenodstavek"/>
              <w:widowControl w:val="0"/>
              <w:numPr>
                <w:ilvl w:val="0"/>
                <w:numId w:val="13"/>
              </w:numPr>
              <w:spacing w:before="0" w:after="0" w:line="260" w:lineRule="exact"/>
              <w:rPr>
                <w:iCs/>
                <w:sz w:val="20"/>
                <w:szCs w:val="20"/>
              </w:rPr>
            </w:pPr>
            <w:r w:rsidRPr="00644E67">
              <w:rPr>
                <w:iCs/>
                <w:sz w:val="20"/>
                <w:szCs w:val="20"/>
              </w:rPr>
              <w:t>v celoti,</w:t>
            </w:r>
          </w:p>
          <w:p w14:paraId="0160C2C3" w14:textId="77777777" w:rsidR="00644E67" w:rsidRPr="00644E67" w:rsidRDefault="00644E67" w:rsidP="00417A8C">
            <w:pPr>
              <w:pStyle w:val="Neotevilenodstavek"/>
              <w:widowControl w:val="0"/>
              <w:numPr>
                <w:ilvl w:val="0"/>
                <w:numId w:val="13"/>
              </w:numPr>
              <w:spacing w:before="0" w:after="0" w:line="260" w:lineRule="exact"/>
              <w:rPr>
                <w:iCs/>
                <w:sz w:val="20"/>
                <w:szCs w:val="20"/>
              </w:rPr>
            </w:pPr>
            <w:r w:rsidRPr="00644E67">
              <w:rPr>
                <w:iCs/>
                <w:sz w:val="20"/>
                <w:szCs w:val="20"/>
              </w:rPr>
              <w:t>večinoma,</w:t>
            </w:r>
          </w:p>
          <w:p w14:paraId="781C688F" w14:textId="77777777" w:rsidR="00644E67" w:rsidRPr="00644E67" w:rsidRDefault="00644E67" w:rsidP="00417A8C">
            <w:pPr>
              <w:pStyle w:val="Neotevilenodstavek"/>
              <w:widowControl w:val="0"/>
              <w:numPr>
                <w:ilvl w:val="0"/>
                <w:numId w:val="13"/>
              </w:numPr>
              <w:spacing w:before="0" w:after="0" w:line="260" w:lineRule="exact"/>
              <w:rPr>
                <w:iCs/>
                <w:sz w:val="20"/>
                <w:szCs w:val="20"/>
              </w:rPr>
            </w:pPr>
            <w:r w:rsidRPr="00644E67">
              <w:rPr>
                <w:iCs/>
                <w:sz w:val="20"/>
                <w:szCs w:val="20"/>
              </w:rPr>
              <w:t>delno,</w:t>
            </w:r>
          </w:p>
          <w:p w14:paraId="74E43F37" w14:textId="77777777" w:rsidR="00644E67" w:rsidRPr="00644E67" w:rsidRDefault="00644E67" w:rsidP="00417A8C">
            <w:pPr>
              <w:pStyle w:val="Neotevilenodstavek"/>
              <w:widowControl w:val="0"/>
              <w:numPr>
                <w:ilvl w:val="0"/>
                <w:numId w:val="13"/>
              </w:numPr>
              <w:spacing w:before="0" w:after="0" w:line="260" w:lineRule="exact"/>
              <w:rPr>
                <w:iCs/>
                <w:sz w:val="20"/>
                <w:szCs w:val="20"/>
              </w:rPr>
            </w:pPr>
            <w:r w:rsidRPr="00644E67">
              <w:rPr>
                <w:iCs/>
                <w:sz w:val="20"/>
                <w:szCs w:val="20"/>
              </w:rPr>
              <w:t>niso bili upoštevani.</w:t>
            </w:r>
          </w:p>
          <w:p w14:paraId="735A23BA" w14:textId="77777777" w:rsidR="00644E67" w:rsidRPr="00644E67" w:rsidRDefault="00644E67" w:rsidP="00956616">
            <w:pPr>
              <w:pStyle w:val="Neotevilenodstavek"/>
              <w:widowControl w:val="0"/>
              <w:spacing w:before="0" w:after="0" w:line="260" w:lineRule="exact"/>
              <w:rPr>
                <w:iCs/>
                <w:sz w:val="20"/>
                <w:szCs w:val="20"/>
              </w:rPr>
            </w:pPr>
          </w:p>
          <w:p w14:paraId="6419956C"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Bistvena mnenja, predlogi in pripombe, ki niso bili upoštevani, ter razlogi za neupoštevanje:</w:t>
            </w:r>
          </w:p>
          <w:p w14:paraId="44863E01" w14:textId="77777777" w:rsidR="00644E67" w:rsidRPr="00644E67" w:rsidRDefault="00644E67" w:rsidP="00956616">
            <w:pPr>
              <w:pStyle w:val="Neotevilenodstavek"/>
              <w:widowControl w:val="0"/>
              <w:spacing w:before="0" w:after="0" w:line="260" w:lineRule="exact"/>
              <w:rPr>
                <w:iCs/>
                <w:sz w:val="20"/>
                <w:szCs w:val="20"/>
              </w:rPr>
            </w:pPr>
          </w:p>
          <w:p w14:paraId="6D058A2C"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Poročilo je bilo dano ……………..</w:t>
            </w:r>
          </w:p>
          <w:p w14:paraId="0892A3B6" w14:textId="77777777" w:rsidR="00644E67" w:rsidRPr="00644E67" w:rsidRDefault="00644E67" w:rsidP="00956616">
            <w:pPr>
              <w:pStyle w:val="Neotevilenodstavek"/>
              <w:widowControl w:val="0"/>
              <w:spacing w:before="0" w:after="0" w:line="260" w:lineRule="exact"/>
              <w:rPr>
                <w:iCs/>
                <w:sz w:val="20"/>
                <w:szCs w:val="20"/>
              </w:rPr>
            </w:pPr>
          </w:p>
          <w:p w14:paraId="7C9F3BFB"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Javnost je bila vključena v pripravo gradiva v skladu z Zakonom o …, kar je navedeno v predlogu predpisa.)</w:t>
            </w:r>
          </w:p>
          <w:p w14:paraId="03CCF53D" w14:textId="77777777" w:rsidR="00644E67" w:rsidRPr="00644E67" w:rsidRDefault="00644E67" w:rsidP="00956616">
            <w:pPr>
              <w:pStyle w:val="Neotevilenodstavek"/>
              <w:widowControl w:val="0"/>
              <w:spacing w:before="0" w:after="0" w:line="260" w:lineRule="exact"/>
              <w:rPr>
                <w:iCs/>
                <w:sz w:val="20"/>
                <w:szCs w:val="20"/>
              </w:rPr>
            </w:pPr>
          </w:p>
        </w:tc>
      </w:tr>
      <w:tr w:rsidR="00644E67" w:rsidRPr="00D063BD" w14:paraId="470BEBE8"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5DD4D21" w14:textId="77777777" w:rsidR="00644E67" w:rsidRPr="00D063BD" w:rsidRDefault="00644E67" w:rsidP="00956616">
            <w:pPr>
              <w:pStyle w:val="Neotevilenodstavek"/>
              <w:widowControl w:val="0"/>
              <w:spacing w:before="0" w:after="0" w:line="260" w:lineRule="exact"/>
              <w:jc w:val="left"/>
              <w:rPr>
                <w:sz w:val="20"/>
                <w:szCs w:val="20"/>
              </w:rPr>
            </w:pPr>
            <w:r w:rsidRPr="00D063BD">
              <w:rPr>
                <w:b/>
                <w:sz w:val="20"/>
                <w:szCs w:val="20"/>
              </w:rPr>
              <w:lastRenderedPageBreak/>
              <w:t>10. Pri pripravi gradiva so bile upoštevane zahteve iz Resolucije o normativni dejavnosti:</w:t>
            </w:r>
          </w:p>
        </w:tc>
        <w:tc>
          <w:tcPr>
            <w:tcW w:w="2431" w:type="dxa"/>
            <w:gridSpan w:val="2"/>
            <w:vAlign w:val="center"/>
          </w:tcPr>
          <w:p w14:paraId="55E4D6A9" w14:textId="77777777" w:rsidR="00644E67" w:rsidRPr="00D063BD" w:rsidRDefault="00644E67" w:rsidP="00956616">
            <w:pPr>
              <w:pStyle w:val="Neotevilenodstavek"/>
              <w:widowControl w:val="0"/>
              <w:spacing w:before="0" w:after="0" w:line="260" w:lineRule="exact"/>
              <w:jc w:val="center"/>
              <w:rPr>
                <w:iCs/>
                <w:sz w:val="20"/>
                <w:szCs w:val="20"/>
              </w:rPr>
            </w:pPr>
            <w:r w:rsidRPr="00417A8C">
              <w:rPr>
                <w:b/>
                <w:bCs/>
                <w:sz w:val="20"/>
                <w:szCs w:val="20"/>
              </w:rPr>
              <w:t>DA</w:t>
            </w:r>
            <w:r w:rsidRPr="00D063BD">
              <w:rPr>
                <w:sz w:val="20"/>
                <w:szCs w:val="20"/>
              </w:rPr>
              <w:t>/NE</w:t>
            </w:r>
          </w:p>
        </w:tc>
      </w:tr>
      <w:tr w:rsidR="00644E67" w:rsidRPr="00D063BD" w14:paraId="59528598"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F660D4E" w14:textId="77777777" w:rsidR="00644E67" w:rsidRPr="00D063BD" w:rsidRDefault="00644E67" w:rsidP="00956616">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791943FF" w14:textId="77777777" w:rsidR="00644E67" w:rsidRPr="00D063BD" w:rsidRDefault="00644E67" w:rsidP="00956616">
            <w:pPr>
              <w:pStyle w:val="Neotevilenodstavek"/>
              <w:widowControl w:val="0"/>
              <w:spacing w:before="0" w:after="0" w:line="260" w:lineRule="exact"/>
              <w:jc w:val="center"/>
              <w:rPr>
                <w:sz w:val="20"/>
                <w:szCs w:val="20"/>
              </w:rPr>
            </w:pPr>
            <w:r w:rsidRPr="00D063BD">
              <w:rPr>
                <w:sz w:val="20"/>
                <w:szCs w:val="20"/>
              </w:rPr>
              <w:t>DA/</w:t>
            </w:r>
            <w:r w:rsidRPr="00417A8C">
              <w:rPr>
                <w:b/>
                <w:bCs/>
                <w:sz w:val="20"/>
                <w:szCs w:val="20"/>
              </w:rPr>
              <w:t>NE</w:t>
            </w:r>
          </w:p>
        </w:tc>
      </w:tr>
      <w:tr w:rsidR="00644E67" w:rsidRPr="00D063BD" w14:paraId="62504428"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C81AA19" w14:textId="77777777" w:rsidR="00417A8C" w:rsidRPr="00417A8C" w:rsidRDefault="00417A8C" w:rsidP="00417A8C">
            <w:pPr>
              <w:spacing w:after="0" w:line="260" w:lineRule="exact"/>
              <w:rPr>
                <w:rFonts w:ascii="Arial" w:eastAsia="Times New Roman" w:hAnsi="Arial" w:cs="Arial"/>
                <w:sz w:val="20"/>
                <w:szCs w:val="20"/>
                <w:lang w:eastAsia="sl-SI"/>
              </w:rPr>
            </w:pPr>
          </w:p>
          <w:p w14:paraId="256768B6" w14:textId="77777777" w:rsidR="00417A8C" w:rsidRPr="00417A8C" w:rsidRDefault="00417A8C" w:rsidP="00417A8C">
            <w:pPr>
              <w:spacing w:after="0" w:line="260" w:lineRule="exact"/>
              <w:rPr>
                <w:rFonts w:ascii="Arial" w:eastAsia="Times New Roman" w:hAnsi="Arial" w:cs="Arial"/>
                <w:sz w:val="20"/>
                <w:szCs w:val="20"/>
                <w:lang w:eastAsia="sl-SI"/>
              </w:rPr>
            </w:pPr>
            <w:r w:rsidRPr="00417A8C">
              <w:rPr>
                <w:rFonts w:ascii="Arial" w:eastAsia="Times New Roman" w:hAnsi="Arial" w:cs="Arial"/>
                <w:sz w:val="20"/>
                <w:szCs w:val="20"/>
                <w:lang w:eastAsia="sl-SI"/>
              </w:rPr>
              <w:t xml:space="preserve"> </w:t>
            </w:r>
          </w:p>
          <w:p w14:paraId="0B28C99D" w14:textId="77777777" w:rsidR="00417A8C" w:rsidRPr="00417A8C" w:rsidRDefault="00417A8C" w:rsidP="00417A8C">
            <w:pPr>
              <w:spacing w:after="0" w:line="260" w:lineRule="exact"/>
              <w:rPr>
                <w:rFonts w:ascii="Arial" w:eastAsia="Times New Roman" w:hAnsi="Arial" w:cs="Arial"/>
                <w:sz w:val="20"/>
                <w:szCs w:val="20"/>
                <w:lang w:eastAsia="sl-SI"/>
              </w:rPr>
            </w:pPr>
            <w:r w:rsidRPr="00417A8C">
              <w:rPr>
                <w:rFonts w:ascii="Arial" w:eastAsia="Times New Roman" w:hAnsi="Arial" w:cs="Arial"/>
                <w:sz w:val="20"/>
                <w:szCs w:val="20"/>
                <w:lang w:eastAsia="sl-SI"/>
              </w:rPr>
              <w:t xml:space="preserve"> </w:t>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t>Dr. Asta Vrečko</w:t>
            </w:r>
          </w:p>
          <w:p w14:paraId="36CB480E" w14:textId="77777777" w:rsidR="00417A8C" w:rsidRPr="00417A8C" w:rsidRDefault="00417A8C" w:rsidP="00417A8C">
            <w:pPr>
              <w:spacing w:after="0" w:line="260" w:lineRule="exact"/>
              <w:rPr>
                <w:rFonts w:ascii="Arial" w:eastAsia="Times New Roman" w:hAnsi="Arial" w:cs="Arial"/>
                <w:sz w:val="20"/>
                <w:szCs w:val="20"/>
                <w:lang w:eastAsia="sl-SI"/>
              </w:rPr>
            </w:pPr>
            <w:r w:rsidRPr="00417A8C">
              <w:rPr>
                <w:rFonts w:ascii="Arial" w:eastAsia="Times New Roman" w:hAnsi="Arial" w:cs="Arial"/>
                <w:sz w:val="20"/>
                <w:szCs w:val="20"/>
                <w:lang w:eastAsia="sl-SI"/>
              </w:rPr>
              <w:t xml:space="preserve"> </w:t>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r>
            <w:r w:rsidRPr="00417A8C">
              <w:rPr>
                <w:rFonts w:ascii="Arial" w:eastAsia="Times New Roman" w:hAnsi="Arial" w:cs="Arial"/>
                <w:sz w:val="20"/>
                <w:szCs w:val="20"/>
                <w:lang w:eastAsia="sl-SI"/>
              </w:rPr>
              <w:tab/>
              <w:t>ministrica</w:t>
            </w:r>
          </w:p>
          <w:p w14:paraId="2F980785" w14:textId="77777777" w:rsidR="00417A8C" w:rsidRPr="00DF09A3" w:rsidRDefault="00417A8C" w:rsidP="00417A8C">
            <w:pPr>
              <w:spacing w:after="0" w:line="260" w:lineRule="exact"/>
              <w:rPr>
                <w:rFonts w:ascii="Arial" w:eastAsia="Times New Roman" w:hAnsi="Arial"/>
                <w:sz w:val="20"/>
                <w:szCs w:val="24"/>
              </w:rPr>
            </w:pPr>
            <w:r w:rsidRPr="00DF09A3">
              <w:rPr>
                <w:rFonts w:ascii="Arial" w:eastAsia="Times New Roman" w:hAnsi="Arial"/>
                <w:sz w:val="20"/>
                <w:szCs w:val="24"/>
              </w:rPr>
              <w:t>Priloge:</w:t>
            </w:r>
          </w:p>
          <w:p w14:paraId="76654943" w14:textId="77777777" w:rsidR="00417A8C" w:rsidRPr="00DF09A3" w:rsidRDefault="00417A8C" w:rsidP="00417A8C">
            <w:pPr>
              <w:numPr>
                <w:ilvl w:val="0"/>
                <w:numId w:val="17"/>
              </w:numPr>
              <w:overflowPunct w:val="0"/>
              <w:autoSpaceDE w:val="0"/>
              <w:autoSpaceDN w:val="0"/>
              <w:adjustRightInd w:val="0"/>
              <w:spacing w:before="60" w:after="60" w:line="260" w:lineRule="exact"/>
              <w:jc w:val="both"/>
              <w:textAlignment w:val="baseline"/>
              <w:rPr>
                <w:rFonts w:ascii="Arial" w:eastAsia="Times New Roman" w:hAnsi="Arial" w:cs="Arial"/>
                <w:iCs/>
                <w:sz w:val="20"/>
                <w:szCs w:val="20"/>
                <w:lang w:eastAsia="sl-SI"/>
              </w:rPr>
            </w:pPr>
            <w:r w:rsidRPr="00DF09A3">
              <w:rPr>
                <w:rFonts w:ascii="Arial" w:eastAsia="Times New Roman" w:hAnsi="Arial" w:cs="Arial"/>
                <w:iCs/>
                <w:sz w:val="20"/>
                <w:szCs w:val="20"/>
                <w:lang w:eastAsia="sl-SI"/>
              </w:rPr>
              <w:t>Priloga 1: predlog sklepa</w:t>
            </w:r>
          </w:p>
          <w:p w14:paraId="26B88847" w14:textId="77777777" w:rsidR="00417A8C" w:rsidRPr="00DF09A3" w:rsidRDefault="00417A8C" w:rsidP="00417A8C">
            <w:pPr>
              <w:numPr>
                <w:ilvl w:val="0"/>
                <w:numId w:val="17"/>
              </w:numPr>
              <w:overflowPunct w:val="0"/>
              <w:autoSpaceDE w:val="0"/>
              <w:autoSpaceDN w:val="0"/>
              <w:adjustRightInd w:val="0"/>
              <w:spacing w:before="60" w:after="60" w:line="260" w:lineRule="exact"/>
              <w:jc w:val="both"/>
              <w:textAlignment w:val="baseline"/>
              <w:rPr>
                <w:rFonts w:ascii="Arial" w:eastAsia="Times New Roman" w:hAnsi="Arial" w:cs="Arial"/>
                <w:iCs/>
                <w:sz w:val="20"/>
                <w:szCs w:val="20"/>
                <w:lang w:eastAsia="sl-SI"/>
              </w:rPr>
            </w:pPr>
            <w:r w:rsidRPr="00DF09A3">
              <w:rPr>
                <w:rFonts w:ascii="Arial" w:eastAsia="Times New Roman" w:hAnsi="Arial" w:cs="Arial"/>
                <w:iCs/>
                <w:sz w:val="20"/>
                <w:szCs w:val="20"/>
                <w:lang w:eastAsia="sl-SI"/>
              </w:rPr>
              <w:t xml:space="preserve">Priloga 2: odlok </w:t>
            </w:r>
          </w:p>
          <w:p w14:paraId="18C540B6" w14:textId="0E719B22" w:rsidR="00644E67" w:rsidRPr="00D063BD" w:rsidRDefault="00417A8C" w:rsidP="00417A8C">
            <w:pPr>
              <w:pStyle w:val="Poglavje"/>
              <w:widowControl w:val="0"/>
              <w:numPr>
                <w:ilvl w:val="0"/>
                <w:numId w:val="18"/>
              </w:numPr>
              <w:spacing w:before="0" w:after="0" w:line="260" w:lineRule="exact"/>
              <w:jc w:val="left"/>
              <w:rPr>
                <w:sz w:val="20"/>
                <w:szCs w:val="20"/>
              </w:rPr>
            </w:pPr>
            <w:r w:rsidRPr="00DF09A3">
              <w:rPr>
                <w:rFonts w:cs="Times New Roman"/>
                <w:b w:val="0"/>
                <w:iCs/>
                <w:sz w:val="20"/>
                <w:szCs w:val="20"/>
                <w:lang w:eastAsia="en-US"/>
              </w:rPr>
              <w:t>Priloga 3: obrazložitev</w:t>
            </w:r>
            <w:r w:rsidRPr="00D063BD">
              <w:rPr>
                <w:sz w:val="20"/>
                <w:szCs w:val="20"/>
              </w:rPr>
              <w:t xml:space="preserve"> </w:t>
            </w:r>
          </w:p>
        </w:tc>
      </w:tr>
    </w:tbl>
    <w:p w14:paraId="3C539BA8" w14:textId="77777777" w:rsidR="00644E67" w:rsidRPr="008D1759" w:rsidRDefault="00644E67" w:rsidP="00644E67">
      <w:pPr>
        <w:keepLines/>
        <w:framePr w:w="9962" w:wrap="auto" w:hAnchor="text" w:x="1300"/>
        <w:rPr>
          <w:rFonts w:cs="Arial"/>
          <w:szCs w:val="20"/>
        </w:rPr>
        <w:sectPr w:rsidR="00644E67" w:rsidRPr="008D1759" w:rsidSect="00956616">
          <w:headerReference w:type="first" r:id="rId9"/>
          <w:pgSz w:w="11906" w:h="16838"/>
          <w:pgMar w:top="1418" w:right="1418" w:bottom="1418" w:left="1418" w:header="708" w:footer="708" w:gutter="0"/>
          <w:cols w:space="708"/>
          <w:docGrid w:linePitch="360"/>
        </w:sectPr>
      </w:pPr>
    </w:p>
    <w:p w14:paraId="6E874FCC" w14:textId="77777777" w:rsidR="00FA2B20" w:rsidRDefault="00FA2B20" w:rsidP="008004EF">
      <w:pPr>
        <w:tabs>
          <w:tab w:val="left" w:pos="708"/>
        </w:tabs>
        <w:spacing w:after="0" w:line="260" w:lineRule="exact"/>
        <w:rPr>
          <w:rFonts w:ascii="Arial" w:eastAsia="Times New Roman" w:hAnsi="Arial" w:cs="Arial"/>
          <w:b/>
          <w:sz w:val="20"/>
          <w:szCs w:val="20"/>
        </w:rPr>
      </w:pPr>
    </w:p>
    <w:p w14:paraId="024AF442" w14:textId="77777777" w:rsidR="00FE1D3E" w:rsidRPr="00501BC0" w:rsidRDefault="00FE1D3E" w:rsidP="00FE1D3E">
      <w:pPr>
        <w:pStyle w:val="Naslovpredpisa"/>
        <w:spacing w:before="0" w:after="0" w:line="260" w:lineRule="exact"/>
        <w:jc w:val="both"/>
        <w:rPr>
          <w:sz w:val="20"/>
          <w:szCs w:val="20"/>
        </w:rPr>
      </w:pPr>
      <w:r>
        <w:rPr>
          <w:sz w:val="20"/>
          <w:szCs w:val="20"/>
        </w:rPr>
        <w:t>PRILOGA 1</w:t>
      </w:r>
    </w:p>
    <w:p w14:paraId="580D4828" w14:textId="77777777" w:rsidR="008004EF" w:rsidRDefault="008004EF" w:rsidP="008004EF">
      <w:pPr>
        <w:tabs>
          <w:tab w:val="left" w:pos="708"/>
        </w:tabs>
        <w:spacing w:after="0" w:line="260" w:lineRule="exact"/>
        <w:rPr>
          <w:rFonts w:ascii="Arial" w:eastAsia="Times New Roman" w:hAnsi="Arial" w:cs="Arial"/>
          <w:b/>
          <w:sz w:val="20"/>
          <w:szCs w:val="20"/>
        </w:rPr>
      </w:pPr>
    </w:p>
    <w:p w14:paraId="1AE1DF81" w14:textId="77777777" w:rsidR="00FE1D3E" w:rsidRDefault="00FE1D3E" w:rsidP="00FE1D3E">
      <w:pPr>
        <w:pStyle w:val="Neotevilenodstavek"/>
        <w:spacing w:line="276" w:lineRule="auto"/>
        <w:rPr>
          <w:iCs/>
          <w:sz w:val="20"/>
          <w:szCs w:val="20"/>
        </w:rPr>
      </w:pPr>
      <w:r w:rsidRPr="00AA5A18">
        <w:rPr>
          <w:sz w:val="20"/>
          <w:szCs w:val="20"/>
        </w:rPr>
        <w:t>Na podlagi šestega odstavka 21. člena Zakona o Vladi Republike Slovenije (</w:t>
      </w:r>
      <w:r w:rsidRPr="006227B3">
        <w:rPr>
          <w:sz w:val="20"/>
          <w:szCs w:val="20"/>
        </w:rPr>
        <w:t>Uradni list RS, št. 24/05 – uradno prečiščeno besedilo, 109/08, 38/10 – ZUKN, 8/12, 21/13, 47/13 – ZDU-1G, 65/14, 55/17, 163/22 in 57/25 – ZF</w:t>
      </w:r>
      <w:r w:rsidRPr="00AA5A18">
        <w:rPr>
          <w:sz w:val="20"/>
          <w:szCs w:val="20"/>
        </w:rPr>
        <w:t>)</w:t>
      </w:r>
      <w:r w:rsidRPr="00AA5A18">
        <w:rPr>
          <w:iCs/>
          <w:sz w:val="20"/>
          <w:szCs w:val="20"/>
        </w:rPr>
        <w:t xml:space="preserve"> je Vlada Republike Slovenije na … seji dne … sprejela naslednji </w:t>
      </w:r>
    </w:p>
    <w:p w14:paraId="66481F91" w14:textId="77777777" w:rsidR="00FE1D3E" w:rsidRPr="00AA5A18" w:rsidRDefault="00FE1D3E" w:rsidP="00FE1D3E">
      <w:pPr>
        <w:spacing w:after="0"/>
        <w:jc w:val="both"/>
        <w:rPr>
          <w:rFonts w:ascii="Arial" w:hAnsi="Arial" w:cs="Arial"/>
          <w:iCs/>
          <w:sz w:val="20"/>
          <w:szCs w:val="20"/>
        </w:rPr>
      </w:pPr>
    </w:p>
    <w:p w14:paraId="77EFF75B" w14:textId="77777777" w:rsidR="00FE1D3E" w:rsidRPr="00AA5A18" w:rsidRDefault="00FE1D3E" w:rsidP="00FE1D3E">
      <w:pPr>
        <w:pStyle w:val="Neotevilenodstavek"/>
        <w:spacing w:after="0" w:line="276" w:lineRule="auto"/>
        <w:jc w:val="center"/>
        <w:rPr>
          <w:iCs/>
          <w:sz w:val="20"/>
          <w:szCs w:val="20"/>
        </w:rPr>
      </w:pPr>
      <w:r w:rsidRPr="00AA5A18">
        <w:rPr>
          <w:iCs/>
          <w:sz w:val="20"/>
          <w:szCs w:val="20"/>
        </w:rPr>
        <w:t>SKLEP:</w:t>
      </w:r>
    </w:p>
    <w:p w14:paraId="4BF15DA9" w14:textId="77777777" w:rsidR="00FE1D3E" w:rsidRPr="00AA5A18" w:rsidRDefault="00FE1D3E" w:rsidP="00FE1D3E">
      <w:pPr>
        <w:pStyle w:val="Neotevilenodstavek"/>
        <w:spacing w:line="276" w:lineRule="auto"/>
        <w:rPr>
          <w:iCs/>
          <w:sz w:val="20"/>
          <w:szCs w:val="20"/>
        </w:rPr>
      </w:pPr>
    </w:p>
    <w:p w14:paraId="05A30320" w14:textId="77777777" w:rsidR="00FE1D3E" w:rsidRDefault="00FE1D3E" w:rsidP="00FE1D3E">
      <w:pPr>
        <w:pStyle w:val="Neotevilenodstavek"/>
        <w:numPr>
          <w:ilvl w:val="0"/>
          <w:numId w:val="19"/>
        </w:numPr>
        <w:spacing w:line="276" w:lineRule="auto"/>
        <w:rPr>
          <w:iCs/>
          <w:sz w:val="20"/>
          <w:szCs w:val="20"/>
        </w:rPr>
      </w:pPr>
      <w:r w:rsidRPr="00AA5A18">
        <w:rPr>
          <w:iCs/>
          <w:sz w:val="20"/>
          <w:szCs w:val="20"/>
        </w:rPr>
        <w:t xml:space="preserve">Vlada Republike Slovenije je izdala </w:t>
      </w:r>
      <w:r w:rsidRPr="00AA5A18">
        <w:rPr>
          <w:sz w:val="20"/>
          <w:szCs w:val="20"/>
        </w:rPr>
        <w:t xml:space="preserve">Odlok o razglasitvi Arheološkega parka Divje babe v Šebreljah za kulturni spomenik državnega pomena </w:t>
      </w:r>
      <w:r w:rsidRPr="00AA5A18">
        <w:rPr>
          <w:iCs/>
          <w:sz w:val="20"/>
          <w:szCs w:val="20"/>
        </w:rPr>
        <w:t>in ga objavi v Uradnem listu Republike Slovenije.</w:t>
      </w:r>
    </w:p>
    <w:p w14:paraId="42AD680F" w14:textId="77777777" w:rsidR="00FE1D3E" w:rsidRPr="00AA5A18" w:rsidRDefault="00FE1D3E" w:rsidP="00FE1D3E">
      <w:pPr>
        <w:pStyle w:val="Neotevilenodstavek"/>
        <w:spacing w:line="276" w:lineRule="auto"/>
        <w:rPr>
          <w:iCs/>
          <w:sz w:val="20"/>
          <w:szCs w:val="20"/>
        </w:rPr>
      </w:pPr>
    </w:p>
    <w:p w14:paraId="59BB9739" w14:textId="3770472E" w:rsidR="00FE1D3E" w:rsidRDefault="00FE1D3E" w:rsidP="00FE1D3E">
      <w:pPr>
        <w:pStyle w:val="Neotevilenodstavek"/>
        <w:numPr>
          <w:ilvl w:val="0"/>
          <w:numId w:val="19"/>
        </w:numPr>
        <w:spacing w:line="276" w:lineRule="auto"/>
        <w:rPr>
          <w:iCs/>
          <w:sz w:val="20"/>
          <w:szCs w:val="20"/>
        </w:rPr>
      </w:pPr>
      <w:r w:rsidRPr="00AA5A18">
        <w:rPr>
          <w:iCs/>
          <w:sz w:val="20"/>
          <w:szCs w:val="20"/>
        </w:rPr>
        <w:t>Vlada Republike Slovenije po Državnem odvetništvu Republike Slovenije pošlje zemljiškoknjižnemu sodišču</w:t>
      </w:r>
      <w:r w:rsidRPr="00AA5A18">
        <w:rPr>
          <w:sz w:val="20"/>
          <w:szCs w:val="20"/>
        </w:rPr>
        <w:t xml:space="preserve"> Odlok o razglasitvi Arheološkega parka Divje babe v Šebreljah za kulturni spomenik državnega pomena</w:t>
      </w:r>
      <w:r w:rsidRPr="00AA5A18">
        <w:rPr>
          <w:iCs/>
          <w:sz w:val="20"/>
          <w:szCs w:val="20"/>
        </w:rPr>
        <w:t>.</w:t>
      </w:r>
    </w:p>
    <w:p w14:paraId="49CA2CB0" w14:textId="77777777" w:rsidR="00FE1D3E" w:rsidRDefault="00FE1D3E" w:rsidP="00FE1D3E">
      <w:pPr>
        <w:pStyle w:val="Odstavekseznama"/>
        <w:rPr>
          <w:iCs/>
          <w:sz w:val="20"/>
          <w:szCs w:val="20"/>
        </w:rPr>
      </w:pPr>
    </w:p>
    <w:p w14:paraId="0CA5532E" w14:textId="4485DFF0" w:rsidR="00FE1D3E" w:rsidRPr="00AA5A18" w:rsidRDefault="00FE1D3E" w:rsidP="00FE1D3E">
      <w:pPr>
        <w:pStyle w:val="Neotevilenodstavek"/>
        <w:spacing w:line="276" w:lineRule="auto"/>
        <w:rPr>
          <w:iCs/>
          <w:sz w:val="20"/>
          <w:szCs w:val="20"/>
        </w:rPr>
      </w:pPr>
    </w:p>
    <w:p w14:paraId="3D74CDA6" w14:textId="77777777" w:rsidR="00FE1D3E" w:rsidRDefault="00FE1D3E" w:rsidP="00FE1D3E">
      <w:pPr>
        <w:autoSpaceDE w:val="0"/>
        <w:autoSpaceDN w:val="0"/>
        <w:spacing w:after="0"/>
        <w:ind w:left="4453"/>
        <w:jc w:val="both"/>
        <w:rPr>
          <w:rFonts w:ascii="Arial" w:hAnsi="Arial" w:cs="Arial"/>
          <w:iCs/>
          <w:sz w:val="20"/>
          <w:szCs w:val="20"/>
        </w:rPr>
      </w:pPr>
      <w:r>
        <w:rPr>
          <w:rFonts w:ascii="Arial" w:hAnsi="Arial" w:cs="Arial"/>
          <w:iCs/>
          <w:sz w:val="20"/>
          <w:szCs w:val="20"/>
        </w:rPr>
        <w:t xml:space="preserve">    </w:t>
      </w:r>
      <w:r w:rsidRPr="00AA5A18">
        <w:rPr>
          <w:rFonts w:ascii="Arial" w:hAnsi="Arial" w:cs="Arial"/>
          <w:iCs/>
          <w:sz w:val="20"/>
          <w:szCs w:val="20"/>
        </w:rPr>
        <w:t xml:space="preserve">Barbara Kolenko </w:t>
      </w:r>
      <w:proofErr w:type="spellStart"/>
      <w:r w:rsidRPr="00AA5A18">
        <w:rPr>
          <w:rFonts w:ascii="Arial" w:hAnsi="Arial" w:cs="Arial"/>
          <w:iCs/>
          <w:sz w:val="20"/>
          <w:szCs w:val="20"/>
        </w:rPr>
        <w:t>Helbl</w:t>
      </w:r>
      <w:proofErr w:type="spellEnd"/>
      <w:r w:rsidRPr="00AA5A18">
        <w:rPr>
          <w:rFonts w:ascii="Arial" w:hAnsi="Arial" w:cs="Arial"/>
          <w:iCs/>
          <w:sz w:val="20"/>
          <w:szCs w:val="20"/>
        </w:rPr>
        <w:t xml:space="preserve"> </w:t>
      </w:r>
    </w:p>
    <w:p w14:paraId="45022D26" w14:textId="77777777" w:rsidR="00FE1D3E" w:rsidRPr="00144127" w:rsidRDefault="00FE1D3E" w:rsidP="00FE1D3E">
      <w:pPr>
        <w:autoSpaceDE w:val="0"/>
        <w:autoSpaceDN w:val="0"/>
        <w:spacing w:after="0"/>
        <w:ind w:left="4453"/>
        <w:jc w:val="both"/>
        <w:rPr>
          <w:rFonts w:ascii="Arial" w:hAnsi="Arial" w:cs="Arial"/>
          <w:color w:val="000000"/>
          <w:sz w:val="20"/>
          <w:szCs w:val="20"/>
        </w:rPr>
      </w:pPr>
      <w:r>
        <w:rPr>
          <w:rFonts w:ascii="Arial" w:hAnsi="Arial" w:cs="Arial"/>
          <w:color w:val="000000"/>
          <w:sz w:val="20"/>
          <w:szCs w:val="20"/>
        </w:rPr>
        <w:t xml:space="preserve">    </w:t>
      </w:r>
      <w:r w:rsidRPr="00144127">
        <w:rPr>
          <w:rFonts w:ascii="Arial" w:hAnsi="Arial" w:cs="Arial"/>
          <w:color w:val="000000"/>
          <w:sz w:val="20"/>
          <w:szCs w:val="20"/>
        </w:rPr>
        <w:t>generalna sekretarka</w:t>
      </w:r>
    </w:p>
    <w:p w14:paraId="7F8AEE75" w14:textId="77777777" w:rsidR="00FE1D3E" w:rsidRDefault="00FE1D3E" w:rsidP="00FE1D3E">
      <w:pPr>
        <w:pStyle w:val="Neotevilenodstavek"/>
        <w:spacing w:line="276" w:lineRule="auto"/>
        <w:rPr>
          <w:iCs/>
          <w:color w:val="000000"/>
          <w:sz w:val="20"/>
          <w:szCs w:val="20"/>
        </w:rPr>
      </w:pPr>
      <w:r>
        <w:rPr>
          <w:color w:val="000000"/>
          <w:sz w:val="20"/>
          <w:szCs w:val="20"/>
        </w:rPr>
        <w:t xml:space="preserve">                                                                                    </w:t>
      </w:r>
      <w:r w:rsidRPr="00144127">
        <w:rPr>
          <w:color w:val="000000"/>
          <w:sz w:val="20"/>
          <w:szCs w:val="20"/>
        </w:rPr>
        <w:t>Vlade Republike Slovenije</w:t>
      </w:r>
      <w:r w:rsidRPr="00144127">
        <w:rPr>
          <w:iCs/>
          <w:color w:val="000000"/>
          <w:sz w:val="20"/>
          <w:szCs w:val="20"/>
        </w:rPr>
        <w:t xml:space="preserve"> </w:t>
      </w:r>
    </w:p>
    <w:p w14:paraId="04D3B339" w14:textId="77777777" w:rsidR="00FE1D3E" w:rsidRDefault="00FE1D3E" w:rsidP="00FE1D3E">
      <w:pPr>
        <w:pStyle w:val="Neotevilenodstavek"/>
        <w:spacing w:line="276" w:lineRule="auto"/>
        <w:rPr>
          <w:iCs/>
          <w:sz w:val="20"/>
          <w:szCs w:val="20"/>
        </w:rPr>
      </w:pPr>
    </w:p>
    <w:p w14:paraId="3BD98830" w14:textId="77777777" w:rsidR="00FE1D3E" w:rsidRDefault="00FE1D3E" w:rsidP="00FE1D3E">
      <w:pPr>
        <w:pStyle w:val="Neotevilenodstavek"/>
        <w:spacing w:line="276" w:lineRule="auto"/>
        <w:rPr>
          <w:iCs/>
          <w:sz w:val="20"/>
          <w:szCs w:val="20"/>
        </w:rPr>
      </w:pPr>
    </w:p>
    <w:p w14:paraId="7694C63C" w14:textId="77777777" w:rsidR="00FE1D3E" w:rsidRDefault="00FE1D3E" w:rsidP="00FE1D3E">
      <w:pPr>
        <w:pStyle w:val="Neotevilenodstavek"/>
        <w:spacing w:line="276" w:lineRule="auto"/>
        <w:rPr>
          <w:iCs/>
          <w:sz w:val="20"/>
          <w:szCs w:val="20"/>
        </w:rPr>
      </w:pPr>
    </w:p>
    <w:p w14:paraId="0FEAEEAD" w14:textId="234A5B14" w:rsidR="00FE1D3E" w:rsidRPr="00AA5A18" w:rsidRDefault="00FE1D3E" w:rsidP="00FE1D3E">
      <w:pPr>
        <w:pStyle w:val="Neotevilenodstavek"/>
        <w:spacing w:line="276" w:lineRule="auto"/>
        <w:rPr>
          <w:iCs/>
          <w:sz w:val="20"/>
          <w:szCs w:val="20"/>
        </w:rPr>
      </w:pPr>
      <w:r w:rsidRPr="00AA5A18">
        <w:rPr>
          <w:iCs/>
          <w:sz w:val="20"/>
          <w:szCs w:val="20"/>
        </w:rPr>
        <w:t>Priloga:</w:t>
      </w:r>
    </w:p>
    <w:p w14:paraId="42D3132D" w14:textId="77777777" w:rsidR="00FE1D3E" w:rsidRPr="00AA5A18" w:rsidRDefault="00FE1D3E" w:rsidP="00FE1D3E">
      <w:pPr>
        <w:pStyle w:val="Neotevilenodstavek"/>
        <w:numPr>
          <w:ilvl w:val="0"/>
          <w:numId w:val="15"/>
        </w:numPr>
        <w:spacing w:line="276" w:lineRule="auto"/>
        <w:rPr>
          <w:iCs/>
          <w:sz w:val="20"/>
          <w:szCs w:val="20"/>
          <w:lang w:eastAsia="en-US"/>
        </w:rPr>
      </w:pPr>
      <w:r w:rsidRPr="00AA5A18">
        <w:rPr>
          <w:iCs/>
          <w:sz w:val="20"/>
          <w:szCs w:val="20"/>
          <w:lang w:eastAsia="en-US"/>
        </w:rPr>
        <w:t xml:space="preserve">Odlok o razglasitvi </w:t>
      </w:r>
      <w:r w:rsidRPr="00AA5A18">
        <w:rPr>
          <w:sz w:val="20"/>
          <w:szCs w:val="20"/>
        </w:rPr>
        <w:t>Arheološkega parka Divje babe v Šebreljah</w:t>
      </w:r>
      <w:r w:rsidRPr="00AA5A18">
        <w:rPr>
          <w:iCs/>
          <w:sz w:val="20"/>
          <w:szCs w:val="20"/>
          <w:lang w:eastAsia="en-US"/>
        </w:rPr>
        <w:t xml:space="preserve"> za kulturni spomenik državnega pomena</w:t>
      </w:r>
    </w:p>
    <w:p w14:paraId="346D347E" w14:textId="14D60AD5" w:rsidR="00FE1D3E" w:rsidRDefault="00FE1D3E" w:rsidP="00121804">
      <w:pPr>
        <w:rPr>
          <w:szCs w:val="20"/>
        </w:rPr>
      </w:pPr>
    </w:p>
    <w:p w14:paraId="7104C634" w14:textId="77777777" w:rsidR="00121804" w:rsidRDefault="00121804" w:rsidP="00121804">
      <w:pPr>
        <w:rPr>
          <w:szCs w:val="20"/>
        </w:rPr>
      </w:pPr>
    </w:p>
    <w:p w14:paraId="0194432A" w14:textId="77777777" w:rsidR="00121804" w:rsidRDefault="00121804" w:rsidP="00121804">
      <w:pPr>
        <w:rPr>
          <w:szCs w:val="20"/>
        </w:rPr>
      </w:pPr>
    </w:p>
    <w:p w14:paraId="71978AFF" w14:textId="77777777" w:rsidR="00121804" w:rsidRDefault="00121804" w:rsidP="00121804">
      <w:pPr>
        <w:rPr>
          <w:szCs w:val="20"/>
        </w:rPr>
      </w:pPr>
    </w:p>
    <w:p w14:paraId="1982E19A" w14:textId="77777777" w:rsidR="00121804" w:rsidRDefault="00121804" w:rsidP="00121804">
      <w:pPr>
        <w:rPr>
          <w:szCs w:val="20"/>
        </w:rPr>
      </w:pPr>
    </w:p>
    <w:p w14:paraId="51F561D2" w14:textId="77777777" w:rsidR="00121804" w:rsidRDefault="00121804" w:rsidP="00121804">
      <w:pPr>
        <w:rPr>
          <w:szCs w:val="20"/>
        </w:rPr>
      </w:pPr>
    </w:p>
    <w:p w14:paraId="72D0F1CD" w14:textId="77777777" w:rsidR="00121804" w:rsidRDefault="00121804" w:rsidP="00121804">
      <w:pPr>
        <w:rPr>
          <w:szCs w:val="20"/>
        </w:rPr>
      </w:pPr>
    </w:p>
    <w:p w14:paraId="2AB8192F" w14:textId="77777777" w:rsidR="00121804" w:rsidRDefault="00121804" w:rsidP="00121804">
      <w:pPr>
        <w:rPr>
          <w:szCs w:val="20"/>
        </w:rPr>
      </w:pPr>
    </w:p>
    <w:p w14:paraId="004E02AD" w14:textId="77777777" w:rsidR="00121804" w:rsidRDefault="00121804" w:rsidP="00121804">
      <w:pPr>
        <w:rPr>
          <w:szCs w:val="20"/>
        </w:rPr>
      </w:pPr>
    </w:p>
    <w:p w14:paraId="074D2BD0" w14:textId="77777777" w:rsidR="00121804" w:rsidRDefault="00121804" w:rsidP="00121804">
      <w:pPr>
        <w:rPr>
          <w:szCs w:val="20"/>
        </w:rPr>
      </w:pPr>
    </w:p>
    <w:p w14:paraId="44B92AF6" w14:textId="77777777" w:rsidR="00121804" w:rsidRDefault="00121804" w:rsidP="00121804">
      <w:pPr>
        <w:rPr>
          <w:szCs w:val="20"/>
        </w:rPr>
      </w:pPr>
    </w:p>
    <w:p w14:paraId="5E83E2F9" w14:textId="77777777" w:rsidR="00121804" w:rsidRDefault="00121804" w:rsidP="00121804">
      <w:pPr>
        <w:rPr>
          <w:szCs w:val="20"/>
        </w:rPr>
      </w:pPr>
    </w:p>
    <w:p w14:paraId="2352427C" w14:textId="77777777" w:rsidR="00121804" w:rsidRDefault="00121804" w:rsidP="00121804">
      <w:pPr>
        <w:rPr>
          <w:szCs w:val="20"/>
        </w:rPr>
      </w:pPr>
    </w:p>
    <w:p w14:paraId="1BCAEA97" w14:textId="77777777" w:rsidR="00722A18" w:rsidRDefault="00722A18" w:rsidP="0083246E">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6D63A213" w14:textId="77777777" w:rsidR="00722A18" w:rsidRDefault="00722A18" w:rsidP="0083246E">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p w14:paraId="2BF9F55C" w14:textId="52965C66" w:rsidR="0083246E" w:rsidRPr="0083246E" w:rsidRDefault="0083246E" w:rsidP="0083246E">
      <w:pPr>
        <w:suppressAutoHyphens/>
        <w:overflowPunct w:val="0"/>
        <w:autoSpaceDE w:val="0"/>
        <w:autoSpaceDN w:val="0"/>
        <w:adjustRightInd w:val="0"/>
        <w:spacing w:after="0" w:line="260" w:lineRule="exact"/>
        <w:jc w:val="both"/>
        <w:textAlignment w:val="baseline"/>
        <w:rPr>
          <w:rFonts w:ascii="Arial" w:hAnsi="Arial" w:cs="Arial"/>
          <w:sz w:val="20"/>
          <w:szCs w:val="20"/>
        </w:rPr>
      </w:pPr>
      <w:r w:rsidRPr="0083246E">
        <w:rPr>
          <w:rFonts w:ascii="Arial" w:eastAsia="Times New Roman" w:hAnsi="Arial" w:cs="Arial"/>
          <w:b/>
          <w:sz w:val="20"/>
          <w:szCs w:val="20"/>
          <w:lang w:eastAsia="sl-SI"/>
        </w:rPr>
        <w:t>PRILOGA 2</w:t>
      </w:r>
    </w:p>
    <w:p w14:paraId="2F469760" w14:textId="77777777" w:rsidR="0083246E" w:rsidRPr="0083246E" w:rsidRDefault="0083246E" w:rsidP="0083246E">
      <w:pPr>
        <w:tabs>
          <w:tab w:val="left" w:pos="708"/>
        </w:tabs>
        <w:spacing w:after="0" w:line="260" w:lineRule="exact"/>
        <w:rPr>
          <w:rFonts w:ascii="Arial" w:hAnsi="Arial" w:cs="Arial"/>
          <w:sz w:val="20"/>
          <w:szCs w:val="20"/>
        </w:rPr>
      </w:pPr>
      <w:r w:rsidRPr="0083246E">
        <w:rPr>
          <w:rFonts w:ascii="Arial" w:hAnsi="Arial" w:cs="Arial"/>
          <w:sz w:val="20"/>
          <w:szCs w:val="20"/>
        </w:rPr>
        <w:tab/>
      </w:r>
      <w:r w:rsidRPr="0083246E">
        <w:rPr>
          <w:rFonts w:ascii="Arial" w:hAnsi="Arial" w:cs="Arial"/>
          <w:sz w:val="20"/>
          <w:szCs w:val="20"/>
        </w:rPr>
        <w:tab/>
      </w:r>
      <w:r w:rsidRPr="0083246E">
        <w:rPr>
          <w:rFonts w:ascii="Arial" w:hAnsi="Arial" w:cs="Arial"/>
          <w:sz w:val="20"/>
          <w:szCs w:val="20"/>
        </w:rPr>
        <w:tab/>
      </w:r>
      <w:r w:rsidRPr="0083246E">
        <w:rPr>
          <w:rFonts w:ascii="Arial" w:hAnsi="Arial" w:cs="Arial"/>
          <w:sz w:val="20"/>
          <w:szCs w:val="20"/>
        </w:rPr>
        <w:tab/>
      </w:r>
      <w:r w:rsidRPr="0083246E">
        <w:rPr>
          <w:rFonts w:ascii="Arial" w:hAnsi="Arial" w:cs="Arial"/>
          <w:sz w:val="20"/>
          <w:szCs w:val="20"/>
        </w:rPr>
        <w:tab/>
      </w:r>
      <w:r w:rsidRPr="0083246E">
        <w:rPr>
          <w:rFonts w:ascii="Arial" w:hAnsi="Arial" w:cs="Arial"/>
          <w:sz w:val="20"/>
          <w:szCs w:val="20"/>
        </w:rPr>
        <w:tab/>
      </w:r>
      <w:r w:rsidRPr="0083246E">
        <w:rPr>
          <w:rFonts w:ascii="Arial" w:hAnsi="Arial" w:cs="Arial"/>
          <w:sz w:val="20"/>
          <w:szCs w:val="20"/>
        </w:rPr>
        <w:tab/>
      </w:r>
      <w:r w:rsidRPr="0083246E">
        <w:rPr>
          <w:rFonts w:ascii="Arial" w:hAnsi="Arial" w:cs="Arial"/>
          <w:sz w:val="20"/>
          <w:szCs w:val="20"/>
        </w:rPr>
        <w:tab/>
      </w:r>
    </w:p>
    <w:p w14:paraId="422A0642" w14:textId="77777777" w:rsidR="0083246E" w:rsidRPr="0083246E" w:rsidRDefault="0083246E" w:rsidP="0083246E">
      <w:pPr>
        <w:autoSpaceDE w:val="0"/>
        <w:autoSpaceDN w:val="0"/>
        <w:adjustRightInd w:val="0"/>
        <w:spacing w:after="160" w:line="260" w:lineRule="exact"/>
        <w:jc w:val="both"/>
        <w:rPr>
          <w:rFonts w:ascii="Arial" w:hAnsi="Arial" w:cs="Arial"/>
          <w:sz w:val="20"/>
          <w:szCs w:val="20"/>
          <w:lang w:eastAsia="sl-SI"/>
        </w:rPr>
      </w:pPr>
      <w:r w:rsidRPr="0083246E">
        <w:rPr>
          <w:rFonts w:ascii="Arial" w:hAnsi="Arial" w:cs="Arial"/>
          <w:sz w:val="20"/>
          <w:szCs w:val="20"/>
          <w:lang w:eastAsia="sl-SI"/>
        </w:rPr>
        <w:t xml:space="preserve">Na podlagi prvega odstavka 13. člena Zakona o varstvu kulturne dediščine (Uradni list RS, št. 16/08, 123/08, 8/11 – ORZVKD39, 90/12, 111/13, 32/16, 21/18 – </w:t>
      </w:r>
      <w:proofErr w:type="spellStart"/>
      <w:r w:rsidRPr="0083246E">
        <w:rPr>
          <w:rFonts w:ascii="Arial" w:hAnsi="Arial" w:cs="Arial"/>
          <w:sz w:val="20"/>
          <w:szCs w:val="20"/>
          <w:lang w:eastAsia="sl-SI"/>
        </w:rPr>
        <w:t>ZNOrg</w:t>
      </w:r>
      <w:proofErr w:type="spellEnd"/>
      <w:r w:rsidRPr="0083246E">
        <w:rPr>
          <w:rFonts w:ascii="Arial" w:hAnsi="Arial" w:cs="Arial"/>
          <w:sz w:val="20"/>
          <w:szCs w:val="20"/>
          <w:lang w:eastAsia="sl-SI"/>
        </w:rPr>
        <w:t xml:space="preserve"> in 78/23 – ZUNPEOVE) Vlada Republike Slovenije izdaja</w:t>
      </w:r>
    </w:p>
    <w:p w14:paraId="065D78D6" w14:textId="77777777" w:rsidR="0083246E" w:rsidRPr="0083246E" w:rsidRDefault="0083246E" w:rsidP="0083246E">
      <w:pPr>
        <w:keepNext/>
        <w:spacing w:before="100" w:after="100" w:line="260" w:lineRule="exact"/>
        <w:jc w:val="center"/>
        <w:outlineLvl w:val="3"/>
        <w:rPr>
          <w:rFonts w:ascii="Arial" w:hAnsi="Arial" w:cs="Arial"/>
          <w:b/>
          <w:bCs/>
          <w:snapToGrid w:val="0"/>
          <w:color w:val="000000"/>
          <w:sz w:val="20"/>
          <w:szCs w:val="20"/>
          <w:u w:val="single"/>
          <w:lang w:val="x-none" w:eastAsia="sl-SI"/>
        </w:rPr>
      </w:pPr>
    </w:p>
    <w:p w14:paraId="4AF166BC" w14:textId="77777777" w:rsidR="0083246E" w:rsidRPr="0083246E" w:rsidRDefault="0083246E" w:rsidP="0083246E">
      <w:pPr>
        <w:keepNext/>
        <w:spacing w:before="100" w:after="100" w:line="260" w:lineRule="exact"/>
        <w:jc w:val="center"/>
        <w:outlineLvl w:val="3"/>
        <w:rPr>
          <w:rFonts w:ascii="Arial" w:hAnsi="Arial" w:cs="Arial"/>
          <w:b/>
          <w:bCs/>
          <w:snapToGrid w:val="0"/>
          <w:color w:val="000000"/>
          <w:sz w:val="20"/>
          <w:szCs w:val="20"/>
          <w:lang w:eastAsia="sl-SI"/>
        </w:rPr>
      </w:pPr>
      <w:r w:rsidRPr="0083246E">
        <w:rPr>
          <w:rFonts w:ascii="Arial" w:hAnsi="Arial" w:cs="Arial"/>
          <w:b/>
          <w:bCs/>
          <w:snapToGrid w:val="0"/>
          <w:color w:val="000000"/>
          <w:sz w:val="20"/>
          <w:szCs w:val="20"/>
          <w:lang w:eastAsia="sl-SI"/>
        </w:rPr>
        <w:t>ODLOK</w:t>
      </w:r>
    </w:p>
    <w:p w14:paraId="29FF0E98" w14:textId="77777777" w:rsidR="0083246E" w:rsidRDefault="0083246E" w:rsidP="0083246E">
      <w:pPr>
        <w:spacing w:line="260" w:lineRule="exact"/>
        <w:jc w:val="center"/>
        <w:rPr>
          <w:rFonts w:ascii="Arial" w:eastAsia="Times New Roman" w:hAnsi="Arial" w:cs="Arial"/>
          <w:b/>
          <w:bCs/>
          <w:noProof/>
          <w:sz w:val="20"/>
          <w:szCs w:val="20"/>
        </w:rPr>
      </w:pPr>
      <w:r w:rsidRPr="0083246E">
        <w:rPr>
          <w:rFonts w:ascii="Arial" w:hAnsi="Arial" w:cs="Arial"/>
          <w:b/>
          <w:bCs/>
          <w:snapToGrid w:val="0"/>
          <w:color w:val="000000"/>
          <w:sz w:val="20"/>
          <w:szCs w:val="20"/>
          <w:lang w:eastAsia="sl-SI"/>
        </w:rPr>
        <w:t xml:space="preserve">o </w:t>
      </w:r>
      <w:r w:rsidRPr="0083246E">
        <w:rPr>
          <w:rFonts w:ascii="Arial" w:hAnsi="Arial" w:cs="Arial"/>
          <w:b/>
          <w:bCs/>
          <w:sz w:val="20"/>
          <w:szCs w:val="20"/>
        </w:rPr>
        <w:t xml:space="preserve">razglasitvi </w:t>
      </w:r>
      <w:r w:rsidRPr="0083246E">
        <w:rPr>
          <w:rFonts w:ascii="Arial" w:eastAsia="Times New Roman" w:hAnsi="Arial" w:cs="Arial"/>
          <w:b/>
          <w:bCs/>
          <w:noProof/>
          <w:sz w:val="20"/>
          <w:szCs w:val="20"/>
        </w:rPr>
        <w:t>Arheološkega parka Divje babe v Šebreljah za kulturni spomenik državnega pomena</w:t>
      </w:r>
    </w:p>
    <w:p w14:paraId="4FD58F6E" w14:textId="77777777" w:rsidR="00AB0210" w:rsidRPr="0083246E" w:rsidRDefault="00AB0210" w:rsidP="00AB0210">
      <w:pPr>
        <w:spacing w:after="0" w:line="260" w:lineRule="exact"/>
        <w:jc w:val="center"/>
        <w:rPr>
          <w:rFonts w:ascii="Arial" w:hAnsi="Arial" w:cs="Arial"/>
          <w:sz w:val="20"/>
          <w:szCs w:val="20"/>
        </w:rPr>
      </w:pPr>
    </w:p>
    <w:p w14:paraId="38DF9DF5" w14:textId="77777777" w:rsidR="0083246E" w:rsidRPr="0083246E" w:rsidRDefault="0083246E" w:rsidP="0083246E">
      <w:pPr>
        <w:spacing w:line="260" w:lineRule="exact"/>
        <w:jc w:val="center"/>
        <w:rPr>
          <w:rFonts w:ascii="Arial" w:hAnsi="Arial" w:cs="Arial"/>
          <w:sz w:val="20"/>
          <w:szCs w:val="20"/>
        </w:rPr>
      </w:pPr>
      <w:r w:rsidRPr="0083246E">
        <w:rPr>
          <w:rFonts w:ascii="Arial" w:hAnsi="Arial" w:cs="Arial"/>
          <w:sz w:val="20"/>
          <w:szCs w:val="20"/>
        </w:rPr>
        <w:t>1. člen</w:t>
      </w:r>
    </w:p>
    <w:p w14:paraId="75BB9771" w14:textId="77777777" w:rsidR="0083246E" w:rsidRPr="0083246E" w:rsidRDefault="0083246E" w:rsidP="0083246E">
      <w:pPr>
        <w:autoSpaceDE w:val="0"/>
        <w:autoSpaceDN w:val="0"/>
        <w:adjustRightInd w:val="0"/>
        <w:spacing w:after="0" w:line="260" w:lineRule="exact"/>
        <w:jc w:val="both"/>
        <w:rPr>
          <w:rFonts w:ascii="Arial" w:eastAsia="Times New Roman" w:hAnsi="Arial" w:cs="Arial"/>
          <w:sz w:val="20"/>
          <w:szCs w:val="20"/>
        </w:rPr>
      </w:pPr>
      <w:r w:rsidRPr="0083246E">
        <w:rPr>
          <w:rFonts w:ascii="Arial" w:hAnsi="Arial" w:cs="Arial"/>
          <w:sz w:val="20"/>
          <w:szCs w:val="20"/>
        </w:rPr>
        <w:t xml:space="preserve">(1) Za kulturni spomenik </w:t>
      </w:r>
      <w:r w:rsidRPr="0083246E">
        <w:rPr>
          <w:rFonts w:ascii="Arial" w:eastAsia="Times New Roman" w:hAnsi="Arial" w:cs="Arial"/>
          <w:sz w:val="20"/>
          <w:szCs w:val="20"/>
        </w:rPr>
        <w:t xml:space="preserve">državnega pomena se razglasi enota dediščine: </w:t>
      </w:r>
    </w:p>
    <w:p w14:paraId="38ADC948" w14:textId="7EC71772" w:rsidR="0083246E" w:rsidRPr="0083246E" w:rsidRDefault="0083246E" w:rsidP="0083246E">
      <w:pPr>
        <w:numPr>
          <w:ilvl w:val="0"/>
          <w:numId w:val="20"/>
        </w:numPr>
        <w:spacing w:after="0" w:line="260" w:lineRule="exact"/>
        <w:contextualSpacing/>
        <w:jc w:val="both"/>
        <w:rPr>
          <w:rFonts w:ascii="Arial" w:eastAsia="Times New Roman" w:hAnsi="Arial" w:cs="Arial"/>
          <w:sz w:val="20"/>
          <w:szCs w:val="20"/>
          <w:lang w:eastAsia="sl-SI"/>
        </w:rPr>
      </w:pPr>
      <w:r w:rsidRPr="0083246E">
        <w:rPr>
          <w:rFonts w:ascii="Arial" w:eastAsia="Times New Roman" w:hAnsi="Arial" w:cs="Arial"/>
          <w:bCs/>
          <w:noProof/>
          <w:sz w:val="20"/>
          <w:szCs w:val="20"/>
          <w:lang w:eastAsia="sl-SI"/>
        </w:rPr>
        <w:t xml:space="preserve">Šebrelje </w:t>
      </w:r>
      <w:r w:rsidR="00753530">
        <w:rPr>
          <w:rFonts w:ascii="Arial" w:eastAsia="Times New Roman" w:hAnsi="Arial" w:cs="Arial"/>
          <w:bCs/>
          <w:noProof/>
          <w:sz w:val="20"/>
          <w:szCs w:val="20"/>
          <w:lang w:eastAsia="sl-SI"/>
        </w:rPr>
        <w:t>–</w:t>
      </w:r>
      <w:r w:rsidRPr="0083246E">
        <w:rPr>
          <w:rFonts w:ascii="Arial" w:eastAsia="Times New Roman" w:hAnsi="Arial" w:cs="Arial"/>
          <w:bCs/>
          <w:noProof/>
          <w:sz w:val="20"/>
          <w:szCs w:val="20"/>
          <w:lang w:eastAsia="sl-SI"/>
        </w:rPr>
        <w:t xml:space="preserve"> Arheološki park Divje babe, EID 1-09321.</w:t>
      </w:r>
    </w:p>
    <w:p w14:paraId="7E0F931D" w14:textId="77777777" w:rsidR="0083246E" w:rsidRPr="0083246E" w:rsidRDefault="0083246E" w:rsidP="0083246E">
      <w:pPr>
        <w:spacing w:after="0" w:line="260" w:lineRule="exact"/>
        <w:ind w:left="720"/>
        <w:contextualSpacing/>
        <w:rPr>
          <w:rFonts w:ascii="Arial" w:eastAsia="Times New Roman" w:hAnsi="Arial" w:cs="Arial"/>
          <w:sz w:val="20"/>
          <w:szCs w:val="20"/>
        </w:rPr>
      </w:pPr>
    </w:p>
    <w:p w14:paraId="368BB613" w14:textId="7CCE6B97" w:rsidR="0083246E" w:rsidRPr="0083246E" w:rsidRDefault="0083246E" w:rsidP="0083246E">
      <w:pPr>
        <w:spacing w:after="0" w:line="260" w:lineRule="exact"/>
        <w:jc w:val="both"/>
        <w:rPr>
          <w:rFonts w:ascii="Arial" w:eastAsia="Times New Roman" w:hAnsi="Arial" w:cs="Arial"/>
          <w:sz w:val="20"/>
          <w:szCs w:val="20"/>
        </w:rPr>
      </w:pPr>
      <w:r w:rsidRPr="0083246E">
        <w:rPr>
          <w:rFonts w:ascii="Arial" w:hAnsi="Arial" w:cs="Arial"/>
          <w:sz w:val="20"/>
          <w:szCs w:val="20"/>
        </w:rPr>
        <w:t xml:space="preserve">(2) Vrednote, ki utemeljujejo razglasitev enote dediščine iz prejšnjega odstavka za spomenik državnega pomena </w:t>
      </w:r>
      <w:r w:rsidRPr="0083246E">
        <w:rPr>
          <w:rFonts w:ascii="Arial" w:eastAsia="Times New Roman" w:hAnsi="Arial" w:cs="Arial"/>
          <w:sz w:val="20"/>
          <w:szCs w:val="20"/>
        </w:rPr>
        <w:t>(v nadaljnjem besedilu: spomenik)</w:t>
      </w:r>
      <w:r w:rsidRPr="0083246E">
        <w:rPr>
          <w:rFonts w:ascii="Arial" w:hAnsi="Arial" w:cs="Arial"/>
          <w:sz w:val="20"/>
          <w:szCs w:val="20"/>
        </w:rPr>
        <w:t xml:space="preserve">, varovane sestavine spomenika, obseg spomenika in varstveni režim spomenika so določeni v </w:t>
      </w:r>
      <w:r w:rsidR="001A284F">
        <w:rPr>
          <w:rFonts w:ascii="Arial" w:eastAsia="Times New Roman" w:hAnsi="Arial" w:cs="Arial"/>
          <w:sz w:val="20"/>
          <w:szCs w:val="20"/>
        </w:rPr>
        <w:t>P</w:t>
      </w:r>
      <w:r w:rsidR="001A284F" w:rsidRPr="0083246E">
        <w:rPr>
          <w:rFonts w:ascii="Arial" w:eastAsia="Times New Roman" w:hAnsi="Arial" w:cs="Arial"/>
          <w:sz w:val="20"/>
          <w:szCs w:val="20"/>
        </w:rPr>
        <w:t>rilogi</w:t>
      </w:r>
      <w:r w:rsidRPr="0083246E">
        <w:rPr>
          <w:rFonts w:ascii="Arial" w:eastAsia="Times New Roman" w:hAnsi="Arial" w:cs="Arial"/>
          <w:sz w:val="20"/>
          <w:szCs w:val="20"/>
        </w:rPr>
        <w:t xml:space="preserve">, ki je sestavni del tega odloka (v nadaljnjem besedilu: </w:t>
      </w:r>
      <w:r w:rsidR="001A284F">
        <w:rPr>
          <w:rFonts w:ascii="Arial" w:eastAsia="Times New Roman" w:hAnsi="Arial" w:cs="Arial"/>
          <w:sz w:val="20"/>
          <w:szCs w:val="20"/>
        </w:rPr>
        <w:t>P</w:t>
      </w:r>
      <w:r w:rsidR="001A284F" w:rsidRPr="0083246E">
        <w:rPr>
          <w:rFonts w:ascii="Arial" w:eastAsia="Times New Roman" w:hAnsi="Arial" w:cs="Arial"/>
          <w:sz w:val="20"/>
          <w:szCs w:val="20"/>
        </w:rPr>
        <w:t>riloga</w:t>
      </w:r>
      <w:r w:rsidRPr="0083246E">
        <w:rPr>
          <w:rFonts w:ascii="Arial" w:eastAsia="Times New Roman" w:hAnsi="Arial" w:cs="Arial"/>
          <w:sz w:val="20"/>
          <w:szCs w:val="20"/>
        </w:rPr>
        <w:t>).</w:t>
      </w:r>
    </w:p>
    <w:p w14:paraId="28D4B82B" w14:textId="77777777" w:rsidR="0083246E" w:rsidRPr="0083246E" w:rsidRDefault="0083246E" w:rsidP="0083246E">
      <w:pPr>
        <w:spacing w:after="0" w:line="260" w:lineRule="exact"/>
        <w:jc w:val="both"/>
        <w:rPr>
          <w:rFonts w:ascii="Arial" w:eastAsia="Times New Roman" w:hAnsi="Arial" w:cs="Arial"/>
          <w:sz w:val="20"/>
          <w:szCs w:val="20"/>
        </w:rPr>
      </w:pPr>
    </w:p>
    <w:p w14:paraId="03AA051E" w14:textId="77777777" w:rsidR="0083246E" w:rsidRPr="0083246E" w:rsidRDefault="0083246E" w:rsidP="0083246E">
      <w:pPr>
        <w:spacing w:after="0" w:line="260" w:lineRule="exact"/>
        <w:jc w:val="both"/>
        <w:rPr>
          <w:rFonts w:ascii="Arial" w:eastAsia="Times New Roman" w:hAnsi="Arial" w:cs="Arial"/>
          <w:sz w:val="20"/>
          <w:szCs w:val="20"/>
        </w:rPr>
      </w:pPr>
      <w:r w:rsidRPr="0083246E">
        <w:rPr>
          <w:rFonts w:ascii="Arial" w:eastAsia="Times New Roman" w:hAnsi="Arial" w:cs="Arial"/>
          <w:sz w:val="20"/>
          <w:szCs w:val="20"/>
        </w:rPr>
        <w:t>(3) Izvirnika načrta, na katerem je prikazana meja spomenika, hranita ministrstvo, pristojno za kulturno dediščino, in Zavod za varstvo kulturne dediščine Slovenije (v nadaljnjem besedilu: zavod).</w:t>
      </w:r>
    </w:p>
    <w:p w14:paraId="2C930BEB" w14:textId="77777777" w:rsidR="0083246E" w:rsidRPr="0083246E" w:rsidRDefault="0083246E" w:rsidP="0083246E">
      <w:pPr>
        <w:spacing w:after="0" w:line="260" w:lineRule="exact"/>
        <w:jc w:val="both"/>
        <w:rPr>
          <w:rFonts w:ascii="Arial" w:hAnsi="Arial" w:cs="Arial"/>
          <w:sz w:val="20"/>
          <w:szCs w:val="20"/>
        </w:rPr>
      </w:pPr>
    </w:p>
    <w:p w14:paraId="203CFCCE" w14:textId="77777777" w:rsidR="0083246E" w:rsidRPr="0083246E" w:rsidRDefault="0083246E" w:rsidP="0083246E">
      <w:pPr>
        <w:spacing w:after="120" w:line="260" w:lineRule="exact"/>
        <w:jc w:val="center"/>
        <w:rPr>
          <w:rFonts w:ascii="Arial" w:hAnsi="Arial" w:cs="Arial"/>
          <w:sz w:val="20"/>
          <w:szCs w:val="20"/>
        </w:rPr>
      </w:pPr>
      <w:r w:rsidRPr="0083246E">
        <w:rPr>
          <w:rFonts w:ascii="Arial" w:hAnsi="Arial" w:cs="Arial"/>
          <w:sz w:val="20"/>
          <w:szCs w:val="20"/>
        </w:rPr>
        <w:t>2. člen</w:t>
      </w:r>
    </w:p>
    <w:p w14:paraId="5EBB3AC8" w14:textId="1AE101AC" w:rsidR="0083246E" w:rsidRPr="0083246E" w:rsidRDefault="0083246E" w:rsidP="0083246E">
      <w:pPr>
        <w:spacing w:line="260" w:lineRule="exact"/>
        <w:jc w:val="both"/>
        <w:rPr>
          <w:rFonts w:ascii="Arial" w:hAnsi="Arial" w:cs="Arial"/>
          <w:color w:val="000000"/>
          <w:sz w:val="20"/>
          <w:szCs w:val="20"/>
        </w:rPr>
      </w:pPr>
      <w:r w:rsidRPr="0083246E">
        <w:rPr>
          <w:rFonts w:ascii="Arial" w:hAnsi="Arial" w:cs="Arial"/>
          <w:sz w:val="20"/>
          <w:szCs w:val="20"/>
        </w:rPr>
        <w:t xml:space="preserve">(1) </w:t>
      </w:r>
      <w:r w:rsidRPr="0083246E">
        <w:rPr>
          <w:rFonts w:ascii="Arial" w:eastAsia="Times New Roman" w:hAnsi="Arial" w:cs="Arial"/>
          <w:bCs/>
          <w:noProof/>
          <w:sz w:val="20"/>
          <w:szCs w:val="20"/>
        </w:rPr>
        <w:t xml:space="preserve">Lastnik, posestnik ali upravljavec </w:t>
      </w:r>
      <w:r w:rsidRPr="0083246E">
        <w:rPr>
          <w:rFonts w:ascii="Arial" w:hAnsi="Arial" w:cs="Arial"/>
          <w:color w:val="000000"/>
          <w:sz w:val="20"/>
          <w:szCs w:val="20"/>
        </w:rPr>
        <w:t>spomenika sorazmerno s svojimi zmožnostmi omogoči predstavljanje in dostopnost spomenika javnosti. Javni dostop ne sme ogrožati varovanih sestavin spomenika.</w:t>
      </w:r>
    </w:p>
    <w:p w14:paraId="4FCB0397" w14:textId="37C34CA0" w:rsidR="0083246E" w:rsidRDefault="0083246E" w:rsidP="00AB0210">
      <w:pPr>
        <w:autoSpaceDN w:val="0"/>
        <w:spacing w:after="0" w:line="260" w:lineRule="exact"/>
        <w:jc w:val="both"/>
        <w:rPr>
          <w:rFonts w:ascii="Arial" w:hAnsi="Arial" w:cs="Arial"/>
          <w:sz w:val="20"/>
          <w:szCs w:val="20"/>
        </w:rPr>
      </w:pPr>
      <w:r w:rsidRPr="0083246E">
        <w:rPr>
          <w:rFonts w:ascii="Arial" w:hAnsi="Arial" w:cs="Arial"/>
          <w:sz w:val="20"/>
          <w:szCs w:val="20"/>
        </w:rPr>
        <w:t xml:space="preserve">(2) Dodatne zahteve glede zagotavljanja javne dostopnosti spomenika so </w:t>
      </w:r>
      <w:r w:rsidR="00922846">
        <w:rPr>
          <w:rFonts w:ascii="Arial" w:hAnsi="Arial" w:cs="Arial"/>
          <w:sz w:val="20"/>
          <w:szCs w:val="20"/>
        </w:rPr>
        <w:t>določene</w:t>
      </w:r>
      <w:r w:rsidR="00922846" w:rsidRPr="0083246E">
        <w:rPr>
          <w:rFonts w:ascii="Arial" w:hAnsi="Arial" w:cs="Arial"/>
          <w:sz w:val="20"/>
          <w:szCs w:val="20"/>
        </w:rPr>
        <w:t xml:space="preserve"> </w:t>
      </w:r>
      <w:r w:rsidRPr="0083246E">
        <w:rPr>
          <w:rFonts w:ascii="Arial" w:hAnsi="Arial" w:cs="Arial"/>
          <w:sz w:val="20"/>
          <w:szCs w:val="20"/>
        </w:rPr>
        <w:t xml:space="preserve">v </w:t>
      </w:r>
      <w:r w:rsidR="00922846">
        <w:rPr>
          <w:rFonts w:ascii="Arial" w:hAnsi="Arial" w:cs="Arial"/>
          <w:sz w:val="20"/>
          <w:szCs w:val="20"/>
        </w:rPr>
        <w:t>P</w:t>
      </w:r>
      <w:r w:rsidR="001A284F" w:rsidRPr="0083246E">
        <w:rPr>
          <w:rFonts w:ascii="Arial" w:hAnsi="Arial" w:cs="Arial"/>
          <w:sz w:val="20"/>
          <w:szCs w:val="20"/>
        </w:rPr>
        <w:t>rilogi</w:t>
      </w:r>
      <w:r w:rsidRPr="0083246E">
        <w:rPr>
          <w:rFonts w:ascii="Arial" w:hAnsi="Arial" w:cs="Arial"/>
          <w:sz w:val="20"/>
          <w:szCs w:val="20"/>
        </w:rPr>
        <w:t>.</w:t>
      </w:r>
    </w:p>
    <w:p w14:paraId="0E7D3268" w14:textId="77777777" w:rsidR="00AB0210" w:rsidRPr="0083246E" w:rsidRDefault="00AB0210" w:rsidP="00AB0210">
      <w:pPr>
        <w:autoSpaceDN w:val="0"/>
        <w:spacing w:after="0" w:line="260" w:lineRule="exact"/>
        <w:jc w:val="both"/>
        <w:rPr>
          <w:rFonts w:ascii="Arial" w:hAnsi="Arial" w:cs="Arial"/>
          <w:sz w:val="20"/>
          <w:szCs w:val="20"/>
          <w:lang w:eastAsia="sl-SI"/>
        </w:rPr>
      </w:pPr>
    </w:p>
    <w:p w14:paraId="3A559824" w14:textId="77777777" w:rsidR="0083246E" w:rsidRPr="0083246E" w:rsidRDefault="0083246E" w:rsidP="0083246E">
      <w:pPr>
        <w:spacing w:after="120" w:line="260" w:lineRule="exact"/>
        <w:jc w:val="center"/>
        <w:rPr>
          <w:rFonts w:ascii="Arial" w:hAnsi="Arial" w:cs="Arial"/>
          <w:sz w:val="20"/>
          <w:szCs w:val="20"/>
        </w:rPr>
      </w:pPr>
      <w:r w:rsidRPr="004A39EA">
        <w:rPr>
          <w:rFonts w:ascii="Arial" w:hAnsi="Arial" w:cs="Arial"/>
          <w:sz w:val="20"/>
          <w:szCs w:val="20"/>
        </w:rPr>
        <w:t>3. člen</w:t>
      </w:r>
    </w:p>
    <w:p w14:paraId="00BA6038" w14:textId="39CD1A2C" w:rsidR="0083246E" w:rsidRDefault="0083246E" w:rsidP="00AB0210">
      <w:pPr>
        <w:spacing w:after="0"/>
        <w:jc w:val="both"/>
        <w:rPr>
          <w:rFonts w:ascii="Arial" w:hAnsi="Arial" w:cs="Arial"/>
          <w:color w:val="221E1F"/>
          <w:sz w:val="20"/>
          <w:szCs w:val="20"/>
        </w:rPr>
      </w:pPr>
      <w:bookmarkStart w:id="1" w:name="_Hlk210636710"/>
      <w:r w:rsidRPr="0083246E">
        <w:rPr>
          <w:rFonts w:ascii="Arial" w:hAnsi="Arial" w:cs="Arial"/>
          <w:color w:val="221E1F"/>
          <w:sz w:val="20"/>
          <w:szCs w:val="20"/>
        </w:rPr>
        <w:t>Za vse posege v spomenik je treba predhodno izpolniti kulturnovarstvene pogoje in pridobiti kulturnovarstveno soglas</w:t>
      </w:r>
      <w:r w:rsidRPr="0083246E">
        <w:rPr>
          <w:rFonts w:ascii="Arial" w:hAnsi="Arial" w:cs="Arial"/>
          <w:color w:val="221E1F"/>
          <w:sz w:val="20"/>
          <w:szCs w:val="20"/>
        </w:rPr>
        <w:softHyphen/>
        <w:t>je zavoda</w:t>
      </w:r>
      <w:r w:rsidRPr="0083246E">
        <w:rPr>
          <w:rFonts w:ascii="Arial" w:hAnsi="Arial" w:cs="Arial"/>
          <w:sz w:val="20"/>
          <w:szCs w:val="20"/>
        </w:rPr>
        <w:t xml:space="preserve">, </w:t>
      </w:r>
      <w:r w:rsidRPr="0083246E">
        <w:rPr>
          <w:rFonts w:ascii="Arial" w:hAnsi="Arial" w:cs="Arial"/>
          <w:color w:val="221E1F"/>
          <w:sz w:val="20"/>
          <w:szCs w:val="20"/>
        </w:rPr>
        <w:t>razen če zakon</w:t>
      </w:r>
      <w:r w:rsidR="00AE0303">
        <w:rPr>
          <w:rFonts w:ascii="Arial" w:hAnsi="Arial" w:cs="Arial"/>
          <w:color w:val="221E1F"/>
          <w:sz w:val="20"/>
          <w:szCs w:val="20"/>
        </w:rPr>
        <w:t>a</w:t>
      </w:r>
      <w:r w:rsidRPr="0083246E">
        <w:rPr>
          <w:rFonts w:ascii="Arial" w:hAnsi="Arial" w:cs="Arial"/>
          <w:color w:val="221E1F"/>
          <w:sz w:val="20"/>
          <w:szCs w:val="20"/>
        </w:rPr>
        <w:t>, ki ureja</w:t>
      </w:r>
      <w:r w:rsidR="00AE0303">
        <w:rPr>
          <w:rFonts w:ascii="Arial" w:hAnsi="Arial" w:cs="Arial"/>
          <w:color w:val="221E1F"/>
          <w:sz w:val="20"/>
          <w:szCs w:val="20"/>
        </w:rPr>
        <w:t>ta</w:t>
      </w:r>
      <w:r w:rsidRPr="0083246E">
        <w:rPr>
          <w:rFonts w:ascii="Arial" w:hAnsi="Arial" w:cs="Arial"/>
          <w:color w:val="221E1F"/>
          <w:sz w:val="20"/>
          <w:szCs w:val="20"/>
        </w:rPr>
        <w:t xml:space="preserve"> varstvo kulturne dediščine ali graditev objektov, ne določa</w:t>
      </w:r>
      <w:r w:rsidR="001A284F">
        <w:rPr>
          <w:rFonts w:ascii="Arial" w:hAnsi="Arial" w:cs="Arial"/>
          <w:color w:val="221E1F"/>
          <w:sz w:val="20"/>
          <w:szCs w:val="20"/>
        </w:rPr>
        <w:t>ta</w:t>
      </w:r>
      <w:r w:rsidRPr="0083246E">
        <w:rPr>
          <w:rFonts w:ascii="Arial" w:hAnsi="Arial" w:cs="Arial"/>
          <w:color w:val="221E1F"/>
          <w:sz w:val="20"/>
          <w:szCs w:val="20"/>
        </w:rPr>
        <w:t xml:space="preserve"> drugače.</w:t>
      </w:r>
      <w:bookmarkEnd w:id="1"/>
    </w:p>
    <w:p w14:paraId="327A95BA" w14:textId="77777777" w:rsidR="00AB0210" w:rsidRPr="0083246E" w:rsidRDefault="00AB0210" w:rsidP="00AB0210">
      <w:pPr>
        <w:spacing w:after="0"/>
        <w:jc w:val="both"/>
        <w:rPr>
          <w:rFonts w:ascii="Arial" w:hAnsi="Arial" w:cs="Arial"/>
          <w:color w:val="221E1F"/>
          <w:sz w:val="20"/>
          <w:szCs w:val="20"/>
        </w:rPr>
      </w:pPr>
    </w:p>
    <w:p w14:paraId="0909EE3B" w14:textId="77777777" w:rsidR="0083246E" w:rsidRPr="0083246E" w:rsidRDefault="0083246E" w:rsidP="0083246E">
      <w:pPr>
        <w:spacing w:after="0" w:line="260" w:lineRule="exact"/>
        <w:jc w:val="center"/>
        <w:rPr>
          <w:rFonts w:ascii="Arial" w:eastAsia="Times New Roman" w:hAnsi="Arial" w:cs="Arial"/>
          <w:sz w:val="20"/>
          <w:szCs w:val="20"/>
        </w:rPr>
      </w:pPr>
      <w:r w:rsidRPr="0083246E">
        <w:rPr>
          <w:rFonts w:ascii="Arial" w:eastAsia="Times New Roman" w:hAnsi="Arial" w:cs="Arial"/>
          <w:sz w:val="20"/>
          <w:szCs w:val="20"/>
        </w:rPr>
        <w:t>4. člen</w:t>
      </w:r>
    </w:p>
    <w:p w14:paraId="27174441" w14:textId="5CA24FC1" w:rsidR="0083246E" w:rsidRPr="00AE0303" w:rsidRDefault="00AE0303" w:rsidP="00AB0210">
      <w:pPr>
        <w:spacing w:before="240" w:after="0"/>
        <w:jc w:val="both"/>
        <w:rPr>
          <w:rFonts w:ascii="Arial" w:hAnsi="Arial" w:cs="Arial"/>
          <w:color w:val="221E1F"/>
          <w:sz w:val="20"/>
          <w:szCs w:val="20"/>
        </w:rPr>
      </w:pPr>
      <w:r w:rsidRPr="00AE0303">
        <w:rPr>
          <w:rFonts w:ascii="Arial" w:eastAsia="Times New Roman" w:hAnsi="Arial" w:cs="Arial"/>
          <w:bCs/>
          <w:noProof/>
          <w:sz w:val="20"/>
          <w:szCs w:val="20"/>
          <w:lang w:eastAsia="sl-SI"/>
        </w:rPr>
        <w:t>U</w:t>
      </w:r>
      <w:r w:rsidR="001A284F" w:rsidRPr="00AE0303">
        <w:rPr>
          <w:rFonts w:ascii="Arial" w:eastAsia="Times New Roman" w:hAnsi="Arial" w:cs="Arial"/>
          <w:bCs/>
          <w:noProof/>
          <w:sz w:val="20"/>
          <w:szCs w:val="20"/>
          <w:lang w:eastAsia="sl-SI"/>
        </w:rPr>
        <w:t>pravljavec spomenika</w:t>
      </w:r>
      <w:r w:rsidRPr="00AE0303">
        <w:rPr>
          <w:rFonts w:ascii="Arial" w:eastAsia="Times New Roman" w:hAnsi="Arial" w:cs="Arial"/>
          <w:bCs/>
          <w:noProof/>
          <w:sz w:val="20"/>
          <w:szCs w:val="20"/>
          <w:lang w:eastAsia="sl-SI"/>
        </w:rPr>
        <w:t>, Zavod za turizem Cerkno</w:t>
      </w:r>
      <w:r>
        <w:rPr>
          <w:rFonts w:ascii="Arial" w:eastAsia="Times New Roman" w:hAnsi="Arial" w:cs="Arial"/>
          <w:bCs/>
          <w:noProof/>
          <w:sz w:val="20"/>
          <w:szCs w:val="20"/>
          <w:lang w:eastAsia="sl-SI"/>
        </w:rPr>
        <w:t xml:space="preserve">, </w:t>
      </w:r>
      <w:r w:rsidRPr="00AE0303">
        <w:rPr>
          <w:rFonts w:ascii="Arial" w:eastAsia="Times New Roman" w:hAnsi="Arial" w:cs="Arial"/>
          <w:bCs/>
          <w:noProof/>
          <w:sz w:val="20"/>
          <w:szCs w:val="20"/>
          <w:lang w:eastAsia="sl-SI"/>
        </w:rPr>
        <w:t>Glavni trg 5, 5282 Cerkno</w:t>
      </w:r>
      <w:r>
        <w:rPr>
          <w:rFonts w:ascii="Arial" w:eastAsia="Times New Roman" w:hAnsi="Arial" w:cs="Arial"/>
          <w:bCs/>
          <w:noProof/>
          <w:sz w:val="20"/>
          <w:szCs w:val="20"/>
          <w:lang w:eastAsia="sl-SI"/>
        </w:rPr>
        <w:t xml:space="preserve"> (v nadaljnjem besedilu: upravljavec spomenika)</w:t>
      </w:r>
      <w:r w:rsidRPr="00AE0303">
        <w:rPr>
          <w:rFonts w:ascii="Arial" w:eastAsia="Times New Roman" w:hAnsi="Arial" w:cs="Arial"/>
          <w:bCs/>
          <w:noProof/>
          <w:sz w:val="20"/>
          <w:szCs w:val="20"/>
          <w:lang w:eastAsia="sl-SI"/>
        </w:rPr>
        <w:t>,</w:t>
      </w:r>
      <w:r w:rsidR="0098548A" w:rsidRPr="00AE0303">
        <w:rPr>
          <w:rFonts w:ascii="Arial" w:eastAsia="Times New Roman" w:hAnsi="Arial" w:cs="Arial"/>
          <w:bCs/>
          <w:noProof/>
          <w:sz w:val="20"/>
          <w:szCs w:val="20"/>
          <w:lang w:eastAsia="sl-SI"/>
        </w:rPr>
        <w:t xml:space="preserve"> </w:t>
      </w:r>
      <w:r w:rsidR="001A284F" w:rsidRPr="00AE0303">
        <w:rPr>
          <w:rFonts w:ascii="Arial" w:eastAsia="Times New Roman" w:hAnsi="Arial" w:cs="Arial"/>
          <w:bCs/>
          <w:noProof/>
          <w:sz w:val="20"/>
          <w:szCs w:val="20"/>
          <w:lang w:eastAsia="sl-SI"/>
        </w:rPr>
        <w:t>s strokovno pomočjo zavoda izdela načrt upravljanja</w:t>
      </w:r>
      <w:r w:rsidR="0098548A" w:rsidRPr="00AE0303">
        <w:rPr>
          <w:rFonts w:ascii="Arial" w:eastAsia="Times New Roman" w:hAnsi="Arial" w:cs="Arial"/>
          <w:bCs/>
          <w:noProof/>
          <w:sz w:val="20"/>
          <w:szCs w:val="20"/>
          <w:lang w:eastAsia="sl-SI"/>
        </w:rPr>
        <w:t xml:space="preserve"> v skladu </w:t>
      </w:r>
      <w:r w:rsidR="00996B4E">
        <w:rPr>
          <w:rFonts w:ascii="Arial" w:eastAsia="Times New Roman" w:hAnsi="Arial" w:cs="Arial"/>
          <w:bCs/>
          <w:noProof/>
          <w:sz w:val="20"/>
          <w:szCs w:val="20"/>
          <w:lang w:eastAsia="sl-SI"/>
        </w:rPr>
        <w:t>s</w:t>
      </w:r>
      <w:r w:rsidR="0098548A" w:rsidRPr="00AE0303">
        <w:rPr>
          <w:rFonts w:ascii="Arial" w:eastAsia="Times New Roman" w:hAnsi="Arial" w:cs="Arial"/>
          <w:bCs/>
          <w:noProof/>
          <w:sz w:val="20"/>
          <w:szCs w:val="20"/>
          <w:lang w:eastAsia="sl-SI"/>
        </w:rPr>
        <w:t xml:space="preserve"> 60. členom Zakona o varstvu kulturne dediščine (Uradni list RS, št. 16/08, 123/08, 8/11 – ORZVKD39, 90/12, 111/13, 32/16, 21/18 – ZNOrg in 78/23 – ZUNPEOVE; v nadaljnem besedilu: ZVKD-1).</w:t>
      </w:r>
    </w:p>
    <w:p w14:paraId="42A244EF" w14:textId="77777777" w:rsidR="0083246E" w:rsidRPr="0083246E" w:rsidRDefault="0083246E" w:rsidP="00AB0210">
      <w:pPr>
        <w:spacing w:after="0" w:line="260" w:lineRule="exact"/>
        <w:jc w:val="center"/>
        <w:rPr>
          <w:rFonts w:ascii="Arial" w:hAnsi="Arial" w:cs="Arial"/>
          <w:sz w:val="20"/>
          <w:szCs w:val="20"/>
        </w:rPr>
      </w:pPr>
    </w:p>
    <w:p w14:paraId="663B5E10" w14:textId="77777777" w:rsidR="0083246E" w:rsidRPr="0083246E" w:rsidRDefault="0083246E" w:rsidP="0083246E">
      <w:pPr>
        <w:spacing w:after="0" w:line="260" w:lineRule="exact"/>
        <w:jc w:val="center"/>
        <w:rPr>
          <w:rFonts w:ascii="Arial" w:eastAsia="Times New Roman" w:hAnsi="Arial" w:cs="Arial"/>
          <w:sz w:val="20"/>
          <w:szCs w:val="20"/>
        </w:rPr>
      </w:pPr>
      <w:r w:rsidRPr="0083246E">
        <w:rPr>
          <w:rFonts w:ascii="Arial" w:eastAsia="Times New Roman" w:hAnsi="Arial" w:cs="Arial"/>
          <w:sz w:val="20"/>
          <w:szCs w:val="20"/>
        </w:rPr>
        <w:t>5. člen</w:t>
      </w:r>
    </w:p>
    <w:p w14:paraId="0E947278" w14:textId="77777777" w:rsidR="0083246E" w:rsidRPr="0083246E" w:rsidRDefault="0083246E" w:rsidP="0083246E">
      <w:pPr>
        <w:spacing w:after="0" w:line="260" w:lineRule="exact"/>
        <w:jc w:val="center"/>
        <w:rPr>
          <w:rFonts w:ascii="Arial" w:eastAsia="Times New Roman" w:hAnsi="Arial" w:cs="Arial"/>
          <w:sz w:val="20"/>
          <w:szCs w:val="20"/>
        </w:rPr>
      </w:pPr>
    </w:p>
    <w:p w14:paraId="6FF81339" w14:textId="1C6161E9" w:rsidR="0083246E" w:rsidRPr="0083246E" w:rsidRDefault="0083246E" w:rsidP="0083246E">
      <w:pPr>
        <w:spacing w:after="0"/>
        <w:jc w:val="both"/>
        <w:rPr>
          <w:rFonts w:ascii="Arial" w:eastAsia="Times New Roman" w:hAnsi="Arial" w:cs="Arial"/>
          <w:sz w:val="20"/>
          <w:szCs w:val="20"/>
          <w:lang w:eastAsia="sl-SI"/>
        </w:rPr>
      </w:pPr>
      <w:r w:rsidRPr="0083246E">
        <w:rPr>
          <w:rFonts w:ascii="Arial" w:hAnsi="Arial" w:cs="Arial"/>
          <w:sz w:val="20"/>
          <w:szCs w:val="20"/>
        </w:rPr>
        <w:t xml:space="preserve">(1) Spomenik se označi s predpisano oznako </w:t>
      </w:r>
      <w:r w:rsidR="00753530">
        <w:rPr>
          <w:rFonts w:ascii="Arial" w:hAnsi="Arial" w:cs="Arial"/>
          <w:sz w:val="20"/>
          <w:szCs w:val="20"/>
        </w:rPr>
        <w:t xml:space="preserve">v </w:t>
      </w:r>
      <w:r w:rsidRPr="0083246E">
        <w:rPr>
          <w:rFonts w:ascii="Arial" w:hAnsi="Arial" w:cs="Arial"/>
          <w:sz w:val="20"/>
          <w:szCs w:val="20"/>
        </w:rPr>
        <w:t>sklad</w:t>
      </w:r>
      <w:r w:rsidR="00753530">
        <w:rPr>
          <w:rFonts w:ascii="Arial" w:hAnsi="Arial" w:cs="Arial"/>
          <w:sz w:val="20"/>
          <w:szCs w:val="20"/>
        </w:rPr>
        <w:t>u</w:t>
      </w:r>
      <w:r w:rsidRPr="0083246E">
        <w:rPr>
          <w:rFonts w:ascii="Arial" w:hAnsi="Arial" w:cs="Arial"/>
          <w:sz w:val="20"/>
          <w:szCs w:val="20"/>
        </w:rPr>
        <w:t xml:space="preserve"> s predpisom, ki ureja označevanje kulturnih spomenikov, tako da ta ne krni zgodovinske podobe ali posameznih delov spomenika.</w:t>
      </w:r>
      <w:r w:rsidRPr="0083246E">
        <w:rPr>
          <w:rFonts w:ascii="Arial" w:eastAsia="Times New Roman" w:hAnsi="Arial" w:cs="Arial"/>
          <w:sz w:val="20"/>
          <w:szCs w:val="20"/>
          <w:lang w:eastAsia="sl-SI"/>
        </w:rPr>
        <w:t xml:space="preserve"> Mikrolokacijo oznak določita v soglasju zavod in lastnik ali upravljavec spomenika.</w:t>
      </w:r>
    </w:p>
    <w:p w14:paraId="1B06634D" w14:textId="77777777" w:rsidR="0083246E" w:rsidRPr="0083246E" w:rsidRDefault="0083246E" w:rsidP="0083246E">
      <w:pPr>
        <w:spacing w:after="0"/>
        <w:jc w:val="both"/>
        <w:rPr>
          <w:rFonts w:ascii="Arial" w:eastAsia="Times New Roman" w:hAnsi="Arial" w:cs="Arial"/>
          <w:sz w:val="20"/>
          <w:szCs w:val="20"/>
          <w:lang w:eastAsia="sl-SI"/>
        </w:rPr>
      </w:pPr>
    </w:p>
    <w:p w14:paraId="5F1C4289" w14:textId="7886C8CA" w:rsidR="0083246E" w:rsidRPr="0083246E" w:rsidRDefault="0083246E" w:rsidP="0083246E">
      <w:pPr>
        <w:spacing w:after="0"/>
        <w:jc w:val="both"/>
        <w:rPr>
          <w:rFonts w:ascii="Arial" w:hAnsi="Arial" w:cs="Arial"/>
          <w:sz w:val="20"/>
          <w:szCs w:val="20"/>
        </w:rPr>
      </w:pPr>
      <w:r w:rsidRPr="0083246E">
        <w:rPr>
          <w:rFonts w:ascii="Arial" w:hAnsi="Arial" w:cs="Arial"/>
          <w:sz w:val="20"/>
          <w:szCs w:val="20"/>
        </w:rPr>
        <w:t xml:space="preserve">(2) Dodatne zahteve oziroma izjeme za označitev so opredeljene v </w:t>
      </w:r>
      <w:r w:rsidR="0098548A">
        <w:rPr>
          <w:rFonts w:ascii="Arial" w:hAnsi="Arial" w:cs="Arial"/>
          <w:sz w:val="20"/>
          <w:szCs w:val="20"/>
        </w:rPr>
        <w:t>P</w:t>
      </w:r>
      <w:r w:rsidR="0098548A" w:rsidRPr="0083246E">
        <w:rPr>
          <w:rFonts w:ascii="Arial" w:hAnsi="Arial" w:cs="Arial"/>
          <w:sz w:val="20"/>
          <w:szCs w:val="20"/>
        </w:rPr>
        <w:t>rilogi</w:t>
      </w:r>
      <w:r w:rsidRPr="0083246E">
        <w:rPr>
          <w:rFonts w:ascii="Arial" w:hAnsi="Arial" w:cs="Arial"/>
          <w:sz w:val="20"/>
          <w:szCs w:val="20"/>
        </w:rPr>
        <w:t xml:space="preserve">. </w:t>
      </w:r>
    </w:p>
    <w:p w14:paraId="5A315922" w14:textId="77777777" w:rsidR="0083246E" w:rsidRPr="0083246E" w:rsidRDefault="0083246E" w:rsidP="0083246E">
      <w:pPr>
        <w:spacing w:after="120"/>
        <w:jc w:val="both"/>
        <w:rPr>
          <w:rFonts w:ascii="Arial" w:hAnsi="Arial" w:cs="Arial"/>
          <w:sz w:val="20"/>
          <w:szCs w:val="20"/>
        </w:rPr>
      </w:pPr>
    </w:p>
    <w:p w14:paraId="3235659D" w14:textId="77777777" w:rsidR="0083246E" w:rsidRPr="0083246E" w:rsidRDefault="0083246E" w:rsidP="0083246E">
      <w:pPr>
        <w:spacing w:after="0" w:line="240" w:lineRule="auto"/>
        <w:jc w:val="center"/>
        <w:rPr>
          <w:rFonts w:ascii="Arial" w:eastAsia="Times New Roman" w:hAnsi="Arial" w:cs="Arial"/>
          <w:sz w:val="20"/>
          <w:szCs w:val="20"/>
        </w:rPr>
      </w:pPr>
    </w:p>
    <w:p w14:paraId="4587FFF7" w14:textId="77777777" w:rsidR="0083246E" w:rsidRPr="0083246E" w:rsidRDefault="0083246E" w:rsidP="0083246E">
      <w:pPr>
        <w:spacing w:after="0" w:line="240" w:lineRule="auto"/>
        <w:jc w:val="center"/>
        <w:rPr>
          <w:rFonts w:ascii="Arial" w:eastAsia="Times New Roman" w:hAnsi="Arial" w:cs="Arial"/>
          <w:sz w:val="20"/>
          <w:szCs w:val="20"/>
        </w:rPr>
      </w:pPr>
      <w:r w:rsidRPr="0083246E">
        <w:rPr>
          <w:rFonts w:ascii="Arial" w:eastAsia="Times New Roman" w:hAnsi="Arial" w:cs="Arial"/>
          <w:sz w:val="20"/>
          <w:szCs w:val="20"/>
        </w:rPr>
        <w:lastRenderedPageBreak/>
        <w:t>6. člen</w:t>
      </w:r>
    </w:p>
    <w:p w14:paraId="254019E2" w14:textId="77777777" w:rsidR="0083246E" w:rsidRPr="0083246E" w:rsidRDefault="0083246E" w:rsidP="0083246E">
      <w:pPr>
        <w:spacing w:before="240" w:after="0"/>
        <w:rPr>
          <w:rFonts w:ascii="Arial" w:eastAsia="Times New Roman" w:hAnsi="Arial" w:cs="Arial"/>
          <w:color w:val="221E1F"/>
          <w:sz w:val="20"/>
          <w:szCs w:val="20"/>
        </w:rPr>
      </w:pPr>
      <w:r w:rsidRPr="0083246E">
        <w:rPr>
          <w:rFonts w:ascii="Arial" w:hAnsi="Arial" w:cs="Arial"/>
          <w:color w:val="221E1F"/>
          <w:sz w:val="20"/>
          <w:szCs w:val="20"/>
        </w:rPr>
        <w:t>Izvajanje tega odloka nadzira inšpektorat, pristojen za kulturno dediščino.</w:t>
      </w:r>
    </w:p>
    <w:p w14:paraId="272DB484" w14:textId="77777777" w:rsidR="0083246E" w:rsidRPr="0083246E" w:rsidRDefault="0083246E" w:rsidP="0083246E">
      <w:pPr>
        <w:spacing w:line="260" w:lineRule="exact"/>
        <w:jc w:val="both"/>
        <w:rPr>
          <w:rFonts w:ascii="Arial" w:eastAsia="Times New Roman" w:hAnsi="Arial" w:cs="Arial"/>
          <w:sz w:val="20"/>
          <w:szCs w:val="20"/>
        </w:rPr>
      </w:pPr>
    </w:p>
    <w:p w14:paraId="1F72F563" w14:textId="41C5F5CF" w:rsidR="0083246E" w:rsidRPr="0083246E" w:rsidRDefault="00E06046" w:rsidP="0083246E">
      <w:pPr>
        <w:spacing w:before="240" w:after="60" w:line="260" w:lineRule="exact"/>
        <w:jc w:val="center"/>
        <w:outlineLvl w:val="4"/>
        <w:rPr>
          <w:rFonts w:ascii="Arial" w:hAnsi="Arial" w:cs="Arial"/>
          <w:bCs/>
          <w:iCs/>
          <w:sz w:val="20"/>
          <w:szCs w:val="20"/>
        </w:rPr>
      </w:pPr>
      <w:r>
        <w:rPr>
          <w:rFonts w:ascii="Arial" w:hAnsi="Arial" w:cs="Arial"/>
          <w:bCs/>
          <w:iCs/>
          <w:sz w:val="20"/>
          <w:szCs w:val="20"/>
        </w:rPr>
        <w:t>PREHODNI IN KONČNA DOLOČBA</w:t>
      </w:r>
    </w:p>
    <w:p w14:paraId="183C8ABE" w14:textId="77777777" w:rsidR="0083246E" w:rsidRPr="0083246E" w:rsidRDefault="0083246E" w:rsidP="0083246E">
      <w:pPr>
        <w:spacing w:after="0" w:line="260" w:lineRule="exact"/>
        <w:jc w:val="center"/>
        <w:outlineLvl w:val="4"/>
        <w:rPr>
          <w:rFonts w:ascii="Arial" w:hAnsi="Arial" w:cs="Arial"/>
          <w:bCs/>
          <w:iCs/>
          <w:sz w:val="20"/>
          <w:szCs w:val="20"/>
        </w:rPr>
      </w:pPr>
    </w:p>
    <w:p w14:paraId="65A36234" w14:textId="77777777" w:rsidR="0083246E" w:rsidRDefault="0083246E" w:rsidP="0083246E">
      <w:pPr>
        <w:spacing w:line="260" w:lineRule="exact"/>
        <w:jc w:val="center"/>
        <w:rPr>
          <w:rFonts w:ascii="Arial" w:hAnsi="Arial" w:cs="Arial"/>
          <w:sz w:val="20"/>
          <w:szCs w:val="20"/>
        </w:rPr>
      </w:pPr>
      <w:r w:rsidRPr="0083246E">
        <w:rPr>
          <w:rFonts w:ascii="Arial" w:hAnsi="Arial" w:cs="Arial"/>
          <w:sz w:val="20"/>
          <w:szCs w:val="20"/>
        </w:rPr>
        <w:t>7. člen</w:t>
      </w:r>
    </w:p>
    <w:p w14:paraId="535B1748" w14:textId="5B5E528C" w:rsidR="0098548A" w:rsidRDefault="00AE0303" w:rsidP="0098548A">
      <w:pPr>
        <w:spacing w:line="260" w:lineRule="exact"/>
        <w:jc w:val="both"/>
        <w:rPr>
          <w:rFonts w:ascii="Arial" w:hAnsi="Arial" w:cs="Arial"/>
          <w:sz w:val="20"/>
          <w:szCs w:val="20"/>
        </w:rPr>
      </w:pPr>
      <w:r>
        <w:rPr>
          <w:rFonts w:ascii="Arial" w:hAnsi="Arial" w:cs="Arial"/>
          <w:sz w:val="20"/>
          <w:szCs w:val="20"/>
        </w:rPr>
        <w:t xml:space="preserve">Upravljavec </w:t>
      </w:r>
      <w:r w:rsidR="0098548A" w:rsidRPr="0098548A">
        <w:rPr>
          <w:rFonts w:ascii="Arial" w:hAnsi="Arial" w:cs="Arial"/>
          <w:sz w:val="20"/>
          <w:szCs w:val="20"/>
        </w:rPr>
        <w:t xml:space="preserve">spomenika </w:t>
      </w:r>
      <w:r w:rsidR="0098548A">
        <w:rPr>
          <w:rFonts w:ascii="Arial" w:hAnsi="Arial" w:cs="Arial"/>
          <w:sz w:val="20"/>
          <w:szCs w:val="20"/>
        </w:rPr>
        <w:t>izdela</w:t>
      </w:r>
      <w:r w:rsidR="0098548A" w:rsidRPr="0098548A">
        <w:rPr>
          <w:rFonts w:ascii="Arial" w:hAnsi="Arial" w:cs="Arial"/>
          <w:sz w:val="20"/>
          <w:szCs w:val="20"/>
        </w:rPr>
        <w:t xml:space="preserve"> načrt upravljanja v roku </w:t>
      </w:r>
      <w:r w:rsidR="0098548A">
        <w:rPr>
          <w:rFonts w:ascii="Arial" w:hAnsi="Arial" w:cs="Arial"/>
          <w:sz w:val="20"/>
          <w:szCs w:val="20"/>
        </w:rPr>
        <w:t>šestih</w:t>
      </w:r>
      <w:r w:rsidR="0098548A" w:rsidRPr="0098548A">
        <w:rPr>
          <w:rFonts w:ascii="Arial" w:hAnsi="Arial" w:cs="Arial"/>
          <w:sz w:val="20"/>
          <w:szCs w:val="20"/>
        </w:rPr>
        <w:t xml:space="preserve"> mesecev </w:t>
      </w:r>
      <w:r w:rsidR="0098548A">
        <w:rPr>
          <w:rFonts w:ascii="Arial" w:hAnsi="Arial" w:cs="Arial"/>
          <w:sz w:val="20"/>
          <w:szCs w:val="20"/>
        </w:rPr>
        <w:t>od uveljavitve</w:t>
      </w:r>
      <w:r w:rsidR="0098548A" w:rsidRPr="0098548A">
        <w:rPr>
          <w:rFonts w:ascii="Arial" w:hAnsi="Arial" w:cs="Arial"/>
          <w:sz w:val="20"/>
          <w:szCs w:val="20"/>
        </w:rPr>
        <w:t xml:space="preserve"> tega odloka</w:t>
      </w:r>
      <w:r w:rsidR="0098548A">
        <w:rPr>
          <w:rFonts w:ascii="Arial" w:hAnsi="Arial" w:cs="Arial"/>
          <w:sz w:val="20"/>
          <w:szCs w:val="20"/>
        </w:rPr>
        <w:t>.</w:t>
      </w:r>
    </w:p>
    <w:p w14:paraId="7BC3CDAE" w14:textId="4B762E41" w:rsidR="0098548A" w:rsidRPr="0083246E" w:rsidRDefault="0098548A" w:rsidP="0098548A">
      <w:pPr>
        <w:spacing w:line="260" w:lineRule="exact"/>
        <w:jc w:val="center"/>
        <w:rPr>
          <w:rFonts w:ascii="Arial" w:hAnsi="Arial" w:cs="Arial"/>
          <w:sz w:val="20"/>
          <w:szCs w:val="20"/>
        </w:rPr>
      </w:pPr>
      <w:r>
        <w:rPr>
          <w:rFonts w:ascii="Arial" w:hAnsi="Arial" w:cs="Arial"/>
          <w:sz w:val="20"/>
          <w:szCs w:val="20"/>
        </w:rPr>
        <w:t>8. člen</w:t>
      </w:r>
    </w:p>
    <w:p w14:paraId="47FB5429" w14:textId="46B74764" w:rsidR="0083246E" w:rsidRPr="0083246E" w:rsidRDefault="0083246E" w:rsidP="0083246E">
      <w:pPr>
        <w:spacing w:before="240"/>
        <w:jc w:val="both"/>
        <w:rPr>
          <w:rFonts w:ascii="Arial" w:eastAsia="Times New Roman" w:hAnsi="Arial" w:cs="Arial"/>
          <w:sz w:val="20"/>
          <w:szCs w:val="20"/>
        </w:rPr>
      </w:pPr>
      <w:r w:rsidRPr="0083246E">
        <w:rPr>
          <w:rFonts w:ascii="Arial" w:eastAsia="Times New Roman" w:hAnsi="Arial" w:cs="Arial"/>
          <w:sz w:val="20"/>
          <w:szCs w:val="20"/>
        </w:rPr>
        <w:t xml:space="preserve">V skladu s tretjim odstavkom 13. člena </w:t>
      </w:r>
      <w:r w:rsidR="0098548A">
        <w:rPr>
          <w:rFonts w:ascii="Arial" w:hAnsi="Arial" w:cs="Arial"/>
          <w:sz w:val="20"/>
          <w:szCs w:val="20"/>
        </w:rPr>
        <w:t>ZVKD-1</w:t>
      </w:r>
      <w:r w:rsidRPr="0083246E">
        <w:rPr>
          <w:rFonts w:ascii="Arial" w:eastAsia="Times New Roman" w:hAnsi="Arial" w:cs="Arial"/>
          <w:sz w:val="20"/>
          <w:szCs w:val="20"/>
        </w:rPr>
        <w:t xml:space="preserve"> se v zemljiški knjigi po uradni dolžnosti zaznamuje status kulturnega spomenika na nepremičninah, navedenih v </w:t>
      </w:r>
      <w:r w:rsidR="00535834">
        <w:rPr>
          <w:rFonts w:ascii="Arial" w:eastAsia="Times New Roman" w:hAnsi="Arial" w:cs="Arial"/>
          <w:sz w:val="20"/>
          <w:szCs w:val="20"/>
        </w:rPr>
        <w:t>P</w:t>
      </w:r>
      <w:r w:rsidRPr="0083246E">
        <w:rPr>
          <w:rFonts w:ascii="Arial" w:eastAsia="Times New Roman" w:hAnsi="Arial" w:cs="Arial"/>
          <w:sz w:val="20"/>
          <w:szCs w:val="20"/>
        </w:rPr>
        <w:t>rilogi v razdelku Obseg spomenika.</w:t>
      </w:r>
    </w:p>
    <w:p w14:paraId="0FD8789F" w14:textId="019C1807" w:rsidR="0083246E" w:rsidRPr="0083246E" w:rsidRDefault="0098548A" w:rsidP="0083246E">
      <w:pPr>
        <w:spacing w:before="240"/>
        <w:jc w:val="center"/>
        <w:rPr>
          <w:rFonts w:ascii="Arial" w:hAnsi="Arial" w:cs="Arial"/>
          <w:sz w:val="20"/>
          <w:szCs w:val="20"/>
        </w:rPr>
      </w:pPr>
      <w:r>
        <w:rPr>
          <w:rFonts w:ascii="Arial" w:hAnsi="Arial" w:cs="Arial"/>
          <w:sz w:val="20"/>
          <w:szCs w:val="20"/>
        </w:rPr>
        <w:t>9</w:t>
      </w:r>
      <w:r w:rsidR="0083246E" w:rsidRPr="0083246E">
        <w:rPr>
          <w:rFonts w:ascii="Arial" w:hAnsi="Arial" w:cs="Arial"/>
          <w:sz w:val="20"/>
          <w:szCs w:val="20"/>
        </w:rPr>
        <w:t>. člen</w:t>
      </w:r>
    </w:p>
    <w:p w14:paraId="7E98296D" w14:textId="77777777" w:rsidR="0083246E" w:rsidRPr="0083246E" w:rsidRDefault="0083246E" w:rsidP="0083246E">
      <w:pPr>
        <w:spacing w:after="0"/>
        <w:jc w:val="both"/>
        <w:rPr>
          <w:rFonts w:ascii="Arial" w:eastAsia="Times New Roman" w:hAnsi="Arial" w:cs="Arial"/>
          <w:i/>
          <w:iCs/>
          <w:sz w:val="20"/>
          <w:szCs w:val="20"/>
        </w:rPr>
      </w:pPr>
      <w:r w:rsidRPr="0083246E">
        <w:rPr>
          <w:rFonts w:ascii="Arial" w:hAnsi="Arial" w:cs="Arial"/>
          <w:sz w:val="20"/>
          <w:szCs w:val="20"/>
        </w:rPr>
        <w:t>Ta odlok začne veljati naslednji dan po objavi v Uradnem listu Republike Slovenije</w:t>
      </w:r>
      <w:r w:rsidRPr="0083246E">
        <w:rPr>
          <w:rFonts w:ascii="Arial" w:hAnsi="Arial" w:cs="Arial"/>
          <w:i/>
          <w:iCs/>
          <w:sz w:val="20"/>
          <w:szCs w:val="20"/>
        </w:rPr>
        <w:t>.</w:t>
      </w:r>
    </w:p>
    <w:p w14:paraId="2E7A273F" w14:textId="77777777" w:rsidR="0083246E" w:rsidRPr="0083246E" w:rsidRDefault="0083246E" w:rsidP="0083246E">
      <w:pPr>
        <w:spacing w:after="0" w:line="260" w:lineRule="exact"/>
        <w:rPr>
          <w:rFonts w:ascii="Arial" w:eastAsia="Times New Roman" w:hAnsi="Arial" w:cs="Arial"/>
          <w:sz w:val="20"/>
          <w:szCs w:val="20"/>
          <w:lang w:val="x-none" w:eastAsia="x-none"/>
        </w:rPr>
      </w:pPr>
    </w:p>
    <w:p w14:paraId="1F405E0D" w14:textId="77777777" w:rsidR="0083246E" w:rsidRPr="0083246E" w:rsidRDefault="0083246E" w:rsidP="0083246E">
      <w:pPr>
        <w:spacing w:line="260" w:lineRule="exact"/>
        <w:jc w:val="both"/>
        <w:rPr>
          <w:rFonts w:ascii="Arial" w:hAnsi="Arial" w:cs="Arial"/>
          <w:sz w:val="20"/>
          <w:szCs w:val="20"/>
        </w:rPr>
      </w:pPr>
    </w:p>
    <w:p w14:paraId="0364DB1D" w14:textId="77777777" w:rsidR="0083246E" w:rsidRPr="0083246E" w:rsidRDefault="0083246E" w:rsidP="0083246E">
      <w:pPr>
        <w:spacing w:after="0" w:line="260" w:lineRule="exact"/>
        <w:jc w:val="both"/>
        <w:rPr>
          <w:rFonts w:ascii="Arial" w:hAnsi="Arial" w:cs="Arial"/>
          <w:sz w:val="20"/>
          <w:szCs w:val="20"/>
        </w:rPr>
      </w:pPr>
      <w:r w:rsidRPr="0083246E">
        <w:rPr>
          <w:rFonts w:ascii="Arial" w:hAnsi="Arial" w:cs="Arial"/>
          <w:sz w:val="20"/>
          <w:szCs w:val="20"/>
        </w:rPr>
        <w:t xml:space="preserve">Št. </w:t>
      </w:r>
    </w:p>
    <w:p w14:paraId="4F369876" w14:textId="35BB6332" w:rsidR="0083246E" w:rsidRPr="0083246E" w:rsidRDefault="0083246E" w:rsidP="0083246E">
      <w:pPr>
        <w:spacing w:after="0" w:line="260" w:lineRule="exact"/>
        <w:rPr>
          <w:rFonts w:ascii="Arial" w:hAnsi="Arial" w:cs="Arial"/>
          <w:sz w:val="20"/>
          <w:szCs w:val="20"/>
        </w:rPr>
      </w:pPr>
      <w:r w:rsidRPr="0083246E">
        <w:rPr>
          <w:rFonts w:ascii="Arial" w:hAnsi="Arial" w:cs="Arial"/>
          <w:sz w:val="20"/>
          <w:szCs w:val="20"/>
        </w:rPr>
        <w:t xml:space="preserve">Ljubljana, </w:t>
      </w:r>
      <w:r w:rsidR="0098548A">
        <w:rPr>
          <w:rFonts w:ascii="Arial" w:hAnsi="Arial" w:cs="Arial"/>
          <w:sz w:val="20"/>
          <w:szCs w:val="20"/>
        </w:rPr>
        <w:t>dne … 2025</w:t>
      </w:r>
    </w:p>
    <w:p w14:paraId="7C83D828" w14:textId="77777777" w:rsidR="0083246E" w:rsidRPr="0083246E" w:rsidRDefault="0083246E" w:rsidP="0083246E">
      <w:pPr>
        <w:autoSpaceDE w:val="0"/>
        <w:autoSpaceDN w:val="0"/>
        <w:adjustRightInd w:val="0"/>
        <w:spacing w:after="0" w:line="260" w:lineRule="exact"/>
        <w:rPr>
          <w:rFonts w:ascii="Arial" w:eastAsia="Times New Roman" w:hAnsi="Arial" w:cs="Arial"/>
          <w:sz w:val="20"/>
          <w:szCs w:val="20"/>
        </w:rPr>
      </w:pPr>
      <w:r w:rsidRPr="0083246E">
        <w:rPr>
          <w:rFonts w:ascii="Arial" w:eastAsia="Times New Roman" w:hAnsi="Arial" w:cs="Arial"/>
          <w:sz w:val="20"/>
          <w:szCs w:val="20"/>
        </w:rPr>
        <w:t>EVA 2025-3340-0014</w:t>
      </w:r>
    </w:p>
    <w:p w14:paraId="690868F2" w14:textId="77777777" w:rsidR="0083246E" w:rsidRPr="0083246E" w:rsidRDefault="0083246E" w:rsidP="0083246E">
      <w:pPr>
        <w:spacing w:after="0" w:line="260" w:lineRule="exact"/>
        <w:jc w:val="center"/>
        <w:rPr>
          <w:rFonts w:ascii="Arial" w:hAnsi="Arial" w:cs="Arial"/>
          <w:sz w:val="20"/>
          <w:szCs w:val="20"/>
        </w:rPr>
      </w:pPr>
    </w:p>
    <w:p w14:paraId="02AEF3D8" w14:textId="77777777" w:rsidR="0083246E" w:rsidRPr="0083246E" w:rsidRDefault="0083246E" w:rsidP="0083246E">
      <w:pPr>
        <w:spacing w:after="0" w:line="260" w:lineRule="exact"/>
        <w:ind w:left="5664"/>
        <w:rPr>
          <w:rFonts w:ascii="Arial" w:hAnsi="Arial" w:cs="Arial"/>
          <w:sz w:val="20"/>
          <w:szCs w:val="20"/>
        </w:rPr>
      </w:pPr>
      <w:r w:rsidRPr="0083246E">
        <w:rPr>
          <w:rFonts w:ascii="Arial" w:hAnsi="Arial" w:cs="Arial"/>
          <w:sz w:val="20"/>
          <w:szCs w:val="20"/>
        </w:rPr>
        <w:t xml:space="preserve"> Vlada Republike Slovenije </w:t>
      </w:r>
    </w:p>
    <w:p w14:paraId="0CCD567A" w14:textId="77777777" w:rsidR="0083246E" w:rsidRPr="0083246E" w:rsidRDefault="0083246E" w:rsidP="0083246E">
      <w:pPr>
        <w:spacing w:after="0" w:line="260" w:lineRule="exact"/>
        <w:ind w:left="5664"/>
        <w:rPr>
          <w:rFonts w:ascii="Arial" w:eastAsia="Times New Roman" w:hAnsi="Arial" w:cs="Arial"/>
          <w:b/>
          <w:bCs/>
          <w:color w:val="000000"/>
          <w:sz w:val="20"/>
          <w:szCs w:val="20"/>
          <w:shd w:val="clear" w:color="auto" w:fill="FFFFFF"/>
        </w:rPr>
      </w:pPr>
      <w:r w:rsidRPr="0083246E">
        <w:rPr>
          <w:rFonts w:ascii="Arial" w:hAnsi="Arial" w:cs="Arial"/>
          <w:sz w:val="20"/>
          <w:szCs w:val="20"/>
        </w:rPr>
        <w:t xml:space="preserve"> </w:t>
      </w:r>
      <w:r w:rsidRPr="0083246E">
        <w:rPr>
          <w:rFonts w:ascii="Arial" w:eastAsia="Times New Roman" w:hAnsi="Arial" w:cs="Arial"/>
          <w:b/>
          <w:bCs/>
          <w:color w:val="000000"/>
          <w:sz w:val="20"/>
          <w:szCs w:val="20"/>
          <w:shd w:val="clear" w:color="auto" w:fill="FFFFFF"/>
        </w:rPr>
        <w:t>dr. Robert Golob </w:t>
      </w:r>
    </w:p>
    <w:p w14:paraId="3C7B31DB" w14:textId="77777777" w:rsidR="0083246E" w:rsidRPr="0083246E" w:rsidRDefault="0083246E" w:rsidP="0083246E">
      <w:pPr>
        <w:spacing w:after="0" w:line="260" w:lineRule="exact"/>
        <w:ind w:left="5664"/>
        <w:rPr>
          <w:rFonts w:ascii="Arial" w:hAnsi="Arial" w:cs="Arial"/>
          <w:color w:val="FF0000"/>
          <w:sz w:val="20"/>
          <w:szCs w:val="20"/>
        </w:rPr>
      </w:pPr>
      <w:r w:rsidRPr="0083246E">
        <w:rPr>
          <w:rFonts w:ascii="Arial" w:hAnsi="Arial" w:cs="Arial"/>
          <w:sz w:val="20"/>
          <w:szCs w:val="20"/>
        </w:rPr>
        <w:t xml:space="preserve"> predsednik</w:t>
      </w:r>
    </w:p>
    <w:p w14:paraId="52DEEDEA" w14:textId="77777777" w:rsidR="00121804" w:rsidRDefault="00121804" w:rsidP="00121804">
      <w:pPr>
        <w:rPr>
          <w:rFonts w:ascii="Times New Roman" w:eastAsia="Times New Roman" w:hAnsi="Times New Roman" w:cs="Arial"/>
          <w:b/>
          <w:sz w:val="24"/>
          <w:szCs w:val="20"/>
        </w:rPr>
      </w:pPr>
    </w:p>
    <w:p w14:paraId="281DAE57" w14:textId="77777777" w:rsidR="00471300" w:rsidRDefault="00471300" w:rsidP="00121804">
      <w:pPr>
        <w:rPr>
          <w:rFonts w:ascii="Times New Roman" w:eastAsia="Times New Roman" w:hAnsi="Times New Roman" w:cs="Arial"/>
          <w:b/>
          <w:sz w:val="24"/>
          <w:szCs w:val="20"/>
        </w:rPr>
      </w:pPr>
    </w:p>
    <w:p w14:paraId="02A262A1" w14:textId="77777777" w:rsidR="00471300" w:rsidRDefault="00471300" w:rsidP="00121804">
      <w:pPr>
        <w:rPr>
          <w:rFonts w:ascii="Times New Roman" w:eastAsia="Times New Roman" w:hAnsi="Times New Roman" w:cs="Arial"/>
          <w:b/>
          <w:sz w:val="24"/>
          <w:szCs w:val="20"/>
        </w:rPr>
      </w:pPr>
    </w:p>
    <w:p w14:paraId="00BD6E69" w14:textId="77777777" w:rsidR="00471300" w:rsidRDefault="00471300" w:rsidP="00121804">
      <w:pPr>
        <w:rPr>
          <w:rFonts w:ascii="Times New Roman" w:eastAsia="Times New Roman" w:hAnsi="Times New Roman" w:cs="Arial"/>
          <w:b/>
          <w:sz w:val="24"/>
          <w:szCs w:val="20"/>
        </w:rPr>
      </w:pPr>
    </w:p>
    <w:p w14:paraId="2B85D1B9" w14:textId="77777777" w:rsidR="00471300" w:rsidRDefault="00471300" w:rsidP="00121804">
      <w:pPr>
        <w:rPr>
          <w:rFonts w:ascii="Times New Roman" w:eastAsia="Times New Roman" w:hAnsi="Times New Roman" w:cs="Arial"/>
          <w:b/>
          <w:sz w:val="24"/>
          <w:szCs w:val="20"/>
        </w:rPr>
      </w:pPr>
    </w:p>
    <w:p w14:paraId="64BCE0E0" w14:textId="77777777" w:rsidR="00471300" w:rsidRDefault="00471300" w:rsidP="00121804">
      <w:pPr>
        <w:rPr>
          <w:rFonts w:ascii="Times New Roman" w:eastAsia="Times New Roman" w:hAnsi="Times New Roman" w:cs="Arial"/>
          <w:b/>
          <w:sz w:val="24"/>
          <w:szCs w:val="20"/>
        </w:rPr>
      </w:pPr>
    </w:p>
    <w:p w14:paraId="0A853761" w14:textId="77777777" w:rsidR="00471300" w:rsidRDefault="00471300" w:rsidP="00121804">
      <w:pPr>
        <w:rPr>
          <w:rFonts w:ascii="Times New Roman" w:eastAsia="Times New Roman" w:hAnsi="Times New Roman" w:cs="Arial"/>
          <w:b/>
          <w:sz w:val="24"/>
          <w:szCs w:val="20"/>
        </w:rPr>
      </w:pPr>
    </w:p>
    <w:p w14:paraId="2228902D" w14:textId="77777777" w:rsidR="00471300" w:rsidRDefault="00471300" w:rsidP="00121804">
      <w:pPr>
        <w:rPr>
          <w:rFonts w:ascii="Times New Roman" w:eastAsia="Times New Roman" w:hAnsi="Times New Roman" w:cs="Arial"/>
          <w:b/>
          <w:sz w:val="24"/>
          <w:szCs w:val="20"/>
        </w:rPr>
      </w:pPr>
    </w:p>
    <w:p w14:paraId="08CC8616" w14:textId="77777777" w:rsidR="00471300" w:rsidRDefault="00471300" w:rsidP="00121804">
      <w:pPr>
        <w:rPr>
          <w:rFonts w:ascii="Times New Roman" w:eastAsia="Times New Roman" w:hAnsi="Times New Roman" w:cs="Arial"/>
          <w:b/>
          <w:sz w:val="24"/>
          <w:szCs w:val="20"/>
        </w:rPr>
      </w:pPr>
    </w:p>
    <w:p w14:paraId="31236814" w14:textId="77777777" w:rsidR="00471300" w:rsidRDefault="00471300" w:rsidP="00121804">
      <w:pPr>
        <w:rPr>
          <w:rFonts w:ascii="Times New Roman" w:eastAsia="Times New Roman" w:hAnsi="Times New Roman" w:cs="Arial"/>
          <w:b/>
          <w:sz w:val="24"/>
          <w:szCs w:val="20"/>
        </w:rPr>
      </w:pPr>
    </w:p>
    <w:p w14:paraId="17B1FC1C" w14:textId="77777777" w:rsidR="00471300" w:rsidRDefault="00471300" w:rsidP="00121804">
      <w:pPr>
        <w:rPr>
          <w:rFonts w:ascii="Times New Roman" w:eastAsia="Times New Roman" w:hAnsi="Times New Roman" w:cs="Arial"/>
          <w:b/>
          <w:sz w:val="24"/>
          <w:szCs w:val="20"/>
        </w:rPr>
      </w:pPr>
    </w:p>
    <w:p w14:paraId="77990468" w14:textId="77777777" w:rsidR="00471300" w:rsidRDefault="00471300" w:rsidP="00121804">
      <w:pPr>
        <w:rPr>
          <w:rFonts w:ascii="Times New Roman" w:eastAsia="Times New Roman" w:hAnsi="Times New Roman" w:cs="Arial"/>
          <w:b/>
          <w:sz w:val="24"/>
          <w:szCs w:val="20"/>
        </w:rPr>
      </w:pPr>
    </w:p>
    <w:p w14:paraId="0AEAFB68" w14:textId="77777777" w:rsidR="00471300" w:rsidRDefault="00471300" w:rsidP="00121804">
      <w:pPr>
        <w:rPr>
          <w:rFonts w:ascii="Times New Roman" w:eastAsia="Times New Roman" w:hAnsi="Times New Roman" w:cs="Arial"/>
          <w:b/>
          <w:sz w:val="24"/>
          <w:szCs w:val="20"/>
        </w:rPr>
      </w:pPr>
    </w:p>
    <w:p w14:paraId="271E3AF7" w14:textId="77777777" w:rsidR="00471300" w:rsidRDefault="00471300" w:rsidP="00121804">
      <w:pPr>
        <w:rPr>
          <w:rFonts w:ascii="Times New Roman" w:eastAsia="Times New Roman" w:hAnsi="Times New Roman" w:cs="Arial"/>
          <w:b/>
          <w:sz w:val="24"/>
          <w:szCs w:val="20"/>
        </w:rPr>
      </w:pPr>
    </w:p>
    <w:p w14:paraId="137462B6" w14:textId="77777777" w:rsidR="00471300" w:rsidRPr="00471300" w:rsidRDefault="00471300" w:rsidP="00471300">
      <w:pPr>
        <w:pageBreakBefore/>
        <w:spacing w:after="0" w:line="260" w:lineRule="exact"/>
        <w:jc w:val="right"/>
        <w:rPr>
          <w:rFonts w:ascii="Arial" w:eastAsia="Times New Roman" w:hAnsi="Arial" w:cs="Arial"/>
          <w:b/>
          <w:bCs/>
          <w:sz w:val="20"/>
          <w:szCs w:val="20"/>
          <w:lang w:eastAsia="sl-SI"/>
        </w:rPr>
      </w:pPr>
      <w:r w:rsidRPr="00471300">
        <w:rPr>
          <w:rFonts w:ascii="Arial" w:eastAsia="Times New Roman" w:hAnsi="Arial" w:cs="Arial"/>
          <w:b/>
          <w:bCs/>
          <w:sz w:val="20"/>
          <w:szCs w:val="20"/>
          <w:lang w:eastAsia="sl-SI"/>
        </w:rPr>
        <w:lastRenderedPageBreak/>
        <w:t>PRILOGA</w:t>
      </w:r>
    </w:p>
    <w:p w14:paraId="72FB9949" w14:textId="77777777" w:rsidR="00471300" w:rsidRPr="00471300" w:rsidRDefault="00471300" w:rsidP="00471300">
      <w:pPr>
        <w:spacing w:after="0" w:line="260" w:lineRule="exact"/>
        <w:rPr>
          <w:rFonts w:ascii="Arial" w:eastAsia="Times New Roman" w:hAnsi="Arial" w:cs="Arial"/>
          <w:b/>
          <w:bCs/>
          <w:i/>
          <w:iCs/>
          <w:sz w:val="20"/>
          <w:szCs w:val="20"/>
          <w:lang w:eastAsia="sl-SI"/>
        </w:rPr>
      </w:pPr>
    </w:p>
    <w:p w14:paraId="39347610" w14:textId="77777777" w:rsidR="00471300" w:rsidRPr="00471300" w:rsidRDefault="00471300" w:rsidP="00471300">
      <w:pPr>
        <w:spacing w:after="0" w:line="260" w:lineRule="exact"/>
        <w:rPr>
          <w:rFonts w:ascii="Arial" w:eastAsia="Times New Roman" w:hAnsi="Arial" w:cs="Arial"/>
          <w:b/>
          <w:bCs/>
          <w:sz w:val="20"/>
          <w:szCs w:val="20"/>
          <w:u w:val="single"/>
          <w:lang w:eastAsia="sl-SI"/>
        </w:rPr>
      </w:pPr>
    </w:p>
    <w:p w14:paraId="2CA2170F" w14:textId="329A0FB9" w:rsidR="00471300" w:rsidRPr="00471300" w:rsidRDefault="00471300" w:rsidP="00471300">
      <w:pPr>
        <w:pBdr>
          <w:top w:val="single" w:sz="4" w:space="1" w:color="auto"/>
          <w:left w:val="single" w:sz="4" w:space="4" w:color="auto"/>
          <w:bottom w:val="single" w:sz="4" w:space="1" w:color="auto"/>
          <w:right w:val="single" w:sz="4" w:space="4" w:color="auto"/>
        </w:pBdr>
        <w:spacing w:after="0"/>
        <w:rPr>
          <w:rFonts w:ascii="Arial" w:eastAsia="Times New Roman" w:hAnsi="Arial" w:cs="Arial"/>
          <w:b/>
          <w:bCs/>
          <w:sz w:val="20"/>
          <w:szCs w:val="20"/>
          <w:lang w:eastAsia="sl-SI"/>
        </w:rPr>
      </w:pPr>
      <w:r w:rsidRPr="00471300">
        <w:rPr>
          <w:rFonts w:ascii="Arial" w:eastAsia="Times New Roman" w:hAnsi="Arial" w:cs="Arial"/>
          <w:b/>
          <w:bCs/>
          <w:sz w:val="20"/>
          <w:szCs w:val="20"/>
          <w:lang w:eastAsia="sl-SI"/>
        </w:rPr>
        <w:t xml:space="preserve">Identifikacija spomenika: </w:t>
      </w:r>
      <w:r w:rsidRPr="00471300">
        <w:rPr>
          <w:rFonts w:ascii="Arial" w:eastAsia="Times New Roman" w:hAnsi="Arial" w:cs="Arial"/>
          <w:b/>
          <w:bCs/>
          <w:noProof/>
          <w:sz w:val="20"/>
          <w:szCs w:val="20"/>
          <w:lang w:eastAsia="sl-SI"/>
        </w:rPr>
        <w:t xml:space="preserve">Šebrelje </w:t>
      </w:r>
      <w:r w:rsidR="00123C20">
        <w:rPr>
          <w:rFonts w:ascii="Arial" w:eastAsia="Times New Roman" w:hAnsi="Arial" w:cs="Arial"/>
          <w:b/>
          <w:bCs/>
          <w:noProof/>
          <w:sz w:val="20"/>
          <w:szCs w:val="20"/>
          <w:lang w:eastAsia="sl-SI"/>
        </w:rPr>
        <w:t>–</w:t>
      </w:r>
      <w:r w:rsidRPr="00471300">
        <w:rPr>
          <w:rFonts w:ascii="Arial" w:eastAsia="Times New Roman" w:hAnsi="Arial" w:cs="Arial"/>
          <w:b/>
          <w:bCs/>
          <w:noProof/>
          <w:sz w:val="20"/>
          <w:szCs w:val="20"/>
          <w:lang w:eastAsia="sl-SI"/>
        </w:rPr>
        <w:t xml:space="preserve"> Arheološki park Divje babe, EID 1-09321</w:t>
      </w:r>
    </w:p>
    <w:p w14:paraId="615B6CB8" w14:textId="77777777" w:rsidR="00471300" w:rsidRPr="00471300" w:rsidRDefault="00471300" w:rsidP="00471300">
      <w:pPr>
        <w:spacing w:after="0"/>
        <w:rPr>
          <w:rFonts w:ascii="Arial" w:eastAsia="Times New Roman" w:hAnsi="Arial" w:cs="Arial"/>
          <w:b/>
          <w:bCs/>
          <w:sz w:val="20"/>
          <w:szCs w:val="20"/>
          <w:lang w:eastAsia="sl-SI"/>
        </w:rPr>
      </w:pPr>
    </w:p>
    <w:p w14:paraId="0B66B99F" w14:textId="77777777" w:rsidR="00471300" w:rsidRPr="00471300" w:rsidRDefault="00471300" w:rsidP="00471300">
      <w:pPr>
        <w:spacing w:after="0"/>
        <w:rPr>
          <w:rFonts w:ascii="Arial" w:eastAsia="Times New Roman" w:hAnsi="Arial" w:cs="Arial"/>
          <w:sz w:val="20"/>
          <w:szCs w:val="20"/>
          <w:highlight w:val="yellow"/>
          <w:lang w:eastAsia="sl-SI"/>
        </w:rPr>
      </w:pPr>
      <w:r w:rsidRPr="00471300">
        <w:rPr>
          <w:rFonts w:ascii="Arial" w:eastAsia="Times New Roman" w:hAnsi="Arial" w:cs="Arial"/>
          <w:b/>
          <w:bCs/>
          <w:sz w:val="20"/>
          <w:szCs w:val="20"/>
          <w:lang w:eastAsia="sl-SI"/>
        </w:rPr>
        <w:t xml:space="preserve">Obseg razglasitve: </w:t>
      </w:r>
      <w:r w:rsidRPr="00471300">
        <w:rPr>
          <w:rFonts w:ascii="Arial" w:eastAsia="Times New Roman" w:hAnsi="Arial" w:cs="Arial"/>
          <w:bCs/>
          <w:noProof/>
          <w:sz w:val="20"/>
          <w:szCs w:val="20"/>
          <w:lang w:eastAsia="sl-SI"/>
        </w:rPr>
        <w:t>posamezni spomenik</w:t>
      </w:r>
    </w:p>
    <w:p w14:paraId="7EEBB604" w14:textId="77777777" w:rsidR="00471300" w:rsidRPr="00471300" w:rsidRDefault="00471300" w:rsidP="00471300">
      <w:pPr>
        <w:spacing w:after="0"/>
        <w:rPr>
          <w:rFonts w:ascii="Arial" w:eastAsia="Times New Roman" w:hAnsi="Arial" w:cs="Arial"/>
          <w:sz w:val="20"/>
          <w:szCs w:val="20"/>
          <w:highlight w:val="lightGray"/>
          <w:lang w:eastAsia="sl-SI"/>
        </w:rPr>
      </w:pPr>
    </w:p>
    <w:p w14:paraId="33B2AC91" w14:textId="77777777" w:rsidR="00471300" w:rsidRPr="00471300" w:rsidRDefault="00471300" w:rsidP="00471300">
      <w:pPr>
        <w:spacing w:after="0"/>
        <w:rPr>
          <w:rFonts w:ascii="Arial" w:eastAsia="Times New Roman" w:hAnsi="Arial" w:cs="Arial"/>
          <w:b/>
          <w:bCs/>
          <w:sz w:val="20"/>
          <w:szCs w:val="20"/>
          <w:lang w:eastAsia="sl-SI"/>
        </w:rPr>
      </w:pPr>
      <w:r w:rsidRPr="00471300">
        <w:rPr>
          <w:rFonts w:ascii="Arial" w:eastAsia="Times New Roman" w:hAnsi="Arial" w:cs="Arial"/>
          <w:b/>
          <w:bCs/>
          <w:sz w:val="20"/>
          <w:szCs w:val="20"/>
          <w:lang w:eastAsia="sl-SI"/>
        </w:rPr>
        <w:t>Vrednote, ki utemeljujejo razglasitev za spomenik:</w:t>
      </w:r>
    </w:p>
    <w:p w14:paraId="68930CEB" w14:textId="1A3CF97B" w:rsidR="00471300" w:rsidRPr="00471300" w:rsidRDefault="00123C20"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w:t>
      </w:r>
      <w:r>
        <w:rPr>
          <w:rFonts w:ascii="Arial" w:eastAsia="Times New Roman" w:hAnsi="Arial" w:cs="Arial"/>
          <w:bCs/>
          <w:noProof/>
          <w:sz w:val="20"/>
          <w:szCs w:val="20"/>
          <w:lang w:eastAsia="sl-SI"/>
        </w:rPr>
        <w:t>A</w:t>
      </w:r>
      <w:r w:rsidR="00471300" w:rsidRPr="00471300">
        <w:rPr>
          <w:rFonts w:ascii="Arial" w:eastAsia="Times New Roman" w:hAnsi="Arial" w:cs="Arial"/>
          <w:bCs/>
          <w:noProof/>
          <w:sz w:val="20"/>
          <w:szCs w:val="20"/>
          <w:lang w:eastAsia="sl-SI"/>
        </w:rPr>
        <w:t>rheološki park Divje babe, ki obsega severni del Šebreljske planote in kraški jamski sistem Divje babe v dolini reke Idrijce, je izjemno mlajšepleistocensko paleontološko in paleobotanično najdišče ter eno najpome</w:t>
      </w:r>
      <w:r w:rsidR="007134AA">
        <w:rPr>
          <w:rFonts w:ascii="Arial" w:eastAsia="Times New Roman" w:hAnsi="Arial" w:cs="Arial"/>
          <w:bCs/>
          <w:noProof/>
          <w:sz w:val="20"/>
          <w:szCs w:val="20"/>
          <w:lang w:eastAsia="sl-SI"/>
        </w:rPr>
        <w:t>m</w:t>
      </w:r>
      <w:r w:rsidR="00471300" w:rsidRPr="00471300">
        <w:rPr>
          <w:rFonts w:ascii="Arial" w:eastAsia="Times New Roman" w:hAnsi="Arial" w:cs="Arial"/>
          <w:bCs/>
          <w:noProof/>
          <w:sz w:val="20"/>
          <w:szCs w:val="20"/>
          <w:lang w:eastAsia="sl-SI"/>
        </w:rPr>
        <w:t>bnejših arheoloških paleolitskih najdišč na svetu;</w:t>
      </w:r>
    </w:p>
    <w:p w14:paraId="6C636FD5" w14:textId="6CF98938" w:rsidR="00471300" w:rsidRPr="00471300" w:rsidRDefault="00123C20"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neokrnjena avtentična lokacija dveh paleolitskih jamskih postojank Divje babe I in Divje babe II na skalnatem in težko dostopnem pobočju v dolini Idrijce, pod robom Šebreljske planote;</w:t>
      </w:r>
    </w:p>
    <w:p w14:paraId="3DC61DC3" w14:textId="5EBBDC84" w:rsidR="00471300" w:rsidRPr="00471300" w:rsidRDefault="00123C20"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 xml:space="preserve">– </w:t>
      </w:r>
      <w:r w:rsidR="00471300" w:rsidRPr="00471300">
        <w:rPr>
          <w:rFonts w:ascii="Arial" w:eastAsia="Times New Roman" w:hAnsi="Arial" w:cs="Arial"/>
          <w:bCs/>
          <w:noProof/>
          <w:sz w:val="20"/>
          <w:szCs w:val="20"/>
          <w:lang w:eastAsia="sl-SI"/>
        </w:rPr>
        <w:t>neokrnjena avtentična lokacija paleolitske postaje na prostem na severnem robu Šebreljske planote;</w:t>
      </w:r>
    </w:p>
    <w:p w14:paraId="7470A484" w14:textId="18F7DE29" w:rsidR="00471300" w:rsidRPr="00471300" w:rsidRDefault="00123C20"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med letoma 1980 in 1999 sistematično raziskovana jama Divje babe I z arheološkimi najdbami iz srednjega paleolitika (kultura moustérien, katere nosilec je neandertalec), med katerimi po izjemnosti izstopa najdba 60.000 let stare piščali, narejene iz stegnenice mladega jamskega medveda, in z arheološkimi najdbami iz mlajšega paleolitika (kultura aurignacien, katere nosilec je anatomsko moderni človek) je v Sloveniji edinstven primer prisotnosti obeh paleolitskih kultur;</w:t>
      </w:r>
    </w:p>
    <w:p w14:paraId="206464A0" w14:textId="2F1EEA5E" w:rsidR="00471300" w:rsidRPr="00471300" w:rsidRDefault="00123C20"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več metrov sedimentov z arheološkimi, paleontološkimi in paleobotaničnimi ostalinami ohranjenimi in prezentiranimi v avtentičnem okolju jame Divje babe I, kot vir nadaljnjih znanstvenih raziskav o aktivnostih paleolitskega človeka, pleistocenski klimi, favni in flori;</w:t>
      </w:r>
    </w:p>
    <w:p w14:paraId="46750D97" w14:textId="5AC550DC" w:rsidR="00471300" w:rsidRPr="00471300" w:rsidRDefault="00123C20" w:rsidP="00471300">
      <w:pPr>
        <w:spacing w:after="0"/>
        <w:jc w:val="both"/>
        <w:rPr>
          <w:rFonts w:ascii="Arial" w:eastAsia="Times New Roman" w:hAnsi="Arial" w:cs="Arial"/>
          <w:bCs/>
          <w:noProof/>
          <w:sz w:val="20"/>
          <w:szCs w:val="20"/>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arheološki park z dostopnima jamskima postojankama Divje babe I in II ter platojem s sledmi paleolitske postaje na prostem, ki omogoča izobraževanje javnosti o prazgodovini, arheoloških metodah in kulturni dediščini; najpomembnejše najdbe ter aktivnosti v obdobju mlajšega pleistocena so v jami Divje babe I predstavljene tudi s pomočjo različnih interaktivnih vsebin.</w:t>
      </w:r>
    </w:p>
    <w:p w14:paraId="13972DEE" w14:textId="77777777" w:rsidR="00471300" w:rsidRPr="00471300" w:rsidRDefault="00471300" w:rsidP="00471300">
      <w:pPr>
        <w:spacing w:after="0"/>
        <w:rPr>
          <w:rFonts w:ascii="Arial" w:eastAsia="Times New Roman" w:hAnsi="Arial" w:cs="Arial"/>
          <w:sz w:val="20"/>
          <w:szCs w:val="20"/>
          <w:highlight w:val="yellow"/>
          <w:lang w:eastAsia="sl-SI"/>
        </w:rPr>
      </w:pPr>
    </w:p>
    <w:p w14:paraId="29C9AF4C" w14:textId="77777777" w:rsidR="00471300" w:rsidRPr="00471300" w:rsidRDefault="00471300" w:rsidP="00471300">
      <w:pPr>
        <w:spacing w:after="0"/>
        <w:rPr>
          <w:rFonts w:ascii="Arial" w:eastAsia="Times New Roman" w:hAnsi="Arial" w:cs="Arial"/>
          <w:b/>
          <w:bCs/>
          <w:sz w:val="20"/>
          <w:szCs w:val="20"/>
          <w:lang w:eastAsia="sl-SI"/>
        </w:rPr>
      </w:pPr>
      <w:r w:rsidRPr="00471300">
        <w:rPr>
          <w:rFonts w:ascii="Arial" w:eastAsia="Times New Roman" w:hAnsi="Arial" w:cs="Arial"/>
          <w:b/>
          <w:bCs/>
          <w:sz w:val="20"/>
          <w:szCs w:val="20"/>
          <w:lang w:eastAsia="sl-SI"/>
        </w:rPr>
        <w:t>Varovane sestavine spomenika:</w:t>
      </w:r>
    </w:p>
    <w:p w14:paraId="3956B40D" w14:textId="77777777" w:rsidR="00471300" w:rsidRPr="00471300" w:rsidRDefault="00471300" w:rsidP="00471300">
      <w:pPr>
        <w:spacing w:after="0"/>
        <w:jc w:val="both"/>
        <w:rPr>
          <w:rFonts w:ascii="Arial" w:eastAsia="Times New Roman" w:hAnsi="Arial" w:cs="Arial"/>
          <w:sz w:val="20"/>
          <w:szCs w:val="20"/>
          <w:highlight w:val="yellow"/>
          <w:lang w:eastAsia="sl-SI"/>
        </w:rPr>
      </w:pPr>
      <w:r w:rsidRPr="00471300">
        <w:rPr>
          <w:rFonts w:ascii="Arial" w:eastAsia="Times New Roman" w:hAnsi="Arial" w:cs="Arial"/>
          <w:bCs/>
          <w:noProof/>
          <w:sz w:val="20"/>
          <w:szCs w:val="20"/>
          <w:lang w:eastAsia="sl-SI"/>
        </w:rPr>
        <w:t>ARHEOLOŠKE OSTALINE: predjamski in jamski sedimenti postojank Divje babe I in Divje babe II, arheološke ostaline paleolitske postaje na prostem, vse arheološke ostaline starejše od 100 let;</w:t>
      </w:r>
    </w:p>
    <w:p w14:paraId="4E462E77" w14:textId="77777777" w:rsidR="00471300" w:rsidRPr="00471300" w:rsidRDefault="00471300" w:rsidP="00471300">
      <w:pPr>
        <w:spacing w:after="0"/>
        <w:jc w:val="both"/>
        <w:rPr>
          <w:rFonts w:ascii="Arial" w:eastAsia="Times New Roman" w:hAnsi="Arial" w:cs="Arial"/>
          <w:sz w:val="20"/>
          <w:szCs w:val="20"/>
          <w:highlight w:val="yellow"/>
          <w:lang w:eastAsia="sl-SI"/>
        </w:rPr>
      </w:pPr>
      <w:r w:rsidRPr="00471300">
        <w:rPr>
          <w:rFonts w:ascii="Arial" w:eastAsia="Times New Roman" w:hAnsi="Arial" w:cs="Arial"/>
          <w:bCs/>
          <w:noProof/>
          <w:sz w:val="20"/>
          <w:szCs w:val="20"/>
          <w:lang w:eastAsia="sl-SI"/>
        </w:rPr>
        <w:t>PROSTORSKI KONTEKST ARHEOLOŠKEGA NAJDIŠČA: neokrnjena avtentična lokacija postojank Divje babe I in Divje babe II v dolini Idrijce ter plato s sledmi paleolitske postaje na prostem na severnem robu Šebreljske planote;</w:t>
      </w:r>
    </w:p>
    <w:p w14:paraId="7571599A" w14:textId="77777777" w:rsidR="00471300" w:rsidRPr="00471300" w:rsidRDefault="00471300" w:rsidP="00471300">
      <w:pPr>
        <w:spacing w:after="0"/>
        <w:jc w:val="both"/>
        <w:rPr>
          <w:rFonts w:ascii="Arial" w:eastAsia="Times New Roman" w:hAnsi="Arial" w:cs="Arial"/>
          <w:sz w:val="20"/>
          <w:szCs w:val="20"/>
          <w:highlight w:val="yellow"/>
          <w:lang w:eastAsia="sl-SI"/>
        </w:rPr>
      </w:pPr>
      <w:r w:rsidRPr="00471300">
        <w:rPr>
          <w:rFonts w:ascii="Arial" w:eastAsia="Times New Roman" w:hAnsi="Arial" w:cs="Arial"/>
          <w:bCs/>
          <w:noProof/>
          <w:sz w:val="20"/>
          <w:szCs w:val="20"/>
          <w:lang w:eastAsia="sl-SI"/>
        </w:rPr>
        <w:t>VSEBINSKI KONTEKST ARHEOLOŠKEGA NAJDIŠČA: avtentična materialna substanca z zemeljskimi plastmi z ohranjenimi in raznovrstnimi arheološkimi najdbami iz srednjega in mlajšega paleolitika (koščene in kamnite najdbe, ostanki ognjišč in kurišč, morebitni ostanki fosilnega človeka) ter ostanki pleistocenske favne (živalske kosti različnih vrst živali) in pleistocenskega oglja ter peloda;</w:t>
      </w:r>
    </w:p>
    <w:p w14:paraId="18876900" w14:textId="77777777" w:rsidR="00471300" w:rsidRPr="00471300" w:rsidRDefault="00471300" w:rsidP="00471300">
      <w:pPr>
        <w:spacing w:after="0"/>
        <w:jc w:val="both"/>
        <w:rPr>
          <w:rFonts w:ascii="Arial" w:eastAsia="Times New Roman" w:hAnsi="Arial" w:cs="Arial"/>
          <w:sz w:val="20"/>
          <w:szCs w:val="20"/>
          <w:highlight w:val="yellow"/>
          <w:lang w:eastAsia="sl-SI"/>
        </w:rPr>
      </w:pPr>
      <w:r w:rsidRPr="00471300">
        <w:rPr>
          <w:rFonts w:ascii="Arial" w:eastAsia="Times New Roman" w:hAnsi="Arial" w:cs="Arial"/>
          <w:bCs/>
          <w:noProof/>
          <w:sz w:val="20"/>
          <w:szCs w:val="20"/>
          <w:lang w:eastAsia="sl-SI"/>
        </w:rPr>
        <w:t>PREZENTIRANE OSTALINE: v jami in pred jamo Divje babe I in situ predstavljeni ohranjeni jamski sedimenti z arheološkimi in paleontološkimi najdbami.</w:t>
      </w:r>
    </w:p>
    <w:p w14:paraId="1DD3E8D0" w14:textId="77777777" w:rsidR="00471300" w:rsidRPr="00471300" w:rsidRDefault="00471300" w:rsidP="00471300">
      <w:pPr>
        <w:spacing w:after="0"/>
        <w:rPr>
          <w:rFonts w:ascii="Arial" w:eastAsia="Times New Roman" w:hAnsi="Arial" w:cs="Arial"/>
          <w:b/>
          <w:bCs/>
          <w:sz w:val="20"/>
          <w:szCs w:val="20"/>
          <w:lang w:eastAsia="sl-SI"/>
        </w:rPr>
      </w:pPr>
    </w:p>
    <w:p w14:paraId="659735CC" w14:textId="77777777" w:rsidR="00471300" w:rsidRPr="00471300" w:rsidRDefault="00471300" w:rsidP="00471300">
      <w:pPr>
        <w:spacing w:after="0"/>
        <w:rPr>
          <w:rFonts w:ascii="Arial" w:eastAsia="Times New Roman" w:hAnsi="Arial" w:cs="Arial"/>
          <w:b/>
          <w:bCs/>
          <w:sz w:val="20"/>
          <w:szCs w:val="20"/>
          <w:lang w:eastAsia="sl-SI"/>
        </w:rPr>
      </w:pPr>
      <w:r w:rsidRPr="00471300">
        <w:rPr>
          <w:rFonts w:ascii="Arial" w:eastAsia="Times New Roman" w:hAnsi="Arial" w:cs="Arial"/>
          <w:b/>
          <w:bCs/>
          <w:sz w:val="20"/>
          <w:szCs w:val="20"/>
          <w:lang w:eastAsia="sl-SI"/>
        </w:rPr>
        <w:t>Obseg spomenika:</w:t>
      </w:r>
    </w:p>
    <w:p w14:paraId="74F7C2D3" w14:textId="77777777" w:rsidR="00471300" w:rsidRPr="00471300" w:rsidRDefault="00471300" w:rsidP="00471300">
      <w:pPr>
        <w:spacing w:after="0"/>
        <w:jc w:val="both"/>
        <w:rPr>
          <w:rFonts w:ascii="Arial" w:eastAsia="Times New Roman" w:hAnsi="Arial" w:cs="Arial"/>
          <w:sz w:val="20"/>
          <w:szCs w:val="20"/>
          <w:highlight w:val="yellow"/>
          <w:lang w:eastAsia="sl-SI"/>
        </w:rPr>
      </w:pPr>
      <w:r w:rsidRPr="00471300">
        <w:rPr>
          <w:rFonts w:ascii="Arial" w:eastAsia="Times New Roman" w:hAnsi="Arial" w:cs="Arial"/>
          <w:bCs/>
          <w:noProof/>
          <w:sz w:val="20"/>
          <w:szCs w:val="20"/>
          <w:lang w:eastAsia="sl-SI"/>
        </w:rPr>
        <w:t>parcele 2589 (del: zahodna polovica parcele), 2600, 546 (del: severna polovica parcele), 550, 551, 552 (del: severni del parcele), 553, 554, 555, 556, 557, 558, 559, 560, 561, 563 (del: severni del parcele) v katastrski občini 2349 ŠEBRELJE; parcela 457/1 (del: zahodna polovica parcele) v katastrski občini 2348 REKA – RAVNE.</w:t>
      </w:r>
      <w:r w:rsidRPr="00471300">
        <w:rPr>
          <w:rFonts w:ascii="Arial" w:eastAsia="Times New Roman" w:hAnsi="Arial" w:cs="Arial"/>
          <w:sz w:val="20"/>
          <w:szCs w:val="20"/>
          <w:highlight w:val="yellow"/>
          <w:lang w:eastAsia="sl-SI"/>
        </w:rPr>
        <w:t xml:space="preserve"> </w:t>
      </w:r>
    </w:p>
    <w:p w14:paraId="5FFA122F" w14:textId="77777777" w:rsidR="00471300" w:rsidRPr="00471300" w:rsidRDefault="00471300" w:rsidP="00471300">
      <w:pPr>
        <w:spacing w:after="0"/>
        <w:rPr>
          <w:rFonts w:ascii="Arial" w:eastAsia="Times New Roman" w:hAnsi="Arial" w:cs="Arial"/>
          <w:sz w:val="20"/>
          <w:szCs w:val="20"/>
          <w:highlight w:val="lightGray"/>
          <w:lang w:eastAsia="sl-SI"/>
        </w:rPr>
      </w:pPr>
    </w:p>
    <w:p w14:paraId="179886E5" w14:textId="77777777" w:rsidR="00471300" w:rsidRPr="00471300" w:rsidRDefault="00471300" w:rsidP="00471300">
      <w:pPr>
        <w:spacing w:after="0"/>
        <w:rPr>
          <w:rFonts w:ascii="Arial" w:eastAsia="Times New Roman" w:hAnsi="Arial" w:cs="Arial"/>
          <w:b/>
          <w:bCs/>
          <w:sz w:val="20"/>
          <w:szCs w:val="20"/>
          <w:lang w:eastAsia="sl-SI"/>
        </w:rPr>
      </w:pPr>
      <w:r w:rsidRPr="00471300">
        <w:rPr>
          <w:rFonts w:ascii="Arial" w:eastAsia="Times New Roman" w:hAnsi="Arial" w:cs="Arial"/>
          <w:b/>
          <w:bCs/>
          <w:sz w:val="20"/>
          <w:szCs w:val="20"/>
          <w:lang w:eastAsia="sl-SI"/>
        </w:rPr>
        <w:t>Varstveni režim spomenika:</w:t>
      </w:r>
    </w:p>
    <w:p w14:paraId="517BAF4B" w14:textId="195B5A7B"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ohranjanje vseh varovanih sestavin spomenika;</w:t>
      </w:r>
    </w:p>
    <w:p w14:paraId="1100C19E" w14:textId="157FF039"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ohranjanje namembnosti spomenika kot arheološkega rezervata;</w:t>
      </w:r>
    </w:p>
    <w:p w14:paraId="6510770E" w14:textId="00E778A0"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uporaba spomenika za namene, ki so skladni z družbenim pomenom spomenika;</w:t>
      </w:r>
    </w:p>
    <w:p w14:paraId="43B437D1" w14:textId="4963AC82"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omogočanje znanstveno-raziskovalnih in učno-demonstracijskih del, ki se tematsko navezujejo na arheološke vsebine parka in ki prispevajo k boljšemu poznavanju spomenika ter povečanju njegove pričevalnosti;</w:t>
      </w:r>
    </w:p>
    <w:p w14:paraId="73CE1DB2" w14:textId="1B8A11D5"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omogočanje vstopa v jamski sistem v okviru vodenega ogleda ob prisotnosti strokovno usposobljenih vodnikov ali v spremstvu upravljavca oziroma skrbnika jam;</w:t>
      </w:r>
    </w:p>
    <w:p w14:paraId="45562E86" w14:textId="01AE50F4"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lastRenderedPageBreak/>
        <w:t>–</w:t>
      </w:r>
      <w:r w:rsidR="00471300" w:rsidRPr="00471300">
        <w:rPr>
          <w:rFonts w:ascii="Arial" w:eastAsia="Times New Roman" w:hAnsi="Arial" w:cs="Arial"/>
          <w:bCs/>
          <w:noProof/>
          <w:sz w:val="20"/>
          <w:szCs w:val="20"/>
          <w:lang w:eastAsia="sl-SI"/>
        </w:rPr>
        <w:t xml:space="preserve"> omogočanje uporabe interaktivnih tehnik in digitalnih vsebin pri predstavljanju spomenika, ki dodatno pojasnjujejo </w:t>
      </w:r>
      <w:r>
        <w:rPr>
          <w:rFonts w:ascii="Arial" w:eastAsia="Times New Roman" w:hAnsi="Arial" w:cs="Arial"/>
          <w:bCs/>
          <w:noProof/>
          <w:sz w:val="20"/>
          <w:szCs w:val="20"/>
          <w:lang w:eastAsia="sl-SI"/>
        </w:rPr>
        <w:t>in</w:t>
      </w:r>
      <w:r w:rsidR="00471300" w:rsidRPr="00471300">
        <w:rPr>
          <w:rFonts w:ascii="Arial" w:eastAsia="Times New Roman" w:hAnsi="Arial" w:cs="Arial"/>
          <w:bCs/>
          <w:noProof/>
          <w:sz w:val="20"/>
          <w:szCs w:val="20"/>
          <w:lang w:eastAsia="sl-SI"/>
        </w:rPr>
        <w:t xml:space="preserve"> povečujejo razumevanje arheološkega najdišča </w:t>
      </w:r>
      <w:r>
        <w:rPr>
          <w:rFonts w:ascii="Arial" w:eastAsia="Times New Roman" w:hAnsi="Arial" w:cs="Arial"/>
          <w:bCs/>
          <w:noProof/>
          <w:sz w:val="20"/>
          <w:szCs w:val="20"/>
          <w:lang w:eastAsia="sl-SI"/>
        </w:rPr>
        <w:t>ter</w:t>
      </w:r>
      <w:r w:rsidR="00471300" w:rsidRPr="00471300">
        <w:rPr>
          <w:rFonts w:ascii="Arial" w:eastAsia="Times New Roman" w:hAnsi="Arial" w:cs="Arial"/>
          <w:bCs/>
          <w:noProof/>
          <w:sz w:val="20"/>
          <w:szCs w:val="20"/>
          <w:lang w:eastAsia="sl-SI"/>
        </w:rPr>
        <w:t xml:space="preserve"> ohranjajo varovane sestavine spomenika;</w:t>
      </w:r>
    </w:p>
    <w:p w14:paraId="1643A412" w14:textId="1D855E59"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posegi v prostor oziroma zemeljske plasti, razen za potrebe varstva, novih spoznanj, oživljanja in prezentacije arheološkega najdišča ter za vzdrževalna dela na obstoječi infrastrukturi, niso dopustni;</w:t>
      </w:r>
    </w:p>
    <w:p w14:paraId="3BFA14C4" w14:textId="16815078"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izvedba znanstvenih raziskav mora biti utemeljena s smotrnimi raziskovalnimi izhodišči in z javnim interesom;</w:t>
      </w:r>
    </w:p>
    <w:p w14:paraId="03FB6EF6" w14:textId="5975E84D"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v primeru izjemnega odkritja, predvsem ostankov paleolitskih struktur, je treba ostaline ohraniti ali prezentirati na mestu odkritja;</w:t>
      </w:r>
    </w:p>
    <w:p w14:paraId="5FDC78FB" w14:textId="313425AA"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iskanje arheoloških ostalin </w:t>
      </w:r>
      <w:r>
        <w:rPr>
          <w:rFonts w:ascii="Arial" w:eastAsia="Times New Roman" w:hAnsi="Arial" w:cs="Arial"/>
          <w:bCs/>
          <w:noProof/>
          <w:sz w:val="20"/>
          <w:szCs w:val="20"/>
          <w:lang w:eastAsia="sl-SI"/>
        </w:rPr>
        <w:t>ter</w:t>
      </w:r>
      <w:r w:rsidR="00471300" w:rsidRPr="00471300">
        <w:rPr>
          <w:rFonts w:ascii="Arial" w:eastAsia="Times New Roman" w:hAnsi="Arial" w:cs="Arial"/>
          <w:bCs/>
          <w:noProof/>
          <w:sz w:val="20"/>
          <w:szCs w:val="20"/>
          <w:lang w:eastAsia="sl-SI"/>
        </w:rPr>
        <w:t xml:space="preserve"> uporaba iskalnikov kovin in drugih tehničnih sredstev za te namene nista dopustna;</w:t>
      </w:r>
    </w:p>
    <w:p w14:paraId="281A1611" w14:textId="7FF6D795"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kdor najde na površju zemlje ali pod njim arheološko ostalino, mora poskrbeti, da ostane ta nepoškodovana ter o najdbi obvestiti zavod;</w:t>
      </w:r>
    </w:p>
    <w:p w14:paraId="0BCD5EB3" w14:textId="38340758"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prepovedan</w:t>
      </w:r>
      <w:r w:rsidR="00362A2C">
        <w:rPr>
          <w:rFonts w:ascii="Arial" w:eastAsia="Times New Roman" w:hAnsi="Arial" w:cs="Arial"/>
          <w:bCs/>
          <w:noProof/>
          <w:sz w:val="20"/>
          <w:szCs w:val="20"/>
          <w:lang w:eastAsia="sl-SI"/>
        </w:rPr>
        <w:t>i</w:t>
      </w:r>
      <w:r w:rsidR="00471300" w:rsidRPr="00471300">
        <w:rPr>
          <w:rFonts w:ascii="Arial" w:eastAsia="Times New Roman" w:hAnsi="Arial" w:cs="Arial"/>
          <w:bCs/>
          <w:noProof/>
          <w:sz w:val="20"/>
          <w:szCs w:val="20"/>
          <w:lang w:eastAsia="sl-SI"/>
        </w:rPr>
        <w:t xml:space="preserve"> </w:t>
      </w:r>
      <w:r w:rsidR="00362A2C">
        <w:rPr>
          <w:rFonts w:ascii="Arial" w:eastAsia="Times New Roman" w:hAnsi="Arial" w:cs="Arial"/>
          <w:bCs/>
          <w:noProof/>
          <w:sz w:val="20"/>
          <w:szCs w:val="20"/>
          <w:lang w:eastAsia="sl-SI"/>
        </w:rPr>
        <w:t>so</w:t>
      </w:r>
      <w:r w:rsidR="00471300" w:rsidRPr="00471300">
        <w:rPr>
          <w:rFonts w:ascii="Arial" w:eastAsia="Times New Roman" w:hAnsi="Arial" w:cs="Arial"/>
          <w:bCs/>
          <w:noProof/>
          <w:sz w:val="20"/>
          <w:szCs w:val="20"/>
          <w:lang w:eastAsia="sl-SI"/>
        </w:rPr>
        <w:t xml:space="preserve"> gradnja novih poti in drugih gozdnih prometnic ter širitev obstoječih, postavljanje ali gradnja stalnih ali začasnih objektov in nosilcev reklam ali drugih oznak, razen kadar so ti nujni za učinkovito ohranjanje in predstavitev ter delovanje spomenika in so v skladu s potrjenim načrtom upravljanja ter s kulturnovarstvenimi pogoji zavoda;</w:t>
      </w:r>
    </w:p>
    <w:p w14:paraId="60B6A84E" w14:textId="6BE820B4"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A39EA">
        <w:rPr>
          <w:rFonts w:ascii="Arial" w:eastAsia="Times New Roman" w:hAnsi="Arial" w:cs="Arial"/>
          <w:bCs/>
          <w:noProof/>
          <w:sz w:val="20"/>
          <w:szCs w:val="20"/>
          <w:lang w:eastAsia="sl-SI"/>
        </w:rPr>
        <w:t xml:space="preserve"> prepovedana je vožnja z motornimi vozili, razen za uporabo, vzdrževanje, oskrbo in raziskovanje spomenika</w:t>
      </w:r>
      <w:r w:rsidR="00EB4253" w:rsidRPr="004A39EA">
        <w:rPr>
          <w:rFonts w:ascii="Arial" w:eastAsia="Times New Roman" w:hAnsi="Arial" w:cs="Arial"/>
          <w:bCs/>
          <w:noProof/>
          <w:sz w:val="20"/>
          <w:szCs w:val="20"/>
          <w:lang w:eastAsia="sl-SI"/>
        </w:rPr>
        <w:t>, dostop in obdelavo kmetijskih zemljišč</w:t>
      </w:r>
      <w:r w:rsidR="00471300" w:rsidRPr="004A39EA">
        <w:rPr>
          <w:rFonts w:ascii="Arial" w:eastAsia="Times New Roman" w:hAnsi="Arial" w:cs="Arial"/>
          <w:bCs/>
          <w:noProof/>
          <w:sz w:val="20"/>
          <w:szCs w:val="20"/>
          <w:lang w:eastAsia="sl-SI"/>
        </w:rPr>
        <w:t xml:space="preserve"> ter intervencije</w:t>
      </w:r>
      <w:r w:rsidR="00471300" w:rsidRPr="00471300">
        <w:rPr>
          <w:rFonts w:ascii="Arial" w:eastAsia="Times New Roman" w:hAnsi="Arial" w:cs="Arial"/>
          <w:bCs/>
          <w:noProof/>
          <w:sz w:val="20"/>
          <w:szCs w:val="20"/>
          <w:lang w:eastAsia="sl-SI"/>
        </w:rPr>
        <w:t>;</w:t>
      </w:r>
    </w:p>
    <w:p w14:paraId="5A63A9C7" w14:textId="54D8C4E1"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posegi v gozd (sečnja in spravilo lesa) so dovoljeni na način, ki ne ogroža varovanih sestavin spomenika in </w:t>
      </w:r>
      <w:r w:rsidR="00362A2C">
        <w:rPr>
          <w:rFonts w:ascii="Arial" w:eastAsia="Times New Roman" w:hAnsi="Arial" w:cs="Arial"/>
          <w:bCs/>
          <w:noProof/>
          <w:sz w:val="20"/>
          <w:szCs w:val="20"/>
          <w:lang w:eastAsia="sl-SI"/>
        </w:rPr>
        <w:t>je</w:t>
      </w:r>
      <w:r w:rsidR="00471300" w:rsidRPr="00471300">
        <w:rPr>
          <w:rFonts w:ascii="Arial" w:eastAsia="Times New Roman" w:hAnsi="Arial" w:cs="Arial"/>
          <w:bCs/>
          <w:noProof/>
          <w:sz w:val="20"/>
          <w:szCs w:val="20"/>
          <w:lang w:eastAsia="sl-SI"/>
        </w:rPr>
        <w:t xml:space="preserve"> v skladu s kulturnovarstvenimi pogoji zavoda;</w:t>
      </w:r>
    </w:p>
    <w:p w14:paraId="3C751148" w14:textId="31BEF6F7"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jamska infrastruktura mora biti lahko odstranljiva, nevpadljiva in primarno namenjena zaščiti jamskih sedimentov in arheoloških ostalin;</w:t>
      </w:r>
    </w:p>
    <w:p w14:paraId="7224D6C3" w14:textId="744B27DC" w:rsidR="00471300" w:rsidRPr="00471300" w:rsidRDefault="00BC2B47" w:rsidP="00471300">
      <w:pPr>
        <w:spacing w:after="0"/>
        <w:jc w:val="both"/>
        <w:rPr>
          <w:rFonts w:ascii="Arial" w:eastAsia="Times New Roman" w:hAnsi="Arial" w:cs="Arial"/>
          <w:sz w:val="20"/>
          <w:szCs w:val="20"/>
          <w:highlight w:val="yellow"/>
          <w:lang w:eastAsia="sl-SI"/>
        </w:rPr>
      </w:pPr>
      <w:r>
        <w:rPr>
          <w:rFonts w:ascii="Arial" w:eastAsia="Times New Roman" w:hAnsi="Arial" w:cs="Arial"/>
          <w:bCs/>
          <w:noProof/>
          <w:sz w:val="20"/>
          <w:szCs w:val="20"/>
          <w:lang w:eastAsia="sl-SI"/>
        </w:rPr>
        <w:t>–</w:t>
      </w:r>
      <w:r w:rsidR="00471300" w:rsidRPr="00471300">
        <w:rPr>
          <w:rFonts w:ascii="Arial" w:eastAsia="Times New Roman" w:hAnsi="Arial" w:cs="Arial"/>
          <w:bCs/>
          <w:noProof/>
          <w:sz w:val="20"/>
          <w:szCs w:val="20"/>
          <w:lang w:eastAsia="sl-SI"/>
        </w:rPr>
        <w:t xml:space="preserve"> redno in strokovno spremljanje stanja, ki ga opravlja zavod.</w:t>
      </w:r>
    </w:p>
    <w:p w14:paraId="0A4FEE5B" w14:textId="77777777" w:rsidR="00471300" w:rsidRPr="00471300" w:rsidRDefault="00471300" w:rsidP="00471300">
      <w:pPr>
        <w:spacing w:after="0"/>
        <w:rPr>
          <w:rFonts w:ascii="Arial" w:eastAsia="Times New Roman" w:hAnsi="Arial" w:cs="Arial"/>
          <w:b/>
          <w:bCs/>
          <w:sz w:val="20"/>
          <w:szCs w:val="20"/>
          <w:lang w:eastAsia="sl-SI"/>
        </w:rPr>
      </w:pPr>
    </w:p>
    <w:p w14:paraId="294D2514" w14:textId="77777777" w:rsidR="00471300" w:rsidRPr="00471300" w:rsidRDefault="00471300" w:rsidP="00471300">
      <w:pPr>
        <w:spacing w:after="0"/>
        <w:rPr>
          <w:rFonts w:ascii="Arial" w:eastAsia="Times New Roman" w:hAnsi="Arial" w:cs="Arial"/>
          <w:b/>
          <w:bCs/>
          <w:color w:val="000000"/>
          <w:sz w:val="20"/>
          <w:szCs w:val="20"/>
          <w:lang w:eastAsia="sl-SI"/>
        </w:rPr>
      </w:pPr>
      <w:r w:rsidRPr="00471300">
        <w:rPr>
          <w:rFonts w:ascii="Arial" w:eastAsia="Times New Roman" w:hAnsi="Arial" w:cs="Arial"/>
          <w:b/>
          <w:bCs/>
          <w:color w:val="000000"/>
          <w:sz w:val="20"/>
          <w:szCs w:val="20"/>
          <w:lang w:eastAsia="sl-SI"/>
        </w:rPr>
        <w:t xml:space="preserve">Zahteve glede označitve spomenika: </w:t>
      </w:r>
    </w:p>
    <w:p w14:paraId="51819608" w14:textId="77777777" w:rsidR="00362A2C" w:rsidRDefault="00471300" w:rsidP="00362A2C">
      <w:pPr>
        <w:spacing w:after="0"/>
        <w:jc w:val="both"/>
        <w:rPr>
          <w:rFonts w:ascii="Arial" w:eastAsia="Times New Roman" w:hAnsi="Arial" w:cs="Arial"/>
          <w:bCs/>
          <w:sz w:val="20"/>
          <w:szCs w:val="20"/>
          <w:lang w:eastAsia="sl-SI"/>
        </w:rPr>
      </w:pPr>
      <w:r w:rsidRPr="00471300">
        <w:rPr>
          <w:rFonts w:ascii="Arial" w:eastAsia="Times New Roman" w:hAnsi="Arial" w:cs="Arial"/>
          <w:bCs/>
          <w:noProof/>
          <w:sz w:val="20"/>
          <w:szCs w:val="20"/>
          <w:lang w:eastAsia="sl-SI"/>
        </w:rPr>
        <w:t xml:space="preserve">Spomenik mora biti označen v skladu z določili Pravilnika o označevanju kulturnih spomenikov (Uradni list RS, št. 94/21). Oznaka za spomenik naj bo postavljena na platoju pred vhodom v jamo Divje babe I. Za spomenik je treba vzpostaviti enotno grafično podobo (pojasnilne table in druge oznake), nadgrajeno s sodobnimi didaktičnimi sredstvi </w:t>
      </w:r>
      <w:r w:rsidR="00362A2C">
        <w:rPr>
          <w:rFonts w:ascii="Arial" w:eastAsia="Times New Roman" w:hAnsi="Arial" w:cs="Arial"/>
          <w:bCs/>
          <w:noProof/>
          <w:sz w:val="20"/>
          <w:szCs w:val="20"/>
          <w:lang w:eastAsia="sl-SI"/>
        </w:rPr>
        <w:t>in</w:t>
      </w:r>
      <w:r w:rsidRPr="00471300">
        <w:rPr>
          <w:rFonts w:ascii="Arial" w:eastAsia="Times New Roman" w:hAnsi="Arial" w:cs="Arial"/>
          <w:bCs/>
          <w:noProof/>
          <w:sz w:val="20"/>
          <w:szCs w:val="20"/>
          <w:lang w:eastAsia="sl-SI"/>
        </w:rPr>
        <w:t xml:space="preserve"> informacijskimi tehnikami, ki bodo omogočal</w:t>
      </w:r>
      <w:r w:rsidR="00362A2C">
        <w:rPr>
          <w:rFonts w:ascii="Arial" w:eastAsia="Times New Roman" w:hAnsi="Arial" w:cs="Arial"/>
          <w:bCs/>
          <w:noProof/>
          <w:sz w:val="20"/>
          <w:szCs w:val="20"/>
          <w:lang w:eastAsia="sl-SI"/>
        </w:rPr>
        <w:t>i</w:t>
      </w:r>
      <w:r w:rsidRPr="00471300">
        <w:rPr>
          <w:rFonts w:ascii="Arial" w:eastAsia="Times New Roman" w:hAnsi="Arial" w:cs="Arial"/>
          <w:bCs/>
          <w:noProof/>
          <w:sz w:val="20"/>
          <w:szCs w:val="20"/>
          <w:lang w:eastAsia="sl-SI"/>
        </w:rPr>
        <w:t xml:space="preserve"> prenos dodatnih informacij in vsebin, </w:t>
      </w:r>
      <w:r w:rsidR="00362A2C">
        <w:rPr>
          <w:rFonts w:ascii="Arial" w:eastAsia="Times New Roman" w:hAnsi="Arial" w:cs="Arial"/>
          <w:bCs/>
          <w:noProof/>
          <w:sz w:val="20"/>
          <w:szCs w:val="20"/>
          <w:lang w:eastAsia="sl-SI"/>
        </w:rPr>
        <w:t>po</w:t>
      </w:r>
      <w:r w:rsidRPr="00471300">
        <w:rPr>
          <w:rFonts w:ascii="Arial" w:eastAsia="Times New Roman" w:hAnsi="Arial" w:cs="Arial"/>
          <w:bCs/>
          <w:noProof/>
          <w:sz w:val="20"/>
          <w:szCs w:val="20"/>
          <w:lang w:eastAsia="sl-SI"/>
        </w:rPr>
        <w:t xml:space="preserve">vezanih </w:t>
      </w:r>
      <w:r w:rsidR="00362A2C">
        <w:rPr>
          <w:rFonts w:ascii="Arial" w:eastAsia="Times New Roman" w:hAnsi="Arial" w:cs="Arial"/>
          <w:bCs/>
          <w:noProof/>
          <w:sz w:val="20"/>
          <w:szCs w:val="20"/>
          <w:lang w:eastAsia="sl-SI"/>
        </w:rPr>
        <w:t xml:space="preserve">s </w:t>
      </w:r>
      <w:r w:rsidRPr="00471300">
        <w:rPr>
          <w:rFonts w:ascii="Arial" w:eastAsia="Times New Roman" w:hAnsi="Arial" w:cs="Arial"/>
          <w:bCs/>
          <w:noProof/>
          <w:sz w:val="20"/>
          <w:szCs w:val="20"/>
          <w:lang w:eastAsia="sl-SI"/>
        </w:rPr>
        <w:t>spomenik</w:t>
      </w:r>
      <w:r w:rsidR="00362A2C">
        <w:rPr>
          <w:rFonts w:ascii="Arial" w:eastAsia="Times New Roman" w:hAnsi="Arial" w:cs="Arial"/>
          <w:bCs/>
          <w:noProof/>
          <w:sz w:val="20"/>
          <w:szCs w:val="20"/>
          <w:lang w:eastAsia="sl-SI"/>
        </w:rPr>
        <w:t>om</w:t>
      </w:r>
      <w:r w:rsidRPr="00471300">
        <w:rPr>
          <w:rFonts w:ascii="Arial" w:eastAsia="Times New Roman" w:hAnsi="Arial" w:cs="Arial"/>
          <w:bCs/>
          <w:noProof/>
          <w:sz w:val="20"/>
          <w:szCs w:val="20"/>
          <w:lang w:eastAsia="sl-SI"/>
        </w:rPr>
        <w:t>. Celostna podoba spomenika</w:t>
      </w:r>
      <w:r w:rsidR="00362A2C">
        <w:rPr>
          <w:rFonts w:ascii="Arial" w:eastAsia="Times New Roman" w:hAnsi="Arial" w:cs="Arial"/>
          <w:bCs/>
          <w:noProof/>
          <w:sz w:val="20"/>
          <w:szCs w:val="20"/>
          <w:lang w:eastAsia="sl-SI"/>
        </w:rPr>
        <w:t>,</w:t>
      </w:r>
      <w:r w:rsidR="00362A2C" w:rsidRPr="00362A2C">
        <w:rPr>
          <w:rFonts w:ascii="Arial" w:eastAsia="Times New Roman" w:hAnsi="Arial" w:cs="Arial"/>
          <w:bCs/>
          <w:sz w:val="20"/>
          <w:szCs w:val="20"/>
          <w:lang w:eastAsia="sl-SI"/>
        </w:rPr>
        <w:t xml:space="preserve"> </w:t>
      </w:r>
      <w:r w:rsidR="00362A2C">
        <w:rPr>
          <w:rFonts w:ascii="Arial" w:eastAsia="Times New Roman" w:hAnsi="Arial" w:cs="Arial"/>
          <w:bCs/>
          <w:sz w:val="20"/>
          <w:szCs w:val="20"/>
          <w:lang w:eastAsia="sl-SI"/>
        </w:rPr>
        <w:t>ki ne sme</w:t>
      </w:r>
      <w:r w:rsidR="00362A2C" w:rsidRPr="00594739">
        <w:rPr>
          <w:rFonts w:ascii="Arial" w:eastAsia="Times New Roman" w:hAnsi="Arial" w:cs="Arial"/>
          <w:bCs/>
          <w:sz w:val="20"/>
          <w:szCs w:val="20"/>
          <w:lang w:eastAsia="sl-SI"/>
        </w:rPr>
        <w:t xml:space="preserve"> </w:t>
      </w:r>
      <w:r w:rsidR="00362A2C">
        <w:rPr>
          <w:rFonts w:ascii="Arial" w:eastAsia="Times New Roman" w:hAnsi="Arial" w:cs="Arial"/>
          <w:bCs/>
          <w:sz w:val="20"/>
          <w:szCs w:val="20"/>
          <w:lang w:eastAsia="sl-SI"/>
        </w:rPr>
        <w:t>krniti njegovega</w:t>
      </w:r>
    </w:p>
    <w:p w14:paraId="4611494F" w14:textId="7D3FE6A6" w:rsidR="00471300" w:rsidRPr="00471300" w:rsidRDefault="00362A2C" w:rsidP="00362A2C">
      <w:pPr>
        <w:spacing w:after="0"/>
        <w:rPr>
          <w:rFonts w:ascii="Arial" w:eastAsia="Times New Roman" w:hAnsi="Arial" w:cs="Arial"/>
          <w:bCs/>
          <w:noProof/>
          <w:sz w:val="20"/>
          <w:szCs w:val="20"/>
          <w:lang w:eastAsia="sl-SI"/>
        </w:rPr>
      </w:pPr>
      <w:r>
        <w:rPr>
          <w:rFonts w:ascii="Arial" w:eastAsia="Times New Roman" w:hAnsi="Arial" w:cs="Arial"/>
          <w:bCs/>
          <w:sz w:val="20"/>
          <w:szCs w:val="20"/>
          <w:lang w:eastAsia="sl-SI"/>
        </w:rPr>
        <w:t xml:space="preserve">prostorskega konteksta, </w:t>
      </w:r>
      <w:r w:rsidR="00471300" w:rsidRPr="00471300">
        <w:rPr>
          <w:rFonts w:ascii="Arial" w:eastAsia="Times New Roman" w:hAnsi="Arial" w:cs="Arial"/>
          <w:bCs/>
          <w:noProof/>
          <w:sz w:val="20"/>
          <w:szCs w:val="20"/>
          <w:lang w:eastAsia="sl-SI"/>
        </w:rPr>
        <w:t>se</w:t>
      </w:r>
      <w:r>
        <w:rPr>
          <w:rFonts w:ascii="Arial" w:eastAsia="Times New Roman" w:hAnsi="Arial" w:cs="Arial"/>
          <w:bCs/>
          <w:noProof/>
          <w:sz w:val="20"/>
          <w:szCs w:val="20"/>
          <w:lang w:eastAsia="sl-SI"/>
        </w:rPr>
        <w:t xml:space="preserve"> </w:t>
      </w:r>
      <w:r w:rsidR="00471300" w:rsidRPr="00471300">
        <w:rPr>
          <w:rFonts w:ascii="Arial" w:eastAsia="Times New Roman" w:hAnsi="Arial" w:cs="Arial"/>
          <w:bCs/>
          <w:noProof/>
          <w:sz w:val="20"/>
          <w:szCs w:val="20"/>
          <w:lang w:eastAsia="sl-SI"/>
        </w:rPr>
        <w:t>podrobno</w:t>
      </w:r>
      <w:r>
        <w:rPr>
          <w:rFonts w:ascii="Arial" w:eastAsia="Times New Roman" w:hAnsi="Arial" w:cs="Arial"/>
          <w:bCs/>
          <w:noProof/>
          <w:sz w:val="20"/>
          <w:szCs w:val="20"/>
          <w:lang w:eastAsia="sl-SI"/>
        </w:rPr>
        <w:t xml:space="preserve"> </w:t>
      </w:r>
      <w:r w:rsidR="00471300" w:rsidRPr="00471300">
        <w:rPr>
          <w:rFonts w:ascii="Arial" w:eastAsia="Times New Roman" w:hAnsi="Arial" w:cs="Arial"/>
          <w:bCs/>
          <w:noProof/>
          <w:sz w:val="20"/>
          <w:szCs w:val="20"/>
          <w:lang w:eastAsia="sl-SI"/>
        </w:rPr>
        <w:t>opredeli</w:t>
      </w:r>
      <w:r>
        <w:rPr>
          <w:rFonts w:ascii="Arial" w:eastAsia="Times New Roman" w:hAnsi="Arial" w:cs="Arial"/>
          <w:bCs/>
          <w:noProof/>
          <w:sz w:val="20"/>
          <w:szCs w:val="20"/>
          <w:lang w:eastAsia="sl-SI"/>
        </w:rPr>
        <w:t xml:space="preserve"> </w:t>
      </w:r>
      <w:r w:rsidR="00471300" w:rsidRPr="00471300">
        <w:rPr>
          <w:rFonts w:ascii="Arial" w:eastAsia="Times New Roman" w:hAnsi="Arial" w:cs="Arial"/>
          <w:bCs/>
          <w:noProof/>
          <w:sz w:val="20"/>
          <w:szCs w:val="20"/>
          <w:lang w:eastAsia="sl-SI"/>
        </w:rPr>
        <w:t>v</w:t>
      </w:r>
      <w:r>
        <w:rPr>
          <w:rFonts w:ascii="Arial" w:eastAsia="Times New Roman" w:hAnsi="Arial" w:cs="Arial"/>
          <w:bCs/>
          <w:noProof/>
          <w:sz w:val="20"/>
          <w:szCs w:val="20"/>
          <w:lang w:eastAsia="sl-SI"/>
        </w:rPr>
        <w:t xml:space="preserve"> </w:t>
      </w:r>
      <w:r w:rsidR="00471300" w:rsidRPr="00471300">
        <w:rPr>
          <w:rFonts w:ascii="Arial" w:eastAsia="Times New Roman" w:hAnsi="Arial" w:cs="Arial"/>
          <w:bCs/>
          <w:noProof/>
          <w:sz w:val="20"/>
          <w:szCs w:val="20"/>
          <w:lang w:eastAsia="sl-SI"/>
        </w:rPr>
        <w:t>načrtu</w:t>
      </w:r>
      <w:r>
        <w:rPr>
          <w:rFonts w:ascii="Arial" w:eastAsia="Times New Roman" w:hAnsi="Arial" w:cs="Arial"/>
          <w:bCs/>
          <w:noProof/>
          <w:sz w:val="20"/>
          <w:szCs w:val="20"/>
          <w:lang w:eastAsia="sl-SI"/>
        </w:rPr>
        <w:t xml:space="preserve"> </w:t>
      </w:r>
      <w:r w:rsidR="00471300" w:rsidRPr="00471300">
        <w:rPr>
          <w:rFonts w:ascii="Arial" w:eastAsia="Times New Roman" w:hAnsi="Arial" w:cs="Arial"/>
          <w:bCs/>
          <w:noProof/>
          <w:sz w:val="20"/>
          <w:szCs w:val="20"/>
          <w:lang w:eastAsia="sl-SI"/>
        </w:rPr>
        <w:t>upravljanja.</w:t>
      </w:r>
      <w:r w:rsidR="00471300" w:rsidRPr="00471300">
        <w:rPr>
          <w:rFonts w:ascii="Arial" w:eastAsia="Times New Roman" w:hAnsi="Arial" w:cs="Arial"/>
          <w:bCs/>
          <w:noProof/>
          <w:sz w:val="20"/>
          <w:szCs w:val="20"/>
          <w:lang w:eastAsia="sl-SI"/>
        </w:rPr>
        <w:br/>
      </w:r>
    </w:p>
    <w:p w14:paraId="20363B63" w14:textId="77777777" w:rsidR="00471300" w:rsidRPr="00471300" w:rsidRDefault="00471300" w:rsidP="00471300">
      <w:pPr>
        <w:spacing w:after="0"/>
        <w:rPr>
          <w:rFonts w:ascii="Arial" w:eastAsia="Times New Roman" w:hAnsi="Arial" w:cs="Arial"/>
          <w:b/>
          <w:bCs/>
          <w:color w:val="000000"/>
          <w:sz w:val="20"/>
          <w:szCs w:val="20"/>
          <w:lang w:eastAsia="sl-SI"/>
        </w:rPr>
      </w:pPr>
      <w:r w:rsidRPr="00471300">
        <w:rPr>
          <w:rFonts w:ascii="Arial" w:eastAsia="Times New Roman" w:hAnsi="Arial" w:cs="Arial"/>
          <w:b/>
          <w:bCs/>
          <w:color w:val="000000"/>
          <w:sz w:val="20"/>
          <w:szCs w:val="20"/>
          <w:lang w:eastAsia="sl-SI"/>
        </w:rPr>
        <w:t>Zahteve glede javne dostopnosti spomenika:</w:t>
      </w:r>
    </w:p>
    <w:p w14:paraId="5B90F6B7" w14:textId="684B302D" w:rsidR="00471300" w:rsidRPr="00471300" w:rsidRDefault="00471300" w:rsidP="00471300">
      <w:pPr>
        <w:spacing w:after="0"/>
        <w:jc w:val="both"/>
        <w:rPr>
          <w:rFonts w:ascii="Arial" w:eastAsia="Times New Roman" w:hAnsi="Arial" w:cs="Arial"/>
          <w:bCs/>
          <w:sz w:val="20"/>
          <w:szCs w:val="20"/>
          <w:lang w:eastAsia="sl-SI"/>
        </w:rPr>
      </w:pPr>
      <w:r w:rsidRPr="00471300">
        <w:rPr>
          <w:rFonts w:ascii="Arial" w:eastAsia="Times New Roman" w:hAnsi="Arial" w:cs="Arial"/>
          <w:bCs/>
          <w:noProof/>
          <w:sz w:val="20"/>
          <w:szCs w:val="20"/>
          <w:lang w:eastAsia="sl-SI"/>
        </w:rPr>
        <w:t xml:space="preserve">Območje spomenika mora biti dostopno javnosti. </w:t>
      </w:r>
      <w:r w:rsidR="00BF4E01" w:rsidRPr="00BF4E01">
        <w:rPr>
          <w:rFonts w:ascii="Arial" w:eastAsia="Times New Roman" w:hAnsi="Arial" w:cs="Arial"/>
          <w:bCs/>
          <w:noProof/>
          <w:sz w:val="20"/>
          <w:szCs w:val="20"/>
          <w:lang w:eastAsia="sl-SI"/>
        </w:rPr>
        <w:t>Ogled notranjosti jame Divje babe I je mogoč le pod vodstvom strokovno usposobljenega jamskega vodnika in v okviru predstavitve arheološkega parka. Lastnik, posestnik ali upravljavec spomenika mora omogočiti javno dostopnost spomenika v sorazmerju z zmožnostmi in upoštevati naravovarstvene smernice glede številčne in časovne omejitve obiskov v jami. Vodeni ogled in predstavitev jamskih postojank Divje babe I in II ne smeta ogrožati varovanih sestavin spomenika. Javna dostopnost spomenika se podrobno opredeli v načrtu upravljanja.</w:t>
      </w:r>
      <w:r w:rsidRPr="00471300">
        <w:rPr>
          <w:rFonts w:ascii="Arial" w:eastAsia="Times New Roman" w:hAnsi="Arial" w:cs="Arial"/>
          <w:bCs/>
          <w:noProof/>
          <w:sz w:val="20"/>
          <w:szCs w:val="20"/>
          <w:lang w:eastAsia="sl-SI"/>
        </w:rPr>
        <w:br/>
      </w:r>
    </w:p>
    <w:p w14:paraId="6355BBB2" w14:textId="77777777" w:rsidR="00471300" w:rsidRPr="00471300" w:rsidRDefault="00471300" w:rsidP="00471300">
      <w:pPr>
        <w:widowControl w:val="0"/>
        <w:tabs>
          <w:tab w:val="left" w:pos="90"/>
          <w:tab w:val="left" w:pos="284"/>
        </w:tabs>
        <w:autoSpaceDE w:val="0"/>
        <w:autoSpaceDN w:val="0"/>
        <w:adjustRightInd w:val="0"/>
        <w:spacing w:after="0"/>
        <w:rPr>
          <w:rFonts w:ascii="Arial" w:eastAsia="Times New Roman" w:hAnsi="Arial" w:cs="Arial"/>
          <w:b/>
          <w:bCs/>
          <w:sz w:val="20"/>
          <w:szCs w:val="20"/>
          <w:lang w:eastAsia="sl-SI"/>
        </w:rPr>
      </w:pPr>
      <w:r w:rsidRPr="00471300">
        <w:rPr>
          <w:rFonts w:ascii="Arial" w:eastAsia="Times New Roman" w:hAnsi="Arial" w:cs="Arial"/>
          <w:b/>
          <w:bCs/>
          <w:sz w:val="20"/>
          <w:szCs w:val="20"/>
          <w:lang w:eastAsia="sl-SI"/>
        </w:rPr>
        <w:t>Določitev meje:</w:t>
      </w:r>
    </w:p>
    <w:p w14:paraId="6B0E871C" w14:textId="77777777" w:rsidR="00471300" w:rsidRDefault="00471300" w:rsidP="00471300">
      <w:pPr>
        <w:spacing w:after="0"/>
        <w:rPr>
          <w:rFonts w:ascii="Arial" w:eastAsia="Times New Roman" w:hAnsi="Arial" w:cs="Arial"/>
          <w:snapToGrid w:val="0"/>
          <w:color w:val="000000"/>
          <w:sz w:val="20"/>
          <w:szCs w:val="20"/>
          <w:lang w:eastAsia="sl-SI"/>
        </w:rPr>
      </w:pPr>
      <w:r w:rsidRPr="00471300">
        <w:rPr>
          <w:rFonts w:ascii="Arial" w:eastAsia="Times New Roman" w:hAnsi="Arial" w:cs="Arial"/>
          <w:sz w:val="20"/>
          <w:szCs w:val="20"/>
          <w:lang w:eastAsia="sl-SI"/>
        </w:rPr>
        <w:t xml:space="preserve">Meja spomenika je določena na digitalnem katastrskem načrtu, datoteka z dne </w:t>
      </w:r>
      <w:r w:rsidRPr="00471300">
        <w:rPr>
          <w:rFonts w:ascii="Arial" w:eastAsia="Times New Roman" w:hAnsi="Arial" w:cs="Arial"/>
          <w:noProof/>
          <w:snapToGrid w:val="0"/>
          <w:color w:val="000000"/>
          <w:sz w:val="20"/>
          <w:szCs w:val="20"/>
          <w:lang w:eastAsia="sl-SI"/>
        </w:rPr>
        <w:t>16. 7. 2025</w:t>
      </w:r>
      <w:r w:rsidRPr="00471300">
        <w:rPr>
          <w:rFonts w:ascii="Arial" w:eastAsia="Times New Roman" w:hAnsi="Arial" w:cs="Arial"/>
          <w:snapToGrid w:val="0"/>
          <w:color w:val="000000"/>
          <w:sz w:val="20"/>
          <w:szCs w:val="20"/>
          <w:lang w:eastAsia="sl-SI"/>
        </w:rPr>
        <w:t>.</w:t>
      </w:r>
    </w:p>
    <w:p w14:paraId="5CA21DA8" w14:textId="77777777" w:rsidR="00471300" w:rsidRDefault="00471300" w:rsidP="00471300">
      <w:pPr>
        <w:spacing w:after="0"/>
        <w:rPr>
          <w:rFonts w:ascii="Arial" w:eastAsia="Times New Roman" w:hAnsi="Arial" w:cs="Arial"/>
          <w:snapToGrid w:val="0"/>
          <w:color w:val="000000"/>
          <w:sz w:val="20"/>
          <w:szCs w:val="20"/>
          <w:lang w:eastAsia="sl-SI"/>
        </w:rPr>
      </w:pPr>
    </w:p>
    <w:p w14:paraId="2CADB780" w14:textId="77777777" w:rsidR="00471300" w:rsidRDefault="00471300" w:rsidP="00471300">
      <w:pPr>
        <w:spacing w:after="0"/>
        <w:rPr>
          <w:rFonts w:ascii="Arial" w:eastAsia="Times New Roman" w:hAnsi="Arial" w:cs="Arial"/>
          <w:snapToGrid w:val="0"/>
          <w:color w:val="000000"/>
          <w:sz w:val="20"/>
          <w:szCs w:val="20"/>
          <w:lang w:eastAsia="sl-SI"/>
        </w:rPr>
      </w:pPr>
    </w:p>
    <w:p w14:paraId="13D9D8E0" w14:textId="77777777" w:rsidR="00471300" w:rsidRDefault="00471300" w:rsidP="00471300">
      <w:pPr>
        <w:spacing w:after="0"/>
        <w:rPr>
          <w:rFonts w:ascii="Arial" w:eastAsia="Times New Roman" w:hAnsi="Arial" w:cs="Arial"/>
          <w:snapToGrid w:val="0"/>
          <w:color w:val="000000"/>
          <w:sz w:val="20"/>
          <w:szCs w:val="20"/>
          <w:lang w:eastAsia="sl-SI"/>
        </w:rPr>
      </w:pPr>
    </w:p>
    <w:p w14:paraId="6E45C9F5" w14:textId="77777777" w:rsidR="00471300" w:rsidRDefault="00471300" w:rsidP="00471300">
      <w:pPr>
        <w:spacing w:after="0"/>
        <w:rPr>
          <w:rFonts w:ascii="Arial" w:eastAsia="Times New Roman" w:hAnsi="Arial" w:cs="Arial"/>
          <w:snapToGrid w:val="0"/>
          <w:color w:val="000000"/>
          <w:sz w:val="20"/>
          <w:szCs w:val="20"/>
          <w:lang w:eastAsia="sl-SI"/>
        </w:rPr>
      </w:pPr>
    </w:p>
    <w:p w14:paraId="6A8D1C51" w14:textId="77777777" w:rsidR="00471300" w:rsidRDefault="00471300" w:rsidP="00471300">
      <w:pPr>
        <w:spacing w:after="0"/>
        <w:rPr>
          <w:rFonts w:ascii="Arial" w:eastAsia="Times New Roman" w:hAnsi="Arial" w:cs="Arial"/>
          <w:snapToGrid w:val="0"/>
          <w:color w:val="000000"/>
          <w:sz w:val="20"/>
          <w:szCs w:val="20"/>
          <w:lang w:eastAsia="sl-SI"/>
        </w:rPr>
      </w:pPr>
    </w:p>
    <w:p w14:paraId="672C5976" w14:textId="77777777" w:rsidR="00471300" w:rsidRDefault="00471300" w:rsidP="00471300">
      <w:pPr>
        <w:spacing w:after="0"/>
        <w:rPr>
          <w:rFonts w:ascii="Arial" w:eastAsia="Times New Roman" w:hAnsi="Arial" w:cs="Arial"/>
          <w:snapToGrid w:val="0"/>
          <w:color w:val="000000"/>
          <w:sz w:val="20"/>
          <w:szCs w:val="20"/>
          <w:lang w:eastAsia="sl-SI"/>
        </w:rPr>
      </w:pPr>
    </w:p>
    <w:p w14:paraId="28DE61E9" w14:textId="77777777" w:rsidR="00471300" w:rsidRDefault="00471300" w:rsidP="00471300">
      <w:pPr>
        <w:spacing w:after="0"/>
        <w:rPr>
          <w:rFonts w:ascii="Arial" w:eastAsia="Times New Roman" w:hAnsi="Arial" w:cs="Arial"/>
          <w:snapToGrid w:val="0"/>
          <w:color w:val="000000"/>
          <w:sz w:val="20"/>
          <w:szCs w:val="20"/>
          <w:lang w:eastAsia="sl-SI"/>
        </w:rPr>
      </w:pPr>
    </w:p>
    <w:p w14:paraId="360AE0BF" w14:textId="77777777" w:rsidR="00471300" w:rsidRDefault="00471300" w:rsidP="00471300">
      <w:pPr>
        <w:spacing w:after="0"/>
        <w:rPr>
          <w:rFonts w:ascii="Arial" w:eastAsia="Times New Roman" w:hAnsi="Arial" w:cs="Arial"/>
          <w:snapToGrid w:val="0"/>
          <w:color w:val="000000"/>
          <w:sz w:val="20"/>
          <w:szCs w:val="20"/>
          <w:lang w:eastAsia="sl-SI"/>
        </w:rPr>
      </w:pPr>
    </w:p>
    <w:p w14:paraId="7872AC3B" w14:textId="77777777" w:rsidR="00AE0303" w:rsidRDefault="00AE0303" w:rsidP="00471300">
      <w:pPr>
        <w:numPr>
          <w:ilvl w:val="12"/>
          <w:numId w:val="0"/>
        </w:numPr>
        <w:spacing w:after="0" w:line="260" w:lineRule="exact"/>
        <w:rPr>
          <w:rFonts w:ascii="Arial" w:hAnsi="Arial" w:cs="Arial"/>
          <w:b/>
          <w:bCs/>
          <w:color w:val="000000"/>
          <w:sz w:val="20"/>
          <w:szCs w:val="20"/>
        </w:rPr>
      </w:pPr>
    </w:p>
    <w:p w14:paraId="3DA1D5CB" w14:textId="77777777" w:rsidR="00AE0303" w:rsidRDefault="00AE0303" w:rsidP="00471300">
      <w:pPr>
        <w:numPr>
          <w:ilvl w:val="12"/>
          <w:numId w:val="0"/>
        </w:numPr>
        <w:spacing w:after="0" w:line="260" w:lineRule="exact"/>
        <w:rPr>
          <w:rFonts w:ascii="Arial" w:hAnsi="Arial" w:cs="Arial"/>
          <w:b/>
          <w:bCs/>
          <w:color w:val="000000"/>
          <w:sz w:val="20"/>
          <w:szCs w:val="20"/>
        </w:rPr>
      </w:pPr>
    </w:p>
    <w:p w14:paraId="3092ACD8" w14:textId="77777777" w:rsidR="00AE0303" w:rsidRDefault="00AE0303" w:rsidP="00471300">
      <w:pPr>
        <w:numPr>
          <w:ilvl w:val="12"/>
          <w:numId w:val="0"/>
        </w:numPr>
        <w:spacing w:after="0" w:line="260" w:lineRule="exact"/>
        <w:rPr>
          <w:rFonts w:ascii="Arial" w:hAnsi="Arial" w:cs="Arial"/>
          <w:b/>
          <w:bCs/>
          <w:color w:val="000000"/>
          <w:sz w:val="20"/>
          <w:szCs w:val="20"/>
        </w:rPr>
      </w:pPr>
    </w:p>
    <w:p w14:paraId="708AF16A" w14:textId="77777777" w:rsidR="00AE0303" w:rsidRDefault="00AE0303" w:rsidP="00471300">
      <w:pPr>
        <w:numPr>
          <w:ilvl w:val="12"/>
          <w:numId w:val="0"/>
        </w:numPr>
        <w:spacing w:after="0" w:line="260" w:lineRule="exact"/>
        <w:rPr>
          <w:rFonts w:ascii="Arial" w:hAnsi="Arial" w:cs="Arial"/>
          <w:b/>
          <w:bCs/>
          <w:color w:val="000000"/>
          <w:sz w:val="20"/>
          <w:szCs w:val="20"/>
        </w:rPr>
      </w:pPr>
    </w:p>
    <w:p w14:paraId="6D50E494" w14:textId="05FDB164" w:rsidR="00471300" w:rsidRPr="00471300" w:rsidRDefault="00471300" w:rsidP="00471300">
      <w:pPr>
        <w:numPr>
          <w:ilvl w:val="12"/>
          <w:numId w:val="0"/>
        </w:numPr>
        <w:spacing w:after="0" w:line="260" w:lineRule="exact"/>
        <w:rPr>
          <w:rFonts w:ascii="Arial" w:hAnsi="Arial" w:cs="Arial"/>
          <w:b/>
          <w:bCs/>
          <w:color w:val="000000"/>
          <w:sz w:val="20"/>
          <w:szCs w:val="20"/>
        </w:rPr>
      </w:pPr>
      <w:r w:rsidRPr="00471300">
        <w:rPr>
          <w:rFonts w:ascii="Arial" w:hAnsi="Arial" w:cs="Arial"/>
          <w:b/>
          <w:bCs/>
          <w:color w:val="000000"/>
          <w:sz w:val="20"/>
          <w:szCs w:val="20"/>
        </w:rPr>
        <w:lastRenderedPageBreak/>
        <w:t>PRILOGA 3</w:t>
      </w:r>
    </w:p>
    <w:p w14:paraId="535DEBF0" w14:textId="77777777" w:rsidR="00471300" w:rsidRPr="00471300" w:rsidRDefault="00471300" w:rsidP="00471300">
      <w:pPr>
        <w:numPr>
          <w:ilvl w:val="12"/>
          <w:numId w:val="0"/>
        </w:numPr>
        <w:spacing w:after="0" w:line="260" w:lineRule="exact"/>
        <w:rPr>
          <w:rFonts w:ascii="Arial" w:hAnsi="Arial" w:cs="Arial"/>
          <w:color w:val="000000"/>
          <w:sz w:val="20"/>
          <w:szCs w:val="20"/>
        </w:rPr>
      </w:pPr>
    </w:p>
    <w:p w14:paraId="693EBBE7" w14:textId="4D6880D9" w:rsidR="00471300" w:rsidRPr="00471300" w:rsidRDefault="00471300" w:rsidP="00471300">
      <w:pPr>
        <w:numPr>
          <w:ilvl w:val="12"/>
          <w:numId w:val="0"/>
        </w:numPr>
        <w:spacing w:after="0" w:line="260" w:lineRule="exact"/>
        <w:rPr>
          <w:rFonts w:ascii="Arial" w:eastAsia="Times New Roman" w:hAnsi="Arial" w:cs="Arial"/>
          <w:color w:val="00B0F0"/>
          <w:sz w:val="20"/>
          <w:szCs w:val="20"/>
          <w:lang w:eastAsia="sl-SI"/>
        </w:rPr>
      </w:pPr>
      <w:r w:rsidRPr="00471300">
        <w:rPr>
          <w:rFonts w:ascii="Arial" w:eastAsia="Times New Roman" w:hAnsi="Arial" w:cs="Arial"/>
          <w:sz w:val="20"/>
          <w:szCs w:val="20"/>
          <w:lang w:eastAsia="sl-SI"/>
        </w:rPr>
        <w:t xml:space="preserve">OBRAZLOŽITEV </w:t>
      </w:r>
    </w:p>
    <w:p w14:paraId="26BB6928" w14:textId="68346015" w:rsidR="00471300" w:rsidRPr="00471300" w:rsidRDefault="00471300" w:rsidP="00471300">
      <w:pPr>
        <w:spacing w:before="100" w:beforeAutospacing="1" w:after="100" w:afterAutospacing="1" w:line="260" w:lineRule="exact"/>
        <w:rPr>
          <w:rFonts w:ascii="Arial" w:eastAsia="Times New Roman" w:hAnsi="Arial" w:cs="Arial"/>
          <w:sz w:val="20"/>
          <w:szCs w:val="20"/>
          <w:lang w:eastAsia="sl-SI"/>
        </w:rPr>
      </w:pPr>
      <w:r w:rsidRPr="00471300">
        <w:rPr>
          <w:rFonts w:ascii="Arial" w:eastAsia="Times New Roman" w:hAnsi="Arial" w:cs="Arial"/>
          <w:sz w:val="20"/>
          <w:szCs w:val="20"/>
          <w:lang w:eastAsia="sl-SI"/>
        </w:rPr>
        <w:t xml:space="preserve">I UVOD </w:t>
      </w:r>
    </w:p>
    <w:p w14:paraId="7EBDEE02" w14:textId="5B526366" w:rsidR="00471300" w:rsidRPr="005B51D5" w:rsidRDefault="00471300" w:rsidP="005B51D5">
      <w:pPr>
        <w:pStyle w:val="Odstavekseznama"/>
        <w:numPr>
          <w:ilvl w:val="0"/>
          <w:numId w:val="22"/>
        </w:numPr>
        <w:spacing w:before="100" w:beforeAutospacing="1" w:after="100" w:afterAutospacing="1" w:line="260" w:lineRule="exact"/>
        <w:jc w:val="both"/>
        <w:rPr>
          <w:rFonts w:ascii="Arial" w:hAnsi="Arial" w:cs="Arial"/>
          <w:sz w:val="20"/>
          <w:szCs w:val="20"/>
        </w:rPr>
      </w:pPr>
      <w:r w:rsidRPr="005B51D5">
        <w:rPr>
          <w:rFonts w:ascii="Arial" w:hAnsi="Arial" w:cs="Arial"/>
          <w:sz w:val="20"/>
          <w:szCs w:val="20"/>
        </w:rPr>
        <w:t xml:space="preserve">Pravna podlaga (besedilo, vsebina zakonske določbe, ki je podlaga za izdajo uredbe) </w:t>
      </w:r>
    </w:p>
    <w:p w14:paraId="5760B1B2" w14:textId="77777777" w:rsidR="00471300" w:rsidRPr="00471300" w:rsidRDefault="00471300" w:rsidP="00471300">
      <w:pPr>
        <w:autoSpaceDE w:val="0"/>
        <w:autoSpaceDN w:val="0"/>
        <w:adjustRightInd w:val="0"/>
        <w:spacing w:after="0" w:line="260" w:lineRule="exact"/>
        <w:jc w:val="both"/>
        <w:rPr>
          <w:rFonts w:ascii="Arial" w:eastAsia="Times New Roman" w:hAnsi="Arial" w:cs="Arial"/>
          <w:sz w:val="20"/>
          <w:szCs w:val="20"/>
          <w:lang w:eastAsia="sl-SI"/>
        </w:rPr>
      </w:pPr>
      <w:r w:rsidRPr="00471300">
        <w:rPr>
          <w:rFonts w:ascii="Arial" w:eastAsia="Times New Roman" w:hAnsi="Arial" w:cs="Arial"/>
          <w:sz w:val="20"/>
          <w:szCs w:val="20"/>
          <w:lang w:eastAsia="sl-SI"/>
        </w:rPr>
        <w:t xml:space="preserve">Zakon o varstvu kulturne dediščine (Uradni list RS, št. 16/08, 123/08, 8/11 – ORZVKD39, 90/12, 111/13, 32/16, 21/18 – </w:t>
      </w:r>
      <w:proofErr w:type="spellStart"/>
      <w:r w:rsidRPr="00471300">
        <w:rPr>
          <w:rFonts w:ascii="Arial" w:eastAsia="Times New Roman" w:hAnsi="Arial" w:cs="Arial"/>
          <w:sz w:val="20"/>
          <w:szCs w:val="20"/>
          <w:lang w:eastAsia="sl-SI"/>
        </w:rPr>
        <w:t>ZNOrg</w:t>
      </w:r>
      <w:proofErr w:type="spellEnd"/>
      <w:r w:rsidRPr="00471300">
        <w:rPr>
          <w:rFonts w:ascii="Arial" w:eastAsia="Times New Roman" w:hAnsi="Arial" w:cs="Arial"/>
          <w:sz w:val="20"/>
          <w:szCs w:val="20"/>
          <w:lang w:eastAsia="sl-SI"/>
        </w:rPr>
        <w:t xml:space="preserve"> </w:t>
      </w:r>
      <w:r w:rsidRPr="00471300">
        <w:rPr>
          <w:rFonts w:ascii="Arial" w:eastAsia="Times New Roman" w:hAnsi="Arial"/>
          <w:sz w:val="20"/>
          <w:szCs w:val="24"/>
        </w:rPr>
        <w:t>in 78/23 – ZUNPEOVE</w:t>
      </w:r>
      <w:r w:rsidRPr="00471300">
        <w:rPr>
          <w:rFonts w:ascii="Arial" w:eastAsia="Times New Roman" w:hAnsi="Arial" w:cs="Arial"/>
          <w:sz w:val="20"/>
          <w:szCs w:val="20"/>
          <w:lang w:eastAsia="sl-SI"/>
        </w:rPr>
        <w:t>) v 12. in 13. členu predpisuje način razglašanja kulturnih spomenikov.</w:t>
      </w:r>
    </w:p>
    <w:p w14:paraId="338DD3F4" w14:textId="77777777" w:rsidR="00471300" w:rsidRPr="00471300" w:rsidRDefault="00471300" w:rsidP="00471300">
      <w:pPr>
        <w:autoSpaceDE w:val="0"/>
        <w:autoSpaceDN w:val="0"/>
        <w:adjustRightInd w:val="0"/>
        <w:spacing w:after="0" w:line="260" w:lineRule="exact"/>
        <w:jc w:val="both"/>
        <w:rPr>
          <w:rFonts w:ascii="Arial" w:eastAsia="Times New Roman" w:hAnsi="Arial" w:cs="Arial"/>
          <w:sz w:val="20"/>
          <w:szCs w:val="20"/>
          <w:lang w:eastAsia="sl-SI"/>
        </w:rPr>
      </w:pPr>
    </w:p>
    <w:p w14:paraId="63090CC2" w14:textId="77777777" w:rsidR="00471300" w:rsidRPr="00471300" w:rsidRDefault="00471300" w:rsidP="00471300">
      <w:pPr>
        <w:autoSpaceDE w:val="0"/>
        <w:autoSpaceDN w:val="0"/>
        <w:adjustRightInd w:val="0"/>
        <w:spacing w:after="0" w:line="260" w:lineRule="exact"/>
        <w:jc w:val="both"/>
        <w:rPr>
          <w:rFonts w:ascii="Arial" w:eastAsia="Times New Roman" w:hAnsi="Arial" w:cs="Arial"/>
          <w:sz w:val="20"/>
          <w:szCs w:val="20"/>
          <w:lang w:eastAsia="sl-SI"/>
        </w:rPr>
      </w:pPr>
      <w:r w:rsidRPr="00471300">
        <w:rPr>
          <w:rFonts w:ascii="Arial" w:eastAsia="Times New Roman" w:hAnsi="Arial" w:cs="Arial"/>
          <w:sz w:val="20"/>
          <w:szCs w:val="20"/>
          <w:lang w:eastAsia="sl-SI"/>
        </w:rPr>
        <w:t>12. člen (razglasitev nepremičnega spomenika, cit.):</w:t>
      </w:r>
    </w:p>
    <w:p w14:paraId="6D3B5580"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xml:space="preserve">(1) Zavod pripravi predlog za razglasitev spomenika po lastni presoji ali na pobudo koga drugega. Če zavod zavrne pobudo za razglasitev, mora pobudnika seznaniti s svojo odločitvijo in z razlogi zanjo. </w:t>
      </w:r>
    </w:p>
    <w:p w14:paraId="184C0657"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xml:space="preserve">(2) Zavod mora o pripravi predloga za razglasitev seznaniti lastnike dediščine, ki naj bi se razglasila za spomenik, ter jim dati možnost, da podajo svoje mnenje v zvezi z razglasitvijo. Lastniki se obveščajo praviloma po pošti ali z javnim naznanilom, če je ta način zaradi večjega števila, težke dosegljivosti ali neznanega naslova primernejši (npr. na nepremičnini, katere razglasitev se predlaga, v uradnem glasilu, v sredstvih javnega obveščanja ali na drug primeren način). Kadar se izvede javna obravnava, obveščanje lastnikov v skladu s tem odstavkom ni potrebno. </w:t>
      </w:r>
    </w:p>
    <w:p w14:paraId="379BEE61"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xml:space="preserve">(3) Zavod mora izvesti javno obravnavo, če gre za razglasitev spomeniškega območja. O javni obravnavi se javnost obvesti z objavo datuma obravnave, načinom dostopnosti gradiv, rokov za podajo mnenj in navedbo organa, ki mnenja sprejema. Obvestilo o obravnavi se objavi v vsaj enem javnem sredstvu obveščanja najmanj deset dni pred javno obravnavo. V času do javne obravnave mora biti zagotovljen javen dostop do gradiv, ki so predmet javne obravnave. </w:t>
      </w:r>
    </w:p>
    <w:p w14:paraId="7414D09C"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xml:space="preserve">(4) Na javni obravnavi se predstavijo razlogi za razglasitev, osnutek akta o razglasitvi in kartografska dokumentacija. Vsakdo ima možnost, da ustno ali pisno poda svoje mnenje v zvezi z razglasitvijo. Zavod se mora do mnenj opredeliti. </w:t>
      </w:r>
    </w:p>
    <w:p w14:paraId="5D93D48D"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(5) Postopek razglasitve spomenika lokalnega pomena vodi pristojni organ pokrajine ali občine ob smiselni uporabi določb drugega do četrtega odstavka tega člena. Predlog za razglasitev spomenika lokalnega pomena pripravi zavod.</w:t>
      </w:r>
    </w:p>
    <w:p w14:paraId="0B4E0403"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p>
    <w:p w14:paraId="4AFC91F3" w14:textId="77777777" w:rsidR="00471300" w:rsidRPr="00471300" w:rsidRDefault="00471300" w:rsidP="00471300">
      <w:pPr>
        <w:autoSpaceDE w:val="0"/>
        <w:autoSpaceDN w:val="0"/>
        <w:adjustRightInd w:val="0"/>
        <w:spacing w:after="0" w:line="260" w:lineRule="exact"/>
        <w:jc w:val="both"/>
        <w:rPr>
          <w:rFonts w:ascii="Arial" w:eastAsia="Times New Roman" w:hAnsi="Arial" w:cs="Arial"/>
          <w:sz w:val="20"/>
          <w:szCs w:val="20"/>
          <w:lang w:eastAsia="sl-SI"/>
        </w:rPr>
      </w:pPr>
      <w:r w:rsidRPr="00471300">
        <w:rPr>
          <w:rFonts w:ascii="Arial" w:eastAsia="Times New Roman" w:hAnsi="Arial" w:cs="Arial"/>
          <w:sz w:val="20"/>
          <w:szCs w:val="20"/>
          <w:lang w:eastAsia="sl-SI"/>
        </w:rPr>
        <w:t>13. člen (akt o razglasitvi):</w:t>
      </w:r>
    </w:p>
    <w:p w14:paraId="5677ED38"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xml:space="preserve">(1) Spomenik državnega pomena se razglasi z aktom vlade, spomenik lokalnega pomena pa z odlokom predstavniškega organa pokrajine ali občine (v nadaljnjem besedilu: akt o razglasitvi). </w:t>
      </w:r>
    </w:p>
    <w:p w14:paraId="51D4644B"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xml:space="preserve">(2) Akt o razglasitvi obsega zlasti: </w:t>
      </w:r>
    </w:p>
    <w:p w14:paraId="5C18811D"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xml:space="preserve">– identifikacijo spomenika, vključno z določitvijo meje spomenika tako natančno, da so meje določljive v naravi in zemljiškem katastru, </w:t>
      </w:r>
    </w:p>
    <w:p w14:paraId="331E16A5"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xml:space="preserve">– vrednote, ki utemeljujejo razglasitev za spomenik, </w:t>
      </w:r>
    </w:p>
    <w:p w14:paraId="24577B01"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xml:space="preserve">– varstveni režim spomenika, </w:t>
      </w:r>
    </w:p>
    <w:p w14:paraId="4B169EA5"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vplivno območje, kadar je to zaradi zagotavljanja prostorske celovitosti spomenika potrebno, vključno z določitvijo meje vplivnega območja tako natančno, da so meje določljive v naravi in zemljiškem katastru,</w:t>
      </w:r>
    </w:p>
    <w:p w14:paraId="3DD0EC25"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varstveni režim v vplivnem območju,</w:t>
      </w:r>
    </w:p>
    <w:p w14:paraId="130016DE"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morebitno obveznost javne dostopnosti spomenika,</w:t>
      </w:r>
    </w:p>
    <w:p w14:paraId="057A0ACF"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zahteve glede upravljanja ter morebitno obveznost sprejema načrta upravljanja in</w:t>
      </w:r>
    </w:p>
    <w:p w14:paraId="35FD579B"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 inventarno knjigo premičnin, ki so sestavni del spomenika, kadar je to potrebno.</w:t>
      </w:r>
    </w:p>
    <w:p w14:paraId="531695D2"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(3) Na podlagi akta o razglasitvi se pravni status nepremičnega spomenika in njegovega vplivnega območja, če je to določeno z aktom o razglasitvi, zaznamuje v zemljiški knjigi kot zaznamba nepremičnega spomenika. Organ, ki je spomenik razglasil, pošlje akt o razglasitvi na pristojno zemljiško knjigo. Vpis nepremičnega spomenika v zemljiško knjigo se opravi po uradni dolžnosti.</w:t>
      </w:r>
    </w:p>
    <w:p w14:paraId="247E8231" w14:textId="77777777" w:rsidR="00471300" w:rsidRPr="00471300" w:rsidRDefault="00471300" w:rsidP="00471300">
      <w:pPr>
        <w:autoSpaceDE w:val="0"/>
        <w:autoSpaceDN w:val="0"/>
        <w:adjustRightInd w:val="0"/>
        <w:spacing w:after="0" w:line="260" w:lineRule="exact"/>
        <w:jc w:val="both"/>
        <w:rPr>
          <w:rFonts w:ascii="Arial" w:eastAsia="Times New Roman" w:hAnsi="Arial" w:cs="Arial"/>
          <w:i/>
          <w:sz w:val="20"/>
          <w:szCs w:val="20"/>
          <w:lang w:eastAsia="sl-SI"/>
        </w:rPr>
      </w:pPr>
      <w:r w:rsidRPr="00471300">
        <w:rPr>
          <w:rFonts w:ascii="Arial" w:eastAsia="Times New Roman" w:hAnsi="Arial" w:cs="Arial"/>
          <w:i/>
          <w:sz w:val="20"/>
          <w:szCs w:val="20"/>
          <w:lang w:eastAsia="sl-SI"/>
        </w:rPr>
        <w:t>(4) Zaznamba nepremičnega spomenika v zemljiško knjigo se ne izvede za spomeniška območja, razen v delih, ki obsegajo arheološka najdišča ali v delih, kjer zahtevo za zaznambo določi akt o razglasitvi.</w:t>
      </w:r>
    </w:p>
    <w:p w14:paraId="245550AB" w14:textId="77777777" w:rsidR="00471300" w:rsidRPr="00471300" w:rsidRDefault="00471300" w:rsidP="00471300">
      <w:pPr>
        <w:autoSpaceDE w:val="0"/>
        <w:autoSpaceDN w:val="0"/>
        <w:adjustRightInd w:val="0"/>
        <w:spacing w:after="0" w:line="260" w:lineRule="exact"/>
        <w:jc w:val="both"/>
        <w:rPr>
          <w:rFonts w:ascii="Arial" w:eastAsia="Times New Roman" w:hAnsi="Arial" w:cs="Arial"/>
          <w:sz w:val="20"/>
          <w:szCs w:val="20"/>
          <w:lang w:eastAsia="sl-SI"/>
        </w:rPr>
      </w:pPr>
    </w:p>
    <w:p w14:paraId="780472CE" w14:textId="77734456" w:rsidR="00471300" w:rsidRPr="005B51D5" w:rsidRDefault="00471300" w:rsidP="005B51D5">
      <w:pPr>
        <w:pStyle w:val="Odstavekseznama"/>
        <w:numPr>
          <w:ilvl w:val="0"/>
          <w:numId w:val="22"/>
        </w:numPr>
        <w:autoSpaceDE w:val="0"/>
        <w:autoSpaceDN w:val="0"/>
        <w:adjustRightInd w:val="0"/>
        <w:spacing w:line="260" w:lineRule="exact"/>
        <w:jc w:val="both"/>
        <w:rPr>
          <w:rFonts w:ascii="Arial" w:hAnsi="Arial" w:cs="Arial"/>
          <w:sz w:val="20"/>
          <w:szCs w:val="20"/>
        </w:rPr>
      </w:pPr>
      <w:r w:rsidRPr="005B51D5">
        <w:rPr>
          <w:rFonts w:ascii="Arial" w:hAnsi="Arial" w:cs="Arial"/>
          <w:sz w:val="20"/>
          <w:szCs w:val="20"/>
        </w:rPr>
        <w:t>Rok za izdajo uredbe, določen z zakonom</w:t>
      </w:r>
    </w:p>
    <w:p w14:paraId="5DB53C00" w14:textId="77777777" w:rsidR="00471300" w:rsidRPr="00471300" w:rsidRDefault="00471300" w:rsidP="00471300">
      <w:pPr>
        <w:autoSpaceDE w:val="0"/>
        <w:autoSpaceDN w:val="0"/>
        <w:adjustRightInd w:val="0"/>
        <w:spacing w:after="0" w:line="260" w:lineRule="exact"/>
        <w:jc w:val="both"/>
        <w:rPr>
          <w:rFonts w:ascii="Arial" w:eastAsia="Times New Roman" w:hAnsi="Arial" w:cs="Arial"/>
          <w:sz w:val="20"/>
          <w:szCs w:val="20"/>
          <w:lang w:eastAsia="sl-SI"/>
        </w:rPr>
      </w:pPr>
    </w:p>
    <w:p w14:paraId="0CCBACE3" w14:textId="77777777" w:rsidR="00471300" w:rsidRPr="00471300" w:rsidRDefault="00471300" w:rsidP="00471300">
      <w:pPr>
        <w:autoSpaceDE w:val="0"/>
        <w:autoSpaceDN w:val="0"/>
        <w:adjustRightInd w:val="0"/>
        <w:spacing w:after="0" w:line="260" w:lineRule="exact"/>
        <w:jc w:val="both"/>
        <w:rPr>
          <w:rFonts w:ascii="Arial" w:eastAsia="Times New Roman" w:hAnsi="Arial" w:cs="Arial"/>
          <w:sz w:val="20"/>
          <w:szCs w:val="20"/>
          <w:lang w:eastAsia="sl-SI"/>
        </w:rPr>
      </w:pPr>
      <w:r w:rsidRPr="00471300">
        <w:rPr>
          <w:rFonts w:ascii="Arial" w:eastAsia="Times New Roman" w:hAnsi="Arial" w:cs="Arial"/>
          <w:sz w:val="20"/>
          <w:szCs w:val="20"/>
          <w:lang w:eastAsia="sl-SI"/>
        </w:rPr>
        <w:t>Zakon ne določa rokov za izdajo odloka.</w:t>
      </w:r>
    </w:p>
    <w:p w14:paraId="7CB42E9E" w14:textId="77777777" w:rsidR="00471300" w:rsidRPr="00471300" w:rsidRDefault="00471300" w:rsidP="00471300">
      <w:pPr>
        <w:autoSpaceDE w:val="0"/>
        <w:autoSpaceDN w:val="0"/>
        <w:adjustRightInd w:val="0"/>
        <w:spacing w:after="0" w:line="260" w:lineRule="exact"/>
        <w:jc w:val="both"/>
        <w:rPr>
          <w:rFonts w:ascii="Arial" w:eastAsia="Times New Roman" w:hAnsi="Arial" w:cs="Arial"/>
          <w:sz w:val="20"/>
          <w:szCs w:val="20"/>
          <w:lang w:eastAsia="sl-SI"/>
        </w:rPr>
      </w:pPr>
    </w:p>
    <w:p w14:paraId="276D5F68" w14:textId="688DD4EC" w:rsidR="00471300" w:rsidRPr="005B51D5" w:rsidRDefault="00471300" w:rsidP="005B51D5">
      <w:pPr>
        <w:pStyle w:val="Odstavekseznama"/>
        <w:numPr>
          <w:ilvl w:val="0"/>
          <w:numId w:val="22"/>
        </w:numPr>
        <w:spacing w:before="100" w:beforeAutospacing="1" w:after="100" w:afterAutospacing="1" w:line="260" w:lineRule="exact"/>
        <w:jc w:val="both"/>
        <w:rPr>
          <w:rFonts w:ascii="Arial" w:hAnsi="Arial" w:cs="Arial"/>
          <w:sz w:val="20"/>
          <w:szCs w:val="20"/>
        </w:rPr>
      </w:pPr>
      <w:r w:rsidRPr="005B51D5">
        <w:rPr>
          <w:rFonts w:ascii="Arial" w:hAnsi="Arial" w:cs="Arial"/>
          <w:sz w:val="20"/>
          <w:szCs w:val="20"/>
        </w:rPr>
        <w:t xml:space="preserve">Splošna obrazložitev predloga odloka </w:t>
      </w:r>
    </w:p>
    <w:p w14:paraId="1EBFFD26" w14:textId="790F4513" w:rsidR="00471300" w:rsidRPr="00471300" w:rsidRDefault="00471300" w:rsidP="00471300">
      <w:pPr>
        <w:spacing w:before="100" w:beforeAutospacing="1" w:after="100" w:afterAutospacing="1" w:line="260" w:lineRule="exact"/>
        <w:jc w:val="both"/>
        <w:rPr>
          <w:rFonts w:ascii="Arial" w:hAnsi="Arial" w:cs="Arial"/>
          <w:sz w:val="20"/>
          <w:szCs w:val="20"/>
        </w:rPr>
      </w:pPr>
      <w:r w:rsidRPr="00471300">
        <w:rPr>
          <w:rFonts w:ascii="Arial" w:hAnsi="Arial" w:cs="Arial"/>
          <w:sz w:val="20"/>
          <w:szCs w:val="20"/>
        </w:rPr>
        <w:t xml:space="preserve">Z upoštevanjem strokovnega predloga Zavoda za varstvo kulturne dediščine Slovenije, Območne enote </w:t>
      </w:r>
      <w:r>
        <w:rPr>
          <w:rFonts w:ascii="Arial" w:hAnsi="Arial" w:cs="Arial"/>
          <w:sz w:val="20"/>
          <w:szCs w:val="20"/>
        </w:rPr>
        <w:t>Nova Gorica</w:t>
      </w:r>
      <w:r w:rsidRPr="00471300">
        <w:rPr>
          <w:rFonts w:ascii="Arial" w:hAnsi="Arial" w:cs="Arial"/>
          <w:sz w:val="20"/>
          <w:szCs w:val="20"/>
        </w:rPr>
        <w:t xml:space="preserve"> (v nadaljnjem besedilu: zavod), prejetega </w:t>
      </w:r>
      <w:r w:rsidR="00A8111F">
        <w:rPr>
          <w:rFonts w:ascii="Arial" w:hAnsi="Arial" w:cs="Arial"/>
          <w:sz w:val="20"/>
          <w:szCs w:val="20"/>
        </w:rPr>
        <w:t>julija 2025</w:t>
      </w:r>
      <w:r w:rsidRPr="00471300">
        <w:rPr>
          <w:rFonts w:ascii="Arial" w:hAnsi="Arial" w:cs="Arial"/>
          <w:sz w:val="20"/>
          <w:szCs w:val="20"/>
        </w:rPr>
        <w:t xml:space="preserve">, je </w:t>
      </w:r>
      <w:r w:rsidR="00A8111F">
        <w:rPr>
          <w:rFonts w:ascii="Arial" w:hAnsi="Arial" w:cs="Arial"/>
          <w:sz w:val="20"/>
          <w:szCs w:val="20"/>
        </w:rPr>
        <w:t>M</w:t>
      </w:r>
      <w:r w:rsidRPr="00471300">
        <w:rPr>
          <w:rFonts w:ascii="Arial" w:hAnsi="Arial" w:cs="Arial"/>
          <w:sz w:val="20"/>
          <w:szCs w:val="20"/>
        </w:rPr>
        <w:t xml:space="preserve">inistrstvo za kulturo </w:t>
      </w:r>
      <w:r w:rsidR="00957DA9">
        <w:rPr>
          <w:rFonts w:ascii="Arial" w:hAnsi="Arial" w:cs="Arial"/>
          <w:sz w:val="20"/>
          <w:szCs w:val="20"/>
        </w:rPr>
        <w:t xml:space="preserve">Republike Slovenije </w:t>
      </w:r>
      <w:r w:rsidRPr="00471300">
        <w:rPr>
          <w:rFonts w:ascii="Arial" w:hAnsi="Arial" w:cs="Arial"/>
          <w:sz w:val="20"/>
          <w:szCs w:val="20"/>
        </w:rPr>
        <w:t xml:space="preserve">presodilo, da je enota dediščine </w:t>
      </w:r>
      <w:r w:rsidR="00A8111F" w:rsidRPr="00A8111F">
        <w:rPr>
          <w:rFonts w:ascii="Arial" w:hAnsi="Arial" w:cs="Arial"/>
          <w:sz w:val="20"/>
          <w:szCs w:val="20"/>
        </w:rPr>
        <w:t xml:space="preserve">Šebrelje </w:t>
      </w:r>
      <w:r w:rsidR="007B099F">
        <w:rPr>
          <w:rFonts w:ascii="Arial" w:hAnsi="Arial" w:cs="Arial"/>
          <w:sz w:val="20"/>
          <w:szCs w:val="20"/>
        </w:rPr>
        <w:t>–</w:t>
      </w:r>
      <w:r w:rsidR="00A8111F" w:rsidRPr="00A8111F">
        <w:rPr>
          <w:rFonts w:ascii="Arial" w:hAnsi="Arial" w:cs="Arial"/>
          <w:sz w:val="20"/>
          <w:szCs w:val="20"/>
        </w:rPr>
        <w:t xml:space="preserve"> Arheološki park Divje babe (EID 1-09321)</w:t>
      </w:r>
      <w:r w:rsidRPr="00471300">
        <w:rPr>
          <w:rFonts w:ascii="Arial" w:hAnsi="Arial" w:cs="Arial"/>
          <w:sz w:val="20"/>
          <w:szCs w:val="20"/>
        </w:rPr>
        <w:t xml:space="preserve"> kulturni spomenik izjemnega pomena za Republiko Slovenijo.</w:t>
      </w:r>
    </w:p>
    <w:p w14:paraId="53F4332D" w14:textId="0EAE7C28" w:rsidR="00471300" w:rsidRPr="00471300" w:rsidRDefault="00471300" w:rsidP="00471300">
      <w:pPr>
        <w:spacing w:before="100" w:beforeAutospacing="1" w:after="100" w:afterAutospacing="1" w:line="260" w:lineRule="exact"/>
        <w:jc w:val="both"/>
        <w:rPr>
          <w:rFonts w:ascii="Arial" w:hAnsi="Arial" w:cs="Arial"/>
          <w:sz w:val="20"/>
          <w:szCs w:val="20"/>
        </w:rPr>
      </w:pPr>
      <w:r w:rsidRPr="00471300">
        <w:rPr>
          <w:rFonts w:ascii="Arial" w:hAnsi="Arial" w:cs="Arial"/>
          <w:sz w:val="20"/>
          <w:szCs w:val="20"/>
        </w:rPr>
        <w:t xml:space="preserve">Zavod je za enoto dediščine, </w:t>
      </w:r>
      <w:r w:rsidR="00D22B24">
        <w:rPr>
          <w:rFonts w:ascii="Arial" w:hAnsi="Arial" w:cs="Arial"/>
          <w:sz w:val="20"/>
          <w:szCs w:val="20"/>
        </w:rPr>
        <w:t xml:space="preserve">ki med drugim obsega </w:t>
      </w:r>
      <w:r w:rsidR="00A8111F" w:rsidRPr="00A8111F">
        <w:rPr>
          <w:rFonts w:ascii="Arial" w:hAnsi="Arial" w:cs="Arial"/>
          <w:sz w:val="20"/>
          <w:szCs w:val="20"/>
        </w:rPr>
        <w:t>jamsko najdišče Divje babe I in njegovo širšo okolico</w:t>
      </w:r>
      <w:r w:rsidR="00D22B24">
        <w:rPr>
          <w:rFonts w:ascii="Arial" w:hAnsi="Arial" w:cs="Arial"/>
          <w:sz w:val="20"/>
          <w:szCs w:val="20"/>
        </w:rPr>
        <w:t>, katero je sicer Občina Cerkno leta 1997 razglasila za spomenik lokalnega pomena</w:t>
      </w:r>
      <w:r w:rsidR="00A8111F" w:rsidRPr="00A8111F">
        <w:rPr>
          <w:rFonts w:ascii="Arial" w:hAnsi="Arial" w:cs="Arial"/>
          <w:sz w:val="20"/>
          <w:szCs w:val="20"/>
        </w:rPr>
        <w:t xml:space="preserve"> </w:t>
      </w:r>
      <w:r w:rsidR="00D22B24">
        <w:rPr>
          <w:rFonts w:ascii="Arial" w:hAnsi="Arial" w:cs="Arial"/>
          <w:sz w:val="20"/>
          <w:szCs w:val="20"/>
        </w:rPr>
        <w:t>(</w:t>
      </w:r>
      <w:r w:rsidR="00D22B24" w:rsidRPr="00A8111F">
        <w:rPr>
          <w:rFonts w:ascii="Arial" w:hAnsi="Arial" w:cs="Arial"/>
          <w:sz w:val="20"/>
          <w:szCs w:val="20"/>
        </w:rPr>
        <w:t>Odlok o razglasitvi arheološkega jamskega paleolitskega najdišča "Divje babe I" za arheološki spomenik</w:t>
      </w:r>
      <w:r w:rsidR="00D22B24">
        <w:rPr>
          <w:rFonts w:ascii="Arial" w:hAnsi="Arial" w:cs="Arial"/>
          <w:sz w:val="20"/>
          <w:szCs w:val="20"/>
        </w:rPr>
        <w:t xml:space="preserve">, </w:t>
      </w:r>
      <w:r w:rsidR="00D22B24" w:rsidRPr="00D22B24">
        <w:rPr>
          <w:rFonts w:ascii="Arial" w:hAnsi="Arial" w:cs="Arial"/>
          <w:sz w:val="20"/>
          <w:szCs w:val="20"/>
        </w:rPr>
        <w:t>Uradni list RS, št. 64/97</w:t>
      </w:r>
      <w:r w:rsidR="00D22B24" w:rsidRPr="00471300">
        <w:rPr>
          <w:rFonts w:ascii="Arial" w:hAnsi="Arial" w:cs="Arial"/>
          <w:sz w:val="20"/>
          <w:szCs w:val="20"/>
        </w:rPr>
        <w:t>)</w:t>
      </w:r>
      <w:r w:rsidRPr="00471300">
        <w:rPr>
          <w:rFonts w:ascii="Arial" w:hAnsi="Arial" w:cs="Arial"/>
          <w:sz w:val="20"/>
          <w:szCs w:val="20"/>
        </w:rPr>
        <w:t>, pripravil strokovni predlog z vsemi sestavinami, k</w:t>
      </w:r>
      <w:r w:rsidR="00A8111F">
        <w:rPr>
          <w:rFonts w:ascii="Arial" w:hAnsi="Arial" w:cs="Arial"/>
          <w:sz w:val="20"/>
          <w:szCs w:val="20"/>
        </w:rPr>
        <w:t>ot</w:t>
      </w:r>
      <w:r w:rsidRPr="00471300">
        <w:rPr>
          <w:rFonts w:ascii="Arial" w:hAnsi="Arial" w:cs="Arial"/>
          <w:sz w:val="20"/>
          <w:szCs w:val="20"/>
        </w:rPr>
        <w:t xml:space="preserve"> jih določa 13. člen ZVKD-1.</w:t>
      </w:r>
    </w:p>
    <w:p w14:paraId="249949E6" w14:textId="1772F553" w:rsidR="00D22B24" w:rsidRPr="00D22B24" w:rsidRDefault="00D22B24" w:rsidP="00D22B24">
      <w:pPr>
        <w:spacing w:before="100" w:beforeAutospacing="1" w:after="100" w:afterAutospacing="1" w:line="260" w:lineRule="exact"/>
        <w:jc w:val="both"/>
        <w:rPr>
          <w:rFonts w:ascii="Arial" w:hAnsi="Arial" w:cs="Arial"/>
          <w:sz w:val="20"/>
          <w:szCs w:val="20"/>
        </w:rPr>
      </w:pPr>
      <w:r w:rsidRPr="001659D2">
        <w:rPr>
          <w:rFonts w:ascii="Arial" w:hAnsi="Arial" w:cs="Arial"/>
          <w:iCs/>
          <w:sz w:val="20"/>
          <w:szCs w:val="20"/>
        </w:rPr>
        <w:t xml:space="preserve">Jami Divje babe I in Divje babe II sta </w:t>
      </w:r>
      <w:r w:rsidR="00957DA9">
        <w:rPr>
          <w:rFonts w:ascii="Arial" w:hAnsi="Arial" w:cs="Arial"/>
          <w:iCs/>
          <w:sz w:val="20"/>
          <w:szCs w:val="20"/>
        </w:rPr>
        <w:t xml:space="preserve">v </w:t>
      </w:r>
      <w:r w:rsidRPr="001659D2">
        <w:rPr>
          <w:rFonts w:ascii="Arial" w:hAnsi="Arial" w:cs="Arial"/>
          <w:iCs/>
          <w:sz w:val="20"/>
          <w:szCs w:val="20"/>
        </w:rPr>
        <w:t>sklad</w:t>
      </w:r>
      <w:r w:rsidR="00957DA9">
        <w:rPr>
          <w:rFonts w:ascii="Arial" w:hAnsi="Arial" w:cs="Arial"/>
          <w:iCs/>
          <w:sz w:val="20"/>
          <w:szCs w:val="20"/>
        </w:rPr>
        <w:t>u</w:t>
      </w:r>
      <w:r w:rsidRPr="001659D2">
        <w:rPr>
          <w:rFonts w:ascii="Arial" w:hAnsi="Arial" w:cs="Arial"/>
          <w:iCs/>
          <w:sz w:val="20"/>
          <w:szCs w:val="20"/>
        </w:rPr>
        <w:t xml:space="preserve"> s 5. členom Zakona o varstvu podzemnih jam (ZVPJ) (Uradni list RS, št. 2/04, 61/06 – ZDru-1, 46/14 – ZON-C in 21/18 – </w:t>
      </w:r>
      <w:proofErr w:type="spellStart"/>
      <w:r w:rsidRPr="001659D2">
        <w:rPr>
          <w:rFonts w:ascii="Arial" w:hAnsi="Arial" w:cs="Arial"/>
          <w:iCs/>
          <w:sz w:val="20"/>
          <w:szCs w:val="20"/>
        </w:rPr>
        <w:t>ZNOrg</w:t>
      </w:r>
      <w:proofErr w:type="spellEnd"/>
      <w:r w:rsidRPr="001659D2">
        <w:rPr>
          <w:rFonts w:ascii="Arial" w:hAnsi="Arial" w:cs="Arial"/>
          <w:iCs/>
          <w:sz w:val="20"/>
          <w:szCs w:val="20"/>
        </w:rPr>
        <w:t xml:space="preserve">), ki ureja status in lastnino podzemnih jam, naravni vrednoti državnega pomena in naravno javno dobro ter v lasti države, vključno z jamsko infrastrukturo (to so vsi grajeni objekti in nepremične naprave v jami, ki služijo ali so nekoč služili varstvu oziroma rabi jame). </w:t>
      </w:r>
      <w:r>
        <w:rPr>
          <w:rFonts w:ascii="Arial" w:hAnsi="Arial" w:cs="Arial"/>
          <w:sz w:val="20"/>
          <w:szCs w:val="20"/>
        </w:rPr>
        <w:t>V</w:t>
      </w:r>
      <w:r w:rsidRPr="00D22B24">
        <w:rPr>
          <w:rFonts w:ascii="Arial" w:hAnsi="Arial" w:cs="Arial"/>
          <w:sz w:val="20"/>
          <w:szCs w:val="20"/>
        </w:rPr>
        <w:t xml:space="preserve"> postopku priprave predloga</w:t>
      </w:r>
      <w:r>
        <w:rPr>
          <w:rFonts w:ascii="Arial" w:hAnsi="Arial" w:cs="Arial"/>
          <w:sz w:val="20"/>
          <w:szCs w:val="20"/>
        </w:rPr>
        <w:t xml:space="preserve"> za razglasitev je tako zavod</w:t>
      </w:r>
      <w:r w:rsidRPr="00D22B24">
        <w:rPr>
          <w:rFonts w:ascii="Arial" w:hAnsi="Arial" w:cs="Arial"/>
          <w:sz w:val="20"/>
          <w:szCs w:val="20"/>
        </w:rPr>
        <w:t xml:space="preserve"> pridobil tudi naravovarstvene smernice, kot določa Zakon o ohranjanju narave (ZON) v 97. členu</w:t>
      </w:r>
      <w:r w:rsidR="00587092">
        <w:rPr>
          <w:rFonts w:ascii="Arial" w:hAnsi="Arial" w:cs="Arial"/>
          <w:sz w:val="20"/>
          <w:szCs w:val="20"/>
        </w:rPr>
        <w:t xml:space="preserve">, in jih </w:t>
      </w:r>
      <w:r w:rsidR="00957DA9">
        <w:rPr>
          <w:rFonts w:ascii="Arial" w:hAnsi="Arial" w:cs="Arial"/>
          <w:sz w:val="20"/>
          <w:szCs w:val="20"/>
        </w:rPr>
        <w:t xml:space="preserve">je </w:t>
      </w:r>
      <w:r w:rsidR="00587092">
        <w:rPr>
          <w:rFonts w:ascii="Arial" w:hAnsi="Arial" w:cs="Arial"/>
          <w:sz w:val="20"/>
          <w:szCs w:val="20"/>
        </w:rPr>
        <w:t>v celoti upošteval.</w:t>
      </w:r>
    </w:p>
    <w:p w14:paraId="2D915020" w14:textId="01760F82" w:rsidR="001659D2" w:rsidRPr="00471300" w:rsidRDefault="001659D2" w:rsidP="001659D2">
      <w:pPr>
        <w:spacing w:before="100" w:beforeAutospacing="1" w:after="100" w:afterAutospacing="1" w:line="260" w:lineRule="exact"/>
        <w:jc w:val="both"/>
        <w:rPr>
          <w:rFonts w:ascii="Arial" w:hAnsi="Arial" w:cs="Arial"/>
          <w:sz w:val="20"/>
          <w:szCs w:val="20"/>
        </w:rPr>
      </w:pPr>
      <w:r w:rsidRPr="00587092">
        <w:rPr>
          <w:rFonts w:ascii="Arial" w:hAnsi="Arial" w:cs="Arial"/>
          <w:sz w:val="20"/>
          <w:szCs w:val="20"/>
        </w:rPr>
        <w:t>Zavod je z osnutkom odloka seznanil lastnike zemljišč v območju spomenika. Besedilo odloka je bilo posebej poslano vsem lastnikom oziroma upravljavcem nepremičnin v območju spomenika. Zavod se je opredelil do vseh mnenj lastnikov in jih v celoti upošteval.</w:t>
      </w:r>
      <w:r w:rsidRPr="00471300">
        <w:rPr>
          <w:rFonts w:ascii="Arial" w:hAnsi="Arial" w:cs="Arial"/>
          <w:sz w:val="20"/>
          <w:szCs w:val="20"/>
        </w:rPr>
        <w:t xml:space="preserve"> </w:t>
      </w:r>
    </w:p>
    <w:p w14:paraId="0230F8AE" w14:textId="3697ED96" w:rsidR="001659D2" w:rsidRDefault="001659D2" w:rsidP="001659D2">
      <w:pPr>
        <w:pStyle w:val="Neotevilenodstavek"/>
        <w:spacing w:line="276" w:lineRule="auto"/>
        <w:rPr>
          <w:iCs/>
          <w:sz w:val="20"/>
          <w:szCs w:val="20"/>
        </w:rPr>
      </w:pPr>
      <w:r w:rsidRPr="0027454A">
        <w:rPr>
          <w:iCs/>
          <w:sz w:val="20"/>
          <w:szCs w:val="20"/>
        </w:rPr>
        <w:t xml:space="preserve">Večinski lastnik zemljišč spomenika je Republika Slovenija, in sicer v upravljanju </w:t>
      </w:r>
      <w:r w:rsidRPr="0027454A">
        <w:rPr>
          <w:sz w:val="20"/>
          <w:szCs w:val="20"/>
        </w:rPr>
        <w:t>Slovenskih državnih gozdov, d. o. o., Rožna ulica 39, 1330 Kočevje</w:t>
      </w:r>
      <w:r>
        <w:rPr>
          <w:sz w:val="20"/>
          <w:szCs w:val="20"/>
        </w:rPr>
        <w:t xml:space="preserve"> (</w:t>
      </w:r>
      <w:proofErr w:type="spellStart"/>
      <w:r w:rsidRPr="00B73DD5">
        <w:rPr>
          <w:sz w:val="20"/>
          <w:szCs w:val="20"/>
        </w:rPr>
        <w:t>SiDG</w:t>
      </w:r>
      <w:proofErr w:type="spellEnd"/>
      <w:r>
        <w:rPr>
          <w:sz w:val="20"/>
          <w:szCs w:val="20"/>
        </w:rPr>
        <w:t>)</w:t>
      </w:r>
      <w:r w:rsidRPr="0027454A">
        <w:rPr>
          <w:sz w:val="20"/>
          <w:szCs w:val="20"/>
        </w:rPr>
        <w:t xml:space="preserve"> in Sklada kmetijskih zemljišč in gozdov R</w:t>
      </w:r>
      <w:r w:rsidR="00957DA9">
        <w:rPr>
          <w:sz w:val="20"/>
          <w:szCs w:val="20"/>
        </w:rPr>
        <w:t xml:space="preserve">epublike </w:t>
      </w:r>
      <w:r w:rsidRPr="0027454A">
        <w:rPr>
          <w:sz w:val="20"/>
          <w:szCs w:val="20"/>
        </w:rPr>
        <w:t>S</w:t>
      </w:r>
      <w:r w:rsidR="00957DA9">
        <w:rPr>
          <w:sz w:val="20"/>
          <w:szCs w:val="20"/>
        </w:rPr>
        <w:t>lovenije</w:t>
      </w:r>
      <w:r w:rsidRPr="0027454A">
        <w:rPr>
          <w:sz w:val="20"/>
          <w:szCs w:val="20"/>
        </w:rPr>
        <w:t>, Dunajska cesta 58, 1000 Ljubljana.</w:t>
      </w:r>
      <w:r w:rsidRPr="0027454A">
        <w:rPr>
          <w:iCs/>
          <w:sz w:val="20"/>
          <w:szCs w:val="20"/>
        </w:rPr>
        <w:t xml:space="preserve"> </w:t>
      </w:r>
      <w:r>
        <w:rPr>
          <w:iCs/>
          <w:sz w:val="20"/>
          <w:szCs w:val="20"/>
        </w:rPr>
        <w:t xml:space="preserve">S predstavnikoma </w:t>
      </w:r>
      <w:proofErr w:type="spellStart"/>
      <w:r w:rsidRPr="00B73DD5">
        <w:rPr>
          <w:sz w:val="20"/>
          <w:szCs w:val="20"/>
        </w:rPr>
        <w:t>SiDG</w:t>
      </w:r>
      <w:proofErr w:type="spellEnd"/>
      <w:r>
        <w:rPr>
          <w:sz w:val="20"/>
          <w:szCs w:val="20"/>
        </w:rPr>
        <w:t xml:space="preserve"> je bil 22. </w:t>
      </w:r>
      <w:r w:rsidR="00957DA9">
        <w:rPr>
          <w:sz w:val="20"/>
          <w:szCs w:val="20"/>
        </w:rPr>
        <w:t>septembra</w:t>
      </w:r>
      <w:r>
        <w:rPr>
          <w:sz w:val="20"/>
          <w:szCs w:val="20"/>
        </w:rPr>
        <w:t xml:space="preserve"> 2025 opravljen tudi terenski ogled lokacije spomenika; pripomb oziroma dodatn</w:t>
      </w:r>
      <w:r w:rsidR="00957DA9">
        <w:rPr>
          <w:sz w:val="20"/>
          <w:szCs w:val="20"/>
        </w:rPr>
        <w:t>ih</w:t>
      </w:r>
      <w:r>
        <w:rPr>
          <w:sz w:val="20"/>
          <w:szCs w:val="20"/>
        </w:rPr>
        <w:t xml:space="preserve"> zahtev</w:t>
      </w:r>
      <w:r w:rsidR="00957DA9">
        <w:rPr>
          <w:sz w:val="20"/>
          <w:szCs w:val="20"/>
        </w:rPr>
        <w:t xml:space="preserve"> </w:t>
      </w:r>
      <w:r>
        <w:rPr>
          <w:sz w:val="20"/>
          <w:szCs w:val="20"/>
        </w:rPr>
        <w:t xml:space="preserve">glede razglasitve območja arheološkega parka Divje babe za spomenik državnega pomena nista podala. </w:t>
      </w:r>
      <w:r w:rsidR="00422EB9">
        <w:rPr>
          <w:sz w:val="20"/>
          <w:szCs w:val="20"/>
        </w:rPr>
        <w:t>Tudi z</w:t>
      </w:r>
      <w:r>
        <w:rPr>
          <w:sz w:val="20"/>
          <w:szCs w:val="20"/>
        </w:rPr>
        <w:t>asebna lastnika zemljišč ob terenskem obisk</w:t>
      </w:r>
      <w:r w:rsidR="00587092">
        <w:rPr>
          <w:sz w:val="20"/>
          <w:szCs w:val="20"/>
        </w:rPr>
        <w:t>u</w:t>
      </w:r>
      <w:r w:rsidR="00957DA9">
        <w:rPr>
          <w:sz w:val="20"/>
          <w:szCs w:val="20"/>
        </w:rPr>
        <w:t xml:space="preserve"> </w:t>
      </w:r>
      <w:r w:rsidR="00587092">
        <w:rPr>
          <w:sz w:val="20"/>
          <w:szCs w:val="20"/>
        </w:rPr>
        <w:t xml:space="preserve">12. </w:t>
      </w:r>
      <w:r w:rsidR="00957DA9">
        <w:rPr>
          <w:sz w:val="20"/>
          <w:szCs w:val="20"/>
        </w:rPr>
        <w:t>avgusta</w:t>
      </w:r>
      <w:r w:rsidR="00587092">
        <w:rPr>
          <w:sz w:val="20"/>
          <w:szCs w:val="20"/>
        </w:rPr>
        <w:t xml:space="preserve"> 2025 nista imela pripomb, neposredno povezanih z varstvenim režimom spomenika.</w:t>
      </w:r>
    </w:p>
    <w:p w14:paraId="2F71B89E" w14:textId="77777777" w:rsidR="001659D2" w:rsidRDefault="001659D2" w:rsidP="00D22B24">
      <w:pPr>
        <w:pStyle w:val="Neotevilenodstavek"/>
        <w:spacing w:line="276" w:lineRule="auto"/>
        <w:rPr>
          <w:iCs/>
          <w:sz w:val="20"/>
          <w:szCs w:val="20"/>
          <w:highlight w:val="yellow"/>
        </w:rPr>
      </w:pPr>
    </w:p>
    <w:p w14:paraId="65D5997C" w14:textId="77777777" w:rsidR="00865AFC" w:rsidRDefault="00865AFC" w:rsidP="00D22B24">
      <w:pPr>
        <w:pStyle w:val="Neotevilenodstavek"/>
        <w:spacing w:line="276" w:lineRule="auto"/>
        <w:rPr>
          <w:iCs/>
          <w:sz w:val="20"/>
          <w:szCs w:val="20"/>
          <w:highlight w:val="yellow"/>
        </w:rPr>
      </w:pPr>
    </w:p>
    <w:p w14:paraId="3B620C16" w14:textId="77777777" w:rsidR="00587092" w:rsidRPr="00587092" w:rsidRDefault="00587092" w:rsidP="00587092">
      <w:pPr>
        <w:numPr>
          <w:ilvl w:val="12"/>
          <w:numId w:val="0"/>
        </w:numPr>
        <w:spacing w:after="0" w:line="260" w:lineRule="exact"/>
        <w:jc w:val="both"/>
        <w:rPr>
          <w:rFonts w:ascii="Arial" w:hAnsi="Arial" w:cs="Arial"/>
          <w:color w:val="000000"/>
          <w:sz w:val="20"/>
          <w:szCs w:val="20"/>
        </w:rPr>
      </w:pPr>
      <w:r w:rsidRPr="00587092">
        <w:rPr>
          <w:rFonts w:ascii="Arial" w:eastAsia="Times New Roman" w:hAnsi="Arial"/>
          <w:sz w:val="20"/>
          <w:szCs w:val="24"/>
        </w:rPr>
        <w:t xml:space="preserve">II. </w:t>
      </w:r>
      <w:r w:rsidRPr="00587092">
        <w:rPr>
          <w:rFonts w:ascii="Arial" w:hAnsi="Arial" w:cs="Arial"/>
          <w:color w:val="000000"/>
          <w:sz w:val="20"/>
          <w:szCs w:val="20"/>
        </w:rPr>
        <w:t xml:space="preserve">VSEBINSKA OBRAZLOŽITEV </w:t>
      </w:r>
    </w:p>
    <w:p w14:paraId="615B2F43" w14:textId="77777777" w:rsidR="001659D2" w:rsidRDefault="001659D2" w:rsidP="00D22B24">
      <w:pPr>
        <w:pStyle w:val="Neotevilenodstavek"/>
        <w:spacing w:line="276" w:lineRule="auto"/>
        <w:rPr>
          <w:iCs/>
          <w:sz w:val="20"/>
          <w:szCs w:val="20"/>
          <w:highlight w:val="yellow"/>
        </w:rPr>
      </w:pPr>
    </w:p>
    <w:p w14:paraId="6F277B28" w14:textId="1DC574A0" w:rsidR="00865AFC" w:rsidRDefault="00865AFC" w:rsidP="00865AFC">
      <w:pPr>
        <w:jc w:val="both"/>
        <w:rPr>
          <w:rFonts w:ascii="Arial" w:hAnsi="Arial" w:cs="Arial"/>
          <w:color w:val="212529"/>
          <w:sz w:val="20"/>
          <w:szCs w:val="20"/>
          <w:shd w:val="clear" w:color="auto" w:fill="FFFFFF"/>
        </w:rPr>
      </w:pPr>
      <w:r w:rsidRPr="00865AFC">
        <w:rPr>
          <w:rFonts w:ascii="Arial" w:hAnsi="Arial" w:cs="Arial"/>
          <w:color w:val="212529"/>
          <w:sz w:val="20"/>
          <w:szCs w:val="20"/>
          <w:shd w:val="clear" w:color="auto" w:fill="FFFFFF"/>
        </w:rPr>
        <w:t xml:space="preserve">V območju Arheološkega parka Divje babe sta v strmih stenah nad dolino Idrijce znani dve jamski paleolitski postojanki; jama Divje babe I in jama Divje babe II, na platoju s cerkvijo </w:t>
      </w:r>
      <w:r w:rsidR="00957DA9">
        <w:rPr>
          <w:rFonts w:ascii="Arial" w:hAnsi="Arial" w:cs="Arial"/>
          <w:color w:val="212529"/>
          <w:sz w:val="20"/>
          <w:szCs w:val="20"/>
          <w:shd w:val="clear" w:color="auto" w:fill="FFFFFF"/>
        </w:rPr>
        <w:t>s</w:t>
      </w:r>
      <w:r w:rsidRPr="00865AFC">
        <w:rPr>
          <w:rFonts w:ascii="Arial" w:hAnsi="Arial" w:cs="Arial"/>
          <w:color w:val="212529"/>
          <w:sz w:val="20"/>
          <w:szCs w:val="20"/>
          <w:shd w:val="clear" w:color="auto" w:fill="FFFFFF"/>
        </w:rPr>
        <w:t>v. Janeza Krstnika pa se predvideva paleolitsk</w:t>
      </w:r>
      <w:r w:rsidR="00957DA9">
        <w:rPr>
          <w:rFonts w:ascii="Arial" w:hAnsi="Arial" w:cs="Arial"/>
          <w:color w:val="212529"/>
          <w:sz w:val="20"/>
          <w:szCs w:val="20"/>
          <w:shd w:val="clear" w:color="auto" w:fill="FFFFFF"/>
        </w:rPr>
        <w:t>a</w:t>
      </w:r>
      <w:r w:rsidRPr="00865AFC">
        <w:rPr>
          <w:rFonts w:ascii="Arial" w:hAnsi="Arial" w:cs="Arial"/>
          <w:color w:val="212529"/>
          <w:sz w:val="20"/>
          <w:szCs w:val="20"/>
          <w:shd w:val="clear" w:color="auto" w:fill="FFFFFF"/>
        </w:rPr>
        <w:t xml:space="preserve"> postaj</w:t>
      </w:r>
      <w:r w:rsidR="00957DA9">
        <w:rPr>
          <w:rFonts w:ascii="Arial" w:hAnsi="Arial" w:cs="Arial"/>
          <w:color w:val="212529"/>
          <w:sz w:val="20"/>
          <w:szCs w:val="20"/>
          <w:shd w:val="clear" w:color="auto" w:fill="FFFFFF"/>
        </w:rPr>
        <w:t>a</w:t>
      </w:r>
      <w:r w:rsidRPr="00865AFC">
        <w:rPr>
          <w:rFonts w:ascii="Arial" w:hAnsi="Arial" w:cs="Arial"/>
          <w:color w:val="212529"/>
          <w:sz w:val="20"/>
          <w:szCs w:val="20"/>
          <w:shd w:val="clear" w:color="auto" w:fill="FFFFFF"/>
        </w:rPr>
        <w:t xml:space="preserve"> na </w:t>
      </w:r>
      <w:r w:rsidR="008B06B9">
        <w:rPr>
          <w:rFonts w:ascii="Arial" w:hAnsi="Arial" w:cs="Arial"/>
          <w:color w:val="212529"/>
          <w:sz w:val="20"/>
          <w:szCs w:val="20"/>
          <w:shd w:val="clear" w:color="auto" w:fill="FFFFFF"/>
        </w:rPr>
        <w:t>prostem</w:t>
      </w:r>
      <w:r w:rsidRPr="00865AFC">
        <w:rPr>
          <w:rFonts w:ascii="Arial" w:hAnsi="Arial" w:cs="Arial"/>
          <w:color w:val="212529"/>
          <w:sz w:val="20"/>
          <w:szCs w:val="20"/>
          <w:shd w:val="clear" w:color="auto" w:fill="FFFFFF"/>
        </w:rPr>
        <w:t xml:space="preserve">. Že </w:t>
      </w:r>
      <w:r w:rsidR="00957DA9">
        <w:rPr>
          <w:rFonts w:ascii="Arial" w:hAnsi="Arial" w:cs="Arial"/>
          <w:color w:val="212529"/>
          <w:sz w:val="20"/>
          <w:szCs w:val="20"/>
          <w:shd w:val="clear" w:color="auto" w:fill="FFFFFF"/>
        </w:rPr>
        <w:t>med</w:t>
      </w:r>
      <w:r w:rsidRPr="00865AFC">
        <w:rPr>
          <w:rFonts w:ascii="Arial" w:hAnsi="Arial" w:cs="Arial"/>
          <w:color w:val="212529"/>
          <w:sz w:val="20"/>
          <w:szCs w:val="20"/>
          <w:shd w:val="clear" w:color="auto" w:fill="FFFFFF"/>
        </w:rPr>
        <w:t xml:space="preserve"> arheološki</w:t>
      </w:r>
      <w:r w:rsidR="00957DA9">
        <w:rPr>
          <w:rFonts w:ascii="Arial" w:hAnsi="Arial" w:cs="Arial"/>
          <w:color w:val="212529"/>
          <w:sz w:val="20"/>
          <w:szCs w:val="20"/>
          <w:shd w:val="clear" w:color="auto" w:fill="FFFFFF"/>
        </w:rPr>
        <w:t>mi</w:t>
      </w:r>
      <w:r w:rsidRPr="00865AFC">
        <w:rPr>
          <w:rFonts w:ascii="Arial" w:hAnsi="Arial" w:cs="Arial"/>
          <w:color w:val="212529"/>
          <w:sz w:val="20"/>
          <w:szCs w:val="20"/>
          <w:shd w:val="clear" w:color="auto" w:fill="FFFFFF"/>
        </w:rPr>
        <w:t xml:space="preserve"> raziskav</w:t>
      </w:r>
      <w:r w:rsidR="00957DA9">
        <w:rPr>
          <w:rFonts w:ascii="Arial" w:hAnsi="Arial" w:cs="Arial"/>
          <w:color w:val="212529"/>
          <w:sz w:val="20"/>
          <w:szCs w:val="20"/>
          <w:shd w:val="clear" w:color="auto" w:fill="FFFFFF"/>
        </w:rPr>
        <w:t>ami</w:t>
      </w:r>
      <w:r w:rsidRPr="00865AFC">
        <w:rPr>
          <w:rFonts w:ascii="Arial" w:hAnsi="Arial" w:cs="Arial"/>
          <w:color w:val="212529"/>
          <w:sz w:val="20"/>
          <w:szCs w:val="20"/>
          <w:shd w:val="clear" w:color="auto" w:fill="FFFFFF"/>
        </w:rPr>
        <w:t xml:space="preserve"> v </w:t>
      </w:r>
      <w:r w:rsidR="00957DA9">
        <w:rPr>
          <w:rFonts w:ascii="Arial" w:hAnsi="Arial" w:cs="Arial"/>
          <w:color w:val="212529"/>
          <w:sz w:val="20"/>
          <w:szCs w:val="20"/>
          <w:shd w:val="clear" w:color="auto" w:fill="FFFFFF"/>
        </w:rPr>
        <w:t>devetdesetih</w:t>
      </w:r>
      <w:r w:rsidRPr="00865AFC">
        <w:rPr>
          <w:rFonts w:ascii="Arial" w:hAnsi="Arial" w:cs="Arial"/>
          <w:color w:val="212529"/>
          <w:sz w:val="20"/>
          <w:szCs w:val="20"/>
          <w:shd w:val="clear" w:color="auto" w:fill="FFFFFF"/>
        </w:rPr>
        <w:t xml:space="preserve"> letih 20. stoletja se je </w:t>
      </w:r>
      <w:r w:rsidR="00957DA9">
        <w:rPr>
          <w:rFonts w:ascii="Arial" w:hAnsi="Arial" w:cs="Arial"/>
          <w:color w:val="212529"/>
          <w:sz w:val="20"/>
          <w:szCs w:val="20"/>
          <w:shd w:val="clear" w:color="auto" w:fill="FFFFFF"/>
        </w:rPr>
        <w:t>začelo</w:t>
      </w:r>
      <w:r w:rsidRPr="00865AFC">
        <w:rPr>
          <w:rFonts w:ascii="Arial" w:hAnsi="Arial" w:cs="Arial"/>
          <w:color w:val="212529"/>
          <w:sz w:val="20"/>
          <w:szCs w:val="20"/>
          <w:shd w:val="clear" w:color="auto" w:fill="FFFFFF"/>
        </w:rPr>
        <w:t xml:space="preserve"> urejanje dostopov do obeh jamskih najdišč. Po </w:t>
      </w:r>
      <w:r w:rsidR="00957DA9">
        <w:rPr>
          <w:rFonts w:ascii="Arial" w:hAnsi="Arial" w:cs="Arial"/>
          <w:color w:val="212529"/>
          <w:sz w:val="20"/>
          <w:szCs w:val="20"/>
          <w:shd w:val="clear" w:color="auto" w:fill="FFFFFF"/>
        </w:rPr>
        <w:t>koncu</w:t>
      </w:r>
      <w:r w:rsidRPr="00865AFC">
        <w:rPr>
          <w:rFonts w:ascii="Arial" w:hAnsi="Arial" w:cs="Arial"/>
          <w:color w:val="212529"/>
          <w:sz w:val="20"/>
          <w:szCs w:val="20"/>
          <w:shd w:val="clear" w:color="auto" w:fill="FFFFFF"/>
        </w:rPr>
        <w:t xml:space="preserve"> raziskav se je v jami Divje babe I za potrebe prezentacije najdišča uredil plato pred jamskim vhodom. V okviru Arheološkega parka Divje babe </w:t>
      </w:r>
      <w:r w:rsidR="00957DA9">
        <w:rPr>
          <w:rFonts w:ascii="Arial" w:hAnsi="Arial" w:cs="Arial"/>
          <w:color w:val="212529"/>
          <w:sz w:val="20"/>
          <w:szCs w:val="20"/>
          <w:shd w:val="clear" w:color="auto" w:fill="FFFFFF"/>
        </w:rPr>
        <w:t xml:space="preserve">sta </w:t>
      </w:r>
      <w:r w:rsidRPr="00865AFC">
        <w:rPr>
          <w:rFonts w:ascii="Arial" w:hAnsi="Arial" w:cs="Arial"/>
          <w:color w:val="212529"/>
          <w:sz w:val="20"/>
          <w:szCs w:val="20"/>
          <w:shd w:val="clear" w:color="auto" w:fill="FFFFFF"/>
        </w:rPr>
        <w:t>se z informativnimi in pojasnjevalnimi tablami opremil</w:t>
      </w:r>
      <w:r w:rsidR="00957DA9">
        <w:rPr>
          <w:rFonts w:ascii="Arial" w:hAnsi="Arial" w:cs="Arial"/>
          <w:color w:val="212529"/>
          <w:sz w:val="20"/>
          <w:szCs w:val="20"/>
          <w:shd w:val="clear" w:color="auto" w:fill="FFFFFF"/>
        </w:rPr>
        <w:t>a</w:t>
      </w:r>
      <w:r w:rsidRPr="00865AFC">
        <w:rPr>
          <w:rFonts w:ascii="Arial" w:hAnsi="Arial" w:cs="Arial"/>
          <w:color w:val="212529"/>
          <w:sz w:val="20"/>
          <w:szCs w:val="20"/>
          <w:shd w:val="clear" w:color="auto" w:fill="FFFFFF"/>
        </w:rPr>
        <w:t xml:space="preserve"> urejena dostopa </w:t>
      </w:r>
      <w:r w:rsidR="00957DA9">
        <w:rPr>
          <w:rFonts w:ascii="Arial" w:hAnsi="Arial" w:cs="Arial"/>
          <w:color w:val="212529"/>
          <w:sz w:val="20"/>
          <w:szCs w:val="20"/>
          <w:shd w:val="clear" w:color="auto" w:fill="FFFFFF"/>
        </w:rPr>
        <w:t>s</w:t>
      </w:r>
      <w:r w:rsidRPr="00865AFC">
        <w:rPr>
          <w:rFonts w:ascii="Arial" w:hAnsi="Arial" w:cs="Arial"/>
          <w:color w:val="212529"/>
          <w:sz w:val="20"/>
          <w:szCs w:val="20"/>
          <w:shd w:val="clear" w:color="auto" w:fill="FFFFFF"/>
        </w:rPr>
        <w:t xml:space="preserve"> Šebreljske planote in iz doline reke Idrijce. </w:t>
      </w:r>
    </w:p>
    <w:p w14:paraId="7B2EEA20" w14:textId="64C2F8B7" w:rsidR="00891552" w:rsidRDefault="00865AFC" w:rsidP="00865AFC">
      <w:pPr>
        <w:jc w:val="both"/>
        <w:rPr>
          <w:rFonts w:ascii="Arial" w:hAnsi="Arial" w:cs="Arial"/>
          <w:color w:val="212529"/>
          <w:sz w:val="20"/>
          <w:szCs w:val="20"/>
          <w:shd w:val="clear" w:color="auto" w:fill="FFFFFF"/>
        </w:rPr>
      </w:pPr>
      <w:r w:rsidRPr="00865AFC">
        <w:rPr>
          <w:rFonts w:ascii="Arial" w:hAnsi="Arial" w:cs="Arial"/>
          <w:color w:val="212529"/>
          <w:sz w:val="20"/>
          <w:szCs w:val="20"/>
          <w:shd w:val="clear" w:color="auto" w:fill="FFFFFF"/>
        </w:rPr>
        <w:t xml:space="preserve">Jama Divje babe I je 45m dolga in 15m široka horizontalna kraška jama, ki se nahaja v strmem skalnem pobočju pod severnim robom Šebreljske planote, na nadmorski višini 445m. Jama je bila že pred raziskovalnimi izkopavanji poznana kot najdišče medvedjih kosti in zob. Sistematične raziskave Inštituta za arheologijo ZRC SAZU, ki so v jami in pred njo potekale od </w:t>
      </w:r>
      <w:r w:rsidR="00EE56FA">
        <w:rPr>
          <w:rFonts w:ascii="Arial" w:hAnsi="Arial" w:cs="Arial"/>
          <w:color w:val="212529"/>
          <w:sz w:val="20"/>
          <w:szCs w:val="20"/>
          <w:shd w:val="clear" w:color="auto" w:fill="FFFFFF"/>
        </w:rPr>
        <w:t xml:space="preserve">leta </w:t>
      </w:r>
      <w:r w:rsidRPr="00865AFC">
        <w:rPr>
          <w:rFonts w:ascii="Arial" w:hAnsi="Arial" w:cs="Arial"/>
          <w:color w:val="212529"/>
          <w:sz w:val="20"/>
          <w:szCs w:val="20"/>
          <w:shd w:val="clear" w:color="auto" w:fill="FFFFFF"/>
        </w:rPr>
        <w:t xml:space="preserve">1980 do </w:t>
      </w:r>
      <w:r w:rsidR="00EE56FA">
        <w:rPr>
          <w:rFonts w:ascii="Arial" w:hAnsi="Arial" w:cs="Arial"/>
          <w:color w:val="212529"/>
          <w:sz w:val="20"/>
          <w:szCs w:val="20"/>
          <w:shd w:val="clear" w:color="auto" w:fill="FFFFFF"/>
        </w:rPr>
        <w:t xml:space="preserve">leta </w:t>
      </w:r>
      <w:r w:rsidRPr="00865AFC">
        <w:rPr>
          <w:rFonts w:ascii="Arial" w:hAnsi="Arial" w:cs="Arial"/>
          <w:color w:val="212529"/>
          <w:sz w:val="20"/>
          <w:szCs w:val="20"/>
          <w:shd w:val="clear" w:color="auto" w:fill="FFFFFF"/>
        </w:rPr>
        <w:t xml:space="preserve">1999, so odkrile dobro ohranjene arheološke in paleontološke najdbe, skalna podlaga pa med raziskavami ni bila dosežena. Domneva se, da ta sega do 50 m globoko v pobočje pod jamo. </w:t>
      </w:r>
    </w:p>
    <w:p w14:paraId="2CFD2B94" w14:textId="347DA8F9" w:rsidR="00FB31D2" w:rsidRDefault="00865AFC" w:rsidP="00865AFC">
      <w:pPr>
        <w:jc w:val="both"/>
        <w:rPr>
          <w:rFonts w:ascii="Arial" w:hAnsi="Arial" w:cs="Arial"/>
          <w:color w:val="212529"/>
          <w:sz w:val="20"/>
          <w:szCs w:val="20"/>
          <w:shd w:val="clear" w:color="auto" w:fill="FFFFFF"/>
        </w:rPr>
      </w:pPr>
      <w:r w:rsidRPr="00865AFC">
        <w:rPr>
          <w:rFonts w:ascii="Arial" w:hAnsi="Arial" w:cs="Arial"/>
          <w:color w:val="212529"/>
          <w:sz w:val="20"/>
          <w:szCs w:val="20"/>
          <w:shd w:val="clear" w:color="auto" w:fill="FFFFFF"/>
        </w:rPr>
        <w:lastRenderedPageBreak/>
        <w:t>Več tisoč v jami</w:t>
      </w:r>
      <w:r w:rsidR="00891552">
        <w:rPr>
          <w:rFonts w:ascii="Arial" w:hAnsi="Arial" w:cs="Arial"/>
          <w:color w:val="212529"/>
          <w:sz w:val="20"/>
          <w:szCs w:val="20"/>
          <w:shd w:val="clear" w:color="auto" w:fill="FFFFFF"/>
        </w:rPr>
        <w:t xml:space="preserve"> Divje babe I</w:t>
      </w:r>
      <w:r w:rsidRPr="00865AFC">
        <w:rPr>
          <w:rFonts w:ascii="Arial" w:hAnsi="Arial" w:cs="Arial"/>
          <w:color w:val="212529"/>
          <w:sz w:val="20"/>
          <w:szCs w:val="20"/>
          <w:shd w:val="clear" w:color="auto" w:fill="FFFFFF"/>
        </w:rPr>
        <w:t xml:space="preserve"> odkritih kostnih ostankov jamskega medveda izpričuje, da je bila jama v mlajšem pleistocenu zimski brlog jamskega medveda, ki so v jami poginili med prezimovanjem. </w:t>
      </w:r>
      <w:r w:rsidR="00EE56FA">
        <w:rPr>
          <w:rFonts w:ascii="Arial" w:hAnsi="Arial" w:cs="Arial"/>
          <w:color w:val="212529"/>
          <w:sz w:val="20"/>
          <w:szCs w:val="20"/>
          <w:shd w:val="clear" w:color="auto" w:fill="FFFFFF"/>
        </w:rPr>
        <w:t>Čeprav</w:t>
      </w:r>
      <w:r w:rsidRPr="00865AFC">
        <w:rPr>
          <w:rFonts w:ascii="Arial" w:hAnsi="Arial" w:cs="Arial"/>
          <w:color w:val="212529"/>
          <w:sz w:val="20"/>
          <w:szCs w:val="20"/>
          <w:shd w:val="clear" w:color="auto" w:fill="FFFFFF"/>
        </w:rPr>
        <w:t xml:space="preserve"> v jami še ni</w:t>
      </w:r>
      <w:r w:rsidR="00EE56FA">
        <w:rPr>
          <w:rFonts w:ascii="Arial" w:hAnsi="Arial" w:cs="Arial"/>
          <w:color w:val="212529"/>
          <w:sz w:val="20"/>
          <w:szCs w:val="20"/>
          <w:shd w:val="clear" w:color="auto" w:fill="FFFFFF"/>
        </w:rPr>
        <w:t>so</w:t>
      </w:r>
      <w:r w:rsidRPr="00865AFC">
        <w:rPr>
          <w:rFonts w:ascii="Arial" w:hAnsi="Arial" w:cs="Arial"/>
          <w:color w:val="212529"/>
          <w:sz w:val="20"/>
          <w:szCs w:val="20"/>
          <w:shd w:val="clear" w:color="auto" w:fill="FFFFFF"/>
        </w:rPr>
        <w:t xml:space="preserve"> bil</w:t>
      </w:r>
      <w:r w:rsidR="00EE56FA">
        <w:rPr>
          <w:rFonts w:ascii="Arial" w:hAnsi="Arial" w:cs="Arial"/>
          <w:color w:val="212529"/>
          <w:sz w:val="20"/>
          <w:szCs w:val="20"/>
          <w:shd w:val="clear" w:color="auto" w:fill="FFFFFF"/>
        </w:rPr>
        <w:t>i</w:t>
      </w:r>
      <w:r w:rsidRPr="00865AFC">
        <w:rPr>
          <w:rFonts w:ascii="Arial" w:hAnsi="Arial" w:cs="Arial"/>
          <w:color w:val="212529"/>
          <w:sz w:val="20"/>
          <w:szCs w:val="20"/>
          <w:shd w:val="clear" w:color="auto" w:fill="FFFFFF"/>
        </w:rPr>
        <w:t xml:space="preserve"> odkriti fosilni ostank</w:t>
      </w:r>
      <w:r w:rsidR="00EE56FA">
        <w:rPr>
          <w:rFonts w:ascii="Arial" w:hAnsi="Arial" w:cs="Arial"/>
          <w:color w:val="212529"/>
          <w:sz w:val="20"/>
          <w:szCs w:val="20"/>
          <w:shd w:val="clear" w:color="auto" w:fill="FFFFFF"/>
        </w:rPr>
        <w:t>i</w:t>
      </w:r>
      <w:r w:rsidRPr="00865AFC">
        <w:rPr>
          <w:rFonts w:ascii="Arial" w:hAnsi="Arial" w:cs="Arial"/>
          <w:color w:val="212529"/>
          <w:sz w:val="20"/>
          <w:szCs w:val="20"/>
          <w:shd w:val="clear" w:color="auto" w:fill="FFFFFF"/>
        </w:rPr>
        <w:t xml:space="preserve"> človeka, pa občasne obiske paleolitskega človeka, zlasti v obdobju mrzle in vlažne klime, potrjujejo v jami odkrita kurišča (18) in ognjišča (3) ter številni kamniti in koščeni artefakti. </w:t>
      </w:r>
      <w:r w:rsidR="00EE56FA">
        <w:rPr>
          <w:rFonts w:ascii="Arial" w:hAnsi="Arial" w:cs="Arial"/>
          <w:color w:val="212529"/>
          <w:sz w:val="20"/>
          <w:szCs w:val="20"/>
          <w:shd w:val="clear" w:color="auto" w:fill="FFFFFF"/>
        </w:rPr>
        <w:t>Med</w:t>
      </w:r>
      <w:r w:rsidRPr="00865AFC">
        <w:rPr>
          <w:rFonts w:ascii="Arial" w:hAnsi="Arial" w:cs="Arial"/>
          <w:color w:val="212529"/>
          <w:sz w:val="20"/>
          <w:szCs w:val="20"/>
          <w:shd w:val="clear" w:color="auto" w:fill="FFFFFF"/>
        </w:rPr>
        <w:t xml:space="preserve"> raziskav</w:t>
      </w:r>
      <w:r w:rsidR="00EE56FA">
        <w:rPr>
          <w:rFonts w:ascii="Arial" w:hAnsi="Arial" w:cs="Arial"/>
          <w:color w:val="212529"/>
          <w:sz w:val="20"/>
          <w:szCs w:val="20"/>
          <w:shd w:val="clear" w:color="auto" w:fill="FFFFFF"/>
        </w:rPr>
        <w:t>ami</w:t>
      </w:r>
      <w:r w:rsidRPr="00865AFC">
        <w:rPr>
          <w:rFonts w:ascii="Arial" w:hAnsi="Arial" w:cs="Arial"/>
          <w:color w:val="212529"/>
          <w:sz w:val="20"/>
          <w:szCs w:val="20"/>
          <w:shd w:val="clear" w:color="auto" w:fill="FFFFFF"/>
        </w:rPr>
        <w:t xml:space="preserve"> je bilo dokumentiranih 14 paleolitskih horizontov, ki so opredeljeni v srednji (</w:t>
      </w:r>
      <w:proofErr w:type="spellStart"/>
      <w:r w:rsidRPr="00865AFC">
        <w:rPr>
          <w:rFonts w:ascii="Arial" w:hAnsi="Arial" w:cs="Arial"/>
          <w:color w:val="212529"/>
          <w:sz w:val="20"/>
          <w:szCs w:val="20"/>
          <w:shd w:val="clear" w:color="auto" w:fill="FFFFFF"/>
        </w:rPr>
        <w:t>moustérienska</w:t>
      </w:r>
      <w:proofErr w:type="spellEnd"/>
      <w:r w:rsidRPr="00865AFC">
        <w:rPr>
          <w:rFonts w:ascii="Arial" w:hAnsi="Arial" w:cs="Arial"/>
          <w:color w:val="212529"/>
          <w:sz w:val="20"/>
          <w:szCs w:val="20"/>
          <w:shd w:val="clear" w:color="auto" w:fill="FFFFFF"/>
        </w:rPr>
        <w:t xml:space="preserve"> kultura) in mlajši paleolitik (</w:t>
      </w:r>
      <w:proofErr w:type="spellStart"/>
      <w:r w:rsidRPr="00865AFC">
        <w:rPr>
          <w:rFonts w:ascii="Arial" w:hAnsi="Arial" w:cs="Arial"/>
          <w:color w:val="212529"/>
          <w:sz w:val="20"/>
          <w:szCs w:val="20"/>
          <w:shd w:val="clear" w:color="auto" w:fill="FFFFFF"/>
        </w:rPr>
        <w:t>aurignacenska</w:t>
      </w:r>
      <w:proofErr w:type="spellEnd"/>
      <w:r w:rsidRPr="00865AFC">
        <w:rPr>
          <w:rFonts w:ascii="Arial" w:hAnsi="Arial" w:cs="Arial"/>
          <w:color w:val="212529"/>
          <w:sz w:val="20"/>
          <w:szCs w:val="20"/>
          <w:shd w:val="clear" w:color="auto" w:fill="FFFFFF"/>
        </w:rPr>
        <w:t xml:space="preserve"> kultura). Odkrita ognjišča so bila plitko vkopana v tla, poleg oglja pa so bili v ognjišč</w:t>
      </w:r>
      <w:r w:rsidR="00891552">
        <w:rPr>
          <w:rFonts w:ascii="Arial" w:hAnsi="Arial" w:cs="Arial"/>
          <w:color w:val="212529"/>
          <w:sz w:val="20"/>
          <w:szCs w:val="20"/>
          <w:shd w:val="clear" w:color="auto" w:fill="FFFFFF"/>
        </w:rPr>
        <w:t>ih</w:t>
      </w:r>
      <w:r w:rsidR="00EE56FA">
        <w:rPr>
          <w:rFonts w:ascii="Arial" w:hAnsi="Arial" w:cs="Arial"/>
          <w:color w:val="212529"/>
          <w:sz w:val="20"/>
          <w:szCs w:val="20"/>
          <w:shd w:val="clear" w:color="auto" w:fill="FFFFFF"/>
        </w:rPr>
        <w:t xml:space="preserve"> in ob njih</w:t>
      </w:r>
      <w:r w:rsidRPr="00865AFC">
        <w:rPr>
          <w:rFonts w:ascii="Arial" w:hAnsi="Arial" w:cs="Arial"/>
          <w:color w:val="212529"/>
          <w:sz w:val="20"/>
          <w:szCs w:val="20"/>
          <w:shd w:val="clear" w:color="auto" w:fill="FFFFFF"/>
        </w:rPr>
        <w:t xml:space="preserve"> odkriti tudi fosilizirani koščki lesa, zoglenelo lubje, smola, ostanki hrane, različna semena ter velika količina ožganih in zdrobljenih kosti jamskega medveda. Večina odkritih kamnitih orodij (približno 700 kamnitih artefaktov in več kot 200 lusk oz</w:t>
      </w:r>
      <w:r w:rsidR="00EE56FA">
        <w:rPr>
          <w:rFonts w:ascii="Arial" w:hAnsi="Arial" w:cs="Arial"/>
          <w:color w:val="212529"/>
          <w:sz w:val="20"/>
          <w:szCs w:val="20"/>
          <w:shd w:val="clear" w:color="auto" w:fill="FFFFFF"/>
        </w:rPr>
        <w:t>iroma</w:t>
      </w:r>
      <w:r w:rsidRPr="00865AFC">
        <w:rPr>
          <w:rFonts w:ascii="Arial" w:hAnsi="Arial" w:cs="Arial"/>
          <w:color w:val="212529"/>
          <w:sz w:val="20"/>
          <w:szCs w:val="20"/>
          <w:shd w:val="clear" w:color="auto" w:fill="FFFFFF"/>
        </w:rPr>
        <w:t xml:space="preserve"> odbitkov) ter kamnitih jeder (36) izvira iz srednje-paleolitskih horizontov, s starostjo od 40.000 do 116.000 let. Med raziskavami je bilo odkritih </w:t>
      </w:r>
      <w:r w:rsidR="00EE56FA">
        <w:rPr>
          <w:rFonts w:ascii="Arial" w:hAnsi="Arial" w:cs="Arial"/>
          <w:color w:val="212529"/>
          <w:sz w:val="20"/>
          <w:szCs w:val="20"/>
          <w:shd w:val="clear" w:color="auto" w:fill="FFFFFF"/>
        </w:rPr>
        <w:t>devet</w:t>
      </w:r>
      <w:r w:rsidRPr="00865AFC">
        <w:rPr>
          <w:rFonts w:ascii="Arial" w:hAnsi="Arial" w:cs="Arial"/>
          <w:color w:val="212529"/>
          <w:sz w:val="20"/>
          <w:szCs w:val="20"/>
          <w:shd w:val="clear" w:color="auto" w:fill="FFFFFF"/>
        </w:rPr>
        <w:t xml:space="preserve"> koščenih konic, ki so za srednj</w:t>
      </w:r>
      <w:r w:rsidR="00FB31D2">
        <w:rPr>
          <w:rFonts w:ascii="Arial" w:hAnsi="Arial" w:cs="Arial"/>
          <w:color w:val="212529"/>
          <w:sz w:val="20"/>
          <w:szCs w:val="20"/>
          <w:shd w:val="clear" w:color="auto" w:fill="FFFFFF"/>
        </w:rPr>
        <w:t>i</w:t>
      </w:r>
      <w:r w:rsidRPr="00865AFC">
        <w:rPr>
          <w:rFonts w:ascii="Arial" w:hAnsi="Arial" w:cs="Arial"/>
          <w:color w:val="212529"/>
          <w:sz w:val="20"/>
          <w:szCs w:val="20"/>
          <w:shd w:val="clear" w:color="auto" w:fill="FFFFFF"/>
        </w:rPr>
        <w:t xml:space="preserve"> paleolitik sicer </w:t>
      </w:r>
      <w:r w:rsidR="00FB31D2">
        <w:rPr>
          <w:rFonts w:ascii="Arial" w:hAnsi="Arial" w:cs="Arial"/>
          <w:color w:val="212529"/>
          <w:sz w:val="20"/>
          <w:szCs w:val="20"/>
          <w:shd w:val="clear" w:color="auto" w:fill="FFFFFF"/>
        </w:rPr>
        <w:t>izjemna</w:t>
      </w:r>
      <w:r w:rsidRPr="00865AFC">
        <w:rPr>
          <w:rFonts w:ascii="Arial" w:hAnsi="Arial" w:cs="Arial"/>
          <w:color w:val="212529"/>
          <w:sz w:val="20"/>
          <w:szCs w:val="20"/>
          <w:shd w:val="clear" w:color="auto" w:fill="FFFFFF"/>
        </w:rPr>
        <w:t>. Med koščenimi predmeti izstopa koščeno glasbilo</w:t>
      </w:r>
      <w:r w:rsidR="00EE56FA">
        <w:rPr>
          <w:rFonts w:ascii="Arial" w:hAnsi="Arial" w:cs="Arial"/>
          <w:color w:val="212529"/>
          <w:sz w:val="20"/>
          <w:szCs w:val="20"/>
          <w:shd w:val="clear" w:color="auto" w:fill="FFFFFF"/>
        </w:rPr>
        <w:t xml:space="preserve"> – </w:t>
      </w:r>
      <w:r w:rsidRPr="00865AFC">
        <w:rPr>
          <w:rFonts w:ascii="Arial" w:hAnsi="Arial" w:cs="Arial"/>
          <w:color w:val="212529"/>
          <w:sz w:val="20"/>
          <w:szCs w:val="20"/>
          <w:shd w:val="clear" w:color="auto" w:fill="FFFFFF"/>
        </w:rPr>
        <w:t>piščal, star</w:t>
      </w:r>
      <w:r w:rsidR="00EE56FA">
        <w:rPr>
          <w:rFonts w:ascii="Arial" w:hAnsi="Arial" w:cs="Arial"/>
          <w:color w:val="212529"/>
          <w:sz w:val="20"/>
          <w:szCs w:val="20"/>
          <w:shd w:val="clear" w:color="auto" w:fill="FFFFFF"/>
        </w:rPr>
        <w:t>a</w:t>
      </w:r>
      <w:r w:rsidRPr="00865AFC">
        <w:rPr>
          <w:rFonts w:ascii="Arial" w:hAnsi="Arial" w:cs="Arial"/>
          <w:color w:val="212529"/>
          <w:sz w:val="20"/>
          <w:szCs w:val="20"/>
          <w:shd w:val="clear" w:color="auto" w:fill="FFFFFF"/>
        </w:rPr>
        <w:t xml:space="preserve"> med 50.000 in 60.000 let, izdelan</w:t>
      </w:r>
      <w:r w:rsidR="00EE56FA">
        <w:rPr>
          <w:rFonts w:ascii="Arial" w:hAnsi="Arial" w:cs="Arial"/>
          <w:color w:val="212529"/>
          <w:sz w:val="20"/>
          <w:szCs w:val="20"/>
          <w:shd w:val="clear" w:color="auto" w:fill="FFFFFF"/>
        </w:rPr>
        <w:t>a</w:t>
      </w:r>
      <w:r w:rsidRPr="00865AFC">
        <w:rPr>
          <w:rFonts w:ascii="Arial" w:hAnsi="Arial" w:cs="Arial"/>
          <w:color w:val="212529"/>
          <w:sz w:val="20"/>
          <w:szCs w:val="20"/>
          <w:shd w:val="clear" w:color="auto" w:fill="FFFFFF"/>
        </w:rPr>
        <w:t xml:space="preserve"> iz stegnenice mladiča jamskega medveda. Odkrita piščal je morda najstarejše poznano glasbilo na svetu. </w:t>
      </w:r>
      <w:r w:rsidR="00FB31D2">
        <w:rPr>
          <w:rFonts w:ascii="Arial" w:hAnsi="Arial" w:cs="Arial"/>
          <w:color w:val="212529"/>
          <w:sz w:val="20"/>
          <w:szCs w:val="20"/>
          <w:shd w:val="clear" w:color="auto" w:fill="FFFFFF"/>
        </w:rPr>
        <w:t xml:space="preserve">Muzikološke raziskave so pokazale, da je mogoče na piščal, ki ima tri izjede zgoraj in eno spodaj, v zaporedju </w:t>
      </w:r>
      <w:proofErr w:type="spellStart"/>
      <w:r w:rsidR="00FB31D2">
        <w:rPr>
          <w:rFonts w:ascii="Arial" w:hAnsi="Arial" w:cs="Arial"/>
          <w:color w:val="212529"/>
          <w:sz w:val="20"/>
          <w:szCs w:val="20"/>
          <w:shd w:val="clear" w:color="auto" w:fill="FFFFFF"/>
        </w:rPr>
        <w:t>dvanajstpoltonske</w:t>
      </w:r>
      <w:proofErr w:type="spellEnd"/>
      <w:r w:rsidR="00FB31D2">
        <w:rPr>
          <w:rFonts w:ascii="Arial" w:hAnsi="Arial" w:cs="Arial"/>
          <w:color w:val="212529"/>
          <w:sz w:val="20"/>
          <w:szCs w:val="20"/>
          <w:shd w:val="clear" w:color="auto" w:fill="FFFFFF"/>
        </w:rPr>
        <w:t xml:space="preserve"> lestvice zaigrati dve oktavi in pol. </w:t>
      </w:r>
      <w:r w:rsidRPr="00865AFC">
        <w:rPr>
          <w:rFonts w:ascii="Arial" w:hAnsi="Arial" w:cs="Arial"/>
          <w:color w:val="212529"/>
          <w:sz w:val="20"/>
          <w:szCs w:val="20"/>
          <w:shd w:val="clear" w:color="auto" w:fill="FFFFFF"/>
        </w:rPr>
        <w:t xml:space="preserve">Prav tako so bile v jami prepoznane sledi obredov paleolitskega človeka. </w:t>
      </w:r>
    </w:p>
    <w:p w14:paraId="02EBDB63" w14:textId="4909CD17" w:rsidR="007D6CA6" w:rsidRDefault="00865AFC" w:rsidP="00865AFC">
      <w:pPr>
        <w:jc w:val="both"/>
        <w:rPr>
          <w:rFonts w:ascii="Arial" w:hAnsi="Arial" w:cs="Arial"/>
          <w:color w:val="212529"/>
          <w:sz w:val="20"/>
          <w:szCs w:val="20"/>
          <w:shd w:val="clear" w:color="auto" w:fill="FFFFFF"/>
        </w:rPr>
      </w:pPr>
      <w:r w:rsidRPr="00865AFC">
        <w:rPr>
          <w:rFonts w:ascii="Arial" w:hAnsi="Arial" w:cs="Arial"/>
          <w:color w:val="212529"/>
          <w:sz w:val="20"/>
          <w:szCs w:val="20"/>
          <w:shd w:val="clear" w:color="auto" w:fill="FFFFFF"/>
        </w:rPr>
        <w:t xml:space="preserve">Jama Divje babe I je tudi pomembno paleontološko in </w:t>
      </w:r>
      <w:proofErr w:type="spellStart"/>
      <w:r w:rsidRPr="00865AFC">
        <w:rPr>
          <w:rFonts w:ascii="Arial" w:hAnsi="Arial" w:cs="Arial"/>
          <w:color w:val="212529"/>
          <w:sz w:val="20"/>
          <w:szCs w:val="20"/>
          <w:shd w:val="clear" w:color="auto" w:fill="FFFFFF"/>
        </w:rPr>
        <w:t>paleobotanično</w:t>
      </w:r>
      <w:proofErr w:type="spellEnd"/>
      <w:r w:rsidRPr="00865AFC">
        <w:rPr>
          <w:rFonts w:ascii="Arial" w:hAnsi="Arial" w:cs="Arial"/>
          <w:color w:val="212529"/>
          <w:sz w:val="20"/>
          <w:szCs w:val="20"/>
          <w:shd w:val="clear" w:color="auto" w:fill="FFFFFF"/>
        </w:rPr>
        <w:t xml:space="preserve"> najdišče, saj od tu izvira najbogatejša zbirka pleistocenskega peloda, oglja, ostankov malih sesalcev in kosti jamskega medveda v Sloveniji. Poleg številnih ostankov medvedjih kosti so bili v jamskih sedimentih najdeni tudi fosilizirani ostanki dlak jamskega medveda in njihovi odtisi. Raziskave so prinesl</w:t>
      </w:r>
      <w:r w:rsidR="00EE56FA">
        <w:rPr>
          <w:rFonts w:ascii="Arial" w:hAnsi="Arial" w:cs="Arial"/>
          <w:color w:val="212529"/>
          <w:sz w:val="20"/>
          <w:szCs w:val="20"/>
          <w:shd w:val="clear" w:color="auto" w:fill="FFFFFF"/>
        </w:rPr>
        <w:t>e</w:t>
      </w:r>
      <w:r w:rsidRPr="00865AFC">
        <w:rPr>
          <w:rFonts w:ascii="Arial" w:hAnsi="Arial" w:cs="Arial"/>
          <w:color w:val="212529"/>
          <w:sz w:val="20"/>
          <w:szCs w:val="20"/>
          <w:shd w:val="clear" w:color="auto" w:fill="FFFFFF"/>
        </w:rPr>
        <w:t xml:space="preserve"> tudi pomembna spoznanja o okolju in klimi v pleistocenu. Prav tako je bilo za večino plasti pridobljenih več datacij z različnimi fizikalnimi postopki. Ugotovitve terenskih raziskav, številne naravovarstvene analize in arheološko gradivo </w:t>
      </w:r>
      <w:r w:rsidR="00EE56FA">
        <w:rPr>
          <w:rFonts w:ascii="Arial" w:hAnsi="Arial" w:cs="Arial"/>
          <w:color w:val="212529"/>
          <w:sz w:val="20"/>
          <w:szCs w:val="20"/>
          <w:shd w:val="clear" w:color="auto" w:fill="FFFFFF"/>
        </w:rPr>
        <w:t>so</w:t>
      </w:r>
      <w:r w:rsidRPr="00865AFC">
        <w:rPr>
          <w:rFonts w:ascii="Arial" w:hAnsi="Arial" w:cs="Arial"/>
          <w:color w:val="212529"/>
          <w:sz w:val="20"/>
          <w:szCs w:val="20"/>
          <w:shd w:val="clear" w:color="auto" w:fill="FFFFFF"/>
        </w:rPr>
        <w:t xml:space="preserve"> v celoti strokovno obdelan</w:t>
      </w:r>
      <w:r w:rsidR="00EE56FA">
        <w:rPr>
          <w:rFonts w:ascii="Arial" w:hAnsi="Arial" w:cs="Arial"/>
          <w:color w:val="212529"/>
          <w:sz w:val="20"/>
          <w:szCs w:val="20"/>
          <w:shd w:val="clear" w:color="auto" w:fill="FFFFFF"/>
        </w:rPr>
        <w:t>i</w:t>
      </w:r>
      <w:r w:rsidRPr="00865AFC">
        <w:rPr>
          <w:rFonts w:ascii="Arial" w:hAnsi="Arial" w:cs="Arial"/>
          <w:color w:val="212529"/>
          <w:sz w:val="20"/>
          <w:szCs w:val="20"/>
          <w:shd w:val="clear" w:color="auto" w:fill="FFFFFF"/>
        </w:rPr>
        <w:t xml:space="preserve"> in objavljen</w:t>
      </w:r>
      <w:r w:rsidR="00EE56FA">
        <w:rPr>
          <w:rFonts w:ascii="Arial" w:hAnsi="Arial" w:cs="Arial"/>
          <w:color w:val="212529"/>
          <w:sz w:val="20"/>
          <w:szCs w:val="20"/>
          <w:shd w:val="clear" w:color="auto" w:fill="FFFFFF"/>
        </w:rPr>
        <w:t>i</w:t>
      </w:r>
      <w:r w:rsidRPr="00865AFC">
        <w:rPr>
          <w:rFonts w:ascii="Arial" w:hAnsi="Arial" w:cs="Arial"/>
          <w:color w:val="212529"/>
          <w:sz w:val="20"/>
          <w:szCs w:val="20"/>
          <w:shd w:val="clear" w:color="auto" w:fill="FFFFFF"/>
        </w:rPr>
        <w:t>. S prezentacijo v okviru Arheološkega parka Divje babe je tudi notranjost jame Divje babe I dostopna in predstavljena zainteresirani javnosti. Za predstavitev v jami odkritih arheoloških ostalin »in situ«, so bile na novo zgrajene stopnice s podpornim zidom do vhoda v jamo in urejen plato pred jamo, v notranjosti jame pa</w:t>
      </w:r>
      <w:r w:rsidR="00EE56FA">
        <w:rPr>
          <w:rFonts w:ascii="Arial" w:hAnsi="Arial" w:cs="Arial"/>
          <w:color w:val="212529"/>
          <w:sz w:val="20"/>
          <w:szCs w:val="20"/>
          <w:shd w:val="clear" w:color="auto" w:fill="FFFFFF"/>
        </w:rPr>
        <w:t xml:space="preserve"> je bila</w:t>
      </w:r>
      <w:r w:rsidRPr="00865AFC">
        <w:rPr>
          <w:rFonts w:ascii="Arial" w:hAnsi="Arial" w:cs="Arial"/>
          <w:color w:val="212529"/>
          <w:sz w:val="20"/>
          <w:szCs w:val="20"/>
          <w:shd w:val="clear" w:color="auto" w:fill="FFFFFF"/>
        </w:rPr>
        <w:t xml:space="preserve"> postavljena reverzibilna jamska infrastruktura (stopnice, zaščitna žična ograja, elektrika) in urejen dostop do zadnjega dela jame. Za potrebe interpretacije odkritih arheoloških ostalin so pred jamski</w:t>
      </w:r>
      <w:r w:rsidR="00EE56FA">
        <w:rPr>
          <w:rFonts w:ascii="Arial" w:hAnsi="Arial" w:cs="Arial"/>
          <w:color w:val="212529"/>
          <w:sz w:val="20"/>
          <w:szCs w:val="20"/>
          <w:shd w:val="clear" w:color="auto" w:fill="FFFFFF"/>
        </w:rPr>
        <w:t>m</w:t>
      </w:r>
      <w:r w:rsidRPr="00865AFC">
        <w:rPr>
          <w:rFonts w:ascii="Arial" w:hAnsi="Arial" w:cs="Arial"/>
          <w:color w:val="212529"/>
          <w:sz w:val="20"/>
          <w:szCs w:val="20"/>
          <w:shd w:val="clear" w:color="auto" w:fill="FFFFFF"/>
        </w:rPr>
        <w:t xml:space="preserve"> vhodom postavljene pojasnjevalne table, v notranjosti jame pa so, s pomočjo digitalnih vsebin (projekcije na jamsko steno), predstavljene najpomembnejše najdbe </w:t>
      </w:r>
      <w:r w:rsidR="00EE56FA">
        <w:rPr>
          <w:rFonts w:ascii="Arial" w:hAnsi="Arial" w:cs="Arial"/>
          <w:color w:val="212529"/>
          <w:sz w:val="20"/>
          <w:szCs w:val="20"/>
          <w:shd w:val="clear" w:color="auto" w:fill="FFFFFF"/>
        </w:rPr>
        <w:t xml:space="preserve">in </w:t>
      </w:r>
      <w:r w:rsidRPr="00865AFC">
        <w:rPr>
          <w:rFonts w:ascii="Arial" w:hAnsi="Arial" w:cs="Arial"/>
          <w:color w:val="212529"/>
          <w:sz w:val="20"/>
          <w:szCs w:val="20"/>
          <w:shd w:val="clear" w:color="auto" w:fill="FFFFFF"/>
        </w:rPr>
        <w:t xml:space="preserve">aktivnosti v jami v obdobju mlajšega pleistocena. Prav tako je bila v jami za varovanje jamskih in arheoloških profilov vzpostavljena zaščitna infrastruktura. </w:t>
      </w:r>
    </w:p>
    <w:p w14:paraId="2BBBFDD7" w14:textId="72762DD1" w:rsidR="00471300" w:rsidRPr="00865AFC" w:rsidRDefault="00865AFC" w:rsidP="00865AFC">
      <w:pPr>
        <w:jc w:val="both"/>
        <w:rPr>
          <w:rFonts w:ascii="Arial" w:eastAsia="Times New Roman" w:hAnsi="Arial" w:cs="Arial"/>
          <w:b/>
          <w:sz w:val="20"/>
          <w:szCs w:val="20"/>
        </w:rPr>
      </w:pPr>
      <w:r w:rsidRPr="00865AFC">
        <w:rPr>
          <w:rFonts w:ascii="Arial" w:hAnsi="Arial" w:cs="Arial"/>
          <w:color w:val="212529"/>
          <w:sz w:val="20"/>
          <w:szCs w:val="20"/>
          <w:shd w:val="clear" w:color="auto" w:fill="FFFFFF"/>
        </w:rPr>
        <w:t xml:space="preserve">Ob poti, ki se spušča od platoja s cerkvijo sv. Janeza Krstnika do jame Divje babe I, </w:t>
      </w:r>
      <w:r w:rsidR="00EE56FA">
        <w:rPr>
          <w:rFonts w:ascii="Arial" w:hAnsi="Arial" w:cs="Arial"/>
          <w:color w:val="212529"/>
          <w:sz w:val="20"/>
          <w:szCs w:val="20"/>
          <w:shd w:val="clear" w:color="auto" w:fill="FFFFFF"/>
        </w:rPr>
        <w:t>je</w:t>
      </w:r>
      <w:r w:rsidRPr="00865AFC">
        <w:rPr>
          <w:rFonts w:ascii="Arial" w:hAnsi="Arial" w:cs="Arial"/>
          <w:color w:val="212529"/>
          <w:sz w:val="20"/>
          <w:szCs w:val="20"/>
          <w:shd w:val="clear" w:color="auto" w:fill="FFFFFF"/>
        </w:rPr>
        <w:t xml:space="preserve"> podobna jamska postojanka, jama Divje babe II. Med sondiranjem Inštituta za arheologijo ZRC SAZU </w:t>
      </w:r>
      <w:r w:rsidR="00EE56FA">
        <w:rPr>
          <w:rFonts w:ascii="Arial" w:hAnsi="Arial" w:cs="Arial"/>
          <w:color w:val="212529"/>
          <w:sz w:val="20"/>
          <w:szCs w:val="20"/>
          <w:shd w:val="clear" w:color="auto" w:fill="FFFFFF"/>
        </w:rPr>
        <w:t xml:space="preserve">v letih </w:t>
      </w:r>
      <w:r w:rsidRPr="00865AFC">
        <w:rPr>
          <w:rFonts w:ascii="Arial" w:hAnsi="Arial" w:cs="Arial"/>
          <w:color w:val="212529"/>
          <w:sz w:val="20"/>
          <w:szCs w:val="20"/>
          <w:shd w:val="clear" w:color="auto" w:fill="FFFFFF"/>
        </w:rPr>
        <w:t xml:space="preserve">1982 in 1983 na pobočju pred jamskim vhodom so bili najdeni ostanki sesalske favne, oglje </w:t>
      </w:r>
      <w:r w:rsidR="00EE56FA">
        <w:rPr>
          <w:rFonts w:ascii="Arial" w:hAnsi="Arial" w:cs="Arial"/>
          <w:color w:val="212529"/>
          <w:sz w:val="20"/>
          <w:szCs w:val="20"/>
          <w:shd w:val="clear" w:color="auto" w:fill="FFFFFF"/>
        </w:rPr>
        <w:t>in</w:t>
      </w:r>
      <w:r w:rsidRPr="00865AFC">
        <w:rPr>
          <w:rFonts w:ascii="Arial" w:hAnsi="Arial" w:cs="Arial"/>
          <w:color w:val="212529"/>
          <w:sz w:val="20"/>
          <w:szCs w:val="20"/>
          <w:shd w:val="clear" w:color="auto" w:fill="FFFFFF"/>
        </w:rPr>
        <w:t xml:space="preserve"> kamnito orodje, ki potrjujejo prisotnost paleolitskega človeka tudi v tej jami. Na poravnanem platoju s cerkvijo sv. Janeza Krstnika se pričakuje paleolitsk</w:t>
      </w:r>
      <w:r w:rsidR="00EE56FA">
        <w:rPr>
          <w:rFonts w:ascii="Arial" w:hAnsi="Arial" w:cs="Arial"/>
          <w:color w:val="212529"/>
          <w:sz w:val="20"/>
          <w:szCs w:val="20"/>
          <w:shd w:val="clear" w:color="auto" w:fill="FFFFFF"/>
        </w:rPr>
        <w:t>a</w:t>
      </w:r>
      <w:r w:rsidRPr="00865AFC">
        <w:rPr>
          <w:rFonts w:ascii="Arial" w:hAnsi="Arial" w:cs="Arial"/>
          <w:color w:val="212529"/>
          <w:sz w:val="20"/>
          <w:szCs w:val="20"/>
          <w:shd w:val="clear" w:color="auto" w:fill="FFFFFF"/>
        </w:rPr>
        <w:t xml:space="preserve"> postojank</w:t>
      </w:r>
      <w:r w:rsidR="00EE56FA">
        <w:rPr>
          <w:rFonts w:ascii="Arial" w:hAnsi="Arial" w:cs="Arial"/>
          <w:color w:val="212529"/>
          <w:sz w:val="20"/>
          <w:szCs w:val="20"/>
          <w:shd w:val="clear" w:color="auto" w:fill="FFFFFF"/>
        </w:rPr>
        <w:t>a</w:t>
      </w:r>
      <w:r w:rsidRPr="00865AFC">
        <w:rPr>
          <w:rFonts w:ascii="Arial" w:hAnsi="Arial" w:cs="Arial"/>
          <w:color w:val="212529"/>
          <w:sz w:val="20"/>
          <w:szCs w:val="20"/>
          <w:shd w:val="clear" w:color="auto" w:fill="FFFFFF"/>
        </w:rPr>
        <w:t xml:space="preserve"> na prostem. To nakazujejo kamniti artefakti, ki so bili </w:t>
      </w:r>
      <w:r w:rsidR="00EE56FA">
        <w:rPr>
          <w:rFonts w:ascii="Arial" w:hAnsi="Arial" w:cs="Arial"/>
          <w:color w:val="212529"/>
          <w:sz w:val="20"/>
          <w:szCs w:val="20"/>
          <w:shd w:val="clear" w:color="auto" w:fill="FFFFFF"/>
        </w:rPr>
        <w:t xml:space="preserve">leta </w:t>
      </w:r>
      <w:r w:rsidRPr="00865AFC">
        <w:rPr>
          <w:rFonts w:ascii="Arial" w:hAnsi="Arial" w:cs="Arial"/>
          <w:color w:val="212529"/>
          <w:sz w:val="20"/>
          <w:szCs w:val="20"/>
          <w:shd w:val="clear" w:color="auto" w:fill="FFFFFF"/>
        </w:rPr>
        <w:t>2006 odkriti v izkopu za električni vod in so sorodni kamnitim paleolitskim najdbam iz jame Divje babe I.</w:t>
      </w:r>
    </w:p>
    <w:sectPr w:rsidR="00471300" w:rsidRPr="00865AFC" w:rsidSect="00E455F9">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3CAE" w14:textId="77777777" w:rsidR="00A0163C" w:rsidRDefault="00A0163C">
      <w:pPr>
        <w:spacing w:after="0" w:line="240" w:lineRule="auto"/>
      </w:pPr>
      <w:r>
        <w:separator/>
      </w:r>
    </w:p>
  </w:endnote>
  <w:endnote w:type="continuationSeparator" w:id="0">
    <w:p w14:paraId="5AED59C8" w14:textId="77777777" w:rsidR="00A0163C" w:rsidRDefault="00A0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C25E7" w14:textId="77777777" w:rsidR="00A0163C" w:rsidRDefault="00A0163C">
      <w:pPr>
        <w:spacing w:after="0" w:line="240" w:lineRule="auto"/>
      </w:pPr>
      <w:r>
        <w:separator/>
      </w:r>
    </w:p>
  </w:footnote>
  <w:footnote w:type="continuationSeparator" w:id="0">
    <w:p w14:paraId="26B9FE92" w14:textId="77777777" w:rsidR="00A0163C" w:rsidRDefault="00A01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F065" w14:textId="77777777" w:rsidR="00644E67" w:rsidRPr="00E21FF9" w:rsidRDefault="00644E67"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2C0528C9" w14:textId="77777777" w:rsidR="00644E67" w:rsidRPr="008F3500" w:rsidRDefault="00644E67"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3D20"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2C41B01F"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E800FC"/>
    <w:multiLevelType w:val="hybridMultilevel"/>
    <w:tmpl w:val="76E82E6E"/>
    <w:lvl w:ilvl="0" w:tplc="503C8578">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B856F7C"/>
    <w:multiLevelType w:val="hybridMultilevel"/>
    <w:tmpl w:val="92F89A94"/>
    <w:lvl w:ilvl="0" w:tplc="E87EDE74">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882367A"/>
    <w:multiLevelType w:val="hybridMultilevel"/>
    <w:tmpl w:val="370878C4"/>
    <w:lvl w:ilvl="0" w:tplc="36CA6D9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8E435D7"/>
    <w:multiLevelType w:val="hybridMultilevel"/>
    <w:tmpl w:val="A0487BB8"/>
    <w:lvl w:ilvl="0" w:tplc="EF4CD27C">
      <w:start w:val="3"/>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3E5E54B9"/>
    <w:multiLevelType w:val="hybridMultilevel"/>
    <w:tmpl w:val="05784624"/>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46B43DC6"/>
    <w:multiLevelType w:val="hybridMultilevel"/>
    <w:tmpl w:val="B2DC3F9A"/>
    <w:lvl w:ilvl="0" w:tplc="76AC1A70">
      <w:start w:val="49"/>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A061D9F"/>
    <w:multiLevelType w:val="hybridMultilevel"/>
    <w:tmpl w:val="A0C655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D7001C"/>
    <w:multiLevelType w:val="hybridMultilevel"/>
    <w:tmpl w:val="77464BC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62094904"/>
    <w:multiLevelType w:val="hybridMultilevel"/>
    <w:tmpl w:val="AE8EEABC"/>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67E2347"/>
    <w:multiLevelType w:val="hybridMultilevel"/>
    <w:tmpl w:val="897CBAF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1339256">
    <w:abstractNumId w:val="12"/>
  </w:num>
  <w:num w:numId="2" w16cid:durableId="139156269">
    <w:abstractNumId w:val="13"/>
  </w:num>
  <w:num w:numId="3" w16cid:durableId="480116869">
    <w:abstractNumId w:val="7"/>
  </w:num>
  <w:num w:numId="4" w16cid:durableId="140510020">
    <w:abstractNumId w:val="0"/>
  </w:num>
  <w:num w:numId="5" w16cid:durableId="1271815734">
    <w:abstractNumId w:val="9"/>
    <w:lvlOverride w:ilvl="0">
      <w:startOverride w:val="1"/>
    </w:lvlOverride>
  </w:num>
  <w:num w:numId="6" w16cid:durableId="508639687">
    <w:abstractNumId w:val="1"/>
  </w:num>
  <w:num w:numId="7" w16cid:durableId="604045809">
    <w:abstractNumId w:val="4"/>
  </w:num>
  <w:num w:numId="8" w16cid:durableId="112484353">
    <w:abstractNumId w:val="18"/>
  </w:num>
  <w:num w:numId="9" w16cid:durableId="1626620472">
    <w:abstractNumId w:val="16"/>
  </w:num>
  <w:num w:numId="10" w16cid:durableId="368458824">
    <w:abstractNumId w:val="19"/>
  </w:num>
  <w:num w:numId="11" w16cid:durableId="1607736544">
    <w:abstractNumId w:val="21"/>
  </w:num>
  <w:num w:numId="12" w16cid:durableId="1587613616">
    <w:abstractNumId w:val="11"/>
  </w:num>
  <w:num w:numId="13" w16cid:durableId="268784401">
    <w:abstractNumId w:val="6"/>
  </w:num>
  <w:num w:numId="14" w16cid:durableId="656155469">
    <w:abstractNumId w:val="20"/>
  </w:num>
  <w:num w:numId="15" w16cid:durableId="1388454061">
    <w:abstractNumId w:val="2"/>
  </w:num>
  <w:num w:numId="16" w16cid:durableId="577054994">
    <w:abstractNumId w:val="14"/>
  </w:num>
  <w:num w:numId="17" w16cid:durableId="1166749702">
    <w:abstractNumId w:val="3"/>
  </w:num>
  <w:num w:numId="18" w16cid:durableId="1106777157">
    <w:abstractNumId w:val="10"/>
  </w:num>
  <w:num w:numId="19" w16cid:durableId="723911461">
    <w:abstractNumId w:val="17"/>
  </w:num>
  <w:num w:numId="20" w16cid:durableId="1982150506">
    <w:abstractNumId w:val="5"/>
  </w:num>
  <w:num w:numId="21" w16cid:durableId="838229274">
    <w:abstractNumId w:val="8"/>
  </w:num>
  <w:num w:numId="22" w16cid:durableId="87269519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2D"/>
    <w:rsid w:val="000205D3"/>
    <w:rsid w:val="00046811"/>
    <w:rsid w:val="00060183"/>
    <w:rsid w:val="00067638"/>
    <w:rsid w:val="00083331"/>
    <w:rsid w:val="00095130"/>
    <w:rsid w:val="000A19AE"/>
    <w:rsid w:val="000D0E38"/>
    <w:rsid w:val="000D1C23"/>
    <w:rsid w:val="00105FDB"/>
    <w:rsid w:val="00107ED0"/>
    <w:rsid w:val="00121804"/>
    <w:rsid w:val="00123C20"/>
    <w:rsid w:val="001427DA"/>
    <w:rsid w:val="00144127"/>
    <w:rsid w:val="00145674"/>
    <w:rsid w:val="00153A67"/>
    <w:rsid w:val="001611AF"/>
    <w:rsid w:val="001659D2"/>
    <w:rsid w:val="00181384"/>
    <w:rsid w:val="00183A52"/>
    <w:rsid w:val="00186022"/>
    <w:rsid w:val="00196FAF"/>
    <w:rsid w:val="001A284F"/>
    <w:rsid w:val="001B0C4B"/>
    <w:rsid w:val="001B223E"/>
    <w:rsid w:val="001C1FE9"/>
    <w:rsid w:val="001D275B"/>
    <w:rsid w:val="001D69E0"/>
    <w:rsid w:val="001E6744"/>
    <w:rsid w:val="002238DC"/>
    <w:rsid w:val="00264890"/>
    <w:rsid w:val="0027454A"/>
    <w:rsid w:val="0028583F"/>
    <w:rsid w:val="002914D9"/>
    <w:rsid w:val="002A7713"/>
    <w:rsid w:val="002B3051"/>
    <w:rsid w:val="002C09E9"/>
    <w:rsid w:val="002C5AE2"/>
    <w:rsid w:val="002F13F7"/>
    <w:rsid w:val="002F24F7"/>
    <w:rsid w:val="002F3D4E"/>
    <w:rsid w:val="003049A8"/>
    <w:rsid w:val="003068B9"/>
    <w:rsid w:val="00310B0B"/>
    <w:rsid w:val="00320402"/>
    <w:rsid w:val="00345B58"/>
    <w:rsid w:val="00345F62"/>
    <w:rsid w:val="00360E3F"/>
    <w:rsid w:val="00362A2C"/>
    <w:rsid w:val="00370AD2"/>
    <w:rsid w:val="00371AE8"/>
    <w:rsid w:val="00372466"/>
    <w:rsid w:val="00374BA3"/>
    <w:rsid w:val="003A2F20"/>
    <w:rsid w:val="003A7411"/>
    <w:rsid w:val="003B428F"/>
    <w:rsid w:val="003E68FC"/>
    <w:rsid w:val="00402B5F"/>
    <w:rsid w:val="00417A8C"/>
    <w:rsid w:val="00422EB9"/>
    <w:rsid w:val="00424799"/>
    <w:rsid w:val="00433CF4"/>
    <w:rsid w:val="004457CA"/>
    <w:rsid w:val="00456E4C"/>
    <w:rsid w:val="00457498"/>
    <w:rsid w:val="0046632C"/>
    <w:rsid w:val="00471300"/>
    <w:rsid w:val="00472136"/>
    <w:rsid w:val="00474639"/>
    <w:rsid w:val="004A39EA"/>
    <w:rsid w:val="004A484C"/>
    <w:rsid w:val="004B0801"/>
    <w:rsid w:val="004B158C"/>
    <w:rsid w:val="004B7333"/>
    <w:rsid w:val="004D569C"/>
    <w:rsid w:val="004E45D8"/>
    <w:rsid w:val="004E4A50"/>
    <w:rsid w:val="004F27D6"/>
    <w:rsid w:val="004F6CC3"/>
    <w:rsid w:val="00510C89"/>
    <w:rsid w:val="005346AE"/>
    <w:rsid w:val="00535834"/>
    <w:rsid w:val="005522F0"/>
    <w:rsid w:val="00562C7C"/>
    <w:rsid w:val="005654ED"/>
    <w:rsid w:val="00577CE7"/>
    <w:rsid w:val="00580808"/>
    <w:rsid w:val="005844EA"/>
    <w:rsid w:val="00587092"/>
    <w:rsid w:val="00594B90"/>
    <w:rsid w:val="0059610E"/>
    <w:rsid w:val="005B4049"/>
    <w:rsid w:val="005B51D5"/>
    <w:rsid w:val="005C5F18"/>
    <w:rsid w:val="005C6616"/>
    <w:rsid w:val="005D423E"/>
    <w:rsid w:val="005E0062"/>
    <w:rsid w:val="005F267F"/>
    <w:rsid w:val="005F3DC6"/>
    <w:rsid w:val="006227B3"/>
    <w:rsid w:val="00642B87"/>
    <w:rsid w:val="00644E67"/>
    <w:rsid w:val="00663DF1"/>
    <w:rsid w:val="00684108"/>
    <w:rsid w:val="0068465E"/>
    <w:rsid w:val="006939DB"/>
    <w:rsid w:val="00697AD9"/>
    <w:rsid w:val="00697F69"/>
    <w:rsid w:val="006A2A59"/>
    <w:rsid w:val="006A5437"/>
    <w:rsid w:val="006A6A8D"/>
    <w:rsid w:val="006D444C"/>
    <w:rsid w:val="006F246F"/>
    <w:rsid w:val="007134AA"/>
    <w:rsid w:val="00717D84"/>
    <w:rsid w:val="00722A18"/>
    <w:rsid w:val="0074623B"/>
    <w:rsid w:val="00751DCE"/>
    <w:rsid w:val="007533E6"/>
    <w:rsid w:val="00753530"/>
    <w:rsid w:val="00755DBB"/>
    <w:rsid w:val="0077561B"/>
    <w:rsid w:val="007B099F"/>
    <w:rsid w:val="007C0F10"/>
    <w:rsid w:val="007D142A"/>
    <w:rsid w:val="007D5700"/>
    <w:rsid w:val="007D6CA6"/>
    <w:rsid w:val="007E0366"/>
    <w:rsid w:val="007E3B4A"/>
    <w:rsid w:val="008004EF"/>
    <w:rsid w:val="00810536"/>
    <w:rsid w:val="0083246E"/>
    <w:rsid w:val="00854C9E"/>
    <w:rsid w:val="00865AFC"/>
    <w:rsid w:val="008876B5"/>
    <w:rsid w:val="00891552"/>
    <w:rsid w:val="008B06B9"/>
    <w:rsid w:val="008D151B"/>
    <w:rsid w:val="008D1B3E"/>
    <w:rsid w:val="008E4146"/>
    <w:rsid w:val="008F4675"/>
    <w:rsid w:val="00910641"/>
    <w:rsid w:val="0091603C"/>
    <w:rsid w:val="00922846"/>
    <w:rsid w:val="00947558"/>
    <w:rsid w:val="00955443"/>
    <w:rsid w:val="00956616"/>
    <w:rsid w:val="00957DA9"/>
    <w:rsid w:val="009629C0"/>
    <w:rsid w:val="0098548A"/>
    <w:rsid w:val="00996B4E"/>
    <w:rsid w:val="009A4A5C"/>
    <w:rsid w:val="009C2624"/>
    <w:rsid w:val="009D3853"/>
    <w:rsid w:val="009D7B6D"/>
    <w:rsid w:val="009F5358"/>
    <w:rsid w:val="00A00AE3"/>
    <w:rsid w:val="00A0163C"/>
    <w:rsid w:val="00A04C33"/>
    <w:rsid w:val="00A071DF"/>
    <w:rsid w:val="00A101F0"/>
    <w:rsid w:val="00A10EF4"/>
    <w:rsid w:val="00A12B51"/>
    <w:rsid w:val="00A162C0"/>
    <w:rsid w:val="00A16F0C"/>
    <w:rsid w:val="00A17B9E"/>
    <w:rsid w:val="00A2404D"/>
    <w:rsid w:val="00A24E98"/>
    <w:rsid w:val="00A35EA6"/>
    <w:rsid w:val="00A6022E"/>
    <w:rsid w:val="00A8111F"/>
    <w:rsid w:val="00A81C27"/>
    <w:rsid w:val="00AA3527"/>
    <w:rsid w:val="00AA3C9A"/>
    <w:rsid w:val="00AA422E"/>
    <w:rsid w:val="00AA5A18"/>
    <w:rsid w:val="00AA65A3"/>
    <w:rsid w:val="00AB0210"/>
    <w:rsid w:val="00AB68B5"/>
    <w:rsid w:val="00AC2B0B"/>
    <w:rsid w:val="00AE0303"/>
    <w:rsid w:val="00AE36D8"/>
    <w:rsid w:val="00B103A4"/>
    <w:rsid w:val="00B325BD"/>
    <w:rsid w:val="00B33655"/>
    <w:rsid w:val="00B43166"/>
    <w:rsid w:val="00B61E75"/>
    <w:rsid w:val="00B73DD5"/>
    <w:rsid w:val="00BC2B47"/>
    <w:rsid w:val="00BC76BF"/>
    <w:rsid w:val="00BD69B3"/>
    <w:rsid w:val="00BF29D8"/>
    <w:rsid w:val="00BF4E01"/>
    <w:rsid w:val="00BF5451"/>
    <w:rsid w:val="00C01882"/>
    <w:rsid w:val="00C31E0B"/>
    <w:rsid w:val="00C431DA"/>
    <w:rsid w:val="00C61B61"/>
    <w:rsid w:val="00C64DD2"/>
    <w:rsid w:val="00C81C0D"/>
    <w:rsid w:val="00C855A5"/>
    <w:rsid w:val="00CA5013"/>
    <w:rsid w:val="00CA59B8"/>
    <w:rsid w:val="00CA5AA9"/>
    <w:rsid w:val="00CB6E94"/>
    <w:rsid w:val="00CD31BF"/>
    <w:rsid w:val="00D202CF"/>
    <w:rsid w:val="00D22B24"/>
    <w:rsid w:val="00D41914"/>
    <w:rsid w:val="00D61DCE"/>
    <w:rsid w:val="00D732F0"/>
    <w:rsid w:val="00D7363A"/>
    <w:rsid w:val="00D73C39"/>
    <w:rsid w:val="00D73D26"/>
    <w:rsid w:val="00D91D69"/>
    <w:rsid w:val="00D92410"/>
    <w:rsid w:val="00D97DAE"/>
    <w:rsid w:val="00DB5586"/>
    <w:rsid w:val="00DE238C"/>
    <w:rsid w:val="00DE7754"/>
    <w:rsid w:val="00DF09A3"/>
    <w:rsid w:val="00DF3371"/>
    <w:rsid w:val="00DF4B2D"/>
    <w:rsid w:val="00E03B19"/>
    <w:rsid w:val="00E06046"/>
    <w:rsid w:val="00E125BE"/>
    <w:rsid w:val="00E32E7F"/>
    <w:rsid w:val="00E455F9"/>
    <w:rsid w:val="00E457F8"/>
    <w:rsid w:val="00E52A6D"/>
    <w:rsid w:val="00E56C49"/>
    <w:rsid w:val="00E62C29"/>
    <w:rsid w:val="00E65D22"/>
    <w:rsid w:val="00E73D6E"/>
    <w:rsid w:val="00E753E6"/>
    <w:rsid w:val="00E822CC"/>
    <w:rsid w:val="00E930A7"/>
    <w:rsid w:val="00EA721B"/>
    <w:rsid w:val="00EA7688"/>
    <w:rsid w:val="00EB0B7D"/>
    <w:rsid w:val="00EB4253"/>
    <w:rsid w:val="00EC28EF"/>
    <w:rsid w:val="00EC5C10"/>
    <w:rsid w:val="00ED649C"/>
    <w:rsid w:val="00EE392C"/>
    <w:rsid w:val="00EE56FA"/>
    <w:rsid w:val="00F1793A"/>
    <w:rsid w:val="00F365ED"/>
    <w:rsid w:val="00F4001E"/>
    <w:rsid w:val="00F65260"/>
    <w:rsid w:val="00F66639"/>
    <w:rsid w:val="00F67F87"/>
    <w:rsid w:val="00F74A47"/>
    <w:rsid w:val="00F80081"/>
    <w:rsid w:val="00F826AE"/>
    <w:rsid w:val="00F84256"/>
    <w:rsid w:val="00F875CF"/>
    <w:rsid w:val="00F926C7"/>
    <w:rsid w:val="00F966DE"/>
    <w:rsid w:val="00FA0B4A"/>
    <w:rsid w:val="00FA2B20"/>
    <w:rsid w:val="00FB31D2"/>
    <w:rsid w:val="00FC31F5"/>
    <w:rsid w:val="00FC4FEB"/>
    <w:rsid w:val="00FD1787"/>
    <w:rsid w:val="00FE1D3E"/>
    <w:rsid w:val="00FE6AE2"/>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B0667"/>
  <w15:chartTrackingRefBased/>
  <w15:docId w15:val="{36F041B5-6DCF-41AE-B945-AC8D89B3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styleId="Nerazreenaomemba">
    <w:name w:val="Unresolved Mention"/>
    <w:basedOn w:val="Privzetapisavaodstavka"/>
    <w:uiPriority w:val="99"/>
    <w:semiHidden/>
    <w:unhideWhenUsed/>
    <w:rsid w:val="006227B3"/>
    <w:rPr>
      <w:color w:val="605E5C"/>
      <w:shd w:val="clear" w:color="auto" w:fill="E1DFDD"/>
    </w:rPr>
  </w:style>
  <w:style w:type="paragraph" w:styleId="Telobesedila">
    <w:name w:val="Body Text"/>
    <w:basedOn w:val="Navaden"/>
    <w:link w:val="TelobesedilaZnak"/>
    <w:semiHidden/>
    <w:unhideWhenUsed/>
    <w:rsid w:val="002F3D4E"/>
    <w:pPr>
      <w:spacing w:after="0" w:line="240" w:lineRule="auto"/>
      <w:jc w:val="both"/>
    </w:pPr>
    <w:rPr>
      <w:rFonts w:ascii="Garamond" w:eastAsia="Times New Roman" w:hAnsi="Garamond"/>
      <w:i/>
      <w:iCs/>
      <w:sz w:val="24"/>
      <w:szCs w:val="24"/>
      <w:lang w:eastAsia="sl-SI"/>
    </w:rPr>
  </w:style>
  <w:style w:type="character" w:customStyle="1" w:styleId="TelobesedilaZnak">
    <w:name w:val="Telo besedila Znak"/>
    <w:basedOn w:val="Privzetapisavaodstavka"/>
    <w:link w:val="Telobesedila"/>
    <w:semiHidden/>
    <w:rsid w:val="002F3D4E"/>
    <w:rPr>
      <w:rFonts w:ascii="Garamond" w:eastAsia="Times New Roman" w:hAnsi="Garamond"/>
      <w:i/>
      <w:iCs/>
      <w:sz w:val="24"/>
      <w:szCs w:val="24"/>
    </w:rPr>
  </w:style>
  <w:style w:type="paragraph" w:styleId="Telobesedila2">
    <w:name w:val="Body Text 2"/>
    <w:basedOn w:val="Navaden"/>
    <w:link w:val="Telobesedila2Znak"/>
    <w:uiPriority w:val="99"/>
    <w:unhideWhenUsed/>
    <w:rsid w:val="002F3D4E"/>
    <w:pPr>
      <w:autoSpaceDE w:val="0"/>
      <w:autoSpaceDN w:val="0"/>
      <w:adjustRightInd w:val="0"/>
      <w:spacing w:after="160" w:line="260" w:lineRule="exact"/>
      <w:jc w:val="both"/>
    </w:pPr>
    <w:rPr>
      <w:rFonts w:ascii="Arial" w:hAnsi="Arial" w:cs="Arial"/>
      <w:sz w:val="20"/>
      <w:szCs w:val="20"/>
      <w:lang w:eastAsia="sl-SI"/>
    </w:rPr>
  </w:style>
  <w:style w:type="character" w:customStyle="1" w:styleId="Telobesedila2Znak">
    <w:name w:val="Telo besedila 2 Znak"/>
    <w:basedOn w:val="Privzetapisavaodstavka"/>
    <w:link w:val="Telobesedila2"/>
    <w:uiPriority w:val="99"/>
    <w:rsid w:val="002F3D4E"/>
    <w:rPr>
      <w:rFonts w:ascii="Arial" w:hAnsi="Arial" w:cs="Arial"/>
    </w:rPr>
  </w:style>
  <w:style w:type="paragraph" w:styleId="Revizija">
    <w:name w:val="Revision"/>
    <w:hidden/>
    <w:uiPriority w:val="99"/>
    <w:semiHidden/>
    <w:rsid w:val="001A284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9587">
      <w:bodyDiv w:val="1"/>
      <w:marLeft w:val="0"/>
      <w:marRight w:val="0"/>
      <w:marTop w:val="0"/>
      <w:marBottom w:val="0"/>
      <w:divBdr>
        <w:top w:val="none" w:sz="0" w:space="0" w:color="auto"/>
        <w:left w:val="none" w:sz="0" w:space="0" w:color="auto"/>
        <w:bottom w:val="none" w:sz="0" w:space="0" w:color="auto"/>
        <w:right w:val="none" w:sz="0" w:space="0" w:color="auto"/>
      </w:divBdr>
    </w:div>
    <w:div w:id="257522710">
      <w:bodyDiv w:val="1"/>
      <w:marLeft w:val="0"/>
      <w:marRight w:val="0"/>
      <w:marTop w:val="0"/>
      <w:marBottom w:val="0"/>
      <w:divBdr>
        <w:top w:val="none" w:sz="0" w:space="0" w:color="auto"/>
        <w:left w:val="none" w:sz="0" w:space="0" w:color="auto"/>
        <w:bottom w:val="none" w:sz="0" w:space="0" w:color="auto"/>
        <w:right w:val="none" w:sz="0" w:space="0" w:color="auto"/>
      </w:divBdr>
    </w:div>
    <w:div w:id="286736845">
      <w:bodyDiv w:val="1"/>
      <w:marLeft w:val="0"/>
      <w:marRight w:val="0"/>
      <w:marTop w:val="0"/>
      <w:marBottom w:val="0"/>
      <w:divBdr>
        <w:top w:val="none" w:sz="0" w:space="0" w:color="auto"/>
        <w:left w:val="none" w:sz="0" w:space="0" w:color="auto"/>
        <w:bottom w:val="none" w:sz="0" w:space="0" w:color="auto"/>
        <w:right w:val="none" w:sz="0" w:space="0" w:color="auto"/>
      </w:divBdr>
      <w:divsChild>
        <w:div w:id="354038748">
          <w:marLeft w:val="0"/>
          <w:marRight w:val="0"/>
          <w:marTop w:val="480"/>
          <w:marBottom w:val="0"/>
          <w:divBdr>
            <w:top w:val="none" w:sz="0" w:space="0" w:color="auto"/>
            <w:left w:val="none" w:sz="0" w:space="0" w:color="auto"/>
            <w:bottom w:val="none" w:sz="0" w:space="0" w:color="auto"/>
            <w:right w:val="none" w:sz="0" w:space="0" w:color="auto"/>
          </w:divBdr>
        </w:div>
        <w:div w:id="341050874">
          <w:marLeft w:val="0"/>
          <w:marRight w:val="0"/>
          <w:marTop w:val="0"/>
          <w:marBottom w:val="0"/>
          <w:divBdr>
            <w:top w:val="none" w:sz="0" w:space="0" w:color="auto"/>
            <w:left w:val="none" w:sz="0" w:space="0" w:color="auto"/>
            <w:bottom w:val="none" w:sz="0" w:space="0" w:color="auto"/>
            <w:right w:val="none" w:sz="0" w:space="0" w:color="auto"/>
          </w:divBdr>
        </w:div>
        <w:div w:id="1055659213">
          <w:marLeft w:val="0"/>
          <w:marRight w:val="0"/>
          <w:marTop w:val="240"/>
          <w:marBottom w:val="0"/>
          <w:divBdr>
            <w:top w:val="none" w:sz="0" w:space="0" w:color="auto"/>
            <w:left w:val="none" w:sz="0" w:space="0" w:color="auto"/>
            <w:bottom w:val="none" w:sz="0" w:space="0" w:color="auto"/>
            <w:right w:val="none" w:sz="0" w:space="0" w:color="auto"/>
          </w:divBdr>
        </w:div>
      </w:divsChild>
    </w:div>
    <w:div w:id="1127358092">
      <w:bodyDiv w:val="1"/>
      <w:marLeft w:val="0"/>
      <w:marRight w:val="0"/>
      <w:marTop w:val="0"/>
      <w:marBottom w:val="0"/>
      <w:divBdr>
        <w:top w:val="none" w:sz="0" w:space="0" w:color="auto"/>
        <w:left w:val="none" w:sz="0" w:space="0" w:color="auto"/>
        <w:bottom w:val="none" w:sz="0" w:space="0" w:color="auto"/>
        <w:right w:val="none" w:sz="0" w:space="0" w:color="auto"/>
      </w:divBdr>
    </w:div>
    <w:div w:id="1276984329">
      <w:bodyDiv w:val="1"/>
      <w:marLeft w:val="0"/>
      <w:marRight w:val="0"/>
      <w:marTop w:val="0"/>
      <w:marBottom w:val="0"/>
      <w:divBdr>
        <w:top w:val="none" w:sz="0" w:space="0" w:color="auto"/>
        <w:left w:val="none" w:sz="0" w:space="0" w:color="auto"/>
        <w:bottom w:val="none" w:sz="0" w:space="0" w:color="auto"/>
        <w:right w:val="none" w:sz="0" w:space="0" w:color="auto"/>
      </w:divBdr>
      <w:divsChild>
        <w:div w:id="2017993680">
          <w:marLeft w:val="0"/>
          <w:marRight w:val="0"/>
          <w:marTop w:val="0"/>
          <w:marBottom w:val="0"/>
          <w:divBdr>
            <w:top w:val="none" w:sz="0" w:space="0" w:color="auto"/>
            <w:left w:val="none" w:sz="0" w:space="0" w:color="auto"/>
            <w:bottom w:val="none" w:sz="0" w:space="0" w:color="auto"/>
            <w:right w:val="none" w:sz="0" w:space="0" w:color="auto"/>
          </w:divBdr>
          <w:divsChild>
            <w:div w:id="1612473177">
              <w:marLeft w:val="0"/>
              <w:marRight w:val="0"/>
              <w:marTop w:val="0"/>
              <w:marBottom w:val="0"/>
              <w:divBdr>
                <w:top w:val="none" w:sz="0" w:space="0" w:color="auto"/>
                <w:left w:val="none" w:sz="0" w:space="0" w:color="auto"/>
                <w:bottom w:val="none" w:sz="0" w:space="0" w:color="auto"/>
                <w:right w:val="none" w:sz="0" w:space="0" w:color="auto"/>
              </w:divBdr>
              <w:divsChild>
                <w:div w:id="1747337256">
                  <w:marLeft w:val="0"/>
                  <w:marRight w:val="0"/>
                  <w:marTop w:val="0"/>
                  <w:marBottom w:val="0"/>
                  <w:divBdr>
                    <w:top w:val="none" w:sz="0" w:space="0" w:color="auto"/>
                    <w:left w:val="none" w:sz="0" w:space="0" w:color="auto"/>
                    <w:bottom w:val="none" w:sz="0" w:space="0" w:color="auto"/>
                    <w:right w:val="none" w:sz="0" w:space="0" w:color="auto"/>
                  </w:divBdr>
                  <w:divsChild>
                    <w:div w:id="10691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1490">
          <w:marLeft w:val="0"/>
          <w:marRight w:val="0"/>
          <w:marTop w:val="0"/>
          <w:marBottom w:val="0"/>
          <w:divBdr>
            <w:top w:val="none" w:sz="0" w:space="0" w:color="auto"/>
            <w:left w:val="none" w:sz="0" w:space="0" w:color="auto"/>
            <w:bottom w:val="none" w:sz="0" w:space="0" w:color="auto"/>
            <w:right w:val="none" w:sz="0" w:space="0" w:color="auto"/>
          </w:divBdr>
          <w:divsChild>
            <w:div w:id="1883975045">
              <w:marLeft w:val="0"/>
              <w:marRight w:val="0"/>
              <w:marTop w:val="0"/>
              <w:marBottom w:val="0"/>
              <w:divBdr>
                <w:top w:val="none" w:sz="0" w:space="0" w:color="auto"/>
                <w:left w:val="none" w:sz="0" w:space="0" w:color="auto"/>
                <w:bottom w:val="none" w:sz="0" w:space="0" w:color="auto"/>
                <w:right w:val="none" w:sz="0" w:space="0" w:color="auto"/>
              </w:divBdr>
              <w:divsChild>
                <w:div w:id="886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06755">
      <w:bodyDiv w:val="1"/>
      <w:marLeft w:val="0"/>
      <w:marRight w:val="0"/>
      <w:marTop w:val="0"/>
      <w:marBottom w:val="0"/>
      <w:divBdr>
        <w:top w:val="none" w:sz="0" w:space="0" w:color="auto"/>
        <w:left w:val="none" w:sz="0" w:space="0" w:color="auto"/>
        <w:bottom w:val="none" w:sz="0" w:space="0" w:color="auto"/>
        <w:right w:val="none" w:sz="0" w:space="0" w:color="auto"/>
      </w:divBdr>
    </w:div>
    <w:div w:id="1409228673">
      <w:bodyDiv w:val="1"/>
      <w:marLeft w:val="0"/>
      <w:marRight w:val="0"/>
      <w:marTop w:val="0"/>
      <w:marBottom w:val="0"/>
      <w:divBdr>
        <w:top w:val="none" w:sz="0" w:space="0" w:color="auto"/>
        <w:left w:val="none" w:sz="0" w:space="0" w:color="auto"/>
        <w:bottom w:val="none" w:sz="0" w:space="0" w:color="auto"/>
        <w:right w:val="none" w:sz="0" w:space="0" w:color="auto"/>
      </w:divBdr>
    </w:div>
    <w:div w:id="1477599812">
      <w:bodyDiv w:val="1"/>
      <w:marLeft w:val="0"/>
      <w:marRight w:val="0"/>
      <w:marTop w:val="0"/>
      <w:marBottom w:val="0"/>
      <w:divBdr>
        <w:top w:val="none" w:sz="0" w:space="0" w:color="auto"/>
        <w:left w:val="none" w:sz="0" w:space="0" w:color="auto"/>
        <w:bottom w:val="none" w:sz="0" w:space="0" w:color="auto"/>
        <w:right w:val="none" w:sz="0" w:space="0" w:color="auto"/>
      </w:divBdr>
      <w:divsChild>
        <w:div w:id="1511873677">
          <w:marLeft w:val="0"/>
          <w:marRight w:val="0"/>
          <w:marTop w:val="480"/>
          <w:marBottom w:val="0"/>
          <w:divBdr>
            <w:top w:val="none" w:sz="0" w:space="0" w:color="auto"/>
            <w:left w:val="none" w:sz="0" w:space="0" w:color="auto"/>
            <w:bottom w:val="none" w:sz="0" w:space="0" w:color="auto"/>
            <w:right w:val="none" w:sz="0" w:space="0" w:color="auto"/>
          </w:divBdr>
        </w:div>
        <w:div w:id="737827514">
          <w:marLeft w:val="0"/>
          <w:marRight w:val="0"/>
          <w:marTop w:val="0"/>
          <w:marBottom w:val="0"/>
          <w:divBdr>
            <w:top w:val="none" w:sz="0" w:space="0" w:color="auto"/>
            <w:left w:val="none" w:sz="0" w:space="0" w:color="auto"/>
            <w:bottom w:val="none" w:sz="0" w:space="0" w:color="auto"/>
            <w:right w:val="none" w:sz="0" w:space="0" w:color="auto"/>
          </w:divBdr>
        </w:div>
        <w:div w:id="578831924">
          <w:marLeft w:val="0"/>
          <w:marRight w:val="0"/>
          <w:marTop w:val="240"/>
          <w:marBottom w:val="0"/>
          <w:divBdr>
            <w:top w:val="none" w:sz="0" w:space="0" w:color="auto"/>
            <w:left w:val="none" w:sz="0" w:space="0" w:color="auto"/>
            <w:bottom w:val="none" w:sz="0" w:space="0" w:color="auto"/>
            <w:right w:val="none" w:sz="0" w:space="0" w:color="auto"/>
          </w:divBdr>
        </w:div>
      </w:divsChild>
    </w:div>
    <w:div w:id="1508861697">
      <w:bodyDiv w:val="1"/>
      <w:marLeft w:val="0"/>
      <w:marRight w:val="0"/>
      <w:marTop w:val="0"/>
      <w:marBottom w:val="0"/>
      <w:divBdr>
        <w:top w:val="none" w:sz="0" w:space="0" w:color="auto"/>
        <w:left w:val="none" w:sz="0" w:space="0" w:color="auto"/>
        <w:bottom w:val="none" w:sz="0" w:space="0" w:color="auto"/>
        <w:right w:val="none" w:sz="0" w:space="0" w:color="auto"/>
      </w:divBdr>
    </w:div>
    <w:div w:id="1545870382">
      <w:bodyDiv w:val="1"/>
      <w:marLeft w:val="0"/>
      <w:marRight w:val="0"/>
      <w:marTop w:val="0"/>
      <w:marBottom w:val="0"/>
      <w:divBdr>
        <w:top w:val="none" w:sz="0" w:space="0" w:color="auto"/>
        <w:left w:val="none" w:sz="0" w:space="0" w:color="auto"/>
        <w:bottom w:val="none" w:sz="0" w:space="0" w:color="auto"/>
        <w:right w:val="none" w:sz="0" w:space="0" w:color="auto"/>
      </w:divBdr>
    </w:div>
    <w:div w:id="1762531261">
      <w:bodyDiv w:val="1"/>
      <w:marLeft w:val="0"/>
      <w:marRight w:val="0"/>
      <w:marTop w:val="0"/>
      <w:marBottom w:val="0"/>
      <w:divBdr>
        <w:top w:val="none" w:sz="0" w:space="0" w:color="auto"/>
        <w:left w:val="none" w:sz="0" w:space="0" w:color="auto"/>
        <w:bottom w:val="none" w:sz="0" w:space="0" w:color="auto"/>
        <w:right w:val="none" w:sz="0" w:space="0" w:color="auto"/>
      </w:divBdr>
    </w:div>
    <w:div w:id="2035039080">
      <w:bodyDiv w:val="1"/>
      <w:marLeft w:val="0"/>
      <w:marRight w:val="0"/>
      <w:marTop w:val="0"/>
      <w:marBottom w:val="0"/>
      <w:divBdr>
        <w:top w:val="none" w:sz="0" w:space="0" w:color="auto"/>
        <w:left w:val="none" w:sz="0" w:space="0" w:color="auto"/>
        <w:bottom w:val="none" w:sz="0" w:space="0" w:color="auto"/>
        <w:right w:val="none" w:sz="0" w:space="0" w:color="auto"/>
      </w:divBdr>
      <w:divsChild>
        <w:div w:id="403799396">
          <w:marLeft w:val="0"/>
          <w:marRight w:val="0"/>
          <w:marTop w:val="0"/>
          <w:marBottom w:val="0"/>
          <w:divBdr>
            <w:top w:val="none" w:sz="0" w:space="0" w:color="auto"/>
            <w:left w:val="none" w:sz="0" w:space="0" w:color="auto"/>
            <w:bottom w:val="none" w:sz="0" w:space="0" w:color="auto"/>
            <w:right w:val="none" w:sz="0" w:space="0" w:color="auto"/>
          </w:divBdr>
          <w:divsChild>
            <w:div w:id="471366932">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8260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4820">
          <w:marLeft w:val="0"/>
          <w:marRight w:val="0"/>
          <w:marTop w:val="0"/>
          <w:marBottom w:val="0"/>
          <w:divBdr>
            <w:top w:val="none" w:sz="0" w:space="0" w:color="auto"/>
            <w:left w:val="none" w:sz="0" w:space="0" w:color="auto"/>
            <w:bottom w:val="none" w:sz="0" w:space="0" w:color="auto"/>
            <w:right w:val="none" w:sz="0" w:space="0" w:color="auto"/>
          </w:divBdr>
          <w:divsChild>
            <w:div w:id="754285223">
              <w:marLeft w:val="0"/>
              <w:marRight w:val="0"/>
              <w:marTop w:val="0"/>
              <w:marBottom w:val="0"/>
              <w:divBdr>
                <w:top w:val="none" w:sz="0" w:space="0" w:color="auto"/>
                <w:left w:val="none" w:sz="0" w:space="0" w:color="auto"/>
                <w:bottom w:val="none" w:sz="0" w:space="0" w:color="auto"/>
                <w:right w:val="none" w:sz="0" w:space="0" w:color="auto"/>
              </w:divBdr>
              <w:divsChild>
                <w:div w:id="4205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4772</Words>
  <Characters>27204</Characters>
  <Application>Microsoft Office Word</Application>
  <DocSecurity>0</DocSecurity>
  <Lines>226</Lines>
  <Paragraphs>63</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31913</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Emina Mulalić</dc:creator>
  <cp:keywords/>
  <cp:lastModifiedBy>Brigita Petek</cp:lastModifiedBy>
  <cp:revision>3</cp:revision>
  <cp:lastPrinted>2025-10-17T09:24:00Z</cp:lastPrinted>
  <dcterms:created xsi:type="dcterms:W3CDTF">2025-11-28T07:53:00Z</dcterms:created>
  <dcterms:modified xsi:type="dcterms:W3CDTF">2025-11-28T08:01:00Z</dcterms:modified>
</cp:coreProperties>
</file>