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40E2E" w:rsidRPr="00386C22" w14:paraId="6F0C61D0" w14:textId="77777777" w:rsidTr="0020133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441E575" w14:textId="15E0E35D" w:rsidR="00A40E2E" w:rsidRPr="00386C22" w:rsidRDefault="00A40E2E" w:rsidP="00C44FCE">
            <w:pPr>
              <w:rPr>
                <w:rFonts w:cs="Arial"/>
                <w:szCs w:val="20"/>
                <w:highlight w:val="yellow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Številka:</w:t>
            </w:r>
            <w:r w:rsidR="009A4346" w:rsidRPr="00386C22">
              <w:rPr>
                <w:rFonts w:cs="Arial"/>
                <w:szCs w:val="20"/>
                <w:lang w:eastAsia="sl-SI"/>
              </w:rPr>
              <w:t xml:space="preserve"> </w:t>
            </w:r>
            <w:r w:rsidR="00C44FCE" w:rsidRPr="00386C22">
              <w:rPr>
                <w:rFonts w:cs="Arial"/>
                <w:szCs w:val="20"/>
                <w:lang w:eastAsia="sl-SI"/>
              </w:rPr>
              <w:t>007-</w:t>
            </w:r>
            <w:r w:rsidR="00D7596F" w:rsidRPr="00386C22">
              <w:rPr>
                <w:rFonts w:cs="Arial"/>
                <w:szCs w:val="20"/>
                <w:lang w:eastAsia="sl-SI"/>
              </w:rPr>
              <w:t xml:space="preserve"> 226/2025</w:t>
            </w:r>
          </w:p>
        </w:tc>
      </w:tr>
      <w:tr w:rsidR="00A40E2E" w:rsidRPr="00386C22" w14:paraId="3A54CB51" w14:textId="77777777" w:rsidTr="0020133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9115E20" w14:textId="47119B84" w:rsidR="00A40E2E" w:rsidRPr="00386C22" w:rsidRDefault="00461E85" w:rsidP="00C44FCE">
            <w:pPr>
              <w:rPr>
                <w:rFonts w:cs="Arial"/>
                <w:szCs w:val="20"/>
                <w:highlight w:val="yellow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Ljubljana,</w:t>
            </w:r>
            <w:r w:rsidR="009E3F68" w:rsidRPr="00386C22">
              <w:rPr>
                <w:rFonts w:cs="Arial"/>
                <w:szCs w:val="20"/>
                <w:lang w:eastAsia="sl-SI"/>
              </w:rPr>
              <w:t xml:space="preserve"> </w:t>
            </w:r>
            <w:r w:rsidR="009135D8">
              <w:rPr>
                <w:rFonts w:cs="Arial"/>
                <w:szCs w:val="20"/>
                <w:lang w:eastAsia="sl-SI"/>
              </w:rPr>
              <w:t>31</w:t>
            </w:r>
            <w:r w:rsidR="00140013" w:rsidRPr="00386C22">
              <w:rPr>
                <w:rFonts w:cs="Arial"/>
                <w:szCs w:val="20"/>
                <w:lang w:eastAsia="sl-SI"/>
              </w:rPr>
              <w:t xml:space="preserve">. </w:t>
            </w:r>
            <w:r w:rsidR="009135D8">
              <w:rPr>
                <w:rFonts w:cs="Arial"/>
                <w:szCs w:val="20"/>
                <w:lang w:eastAsia="sl-SI"/>
              </w:rPr>
              <w:t>7</w:t>
            </w:r>
            <w:r w:rsidR="00140013" w:rsidRPr="00386C22">
              <w:rPr>
                <w:rFonts w:cs="Arial"/>
                <w:szCs w:val="20"/>
                <w:lang w:eastAsia="sl-SI"/>
              </w:rPr>
              <w:t xml:space="preserve">. </w:t>
            </w:r>
            <w:r w:rsidR="00002573" w:rsidRPr="00386C22">
              <w:rPr>
                <w:rFonts w:cs="Arial"/>
                <w:szCs w:val="20"/>
                <w:lang w:eastAsia="sl-SI"/>
              </w:rPr>
              <w:t>2025</w:t>
            </w:r>
          </w:p>
        </w:tc>
      </w:tr>
      <w:tr w:rsidR="00A40E2E" w:rsidRPr="00386C22" w14:paraId="00DB5488" w14:textId="77777777" w:rsidTr="0020133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208A629" w14:textId="6CC7EE27" w:rsidR="00A40E2E" w:rsidRPr="00386C22" w:rsidRDefault="00A40E2E" w:rsidP="00C44FCE">
            <w:pPr>
              <w:rPr>
                <w:rFonts w:cs="Arial"/>
                <w:szCs w:val="20"/>
                <w:highlight w:val="yellow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EVA </w:t>
            </w:r>
            <w:r w:rsidR="00D11B76" w:rsidRPr="00386C22">
              <w:rPr>
                <w:rFonts w:cs="Arial"/>
                <w:szCs w:val="20"/>
                <w:lang w:eastAsia="sl-SI"/>
              </w:rPr>
              <w:t>2025-2330-0048</w:t>
            </w:r>
          </w:p>
        </w:tc>
      </w:tr>
      <w:tr w:rsidR="00A40E2E" w:rsidRPr="00386C22" w14:paraId="46B15A60" w14:textId="77777777" w:rsidTr="0020133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9468C84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  <w:p w14:paraId="22899D1E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GENERALNI SEKRETARIAT VLADE REPUBLIKE SLOVENIJE</w:t>
            </w:r>
          </w:p>
          <w:p w14:paraId="145D3BFA" w14:textId="77777777" w:rsidR="00A40E2E" w:rsidRPr="00386C22" w:rsidRDefault="00137282" w:rsidP="008D6FD0">
            <w:pPr>
              <w:rPr>
                <w:rFonts w:eastAsia="Calibri" w:cs="Arial"/>
                <w:szCs w:val="20"/>
              </w:rPr>
            </w:pPr>
            <w:hyperlink r:id="rId11" w:history="1">
              <w:r w:rsidR="00A40E2E" w:rsidRPr="00386C22">
                <w:rPr>
                  <w:rFonts w:eastAsia="Calibri" w:cs="Arial"/>
                  <w:szCs w:val="20"/>
                  <w:u w:val="single"/>
                </w:rPr>
                <w:t>Gp.gs@gov.si</w:t>
              </w:r>
            </w:hyperlink>
          </w:p>
          <w:p w14:paraId="57D2A283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</w:tr>
      <w:tr w:rsidR="00A40E2E" w:rsidRPr="00386C22" w14:paraId="145C2307" w14:textId="77777777" w:rsidTr="00201337">
        <w:tc>
          <w:tcPr>
            <w:tcW w:w="9163" w:type="dxa"/>
            <w:gridSpan w:val="4"/>
          </w:tcPr>
          <w:p w14:paraId="1CE4E61A" w14:textId="47B5ED67" w:rsidR="00A40E2E" w:rsidRPr="00386C22" w:rsidRDefault="00A40E2E" w:rsidP="00082BB3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Pr="00386C22">
              <w:rPr>
                <w:rFonts w:cs="Arial"/>
                <w:b/>
                <w:bCs/>
                <w:szCs w:val="20"/>
              </w:rPr>
              <w:t xml:space="preserve">Uredba </w:t>
            </w:r>
            <w:r w:rsidR="00593BD2" w:rsidRPr="00386C22">
              <w:rPr>
                <w:rFonts w:cs="Arial"/>
                <w:b/>
                <w:bCs/>
                <w:szCs w:val="20"/>
              </w:rPr>
              <w:t>o</w:t>
            </w:r>
            <w:r w:rsidR="00AF0D90" w:rsidRPr="00386C22">
              <w:rPr>
                <w:rFonts w:cs="Arial"/>
                <w:b/>
                <w:bCs/>
                <w:szCs w:val="20"/>
              </w:rPr>
              <w:t xml:space="preserve"> </w:t>
            </w:r>
            <w:r w:rsidR="00622B23" w:rsidRPr="00386C22">
              <w:rPr>
                <w:rFonts w:cs="Arial"/>
                <w:b/>
                <w:bCs/>
                <w:szCs w:val="20"/>
              </w:rPr>
              <w:t>sprememb</w:t>
            </w:r>
            <w:r w:rsidR="007C1ED7">
              <w:rPr>
                <w:rFonts w:cs="Arial"/>
                <w:b/>
                <w:bCs/>
                <w:szCs w:val="20"/>
              </w:rPr>
              <w:t>ah</w:t>
            </w:r>
            <w:r w:rsidR="00622B23" w:rsidRPr="00386C22">
              <w:rPr>
                <w:rFonts w:cs="Arial"/>
                <w:b/>
                <w:bCs/>
                <w:szCs w:val="20"/>
              </w:rPr>
              <w:t xml:space="preserve"> </w:t>
            </w:r>
            <w:r w:rsidR="00082E90" w:rsidRPr="00386C22">
              <w:rPr>
                <w:rFonts w:cs="Arial"/>
                <w:b/>
                <w:bCs/>
                <w:szCs w:val="20"/>
              </w:rPr>
              <w:t>U</w:t>
            </w:r>
            <w:r w:rsidR="00AF0D90" w:rsidRPr="00386C22">
              <w:rPr>
                <w:rFonts w:cs="Arial"/>
                <w:b/>
                <w:bCs/>
                <w:szCs w:val="20"/>
              </w:rPr>
              <w:t>redbe</w:t>
            </w:r>
            <w:r w:rsidR="00593BD2" w:rsidRPr="00386C22">
              <w:rPr>
                <w:rFonts w:cs="Arial"/>
                <w:b/>
                <w:bCs/>
                <w:szCs w:val="20"/>
              </w:rPr>
              <w:t xml:space="preserve"> </w:t>
            </w:r>
            <w:r w:rsidR="00AF0D90" w:rsidRPr="00386C22">
              <w:rPr>
                <w:rFonts w:cs="Arial"/>
                <w:b/>
                <w:bCs/>
                <w:szCs w:val="20"/>
              </w:rPr>
              <w:t xml:space="preserve">o </w:t>
            </w:r>
            <w:r w:rsidR="00C44FCE" w:rsidRPr="00386C22">
              <w:rPr>
                <w:rFonts w:cs="Arial"/>
                <w:b/>
                <w:szCs w:val="20"/>
              </w:rPr>
              <w:t>izvajanju javne svetovalne službe v čebelarstvu za obdobje od 1. januarja 2022 do 31. decembra 2028</w:t>
            </w:r>
            <w:r w:rsidR="00C44FCE" w:rsidRPr="00386C22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AF3C03">
              <w:rPr>
                <w:rFonts w:cs="Arial"/>
                <w:b/>
                <w:szCs w:val="20"/>
                <w:lang w:eastAsia="sl-SI"/>
              </w:rPr>
              <w:t>−</w:t>
            </w:r>
            <w:r w:rsidR="00E37715" w:rsidRPr="00386C22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8D6FD0" w:rsidRPr="00386C22">
              <w:rPr>
                <w:rFonts w:cs="Arial"/>
                <w:b/>
                <w:szCs w:val="20"/>
                <w:lang w:eastAsia="sl-SI"/>
              </w:rPr>
              <w:t>predlog za obravnavo</w:t>
            </w:r>
          </w:p>
        </w:tc>
      </w:tr>
      <w:tr w:rsidR="00A40E2E" w:rsidRPr="00386C22" w14:paraId="1AB1D5DC" w14:textId="77777777" w:rsidTr="00201337">
        <w:tc>
          <w:tcPr>
            <w:tcW w:w="9163" w:type="dxa"/>
            <w:gridSpan w:val="4"/>
          </w:tcPr>
          <w:p w14:paraId="2DB88422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40E2E" w:rsidRPr="00386C22" w14:paraId="03306CE7" w14:textId="77777777" w:rsidTr="00201337">
        <w:tc>
          <w:tcPr>
            <w:tcW w:w="9163" w:type="dxa"/>
            <w:gridSpan w:val="4"/>
          </w:tcPr>
          <w:p w14:paraId="58F74DC0" w14:textId="77777777" w:rsidR="00AF3C03" w:rsidRDefault="004268EF" w:rsidP="004268E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86C22">
              <w:rPr>
                <w:iCs/>
                <w:sz w:val="20"/>
                <w:szCs w:val="20"/>
              </w:rPr>
              <w:t>Na podlagi četrtega odstavka 113. člena</w:t>
            </w:r>
            <w:r w:rsidR="00300B73" w:rsidRPr="00386C22">
              <w:rPr>
                <w:iCs/>
                <w:sz w:val="20"/>
                <w:szCs w:val="20"/>
              </w:rPr>
              <w:t>,</w:t>
            </w:r>
            <w:r w:rsidRPr="00386C22">
              <w:rPr>
                <w:iCs/>
                <w:sz w:val="20"/>
                <w:szCs w:val="20"/>
              </w:rPr>
              <w:t xml:space="preserve"> tretjega odstavka 114. člena </w:t>
            </w:r>
            <w:r w:rsidR="00300B73" w:rsidRPr="00386C22">
              <w:rPr>
                <w:iCs/>
                <w:sz w:val="20"/>
                <w:szCs w:val="20"/>
              </w:rPr>
              <w:t>in prvega odstavka</w:t>
            </w:r>
            <w:r w:rsidRPr="00386C22">
              <w:rPr>
                <w:iCs/>
                <w:sz w:val="20"/>
                <w:szCs w:val="20"/>
              </w:rPr>
              <w:t xml:space="preserve"> 118. člen</w:t>
            </w:r>
            <w:r w:rsidR="00300B73" w:rsidRPr="00386C22">
              <w:rPr>
                <w:iCs/>
                <w:sz w:val="20"/>
                <w:szCs w:val="20"/>
              </w:rPr>
              <w:t>a</w:t>
            </w:r>
            <w:r w:rsidRPr="00386C22">
              <w:rPr>
                <w:iCs/>
                <w:sz w:val="20"/>
                <w:szCs w:val="20"/>
              </w:rPr>
              <w:t xml:space="preserve"> Zakona o kmetijstvu (Uradni list RS, št. 45/08, 57/12, 90/12 – </w:t>
            </w:r>
            <w:proofErr w:type="spellStart"/>
            <w:r w:rsidRPr="00386C22">
              <w:rPr>
                <w:iCs/>
                <w:sz w:val="20"/>
                <w:szCs w:val="20"/>
              </w:rPr>
              <w:t>ZdZPVHVVR</w:t>
            </w:r>
            <w:proofErr w:type="spellEnd"/>
            <w:r w:rsidRPr="00386C22">
              <w:rPr>
                <w:iCs/>
                <w:sz w:val="20"/>
                <w:szCs w:val="20"/>
              </w:rPr>
              <w:t>, 26/14, 32/15, 2</w:t>
            </w:r>
            <w:r w:rsidR="00F0042D" w:rsidRPr="00386C22">
              <w:rPr>
                <w:iCs/>
                <w:sz w:val="20"/>
                <w:szCs w:val="20"/>
              </w:rPr>
              <w:t xml:space="preserve">7/17, 22/18, 86/21 – </w:t>
            </w:r>
            <w:proofErr w:type="spellStart"/>
            <w:r w:rsidR="00F0042D" w:rsidRPr="00386C22">
              <w:rPr>
                <w:iCs/>
                <w:sz w:val="20"/>
                <w:szCs w:val="20"/>
              </w:rPr>
              <w:t>odl</w:t>
            </w:r>
            <w:proofErr w:type="spellEnd"/>
            <w:r w:rsidR="00F0042D" w:rsidRPr="00386C22">
              <w:rPr>
                <w:iCs/>
                <w:sz w:val="20"/>
                <w:szCs w:val="20"/>
              </w:rPr>
              <w:t xml:space="preserve">. US, </w:t>
            </w:r>
            <w:r w:rsidRPr="00386C22">
              <w:rPr>
                <w:iCs/>
                <w:sz w:val="20"/>
                <w:szCs w:val="20"/>
              </w:rPr>
              <w:t>123/21</w:t>
            </w:r>
            <w:r w:rsidR="00F0042D" w:rsidRPr="00386C22">
              <w:rPr>
                <w:iCs/>
                <w:sz w:val="20"/>
                <w:szCs w:val="20"/>
              </w:rPr>
              <w:t xml:space="preserve">, </w:t>
            </w:r>
            <w:r w:rsidR="00F0042D" w:rsidRPr="00386C22">
              <w:rPr>
                <w:sz w:val="20"/>
                <w:szCs w:val="20"/>
              </w:rPr>
              <w:t>44/22, 130/22 ,</w:t>
            </w:r>
            <w:r w:rsidR="00F0042D" w:rsidRPr="00386C22">
              <w:rPr>
                <w:bCs/>
                <w:sz w:val="20"/>
                <w:szCs w:val="20"/>
                <w:shd w:val="clear" w:color="auto" w:fill="FFFFFF"/>
              </w:rPr>
              <w:t> – ZPOmK-2, </w:t>
            </w:r>
            <w:r w:rsidR="00F0042D" w:rsidRPr="00386C22">
              <w:rPr>
                <w:sz w:val="20"/>
                <w:szCs w:val="20"/>
              </w:rPr>
              <w:t>18/23 in 78/23</w:t>
            </w:r>
            <w:r w:rsidRPr="00386C22">
              <w:rPr>
                <w:iCs/>
                <w:sz w:val="20"/>
                <w:szCs w:val="20"/>
              </w:rPr>
              <w:t xml:space="preserve">) </w:t>
            </w:r>
            <w:r w:rsidR="00300B73" w:rsidRPr="00386C22">
              <w:rPr>
                <w:iCs/>
                <w:sz w:val="20"/>
                <w:szCs w:val="20"/>
              </w:rPr>
              <w:t>ter</w:t>
            </w:r>
            <w:r w:rsidRPr="00386C22">
              <w:rPr>
                <w:iCs/>
                <w:sz w:val="20"/>
                <w:szCs w:val="20"/>
              </w:rPr>
              <w:t xml:space="preserve"> drugega odstavka 3. člena, 7. člena in 32. člena Zakona o gospodarskih javnih službah (Uradni list RS, št. 32/93, 30/98 – ZZLPPO, 127/06 – ZJZP, 38/10 – ZUKN in 57/11 – ORZGJS40) je Vlada Republike Slovenije na … seji dne …. sprejela </w:t>
            </w:r>
          </w:p>
          <w:p w14:paraId="417CDA56" w14:textId="77777777" w:rsidR="00AF3C03" w:rsidRDefault="00AF3C03" w:rsidP="004268E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CE5644B" w14:textId="78968518" w:rsidR="004268EF" w:rsidRPr="00386C22" w:rsidRDefault="00AF3C03" w:rsidP="00C5527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86C22">
              <w:rPr>
                <w:iCs/>
                <w:sz w:val="20"/>
                <w:szCs w:val="20"/>
              </w:rPr>
              <w:t>SKLEP:</w:t>
            </w:r>
          </w:p>
          <w:p w14:paraId="37457307" w14:textId="77777777" w:rsidR="004268EF" w:rsidRPr="00386C22" w:rsidRDefault="004268EF" w:rsidP="004268E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E5AAF07" w14:textId="77777777" w:rsidR="004268EF" w:rsidRPr="00386C22" w:rsidRDefault="004268EF" w:rsidP="004268E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7F9976D" w14:textId="29617165" w:rsidR="004268EF" w:rsidRPr="00386C22" w:rsidRDefault="004268EF" w:rsidP="008B4A8A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386C22">
              <w:rPr>
                <w:iCs/>
                <w:sz w:val="20"/>
                <w:szCs w:val="20"/>
              </w:rPr>
              <w:t xml:space="preserve">Vlada Republike Slovenije </w:t>
            </w:r>
            <w:r w:rsidR="00082BB3" w:rsidRPr="00386C22">
              <w:rPr>
                <w:iCs/>
                <w:sz w:val="20"/>
                <w:szCs w:val="20"/>
              </w:rPr>
              <w:t xml:space="preserve">je </w:t>
            </w:r>
            <w:r w:rsidRPr="00386C22">
              <w:rPr>
                <w:iCs/>
                <w:sz w:val="20"/>
                <w:szCs w:val="20"/>
              </w:rPr>
              <w:t>izda</w:t>
            </w:r>
            <w:r w:rsidR="00082BB3" w:rsidRPr="00386C22">
              <w:rPr>
                <w:iCs/>
                <w:sz w:val="20"/>
                <w:szCs w:val="20"/>
              </w:rPr>
              <w:t>la</w:t>
            </w:r>
            <w:r w:rsidRPr="00386C22">
              <w:rPr>
                <w:iCs/>
                <w:sz w:val="20"/>
                <w:szCs w:val="20"/>
              </w:rPr>
              <w:t xml:space="preserve"> Uredbo o </w:t>
            </w:r>
            <w:r w:rsidR="00300B73" w:rsidRPr="00386C22">
              <w:rPr>
                <w:iCs/>
                <w:sz w:val="20"/>
                <w:szCs w:val="20"/>
              </w:rPr>
              <w:t>sprememb</w:t>
            </w:r>
            <w:r w:rsidR="007C1ED7">
              <w:rPr>
                <w:iCs/>
                <w:sz w:val="20"/>
                <w:szCs w:val="20"/>
              </w:rPr>
              <w:t>ah</w:t>
            </w:r>
            <w:r w:rsidR="00082BB3" w:rsidRPr="00386C22">
              <w:rPr>
                <w:iCs/>
                <w:sz w:val="20"/>
                <w:szCs w:val="20"/>
              </w:rPr>
              <w:t xml:space="preserve"> </w:t>
            </w:r>
            <w:r w:rsidRPr="00386C22">
              <w:rPr>
                <w:iCs/>
                <w:sz w:val="20"/>
                <w:szCs w:val="20"/>
              </w:rPr>
              <w:t>Uredbe o izvajanju javne svetovalne službe v čebelarstvu</w:t>
            </w:r>
            <w:r w:rsidR="008B4A8A" w:rsidRPr="00386C22">
              <w:rPr>
                <w:iCs/>
                <w:sz w:val="20"/>
                <w:szCs w:val="20"/>
              </w:rPr>
              <w:t xml:space="preserve"> </w:t>
            </w:r>
            <w:r w:rsidR="008B4A8A" w:rsidRPr="00386C22">
              <w:rPr>
                <w:sz w:val="20"/>
                <w:szCs w:val="20"/>
              </w:rPr>
              <w:t>za obdobje od 1. januarja 2022 do 31. decembra 2028</w:t>
            </w:r>
            <w:r w:rsidR="00082BB3" w:rsidRPr="00386C22">
              <w:rPr>
                <w:iCs/>
                <w:sz w:val="20"/>
                <w:szCs w:val="20"/>
              </w:rPr>
              <w:t>, ki se objavi v Uradnem listu Republike Slovenije</w:t>
            </w:r>
            <w:r w:rsidRPr="00386C22">
              <w:rPr>
                <w:iCs/>
                <w:sz w:val="20"/>
                <w:szCs w:val="20"/>
              </w:rPr>
              <w:t>.</w:t>
            </w:r>
          </w:p>
          <w:p w14:paraId="50D78D69" w14:textId="77777777" w:rsidR="00A40E2E" w:rsidRPr="00386C22" w:rsidRDefault="00A40E2E" w:rsidP="008D6FD0">
            <w:pPr>
              <w:rPr>
                <w:rFonts w:cs="Arial"/>
                <w:bCs/>
                <w:szCs w:val="20"/>
              </w:rPr>
            </w:pPr>
          </w:p>
          <w:p w14:paraId="7858D281" w14:textId="77777777" w:rsidR="00430402" w:rsidRPr="00386C22" w:rsidRDefault="00211C10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bCs/>
                <w:szCs w:val="20"/>
              </w:rPr>
              <w:t xml:space="preserve">                                                              </w:t>
            </w:r>
            <w:r w:rsidR="00430402" w:rsidRPr="00386C22">
              <w:rPr>
                <w:rFonts w:cs="Arial"/>
                <w:bCs/>
                <w:szCs w:val="20"/>
              </w:rPr>
              <w:t xml:space="preserve">                     </w:t>
            </w:r>
            <w:r w:rsidRPr="00386C22">
              <w:rPr>
                <w:rFonts w:cs="Arial"/>
                <w:bCs/>
                <w:szCs w:val="20"/>
              </w:rPr>
              <w:t xml:space="preserve"> </w:t>
            </w:r>
            <w:r w:rsidR="00391C04" w:rsidRPr="00386C22">
              <w:rPr>
                <w:rFonts w:cs="Arial"/>
                <w:szCs w:val="20"/>
              </w:rPr>
              <w:t>Barbara</w:t>
            </w:r>
            <w:r w:rsidR="00430402" w:rsidRPr="00386C22">
              <w:rPr>
                <w:rFonts w:cs="Arial"/>
                <w:szCs w:val="20"/>
              </w:rPr>
              <w:t xml:space="preserve"> Kolenko </w:t>
            </w:r>
            <w:proofErr w:type="spellStart"/>
            <w:r w:rsidR="00430402" w:rsidRPr="00386C22">
              <w:rPr>
                <w:rFonts w:cs="Arial"/>
                <w:szCs w:val="20"/>
              </w:rPr>
              <w:t>Helbl</w:t>
            </w:r>
            <w:proofErr w:type="spellEnd"/>
          </w:p>
          <w:p w14:paraId="02908525" w14:textId="3D734364" w:rsidR="00211C10" w:rsidRPr="00386C22" w:rsidRDefault="00430402" w:rsidP="008D6FD0">
            <w:pPr>
              <w:rPr>
                <w:rFonts w:cs="Arial"/>
                <w:bCs/>
                <w:szCs w:val="20"/>
              </w:rPr>
            </w:pPr>
            <w:r w:rsidRPr="00386C22">
              <w:rPr>
                <w:rFonts w:cs="Arial"/>
                <w:szCs w:val="20"/>
              </w:rPr>
              <w:t xml:space="preserve">                                                                   </w:t>
            </w:r>
            <w:r w:rsidR="00C353B4" w:rsidRPr="00386C22">
              <w:rPr>
                <w:rFonts w:cs="Arial"/>
                <w:szCs w:val="20"/>
              </w:rPr>
              <w:t xml:space="preserve">                  </w:t>
            </w:r>
            <w:r w:rsidRPr="00386C22">
              <w:rPr>
                <w:rFonts w:cs="Arial"/>
                <w:szCs w:val="20"/>
              </w:rPr>
              <w:t xml:space="preserve">generalna sekretarka </w:t>
            </w:r>
          </w:p>
          <w:p w14:paraId="7D508DAA" w14:textId="77777777" w:rsidR="00A40E2E" w:rsidRPr="00386C22" w:rsidRDefault="00A40E2E" w:rsidP="008D6FD0">
            <w:pPr>
              <w:rPr>
                <w:rFonts w:cs="Arial"/>
                <w:bCs/>
                <w:szCs w:val="20"/>
              </w:rPr>
            </w:pPr>
            <w:r w:rsidRPr="00386C22">
              <w:rPr>
                <w:rFonts w:cs="Arial"/>
                <w:bCs/>
                <w:szCs w:val="20"/>
              </w:rPr>
              <w:t>Sklep prejmejo:</w:t>
            </w:r>
          </w:p>
          <w:p w14:paraId="1657BFEE" w14:textId="77777777" w:rsidR="00A40E2E" w:rsidRPr="00386C22" w:rsidRDefault="00A40E2E" w:rsidP="00E74CE5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386C22">
              <w:rPr>
                <w:rFonts w:ascii="Arial" w:hAnsi="Arial" w:cs="Arial"/>
                <w:bCs/>
                <w:sz w:val="20"/>
              </w:rPr>
              <w:t>Ministrstvo za kmetijstvo, gozdarstvo in prehrano</w:t>
            </w:r>
            <w:r w:rsidR="007A4C6E" w:rsidRPr="00386C22">
              <w:rPr>
                <w:rFonts w:ascii="Arial" w:hAnsi="Arial" w:cs="Arial"/>
                <w:bCs/>
                <w:sz w:val="20"/>
              </w:rPr>
              <w:t xml:space="preserve"> Republike Slovenije</w:t>
            </w:r>
            <w:r w:rsidRPr="00386C22">
              <w:rPr>
                <w:rFonts w:ascii="Arial" w:hAnsi="Arial" w:cs="Arial"/>
                <w:bCs/>
                <w:sz w:val="20"/>
              </w:rPr>
              <w:t>,</w:t>
            </w:r>
          </w:p>
          <w:p w14:paraId="3F6AB9BE" w14:textId="77777777" w:rsidR="00A40E2E" w:rsidRPr="00386C22" w:rsidRDefault="00A40E2E" w:rsidP="00E74CE5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386C22">
              <w:rPr>
                <w:rFonts w:ascii="Arial" w:hAnsi="Arial" w:cs="Arial"/>
                <w:bCs/>
                <w:sz w:val="20"/>
              </w:rPr>
              <w:t>Služba Vlade Republike Slovenije za zakonodajo,</w:t>
            </w:r>
          </w:p>
          <w:p w14:paraId="7C649545" w14:textId="77777777" w:rsidR="00A40E2E" w:rsidRPr="00386C22" w:rsidRDefault="00A40E2E" w:rsidP="00E74CE5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386C22">
              <w:rPr>
                <w:rFonts w:ascii="Arial" w:hAnsi="Arial" w:cs="Arial"/>
                <w:bCs/>
                <w:sz w:val="20"/>
              </w:rPr>
              <w:lastRenderedPageBreak/>
              <w:t>Ministrstvo za finance</w:t>
            </w:r>
            <w:r w:rsidR="007A4C6E" w:rsidRPr="00386C22">
              <w:rPr>
                <w:rFonts w:ascii="Arial" w:hAnsi="Arial" w:cs="Arial"/>
                <w:bCs/>
                <w:sz w:val="20"/>
              </w:rPr>
              <w:t xml:space="preserve"> Republike Slovenije</w:t>
            </w:r>
            <w:r w:rsidRPr="00386C22">
              <w:rPr>
                <w:rFonts w:ascii="Arial" w:hAnsi="Arial" w:cs="Arial"/>
                <w:bCs/>
                <w:sz w:val="20"/>
              </w:rPr>
              <w:t>,</w:t>
            </w:r>
          </w:p>
          <w:p w14:paraId="39BF83CF" w14:textId="77777777" w:rsidR="00A40E2E" w:rsidRPr="00386C22" w:rsidRDefault="00A40E2E" w:rsidP="00E74CE5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386C22">
              <w:rPr>
                <w:rFonts w:ascii="Arial" w:hAnsi="Arial" w:cs="Arial"/>
                <w:bCs/>
                <w:sz w:val="20"/>
              </w:rPr>
              <w:t>Ministrstvo za javno upravo</w:t>
            </w:r>
            <w:r w:rsidR="007A4C6E" w:rsidRPr="00386C22">
              <w:rPr>
                <w:rFonts w:ascii="Arial" w:hAnsi="Arial" w:cs="Arial"/>
                <w:bCs/>
                <w:sz w:val="20"/>
              </w:rPr>
              <w:t xml:space="preserve"> Republike Slovenije</w:t>
            </w:r>
            <w:r w:rsidRPr="00386C22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A40E2E" w:rsidRPr="00386C22" w14:paraId="53EE2611" w14:textId="77777777" w:rsidTr="00201337">
        <w:tc>
          <w:tcPr>
            <w:tcW w:w="9163" w:type="dxa"/>
            <w:gridSpan w:val="4"/>
          </w:tcPr>
          <w:p w14:paraId="73CE7F14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A40E2E" w:rsidRPr="00386C22" w14:paraId="4B6E8824" w14:textId="77777777" w:rsidTr="00201337">
        <w:tc>
          <w:tcPr>
            <w:tcW w:w="9163" w:type="dxa"/>
            <w:gridSpan w:val="4"/>
          </w:tcPr>
          <w:p w14:paraId="7237380F" w14:textId="77777777" w:rsidR="00A40E2E" w:rsidRPr="00386C22" w:rsidRDefault="002A222D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A40E2E" w:rsidRPr="00386C22" w14:paraId="73494AA0" w14:textId="77777777" w:rsidTr="00201337">
        <w:tc>
          <w:tcPr>
            <w:tcW w:w="9163" w:type="dxa"/>
            <w:gridSpan w:val="4"/>
          </w:tcPr>
          <w:p w14:paraId="6A69AE1C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40E2E" w:rsidRPr="00386C22" w14:paraId="59F1C4D9" w14:textId="77777777" w:rsidTr="00201337">
        <w:tc>
          <w:tcPr>
            <w:tcW w:w="9163" w:type="dxa"/>
            <w:gridSpan w:val="4"/>
          </w:tcPr>
          <w:p w14:paraId="5DC0CFE3" w14:textId="685E74DD" w:rsidR="00F10435" w:rsidRPr="00386C22" w:rsidRDefault="00002573" w:rsidP="008D6FD0">
            <w:pPr>
              <w:rPr>
                <w:rFonts w:cs="Arial"/>
                <w:bCs/>
                <w:szCs w:val="20"/>
              </w:rPr>
            </w:pPr>
            <w:r w:rsidRPr="00386C22">
              <w:rPr>
                <w:rFonts w:cs="Arial"/>
                <w:bCs/>
                <w:szCs w:val="20"/>
              </w:rPr>
              <w:t xml:space="preserve">Simona </w:t>
            </w:r>
            <w:proofErr w:type="spellStart"/>
            <w:r w:rsidRPr="00386C22">
              <w:rPr>
                <w:rFonts w:cs="Arial"/>
                <w:bCs/>
                <w:szCs w:val="20"/>
              </w:rPr>
              <w:t>Vrevc</w:t>
            </w:r>
            <w:proofErr w:type="spellEnd"/>
            <w:r w:rsidR="00F10435" w:rsidRPr="00386C22">
              <w:rPr>
                <w:rFonts w:cs="Arial"/>
                <w:bCs/>
                <w:szCs w:val="20"/>
              </w:rPr>
              <w:t xml:space="preserve">, </w:t>
            </w:r>
            <w:r w:rsidRPr="00386C22">
              <w:rPr>
                <w:rFonts w:cs="Arial"/>
                <w:bCs/>
                <w:szCs w:val="20"/>
              </w:rPr>
              <w:t xml:space="preserve"> v. d. </w:t>
            </w:r>
            <w:r w:rsidR="00F10435" w:rsidRPr="00386C22">
              <w:rPr>
                <w:rFonts w:cs="Arial"/>
                <w:bCs/>
                <w:szCs w:val="20"/>
              </w:rPr>
              <w:t>generaln</w:t>
            </w:r>
            <w:r w:rsidRPr="00386C22">
              <w:rPr>
                <w:rFonts w:cs="Arial"/>
                <w:bCs/>
                <w:szCs w:val="20"/>
              </w:rPr>
              <w:t>e</w:t>
            </w:r>
            <w:r w:rsidR="007F2C97" w:rsidRPr="00386C22">
              <w:rPr>
                <w:rFonts w:cs="Arial"/>
                <w:bCs/>
                <w:szCs w:val="20"/>
              </w:rPr>
              <w:t>ga</w:t>
            </w:r>
            <w:r w:rsidR="00F10435" w:rsidRPr="00386C22">
              <w:rPr>
                <w:rFonts w:cs="Arial"/>
                <w:bCs/>
                <w:szCs w:val="20"/>
              </w:rPr>
              <w:t xml:space="preserve"> direktor</w:t>
            </w:r>
            <w:r w:rsidR="007F2C97" w:rsidRPr="00386C22">
              <w:rPr>
                <w:rFonts w:cs="Arial"/>
                <w:bCs/>
                <w:szCs w:val="20"/>
              </w:rPr>
              <w:t>ja</w:t>
            </w:r>
            <w:r w:rsidR="00F10435" w:rsidRPr="00386C22">
              <w:rPr>
                <w:rFonts w:cs="Arial"/>
                <w:bCs/>
                <w:szCs w:val="20"/>
              </w:rPr>
              <w:t xml:space="preserve"> Direktorata za kmetijstvo,</w:t>
            </w:r>
          </w:p>
          <w:p w14:paraId="48F429BB" w14:textId="58023673" w:rsidR="00FB27BC" w:rsidRPr="00386C22" w:rsidRDefault="00C44FCE" w:rsidP="00C44FCE">
            <w:pPr>
              <w:rPr>
                <w:rFonts w:cs="Arial"/>
                <w:bCs/>
                <w:szCs w:val="20"/>
              </w:rPr>
            </w:pPr>
            <w:r w:rsidRPr="00386C22">
              <w:rPr>
                <w:rFonts w:cs="Arial"/>
                <w:bCs/>
                <w:szCs w:val="20"/>
              </w:rPr>
              <w:t>dr</w:t>
            </w:r>
            <w:r w:rsidR="00F10435" w:rsidRPr="00386C22">
              <w:rPr>
                <w:rFonts w:cs="Arial"/>
                <w:bCs/>
                <w:szCs w:val="20"/>
              </w:rPr>
              <w:t xml:space="preserve">. </w:t>
            </w:r>
            <w:r w:rsidRPr="00386C22">
              <w:rPr>
                <w:rFonts w:cs="Arial"/>
                <w:bCs/>
                <w:szCs w:val="20"/>
              </w:rPr>
              <w:t>Gašper Kosec</w:t>
            </w:r>
            <w:r w:rsidR="00F10435" w:rsidRPr="00386C22">
              <w:rPr>
                <w:rFonts w:cs="Arial"/>
                <w:bCs/>
                <w:szCs w:val="20"/>
              </w:rPr>
              <w:t xml:space="preserve">, vodja Sektorja za </w:t>
            </w:r>
            <w:r w:rsidRPr="00386C22">
              <w:rPr>
                <w:rFonts w:cs="Arial"/>
                <w:bCs/>
                <w:szCs w:val="20"/>
              </w:rPr>
              <w:t>trajnostno kmetijstvo</w:t>
            </w:r>
            <w:r w:rsidR="00F10435" w:rsidRPr="00386C22">
              <w:rPr>
                <w:rFonts w:cs="Arial"/>
                <w:bCs/>
                <w:szCs w:val="20"/>
              </w:rPr>
              <w:t>.</w:t>
            </w:r>
          </w:p>
        </w:tc>
      </w:tr>
      <w:tr w:rsidR="00A40E2E" w:rsidRPr="00386C22" w14:paraId="0EEEA43B" w14:textId="77777777" w:rsidTr="00201337">
        <w:tc>
          <w:tcPr>
            <w:tcW w:w="9163" w:type="dxa"/>
            <w:gridSpan w:val="4"/>
          </w:tcPr>
          <w:p w14:paraId="2B199179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3.b Zunanji strokovnjaki, ki so sodelovali pri pripravi dela ali celotnega gradiva:</w:t>
            </w:r>
          </w:p>
        </w:tc>
      </w:tr>
      <w:tr w:rsidR="00A40E2E" w:rsidRPr="00386C22" w14:paraId="674275B7" w14:textId="77777777" w:rsidTr="00201337">
        <w:tc>
          <w:tcPr>
            <w:tcW w:w="9163" w:type="dxa"/>
            <w:gridSpan w:val="4"/>
          </w:tcPr>
          <w:p w14:paraId="741F13AB" w14:textId="77777777" w:rsidR="0058752B" w:rsidRPr="00386C22" w:rsidRDefault="00593BD2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A40E2E" w:rsidRPr="00386C22" w14:paraId="6242DFBC" w14:textId="77777777" w:rsidTr="00201337">
        <w:tc>
          <w:tcPr>
            <w:tcW w:w="9163" w:type="dxa"/>
            <w:gridSpan w:val="4"/>
          </w:tcPr>
          <w:p w14:paraId="7BAACB36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40E2E" w:rsidRPr="00386C22" w14:paraId="78573A7C" w14:textId="77777777" w:rsidTr="00201337">
        <w:tc>
          <w:tcPr>
            <w:tcW w:w="9163" w:type="dxa"/>
            <w:gridSpan w:val="4"/>
          </w:tcPr>
          <w:p w14:paraId="3A8E18B9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A40E2E" w:rsidRPr="00386C22" w14:paraId="7488B5E4" w14:textId="77777777" w:rsidTr="00201337">
        <w:tc>
          <w:tcPr>
            <w:tcW w:w="9163" w:type="dxa"/>
            <w:gridSpan w:val="4"/>
          </w:tcPr>
          <w:p w14:paraId="456B999D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  <w:p w14:paraId="4BF0EB89" w14:textId="77777777" w:rsidR="00A40E2E" w:rsidRPr="00386C22" w:rsidRDefault="00A40E2E" w:rsidP="008D6FD0">
            <w:pPr>
              <w:rPr>
                <w:rFonts w:cs="Arial"/>
                <w:b/>
                <w:szCs w:val="20"/>
              </w:rPr>
            </w:pPr>
          </w:p>
        </w:tc>
      </w:tr>
      <w:tr w:rsidR="00A40E2E" w:rsidRPr="00386C22" w14:paraId="12DA1469" w14:textId="77777777" w:rsidTr="00201337">
        <w:tc>
          <w:tcPr>
            <w:tcW w:w="9163" w:type="dxa"/>
            <w:gridSpan w:val="4"/>
          </w:tcPr>
          <w:p w14:paraId="34BED6A5" w14:textId="6874FFD9" w:rsidR="005D292C" w:rsidRPr="00C5527E" w:rsidRDefault="008B4A8A" w:rsidP="00C5527E">
            <w:pPr>
              <w:pStyle w:val="Naslov2"/>
              <w:shd w:val="clear" w:color="auto" w:fill="FFFFFF"/>
              <w:spacing w:before="0" w:after="0" w:line="276" w:lineRule="auto"/>
              <w:rPr>
                <w:b w:val="0"/>
                <w:i w:val="0"/>
                <w:iCs w:val="0"/>
                <w:sz w:val="20"/>
                <w:szCs w:val="20"/>
              </w:rPr>
            </w:pPr>
            <w:r w:rsidRPr="00AF3C03">
              <w:rPr>
                <w:b w:val="0"/>
                <w:i w:val="0"/>
                <w:iCs w:val="0"/>
                <w:sz w:val="20"/>
                <w:szCs w:val="20"/>
              </w:rPr>
              <w:t xml:space="preserve">Vlada Republike Slovenije </w:t>
            </w:r>
            <w:r w:rsidR="00AF3C03" w:rsidRPr="00AF3C03">
              <w:rPr>
                <w:b w:val="0"/>
                <w:i w:val="0"/>
                <w:iCs w:val="0"/>
                <w:sz w:val="20"/>
                <w:szCs w:val="20"/>
              </w:rPr>
              <w:t xml:space="preserve">izdaja </w:t>
            </w:r>
            <w:r w:rsidRPr="00AF3C03">
              <w:rPr>
                <w:b w:val="0"/>
                <w:i w:val="0"/>
                <w:iCs w:val="0"/>
                <w:sz w:val="20"/>
                <w:szCs w:val="20"/>
              </w:rPr>
              <w:t xml:space="preserve">Uredbo o </w:t>
            </w:r>
            <w:r w:rsidR="00002573" w:rsidRPr="00AF3C03">
              <w:rPr>
                <w:b w:val="0"/>
                <w:i w:val="0"/>
                <w:iCs w:val="0"/>
                <w:sz w:val="20"/>
                <w:szCs w:val="20"/>
              </w:rPr>
              <w:t>sprememb</w:t>
            </w:r>
            <w:r w:rsidR="007C1ED7">
              <w:rPr>
                <w:b w:val="0"/>
                <w:i w:val="0"/>
                <w:iCs w:val="0"/>
                <w:sz w:val="20"/>
                <w:szCs w:val="20"/>
              </w:rPr>
              <w:t>ah</w:t>
            </w:r>
            <w:r w:rsidR="00002573" w:rsidRPr="00AF3C03">
              <w:rPr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AF3C03">
              <w:rPr>
                <w:b w:val="0"/>
                <w:i w:val="0"/>
                <w:iCs w:val="0"/>
                <w:sz w:val="20"/>
                <w:szCs w:val="20"/>
              </w:rPr>
              <w:t>Uredbe o izvajanju javne svetovalne službe v čebelarstvu za obdobje od 1. januarja 2022 do 31. decembra 2028</w:t>
            </w:r>
            <w:r w:rsidR="005D292C" w:rsidRPr="00C5527E">
              <w:rPr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="00DF423A" w:rsidRPr="00AF3C03">
              <w:rPr>
                <w:b w:val="0"/>
                <w:i w:val="0"/>
                <w:iCs w:val="0"/>
                <w:sz w:val="20"/>
                <w:szCs w:val="20"/>
              </w:rPr>
              <w:t>z</w:t>
            </w:r>
            <w:r w:rsidR="00002573" w:rsidRPr="00C5527E">
              <w:rPr>
                <w:b w:val="0"/>
                <w:i w:val="0"/>
                <w:iCs w:val="0"/>
                <w:sz w:val="20"/>
                <w:szCs w:val="20"/>
              </w:rPr>
              <w:t xml:space="preserve">aradi </w:t>
            </w:r>
            <w:r w:rsidR="00D638DA" w:rsidRPr="00C5527E">
              <w:rPr>
                <w:b w:val="0"/>
                <w:i w:val="0"/>
                <w:iCs w:val="0"/>
                <w:sz w:val="20"/>
                <w:szCs w:val="20"/>
              </w:rPr>
              <w:t>prevedbe</w:t>
            </w:r>
            <w:r w:rsidR="00002573" w:rsidRPr="00C5527E">
              <w:rPr>
                <w:b w:val="0"/>
                <w:i w:val="0"/>
                <w:iCs w:val="0"/>
                <w:sz w:val="20"/>
                <w:szCs w:val="20"/>
              </w:rPr>
              <w:t xml:space="preserve"> plačnih razredov </w:t>
            </w:r>
            <w:r w:rsidR="00D638DA" w:rsidRPr="00C5527E">
              <w:rPr>
                <w:b w:val="0"/>
                <w:i w:val="0"/>
                <w:iCs w:val="0"/>
                <w:sz w:val="20"/>
                <w:szCs w:val="20"/>
              </w:rPr>
              <w:t>v skladu z Zakon</w:t>
            </w:r>
            <w:r w:rsidR="00B83CE7" w:rsidRPr="00C5527E">
              <w:rPr>
                <w:b w:val="0"/>
                <w:i w:val="0"/>
                <w:iCs w:val="0"/>
                <w:sz w:val="20"/>
                <w:szCs w:val="20"/>
              </w:rPr>
              <w:t>om</w:t>
            </w:r>
            <w:r w:rsidR="00D638DA" w:rsidRPr="00C5527E">
              <w:rPr>
                <w:b w:val="0"/>
                <w:i w:val="0"/>
                <w:iCs w:val="0"/>
                <w:sz w:val="20"/>
                <w:szCs w:val="20"/>
              </w:rPr>
              <w:t xml:space="preserve"> o skupnih temeljih sistema plač v javnem sektorju Uradni list RS, št. 95/24)</w:t>
            </w:r>
            <w:r w:rsidR="00BB7FB5" w:rsidRPr="00C5527E">
              <w:rPr>
                <w:b w:val="0"/>
                <w:i w:val="0"/>
                <w:iCs w:val="0"/>
                <w:sz w:val="20"/>
                <w:szCs w:val="20"/>
              </w:rPr>
              <w:t xml:space="preserve"> in povečanja urne postavke za terenske svetovalce</w:t>
            </w:r>
            <w:r w:rsidR="00002573" w:rsidRPr="00C5527E">
              <w:rPr>
                <w:b w:val="0"/>
                <w:i w:val="0"/>
                <w:iCs w:val="0"/>
                <w:sz w:val="20"/>
                <w:szCs w:val="20"/>
              </w:rPr>
              <w:t>.</w:t>
            </w:r>
          </w:p>
          <w:p w14:paraId="1815AEA8" w14:textId="430A2858" w:rsidR="00A40E2E" w:rsidRPr="00386C22" w:rsidRDefault="00A40E2E" w:rsidP="005D292C">
            <w:pPr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A40E2E" w:rsidRPr="00386C22" w14:paraId="6AF89E01" w14:textId="77777777" w:rsidTr="00201337">
        <w:tc>
          <w:tcPr>
            <w:tcW w:w="9163" w:type="dxa"/>
            <w:gridSpan w:val="4"/>
          </w:tcPr>
          <w:p w14:paraId="534DCE85" w14:textId="77777777" w:rsidR="00A40E2E" w:rsidRPr="00386C22" w:rsidRDefault="00A40E2E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A40E2E" w:rsidRPr="00386C22" w14:paraId="08ADD69F" w14:textId="77777777" w:rsidTr="00201337">
        <w:tc>
          <w:tcPr>
            <w:tcW w:w="1448" w:type="dxa"/>
          </w:tcPr>
          <w:p w14:paraId="5ED27676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B176E80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CF6F1F9" w14:textId="55476AE5" w:rsidR="00A40E2E" w:rsidRPr="00386C22" w:rsidRDefault="006E7609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A40E2E" w:rsidRPr="00386C22" w14:paraId="1D062FFD" w14:textId="77777777" w:rsidTr="00201337">
        <w:tc>
          <w:tcPr>
            <w:tcW w:w="1448" w:type="dxa"/>
          </w:tcPr>
          <w:p w14:paraId="100F3A3A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333979D8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F0424D7" w14:textId="77777777" w:rsidR="00A40E2E" w:rsidRPr="00386C22" w:rsidRDefault="00976F2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A40E2E" w:rsidRPr="00386C22" w14:paraId="2B0E62DD" w14:textId="77777777" w:rsidTr="00201337">
        <w:tc>
          <w:tcPr>
            <w:tcW w:w="1448" w:type="dxa"/>
          </w:tcPr>
          <w:p w14:paraId="116BB542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C156F3A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D590480" w14:textId="77777777" w:rsidR="00A40E2E" w:rsidRPr="00386C22" w:rsidRDefault="00E35124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A40E2E" w:rsidRPr="00386C22" w14:paraId="2BF0C945" w14:textId="77777777" w:rsidTr="00201337">
        <w:tc>
          <w:tcPr>
            <w:tcW w:w="1448" w:type="dxa"/>
          </w:tcPr>
          <w:p w14:paraId="61F3933F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864C55B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gospodarstvo, zlasti</w:t>
            </w:r>
            <w:r w:rsidRPr="00386C22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CF41C5C" w14:textId="77777777" w:rsidR="00A40E2E" w:rsidRPr="00386C22" w:rsidRDefault="00A02F10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A40E2E" w:rsidRPr="00386C22" w14:paraId="22EE2BE1" w14:textId="77777777" w:rsidTr="00201337">
        <w:tc>
          <w:tcPr>
            <w:tcW w:w="1448" w:type="dxa"/>
          </w:tcPr>
          <w:p w14:paraId="4F66195B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1AE7A83B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42D8FB0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A40E2E" w:rsidRPr="00386C22" w14:paraId="4DA0D5BC" w14:textId="77777777" w:rsidTr="00201337">
        <w:tc>
          <w:tcPr>
            <w:tcW w:w="1448" w:type="dxa"/>
          </w:tcPr>
          <w:p w14:paraId="26162185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A10A96F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C40D10E" w14:textId="77777777" w:rsidR="00A40E2E" w:rsidRPr="00386C22" w:rsidRDefault="00A02F10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A40E2E" w:rsidRPr="00386C22" w14:paraId="56AF3B32" w14:textId="77777777" w:rsidTr="00201337">
        <w:tc>
          <w:tcPr>
            <w:tcW w:w="1448" w:type="dxa"/>
            <w:tcBorders>
              <w:bottom w:val="single" w:sz="4" w:space="0" w:color="auto"/>
            </w:tcBorders>
          </w:tcPr>
          <w:p w14:paraId="2E346A5C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BE115D4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750F27A6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61711000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97FC437" w14:textId="77777777" w:rsidR="00A40E2E" w:rsidRPr="00386C22" w:rsidRDefault="00A40E2E" w:rsidP="008D6FD0">
            <w:pPr>
              <w:rPr>
                <w:rFonts w:cs="Arial"/>
                <w:bCs/>
                <w:szCs w:val="20"/>
                <w:lang w:eastAsia="sl-SI"/>
              </w:rPr>
            </w:pPr>
            <w:r w:rsidRPr="00386C22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5974141" w14:textId="77777777" w:rsidR="00A40E2E" w:rsidRPr="00386C22" w:rsidRDefault="00A40E2E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B3808" w:rsidRPr="00386C22" w14:paraId="39021200" w14:textId="77777777" w:rsidTr="0020133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5E5" w14:textId="2A8A4137" w:rsidR="006E7609" w:rsidRPr="00386C22" w:rsidRDefault="00A40E2E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  <w:r w:rsidR="008218EE" w:rsidRPr="00386C22">
              <w:rPr>
                <w:rFonts w:cs="Arial"/>
                <w:szCs w:val="20"/>
              </w:rPr>
              <w:t xml:space="preserve"> </w:t>
            </w:r>
          </w:p>
          <w:p w14:paraId="6A6B9A1C" w14:textId="77777777" w:rsidR="00E35124" w:rsidRPr="00386C22" w:rsidRDefault="00E35124" w:rsidP="008D6FD0">
            <w:pPr>
              <w:rPr>
                <w:rFonts w:cs="Arial"/>
                <w:szCs w:val="20"/>
              </w:rPr>
            </w:pPr>
          </w:p>
          <w:p w14:paraId="56E039F9" w14:textId="77777777" w:rsidR="00E35124" w:rsidRPr="00386C22" w:rsidRDefault="00E35124" w:rsidP="008D6FD0">
            <w:pPr>
              <w:jc w:val="both"/>
              <w:rPr>
                <w:rFonts w:cs="Arial"/>
                <w:szCs w:val="20"/>
              </w:rPr>
            </w:pPr>
          </w:p>
          <w:p w14:paraId="731CF579" w14:textId="77777777" w:rsidR="008A75CB" w:rsidRPr="00386C22" w:rsidRDefault="00475D28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</w:tbl>
    <w:p w14:paraId="1F796B56" w14:textId="77777777" w:rsidR="00A40E2E" w:rsidRPr="00386C22" w:rsidRDefault="00A40E2E" w:rsidP="008D6FD0">
      <w:pPr>
        <w:rPr>
          <w:rFonts w:eastAsia="Calibri" w:cs="Arial"/>
          <w:vanish/>
          <w:szCs w:val="20"/>
        </w:rPr>
      </w:pPr>
    </w:p>
    <w:tbl>
      <w:tblPr>
        <w:tblW w:w="1163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868"/>
        <w:gridCol w:w="1020"/>
        <w:gridCol w:w="386"/>
        <w:gridCol w:w="417"/>
        <w:gridCol w:w="1259"/>
        <w:gridCol w:w="444"/>
        <w:gridCol w:w="446"/>
        <w:gridCol w:w="618"/>
        <w:gridCol w:w="1796"/>
        <w:gridCol w:w="2335"/>
      </w:tblGrid>
      <w:tr w:rsidR="008B3808" w:rsidRPr="00386C22" w14:paraId="6EC408BF" w14:textId="77777777" w:rsidTr="00E041A8">
        <w:trPr>
          <w:gridAfter w:val="1"/>
          <w:wAfter w:w="2335" w:type="dxa"/>
          <w:cantSplit/>
          <w:trHeight w:val="35"/>
        </w:trPr>
        <w:tc>
          <w:tcPr>
            <w:tcW w:w="9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1773D9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9433B5" w:rsidRPr="00386C22" w14:paraId="6BF50A9F" w14:textId="77777777" w:rsidTr="00E041A8">
        <w:trPr>
          <w:gridAfter w:val="1"/>
          <w:wAfter w:w="2335" w:type="dxa"/>
          <w:cantSplit/>
          <w:trHeight w:val="276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7B13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7320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Tekoče leto (t)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9C4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t + 1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78F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t + 2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AD3D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t + 3</w:t>
            </w:r>
          </w:p>
        </w:tc>
      </w:tr>
      <w:tr w:rsidR="009433B5" w:rsidRPr="00386C22" w14:paraId="21E6090A" w14:textId="77777777" w:rsidTr="00E041A8">
        <w:trPr>
          <w:gridAfter w:val="1"/>
          <w:wAfter w:w="2335" w:type="dxa"/>
          <w:cantSplit/>
          <w:trHeight w:val="423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391" w14:textId="77777777" w:rsidR="00A40E2E" w:rsidRPr="00386C22" w:rsidRDefault="00A40E2E" w:rsidP="008D6FD0">
            <w:pPr>
              <w:rPr>
                <w:rFonts w:eastAsia="Calibri" w:cs="Arial"/>
                <w:bCs/>
                <w:szCs w:val="20"/>
              </w:rPr>
            </w:pPr>
            <w:r w:rsidRPr="00386C22">
              <w:rPr>
                <w:rFonts w:eastAsia="Calibri" w:cs="Arial"/>
                <w:bCs/>
                <w:szCs w:val="20"/>
              </w:rPr>
              <w:t>Predvideno povečanje (+) ali zmanjšanje (</w:t>
            </w:r>
            <w:r w:rsidRPr="00386C22">
              <w:rPr>
                <w:rFonts w:eastAsia="Calibri" w:cs="Arial"/>
                <w:b/>
                <w:szCs w:val="20"/>
              </w:rPr>
              <w:t>–</w:t>
            </w:r>
            <w:r w:rsidRPr="00386C22">
              <w:rPr>
                <w:rFonts w:eastAsia="Calibri"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A9E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A2D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4D3" w14:textId="77777777" w:rsidR="00A40E2E" w:rsidRPr="00386C22" w:rsidRDefault="00A40E2E" w:rsidP="008D6FD0">
            <w:pPr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2BF" w14:textId="77777777" w:rsidR="00A40E2E" w:rsidRPr="00386C22" w:rsidRDefault="00A40E2E" w:rsidP="008D6FD0">
            <w:pPr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9433B5" w:rsidRPr="00386C22" w14:paraId="3D05F3E7" w14:textId="77777777" w:rsidTr="00E041A8">
        <w:trPr>
          <w:gridAfter w:val="1"/>
          <w:wAfter w:w="2335" w:type="dxa"/>
          <w:cantSplit/>
          <w:trHeight w:val="423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B55" w14:textId="77777777" w:rsidR="00A40E2E" w:rsidRPr="00386C22" w:rsidRDefault="00A40E2E" w:rsidP="008D6FD0">
            <w:pPr>
              <w:rPr>
                <w:rFonts w:eastAsia="Calibri" w:cs="Arial"/>
                <w:bCs/>
                <w:szCs w:val="20"/>
              </w:rPr>
            </w:pPr>
            <w:r w:rsidRPr="00386C22">
              <w:rPr>
                <w:rFonts w:eastAsia="Calibri" w:cs="Arial"/>
                <w:bCs/>
                <w:szCs w:val="20"/>
              </w:rPr>
              <w:t>Predvideno povečanje (+) ali zmanjšanje (</w:t>
            </w:r>
            <w:r w:rsidRPr="00386C22">
              <w:rPr>
                <w:rFonts w:eastAsia="Calibri" w:cs="Arial"/>
                <w:b/>
                <w:szCs w:val="20"/>
              </w:rPr>
              <w:t>–</w:t>
            </w:r>
            <w:r w:rsidRPr="00386C22">
              <w:rPr>
                <w:rFonts w:eastAsia="Calibri"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649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029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CDE" w14:textId="77777777" w:rsidR="00A40E2E" w:rsidRPr="00386C22" w:rsidRDefault="00A40E2E" w:rsidP="008D6FD0">
            <w:pPr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E6D" w14:textId="77777777" w:rsidR="00A40E2E" w:rsidRPr="00386C22" w:rsidRDefault="00A40E2E" w:rsidP="008D6FD0">
            <w:pPr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9433B5" w:rsidRPr="00386C22" w14:paraId="180FCBEA" w14:textId="77777777" w:rsidTr="00E041A8">
        <w:trPr>
          <w:gridAfter w:val="1"/>
          <w:wAfter w:w="2335" w:type="dxa"/>
          <w:cantSplit/>
          <w:trHeight w:val="423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9A0" w14:textId="77777777" w:rsidR="00A40E2E" w:rsidRPr="00386C22" w:rsidRDefault="00A40E2E" w:rsidP="008D6FD0">
            <w:pPr>
              <w:rPr>
                <w:rFonts w:eastAsia="Calibri" w:cs="Arial"/>
                <w:bCs/>
                <w:szCs w:val="20"/>
              </w:rPr>
            </w:pPr>
            <w:r w:rsidRPr="00386C22">
              <w:rPr>
                <w:rFonts w:eastAsia="Calibri" w:cs="Arial"/>
                <w:bCs/>
                <w:szCs w:val="20"/>
              </w:rPr>
              <w:t>Predvideno povečanje (+) ali zmanjšanje (</w:t>
            </w:r>
            <w:r w:rsidRPr="00386C22">
              <w:rPr>
                <w:rFonts w:eastAsia="Calibri" w:cs="Arial"/>
                <w:b/>
                <w:szCs w:val="20"/>
              </w:rPr>
              <w:t>–</w:t>
            </w:r>
            <w:r w:rsidRPr="00386C22">
              <w:rPr>
                <w:rFonts w:eastAsia="Calibri"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B766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756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2CB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5A9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</w:tr>
      <w:tr w:rsidR="009433B5" w:rsidRPr="00386C22" w14:paraId="6A97A751" w14:textId="77777777" w:rsidTr="00E041A8">
        <w:trPr>
          <w:gridAfter w:val="1"/>
          <w:wAfter w:w="2335" w:type="dxa"/>
          <w:cantSplit/>
          <w:trHeight w:val="623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97B" w14:textId="77777777" w:rsidR="00A40E2E" w:rsidRPr="00386C22" w:rsidRDefault="00A40E2E" w:rsidP="008D6FD0">
            <w:pPr>
              <w:rPr>
                <w:rFonts w:eastAsia="Calibri" w:cs="Arial"/>
                <w:bCs/>
                <w:szCs w:val="20"/>
              </w:rPr>
            </w:pPr>
            <w:r w:rsidRPr="00386C22">
              <w:rPr>
                <w:rFonts w:eastAsia="Calibri" w:cs="Arial"/>
                <w:bCs/>
                <w:szCs w:val="20"/>
              </w:rPr>
              <w:lastRenderedPageBreak/>
              <w:t>Predvideno povečanje (+) ali zmanjšanje (</w:t>
            </w:r>
            <w:r w:rsidRPr="00386C22">
              <w:rPr>
                <w:rFonts w:eastAsia="Calibri" w:cs="Arial"/>
                <w:b/>
                <w:szCs w:val="20"/>
              </w:rPr>
              <w:t>–</w:t>
            </w:r>
            <w:r w:rsidRPr="00386C22">
              <w:rPr>
                <w:rFonts w:eastAsia="Calibri" w:cs="Arial"/>
                <w:bCs/>
                <w:szCs w:val="20"/>
              </w:rPr>
              <w:t>) odhodkov občinskih proračunov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360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6C7D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D3E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D873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</w:p>
        </w:tc>
      </w:tr>
      <w:tr w:rsidR="009433B5" w:rsidRPr="00386C22" w14:paraId="1B93B1A8" w14:textId="77777777" w:rsidTr="00E041A8">
        <w:trPr>
          <w:gridAfter w:val="1"/>
          <w:wAfter w:w="2335" w:type="dxa"/>
          <w:cantSplit/>
          <w:trHeight w:val="423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ABB6" w14:textId="77777777" w:rsidR="00A40E2E" w:rsidRPr="00386C22" w:rsidRDefault="00A40E2E" w:rsidP="008D6FD0">
            <w:pPr>
              <w:rPr>
                <w:rFonts w:eastAsia="Calibri" w:cs="Arial"/>
                <w:bCs/>
                <w:szCs w:val="20"/>
              </w:rPr>
            </w:pPr>
            <w:r w:rsidRPr="00386C22">
              <w:rPr>
                <w:rFonts w:eastAsia="Calibri" w:cs="Arial"/>
                <w:bCs/>
                <w:szCs w:val="20"/>
              </w:rPr>
              <w:t>Predvideno povečanje (+) ali zmanjšanje (</w:t>
            </w:r>
            <w:r w:rsidRPr="00386C22">
              <w:rPr>
                <w:rFonts w:eastAsia="Calibri" w:cs="Arial"/>
                <w:b/>
                <w:szCs w:val="20"/>
              </w:rPr>
              <w:t>–</w:t>
            </w:r>
            <w:r w:rsidRPr="00386C22">
              <w:rPr>
                <w:rFonts w:eastAsia="Calibri"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46C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E53C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E41" w14:textId="77777777" w:rsidR="00A40E2E" w:rsidRPr="00386C22" w:rsidRDefault="00A40E2E" w:rsidP="008D6FD0">
            <w:pPr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BD30" w14:textId="77777777" w:rsidR="00A40E2E" w:rsidRPr="00386C22" w:rsidRDefault="00A40E2E" w:rsidP="008D6FD0">
            <w:pPr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A40E2E" w:rsidRPr="00386C22" w14:paraId="593E0972" w14:textId="77777777" w:rsidTr="00E041A8">
        <w:trPr>
          <w:gridAfter w:val="1"/>
          <w:wAfter w:w="2335" w:type="dxa"/>
          <w:cantSplit/>
          <w:trHeight w:val="257"/>
        </w:trPr>
        <w:tc>
          <w:tcPr>
            <w:tcW w:w="9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133DFF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A40E2E" w:rsidRPr="00386C22" w14:paraId="7DD59BBF" w14:textId="77777777" w:rsidTr="00E041A8">
        <w:trPr>
          <w:gridAfter w:val="1"/>
          <w:wAfter w:w="2335" w:type="dxa"/>
          <w:cantSplit/>
          <w:trHeight w:val="257"/>
        </w:trPr>
        <w:tc>
          <w:tcPr>
            <w:tcW w:w="9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FD41E4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DF423A" w:rsidRPr="00386C22" w14:paraId="561E2CFB" w14:textId="77777777" w:rsidTr="00E041A8">
        <w:trPr>
          <w:gridAfter w:val="1"/>
          <w:wAfter w:w="2335" w:type="dxa"/>
          <w:cantSplit/>
          <w:trHeight w:val="1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903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 xml:space="preserve">Ime proračunskega uporabnika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0DD9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Šifra in naziv ukrepa, projekta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1BCA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Šifra in naziv proračunske postavke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C0B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Znesek za tekoče leto (t)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EFC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Znesek za t + 1</w:t>
            </w:r>
          </w:p>
        </w:tc>
      </w:tr>
      <w:tr w:rsidR="00DF423A" w:rsidRPr="00386C22" w14:paraId="50BA9EBB" w14:textId="77777777" w:rsidTr="00E041A8">
        <w:trPr>
          <w:gridAfter w:val="1"/>
          <w:wAfter w:w="2335" w:type="dxa"/>
          <w:cantSplit/>
          <w:trHeight w:val="32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854E" w14:textId="77777777" w:rsidR="00A40E2E" w:rsidRPr="00386C22" w:rsidRDefault="00E554F5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>MKGP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F4C" w14:textId="5C4EC1C7" w:rsidR="00A40E2E" w:rsidRPr="00386C22" w:rsidRDefault="00E35124" w:rsidP="00362A6A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>2330-</w:t>
            </w:r>
            <w:r w:rsidR="00362A6A" w:rsidRPr="00386C22">
              <w:rPr>
                <w:rFonts w:cs="Arial"/>
                <w:bCs/>
                <w:kern w:val="32"/>
                <w:szCs w:val="20"/>
                <w:lang w:eastAsia="sl-SI"/>
              </w:rPr>
              <w:t>17-0008</w:t>
            </w: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266267" w:rsidRPr="00386C22">
              <w:rPr>
                <w:rFonts w:cs="Arial"/>
                <w:bCs/>
                <w:kern w:val="32"/>
                <w:szCs w:val="20"/>
                <w:lang w:eastAsia="sl-SI"/>
              </w:rPr>
              <w:t>Javna svetovalna služba v čebelarstvu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F80F" w14:textId="77777777" w:rsidR="00312611" w:rsidRPr="00386C22" w:rsidRDefault="00362A6A" w:rsidP="00362A6A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 xml:space="preserve">209410 </w:t>
            </w:r>
          </w:p>
          <w:p w14:paraId="7DE137E7" w14:textId="536E06F0" w:rsidR="00A40E2E" w:rsidRPr="00386C22" w:rsidRDefault="00362A6A" w:rsidP="00362A6A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>Podpora čebelarstvu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C31" w14:textId="3D3968A9" w:rsidR="00A40E2E" w:rsidRPr="00386C22" w:rsidRDefault="00002573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>741.257</w:t>
            </w:r>
            <w:r w:rsidR="00EA3B1C" w:rsidRPr="00386C22">
              <w:rPr>
                <w:rFonts w:cs="Arial"/>
                <w:bCs/>
                <w:kern w:val="32"/>
                <w:szCs w:val="20"/>
                <w:lang w:eastAsia="sl-SI"/>
              </w:rPr>
              <w:t>,00</w:t>
            </w:r>
            <w:r w:rsidR="00174DC9" w:rsidRPr="00386C22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E554F5" w:rsidRPr="00386C22">
              <w:rPr>
                <w:rFonts w:cs="Arial"/>
                <w:bCs/>
                <w:kern w:val="32"/>
                <w:szCs w:val="20"/>
                <w:lang w:eastAsia="sl-SI"/>
              </w:rPr>
              <w:t>eurov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6A2" w14:textId="33914BE4" w:rsidR="00A40E2E" w:rsidRPr="00386C22" w:rsidRDefault="00DF423A" w:rsidP="00174DC9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Cs/>
                <w:kern w:val="32"/>
                <w:szCs w:val="20"/>
                <w:lang w:eastAsia="sl-SI"/>
              </w:rPr>
              <w:t>841.059,</w:t>
            </w:r>
            <w:r w:rsidR="00645CD4">
              <w:rPr>
                <w:rFonts w:cs="Arial"/>
                <w:bCs/>
                <w:kern w:val="32"/>
                <w:szCs w:val="20"/>
                <w:lang w:eastAsia="sl-SI"/>
              </w:rPr>
              <w:t>80</w:t>
            </w:r>
            <w:r w:rsidR="00645CD4" w:rsidRPr="00386C22">
              <w:rPr>
                <w:rFonts w:cs="Arial"/>
                <w:bCs/>
                <w:kern w:val="32"/>
                <w:szCs w:val="20"/>
                <w:lang w:eastAsia="sl-SI"/>
              </w:rPr>
              <w:t xml:space="preserve">  </w:t>
            </w:r>
            <w:r w:rsidR="003A1438" w:rsidRPr="00386C22">
              <w:rPr>
                <w:rFonts w:cs="Arial"/>
                <w:bCs/>
                <w:kern w:val="32"/>
                <w:szCs w:val="20"/>
                <w:lang w:eastAsia="sl-SI"/>
              </w:rPr>
              <w:t>eurov</w:t>
            </w:r>
          </w:p>
        </w:tc>
      </w:tr>
      <w:tr w:rsidR="00DF423A" w:rsidRPr="00386C22" w14:paraId="21AF06A2" w14:textId="77777777" w:rsidTr="00E041A8">
        <w:trPr>
          <w:gridAfter w:val="1"/>
          <w:wAfter w:w="2335" w:type="dxa"/>
          <w:cantSplit/>
          <w:trHeight w:val="32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985" w14:textId="5B32898F" w:rsidR="00D45093" w:rsidRPr="00386C22" w:rsidRDefault="00D45093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4823" w14:textId="6F6842A5" w:rsidR="00D45093" w:rsidRPr="00386C22" w:rsidRDefault="00D45093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31DE" w14:textId="39C440CB" w:rsidR="00D45093" w:rsidRPr="00386C22" w:rsidRDefault="00D45093" w:rsidP="00B53756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29B" w14:textId="30F004E8" w:rsidR="00D45093" w:rsidRPr="00386C22" w:rsidRDefault="00D45093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FCC" w14:textId="4B030A88" w:rsidR="00D45093" w:rsidRPr="00386C22" w:rsidRDefault="00D45093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40E2E" w:rsidRPr="00386C22" w14:paraId="4F65E620" w14:textId="77777777" w:rsidTr="00E041A8">
        <w:trPr>
          <w:gridAfter w:val="1"/>
          <w:wAfter w:w="2335" w:type="dxa"/>
          <w:cantSplit/>
          <w:trHeight w:val="95"/>
        </w:trPr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04E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6CE" w14:textId="77777777" w:rsidR="00A40E2E" w:rsidRPr="00386C22" w:rsidRDefault="00A40E2E" w:rsidP="008D6FD0">
            <w:pPr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7D8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A40E2E" w:rsidRPr="00386C22" w14:paraId="3C509CD5" w14:textId="77777777" w:rsidTr="00E041A8">
        <w:trPr>
          <w:gridAfter w:val="1"/>
          <w:wAfter w:w="2335" w:type="dxa"/>
          <w:cantSplit/>
          <w:trHeight w:val="294"/>
        </w:trPr>
        <w:tc>
          <w:tcPr>
            <w:tcW w:w="9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3A3D5C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DF423A" w:rsidRPr="00386C22" w14:paraId="623308D5" w14:textId="77777777" w:rsidTr="00E041A8">
        <w:trPr>
          <w:gridAfter w:val="1"/>
          <w:wAfter w:w="2335" w:type="dxa"/>
          <w:cantSplit/>
          <w:trHeight w:val="1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9DF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 xml:space="preserve">Ime proračunskega uporabnika 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FB0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Šifra in naziv ukrepa, projekta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408E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 xml:space="preserve">Šifra in naziv proračunske postavke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DD2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Znesek za tekoče leto (t)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367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 xml:space="preserve">Znesek za t + 1 </w:t>
            </w:r>
          </w:p>
        </w:tc>
      </w:tr>
      <w:tr w:rsidR="00DF423A" w:rsidRPr="00386C22" w14:paraId="42E2515A" w14:textId="77777777" w:rsidTr="00E041A8">
        <w:trPr>
          <w:gridAfter w:val="1"/>
          <w:wAfter w:w="2335" w:type="dxa"/>
          <w:cantSplit/>
          <w:trHeight w:val="9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B3A" w14:textId="357A7AAB" w:rsidR="00A40E2E" w:rsidRPr="00386C22" w:rsidRDefault="007D78BF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MKGP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96D4" w14:textId="00251297" w:rsidR="00A40E2E" w:rsidRPr="00386C22" w:rsidRDefault="00F15EAA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2311-11-0048 Izvajanje rejskih programov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F65" w14:textId="3D395B17" w:rsidR="00A40E2E" w:rsidRPr="00386C22" w:rsidRDefault="007D78BF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540610-strokovne naloge v živinoreji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39D" w14:textId="103232E5" w:rsidR="00A40E2E" w:rsidRPr="00386C22" w:rsidRDefault="00FD4EE6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36C" w14:textId="1320C8A4" w:rsidR="00A40E2E" w:rsidRPr="00386C22" w:rsidRDefault="007D78BF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70.903 eurov</w:t>
            </w:r>
          </w:p>
        </w:tc>
      </w:tr>
      <w:tr w:rsidR="00DF423A" w:rsidRPr="00386C22" w14:paraId="63C3624E" w14:textId="77777777" w:rsidTr="00E041A8">
        <w:trPr>
          <w:gridAfter w:val="1"/>
          <w:wAfter w:w="2335" w:type="dxa"/>
          <w:cantSplit/>
          <w:trHeight w:val="9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F98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0715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D0E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F31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71FB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40E2E" w:rsidRPr="00386C22" w14:paraId="2A16ED8D" w14:textId="77777777" w:rsidTr="00E041A8">
        <w:trPr>
          <w:gridAfter w:val="1"/>
          <w:wAfter w:w="2335" w:type="dxa"/>
          <w:cantSplit/>
          <w:trHeight w:val="95"/>
        </w:trPr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60C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0C9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479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A40E2E" w:rsidRPr="00386C22" w14:paraId="49D40753" w14:textId="77777777" w:rsidTr="00E041A8">
        <w:trPr>
          <w:gridAfter w:val="1"/>
          <w:wAfter w:w="2335" w:type="dxa"/>
          <w:cantSplit/>
          <w:trHeight w:val="207"/>
        </w:trPr>
        <w:tc>
          <w:tcPr>
            <w:tcW w:w="9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A3FAA9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B53756" w:rsidRPr="00386C22" w14:paraId="2373AE89" w14:textId="77777777" w:rsidTr="00E041A8">
        <w:trPr>
          <w:gridAfter w:val="1"/>
          <w:wAfter w:w="2335" w:type="dxa"/>
          <w:cantSplit/>
          <w:trHeight w:val="10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E480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Novi prihodki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B2C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Znesek za tekoče leto (t)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DAB" w14:textId="77777777" w:rsidR="00A40E2E" w:rsidRPr="00386C22" w:rsidRDefault="00A40E2E" w:rsidP="008D6FD0">
            <w:pPr>
              <w:rPr>
                <w:rFonts w:eastAsia="Calibri" w:cs="Arial"/>
                <w:szCs w:val="20"/>
              </w:rPr>
            </w:pPr>
            <w:r w:rsidRPr="00386C22">
              <w:rPr>
                <w:rFonts w:eastAsia="Calibri" w:cs="Arial"/>
                <w:szCs w:val="20"/>
              </w:rPr>
              <w:t>Znesek za t + 1</w:t>
            </w:r>
          </w:p>
        </w:tc>
      </w:tr>
      <w:tr w:rsidR="00B53756" w:rsidRPr="00386C22" w14:paraId="06122B9B" w14:textId="77777777" w:rsidTr="00E041A8">
        <w:trPr>
          <w:gridAfter w:val="1"/>
          <w:wAfter w:w="2335" w:type="dxa"/>
          <w:cantSplit/>
          <w:trHeight w:val="95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986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5A7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EEA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B53756" w:rsidRPr="00386C22" w14:paraId="767AB207" w14:textId="77777777" w:rsidTr="00E041A8">
        <w:trPr>
          <w:gridAfter w:val="1"/>
          <w:wAfter w:w="2335" w:type="dxa"/>
          <w:cantSplit/>
          <w:trHeight w:val="95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8F90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7E9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C9A6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B53756" w:rsidRPr="00386C22" w14:paraId="12E56F60" w14:textId="77777777" w:rsidTr="00E041A8">
        <w:trPr>
          <w:gridAfter w:val="1"/>
          <w:wAfter w:w="2335" w:type="dxa"/>
          <w:cantSplit/>
          <w:trHeight w:val="95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B6BE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8F22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BB6" w14:textId="77777777" w:rsidR="00A40E2E" w:rsidRPr="00386C22" w:rsidRDefault="00A40E2E" w:rsidP="008D6FD0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B53756" w:rsidRPr="00386C22" w14:paraId="52368AF8" w14:textId="77777777" w:rsidTr="00E041A8">
        <w:trPr>
          <w:gridAfter w:val="1"/>
          <w:wAfter w:w="2335" w:type="dxa"/>
          <w:cantSplit/>
          <w:trHeight w:val="95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994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386C22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2FC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435" w14:textId="77777777" w:rsidR="00A40E2E" w:rsidRPr="00386C22" w:rsidRDefault="00A40E2E" w:rsidP="008D6FD0">
            <w:pPr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DA4287" w:rsidRPr="00386C22" w14:paraId="6D51F246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  <w:trHeight w:val="1910"/>
        </w:trPr>
        <w:tc>
          <w:tcPr>
            <w:tcW w:w="9296" w:type="dxa"/>
            <w:gridSpan w:val="10"/>
          </w:tcPr>
          <w:p w14:paraId="117E244A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</w:rPr>
            </w:pPr>
          </w:p>
          <w:p w14:paraId="2F42D658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</w:rPr>
            </w:pPr>
            <w:r w:rsidRPr="00386C22">
              <w:rPr>
                <w:rFonts w:cs="Arial"/>
                <w:b/>
                <w:szCs w:val="20"/>
              </w:rPr>
              <w:t>OBRAZLOŽITEV:</w:t>
            </w:r>
          </w:p>
          <w:p w14:paraId="3225AEEF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6AB4CCCE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3521EDB4" w14:textId="77777777" w:rsidR="00DA4287" w:rsidRPr="00386C22" w:rsidRDefault="00DA4287" w:rsidP="008D6FD0">
            <w:pPr>
              <w:jc w:val="both"/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71A8D752" w14:textId="77777777" w:rsidR="00DA4287" w:rsidRPr="00386C22" w:rsidRDefault="00DA4287" w:rsidP="008D6FD0">
            <w:pPr>
              <w:jc w:val="both"/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559692F" w14:textId="77777777" w:rsidR="00DA4287" w:rsidRPr="00386C22" w:rsidRDefault="00DA4287" w:rsidP="008D6FD0">
            <w:pPr>
              <w:jc w:val="both"/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02252EC8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</w:p>
          <w:p w14:paraId="67806820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442779AE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3973E1D3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386C22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386C22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2DAB3EC9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</w:t>
            </w:r>
            <w:r w:rsidRPr="00386C22">
              <w:rPr>
                <w:rFonts w:cs="Arial"/>
                <w:szCs w:val="20"/>
                <w:lang w:eastAsia="sl-SI"/>
              </w:rPr>
              <w:lastRenderedPageBreak/>
              <w:t xml:space="preserve">katerih so v celoti ali delno zagotovljene pravice porabe (v tem primeru je nujna povezava s točko </w:t>
            </w:r>
            <w:proofErr w:type="spellStart"/>
            <w:r w:rsidRPr="00386C22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386C22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D946469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60DCDD3E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4209035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4048FE52" w14:textId="5CFE751C" w:rsidR="00DA4287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386C22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386C22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28DF88F7" w14:textId="55DF054D" w:rsidR="00B56239" w:rsidRPr="00386C22" w:rsidRDefault="00B56239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Sredstva potrebna zaradi povišanja plač so zagotovljena.</w:t>
            </w:r>
            <w:r w:rsidR="006E4383">
              <w:rPr>
                <w:rFonts w:cs="Arial"/>
                <w:szCs w:val="20"/>
                <w:lang w:eastAsia="sl-SI"/>
              </w:rPr>
              <w:t xml:space="preserve"> Za leto 2026 je v proračunu zagotovljenih 770.903,00 eur.</w:t>
            </w:r>
          </w:p>
          <w:p w14:paraId="4B516B0D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386C22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386C22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0D84B4B5" w14:textId="5A6DF9FB" w:rsidR="00DA4287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386C22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386C22">
              <w:rPr>
                <w:rFonts w:cs="Arial"/>
                <w:szCs w:val="20"/>
                <w:lang w:eastAsia="sl-SI"/>
              </w:rPr>
              <w:t>.</w:t>
            </w:r>
          </w:p>
          <w:p w14:paraId="481BE7E7" w14:textId="18A8E3F9" w:rsidR="00B56239" w:rsidRPr="00386C22" w:rsidRDefault="00B56239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Sredstva</w:t>
            </w:r>
            <w:r w:rsidR="006E4383">
              <w:rPr>
                <w:rFonts w:cs="Arial"/>
                <w:szCs w:val="20"/>
                <w:lang w:eastAsia="sl-SI"/>
              </w:rPr>
              <w:t xml:space="preserve"> v višini 70.156,80 eur</w:t>
            </w:r>
            <w:r>
              <w:rPr>
                <w:rFonts w:cs="Arial"/>
                <w:szCs w:val="20"/>
                <w:lang w:eastAsia="sl-SI"/>
              </w:rPr>
              <w:t xml:space="preserve">, ki bodo v letu 2026 potrebna zaradi izvajanja </w:t>
            </w:r>
            <w:r w:rsidR="006E4383">
              <w:rPr>
                <w:rFonts w:cs="Arial"/>
                <w:szCs w:val="20"/>
                <w:lang w:eastAsia="sl-SI"/>
              </w:rPr>
              <w:t xml:space="preserve">dveh </w:t>
            </w:r>
            <w:r>
              <w:rPr>
                <w:rFonts w:cs="Arial"/>
                <w:szCs w:val="20"/>
                <w:lang w:eastAsia="sl-SI"/>
              </w:rPr>
              <w:t>novih nalog</w:t>
            </w:r>
            <w:r w:rsidR="006E4383">
              <w:rPr>
                <w:rFonts w:cs="Arial"/>
                <w:szCs w:val="20"/>
                <w:lang w:eastAsia="sl-SI"/>
              </w:rPr>
              <w:t xml:space="preserve"> </w:t>
            </w:r>
            <w:r w:rsidR="00D43F73">
              <w:rPr>
                <w:rFonts w:cs="Arial"/>
                <w:szCs w:val="20"/>
                <w:lang w:eastAsia="sl-SI"/>
              </w:rPr>
              <w:t xml:space="preserve">(spremljanje in napovedi medenja v čebelarstvu in vodenje katastra čebelje paše) </w:t>
            </w:r>
            <w:r w:rsidR="00645CD4">
              <w:rPr>
                <w:rFonts w:cs="Arial"/>
                <w:szCs w:val="20"/>
                <w:lang w:eastAsia="sl-SI"/>
              </w:rPr>
              <w:t xml:space="preserve">v okviru Javne svetovalne službe v čebelarstvu </w:t>
            </w:r>
            <w:r w:rsidR="006E4383">
              <w:rPr>
                <w:rFonts w:cs="Arial"/>
                <w:szCs w:val="20"/>
                <w:lang w:eastAsia="sl-SI"/>
              </w:rPr>
              <w:t xml:space="preserve">v skladu z </w:t>
            </w:r>
            <w:r w:rsidR="00645CD4">
              <w:rPr>
                <w:rFonts w:cs="Arial"/>
                <w:szCs w:val="20"/>
                <w:lang w:eastAsia="sl-SI"/>
              </w:rPr>
              <w:t xml:space="preserve">2. točko </w:t>
            </w:r>
            <w:r w:rsidR="006E4383">
              <w:rPr>
                <w:rFonts w:cs="Arial"/>
                <w:szCs w:val="20"/>
                <w:lang w:eastAsia="sl-SI"/>
              </w:rPr>
              <w:t>8. člen</w:t>
            </w:r>
            <w:r w:rsidR="00645CD4">
              <w:rPr>
                <w:rFonts w:cs="Arial"/>
                <w:szCs w:val="20"/>
                <w:lang w:eastAsia="sl-SI"/>
              </w:rPr>
              <w:t>a</w:t>
            </w:r>
            <w:r w:rsidR="006E4383">
              <w:rPr>
                <w:rFonts w:cs="Arial"/>
                <w:szCs w:val="20"/>
                <w:lang w:eastAsia="sl-SI"/>
              </w:rPr>
              <w:t xml:space="preserve"> </w:t>
            </w:r>
            <w:r w:rsidR="006E4383" w:rsidRPr="00386C22">
              <w:rPr>
                <w:iCs/>
                <w:szCs w:val="20"/>
              </w:rPr>
              <w:t xml:space="preserve">Uredbe o izvajanju javne svetovalne službe v čebelarstvu </w:t>
            </w:r>
            <w:r w:rsidR="006E4383" w:rsidRPr="00386C22">
              <w:rPr>
                <w:szCs w:val="20"/>
              </w:rPr>
              <w:t>za obdobje od 1. januarja 2022 do 31. decembra 2028</w:t>
            </w:r>
            <w:r w:rsidR="006E4383">
              <w:rPr>
                <w:szCs w:val="20"/>
              </w:rPr>
              <w:t>, bodo prerazporejena iz proračunske postavke 540610 – strokovne naloge v živinoreji na proračunsko postavko 209410 – podpora čebelarstvu.</w:t>
            </w:r>
            <w:r w:rsidR="00645CD4">
              <w:rPr>
                <w:szCs w:val="20"/>
              </w:rPr>
              <w:t xml:space="preserve"> </w:t>
            </w:r>
          </w:p>
          <w:p w14:paraId="37153535" w14:textId="77777777" w:rsidR="00DA4287" w:rsidRPr="00386C22" w:rsidRDefault="00DA4287" w:rsidP="008D6FD0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386C22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386C22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43A70799" w14:textId="77777777" w:rsidR="00DA4287" w:rsidRPr="00386C22" w:rsidRDefault="00DA4287" w:rsidP="008D6FD0">
            <w:pPr>
              <w:jc w:val="both"/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386C22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386C22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386C22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386C22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9DB4E26" w14:textId="77777777" w:rsidR="00DA4287" w:rsidRPr="00386C22" w:rsidRDefault="00DA4287" w:rsidP="008D6FD0">
            <w:pPr>
              <w:jc w:val="both"/>
              <w:rPr>
                <w:rFonts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DA4287" w:rsidRPr="00386C22" w14:paraId="37E69D74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9296" w:type="dxa"/>
            <w:gridSpan w:val="10"/>
          </w:tcPr>
          <w:p w14:paraId="7BC86BF9" w14:textId="77777777" w:rsidR="00DA4287" w:rsidRPr="00386C22" w:rsidRDefault="00DA4287" w:rsidP="008D6FD0">
            <w:pPr>
              <w:rPr>
                <w:rFonts w:cs="Arial"/>
                <w:b/>
                <w:szCs w:val="20"/>
              </w:rPr>
            </w:pPr>
            <w:r w:rsidRPr="00386C22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52E33C19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(Samo če izberete NE pod točko 6.a.)</w:t>
            </w:r>
          </w:p>
          <w:p w14:paraId="728562AC" w14:textId="491EC600" w:rsidR="00DA4287" w:rsidRPr="00386C22" w:rsidRDefault="00DA4287" w:rsidP="008D6FD0">
            <w:pPr>
              <w:rPr>
                <w:rFonts w:cs="Arial"/>
                <w:b/>
                <w:szCs w:val="20"/>
              </w:rPr>
            </w:pPr>
            <w:r w:rsidRPr="00386C22">
              <w:rPr>
                <w:rFonts w:cs="Arial"/>
                <w:b/>
                <w:szCs w:val="20"/>
              </w:rPr>
              <w:t>Kratka obrazložitev</w:t>
            </w:r>
          </w:p>
          <w:p w14:paraId="161CC5DC" w14:textId="117D6BD0" w:rsidR="0032265A" w:rsidRPr="00386C22" w:rsidRDefault="0032265A" w:rsidP="0032265A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Gradivo nima dodatnih finančnih posledic za proračun, sredstva za izvajanje javne svetovalne službe ima MKGP zagotovljena na postavki 2330-17-0008 Javna svetovalna služba v čebelarstv</w:t>
            </w:r>
            <w:r w:rsidR="009135D8">
              <w:rPr>
                <w:rFonts w:cs="Arial"/>
                <w:szCs w:val="20"/>
              </w:rPr>
              <w:t>u</w:t>
            </w:r>
            <w:r w:rsidRPr="00386C22">
              <w:rPr>
                <w:rFonts w:cs="Arial"/>
                <w:szCs w:val="20"/>
              </w:rPr>
              <w:t>.</w:t>
            </w:r>
          </w:p>
          <w:p w14:paraId="3C9EC465" w14:textId="77777777" w:rsidR="006E7609" w:rsidRPr="00386C22" w:rsidRDefault="006E7609" w:rsidP="008D6FD0">
            <w:pPr>
              <w:rPr>
                <w:rFonts w:cs="Arial"/>
                <w:b/>
                <w:szCs w:val="20"/>
              </w:rPr>
            </w:pPr>
          </w:p>
          <w:p w14:paraId="0227474A" w14:textId="77777777" w:rsidR="00D45093" w:rsidRPr="00386C22" w:rsidRDefault="00D45093" w:rsidP="008D6FD0">
            <w:pPr>
              <w:rPr>
                <w:rFonts w:cs="Arial"/>
                <w:szCs w:val="20"/>
              </w:rPr>
            </w:pPr>
          </w:p>
        </w:tc>
      </w:tr>
      <w:tr w:rsidR="00DA4287" w:rsidRPr="00386C22" w14:paraId="377D814E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  <w:trHeight w:val="85"/>
        </w:trPr>
        <w:tc>
          <w:tcPr>
            <w:tcW w:w="9296" w:type="dxa"/>
            <w:gridSpan w:val="10"/>
          </w:tcPr>
          <w:p w14:paraId="25332E21" w14:textId="77777777" w:rsidR="00DA4287" w:rsidRPr="00386C22" w:rsidRDefault="00DA4287" w:rsidP="008D6FD0">
            <w:pPr>
              <w:rPr>
                <w:rFonts w:cs="Arial"/>
                <w:b/>
                <w:szCs w:val="20"/>
              </w:rPr>
            </w:pPr>
            <w:r w:rsidRPr="00386C22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B53756" w:rsidRPr="00386C22" w14:paraId="5DB3C1E8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2" w:type="dxa"/>
            <w:gridSpan w:val="8"/>
          </w:tcPr>
          <w:p w14:paraId="64D65497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Vsebina predloženega gradiva (predpisa) vpliva na:</w:t>
            </w:r>
          </w:p>
          <w:p w14:paraId="0D781B19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pristojnosti občin,</w:t>
            </w:r>
          </w:p>
          <w:p w14:paraId="53B43352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delovanje občin,</w:t>
            </w:r>
          </w:p>
          <w:p w14:paraId="4321B531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financiranje občin.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14:paraId="7F3101EC" w14:textId="77777777" w:rsidR="00DA4287" w:rsidRPr="00386C22" w:rsidRDefault="00DA4287" w:rsidP="008D6FD0">
            <w:pPr>
              <w:rPr>
                <w:rFonts w:cs="Arial"/>
                <w:b/>
                <w:szCs w:val="20"/>
              </w:rPr>
            </w:pPr>
            <w:r w:rsidRPr="00386C22">
              <w:rPr>
                <w:rFonts w:cs="Arial"/>
                <w:b/>
                <w:szCs w:val="20"/>
              </w:rPr>
              <w:t>NE</w:t>
            </w:r>
          </w:p>
          <w:p w14:paraId="1623B4DF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E857B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</w:p>
        </w:tc>
      </w:tr>
      <w:tr w:rsidR="00DA4287" w:rsidRPr="00386C22" w14:paraId="0009B334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9296" w:type="dxa"/>
            <w:gridSpan w:val="10"/>
          </w:tcPr>
          <w:p w14:paraId="5422D5CB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 xml:space="preserve">Gradivo (predpis) je bilo poslano v mnenje: </w:t>
            </w:r>
          </w:p>
          <w:p w14:paraId="5770B7E4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Skupnosti občin Slovenije SOS: NE</w:t>
            </w:r>
          </w:p>
          <w:p w14:paraId="1A4B9C4B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Združenju občin Slovenije ZOS: NE</w:t>
            </w:r>
          </w:p>
          <w:p w14:paraId="61B7A364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Združenju mestnih občin Slovenije ZMOS: NE</w:t>
            </w:r>
          </w:p>
          <w:p w14:paraId="5D040B5E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</w:p>
          <w:p w14:paraId="7F34FF65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Predlogi in pripombe združenj so bili upoštevani:</w:t>
            </w:r>
          </w:p>
          <w:p w14:paraId="2F36B543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v celoti,</w:t>
            </w:r>
          </w:p>
          <w:p w14:paraId="60D490A6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večinoma,</w:t>
            </w:r>
          </w:p>
          <w:p w14:paraId="55BE0AD1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delno,</w:t>
            </w:r>
          </w:p>
          <w:p w14:paraId="76B1DDF2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niso bili upoštevani.</w:t>
            </w:r>
          </w:p>
          <w:p w14:paraId="209C8DF1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</w:p>
          <w:p w14:paraId="30FE284C" w14:textId="77777777" w:rsidR="00DA4287" w:rsidRPr="00386C22" w:rsidRDefault="00DA4287" w:rsidP="008D6FD0">
            <w:pPr>
              <w:rPr>
                <w:rFonts w:cs="Arial"/>
                <w:szCs w:val="20"/>
              </w:rPr>
            </w:pPr>
            <w:r w:rsidRPr="00386C22">
              <w:rPr>
                <w:rFonts w:cs="Arial"/>
                <w:szCs w:val="20"/>
              </w:rPr>
              <w:t>Bistveni predlogi in pripombe, ki niso bili upoštevani.</w:t>
            </w:r>
          </w:p>
          <w:p w14:paraId="215CCBF8" w14:textId="77777777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DA4287" w:rsidRPr="00386C22" w14:paraId="37F7307D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  <w:trHeight w:val="274"/>
        </w:trPr>
        <w:tc>
          <w:tcPr>
            <w:tcW w:w="9296" w:type="dxa"/>
            <w:gridSpan w:val="10"/>
          </w:tcPr>
          <w:p w14:paraId="0F2C77A8" w14:textId="77777777" w:rsidR="00DA4287" w:rsidRPr="00386C22" w:rsidRDefault="00DA4287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DA4287" w:rsidRPr="00386C22" w14:paraId="5CBC3885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6882" w:type="dxa"/>
            <w:gridSpan w:val="8"/>
          </w:tcPr>
          <w:p w14:paraId="210C0558" w14:textId="77777777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Gradivo je bilo predhodno objavljeno na spletni strani predlagatelja</w:t>
            </w:r>
          </w:p>
        </w:tc>
        <w:tc>
          <w:tcPr>
            <w:tcW w:w="2414" w:type="dxa"/>
            <w:gridSpan w:val="2"/>
            <w:vAlign w:val="center"/>
          </w:tcPr>
          <w:p w14:paraId="6535D1BD" w14:textId="77777777" w:rsidR="00DA4287" w:rsidRPr="00386C22" w:rsidRDefault="00DA4287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DA</w:t>
            </w:r>
          </w:p>
        </w:tc>
      </w:tr>
      <w:tr w:rsidR="00DA4287" w:rsidRPr="00386C22" w14:paraId="60B7511B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9296" w:type="dxa"/>
            <w:gridSpan w:val="10"/>
          </w:tcPr>
          <w:p w14:paraId="3BD11FA2" w14:textId="77777777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(Če je odgovor NE, navedite, zakaj ni bilo objavljeno.)</w:t>
            </w:r>
          </w:p>
        </w:tc>
      </w:tr>
      <w:tr w:rsidR="00DA4287" w:rsidRPr="00386C22" w14:paraId="18F16E33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9296" w:type="dxa"/>
            <w:gridSpan w:val="10"/>
          </w:tcPr>
          <w:p w14:paraId="73AF6F0B" w14:textId="381047C1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Datum objave</w:t>
            </w:r>
            <w:r w:rsidR="00BE1032" w:rsidRPr="00386C22">
              <w:rPr>
                <w:rFonts w:cs="Arial"/>
                <w:szCs w:val="20"/>
                <w:lang w:eastAsia="sl-SI"/>
              </w:rPr>
              <w:t xml:space="preserve"> </w:t>
            </w:r>
            <w:r w:rsidR="007D3991">
              <w:rPr>
                <w:rFonts w:cs="Arial"/>
                <w:szCs w:val="20"/>
                <w:lang w:eastAsia="sl-SI"/>
              </w:rPr>
              <w:t>18</w:t>
            </w:r>
            <w:r w:rsidR="00B83CE7" w:rsidRPr="00AC13D8">
              <w:rPr>
                <w:rFonts w:cs="Arial"/>
                <w:szCs w:val="20"/>
                <w:lang w:eastAsia="sl-SI"/>
              </w:rPr>
              <w:t xml:space="preserve">. </w:t>
            </w:r>
            <w:r w:rsidR="007D3991">
              <w:rPr>
                <w:rFonts w:cs="Arial"/>
                <w:szCs w:val="20"/>
                <w:lang w:eastAsia="sl-SI"/>
              </w:rPr>
              <w:t>6</w:t>
            </w:r>
            <w:r w:rsidR="00B83CE7" w:rsidRPr="00AC13D8">
              <w:rPr>
                <w:rFonts w:cs="Arial"/>
                <w:szCs w:val="20"/>
                <w:lang w:eastAsia="sl-SI"/>
              </w:rPr>
              <w:t>. 2025</w:t>
            </w:r>
            <w:r w:rsidR="00B83CE7" w:rsidRPr="00386C22">
              <w:rPr>
                <w:rFonts w:cs="Arial"/>
                <w:szCs w:val="20"/>
                <w:lang w:eastAsia="sl-SI"/>
              </w:rPr>
              <w:t xml:space="preserve"> </w:t>
            </w:r>
            <w:r w:rsidRPr="00386C22">
              <w:rPr>
                <w:rFonts w:cs="Arial"/>
                <w:szCs w:val="20"/>
                <w:lang w:eastAsia="sl-SI"/>
              </w:rPr>
              <w:t>(na spletnem mestu E-demokracija)</w:t>
            </w:r>
          </w:p>
          <w:p w14:paraId="2C43EAF7" w14:textId="77777777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V razpravo so bili vključeni: </w:t>
            </w:r>
          </w:p>
          <w:p w14:paraId="12DCD4F7" w14:textId="4B6B7679" w:rsidR="00FC22AF" w:rsidRPr="00386C22" w:rsidRDefault="00FC22AF" w:rsidP="00BE1032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‒</w:t>
            </w:r>
            <w:r w:rsidRPr="00386C22">
              <w:rPr>
                <w:rFonts w:cs="Arial"/>
                <w:szCs w:val="20"/>
                <w:lang w:eastAsia="sl-SI"/>
              </w:rPr>
              <w:tab/>
            </w:r>
          </w:p>
          <w:p w14:paraId="3CE2BE6E" w14:textId="77777777" w:rsidR="00E95128" w:rsidRPr="00386C22" w:rsidRDefault="00E95128" w:rsidP="008D6FD0">
            <w:pPr>
              <w:rPr>
                <w:rFonts w:cs="Arial"/>
                <w:szCs w:val="20"/>
                <w:lang w:eastAsia="sl-SI"/>
              </w:rPr>
            </w:pPr>
          </w:p>
          <w:p w14:paraId="24E5A4D6" w14:textId="77777777" w:rsidR="008B3808" w:rsidRPr="00386C22" w:rsidRDefault="008B3808" w:rsidP="00254D29">
            <w:pPr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DA4287" w:rsidRPr="00386C22" w14:paraId="25377279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6882" w:type="dxa"/>
            <w:gridSpan w:val="8"/>
            <w:vAlign w:val="center"/>
          </w:tcPr>
          <w:p w14:paraId="011D66CF" w14:textId="77777777" w:rsidR="00DA4287" w:rsidRPr="00386C22" w:rsidRDefault="00DA4287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14" w:type="dxa"/>
            <w:gridSpan w:val="2"/>
            <w:vAlign w:val="center"/>
          </w:tcPr>
          <w:p w14:paraId="5FFDC33A" w14:textId="77777777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DA4287" w:rsidRPr="00386C22" w14:paraId="34C1B33C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6882" w:type="dxa"/>
            <w:gridSpan w:val="8"/>
            <w:vAlign w:val="center"/>
          </w:tcPr>
          <w:p w14:paraId="5B2F4833" w14:textId="77777777" w:rsidR="00DA4287" w:rsidRPr="00386C22" w:rsidRDefault="00DA4287" w:rsidP="008D6FD0">
            <w:pPr>
              <w:rPr>
                <w:rFonts w:cs="Arial"/>
                <w:b/>
                <w:szCs w:val="20"/>
                <w:lang w:eastAsia="sl-SI"/>
              </w:rPr>
            </w:pPr>
            <w:r w:rsidRPr="00386C22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14" w:type="dxa"/>
            <w:gridSpan w:val="2"/>
            <w:vAlign w:val="center"/>
          </w:tcPr>
          <w:p w14:paraId="3FF1A7DE" w14:textId="77777777" w:rsidR="00DA4287" w:rsidRPr="00386C22" w:rsidRDefault="00DA4287" w:rsidP="008D6FD0">
            <w:pPr>
              <w:rPr>
                <w:rFonts w:cs="Arial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A4287" w:rsidRPr="00386C22" w14:paraId="360DAA84" w14:textId="77777777" w:rsidTr="00E0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35" w:type="dxa"/>
        </w:trPr>
        <w:tc>
          <w:tcPr>
            <w:tcW w:w="9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D87F" w14:textId="15920A8F" w:rsidR="00DA4287" w:rsidRDefault="00DA4287" w:rsidP="008D6FD0">
            <w:pPr>
              <w:rPr>
                <w:rFonts w:cs="Arial"/>
                <w:szCs w:val="20"/>
                <w:lang w:eastAsia="sl-SI"/>
              </w:rPr>
            </w:pPr>
          </w:p>
          <w:p w14:paraId="1EABD8C8" w14:textId="77777777" w:rsidR="00971090" w:rsidRPr="00386C22" w:rsidRDefault="00971090" w:rsidP="008D6FD0">
            <w:pPr>
              <w:rPr>
                <w:rFonts w:cs="Arial"/>
                <w:szCs w:val="20"/>
                <w:lang w:eastAsia="sl-SI"/>
              </w:rPr>
            </w:pPr>
            <w:bookmarkStart w:id="0" w:name="_GoBack"/>
            <w:bookmarkEnd w:id="0"/>
          </w:p>
          <w:p w14:paraId="5798C2A7" w14:textId="2126758B" w:rsidR="00971090" w:rsidRDefault="00DA4287" w:rsidP="009710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 w:rsidRPr="00386C22">
              <w:rPr>
                <w:rFonts w:cs="Arial"/>
                <w:szCs w:val="20"/>
                <w:lang w:eastAsia="sl-SI"/>
              </w:rPr>
              <w:t xml:space="preserve">                 </w:t>
            </w:r>
            <w:r w:rsidR="00E37715" w:rsidRPr="00386C22">
              <w:rPr>
                <w:rFonts w:cs="Arial"/>
                <w:szCs w:val="20"/>
                <w:lang w:eastAsia="sl-SI"/>
              </w:rPr>
              <w:t xml:space="preserve">                          </w:t>
            </w:r>
            <w:r w:rsidR="00971090">
              <w:rPr>
                <w:rFonts w:cs="Arial"/>
                <w:szCs w:val="20"/>
                <w:lang w:eastAsia="sl-SI"/>
              </w:rPr>
              <w:t xml:space="preserve">                               </w:t>
            </w:r>
            <w:r w:rsidR="00971090">
              <w:rPr>
                <w:rFonts w:ascii="Helv" w:hAnsi="Helv" w:cs="Helv"/>
                <w:color w:val="000000"/>
                <w:szCs w:val="20"/>
                <w:lang w:eastAsia="sl-SI"/>
              </w:rPr>
              <w:t>mag. Ervin Kosi</w:t>
            </w:r>
          </w:p>
          <w:p w14:paraId="1A705BDC" w14:textId="75BE588B" w:rsidR="00971090" w:rsidRDefault="00971090" w:rsidP="009710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                                                                          </w:t>
            </w:r>
            <w:r>
              <w:rPr>
                <w:rFonts w:ascii="Helv" w:hAnsi="Helv" w:cs="Helv"/>
                <w:color w:val="000000"/>
                <w:szCs w:val="20"/>
                <w:lang w:eastAsia="sl-SI"/>
              </w:rPr>
              <w:t>državni sekretar</w:t>
            </w:r>
          </w:p>
          <w:p w14:paraId="6380BC92" w14:textId="77777777" w:rsidR="00971090" w:rsidRDefault="00971090" w:rsidP="009710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" w:hAnsi="Helv" w:cs="Helv"/>
                <w:color w:val="000000"/>
                <w:szCs w:val="20"/>
                <w:lang w:eastAsia="sl-SI"/>
              </w:rPr>
            </w:pPr>
          </w:p>
          <w:p w14:paraId="552E325D" w14:textId="77777777" w:rsidR="00DA4287" w:rsidRDefault="00971090" w:rsidP="00971090">
            <w:pPr>
              <w:ind w:left="4320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           </w:t>
            </w:r>
            <w:r>
              <w:rPr>
                <w:rFonts w:ascii="Helv" w:hAnsi="Helv" w:cs="Helv"/>
                <w:color w:val="000000"/>
                <w:szCs w:val="20"/>
                <w:lang w:eastAsia="sl-SI"/>
              </w:rPr>
              <w:t>p. p. št. 1002-28/2024/8 z dne 21. 5. 2024</w:t>
            </w:r>
          </w:p>
          <w:p w14:paraId="20213C29" w14:textId="521044DA" w:rsidR="00971090" w:rsidRPr="00386C22" w:rsidRDefault="00971090" w:rsidP="00971090">
            <w:pPr>
              <w:ind w:left="4320"/>
              <w:rPr>
                <w:rFonts w:cs="Arial"/>
                <w:szCs w:val="20"/>
                <w:lang w:eastAsia="sl-SI"/>
              </w:rPr>
            </w:pPr>
          </w:p>
        </w:tc>
      </w:tr>
    </w:tbl>
    <w:p w14:paraId="2FF79AFF" w14:textId="77777777" w:rsidR="00A65EAA" w:rsidRPr="00386C22" w:rsidRDefault="00A65EAA" w:rsidP="008D6FD0">
      <w:pPr>
        <w:rPr>
          <w:rFonts w:cs="Arial"/>
          <w:b/>
          <w:szCs w:val="20"/>
        </w:rPr>
        <w:sectPr w:rsidR="00A65EAA" w:rsidRPr="00386C22" w:rsidSect="00990D2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7B344810" w14:textId="05344500" w:rsidR="00A65EAA" w:rsidRPr="00386C22" w:rsidRDefault="005C2726" w:rsidP="00A65EAA">
      <w:pPr>
        <w:pStyle w:val="Pravnapodlaga0"/>
        <w:spacing w:before="0"/>
        <w:ind w:firstLine="0"/>
        <w:rPr>
          <w:b/>
          <w:sz w:val="20"/>
          <w:szCs w:val="20"/>
        </w:rPr>
      </w:pPr>
      <w:r w:rsidRPr="00386C22">
        <w:rPr>
          <w:b/>
          <w:sz w:val="20"/>
          <w:szCs w:val="20"/>
        </w:rPr>
        <w:lastRenderedPageBreak/>
        <w:t xml:space="preserve">               </w:t>
      </w:r>
      <w:r w:rsidR="00A40E2E" w:rsidRPr="00386C22">
        <w:rPr>
          <w:b/>
          <w:sz w:val="20"/>
          <w:szCs w:val="20"/>
        </w:rPr>
        <w:tab/>
      </w:r>
      <w:r w:rsidR="00A40E2E" w:rsidRPr="00386C22">
        <w:rPr>
          <w:b/>
          <w:sz w:val="20"/>
          <w:szCs w:val="20"/>
        </w:rPr>
        <w:tab/>
      </w:r>
      <w:r w:rsidR="00A40E2E" w:rsidRPr="00386C22">
        <w:rPr>
          <w:b/>
          <w:sz w:val="20"/>
          <w:szCs w:val="20"/>
        </w:rPr>
        <w:tab/>
      </w:r>
      <w:r w:rsidR="00A40E2E" w:rsidRPr="00386C22">
        <w:rPr>
          <w:b/>
          <w:sz w:val="20"/>
          <w:szCs w:val="20"/>
        </w:rPr>
        <w:tab/>
      </w:r>
      <w:r w:rsidR="00DC47DC" w:rsidRPr="00386C22">
        <w:rPr>
          <w:b/>
          <w:sz w:val="20"/>
          <w:szCs w:val="20"/>
        </w:rPr>
        <w:tab/>
      </w:r>
      <w:r w:rsidR="00A65EAA" w:rsidRPr="00386C22">
        <w:rPr>
          <w:b/>
          <w:sz w:val="20"/>
          <w:szCs w:val="20"/>
        </w:rPr>
        <w:t xml:space="preserve">                     </w:t>
      </w:r>
      <w:r w:rsidR="00B83CE7" w:rsidRPr="00386C22">
        <w:rPr>
          <w:b/>
          <w:sz w:val="20"/>
          <w:szCs w:val="20"/>
        </w:rPr>
        <w:t xml:space="preserve">   </w:t>
      </w:r>
      <w:r w:rsidRPr="00386C22">
        <w:rPr>
          <w:b/>
          <w:sz w:val="20"/>
          <w:szCs w:val="20"/>
        </w:rPr>
        <w:t xml:space="preserve">             </w:t>
      </w:r>
      <w:r w:rsidR="00B83CE7" w:rsidRPr="00386C22">
        <w:rPr>
          <w:b/>
          <w:sz w:val="20"/>
          <w:szCs w:val="20"/>
        </w:rPr>
        <w:t xml:space="preserve">          </w:t>
      </w:r>
      <w:r w:rsidR="00A65EAA" w:rsidRPr="00386C22">
        <w:rPr>
          <w:b/>
          <w:sz w:val="20"/>
          <w:szCs w:val="20"/>
        </w:rPr>
        <w:t xml:space="preserve"> PREDLOG</w:t>
      </w:r>
    </w:p>
    <w:p w14:paraId="06FB3079" w14:textId="7B0010FD" w:rsidR="00843903" w:rsidRPr="00386C22" w:rsidRDefault="00A65EAA" w:rsidP="00A65EAA">
      <w:pPr>
        <w:pStyle w:val="Pravnapodlaga0"/>
        <w:spacing w:before="0"/>
        <w:ind w:firstLine="0"/>
        <w:rPr>
          <w:b/>
          <w:sz w:val="20"/>
          <w:szCs w:val="20"/>
        </w:rPr>
      </w:pPr>
      <w:r w:rsidRPr="00386C22"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D11B76" w:rsidRPr="00386C22">
        <w:rPr>
          <w:b/>
          <w:sz w:val="20"/>
          <w:szCs w:val="20"/>
        </w:rPr>
        <w:t xml:space="preserve">       </w:t>
      </w:r>
      <w:r w:rsidRPr="00386C22">
        <w:rPr>
          <w:b/>
          <w:sz w:val="20"/>
          <w:szCs w:val="20"/>
        </w:rPr>
        <w:t xml:space="preserve">      </w:t>
      </w:r>
      <w:r w:rsidR="00542B04" w:rsidRPr="00386C22">
        <w:rPr>
          <w:b/>
          <w:sz w:val="20"/>
          <w:szCs w:val="20"/>
        </w:rPr>
        <w:t xml:space="preserve">               </w:t>
      </w:r>
      <w:r w:rsidRPr="00386C22">
        <w:rPr>
          <w:b/>
          <w:sz w:val="20"/>
          <w:szCs w:val="20"/>
        </w:rPr>
        <w:t xml:space="preserve">  </w:t>
      </w:r>
      <w:r w:rsidR="00D11B76" w:rsidRPr="00386C22">
        <w:rPr>
          <w:b/>
          <w:sz w:val="20"/>
          <w:szCs w:val="20"/>
        </w:rPr>
        <w:t>2025-2330-0048</w:t>
      </w:r>
    </w:p>
    <w:p w14:paraId="28F66B44" w14:textId="0253303A" w:rsidR="005C2726" w:rsidRPr="00386C22" w:rsidRDefault="00843903" w:rsidP="00A37B9D">
      <w:pPr>
        <w:jc w:val="both"/>
        <w:rPr>
          <w:rFonts w:cs="Arial"/>
          <w:szCs w:val="20"/>
        </w:rPr>
      </w:pPr>
      <w:r w:rsidRPr="00386C22">
        <w:rPr>
          <w:rFonts w:cs="Arial"/>
          <w:szCs w:val="20"/>
        </w:rPr>
        <w:t xml:space="preserve">Na podlagi četrtega odstavka 113. člena, tretjega odstavka 114. člena in prvega odstavka 118. člena Zakona o kmetijstvu (Uradni list RS, št. 45/08, 57/12, 90/12 – </w:t>
      </w:r>
      <w:proofErr w:type="spellStart"/>
      <w:r w:rsidRPr="00386C22">
        <w:rPr>
          <w:rFonts w:cs="Arial"/>
          <w:szCs w:val="20"/>
        </w:rPr>
        <w:t>ZdZPVHVVR</w:t>
      </w:r>
      <w:proofErr w:type="spellEnd"/>
      <w:r w:rsidRPr="00386C22">
        <w:rPr>
          <w:rFonts w:cs="Arial"/>
          <w:szCs w:val="20"/>
        </w:rPr>
        <w:t xml:space="preserve">, 26/14, 32/15, 27/17, 22/18, 86/21 – </w:t>
      </w:r>
      <w:proofErr w:type="spellStart"/>
      <w:r w:rsidRPr="00386C22">
        <w:rPr>
          <w:rFonts w:cs="Arial"/>
          <w:szCs w:val="20"/>
        </w:rPr>
        <w:t>odl</w:t>
      </w:r>
      <w:proofErr w:type="spellEnd"/>
      <w:r w:rsidRPr="00386C22">
        <w:rPr>
          <w:rFonts w:cs="Arial"/>
          <w:szCs w:val="20"/>
        </w:rPr>
        <w:t>. US, 123/21, 44/22, 130/22</w:t>
      </w:r>
      <w:r w:rsidRPr="00386C22">
        <w:rPr>
          <w:rFonts w:cs="Arial"/>
          <w:szCs w:val="20"/>
          <w:shd w:val="clear" w:color="auto" w:fill="FFFFFF"/>
        </w:rPr>
        <w:t> – ZPOmK-2, </w:t>
      </w:r>
      <w:r w:rsidRPr="00386C22">
        <w:rPr>
          <w:rFonts w:cs="Arial"/>
          <w:szCs w:val="20"/>
        </w:rPr>
        <w:t>18/23 in 78/23) ter drugega odstavka 3. člena, 7. člena in 32. člena Zakona o gospodarskih javnih službah (Uradni list RS, št. 32/93, 30/98 – ZZLPPO, 127/06 – ZJZP, 38/10 – ZUKN in 57/11 – ORZGJS40) Vlada Republike Slovenije izdaja</w:t>
      </w:r>
    </w:p>
    <w:p w14:paraId="4748D90E" w14:textId="107DC787" w:rsidR="00843903" w:rsidRPr="00386C22" w:rsidRDefault="00843903" w:rsidP="00843903">
      <w:pPr>
        <w:pStyle w:val="Vrstapredpisa"/>
        <w:rPr>
          <w:sz w:val="20"/>
          <w:szCs w:val="20"/>
        </w:rPr>
      </w:pPr>
      <w:r w:rsidRPr="00386C22">
        <w:rPr>
          <w:sz w:val="20"/>
          <w:szCs w:val="20"/>
        </w:rPr>
        <w:t>UREDBO</w:t>
      </w:r>
    </w:p>
    <w:p w14:paraId="380211CD" w14:textId="6B88051E" w:rsidR="009E6B8A" w:rsidRPr="00891A59" w:rsidRDefault="00843903" w:rsidP="00C5527E">
      <w:pPr>
        <w:pStyle w:val="Naslovpredpisa"/>
        <w:spacing w:line="276" w:lineRule="auto"/>
        <w:rPr>
          <w:sz w:val="20"/>
          <w:szCs w:val="20"/>
        </w:rPr>
      </w:pPr>
      <w:r w:rsidRPr="00386C22">
        <w:rPr>
          <w:sz w:val="20"/>
          <w:szCs w:val="20"/>
        </w:rPr>
        <w:t>o sprememb</w:t>
      </w:r>
      <w:r w:rsidR="007C1ED7">
        <w:rPr>
          <w:sz w:val="20"/>
          <w:szCs w:val="20"/>
        </w:rPr>
        <w:t>ah</w:t>
      </w:r>
      <w:r w:rsidRPr="00386C22">
        <w:rPr>
          <w:sz w:val="20"/>
          <w:szCs w:val="20"/>
        </w:rPr>
        <w:t xml:space="preserve"> Uredbe o izvajanju javne svetovalne službe v čebelarstvu za obdobje od 1.</w:t>
      </w:r>
      <w:r w:rsidR="00C90654" w:rsidRPr="00386C22">
        <w:rPr>
          <w:sz w:val="20"/>
          <w:szCs w:val="20"/>
        </w:rPr>
        <w:t> </w:t>
      </w:r>
      <w:r w:rsidRPr="00386C22">
        <w:rPr>
          <w:sz w:val="20"/>
          <w:szCs w:val="20"/>
        </w:rPr>
        <w:t>januarja 2022 do 31. decembra 2028</w:t>
      </w:r>
    </w:p>
    <w:p w14:paraId="4C95FBED" w14:textId="7AD427A6" w:rsidR="00843903" w:rsidRPr="00386C22" w:rsidRDefault="00843903" w:rsidP="00843903">
      <w:pPr>
        <w:pStyle w:val="len0"/>
        <w:rPr>
          <w:sz w:val="20"/>
          <w:szCs w:val="20"/>
        </w:rPr>
      </w:pPr>
      <w:r w:rsidRPr="00386C22">
        <w:rPr>
          <w:sz w:val="20"/>
          <w:szCs w:val="20"/>
        </w:rPr>
        <w:t>1. člen</w:t>
      </w:r>
    </w:p>
    <w:p w14:paraId="30EEA1EB" w14:textId="0D685D77" w:rsidR="00843903" w:rsidRPr="00386C22" w:rsidRDefault="00843903" w:rsidP="00843903">
      <w:pPr>
        <w:pStyle w:val="lennaslov0"/>
        <w:jc w:val="left"/>
        <w:rPr>
          <w:sz w:val="20"/>
          <w:szCs w:val="20"/>
        </w:rPr>
      </w:pPr>
    </w:p>
    <w:p w14:paraId="5C3AFEBE" w14:textId="2FE5F540" w:rsidR="009644DA" w:rsidRDefault="00843903" w:rsidP="00843903">
      <w:pPr>
        <w:pStyle w:val="lennaslov0"/>
        <w:jc w:val="both"/>
        <w:rPr>
          <w:b w:val="0"/>
          <w:sz w:val="20"/>
          <w:szCs w:val="20"/>
        </w:rPr>
      </w:pPr>
      <w:r w:rsidRPr="00386C22">
        <w:rPr>
          <w:sz w:val="20"/>
          <w:szCs w:val="20"/>
        </w:rPr>
        <w:t xml:space="preserve">      </w:t>
      </w:r>
      <w:r w:rsidRPr="00386C22">
        <w:rPr>
          <w:b w:val="0"/>
          <w:sz w:val="20"/>
          <w:szCs w:val="20"/>
        </w:rPr>
        <w:t>V Uredbi o izvajanju javne svetovalne službe v čebelarstvu za obdobje od 1. januarja 2022 do 31</w:t>
      </w:r>
      <w:r w:rsidR="00C90654" w:rsidRPr="00386C22">
        <w:rPr>
          <w:b w:val="0"/>
          <w:sz w:val="20"/>
          <w:szCs w:val="20"/>
        </w:rPr>
        <w:t>.</w:t>
      </w:r>
      <w:r w:rsidRPr="00386C22">
        <w:rPr>
          <w:b w:val="0"/>
          <w:sz w:val="20"/>
          <w:szCs w:val="20"/>
        </w:rPr>
        <w:t xml:space="preserve"> decembra 2028 (Uradni list RS, št. 172/21</w:t>
      </w:r>
      <w:r w:rsidR="0012599C" w:rsidRPr="00386C22">
        <w:rPr>
          <w:b w:val="0"/>
          <w:sz w:val="20"/>
          <w:szCs w:val="20"/>
        </w:rPr>
        <w:t xml:space="preserve"> in 83/24</w:t>
      </w:r>
      <w:r w:rsidRPr="00386C22">
        <w:rPr>
          <w:b w:val="0"/>
          <w:sz w:val="20"/>
          <w:szCs w:val="20"/>
        </w:rPr>
        <w:t xml:space="preserve">) se v 12. členu </w:t>
      </w:r>
      <w:r w:rsidR="0012599C" w:rsidRPr="00386C22">
        <w:rPr>
          <w:b w:val="0"/>
          <w:sz w:val="20"/>
          <w:szCs w:val="20"/>
        </w:rPr>
        <w:t>drug</w:t>
      </w:r>
      <w:r w:rsidR="00C5527E">
        <w:rPr>
          <w:b w:val="0"/>
          <w:sz w:val="20"/>
          <w:szCs w:val="20"/>
        </w:rPr>
        <w:t>i</w:t>
      </w:r>
      <w:r w:rsidR="00AF3C03">
        <w:rPr>
          <w:b w:val="0"/>
          <w:sz w:val="20"/>
          <w:szCs w:val="20"/>
        </w:rPr>
        <w:t xml:space="preserve"> odstav</w:t>
      </w:r>
      <w:r w:rsidR="00C5527E">
        <w:rPr>
          <w:b w:val="0"/>
          <w:sz w:val="20"/>
          <w:szCs w:val="20"/>
        </w:rPr>
        <w:t>ek spremeni tako, da se glasi</w:t>
      </w:r>
      <w:r w:rsidR="00AF3C03">
        <w:rPr>
          <w:b w:val="0"/>
          <w:sz w:val="20"/>
          <w:szCs w:val="20"/>
        </w:rPr>
        <w:t>:</w:t>
      </w:r>
    </w:p>
    <w:p w14:paraId="1CA4AE9A" w14:textId="3990EA29" w:rsidR="009644DA" w:rsidRDefault="009644DA" w:rsidP="009644DA">
      <w:pPr>
        <w:pStyle w:val="Odstavek"/>
        <w:spacing w:line="276" w:lineRule="auto"/>
        <w:ind w:firstLine="720"/>
        <w:rPr>
          <w:rFonts w:cs="Arial"/>
          <w:sz w:val="20"/>
          <w:szCs w:val="20"/>
        </w:rPr>
      </w:pPr>
      <w:r w:rsidRPr="00386C22">
        <w:rPr>
          <w:rFonts w:cs="Arial"/>
          <w:sz w:val="20"/>
          <w:szCs w:val="20"/>
        </w:rPr>
        <w:t>»(2)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Stroški dela, ki se nanašajo na svetovanje specialistov, ne smejo presegati višine </w:t>
      </w:r>
      <w:r>
        <w:rPr>
          <w:rFonts w:cs="Arial"/>
          <w:color w:val="000000"/>
          <w:sz w:val="20"/>
          <w:szCs w:val="20"/>
          <w:shd w:val="clear" w:color="auto" w:fill="FFFFFF"/>
        </w:rPr>
        <w:t>vrednosti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28. plačn</w:t>
      </w:r>
      <w:r>
        <w:rPr>
          <w:rFonts w:cs="Arial"/>
          <w:color w:val="000000"/>
          <w:sz w:val="20"/>
          <w:szCs w:val="20"/>
          <w:shd w:val="clear" w:color="auto" w:fill="FFFFFF"/>
        </w:rPr>
        <w:t>ega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razred</w:t>
      </w:r>
      <w:r>
        <w:rPr>
          <w:rFonts w:cs="Arial"/>
          <w:color w:val="000000"/>
          <w:sz w:val="20"/>
          <w:szCs w:val="20"/>
          <w:shd w:val="clear" w:color="auto" w:fill="FFFFFF"/>
        </w:rPr>
        <w:t>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v skladu z zakonom, ki ureja sistem plač v javnem sektorju (v nadaljnjem besedilu: plačni razred), </w:t>
      </w:r>
      <w:r>
        <w:rPr>
          <w:rFonts w:cs="Arial"/>
          <w:color w:val="000000"/>
          <w:sz w:val="20"/>
          <w:szCs w:val="20"/>
          <w:shd w:val="clear" w:color="auto" w:fill="FFFFFF"/>
        </w:rPr>
        <w:t>stroški dela terenskih svetovalcev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iz 9. točke prvega odstavka 4. člena </w:t>
      </w:r>
      <w:r>
        <w:rPr>
          <w:rFonts w:cs="Arial"/>
          <w:color w:val="000000"/>
          <w:sz w:val="20"/>
          <w:szCs w:val="20"/>
          <w:shd w:val="clear" w:color="auto" w:fill="FFFFFF"/>
        </w:rPr>
        <w:t>te uredbe vrednosti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15. plačn</w:t>
      </w:r>
      <w:r>
        <w:rPr>
          <w:rFonts w:cs="Arial"/>
          <w:color w:val="000000"/>
          <w:sz w:val="20"/>
          <w:szCs w:val="20"/>
          <w:shd w:val="clear" w:color="auto" w:fill="FFFFFF"/>
        </w:rPr>
        <w:t>ega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razred</w:t>
      </w:r>
      <w:r>
        <w:rPr>
          <w:rFonts w:cs="Arial"/>
          <w:color w:val="000000"/>
          <w:sz w:val="20"/>
          <w:szCs w:val="20"/>
          <w:shd w:val="clear" w:color="auto" w:fill="FFFFFF"/>
        </w:rPr>
        <w:t>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in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stroški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dela 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>vodj</w:t>
      </w:r>
      <w:r>
        <w:rPr>
          <w:rFonts w:cs="Arial"/>
          <w:color w:val="000000"/>
          <w:sz w:val="20"/>
          <w:szCs w:val="20"/>
          <w:shd w:val="clear" w:color="auto" w:fill="FFFFFF"/>
        </w:rPr>
        <w:t>e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službe </w:t>
      </w:r>
      <w:r>
        <w:rPr>
          <w:rFonts w:cs="Arial"/>
          <w:color w:val="000000"/>
          <w:sz w:val="20"/>
          <w:szCs w:val="20"/>
          <w:shd w:val="clear" w:color="auto" w:fill="FFFFFF"/>
        </w:rPr>
        <w:t>vrednosti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38. plačn</w:t>
      </w:r>
      <w:r>
        <w:rPr>
          <w:rFonts w:cs="Arial"/>
          <w:color w:val="000000"/>
          <w:sz w:val="20"/>
          <w:szCs w:val="20"/>
          <w:shd w:val="clear" w:color="auto" w:fill="FFFFFF"/>
        </w:rPr>
        <w:t>ega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razred</w:t>
      </w:r>
      <w:r>
        <w:rPr>
          <w:rFonts w:cs="Arial"/>
          <w:color w:val="000000"/>
          <w:sz w:val="20"/>
          <w:szCs w:val="20"/>
          <w:shd w:val="clear" w:color="auto" w:fill="FFFFFF"/>
        </w:rPr>
        <w:t>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za polni delovni čas. Stroški, ki se nanašajo na administrativno in tehnično delo, ki je v podporo svetovalnemu delu, ne smejo presegati </w:t>
      </w:r>
      <w:r>
        <w:rPr>
          <w:rFonts w:cs="Arial"/>
          <w:color w:val="000000"/>
          <w:sz w:val="20"/>
          <w:szCs w:val="20"/>
          <w:shd w:val="clear" w:color="auto" w:fill="FFFFFF"/>
        </w:rPr>
        <w:t>višine</w:t>
      </w:r>
      <w:r w:rsidRPr="00E4198A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vrednosti 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>13. plačn</w:t>
      </w:r>
      <w:r>
        <w:rPr>
          <w:rFonts w:cs="Arial"/>
          <w:color w:val="000000"/>
          <w:sz w:val="20"/>
          <w:szCs w:val="20"/>
          <w:shd w:val="clear" w:color="auto" w:fill="FFFFFF"/>
        </w:rPr>
        <w:t>ega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razred</w:t>
      </w:r>
      <w:r>
        <w:rPr>
          <w:rFonts w:cs="Arial"/>
          <w:color w:val="000000"/>
          <w:sz w:val="20"/>
          <w:szCs w:val="20"/>
          <w:shd w:val="clear" w:color="auto" w:fill="FFFFFF"/>
        </w:rPr>
        <w:t>a,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za računovodjo 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pa 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>25. plačn</w:t>
      </w:r>
      <w:r>
        <w:rPr>
          <w:rFonts w:cs="Arial"/>
          <w:color w:val="000000"/>
          <w:sz w:val="20"/>
          <w:szCs w:val="20"/>
          <w:shd w:val="clear" w:color="auto" w:fill="FFFFFF"/>
        </w:rPr>
        <w:t>ega</w:t>
      </w:r>
      <w:r w:rsidRPr="00386C22">
        <w:rPr>
          <w:rFonts w:cs="Arial"/>
          <w:color w:val="000000"/>
          <w:sz w:val="20"/>
          <w:szCs w:val="20"/>
          <w:shd w:val="clear" w:color="auto" w:fill="FFFFFF"/>
        </w:rPr>
        <w:t xml:space="preserve"> razred</w:t>
      </w:r>
      <w:r>
        <w:rPr>
          <w:rFonts w:cs="Arial"/>
          <w:color w:val="000000"/>
          <w:sz w:val="20"/>
          <w:szCs w:val="20"/>
          <w:shd w:val="clear" w:color="auto" w:fill="FFFFFF"/>
        </w:rPr>
        <w:t>a</w:t>
      </w:r>
      <w:r w:rsidRPr="00386C22">
        <w:rPr>
          <w:rFonts w:cs="Arial"/>
          <w:sz w:val="20"/>
          <w:szCs w:val="20"/>
        </w:rPr>
        <w:t>.</w:t>
      </w:r>
      <w:r w:rsidR="007D3991">
        <w:rPr>
          <w:rFonts w:cs="Arial"/>
          <w:sz w:val="20"/>
          <w:szCs w:val="20"/>
        </w:rPr>
        <w:t>«.</w:t>
      </w:r>
    </w:p>
    <w:p w14:paraId="1955F85E" w14:textId="1225F329" w:rsidR="009644DA" w:rsidRDefault="009644DA" w:rsidP="00843903">
      <w:pPr>
        <w:pStyle w:val="lennaslov0"/>
        <w:jc w:val="both"/>
        <w:rPr>
          <w:b w:val="0"/>
          <w:sz w:val="20"/>
          <w:szCs w:val="20"/>
        </w:rPr>
      </w:pPr>
    </w:p>
    <w:p w14:paraId="596326C9" w14:textId="77777777" w:rsidR="009644DA" w:rsidRDefault="009644DA" w:rsidP="00843903">
      <w:pPr>
        <w:pStyle w:val="lennaslov0"/>
        <w:jc w:val="both"/>
        <w:rPr>
          <w:b w:val="0"/>
          <w:sz w:val="20"/>
          <w:szCs w:val="20"/>
        </w:rPr>
      </w:pPr>
    </w:p>
    <w:p w14:paraId="51B24D71" w14:textId="4E3272AE" w:rsidR="00AF3C03" w:rsidRDefault="009644DA" w:rsidP="00AF3C03">
      <w:pPr>
        <w:pStyle w:val="lennaslov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r w:rsidR="00AF3C03">
        <w:rPr>
          <w:b w:val="0"/>
          <w:sz w:val="20"/>
          <w:szCs w:val="20"/>
        </w:rPr>
        <w:t>V tretjem odstavku se znesek »19 eurov« nadomesti z zneskom »21 eurov«.</w:t>
      </w:r>
    </w:p>
    <w:p w14:paraId="0BD9FC70" w14:textId="77777777" w:rsidR="00AF3C03" w:rsidRDefault="00AF3C03" w:rsidP="004B7667">
      <w:pPr>
        <w:pStyle w:val="lennaslov0"/>
        <w:jc w:val="both"/>
        <w:rPr>
          <w:b w:val="0"/>
          <w:bCs/>
          <w:color w:val="000000"/>
          <w:sz w:val="20"/>
          <w:szCs w:val="20"/>
          <w:shd w:val="clear" w:color="auto" w:fill="FFFFFF"/>
        </w:rPr>
      </w:pPr>
    </w:p>
    <w:p w14:paraId="699182CF" w14:textId="77777777" w:rsidR="009644DA" w:rsidRDefault="009644DA" w:rsidP="009644DA">
      <w:pPr>
        <w:pStyle w:val="lennaslov0"/>
        <w:rPr>
          <w:b w:val="0"/>
          <w:bCs/>
          <w:color w:val="000000"/>
          <w:sz w:val="20"/>
          <w:szCs w:val="20"/>
          <w:shd w:val="clear" w:color="auto" w:fill="FFFFFF"/>
        </w:rPr>
      </w:pPr>
    </w:p>
    <w:p w14:paraId="4CFDB309" w14:textId="77777777" w:rsidR="009644DA" w:rsidRDefault="009644DA" w:rsidP="009644DA">
      <w:pPr>
        <w:pStyle w:val="lennaslov0"/>
        <w:rPr>
          <w:b w:val="0"/>
          <w:bCs/>
          <w:color w:val="000000"/>
          <w:sz w:val="20"/>
          <w:szCs w:val="20"/>
          <w:shd w:val="clear" w:color="auto" w:fill="FFFFFF"/>
        </w:rPr>
      </w:pPr>
    </w:p>
    <w:p w14:paraId="2B93C8EE" w14:textId="0E542435" w:rsidR="00AF3C03" w:rsidRPr="00386C22" w:rsidRDefault="00AF3C03" w:rsidP="009644DA">
      <w:pPr>
        <w:pStyle w:val="lennaslov0"/>
        <w:rPr>
          <w:sz w:val="20"/>
          <w:szCs w:val="20"/>
          <w:highlight w:val="darkGray"/>
        </w:rPr>
      </w:pPr>
      <w:r>
        <w:rPr>
          <w:b w:val="0"/>
          <w:bCs/>
          <w:color w:val="000000"/>
          <w:sz w:val="20"/>
          <w:szCs w:val="20"/>
          <w:shd w:val="clear" w:color="auto" w:fill="FFFFFF"/>
        </w:rPr>
        <w:t>KONČNA DOLOČBA</w:t>
      </w:r>
    </w:p>
    <w:p w14:paraId="30073EC1" w14:textId="7AD5FC24" w:rsidR="00843903" w:rsidRPr="00386C22" w:rsidRDefault="00D27A86" w:rsidP="00843903">
      <w:pPr>
        <w:pStyle w:val="len0"/>
        <w:rPr>
          <w:sz w:val="20"/>
          <w:szCs w:val="20"/>
        </w:rPr>
      </w:pPr>
      <w:r w:rsidRPr="00386C22">
        <w:rPr>
          <w:sz w:val="20"/>
          <w:szCs w:val="20"/>
        </w:rPr>
        <w:t>2</w:t>
      </w:r>
      <w:r w:rsidR="00843903" w:rsidRPr="00386C22">
        <w:rPr>
          <w:sz w:val="20"/>
          <w:szCs w:val="20"/>
        </w:rPr>
        <w:t>. člen</w:t>
      </w:r>
    </w:p>
    <w:p w14:paraId="20FF4B0E" w14:textId="77777777" w:rsidR="00843903" w:rsidRPr="00386C22" w:rsidRDefault="00843903" w:rsidP="00843903">
      <w:pPr>
        <w:pStyle w:val="lennaslov0"/>
        <w:rPr>
          <w:sz w:val="20"/>
          <w:szCs w:val="20"/>
        </w:rPr>
      </w:pPr>
      <w:r w:rsidRPr="00386C22">
        <w:rPr>
          <w:sz w:val="20"/>
          <w:szCs w:val="20"/>
        </w:rPr>
        <w:t>(začetek veljavnosti)</w:t>
      </w:r>
    </w:p>
    <w:p w14:paraId="7CEF22DC" w14:textId="77777777" w:rsidR="00843903" w:rsidRPr="00386C22" w:rsidRDefault="00843903" w:rsidP="00843903">
      <w:pPr>
        <w:pStyle w:val="Odstavek"/>
        <w:ind w:firstLine="0"/>
        <w:rPr>
          <w:rFonts w:cs="Arial"/>
          <w:sz w:val="20"/>
          <w:szCs w:val="20"/>
        </w:rPr>
      </w:pPr>
      <w:r w:rsidRPr="00386C22">
        <w:rPr>
          <w:rFonts w:cs="Arial"/>
          <w:sz w:val="20"/>
          <w:szCs w:val="20"/>
        </w:rPr>
        <w:t xml:space="preserve">     Ta uredba začne veljati naslednji dan po objavi v Uradnem listu Republike Slovenije.</w:t>
      </w:r>
    </w:p>
    <w:p w14:paraId="2C8520E3" w14:textId="77777777" w:rsidR="009E6B8A" w:rsidRPr="00386C22" w:rsidRDefault="009E6B8A" w:rsidP="00843903">
      <w:pPr>
        <w:pStyle w:val="tevilkanakoncupredpisa"/>
        <w:rPr>
          <w:sz w:val="20"/>
          <w:szCs w:val="20"/>
        </w:rPr>
      </w:pPr>
    </w:p>
    <w:p w14:paraId="7D195CC3" w14:textId="68C6C51F" w:rsidR="00843903" w:rsidRPr="00386C22" w:rsidRDefault="00843903" w:rsidP="00843903">
      <w:pPr>
        <w:pStyle w:val="tevilkanakoncupredpisa"/>
        <w:rPr>
          <w:sz w:val="20"/>
          <w:szCs w:val="20"/>
        </w:rPr>
      </w:pPr>
      <w:r w:rsidRPr="00386C22">
        <w:rPr>
          <w:sz w:val="20"/>
          <w:szCs w:val="20"/>
        </w:rPr>
        <w:t xml:space="preserve">Št. </w:t>
      </w:r>
      <w:r w:rsidR="00D7596F" w:rsidRPr="00386C22">
        <w:rPr>
          <w:sz w:val="20"/>
          <w:szCs w:val="20"/>
        </w:rPr>
        <w:t>007-22</w:t>
      </w:r>
      <w:r w:rsidR="009E323D" w:rsidRPr="00386C22">
        <w:rPr>
          <w:sz w:val="20"/>
          <w:szCs w:val="20"/>
        </w:rPr>
        <w:t>6</w:t>
      </w:r>
      <w:r w:rsidR="00D7596F" w:rsidRPr="00386C22">
        <w:rPr>
          <w:sz w:val="20"/>
          <w:szCs w:val="20"/>
        </w:rPr>
        <w:t>/2025</w:t>
      </w:r>
    </w:p>
    <w:p w14:paraId="51089502" w14:textId="5C6F6ABC" w:rsidR="00843903" w:rsidRPr="00386C22" w:rsidRDefault="00843903" w:rsidP="00843903">
      <w:pPr>
        <w:pStyle w:val="Datumsprejetja"/>
        <w:rPr>
          <w:sz w:val="20"/>
          <w:szCs w:val="20"/>
        </w:rPr>
      </w:pPr>
      <w:r w:rsidRPr="00386C22">
        <w:rPr>
          <w:sz w:val="20"/>
          <w:szCs w:val="20"/>
        </w:rPr>
        <w:t>Ljubljana, x</w:t>
      </w:r>
      <w:r w:rsidR="00C90654" w:rsidRPr="00386C22">
        <w:rPr>
          <w:sz w:val="20"/>
          <w:szCs w:val="20"/>
        </w:rPr>
        <w:t>x</w:t>
      </w:r>
      <w:r w:rsidRPr="00386C22">
        <w:rPr>
          <w:sz w:val="20"/>
          <w:szCs w:val="20"/>
        </w:rPr>
        <w:t xml:space="preserve">. mesec </w:t>
      </w:r>
      <w:r w:rsidR="0012599C" w:rsidRPr="00386C22">
        <w:rPr>
          <w:sz w:val="20"/>
          <w:szCs w:val="20"/>
        </w:rPr>
        <w:t>2025</w:t>
      </w:r>
    </w:p>
    <w:p w14:paraId="5149446B" w14:textId="003FE119" w:rsidR="00843903" w:rsidRPr="00386C22" w:rsidRDefault="00843903" w:rsidP="00843903">
      <w:pPr>
        <w:pStyle w:val="EVA"/>
        <w:rPr>
          <w:sz w:val="20"/>
          <w:szCs w:val="20"/>
        </w:rPr>
      </w:pPr>
      <w:r w:rsidRPr="00386C22">
        <w:rPr>
          <w:sz w:val="20"/>
          <w:szCs w:val="20"/>
        </w:rPr>
        <w:t xml:space="preserve">EVA </w:t>
      </w:r>
      <w:r w:rsidR="00D11B76" w:rsidRPr="00386C22">
        <w:rPr>
          <w:sz w:val="20"/>
          <w:szCs w:val="20"/>
        </w:rPr>
        <w:t>2025-2330-0048</w:t>
      </w:r>
    </w:p>
    <w:p w14:paraId="02D29CC9" w14:textId="3C2B190D" w:rsidR="00843903" w:rsidRPr="00386C22" w:rsidRDefault="00843903" w:rsidP="00843903">
      <w:pPr>
        <w:pStyle w:val="Podpisnik"/>
        <w:rPr>
          <w:sz w:val="20"/>
          <w:szCs w:val="20"/>
        </w:rPr>
      </w:pPr>
      <w:r w:rsidRPr="00386C22">
        <w:rPr>
          <w:sz w:val="20"/>
          <w:szCs w:val="20"/>
        </w:rPr>
        <w:t>Vlada Republike Slovenije</w:t>
      </w:r>
      <w:r w:rsidRPr="00386C22">
        <w:rPr>
          <w:sz w:val="20"/>
          <w:szCs w:val="20"/>
        </w:rPr>
        <w:br/>
      </w:r>
      <w:r w:rsidR="00AF3C03">
        <w:rPr>
          <w:b/>
          <w:sz w:val="20"/>
          <w:szCs w:val="20"/>
        </w:rPr>
        <w:t xml:space="preserve">dr. </w:t>
      </w:r>
      <w:r w:rsidRPr="00386C22">
        <w:rPr>
          <w:b/>
          <w:sz w:val="20"/>
          <w:szCs w:val="20"/>
        </w:rPr>
        <w:t>Robert Golob</w:t>
      </w:r>
      <w:r w:rsidRPr="00386C22">
        <w:rPr>
          <w:b/>
          <w:sz w:val="20"/>
          <w:szCs w:val="20"/>
        </w:rPr>
        <w:br/>
      </w:r>
      <w:r w:rsidRPr="00386C22">
        <w:rPr>
          <w:sz w:val="20"/>
          <w:szCs w:val="20"/>
        </w:rPr>
        <w:t>predsednik</w:t>
      </w:r>
    </w:p>
    <w:p w14:paraId="64D56B50" w14:textId="77777777" w:rsidR="00843903" w:rsidRPr="00386C22" w:rsidRDefault="00843903" w:rsidP="00843903">
      <w:pPr>
        <w:pStyle w:val="Podpisnik"/>
        <w:rPr>
          <w:sz w:val="20"/>
          <w:szCs w:val="20"/>
        </w:rPr>
      </w:pPr>
    </w:p>
    <w:p w14:paraId="6A82C0EB" w14:textId="77777777" w:rsidR="00843903" w:rsidRPr="00386C22" w:rsidRDefault="00843903" w:rsidP="00843903">
      <w:pPr>
        <w:rPr>
          <w:rFonts w:cs="Arial"/>
          <w:szCs w:val="20"/>
        </w:rPr>
      </w:pPr>
    </w:p>
    <w:p w14:paraId="178F4E80" w14:textId="77777777" w:rsidR="00697ABC" w:rsidRDefault="00697ABC" w:rsidP="0008004B">
      <w:pPr>
        <w:spacing w:after="160" w:line="259" w:lineRule="auto"/>
        <w:rPr>
          <w:rFonts w:cs="Arial"/>
          <w:szCs w:val="20"/>
        </w:rPr>
      </w:pPr>
    </w:p>
    <w:p w14:paraId="6BB5431D" w14:textId="15F29D75" w:rsidR="0008004B" w:rsidRPr="00386C22" w:rsidRDefault="0008004B" w:rsidP="0008004B">
      <w:pPr>
        <w:spacing w:after="160" w:line="259" w:lineRule="auto"/>
        <w:rPr>
          <w:rFonts w:cs="Arial"/>
          <w:b/>
          <w:szCs w:val="20"/>
        </w:rPr>
      </w:pPr>
      <w:r w:rsidRPr="00386C22">
        <w:rPr>
          <w:rFonts w:cs="Arial"/>
          <w:b/>
          <w:szCs w:val="20"/>
        </w:rPr>
        <w:lastRenderedPageBreak/>
        <w:t>OBRAZLOŽITEV</w:t>
      </w:r>
    </w:p>
    <w:p w14:paraId="61277183" w14:textId="1160B6CF" w:rsidR="00C353B4" w:rsidRPr="00386C22" w:rsidRDefault="00C353B4" w:rsidP="00C353B4">
      <w:pPr>
        <w:tabs>
          <w:tab w:val="left" w:pos="708"/>
        </w:tabs>
        <w:rPr>
          <w:rFonts w:cs="Arial"/>
          <w:b/>
          <w:szCs w:val="20"/>
        </w:rPr>
      </w:pPr>
    </w:p>
    <w:p w14:paraId="413AA833" w14:textId="77777777" w:rsidR="00C353B4" w:rsidRPr="00386C22" w:rsidRDefault="00C353B4" w:rsidP="00C353B4">
      <w:pPr>
        <w:tabs>
          <w:tab w:val="left" w:pos="708"/>
        </w:tabs>
        <w:rPr>
          <w:rFonts w:cs="Arial"/>
          <w:szCs w:val="20"/>
        </w:rPr>
      </w:pPr>
      <w:r w:rsidRPr="00386C22">
        <w:rPr>
          <w:rFonts w:cs="Arial"/>
          <w:szCs w:val="20"/>
        </w:rPr>
        <w:t>I. UVOD</w:t>
      </w:r>
    </w:p>
    <w:p w14:paraId="02537ECD" w14:textId="77777777" w:rsidR="00C353B4" w:rsidRPr="00386C22" w:rsidRDefault="00C353B4" w:rsidP="00C353B4">
      <w:pPr>
        <w:tabs>
          <w:tab w:val="left" w:pos="708"/>
        </w:tabs>
        <w:ind w:left="720"/>
        <w:rPr>
          <w:rFonts w:cs="Arial"/>
          <w:szCs w:val="20"/>
        </w:rPr>
      </w:pPr>
    </w:p>
    <w:p w14:paraId="583442E2" w14:textId="77777777" w:rsidR="00C353B4" w:rsidRPr="00386C22" w:rsidRDefault="00C353B4" w:rsidP="00E74CE5">
      <w:pPr>
        <w:numPr>
          <w:ilvl w:val="0"/>
          <w:numId w:val="9"/>
        </w:numPr>
        <w:tabs>
          <w:tab w:val="num" w:pos="-360"/>
        </w:tabs>
        <w:ind w:left="360"/>
        <w:jc w:val="both"/>
        <w:rPr>
          <w:rFonts w:cs="Arial"/>
          <w:szCs w:val="20"/>
        </w:rPr>
      </w:pPr>
      <w:r w:rsidRPr="00386C22">
        <w:rPr>
          <w:rFonts w:cs="Arial"/>
          <w:szCs w:val="20"/>
        </w:rPr>
        <w:t>Pravna podlaga (besedilo, vsebina zakonske določbe, ki je podlaga za izdajo uredbe)</w:t>
      </w:r>
    </w:p>
    <w:p w14:paraId="67F6ABB9" w14:textId="77777777" w:rsidR="00C353B4" w:rsidRPr="00386C22" w:rsidRDefault="00C353B4" w:rsidP="00C353B4">
      <w:pPr>
        <w:tabs>
          <w:tab w:val="left" w:pos="708"/>
        </w:tabs>
        <w:rPr>
          <w:rFonts w:cs="Arial"/>
          <w:szCs w:val="20"/>
        </w:rPr>
      </w:pPr>
    </w:p>
    <w:p w14:paraId="7D26BDF5" w14:textId="77777777" w:rsidR="00C353B4" w:rsidRPr="00386C22" w:rsidRDefault="00C353B4" w:rsidP="00E74CE5">
      <w:pPr>
        <w:numPr>
          <w:ilvl w:val="0"/>
          <w:numId w:val="9"/>
        </w:numPr>
        <w:tabs>
          <w:tab w:val="num" w:pos="-360"/>
        </w:tabs>
        <w:ind w:left="360"/>
        <w:jc w:val="both"/>
        <w:rPr>
          <w:rFonts w:cs="Arial"/>
          <w:szCs w:val="20"/>
        </w:rPr>
      </w:pPr>
      <w:r w:rsidRPr="00386C22">
        <w:rPr>
          <w:rFonts w:cs="Arial"/>
          <w:szCs w:val="20"/>
        </w:rPr>
        <w:t>Rok za izdajo uredbe, določen z zakonom</w:t>
      </w:r>
    </w:p>
    <w:p w14:paraId="52525378" w14:textId="77777777" w:rsidR="00C353B4" w:rsidRPr="00386C22" w:rsidRDefault="00C353B4" w:rsidP="00C353B4">
      <w:pPr>
        <w:tabs>
          <w:tab w:val="left" w:pos="708"/>
        </w:tabs>
        <w:rPr>
          <w:rFonts w:cs="Arial"/>
          <w:szCs w:val="20"/>
        </w:rPr>
      </w:pPr>
    </w:p>
    <w:p w14:paraId="3B58F8FD" w14:textId="77777777" w:rsidR="00C353B4" w:rsidRPr="00386C22" w:rsidRDefault="00C353B4" w:rsidP="00E74CE5">
      <w:pPr>
        <w:numPr>
          <w:ilvl w:val="0"/>
          <w:numId w:val="9"/>
        </w:numPr>
        <w:tabs>
          <w:tab w:val="num" w:pos="0"/>
        </w:tabs>
        <w:ind w:left="360"/>
        <w:jc w:val="both"/>
        <w:rPr>
          <w:rFonts w:cs="Arial"/>
          <w:szCs w:val="20"/>
        </w:rPr>
      </w:pPr>
      <w:r w:rsidRPr="00386C22">
        <w:rPr>
          <w:rFonts w:cs="Arial"/>
          <w:szCs w:val="20"/>
        </w:rPr>
        <w:t>Splošna obrazložitev predloga uredbe, če je potrebna</w:t>
      </w:r>
    </w:p>
    <w:p w14:paraId="5F54C5F2" w14:textId="77777777" w:rsidR="00C353B4" w:rsidRPr="00386C22" w:rsidRDefault="00C353B4" w:rsidP="00C353B4">
      <w:pPr>
        <w:tabs>
          <w:tab w:val="left" w:pos="708"/>
        </w:tabs>
        <w:rPr>
          <w:rFonts w:cs="Arial"/>
          <w:szCs w:val="20"/>
        </w:rPr>
      </w:pPr>
    </w:p>
    <w:p w14:paraId="523AAC0E" w14:textId="77777777" w:rsidR="00C353B4" w:rsidRPr="00386C22" w:rsidRDefault="00C353B4" w:rsidP="00E74CE5">
      <w:pPr>
        <w:numPr>
          <w:ilvl w:val="0"/>
          <w:numId w:val="9"/>
        </w:numPr>
        <w:tabs>
          <w:tab w:val="num" w:pos="0"/>
        </w:tabs>
        <w:ind w:left="360"/>
        <w:jc w:val="both"/>
        <w:rPr>
          <w:rFonts w:cs="Arial"/>
          <w:szCs w:val="20"/>
        </w:rPr>
      </w:pPr>
      <w:r w:rsidRPr="00386C22">
        <w:rPr>
          <w:rFonts w:cs="Arial"/>
          <w:szCs w:val="20"/>
        </w:rPr>
        <w:t>Predstavitev presoje posledic za posamezna področja, če te niso mogle biti celovito predstavljene v predlogu zakona</w:t>
      </w:r>
    </w:p>
    <w:p w14:paraId="2FE77871" w14:textId="77777777" w:rsidR="00C353B4" w:rsidRPr="00386C22" w:rsidRDefault="00C353B4" w:rsidP="00C353B4">
      <w:pPr>
        <w:rPr>
          <w:rFonts w:cs="Arial"/>
          <w:szCs w:val="20"/>
          <w:lang w:eastAsia="sl-SI"/>
        </w:rPr>
      </w:pPr>
    </w:p>
    <w:p w14:paraId="5E045B58" w14:textId="77777777" w:rsidR="00C353B4" w:rsidRPr="00386C22" w:rsidRDefault="00C353B4" w:rsidP="00C353B4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68312611" w14:textId="77777777" w:rsidR="00C353B4" w:rsidRPr="00386C22" w:rsidRDefault="00C353B4" w:rsidP="00C353B4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408E57FB" w14:textId="77777777" w:rsidR="00C353B4" w:rsidRPr="00386C22" w:rsidRDefault="00C353B4" w:rsidP="00C353B4">
      <w:pPr>
        <w:tabs>
          <w:tab w:val="left" w:pos="708"/>
        </w:tabs>
        <w:rPr>
          <w:rFonts w:cs="Arial"/>
          <w:szCs w:val="20"/>
        </w:rPr>
      </w:pPr>
      <w:r w:rsidRPr="00386C22">
        <w:rPr>
          <w:rFonts w:cs="Arial"/>
          <w:szCs w:val="20"/>
        </w:rPr>
        <w:t>II. VSEBINSKA OBRAZLOŽITEV PREDLAGANIH REŠITEV</w:t>
      </w:r>
    </w:p>
    <w:p w14:paraId="58005929" w14:textId="77777777" w:rsidR="00C353B4" w:rsidRPr="00386C22" w:rsidRDefault="00C353B4" w:rsidP="0008004B">
      <w:pPr>
        <w:spacing w:after="160" w:line="259" w:lineRule="auto"/>
        <w:rPr>
          <w:rFonts w:cs="Arial"/>
          <w:b/>
          <w:szCs w:val="20"/>
        </w:rPr>
      </w:pPr>
    </w:p>
    <w:p w14:paraId="2E28DDB7" w14:textId="0415F96C" w:rsidR="00645CD4" w:rsidRPr="00697ABC" w:rsidRDefault="00843903" w:rsidP="00645CD4">
      <w:pPr>
        <w:jc w:val="both"/>
        <w:rPr>
          <w:rFonts w:cs="Arial"/>
          <w:spacing w:val="-15"/>
          <w:szCs w:val="20"/>
        </w:rPr>
      </w:pPr>
      <w:r w:rsidRPr="00697ABC">
        <w:rPr>
          <w:rFonts w:eastAsia="Calibri" w:cs="Arial"/>
          <w:szCs w:val="20"/>
        </w:rPr>
        <w:t xml:space="preserve">Uredba o </w:t>
      </w:r>
      <w:r w:rsidR="00BB7FB5" w:rsidRPr="00697ABC">
        <w:rPr>
          <w:rFonts w:eastAsia="Calibri" w:cs="Arial"/>
          <w:szCs w:val="20"/>
        </w:rPr>
        <w:t>sprememb</w:t>
      </w:r>
      <w:r w:rsidR="007C1ED7" w:rsidRPr="00697ABC">
        <w:rPr>
          <w:rFonts w:eastAsia="Calibri" w:cs="Arial"/>
          <w:szCs w:val="20"/>
        </w:rPr>
        <w:t>ah</w:t>
      </w:r>
      <w:r w:rsidR="00BB7FB5" w:rsidRPr="00697ABC">
        <w:rPr>
          <w:rFonts w:eastAsia="Calibri" w:cs="Arial"/>
          <w:szCs w:val="20"/>
        </w:rPr>
        <w:t xml:space="preserve"> </w:t>
      </w:r>
      <w:r w:rsidRPr="00697ABC">
        <w:rPr>
          <w:rFonts w:eastAsia="Calibri" w:cs="Arial"/>
          <w:szCs w:val="20"/>
        </w:rPr>
        <w:t xml:space="preserve">Uredbe </w:t>
      </w:r>
      <w:r w:rsidRPr="00697ABC">
        <w:rPr>
          <w:rFonts w:cs="Arial"/>
          <w:bCs/>
          <w:szCs w:val="20"/>
        </w:rPr>
        <w:t>o izvajanju javne svetovalne službe v čebelarstvu za obdobje od 1. januarja 2022 do 31. decembra 2028</w:t>
      </w:r>
      <w:r w:rsidRPr="00697ABC">
        <w:rPr>
          <w:rFonts w:eastAsia="Calibri" w:cs="Arial"/>
          <w:szCs w:val="20"/>
        </w:rPr>
        <w:t xml:space="preserve"> </w:t>
      </w:r>
      <w:r w:rsidR="00386C22" w:rsidRPr="00697ABC">
        <w:rPr>
          <w:rFonts w:eastAsia="Calibri" w:cs="Arial"/>
          <w:szCs w:val="20"/>
        </w:rPr>
        <w:t>upošteva</w:t>
      </w:r>
      <w:r w:rsidR="00D638DA" w:rsidRPr="00697ABC">
        <w:rPr>
          <w:rFonts w:eastAsia="Calibri" w:cs="Arial"/>
          <w:szCs w:val="20"/>
        </w:rPr>
        <w:t xml:space="preserve"> prevedbe plačnih razredov v skladu </w:t>
      </w:r>
      <w:r w:rsidR="00697ABC" w:rsidRPr="00697ABC">
        <w:rPr>
          <w:rFonts w:eastAsia="Calibri" w:cs="Arial"/>
          <w:szCs w:val="20"/>
        </w:rPr>
        <w:t xml:space="preserve">z Zakonom o skupnih temeljih sistema plač v javnem sektorju (ZSTSPJS, Uradni list RS, št. 95/24) </w:t>
      </w:r>
      <w:r w:rsidR="00D638DA" w:rsidRPr="00697ABC">
        <w:rPr>
          <w:rFonts w:eastAsia="Calibri" w:cs="Arial"/>
          <w:szCs w:val="20"/>
        </w:rPr>
        <w:t xml:space="preserve">in </w:t>
      </w:r>
      <w:r w:rsidR="00386C22" w:rsidRPr="00697ABC">
        <w:rPr>
          <w:rFonts w:eastAsia="Calibri" w:cs="Arial"/>
          <w:szCs w:val="20"/>
        </w:rPr>
        <w:t xml:space="preserve">ureja </w:t>
      </w:r>
      <w:r w:rsidR="00D638DA" w:rsidRPr="00697ABC">
        <w:rPr>
          <w:rFonts w:eastAsia="Calibri" w:cs="Arial"/>
          <w:szCs w:val="20"/>
        </w:rPr>
        <w:t>povečanj</w:t>
      </w:r>
      <w:r w:rsidR="00386C22" w:rsidRPr="00697ABC">
        <w:rPr>
          <w:rFonts w:eastAsia="Calibri" w:cs="Arial"/>
          <w:szCs w:val="20"/>
        </w:rPr>
        <w:t>e</w:t>
      </w:r>
      <w:r w:rsidR="00D638DA" w:rsidRPr="00697ABC">
        <w:rPr>
          <w:rFonts w:eastAsia="Calibri" w:cs="Arial"/>
          <w:szCs w:val="20"/>
        </w:rPr>
        <w:t xml:space="preserve"> urne postavke za terenske svetovalce.</w:t>
      </w:r>
      <w:r w:rsidR="00813FB5" w:rsidRPr="00697ABC">
        <w:rPr>
          <w:rFonts w:eastAsia="Calibri" w:cs="Arial"/>
          <w:szCs w:val="20"/>
        </w:rPr>
        <w:t xml:space="preserve"> </w:t>
      </w:r>
      <w:r w:rsidR="00386C22" w:rsidRPr="00697ABC">
        <w:rPr>
          <w:rFonts w:cs="Arial"/>
          <w:spacing w:val="-15"/>
          <w:szCs w:val="20"/>
        </w:rPr>
        <w:t>ZSTSPJS</w:t>
      </w:r>
      <w:r w:rsidR="00813FB5" w:rsidRPr="00697ABC">
        <w:rPr>
          <w:rFonts w:eastAsia="Calibri" w:cs="Arial"/>
          <w:szCs w:val="20"/>
        </w:rPr>
        <w:t xml:space="preserve"> </w:t>
      </w:r>
      <w:r w:rsidR="00A37B9D" w:rsidRPr="00697ABC">
        <w:rPr>
          <w:rFonts w:eastAsia="Calibri" w:cs="Arial"/>
          <w:szCs w:val="20"/>
        </w:rPr>
        <w:t>se je</w:t>
      </w:r>
      <w:r w:rsidR="00813FB5" w:rsidRPr="00697ABC">
        <w:rPr>
          <w:rFonts w:eastAsia="Calibri" w:cs="Arial"/>
          <w:szCs w:val="20"/>
        </w:rPr>
        <w:t xml:space="preserve"> začel </w:t>
      </w:r>
      <w:r w:rsidR="00A37B9D" w:rsidRPr="00697ABC">
        <w:rPr>
          <w:rFonts w:eastAsia="Calibri" w:cs="Arial"/>
          <w:szCs w:val="20"/>
        </w:rPr>
        <w:t>uporabljati s 1. januarjem 2025</w:t>
      </w:r>
      <w:r w:rsidR="00386C22" w:rsidRPr="00697ABC">
        <w:rPr>
          <w:rFonts w:eastAsia="Calibri" w:cs="Arial"/>
          <w:szCs w:val="20"/>
        </w:rPr>
        <w:t>, kar je upošteval pri obračunu plač tudi i</w:t>
      </w:r>
      <w:r w:rsidR="006158CA" w:rsidRPr="00697ABC">
        <w:rPr>
          <w:rFonts w:eastAsia="Calibri" w:cs="Arial"/>
          <w:szCs w:val="20"/>
        </w:rPr>
        <w:t>zvajalec javne službe.</w:t>
      </w:r>
      <w:r w:rsidR="00386C22" w:rsidRPr="00697ABC">
        <w:rPr>
          <w:rFonts w:eastAsia="Calibri" w:cs="Arial"/>
          <w:szCs w:val="20"/>
        </w:rPr>
        <w:t xml:space="preserve"> Neskladje v navedbi plačnih razredov med veljavnim </w:t>
      </w:r>
      <w:r w:rsidR="00386C22" w:rsidRPr="00697ABC">
        <w:rPr>
          <w:rFonts w:cs="Arial"/>
          <w:spacing w:val="-15"/>
          <w:szCs w:val="20"/>
        </w:rPr>
        <w:t>ZSTSPJS</w:t>
      </w:r>
      <w:r w:rsidR="00386C22" w:rsidRPr="00697ABC">
        <w:rPr>
          <w:rFonts w:eastAsia="Calibri" w:cs="Arial"/>
          <w:szCs w:val="20"/>
        </w:rPr>
        <w:t xml:space="preserve"> in veljavno Uredbo </w:t>
      </w:r>
      <w:r w:rsidR="00386C22" w:rsidRPr="00697ABC">
        <w:rPr>
          <w:rFonts w:cs="Arial"/>
          <w:bCs/>
          <w:szCs w:val="20"/>
        </w:rPr>
        <w:t>o izvajanju javne svetovalne službe v čebelarstvu za obdobje od 1. januarja 2022 do 31. decembra 2028</w:t>
      </w:r>
      <w:r w:rsidR="00386C22" w:rsidRPr="00697ABC">
        <w:rPr>
          <w:rFonts w:eastAsia="Calibri" w:cs="Arial"/>
          <w:szCs w:val="20"/>
        </w:rPr>
        <w:t xml:space="preserve"> </w:t>
      </w:r>
      <w:r w:rsidR="0024501D" w:rsidRPr="00697ABC">
        <w:rPr>
          <w:rFonts w:eastAsia="Calibri" w:cs="Arial"/>
          <w:szCs w:val="20"/>
        </w:rPr>
        <w:t>s spremembo</w:t>
      </w:r>
      <w:r w:rsidR="00386C22" w:rsidRPr="00697ABC">
        <w:rPr>
          <w:rFonts w:eastAsia="Calibri" w:cs="Arial"/>
          <w:szCs w:val="20"/>
        </w:rPr>
        <w:t xml:space="preserve"> Uredbe </w:t>
      </w:r>
      <w:r w:rsidR="00386C22" w:rsidRPr="00697ABC">
        <w:rPr>
          <w:rFonts w:cs="Arial"/>
          <w:bCs/>
          <w:szCs w:val="20"/>
        </w:rPr>
        <w:t xml:space="preserve">o izvajanju javne svetovalne službe v čebelarstvu za obdobje od 1. januarja 2022 do 31. decembra 2028 odpravljamo na način, da prevzemamo navedbe plačnih razredov po veljavnem </w:t>
      </w:r>
      <w:r w:rsidR="00386C22" w:rsidRPr="00697ABC">
        <w:rPr>
          <w:rFonts w:cs="Arial"/>
          <w:spacing w:val="-15"/>
          <w:szCs w:val="20"/>
        </w:rPr>
        <w:t>ZSTSPJS.</w:t>
      </w:r>
      <w:r w:rsidR="00645CD4" w:rsidRPr="00697ABC">
        <w:rPr>
          <w:rFonts w:cs="Arial"/>
          <w:spacing w:val="-15"/>
          <w:szCs w:val="20"/>
        </w:rPr>
        <w:t xml:space="preserve"> </w:t>
      </w:r>
    </w:p>
    <w:p w14:paraId="73721D64" w14:textId="578B0FE1" w:rsidR="0008004B" w:rsidRPr="00697ABC" w:rsidRDefault="00645CD4" w:rsidP="00EE0BEB">
      <w:pPr>
        <w:jc w:val="both"/>
        <w:rPr>
          <w:rFonts w:cs="Arial"/>
          <w:szCs w:val="20"/>
        </w:rPr>
      </w:pPr>
      <w:r w:rsidRPr="00697ABC">
        <w:rPr>
          <w:rFonts w:cs="Arial"/>
          <w:szCs w:val="20"/>
          <w:lang w:eastAsia="sl-SI"/>
        </w:rPr>
        <w:t>Sredstva</w:t>
      </w:r>
      <w:r w:rsidR="0024501D" w:rsidRPr="00697ABC">
        <w:rPr>
          <w:rFonts w:cs="Arial"/>
          <w:szCs w:val="20"/>
          <w:lang w:eastAsia="sl-SI"/>
        </w:rPr>
        <w:t>,</w:t>
      </w:r>
      <w:r w:rsidRPr="00697ABC">
        <w:rPr>
          <w:rFonts w:cs="Arial"/>
          <w:szCs w:val="20"/>
          <w:lang w:eastAsia="sl-SI"/>
        </w:rPr>
        <w:t xml:space="preserve"> potrebna zaradi povišanja plač</w:t>
      </w:r>
      <w:r w:rsidR="0024501D" w:rsidRPr="00697ABC">
        <w:rPr>
          <w:rFonts w:cs="Arial"/>
          <w:szCs w:val="20"/>
          <w:lang w:eastAsia="sl-SI"/>
        </w:rPr>
        <w:t>,</w:t>
      </w:r>
      <w:r w:rsidRPr="00697ABC">
        <w:rPr>
          <w:rFonts w:cs="Arial"/>
          <w:szCs w:val="20"/>
          <w:lang w:eastAsia="sl-SI"/>
        </w:rPr>
        <w:t xml:space="preserve"> so zagotovljena. Za leto 2026 je v proračunu R</w:t>
      </w:r>
      <w:r w:rsidR="0024501D" w:rsidRPr="00697ABC">
        <w:rPr>
          <w:rFonts w:cs="Arial"/>
          <w:szCs w:val="20"/>
          <w:lang w:eastAsia="sl-SI"/>
        </w:rPr>
        <w:t xml:space="preserve">epublike </w:t>
      </w:r>
      <w:r w:rsidRPr="00697ABC">
        <w:rPr>
          <w:rFonts w:cs="Arial"/>
          <w:szCs w:val="20"/>
          <w:lang w:eastAsia="sl-SI"/>
        </w:rPr>
        <w:t>S</w:t>
      </w:r>
      <w:r w:rsidR="0024501D" w:rsidRPr="00697ABC">
        <w:rPr>
          <w:rFonts w:cs="Arial"/>
          <w:szCs w:val="20"/>
          <w:lang w:eastAsia="sl-SI"/>
        </w:rPr>
        <w:t>lovenije</w:t>
      </w:r>
      <w:r w:rsidRPr="00697ABC">
        <w:rPr>
          <w:rFonts w:cs="Arial"/>
          <w:szCs w:val="20"/>
          <w:lang w:eastAsia="sl-SI"/>
        </w:rPr>
        <w:t xml:space="preserve"> zagotovljenih 770.903,00 </w:t>
      </w:r>
      <w:r w:rsidR="0024501D" w:rsidRPr="00697ABC">
        <w:rPr>
          <w:rFonts w:cs="Arial"/>
          <w:szCs w:val="20"/>
          <w:lang w:eastAsia="sl-SI"/>
        </w:rPr>
        <w:t>evra</w:t>
      </w:r>
      <w:r w:rsidRPr="00697ABC">
        <w:rPr>
          <w:rFonts w:cs="Arial"/>
          <w:szCs w:val="20"/>
          <w:lang w:eastAsia="sl-SI"/>
        </w:rPr>
        <w:t xml:space="preserve">. Sredstva v višini 70.156,80 </w:t>
      </w:r>
      <w:r w:rsidR="0024501D" w:rsidRPr="00697ABC">
        <w:rPr>
          <w:rFonts w:cs="Arial"/>
          <w:szCs w:val="20"/>
          <w:lang w:eastAsia="sl-SI"/>
        </w:rPr>
        <w:t>evra</w:t>
      </w:r>
      <w:r w:rsidRPr="00697ABC">
        <w:rPr>
          <w:rFonts w:cs="Arial"/>
          <w:szCs w:val="20"/>
          <w:lang w:eastAsia="sl-SI"/>
        </w:rPr>
        <w:t xml:space="preserve">, ki bodo v letu 2026 potrebna zaradi izvajanja dveh novih nalog </w:t>
      </w:r>
      <w:r w:rsidR="00D43F73" w:rsidRPr="00697ABC">
        <w:rPr>
          <w:rFonts w:cs="Arial"/>
          <w:szCs w:val="20"/>
          <w:lang w:eastAsia="sl-SI"/>
        </w:rPr>
        <w:t xml:space="preserve">(spremljanje in napovedi medenja v čebelarstvu in vodenje katastra čebelje paše) </w:t>
      </w:r>
      <w:r w:rsidRPr="00697ABC">
        <w:rPr>
          <w:rFonts w:cs="Arial"/>
          <w:szCs w:val="20"/>
          <w:lang w:eastAsia="sl-SI"/>
        </w:rPr>
        <w:t xml:space="preserve">v okviru Javne svetovalne službe v čebelarstvu v skladu z 2. točko 8. člena </w:t>
      </w:r>
      <w:r w:rsidRPr="00697ABC">
        <w:rPr>
          <w:iCs/>
          <w:szCs w:val="20"/>
        </w:rPr>
        <w:t xml:space="preserve">Uredbe o izvajanju javne svetovalne službe v čebelarstvu </w:t>
      </w:r>
      <w:r w:rsidRPr="00697ABC">
        <w:rPr>
          <w:szCs w:val="20"/>
        </w:rPr>
        <w:t>za obdobje od 1. januarja 2022 do 31. decembra 2028</w:t>
      </w:r>
      <w:r w:rsidR="00697ABC">
        <w:rPr>
          <w:szCs w:val="20"/>
        </w:rPr>
        <w:t>, bodo prerazporejena s</w:t>
      </w:r>
      <w:r w:rsidRPr="00697ABC">
        <w:rPr>
          <w:szCs w:val="20"/>
        </w:rPr>
        <w:t xml:space="preserve"> proračunske postavke 540610 – strokovne naloge v živinoreji na proračunsko postavko 209410 – podpora čebelarstvu.</w:t>
      </w:r>
    </w:p>
    <w:sectPr w:rsidR="0008004B" w:rsidRPr="00697ABC" w:rsidSect="006D2BAA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1882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1222" w14:textId="77777777" w:rsidR="00137282" w:rsidRDefault="00137282">
      <w:r>
        <w:separator/>
      </w:r>
    </w:p>
  </w:endnote>
  <w:endnote w:type="continuationSeparator" w:id="0">
    <w:p w14:paraId="65968217" w14:textId="77777777" w:rsidR="00137282" w:rsidRDefault="00137282">
      <w:r>
        <w:continuationSeparator/>
      </w:r>
    </w:p>
  </w:endnote>
  <w:endnote w:type="continuationNotice" w:id="1">
    <w:p w14:paraId="3AB5DA9A" w14:textId="77777777" w:rsidR="00137282" w:rsidRDefault="001372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2C06" w14:textId="77777777" w:rsidR="008B4A8A" w:rsidRDefault="008B4A8A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5EC636" w14:textId="77777777" w:rsidR="008B4A8A" w:rsidRDefault="008B4A8A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1EEF" w14:textId="19F53BA7" w:rsidR="008B4A8A" w:rsidRDefault="008B4A8A">
    <w:pPr>
      <w:pStyle w:val="Noga"/>
      <w:jc w:val="right"/>
    </w:pPr>
    <w:r w:rsidRPr="00120527">
      <w:rPr>
        <w:b/>
      </w:rPr>
      <w:fldChar w:fldCharType="begin"/>
    </w:r>
    <w:r>
      <w:rPr>
        <w:b/>
        <w:bCs/>
      </w:rPr>
      <w:instrText xml:space="preserve"> PAGE </w:instrText>
    </w:r>
    <w:r w:rsidRPr="00120527">
      <w:rPr>
        <w:b/>
        <w:bCs/>
        <w:sz w:val="24"/>
      </w:rPr>
      <w:fldChar w:fldCharType="separate"/>
    </w:r>
    <w:r w:rsidR="00971090">
      <w:rPr>
        <w:b/>
        <w:bCs/>
        <w:noProof/>
      </w:rPr>
      <w:t>5</w:t>
    </w:r>
    <w:r w:rsidRPr="00120527">
      <w:rPr>
        <w:b/>
      </w:rPr>
      <w:fldChar w:fldCharType="end"/>
    </w:r>
    <w:r>
      <w:t xml:space="preserve"> / </w:t>
    </w:r>
    <w:r w:rsidRPr="00120527">
      <w:rPr>
        <w:b/>
      </w:rPr>
      <w:fldChar w:fldCharType="begin"/>
    </w:r>
    <w:r>
      <w:rPr>
        <w:b/>
        <w:bCs/>
      </w:rPr>
      <w:instrText xml:space="preserve"> NUMPAGES  </w:instrText>
    </w:r>
    <w:r w:rsidRPr="00120527">
      <w:rPr>
        <w:b/>
        <w:bCs/>
        <w:sz w:val="24"/>
      </w:rPr>
      <w:fldChar w:fldCharType="separate"/>
    </w:r>
    <w:r w:rsidR="00971090">
      <w:rPr>
        <w:b/>
        <w:bCs/>
        <w:noProof/>
      </w:rPr>
      <w:t>7</w:t>
    </w:r>
    <w:r w:rsidRPr="00120527">
      <w:rPr>
        <w:b/>
      </w:rPr>
      <w:fldChar w:fldCharType="end"/>
    </w:r>
  </w:p>
  <w:p w14:paraId="15946B47" w14:textId="77777777" w:rsidR="008B4A8A" w:rsidRDefault="008B4A8A" w:rsidP="00AC2363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8B9D" w14:textId="570D389A" w:rsidR="008B4A8A" w:rsidRDefault="008B4A8A">
    <w:pPr>
      <w:pStyle w:val="Noga"/>
      <w:jc w:val="right"/>
    </w:pPr>
    <w:r w:rsidRPr="00120527">
      <w:rPr>
        <w:b/>
      </w:rPr>
      <w:fldChar w:fldCharType="begin"/>
    </w:r>
    <w:r>
      <w:rPr>
        <w:b/>
        <w:bCs/>
      </w:rPr>
      <w:instrText xml:space="preserve"> PAGE </w:instrText>
    </w:r>
    <w:r w:rsidRPr="00120527">
      <w:rPr>
        <w:b/>
        <w:bCs/>
        <w:sz w:val="24"/>
      </w:rPr>
      <w:fldChar w:fldCharType="separate"/>
    </w:r>
    <w:r w:rsidR="00971090">
      <w:rPr>
        <w:b/>
        <w:bCs/>
        <w:noProof/>
      </w:rPr>
      <w:t>1</w:t>
    </w:r>
    <w:r w:rsidRPr="00120527">
      <w:rPr>
        <w:b/>
      </w:rPr>
      <w:fldChar w:fldCharType="end"/>
    </w:r>
    <w:r>
      <w:t xml:space="preserve"> / </w:t>
    </w:r>
    <w:r w:rsidRPr="00120527">
      <w:rPr>
        <w:b/>
      </w:rPr>
      <w:fldChar w:fldCharType="begin"/>
    </w:r>
    <w:r>
      <w:rPr>
        <w:b/>
        <w:bCs/>
      </w:rPr>
      <w:instrText xml:space="preserve"> NUMPAGES  </w:instrText>
    </w:r>
    <w:r w:rsidRPr="00120527">
      <w:rPr>
        <w:b/>
        <w:bCs/>
        <w:sz w:val="24"/>
      </w:rPr>
      <w:fldChar w:fldCharType="separate"/>
    </w:r>
    <w:r w:rsidR="00971090">
      <w:rPr>
        <w:b/>
        <w:bCs/>
        <w:noProof/>
      </w:rPr>
      <w:t>7</w:t>
    </w:r>
    <w:r w:rsidRPr="00120527">
      <w:rPr>
        <w:b/>
      </w:rPr>
      <w:fldChar w:fldCharType="end"/>
    </w:r>
  </w:p>
  <w:p w14:paraId="4498EAE4" w14:textId="77777777" w:rsidR="008B4A8A" w:rsidRDefault="008B4A8A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DFD0" w14:textId="6145E5A3" w:rsidR="008B4A8A" w:rsidRDefault="008B4A8A">
    <w:pPr>
      <w:pStyle w:val="Noga"/>
      <w:jc w:val="right"/>
    </w:pPr>
    <w:r w:rsidRPr="00120527">
      <w:rPr>
        <w:b/>
      </w:rPr>
      <w:fldChar w:fldCharType="begin"/>
    </w:r>
    <w:r>
      <w:rPr>
        <w:b/>
        <w:bCs/>
      </w:rPr>
      <w:instrText xml:space="preserve"> PAGE </w:instrText>
    </w:r>
    <w:r w:rsidRPr="00120527">
      <w:rPr>
        <w:b/>
        <w:bCs/>
        <w:sz w:val="24"/>
      </w:rPr>
      <w:fldChar w:fldCharType="separate"/>
    </w:r>
    <w:r w:rsidR="00971090">
      <w:rPr>
        <w:b/>
        <w:bCs/>
        <w:noProof/>
      </w:rPr>
      <w:t>7</w:t>
    </w:r>
    <w:r w:rsidRPr="00120527">
      <w:rPr>
        <w:b/>
      </w:rPr>
      <w:fldChar w:fldCharType="end"/>
    </w:r>
    <w:r>
      <w:t xml:space="preserve"> / </w:t>
    </w:r>
    <w:r w:rsidRPr="00120527">
      <w:rPr>
        <w:b/>
      </w:rPr>
      <w:fldChar w:fldCharType="begin"/>
    </w:r>
    <w:r>
      <w:rPr>
        <w:b/>
        <w:bCs/>
      </w:rPr>
      <w:instrText xml:space="preserve"> NUMPAGES  </w:instrText>
    </w:r>
    <w:r w:rsidRPr="00120527">
      <w:rPr>
        <w:b/>
        <w:bCs/>
        <w:sz w:val="24"/>
      </w:rPr>
      <w:fldChar w:fldCharType="separate"/>
    </w:r>
    <w:r w:rsidR="00971090">
      <w:rPr>
        <w:b/>
        <w:bCs/>
        <w:noProof/>
      </w:rPr>
      <w:t>7</w:t>
    </w:r>
    <w:r w:rsidRPr="00120527">
      <w:rPr>
        <w:b/>
      </w:rPr>
      <w:fldChar w:fldCharType="end"/>
    </w:r>
  </w:p>
  <w:p w14:paraId="404422A0" w14:textId="77777777" w:rsidR="008B4A8A" w:rsidRDefault="008B4A8A" w:rsidP="00365ADB">
    <w:pPr>
      <w:pStyle w:val="Nog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0960" w14:textId="77777777" w:rsidR="008B4A8A" w:rsidRDefault="008B4A8A" w:rsidP="00365ADB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8C976" w14:textId="77777777" w:rsidR="00137282" w:rsidRDefault="00137282">
      <w:r>
        <w:separator/>
      </w:r>
    </w:p>
  </w:footnote>
  <w:footnote w:type="continuationSeparator" w:id="0">
    <w:p w14:paraId="7E098CF0" w14:textId="77777777" w:rsidR="00137282" w:rsidRDefault="00137282">
      <w:r>
        <w:continuationSeparator/>
      </w:r>
    </w:p>
  </w:footnote>
  <w:footnote w:type="continuationNotice" w:id="1">
    <w:p w14:paraId="3384D671" w14:textId="77777777" w:rsidR="00137282" w:rsidRDefault="001372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0E5D" w14:textId="77777777" w:rsidR="008B4A8A" w:rsidRPr="00110CBD" w:rsidRDefault="008B4A8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7133" w14:textId="1C05230E" w:rsidR="00047568" w:rsidRDefault="00047568">
    <w:pPr>
      <w:pStyle w:val="Glava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047568" w:rsidRPr="008F3500" w14:paraId="05D9B4E6" w14:textId="77777777" w:rsidTr="00E93BEA">
      <w:trPr>
        <w:cantSplit/>
        <w:trHeight w:hRule="exact" w:val="847"/>
      </w:trPr>
      <w:tc>
        <w:tcPr>
          <w:tcW w:w="567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047568" w:rsidRPr="008F3500" w14:paraId="368F3B89" w14:textId="77777777" w:rsidTr="00E93BEA">
            <w:trPr>
              <w:cantSplit/>
              <w:trHeight w:hRule="exact" w:val="847"/>
            </w:trPr>
            <w:tc>
              <w:tcPr>
                <w:tcW w:w="567" w:type="dxa"/>
              </w:tcPr>
              <w:p w14:paraId="6206EB6B" w14:textId="77777777" w:rsidR="00047568" w:rsidRDefault="00047568" w:rsidP="0004756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3E82509F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85BBB0E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223D303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630C82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9E398B6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0B6674E2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49EB1C1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07162709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7E449BA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0BED4D06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9B09AC0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72D7ABC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6CA66F9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DD2EDB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95B5D93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121BE52" w14:textId="77777777" w:rsidR="00047568" w:rsidRPr="006D42D9" w:rsidRDefault="00047568" w:rsidP="00047568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2FEBD867" w14:textId="77777777" w:rsidR="00047568" w:rsidRPr="008F3500" w:rsidRDefault="00047568" w:rsidP="0004756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BFD87FE" w14:textId="187B3468" w:rsidR="00047568" w:rsidRPr="00990D2C" w:rsidRDefault="00047568" w:rsidP="00047568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53D0F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0C09762A" wp14:editId="7134FA8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 xmlns:oel="http://schemas.microsoft.com/office/2019/extlst">
          <w:pict>
            <v:line w14:anchorId="131ADA16" id="Raven povezovalnik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14:paraId="1856C3BD" w14:textId="77777777" w:rsidR="00047568" w:rsidRPr="00990D2C" w:rsidRDefault="00047568" w:rsidP="000475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</w:t>
    </w:r>
    <w:proofErr w:type="gramStart"/>
    <w:r w:rsidRPr="00990D2C">
      <w:rPr>
        <w:rFonts w:ascii="Republika" w:hAnsi="Republika"/>
        <w:b/>
        <w:caps/>
      </w:rPr>
      <w:t>,</w:t>
    </w:r>
    <w:proofErr w:type="gramEnd"/>
    <w:r w:rsidRPr="00990D2C">
      <w:rPr>
        <w:rFonts w:ascii="Republika" w:hAnsi="Republika"/>
        <w:b/>
        <w:caps/>
      </w:rPr>
      <w:br/>
      <w:t>GOZDARSTVO IN PREHRANO</w:t>
    </w:r>
  </w:p>
  <w:p w14:paraId="539FE06F" w14:textId="7A7A3871" w:rsidR="00047568" w:rsidRPr="008F3500" w:rsidRDefault="00047568" w:rsidP="0004756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proofErr w:type="spellStart"/>
    <w:proofErr w:type="gramStart"/>
    <w:r>
      <w:rPr>
        <w:rFonts w:cs="Arial"/>
        <w:sz w:val="16"/>
      </w:rPr>
      <w:t>Dunajska</w:t>
    </w:r>
    <w:proofErr w:type="spellEnd"/>
    <w:r>
      <w:rPr>
        <w:rFonts w:cs="Arial"/>
        <w:sz w:val="16"/>
      </w:rPr>
      <w:t xml:space="preserve">  </w:t>
    </w:r>
    <w:proofErr w:type="spellStart"/>
    <w:r>
      <w:rPr>
        <w:rFonts w:cs="Arial"/>
        <w:sz w:val="16"/>
      </w:rPr>
      <w:t>cesta</w:t>
    </w:r>
    <w:proofErr w:type="spellEnd"/>
    <w:proofErr w:type="gramEnd"/>
    <w:r>
      <w:rPr>
        <w:rFonts w:cs="Arial"/>
        <w:sz w:val="16"/>
      </w:rPr>
      <w:t xml:space="preserve">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</w:p>
  <w:p w14:paraId="3771D3B2" w14:textId="4DCC5C81" w:rsidR="00047568" w:rsidRPr="008F3500" w:rsidRDefault="008373F2" w:rsidP="000475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Pr="0001550E">
      <w:rPr>
        <w:rFonts w:cs="Arial"/>
        <w:sz w:val="16"/>
      </w:rPr>
      <w:t>9000</w:t>
    </w:r>
  </w:p>
  <w:p w14:paraId="24D3378C" w14:textId="77777777" w:rsidR="00047568" w:rsidRPr="008F3500" w:rsidRDefault="00047568" w:rsidP="000475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gp.mkgp@gov.si</w:t>
    </w:r>
  </w:p>
  <w:p w14:paraId="5606AE34" w14:textId="77777777" w:rsidR="00047568" w:rsidRPr="008F3500" w:rsidRDefault="00047568" w:rsidP="000475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11F2C977" w14:textId="4A939D44" w:rsidR="00047568" w:rsidRDefault="00047568">
    <w:pPr>
      <w:pStyle w:val="Glava"/>
    </w:pPr>
  </w:p>
  <w:p w14:paraId="116484D1" w14:textId="77777777" w:rsidR="008B4A8A" w:rsidRPr="00896D63" w:rsidRDefault="008B4A8A" w:rsidP="007D75C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81AD" w14:textId="77777777" w:rsidR="008B4A8A" w:rsidRPr="00110CBD" w:rsidRDefault="008B4A8A" w:rsidP="00365ADB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8B4A8A" w:rsidRPr="008F3500" w14:paraId="5B9D37FD" w14:textId="77777777">
      <w:trPr>
        <w:cantSplit/>
        <w:trHeight w:hRule="exact" w:val="847"/>
      </w:trPr>
      <w:tc>
        <w:tcPr>
          <w:tcW w:w="817" w:type="dxa"/>
        </w:tcPr>
        <w:p w14:paraId="1190F67B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014C8496" w14:textId="77777777" w:rsidR="008B4A8A" w:rsidRDefault="008B4A8A" w:rsidP="00365AD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  <w:p w14:paraId="6F870EEF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2B54D99E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712D4BE7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71C5BE06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4A17D59A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0F6A64AB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7FA4A0ED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69BE95C3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4F8448CF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20EA076A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4D2B3BA8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0E9C872F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25FABFD0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1F9D48B6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6FFB1FCB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  <w:p w14:paraId="0FFF98FF" w14:textId="77777777" w:rsidR="008B4A8A" w:rsidRPr="006D42D9" w:rsidRDefault="008B4A8A" w:rsidP="00365ADB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979DE72" w14:textId="77777777" w:rsidR="008B4A8A" w:rsidRPr="008F3500" w:rsidRDefault="008B4A8A" w:rsidP="00365ADB">
    <w:pPr>
      <w:autoSpaceDE w:val="0"/>
      <w:autoSpaceDN w:val="0"/>
      <w:adjustRightInd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7880E4D"/>
    <w:multiLevelType w:val="multilevel"/>
    <w:tmpl w:val="A7C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38FD7649"/>
    <w:multiLevelType w:val="hybridMultilevel"/>
    <w:tmpl w:val="49103710"/>
    <w:lvl w:ilvl="0" w:tplc="B90EDC42">
      <w:start w:val="1"/>
      <w:numFmt w:val="lowerLetter"/>
      <w:pStyle w:val="rkovnatokazatevilnotoko"/>
      <w:lvlText w:val="%1)"/>
      <w:lvlJc w:val="left"/>
      <w:pPr>
        <w:tabs>
          <w:tab w:val="num" w:pos="782"/>
        </w:tabs>
        <w:ind w:left="782" w:hanging="356"/>
      </w:pPr>
      <w:rPr>
        <w:rFonts w:ascii="Arial" w:eastAsia="Times New Roman" w:hAnsi="Arial" w:cs="Times New Roman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AE2167"/>
    <w:multiLevelType w:val="multilevel"/>
    <w:tmpl w:val="DDC0BEF8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1205AB6"/>
    <w:multiLevelType w:val="hybridMultilevel"/>
    <w:tmpl w:val="4302037C"/>
    <w:lvl w:ilvl="0" w:tplc="6F2C66E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02D3"/>
    <w:rsid w:val="00000E56"/>
    <w:rsid w:val="000016D6"/>
    <w:rsid w:val="00001AD9"/>
    <w:rsid w:val="00001D5A"/>
    <w:rsid w:val="00002573"/>
    <w:rsid w:val="0000333A"/>
    <w:rsid w:val="00003364"/>
    <w:rsid w:val="000037EA"/>
    <w:rsid w:val="000045F0"/>
    <w:rsid w:val="00004AC2"/>
    <w:rsid w:val="00004E52"/>
    <w:rsid w:val="000056C6"/>
    <w:rsid w:val="00006C71"/>
    <w:rsid w:val="00007078"/>
    <w:rsid w:val="00010CFE"/>
    <w:rsid w:val="000112E3"/>
    <w:rsid w:val="00013346"/>
    <w:rsid w:val="0001341A"/>
    <w:rsid w:val="00013426"/>
    <w:rsid w:val="00013636"/>
    <w:rsid w:val="000137A1"/>
    <w:rsid w:val="00014380"/>
    <w:rsid w:val="00014B69"/>
    <w:rsid w:val="00014E9B"/>
    <w:rsid w:val="00014FA0"/>
    <w:rsid w:val="00014FA6"/>
    <w:rsid w:val="000154F7"/>
    <w:rsid w:val="0001582C"/>
    <w:rsid w:val="00017082"/>
    <w:rsid w:val="000175CB"/>
    <w:rsid w:val="00017BBC"/>
    <w:rsid w:val="00017E19"/>
    <w:rsid w:val="000200B0"/>
    <w:rsid w:val="00021985"/>
    <w:rsid w:val="000221E6"/>
    <w:rsid w:val="0002259B"/>
    <w:rsid w:val="00022A6A"/>
    <w:rsid w:val="00022CEA"/>
    <w:rsid w:val="00023A84"/>
    <w:rsid w:val="00023A88"/>
    <w:rsid w:val="00024680"/>
    <w:rsid w:val="00025408"/>
    <w:rsid w:val="00025676"/>
    <w:rsid w:val="00025B27"/>
    <w:rsid w:val="00025B7D"/>
    <w:rsid w:val="0002660E"/>
    <w:rsid w:val="0002681D"/>
    <w:rsid w:val="00026A9C"/>
    <w:rsid w:val="00027037"/>
    <w:rsid w:val="00027075"/>
    <w:rsid w:val="000314FC"/>
    <w:rsid w:val="00031693"/>
    <w:rsid w:val="000316DE"/>
    <w:rsid w:val="00031A46"/>
    <w:rsid w:val="00031EFC"/>
    <w:rsid w:val="000323C7"/>
    <w:rsid w:val="000331DC"/>
    <w:rsid w:val="000333DA"/>
    <w:rsid w:val="00033693"/>
    <w:rsid w:val="00033782"/>
    <w:rsid w:val="00033A7E"/>
    <w:rsid w:val="00033CA1"/>
    <w:rsid w:val="00033FA5"/>
    <w:rsid w:val="00034A91"/>
    <w:rsid w:val="00035136"/>
    <w:rsid w:val="00035A22"/>
    <w:rsid w:val="00035F05"/>
    <w:rsid w:val="00036742"/>
    <w:rsid w:val="00036A02"/>
    <w:rsid w:val="00040CD6"/>
    <w:rsid w:val="0004111A"/>
    <w:rsid w:val="00041A42"/>
    <w:rsid w:val="000426D2"/>
    <w:rsid w:val="00043926"/>
    <w:rsid w:val="00043AD0"/>
    <w:rsid w:val="00043AFD"/>
    <w:rsid w:val="00045E55"/>
    <w:rsid w:val="00046478"/>
    <w:rsid w:val="000466A6"/>
    <w:rsid w:val="00047568"/>
    <w:rsid w:val="0004766A"/>
    <w:rsid w:val="00047C44"/>
    <w:rsid w:val="00047FCC"/>
    <w:rsid w:val="000501F6"/>
    <w:rsid w:val="00050312"/>
    <w:rsid w:val="0005102E"/>
    <w:rsid w:val="00051B1D"/>
    <w:rsid w:val="00052C74"/>
    <w:rsid w:val="000537CE"/>
    <w:rsid w:val="00053AEA"/>
    <w:rsid w:val="00054378"/>
    <w:rsid w:val="00055FE7"/>
    <w:rsid w:val="000560FE"/>
    <w:rsid w:val="00056164"/>
    <w:rsid w:val="00056977"/>
    <w:rsid w:val="000569BC"/>
    <w:rsid w:val="00056A9E"/>
    <w:rsid w:val="00056B79"/>
    <w:rsid w:val="00061BDF"/>
    <w:rsid w:val="00061D43"/>
    <w:rsid w:val="00061DB2"/>
    <w:rsid w:val="00061F31"/>
    <w:rsid w:val="00063B32"/>
    <w:rsid w:val="00063ED9"/>
    <w:rsid w:val="0006442E"/>
    <w:rsid w:val="00065971"/>
    <w:rsid w:val="00065B4E"/>
    <w:rsid w:val="00065BEE"/>
    <w:rsid w:val="00065E57"/>
    <w:rsid w:val="000666A3"/>
    <w:rsid w:val="00066BD3"/>
    <w:rsid w:val="00066D97"/>
    <w:rsid w:val="00067441"/>
    <w:rsid w:val="00071121"/>
    <w:rsid w:val="00072420"/>
    <w:rsid w:val="00073BB9"/>
    <w:rsid w:val="000746AB"/>
    <w:rsid w:val="000747CD"/>
    <w:rsid w:val="00075EB8"/>
    <w:rsid w:val="000763C5"/>
    <w:rsid w:val="00076762"/>
    <w:rsid w:val="0008004B"/>
    <w:rsid w:val="000801EB"/>
    <w:rsid w:val="00080671"/>
    <w:rsid w:val="000808D8"/>
    <w:rsid w:val="000812CA"/>
    <w:rsid w:val="00081303"/>
    <w:rsid w:val="00082BB3"/>
    <w:rsid w:val="00082E90"/>
    <w:rsid w:val="0008387A"/>
    <w:rsid w:val="00083C77"/>
    <w:rsid w:val="00083DE1"/>
    <w:rsid w:val="00083F1D"/>
    <w:rsid w:val="00084274"/>
    <w:rsid w:val="00084317"/>
    <w:rsid w:val="00084588"/>
    <w:rsid w:val="00084DCE"/>
    <w:rsid w:val="00085E78"/>
    <w:rsid w:val="00087A9C"/>
    <w:rsid w:val="00087C92"/>
    <w:rsid w:val="0009085D"/>
    <w:rsid w:val="00090E77"/>
    <w:rsid w:val="00091871"/>
    <w:rsid w:val="00091EA7"/>
    <w:rsid w:val="0009245A"/>
    <w:rsid w:val="00092861"/>
    <w:rsid w:val="000929F2"/>
    <w:rsid w:val="00092C85"/>
    <w:rsid w:val="00092F76"/>
    <w:rsid w:val="0009328D"/>
    <w:rsid w:val="000935F9"/>
    <w:rsid w:val="00094174"/>
    <w:rsid w:val="000953E2"/>
    <w:rsid w:val="00095ED3"/>
    <w:rsid w:val="00096188"/>
    <w:rsid w:val="0009631A"/>
    <w:rsid w:val="000975AC"/>
    <w:rsid w:val="00097ADF"/>
    <w:rsid w:val="00097DFD"/>
    <w:rsid w:val="00097F30"/>
    <w:rsid w:val="000A026B"/>
    <w:rsid w:val="000A14DF"/>
    <w:rsid w:val="000A1572"/>
    <w:rsid w:val="000A15F8"/>
    <w:rsid w:val="000A1B3C"/>
    <w:rsid w:val="000A2060"/>
    <w:rsid w:val="000A264B"/>
    <w:rsid w:val="000A2786"/>
    <w:rsid w:val="000A3256"/>
    <w:rsid w:val="000A34D7"/>
    <w:rsid w:val="000A3BB0"/>
    <w:rsid w:val="000A47E3"/>
    <w:rsid w:val="000A4D8D"/>
    <w:rsid w:val="000A55D0"/>
    <w:rsid w:val="000A5783"/>
    <w:rsid w:val="000A7238"/>
    <w:rsid w:val="000A79E4"/>
    <w:rsid w:val="000B010C"/>
    <w:rsid w:val="000B07E5"/>
    <w:rsid w:val="000B0970"/>
    <w:rsid w:val="000B1294"/>
    <w:rsid w:val="000B16D2"/>
    <w:rsid w:val="000B177C"/>
    <w:rsid w:val="000B2D7A"/>
    <w:rsid w:val="000B3383"/>
    <w:rsid w:val="000B3A3A"/>
    <w:rsid w:val="000B3ABF"/>
    <w:rsid w:val="000B4DE6"/>
    <w:rsid w:val="000B4E84"/>
    <w:rsid w:val="000B4FD2"/>
    <w:rsid w:val="000B6BB0"/>
    <w:rsid w:val="000B7234"/>
    <w:rsid w:val="000B7C3D"/>
    <w:rsid w:val="000C0D3B"/>
    <w:rsid w:val="000C1366"/>
    <w:rsid w:val="000C1562"/>
    <w:rsid w:val="000C2090"/>
    <w:rsid w:val="000C2755"/>
    <w:rsid w:val="000C2988"/>
    <w:rsid w:val="000C2C40"/>
    <w:rsid w:val="000C30E3"/>
    <w:rsid w:val="000C3450"/>
    <w:rsid w:val="000C3A90"/>
    <w:rsid w:val="000C3E10"/>
    <w:rsid w:val="000C4189"/>
    <w:rsid w:val="000C4534"/>
    <w:rsid w:val="000C48CE"/>
    <w:rsid w:val="000C5685"/>
    <w:rsid w:val="000C6371"/>
    <w:rsid w:val="000C6525"/>
    <w:rsid w:val="000C65BB"/>
    <w:rsid w:val="000C666E"/>
    <w:rsid w:val="000C6F46"/>
    <w:rsid w:val="000C7311"/>
    <w:rsid w:val="000C7415"/>
    <w:rsid w:val="000C7615"/>
    <w:rsid w:val="000D037F"/>
    <w:rsid w:val="000D08B0"/>
    <w:rsid w:val="000D1328"/>
    <w:rsid w:val="000D2AD4"/>
    <w:rsid w:val="000D2B72"/>
    <w:rsid w:val="000D4477"/>
    <w:rsid w:val="000D5F41"/>
    <w:rsid w:val="000D67F4"/>
    <w:rsid w:val="000D6ED0"/>
    <w:rsid w:val="000D7D2A"/>
    <w:rsid w:val="000D7D72"/>
    <w:rsid w:val="000E0FFB"/>
    <w:rsid w:val="000E19DE"/>
    <w:rsid w:val="000E2475"/>
    <w:rsid w:val="000E2D54"/>
    <w:rsid w:val="000E312B"/>
    <w:rsid w:val="000E47D3"/>
    <w:rsid w:val="000E4C6F"/>
    <w:rsid w:val="000E5C20"/>
    <w:rsid w:val="000E5DD3"/>
    <w:rsid w:val="000E62B3"/>
    <w:rsid w:val="000E760B"/>
    <w:rsid w:val="000F07AA"/>
    <w:rsid w:val="000F0AF2"/>
    <w:rsid w:val="000F0B32"/>
    <w:rsid w:val="000F0B8E"/>
    <w:rsid w:val="000F0D28"/>
    <w:rsid w:val="000F0DB0"/>
    <w:rsid w:val="000F118D"/>
    <w:rsid w:val="000F16A0"/>
    <w:rsid w:val="000F17AE"/>
    <w:rsid w:val="000F1D7F"/>
    <w:rsid w:val="000F1F05"/>
    <w:rsid w:val="000F2110"/>
    <w:rsid w:val="000F2E84"/>
    <w:rsid w:val="000F3329"/>
    <w:rsid w:val="000F35CD"/>
    <w:rsid w:val="000F4B3F"/>
    <w:rsid w:val="000F529A"/>
    <w:rsid w:val="000F6319"/>
    <w:rsid w:val="000F6340"/>
    <w:rsid w:val="000F6679"/>
    <w:rsid w:val="000F6FCD"/>
    <w:rsid w:val="000F70ED"/>
    <w:rsid w:val="000F7279"/>
    <w:rsid w:val="000F77D4"/>
    <w:rsid w:val="001001D9"/>
    <w:rsid w:val="00100921"/>
    <w:rsid w:val="001012F1"/>
    <w:rsid w:val="001015DC"/>
    <w:rsid w:val="00102095"/>
    <w:rsid w:val="001025D9"/>
    <w:rsid w:val="00102B2B"/>
    <w:rsid w:val="001035F8"/>
    <w:rsid w:val="00103CC7"/>
    <w:rsid w:val="00104727"/>
    <w:rsid w:val="001059DF"/>
    <w:rsid w:val="00105B0B"/>
    <w:rsid w:val="00106128"/>
    <w:rsid w:val="001066B5"/>
    <w:rsid w:val="0010724E"/>
    <w:rsid w:val="001073CD"/>
    <w:rsid w:val="001074ED"/>
    <w:rsid w:val="00107555"/>
    <w:rsid w:val="00107D56"/>
    <w:rsid w:val="001105FB"/>
    <w:rsid w:val="00110AC7"/>
    <w:rsid w:val="001115C3"/>
    <w:rsid w:val="00111B56"/>
    <w:rsid w:val="00112075"/>
    <w:rsid w:val="00113179"/>
    <w:rsid w:val="0011396C"/>
    <w:rsid w:val="00113BDF"/>
    <w:rsid w:val="00114B7A"/>
    <w:rsid w:val="00115134"/>
    <w:rsid w:val="001161C0"/>
    <w:rsid w:val="001179AC"/>
    <w:rsid w:val="00120527"/>
    <w:rsid w:val="0012076E"/>
    <w:rsid w:val="001214E7"/>
    <w:rsid w:val="00121C34"/>
    <w:rsid w:val="00124F21"/>
    <w:rsid w:val="00125030"/>
    <w:rsid w:val="001252E3"/>
    <w:rsid w:val="0012599C"/>
    <w:rsid w:val="00125C05"/>
    <w:rsid w:val="00126214"/>
    <w:rsid w:val="001266AE"/>
    <w:rsid w:val="0012730E"/>
    <w:rsid w:val="00130AD6"/>
    <w:rsid w:val="001311A3"/>
    <w:rsid w:val="00132A31"/>
    <w:rsid w:val="0013350F"/>
    <w:rsid w:val="00134262"/>
    <w:rsid w:val="001345E8"/>
    <w:rsid w:val="001352EF"/>
    <w:rsid w:val="00135647"/>
    <w:rsid w:val="001357B2"/>
    <w:rsid w:val="00135A21"/>
    <w:rsid w:val="00136768"/>
    <w:rsid w:val="00137282"/>
    <w:rsid w:val="00137307"/>
    <w:rsid w:val="00137593"/>
    <w:rsid w:val="00137D89"/>
    <w:rsid w:val="00140013"/>
    <w:rsid w:val="00140CBA"/>
    <w:rsid w:val="0014114E"/>
    <w:rsid w:val="0014210E"/>
    <w:rsid w:val="00144024"/>
    <w:rsid w:val="00144135"/>
    <w:rsid w:val="001441D9"/>
    <w:rsid w:val="001451C5"/>
    <w:rsid w:val="0014556E"/>
    <w:rsid w:val="00145852"/>
    <w:rsid w:val="0014601C"/>
    <w:rsid w:val="001468C9"/>
    <w:rsid w:val="00146CDD"/>
    <w:rsid w:val="00147005"/>
    <w:rsid w:val="00147E81"/>
    <w:rsid w:val="001501F4"/>
    <w:rsid w:val="00150835"/>
    <w:rsid w:val="00150D71"/>
    <w:rsid w:val="00150F90"/>
    <w:rsid w:val="00151447"/>
    <w:rsid w:val="00151F3D"/>
    <w:rsid w:val="0015204C"/>
    <w:rsid w:val="001529BD"/>
    <w:rsid w:val="00152F53"/>
    <w:rsid w:val="0015323B"/>
    <w:rsid w:val="001547B1"/>
    <w:rsid w:val="001552D2"/>
    <w:rsid w:val="001557C6"/>
    <w:rsid w:val="00155B2E"/>
    <w:rsid w:val="00156F66"/>
    <w:rsid w:val="0016029C"/>
    <w:rsid w:val="001606F0"/>
    <w:rsid w:val="0016070F"/>
    <w:rsid w:val="00161388"/>
    <w:rsid w:val="00162353"/>
    <w:rsid w:val="00162368"/>
    <w:rsid w:val="001631C3"/>
    <w:rsid w:val="001634FC"/>
    <w:rsid w:val="00163E6B"/>
    <w:rsid w:val="0016452A"/>
    <w:rsid w:val="0016463E"/>
    <w:rsid w:val="00165DE1"/>
    <w:rsid w:val="00166310"/>
    <w:rsid w:val="001678DB"/>
    <w:rsid w:val="00167EBE"/>
    <w:rsid w:val="001701D0"/>
    <w:rsid w:val="0017079D"/>
    <w:rsid w:val="001710A0"/>
    <w:rsid w:val="001713EA"/>
    <w:rsid w:val="00171447"/>
    <w:rsid w:val="00171494"/>
    <w:rsid w:val="001715B5"/>
    <w:rsid w:val="00171A9C"/>
    <w:rsid w:val="00171E56"/>
    <w:rsid w:val="00171FF7"/>
    <w:rsid w:val="00172290"/>
    <w:rsid w:val="00172AF3"/>
    <w:rsid w:val="0017477B"/>
    <w:rsid w:val="0017478F"/>
    <w:rsid w:val="00174DC9"/>
    <w:rsid w:val="00175F74"/>
    <w:rsid w:val="0017619A"/>
    <w:rsid w:val="00176DF7"/>
    <w:rsid w:val="00177747"/>
    <w:rsid w:val="00177A3F"/>
    <w:rsid w:val="00177DAF"/>
    <w:rsid w:val="001800B0"/>
    <w:rsid w:val="00180685"/>
    <w:rsid w:val="00181883"/>
    <w:rsid w:val="00181AAE"/>
    <w:rsid w:val="00182EC2"/>
    <w:rsid w:val="00183546"/>
    <w:rsid w:val="001837D9"/>
    <w:rsid w:val="00183FFB"/>
    <w:rsid w:val="00184814"/>
    <w:rsid w:val="0018535F"/>
    <w:rsid w:val="00187435"/>
    <w:rsid w:val="00187571"/>
    <w:rsid w:val="00187ADE"/>
    <w:rsid w:val="0019052F"/>
    <w:rsid w:val="00190B60"/>
    <w:rsid w:val="00190FF3"/>
    <w:rsid w:val="00191555"/>
    <w:rsid w:val="00191A73"/>
    <w:rsid w:val="00191CC6"/>
    <w:rsid w:val="00193321"/>
    <w:rsid w:val="00193564"/>
    <w:rsid w:val="001937E9"/>
    <w:rsid w:val="00193829"/>
    <w:rsid w:val="001943A1"/>
    <w:rsid w:val="00194531"/>
    <w:rsid w:val="0019557B"/>
    <w:rsid w:val="00195EAB"/>
    <w:rsid w:val="00196935"/>
    <w:rsid w:val="00196BCE"/>
    <w:rsid w:val="001976B0"/>
    <w:rsid w:val="00197F7C"/>
    <w:rsid w:val="001A006A"/>
    <w:rsid w:val="001A03EA"/>
    <w:rsid w:val="001A07C5"/>
    <w:rsid w:val="001A0891"/>
    <w:rsid w:val="001A11C7"/>
    <w:rsid w:val="001A17A3"/>
    <w:rsid w:val="001A1D8B"/>
    <w:rsid w:val="001A1F6B"/>
    <w:rsid w:val="001A1FD7"/>
    <w:rsid w:val="001A2185"/>
    <w:rsid w:val="001A235A"/>
    <w:rsid w:val="001A27E8"/>
    <w:rsid w:val="001A295D"/>
    <w:rsid w:val="001A2E64"/>
    <w:rsid w:val="001A3297"/>
    <w:rsid w:val="001A32DB"/>
    <w:rsid w:val="001A4A3D"/>
    <w:rsid w:val="001A4D05"/>
    <w:rsid w:val="001A561F"/>
    <w:rsid w:val="001A6474"/>
    <w:rsid w:val="001A6487"/>
    <w:rsid w:val="001A6823"/>
    <w:rsid w:val="001A69F0"/>
    <w:rsid w:val="001A6C65"/>
    <w:rsid w:val="001A6E20"/>
    <w:rsid w:val="001A760A"/>
    <w:rsid w:val="001B105B"/>
    <w:rsid w:val="001B171E"/>
    <w:rsid w:val="001B181B"/>
    <w:rsid w:val="001B1940"/>
    <w:rsid w:val="001B2A6C"/>
    <w:rsid w:val="001B3821"/>
    <w:rsid w:val="001B5488"/>
    <w:rsid w:val="001B5780"/>
    <w:rsid w:val="001B58E5"/>
    <w:rsid w:val="001B5F95"/>
    <w:rsid w:val="001B6460"/>
    <w:rsid w:val="001B6629"/>
    <w:rsid w:val="001B665B"/>
    <w:rsid w:val="001B6D02"/>
    <w:rsid w:val="001B71EE"/>
    <w:rsid w:val="001B7866"/>
    <w:rsid w:val="001B7B0F"/>
    <w:rsid w:val="001C0959"/>
    <w:rsid w:val="001C0989"/>
    <w:rsid w:val="001C1962"/>
    <w:rsid w:val="001C1BDB"/>
    <w:rsid w:val="001C493A"/>
    <w:rsid w:val="001C4994"/>
    <w:rsid w:val="001C5568"/>
    <w:rsid w:val="001C593E"/>
    <w:rsid w:val="001C79CE"/>
    <w:rsid w:val="001C7AD3"/>
    <w:rsid w:val="001C7C25"/>
    <w:rsid w:val="001D0334"/>
    <w:rsid w:val="001D04A3"/>
    <w:rsid w:val="001D086E"/>
    <w:rsid w:val="001D0BF8"/>
    <w:rsid w:val="001D154F"/>
    <w:rsid w:val="001D1CFB"/>
    <w:rsid w:val="001D1D02"/>
    <w:rsid w:val="001D2971"/>
    <w:rsid w:val="001D2D87"/>
    <w:rsid w:val="001D324B"/>
    <w:rsid w:val="001D3F03"/>
    <w:rsid w:val="001D4E8E"/>
    <w:rsid w:val="001D4ED9"/>
    <w:rsid w:val="001D598A"/>
    <w:rsid w:val="001D62CA"/>
    <w:rsid w:val="001D6C96"/>
    <w:rsid w:val="001D7A68"/>
    <w:rsid w:val="001D7D8D"/>
    <w:rsid w:val="001D7E7F"/>
    <w:rsid w:val="001E026D"/>
    <w:rsid w:val="001E0862"/>
    <w:rsid w:val="001E0B91"/>
    <w:rsid w:val="001E0CCC"/>
    <w:rsid w:val="001E0D77"/>
    <w:rsid w:val="001E11E6"/>
    <w:rsid w:val="001E1A53"/>
    <w:rsid w:val="001E1B4F"/>
    <w:rsid w:val="001E2A4B"/>
    <w:rsid w:val="001E4436"/>
    <w:rsid w:val="001E45F4"/>
    <w:rsid w:val="001E5470"/>
    <w:rsid w:val="001E5E66"/>
    <w:rsid w:val="001E6EE3"/>
    <w:rsid w:val="001E7789"/>
    <w:rsid w:val="001F0338"/>
    <w:rsid w:val="001F0363"/>
    <w:rsid w:val="001F0C68"/>
    <w:rsid w:val="001F109B"/>
    <w:rsid w:val="001F15E5"/>
    <w:rsid w:val="001F18C4"/>
    <w:rsid w:val="001F1A16"/>
    <w:rsid w:val="001F1B53"/>
    <w:rsid w:val="001F2D04"/>
    <w:rsid w:val="001F378C"/>
    <w:rsid w:val="001F3DA0"/>
    <w:rsid w:val="001F3DEE"/>
    <w:rsid w:val="001F49BC"/>
    <w:rsid w:val="001F4DEA"/>
    <w:rsid w:val="001F6A56"/>
    <w:rsid w:val="001F6B54"/>
    <w:rsid w:val="001F6D13"/>
    <w:rsid w:val="001F779B"/>
    <w:rsid w:val="00200A32"/>
    <w:rsid w:val="00201337"/>
    <w:rsid w:val="00201C21"/>
    <w:rsid w:val="00202452"/>
    <w:rsid w:val="002025D7"/>
    <w:rsid w:val="00202A77"/>
    <w:rsid w:val="002030D3"/>
    <w:rsid w:val="0020318D"/>
    <w:rsid w:val="00203FC9"/>
    <w:rsid w:val="002041A2"/>
    <w:rsid w:val="002045D9"/>
    <w:rsid w:val="00204B7A"/>
    <w:rsid w:val="00204C69"/>
    <w:rsid w:val="00205182"/>
    <w:rsid w:val="00205276"/>
    <w:rsid w:val="00205D7C"/>
    <w:rsid w:val="0020630F"/>
    <w:rsid w:val="0020658E"/>
    <w:rsid w:val="002066AA"/>
    <w:rsid w:val="00206A31"/>
    <w:rsid w:val="00207323"/>
    <w:rsid w:val="00207894"/>
    <w:rsid w:val="002078A8"/>
    <w:rsid w:val="0021021F"/>
    <w:rsid w:val="002107AE"/>
    <w:rsid w:val="002117BB"/>
    <w:rsid w:val="00211C10"/>
    <w:rsid w:val="00212444"/>
    <w:rsid w:val="00212A9E"/>
    <w:rsid w:val="00213101"/>
    <w:rsid w:val="00213238"/>
    <w:rsid w:val="00213644"/>
    <w:rsid w:val="00215152"/>
    <w:rsid w:val="00215F00"/>
    <w:rsid w:val="00216291"/>
    <w:rsid w:val="00216E82"/>
    <w:rsid w:val="00216F1E"/>
    <w:rsid w:val="00217BF1"/>
    <w:rsid w:val="00217DE4"/>
    <w:rsid w:val="002202F9"/>
    <w:rsid w:val="0022032E"/>
    <w:rsid w:val="002204FA"/>
    <w:rsid w:val="002217E1"/>
    <w:rsid w:val="002219D4"/>
    <w:rsid w:val="00221A1F"/>
    <w:rsid w:val="00222C20"/>
    <w:rsid w:val="00222E9F"/>
    <w:rsid w:val="00223007"/>
    <w:rsid w:val="00223346"/>
    <w:rsid w:val="002238C1"/>
    <w:rsid w:val="00224598"/>
    <w:rsid w:val="00225B2F"/>
    <w:rsid w:val="00225D7A"/>
    <w:rsid w:val="00225E41"/>
    <w:rsid w:val="00226E3A"/>
    <w:rsid w:val="00226F62"/>
    <w:rsid w:val="0022771F"/>
    <w:rsid w:val="00227DA0"/>
    <w:rsid w:val="00230E80"/>
    <w:rsid w:val="00230E8C"/>
    <w:rsid w:val="002310EC"/>
    <w:rsid w:val="00232184"/>
    <w:rsid w:val="002325D1"/>
    <w:rsid w:val="0023260E"/>
    <w:rsid w:val="00232935"/>
    <w:rsid w:val="00233B23"/>
    <w:rsid w:val="00233BCD"/>
    <w:rsid w:val="0023426B"/>
    <w:rsid w:val="00234B62"/>
    <w:rsid w:val="002350D6"/>
    <w:rsid w:val="0023535F"/>
    <w:rsid w:val="00236639"/>
    <w:rsid w:val="002417A1"/>
    <w:rsid w:val="00243562"/>
    <w:rsid w:val="002441BC"/>
    <w:rsid w:val="00244FDF"/>
    <w:rsid w:val="0024501D"/>
    <w:rsid w:val="0024595A"/>
    <w:rsid w:val="00245DA8"/>
    <w:rsid w:val="00246B99"/>
    <w:rsid w:val="00247B2D"/>
    <w:rsid w:val="00250257"/>
    <w:rsid w:val="00250500"/>
    <w:rsid w:val="00250563"/>
    <w:rsid w:val="00250700"/>
    <w:rsid w:val="00250D9A"/>
    <w:rsid w:val="002526C0"/>
    <w:rsid w:val="002529DF"/>
    <w:rsid w:val="002530C0"/>
    <w:rsid w:val="002530D6"/>
    <w:rsid w:val="00254092"/>
    <w:rsid w:val="002545E7"/>
    <w:rsid w:val="002547A0"/>
    <w:rsid w:val="00254D29"/>
    <w:rsid w:val="00255813"/>
    <w:rsid w:val="00255A51"/>
    <w:rsid w:val="00255A66"/>
    <w:rsid w:val="00256289"/>
    <w:rsid w:val="00256B1B"/>
    <w:rsid w:val="00256BE5"/>
    <w:rsid w:val="00256D7E"/>
    <w:rsid w:val="002572AF"/>
    <w:rsid w:val="002574A1"/>
    <w:rsid w:val="0025783A"/>
    <w:rsid w:val="002578C3"/>
    <w:rsid w:val="00257BCF"/>
    <w:rsid w:val="002614DD"/>
    <w:rsid w:val="002617B1"/>
    <w:rsid w:val="00261F4C"/>
    <w:rsid w:val="0026252E"/>
    <w:rsid w:val="002625DD"/>
    <w:rsid w:val="00262864"/>
    <w:rsid w:val="00264C06"/>
    <w:rsid w:val="00264E67"/>
    <w:rsid w:val="002658AC"/>
    <w:rsid w:val="00266062"/>
    <w:rsid w:val="00266267"/>
    <w:rsid w:val="002665B1"/>
    <w:rsid w:val="00267E99"/>
    <w:rsid w:val="00270DA3"/>
    <w:rsid w:val="00270FE2"/>
    <w:rsid w:val="0027117B"/>
    <w:rsid w:val="00271A72"/>
    <w:rsid w:val="00271BF2"/>
    <w:rsid w:val="00271CE5"/>
    <w:rsid w:val="00271DBB"/>
    <w:rsid w:val="00273EAC"/>
    <w:rsid w:val="002743C0"/>
    <w:rsid w:val="00275031"/>
    <w:rsid w:val="002761E7"/>
    <w:rsid w:val="00276B2A"/>
    <w:rsid w:val="00276FA6"/>
    <w:rsid w:val="002771C9"/>
    <w:rsid w:val="002772C4"/>
    <w:rsid w:val="00277947"/>
    <w:rsid w:val="00277A2F"/>
    <w:rsid w:val="00280F8A"/>
    <w:rsid w:val="00280FC2"/>
    <w:rsid w:val="002817EA"/>
    <w:rsid w:val="00281B44"/>
    <w:rsid w:val="00282020"/>
    <w:rsid w:val="002821A2"/>
    <w:rsid w:val="002825C8"/>
    <w:rsid w:val="0028279F"/>
    <w:rsid w:val="00282B89"/>
    <w:rsid w:val="00282E97"/>
    <w:rsid w:val="002839A5"/>
    <w:rsid w:val="002839F8"/>
    <w:rsid w:val="002845D1"/>
    <w:rsid w:val="00284DDB"/>
    <w:rsid w:val="00285282"/>
    <w:rsid w:val="00285BC1"/>
    <w:rsid w:val="002866FC"/>
    <w:rsid w:val="00286AE9"/>
    <w:rsid w:val="002876D8"/>
    <w:rsid w:val="0028781E"/>
    <w:rsid w:val="002879B5"/>
    <w:rsid w:val="00287C2C"/>
    <w:rsid w:val="002905E6"/>
    <w:rsid w:val="00291986"/>
    <w:rsid w:val="00291F0E"/>
    <w:rsid w:val="002936C3"/>
    <w:rsid w:val="00293C6F"/>
    <w:rsid w:val="00295A8A"/>
    <w:rsid w:val="00295B35"/>
    <w:rsid w:val="00295C5F"/>
    <w:rsid w:val="00295E14"/>
    <w:rsid w:val="0029602A"/>
    <w:rsid w:val="0029604B"/>
    <w:rsid w:val="00297581"/>
    <w:rsid w:val="002976EC"/>
    <w:rsid w:val="002979D5"/>
    <w:rsid w:val="002A01F8"/>
    <w:rsid w:val="002A0472"/>
    <w:rsid w:val="002A0799"/>
    <w:rsid w:val="002A0CEE"/>
    <w:rsid w:val="002A0D48"/>
    <w:rsid w:val="002A1962"/>
    <w:rsid w:val="002A222D"/>
    <w:rsid w:val="002A23D3"/>
    <w:rsid w:val="002A2949"/>
    <w:rsid w:val="002A2B69"/>
    <w:rsid w:val="002A2E62"/>
    <w:rsid w:val="002A3221"/>
    <w:rsid w:val="002A3CDB"/>
    <w:rsid w:val="002A3FB1"/>
    <w:rsid w:val="002A44CE"/>
    <w:rsid w:val="002A4823"/>
    <w:rsid w:val="002A6031"/>
    <w:rsid w:val="002A6060"/>
    <w:rsid w:val="002A65F6"/>
    <w:rsid w:val="002A7033"/>
    <w:rsid w:val="002A7D14"/>
    <w:rsid w:val="002B025D"/>
    <w:rsid w:val="002B15B0"/>
    <w:rsid w:val="002B1908"/>
    <w:rsid w:val="002B3286"/>
    <w:rsid w:val="002B3497"/>
    <w:rsid w:val="002B52D0"/>
    <w:rsid w:val="002B52ED"/>
    <w:rsid w:val="002B54A0"/>
    <w:rsid w:val="002B6B4A"/>
    <w:rsid w:val="002B6D3E"/>
    <w:rsid w:val="002B77F8"/>
    <w:rsid w:val="002C0239"/>
    <w:rsid w:val="002C10E1"/>
    <w:rsid w:val="002C3A5E"/>
    <w:rsid w:val="002C3D44"/>
    <w:rsid w:val="002C3EF9"/>
    <w:rsid w:val="002C552A"/>
    <w:rsid w:val="002C75F1"/>
    <w:rsid w:val="002C7C0C"/>
    <w:rsid w:val="002D015C"/>
    <w:rsid w:val="002D0548"/>
    <w:rsid w:val="002D0A5C"/>
    <w:rsid w:val="002D2554"/>
    <w:rsid w:val="002D3A4E"/>
    <w:rsid w:val="002D3F75"/>
    <w:rsid w:val="002D42F0"/>
    <w:rsid w:val="002D5176"/>
    <w:rsid w:val="002D6D29"/>
    <w:rsid w:val="002D7C7E"/>
    <w:rsid w:val="002D7FC9"/>
    <w:rsid w:val="002E094C"/>
    <w:rsid w:val="002E0C5C"/>
    <w:rsid w:val="002E0EA6"/>
    <w:rsid w:val="002E1344"/>
    <w:rsid w:val="002E16F7"/>
    <w:rsid w:val="002E172C"/>
    <w:rsid w:val="002E23D5"/>
    <w:rsid w:val="002E3FB0"/>
    <w:rsid w:val="002E43F5"/>
    <w:rsid w:val="002E5A94"/>
    <w:rsid w:val="002E666E"/>
    <w:rsid w:val="002E7E52"/>
    <w:rsid w:val="002F00DE"/>
    <w:rsid w:val="002F05ED"/>
    <w:rsid w:val="002F14A0"/>
    <w:rsid w:val="002F1AAF"/>
    <w:rsid w:val="002F1ABE"/>
    <w:rsid w:val="002F1DD3"/>
    <w:rsid w:val="002F21C4"/>
    <w:rsid w:val="002F25AE"/>
    <w:rsid w:val="002F25F1"/>
    <w:rsid w:val="002F2742"/>
    <w:rsid w:val="002F28C0"/>
    <w:rsid w:val="002F29C0"/>
    <w:rsid w:val="002F383E"/>
    <w:rsid w:val="002F3B1D"/>
    <w:rsid w:val="002F4300"/>
    <w:rsid w:val="002F4481"/>
    <w:rsid w:val="002F5145"/>
    <w:rsid w:val="002F55FA"/>
    <w:rsid w:val="002F65F3"/>
    <w:rsid w:val="002F6CB1"/>
    <w:rsid w:val="002F7510"/>
    <w:rsid w:val="002F77BD"/>
    <w:rsid w:val="002F7BE4"/>
    <w:rsid w:val="003004A1"/>
    <w:rsid w:val="00300B73"/>
    <w:rsid w:val="003013CE"/>
    <w:rsid w:val="0030163E"/>
    <w:rsid w:val="003017C1"/>
    <w:rsid w:val="00301C57"/>
    <w:rsid w:val="00301E32"/>
    <w:rsid w:val="003022D8"/>
    <w:rsid w:val="00302EB3"/>
    <w:rsid w:val="00304106"/>
    <w:rsid w:val="00304134"/>
    <w:rsid w:val="003052F2"/>
    <w:rsid w:val="00305AB1"/>
    <w:rsid w:val="00305FC6"/>
    <w:rsid w:val="003101C1"/>
    <w:rsid w:val="00310876"/>
    <w:rsid w:val="003108E4"/>
    <w:rsid w:val="00311C70"/>
    <w:rsid w:val="00312611"/>
    <w:rsid w:val="003131A8"/>
    <w:rsid w:val="0031360B"/>
    <w:rsid w:val="00313E91"/>
    <w:rsid w:val="0031464F"/>
    <w:rsid w:val="0031693F"/>
    <w:rsid w:val="00316AF9"/>
    <w:rsid w:val="003219BF"/>
    <w:rsid w:val="00321A4C"/>
    <w:rsid w:val="0032265A"/>
    <w:rsid w:val="00323233"/>
    <w:rsid w:val="00324DF6"/>
    <w:rsid w:val="00325D7A"/>
    <w:rsid w:val="00326658"/>
    <w:rsid w:val="003268A4"/>
    <w:rsid w:val="00326978"/>
    <w:rsid w:val="00326BE5"/>
    <w:rsid w:val="0032749F"/>
    <w:rsid w:val="003276AE"/>
    <w:rsid w:val="0032779D"/>
    <w:rsid w:val="00327959"/>
    <w:rsid w:val="00327F4C"/>
    <w:rsid w:val="00330485"/>
    <w:rsid w:val="00330AC3"/>
    <w:rsid w:val="00330B72"/>
    <w:rsid w:val="00330F0F"/>
    <w:rsid w:val="00331042"/>
    <w:rsid w:val="00332C09"/>
    <w:rsid w:val="00332E5F"/>
    <w:rsid w:val="00333363"/>
    <w:rsid w:val="00334537"/>
    <w:rsid w:val="003352A6"/>
    <w:rsid w:val="0033554C"/>
    <w:rsid w:val="00335550"/>
    <w:rsid w:val="0033572F"/>
    <w:rsid w:val="00335950"/>
    <w:rsid w:val="003359D7"/>
    <w:rsid w:val="00335D3E"/>
    <w:rsid w:val="00336032"/>
    <w:rsid w:val="0033606F"/>
    <w:rsid w:val="00336127"/>
    <w:rsid w:val="003367E5"/>
    <w:rsid w:val="00336ED4"/>
    <w:rsid w:val="0033734E"/>
    <w:rsid w:val="00337896"/>
    <w:rsid w:val="003379CF"/>
    <w:rsid w:val="003405D1"/>
    <w:rsid w:val="00342303"/>
    <w:rsid w:val="00342B1F"/>
    <w:rsid w:val="00343273"/>
    <w:rsid w:val="00343C7B"/>
    <w:rsid w:val="0034443A"/>
    <w:rsid w:val="00344E4D"/>
    <w:rsid w:val="00345104"/>
    <w:rsid w:val="00345249"/>
    <w:rsid w:val="00345664"/>
    <w:rsid w:val="003459F9"/>
    <w:rsid w:val="003466CB"/>
    <w:rsid w:val="00346A3D"/>
    <w:rsid w:val="00347DCE"/>
    <w:rsid w:val="0035011B"/>
    <w:rsid w:val="0035207D"/>
    <w:rsid w:val="003526B8"/>
    <w:rsid w:val="00353468"/>
    <w:rsid w:val="0035382A"/>
    <w:rsid w:val="00353C36"/>
    <w:rsid w:val="00353ED4"/>
    <w:rsid w:val="003557BA"/>
    <w:rsid w:val="00355AD7"/>
    <w:rsid w:val="00356AEB"/>
    <w:rsid w:val="00356D39"/>
    <w:rsid w:val="003571D7"/>
    <w:rsid w:val="00357C90"/>
    <w:rsid w:val="00357FAC"/>
    <w:rsid w:val="00360317"/>
    <w:rsid w:val="00360484"/>
    <w:rsid w:val="00360819"/>
    <w:rsid w:val="00360E7C"/>
    <w:rsid w:val="0036136C"/>
    <w:rsid w:val="003614D7"/>
    <w:rsid w:val="003617E8"/>
    <w:rsid w:val="00361D93"/>
    <w:rsid w:val="00362005"/>
    <w:rsid w:val="0036202D"/>
    <w:rsid w:val="0036205F"/>
    <w:rsid w:val="0036299A"/>
    <w:rsid w:val="00362A59"/>
    <w:rsid w:val="00362A6A"/>
    <w:rsid w:val="003636BF"/>
    <w:rsid w:val="00363805"/>
    <w:rsid w:val="00363A9A"/>
    <w:rsid w:val="0036424C"/>
    <w:rsid w:val="003643C7"/>
    <w:rsid w:val="003644C3"/>
    <w:rsid w:val="00364BE9"/>
    <w:rsid w:val="00364C2A"/>
    <w:rsid w:val="00365654"/>
    <w:rsid w:val="00365ADB"/>
    <w:rsid w:val="00366B26"/>
    <w:rsid w:val="00366F7E"/>
    <w:rsid w:val="003674F0"/>
    <w:rsid w:val="00371442"/>
    <w:rsid w:val="00372F9B"/>
    <w:rsid w:val="0037366F"/>
    <w:rsid w:val="00373CEE"/>
    <w:rsid w:val="003746E8"/>
    <w:rsid w:val="00375543"/>
    <w:rsid w:val="0037562A"/>
    <w:rsid w:val="00375F1C"/>
    <w:rsid w:val="0037674B"/>
    <w:rsid w:val="003771DC"/>
    <w:rsid w:val="00377908"/>
    <w:rsid w:val="00380756"/>
    <w:rsid w:val="00380B6A"/>
    <w:rsid w:val="003813DD"/>
    <w:rsid w:val="00381432"/>
    <w:rsid w:val="00381652"/>
    <w:rsid w:val="00381F08"/>
    <w:rsid w:val="00381F7B"/>
    <w:rsid w:val="00382E3A"/>
    <w:rsid w:val="0038317D"/>
    <w:rsid w:val="00383957"/>
    <w:rsid w:val="00383C4A"/>
    <w:rsid w:val="003845B4"/>
    <w:rsid w:val="00384624"/>
    <w:rsid w:val="003848D2"/>
    <w:rsid w:val="00384A38"/>
    <w:rsid w:val="00384E4D"/>
    <w:rsid w:val="003850C0"/>
    <w:rsid w:val="00385947"/>
    <w:rsid w:val="00386214"/>
    <w:rsid w:val="00386C22"/>
    <w:rsid w:val="00386C4B"/>
    <w:rsid w:val="00386EA1"/>
    <w:rsid w:val="003876AF"/>
    <w:rsid w:val="003876DF"/>
    <w:rsid w:val="00387B1A"/>
    <w:rsid w:val="00387C58"/>
    <w:rsid w:val="00390516"/>
    <w:rsid w:val="00390B02"/>
    <w:rsid w:val="003917EC"/>
    <w:rsid w:val="00391C04"/>
    <w:rsid w:val="00391CD8"/>
    <w:rsid w:val="0039209D"/>
    <w:rsid w:val="003942A3"/>
    <w:rsid w:val="00394725"/>
    <w:rsid w:val="00395661"/>
    <w:rsid w:val="00395B73"/>
    <w:rsid w:val="00396496"/>
    <w:rsid w:val="00396DB7"/>
    <w:rsid w:val="00397E27"/>
    <w:rsid w:val="003A00F3"/>
    <w:rsid w:val="003A0384"/>
    <w:rsid w:val="003A0392"/>
    <w:rsid w:val="003A08EA"/>
    <w:rsid w:val="003A0AF0"/>
    <w:rsid w:val="003A1438"/>
    <w:rsid w:val="003A1D15"/>
    <w:rsid w:val="003A29E2"/>
    <w:rsid w:val="003A3037"/>
    <w:rsid w:val="003A35F7"/>
    <w:rsid w:val="003A373D"/>
    <w:rsid w:val="003A3B67"/>
    <w:rsid w:val="003A3D62"/>
    <w:rsid w:val="003A440B"/>
    <w:rsid w:val="003A4C57"/>
    <w:rsid w:val="003A5299"/>
    <w:rsid w:val="003A5D62"/>
    <w:rsid w:val="003A7877"/>
    <w:rsid w:val="003A79CF"/>
    <w:rsid w:val="003A7B05"/>
    <w:rsid w:val="003B04D7"/>
    <w:rsid w:val="003B0925"/>
    <w:rsid w:val="003B14F1"/>
    <w:rsid w:val="003B2BFD"/>
    <w:rsid w:val="003B356C"/>
    <w:rsid w:val="003B371A"/>
    <w:rsid w:val="003B3990"/>
    <w:rsid w:val="003B3A24"/>
    <w:rsid w:val="003B3F8B"/>
    <w:rsid w:val="003B4332"/>
    <w:rsid w:val="003B4FF2"/>
    <w:rsid w:val="003B5A80"/>
    <w:rsid w:val="003B689D"/>
    <w:rsid w:val="003B6B5B"/>
    <w:rsid w:val="003B6C7D"/>
    <w:rsid w:val="003B72BC"/>
    <w:rsid w:val="003B7BFE"/>
    <w:rsid w:val="003C06B9"/>
    <w:rsid w:val="003C0E15"/>
    <w:rsid w:val="003C2CFA"/>
    <w:rsid w:val="003C2EEB"/>
    <w:rsid w:val="003C36BA"/>
    <w:rsid w:val="003C37D8"/>
    <w:rsid w:val="003C3CCF"/>
    <w:rsid w:val="003C5145"/>
    <w:rsid w:val="003C57D6"/>
    <w:rsid w:val="003C5836"/>
    <w:rsid w:val="003C5EE5"/>
    <w:rsid w:val="003C683D"/>
    <w:rsid w:val="003C76D2"/>
    <w:rsid w:val="003C7798"/>
    <w:rsid w:val="003C7F15"/>
    <w:rsid w:val="003D0965"/>
    <w:rsid w:val="003D096A"/>
    <w:rsid w:val="003D0B62"/>
    <w:rsid w:val="003D0BF1"/>
    <w:rsid w:val="003D0D56"/>
    <w:rsid w:val="003D166A"/>
    <w:rsid w:val="003D16B0"/>
    <w:rsid w:val="003D1E7D"/>
    <w:rsid w:val="003D31D4"/>
    <w:rsid w:val="003D31DD"/>
    <w:rsid w:val="003D3F27"/>
    <w:rsid w:val="003D4395"/>
    <w:rsid w:val="003D4E8B"/>
    <w:rsid w:val="003D5526"/>
    <w:rsid w:val="003D5B02"/>
    <w:rsid w:val="003D5BC2"/>
    <w:rsid w:val="003D729F"/>
    <w:rsid w:val="003D790E"/>
    <w:rsid w:val="003D7DDE"/>
    <w:rsid w:val="003D7F4E"/>
    <w:rsid w:val="003E00C4"/>
    <w:rsid w:val="003E02E8"/>
    <w:rsid w:val="003E050F"/>
    <w:rsid w:val="003E0816"/>
    <w:rsid w:val="003E0ADD"/>
    <w:rsid w:val="003E0E26"/>
    <w:rsid w:val="003E1C74"/>
    <w:rsid w:val="003E207F"/>
    <w:rsid w:val="003E26C4"/>
    <w:rsid w:val="003E2727"/>
    <w:rsid w:val="003E296E"/>
    <w:rsid w:val="003E2B73"/>
    <w:rsid w:val="003E2C13"/>
    <w:rsid w:val="003E4134"/>
    <w:rsid w:val="003E4920"/>
    <w:rsid w:val="003E4922"/>
    <w:rsid w:val="003E4AE5"/>
    <w:rsid w:val="003E4CD1"/>
    <w:rsid w:val="003E568E"/>
    <w:rsid w:val="003E56D7"/>
    <w:rsid w:val="003E6815"/>
    <w:rsid w:val="003E7E26"/>
    <w:rsid w:val="003F11EC"/>
    <w:rsid w:val="003F185F"/>
    <w:rsid w:val="003F1D0E"/>
    <w:rsid w:val="003F245C"/>
    <w:rsid w:val="003F296D"/>
    <w:rsid w:val="003F2B6E"/>
    <w:rsid w:val="003F2C12"/>
    <w:rsid w:val="003F3D26"/>
    <w:rsid w:val="003F41C3"/>
    <w:rsid w:val="003F4758"/>
    <w:rsid w:val="003F5123"/>
    <w:rsid w:val="003F53F8"/>
    <w:rsid w:val="003F54A7"/>
    <w:rsid w:val="003F5F1A"/>
    <w:rsid w:val="003F5F4A"/>
    <w:rsid w:val="00400138"/>
    <w:rsid w:val="0040063B"/>
    <w:rsid w:val="004006EF"/>
    <w:rsid w:val="00400983"/>
    <w:rsid w:val="00400A11"/>
    <w:rsid w:val="00400A61"/>
    <w:rsid w:val="00400D41"/>
    <w:rsid w:val="00401586"/>
    <w:rsid w:val="00402ABD"/>
    <w:rsid w:val="00402B1D"/>
    <w:rsid w:val="00402D42"/>
    <w:rsid w:val="00402E56"/>
    <w:rsid w:val="00402E8C"/>
    <w:rsid w:val="0040306A"/>
    <w:rsid w:val="00403323"/>
    <w:rsid w:val="00403B66"/>
    <w:rsid w:val="00403F76"/>
    <w:rsid w:val="00404072"/>
    <w:rsid w:val="0040556E"/>
    <w:rsid w:val="00406964"/>
    <w:rsid w:val="00406BB6"/>
    <w:rsid w:val="00406E41"/>
    <w:rsid w:val="00406E68"/>
    <w:rsid w:val="004071CE"/>
    <w:rsid w:val="00407319"/>
    <w:rsid w:val="00407C13"/>
    <w:rsid w:val="00407D24"/>
    <w:rsid w:val="0041000F"/>
    <w:rsid w:val="0041034F"/>
    <w:rsid w:val="00410635"/>
    <w:rsid w:val="004107D8"/>
    <w:rsid w:val="00411BDC"/>
    <w:rsid w:val="00412990"/>
    <w:rsid w:val="00412C51"/>
    <w:rsid w:val="004134C8"/>
    <w:rsid w:val="0041359A"/>
    <w:rsid w:val="00413C7F"/>
    <w:rsid w:val="00414253"/>
    <w:rsid w:val="00414885"/>
    <w:rsid w:val="00414F42"/>
    <w:rsid w:val="004155FA"/>
    <w:rsid w:val="004155FE"/>
    <w:rsid w:val="00415CEE"/>
    <w:rsid w:val="0041633B"/>
    <w:rsid w:val="00416BA6"/>
    <w:rsid w:val="00416CD0"/>
    <w:rsid w:val="0041709E"/>
    <w:rsid w:val="004174E4"/>
    <w:rsid w:val="004205A6"/>
    <w:rsid w:val="004209F3"/>
    <w:rsid w:val="00420F3A"/>
    <w:rsid w:val="00421CBE"/>
    <w:rsid w:val="00421DF7"/>
    <w:rsid w:val="00422AC7"/>
    <w:rsid w:val="00422E48"/>
    <w:rsid w:val="004234F6"/>
    <w:rsid w:val="0042396F"/>
    <w:rsid w:val="00423AE5"/>
    <w:rsid w:val="00423CE3"/>
    <w:rsid w:val="00425789"/>
    <w:rsid w:val="00425DF1"/>
    <w:rsid w:val="004263E7"/>
    <w:rsid w:val="00426588"/>
    <w:rsid w:val="004268EF"/>
    <w:rsid w:val="00426BF2"/>
    <w:rsid w:val="00426F88"/>
    <w:rsid w:val="00427A45"/>
    <w:rsid w:val="00427CDE"/>
    <w:rsid w:val="00430402"/>
    <w:rsid w:val="004305C3"/>
    <w:rsid w:val="00430FBC"/>
    <w:rsid w:val="004329FC"/>
    <w:rsid w:val="00434200"/>
    <w:rsid w:val="00434F1F"/>
    <w:rsid w:val="004351C6"/>
    <w:rsid w:val="00436904"/>
    <w:rsid w:val="00436D6A"/>
    <w:rsid w:val="0043703B"/>
    <w:rsid w:val="00437702"/>
    <w:rsid w:val="00440189"/>
    <w:rsid w:val="004408A2"/>
    <w:rsid w:val="0044114E"/>
    <w:rsid w:val="004418E1"/>
    <w:rsid w:val="00441CA2"/>
    <w:rsid w:val="00442DB7"/>
    <w:rsid w:val="00442FC8"/>
    <w:rsid w:val="004431C3"/>
    <w:rsid w:val="00444574"/>
    <w:rsid w:val="00444B86"/>
    <w:rsid w:val="00445036"/>
    <w:rsid w:val="004456A7"/>
    <w:rsid w:val="00445BBB"/>
    <w:rsid w:val="00446883"/>
    <w:rsid w:val="00446C76"/>
    <w:rsid w:val="00446E2B"/>
    <w:rsid w:val="00446EC3"/>
    <w:rsid w:val="004470CA"/>
    <w:rsid w:val="004476D5"/>
    <w:rsid w:val="00447708"/>
    <w:rsid w:val="00451B04"/>
    <w:rsid w:val="004520D3"/>
    <w:rsid w:val="0045270F"/>
    <w:rsid w:val="004533AF"/>
    <w:rsid w:val="00453984"/>
    <w:rsid w:val="00454501"/>
    <w:rsid w:val="00454846"/>
    <w:rsid w:val="00456296"/>
    <w:rsid w:val="004563A0"/>
    <w:rsid w:val="00456931"/>
    <w:rsid w:val="004569BD"/>
    <w:rsid w:val="00456A56"/>
    <w:rsid w:val="00457306"/>
    <w:rsid w:val="0045752F"/>
    <w:rsid w:val="00457A8A"/>
    <w:rsid w:val="00457B59"/>
    <w:rsid w:val="0046004A"/>
    <w:rsid w:val="0046039D"/>
    <w:rsid w:val="0046043C"/>
    <w:rsid w:val="00460B64"/>
    <w:rsid w:val="00461E85"/>
    <w:rsid w:val="00462897"/>
    <w:rsid w:val="00462F42"/>
    <w:rsid w:val="00463DA7"/>
    <w:rsid w:val="0046415C"/>
    <w:rsid w:val="00464282"/>
    <w:rsid w:val="00464B40"/>
    <w:rsid w:val="00464FED"/>
    <w:rsid w:val="0046559D"/>
    <w:rsid w:val="004657EE"/>
    <w:rsid w:val="004659B1"/>
    <w:rsid w:val="00465E03"/>
    <w:rsid w:val="004666F1"/>
    <w:rsid w:val="004668B2"/>
    <w:rsid w:val="00466C97"/>
    <w:rsid w:val="004670F0"/>
    <w:rsid w:val="00467233"/>
    <w:rsid w:val="004672FC"/>
    <w:rsid w:val="004679B6"/>
    <w:rsid w:val="004706A4"/>
    <w:rsid w:val="00470BF8"/>
    <w:rsid w:val="00470D62"/>
    <w:rsid w:val="0047174F"/>
    <w:rsid w:val="004720ED"/>
    <w:rsid w:val="004721C8"/>
    <w:rsid w:val="0047249D"/>
    <w:rsid w:val="0047301D"/>
    <w:rsid w:val="0047327A"/>
    <w:rsid w:val="00473ED5"/>
    <w:rsid w:val="00474208"/>
    <w:rsid w:val="004744EC"/>
    <w:rsid w:val="0047480B"/>
    <w:rsid w:val="00474CFC"/>
    <w:rsid w:val="00474D48"/>
    <w:rsid w:val="0047533B"/>
    <w:rsid w:val="0047569E"/>
    <w:rsid w:val="00475825"/>
    <w:rsid w:val="00475D28"/>
    <w:rsid w:val="0047622B"/>
    <w:rsid w:val="00476C78"/>
    <w:rsid w:val="004776CE"/>
    <w:rsid w:val="004803DD"/>
    <w:rsid w:val="00481063"/>
    <w:rsid w:val="00481331"/>
    <w:rsid w:val="004817AF"/>
    <w:rsid w:val="00481C0E"/>
    <w:rsid w:val="004825C4"/>
    <w:rsid w:val="0048296C"/>
    <w:rsid w:val="00482B3A"/>
    <w:rsid w:val="0048309A"/>
    <w:rsid w:val="004830F8"/>
    <w:rsid w:val="004835DC"/>
    <w:rsid w:val="00483AC2"/>
    <w:rsid w:val="0048427A"/>
    <w:rsid w:val="004842B2"/>
    <w:rsid w:val="00484E1A"/>
    <w:rsid w:val="00485A8E"/>
    <w:rsid w:val="00486AB7"/>
    <w:rsid w:val="00486C5B"/>
    <w:rsid w:val="00487026"/>
    <w:rsid w:val="004872C0"/>
    <w:rsid w:val="004875B7"/>
    <w:rsid w:val="004877D3"/>
    <w:rsid w:val="004904E4"/>
    <w:rsid w:val="00490DEB"/>
    <w:rsid w:val="004919B8"/>
    <w:rsid w:val="00491B9E"/>
    <w:rsid w:val="00492464"/>
    <w:rsid w:val="004924FE"/>
    <w:rsid w:val="00492985"/>
    <w:rsid w:val="004943AB"/>
    <w:rsid w:val="0049457A"/>
    <w:rsid w:val="004946FF"/>
    <w:rsid w:val="00494DE5"/>
    <w:rsid w:val="00495174"/>
    <w:rsid w:val="004959BA"/>
    <w:rsid w:val="00495CDA"/>
    <w:rsid w:val="00497391"/>
    <w:rsid w:val="004975D6"/>
    <w:rsid w:val="004A03D2"/>
    <w:rsid w:val="004A0628"/>
    <w:rsid w:val="004A06A1"/>
    <w:rsid w:val="004A12E7"/>
    <w:rsid w:val="004A150C"/>
    <w:rsid w:val="004A1874"/>
    <w:rsid w:val="004A25AD"/>
    <w:rsid w:val="004A3403"/>
    <w:rsid w:val="004A3981"/>
    <w:rsid w:val="004A3DA6"/>
    <w:rsid w:val="004A3F55"/>
    <w:rsid w:val="004A4716"/>
    <w:rsid w:val="004A5040"/>
    <w:rsid w:val="004A53AC"/>
    <w:rsid w:val="004A5E9A"/>
    <w:rsid w:val="004A5F50"/>
    <w:rsid w:val="004A60A1"/>
    <w:rsid w:val="004A7761"/>
    <w:rsid w:val="004B03C6"/>
    <w:rsid w:val="004B104C"/>
    <w:rsid w:val="004B11CD"/>
    <w:rsid w:val="004B1897"/>
    <w:rsid w:val="004B2961"/>
    <w:rsid w:val="004B296E"/>
    <w:rsid w:val="004B2BE1"/>
    <w:rsid w:val="004B2CBF"/>
    <w:rsid w:val="004B3129"/>
    <w:rsid w:val="004B33BF"/>
    <w:rsid w:val="004B3C0B"/>
    <w:rsid w:val="004B4255"/>
    <w:rsid w:val="004B4364"/>
    <w:rsid w:val="004B4756"/>
    <w:rsid w:val="004B58C2"/>
    <w:rsid w:val="004B5FF8"/>
    <w:rsid w:val="004B6013"/>
    <w:rsid w:val="004B6558"/>
    <w:rsid w:val="004B6B97"/>
    <w:rsid w:val="004B7667"/>
    <w:rsid w:val="004B7DA1"/>
    <w:rsid w:val="004B7FA4"/>
    <w:rsid w:val="004C00C1"/>
    <w:rsid w:val="004C0804"/>
    <w:rsid w:val="004C0D48"/>
    <w:rsid w:val="004C1635"/>
    <w:rsid w:val="004C1B0C"/>
    <w:rsid w:val="004C27F9"/>
    <w:rsid w:val="004C2DAE"/>
    <w:rsid w:val="004C311F"/>
    <w:rsid w:val="004C316C"/>
    <w:rsid w:val="004C3427"/>
    <w:rsid w:val="004C37DE"/>
    <w:rsid w:val="004C385E"/>
    <w:rsid w:val="004C3FB5"/>
    <w:rsid w:val="004C4C68"/>
    <w:rsid w:val="004C537C"/>
    <w:rsid w:val="004C6413"/>
    <w:rsid w:val="004C6785"/>
    <w:rsid w:val="004C7C22"/>
    <w:rsid w:val="004C7DE6"/>
    <w:rsid w:val="004D05D2"/>
    <w:rsid w:val="004D10CD"/>
    <w:rsid w:val="004D1515"/>
    <w:rsid w:val="004D2F34"/>
    <w:rsid w:val="004D3F5D"/>
    <w:rsid w:val="004D4922"/>
    <w:rsid w:val="004D4B15"/>
    <w:rsid w:val="004D5C39"/>
    <w:rsid w:val="004D5C8D"/>
    <w:rsid w:val="004D6E67"/>
    <w:rsid w:val="004D705F"/>
    <w:rsid w:val="004D75A0"/>
    <w:rsid w:val="004E0217"/>
    <w:rsid w:val="004E1647"/>
    <w:rsid w:val="004E1CA1"/>
    <w:rsid w:val="004E2689"/>
    <w:rsid w:val="004E26E8"/>
    <w:rsid w:val="004E2A5D"/>
    <w:rsid w:val="004E3253"/>
    <w:rsid w:val="004E3620"/>
    <w:rsid w:val="004E36C6"/>
    <w:rsid w:val="004E37D3"/>
    <w:rsid w:val="004E3CE8"/>
    <w:rsid w:val="004E3F67"/>
    <w:rsid w:val="004E4435"/>
    <w:rsid w:val="004E5291"/>
    <w:rsid w:val="004E660D"/>
    <w:rsid w:val="004E7770"/>
    <w:rsid w:val="004E7F38"/>
    <w:rsid w:val="004F0939"/>
    <w:rsid w:val="004F146C"/>
    <w:rsid w:val="004F17C3"/>
    <w:rsid w:val="004F184B"/>
    <w:rsid w:val="004F185A"/>
    <w:rsid w:val="004F1FAD"/>
    <w:rsid w:val="004F4613"/>
    <w:rsid w:val="004F5FD4"/>
    <w:rsid w:val="004F6240"/>
    <w:rsid w:val="004F7258"/>
    <w:rsid w:val="004F72EA"/>
    <w:rsid w:val="00500147"/>
    <w:rsid w:val="00501F8A"/>
    <w:rsid w:val="005021B9"/>
    <w:rsid w:val="0050228B"/>
    <w:rsid w:val="005024C1"/>
    <w:rsid w:val="00502BF0"/>
    <w:rsid w:val="00503543"/>
    <w:rsid w:val="00503762"/>
    <w:rsid w:val="0050546C"/>
    <w:rsid w:val="00505B77"/>
    <w:rsid w:val="00505C81"/>
    <w:rsid w:val="00505DDB"/>
    <w:rsid w:val="00505E06"/>
    <w:rsid w:val="00505E61"/>
    <w:rsid w:val="00506AC7"/>
    <w:rsid w:val="005073E9"/>
    <w:rsid w:val="005076A4"/>
    <w:rsid w:val="00507A68"/>
    <w:rsid w:val="00507D64"/>
    <w:rsid w:val="005105FD"/>
    <w:rsid w:val="00510E46"/>
    <w:rsid w:val="005122E7"/>
    <w:rsid w:val="00512C3F"/>
    <w:rsid w:val="00512E26"/>
    <w:rsid w:val="00513DB3"/>
    <w:rsid w:val="00513F29"/>
    <w:rsid w:val="005144CB"/>
    <w:rsid w:val="005145B2"/>
    <w:rsid w:val="00515C9C"/>
    <w:rsid w:val="005161D5"/>
    <w:rsid w:val="00517984"/>
    <w:rsid w:val="00517A7B"/>
    <w:rsid w:val="00521768"/>
    <w:rsid w:val="00521ABD"/>
    <w:rsid w:val="00522057"/>
    <w:rsid w:val="00522131"/>
    <w:rsid w:val="00522E1B"/>
    <w:rsid w:val="00523712"/>
    <w:rsid w:val="005243B4"/>
    <w:rsid w:val="005243E7"/>
    <w:rsid w:val="00524AEE"/>
    <w:rsid w:val="00524D98"/>
    <w:rsid w:val="00524F20"/>
    <w:rsid w:val="005254FF"/>
    <w:rsid w:val="00525A4D"/>
    <w:rsid w:val="00526246"/>
    <w:rsid w:val="005262F5"/>
    <w:rsid w:val="005266AC"/>
    <w:rsid w:val="00526AC6"/>
    <w:rsid w:val="00526F47"/>
    <w:rsid w:val="005272B0"/>
    <w:rsid w:val="005279A2"/>
    <w:rsid w:val="00527E88"/>
    <w:rsid w:val="00530236"/>
    <w:rsid w:val="0053061F"/>
    <w:rsid w:val="00532855"/>
    <w:rsid w:val="0053295E"/>
    <w:rsid w:val="00532FEE"/>
    <w:rsid w:val="005330BA"/>
    <w:rsid w:val="00534197"/>
    <w:rsid w:val="005357B9"/>
    <w:rsid w:val="00535874"/>
    <w:rsid w:val="00535A1A"/>
    <w:rsid w:val="00535F64"/>
    <w:rsid w:val="0053639E"/>
    <w:rsid w:val="00536C08"/>
    <w:rsid w:val="00536F4F"/>
    <w:rsid w:val="00536FBB"/>
    <w:rsid w:val="00537471"/>
    <w:rsid w:val="005374C8"/>
    <w:rsid w:val="00537AD6"/>
    <w:rsid w:val="00540099"/>
    <w:rsid w:val="00540BC8"/>
    <w:rsid w:val="00542297"/>
    <w:rsid w:val="00542700"/>
    <w:rsid w:val="00542B04"/>
    <w:rsid w:val="005433FB"/>
    <w:rsid w:val="00543616"/>
    <w:rsid w:val="005439F1"/>
    <w:rsid w:val="00544B0B"/>
    <w:rsid w:val="00545CE8"/>
    <w:rsid w:val="00546072"/>
    <w:rsid w:val="00546E3A"/>
    <w:rsid w:val="0054720C"/>
    <w:rsid w:val="00547EC7"/>
    <w:rsid w:val="00550405"/>
    <w:rsid w:val="005506AC"/>
    <w:rsid w:val="00550B85"/>
    <w:rsid w:val="00550D29"/>
    <w:rsid w:val="00551D2C"/>
    <w:rsid w:val="0055263A"/>
    <w:rsid w:val="0055297A"/>
    <w:rsid w:val="00552AC4"/>
    <w:rsid w:val="005531DA"/>
    <w:rsid w:val="005536E6"/>
    <w:rsid w:val="00553B66"/>
    <w:rsid w:val="00554028"/>
    <w:rsid w:val="00554177"/>
    <w:rsid w:val="00555158"/>
    <w:rsid w:val="00555872"/>
    <w:rsid w:val="00555DB0"/>
    <w:rsid w:val="00556506"/>
    <w:rsid w:val="00556818"/>
    <w:rsid w:val="00556858"/>
    <w:rsid w:val="00556C04"/>
    <w:rsid w:val="00562C9E"/>
    <w:rsid w:val="00563AF4"/>
    <w:rsid w:val="00563AFF"/>
    <w:rsid w:val="005642EE"/>
    <w:rsid w:val="00565D44"/>
    <w:rsid w:val="00565E41"/>
    <w:rsid w:val="005664DC"/>
    <w:rsid w:val="00566AF4"/>
    <w:rsid w:val="00566FC1"/>
    <w:rsid w:val="00567106"/>
    <w:rsid w:val="0056747D"/>
    <w:rsid w:val="005702C7"/>
    <w:rsid w:val="00570A6D"/>
    <w:rsid w:val="00571A35"/>
    <w:rsid w:val="00571DB8"/>
    <w:rsid w:val="00571F17"/>
    <w:rsid w:val="00573B4B"/>
    <w:rsid w:val="00573D6D"/>
    <w:rsid w:val="00573E98"/>
    <w:rsid w:val="0057412C"/>
    <w:rsid w:val="00574413"/>
    <w:rsid w:val="00575343"/>
    <w:rsid w:val="005757EA"/>
    <w:rsid w:val="00575ACD"/>
    <w:rsid w:val="00575D45"/>
    <w:rsid w:val="0057615A"/>
    <w:rsid w:val="005768B7"/>
    <w:rsid w:val="0057711C"/>
    <w:rsid w:val="0057727B"/>
    <w:rsid w:val="005812CD"/>
    <w:rsid w:val="00581E5B"/>
    <w:rsid w:val="00581FAE"/>
    <w:rsid w:val="005824EA"/>
    <w:rsid w:val="00582A95"/>
    <w:rsid w:val="00582B19"/>
    <w:rsid w:val="00583B8D"/>
    <w:rsid w:val="00584684"/>
    <w:rsid w:val="0058476D"/>
    <w:rsid w:val="005856BA"/>
    <w:rsid w:val="00586169"/>
    <w:rsid w:val="00586B1F"/>
    <w:rsid w:val="00586F1A"/>
    <w:rsid w:val="005872B9"/>
    <w:rsid w:val="0058752B"/>
    <w:rsid w:val="00587D3A"/>
    <w:rsid w:val="00587EF8"/>
    <w:rsid w:val="0059001B"/>
    <w:rsid w:val="005908A0"/>
    <w:rsid w:val="00590D0D"/>
    <w:rsid w:val="00590D3F"/>
    <w:rsid w:val="00592036"/>
    <w:rsid w:val="0059215E"/>
    <w:rsid w:val="005933D7"/>
    <w:rsid w:val="00593667"/>
    <w:rsid w:val="005936E6"/>
    <w:rsid w:val="00593BD2"/>
    <w:rsid w:val="00593CF2"/>
    <w:rsid w:val="00594BDE"/>
    <w:rsid w:val="005952D9"/>
    <w:rsid w:val="005960FF"/>
    <w:rsid w:val="0059647C"/>
    <w:rsid w:val="005968B5"/>
    <w:rsid w:val="005A0DD6"/>
    <w:rsid w:val="005A0DEF"/>
    <w:rsid w:val="005A17BF"/>
    <w:rsid w:val="005A17E6"/>
    <w:rsid w:val="005A193B"/>
    <w:rsid w:val="005A1F7D"/>
    <w:rsid w:val="005A2FB3"/>
    <w:rsid w:val="005A3552"/>
    <w:rsid w:val="005A3582"/>
    <w:rsid w:val="005A379F"/>
    <w:rsid w:val="005A3E9D"/>
    <w:rsid w:val="005A405C"/>
    <w:rsid w:val="005A49A6"/>
    <w:rsid w:val="005A4A20"/>
    <w:rsid w:val="005A4A3A"/>
    <w:rsid w:val="005A4CDB"/>
    <w:rsid w:val="005A5BF0"/>
    <w:rsid w:val="005A6C01"/>
    <w:rsid w:val="005A7233"/>
    <w:rsid w:val="005A7575"/>
    <w:rsid w:val="005A75F5"/>
    <w:rsid w:val="005B0025"/>
    <w:rsid w:val="005B00CF"/>
    <w:rsid w:val="005B06FC"/>
    <w:rsid w:val="005B0F1A"/>
    <w:rsid w:val="005B10D8"/>
    <w:rsid w:val="005B11B6"/>
    <w:rsid w:val="005B1BCA"/>
    <w:rsid w:val="005B1C9C"/>
    <w:rsid w:val="005B2D27"/>
    <w:rsid w:val="005B2F1B"/>
    <w:rsid w:val="005B5AE3"/>
    <w:rsid w:val="005B5B7B"/>
    <w:rsid w:val="005B5F0B"/>
    <w:rsid w:val="005C1CA4"/>
    <w:rsid w:val="005C1D94"/>
    <w:rsid w:val="005C2059"/>
    <w:rsid w:val="005C2726"/>
    <w:rsid w:val="005C2FDB"/>
    <w:rsid w:val="005C3B8A"/>
    <w:rsid w:val="005C41A6"/>
    <w:rsid w:val="005C459A"/>
    <w:rsid w:val="005C45CC"/>
    <w:rsid w:val="005C4E6C"/>
    <w:rsid w:val="005C5244"/>
    <w:rsid w:val="005C572B"/>
    <w:rsid w:val="005C5988"/>
    <w:rsid w:val="005C6068"/>
    <w:rsid w:val="005C65DD"/>
    <w:rsid w:val="005C6601"/>
    <w:rsid w:val="005C6606"/>
    <w:rsid w:val="005C6F83"/>
    <w:rsid w:val="005C7134"/>
    <w:rsid w:val="005C7EE4"/>
    <w:rsid w:val="005D1741"/>
    <w:rsid w:val="005D28B9"/>
    <w:rsid w:val="005D292C"/>
    <w:rsid w:val="005D46DF"/>
    <w:rsid w:val="005D54C8"/>
    <w:rsid w:val="005D64B8"/>
    <w:rsid w:val="005D6B62"/>
    <w:rsid w:val="005D723E"/>
    <w:rsid w:val="005D7411"/>
    <w:rsid w:val="005D7B90"/>
    <w:rsid w:val="005E0121"/>
    <w:rsid w:val="005E031E"/>
    <w:rsid w:val="005E08AF"/>
    <w:rsid w:val="005E12AD"/>
    <w:rsid w:val="005E1894"/>
    <w:rsid w:val="005E1D3C"/>
    <w:rsid w:val="005E21A6"/>
    <w:rsid w:val="005E27EC"/>
    <w:rsid w:val="005E2E59"/>
    <w:rsid w:val="005E36BE"/>
    <w:rsid w:val="005E4956"/>
    <w:rsid w:val="005E4F78"/>
    <w:rsid w:val="005E5269"/>
    <w:rsid w:val="005E5BAD"/>
    <w:rsid w:val="005E62B6"/>
    <w:rsid w:val="005E65D7"/>
    <w:rsid w:val="005E737B"/>
    <w:rsid w:val="005E74C1"/>
    <w:rsid w:val="005E7A22"/>
    <w:rsid w:val="005F04B6"/>
    <w:rsid w:val="005F0D40"/>
    <w:rsid w:val="005F14AB"/>
    <w:rsid w:val="005F21A6"/>
    <w:rsid w:val="005F2A6F"/>
    <w:rsid w:val="005F3115"/>
    <w:rsid w:val="005F50F2"/>
    <w:rsid w:val="005F5701"/>
    <w:rsid w:val="005F5A0B"/>
    <w:rsid w:val="005F5B05"/>
    <w:rsid w:val="005F5B3A"/>
    <w:rsid w:val="005F6066"/>
    <w:rsid w:val="005F6440"/>
    <w:rsid w:val="005F6486"/>
    <w:rsid w:val="005F6D6A"/>
    <w:rsid w:val="005F721D"/>
    <w:rsid w:val="00600253"/>
    <w:rsid w:val="00600EA1"/>
    <w:rsid w:val="00600FAA"/>
    <w:rsid w:val="00601651"/>
    <w:rsid w:val="00601B4C"/>
    <w:rsid w:val="006021D8"/>
    <w:rsid w:val="00602F63"/>
    <w:rsid w:val="00603185"/>
    <w:rsid w:val="006041BE"/>
    <w:rsid w:val="006042F8"/>
    <w:rsid w:val="00604E2F"/>
    <w:rsid w:val="00605384"/>
    <w:rsid w:val="0060565E"/>
    <w:rsid w:val="00605828"/>
    <w:rsid w:val="00605A9A"/>
    <w:rsid w:val="00605EC9"/>
    <w:rsid w:val="00610A8A"/>
    <w:rsid w:val="0061181D"/>
    <w:rsid w:val="00613125"/>
    <w:rsid w:val="00613842"/>
    <w:rsid w:val="00614353"/>
    <w:rsid w:val="00614455"/>
    <w:rsid w:val="00614922"/>
    <w:rsid w:val="00615130"/>
    <w:rsid w:val="006158CA"/>
    <w:rsid w:val="0061599B"/>
    <w:rsid w:val="00615C70"/>
    <w:rsid w:val="00616499"/>
    <w:rsid w:val="0061695B"/>
    <w:rsid w:val="00616C23"/>
    <w:rsid w:val="006179DC"/>
    <w:rsid w:val="00617F4E"/>
    <w:rsid w:val="006204BB"/>
    <w:rsid w:val="0062075E"/>
    <w:rsid w:val="00620BBA"/>
    <w:rsid w:val="00620E03"/>
    <w:rsid w:val="00621099"/>
    <w:rsid w:val="00621697"/>
    <w:rsid w:val="00621BB8"/>
    <w:rsid w:val="00621C51"/>
    <w:rsid w:val="00622016"/>
    <w:rsid w:val="00622B23"/>
    <w:rsid w:val="00623279"/>
    <w:rsid w:val="00623592"/>
    <w:rsid w:val="00624987"/>
    <w:rsid w:val="00624C84"/>
    <w:rsid w:val="00624E02"/>
    <w:rsid w:val="00625724"/>
    <w:rsid w:val="00625AE6"/>
    <w:rsid w:val="00626019"/>
    <w:rsid w:val="006261A5"/>
    <w:rsid w:val="00626997"/>
    <w:rsid w:val="00627215"/>
    <w:rsid w:val="0062751D"/>
    <w:rsid w:val="00627F16"/>
    <w:rsid w:val="00627F5B"/>
    <w:rsid w:val="006310D7"/>
    <w:rsid w:val="00631460"/>
    <w:rsid w:val="00631C43"/>
    <w:rsid w:val="00632253"/>
    <w:rsid w:val="006348FE"/>
    <w:rsid w:val="006359BD"/>
    <w:rsid w:val="00635ADD"/>
    <w:rsid w:val="006361EB"/>
    <w:rsid w:val="006367F0"/>
    <w:rsid w:val="00636BF5"/>
    <w:rsid w:val="0063792B"/>
    <w:rsid w:val="00637A87"/>
    <w:rsid w:val="00637E8D"/>
    <w:rsid w:val="00640720"/>
    <w:rsid w:val="006407FE"/>
    <w:rsid w:val="00640B45"/>
    <w:rsid w:val="00640EA7"/>
    <w:rsid w:val="00641991"/>
    <w:rsid w:val="00642242"/>
    <w:rsid w:val="006424F6"/>
    <w:rsid w:val="00642714"/>
    <w:rsid w:val="00643BC6"/>
    <w:rsid w:val="00643BFB"/>
    <w:rsid w:val="00644DB8"/>
    <w:rsid w:val="0064513F"/>
    <w:rsid w:val="006455CE"/>
    <w:rsid w:val="00645CB6"/>
    <w:rsid w:val="00645CD4"/>
    <w:rsid w:val="00645FCD"/>
    <w:rsid w:val="00647FEE"/>
    <w:rsid w:val="00651CDC"/>
    <w:rsid w:val="0065201D"/>
    <w:rsid w:val="006522EF"/>
    <w:rsid w:val="00652FA1"/>
    <w:rsid w:val="0065338A"/>
    <w:rsid w:val="00654D43"/>
    <w:rsid w:val="00655841"/>
    <w:rsid w:val="006560D6"/>
    <w:rsid w:val="00656E23"/>
    <w:rsid w:val="006578CD"/>
    <w:rsid w:val="006603C4"/>
    <w:rsid w:val="006618F6"/>
    <w:rsid w:val="006626C6"/>
    <w:rsid w:val="00662B36"/>
    <w:rsid w:val="00663379"/>
    <w:rsid w:val="00663479"/>
    <w:rsid w:val="006634E5"/>
    <w:rsid w:val="00663900"/>
    <w:rsid w:val="00664295"/>
    <w:rsid w:val="00664446"/>
    <w:rsid w:val="006644E0"/>
    <w:rsid w:val="00665703"/>
    <w:rsid w:val="006657E9"/>
    <w:rsid w:val="00665E79"/>
    <w:rsid w:val="006660E6"/>
    <w:rsid w:val="00666398"/>
    <w:rsid w:val="006663D7"/>
    <w:rsid w:val="00667981"/>
    <w:rsid w:val="00667988"/>
    <w:rsid w:val="006706C6"/>
    <w:rsid w:val="00670D9A"/>
    <w:rsid w:val="00671B3C"/>
    <w:rsid w:val="00671BC7"/>
    <w:rsid w:val="00671CE8"/>
    <w:rsid w:val="0067295D"/>
    <w:rsid w:val="00672B97"/>
    <w:rsid w:val="0067304E"/>
    <w:rsid w:val="00673690"/>
    <w:rsid w:val="006738D6"/>
    <w:rsid w:val="00674043"/>
    <w:rsid w:val="0067419F"/>
    <w:rsid w:val="00674596"/>
    <w:rsid w:val="00674D8E"/>
    <w:rsid w:val="00675087"/>
    <w:rsid w:val="0067568E"/>
    <w:rsid w:val="00675D6E"/>
    <w:rsid w:val="00676319"/>
    <w:rsid w:val="00676520"/>
    <w:rsid w:val="0067678F"/>
    <w:rsid w:val="006770AB"/>
    <w:rsid w:val="006772B8"/>
    <w:rsid w:val="00677656"/>
    <w:rsid w:val="006817D3"/>
    <w:rsid w:val="00682259"/>
    <w:rsid w:val="006829C8"/>
    <w:rsid w:val="00682EF8"/>
    <w:rsid w:val="00682F62"/>
    <w:rsid w:val="00682FDF"/>
    <w:rsid w:val="00683C58"/>
    <w:rsid w:val="00683CB2"/>
    <w:rsid w:val="00683F12"/>
    <w:rsid w:val="00684B8C"/>
    <w:rsid w:val="00684BB2"/>
    <w:rsid w:val="0068585B"/>
    <w:rsid w:val="00685E46"/>
    <w:rsid w:val="006863AB"/>
    <w:rsid w:val="00687251"/>
    <w:rsid w:val="00687932"/>
    <w:rsid w:val="00687A65"/>
    <w:rsid w:val="00690113"/>
    <w:rsid w:val="00691877"/>
    <w:rsid w:val="00691979"/>
    <w:rsid w:val="006947B2"/>
    <w:rsid w:val="0069481B"/>
    <w:rsid w:val="00694850"/>
    <w:rsid w:val="006959B3"/>
    <w:rsid w:val="006967E9"/>
    <w:rsid w:val="00696B8A"/>
    <w:rsid w:val="00697042"/>
    <w:rsid w:val="006971D7"/>
    <w:rsid w:val="006971F3"/>
    <w:rsid w:val="006975B8"/>
    <w:rsid w:val="00697ABC"/>
    <w:rsid w:val="006A03EF"/>
    <w:rsid w:val="006A0C27"/>
    <w:rsid w:val="006A1331"/>
    <w:rsid w:val="006A1C8E"/>
    <w:rsid w:val="006A1FE9"/>
    <w:rsid w:val="006A2035"/>
    <w:rsid w:val="006A2149"/>
    <w:rsid w:val="006A3D2E"/>
    <w:rsid w:val="006A4787"/>
    <w:rsid w:val="006A4924"/>
    <w:rsid w:val="006A499C"/>
    <w:rsid w:val="006A4CF0"/>
    <w:rsid w:val="006A4DF0"/>
    <w:rsid w:val="006A51AA"/>
    <w:rsid w:val="006A554A"/>
    <w:rsid w:val="006A60DF"/>
    <w:rsid w:val="006A6405"/>
    <w:rsid w:val="006A6952"/>
    <w:rsid w:val="006A71F0"/>
    <w:rsid w:val="006A76E5"/>
    <w:rsid w:val="006A7A2D"/>
    <w:rsid w:val="006A7ACF"/>
    <w:rsid w:val="006A7C06"/>
    <w:rsid w:val="006B0733"/>
    <w:rsid w:val="006B07AE"/>
    <w:rsid w:val="006B10DC"/>
    <w:rsid w:val="006B13E9"/>
    <w:rsid w:val="006B15A3"/>
    <w:rsid w:val="006B23BE"/>
    <w:rsid w:val="006B2E57"/>
    <w:rsid w:val="006B3295"/>
    <w:rsid w:val="006B3C7B"/>
    <w:rsid w:val="006B3D8B"/>
    <w:rsid w:val="006B3F9B"/>
    <w:rsid w:val="006B402F"/>
    <w:rsid w:val="006B4587"/>
    <w:rsid w:val="006B61BC"/>
    <w:rsid w:val="006C0B15"/>
    <w:rsid w:val="006C1C49"/>
    <w:rsid w:val="006C1E01"/>
    <w:rsid w:val="006C238D"/>
    <w:rsid w:val="006C3382"/>
    <w:rsid w:val="006C3561"/>
    <w:rsid w:val="006C3829"/>
    <w:rsid w:val="006C4207"/>
    <w:rsid w:val="006C4248"/>
    <w:rsid w:val="006C4BD6"/>
    <w:rsid w:val="006C4BFE"/>
    <w:rsid w:val="006C4EE4"/>
    <w:rsid w:val="006C4FF2"/>
    <w:rsid w:val="006C515D"/>
    <w:rsid w:val="006C6C0B"/>
    <w:rsid w:val="006C7DBA"/>
    <w:rsid w:val="006D006F"/>
    <w:rsid w:val="006D0861"/>
    <w:rsid w:val="006D0F01"/>
    <w:rsid w:val="006D190B"/>
    <w:rsid w:val="006D255C"/>
    <w:rsid w:val="006D2BAA"/>
    <w:rsid w:val="006D3D61"/>
    <w:rsid w:val="006D3FDB"/>
    <w:rsid w:val="006D4797"/>
    <w:rsid w:val="006D4CE7"/>
    <w:rsid w:val="006D62F9"/>
    <w:rsid w:val="006D6569"/>
    <w:rsid w:val="006D6B2D"/>
    <w:rsid w:val="006E15C1"/>
    <w:rsid w:val="006E17CA"/>
    <w:rsid w:val="006E1AB6"/>
    <w:rsid w:val="006E2811"/>
    <w:rsid w:val="006E39ED"/>
    <w:rsid w:val="006E3FDC"/>
    <w:rsid w:val="006E4383"/>
    <w:rsid w:val="006E4456"/>
    <w:rsid w:val="006E46FB"/>
    <w:rsid w:val="006E47BF"/>
    <w:rsid w:val="006E4D4E"/>
    <w:rsid w:val="006E53D5"/>
    <w:rsid w:val="006E5540"/>
    <w:rsid w:val="006E5C1F"/>
    <w:rsid w:val="006E69C9"/>
    <w:rsid w:val="006E7609"/>
    <w:rsid w:val="006E7944"/>
    <w:rsid w:val="006F0A43"/>
    <w:rsid w:val="006F0D89"/>
    <w:rsid w:val="006F1AAA"/>
    <w:rsid w:val="006F1DEC"/>
    <w:rsid w:val="006F2118"/>
    <w:rsid w:val="006F237D"/>
    <w:rsid w:val="006F38D6"/>
    <w:rsid w:val="006F45BF"/>
    <w:rsid w:val="006F48F6"/>
    <w:rsid w:val="006F49C9"/>
    <w:rsid w:val="006F5E75"/>
    <w:rsid w:val="006F63FC"/>
    <w:rsid w:val="006F7CF2"/>
    <w:rsid w:val="006F7F18"/>
    <w:rsid w:val="0070086E"/>
    <w:rsid w:val="00700A07"/>
    <w:rsid w:val="00700B7E"/>
    <w:rsid w:val="0070118B"/>
    <w:rsid w:val="00701A6B"/>
    <w:rsid w:val="00702BCC"/>
    <w:rsid w:val="0070309E"/>
    <w:rsid w:val="0070336E"/>
    <w:rsid w:val="00704E80"/>
    <w:rsid w:val="007054D0"/>
    <w:rsid w:val="00705955"/>
    <w:rsid w:val="00705992"/>
    <w:rsid w:val="00705E20"/>
    <w:rsid w:val="007069D2"/>
    <w:rsid w:val="0070767C"/>
    <w:rsid w:val="00707791"/>
    <w:rsid w:val="00707963"/>
    <w:rsid w:val="0070799F"/>
    <w:rsid w:val="00710508"/>
    <w:rsid w:val="00710A96"/>
    <w:rsid w:val="00710ACE"/>
    <w:rsid w:val="00710C42"/>
    <w:rsid w:val="0071214A"/>
    <w:rsid w:val="00712CB0"/>
    <w:rsid w:val="00713514"/>
    <w:rsid w:val="0071454F"/>
    <w:rsid w:val="00715464"/>
    <w:rsid w:val="00715633"/>
    <w:rsid w:val="007156DF"/>
    <w:rsid w:val="00715A2C"/>
    <w:rsid w:val="00716413"/>
    <w:rsid w:val="00717A14"/>
    <w:rsid w:val="00717B1A"/>
    <w:rsid w:val="00720208"/>
    <w:rsid w:val="00720834"/>
    <w:rsid w:val="0072158B"/>
    <w:rsid w:val="00721BCE"/>
    <w:rsid w:val="00721E33"/>
    <w:rsid w:val="00721F0B"/>
    <w:rsid w:val="00723299"/>
    <w:rsid w:val="00723F12"/>
    <w:rsid w:val="007247F7"/>
    <w:rsid w:val="00725617"/>
    <w:rsid w:val="007266D6"/>
    <w:rsid w:val="007276BB"/>
    <w:rsid w:val="00727848"/>
    <w:rsid w:val="0072786F"/>
    <w:rsid w:val="007279E5"/>
    <w:rsid w:val="00727AEF"/>
    <w:rsid w:val="0073087F"/>
    <w:rsid w:val="00730AE6"/>
    <w:rsid w:val="00730F01"/>
    <w:rsid w:val="00731B21"/>
    <w:rsid w:val="007320A2"/>
    <w:rsid w:val="007323B0"/>
    <w:rsid w:val="0073266D"/>
    <w:rsid w:val="00732849"/>
    <w:rsid w:val="00733017"/>
    <w:rsid w:val="0073416B"/>
    <w:rsid w:val="00734207"/>
    <w:rsid w:val="00734BBD"/>
    <w:rsid w:val="00734E80"/>
    <w:rsid w:val="007352D3"/>
    <w:rsid w:val="00735964"/>
    <w:rsid w:val="0073618C"/>
    <w:rsid w:val="00736ADD"/>
    <w:rsid w:val="007377A2"/>
    <w:rsid w:val="0074034D"/>
    <w:rsid w:val="0074079C"/>
    <w:rsid w:val="00740905"/>
    <w:rsid w:val="00740B77"/>
    <w:rsid w:val="00740C4C"/>
    <w:rsid w:val="00740EC4"/>
    <w:rsid w:val="007410A0"/>
    <w:rsid w:val="00741237"/>
    <w:rsid w:val="00742084"/>
    <w:rsid w:val="00742755"/>
    <w:rsid w:val="007428A2"/>
    <w:rsid w:val="0074333E"/>
    <w:rsid w:val="0074389B"/>
    <w:rsid w:val="00743950"/>
    <w:rsid w:val="00743A25"/>
    <w:rsid w:val="00743C1C"/>
    <w:rsid w:val="00744FA4"/>
    <w:rsid w:val="00745379"/>
    <w:rsid w:val="00745411"/>
    <w:rsid w:val="007463A9"/>
    <w:rsid w:val="0074661A"/>
    <w:rsid w:val="00746629"/>
    <w:rsid w:val="00746A0A"/>
    <w:rsid w:val="00747879"/>
    <w:rsid w:val="00747A6F"/>
    <w:rsid w:val="00747C74"/>
    <w:rsid w:val="00747C7A"/>
    <w:rsid w:val="00750B35"/>
    <w:rsid w:val="00750C76"/>
    <w:rsid w:val="00750EEA"/>
    <w:rsid w:val="00751010"/>
    <w:rsid w:val="0075131A"/>
    <w:rsid w:val="00753900"/>
    <w:rsid w:val="007540AE"/>
    <w:rsid w:val="00754364"/>
    <w:rsid w:val="007558C0"/>
    <w:rsid w:val="007566E7"/>
    <w:rsid w:val="00757714"/>
    <w:rsid w:val="0076386E"/>
    <w:rsid w:val="007644CB"/>
    <w:rsid w:val="007648AE"/>
    <w:rsid w:val="0076512E"/>
    <w:rsid w:val="0076579D"/>
    <w:rsid w:val="00765D11"/>
    <w:rsid w:val="007661F8"/>
    <w:rsid w:val="0076627C"/>
    <w:rsid w:val="0076679B"/>
    <w:rsid w:val="00766BAE"/>
    <w:rsid w:val="00766C62"/>
    <w:rsid w:val="0076718F"/>
    <w:rsid w:val="00767C90"/>
    <w:rsid w:val="00767E3D"/>
    <w:rsid w:val="007700B7"/>
    <w:rsid w:val="0077062A"/>
    <w:rsid w:val="00770F83"/>
    <w:rsid w:val="00771A6D"/>
    <w:rsid w:val="00771E7E"/>
    <w:rsid w:val="007733B7"/>
    <w:rsid w:val="0077396C"/>
    <w:rsid w:val="0077432E"/>
    <w:rsid w:val="00775317"/>
    <w:rsid w:val="0077648D"/>
    <w:rsid w:val="0077649B"/>
    <w:rsid w:val="00776B81"/>
    <w:rsid w:val="00776C20"/>
    <w:rsid w:val="0078005F"/>
    <w:rsid w:val="00780A45"/>
    <w:rsid w:val="00780BCF"/>
    <w:rsid w:val="00780D09"/>
    <w:rsid w:val="007810C0"/>
    <w:rsid w:val="0078114F"/>
    <w:rsid w:val="00781243"/>
    <w:rsid w:val="0078174A"/>
    <w:rsid w:val="00781815"/>
    <w:rsid w:val="00781C21"/>
    <w:rsid w:val="00781D46"/>
    <w:rsid w:val="00782036"/>
    <w:rsid w:val="00782477"/>
    <w:rsid w:val="00782543"/>
    <w:rsid w:val="007827CE"/>
    <w:rsid w:val="00782A69"/>
    <w:rsid w:val="00782E86"/>
    <w:rsid w:val="00783213"/>
    <w:rsid w:val="00783310"/>
    <w:rsid w:val="007833B6"/>
    <w:rsid w:val="007833B7"/>
    <w:rsid w:val="007835D7"/>
    <w:rsid w:val="00783B84"/>
    <w:rsid w:val="00783CE8"/>
    <w:rsid w:val="00784442"/>
    <w:rsid w:val="00784628"/>
    <w:rsid w:val="00784640"/>
    <w:rsid w:val="00784C4E"/>
    <w:rsid w:val="00784E21"/>
    <w:rsid w:val="007852E6"/>
    <w:rsid w:val="00785386"/>
    <w:rsid w:val="00785461"/>
    <w:rsid w:val="00785529"/>
    <w:rsid w:val="0078592E"/>
    <w:rsid w:val="0078686C"/>
    <w:rsid w:val="00786A01"/>
    <w:rsid w:val="00787C18"/>
    <w:rsid w:val="00790852"/>
    <w:rsid w:val="0079129F"/>
    <w:rsid w:val="00791FE7"/>
    <w:rsid w:val="00792584"/>
    <w:rsid w:val="00793181"/>
    <w:rsid w:val="0079325A"/>
    <w:rsid w:val="0079326B"/>
    <w:rsid w:val="0079367C"/>
    <w:rsid w:val="007936EA"/>
    <w:rsid w:val="00793E9B"/>
    <w:rsid w:val="0079498D"/>
    <w:rsid w:val="007949A0"/>
    <w:rsid w:val="00794F68"/>
    <w:rsid w:val="007954DE"/>
    <w:rsid w:val="0079769F"/>
    <w:rsid w:val="00797733"/>
    <w:rsid w:val="00797CB4"/>
    <w:rsid w:val="007A0AFD"/>
    <w:rsid w:val="007A0C1E"/>
    <w:rsid w:val="007A0E52"/>
    <w:rsid w:val="007A0FCB"/>
    <w:rsid w:val="007A1D7E"/>
    <w:rsid w:val="007A244E"/>
    <w:rsid w:val="007A283C"/>
    <w:rsid w:val="007A2A04"/>
    <w:rsid w:val="007A36E8"/>
    <w:rsid w:val="007A4577"/>
    <w:rsid w:val="007A4A6D"/>
    <w:rsid w:val="007A4C6E"/>
    <w:rsid w:val="007A6A56"/>
    <w:rsid w:val="007A6BDD"/>
    <w:rsid w:val="007A6DA3"/>
    <w:rsid w:val="007A7A28"/>
    <w:rsid w:val="007B1714"/>
    <w:rsid w:val="007B1E5C"/>
    <w:rsid w:val="007B21D5"/>
    <w:rsid w:val="007B2258"/>
    <w:rsid w:val="007B2BE9"/>
    <w:rsid w:val="007B4045"/>
    <w:rsid w:val="007B4753"/>
    <w:rsid w:val="007B5471"/>
    <w:rsid w:val="007B549B"/>
    <w:rsid w:val="007B63DD"/>
    <w:rsid w:val="007B6598"/>
    <w:rsid w:val="007C02DB"/>
    <w:rsid w:val="007C0450"/>
    <w:rsid w:val="007C1113"/>
    <w:rsid w:val="007C1ED0"/>
    <w:rsid w:val="007C1ED7"/>
    <w:rsid w:val="007C2173"/>
    <w:rsid w:val="007C23B6"/>
    <w:rsid w:val="007C2707"/>
    <w:rsid w:val="007C3AA0"/>
    <w:rsid w:val="007C421D"/>
    <w:rsid w:val="007C5DAC"/>
    <w:rsid w:val="007C64F7"/>
    <w:rsid w:val="007C65CE"/>
    <w:rsid w:val="007C674A"/>
    <w:rsid w:val="007C69CC"/>
    <w:rsid w:val="007C6E3F"/>
    <w:rsid w:val="007C71FA"/>
    <w:rsid w:val="007C7FAC"/>
    <w:rsid w:val="007D00FE"/>
    <w:rsid w:val="007D019E"/>
    <w:rsid w:val="007D0DBB"/>
    <w:rsid w:val="007D0F5A"/>
    <w:rsid w:val="007D119E"/>
    <w:rsid w:val="007D14A3"/>
    <w:rsid w:val="007D1BCF"/>
    <w:rsid w:val="007D1C2E"/>
    <w:rsid w:val="007D21A3"/>
    <w:rsid w:val="007D2BAE"/>
    <w:rsid w:val="007D36C1"/>
    <w:rsid w:val="007D38CA"/>
    <w:rsid w:val="007D3991"/>
    <w:rsid w:val="007D3E8D"/>
    <w:rsid w:val="007D447E"/>
    <w:rsid w:val="007D4F0F"/>
    <w:rsid w:val="007D6103"/>
    <w:rsid w:val="007D682A"/>
    <w:rsid w:val="007D6DAD"/>
    <w:rsid w:val="007D7538"/>
    <w:rsid w:val="007D75A3"/>
    <w:rsid w:val="007D75CF"/>
    <w:rsid w:val="007D78BF"/>
    <w:rsid w:val="007D7BDC"/>
    <w:rsid w:val="007D7E3C"/>
    <w:rsid w:val="007E00CC"/>
    <w:rsid w:val="007E042A"/>
    <w:rsid w:val="007E0440"/>
    <w:rsid w:val="007E0A74"/>
    <w:rsid w:val="007E0F5F"/>
    <w:rsid w:val="007E19B8"/>
    <w:rsid w:val="007E1B8C"/>
    <w:rsid w:val="007E1CA8"/>
    <w:rsid w:val="007E1F83"/>
    <w:rsid w:val="007E3D0E"/>
    <w:rsid w:val="007E3F42"/>
    <w:rsid w:val="007E4778"/>
    <w:rsid w:val="007E4FBB"/>
    <w:rsid w:val="007E5821"/>
    <w:rsid w:val="007E5BAD"/>
    <w:rsid w:val="007E6510"/>
    <w:rsid w:val="007E673E"/>
    <w:rsid w:val="007E6DC5"/>
    <w:rsid w:val="007E760C"/>
    <w:rsid w:val="007E7AE8"/>
    <w:rsid w:val="007E7CC9"/>
    <w:rsid w:val="007F004B"/>
    <w:rsid w:val="007F0C83"/>
    <w:rsid w:val="007F1997"/>
    <w:rsid w:val="007F1A6F"/>
    <w:rsid w:val="007F1CB2"/>
    <w:rsid w:val="007F21AA"/>
    <w:rsid w:val="007F2C97"/>
    <w:rsid w:val="007F30C6"/>
    <w:rsid w:val="007F3B16"/>
    <w:rsid w:val="007F3FF7"/>
    <w:rsid w:val="007F56E5"/>
    <w:rsid w:val="007F5912"/>
    <w:rsid w:val="007F5930"/>
    <w:rsid w:val="007F61EC"/>
    <w:rsid w:val="007F62C6"/>
    <w:rsid w:val="007F6CCB"/>
    <w:rsid w:val="007F6D9C"/>
    <w:rsid w:val="007F7263"/>
    <w:rsid w:val="007F7274"/>
    <w:rsid w:val="00800B92"/>
    <w:rsid w:val="008016C6"/>
    <w:rsid w:val="008018B5"/>
    <w:rsid w:val="008027E4"/>
    <w:rsid w:val="0080423D"/>
    <w:rsid w:val="0080430B"/>
    <w:rsid w:val="008044C8"/>
    <w:rsid w:val="008046D6"/>
    <w:rsid w:val="00805064"/>
    <w:rsid w:val="0080642E"/>
    <w:rsid w:val="0080674C"/>
    <w:rsid w:val="008071D6"/>
    <w:rsid w:val="00807851"/>
    <w:rsid w:val="00807F31"/>
    <w:rsid w:val="00810CF9"/>
    <w:rsid w:val="0081164F"/>
    <w:rsid w:val="0081181D"/>
    <w:rsid w:val="00811F29"/>
    <w:rsid w:val="00812289"/>
    <w:rsid w:val="00813FB5"/>
    <w:rsid w:val="008142D6"/>
    <w:rsid w:val="0081459F"/>
    <w:rsid w:val="00814767"/>
    <w:rsid w:val="00814D19"/>
    <w:rsid w:val="00814D57"/>
    <w:rsid w:val="00815404"/>
    <w:rsid w:val="0081576F"/>
    <w:rsid w:val="00815995"/>
    <w:rsid w:val="00815A40"/>
    <w:rsid w:val="00815E27"/>
    <w:rsid w:val="00817893"/>
    <w:rsid w:val="00817A15"/>
    <w:rsid w:val="00821057"/>
    <w:rsid w:val="00821308"/>
    <w:rsid w:val="008217F0"/>
    <w:rsid w:val="00821807"/>
    <w:rsid w:val="008218EE"/>
    <w:rsid w:val="00821A76"/>
    <w:rsid w:val="00821C32"/>
    <w:rsid w:val="00822717"/>
    <w:rsid w:val="00822B9E"/>
    <w:rsid w:val="00822CD5"/>
    <w:rsid w:val="0082385C"/>
    <w:rsid w:val="00823A2B"/>
    <w:rsid w:val="00823F60"/>
    <w:rsid w:val="0082426B"/>
    <w:rsid w:val="008243E3"/>
    <w:rsid w:val="00824C7F"/>
    <w:rsid w:val="0082529E"/>
    <w:rsid w:val="0082571C"/>
    <w:rsid w:val="00825D26"/>
    <w:rsid w:val="00825F1F"/>
    <w:rsid w:val="0082600D"/>
    <w:rsid w:val="008260A7"/>
    <w:rsid w:val="008265CF"/>
    <w:rsid w:val="008265FC"/>
    <w:rsid w:val="00827578"/>
    <w:rsid w:val="00827977"/>
    <w:rsid w:val="00830E21"/>
    <w:rsid w:val="00831027"/>
    <w:rsid w:val="0083279D"/>
    <w:rsid w:val="0083345D"/>
    <w:rsid w:val="008334B3"/>
    <w:rsid w:val="0083555F"/>
    <w:rsid w:val="0083577A"/>
    <w:rsid w:val="00835F4E"/>
    <w:rsid w:val="0083634C"/>
    <w:rsid w:val="008373F2"/>
    <w:rsid w:val="00837E12"/>
    <w:rsid w:val="00837F28"/>
    <w:rsid w:val="00840314"/>
    <w:rsid w:val="008404B0"/>
    <w:rsid w:val="0084131A"/>
    <w:rsid w:val="00842421"/>
    <w:rsid w:val="00842AAD"/>
    <w:rsid w:val="00843626"/>
    <w:rsid w:val="00843903"/>
    <w:rsid w:val="00843D66"/>
    <w:rsid w:val="00844A37"/>
    <w:rsid w:val="00844A51"/>
    <w:rsid w:val="00844A6A"/>
    <w:rsid w:val="0084597C"/>
    <w:rsid w:val="00846737"/>
    <w:rsid w:val="00846769"/>
    <w:rsid w:val="008470D5"/>
    <w:rsid w:val="008474EF"/>
    <w:rsid w:val="00847939"/>
    <w:rsid w:val="008506C0"/>
    <w:rsid w:val="00850B09"/>
    <w:rsid w:val="00850E4C"/>
    <w:rsid w:val="0085194C"/>
    <w:rsid w:val="00851966"/>
    <w:rsid w:val="008527B5"/>
    <w:rsid w:val="008527E6"/>
    <w:rsid w:val="00854763"/>
    <w:rsid w:val="0085531E"/>
    <w:rsid w:val="008554A4"/>
    <w:rsid w:val="00855803"/>
    <w:rsid w:val="008559F2"/>
    <w:rsid w:val="00855E42"/>
    <w:rsid w:val="00856CE2"/>
    <w:rsid w:val="0085766D"/>
    <w:rsid w:val="008603D1"/>
    <w:rsid w:val="0086115D"/>
    <w:rsid w:val="0086134B"/>
    <w:rsid w:val="00861942"/>
    <w:rsid w:val="00861FFB"/>
    <w:rsid w:val="00862444"/>
    <w:rsid w:val="0086256B"/>
    <w:rsid w:val="00862B05"/>
    <w:rsid w:val="00862E95"/>
    <w:rsid w:val="008636AD"/>
    <w:rsid w:val="00863880"/>
    <w:rsid w:val="00864137"/>
    <w:rsid w:val="008648EB"/>
    <w:rsid w:val="008650A3"/>
    <w:rsid w:val="0086548D"/>
    <w:rsid w:val="00866B71"/>
    <w:rsid w:val="00866F83"/>
    <w:rsid w:val="0086720D"/>
    <w:rsid w:val="00867488"/>
    <w:rsid w:val="0086752D"/>
    <w:rsid w:val="00867957"/>
    <w:rsid w:val="008703A6"/>
    <w:rsid w:val="008706CE"/>
    <w:rsid w:val="00871728"/>
    <w:rsid w:val="008717C3"/>
    <w:rsid w:val="00871F29"/>
    <w:rsid w:val="0087232A"/>
    <w:rsid w:val="00873708"/>
    <w:rsid w:val="00874847"/>
    <w:rsid w:val="00874EB0"/>
    <w:rsid w:val="00874F3C"/>
    <w:rsid w:val="0087502C"/>
    <w:rsid w:val="0087599D"/>
    <w:rsid w:val="00876B4D"/>
    <w:rsid w:val="008770E8"/>
    <w:rsid w:val="008771F6"/>
    <w:rsid w:val="00877CB6"/>
    <w:rsid w:val="0088043C"/>
    <w:rsid w:val="008806DA"/>
    <w:rsid w:val="0088079A"/>
    <w:rsid w:val="008808D5"/>
    <w:rsid w:val="00880DFB"/>
    <w:rsid w:val="00881740"/>
    <w:rsid w:val="0088192A"/>
    <w:rsid w:val="0088215E"/>
    <w:rsid w:val="00882A0C"/>
    <w:rsid w:val="008841A4"/>
    <w:rsid w:val="00884889"/>
    <w:rsid w:val="008852A6"/>
    <w:rsid w:val="008853C3"/>
    <w:rsid w:val="00885484"/>
    <w:rsid w:val="0088610E"/>
    <w:rsid w:val="00886D57"/>
    <w:rsid w:val="00887DBF"/>
    <w:rsid w:val="0089020D"/>
    <w:rsid w:val="008903C0"/>
    <w:rsid w:val="008906A2"/>
    <w:rsid w:val="008906C9"/>
    <w:rsid w:val="008909BF"/>
    <w:rsid w:val="00890A91"/>
    <w:rsid w:val="00890CD0"/>
    <w:rsid w:val="00890E5D"/>
    <w:rsid w:val="00891A59"/>
    <w:rsid w:val="00892448"/>
    <w:rsid w:val="008925ED"/>
    <w:rsid w:val="00892CCD"/>
    <w:rsid w:val="00892E60"/>
    <w:rsid w:val="0089348B"/>
    <w:rsid w:val="00894145"/>
    <w:rsid w:val="008956A2"/>
    <w:rsid w:val="00895DF0"/>
    <w:rsid w:val="00896A89"/>
    <w:rsid w:val="00896D63"/>
    <w:rsid w:val="008973F2"/>
    <w:rsid w:val="00897806"/>
    <w:rsid w:val="008A05EF"/>
    <w:rsid w:val="008A0EE7"/>
    <w:rsid w:val="008A10B2"/>
    <w:rsid w:val="008A1158"/>
    <w:rsid w:val="008A1E8B"/>
    <w:rsid w:val="008A2415"/>
    <w:rsid w:val="008A44A9"/>
    <w:rsid w:val="008A4979"/>
    <w:rsid w:val="008A58A5"/>
    <w:rsid w:val="008A6890"/>
    <w:rsid w:val="008A6BE0"/>
    <w:rsid w:val="008A7089"/>
    <w:rsid w:val="008A7351"/>
    <w:rsid w:val="008A75CB"/>
    <w:rsid w:val="008A77C7"/>
    <w:rsid w:val="008A7F45"/>
    <w:rsid w:val="008B0C86"/>
    <w:rsid w:val="008B20C5"/>
    <w:rsid w:val="008B21D5"/>
    <w:rsid w:val="008B23EB"/>
    <w:rsid w:val="008B27F7"/>
    <w:rsid w:val="008B355A"/>
    <w:rsid w:val="008B3808"/>
    <w:rsid w:val="008B4022"/>
    <w:rsid w:val="008B447B"/>
    <w:rsid w:val="008B4547"/>
    <w:rsid w:val="008B4A8A"/>
    <w:rsid w:val="008B4C73"/>
    <w:rsid w:val="008B5266"/>
    <w:rsid w:val="008B56D5"/>
    <w:rsid w:val="008B5D6C"/>
    <w:rsid w:val="008B611A"/>
    <w:rsid w:val="008B68F9"/>
    <w:rsid w:val="008B6916"/>
    <w:rsid w:val="008B74AC"/>
    <w:rsid w:val="008B7819"/>
    <w:rsid w:val="008B7C6C"/>
    <w:rsid w:val="008B7D8E"/>
    <w:rsid w:val="008B7F61"/>
    <w:rsid w:val="008C00E6"/>
    <w:rsid w:val="008C03F5"/>
    <w:rsid w:val="008C04BC"/>
    <w:rsid w:val="008C172E"/>
    <w:rsid w:val="008C18C6"/>
    <w:rsid w:val="008C2F1E"/>
    <w:rsid w:val="008C356B"/>
    <w:rsid w:val="008C3617"/>
    <w:rsid w:val="008C3931"/>
    <w:rsid w:val="008C443B"/>
    <w:rsid w:val="008C4802"/>
    <w:rsid w:val="008C4A02"/>
    <w:rsid w:val="008C4D1E"/>
    <w:rsid w:val="008C5022"/>
    <w:rsid w:val="008C5056"/>
    <w:rsid w:val="008C51F0"/>
    <w:rsid w:val="008C541D"/>
    <w:rsid w:val="008C5738"/>
    <w:rsid w:val="008C5827"/>
    <w:rsid w:val="008C66B1"/>
    <w:rsid w:val="008C6A06"/>
    <w:rsid w:val="008C6E3B"/>
    <w:rsid w:val="008C711F"/>
    <w:rsid w:val="008C734A"/>
    <w:rsid w:val="008C77E2"/>
    <w:rsid w:val="008C7C73"/>
    <w:rsid w:val="008D01B9"/>
    <w:rsid w:val="008D048C"/>
    <w:rsid w:val="008D04F0"/>
    <w:rsid w:val="008D129C"/>
    <w:rsid w:val="008D1E88"/>
    <w:rsid w:val="008D1F61"/>
    <w:rsid w:val="008D2106"/>
    <w:rsid w:val="008D24E8"/>
    <w:rsid w:val="008D2F95"/>
    <w:rsid w:val="008D3148"/>
    <w:rsid w:val="008D454D"/>
    <w:rsid w:val="008D47BE"/>
    <w:rsid w:val="008D4B60"/>
    <w:rsid w:val="008D642F"/>
    <w:rsid w:val="008D6FD0"/>
    <w:rsid w:val="008D70FC"/>
    <w:rsid w:val="008D7A35"/>
    <w:rsid w:val="008D7B9E"/>
    <w:rsid w:val="008E042A"/>
    <w:rsid w:val="008E0A73"/>
    <w:rsid w:val="008E0CD4"/>
    <w:rsid w:val="008E1553"/>
    <w:rsid w:val="008E26E7"/>
    <w:rsid w:val="008E411E"/>
    <w:rsid w:val="008E43E6"/>
    <w:rsid w:val="008E5B00"/>
    <w:rsid w:val="008E5FE2"/>
    <w:rsid w:val="008E7017"/>
    <w:rsid w:val="008E75EA"/>
    <w:rsid w:val="008E75FF"/>
    <w:rsid w:val="008E7AFC"/>
    <w:rsid w:val="008F012F"/>
    <w:rsid w:val="008F0334"/>
    <w:rsid w:val="008F0888"/>
    <w:rsid w:val="008F08CB"/>
    <w:rsid w:val="008F0C76"/>
    <w:rsid w:val="008F10D4"/>
    <w:rsid w:val="008F127D"/>
    <w:rsid w:val="008F163B"/>
    <w:rsid w:val="008F1BFB"/>
    <w:rsid w:val="008F1EA1"/>
    <w:rsid w:val="008F33A8"/>
    <w:rsid w:val="008F33C3"/>
    <w:rsid w:val="008F3500"/>
    <w:rsid w:val="008F4500"/>
    <w:rsid w:val="008F4739"/>
    <w:rsid w:val="008F4ABD"/>
    <w:rsid w:val="008F5052"/>
    <w:rsid w:val="008F53C3"/>
    <w:rsid w:val="008F56D6"/>
    <w:rsid w:val="008F5A88"/>
    <w:rsid w:val="008F6236"/>
    <w:rsid w:val="008F6704"/>
    <w:rsid w:val="008F6A62"/>
    <w:rsid w:val="00900CDE"/>
    <w:rsid w:val="00900E64"/>
    <w:rsid w:val="00902091"/>
    <w:rsid w:val="00902864"/>
    <w:rsid w:val="00902A95"/>
    <w:rsid w:val="00902EBC"/>
    <w:rsid w:val="0090302F"/>
    <w:rsid w:val="00903223"/>
    <w:rsid w:val="00903297"/>
    <w:rsid w:val="00903B07"/>
    <w:rsid w:val="00903C0D"/>
    <w:rsid w:val="00904196"/>
    <w:rsid w:val="00904262"/>
    <w:rsid w:val="009055D9"/>
    <w:rsid w:val="00905B0C"/>
    <w:rsid w:val="009066DF"/>
    <w:rsid w:val="00906F7F"/>
    <w:rsid w:val="00910297"/>
    <w:rsid w:val="00910BC4"/>
    <w:rsid w:val="00911A6B"/>
    <w:rsid w:val="00912263"/>
    <w:rsid w:val="009122D2"/>
    <w:rsid w:val="0091256D"/>
    <w:rsid w:val="00912CE5"/>
    <w:rsid w:val="00912F0D"/>
    <w:rsid w:val="009135D8"/>
    <w:rsid w:val="009141B0"/>
    <w:rsid w:val="00914347"/>
    <w:rsid w:val="00914581"/>
    <w:rsid w:val="00914BAE"/>
    <w:rsid w:val="009155F8"/>
    <w:rsid w:val="00916594"/>
    <w:rsid w:val="009167BC"/>
    <w:rsid w:val="009179F0"/>
    <w:rsid w:val="009205FD"/>
    <w:rsid w:val="00920669"/>
    <w:rsid w:val="009210AE"/>
    <w:rsid w:val="009220AB"/>
    <w:rsid w:val="00922189"/>
    <w:rsid w:val="009225F2"/>
    <w:rsid w:val="009230AE"/>
    <w:rsid w:val="009240C8"/>
    <w:rsid w:val="0092480A"/>
    <w:rsid w:val="00924E3C"/>
    <w:rsid w:val="00924E76"/>
    <w:rsid w:val="009256AC"/>
    <w:rsid w:val="0092603F"/>
    <w:rsid w:val="009268BA"/>
    <w:rsid w:val="00926A10"/>
    <w:rsid w:val="00926B52"/>
    <w:rsid w:val="00926C2A"/>
    <w:rsid w:val="00926FAA"/>
    <w:rsid w:val="0092739F"/>
    <w:rsid w:val="009276CE"/>
    <w:rsid w:val="009278A8"/>
    <w:rsid w:val="0093002E"/>
    <w:rsid w:val="0093044D"/>
    <w:rsid w:val="00930820"/>
    <w:rsid w:val="00930F69"/>
    <w:rsid w:val="009312A6"/>
    <w:rsid w:val="0093192B"/>
    <w:rsid w:val="00932016"/>
    <w:rsid w:val="009327A7"/>
    <w:rsid w:val="009332C0"/>
    <w:rsid w:val="0093415F"/>
    <w:rsid w:val="0093439E"/>
    <w:rsid w:val="0093470B"/>
    <w:rsid w:val="0093552E"/>
    <w:rsid w:val="00935FB5"/>
    <w:rsid w:val="00936626"/>
    <w:rsid w:val="0093771A"/>
    <w:rsid w:val="00940A1E"/>
    <w:rsid w:val="00941607"/>
    <w:rsid w:val="00941735"/>
    <w:rsid w:val="00941BF5"/>
    <w:rsid w:val="00941D3C"/>
    <w:rsid w:val="0094232D"/>
    <w:rsid w:val="009433B5"/>
    <w:rsid w:val="0094405D"/>
    <w:rsid w:val="00944082"/>
    <w:rsid w:val="009444D4"/>
    <w:rsid w:val="009446CA"/>
    <w:rsid w:val="00944BDA"/>
    <w:rsid w:val="00944EAF"/>
    <w:rsid w:val="00944F74"/>
    <w:rsid w:val="00945083"/>
    <w:rsid w:val="009453E3"/>
    <w:rsid w:val="0094580A"/>
    <w:rsid w:val="00945F49"/>
    <w:rsid w:val="00946E2B"/>
    <w:rsid w:val="00947B41"/>
    <w:rsid w:val="00950143"/>
    <w:rsid w:val="0095073F"/>
    <w:rsid w:val="00950B60"/>
    <w:rsid w:val="00951C8D"/>
    <w:rsid w:val="009521A0"/>
    <w:rsid w:val="009529B8"/>
    <w:rsid w:val="00953298"/>
    <w:rsid w:val="00954615"/>
    <w:rsid w:val="00954AFD"/>
    <w:rsid w:val="00957EA0"/>
    <w:rsid w:val="00960A41"/>
    <w:rsid w:val="009610D7"/>
    <w:rsid w:val="009612BB"/>
    <w:rsid w:val="00962B85"/>
    <w:rsid w:val="00962F32"/>
    <w:rsid w:val="00963028"/>
    <w:rsid w:val="00963491"/>
    <w:rsid w:val="0096356B"/>
    <w:rsid w:val="00963BD5"/>
    <w:rsid w:val="0096438D"/>
    <w:rsid w:val="009644DA"/>
    <w:rsid w:val="00964801"/>
    <w:rsid w:val="00964A60"/>
    <w:rsid w:val="00964FFF"/>
    <w:rsid w:val="00965FBC"/>
    <w:rsid w:val="009662BC"/>
    <w:rsid w:val="00966941"/>
    <w:rsid w:val="00966C54"/>
    <w:rsid w:val="00966CBA"/>
    <w:rsid w:val="00967DEA"/>
    <w:rsid w:val="00967E0A"/>
    <w:rsid w:val="00970255"/>
    <w:rsid w:val="00970786"/>
    <w:rsid w:val="00970C0B"/>
    <w:rsid w:val="00970F48"/>
    <w:rsid w:val="00971090"/>
    <w:rsid w:val="00971E50"/>
    <w:rsid w:val="00972318"/>
    <w:rsid w:val="00972836"/>
    <w:rsid w:val="00975378"/>
    <w:rsid w:val="00975A6B"/>
    <w:rsid w:val="00975A8F"/>
    <w:rsid w:val="00975E72"/>
    <w:rsid w:val="0097654D"/>
    <w:rsid w:val="00976F27"/>
    <w:rsid w:val="00977212"/>
    <w:rsid w:val="009775EE"/>
    <w:rsid w:val="009777AD"/>
    <w:rsid w:val="009801D7"/>
    <w:rsid w:val="00980459"/>
    <w:rsid w:val="00980C55"/>
    <w:rsid w:val="00980D55"/>
    <w:rsid w:val="009818D3"/>
    <w:rsid w:val="009822F0"/>
    <w:rsid w:val="00982A01"/>
    <w:rsid w:val="00982AD4"/>
    <w:rsid w:val="00982C71"/>
    <w:rsid w:val="00983889"/>
    <w:rsid w:val="00983C05"/>
    <w:rsid w:val="00983DDC"/>
    <w:rsid w:val="00985792"/>
    <w:rsid w:val="00985A12"/>
    <w:rsid w:val="009865E6"/>
    <w:rsid w:val="00986654"/>
    <w:rsid w:val="00987283"/>
    <w:rsid w:val="00987D93"/>
    <w:rsid w:val="00990D2C"/>
    <w:rsid w:val="00991074"/>
    <w:rsid w:val="009923A3"/>
    <w:rsid w:val="00992D78"/>
    <w:rsid w:val="009948DE"/>
    <w:rsid w:val="009954BE"/>
    <w:rsid w:val="00995522"/>
    <w:rsid w:val="0099591E"/>
    <w:rsid w:val="009963AB"/>
    <w:rsid w:val="0099697B"/>
    <w:rsid w:val="00996D33"/>
    <w:rsid w:val="009978E6"/>
    <w:rsid w:val="00997FE4"/>
    <w:rsid w:val="009A0226"/>
    <w:rsid w:val="009A03F7"/>
    <w:rsid w:val="009A0478"/>
    <w:rsid w:val="009A072B"/>
    <w:rsid w:val="009A0986"/>
    <w:rsid w:val="009A1132"/>
    <w:rsid w:val="009A123F"/>
    <w:rsid w:val="009A18E0"/>
    <w:rsid w:val="009A1C54"/>
    <w:rsid w:val="009A2031"/>
    <w:rsid w:val="009A3A26"/>
    <w:rsid w:val="009A3CF5"/>
    <w:rsid w:val="009A3EE0"/>
    <w:rsid w:val="009A401A"/>
    <w:rsid w:val="009A4346"/>
    <w:rsid w:val="009A463C"/>
    <w:rsid w:val="009A5439"/>
    <w:rsid w:val="009A55F2"/>
    <w:rsid w:val="009A57DF"/>
    <w:rsid w:val="009A5F34"/>
    <w:rsid w:val="009A69B7"/>
    <w:rsid w:val="009A6BDE"/>
    <w:rsid w:val="009A6CCA"/>
    <w:rsid w:val="009A6F25"/>
    <w:rsid w:val="009A753B"/>
    <w:rsid w:val="009A7A3D"/>
    <w:rsid w:val="009B0C05"/>
    <w:rsid w:val="009B11D4"/>
    <w:rsid w:val="009B13F2"/>
    <w:rsid w:val="009B14A9"/>
    <w:rsid w:val="009B1B2D"/>
    <w:rsid w:val="009B21D5"/>
    <w:rsid w:val="009B3413"/>
    <w:rsid w:val="009B368D"/>
    <w:rsid w:val="009B3D3B"/>
    <w:rsid w:val="009B447A"/>
    <w:rsid w:val="009B4DCC"/>
    <w:rsid w:val="009B4FC4"/>
    <w:rsid w:val="009B574A"/>
    <w:rsid w:val="009B6068"/>
    <w:rsid w:val="009B62A5"/>
    <w:rsid w:val="009B62ED"/>
    <w:rsid w:val="009B65AE"/>
    <w:rsid w:val="009B74EA"/>
    <w:rsid w:val="009B7651"/>
    <w:rsid w:val="009B7D0F"/>
    <w:rsid w:val="009C08B0"/>
    <w:rsid w:val="009C0A9E"/>
    <w:rsid w:val="009C17DB"/>
    <w:rsid w:val="009C2008"/>
    <w:rsid w:val="009C2D4D"/>
    <w:rsid w:val="009C49A3"/>
    <w:rsid w:val="009C547B"/>
    <w:rsid w:val="009C574B"/>
    <w:rsid w:val="009C5C81"/>
    <w:rsid w:val="009C7381"/>
    <w:rsid w:val="009C740A"/>
    <w:rsid w:val="009D08BA"/>
    <w:rsid w:val="009D2485"/>
    <w:rsid w:val="009D2875"/>
    <w:rsid w:val="009D34A9"/>
    <w:rsid w:val="009D3DF6"/>
    <w:rsid w:val="009D3E55"/>
    <w:rsid w:val="009D4A4C"/>
    <w:rsid w:val="009D4D32"/>
    <w:rsid w:val="009D571E"/>
    <w:rsid w:val="009D593E"/>
    <w:rsid w:val="009D5CC8"/>
    <w:rsid w:val="009D5FCB"/>
    <w:rsid w:val="009D60B6"/>
    <w:rsid w:val="009D60F0"/>
    <w:rsid w:val="009D6B98"/>
    <w:rsid w:val="009D6BA3"/>
    <w:rsid w:val="009E1540"/>
    <w:rsid w:val="009E1F7C"/>
    <w:rsid w:val="009E22C3"/>
    <w:rsid w:val="009E323D"/>
    <w:rsid w:val="009E3CC4"/>
    <w:rsid w:val="009E3F68"/>
    <w:rsid w:val="009E42CF"/>
    <w:rsid w:val="009E448A"/>
    <w:rsid w:val="009E474D"/>
    <w:rsid w:val="009E4804"/>
    <w:rsid w:val="009E486D"/>
    <w:rsid w:val="009E5DDF"/>
    <w:rsid w:val="009E6208"/>
    <w:rsid w:val="009E6B83"/>
    <w:rsid w:val="009E6B8A"/>
    <w:rsid w:val="009F0F9E"/>
    <w:rsid w:val="009F16BD"/>
    <w:rsid w:val="009F23E1"/>
    <w:rsid w:val="009F42E3"/>
    <w:rsid w:val="009F47F2"/>
    <w:rsid w:val="009F5CD5"/>
    <w:rsid w:val="009F5DB9"/>
    <w:rsid w:val="009F73E4"/>
    <w:rsid w:val="009F75D4"/>
    <w:rsid w:val="009F78C5"/>
    <w:rsid w:val="009F78CA"/>
    <w:rsid w:val="009F7A07"/>
    <w:rsid w:val="009F7A09"/>
    <w:rsid w:val="00A0145C"/>
    <w:rsid w:val="00A01FB7"/>
    <w:rsid w:val="00A02F10"/>
    <w:rsid w:val="00A03DC5"/>
    <w:rsid w:val="00A061FE"/>
    <w:rsid w:val="00A06456"/>
    <w:rsid w:val="00A06E95"/>
    <w:rsid w:val="00A0708B"/>
    <w:rsid w:val="00A071C6"/>
    <w:rsid w:val="00A0764C"/>
    <w:rsid w:val="00A07700"/>
    <w:rsid w:val="00A0779A"/>
    <w:rsid w:val="00A07B54"/>
    <w:rsid w:val="00A1059E"/>
    <w:rsid w:val="00A10776"/>
    <w:rsid w:val="00A109BE"/>
    <w:rsid w:val="00A11796"/>
    <w:rsid w:val="00A11A26"/>
    <w:rsid w:val="00A125C5"/>
    <w:rsid w:val="00A12C29"/>
    <w:rsid w:val="00A1304C"/>
    <w:rsid w:val="00A1351E"/>
    <w:rsid w:val="00A13649"/>
    <w:rsid w:val="00A136A1"/>
    <w:rsid w:val="00A13961"/>
    <w:rsid w:val="00A13F89"/>
    <w:rsid w:val="00A14409"/>
    <w:rsid w:val="00A15619"/>
    <w:rsid w:val="00A15756"/>
    <w:rsid w:val="00A1584B"/>
    <w:rsid w:val="00A16301"/>
    <w:rsid w:val="00A16C99"/>
    <w:rsid w:val="00A17090"/>
    <w:rsid w:val="00A17292"/>
    <w:rsid w:val="00A172CD"/>
    <w:rsid w:val="00A17656"/>
    <w:rsid w:val="00A17E21"/>
    <w:rsid w:val="00A2001A"/>
    <w:rsid w:val="00A201AC"/>
    <w:rsid w:val="00A2023E"/>
    <w:rsid w:val="00A214DA"/>
    <w:rsid w:val="00A215FF"/>
    <w:rsid w:val="00A21D02"/>
    <w:rsid w:val="00A22622"/>
    <w:rsid w:val="00A2424E"/>
    <w:rsid w:val="00A2451C"/>
    <w:rsid w:val="00A24A26"/>
    <w:rsid w:val="00A24CA6"/>
    <w:rsid w:val="00A24D56"/>
    <w:rsid w:val="00A24E34"/>
    <w:rsid w:val="00A24F5E"/>
    <w:rsid w:val="00A26C90"/>
    <w:rsid w:val="00A26E08"/>
    <w:rsid w:val="00A271C2"/>
    <w:rsid w:val="00A2731A"/>
    <w:rsid w:val="00A30091"/>
    <w:rsid w:val="00A30AB5"/>
    <w:rsid w:val="00A319F1"/>
    <w:rsid w:val="00A3386E"/>
    <w:rsid w:val="00A338FA"/>
    <w:rsid w:val="00A33C32"/>
    <w:rsid w:val="00A3476A"/>
    <w:rsid w:val="00A34C7B"/>
    <w:rsid w:val="00A3502D"/>
    <w:rsid w:val="00A3511D"/>
    <w:rsid w:val="00A35660"/>
    <w:rsid w:val="00A35C3D"/>
    <w:rsid w:val="00A35D3D"/>
    <w:rsid w:val="00A36008"/>
    <w:rsid w:val="00A363BA"/>
    <w:rsid w:val="00A367B1"/>
    <w:rsid w:val="00A37122"/>
    <w:rsid w:val="00A37B9D"/>
    <w:rsid w:val="00A37DA8"/>
    <w:rsid w:val="00A40261"/>
    <w:rsid w:val="00A40E2E"/>
    <w:rsid w:val="00A410C0"/>
    <w:rsid w:val="00A411D9"/>
    <w:rsid w:val="00A4159E"/>
    <w:rsid w:val="00A416DD"/>
    <w:rsid w:val="00A418BE"/>
    <w:rsid w:val="00A41C18"/>
    <w:rsid w:val="00A41ECC"/>
    <w:rsid w:val="00A428E0"/>
    <w:rsid w:val="00A42D9A"/>
    <w:rsid w:val="00A4478B"/>
    <w:rsid w:val="00A4553B"/>
    <w:rsid w:val="00A45CC6"/>
    <w:rsid w:val="00A46131"/>
    <w:rsid w:val="00A47CC4"/>
    <w:rsid w:val="00A47F26"/>
    <w:rsid w:val="00A501D2"/>
    <w:rsid w:val="00A50524"/>
    <w:rsid w:val="00A50776"/>
    <w:rsid w:val="00A51DA8"/>
    <w:rsid w:val="00A5239A"/>
    <w:rsid w:val="00A5306F"/>
    <w:rsid w:val="00A53344"/>
    <w:rsid w:val="00A53D98"/>
    <w:rsid w:val="00A54438"/>
    <w:rsid w:val="00A54A79"/>
    <w:rsid w:val="00A56B0A"/>
    <w:rsid w:val="00A5799A"/>
    <w:rsid w:val="00A57A4C"/>
    <w:rsid w:val="00A57E59"/>
    <w:rsid w:val="00A60428"/>
    <w:rsid w:val="00A625E5"/>
    <w:rsid w:val="00A62613"/>
    <w:rsid w:val="00A62F6C"/>
    <w:rsid w:val="00A636C6"/>
    <w:rsid w:val="00A63EBA"/>
    <w:rsid w:val="00A640F5"/>
    <w:rsid w:val="00A64AE7"/>
    <w:rsid w:val="00A64C0D"/>
    <w:rsid w:val="00A65EAA"/>
    <w:rsid w:val="00A65EE7"/>
    <w:rsid w:val="00A6621F"/>
    <w:rsid w:val="00A66EEA"/>
    <w:rsid w:val="00A672CA"/>
    <w:rsid w:val="00A70133"/>
    <w:rsid w:val="00A7064B"/>
    <w:rsid w:val="00A707D1"/>
    <w:rsid w:val="00A70F54"/>
    <w:rsid w:val="00A71396"/>
    <w:rsid w:val="00A7150B"/>
    <w:rsid w:val="00A719C3"/>
    <w:rsid w:val="00A71A97"/>
    <w:rsid w:val="00A71D1A"/>
    <w:rsid w:val="00A72584"/>
    <w:rsid w:val="00A72B61"/>
    <w:rsid w:val="00A72F60"/>
    <w:rsid w:val="00A73459"/>
    <w:rsid w:val="00A74CFD"/>
    <w:rsid w:val="00A7533A"/>
    <w:rsid w:val="00A75A19"/>
    <w:rsid w:val="00A770A6"/>
    <w:rsid w:val="00A779C4"/>
    <w:rsid w:val="00A77AB4"/>
    <w:rsid w:val="00A80466"/>
    <w:rsid w:val="00A813B1"/>
    <w:rsid w:val="00A82351"/>
    <w:rsid w:val="00A827F8"/>
    <w:rsid w:val="00A82CEB"/>
    <w:rsid w:val="00A8333D"/>
    <w:rsid w:val="00A834FB"/>
    <w:rsid w:val="00A83561"/>
    <w:rsid w:val="00A8414E"/>
    <w:rsid w:val="00A84574"/>
    <w:rsid w:val="00A84857"/>
    <w:rsid w:val="00A86619"/>
    <w:rsid w:val="00A86FC2"/>
    <w:rsid w:val="00A87A8F"/>
    <w:rsid w:val="00A87AB6"/>
    <w:rsid w:val="00A91BA9"/>
    <w:rsid w:val="00A91C37"/>
    <w:rsid w:val="00A91D16"/>
    <w:rsid w:val="00A92A62"/>
    <w:rsid w:val="00A9326D"/>
    <w:rsid w:val="00A952BA"/>
    <w:rsid w:val="00A958F8"/>
    <w:rsid w:val="00A959D1"/>
    <w:rsid w:val="00A95E4B"/>
    <w:rsid w:val="00A96AC3"/>
    <w:rsid w:val="00A96D1F"/>
    <w:rsid w:val="00AA0B13"/>
    <w:rsid w:val="00AA0C8F"/>
    <w:rsid w:val="00AA0FC5"/>
    <w:rsid w:val="00AA2340"/>
    <w:rsid w:val="00AA2819"/>
    <w:rsid w:val="00AA297A"/>
    <w:rsid w:val="00AA3212"/>
    <w:rsid w:val="00AA3CC2"/>
    <w:rsid w:val="00AA42CB"/>
    <w:rsid w:val="00AA47D0"/>
    <w:rsid w:val="00AA4941"/>
    <w:rsid w:val="00AA53C0"/>
    <w:rsid w:val="00AA5656"/>
    <w:rsid w:val="00AA7A8D"/>
    <w:rsid w:val="00AA7CB0"/>
    <w:rsid w:val="00AB06A2"/>
    <w:rsid w:val="00AB09E4"/>
    <w:rsid w:val="00AB0EF1"/>
    <w:rsid w:val="00AB1883"/>
    <w:rsid w:val="00AB1EFF"/>
    <w:rsid w:val="00AB22C1"/>
    <w:rsid w:val="00AB2668"/>
    <w:rsid w:val="00AB2A90"/>
    <w:rsid w:val="00AB3084"/>
    <w:rsid w:val="00AB323E"/>
    <w:rsid w:val="00AB36C4"/>
    <w:rsid w:val="00AB392F"/>
    <w:rsid w:val="00AB4290"/>
    <w:rsid w:val="00AB50A2"/>
    <w:rsid w:val="00AB57B8"/>
    <w:rsid w:val="00AB65DD"/>
    <w:rsid w:val="00AB6DEF"/>
    <w:rsid w:val="00AB7002"/>
    <w:rsid w:val="00AB7887"/>
    <w:rsid w:val="00AC0478"/>
    <w:rsid w:val="00AC13D8"/>
    <w:rsid w:val="00AC2363"/>
    <w:rsid w:val="00AC25F8"/>
    <w:rsid w:val="00AC32B2"/>
    <w:rsid w:val="00AC32C2"/>
    <w:rsid w:val="00AC4A15"/>
    <w:rsid w:val="00AC5025"/>
    <w:rsid w:val="00AC5143"/>
    <w:rsid w:val="00AC55FD"/>
    <w:rsid w:val="00AC58D0"/>
    <w:rsid w:val="00AC62BB"/>
    <w:rsid w:val="00AC67DE"/>
    <w:rsid w:val="00AC6CFD"/>
    <w:rsid w:val="00AC7D09"/>
    <w:rsid w:val="00AD01BB"/>
    <w:rsid w:val="00AD090A"/>
    <w:rsid w:val="00AD1D51"/>
    <w:rsid w:val="00AD2A59"/>
    <w:rsid w:val="00AD5A38"/>
    <w:rsid w:val="00AD6957"/>
    <w:rsid w:val="00AD7EE6"/>
    <w:rsid w:val="00AE019C"/>
    <w:rsid w:val="00AE0604"/>
    <w:rsid w:val="00AE0F19"/>
    <w:rsid w:val="00AE1518"/>
    <w:rsid w:val="00AE2274"/>
    <w:rsid w:val="00AE24FF"/>
    <w:rsid w:val="00AE3BCB"/>
    <w:rsid w:val="00AE40E3"/>
    <w:rsid w:val="00AE453B"/>
    <w:rsid w:val="00AE4FA5"/>
    <w:rsid w:val="00AE537C"/>
    <w:rsid w:val="00AE5E6F"/>
    <w:rsid w:val="00AE6F9A"/>
    <w:rsid w:val="00AE74C8"/>
    <w:rsid w:val="00AE7516"/>
    <w:rsid w:val="00AE7B15"/>
    <w:rsid w:val="00AE7E78"/>
    <w:rsid w:val="00AE7F55"/>
    <w:rsid w:val="00AE7F5C"/>
    <w:rsid w:val="00AE7F82"/>
    <w:rsid w:val="00AF039D"/>
    <w:rsid w:val="00AF06ED"/>
    <w:rsid w:val="00AF0714"/>
    <w:rsid w:val="00AF0D90"/>
    <w:rsid w:val="00AF1CAD"/>
    <w:rsid w:val="00AF1F1B"/>
    <w:rsid w:val="00AF208F"/>
    <w:rsid w:val="00AF2695"/>
    <w:rsid w:val="00AF3C03"/>
    <w:rsid w:val="00AF508A"/>
    <w:rsid w:val="00AF76C5"/>
    <w:rsid w:val="00AF7D0D"/>
    <w:rsid w:val="00B0024C"/>
    <w:rsid w:val="00B004A1"/>
    <w:rsid w:val="00B00DCF"/>
    <w:rsid w:val="00B014D4"/>
    <w:rsid w:val="00B02EDD"/>
    <w:rsid w:val="00B030E9"/>
    <w:rsid w:val="00B030F0"/>
    <w:rsid w:val="00B04591"/>
    <w:rsid w:val="00B05866"/>
    <w:rsid w:val="00B059E0"/>
    <w:rsid w:val="00B06342"/>
    <w:rsid w:val="00B06459"/>
    <w:rsid w:val="00B06779"/>
    <w:rsid w:val="00B069C1"/>
    <w:rsid w:val="00B07072"/>
    <w:rsid w:val="00B07485"/>
    <w:rsid w:val="00B075B1"/>
    <w:rsid w:val="00B07E82"/>
    <w:rsid w:val="00B10085"/>
    <w:rsid w:val="00B1061C"/>
    <w:rsid w:val="00B10FD3"/>
    <w:rsid w:val="00B11289"/>
    <w:rsid w:val="00B1205A"/>
    <w:rsid w:val="00B123E8"/>
    <w:rsid w:val="00B129AF"/>
    <w:rsid w:val="00B13682"/>
    <w:rsid w:val="00B13EDB"/>
    <w:rsid w:val="00B14752"/>
    <w:rsid w:val="00B14F20"/>
    <w:rsid w:val="00B15EC9"/>
    <w:rsid w:val="00B1689F"/>
    <w:rsid w:val="00B1694D"/>
    <w:rsid w:val="00B16F6C"/>
    <w:rsid w:val="00B16FA4"/>
    <w:rsid w:val="00B17141"/>
    <w:rsid w:val="00B1725A"/>
    <w:rsid w:val="00B175D9"/>
    <w:rsid w:val="00B20264"/>
    <w:rsid w:val="00B20B54"/>
    <w:rsid w:val="00B20DCA"/>
    <w:rsid w:val="00B21953"/>
    <w:rsid w:val="00B22744"/>
    <w:rsid w:val="00B23712"/>
    <w:rsid w:val="00B23EF4"/>
    <w:rsid w:val="00B24468"/>
    <w:rsid w:val="00B24C75"/>
    <w:rsid w:val="00B250A2"/>
    <w:rsid w:val="00B2613D"/>
    <w:rsid w:val="00B26EC4"/>
    <w:rsid w:val="00B27E16"/>
    <w:rsid w:val="00B30792"/>
    <w:rsid w:val="00B30CAD"/>
    <w:rsid w:val="00B314C3"/>
    <w:rsid w:val="00B31575"/>
    <w:rsid w:val="00B31630"/>
    <w:rsid w:val="00B31839"/>
    <w:rsid w:val="00B31F55"/>
    <w:rsid w:val="00B327DD"/>
    <w:rsid w:val="00B329EA"/>
    <w:rsid w:val="00B33514"/>
    <w:rsid w:val="00B33628"/>
    <w:rsid w:val="00B33A75"/>
    <w:rsid w:val="00B33BE6"/>
    <w:rsid w:val="00B33C83"/>
    <w:rsid w:val="00B35936"/>
    <w:rsid w:val="00B359C0"/>
    <w:rsid w:val="00B4023E"/>
    <w:rsid w:val="00B415FB"/>
    <w:rsid w:val="00B428A0"/>
    <w:rsid w:val="00B428A6"/>
    <w:rsid w:val="00B43B3F"/>
    <w:rsid w:val="00B453CA"/>
    <w:rsid w:val="00B45BD2"/>
    <w:rsid w:val="00B45F9D"/>
    <w:rsid w:val="00B46607"/>
    <w:rsid w:val="00B46BD4"/>
    <w:rsid w:val="00B46CED"/>
    <w:rsid w:val="00B46E22"/>
    <w:rsid w:val="00B4731A"/>
    <w:rsid w:val="00B505B5"/>
    <w:rsid w:val="00B506BF"/>
    <w:rsid w:val="00B50C19"/>
    <w:rsid w:val="00B50E3E"/>
    <w:rsid w:val="00B510EA"/>
    <w:rsid w:val="00B52104"/>
    <w:rsid w:val="00B522AE"/>
    <w:rsid w:val="00B523A1"/>
    <w:rsid w:val="00B53756"/>
    <w:rsid w:val="00B5441D"/>
    <w:rsid w:val="00B544A2"/>
    <w:rsid w:val="00B54698"/>
    <w:rsid w:val="00B54827"/>
    <w:rsid w:val="00B54FA0"/>
    <w:rsid w:val="00B558F8"/>
    <w:rsid w:val="00B55D68"/>
    <w:rsid w:val="00B56239"/>
    <w:rsid w:val="00B56DD6"/>
    <w:rsid w:val="00B5734E"/>
    <w:rsid w:val="00B5742B"/>
    <w:rsid w:val="00B5746F"/>
    <w:rsid w:val="00B57486"/>
    <w:rsid w:val="00B574B8"/>
    <w:rsid w:val="00B57F66"/>
    <w:rsid w:val="00B605C3"/>
    <w:rsid w:val="00B608FD"/>
    <w:rsid w:val="00B60B9D"/>
    <w:rsid w:val="00B60F42"/>
    <w:rsid w:val="00B6134D"/>
    <w:rsid w:val="00B624A1"/>
    <w:rsid w:val="00B628AD"/>
    <w:rsid w:val="00B62C8B"/>
    <w:rsid w:val="00B62E39"/>
    <w:rsid w:val="00B63F10"/>
    <w:rsid w:val="00B642AB"/>
    <w:rsid w:val="00B647E5"/>
    <w:rsid w:val="00B65560"/>
    <w:rsid w:val="00B65663"/>
    <w:rsid w:val="00B65AD1"/>
    <w:rsid w:val="00B65B0D"/>
    <w:rsid w:val="00B66296"/>
    <w:rsid w:val="00B66A21"/>
    <w:rsid w:val="00B66E63"/>
    <w:rsid w:val="00B700CB"/>
    <w:rsid w:val="00B71C80"/>
    <w:rsid w:val="00B72697"/>
    <w:rsid w:val="00B72C2C"/>
    <w:rsid w:val="00B73C59"/>
    <w:rsid w:val="00B75262"/>
    <w:rsid w:val="00B76446"/>
    <w:rsid w:val="00B768D8"/>
    <w:rsid w:val="00B76D3B"/>
    <w:rsid w:val="00B77237"/>
    <w:rsid w:val="00B77472"/>
    <w:rsid w:val="00B779B6"/>
    <w:rsid w:val="00B77BAA"/>
    <w:rsid w:val="00B80470"/>
    <w:rsid w:val="00B80C52"/>
    <w:rsid w:val="00B81C54"/>
    <w:rsid w:val="00B82034"/>
    <w:rsid w:val="00B831F2"/>
    <w:rsid w:val="00B83CE7"/>
    <w:rsid w:val="00B83F8D"/>
    <w:rsid w:val="00B84113"/>
    <w:rsid w:val="00B84263"/>
    <w:rsid w:val="00B8460D"/>
    <w:rsid w:val="00B8547D"/>
    <w:rsid w:val="00B8551C"/>
    <w:rsid w:val="00B86245"/>
    <w:rsid w:val="00B862DC"/>
    <w:rsid w:val="00B869E0"/>
    <w:rsid w:val="00B86D1D"/>
    <w:rsid w:val="00B8731A"/>
    <w:rsid w:val="00B873D6"/>
    <w:rsid w:val="00B87F2C"/>
    <w:rsid w:val="00B912EA"/>
    <w:rsid w:val="00B91435"/>
    <w:rsid w:val="00B91FD4"/>
    <w:rsid w:val="00B929E1"/>
    <w:rsid w:val="00B92F78"/>
    <w:rsid w:val="00B93158"/>
    <w:rsid w:val="00B931CE"/>
    <w:rsid w:val="00B938A3"/>
    <w:rsid w:val="00B93A74"/>
    <w:rsid w:val="00B94B6D"/>
    <w:rsid w:val="00B95690"/>
    <w:rsid w:val="00B956A3"/>
    <w:rsid w:val="00B95E0D"/>
    <w:rsid w:val="00B96046"/>
    <w:rsid w:val="00B96646"/>
    <w:rsid w:val="00B9694B"/>
    <w:rsid w:val="00B97310"/>
    <w:rsid w:val="00B97D3E"/>
    <w:rsid w:val="00BA066D"/>
    <w:rsid w:val="00BA0D00"/>
    <w:rsid w:val="00BA0EC2"/>
    <w:rsid w:val="00BA1482"/>
    <w:rsid w:val="00BA14F1"/>
    <w:rsid w:val="00BA1723"/>
    <w:rsid w:val="00BA1B0D"/>
    <w:rsid w:val="00BA1E1C"/>
    <w:rsid w:val="00BA2018"/>
    <w:rsid w:val="00BA2278"/>
    <w:rsid w:val="00BA23BD"/>
    <w:rsid w:val="00BA3865"/>
    <w:rsid w:val="00BA3D21"/>
    <w:rsid w:val="00BA4398"/>
    <w:rsid w:val="00BA4496"/>
    <w:rsid w:val="00BA5A35"/>
    <w:rsid w:val="00BA635D"/>
    <w:rsid w:val="00BA64CD"/>
    <w:rsid w:val="00BA69EA"/>
    <w:rsid w:val="00BA6F6A"/>
    <w:rsid w:val="00BA7138"/>
    <w:rsid w:val="00BA719B"/>
    <w:rsid w:val="00BA7302"/>
    <w:rsid w:val="00BA7A2A"/>
    <w:rsid w:val="00BB00A6"/>
    <w:rsid w:val="00BB18AB"/>
    <w:rsid w:val="00BB18AF"/>
    <w:rsid w:val="00BB18E3"/>
    <w:rsid w:val="00BB1B01"/>
    <w:rsid w:val="00BB2518"/>
    <w:rsid w:val="00BB2B01"/>
    <w:rsid w:val="00BB2B10"/>
    <w:rsid w:val="00BB2D93"/>
    <w:rsid w:val="00BB2FDD"/>
    <w:rsid w:val="00BB491F"/>
    <w:rsid w:val="00BB4DC0"/>
    <w:rsid w:val="00BB50DA"/>
    <w:rsid w:val="00BB5224"/>
    <w:rsid w:val="00BB5A20"/>
    <w:rsid w:val="00BB5DDF"/>
    <w:rsid w:val="00BB645E"/>
    <w:rsid w:val="00BB6ABD"/>
    <w:rsid w:val="00BB6E48"/>
    <w:rsid w:val="00BB724B"/>
    <w:rsid w:val="00BB7B4F"/>
    <w:rsid w:val="00BB7C6D"/>
    <w:rsid w:val="00BB7FB5"/>
    <w:rsid w:val="00BC0465"/>
    <w:rsid w:val="00BC11AF"/>
    <w:rsid w:val="00BC1A4F"/>
    <w:rsid w:val="00BC3139"/>
    <w:rsid w:val="00BC3824"/>
    <w:rsid w:val="00BC3E42"/>
    <w:rsid w:val="00BC3FB4"/>
    <w:rsid w:val="00BC47DA"/>
    <w:rsid w:val="00BC5299"/>
    <w:rsid w:val="00BC5559"/>
    <w:rsid w:val="00BC56B5"/>
    <w:rsid w:val="00BC56D8"/>
    <w:rsid w:val="00BC5C3D"/>
    <w:rsid w:val="00BC60ED"/>
    <w:rsid w:val="00BC6553"/>
    <w:rsid w:val="00BC70FB"/>
    <w:rsid w:val="00BC75FC"/>
    <w:rsid w:val="00BD0242"/>
    <w:rsid w:val="00BD05E4"/>
    <w:rsid w:val="00BD0773"/>
    <w:rsid w:val="00BD07A5"/>
    <w:rsid w:val="00BD0B19"/>
    <w:rsid w:val="00BD0DC7"/>
    <w:rsid w:val="00BD18A8"/>
    <w:rsid w:val="00BD1D60"/>
    <w:rsid w:val="00BD2498"/>
    <w:rsid w:val="00BD2523"/>
    <w:rsid w:val="00BD286D"/>
    <w:rsid w:val="00BD2D86"/>
    <w:rsid w:val="00BD3547"/>
    <w:rsid w:val="00BD41BB"/>
    <w:rsid w:val="00BD4F5F"/>
    <w:rsid w:val="00BD4F87"/>
    <w:rsid w:val="00BD5264"/>
    <w:rsid w:val="00BD66D2"/>
    <w:rsid w:val="00BE01B8"/>
    <w:rsid w:val="00BE0D41"/>
    <w:rsid w:val="00BE1032"/>
    <w:rsid w:val="00BE1063"/>
    <w:rsid w:val="00BE1188"/>
    <w:rsid w:val="00BE155E"/>
    <w:rsid w:val="00BE214F"/>
    <w:rsid w:val="00BE2229"/>
    <w:rsid w:val="00BE25CD"/>
    <w:rsid w:val="00BE2E66"/>
    <w:rsid w:val="00BE3A5D"/>
    <w:rsid w:val="00BE4F08"/>
    <w:rsid w:val="00BE522D"/>
    <w:rsid w:val="00BE52C8"/>
    <w:rsid w:val="00BE531E"/>
    <w:rsid w:val="00BE5451"/>
    <w:rsid w:val="00BE580D"/>
    <w:rsid w:val="00BE6438"/>
    <w:rsid w:val="00BE67E3"/>
    <w:rsid w:val="00BE6A5B"/>
    <w:rsid w:val="00BE70C4"/>
    <w:rsid w:val="00BE7EBA"/>
    <w:rsid w:val="00BF0A1B"/>
    <w:rsid w:val="00BF0E6A"/>
    <w:rsid w:val="00BF1163"/>
    <w:rsid w:val="00BF118C"/>
    <w:rsid w:val="00BF143A"/>
    <w:rsid w:val="00BF1CB0"/>
    <w:rsid w:val="00BF1EAF"/>
    <w:rsid w:val="00BF2DD8"/>
    <w:rsid w:val="00BF353E"/>
    <w:rsid w:val="00BF36BA"/>
    <w:rsid w:val="00BF45F6"/>
    <w:rsid w:val="00BF4670"/>
    <w:rsid w:val="00BF4755"/>
    <w:rsid w:val="00BF6147"/>
    <w:rsid w:val="00BF6475"/>
    <w:rsid w:val="00BF6620"/>
    <w:rsid w:val="00BF6C22"/>
    <w:rsid w:val="00BF7002"/>
    <w:rsid w:val="00C00A96"/>
    <w:rsid w:val="00C012D2"/>
    <w:rsid w:val="00C01748"/>
    <w:rsid w:val="00C022E5"/>
    <w:rsid w:val="00C030C3"/>
    <w:rsid w:val="00C04079"/>
    <w:rsid w:val="00C04489"/>
    <w:rsid w:val="00C04667"/>
    <w:rsid w:val="00C0571B"/>
    <w:rsid w:val="00C06412"/>
    <w:rsid w:val="00C0648A"/>
    <w:rsid w:val="00C06733"/>
    <w:rsid w:val="00C068B5"/>
    <w:rsid w:val="00C07085"/>
    <w:rsid w:val="00C078A2"/>
    <w:rsid w:val="00C078B0"/>
    <w:rsid w:val="00C10487"/>
    <w:rsid w:val="00C116B9"/>
    <w:rsid w:val="00C1193F"/>
    <w:rsid w:val="00C123BB"/>
    <w:rsid w:val="00C123F3"/>
    <w:rsid w:val="00C12C89"/>
    <w:rsid w:val="00C12F02"/>
    <w:rsid w:val="00C13F0C"/>
    <w:rsid w:val="00C14667"/>
    <w:rsid w:val="00C163B2"/>
    <w:rsid w:val="00C16544"/>
    <w:rsid w:val="00C16738"/>
    <w:rsid w:val="00C16B32"/>
    <w:rsid w:val="00C16D34"/>
    <w:rsid w:val="00C17900"/>
    <w:rsid w:val="00C17C6F"/>
    <w:rsid w:val="00C17F19"/>
    <w:rsid w:val="00C20023"/>
    <w:rsid w:val="00C20528"/>
    <w:rsid w:val="00C20C2F"/>
    <w:rsid w:val="00C2114B"/>
    <w:rsid w:val="00C21A8A"/>
    <w:rsid w:val="00C2296D"/>
    <w:rsid w:val="00C22BB8"/>
    <w:rsid w:val="00C241DB"/>
    <w:rsid w:val="00C249D0"/>
    <w:rsid w:val="00C24C73"/>
    <w:rsid w:val="00C250D5"/>
    <w:rsid w:val="00C2673D"/>
    <w:rsid w:val="00C2768D"/>
    <w:rsid w:val="00C276FD"/>
    <w:rsid w:val="00C2794F"/>
    <w:rsid w:val="00C3045E"/>
    <w:rsid w:val="00C30505"/>
    <w:rsid w:val="00C30D38"/>
    <w:rsid w:val="00C32322"/>
    <w:rsid w:val="00C3297F"/>
    <w:rsid w:val="00C32A97"/>
    <w:rsid w:val="00C32E40"/>
    <w:rsid w:val="00C32FBF"/>
    <w:rsid w:val="00C3365B"/>
    <w:rsid w:val="00C33E4F"/>
    <w:rsid w:val="00C353B4"/>
    <w:rsid w:val="00C35666"/>
    <w:rsid w:val="00C3576C"/>
    <w:rsid w:val="00C35791"/>
    <w:rsid w:val="00C35B0E"/>
    <w:rsid w:val="00C362E4"/>
    <w:rsid w:val="00C36848"/>
    <w:rsid w:val="00C368B9"/>
    <w:rsid w:val="00C372DF"/>
    <w:rsid w:val="00C40059"/>
    <w:rsid w:val="00C400A1"/>
    <w:rsid w:val="00C407C3"/>
    <w:rsid w:val="00C41459"/>
    <w:rsid w:val="00C414AA"/>
    <w:rsid w:val="00C41E70"/>
    <w:rsid w:val="00C42701"/>
    <w:rsid w:val="00C430D9"/>
    <w:rsid w:val="00C43BCB"/>
    <w:rsid w:val="00C43EE6"/>
    <w:rsid w:val="00C44EED"/>
    <w:rsid w:val="00C44F87"/>
    <w:rsid w:val="00C44FCE"/>
    <w:rsid w:val="00C45C5C"/>
    <w:rsid w:val="00C45CBC"/>
    <w:rsid w:val="00C4629D"/>
    <w:rsid w:val="00C46992"/>
    <w:rsid w:val="00C47710"/>
    <w:rsid w:val="00C47A09"/>
    <w:rsid w:val="00C47A88"/>
    <w:rsid w:val="00C50031"/>
    <w:rsid w:val="00C5064B"/>
    <w:rsid w:val="00C50676"/>
    <w:rsid w:val="00C50741"/>
    <w:rsid w:val="00C50926"/>
    <w:rsid w:val="00C51534"/>
    <w:rsid w:val="00C51740"/>
    <w:rsid w:val="00C523D2"/>
    <w:rsid w:val="00C54515"/>
    <w:rsid w:val="00C5527E"/>
    <w:rsid w:val="00C56961"/>
    <w:rsid w:val="00C56D41"/>
    <w:rsid w:val="00C57AF8"/>
    <w:rsid w:val="00C6078D"/>
    <w:rsid w:val="00C6088F"/>
    <w:rsid w:val="00C60D27"/>
    <w:rsid w:val="00C6121F"/>
    <w:rsid w:val="00C612DD"/>
    <w:rsid w:val="00C61616"/>
    <w:rsid w:val="00C617DF"/>
    <w:rsid w:val="00C61997"/>
    <w:rsid w:val="00C6265D"/>
    <w:rsid w:val="00C630FB"/>
    <w:rsid w:val="00C63462"/>
    <w:rsid w:val="00C63E48"/>
    <w:rsid w:val="00C6404A"/>
    <w:rsid w:val="00C6469F"/>
    <w:rsid w:val="00C64C3A"/>
    <w:rsid w:val="00C651C5"/>
    <w:rsid w:val="00C658E9"/>
    <w:rsid w:val="00C66DFA"/>
    <w:rsid w:val="00C6727D"/>
    <w:rsid w:val="00C672A5"/>
    <w:rsid w:val="00C67757"/>
    <w:rsid w:val="00C703AF"/>
    <w:rsid w:val="00C708A2"/>
    <w:rsid w:val="00C70EC2"/>
    <w:rsid w:val="00C71F29"/>
    <w:rsid w:val="00C71F48"/>
    <w:rsid w:val="00C72A3F"/>
    <w:rsid w:val="00C72D95"/>
    <w:rsid w:val="00C735CB"/>
    <w:rsid w:val="00C739F4"/>
    <w:rsid w:val="00C73E33"/>
    <w:rsid w:val="00C74005"/>
    <w:rsid w:val="00C7557F"/>
    <w:rsid w:val="00C76D3D"/>
    <w:rsid w:val="00C77503"/>
    <w:rsid w:val="00C7784C"/>
    <w:rsid w:val="00C77F56"/>
    <w:rsid w:val="00C8086F"/>
    <w:rsid w:val="00C808C9"/>
    <w:rsid w:val="00C809CC"/>
    <w:rsid w:val="00C80B07"/>
    <w:rsid w:val="00C80EE9"/>
    <w:rsid w:val="00C80F15"/>
    <w:rsid w:val="00C8122C"/>
    <w:rsid w:val="00C81C20"/>
    <w:rsid w:val="00C81CA5"/>
    <w:rsid w:val="00C820B4"/>
    <w:rsid w:val="00C833E6"/>
    <w:rsid w:val="00C83410"/>
    <w:rsid w:val="00C8369D"/>
    <w:rsid w:val="00C83F4F"/>
    <w:rsid w:val="00C84D90"/>
    <w:rsid w:val="00C85516"/>
    <w:rsid w:val="00C85743"/>
    <w:rsid w:val="00C8629F"/>
    <w:rsid w:val="00C86CC8"/>
    <w:rsid w:val="00C8764C"/>
    <w:rsid w:val="00C87AE3"/>
    <w:rsid w:val="00C87F78"/>
    <w:rsid w:val="00C90654"/>
    <w:rsid w:val="00C90767"/>
    <w:rsid w:val="00C90955"/>
    <w:rsid w:val="00C90FF7"/>
    <w:rsid w:val="00C916A7"/>
    <w:rsid w:val="00C91D07"/>
    <w:rsid w:val="00C92326"/>
    <w:rsid w:val="00C92898"/>
    <w:rsid w:val="00C931AB"/>
    <w:rsid w:val="00C93D8D"/>
    <w:rsid w:val="00C93FE2"/>
    <w:rsid w:val="00C94116"/>
    <w:rsid w:val="00C94151"/>
    <w:rsid w:val="00C945F2"/>
    <w:rsid w:val="00C946DE"/>
    <w:rsid w:val="00C947B0"/>
    <w:rsid w:val="00C9505F"/>
    <w:rsid w:val="00C95391"/>
    <w:rsid w:val="00C95402"/>
    <w:rsid w:val="00C95BC6"/>
    <w:rsid w:val="00C95BD9"/>
    <w:rsid w:val="00C96641"/>
    <w:rsid w:val="00C9692E"/>
    <w:rsid w:val="00C978AA"/>
    <w:rsid w:val="00C97C8D"/>
    <w:rsid w:val="00C97E49"/>
    <w:rsid w:val="00CA0518"/>
    <w:rsid w:val="00CA086B"/>
    <w:rsid w:val="00CA0E97"/>
    <w:rsid w:val="00CA0EA5"/>
    <w:rsid w:val="00CA13FC"/>
    <w:rsid w:val="00CA184D"/>
    <w:rsid w:val="00CA212F"/>
    <w:rsid w:val="00CA242F"/>
    <w:rsid w:val="00CA3073"/>
    <w:rsid w:val="00CA3605"/>
    <w:rsid w:val="00CA38A9"/>
    <w:rsid w:val="00CA394F"/>
    <w:rsid w:val="00CA3D6F"/>
    <w:rsid w:val="00CA422B"/>
    <w:rsid w:val="00CA4340"/>
    <w:rsid w:val="00CA4536"/>
    <w:rsid w:val="00CA4646"/>
    <w:rsid w:val="00CA4725"/>
    <w:rsid w:val="00CA4CD9"/>
    <w:rsid w:val="00CA5729"/>
    <w:rsid w:val="00CA63A1"/>
    <w:rsid w:val="00CA652B"/>
    <w:rsid w:val="00CA78CB"/>
    <w:rsid w:val="00CA7F43"/>
    <w:rsid w:val="00CB0052"/>
    <w:rsid w:val="00CB0158"/>
    <w:rsid w:val="00CB12CD"/>
    <w:rsid w:val="00CB1A66"/>
    <w:rsid w:val="00CB1C22"/>
    <w:rsid w:val="00CB1C6D"/>
    <w:rsid w:val="00CB20BE"/>
    <w:rsid w:val="00CB2158"/>
    <w:rsid w:val="00CB2640"/>
    <w:rsid w:val="00CB33B2"/>
    <w:rsid w:val="00CB340C"/>
    <w:rsid w:val="00CB3DC8"/>
    <w:rsid w:val="00CB6041"/>
    <w:rsid w:val="00CB63B2"/>
    <w:rsid w:val="00CB63FA"/>
    <w:rsid w:val="00CB6717"/>
    <w:rsid w:val="00CB68F1"/>
    <w:rsid w:val="00CB6C83"/>
    <w:rsid w:val="00CB74FF"/>
    <w:rsid w:val="00CB7A82"/>
    <w:rsid w:val="00CC0C5F"/>
    <w:rsid w:val="00CC0E55"/>
    <w:rsid w:val="00CC1227"/>
    <w:rsid w:val="00CC2517"/>
    <w:rsid w:val="00CC2B10"/>
    <w:rsid w:val="00CC3402"/>
    <w:rsid w:val="00CC3BE0"/>
    <w:rsid w:val="00CC3E9B"/>
    <w:rsid w:val="00CC5D96"/>
    <w:rsid w:val="00CC607B"/>
    <w:rsid w:val="00CC65F3"/>
    <w:rsid w:val="00CC67FB"/>
    <w:rsid w:val="00CC684E"/>
    <w:rsid w:val="00CC6C97"/>
    <w:rsid w:val="00CC6E4D"/>
    <w:rsid w:val="00CC6F0D"/>
    <w:rsid w:val="00CD0209"/>
    <w:rsid w:val="00CD188E"/>
    <w:rsid w:val="00CD1AB2"/>
    <w:rsid w:val="00CD3016"/>
    <w:rsid w:val="00CD36B6"/>
    <w:rsid w:val="00CD3CA0"/>
    <w:rsid w:val="00CD3F9B"/>
    <w:rsid w:val="00CD52A9"/>
    <w:rsid w:val="00CD6432"/>
    <w:rsid w:val="00CD6A8B"/>
    <w:rsid w:val="00CD6C47"/>
    <w:rsid w:val="00CE0793"/>
    <w:rsid w:val="00CE0A0C"/>
    <w:rsid w:val="00CE1377"/>
    <w:rsid w:val="00CE170D"/>
    <w:rsid w:val="00CE205E"/>
    <w:rsid w:val="00CE24DA"/>
    <w:rsid w:val="00CE27BB"/>
    <w:rsid w:val="00CE34E3"/>
    <w:rsid w:val="00CE3E37"/>
    <w:rsid w:val="00CE5238"/>
    <w:rsid w:val="00CE5A36"/>
    <w:rsid w:val="00CE5A41"/>
    <w:rsid w:val="00CE63EF"/>
    <w:rsid w:val="00CE6B4D"/>
    <w:rsid w:val="00CE7514"/>
    <w:rsid w:val="00CE7B56"/>
    <w:rsid w:val="00CE7C0B"/>
    <w:rsid w:val="00CE7D9F"/>
    <w:rsid w:val="00CE7E23"/>
    <w:rsid w:val="00CF064A"/>
    <w:rsid w:val="00CF0A71"/>
    <w:rsid w:val="00CF0E01"/>
    <w:rsid w:val="00CF0E92"/>
    <w:rsid w:val="00CF103A"/>
    <w:rsid w:val="00CF13A9"/>
    <w:rsid w:val="00CF1C2C"/>
    <w:rsid w:val="00CF2014"/>
    <w:rsid w:val="00CF26D0"/>
    <w:rsid w:val="00CF3033"/>
    <w:rsid w:val="00CF3B2D"/>
    <w:rsid w:val="00CF3C90"/>
    <w:rsid w:val="00CF4558"/>
    <w:rsid w:val="00CF4779"/>
    <w:rsid w:val="00CF4C5E"/>
    <w:rsid w:val="00CF51A1"/>
    <w:rsid w:val="00CF68DA"/>
    <w:rsid w:val="00CF68FA"/>
    <w:rsid w:val="00CF6F56"/>
    <w:rsid w:val="00CF71E2"/>
    <w:rsid w:val="00CF7C10"/>
    <w:rsid w:val="00D001BA"/>
    <w:rsid w:val="00D0022E"/>
    <w:rsid w:val="00D0070C"/>
    <w:rsid w:val="00D01658"/>
    <w:rsid w:val="00D01CBE"/>
    <w:rsid w:val="00D03015"/>
    <w:rsid w:val="00D0343F"/>
    <w:rsid w:val="00D040F4"/>
    <w:rsid w:val="00D04605"/>
    <w:rsid w:val="00D046BF"/>
    <w:rsid w:val="00D05A64"/>
    <w:rsid w:val="00D05C98"/>
    <w:rsid w:val="00D05E7C"/>
    <w:rsid w:val="00D05FE4"/>
    <w:rsid w:val="00D06027"/>
    <w:rsid w:val="00D063C2"/>
    <w:rsid w:val="00D06662"/>
    <w:rsid w:val="00D0761D"/>
    <w:rsid w:val="00D1084F"/>
    <w:rsid w:val="00D1094A"/>
    <w:rsid w:val="00D109F9"/>
    <w:rsid w:val="00D11B76"/>
    <w:rsid w:val="00D11D73"/>
    <w:rsid w:val="00D11F08"/>
    <w:rsid w:val="00D12EDE"/>
    <w:rsid w:val="00D1392F"/>
    <w:rsid w:val="00D150F8"/>
    <w:rsid w:val="00D15470"/>
    <w:rsid w:val="00D17718"/>
    <w:rsid w:val="00D17CC2"/>
    <w:rsid w:val="00D20605"/>
    <w:rsid w:val="00D22B94"/>
    <w:rsid w:val="00D23207"/>
    <w:rsid w:val="00D2441F"/>
    <w:rsid w:val="00D248DE"/>
    <w:rsid w:val="00D24A73"/>
    <w:rsid w:val="00D24AEF"/>
    <w:rsid w:val="00D24F57"/>
    <w:rsid w:val="00D25999"/>
    <w:rsid w:val="00D265C3"/>
    <w:rsid w:val="00D26DF6"/>
    <w:rsid w:val="00D27206"/>
    <w:rsid w:val="00D2753A"/>
    <w:rsid w:val="00D27A86"/>
    <w:rsid w:val="00D27C4A"/>
    <w:rsid w:val="00D300F0"/>
    <w:rsid w:val="00D30382"/>
    <w:rsid w:val="00D30B0A"/>
    <w:rsid w:val="00D315F0"/>
    <w:rsid w:val="00D328ED"/>
    <w:rsid w:val="00D33275"/>
    <w:rsid w:val="00D33845"/>
    <w:rsid w:val="00D35A8B"/>
    <w:rsid w:val="00D3607A"/>
    <w:rsid w:val="00D360F9"/>
    <w:rsid w:val="00D362BD"/>
    <w:rsid w:val="00D36B6D"/>
    <w:rsid w:val="00D36C7C"/>
    <w:rsid w:val="00D37014"/>
    <w:rsid w:val="00D374D5"/>
    <w:rsid w:val="00D40410"/>
    <w:rsid w:val="00D414BA"/>
    <w:rsid w:val="00D424F7"/>
    <w:rsid w:val="00D42A05"/>
    <w:rsid w:val="00D435B3"/>
    <w:rsid w:val="00D43A4F"/>
    <w:rsid w:val="00D43B4D"/>
    <w:rsid w:val="00D43F45"/>
    <w:rsid w:val="00D43F73"/>
    <w:rsid w:val="00D43F86"/>
    <w:rsid w:val="00D440FD"/>
    <w:rsid w:val="00D44984"/>
    <w:rsid w:val="00D44C20"/>
    <w:rsid w:val="00D44ECD"/>
    <w:rsid w:val="00D44FE4"/>
    <w:rsid w:val="00D45093"/>
    <w:rsid w:val="00D46BE2"/>
    <w:rsid w:val="00D46FE9"/>
    <w:rsid w:val="00D46FFF"/>
    <w:rsid w:val="00D47472"/>
    <w:rsid w:val="00D47534"/>
    <w:rsid w:val="00D47877"/>
    <w:rsid w:val="00D47BF2"/>
    <w:rsid w:val="00D509E1"/>
    <w:rsid w:val="00D5111A"/>
    <w:rsid w:val="00D5214F"/>
    <w:rsid w:val="00D52AE2"/>
    <w:rsid w:val="00D530A5"/>
    <w:rsid w:val="00D53FC1"/>
    <w:rsid w:val="00D54FAF"/>
    <w:rsid w:val="00D55477"/>
    <w:rsid w:val="00D558E1"/>
    <w:rsid w:val="00D56D73"/>
    <w:rsid w:val="00D574EB"/>
    <w:rsid w:val="00D57953"/>
    <w:rsid w:val="00D600D8"/>
    <w:rsid w:val="00D600F9"/>
    <w:rsid w:val="00D607B9"/>
    <w:rsid w:val="00D614E2"/>
    <w:rsid w:val="00D61D2A"/>
    <w:rsid w:val="00D623A0"/>
    <w:rsid w:val="00D6286E"/>
    <w:rsid w:val="00D62D35"/>
    <w:rsid w:val="00D63425"/>
    <w:rsid w:val="00D638DA"/>
    <w:rsid w:val="00D640CE"/>
    <w:rsid w:val="00D64A9D"/>
    <w:rsid w:val="00D64EFA"/>
    <w:rsid w:val="00D65A43"/>
    <w:rsid w:val="00D660AE"/>
    <w:rsid w:val="00D6699C"/>
    <w:rsid w:val="00D67686"/>
    <w:rsid w:val="00D67F61"/>
    <w:rsid w:val="00D67F7D"/>
    <w:rsid w:val="00D707EE"/>
    <w:rsid w:val="00D70ADB"/>
    <w:rsid w:val="00D715F1"/>
    <w:rsid w:val="00D72480"/>
    <w:rsid w:val="00D72521"/>
    <w:rsid w:val="00D7492F"/>
    <w:rsid w:val="00D74BAC"/>
    <w:rsid w:val="00D75102"/>
    <w:rsid w:val="00D7596F"/>
    <w:rsid w:val="00D774F7"/>
    <w:rsid w:val="00D774FB"/>
    <w:rsid w:val="00D776CE"/>
    <w:rsid w:val="00D80180"/>
    <w:rsid w:val="00D80697"/>
    <w:rsid w:val="00D80A7B"/>
    <w:rsid w:val="00D80F15"/>
    <w:rsid w:val="00D81141"/>
    <w:rsid w:val="00D813C5"/>
    <w:rsid w:val="00D8161A"/>
    <w:rsid w:val="00D81701"/>
    <w:rsid w:val="00D819CA"/>
    <w:rsid w:val="00D81B35"/>
    <w:rsid w:val="00D81BB1"/>
    <w:rsid w:val="00D82E14"/>
    <w:rsid w:val="00D83EA8"/>
    <w:rsid w:val="00D83F98"/>
    <w:rsid w:val="00D841E3"/>
    <w:rsid w:val="00D8542D"/>
    <w:rsid w:val="00D85484"/>
    <w:rsid w:val="00D85747"/>
    <w:rsid w:val="00D85A7A"/>
    <w:rsid w:val="00D8666F"/>
    <w:rsid w:val="00D8667F"/>
    <w:rsid w:val="00D86711"/>
    <w:rsid w:val="00D87075"/>
    <w:rsid w:val="00D87515"/>
    <w:rsid w:val="00D87D10"/>
    <w:rsid w:val="00D87E17"/>
    <w:rsid w:val="00D90511"/>
    <w:rsid w:val="00D91278"/>
    <w:rsid w:val="00D931EC"/>
    <w:rsid w:val="00D93957"/>
    <w:rsid w:val="00D93C27"/>
    <w:rsid w:val="00D94537"/>
    <w:rsid w:val="00D94BFE"/>
    <w:rsid w:val="00D951AE"/>
    <w:rsid w:val="00D95956"/>
    <w:rsid w:val="00D96532"/>
    <w:rsid w:val="00D966EE"/>
    <w:rsid w:val="00D96896"/>
    <w:rsid w:val="00D9702B"/>
    <w:rsid w:val="00D9704C"/>
    <w:rsid w:val="00D9731E"/>
    <w:rsid w:val="00DA0789"/>
    <w:rsid w:val="00DA094D"/>
    <w:rsid w:val="00DA0CB6"/>
    <w:rsid w:val="00DA13EA"/>
    <w:rsid w:val="00DA16EE"/>
    <w:rsid w:val="00DA182A"/>
    <w:rsid w:val="00DA1875"/>
    <w:rsid w:val="00DA1D98"/>
    <w:rsid w:val="00DA20CA"/>
    <w:rsid w:val="00DA38EB"/>
    <w:rsid w:val="00DA393F"/>
    <w:rsid w:val="00DA3C95"/>
    <w:rsid w:val="00DA4287"/>
    <w:rsid w:val="00DA430E"/>
    <w:rsid w:val="00DA4341"/>
    <w:rsid w:val="00DA45C9"/>
    <w:rsid w:val="00DA5C37"/>
    <w:rsid w:val="00DA673B"/>
    <w:rsid w:val="00DA731D"/>
    <w:rsid w:val="00DB084D"/>
    <w:rsid w:val="00DB1125"/>
    <w:rsid w:val="00DB1A7C"/>
    <w:rsid w:val="00DB1B4C"/>
    <w:rsid w:val="00DB3215"/>
    <w:rsid w:val="00DB369C"/>
    <w:rsid w:val="00DB3B69"/>
    <w:rsid w:val="00DB3E20"/>
    <w:rsid w:val="00DB3EA3"/>
    <w:rsid w:val="00DB4BAF"/>
    <w:rsid w:val="00DB5101"/>
    <w:rsid w:val="00DB5811"/>
    <w:rsid w:val="00DB6330"/>
    <w:rsid w:val="00DB63E8"/>
    <w:rsid w:val="00DB65CA"/>
    <w:rsid w:val="00DB6A88"/>
    <w:rsid w:val="00DB6ECB"/>
    <w:rsid w:val="00DB75A2"/>
    <w:rsid w:val="00DC08F7"/>
    <w:rsid w:val="00DC0D4E"/>
    <w:rsid w:val="00DC0F18"/>
    <w:rsid w:val="00DC0F4B"/>
    <w:rsid w:val="00DC12E0"/>
    <w:rsid w:val="00DC144D"/>
    <w:rsid w:val="00DC1EA2"/>
    <w:rsid w:val="00DC202D"/>
    <w:rsid w:val="00DC2353"/>
    <w:rsid w:val="00DC272A"/>
    <w:rsid w:val="00DC2940"/>
    <w:rsid w:val="00DC3C77"/>
    <w:rsid w:val="00DC3DD5"/>
    <w:rsid w:val="00DC47DC"/>
    <w:rsid w:val="00DC484D"/>
    <w:rsid w:val="00DC4932"/>
    <w:rsid w:val="00DC495A"/>
    <w:rsid w:val="00DC4C2F"/>
    <w:rsid w:val="00DC5794"/>
    <w:rsid w:val="00DC585B"/>
    <w:rsid w:val="00DC5B9A"/>
    <w:rsid w:val="00DC6A71"/>
    <w:rsid w:val="00DC6DF0"/>
    <w:rsid w:val="00DC7138"/>
    <w:rsid w:val="00DC7CDD"/>
    <w:rsid w:val="00DD00A5"/>
    <w:rsid w:val="00DD036F"/>
    <w:rsid w:val="00DD24F1"/>
    <w:rsid w:val="00DD2687"/>
    <w:rsid w:val="00DD28D0"/>
    <w:rsid w:val="00DD31B4"/>
    <w:rsid w:val="00DD3360"/>
    <w:rsid w:val="00DD392D"/>
    <w:rsid w:val="00DD3EA2"/>
    <w:rsid w:val="00DD3FC0"/>
    <w:rsid w:val="00DD4922"/>
    <w:rsid w:val="00DD4B10"/>
    <w:rsid w:val="00DD4D88"/>
    <w:rsid w:val="00DD5BA0"/>
    <w:rsid w:val="00DD6067"/>
    <w:rsid w:val="00DD6502"/>
    <w:rsid w:val="00DD6A8C"/>
    <w:rsid w:val="00DD7375"/>
    <w:rsid w:val="00DD73D9"/>
    <w:rsid w:val="00DD7974"/>
    <w:rsid w:val="00DE1560"/>
    <w:rsid w:val="00DE1EE7"/>
    <w:rsid w:val="00DE2221"/>
    <w:rsid w:val="00DE2419"/>
    <w:rsid w:val="00DE31C8"/>
    <w:rsid w:val="00DE422A"/>
    <w:rsid w:val="00DE427B"/>
    <w:rsid w:val="00DE439C"/>
    <w:rsid w:val="00DE4A20"/>
    <w:rsid w:val="00DE5B37"/>
    <w:rsid w:val="00DE633B"/>
    <w:rsid w:val="00DE67FA"/>
    <w:rsid w:val="00DF066F"/>
    <w:rsid w:val="00DF0D70"/>
    <w:rsid w:val="00DF1B0C"/>
    <w:rsid w:val="00DF1EEF"/>
    <w:rsid w:val="00DF2814"/>
    <w:rsid w:val="00DF330E"/>
    <w:rsid w:val="00DF41B8"/>
    <w:rsid w:val="00DF423A"/>
    <w:rsid w:val="00DF5338"/>
    <w:rsid w:val="00DF5361"/>
    <w:rsid w:val="00DF5A1B"/>
    <w:rsid w:val="00DF5EC0"/>
    <w:rsid w:val="00DF5F16"/>
    <w:rsid w:val="00DF6D5E"/>
    <w:rsid w:val="00DF7917"/>
    <w:rsid w:val="00DF7979"/>
    <w:rsid w:val="00E003CD"/>
    <w:rsid w:val="00E00496"/>
    <w:rsid w:val="00E004D8"/>
    <w:rsid w:val="00E00567"/>
    <w:rsid w:val="00E00767"/>
    <w:rsid w:val="00E00B78"/>
    <w:rsid w:val="00E00C2D"/>
    <w:rsid w:val="00E00D88"/>
    <w:rsid w:val="00E00EED"/>
    <w:rsid w:val="00E01315"/>
    <w:rsid w:val="00E01EE6"/>
    <w:rsid w:val="00E027CB"/>
    <w:rsid w:val="00E028BA"/>
    <w:rsid w:val="00E0357D"/>
    <w:rsid w:val="00E03C0A"/>
    <w:rsid w:val="00E041A8"/>
    <w:rsid w:val="00E045F7"/>
    <w:rsid w:val="00E0463E"/>
    <w:rsid w:val="00E04DB8"/>
    <w:rsid w:val="00E0526D"/>
    <w:rsid w:val="00E0552D"/>
    <w:rsid w:val="00E05634"/>
    <w:rsid w:val="00E059B1"/>
    <w:rsid w:val="00E06489"/>
    <w:rsid w:val="00E076C9"/>
    <w:rsid w:val="00E078B8"/>
    <w:rsid w:val="00E103F9"/>
    <w:rsid w:val="00E107E4"/>
    <w:rsid w:val="00E10D06"/>
    <w:rsid w:val="00E1166C"/>
    <w:rsid w:val="00E128DC"/>
    <w:rsid w:val="00E129E9"/>
    <w:rsid w:val="00E12B13"/>
    <w:rsid w:val="00E1379B"/>
    <w:rsid w:val="00E148FB"/>
    <w:rsid w:val="00E14F43"/>
    <w:rsid w:val="00E154F6"/>
    <w:rsid w:val="00E1570D"/>
    <w:rsid w:val="00E15802"/>
    <w:rsid w:val="00E159B9"/>
    <w:rsid w:val="00E16688"/>
    <w:rsid w:val="00E16C4F"/>
    <w:rsid w:val="00E1701D"/>
    <w:rsid w:val="00E17637"/>
    <w:rsid w:val="00E179D0"/>
    <w:rsid w:val="00E17AA1"/>
    <w:rsid w:val="00E17F42"/>
    <w:rsid w:val="00E20357"/>
    <w:rsid w:val="00E207C4"/>
    <w:rsid w:val="00E20D22"/>
    <w:rsid w:val="00E218CE"/>
    <w:rsid w:val="00E219DF"/>
    <w:rsid w:val="00E22682"/>
    <w:rsid w:val="00E22C34"/>
    <w:rsid w:val="00E22D5B"/>
    <w:rsid w:val="00E232F0"/>
    <w:rsid w:val="00E23863"/>
    <w:rsid w:val="00E23D2B"/>
    <w:rsid w:val="00E241A7"/>
    <w:rsid w:val="00E245E6"/>
    <w:rsid w:val="00E24EAC"/>
    <w:rsid w:val="00E2504B"/>
    <w:rsid w:val="00E250EE"/>
    <w:rsid w:val="00E25BAC"/>
    <w:rsid w:val="00E26135"/>
    <w:rsid w:val="00E27BC2"/>
    <w:rsid w:val="00E3015B"/>
    <w:rsid w:val="00E30B7D"/>
    <w:rsid w:val="00E30C39"/>
    <w:rsid w:val="00E31341"/>
    <w:rsid w:val="00E31444"/>
    <w:rsid w:val="00E31563"/>
    <w:rsid w:val="00E31A71"/>
    <w:rsid w:val="00E31F5B"/>
    <w:rsid w:val="00E32330"/>
    <w:rsid w:val="00E3296C"/>
    <w:rsid w:val="00E331D8"/>
    <w:rsid w:val="00E33495"/>
    <w:rsid w:val="00E33657"/>
    <w:rsid w:val="00E33F13"/>
    <w:rsid w:val="00E3488B"/>
    <w:rsid w:val="00E3496E"/>
    <w:rsid w:val="00E34C74"/>
    <w:rsid w:val="00E35065"/>
    <w:rsid w:val="00E35124"/>
    <w:rsid w:val="00E36295"/>
    <w:rsid w:val="00E36468"/>
    <w:rsid w:val="00E36D89"/>
    <w:rsid w:val="00E37258"/>
    <w:rsid w:val="00E37319"/>
    <w:rsid w:val="00E374B1"/>
    <w:rsid w:val="00E37715"/>
    <w:rsid w:val="00E37B0D"/>
    <w:rsid w:val="00E40B52"/>
    <w:rsid w:val="00E41232"/>
    <w:rsid w:val="00E416C8"/>
    <w:rsid w:val="00E41BE4"/>
    <w:rsid w:val="00E4270F"/>
    <w:rsid w:val="00E4277D"/>
    <w:rsid w:val="00E43999"/>
    <w:rsid w:val="00E43C4B"/>
    <w:rsid w:val="00E446AD"/>
    <w:rsid w:val="00E44A79"/>
    <w:rsid w:val="00E45C89"/>
    <w:rsid w:val="00E468A7"/>
    <w:rsid w:val="00E46E88"/>
    <w:rsid w:val="00E47B6A"/>
    <w:rsid w:val="00E47CC7"/>
    <w:rsid w:val="00E5033D"/>
    <w:rsid w:val="00E5052D"/>
    <w:rsid w:val="00E5091E"/>
    <w:rsid w:val="00E50D8D"/>
    <w:rsid w:val="00E510DC"/>
    <w:rsid w:val="00E512AB"/>
    <w:rsid w:val="00E51952"/>
    <w:rsid w:val="00E5246B"/>
    <w:rsid w:val="00E52C7F"/>
    <w:rsid w:val="00E540E5"/>
    <w:rsid w:val="00E54739"/>
    <w:rsid w:val="00E54E28"/>
    <w:rsid w:val="00E551D5"/>
    <w:rsid w:val="00E554F5"/>
    <w:rsid w:val="00E561F3"/>
    <w:rsid w:val="00E562B5"/>
    <w:rsid w:val="00E56A46"/>
    <w:rsid w:val="00E56A68"/>
    <w:rsid w:val="00E56BF8"/>
    <w:rsid w:val="00E57001"/>
    <w:rsid w:val="00E57063"/>
    <w:rsid w:val="00E576EA"/>
    <w:rsid w:val="00E578B7"/>
    <w:rsid w:val="00E60AA1"/>
    <w:rsid w:val="00E61FCC"/>
    <w:rsid w:val="00E6210E"/>
    <w:rsid w:val="00E627B2"/>
    <w:rsid w:val="00E62E72"/>
    <w:rsid w:val="00E632A1"/>
    <w:rsid w:val="00E639DC"/>
    <w:rsid w:val="00E63CBE"/>
    <w:rsid w:val="00E64413"/>
    <w:rsid w:val="00E65070"/>
    <w:rsid w:val="00E6566B"/>
    <w:rsid w:val="00E65AFA"/>
    <w:rsid w:val="00E678FD"/>
    <w:rsid w:val="00E70112"/>
    <w:rsid w:val="00E70840"/>
    <w:rsid w:val="00E708C1"/>
    <w:rsid w:val="00E70D31"/>
    <w:rsid w:val="00E7123A"/>
    <w:rsid w:val="00E712E3"/>
    <w:rsid w:val="00E71441"/>
    <w:rsid w:val="00E724D0"/>
    <w:rsid w:val="00E724DC"/>
    <w:rsid w:val="00E729FB"/>
    <w:rsid w:val="00E73361"/>
    <w:rsid w:val="00E73D6F"/>
    <w:rsid w:val="00E73F9D"/>
    <w:rsid w:val="00E7403C"/>
    <w:rsid w:val="00E74B91"/>
    <w:rsid w:val="00E74CE5"/>
    <w:rsid w:val="00E75060"/>
    <w:rsid w:val="00E754C8"/>
    <w:rsid w:val="00E7598C"/>
    <w:rsid w:val="00E770FC"/>
    <w:rsid w:val="00E776B6"/>
    <w:rsid w:val="00E77701"/>
    <w:rsid w:val="00E77799"/>
    <w:rsid w:val="00E77A41"/>
    <w:rsid w:val="00E802BC"/>
    <w:rsid w:val="00E80721"/>
    <w:rsid w:val="00E81D04"/>
    <w:rsid w:val="00E8209A"/>
    <w:rsid w:val="00E83771"/>
    <w:rsid w:val="00E83BA0"/>
    <w:rsid w:val="00E84F67"/>
    <w:rsid w:val="00E85127"/>
    <w:rsid w:val="00E85E6B"/>
    <w:rsid w:val="00E866BE"/>
    <w:rsid w:val="00E86C8C"/>
    <w:rsid w:val="00E86E33"/>
    <w:rsid w:val="00E9066E"/>
    <w:rsid w:val="00E90D16"/>
    <w:rsid w:val="00E90E3A"/>
    <w:rsid w:val="00E91107"/>
    <w:rsid w:val="00E9118D"/>
    <w:rsid w:val="00E924C8"/>
    <w:rsid w:val="00E92AB8"/>
    <w:rsid w:val="00E92CDC"/>
    <w:rsid w:val="00E92D12"/>
    <w:rsid w:val="00E92FEC"/>
    <w:rsid w:val="00E934D2"/>
    <w:rsid w:val="00E94125"/>
    <w:rsid w:val="00E94250"/>
    <w:rsid w:val="00E944A1"/>
    <w:rsid w:val="00E95128"/>
    <w:rsid w:val="00E95251"/>
    <w:rsid w:val="00E95987"/>
    <w:rsid w:val="00E95A6D"/>
    <w:rsid w:val="00E9658D"/>
    <w:rsid w:val="00E9703F"/>
    <w:rsid w:val="00E97462"/>
    <w:rsid w:val="00EA0CA0"/>
    <w:rsid w:val="00EA1231"/>
    <w:rsid w:val="00EA214A"/>
    <w:rsid w:val="00EA2861"/>
    <w:rsid w:val="00EA3B1C"/>
    <w:rsid w:val="00EA502C"/>
    <w:rsid w:val="00EA53ED"/>
    <w:rsid w:val="00EA5468"/>
    <w:rsid w:val="00EA5A7B"/>
    <w:rsid w:val="00EA6010"/>
    <w:rsid w:val="00EA64A7"/>
    <w:rsid w:val="00EA67EB"/>
    <w:rsid w:val="00EA6CED"/>
    <w:rsid w:val="00EA75CC"/>
    <w:rsid w:val="00EA7FBE"/>
    <w:rsid w:val="00EB0023"/>
    <w:rsid w:val="00EB02C4"/>
    <w:rsid w:val="00EB0BC9"/>
    <w:rsid w:val="00EB14B3"/>
    <w:rsid w:val="00EB1A12"/>
    <w:rsid w:val="00EB1E3C"/>
    <w:rsid w:val="00EB2E21"/>
    <w:rsid w:val="00EB475F"/>
    <w:rsid w:val="00EB4CBA"/>
    <w:rsid w:val="00EB6F28"/>
    <w:rsid w:val="00EB6F8F"/>
    <w:rsid w:val="00EB7E75"/>
    <w:rsid w:val="00EC055E"/>
    <w:rsid w:val="00EC07CD"/>
    <w:rsid w:val="00EC092C"/>
    <w:rsid w:val="00EC147D"/>
    <w:rsid w:val="00EC1B03"/>
    <w:rsid w:val="00EC22D8"/>
    <w:rsid w:val="00EC3106"/>
    <w:rsid w:val="00EC31C4"/>
    <w:rsid w:val="00EC3602"/>
    <w:rsid w:val="00EC497C"/>
    <w:rsid w:val="00EC5422"/>
    <w:rsid w:val="00EC56EC"/>
    <w:rsid w:val="00EC63BB"/>
    <w:rsid w:val="00EC6722"/>
    <w:rsid w:val="00EC7A0A"/>
    <w:rsid w:val="00EC7A6D"/>
    <w:rsid w:val="00ED0FD5"/>
    <w:rsid w:val="00ED1665"/>
    <w:rsid w:val="00ED1670"/>
    <w:rsid w:val="00ED1C3E"/>
    <w:rsid w:val="00ED260B"/>
    <w:rsid w:val="00ED2CD5"/>
    <w:rsid w:val="00ED342C"/>
    <w:rsid w:val="00ED3B08"/>
    <w:rsid w:val="00ED3D47"/>
    <w:rsid w:val="00ED3D4B"/>
    <w:rsid w:val="00ED4505"/>
    <w:rsid w:val="00ED57C3"/>
    <w:rsid w:val="00ED5B1E"/>
    <w:rsid w:val="00ED606F"/>
    <w:rsid w:val="00ED6235"/>
    <w:rsid w:val="00ED6286"/>
    <w:rsid w:val="00ED634B"/>
    <w:rsid w:val="00ED63FC"/>
    <w:rsid w:val="00ED7560"/>
    <w:rsid w:val="00EE0675"/>
    <w:rsid w:val="00EE093E"/>
    <w:rsid w:val="00EE0958"/>
    <w:rsid w:val="00EE0BEB"/>
    <w:rsid w:val="00EE11CF"/>
    <w:rsid w:val="00EE1831"/>
    <w:rsid w:val="00EE1B46"/>
    <w:rsid w:val="00EE2638"/>
    <w:rsid w:val="00EE2C82"/>
    <w:rsid w:val="00EE410D"/>
    <w:rsid w:val="00EE498A"/>
    <w:rsid w:val="00EE4C1F"/>
    <w:rsid w:val="00EE4F38"/>
    <w:rsid w:val="00EE5255"/>
    <w:rsid w:val="00EE5330"/>
    <w:rsid w:val="00EE58A8"/>
    <w:rsid w:val="00EE59A4"/>
    <w:rsid w:val="00EE6D4D"/>
    <w:rsid w:val="00EE752F"/>
    <w:rsid w:val="00EF010B"/>
    <w:rsid w:val="00EF1358"/>
    <w:rsid w:val="00EF1C2C"/>
    <w:rsid w:val="00EF2780"/>
    <w:rsid w:val="00EF4D32"/>
    <w:rsid w:val="00EF5164"/>
    <w:rsid w:val="00EF5246"/>
    <w:rsid w:val="00EF54F6"/>
    <w:rsid w:val="00EF5816"/>
    <w:rsid w:val="00EF5D89"/>
    <w:rsid w:val="00EF6E7C"/>
    <w:rsid w:val="00EF74D3"/>
    <w:rsid w:val="00EF7739"/>
    <w:rsid w:val="00EF7C16"/>
    <w:rsid w:val="00F00168"/>
    <w:rsid w:val="00F0042D"/>
    <w:rsid w:val="00F01218"/>
    <w:rsid w:val="00F047C3"/>
    <w:rsid w:val="00F053E3"/>
    <w:rsid w:val="00F05935"/>
    <w:rsid w:val="00F05AC4"/>
    <w:rsid w:val="00F07115"/>
    <w:rsid w:val="00F0712C"/>
    <w:rsid w:val="00F10435"/>
    <w:rsid w:val="00F1054A"/>
    <w:rsid w:val="00F1094E"/>
    <w:rsid w:val="00F11500"/>
    <w:rsid w:val="00F118B2"/>
    <w:rsid w:val="00F11BDE"/>
    <w:rsid w:val="00F12090"/>
    <w:rsid w:val="00F126F8"/>
    <w:rsid w:val="00F12E1F"/>
    <w:rsid w:val="00F13C4C"/>
    <w:rsid w:val="00F15EAA"/>
    <w:rsid w:val="00F16243"/>
    <w:rsid w:val="00F1741C"/>
    <w:rsid w:val="00F17C6D"/>
    <w:rsid w:val="00F21558"/>
    <w:rsid w:val="00F235FC"/>
    <w:rsid w:val="00F23B2D"/>
    <w:rsid w:val="00F23CFF"/>
    <w:rsid w:val="00F240BB"/>
    <w:rsid w:val="00F242DE"/>
    <w:rsid w:val="00F24AF2"/>
    <w:rsid w:val="00F25054"/>
    <w:rsid w:val="00F25D72"/>
    <w:rsid w:val="00F26243"/>
    <w:rsid w:val="00F2646E"/>
    <w:rsid w:val="00F26B5C"/>
    <w:rsid w:val="00F26C2A"/>
    <w:rsid w:val="00F2730F"/>
    <w:rsid w:val="00F276C5"/>
    <w:rsid w:val="00F309F3"/>
    <w:rsid w:val="00F30F54"/>
    <w:rsid w:val="00F313BE"/>
    <w:rsid w:val="00F314FA"/>
    <w:rsid w:val="00F315C1"/>
    <w:rsid w:val="00F31EF5"/>
    <w:rsid w:val="00F320BF"/>
    <w:rsid w:val="00F3267B"/>
    <w:rsid w:val="00F33B12"/>
    <w:rsid w:val="00F354AC"/>
    <w:rsid w:val="00F360E5"/>
    <w:rsid w:val="00F36F83"/>
    <w:rsid w:val="00F37DC6"/>
    <w:rsid w:val="00F37E7B"/>
    <w:rsid w:val="00F40145"/>
    <w:rsid w:val="00F4103D"/>
    <w:rsid w:val="00F411A6"/>
    <w:rsid w:val="00F416B2"/>
    <w:rsid w:val="00F42500"/>
    <w:rsid w:val="00F438E7"/>
    <w:rsid w:val="00F43D48"/>
    <w:rsid w:val="00F44238"/>
    <w:rsid w:val="00F4660E"/>
    <w:rsid w:val="00F47380"/>
    <w:rsid w:val="00F4754C"/>
    <w:rsid w:val="00F47B1E"/>
    <w:rsid w:val="00F50EF6"/>
    <w:rsid w:val="00F511A3"/>
    <w:rsid w:val="00F523AD"/>
    <w:rsid w:val="00F527D8"/>
    <w:rsid w:val="00F528B6"/>
    <w:rsid w:val="00F52DB7"/>
    <w:rsid w:val="00F53229"/>
    <w:rsid w:val="00F54154"/>
    <w:rsid w:val="00F55D47"/>
    <w:rsid w:val="00F561F8"/>
    <w:rsid w:val="00F56491"/>
    <w:rsid w:val="00F574C1"/>
    <w:rsid w:val="00F57671"/>
    <w:rsid w:val="00F57F96"/>
    <w:rsid w:val="00F57FED"/>
    <w:rsid w:val="00F60330"/>
    <w:rsid w:val="00F6140C"/>
    <w:rsid w:val="00F615B3"/>
    <w:rsid w:val="00F65BA6"/>
    <w:rsid w:val="00F65CAB"/>
    <w:rsid w:val="00F65D20"/>
    <w:rsid w:val="00F6694D"/>
    <w:rsid w:val="00F671B7"/>
    <w:rsid w:val="00F675BF"/>
    <w:rsid w:val="00F67BB0"/>
    <w:rsid w:val="00F67D8C"/>
    <w:rsid w:val="00F67ECC"/>
    <w:rsid w:val="00F67F50"/>
    <w:rsid w:val="00F7085B"/>
    <w:rsid w:val="00F7090A"/>
    <w:rsid w:val="00F70E09"/>
    <w:rsid w:val="00F71B39"/>
    <w:rsid w:val="00F72225"/>
    <w:rsid w:val="00F72324"/>
    <w:rsid w:val="00F72C94"/>
    <w:rsid w:val="00F72D15"/>
    <w:rsid w:val="00F72FF2"/>
    <w:rsid w:val="00F733AF"/>
    <w:rsid w:val="00F736CC"/>
    <w:rsid w:val="00F73C97"/>
    <w:rsid w:val="00F740D0"/>
    <w:rsid w:val="00F741FA"/>
    <w:rsid w:val="00F742E1"/>
    <w:rsid w:val="00F746B0"/>
    <w:rsid w:val="00F74889"/>
    <w:rsid w:val="00F748B9"/>
    <w:rsid w:val="00F7516E"/>
    <w:rsid w:val="00F75701"/>
    <w:rsid w:val="00F76832"/>
    <w:rsid w:val="00F772C0"/>
    <w:rsid w:val="00F77A73"/>
    <w:rsid w:val="00F77E46"/>
    <w:rsid w:val="00F80CF0"/>
    <w:rsid w:val="00F80DA9"/>
    <w:rsid w:val="00F81396"/>
    <w:rsid w:val="00F825BB"/>
    <w:rsid w:val="00F82C1B"/>
    <w:rsid w:val="00F82F87"/>
    <w:rsid w:val="00F83AB5"/>
    <w:rsid w:val="00F83C9D"/>
    <w:rsid w:val="00F83DC0"/>
    <w:rsid w:val="00F83EC4"/>
    <w:rsid w:val="00F84004"/>
    <w:rsid w:val="00F847A1"/>
    <w:rsid w:val="00F84C41"/>
    <w:rsid w:val="00F8506E"/>
    <w:rsid w:val="00F85527"/>
    <w:rsid w:val="00F85B5A"/>
    <w:rsid w:val="00F85D15"/>
    <w:rsid w:val="00F85DD6"/>
    <w:rsid w:val="00F86008"/>
    <w:rsid w:val="00F8668E"/>
    <w:rsid w:val="00F8708F"/>
    <w:rsid w:val="00F8730B"/>
    <w:rsid w:val="00F901DE"/>
    <w:rsid w:val="00F9037D"/>
    <w:rsid w:val="00F9057B"/>
    <w:rsid w:val="00F916EC"/>
    <w:rsid w:val="00F953E2"/>
    <w:rsid w:val="00F957B7"/>
    <w:rsid w:val="00F95CE1"/>
    <w:rsid w:val="00F962AC"/>
    <w:rsid w:val="00F96A0F"/>
    <w:rsid w:val="00F96DF8"/>
    <w:rsid w:val="00F9771C"/>
    <w:rsid w:val="00F979DE"/>
    <w:rsid w:val="00FA00B5"/>
    <w:rsid w:val="00FA022D"/>
    <w:rsid w:val="00FA0D88"/>
    <w:rsid w:val="00FA17EA"/>
    <w:rsid w:val="00FA22DB"/>
    <w:rsid w:val="00FA25CA"/>
    <w:rsid w:val="00FA2A3C"/>
    <w:rsid w:val="00FA2C54"/>
    <w:rsid w:val="00FA3AE3"/>
    <w:rsid w:val="00FA459A"/>
    <w:rsid w:val="00FA4905"/>
    <w:rsid w:val="00FA4FF3"/>
    <w:rsid w:val="00FA52EB"/>
    <w:rsid w:val="00FA6625"/>
    <w:rsid w:val="00FA6A06"/>
    <w:rsid w:val="00FA78B0"/>
    <w:rsid w:val="00FA7A9C"/>
    <w:rsid w:val="00FA7DDD"/>
    <w:rsid w:val="00FB0270"/>
    <w:rsid w:val="00FB0D84"/>
    <w:rsid w:val="00FB0E87"/>
    <w:rsid w:val="00FB0FAE"/>
    <w:rsid w:val="00FB1083"/>
    <w:rsid w:val="00FB1B2E"/>
    <w:rsid w:val="00FB226F"/>
    <w:rsid w:val="00FB27BC"/>
    <w:rsid w:val="00FB2C6D"/>
    <w:rsid w:val="00FB3402"/>
    <w:rsid w:val="00FB38F8"/>
    <w:rsid w:val="00FB4626"/>
    <w:rsid w:val="00FB4D65"/>
    <w:rsid w:val="00FB558F"/>
    <w:rsid w:val="00FB6AB0"/>
    <w:rsid w:val="00FB6C7F"/>
    <w:rsid w:val="00FB6FFE"/>
    <w:rsid w:val="00FB7707"/>
    <w:rsid w:val="00FC16FC"/>
    <w:rsid w:val="00FC22AF"/>
    <w:rsid w:val="00FC23A2"/>
    <w:rsid w:val="00FC2FE6"/>
    <w:rsid w:val="00FC36D7"/>
    <w:rsid w:val="00FC4097"/>
    <w:rsid w:val="00FC4DCF"/>
    <w:rsid w:val="00FC5CB1"/>
    <w:rsid w:val="00FC6571"/>
    <w:rsid w:val="00FC674C"/>
    <w:rsid w:val="00FC743B"/>
    <w:rsid w:val="00FC774A"/>
    <w:rsid w:val="00FC788F"/>
    <w:rsid w:val="00FC7DC9"/>
    <w:rsid w:val="00FC7F3A"/>
    <w:rsid w:val="00FD00D7"/>
    <w:rsid w:val="00FD04AD"/>
    <w:rsid w:val="00FD06BA"/>
    <w:rsid w:val="00FD0D91"/>
    <w:rsid w:val="00FD1174"/>
    <w:rsid w:val="00FD229B"/>
    <w:rsid w:val="00FD27C3"/>
    <w:rsid w:val="00FD38F8"/>
    <w:rsid w:val="00FD39E3"/>
    <w:rsid w:val="00FD41EC"/>
    <w:rsid w:val="00FD43D6"/>
    <w:rsid w:val="00FD4EA5"/>
    <w:rsid w:val="00FD4EE6"/>
    <w:rsid w:val="00FD5146"/>
    <w:rsid w:val="00FD5450"/>
    <w:rsid w:val="00FD59C1"/>
    <w:rsid w:val="00FD5D19"/>
    <w:rsid w:val="00FD7107"/>
    <w:rsid w:val="00FD7724"/>
    <w:rsid w:val="00FE05B1"/>
    <w:rsid w:val="00FE081A"/>
    <w:rsid w:val="00FE0DFF"/>
    <w:rsid w:val="00FE0E8E"/>
    <w:rsid w:val="00FE10FB"/>
    <w:rsid w:val="00FE1D95"/>
    <w:rsid w:val="00FE40AC"/>
    <w:rsid w:val="00FE445B"/>
    <w:rsid w:val="00FE5063"/>
    <w:rsid w:val="00FE54F4"/>
    <w:rsid w:val="00FE54FD"/>
    <w:rsid w:val="00FE5594"/>
    <w:rsid w:val="00FE571B"/>
    <w:rsid w:val="00FE5738"/>
    <w:rsid w:val="00FE5B2E"/>
    <w:rsid w:val="00FE5C35"/>
    <w:rsid w:val="00FE62FB"/>
    <w:rsid w:val="00FF0544"/>
    <w:rsid w:val="00FF068F"/>
    <w:rsid w:val="00FF0A06"/>
    <w:rsid w:val="00FF1DF8"/>
    <w:rsid w:val="00FF1F07"/>
    <w:rsid w:val="00FF224C"/>
    <w:rsid w:val="00FF2A1A"/>
    <w:rsid w:val="00FF2F07"/>
    <w:rsid w:val="00FF3452"/>
    <w:rsid w:val="00FF3530"/>
    <w:rsid w:val="00FF38AD"/>
    <w:rsid w:val="00FF3CA7"/>
    <w:rsid w:val="00FF68BC"/>
    <w:rsid w:val="00FF6A20"/>
    <w:rsid w:val="00FF70BB"/>
    <w:rsid w:val="00FF72B2"/>
    <w:rsid w:val="00FF7699"/>
    <w:rsid w:val="00FF782C"/>
    <w:rsid w:val="027737F0"/>
    <w:rsid w:val="081299AB"/>
    <w:rsid w:val="082999C7"/>
    <w:rsid w:val="088E3677"/>
    <w:rsid w:val="0AB49994"/>
    <w:rsid w:val="130E555B"/>
    <w:rsid w:val="133301AB"/>
    <w:rsid w:val="1472F7A7"/>
    <w:rsid w:val="1810BC3E"/>
    <w:rsid w:val="18B3AA40"/>
    <w:rsid w:val="18FCB716"/>
    <w:rsid w:val="1C29141C"/>
    <w:rsid w:val="1D48A5A1"/>
    <w:rsid w:val="1D70C120"/>
    <w:rsid w:val="1DA5A095"/>
    <w:rsid w:val="1F5C1044"/>
    <w:rsid w:val="1FEA90AE"/>
    <w:rsid w:val="20F2756F"/>
    <w:rsid w:val="23239331"/>
    <w:rsid w:val="2471F9B3"/>
    <w:rsid w:val="26BC7972"/>
    <w:rsid w:val="273D02D9"/>
    <w:rsid w:val="27B51007"/>
    <w:rsid w:val="2886FF5C"/>
    <w:rsid w:val="29141468"/>
    <w:rsid w:val="2B59C337"/>
    <w:rsid w:val="2C1EDEE6"/>
    <w:rsid w:val="2D2A2491"/>
    <w:rsid w:val="2D329632"/>
    <w:rsid w:val="2D921D13"/>
    <w:rsid w:val="2E67C344"/>
    <w:rsid w:val="31DD9991"/>
    <w:rsid w:val="33497718"/>
    <w:rsid w:val="36E3A274"/>
    <w:rsid w:val="3A2416B0"/>
    <w:rsid w:val="3B2815A1"/>
    <w:rsid w:val="3E6F14AF"/>
    <w:rsid w:val="4214D243"/>
    <w:rsid w:val="43CAD1B8"/>
    <w:rsid w:val="45FFC350"/>
    <w:rsid w:val="464409CE"/>
    <w:rsid w:val="49EFBBCB"/>
    <w:rsid w:val="4AF7C7CA"/>
    <w:rsid w:val="4B7BEB67"/>
    <w:rsid w:val="4C744C79"/>
    <w:rsid w:val="4D66D21B"/>
    <w:rsid w:val="4D978E43"/>
    <w:rsid w:val="4DBB490C"/>
    <w:rsid w:val="4F242A6C"/>
    <w:rsid w:val="50B1F1BC"/>
    <w:rsid w:val="543DC073"/>
    <w:rsid w:val="54A04B0D"/>
    <w:rsid w:val="581FA545"/>
    <w:rsid w:val="599A7D64"/>
    <w:rsid w:val="59A00A3C"/>
    <w:rsid w:val="59BBD77F"/>
    <w:rsid w:val="5A591359"/>
    <w:rsid w:val="5DF4C5C6"/>
    <w:rsid w:val="5E3C6548"/>
    <w:rsid w:val="5EA9AD55"/>
    <w:rsid w:val="61DD5208"/>
    <w:rsid w:val="62479757"/>
    <w:rsid w:val="62A3AF09"/>
    <w:rsid w:val="65BC8D30"/>
    <w:rsid w:val="66CFB79C"/>
    <w:rsid w:val="674E48C5"/>
    <w:rsid w:val="685BFD63"/>
    <w:rsid w:val="69BA04AA"/>
    <w:rsid w:val="6A192AAD"/>
    <w:rsid w:val="6D2F7650"/>
    <w:rsid w:val="6D4A96EB"/>
    <w:rsid w:val="73799898"/>
    <w:rsid w:val="756DBB36"/>
    <w:rsid w:val="763650AC"/>
    <w:rsid w:val="7699766B"/>
    <w:rsid w:val="7A88CFA4"/>
    <w:rsid w:val="7F6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0059457"/>
  <w15:docId w15:val="{4E8C6B9D-02DD-4FDC-B180-4E0048DF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9DF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uiPriority w:val="9"/>
    <w:qFormat/>
    <w:rsid w:val="00BE25CD"/>
    <w:pPr>
      <w:keepNext/>
      <w:spacing w:before="60" w:after="60"/>
      <w:outlineLvl w:val="0"/>
    </w:pPr>
    <w:rPr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BB18AF"/>
    <w:pPr>
      <w:keepNext/>
      <w:keepLines/>
      <w:spacing w:after="240" w:line="240" w:lineRule="auto"/>
      <w:ind w:left="720" w:hanging="36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uiPriority w:val="9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locked/>
    <w:rsid w:val="00BB18AF"/>
    <w:rPr>
      <w:b/>
      <w:i/>
      <w:sz w:val="24"/>
    </w:rPr>
  </w:style>
  <w:style w:type="character" w:customStyle="1" w:styleId="Naslov6Znak">
    <w:name w:val="Naslov 6 Znak"/>
    <w:link w:val="Naslov6"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aliases w:val="Header1,Glava - napis Znak Znak,Glava - napis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aliases w:val="Header1 Znak,Glava - napis Znak Znak Znak,Glava - napis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uiPriority w:val="99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semiHidden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semiHidden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2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eastAsia="en-US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uiPriority w:val="20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link w:val="Telobesedila2Znak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paragraph" w:customStyle="1" w:styleId="odstavek0">
    <w:name w:val="odstavek"/>
    <w:basedOn w:val="Navaden"/>
    <w:rsid w:val="00353C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353C36"/>
    <w:rPr>
      <w:sz w:val="22"/>
    </w:rPr>
  </w:style>
  <w:style w:type="paragraph" w:customStyle="1" w:styleId="BodyText21">
    <w:name w:val="Body Text 21"/>
    <w:basedOn w:val="Navaden"/>
    <w:rsid w:val="002F5145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val="en-US" w:eastAsia="sl-SI"/>
    </w:rPr>
  </w:style>
  <w:style w:type="paragraph" w:customStyle="1" w:styleId="pravnapodlaga">
    <w:name w:val="pravnapodlaga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vrstapredpisa0">
    <w:name w:val="vrstapredpisa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slovpredpisa0">
    <w:name w:val="naslovpredpisa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pb">
    <w:name w:val="npb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0">
    <w:name w:val="poglavje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0">
    <w:name w:val="tevilnatoka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jazarkovnotoko">
    <w:name w:val="alinejazarkovnotoko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delek0">
    <w:name w:val="oddelek"/>
    <w:basedOn w:val="Navaden"/>
    <w:rsid w:val="009A6F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rsid w:val="009A6F25"/>
    <w:rPr>
      <w:rFonts w:ascii="Arial" w:hAnsi="Arial"/>
      <w:szCs w:val="24"/>
      <w:lang w:eastAsia="en-US"/>
    </w:rPr>
  </w:style>
  <w:style w:type="paragraph" w:styleId="Napis">
    <w:name w:val="caption"/>
    <w:basedOn w:val="Navaden"/>
    <w:next w:val="Navaden"/>
    <w:qFormat/>
    <w:rsid w:val="009A6F25"/>
    <w:pPr>
      <w:spacing w:line="240" w:lineRule="auto"/>
      <w:jc w:val="center"/>
    </w:pPr>
    <w:rPr>
      <w:rFonts w:cs="Arial"/>
      <w:b/>
      <w:bCs/>
      <w:sz w:val="24"/>
      <w:szCs w:val="20"/>
      <w:lang w:val="de-DE"/>
    </w:rPr>
  </w:style>
  <w:style w:type="paragraph" w:customStyle="1" w:styleId="Tabela">
    <w:name w:val="Tabela"/>
    <w:basedOn w:val="Navaden"/>
    <w:rsid w:val="009A6F25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adevapripombeZnak">
    <w:name w:val="Zadeva pripombe Znak"/>
    <w:link w:val="Zadevapripombe"/>
    <w:uiPriority w:val="99"/>
    <w:semiHidden/>
    <w:rsid w:val="009A6F25"/>
    <w:rPr>
      <w:rFonts w:eastAsia="Calibri"/>
      <w:b/>
      <w:bCs/>
      <w:lang w:eastAsia="en-US"/>
    </w:rPr>
  </w:style>
  <w:style w:type="paragraph" w:styleId="Revizija">
    <w:name w:val="Revision"/>
    <w:hidden/>
    <w:uiPriority w:val="99"/>
    <w:semiHidden/>
    <w:rsid w:val="00167EBE"/>
    <w:rPr>
      <w:rFonts w:ascii="Arial" w:hAnsi="Arial"/>
      <w:szCs w:val="24"/>
      <w:lang w:eastAsia="en-US"/>
    </w:rPr>
  </w:style>
  <w:style w:type="paragraph" w:customStyle="1" w:styleId="h4">
    <w:name w:val="h4"/>
    <w:basedOn w:val="Navaden"/>
    <w:rsid w:val="00102B2B"/>
    <w:pPr>
      <w:spacing w:before="240" w:after="180" w:line="240" w:lineRule="auto"/>
      <w:ind w:left="12" w:right="12"/>
      <w:jc w:val="center"/>
    </w:pPr>
    <w:rPr>
      <w:rFonts w:cs="Arial"/>
      <w:b/>
      <w:bCs/>
      <w:color w:val="222222"/>
      <w:sz w:val="22"/>
      <w:szCs w:val="22"/>
      <w:lang w:eastAsia="sl-SI"/>
    </w:rPr>
  </w:style>
  <w:style w:type="paragraph" w:customStyle="1" w:styleId="doc-ti">
    <w:name w:val="doc-ti"/>
    <w:basedOn w:val="Navaden"/>
    <w:rsid w:val="0053747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ek0">
    <w:name w:val="odsek"/>
    <w:basedOn w:val="Navaden"/>
    <w:rsid w:val="000F1F0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0">
    <w:name w:val="rkovnatokazatevilnotoko"/>
    <w:basedOn w:val="Navaden"/>
    <w:rsid w:val="000F1F0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DD4B1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customStyle="1" w:styleId="len0">
    <w:name w:val="Člen"/>
    <w:basedOn w:val="Navaden"/>
    <w:link w:val="lenZnak"/>
    <w:qFormat/>
    <w:rsid w:val="005076A4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lenZnak">
    <w:name w:val="Člen Znak"/>
    <w:link w:val="len0"/>
    <w:rsid w:val="005076A4"/>
    <w:rPr>
      <w:rFonts w:ascii="Arial" w:hAnsi="Arial" w:cs="Arial"/>
      <w:b/>
      <w:sz w:val="22"/>
      <w:szCs w:val="22"/>
    </w:rPr>
  </w:style>
  <w:style w:type="paragraph" w:customStyle="1" w:styleId="lennaslov0">
    <w:name w:val="Člen_naslov"/>
    <w:basedOn w:val="len0"/>
    <w:qFormat/>
    <w:rsid w:val="005076A4"/>
    <w:pPr>
      <w:spacing w:before="0"/>
    </w:pPr>
  </w:style>
  <w:style w:type="paragraph" w:customStyle="1" w:styleId="oj-doc-ti">
    <w:name w:val="oj-doc-ti"/>
    <w:basedOn w:val="Navaden"/>
    <w:rsid w:val="0055263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31">
    <w:name w:val="Body Text 31"/>
    <w:basedOn w:val="Navaden"/>
    <w:rsid w:val="00327F4C"/>
    <w:pPr>
      <w:widowControl w:val="0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auto"/>
      <w:jc w:val="both"/>
    </w:pPr>
    <w:rPr>
      <w:rFonts w:ascii="Times New Roman" w:hAnsi="Times New Roman"/>
      <w:b/>
      <w:sz w:val="24"/>
      <w:szCs w:val="20"/>
    </w:rPr>
  </w:style>
  <w:style w:type="paragraph" w:styleId="Konnaopomba-besedilo">
    <w:name w:val="endnote text"/>
    <w:basedOn w:val="Navaden"/>
    <w:link w:val="Konnaopomba-besediloZnak"/>
    <w:rsid w:val="002E094C"/>
    <w:rPr>
      <w:szCs w:val="20"/>
    </w:rPr>
  </w:style>
  <w:style w:type="character" w:customStyle="1" w:styleId="Konnaopomba-besediloZnak">
    <w:name w:val="Končna opomba - besedilo Znak"/>
    <w:link w:val="Konnaopomba-besedilo"/>
    <w:rsid w:val="002E094C"/>
    <w:rPr>
      <w:rFonts w:ascii="Arial" w:hAnsi="Arial"/>
      <w:lang w:eastAsia="en-US"/>
    </w:rPr>
  </w:style>
  <w:style w:type="character" w:styleId="Konnaopomba-sklic">
    <w:name w:val="endnote reference"/>
    <w:rsid w:val="002E094C"/>
    <w:rPr>
      <w:vertAlign w:val="superscript"/>
    </w:rPr>
  </w:style>
  <w:style w:type="character" w:customStyle="1" w:styleId="CharChar140">
    <w:name w:val="Char Char140"/>
    <w:rsid w:val="002614D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">
    <w:name w:val="Char Char20"/>
    <w:rsid w:val="002614DD"/>
    <w:rPr>
      <w:lang w:val="sl-SI" w:eastAsia="sl-SI" w:bidi="ar-SA"/>
    </w:rPr>
  </w:style>
  <w:style w:type="paragraph" w:customStyle="1" w:styleId="CharChar10">
    <w:name w:val="Char Char10"/>
    <w:basedOn w:val="Navaden"/>
    <w:rsid w:val="002614D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">
    <w:name w:val="Znak Char Char Char Char Char Znak Znak Char Znak Znak Znak Char Znak Char Char Char Znak Char1 Char Char Znak Char Char Znak Znak0"/>
    <w:basedOn w:val="Navaden"/>
    <w:rsid w:val="002614D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781243"/>
    <w:pPr>
      <w:widowControl w:val="0"/>
      <w:numPr>
        <w:ilvl w:val="2"/>
        <w:numId w:val="6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781243"/>
    <w:pPr>
      <w:numPr>
        <w:numId w:val="6"/>
      </w:numPr>
      <w:spacing w:line="240" w:lineRule="auto"/>
      <w:jc w:val="both"/>
    </w:pPr>
    <w:rPr>
      <w:sz w:val="22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781243"/>
    <w:rPr>
      <w:rFonts w:ascii="Arial" w:hAnsi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781243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customStyle="1" w:styleId="CharChar1400">
    <w:name w:val="Char Char1400"/>
    <w:rsid w:val="00867488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0">
    <w:name w:val="Char Char200"/>
    <w:rsid w:val="00867488"/>
    <w:rPr>
      <w:lang w:val="sl-SI" w:eastAsia="sl-SI" w:bidi="ar-SA"/>
    </w:rPr>
  </w:style>
  <w:style w:type="paragraph" w:customStyle="1" w:styleId="CharChar100">
    <w:name w:val="Char Char100"/>
    <w:basedOn w:val="Navaden"/>
    <w:rsid w:val="00867488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0">
    <w:name w:val="Znak Char Char Char Char Char Znak Znak Char Znak Znak Znak Char Znak Char Char Char Znak Char1 Char Char Znak Char Char Znak Znak00"/>
    <w:basedOn w:val="Navaden"/>
    <w:rsid w:val="0086748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character" w:customStyle="1" w:styleId="CharChar14000">
    <w:name w:val="Char Char14000"/>
    <w:rsid w:val="00550D2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00">
    <w:name w:val="Char Char2000"/>
    <w:rsid w:val="00550D29"/>
    <w:rPr>
      <w:lang w:val="sl-SI" w:eastAsia="sl-SI" w:bidi="ar-SA"/>
    </w:rPr>
  </w:style>
  <w:style w:type="paragraph" w:customStyle="1" w:styleId="CharChar1000">
    <w:name w:val="Char Char1000"/>
    <w:basedOn w:val="Navaden"/>
    <w:rsid w:val="00550D29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00">
    <w:name w:val="Znak Char Char Char Char Char Znak Znak Char Znak Znak Znak Char Znak Char Char Char Znak Char1 Char Char Znak Char Char Znak Znak000"/>
    <w:basedOn w:val="Navaden"/>
    <w:rsid w:val="00550D2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character" w:customStyle="1" w:styleId="CharChar140000">
    <w:name w:val="Char Char140000"/>
    <w:rsid w:val="00503762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000">
    <w:name w:val="Char Char20000"/>
    <w:rsid w:val="00503762"/>
    <w:rPr>
      <w:lang w:val="sl-SI" w:eastAsia="sl-SI" w:bidi="ar-SA"/>
    </w:rPr>
  </w:style>
  <w:style w:type="paragraph" w:customStyle="1" w:styleId="CharChar10000">
    <w:name w:val="Char Char10000"/>
    <w:basedOn w:val="Navaden"/>
    <w:rsid w:val="00503762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000">
    <w:name w:val="Znak Char Char Char Char Char Znak Znak Char Znak Znak Znak Char Znak Char Char Char Znak Char1 Char Char Znak Char Char Znak Znak0000"/>
    <w:basedOn w:val="Navaden"/>
    <w:rsid w:val="0050376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character" w:customStyle="1" w:styleId="CharChar1400000">
    <w:name w:val="Char Char1400000"/>
    <w:rsid w:val="00C658E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0000">
    <w:name w:val="Char Char200000"/>
    <w:rsid w:val="00C658E9"/>
    <w:rPr>
      <w:lang w:val="sl-SI" w:eastAsia="sl-SI" w:bidi="ar-SA"/>
    </w:rPr>
  </w:style>
  <w:style w:type="paragraph" w:customStyle="1" w:styleId="CharChar100000">
    <w:name w:val="Char Char100000"/>
    <w:basedOn w:val="Navaden"/>
    <w:rsid w:val="00C658E9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0000">
    <w:name w:val="Znak Char Char Char Char Char Znak Znak Char Znak Znak Znak Char Znak Char Char Char Znak Char1 Char Char Znak Char Char Znak Znak00000"/>
    <w:basedOn w:val="Navaden"/>
    <w:rsid w:val="00C658E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character" w:customStyle="1" w:styleId="CharChar14000000">
    <w:name w:val="Char Char14000000"/>
    <w:rsid w:val="007733B7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00000">
    <w:name w:val="Char Char2000000"/>
    <w:rsid w:val="007733B7"/>
    <w:rPr>
      <w:lang w:val="sl-SI" w:eastAsia="sl-SI" w:bidi="ar-SA"/>
    </w:rPr>
  </w:style>
  <w:style w:type="paragraph" w:customStyle="1" w:styleId="CharChar1000000">
    <w:name w:val="Char Char1000000"/>
    <w:basedOn w:val="Navaden"/>
    <w:rsid w:val="007733B7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00000">
    <w:name w:val="Znak Char Char Char Char Char Znak Znak Char Znak Znak Znak Char Znak Char Char Char Znak Char1 Char Char Znak Char Char Znak Znak000000"/>
    <w:basedOn w:val="Navaden"/>
    <w:rsid w:val="007733B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character" w:customStyle="1" w:styleId="CharChar140000000">
    <w:name w:val="Char Char140000000"/>
    <w:rsid w:val="00B82034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CharChar20000000">
    <w:name w:val="Char Char20000000"/>
    <w:rsid w:val="00B82034"/>
    <w:rPr>
      <w:lang w:val="sl-SI" w:eastAsia="sl-SI" w:bidi="ar-SA"/>
    </w:rPr>
  </w:style>
  <w:style w:type="paragraph" w:customStyle="1" w:styleId="CharChar10000000">
    <w:name w:val="Char Char10000000"/>
    <w:basedOn w:val="Navaden"/>
    <w:rsid w:val="00B82034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CharCharCharCharCharZnakZnakCharZnakZnakZnakCharZnakCharCharCharZnakChar1CharCharZnakCharCharZnakZnak0000000">
    <w:name w:val="Znak Char Char Char Char Char Znak Znak Char Znak Znak Znak Char Znak Char Char Char Znak Char1 Char Char Znak Char Char Znak Znak0000000"/>
    <w:basedOn w:val="Navaden"/>
    <w:rsid w:val="00B8203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customStyle="1" w:styleId="rkovnatokazatevilnotoko">
    <w:name w:val="Črkovna točka za številčno točko"/>
    <w:link w:val="rkovnatokazatevilnotokoZnak"/>
    <w:qFormat/>
    <w:rsid w:val="00947B41"/>
    <w:pPr>
      <w:numPr>
        <w:numId w:val="7"/>
      </w:numPr>
      <w:jc w:val="both"/>
    </w:pPr>
    <w:rPr>
      <w:rFonts w:ascii="Arial" w:hAnsi="Arial"/>
      <w:sz w:val="22"/>
      <w:szCs w:val="22"/>
    </w:rPr>
  </w:style>
  <w:style w:type="character" w:customStyle="1" w:styleId="rkovnatokazatevilnotokoZnak">
    <w:name w:val="Črkovna točka za številčno točko Znak"/>
    <w:link w:val="rkovnatokazatevilnotoko"/>
    <w:rsid w:val="00947B41"/>
    <w:rPr>
      <w:rFonts w:ascii="Arial" w:hAnsi="Arial"/>
      <w:sz w:val="22"/>
      <w:szCs w:val="22"/>
    </w:rPr>
  </w:style>
  <w:style w:type="paragraph" w:customStyle="1" w:styleId="Pravnapodlaga0">
    <w:name w:val="Pravna podlaga"/>
    <w:basedOn w:val="Odstavek"/>
    <w:link w:val="PravnapodlagaZnak"/>
    <w:qFormat/>
    <w:rsid w:val="00EA75CC"/>
    <w:pPr>
      <w:spacing w:before="480"/>
    </w:pPr>
    <w:rPr>
      <w:rFonts w:cs="Arial"/>
      <w:lang w:eastAsia="sl-SI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EA75CC"/>
    <w:pPr>
      <w:spacing w:before="480"/>
    </w:pPr>
  </w:style>
  <w:style w:type="paragraph" w:customStyle="1" w:styleId="Datumsprejetja">
    <w:name w:val="Datum sprejetja"/>
    <w:basedOn w:val="Navaden"/>
    <w:link w:val="DatumsprejetjaZnak"/>
    <w:qFormat/>
    <w:rsid w:val="00EA75C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EA75CC"/>
    <w:rPr>
      <w:rFonts w:ascii="Arial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qFormat/>
    <w:rsid w:val="00EA75CC"/>
    <w:pPr>
      <w:overflowPunct w:val="0"/>
      <w:autoSpaceDE w:val="0"/>
      <w:autoSpaceDN w:val="0"/>
      <w:adjustRightInd w:val="0"/>
      <w:spacing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DatumsprejetjaZnak">
    <w:name w:val="Datum sprejetja Znak"/>
    <w:link w:val="Datumsprejetja"/>
    <w:rsid w:val="00EA75CC"/>
    <w:rPr>
      <w:rFonts w:ascii="Arial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basedOn w:val="Privzetapisavaodstavka"/>
    <w:link w:val="Podpisnik"/>
    <w:rsid w:val="00EA75CC"/>
    <w:rPr>
      <w:rFonts w:ascii="Arial" w:hAnsi="Arial" w:cs="Arial"/>
      <w:sz w:val="22"/>
      <w:szCs w:val="22"/>
    </w:rPr>
  </w:style>
  <w:style w:type="character" w:customStyle="1" w:styleId="PravnapodlagaZnak">
    <w:name w:val="Pravna podlaga Znak"/>
    <w:basedOn w:val="OdstavekZnak"/>
    <w:link w:val="Pravnapodlaga0"/>
    <w:rsid w:val="00EA75CC"/>
    <w:rPr>
      <w:rFonts w:ascii="Arial" w:hAnsi="Arial" w:cs="Arial"/>
      <w:sz w:val="22"/>
      <w:szCs w:val="22"/>
    </w:rPr>
  </w:style>
  <w:style w:type="paragraph" w:customStyle="1" w:styleId="EVA">
    <w:name w:val="EVA"/>
    <w:basedOn w:val="Navaden"/>
    <w:link w:val="EVAZnak"/>
    <w:qFormat/>
    <w:rsid w:val="00EA75C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EVAZnak">
    <w:name w:val="EVA Znak"/>
    <w:link w:val="EVA"/>
    <w:rsid w:val="00EA75C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F711-5FCA-4835-BEC4-78F596C10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78D58-AE34-402B-B2D1-E5B6F9269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4AA50-8788-4736-9197-6617BE32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BA2B3-9C6F-4924-B932-F261031E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Mateja Čamernik</cp:lastModifiedBy>
  <cp:revision>2</cp:revision>
  <cp:lastPrinted>2025-07-10T09:29:00Z</cp:lastPrinted>
  <dcterms:created xsi:type="dcterms:W3CDTF">2025-08-01T08:34:00Z</dcterms:created>
  <dcterms:modified xsi:type="dcterms:W3CDTF">2025-08-01T08:34:00Z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