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1ECE" w14:textId="77777777" w:rsidR="00726EE6" w:rsidRDefault="00726EE6" w:rsidP="00726EE6">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254B457" wp14:editId="17A4F009">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18B29B9B" w14:textId="77777777" w:rsidR="00726EE6" w:rsidRDefault="00726EE6" w:rsidP="00726EE6">
      <w:pPr>
        <w:pStyle w:val="Glava"/>
        <w:tabs>
          <w:tab w:val="clear" w:pos="4320"/>
          <w:tab w:val="clear" w:pos="8640"/>
          <w:tab w:val="left" w:pos="5112"/>
        </w:tabs>
        <w:spacing w:before="120" w:line="240" w:lineRule="exact"/>
        <w:rPr>
          <w:rFonts w:cs="Arial"/>
          <w:sz w:val="16"/>
          <w:lang w:val="sl-SI"/>
        </w:rPr>
      </w:pPr>
    </w:p>
    <w:p w14:paraId="170849D3" w14:textId="77777777" w:rsidR="00726EE6" w:rsidRPr="008F3500" w:rsidRDefault="00726EE6" w:rsidP="00726EE6">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3404E631" w14:textId="77777777" w:rsidR="00726EE6" w:rsidRPr="008F3500" w:rsidRDefault="00726EE6" w:rsidP="00726EE6">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3AFFA4AB" w14:textId="77777777" w:rsidR="00726EE6" w:rsidRDefault="00726EE6" w:rsidP="00726EE6">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7C5CF6CE" w14:textId="77777777" w:rsidR="00726EE6" w:rsidRDefault="00726EE6" w:rsidP="00726EE6">
      <w:pPr>
        <w:pStyle w:val="Glava"/>
        <w:tabs>
          <w:tab w:val="clear" w:pos="4320"/>
          <w:tab w:val="clear" w:pos="8640"/>
          <w:tab w:val="left" w:pos="6663"/>
        </w:tabs>
        <w:spacing w:line="240" w:lineRule="exact"/>
        <w:ind w:left="851"/>
        <w:rPr>
          <w:rFonts w:cs="Arial"/>
          <w:sz w:val="16"/>
          <w:lang w:val="sl-SI"/>
        </w:rPr>
      </w:pPr>
    </w:p>
    <w:p w14:paraId="15753001" w14:textId="77777777" w:rsidR="002D3C2A" w:rsidRPr="005A3CD7" w:rsidRDefault="002D3C2A" w:rsidP="002D3C2A">
      <w:pPr>
        <w:pStyle w:val="Glava"/>
        <w:tabs>
          <w:tab w:val="clear" w:pos="4320"/>
          <w:tab w:val="clear" w:pos="8640"/>
          <w:tab w:val="left" w:pos="5112"/>
        </w:tabs>
        <w:spacing w:line="240" w:lineRule="exact"/>
        <w:rPr>
          <w:rFonts w:cs="Arial"/>
          <w:szCs w:val="20"/>
          <w:lang w:val="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D3C2A" w:rsidRPr="005A3CD7" w14:paraId="058EC2A0" w14:textId="77777777" w:rsidTr="00355F4A">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4BBF50E2" w14:textId="78640B1A" w:rsidR="002D3C2A" w:rsidRPr="00DF1673" w:rsidRDefault="002D3C2A" w:rsidP="006A7653">
            <w:pPr>
              <w:pStyle w:val="Neotevilenodstavek"/>
              <w:spacing w:before="0" w:after="0" w:line="260" w:lineRule="exact"/>
              <w:jc w:val="left"/>
              <w:rPr>
                <w:sz w:val="20"/>
                <w:szCs w:val="20"/>
              </w:rPr>
            </w:pPr>
            <w:r w:rsidRPr="00DF1673">
              <w:rPr>
                <w:sz w:val="20"/>
                <w:szCs w:val="20"/>
              </w:rPr>
              <w:t>Številka:</w:t>
            </w:r>
            <w:r w:rsidR="006D1859">
              <w:rPr>
                <w:sz w:val="20"/>
                <w:szCs w:val="20"/>
              </w:rPr>
              <w:t xml:space="preserve"> </w:t>
            </w:r>
            <w:r w:rsidR="001342E8" w:rsidRPr="001342E8">
              <w:rPr>
                <w:sz w:val="20"/>
                <w:szCs w:val="20"/>
              </w:rPr>
              <w:t>004-10/2025-2570</w:t>
            </w:r>
            <w:r w:rsidR="001342E8">
              <w:rPr>
                <w:sz w:val="20"/>
                <w:szCs w:val="20"/>
              </w:rPr>
              <w:t>-</w:t>
            </w:r>
            <w:r w:rsidR="000B6257">
              <w:rPr>
                <w:sz w:val="20"/>
                <w:szCs w:val="20"/>
              </w:rPr>
              <w:t>80</w:t>
            </w:r>
          </w:p>
        </w:tc>
      </w:tr>
      <w:tr w:rsidR="002D3C2A" w:rsidRPr="005A3CD7" w14:paraId="68D417DB" w14:textId="77777777" w:rsidTr="00355F4A">
        <w:trPr>
          <w:gridAfter w:val="2"/>
          <w:wAfter w:w="3067" w:type="dxa"/>
        </w:trPr>
        <w:tc>
          <w:tcPr>
            <w:tcW w:w="6096" w:type="dxa"/>
            <w:gridSpan w:val="2"/>
            <w:tcBorders>
              <w:top w:val="single" w:sz="4" w:space="0" w:color="auto"/>
            </w:tcBorders>
          </w:tcPr>
          <w:p w14:paraId="50CD2367" w14:textId="0165B683" w:rsidR="002D3C2A" w:rsidRPr="005A3CD7" w:rsidRDefault="002D3C2A" w:rsidP="008B1073">
            <w:pPr>
              <w:pStyle w:val="Neotevilenodstavek"/>
              <w:spacing w:before="0" w:after="0" w:line="260" w:lineRule="exact"/>
              <w:jc w:val="left"/>
              <w:rPr>
                <w:sz w:val="20"/>
                <w:szCs w:val="20"/>
              </w:rPr>
            </w:pPr>
            <w:r w:rsidRPr="005A3CD7">
              <w:rPr>
                <w:sz w:val="20"/>
                <w:szCs w:val="20"/>
              </w:rPr>
              <w:t xml:space="preserve">Ljubljana, </w:t>
            </w:r>
            <w:r w:rsidR="0069415B">
              <w:rPr>
                <w:sz w:val="20"/>
                <w:szCs w:val="20"/>
              </w:rPr>
              <w:t>1</w:t>
            </w:r>
            <w:r w:rsidR="000915FD">
              <w:rPr>
                <w:sz w:val="20"/>
                <w:szCs w:val="20"/>
              </w:rPr>
              <w:t>8</w:t>
            </w:r>
            <w:r w:rsidR="005D4157">
              <w:rPr>
                <w:sz w:val="20"/>
                <w:szCs w:val="20"/>
              </w:rPr>
              <w:t xml:space="preserve">. </w:t>
            </w:r>
            <w:r w:rsidR="000915FD">
              <w:rPr>
                <w:sz w:val="20"/>
                <w:szCs w:val="20"/>
              </w:rPr>
              <w:t>september</w:t>
            </w:r>
            <w:r>
              <w:rPr>
                <w:sz w:val="20"/>
                <w:szCs w:val="20"/>
              </w:rPr>
              <w:t xml:space="preserve"> 202</w:t>
            </w:r>
            <w:r w:rsidR="008C61F9">
              <w:rPr>
                <w:sz w:val="20"/>
                <w:szCs w:val="20"/>
              </w:rPr>
              <w:t>5</w:t>
            </w:r>
          </w:p>
        </w:tc>
      </w:tr>
      <w:tr w:rsidR="002D3C2A" w:rsidRPr="005A3CD7" w14:paraId="1E80FDA3" w14:textId="77777777" w:rsidTr="00355F4A">
        <w:trPr>
          <w:gridAfter w:val="2"/>
          <w:wAfter w:w="3067" w:type="dxa"/>
        </w:trPr>
        <w:tc>
          <w:tcPr>
            <w:tcW w:w="6096" w:type="dxa"/>
            <w:gridSpan w:val="2"/>
          </w:tcPr>
          <w:p w14:paraId="2BA42CEA" w14:textId="77777777" w:rsidR="002D3C2A" w:rsidRPr="005A3CD7" w:rsidRDefault="002D3C2A" w:rsidP="00355F4A">
            <w:pPr>
              <w:spacing w:line="260" w:lineRule="exact"/>
              <w:rPr>
                <w:rFonts w:ascii="Arial" w:hAnsi="Arial" w:cs="Arial"/>
                <w:color w:val="002060"/>
                <w:sz w:val="20"/>
                <w:szCs w:val="20"/>
              </w:rPr>
            </w:pPr>
          </w:p>
          <w:p w14:paraId="545BC641" w14:textId="77777777" w:rsidR="002D3C2A" w:rsidRPr="005A3CD7" w:rsidRDefault="002D3C2A" w:rsidP="00355F4A">
            <w:pPr>
              <w:spacing w:line="260" w:lineRule="exact"/>
              <w:rPr>
                <w:rFonts w:ascii="Arial" w:hAnsi="Arial" w:cs="Arial"/>
                <w:b/>
                <w:color w:val="002060"/>
                <w:sz w:val="20"/>
                <w:szCs w:val="20"/>
              </w:rPr>
            </w:pPr>
            <w:r w:rsidRPr="005A3CD7">
              <w:rPr>
                <w:rFonts w:ascii="Arial" w:hAnsi="Arial" w:cs="Arial"/>
                <w:b/>
                <w:color w:val="002060"/>
                <w:sz w:val="20"/>
                <w:szCs w:val="20"/>
              </w:rPr>
              <w:t>GENERALNI SEKRETARIAT VLADE REPUBLIKE SLOVENIJE</w:t>
            </w:r>
          </w:p>
          <w:p w14:paraId="5FD17CC2" w14:textId="77777777" w:rsidR="002D3C2A" w:rsidRPr="005A3CD7" w:rsidRDefault="002D3C2A" w:rsidP="00355F4A">
            <w:pPr>
              <w:spacing w:line="260" w:lineRule="exact"/>
              <w:rPr>
                <w:rFonts w:ascii="Arial" w:hAnsi="Arial" w:cs="Arial"/>
                <w:b/>
                <w:color w:val="002060"/>
                <w:sz w:val="20"/>
                <w:szCs w:val="20"/>
              </w:rPr>
            </w:pPr>
            <w:hyperlink r:id="rId9" w:history="1">
              <w:r w:rsidRPr="005A3CD7">
                <w:rPr>
                  <w:rStyle w:val="Hiperpovezava"/>
                  <w:b/>
                  <w:color w:val="002060"/>
                  <w:sz w:val="20"/>
                  <w:szCs w:val="20"/>
                </w:rPr>
                <w:t>Gp.gs@gov.si</w:t>
              </w:r>
            </w:hyperlink>
          </w:p>
          <w:p w14:paraId="02AC13D1" w14:textId="77777777" w:rsidR="002D3C2A" w:rsidRPr="005A3CD7" w:rsidRDefault="002D3C2A" w:rsidP="00355F4A">
            <w:pPr>
              <w:spacing w:line="260" w:lineRule="exact"/>
              <w:rPr>
                <w:rFonts w:ascii="Arial" w:hAnsi="Arial" w:cs="Arial"/>
                <w:sz w:val="20"/>
                <w:szCs w:val="20"/>
              </w:rPr>
            </w:pPr>
          </w:p>
        </w:tc>
      </w:tr>
      <w:tr w:rsidR="002D3C2A" w:rsidRPr="005A3CD7" w14:paraId="02053B2B" w14:textId="77777777" w:rsidTr="00355F4A">
        <w:tc>
          <w:tcPr>
            <w:tcW w:w="9163" w:type="dxa"/>
            <w:gridSpan w:val="4"/>
          </w:tcPr>
          <w:p w14:paraId="558F1F59" w14:textId="77777777" w:rsidR="002D3C2A" w:rsidRDefault="002D3C2A" w:rsidP="00355F4A">
            <w:pPr>
              <w:pStyle w:val="Naslovpredpisa"/>
              <w:spacing w:before="0" w:after="0" w:line="260" w:lineRule="exact"/>
              <w:jc w:val="both"/>
              <w:rPr>
                <w:sz w:val="20"/>
                <w:szCs w:val="20"/>
              </w:rPr>
            </w:pPr>
          </w:p>
          <w:p w14:paraId="3B6FB2D1" w14:textId="1740A829" w:rsidR="000915FD" w:rsidRDefault="002D3C2A" w:rsidP="0069415B">
            <w:pPr>
              <w:widowControl w:val="0"/>
              <w:spacing w:line="240" w:lineRule="atLeast"/>
              <w:ind w:right="311"/>
              <w:jc w:val="both"/>
              <w:rPr>
                <w:rFonts w:ascii="Arial" w:hAnsi="Arial" w:cs="Arial"/>
                <w:b/>
                <w:sz w:val="20"/>
                <w:szCs w:val="20"/>
              </w:rPr>
            </w:pPr>
            <w:r w:rsidRPr="00AD0424">
              <w:rPr>
                <w:rFonts w:ascii="Arial" w:hAnsi="Arial" w:cs="Arial"/>
                <w:b/>
                <w:sz w:val="20"/>
                <w:szCs w:val="20"/>
              </w:rPr>
              <w:t xml:space="preserve">ZADEVA: </w:t>
            </w:r>
            <w:bookmarkStart w:id="0" w:name="_Hlk180499158"/>
            <w:bookmarkStart w:id="1" w:name="_Hlk191974734"/>
            <w:r w:rsidR="00ED44B7">
              <w:rPr>
                <w:rFonts w:ascii="Arial" w:hAnsi="Arial" w:cs="Arial"/>
                <w:b/>
                <w:sz w:val="20"/>
                <w:szCs w:val="20"/>
              </w:rPr>
              <w:t>Izhodišča za</w:t>
            </w:r>
            <w:r w:rsidR="00901E46" w:rsidRPr="00901E46">
              <w:rPr>
                <w:rFonts w:ascii="Arial" w:hAnsi="Arial" w:cs="Arial"/>
                <w:b/>
                <w:sz w:val="20"/>
                <w:szCs w:val="20"/>
              </w:rPr>
              <w:t xml:space="preserve"> udeležb</w:t>
            </w:r>
            <w:r w:rsidR="00ED44B7">
              <w:rPr>
                <w:rFonts w:ascii="Arial" w:hAnsi="Arial" w:cs="Arial"/>
                <w:b/>
                <w:sz w:val="20"/>
                <w:szCs w:val="20"/>
              </w:rPr>
              <w:t>o</w:t>
            </w:r>
            <w:r w:rsidR="0069415B">
              <w:rPr>
                <w:rFonts w:ascii="Arial" w:hAnsi="Arial" w:cs="Arial"/>
                <w:b/>
                <w:sz w:val="20"/>
                <w:szCs w:val="20"/>
              </w:rPr>
              <w:t xml:space="preserve"> državnega sekretarja </w:t>
            </w:r>
            <w:r w:rsidR="00901E46" w:rsidRPr="00901E46">
              <w:rPr>
                <w:rFonts w:ascii="Arial" w:hAnsi="Arial" w:cs="Arial"/>
                <w:b/>
                <w:sz w:val="20"/>
                <w:szCs w:val="20"/>
              </w:rPr>
              <w:t>na Ministrstvu za okolje, podnebje in energijo Republike Slovenije</w:t>
            </w:r>
            <w:r w:rsidR="0069415B">
              <w:rPr>
                <w:rFonts w:ascii="Arial" w:hAnsi="Arial" w:cs="Arial"/>
                <w:b/>
                <w:sz w:val="20"/>
                <w:szCs w:val="20"/>
              </w:rPr>
              <w:t xml:space="preserve"> Uroša Vajgla na konferenci </w:t>
            </w:r>
            <w:r w:rsidR="000915FD" w:rsidRPr="000915FD">
              <w:rPr>
                <w:rFonts w:ascii="Arial" w:hAnsi="Arial" w:cs="Arial"/>
                <w:b/>
                <w:sz w:val="20"/>
                <w:szCs w:val="20"/>
              </w:rPr>
              <w:t>Circular Gaia Symposium</w:t>
            </w:r>
            <w:r w:rsidR="000915FD">
              <w:rPr>
                <w:rFonts w:ascii="Arial" w:hAnsi="Arial" w:cs="Arial"/>
                <w:b/>
                <w:sz w:val="20"/>
                <w:szCs w:val="20"/>
              </w:rPr>
              <w:t xml:space="preserve"> o krožnem gospodarstvu, 2. in 3. oktober 2025, Atene, Grčija</w:t>
            </w:r>
          </w:p>
          <w:bookmarkEnd w:id="0"/>
          <w:bookmarkEnd w:id="1"/>
          <w:p w14:paraId="4E49D88B" w14:textId="1CDFEA9B" w:rsidR="0069415B" w:rsidRPr="0069415B" w:rsidRDefault="0069415B" w:rsidP="000915FD">
            <w:pPr>
              <w:widowControl w:val="0"/>
              <w:spacing w:line="240" w:lineRule="atLeast"/>
              <w:ind w:right="311"/>
              <w:jc w:val="both"/>
              <w:rPr>
                <w:rFonts w:ascii="Arial" w:hAnsi="Arial" w:cs="Arial"/>
                <w:b/>
                <w:sz w:val="20"/>
                <w:szCs w:val="20"/>
              </w:rPr>
            </w:pPr>
          </w:p>
        </w:tc>
      </w:tr>
      <w:tr w:rsidR="002D3C2A" w:rsidRPr="005A3CD7" w14:paraId="41CE2201" w14:textId="77777777" w:rsidTr="00355F4A">
        <w:tc>
          <w:tcPr>
            <w:tcW w:w="9163" w:type="dxa"/>
            <w:gridSpan w:val="4"/>
          </w:tcPr>
          <w:p w14:paraId="1DBB9EF7" w14:textId="77777777" w:rsidR="002D3C2A" w:rsidRPr="005A3CD7" w:rsidRDefault="002D3C2A" w:rsidP="00355F4A">
            <w:pPr>
              <w:pStyle w:val="Poglavje"/>
              <w:spacing w:before="0" w:after="0" w:line="260" w:lineRule="exact"/>
              <w:jc w:val="left"/>
              <w:rPr>
                <w:sz w:val="20"/>
                <w:szCs w:val="20"/>
              </w:rPr>
            </w:pPr>
            <w:r w:rsidRPr="005A3CD7">
              <w:rPr>
                <w:sz w:val="20"/>
                <w:szCs w:val="20"/>
              </w:rPr>
              <w:t>1. Predlog sklepov vlade:</w:t>
            </w:r>
          </w:p>
        </w:tc>
      </w:tr>
      <w:tr w:rsidR="002D3C2A" w:rsidRPr="005A3CD7" w14:paraId="28CCE57A" w14:textId="77777777" w:rsidTr="00355F4A">
        <w:tc>
          <w:tcPr>
            <w:tcW w:w="9163" w:type="dxa"/>
            <w:gridSpan w:val="4"/>
          </w:tcPr>
          <w:p w14:paraId="1BFB5AA8" w14:textId="77777777" w:rsidR="002D3C2A" w:rsidRPr="005A3CD7" w:rsidRDefault="002D3C2A" w:rsidP="00355F4A">
            <w:pPr>
              <w:widowControl w:val="0"/>
              <w:spacing w:line="240" w:lineRule="atLeast"/>
              <w:jc w:val="both"/>
              <w:rPr>
                <w:rFonts w:ascii="Arial" w:hAnsi="Arial" w:cs="Arial"/>
                <w:bCs/>
                <w:sz w:val="20"/>
                <w:szCs w:val="20"/>
              </w:rPr>
            </w:pPr>
          </w:p>
          <w:p w14:paraId="14D18DCA" w14:textId="77777777" w:rsidR="008B1073" w:rsidRPr="00AC6490" w:rsidRDefault="008B1073" w:rsidP="008B1073">
            <w:pPr>
              <w:spacing w:line="240" w:lineRule="atLeast"/>
              <w:ind w:right="311"/>
              <w:jc w:val="both"/>
              <w:rPr>
                <w:rFonts w:ascii="Arial" w:hAnsi="Arial" w:cs="Arial"/>
                <w:bCs/>
                <w:sz w:val="20"/>
                <w:szCs w:val="20"/>
                <w:lang w:eastAsia="sl-SI"/>
              </w:rPr>
            </w:pPr>
            <w:r w:rsidRPr="00AC6490">
              <w:rPr>
                <w:rFonts w:ascii="Arial" w:hAnsi="Arial" w:cs="Arial"/>
                <w:bCs/>
                <w:sz w:val="20"/>
                <w:szCs w:val="20"/>
                <w:lang w:eastAsia="sl-SI"/>
              </w:rPr>
              <w:t>Na podlagi 2. in 21. člena Zakona o Vladi Republike Slovenije (Uradni list RS, št. 24/05 – uradno prečiščeno besedilo, 109/08, 38/10 – ZUKN, 8/12, 21/13, 47/13 – ZDU-1G, 65/14 ter 55/17) je Vlada Republike Slovenije na seji dne ……..sprejela  naslednji</w:t>
            </w:r>
          </w:p>
          <w:p w14:paraId="46393F0C" w14:textId="77777777" w:rsidR="00003864" w:rsidRDefault="00003864" w:rsidP="00003864">
            <w:pPr>
              <w:spacing w:line="240" w:lineRule="atLeast"/>
              <w:ind w:right="311"/>
              <w:rPr>
                <w:rFonts w:ascii="Arial" w:hAnsi="Arial" w:cs="Arial"/>
                <w:snapToGrid w:val="0"/>
                <w:color w:val="000000"/>
                <w:sz w:val="20"/>
                <w:szCs w:val="20"/>
              </w:rPr>
            </w:pPr>
          </w:p>
          <w:p w14:paraId="1D347FD6" w14:textId="77777777" w:rsidR="00003864" w:rsidRDefault="00003864" w:rsidP="00003864">
            <w:pPr>
              <w:spacing w:line="240" w:lineRule="atLeast"/>
              <w:ind w:right="311"/>
              <w:rPr>
                <w:rFonts w:ascii="Arial" w:hAnsi="Arial" w:cs="Arial"/>
                <w:snapToGrid w:val="0"/>
                <w:color w:val="000000"/>
                <w:sz w:val="20"/>
                <w:szCs w:val="20"/>
              </w:rPr>
            </w:pPr>
          </w:p>
          <w:p w14:paraId="0218EB5E" w14:textId="77777777" w:rsidR="002D3C2A" w:rsidRDefault="002D3C2A" w:rsidP="00003864">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110A3896" w14:textId="77777777" w:rsidR="002D3C2A" w:rsidRPr="0033297F" w:rsidRDefault="002D3C2A" w:rsidP="00355F4A">
            <w:pPr>
              <w:spacing w:line="240" w:lineRule="atLeast"/>
              <w:ind w:right="311"/>
              <w:jc w:val="center"/>
              <w:rPr>
                <w:rFonts w:ascii="Arial" w:hAnsi="Arial" w:cs="Arial"/>
                <w:snapToGrid w:val="0"/>
                <w:color w:val="000000"/>
                <w:sz w:val="20"/>
                <w:szCs w:val="20"/>
              </w:rPr>
            </w:pPr>
          </w:p>
          <w:p w14:paraId="384551AC" w14:textId="26CBA127" w:rsidR="006839F0" w:rsidRPr="0069415B" w:rsidRDefault="006839F0" w:rsidP="00CB098E">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69415B">
              <w:rPr>
                <w:rFonts w:ascii="Arial" w:hAnsi="Arial" w:cs="Arial"/>
                <w:snapToGrid w:val="0"/>
                <w:color w:val="000000"/>
                <w:sz w:val="20"/>
                <w:szCs w:val="20"/>
              </w:rPr>
              <w:t xml:space="preserve">Vlada Republike Slovenije je sprejela Izhodišča </w:t>
            </w:r>
            <w:r w:rsidR="0069415B" w:rsidRPr="0069415B">
              <w:rPr>
                <w:rFonts w:ascii="Arial" w:hAnsi="Arial" w:cs="Arial"/>
                <w:snapToGrid w:val="0"/>
                <w:color w:val="000000"/>
                <w:sz w:val="20"/>
                <w:szCs w:val="20"/>
              </w:rPr>
              <w:t xml:space="preserve">za udeležbo državnega sekretarja na Ministrstvu za okolje, podnebje in energijo Republike Slovenije Uroša Vajgla na </w:t>
            </w:r>
            <w:r w:rsidR="003B5B5C" w:rsidRPr="003B5B5C">
              <w:rPr>
                <w:rFonts w:ascii="Arial" w:hAnsi="Arial" w:cs="Arial"/>
                <w:snapToGrid w:val="0"/>
                <w:color w:val="000000"/>
                <w:sz w:val="20"/>
                <w:szCs w:val="20"/>
              </w:rPr>
              <w:t>konferenci Circular Gaia Symposium o krožnem gospodarstvu, 2. in 3. oktober 2025, Atene, Grčija</w:t>
            </w:r>
            <w:r w:rsidR="003B5B5C">
              <w:rPr>
                <w:rFonts w:ascii="Arial" w:hAnsi="Arial" w:cs="Arial"/>
                <w:snapToGrid w:val="0"/>
                <w:color w:val="000000"/>
                <w:sz w:val="20"/>
                <w:szCs w:val="20"/>
              </w:rPr>
              <w:t>.</w:t>
            </w:r>
          </w:p>
          <w:p w14:paraId="66C2C436" w14:textId="77777777" w:rsidR="008B1073" w:rsidRPr="008C61F9" w:rsidRDefault="008B1073" w:rsidP="008C61F9">
            <w:pPr>
              <w:widowControl w:val="0"/>
              <w:spacing w:line="240" w:lineRule="atLeast"/>
              <w:ind w:right="311"/>
              <w:jc w:val="both"/>
              <w:rPr>
                <w:rFonts w:ascii="Arial" w:hAnsi="Arial" w:cs="Arial"/>
                <w:snapToGrid w:val="0"/>
                <w:color w:val="000000"/>
                <w:sz w:val="20"/>
                <w:szCs w:val="20"/>
              </w:rPr>
            </w:pPr>
          </w:p>
          <w:p w14:paraId="58EE3A36" w14:textId="77777777" w:rsidR="008B1073" w:rsidRDefault="008B1073" w:rsidP="008B1073">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8B1073">
              <w:rPr>
                <w:rFonts w:ascii="Arial" w:hAnsi="Arial" w:cs="Arial"/>
                <w:snapToGrid w:val="0"/>
                <w:color w:val="000000"/>
                <w:sz w:val="20"/>
                <w:szCs w:val="20"/>
              </w:rPr>
              <w:t>Vlada Republike Slovenije je za udeležbo na dogodku imenovala naslednjo delegacijo:</w:t>
            </w:r>
          </w:p>
          <w:p w14:paraId="463C075A" w14:textId="77777777" w:rsidR="008B1073" w:rsidRPr="008B1073" w:rsidRDefault="008B1073" w:rsidP="008B1073">
            <w:pPr>
              <w:pStyle w:val="Odstavekseznama"/>
              <w:widowControl w:val="0"/>
              <w:spacing w:line="240" w:lineRule="atLeast"/>
              <w:ind w:right="311"/>
              <w:jc w:val="both"/>
              <w:rPr>
                <w:rFonts w:ascii="Arial" w:hAnsi="Arial" w:cs="Arial"/>
                <w:snapToGrid w:val="0"/>
                <w:color w:val="000000"/>
                <w:sz w:val="20"/>
                <w:szCs w:val="20"/>
              </w:rPr>
            </w:pPr>
          </w:p>
          <w:p w14:paraId="752193DE" w14:textId="09A209AD" w:rsidR="002F34A6" w:rsidRDefault="0069415B" w:rsidP="008B1073">
            <w:pPr>
              <w:pStyle w:val="Odstavekseznama"/>
              <w:widowControl w:val="0"/>
              <w:numPr>
                <w:ilvl w:val="0"/>
                <w:numId w:val="26"/>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Uroš Vajgl, državni sekretar, Ministrstvo za okolje, podnebje in energijo</w:t>
            </w:r>
            <w:r w:rsidR="000B6257">
              <w:rPr>
                <w:rFonts w:ascii="Arial" w:hAnsi="Arial" w:cs="Arial"/>
                <w:snapToGrid w:val="0"/>
                <w:color w:val="000000"/>
                <w:sz w:val="20"/>
                <w:szCs w:val="20"/>
              </w:rPr>
              <w:t>.</w:t>
            </w:r>
          </w:p>
          <w:p w14:paraId="1682F368" w14:textId="77777777" w:rsidR="00A81238" w:rsidRPr="00B63763" w:rsidRDefault="00A81238" w:rsidP="008B1073">
            <w:pPr>
              <w:pStyle w:val="Odstavekseznama"/>
              <w:widowControl w:val="0"/>
              <w:spacing w:line="240" w:lineRule="atLeast"/>
              <w:ind w:right="311"/>
              <w:jc w:val="both"/>
              <w:rPr>
                <w:rFonts w:ascii="Arial" w:hAnsi="Arial" w:cs="Arial"/>
                <w:sz w:val="20"/>
                <w:szCs w:val="20"/>
              </w:rPr>
            </w:pPr>
          </w:p>
          <w:p w14:paraId="38C0AB75" w14:textId="77777777" w:rsidR="00620D32" w:rsidRPr="004469EA" w:rsidRDefault="00620D32" w:rsidP="004469EA">
            <w:pPr>
              <w:jc w:val="both"/>
              <w:rPr>
                <w:rFonts w:ascii="Arial" w:hAnsi="Arial" w:cs="Arial"/>
                <w:sz w:val="20"/>
                <w:szCs w:val="20"/>
              </w:rPr>
            </w:pPr>
          </w:p>
          <w:p w14:paraId="527E76B4" w14:textId="77777777" w:rsidR="002D3C2A" w:rsidRDefault="002D3C2A" w:rsidP="00355F4A">
            <w:pPr>
              <w:widowControl w:val="0"/>
              <w:spacing w:line="240" w:lineRule="atLeast"/>
              <w:ind w:right="311"/>
              <w:jc w:val="both"/>
              <w:rPr>
                <w:rFonts w:ascii="Arial" w:hAnsi="Arial" w:cs="Arial"/>
                <w:b/>
                <w:bCs/>
                <w:color w:val="000000"/>
                <w:sz w:val="20"/>
                <w:szCs w:val="20"/>
                <w:lang w:eastAsia="sl-SI"/>
              </w:rPr>
            </w:pPr>
            <w:r>
              <w:rPr>
                <w:rFonts w:ascii="Arial" w:hAnsi="Arial" w:cs="Arial"/>
                <w:b/>
                <w:sz w:val="20"/>
                <w:szCs w:val="20"/>
              </w:rPr>
              <w:t xml:space="preserve"> </w:t>
            </w:r>
          </w:p>
          <w:p w14:paraId="589CB101" w14:textId="77777777" w:rsidR="00DA5776" w:rsidRPr="00847E50" w:rsidRDefault="002D3C2A" w:rsidP="00DA5776">
            <w:pPr>
              <w:autoSpaceDE w:val="0"/>
              <w:autoSpaceDN w:val="0"/>
              <w:adjustRightInd w:val="0"/>
              <w:ind w:left="4956"/>
              <w:rPr>
                <w:rFonts w:ascii="Arial" w:hAnsi="Arial" w:cs="Arial"/>
                <w:bCs/>
                <w:color w:val="000000"/>
                <w:sz w:val="20"/>
                <w:szCs w:val="20"/>
                <w:lang w:eastAsia="sl-SI"/>
              </w:rPr>
            </w:pPr>
            <w:r>
              <w:rPr>
                <w:rFonts w:ascii="Arial" w:hAnsi="Arial" w:cs="Arial"/>
                <w:bCs/>
                <w:color w:val="000000"/>
                <w:sz w:val="20"/>
                <w:szCs w:val="20"/>
                <w:lang w:eastAsia="sl-SI"/>
              </w:rPr>
              <w:t xml:space="preserve">   </w:t>
            </w:r>
            <w:r w:rsidR="00F66777">
              <w:rPr>
                <w:rFonts w:ascii="Arial" w:hAnsi="Arial" w:cs="Arial"/>
                <w:bCs/>
                <w:color w:val="000000"/>
                <w:sz w:val="20"/>
                <w:szCs w:val="20"/>
                <w:lang w:eastAsia="sl-SI"/>
              </w:rPr>
              <w:t xml:space="preserve">     </w:t>
            </w:r>
            <w:r>
              <w:rPr>
                <w:rFonts w:ascii="Arial" w:hAnsi="Arial" w:cs="Arial"/>
                <w:bCs/>
                <w:color w:val="000000"/>
                <w:sz w:val="20"/>
                <w:szCs w:val="20"/>
                <w:lang w:eastAsia="sl-SI"/>
              </w:rPr>
              <w:t xml:space="preserve">  </w:t>
            </w:r>
            <w:r w:rsidR="00F66777">
              <w:rPr>
                <w:rFonts w:ascii="Arial" w:hAnsi="Arial" w:cs="Arial"/>
                <w:bCs/>
                <w:color w:val="000000"/>
                <w:sz w:val="20"/>
                <w:szCs w:val="20"/>
                <w:lang w:eastAsia="sl-SI"/>
              </w:rPr>
              <w:t>Barbara Kolenko Helbl</w:t>
            </w:r>
            <w:r w:rsidR="00DA5776" w:rsidRPr="00847E50">
              <w:rPr>
                <w:rFonts w:ascii="Arial" w:hAnsi="Arial" w:cs="Arial"/>
                <w:bCs/>
                <w:color w:val="000000"/>
                <w:sz w:val="20"/>
                <w:szCs w:val="20"/>
                <w:lang w:eastAsia="sl-SI"/>
              </w:rPr>
              <w:t xml:space="preserve">  </w:t>
            </w:r>
          </w:p>
          <w:p w14:paraId="0E3F567F" w14:textId="77777777" w:rsidR="00DA5776" w:rsidRPr="00FF5CB1" w:rsidRDefault="00DA5776" w:rsidP="00DA5776">
            <w:pPr>
              <w:autoSpaceDE w:val="0"/>
              <w:autoSpaceDN w:val="0"/>
              <w:adjustRightInd w:val="0"/>
              <w:ind w:left="4956"/>
              <w:rPr>
                <w:rFonts w:ascii="Arial" w:hAnsi="Arial" w:cs="Arial"/>
                <w:bCs/>
                <w:color w:val="000000"/>
                <w:sz w:val="20"/>
                <w:szCs w:val="20"/>
                <w:lang w:eastAsia="sl-SI"/>
              </w:rPr>
            </w:pPr>
            <w:r>
              <w:rPr>
                <w:rFonts w:ascii="Arial" w:hAnsi="Arial" w:cs="Arial"/>
                <w:bCs/>
                <w:color w:val="000000"/>
                <w:sz w:val="20"/>
                <w:szCs w:val="20"/>
                <w:lang w:eastAsia="sl-SI"/>
              </w:rPr>
              <w:t xml:space="preserve">    </w:t>
            </w:r>
            <w:r w:rsidR="008B1073">
              <w:rPr>
                <w:rFonts w:ascii="Arial" w:hAnsi="Arial" w:cs="Arial"/>
                <w:bCs/>
                <w:color w:val="000000"/>
                <w:sz w:val="20"/>
                <w:szCs w:val="20"/>
                <w:lang w:eastAsia="sl-SI"/>
              </w:rPr>
              <w:t xml:space="preserve"> </w:t>
            </w:r>
            <w:r>
              <w:rPr>
                <w:rFonts w:ascii="Arial" w:hAnsi="Arial" w:cs="Arial"/>
                <w:bCs/>
                <w:color w:val="000000"/>
                <w:sz w:val="20"/>
                <w:szCs w:val="20"/>
                <w:lang w:eastAsia="sl-SI"/>
              </w:rPr>
              <w:t xml:space="preserve">  </w:t>
            </w:r>
            <w:r w:rsidR="00F66777">
              <w:rPr>
                <w:rFonts w:ascii="Arial" w:hAnsi="Arial" w:cs="Arial"/>
                <w:bCs/>
                <w:color w:val="000000"/>
                <w:sz w:val="20"/>
                <w:szCs w:val="20"/>
                <w:lang w:eastAsia="sl-SI"/>
              </w:rPr>
              <w:t xml:space="preserve">    </w:t>
            </w:r>
            <w:r>
              <w:rPr>
                <w:rFonts w:ascii="Arial" w:hAnsi="Arial" w:cs="Arial"/>
                <w:bCs/>
                <w:color w:val="000000"/>
                <w:sz w:val="20"/>
                <w:szCs w:val="20"/>
                <w:lang w:eastAsia="sl-SI"/>
              </w:rPr>
              <w:t>g</w:t>
            </w:r>
            <w:r w:rsidRPr="00FF5CB1">
              <w:rPr>
                <w:rFonts w:ascii="Arial" w:hAnsi="Arial" w:cs="Arial"/>
                <w:bCs/>
                <w:color w:val="000000"/>
                <w:sz w:val="20"/>
                <w:szCs w:val="20"/>
                <w:lang w:eastAsia="sl-SI"/>
              </w:rPr>
              <w:t>eneraln</w:t>
            </w:r>
            <w:r w:rsidR="00263B02">
              <w:rPr>
                <w:rFonts w:ascii="Arial" w:hAnsi="Arial" w:cs="Arial"/>
                <w:bCs/>
                <w:color w:val="000000"/>
                <w:sz w:val="20"/>
                <w:szCs w:val="20"/>
                <w:lang w:eastAsia="sl-SI"/>
              </w:rPr>
              <w:t>a</w:t>
            </w:r>
            <w:r w:rsidR="008B1073">
              <w:rPr>
                <w:rFonts w:ascii="Arial" w:hAnsi="Arial" w:cs="Arial"/>
                <w:bCs/>
                <w:color w:val="000000"/>
                <w:sz w:val="20"/>
                <w:szCs w:val="20"/>
                <w:lang w:eastAsia="sl-SI"/>
              </w:rPr>
              <w:t xml:space="preserve"> </w:t>
            </w:r>
            <w:r w:rsidRPr="00FF5CB1">
              <w:rPr>
                <w:rFonts w:ascii="Arial" w:hAnsi="Arial" w:cs="Arial"/>
                <w:bCs/>
                <w:color w:val="000000"/>
                <w:sz w:val="20"/>
                <w:szCs w:val="20"/>
                <w:lang w:eastAsia="sl-SI"/>
              </w:rPr>
              <w:t>sekretar</w:t>
            </w:r>
            <w:r w:rsidR="00263B02">
              <w:rPr>
                <w:rFonts w:ascii="Arial" w:hAnsi="Arial" w:cs="Arial"/>
                <w:bCs/>
                <w:color w:val="000000"/>
                <w:sz w:val="20"/>
                <w:szCs w:val="20"/>
                <w:lang w:eastAsia="sl-SI"/>
              </w:rPr>
              <w:t>ka</w:t>
            </w:r>
          </w:p>
          <w:p w14:paraId="2EE60587" w14:textId="77777777" w:rsidR="002D3C2A" w:rsidRPr="005A3CD7" w:rsidRDefault="002D3C2A" w:rsidP="00355F4A">
            <w:pPr>
              <w:pStyle w:val="Neotevilenodstavek"/>
              <w:rPr>
                <w:b/>
                <w:color w:val="000000"/>
                <w:sz w:val="20"/>
                <w:szCs w:val="20"/>
              </w:rPr>
            </w:pPr>
          </w:p>
          <w:p w14:paraId="496ED925" w14:textId="77777777" w:rsidR="002D3C2A" w:rsidRPr="005A3CD7" w:rsidRDefault="002D3C2A" w:rsidP="00355F4A">
            <w:pPr>
              <w:rPr>
                <w:rFonts w:ascii="Arial" w:hAnsi="Arial" w:cs="Arial"/>
                <w:color w:val="000000"/>
                <w:sz w:val="20"/>
                <w:szCs w:val="20"/>
              </w:rPr>
            </w:pPr>
            <w:r>
              <w:rPr>
                <w:rFonts w:ascii="Arial" w:hAnsi="Arial" w:cs="Arial"/>
                <w:color w:val="000000"/>
                <w:sz w:val="20"/>
                <w:szCs w:val="20"/>
              </w:rPr>
              <w:t xml:space="preserve">             </w:t>
            </w:r>
            <w:r w:rsidRPr="005A3CD7">
              <w:rPr>
                <w:rFonts w:ascii="Arial" w:hAnsi="Arial" w:cs="Arial"/>
                <w:color w:val="000000"/>
                <w:sz w:val="20"/>
                <w:szCs w:val="20"/>
              </w:rPr>
              <w:t>Sklep prejmejo:</w:t>
            </w:r>
          </w:p>
          <w:p w14:paraId="3C8D36C2" w14:textId="77777777" w:rsidR="002D3C2A" w:rsidRDefault="002D3C2A" w:rsidP="00355F4A">
            <w:pPr>
              <w:numPr>
                <w:ilvl w:val="0"/>
                <w:numId w:val="9"/>
              </w:numPr>
              <w:rPr>
                <w:rFonts w:ascii="Arial" w:hAnsi="Arial" w:cs="Arial"/>
                <w:sz w:val="20"/>
                <w:szCs w:val="20"/>
              </w:rPr>
            </w:pPr>
            <w:r w:rsidRPr="00310441">
              <w:rPr>
                <w:rFonts w:ascii="Arial" w:hAnsi="Arial" w:cs="Arial"/>
                <w:sz w:val="20"/>
                <w:szCs w:val="20"/>
              </w:rPr>
              <w:t xml:space="preserve">Ministrstvo za </w:t>
            </w:r>
            <w:r w:rsidR="00263B02">
              <w:rPr>
                <w:rFonts w:ascii="Arial" w:hAnsi="Arial" w:cs="Arial"/>
                <w:sz w:val="20"/>
                <w:szCs w:val="20"/>
              </w:rPr>
              <w:t>okolje, podnebje in energijo</w:t>
            </w:r>
          </w:p>
          <w:p w14:paraId="107A93E9" w14:textId="77777777" w:rsidR="002D3C2A" w:rsidRDefault="002D3C2A" w:rsidP="00355F4A">
            <w:pPr>
              <w:numPr>
                <w:ilvl w:val="0"/>
                <w:numId w:val="9"/>
              </w:numPr>
              <w:rPr>
                <w:rFonts w:ascii="Arial" w:hAnsi="Arial" w:cs="Arial"/>
                <w:sz w:val="20"/>
                <w:szCs w:val="20"/>
              </w:rPr>
            </w:pPr>
            <w:r>
              <w:rPr>
                <w:rFonts w:ascii="Arial" w:hAnsi="Arial" w:cs="Arial"/>
                <w:sz w:val="20"/>
                <w:szCs w:val="20"/>
              </w:rPr>
              <w:t xml:space="preserve">Ministrstvo za zunanje </w:t>
            </w:r>
            <w:r w:rsidR="00263B02">
              <w:rPr>
                <w:rFonts w:ascii="Arial" w:hAnsi="Arial" w:cs="Arial"/>
                <w:sz w:val="20"/>
                <w:szCs w:val="20"/>
              </w:rPr>
              <w:t xml:space="preserve">in evropske </w:t>
            </w:r>
            <w:r>
              <w:rPr>
                <w:rFonts w:ascii="Arial" w:hAnsi="Arial" w:cs="Arial"/>
                <w:sz w:val="20"/>
                <w:szCs w:val="20"/>
              </w:rPr>
              <w:t>zadeve</w:t>
            </w:r>
          </w:p>
          <w:p w14:paraId="53A7E6DB" w14:textId="3ECD17A0" w:rsidR="0069415B" w:rsidRDefault="0069415B" w:rsidP="00355F4A">
            <w:pPr>
              <w:numPr>
                <w:ilvl w:val="0"/>
                <w:numId w:val="9"/>
              </w:numPr>
              <w:rPr>
                <w:rFonts w:ascii="Arial" w:hAnsi="Arial" w:cs="Arial"/>
                <w:sz w:val="20"/>
                <w:szCs w:val="20"/>
              </w:rPr>
            </w:pPr>
            <w:r>
              <w:rPr>
                <w:rFonts w:ascii="Arial" w:hAnsi="Arial" w:cs="Arial"/>
                <w:sz w:val="20"/>
                <w:szCs w:val="20"/>
              </w:rPr>
              <w:t xml:space="preserve">Ministrstvo za </w:t>
            </w:r>
            <w:r w:rsidR="003B5B5C">
              <w:rPr>
                <w:rFonts w:ascii="Arial" w:hAnsi="Arial" w:cs="Arial"/>
                <w:sz w:val="20"/>
                <w:szCs w:val="20"/>
              </w:rPr>
              <w:t>gospodarstvo, turizem in šport</w:t>
            </w:r>
          </w:p>
          <w:p w14:paraId="4989068B" w14:textId="77777777" w:rsidR="002D3C2A" w:rsidRPr="005A3CD7" w:rsidRDefault="002D3C2A" w:rsidP="003B5B5C">
            <w:pPr>
              <w:ind w:left="786"/>
              <w:rPr>
                <w:iCs/>
                <w:sz w:val="20"/>
                <w:szCs w:val="20"/>
              </w:rPr>
            </w:pPr>
          </w:p>
        </w:tc>
      </w:tr>
      <w:tr w:rsidR="002D3C2A" w:rsidRPr="005A3CD7" w14:paraId="3D11810F" w14:textId="77777777" w:rsidTr="00355F4A">
        <w:tc>
          <w:tcPr>
            <w:tcW w:w="9163" w:type="dxa"/>
            <w:gridSpan w:val="4"/>
          </w:tcPr>
          <w:p w14:paraId="578C5123" w14:textId="77777777" w:rsidR="002D3C2A" w:rsidRPr="005A3CD7" w:rsidRDefault="002D3C2A" w:rsidP="00355F4A">
            <w:pPr>
              <w:pStyle w:val="Neotevilenodstavek"/>
              <w:spacing w:before="0" w:after="0" w:line="260" w:lineRule="exact"/>
              <w:rPr>
                <w:b/>
                <w:iCs/>
                <w:sz w:val="20"/>
                <w:szCs w:val="20"/>
              </w:rPr>
            </w:pPr>
            <w:r w:rsidRPr="005A3CD7">
              <w:rPr>
                <w:b/>
                <w:sz w:val="20"/>
                <w:szCs w:val="20"/>
              </w:rPr>
              <w:t>2. Predlog za obravnavo predloga zakona po nujnem ali skrajšanem postopku v državnem zboru z obrazložitvijo razlogov</w:t>
            </w:r>
            <w:r w:rsidRPr="00D07F90">
              <w:rPr>
                <w:b/>
                <w:sz w:val="20"/>
                <w:szCs w:val="20"/>
              </w:rPr>
              <w:t xml:space="preserve">: </w:t>
            </w:r>
          </w:p>
        </w:tc>
      </w:tr>
      <w:tr w:rsidR="002D3C2A" w:rsidRPr="005A3CD7" w14:paraId="4AA16DED" w14:textId="77777777" w:rsidTr="00355F4A">
        <w:tc>
          <w:tcPr>
            <w:tcW w:w="9163" w:type="dxa"/>
            <w:gridSpan w:val="4"/>
          </w:tcPr>
          <w:p w14:paraId="6390F204" w14:textId="77777777" w:rsidR="001B4DFA" w:rsidRPr="005A3CD7" w:rsidRDefault="001E5AAB" w:rsidP="001E5AAB">
            <w:pPr>
              <w:pStyle w:val="Neotevilenodstavek"/>
              <w:spacing w:before="0" w:after="0" w:line="260" w:lineRule="exact"/>
              <w:rPr>
                <w:iCs/>
                <w:color w:val="000000"/>
                <w:sz w:val="20"/>
                <w:szCs w:val="20"/>
              </w:rPr>
            </w:pPr>
            <w:r>
              <w:rPr>
                <w:iCs/>
                <w:color w:val="000000"/>
                <w:sz w:val="20"/>
                <w:szCs w:val="20"/>
              </w:rPr>
              <w:t>/</w:t>
            </w:r>
          </w:p>
        </w:tc>
      </w:tr>
      <w:tr w:rsidR="002D3C2A" w:rsidRPr="005A3CD7" w14:paraId="436BFF7D" w14:textId="77777777" w:rsidTr="00355F4A">
        <w:tc>
          <w:tcPr>
            <w:tcW w:w="9163" w:type="dxa"/>
            <w:gridSpan w:val="4"/>
          </w:tcPr>
          <w:p w14:paraId="2E02FB36" w14:textId="77777777" w:rsidR="002D3C2A" w:rsidRPr="005A3CD7" w:rsidRDefault="002D3C2A" w:rsidP="00355F4A">
            <w:pPr>
              <w:pStyle w:val="Neotevilenodstavek"/>
              <w:spacing w:before="0" w:after="0" w:line="260" w:lineRule="exact"/>
              <w:rPr>
                <w:b/>
                <w:iCs/>
                <w:sz w:val="20"/>
                <w:szCs w:val="20"/>
              </w:rPr>
            </w:pPr>
            <w:r w:rsidRPr="005A3CD7">
              <w:rPr>
                <w:b/>
                <w:sz w:val="20"/>
                <w:szCs w:val="20"/>
              </w:rPr>
              <w:t>3.a Osebe, odgovorne za strokovno pripravo in usklajenost gradiva:</w:t>
            </w:r>
          </w:p>
        </w:tc>
      </w:tr>
      <w:tr w:rsidR="002D3C2A" w:rsidRPr="005A3CD7" w14:paraId="31EA6CAB" w14:textId="77777777" w:rsidTr="00355F4A">
        <w:tc>
          <w:tcPr>
            <w:tcW w:w="9163" w:type="dxa"/>
            <w:gridSpan w:val="4"/>
          </w:tcPr>
          <w:p w14:paraId="21353315" w14:textId="276929C2" w:rsidR="00E24C17" w:rsidRDefault="00E24C17" w:rsidP="00B63763">
            <w:pPr>
              <w:pStyle w:val="Neotevilenodstavek"/>
              <w:spacing w:before="0" w:after="0" w:line="260" w:lineRule="exact"/>
              <w:rPr>
                <w:iCs/>
                <w:sz w:val="20"/>
                <w:szCs w:val="20"/>
                <w:lang w:eastAsia="ar-SA"/>
              </w:rPr>
            </w:pPr>
            <w:r>
              <w:rPr>
                <w:iCs/>
                <w:sz w:val="20"/>
                <w:szCs w:val="20"/>
                <w:lang w:eastAsia="ar-SA"/>
              </w:rPr>
              <w:t xml:space="preserve">- </w:t>
            </w:r>
            <w:r w:rsidR="009427E0">
              <w:rPr>
                <w:iCs/>
                <w:sz w:val="20"/>
                <w:szCs w:val="20"/>
                <w:lang w:eastAsia="ar-SA"/>
              </w:rPr>
              <w:t>Katja Piškur, vodja Službe za EU in mednarodne zadeve</w:t>
            </w:r>
            <w:r w:rsidR="000A4240">
              <w:rPr>
                <w:iCs/>
                <w:sz w:val="20"/>
                <w:szCs w:val="20"/>
                <w:lang w:eastAsia="ar-SA"/>
              </w:rPr>
              <w:t>;</w:t>
            </w:r>
          </w:p>
          <w:p w14:paraId="1AF7F4AF" w14:textId="2C28379B" w:rsidR="009427E0" w:rsidRDefault="009427E0" w:rsidP="00B63763">
            <w:pPr>
              <w:pStyle w:val="Neotevilenodstavek"/>
              <w:spacing w:before="0" w:after="0" w:line="260" w:lineRule="exact"/>
              <w:rPr>
                <w:iCs/>
                <w:sz w:val="20"/>
                <w:szCs w:val="20"/>
                <w:lang w:eastAsia="ar-SA"/>
              </w:rPr>
            </w:pPr>
            <w:r>
              <w:rPr>
                <w:iCs/>
                <w:sz w:val="20"/>
                <w:szCs w:val="20"/>
                <w:lang w:eastAsia="ar-SA"/>
              </w:rPr>
              <w:t>-</w:t>
            </w:r>
            <w:r w:rsidR="0069415B">
              <w:rPr>
                <w:iCs/>
                <w:sz w:val="20"/>
                <w:szCs w:val="20"/>
                <w:lang w:eastAsia="ar-SA"/>
              </w:rPr>
              <w:t xml:space="preserve"> Luka Vombek, Služba za EU in mednarodne zadeve</w:t>
            </w:r>
          </w:p>
          <w:p w14:paraId="10F569D9" w14:textId="77777777" w:rsidR="00B63763" w:rsidRPr="00B63763" w:rsidRDefault="00B63763" w:rsidP="00B63763">
            <w:pPr>
              <w:pStyle w:val="Neotevilenodstavek"/>
              <w:spacing w:before="0" w:after="0" w:line="260" w:lineRule="exact"/>
              <w:rPr>
                <w:iCs/>
                <w:sz w:val="20"/>
                <w:szCs w:val="20"/>
                <w:lang w:eastAsia="ar-SA"/>
              </w:rPr>
            </w:pPr>
          </w:p>
        </w:tc>
      </w:tr>
      <w:tr w:rsidR="002D3C2A" w:rsidRPr="005A3CD7" w14:paraId="050EEE7E" w14:textId="77777777" w:rsidTr="00355F4A">
        <w:tc>
          <w:tcPr>
            <w:tcW w:w="9163" w:type="dxa"/>
            <w:gridSpan w:val="4"/>
          </w:tcPr>
          <w:p w14:paraId="0957B6DD" w14:textId="77777777" w:rsidR="002D3C2A" w:rsidRPr="005A3CD7" w:rsidRDefault="002D3C2A" w:rsidP="00355F4A">
            <w:pPr>
              <w:pStyle w:val="Neotevilenodstavek"/>
              <w:spacing w:before="0" w:after="0" w:line="260" w:lineRule="exact"/>
              <w:rPr>
                <w:b/>
                <w:iCs/>
                <w:sz w:val="20"/>
                <w:szCs w:val="20"/>
              </w:rPr>
            </w:pPr>
            <w:r w:rsidRPr="005A3CD7">
              <w:rPr>
                <w:b/>
                <w:iCs/>
                <w:sz w:val="20"/>
                <w:szCs w:val="20"/>
              </w:rPr>
              <w:t xml:space="preserve">3.b Zunanji strokovnjaki, ki so </w:t>
            </w:r>
            <w:r w:rsidRPr="005A3CD7">
              <w:rPr>
                <w:b/>
                <w:sz w:val="20"/>
                <w:szCs w:val="20"/>
              </w:rPr>
              <w:t>sodelovali pri pripravi dela ali celotnega gradiva:</w:t>
            </w:r>
          </w:p>
        </w:tc>
      </w:tr>
      <w:tr w:rsidR="002D3C2A" w:rsidRPr="005A3CD7" w14:paraId="3461BBD7" w14:textId="77777777" w:rsidTr="00355F4A">
        <w:tc>
          <w:tcPr>
            <w:tcW w:w="9163" w:type="dxa"/>
            <w:gridSpan w:val="4"/>
          </w:tcPr>
          <w:p w14:paraId="28DFFFB6" w14:textId="77777777" w:rsidR="002D3C2A" w:rsidRPr="005A3CD7" w:rsidRDefault="002D3C2A" w:rsidP="00355F4A">
            <w:pPr>
              <w:pStyle w:val="Neotevilenodstavek"/>
              <w:spacing w:before="0" w:after="0" w:line="260" w:lineRule="exact"/>
              <w:rPr>
                <w:iCs/>
                <w:color w:val="000000"/>
                <w:sz w:val="20"/>
                <w:szCs w:val="20"/>
              </w:rPr>
            </w:pPr>
            <w:r w:rsidRPr="005A3CD7">
              <w:rPr>
                <w:iCs/>
                <w:color w:val="000000"/>
                <w:sz w:val="20"/>
                <w:szCs w:val="20"/>
              </w:rPr>
              <w:t>/</w:t>
            </w:r>
          </w:p>
        </w:tc>
      </w:tr>
      <w:tr w:rsidR="002D3C2A" w:rsidRPr="005A3CD7" w14:paraId="752F349F" w14:textId="77777777" w:rsidTr="00355F4A">
        <w:tc>
          <w:tcPr>
            <w:tcW w:w="9163" w:type="dxa"/>
            <w:gridSpan w:val="4"/>
          </w:tcPr>
          <w:p w14:paraId="246FEEF7" w14:textId="77777777" w:rsidR="002D3C2A" w:rsidRPr="005A3CD7" w:rsidRDefault="002D3C2A" w:rsidP="00355F4A">
            <w:pPr>
              <w:pStyle w:val="Neotevilenodstavek"/>
              <w:spacing w:before="0" w:after="0" w:line="260" w:lineRule="exact"/>
              <w:rPr>
                <w:b/>
                <w:iCs/>
                <w:sz w:val="20"/>
                <w:szCs w:val="20"/>
              </w:rPr>
            </w:pPr>
            <w:r w:rsidRPr="005A3CD7">
              <w:rPr>
                <w:b/>
                <w:sz w:val="20"/>
                <w:szCs w:val="20"/>
              </w:rPr>
              <w:t>4. Predstavniki vlade, ki bodo sodelovali pri delu državnega zbora:</w:t>
            </w:r>
          </w:p>
        </w:tc>
      </w:tr>
      <w:tr w:rsidR="002D3C2A" w:rsidRPr="005A3CD7" w14:paraId="15051FBE" w14:textId="77777777" w:rsidTr="00355F4A">
        <w:tc>
          <w:tcPr>
            <w:tcW w:w="9163" w:type="dxa"/>
            <w:gridSpan w:val="4"/>
          </w:tcPr>
          <w:p w14:paraId="2F02AF20" w14:textId="77777777" w:rsidR="002D3C2A" w:rsidRPr="005A3CD7" w:rsidRDefault="002D3C2A" w:rsidP="00355F4A">
            <w:pPr>
              <w:pStyle w:val="Neotevilenodstavek"/>
              <w:spacing w:before="0" w:after="0" w:line="260" w:lineRule="exact"/>
              <w:rPr>
                <w:b/>
                <w:color w:val="000000"/>
                <w:sz w:val="20"/>
                <w:szCs w:val="20"/>
              </w:rPr>
            </w:pPr>
            <w:r w:rsidRPr="005A3CD7">
              <w:rPr>
                <w:iCs/>
                <w:color w:val="000000"/>
                <w:sz w:val="20"/>
                <w:szCs w:val="20"/>
              </w:rPr>
              <w:t>/</w:t>
            </w:r>
          </w:p>
        </w:tc>
      </w:tr>
      <w:tr w:rsidR="002D3C2A" w:rsidRPr="005A3CD7" w14:paraId="7EA23D63" w14:textId="77777777" w:rsidTr="00355F4A">
        <w:tc>
          <w:tcPr>
            <w:tcW w:w="9163" w:type="dxa"/>
            <w:gridSpan w:val="4"/>
          </w:tcPr>
          <w:p w14:paraId="009F6996" w14:textId="77777777" w:rsidR="002D3C2A" w:rsidRPr="005A3CD7" w:rsidRDefault="002D3C2A" w:rsidP="00355F4A">
            <w:pPr>
              <w:pStyle w:val="Oddelek"/>
              <w:numPr>
                <w:ilvl w:val="0"/>
                <w:numId w:val="0"/>
              </w:numPr>
              <w:spacing w:before="0" w:after="0" w:line="260" w:lineRule="exact"/>
              <w:jc w:val="left"/>
              <w:rPr>
                <w:sz w:val="20"/>
                <w:szCs w:val="20"/>
              </w:rPr>
            </w:pPr>
            <w:r w:rsidRPr="005A3CD7">
              <w:rPr>
                <w:sz w:val="20"/>
                <w:szCs w:val="20"/>
              </w:rPr>
              <w:t>5. Kratek povzetek gradiva:</w:t>
            </w:r>
          </w:p>
        </w:tc>
      </w:tr>
      <w:tr w:rsidR="002D3C2A" w:rsidRPr="005A3CD7" w14:paraId="4A59B49F" w14:textId="77777777" w:rsidTr="00355F4A">
        <w:tc>
          <w:tcPr>
            <w:tcW w:w="9163" w:type="dxa"/>
            <w:gridSpan w:val="4"/>
          </w:tcPr>
          <w:p w14:paraId="3119EB04" w14:textId="77777777" w:rsidR="00942676" w:rsidRPr="00496CC3" w:rsidRDefault="00942676" w:rsidP="002D2412">
            <w:pPr>
              <w:suppressAutoHyphens w:val="0"/>
              <w:autoSpaceDE w:val="0"/>
              <w:autoSpaceDN w:val="0"/>
              <w:adjustRightInd w:val="0"/>
              <w:jc w:val="both"/>
              <w:rPr>
                <w:rFonts w:ascii="Arial" w:hAnsi="Arial" w:cs="Arial"/>
                <w:iCs/>
                <w:color w:val="000000"/>
                <w:sz w:val="20"/>
                <w:szCs w:val="20"/>
              </w:rPr>
            </w:pPr>
          </w:p>
        </w:tc>
      </w:tr>
      <w:tr w:rsidR="002D3C2A" w:rsidRPr="005A3CD7" w14:paraId="4EA53C0F" w14:textId="77777777" w:rsidTr="00355F4A">
        <w:tc>
          <w:tcPr>
            <w:tcW w:w="9163" w:type="dxa"/>
            <w:gridSpan w:val="4"/>
          </w:tcPr>
          <w:p w14:paraId="6E730C21" w14:textId="77777777" w:rsidR="002D3C2A" w:rsidRPr="005A3CD7" w:rsidRDefault="002D3C2A" w:rsidP="00355F4A">
            <w:pPr>
              <w:pStyle w:val="Oddelek"/>
              <w:numPr>
                <w:ilvl w:val="0"/>
                <w:numId w:val="0"/>
              </w:numPr>
              <w:spacing w:before="0" w:after="0" w:line="260" w:lineRule="exact"/>
              <w:jc w:val="left"/>
              <w:rPr>
                <w:sz w:val="20"/>
                <w:szCs w:val="20"/>
              </w:rPr>
            </w:pPr>
            <w:r w:rsidRPr="005A3CD7">
              <w:rPr>
                <w:sz w:val="20"/>
                <w:szCs w:val="20"/>
              </w:rPr>
              <w:t>6. Presoja posledic za:</w:t>
            </w:r>
          </w:p>
        </w:tc>
      </w:tr>
      <w:tr w:rsidR="002D3C2A" w:rsidRPr="005A3CD7" w14:paraId="0D9F949C" w14:textId="77777777" w:rsidTr="00355F4A">
        <w:tc>
          <w:tcPr>
            <w:tcW w:w="1448" w:type="dxa"/>
          </w:tcPr>
          <w:p w14:paraId="33FDDED8"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a)</w:t>
            </w:r>
          </w:p>
        </w:tc>
        <w:tc>
          <w:tcPr>
            <w:tcW w:w="5444" w:type="dxa"/>
            <w:gridSpan w:val="2"/>
          </w:tcPr>
          <w:p w14:paraId="2D5AE4AE" w14:textId="77777777" w:rsidR="002D3C2A" w:rsidRPr="005A3CD7" w:rsidRDefault="002D3C2A" w:rsidP="00355F4A">
            <w:pPr>
              <w:pStyle w:val="Neotevilenodstavek"/>
              <w:spacing w:before="0" w:after="0" w:line="260" w:lineRule="exact"/>
              <w:rPr>
                <w:sz w:val="20"/>
                <w:szCs w:val="20"/>
              </w:rPr>
            </w:pPr>
            <w:r w:rsidRPr="005A3CD7">
              <w:rPr>
                <w:sz w:val="20"/>
                <w:szCs w:val="20"/>
              </w:rPr>
              <w:t>javnofinančna sredstva nad 40.000 EUR v tekočem in naslednjih treh letih</w:t>
            </w:r>
          </w:p>
        </w:tc>
        <w:tc>
          <w:tcPr>
            <w:tcW w:w="2271" w:type="dxa"/>
            <w:vAlign w:val="center"/>
          </w:tcPr>
          <w:p w14:paraId="1303A362"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3F41BB17" w14:textId="77777777" w:rsidTr="00355F4A">
        <w:tc>
          <w:tcPr>
            <w:tcW w:w="1448" w:type="dxa"/>
          </w:tcPr>
          <w:p w14:paraId="3E14EC61"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b)</w:t>
            </w:r>
          </w:p>
        </w:tc>
        <w:tc>
          <w:tcPr>
            <w:tcW w:w="5444" w:type="dxa"/>
            <w:gridSpan w:val="2"/>
          </w:tcPr>
          <w:p w14:paraId="43BD188F" w14:textId="77777777" w:rsidR="002D3C2A" w:rsidRPr="005A3CD7" w:rsidRDefault="002D3C2A" w:rsidP="00355F4A">
            <w:pPr>
              <w:pStyle w:val="Neotevilenodstavek"/>
              <w:spacing w:before="0" w:after="0" w:line="260" w:lineRule="exact"/>
              <w:rPr>
                <w:iCs/>
                <w:sz w:val="20"/>
                <w:szCs w:val="20"/>
              </w:rPr>
            </w:pPr>
            <w:r w:rsidRPr="005A3CD7">
              <w:rPr>
                <w:bCs/>
                <w:sz w:val="20"/>
                <w:szCs w:val="20"/>
              </w:rPr>
              <w:t>usklajenost slovenskega pravnega reda s pravnim redom Evropske unije</w:t>
            </w:r>
          </w:p>
        </w:tc>
        <w:tc>
          <w:tcPr>
            <w:tcW w:w="2271" w:type="dxa"/>
            <w:vAlign w:val="center"/>
          </w:tcPr>
          <w:p w14:paraId="4863FF30"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33E203C3" w14:textId="77777777" w:rsidTr="00355F4A">
        <w:tc>
          <w:tcPr>
            <w:tcW w:w="1448" w:type="dxa"/>
          </w:tcPr>
          <w:p w14:paraId="57B33559"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c)</w:t>
            </w:r>
          </w:p>
        </w:tc>
        <w:tc>
          <w:tcPr>
            <w:tcW w:w="5444" w:type="dxa"/>
            <w:gridSpan w:val="2"/>
          </w:tcPr>
          <w:p w14:paraId="111288ED" w14:textId="77777777" w:rsidR="002D3C2A" w:rsidRPr="005A3CD7" w:rsidRDefault="002D3C2A" w:rsidP="00355F4A">
            <w:pPr>
              <w:pStyle w:val="Neotevilenodstavek"/>
              <w:spacing w:before="0" w:after="0" w:line="260" w:lineRule="exact"/>
              <w:rPr>
                <w:iCs/>
                <w:sz w:val="20"/>
                <w:szCs w:val="20"/>
              </w:rPr>
            </w:pPr>
            <w:r w:rsidRPr="005A3CD7">
              <w:rPr>
                <w:sz w:val="20"/>
                <w:szCs w:val="20"/>
              </w:rPr>
              <w:t>administrativne posledice</w:t>
            </w:r>
          </w:p>
        </w:tc>
        <w:tc>
          <w:tcPr>
            <w:tcW w:w="2271" w:type="dxa"/>
            <w:vAlign w:val="center"/>
          </w:tcPr>
          <w:p w14:paraId="0F1BADAA" w14:textId="77777777" w:rsidR="002D3C2A" w:rsidRPr="005A3CD7" w:rsidRDefault="002D3C2A" w:rsidP="00355F4A">
            <w:pPr>
              <w:pStyle w:val="Neotevilenodstavek"/>
              <w:spacing w:before="0" w:after="0" w:line="260" w:lineRule="exact"/>
              <w:jc w:val="center"/>
              <w:rPr>
                <w:sz w:val="20"/>
                <w:szCs w:val="20"/>
              </w:rPr>
            </w:pPr>
            <w:r w:rsidRPr="005A3CD7">
              <w:rPr>
                <w:sz w:val="20"/>
                <w:szCs w:val="20"/>
              </w:rPr>
              <w:t>DA/</w:t>
            </w:r>
            <w:r w:rsidRPr="005A3CD7">
              <w:rPr>
                <w:b/>
                <w:sz w:val="20"/>
                <w:szCs w:val="20"/>
              </w:rPr>
              <w:t>NE</w:t>
            </w:r>
          </w:p>
        </w:tc>
      </w:tr>
      <w:tr w:rsidR="002D3C2A" w:rsidRPr="005A3CD7" w14:paraId="1721D202" w14:textId="77777777" w:rsidTr="00355F4A">
        <w:tc>
          <w:tcPr>
            <w:tcW w:w="1448" w:type="dxa"/>
          </w:tcPr>
          <w:p w14:paraId="00B721BE"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č)</w:t>
            </w:r>
          </w:p>
        </w:tc>
        <w:tc>
          <w:tcPr>
            <w:tcW w:w="5444" w:type="dxa"/>
            <w:gridSpan w:val="2"/>
          </w:tcPr>
          <w:p w14:paraId="0C961798" w14:textId="77777777" w:rsidR="002D3C2A" w:rsidRPr="005A3CD7" w:rsidRDefault="002D3C2A" w:rsidP="00355F4A">
            <w:pPr>
              <w:pStyle w:val="Neotevilenodstavek"/>
              <w:spacing w:before="0" w:after="0" w:line="260" w:lineRule="exact"/>
              <w:rPr>
                <w:bCs/>
                <w:sz w:val="20"/>
                <w:szCs w:val="20"/>
              </w:rPr>
            </w:pPr>
            <w:r w:rsidRPr="005A3CD7">
              <w:rPr>
                <w:sz w:val="20"/>
                <w:szCs w:val="20"/>
              </w:rPr>
              <w:t>gospodarstvo, zlasti</w:t>
            </w:r>
            <w:r w:rsidRPr="005A3CD7">
              <w:rPr>
                <w:bCs/>
                <w:sz w:val="20"/>
                <w:szCs w:val="20"/>
              </w:rPr>
              <w:t xml:space="preserve"> mala in srednja podjetja ter konkurenčnost podjetij</w:t>
            </w:r>
          </w:p>
        </w:tc>
        <w:tc>
          <w:tcPr>
            <w:tcW w:w="2271" w:type="dxa"/>
            <w:vAlign w:val="center"/>
          </w:tcPr>
          <w:p w14:paraId="7513E414"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4A6CFC12" w14:textId="77777777" w:rsidTr="00355F4A">
        <w:tc>
          <w:tcPr>
            <w:tcW w:w="1448" w:type="dxa"/>
          </w:tcPr>
          <w:p w14:paraId="078266D4"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d)</w:t>
            </w:r>
          </w:p>
        </w:tc>
        <w:tc>
          <w:tcPr>
            <w:tcW w:w="5444" w:type="dxa"/>
            <w:gridSpan w:val="2"/>
          </w:tcPr>
          <w:p w14:paraId="30AF8D29" w14:textId="77777777" w:rsidR="002D3C2A" w:rsidRPr="005A3CD7" w:rsidRDefault="002D3C2A" w:rsidP="00355F4A">
            <w:pPr>
              <w:pStyle w:val="Neotevilenodstavek"/>
              <w:spacing w:before="0" w:after="0" w:line="260" w:lineRule="exact"/>
              <w:rPr>
                <w:bCs/>
                <w:sz w:val="20"/>
                <w:szCs w:val="20"/>
              </w:rPr>
            </w:pPr>
            <w:r w:rsidRPr="005A3CD7">
              <w:rPr>
                <w:bCs/>
                <w:sz w:val="20"/>
                <w:szCs w:val="20"/>
              </w:rPr>
              <w:t>okolje, vključno s prostorskimi in varstvenimi vidiki</w:t>
            </w:r>
          </w:p>
        </w:tc>
        <w:tc>
          <w:tcPr>
            <w:tcW w:w="2271" w:type="dxa"/>
            <w:vAlign w:val="center"/>
          </w:tcPr>
          <w:p w14:paraId="59C735EF"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1BEA584D" w14:textId="77777777" w:rsidTr="00355F4A">
        <w:tc>
          <w:tcPr>
            <w:tcW w:w="1448" w:type="dxa"/>
          </w:tcPr>
          <w:p w14:paraId="520F2E1B"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e)</w:t>
            </w:r>
          </w:p>
        </w:tc>
        <w:tc>
          <w:tcPr>
            <w:tcW w:w="5444" w:type="dxa"/>
            <w:gridSpan w:val="2"/>
          </w:tcPr>
          <w:p w14:paraId="2B68AD68" w14:textId="77777777" w:rsidR="002D3C2A" w:rsidRPr="005A3CD7" w:rsidRDefault="002D3C2A" w:rsidP="00355F4A">
            <w:pPr>
              <w:pStyle w:val="Neotevilenodstavek"/>
              <w:spacing w:before="0" w:after="0" w:line="260" w:lineRule="exact"/>
              <w:rPr>
                <w:bCs/>
                <w:sz w:val="20"/>
                <w:szCs w:val="20"/>
              </w:rPr>
            </w:pPr>
            <w:r w:rsidRPr="005A3CD7">
              <w:rPr>
                <w:bCs/>
                <w:sz w:val="20"/>
                <w:szCs w:val="20"/>
              </w:rPr>
              <w:t>socialno področje</w:t>
            </w:r>
          </w:p>
        </w:tc>
        <w:tc>
          <w:tcPr>
            <w:tcW w:w="2271" w:type="dxa"/>
            <w:vAlign w:val="center"/>
          </w:tcPr>
          <w:p w14:paraId="69D14253"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11BE1147" w14:textId="77777777" w:rsidTr="00355F4A">
        <w:tc>
          <w:tcPr>
            <w:tcW w:w="1448" w:type="dxa"/>
            <w:tcBorders>
              <w:bottom w:val="single" w:sz="4" w:space="0" w:color="auto"/>
            </w:tcBorders>
          </w:tcPr>
          <w:p w14:paraId="084A35E7" w14:textId="77777777" w:rsidR="002D3C2A" w:rsidRPr="005A3CD7" w:rsidRDefault="002D3C2A" w:rsidP="00355F4A">
            <w:pPr>
              <w:pStyle w:val="Neotevilenodstavek"/>
              <w:spacing w:before="0" w:after="0" w:line="260" w:lineRule="exact"/>
              <w:ind w:left="360"/>
              <w:rPr>
                <w:iCs/>
                <w:sz w:val="20"/>
                <w:szCs w:val="20"/>
              </w:rPr>
            </w:pPr>
            <w:r w:rsidRPr="005A3CD7">
              <w:rPr>
                <w:iCs/>
                <w:sz w:val="20"/>
                <w:szCs w:val="20"/>
              </w:rPr>
              <w:t>f)</w:t>
            </w:r>
          </w:p>
        </w:tc>
        <w:tc>
          <w:tcPr>
            <w:tcW w:w="5444" w:type="dxa"/>
            <w:gridSpan w:val="2"/>
            <w:tcBorders>
              <w:bottom w:val="single" w:sz="4" w:space="0" w:color="auto"/>
            </w:tcBorders>
          </w:tcPr>
          <w:p w14:paraId="22028DAD" w14:textId="77777777" w:rsidR="002D3C2A" w:rsidRPr="005A3CD7" w:rsidRDefault="002D3C2A" w:rsidP="00355F4A">
            <w:pPr>
              <w:pStyle w:val="Neotevilenodstavek"/>
              <w:spacing w:before="0" w:after="0" w:line="260" w:lineRule="exact"/>
              <w:rPr>
                <w:bCs/>
                <w:sz w:val="20"/>
                <w:szCs w:val="20"/>
              </w:rPr>
            </w:pPr>
            <w:r w:rsidRPr="005A3CD7">
              <w:rPr>
                <w:bCs/>
                <w:sz w:val="20"/>
                <w:szCs w:val="20"/>
              </w:rPr>
              <w:t>dokumente razvojnega načrtovanja:</w:t>
            </w:r>
          </w:p>
          <w:p w14:paraId="5701E682" w14:textId="77777777" w:rsidR="002D3C2A" w:rsidRPr="005A3CD7" w:rsidRDefault="002D3C2A" w:rsidP="00355F4A">
            <w:pPr>
              <w:pStyle w:val="Neotevilenodstavek"/>
              <w:numPr>
                <w:ilvl w:val="0"/>
                <w:numId w:val="3"/>
              </w:numPr>
              <w:spacing w:before="0" w:after="0" w:line="260" w:lineRule="exact"/>
              <w:rPr>
                <w:bCs/>
                <w:sz w:val="20"/>
                <w:szCs w:val="20"/>
              </w:rPr>
            </w:pPr>
            <w:r w:rsidRPr="005A3CD7">
              <w:rPr>
                <w:bCs/>
                <w:sz w:val="20"/>
                <w:szCs w:val="20"/>
              </w:rPr>
              <w:t>nacionalne dokumente razvojnega načrtovanja</w:t>
            </w:r>
          </w:p>
          <w:p w14:paraId="7EF5000F" w14:textId="77777777" w:rsidR="002D3C2A" w:rsidRPr="005A3CD7" w:rsidRDefault="002D3C2A" w:rsidP="00355F4A">
            <w:pPr>
              <w:pStyle w:val="Neotevilenodstavek"/>
              <w:numPr>
                <w:ilvl w:val="0"/>
                <w:numId w:val="3"/>
              </w:numPr>
              <w:spacing w:before="0" w:after="0" w:line="260" w:lineRule="exact"/>
              <w:rPr>
                <w:bCs/>
                <w:sz w:val="20"/>
                <w:szCs w:val="20"/>
              </w:rPr>
            </w:pPr>
            <w:r w:rsidRPr="005A3CD7">
              <w:rPr>
                <w:bCs/>
                <w:sz w:val="20"/>
                <w:szCs w:val="20"/>
              </w:rPr>
              <w:t>razvojne politike na ravni programov po strukturi razvojne klasifikacije programskega proračuna</w:t>
            </w:r>
          </w:p>
          <w:p w14:paraId="181042CD" w14:textId="77777777" w:rsidR="002D3C2A" w:rsidRPr="005A3CD7" w:rsidRDefault="002D3C2A" w:rsidP="00355F4A">
            <w:pPr>
              <w:pStyle w:val="Neotevilenodstavek"/>
              <w:numPr>
                <w:ilvl w:val="0"/>
                <w:numId w:val="3"/>
              </w:numPr>
              <w:spacing w:before="0" w:after="0" w:line="260" w:lineRule="exact"/>
              <w:rPr>
                <w:bCs/>
                <w:sz w:val="20"/>
                <w:szCs w:val="20"/>
              </w:rPr>
            </w:pPr>
            <w:r w:rsidRPr="005A3CD7">
              <w:rPr>
                <w:bCs/>
                <w:sz w:val="20"/>
                <w:szCs w:val="20"/>
              </w:rPr>
              <w:t>razvojne dokumente Evropske unije in mednarodnih organizacij</w:t>
            </w:r>
          </w:p>
        </w:tc>
        <w:tc>
          <w:tcPr>
            <w:tcW w:w="2271" w:type="dxa"/>
            <w:tcBorders>
              <w:bottom w:val="single" w:sz="4" w:space="0" w:color="auto"/>
            </w:tcBorders>
            <w:vAlign w:val="center"/>
          </w:tcPr>
          <w:p w14:paraId="42DF75FC" w14:textId="77777777" w:rsidR="002D3C2A" w:rsidRPr="005A3CD7" w:rsidRDefault="002D3C2A" w:rsidP="00355F4A">
            <w:pPr>
              <w:pStyle w:val="Neotevilenodstavek"/>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250F580D" w14:textId="77777777" w:rsidTr="00355F4A">
        <w:tc>
          <w:tcPr>
            <w:tcW w:w="9163" w:type="dxa"/>
            <w:gridSpan w:val="4"/>
            <w:tcBorders>
              <w:top w:val="single" w:sz="4" w:space="0" w:color="auto"/>
              <w:left w:val="single" w:sz="4" w:space="0" w:color="auto"/>
              <w:bottom w:val="single" w:sz="4" w:space="0" w:color="auto"/>
              <w:right w:val="single" w:sz="4" w:space="0" w:color="auto"/>
            </w:tcBorders>
          </w:tcPr>
          <w:p w14:paraId="43A98445" w14:textId="77777777" w:rsidR="002D3C2A" w:rsidRPr="005A3CD7" w:rsidRDefault="002D3C2A" w:rsidP="00355F4A">
            <w:pPr>
              <w:pStyle w:val="Oddelek"/>
              <w:widowControl w:val="0"/>
              <w:numPr>
                <w:ilvl w:val="0"/>
                <w:numId w:val="0"/>
              </w:numPr>
              <w:spacing w:before="0" w:after="0" w:line="260" w:lineRule="exact"/>
              <w:jc w:val="left"/>
              <w:rPr>
                <w:sz w:val="20"/>
                <w:szCs w:val="20"/>
              </w:rPr>
            </w:pPr>
            <w:r w:rsidRPr="005A3CD7">
              <w:rPr>
                <w:sz w:val="20"/>
                <w:szCs w:val="20"/>
              </w:rPr>
              <w:t>7.a Predstavitev ocene finančnih posledic nad 40.000 EUR:</w:t>
            </w:r>
          </w:p>
          <w:p w14:paraId="59441CBD" w14:textId="77777777" w:rsidR="002D3C2A" w:rsidRPr="005A3CD7" w:rsidRDefault="002D3C2A" w:rsidP="00355F4A">
            <w:pPr>
              <w:pStyle w:val="Oddelek"/>
              <w:widowControl w:val="0"/>
              <w:numPr>
                <w:ilvl w:val="0"/>
                <w:numId w:val="0"/>
              </w:numPr>
              <w:spacing w:before="0" w:after="0" w:line="260" w:lineRule="exact"/>
              <w:jc w:val="left"/>
              <w:rPr>
                <w:b w:val="0"/>
                <w:color w:val="FF0000"/>
                <w:sz w:val="20"/>
                <w:szCs w:val="20"/>
              </w:rPr>
            </w:pPr>
          </w:p>
        </w:tc>
      </w:tr>
    </w:tbl>
    <w:p w14:paraId="58B1B8F2" w14:textId="77777777" w:rsidR="002D3C2A" w:rsidRPr="005A3CD7" w:rsidRDefault="002D3C2A" w:rsidP="002D3C2A">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D3C2A" w:rsidRPr="005A3CD7" w14:paraId="6A5414E2" w14:textId="77777777" w:rsidTr="00355F4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5110E08" w14:textId="77777777" w:rsidR="002D3C2A" w:rsidRPr="005A3CD7" w:rsidRDefault="002D3C2A" w:rsidP="00355F4A">
            <w:pPr>
              <w:pStyle w:val="Naslov1"/>
              <w:keepNext w:val="0"/>
              <w:pageBreakBefore/>
              <w:widowControl w:val="0"/>
              <w:tabs>
                <w:tab w:val="left" w:pos="2340"/>
              </w:tabs>
              <w:spacing w:before="0" w:after="0"/>
              <w:ind w:left="142" w:hanging="142"/>
              <w:rPr>
                <w:sz w:val="20"/>
                <w:szCs w:val="20"/>
              </w:rPr>
            </w:pPr>
            <w:r w:rsidRPr="005A3CD7">
              <w:rPr>
                <w:sz w:val="20"/>
                <w:szCs w:val="20"/>
              </w:rPr>
              <w:lastRenderedPageBreak/>
              <w:t>I. Ocena finančnih posledic, ki niso načrtovane v sprejetem proračunu</w:t>
            </w:r>
          </w:p>
        </w:tc>
      </w:tr>
      <w:tr w:rsidR="002D3C2A" w:rsidRPr="005A3CD7" w14:paraId="3981C053" w14:textId="77777777" w:rsidTr="00355F4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B202FC" w14:textId="77777777" w:rsidR="002D3C2A" w:rsidRPr="005A3CD7" w:rsidRDefault="002D3C2A" w:rsidP="00355F4A">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295210"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3E2BD1"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23E25F"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1B00A23"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t + 3</w:t>
            </w:r>
          </w:p>
        </w:tc>
      </w:tr>
      <w:tr w:rsidR="002D3C2A" w:rsidRPr="005A3CD7" w14:paraId="4A156C01"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1BC014D"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8AB5F2"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872EFFD"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6D860B"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BC1244"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r>
      <w:tr w:rsidR="002D3C2A" w:rsidRPr="005A3CD7" w14:paraId="3C1D1DB7"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DD5023"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F5811A0"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0A908D5"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C4A7D4"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671855"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r>
      <w:tr w:rsidR="002D3C2A" w:rsidRPr="005A3CD7" w14:paraId="713D3312"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409CF18"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5AAED9" w14:textId="77777777" w:rsidR="002D3C2A" w:rsidRPr="005A3CD7"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F2A095" w14:textId="77777777" w:rsidR="002D3C2A" w:rsidRPr="005A3CD7"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076799" w14:textId="77777777" w:rsidR="002D3C2A" w:rsidRPr="005A3CD7"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1E089C" w14:textId="77777777" w:rsidR="002D3C2A" w:rsidRPr="005A3CD7" w:rsidRDefault="002D3C2A" w:rsidP="00355F4A">
            <w:pPr>
              <w:widowControl w:val="0"/>
              <w:spacing w:line="260" w:lineRule="exact"/>
              <w:jc w:val="center"/>
              <w:rPr>
                <w:rFonts w:ascii="Arial" w:hAnsi="Arial" w:cs="Arial"/>
                <w:sz w:val="20"/>
                <w:szCs w:val="20"/>
              </w:rPr>
            </w:pPr>
          </w:p>
        </w:tc>
      </w:tr>
      <w:tr w:rsidR="002D3C2A" w:rsidRPr="005A3CD7" w14:paraId="59B5840F" w14:textId="77777777" w:rsidTr="00355F4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DD27AF"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6483F03" w14:textId="77777777" w:rsidR="002D3C2A" w:rsidRPr="005A3CD7" w:rsidRDefault="002D3C2A" w:rsidP="00355F4A">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A63924" w14:textId="77777777" w:rsidR="002D3C2A" w:rsidRPr="005A3CD7" w:rsidRDefault="002D3C2A" w:rsidP="00355F4A">
            <w:pPr>
              <w:widowControl w:val="0"/>
              <w:spacing w:line="260" w:lineRule="exact"/>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EB1F3B" w14:textId="77777777" w:rsidR="002D3C2A" w:rsidRPr="005A3CD7" w:rsidRDefault="002D3C2A" w:rsidP="00355F4A">
            <w:pPr>
              <w:widowControl w:val="0"/>
              <w:spacing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A19C55E" w14:textId="77777777" w:rsidR="002D3C2A" w:rsidRPr="005A3CD7" w:rsidRDefault="002D3C2A" w:rsidP="00355F4A">
            <w:pPr>
              <w:widowControl w:val="0"/>
              <w:spacing w:line="260" w:lineRule="exact"/>
              <w:jc w:val="center"/>
              <w:rPr>
                <w:rFonts w:ascii="Arial" w:hAnsi="Arial" w:cs="Arial"/>
                <w:sz w:val="20"/>
                <w:szCs w:val="20"/>
              </w:rPr>
            </w:pPr>
          </w:p>
        </w:tc>
      </w:tr>
      <w:tr w:rsidR="002D3C2A" w:rsidRPr="005A3CD7" w14:paraId="3D1DF749" w14:textId="77777777" w:rsidTr="00355F4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3981648" w14:textId="77777777" w:rsidR="002D3C2A" w:rsidRPr="005A3CD7" w:rsidRDefault="002D3C2A" w:rsidP="00355F4A">
            <w:pPr>
              <w:widowControl w:val="0"/>
              <w:spacing w:line="260" w:lineRule="exact"/>
              <w:rPr>
                <w:rFonts w:ascii="Arial" w:hAnsi="Arial" w:cs="Arial"/>
                <w:bCs/>
                <w:sz w:val="20"/>
                <w:szCs w:val="20"/>
              </w:rPr>
            </w:pPr>
            <w:r w:rsidRPr="005A3CD7">
              <w:rPr>
                <w:rFonts w:ascii="Arial" w:hAnsi="Arial" w:cs="Arial"/>
                <w:bCs/>
                <w:sz w:val="20"/>
                <w:szCs w:val="20"/>
              </w:rPr>
              <w:t>Predvideno povečanje (+) ali zmanjšanje (</w:t>
            </w:r>
            <w:r w:rsidRPr="005A3CD7">
              <w:rPr>
                <w:rFonts w:ascii="Arial" w:hAnsi="Arial" w:cs="Arial"/>
                <w:b/>
                <w:sz w:val="20"/>
                <w:szCs w:val="20"/>
              </w:rPr>
              <w:t>–</w:t>
            </w:r>
            <w:r w:rsidRPr="005A3CD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9B920A"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73E40DC" w14:textId="77777777" w:rsidR="002D3C2A" w:rsidRPr="005A3CD7" w:rsidRDefault="002D3C2A" w:rsidP="00355F4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4AE661"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74E264" w14:textId="77777777" w:rsidR="002D3C2A" w:rsidRPr="005A3CD7" w:rsidRDefault="002D3C2A" w:rsidP="00355F4A">
            <w:pPr>
              <w:pStyle w:val="Naslov1"/>
              <w:keepNext w:val="0"/>
              <w:widowControl w:val="0"/>
              <w:tabs>
                <w:tab w:val="left" w:pos="360"/>
              </w:tabs>
              <w:spacing w:before="0" w:after="0"/>
              <w:jc w:val="center"/>
              <w:rPr>
                <w:b w:val="0"/>
                <w:sz w:val="20"/>
                <w:szCs w:val="20"/>
              </w:rPr>
            </w:pPr>
          </w:p>
        </w:tc>
      </w:tr>
      <w:tr w:rsidR="002D3C2A" w:rsidRPr="005A3CD7" w14:paraId="5FDC293F"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A48702" w14:textId="77777777" w:rsidR="002D3C2A" w:rsidRPr="005A3CD7" w:rsidRDefault="002D3C2A" w:rsidP="00355F4A">
            <w:pPr>
              <w:pStyle w:val="Naslov1"/>
              <w:keepNext w:val="0"/>
              <w:widowControl w:val="0"/>
              <w:tabs>
                <w:tab w:val="left" w:pos="2340"/>
              </w:tabs>
              <w:spacing w:before="0" w:after="0"/>
              <w:ind w:left="142" w:hanging="142"/>
              <w:rPr>
                <w:sz w:val="20"/>
                <w:szCs w:val="20"/>
              </w:rPr>
            </w:pPr>
            <w:r w:rsidRPr="005A3CD7">
              <w:rPr>
                <w:sz w:val="20"/>
                <w:szCs w:val="20"/>
              </w:rPr>
              <w:t>II. Finančne posledice za državni proračun</w:t>
            </w:r>
          </w:p>
        </w:tc>
      </w:tr>
      <w:tr w:rsidR="002D3C2A" w:rsidRPr="005A3CD7" w14:paraId="29F69ADC" w14:textId="77777777" w:rsidTr="00355F4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C2747B5" w14:textId="77777777" w:rsidR="002D3C2A" w:rsidRPr="005A3CD7" w:rsidRDefault="002D3C2A" w:rsidP="00355F4A">
            <w:pPr>
              <w:pStyle w:val="Naslov1"/>
              <w:keepNext w:val="0"/>
              <w:widowControl w:val="0"/>
              <w:tabs>
                <w:tab w:val="left" w:pos="2340"/>
              </w:tabs>
              <w:spacing w:before="0" w:after="0"/>
              <w:ind w:left="142" w:hanging="142"/>
              <w:rPr>
                <w:sz w:val="20"/>
                <w:szCs w:val="20"/>
              </w:rPr>
            </w:pPr>
            <w:r w:rsidRPr="005A3CD7">
              <w:rPr>
                <w:sz w:val="20"/>
                <w:szCs w:val="20"/>
              </w:rPr>
              <w:t>II.a Pravice porabe za izvedbo predlaganih rešitev so zagotovljene:</w:t>
            </w:r>
          </w:p>
        </w:tc>
      </w:tr>
      <w:tr w:rsidR="002D3C2A" w:rsidRPr="005A3CD7" w14:paraId="3B7F64CC"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49FB4EC"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ECBB1F"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D351A0"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EF5E42"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00002FD"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Znesek za t + 1</w:t>
            </w:r>
          </w:p>
        </w:tc>
      </w:tr>
      <w:tr w:rsidR="002D3C2A" w:rsidRPr="005A3CD7" w14:paraId="4C3A1C61" w14:textId="77777777" w:rsidTr="00355F4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14ACB7D"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6D4B08"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E45CD3"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CA1292"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375810"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6A483F8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C5F8269"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1AF9CC"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0EDC021"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F09498"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781668E"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5D8CC205"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BA3E76" w14:textId="77777777" w:rsidR="002D3C2A" w:rsidRPr="005A3CD7" w:rsidRDefault="002D3C2A" w:rsidP="00355F4A">
            <w:pPr>
              <w:pStyle w:val="Naslov1"/>
              <w:keepNext w:val="0"/>
              <w:widowControl w:val="0"/>
              <w:tabs>
                <w:tab w:val="left" w:pos="360"/>
              </w:tabs>
              <w:spacing w:before="0" w:after="0"/>
              <w:rPr>
                <w:sz w:val="20"/>
                <w:szCs w:val="20"/>
              </w:rPr>
            </w:pPr>
            <w:r w:rsidRPr="005A3CD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FB30F3" w14:textId="77777777" w:rsidR="002D3C2A" w:rsidRPr="005A3CD7" w:rsidRDefault="002D3C2A" w:rsidP="00355F4A">
            <w:pPr>
              <w:widowControl w:val="0"/>
              <w:spacing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91AC53" w14:textId="77777777" w:rsidR="002D3C2A" w:rsidRPr="005A3CD7" w:rsidRDefault="002D3C2A" w:rsidP="00355F4A">
            <w:pPr>
              <w:pStyle w:val="Naslov1"/>
              <w:keepNext w:val="0"/>
              <w:widowControl w:val="0"/>
              <w:tabs>
                <w:tab w:val="left" w:pos="360"/>
              </w:tabs>
              <w:spacing w:before="0" w:after="0"/>
              <w:rPr>
                <w:sz w:val="20"/>
                <w:szCs w:val="20"/>
              </w:rPr>
            </w:pPr>
          </w:p>
        </w:tc>
      </w:tr>
      <w:tr w:rsidR="002D3C2A" w:rsidRPr="005A3CD7" w14:paraId="11769B1A" w14:textId="77777777" w:rsidTr="00355F4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FC19CC" w14:textId="77777777" w:rsidR="002D3C2A" w:rsidRPr="005A3CD7" w:rsidRDefault="002D3C2A" w:rsidP="00355F4A">
            <w:pPr>
              <w:pStyle w:val="Naslov1"/>
              <w:keepNext w:val="0"/>
              <w:widowControl w:val="0"/>
              <w:tabs>
                <w:tab w:val="left" w:pos="2340"/>
              </w:tabs>
              <w:spacing w:before="0" w:after="0"/>
              <w:rPr>
                <w:sz w:val="20"/>
                <w:szCs w:val="20"/>
              </w:rPr>
            </w:pPr>
            <w:r w:rsidRPr="005A3CD7">
              <w:rPr>
                <w:sz w:val="20"/>
                <w:szCs w:val="20"/>
              </w:rPr>
              <w:t>II.b Manjkajoče pravice porabe bodo zagotovljene s prerazporeditvijo:</w:t>
            </w:r>
          </w:p>
        </w:tc>
      </w:tr>
      <w:tr w:rsidR="002D3C2A" w:rsidRPr="005A3CD7" w14:paraId="16B405F6" w14:textId="77777777" w:rsidTr="00355F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E28EED1"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5E8E82"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8DEF1C"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1AF5DC"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A570052" w14:textId="77777777" w:rsidR="002D3C2A" w:rsidRPr="005A3CD7" w:rsidRDefault="002D3C2A" w:rsidP="00355F4A">
            <w:pPr>
              <w:widowControl w:val="0"/>
              <w:spacing w:line="260" w:lineRule="exact"/>
              <w:jc w:val="center"/>
              <w:rPr>
                <w:rFonts w:ascii="Arial" w:hAnsi="Arial" w:cs="Arial"/>
                <w:sz w:val="20"/>
                <w:szCs w:val="20"/>
              </w:rPr>
            </w:pPr>
            <w:r w:rsidRPr="005A3CD7">
              <w:rPr>
                <w:rFonts w:ascii="Arial" w:hAnsi="Arial" w:cs="Arial"/>
                <w:sz w:val="20"/>
                <w:szCs w:val="20"/>
              </w:rPr>
              <w:t xml:space="preserve">Znesek za t + 1 </w:t>
            </w:r>
          </w:p>
        </w:tc>
      </w:tr>
      <w:tr w:rsidR="002D3C2A" w:rsidRPr="005A3CD7" w14:paraId="2AE915CE"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3555C60"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C59695"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2EA573"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8E0604"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89AE1B"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67F90F68" w14:textId="77777777" w:rsidTr="00355F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AF64B10"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A8CBC"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AE60606"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820C71"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2412FC"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5E691571" w14:textId="77777777" w:rsidTr="00355F4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8D0FC05" w14:textId="77777777" w:rsidR="002D3C2A" w:rsidRPr="005A3CD7" w:rsidRDefault="002D3C2A" w:rsidP="00355F4A">
            <w:pPr>
              <w:pStyle w:val="Naslov1"/>
              <w:keepNext w:val="0"/>
              <w:widowControl w:val="0"/>
              <w:tabs>
                <w:tab w:val="left" w:pos="360"/>
              </w:tabs>
              <w:spacing w:before="0" w:after="0"/>
              <w:rPr>
                <w:sz w:val="20"/>
                <w:szCs w:val="20"/>
              </w:rPr>
            </w:pPr>
            <w:r w:rsidRPr="005A3CD7">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613397" w14:textId="77777777" w:rsidR="002D3C2A" w:rsidRPr="005A3CD7" w:rsidRDefault="002D3C2A" w:rsidP="00355F4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0517A7" w14:textId="77777777" w:rsidR="002D3C2A" w:rsidRPr="005A3CD7" w:rsidRDefault="002D3C2A" w:rsidP="00355F4A">
            <w:pPr>
              <w:pStyle w:val="Naslov1"/>
              <w:keepNext w:val="0"/>
              <w:widowControl w:val="0"/>
              <w:tabs>
                <w:tab w:val="left" w:pos="360"/>
              </w:tabs>
              <w:spacing w:before="0" w:after="0"/>
              <w:rPr>
                <w:sz w:val="20"/>
                <w:szCs w:val="20"/>
              </w:rPr>
            </w:pPr>
          </w:p>
        </w:tc>
      </w:tr>
      <w:tr w:rsidR="002D3C2A" w:rsidRPr="005A3CD7" w14:paraId="43A72D59" w14:textId="77777777" w:rsidTr="00355F4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0687D9A" w14:textId="77777777" w:rsidR="002D3C2A" w:rsidRPr="005A3CD7" w:rsidRDefault="002D3C2A" w:rsidP="00355F4A">
            <w:pPr>
              <w:pStyle w:val="Naslov1"/>
              <w:keepNext w:val="0"/>
              <w:widowControl w:val="0"/>
              <w:tabs>
                <w:tab w:val="left" w:pos="2340"/>
              </w:tabs>
              <w:spacing w:before="0" w:after="0"/>
              <w:rPr>
                <w:sz w:val="20"/>
                <w:szCs w:val="20"/>
              </w:rPr>
            </w:pPr>
            <w:r w:rsidRPr="005A3CD7">
              <w:rPr>
                <w:sz w:val="20"/>
                <w:szCs w:val="20"/>
              </w:rPr>
              <w:t>II.c Načrtovana nadomestitev zmanjšanih prihodkov in povečanih odhodkov proračuna:</w:t>
            </w:r>
          </w:p>
        </w:tc>
      </w:tr>
      <w:tr w:rsidR="002D3C2A" w:rsidRPr="005A3CD7" w14:paraId="28DB37D3" w14:textId="77777777" w:rsidTr="00355F4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839635" w14:textId="77777777" w:rsidR="002D3C2A" w:rsidRPr="005A3CD7" w:rsidRDefault="002D3C2A" w:rsidP="00355F4A">
            <w:pPr>
              <w:widowControl w:val="0"/>
              <w:spacing w:line="260" w:lineRule="exact"/>
              <w:ind w:left="-122" w:right="-112"/>
              <w:jc w:val="center"/>
              <w:rPr>
                <w:rFonts w:ascii="Arial" w:hAnsi="Arial" w:cs="Arial"/>
                <w:sz w:val="20"/>
                <w:szCs w:val="20"/>
              </w:rPr>
            </w:pPr>
            <w:r w:rsidRPr="005A3CD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266689" w14:textId="77777777" w:rsidR="002D3C2A" w:rsidRPr="005A3CD7" w:rsidRDefault="002D3C2A" w:rsidP="00355F4A">
            <w:pPr>
              <w:widowControl w:val="0"/>
              <w:spacing w:line="260" w:lineRule="exact"/>
              <w:ind w:left="-122" w:right="-112"/>
              <w:jc w:val="center"/>
              <w:rPr>
                <w:rFonts w:ascii="Arial" w:hAnsi="Arial" w:cs="Arial"/>
                <w:sz w:val="20"/>
                <w:szCs w:val="20"/>
              </w:rPr>
            </w:pPr>
            <w:r w:rsidRPr="005A3CD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A389C91" w14:textId="77777777" w:rsidR="002D3C2A" w:rsidRPr="005A3CD7" w:rsidRDefault="002D3C2A" w:rsidP="00355F4A">
            <w:pPr>
              <w:widowControl w:val="0"/>
              <w:spacing w:line="260" w:lineRule="exact"/>
              <w:ind w:left="-122" w:right="-112"/>
              <w:jc w:val="center"/>
              <w:rPr>
                <w:rFonts w:ascii="Arial" w:hAnsi="Arial" w:cs="Arial"/>
                <w:sz w:val="20"/>
                <w:szCs w:val="20"/>
              </w:rPr>
            </w:pPr>
            <w:r w:rsidRPr="005A3CD7">
              <w:rPr>
                <w:rFonts w:ascii="Arial" w:hAnsi="Arial" w:cs="Arial"/>
                <w:sz w:val="20"/>
                <w:szCs w:val="20"/>
              </w:rPr>
              <w:t>Znesek za t + 1</w:t>
            </w:r>
          </w:p>
        </w:tc>
      </w:tr>
      <w:tr w:rsidR="002D3C2A" w:rsidRPr="005A3CD7" w14:paraId="63EA5F87"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CF968A0"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2FAD34"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1446BB"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468FD9CC"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5FB7F4"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020D36C"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5BB086"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07DB7C1D"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7A34E23"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F9652F" w14:textId="77777777" w:rsidR="002D3C2A" w:rsidRPr="005A3CD7" w:rsidRDefault="002D3C2A" w:rsidP="00355F4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ABBF6C" w14:textId="77777777" w:rsidR="002D3C2A" w:rsidRPr="005A3CD7" w:rsidRDefault="002D3C2A" w:rsidP="00355F4A">
            <w:pPr>
              <w:pStyle w:val="Naslov1"/>
              <w:keepNext w:val="0"/>
              <w:widowControl w:val="0"/>
              <w:tabs>
                <w:tab w:val="left" w:pos="360"/>
              </w:tabs>
              <w:spacing w:before="0" w:after="0"/>
              <w:rPr>
                <w:b w:val="0"/>
                <w:bCs w:val="0"/>
                <w:sz w:val="20"/>
                <w:szCs w:val="20"/>
              </w:rPr>
            </w:pPr>
          </w:p>
        </w:tc>
      </w:tr>
      <w:tr w:rsidR="002D3C2A" w:rsidRPr="005A3CD7" w14:paraId="34938861" w14:textId="77777777" w:rsidTr="00355F4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A350AFA" w14:textId="77777777" w:rsidR="002D3C2A" w:rsidRPr="005A3CD7" w:rsidRDefault="002D3C2A" w:rsidP="00355F4A">
            <w:pPr>
              <w:pStyle w:val="Naslov1"/>
              <w:keepNext w:val="0"/>
              <w:widowControl w:val="0"/>
              <w:tabs>
                <w:tab w:val="left" w:pos="360"/>
              </w:tabs>
              <w:spacing w:before="0" w:after="0"/>
              <w:rPr>
                <w:sz w:val="20"/>
                <w:szCs w:val="20"/>
              </w:rPr>
            </w:pPr>
            <w:r w:rsidRPr="005A3CD7">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FF2D344" w14:textId="77777777" w:rsidR="002D3C2A" w:rsidRPr="005A3CD7" w:rsidRDefault="002D3C2A" w:rsidP="00355F4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19FA542" w14:textId="77777777" w:rsidR="002D3C2A" w:rsidRPr="005A3CD7" w:rsidRDefault="002D3C2A" w:rsidP="00355F4A">
            <w:pPr>
              <w:pStyle w:val="Naslov1"/>
              <w:keepNext w:val="0"/>
              <w:widowControl w:val="0"/>
              <w:tabs>
                <w:tab w:val="left" w:pos="360"/>
              </w:tabs>
              <w:spacing w:before="0" w:after="0"/>
              <w:rPr>
                <w:sz w:val="20"/>
                <w:szCs w:val="20"/>
              </w:rPr>
            </w:pPr>
          </w:p>
        </w:tc>
      </w:tr>
      <w:tr w:rsidR="002D3C2A" w:rsidRPr="005A3CD7" w14:paraId="51859FF6"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AE3BBF2" w14:textId="77777777" w:rsidR="002D3C2A" w:rsidRPr="005A3CD7" w:rsidRDefault="002D3C2A" w:rsidP="00355F4A">
            <w:pPr>
              <w:widowControl w:val="0"/>
              <w:spacing w:line="260" w:lineRule="exact"/>
              <w:rPr>
                <w:rFonts w:ascii="Arial" w:hAnsi="Arial" w:cs="Arial"/>
                <w:b/>
                <w:sz w:val="20"/>
                <w:szCs w:val="20"/>
              </w:rPr>
            </w:pPr>
          </w:p>
          <w:p w14:paraId="2DADEA10" w14:textId="77777777" w:rsidR="002D3C2A" w:rsidRPr="005A3CD7" w:rsidRDefault="002D3C2A" w:rsidP="00355F4A">
            <w:pPr>
              <w:widowControl w:val="0"/>
              <w:spacing w:line="260" w:lineRule="exact"/>
              <w:rPr>
                <w:rFonts w:ascii="Arial" w:hAnsi="Arial" w:cs="Arial"/>
                <w:b/>
                <w:sz w:val="20"/>
                <w:szCs w:val="20"/>
              </w:rPr>
            </w:pPr>
            <w:r w:rsidRPr="005A3CD7">
              <w:rPr>
                <w:rFonts w:ascii="Arial" w:hAnsi="Arial" w:cs="Arial"/>
                <w:b/>
                <w:sz w:val="20"/>
                <w:szCs w:val="20"/>
              </w:rPr>
              <w:t>OBRAZLOŽITEV:</w:t>
            </w:r>
          </w:p>
          <w:p w14:paraId="03F935AB" w14:textId="77777777" w:rsidR="002D3C2A" w:rsidRPr="005A3CD7"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5A3CD7">
              <w:rPr>
                <w:rFonts w:ascii="Arial" w:hAnsi="Arial" w:cs="Arial"/>
                <w:b/>
                <w:sz w:val="20"/>
                <w:szCs w:val="20"/>
                <w:lang w:eastAsia="sl-SI"/>
              </w:rPr>
              <w:t>Ocena finančnih posledic, ki niso načrtovane v sprejetem proračunu</w:t>
            </w:r>
          </w:p>
          <w:p w14:paraId="0A8C8A09" w14:textId="77777777" w:rsidR="002D3C2A" w:rsidRPr="005A3CD7" w:rsidRDefault="002D3C2A" w:rsidP="00355F4A">
            <w:pPr>
              <w:widowControl w:val="0"/>
              <w:spacing w:line="260" w:lineRule="exact"/>
              <w:ind w:left="360" w:hanging="76"/>
              <w:jc w:val="both"/>
              <w:rPr>
                <w:rFonts w:ascii="Arial" w:hAnsi="Arial" w:cs="Arial"/>
                <w:sz w:val="20"/>
                <w:szCs w:val="20"/>
                <w:lang w:eastAsia="sl-SI"/>
              </w:rPr>
            </w:pPr>
            <w:r w:rsidRPr="005A3CD7">
              <w:rPr>
                <w:rFonts w:ascii="Arial" w:hAnsi="Arial" w:cs="Arial"/>
                <w:sz w:val="20"/>
                <w:szCs w:val="20"/>
                <w:lang w:eastAsia="sl-SI"/>
              </w:rPr>
              <w:t>V zvezi s predlaganim vladnim gradivom se navedejo predvidene spremembe (povečanje, zmanjšanje):</w:t>
            </w:r>
          </w:p>
          <w:p w14:paraId="4C98357D" w14:textId="77777777" w:rsidR="002D3C2A" w:rsidRPr="005A3CD7" w:rsidRDefault="002D3C2A" w:rsidP="00355F4A">
            <w:pPr>
              <w:widowControl w:val="0"/>
              <w:numPr>
                <w:ilvl w:val="0"/>
                <w:numId w:val="4"/>
              </w:numPr>
              <w:spacing w:line="260" w:lineRule="exact"/>
              <w:jc w:val="both"/>
              <w:rPr>
                <w:rFonts w:ascii="Arial" w:hAnsi="Arial" w:cs="Arial"/>
                <w:sz w:val="20"/>
                <w:szCs w:val="20"/>
              </w:rPr>
            </w:pPr>
            <w:r w:rsidRPr="005A3CD7">
              <w:rPr>
                <w:rFonts w:ascii="Arial" w:hAnsi="Arial" w:cs="Arial"/>
                <w:sz w:val="20"/>
                <w:szCs w:val="20"/>
                <w:lang w:eastAsia="sl-SI"/>
              </w:rPr>
              <w:t>prihodkov državnega proračuna in občinskih proračunov,</w:t>
            </w:r>
          </w:p>
          <w:p w14:paraId="0648DB6C" w14:textId="77777777" w:rsidR="002D3C2A" w:rsidRPr="005A3CD7" w:rsidRDefault="002D3C2A" w:rsidP="00355F4A">
            <w:pPr>
              <w:widowControl w:val="0"/>
              <w:numPr>
                <w:ilvl w:val="0"/>
                <w:numId w:val="4"/>
              </w:numPr>
              <w:spacing w:line="260" w:lineRule="exact"/>
              <w:jc w:val="both"/>
              <w:rPr>
                <w:rFonts w:ascii="Arial" w:hAnsi="Arial" w:cs="Arial"/>
                <w:sz w:val="20"/>
                <w:szCs w:val="20"/>
              </w:rPr>
            </w:pPr>
            <w:r w:rsidRPr="005A3CD7">
              <w:rPr>
                <w:rFonts w:ascii="Arial" w:hAnsi="Arial" w:cs="Arial"/>
                <w:sz w:val="20"/>
                <w:szCs w:val="20"/>
                <w:lang w:eastAsia="sl-SI"/>
              </w:rPr>
              <w:t>odhodkov državnega proračuna, ki niso načrtovani na ukrepih oziroma projektih sprejetih proračunov,</w:t>
            </w:r>
          </w:p>
          <w:p w14:paraId="34167E00" w14:textId="77777777" w:rsidR="002D3C2A" w:rsidRPr="005A3CD7" w:rsidRDefault="002D3C2A" w:rsidP="00355F4A">
            <w:pPr>
              <w:widowControl w:val="0"/>
              <w:numPr>
                <w:ilvl w:val="0"/>
                <w:numId w:val="4"/>
              </w:numPr>
              <w:spacing w:line="260" w:lineRule="exact"/>
              <w:jc w:val="both"/>
              <w:rPr>
                <w:rFonts w:ascii="Arial" w:hAnsi="Arial" w:cs="Arial"/>
                <w:sz w:val="20"/>
                <w:szCs w:val="20"/>
              </w:rPr>
            </w:pPr>
            <w:r w:rsidRPr="005A3CD7">
              <w:rPr>
                <w:rFonts w:ascii="Arial" w:hAnsi="Arial" w:cs="Arial"/>
                <w:sz w:val="20"/>
                <w:szCs w:val="20"/>
                <w:lang w:eastAsia="sl-SI"/>
              </w:rPr>
              <w:t>obveznosti za druga javnofinančna sredstva (drugi viri), ki niso načrtovana na ukrepih oziroma projektih sprejetih proračunov.</w:t>
            </w:r>
          </w:p>
          <w:p w14:paraId="5DEC8F94" w14:textId="77777777" w:rsidR="002D3C2A" w:rsidRPr="005A3CD7" w:rsidRDefault="002D3C2A" w:rsidP="00355F4A">
            <w:pPr>
              <w:widowControl w:val="0"/>
              <w:spacing w:line="260" w:lineRule="exact"/>
              <w:ind w:left="284"/>
              <w:rPr>
                <w:rFonts w:ascii="Arial" w:hAnsi="Arial" w:cs="Arial"/>
                <w:sz w:val="20"/>
                <w:szCs w:val="20"/>
                <w:lang w:eastAsia="sl-SI"/>
              </w:rPr>
            </w:pPr>
          </w:p>
          <w:p w14:paraId="574D08D7" w14:textId="77777777" w:rsidR="002D3C2A" w:rsidRPr="005A3CD7" w:rsidRDefault="002D3C2A" w:rsidP="00355F4A">
            <w:pPr>
              <w:widowControl w:val="0"/>
              <w:numPr>
                <w:ilvl w:val="0"/>
                <w:numId w:val="2"/>
              </w:numPr>
              <w:spacing w:line="260" w:lineRule="exact"/>
              <w:ind w:left="284" w:hanging="284"/>
              <w:jc w:val="both"/>
              <w:rPr>
                <w:rFonts w:ascii="Arial" w:hAnsi="Arial" w:cs="Arial"/>
                <w:b/>
                <w:sz w:val="20"/>
                <w:szCs w:val="20"/>
                <w:lang w:eastAsia="sl-SI"/>
              </w:rPr>
            </w:pPr>
            <w:r w:rsidRPr="005A3CD7">
              <w:rPr>
                <w:rFonts w:ascii="Arial" w:hAnsi="Arial" w:cs="Arial"/>
                <w:b/>
                <w:sz w:val="20"/>
                <w:szCs w:val="20"/>
                <w:lang w:eastAsia="sl-SI"/>
              </w:rPr>
              <w:t>Finančne posledice za državni proračun</w:t>
            </w:r>
          </w:p>
          <w:p w14:paraId="41590569"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lastRenderedPageBreak/>
              <w:t>Prikazane morajo biti finančne posledice za državni proračun, ki so na proračunskih postavkah načrtovane v dinamiki projektov oziroma ukrepov:</w:t>
            </w:r>
          </w:p>
          <w:p w14:paraId="0F3156CD" w14:textId="77777777" w:rsidR="002D3C2A" w:rsidRPr="005A3CD7" w:rsidRDefault="002D3C2A" w:rsidP="00355F4A">
            <w:pPr>
              <w:widowControl w:val="0"/>
              <w:spacing w:line="260" w:lineRule="exact"/>
              <w:ind w:left="720"/>
              <w:jc w:val="both"/>
              <w:rPr>
                <w:rFonts w:ascii="Arial" w:hAnsi="Arial" w:cs="Arial"/>
                <w:b/>
                <w:sz w:val="20"/>
                <w:szCs w:val="20"/>
                <w:lang w:eastAsia="sl-SI"/>
              </w:rPr>
            </w:pPr>
            <w:r w:rsidRPr="005A3CD7">
              <w:rPr>
                <w:rFonts w:ascii="Arial" w:hAnsi="Arial" w:cs="Arial"/>
                <w:b/>
                <w:sz w:val="20"/>
                <w:szCs w:val="20"/>
                <w:lang w:eastAsia="sl-SI"/>
              </w:rPr>
              <w:t>II.a Pravice porabe za izvedbo predlaganih rešitev so zagotovljene:</w:t>
            </w:r>
          </w:p>
          <w:p w14:paraId="72DBBF26"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3411C59" w14:textId="77777777" w:rsidR="002D3C2A" w:rsidRPr="005A3CD7" w:rsidRDefault="002D3C2A" w:rsidP="00355F4A">
            <w:pPr>
              <w:widowControl w:val="0"/>
              <w:numPr>
                <w:ilvl w:val="0"/>
                <w:numId w:val="5"/>
              </w:numPr>
              <w:spacing w:line="260" w:lineRule="exact"/>
              <w:jc w:val="both"/>
              <w:rPr>
                <w:rFonts w:ascii="Arial" w:hAnsi="Arial" w:cs="Arial"/>
                <w:sz w:val="20"/>
                <w:szCs w:val="20"/>
                <w:lang w:eastAsia="sl-SI"/>
              </w:rPr>
            </w:pPr>
            <w:r w:rsidRPr="005A3CD7">
              <w:rPr>
                <w:rFonts w:ascii="Arial" w:hAnsi="Arial" w:cs="Arial"/>
                <w:sz w:val="20"/>
                <w:szCs w:val="20"/>
                <w:lang w:eastAsia="sl-SI"/>
              </w:rPr>
              <w:t>proračunski uporabnik, ki bo financiral novi projekt oziroma ukrep,</w:t>
            </w:r>
          </w:p>
          <w:p w14:paraId="23E972CD" w14:textId="77777777" w:rsidR="002D3C2A" w:rsidRPr="005A3CD7" w:rsidRDefault="002D3C2A" w:rsidP="00355F4A">
            <w:pPr>
              <w:widowControl w:val="0"/>
              <w:numPr>
                <w:ilvl w:val="0"/>
                <w:numId w:val="5"/>
              </w:numPr>
              <w:spacing w:line="260" w:lineRule="exact"/>
              <w:jc w:val="both"/>
              <w:rPr>
                <w:rFonts w:ascii="Arial" w:hAnsi="Arial" w:cs="Arial"/>
                <w:sz w:val="20"/>
                <w:szCs w:val="20"/>
                <w:lang w:eastAsia="sl-SI"/>
              </w:rPr>
            </w:pPr>
            <w:r w:rsidRPr="005A3CD7">
              <w:rPr>
                <w:rFonts w:ascii="Arial" w:hAnsi="Arial" w:cs="Arial"/>
                <w:sz w:val="20"/>
                <w:szCs w:val="20"/>
                <w:lang w:eastAsia="sl-SI"/>
              </w:rPr>
              <w:t xml:space="preserve">projekt oziroma ukrep, s katerim se bodo dosegli cilji vladnega gradiva, in </w:t>
            </w:r>
          </w:p>
          <w:p w14:paraId="4DE5EEAD" w14:textId="77777777" w:rsidR="002D3C2A" w:rsidRPr="005A3CD7" w:rsidRDefault="002D3C2A" w:rsidP="00355F4A">
            <w:pPr>
              <w:widowControl w:val="0"/>
              <w:numPr>
                <w:ilvl w:val="0"/>
                <w:numId w:val="5"/>
              </w:numPr>
              <w:spacing w:line="260" w:lineRule="exact"/>
              <w:jc w:val="both"/>
              <w:rPr>
                <w:rFonts w:ascii="Arial" w:hAnsi="Arial" w:cs="Arial"/>
                <w:sz w:val="20"/>
                <w:szCs w:val="20"/>
                <w:lang w:eastAsia="sl-SI"/>
              </w:rPr>
            </w:pPr>
            <w:r w:rsidRPr="005A3CD7">
              <w:rPr>
                <w:rFonts w:ascii="Arial" w:hAnsi="Arial" w:cs="Arial"/>
                <w:sz w:val="20"/>
                <w:szCs w:val="20"/>
                <w:lang w:eastAsia="sl-SI"/>
              </w:rPr>
              <w:t>proračunske postavke.</w:t>
            </w:r>
          </w:p>
          <w:p w14:paraId="09023246"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344F6F96" w14:textId="77777777" w:rsidR="002D3C2A" w:rsidRPr="005A3CD7" w:rsidRDefault="002D3C2A" w:rsidP="00355F4A">
            <w:pPr>
              <w:widowControl w:val="0"/>
              <w:spacing w:line="260" w:lineRule="exact"/>
              <w:ind w:left="714"/>
              <w:jc w:val="both"/>
              <w:rPr>
                <w:rFonts w:ascii="Arial" w:hAnsi="Arial" w:cs="Arial"/>
                <w:b/>
                <w:sz w:val="20"/>
                <w:szCs w:val="20"/>
                <w:lang w:eastAsia="sl-SI"/>
              </w:rPr>
            </w:pPr>
            <w:r w:rsidRPr="005A3CD7">
              <w:rPr>
                <w:rFonts w:ascii="Arial" w:hAnsi="Arial" w:cs="Arial"/>
                <w:b/>
                <w:sz w:val="20"/>
                <w:szCs w:val="20"/>
                <w:lang w:eastAsia="sl-SI"/>
              </w:rPr>
              <w:t>II.b Manjkajoče pravice porabe bodo zagotovljene s prerazporeditvijo:</w:t>
            </w:r>
          </w:p>
          <w:p w14:paraId="6678A442"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D425EDB" w14:textId="77777777" w:rsidR="002D3C2A" w:rsidRPr="005A3CD7" w:rsidRDefault="002D3C2A" w:rsidP="00355F4A">
            <w:pPr>
              <w:widowControl w:val="0"/>
              <w:spacing w:line="260" w:lineRule="exact"/>
              <w:ind w:left="714"/>
              <w:jc w:val="both"/>
              <w:rPr>
                <w:rFonts w:ascii="Arial" w:hAnsi="Arial" w:cs="Arial"/>
                <w:b/>
                <w:sz w:val="20"/>
                <w:szCs w:val="20"/>
                <w:lang w:eastAsia="sl-SI"/>
              </w:rPr>
            </w:pPr>
            <w:r w:rsidRPr="005A3CD7">
              <w:rPr>
                <w:rFonts w:ascii="Arial" w:hAnsi="Arial" w:cs="Arial"/>
                <w:b/>
                <w:sz w:val="20"/>
                <w:szCs w:val="20"/>
                <w:lang w:eastAsia="sl-SI"/>
              </w:rPr>
              <w:t>II.c Načrtovana nadomestitev zmanjšanih prihodkov in povečanih odhodkov proračuna:</w:t>
            </w:r>
          </w:p>
          <w:p w14:paraId="363DBA19" w14:textId="77777777" w:rsidR="002D3C2A" w:rsidRPr="005A3CD7" w:rsidRDefault="002D3C2A" w:rsidP="00355F4A">
            <w:pPr>
              <w:widowControl w:val="0"/>
              <w:spacing w:line="260" w:lineRule="exact"/>
              <w:ind w:left="284"/>
              <w:jc w:val="both"/>
              <w:rPr>
                <w:rFonts w:ascii="Arial" w:hAnsi="Arial" w:cs="Arial"/>
                <w:sz w:val="20"/>
                <w:szCs w:val="20"/>
                <w:lang w:eastAsia="sl-SI"/>
              </w:rPr>
            </w:pPr>
            <w:r w:rsidRPr="005A3CD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9190FF2" w14:textId="77777777" w:rsidR="002D3C2A" w:rsidRPr="005A3CD7" w:rsidRDefault="002D3C2A" w:rsidP="00355F4A">
            <w:pPr>
              <w:pStyle w:val="Vrstapredpisa"/>
              <w:widowControl w:val="0"/>
              <w:spacing w:before="0" w:line="260" w:lineRule="exact"/>
              <w:jc w:val="both"/>
              <w:rPr>
                <w:color w:val="auto"/>
                <w:sz w:val="20"/>
                <w:szCs w:val="20"/>
              </w:rPr>
            </w:pPr>
          </w:p>
        </w:tc>
      </w:tr>
      <w:tr w:rsidR="002D3C2A" w:rsidRPr="005A3CD7" w14:paraId="1C034451" w14:textId="77777777" w:rsidTr="000A42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FFFFFF" w:themeFill="background1"/>
          </w:tcPr>
          <w:p w14:paraId="7093E992" w14:textId="13343568" w:rsidR="002D001A" w:rsidRPr="000A4240" w:rsidRDefault="002D3C2A" w:rsidP="000A4240">
            <w:pPr>
              <w:pStyle w:val="Oddelek"/>
              <w:widowControl w:val="0"/>
              <w:numPr>
                <w:ilvl w:val="0"/>
                <w:numId w:val="0"/>
              </w:numPr>
              <w:spacing w:before="0" w:after="0" w:line="260" w:lineRule="exact"/>
              <w:jc w:val="left"/>
              <w:rPr>
                <w:sz w:val="20"/>
                <w:szCs w:val="20"/>
              </w:rPr>
            </w:pPr>
            <w:r w:rsidRPr="005A3CD7">
              <w:rPr>
                <w:sz w:val="20"/>
                <w:szCs w:val="20"/>
              </w:rPr>
              <w:lastRenderedPageBreak/>
              <w:t>7.b Predstavitev ocene finančnih posledic pod 40.000 EUR:</w:t>
            </w:r>
            <w:r w:rsidR="002D001A" w:rsidRPr="002D001A">
              <w:rPr>
                <w:bCs/>
                <w:sz w:val="20"/>
                <w:szCs w:val="20"/>
              </w:rPr>
              <w:t xml:space="preserve"> </w:t>
            </w:r>
          </w:p>
          <w:p w14:paraId="2A6C68F5" w14:textId="77777777" w:rsidR="002D3C2A" w:rsidRPr="005A3CD7" w:rsidRDefault="002D3C2A" w:rsidP="00355F4A">
            <w:pPr>
              <w:pStyle w:val="Oddelek"/>
              <w:widowControl w:val="0"/>
              <w:numPr>
                <w:ilvl w:val="0"/>
                <w:numId w:val="0"/>
              </w:numPr>
              <w:spacing w:before="0" w:after="0" w:line="260" w:lineRule="exact"/>
              <w:jc w:val="left"/>
              <w:rPr>
                <w:b w:val="0"/>
                <w:sz w:val="20"/>
                <w:szCs w:val="20"/>
              </w:rPr>
            </w:pPr>
          </w:p>
        </w:tc>
      </w:tr>
      <w:tr w:rsidR="002D3C2A" w:rsidRPr="005A3CD7" w14:paraId="46D7706D"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4608B93" w14:textId="77777777" w:rsidR="002D3C2A" w:rsidRPr="005A3CD7" w:rsidRDefault="002D3C2A" w:rsidP="00355F4A">
            <w:pPr>
              <w:pStyle w:val="Neotevilenodstavek"/>
              <w:widowControl w:val="0"/>
              <w:spacing w:before="0" w:after="0" w:line="260" w:lineRule="exact"/>
              <w:jc w:val="left"/>
              <w:rPr>
                <w:b/>
                <w:sz w:val="20"/>
                <w:szCs w:val="20"/>
              </w:rPr>
            </w:pPr>
            <w:r w:rsidRPr="005A3CD7">
              <w:rPr>
                <w:b/>
                <w:sz w:val="20"/>
                <w:szCs w:val="20"/>
              </w:rPr>
              <w:t>8. Predstavitev sodelovanja z združenji občin:</w:t>
            </w:r>
          </w:p>
        </w:tc>
      </w:tr>
      <w:tr w:rsidR="002D3C2A" w:rsidRPr="005A3CD7" w14:paraId="70CE85C5"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200E043"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Vsebina predloženega gradiva (predpisa) vpliva na:</w:t>
            </w:r>
          </w:p>
          <w:p w14:paraId="06A83BF1" w14:textId="77777777" w:rsidR="002D3C2A" w:rsidRPr="005A3CD7" w:rsidRDefault="002D3C2A" w:rsidP="00355F4A">
            <w:pPr>
              <w:pStyle w:val="Neotevilenodstavek"/>
              <w:widowControl w:val="0"/>
              <w:numPr>
                <w:ilvl w:val="1"/>
                <w:numId w:val="4"/>
              </w:numPr>
              <w:spacing w:before="0" w:after="0" w:line="260" w:lineRule="exact"/>
              <w:rPr>
                <w:iCs/>
                <w:sz w:val="20"/>
                <w:szCs w:val="20"/>
              </w:rPr>
            </w:pPr>
            <w:r w:rsidRPr="005A3CD7">
              <w:rPr>
                <w:iCs/>
                <w:sz w:val="20"/>
                <w:szCs w:val="20"/>
              </w:rPr>
              <w:t>pristojnosti občin,</w:t>
            </w:r>
          </w:p>
          <w:p w14:paraId="7F10389B" w14:textId="77777777" w:rsidR="002D3C2A" w:rsidRPr="005A3CD7" w:rsidRDefault="002D3C2A" w:rsidP="00355F4A">
            <w:pPr>
              <w:pStyle w:val="Neotevilenodstavek"/>
              <w:widowControl w:val="0"/>
              <w:numPr>
                <w:ilvl w:val="1"/>
                <w:numId w:val="4"/>
              </w:numPr>
              <w:spacing w:before="0" w:after="0" w:line="260" w:lineRule="exact"/>
              <w:rPr>
                <w:iCs/>
                <w:sz w:val="20"/>
                <w:szCs w:val="20"/>
              </w:rPr>
            </w:pPr>
            <w:r w:rsidRPr="005A3CD7">
              <w:rPr>
                <w:iCs/>
                <w:sz w:val="20"/>
                <w:szCs w:val="20"/>
              </w:rPr>
              <w:t>delovanje občin,</w:t>
            </w:r>
          </w:p>
          <w:p w14:paraId="2C588B05" w14:textId="77777777" w:rsidR="002D3C2A" w:rsidRPr="005A3CD7" w:rsidRDefault="002D3C2A" w:rsidP="00355F4A">
            <w:pPr>
              <w:pStyle w:val="Neotevilenodstavek"/>
              <w:widowControl w:val="0"/>
              <w:numPr>
                <w:ilvl w:val="1"/>
                <w:numId w:val="4"/>
              </w:numPr>
              <w:spacing w:before="0" w:after="0" w:line="260" w:lineRule="exact"/>
              <w:rPr>
                <w:iCs/>
                <w:sz w:val="20"/>
                <w:szCs w:val="20"/>
              </w:rPr>
            </w:pPr>
            <w:r w:rsidRPr="005A3CD7">
              <w:rPr>
                <w:iCs/>
                <w:sz w:val="20"/>
                <w:szCs w:val="20"/>
              </w:rPr>
              <w:t>financiranje občin.</w:t>
            </w:r>
          </w:p>
          <w:p w14:paraId="5BDA0A45" w14:textId="77777777" w:rsidR="002D3C2A" w:rsidRPr="005A3CD7" w:rsidRDefault="002D3C2A" w:rsidP="00355F4A">
            <w:pPr>
              <w:pStyle w:val="Neotevilenodstavek"/>
              <w:widowControl w:val="0"/>
              <w:spacing w:before="0" w:after="0" w:line="260" w:lineRule="exact"/>
              <w:ind w:left="1440"/>
              <w:rPr>
                <w:iCs/>
                <w:sz w:val="20"/>
                <w:szCs w:val="20"/>
              </w:rPr>
            </w:pPr>
          </w:p>
        </w:tc>
        <w:tc>
          <w:tcPr>
            <w:tcW w:w="2431" w:type="dxa"/>
            <w:gridSpan w:val="2"/>
          </w:tcPr>
          <w:p w14:paraId="56C8CF88" w14:textId="77777777" w:rsidR="002D3C2A" w:rsidRPr="005A3CD7" w:rsidRDefault="002D3C2A" w:rsidP="00355F4A">
            <w:pPr>
              <w:pStyle w:val="Neotevilenodstavek"/>
              <w:widowControl w:val="0"/>
              <w:spacing w:before="0" w:after="0" w:line="260" w:lineRule="exact"/>
              <w:jc w:val="center"/>
              <w:rPr>
                <w:sz w:val="20"/>
                <w:szCs w:val="20"/>
              </w:rPr>
            </w:pPr>
            <w:r w:rsidRPr="005A3CD7">
              <w:rPr>
                <w:sz w:val="20"/>
                <w:szCs w:val="20"/>
              </w:rPr>
              <w:t>DA/</w:t>
            </w:r>
            <w:r w:rsidRPr="005A3CD7">
              <w:rPr>
                <w:b/>
                <w:sz w:val="20"/>
                <w:szCs w:val="20"/>
              </w:rPr>
              <w:t>NE</w:t>
            </w:r>
          </w:p>
        </w:tc>
      </w:tr>
      <w:tr w:rsidR="002D3C2A" w:rsidRPr="005A3CD7" w14:paraId="16B45AEC"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DEECFF3"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 xml:space="preserve">Gradivo (predpis) je bilo poslano v mnenje: </w:t>
            </w:r>
          </w:p>
          <w:p w14:paraId="0DAC8103"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Skupnosti občin Slovenije SOS: DA/</w:t>
            </w:r>
            <w:r w:rsidRPr="005A3CD7">
              <w:rPr>
                <w:b/>
                <w:iCs/>
                <w:sz w:val="20"/>
                <w:szCs w:val="20"/>
              </w:rPr>
              <w:t>NE</w:t>
            </w:r>
          </w:p>
          <w:p w14:paraId="2DDDFA80"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Združenju občin Slovenije ZOS: DA/</w:t>
            </w:r>
            <w:r w:rsidRPr="005A3CD7">
              <w:rPr>
                <w:b/>
                <w:iCs/>
                <w:sz w:val="20"/>
                <w:szCs w:val="20"/>
              </w:rPr>
              <w:t>NE</w:t>
            </w:r>
          </w:p>
          <w:p w14:paraId="37DFD2FF"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Združenju mestnih občin Slovenije ZMOS: DA/</w:t>
            </w:r>
            <w:r w:rsidRPr="005A3CD7">
              <w:rPr>
                <w:b/>
                <w:iCs/>
                <w:sz w:val="20"/>
                <w:szCs w:val="20"/>
              </w:rPr>
              <w:t>NE</w:t>
            </w:r>
          </w:p>
          <w:p w14:paraId="20AE59F4" w14:textId="77777777" w:rsidR="002D3C2A" w:rsidRPr="005A3CD7" w:rsidRDefault="002D3C2A" w:rsidP="00355F4A">
            <w:pPr>
              <w:pStyle w:val="Neotevilenodstavek"/>
              <w:widowControl w:val="0"/>
              <w:spacing w:before="0" w:after="0" w:line="260" w:lineRule="exact"/>
              <w:rPr>
                <w:iCs/>
                <w:sz w:val="20"/>
                <w:szCs w:val="20"/>
              </w:rPr>
            </w:pPr>
          </w:p>
          <w:p w14:paraId="5BBDACE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Predlogi in pripombe združenj so bili upoštevani:</w:t>
            </w:r>
          </w:p>
          <w:p w14:paraId="169EC36E"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 celoti,</w:t>
            </w:r>
          </w:p>
          <w:p w14:paraId="63BC1E90"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večinoma,</w:t>
            </w:r>
          </w:p>
          <w:p w14:paraId="42ED5EB7"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delno,</w:t>
            </w:r>
          </w:p>
          <w:p w14:paraId="27577B9B"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niso bili upoštevani.</w:t>
            </w:r>
          </w:p>
          <w:p w14:paraId="622DBD14" w14:textId="77777777" w:rsidR="002D3C2A" w:rsidRPr="005A3CD7" w:rsidRDefault="002D3C2A" w:rsidP="00355F4A">
            <w:pPr>
              <w:pStyle w:val="Neotevilenodstavek"/>
              <w:widowControl w:val="0"/>
              <w:spacing w:before="0" w:after="0" w:line="260" w:lineRule="exact"/>
              <w:ind w:left="360"/>
              <w:rPr>
                <w:iCs/>
                <w:sz w:val="20"/>
                <w:szCs w:val="20"/>
              </w:rPr>
            </w:pPr>
          </w:p>
          <w:p w14:paraId="0FBB84F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Bistveni predlogi in pripombe, ki niso bili upoštevani.</w:t>
            </w:r>
          </w:p>
          <w:p w14:paraId="27E85291" w14:textId="77777777" w:rsidR="002D3C2A" w:rsidRPr="005A3CD7" w:rsidRDefault="002D3C2A" w:rsidP="00355F4A">
            <w:pPr>
              <w:pStyle w:val="Neotevilenodstavek"/>
              <w:widowControl w:val="0"/>
              <w:spacing w:before="0" w:after="0" w:line="260" w:lineRule="exact"/>
              <w:rPr>
                <w:iCs/>
                <w:sz w:val="20"/>
                <w:szCs w:val="20"/>
              </w:rPr>
            </w:pPr>
          </w:p>
        </w:tc>
      </w:tr>
      <w:tr w:rsidR="002D3C2A" w:rsidRPr="005A3CD7" w14:paraId="3E825BC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10C5D6" w14:textId="77777777" w:rsidR="002D3C2A" w:rsidRPr="005A3CD7" w:rsidRDefault="002D3C2A" w:rsidP="00355F4A">
            <w:pPr>
              <w:pStyle w:val="Neotevilenodstavek"/>
              <w:widowControl w:val="0"/>
              <w:spacing w:before="0" w:after="0" w:line="260" w:lineRule="exact"/>
              <w:jc w:val="left"/>
              <w:rPr>
                <w:b/>
                <w:sz w:val="20"/>
                <w:szCs w:val="20"/>
              </w:rPr>
            </w:pPr>
            <w:r w:rsidRPr="005A3CD7">
              <w:rPr>
                <w:b/>
                <w:sz w:val="20"/>
                <w:szCs w:val="20"/>
              </w:rPr>
              <w:t>9. Predstavitev sodelovanja javnosti:</w:t>
            </w:r>
          </w:p>
        </w:tc>
      </w:tr>
      <w:tr w:rsidR="002D3C2A" w:rsidRPr="005A3CD7" w14:paraId="064BD9B4"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A072A72" w14:textId="77777777" w:rsidR="002D3C2A" w:rsidRPr="005A3CD7" w:rsidRDefault="002D3C2A" w:rsidP="00355F4A">
            <w:pPr>
              <w:pStyle w:val="Neotevilenodstavek"/>
              <w:widowControl w:val="0"/>
              <w:spacing w:before="0" w:after="0" w:line="260" w:lineRule="exact"/>
              <w:rPr>
                <w:sz w:val="20"/>
                <w:szCs w:val="20"/>
              </w:rPr>
            </w:pPr>
            <w:r w:rsidRPr="005A3CD7">
              <w:rPr>
                <w:iCs/>
                <w:sz w:val="20"/>
                <w:szCs w:val="20"/>
              </w:rPr>
              <w:t>Gradivo je bilo predhodno objavljeno na spletni strani predlagatelja:</w:t>
            </w:r>
          </w:p>
        </w:tc>
        <w:tc>
          <w:tcPr>
            <w:tcW w:w="2431" w:type="dxa"/>
            <w:gridSpan w:val="2"/>
          </w:tcPr>
          <w:p w14:paraId="6FF432C0" w14:textId="77777777" w:rsidR="002D3C2A" w:rsidRPr="005A3CD7" w:rsidRDefault="002D3C2A" w:rsidP="00355F4A">
            <w:pPr>
              <w:pStyle w:val="Neotevilenodstavek"/>
              <w:widowControl w:val="0"/>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32FBFDAB"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6EB7BE0" w14:textId="77777777" w:rsidR="002D3C2A" w:rsidRPr="005A3CD7" w:rsidRDefault="002D3C2A" w:rsidP="00847E50">
            <w:pPr>
              <w:pStyle w:val="Neotevilenodstavek"/>
              <w:widowControl w:val="0"/>
              <w:spacing w:before="0" w:after="0" w:line="260" w:lineRule="exact"/>
              <w:rPr>
                <w:iCs/>
                <w:color w:val="FF0000"/>
                <w:sz w:val="20"/>
                <w:szCs w:val="20"/>
              </w:rPr>
            </w:pPr>
          </w:p>
        </w:tc>
      </w:tr>
      <w:tr w:rsidR="002D3C2A" w:rsidRPr="005A3CD7" w14:paraId="01B26547"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83F52EE"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Datum objave: ………</w:t>
            </w:r>
          </w:p>
          <w:p w14:paraId="005D24B8"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 xml:space="preserve">V razpravo so bili vključeni: </w:t>
            </w:r>
          </w:p>
          <w:p w14:paraId="1056596C"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 xml:space="preserve">nevladne organizacije, </w:t>
            </w:r>
          </w:p>
          <w:p w14:paraId="5BB14F03"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lastRenderedPageBreak/>
              <w:t>predstavniki zainteresirane javnosti,</w:t>
            </w:r>
          </w:p>
          <w:p w14:paraId="3C3118F0"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 xml:space="preserve">predstavniki strokovne javnosti, </w:t>
            </w:r>
          </w:p>
          <w:p w14:paraId="42967BFD" w14:textId="77777777" w:rsidR="002D3C2A" w:rsidRPr="005A3CD7" w:rsidRDefault="002D3C2A" w:rsidP="00355F4A">
            <w:pPr>
              <w:pStyle w:val="Neotevilenodstavek"/>
              <w:widowControl w:val="0"/>
              <w:numPr>
                <w:ilvl w:val="0"/>
                <w:numId w:val="6"/>
              </w:numPr>
              <w:spacing w:before="0" w:after="0" w:line="260" w:lineRule="exact"/>
              <w:rPr>
                <w:iCs/>
                <w:sz w:val="20"/>
                <w:szCs w:val="20"/>
              </w:rPr>
            </w:pPr>
            <w:r w:rsidRPr="005A3CD7">
              <w:rPr>
                <w:iCs/>
                <w:sz w:val="20"/>
                <w:szCs w:val="20"/>
              </w:rPr>
              <w:t>občine in združenja občin ali pa navedite, da se gradivo ne nanaša nanje.</w:t>
            </w:r>
          </w:p>
          <w:p w14:paraId="221F79B8"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 xml:space="preserve">Mnenja, predlogi in pripombe z navedbo predlagateljev </w:t>
            </w:r>
            <w:r w:rsidRPr="005A3CD7">
              <w:rPr>
                <w:color w:val="000000"/>
                <w:sz w:val="20"/>
                <w:szCs w:val="20"/>
              </w:rPr>
              <w:t>(imen in priimkov fizičnih oseb, ki niso poslovni subjekti, ne navajajte</w:t>
            </w:r>
            <w:r w:rsidRPr="005A3CD7">
              <w:rPr>
                <w:iCs/>
                <w:sz w:val="20"/>
                <w:szCs w:val="20"/>
              </w:rPr>
              <w:t>):</w:t>
            </w:r>
          </w:p>
          <w:p w14:paraId="2C8D5565" w14:textId="77777777" w:rsidR="002D3C2A" w:rsidRPr="005A3CD7" w:rsidRDefault="002D3C2A" w:rsidP="00355F4A">
            <w:pPr>
              <w:pStyle w:val="Neotevilenodstavek"/>
              <w:widowControl w:val="0"/>
              <w:spacing w:before="0" w:after="0" w:line="260" w:lineRule="exact"/>
              <w:rPr>
                <w:iCs/>
                <w:sz w:val="20"/>
                <w:szCs w:val="20"/>
              </w:rPr>
            </w:pPr>
          </w:p>
          <w:p w14:paraId="4511DD75" w14:textId="77777777" w:rsidR="002D3C2A" w:rsidRPr="005A3CD7" w:rsidRDefault="002D3C2A" w:rsidP="00355F4A">
            <w:pPr>
              <w:pStyle w:val="Neotevilenodstavek"/>
              <w:widowControl w:val="0"/>
              <w:spacing w:before="0" w:after="0" w:line="260" w:lineRule="exact"/>
              <w:rPr>
                <w:iCs/>
                <w:sz w:val="20"/>
                <w:szCs w:val="20"/>
              </w:rPr>
            </w:pPr>
          </w:p>
          <w:p w14:paraId="59699C3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Upoštevani so bili:</w:t>
            </w:r>
          </w:p>
          <w:p w14:paraId="439A7AC4"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 celoti,</w:t>
            </w:r>
          </w:p>
          <w:p w14:paraId="18647F0E"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večinoma,</w:t>
            </w:r>
          </w:p>
          <w:p w14:paraId="626B0B5C"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delno,</w:t>
            </w:r>
          </w:p>
          <w:p w14:paraId="3F9FA901" w14:textId="77777777" w:rsidR="002D3C2A" w:rsidRPr="005A3CD7" w:rsidRDefault="002D3C2A" w:rsidP="00355F4A">
            <w:pPr>
              <w:pStyle w:val="Neotevilenodstavek"/>
              <w:widowControl w:val="0"/>
              <w:numPr>
                <w:ilvl w:val="0"/>
                <w:numId w:val="7"/>
              </w:numPr>
              <w:spacing w:before="0" w:after="0" w:line="260" w:lineRule="exact"/>
              <w:rPr>
                <w:iCs/>
                <w:sz w:val="20"/>
                <w:szCs w:val="20"/>
              </w:rPr>
            </w:pPr>
            <w:r w:rsidRPr="005A3CD7">
              <w:rPr>
                <w:iCs/>
                <w:sz w:val="20"/>
                <w:szCs w:val="20"/>
              </w:rPr>
              <w:t>niso bili upoštevani.</w:t>
            </w:r>
          </w:p>
          <w:p w14:paraId="6B236A5F" w14:textId="77777777" w:rsidR="002D3C2A" w:rsidRPr="005A3CD7" w:rsidRDefault="002D3C2A" w:rsidP="00355F4A">
            <w:pPr>
              <w:pStyle w:val="Neotevilenodstavek"/>
              <w:widowControl w:val="0"/>
              <w:spacing w:before="0" w:after="0" w:line="260" w:lineRule="exact"/>
              <w:rPr>
                <w:iCs/>
                <w:sz w:val="20"/>
                <w:szCs w:val="20"/>
              </w:rPr>
            </w:pPr>
          </w:p>
          <w:p w14:paraId="48B4A4A4"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Bistvena mnenja, predlogi in pripombe, ki niso bili upoštevani, ter razlogi za neupoštevanje:</w:t>
            </w:r>
          </w:p>
          <w:p w14:paraId="551CF13B" w14:textId="77777777" w:rsidR="002D3C2A" w:rsidRPr="005A3CD7" w:rsidRDefault="002D3C2A" w:rsidP="00355F4A">
            <w:pPr>
              <w:pStyle w:val="Neotevilenodstavek"/>
              <w:widowControl w:val="0"/>
              <w:spacing w:before="0" w:after="0" w:line="260" w:lineRule="exact"/>
              <w:rPr>
                <w:iCs/>
                <w:sz w:val="20"/>
                <w:szCs w:val="20"/>
              </w:rPr>
            </w:pPr>
          </w:p>
          <w:p w14:paraId="525F537A"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Poročilo je bilo dano ……………..</w:t>
            </w:r>
          </w:p>
          <w:p w14:paraId="2E125081" w14:textId="77777777" w:rsidR="002D3C2A" w:rsidRPr="005A3CD7" w:rsidRDefault="002D3C2A" w:rsidP="00355F4A">
            <w:pPr>
              <w:pStyle w:val="Neotevilenodstavek"/>
              <w:widowControl w:val="0"/>
              <w:spacing w:before="0" w:after="0" w:line="260" w:lineRule="exact"/>
              <w:rPr>
                <w:iCs/>
                <w:sz w:val="20"/>
                <w:szCs w:val="20"/>
              </w:rPr>
            </w:pPr>
          </w:p>
          <w:p w14:paraId="0FA72EE5" w14:textId="77777777" w:rsidR="002D3C2A" w:rsidRPr="005A3CD7" w:rsidRDefault="002D3C2A" w:rsidP="00355F4A">
            <w:pPr>
              <w:pStyle w:val="Neotevilenodstavek"/>
              <w:widowControl w:val="0"/>
              <w:spacing w:before="0" w:after="0" w:line="260" w:lineRule="exact"/>
              <w:rPr>
                <w:iCs/>
                <w:sz w:val="20"/>
                <w:szCs w:val="20"/>
              </w:rPr>
            </w:pPr>
            <w:r w:rsidRPr="005A3CD7">
              <w:rPr>
                <w:iCs/>
                <w:sz w:val="20"/>
                <w:szCs w:val="20"/>
              </w:rPr>
              <w:t>Javnost je bila vključena v pripravo gradiva v skladu z Zakonom o …, kar je navedeno v predlogu predpisa.)</w:t>
            </w:r>
          </w:p>
          <w:p w14:paraId="1BBECC5A" w14:textId="77777777" w:rsidR="002D3C2A" w:rsidRPr="005A3CD7" w:rsidRDefault="002D3C2A" w:rsidP="00355F4A">
            <w:pPr>
              <w:pStyle w:val="Neotevilenodstavek"/>
              <w:widowControl w:val="0"/>
              <w:spacing w:before="0" w:after="0" w:line="260" w:lineRule="exact"/>
              <w:rPr>
                <w:iCs/>
                <w:sz w:val="20"/>
                <w:szCs w:val="20"/>
              </w:rPr>
            </w:pPr>
          </w:p>
        </w:tc>
      </w:tr>
      <w:tr w:rsidR="002D3C2A" w:rsidRPr="005A3CD7" w14:paraId="534C236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3E3FA55" w14:textId="77777777" w:rsidR="002D3C2A" w:rsidRPr="005A3CD7" w:rsidRDefault="002D3C2A" w:rsidP="00355F4A">
            <w:pPr>
              <w:pStyle w:val="Neotevilenodstavek"/>
              <w:widowControl w:val="0"/>
              <w:spacing w:before="0" w:after="0" w:line="260" w:lineRule="exact"/>
              <w:jc w:val="left"/>
              <w:rPr>
                <w:sz w:val="20"/>
                <w:szCs w:val="20"/>
              </w:rPr>
            </w:pPr>
            <w:r w:rsidRPr="005A3CD7">
              <w:rPr>
                <w:b/>
                <w:sz w:val="20"/>
                <w:szCs w:val="20"/>
              </w:rPr>
              <w:lastRenderedPageBreak/>
              <w:t>10. Pri pripravi gradiva so bile upoštevane zahteve iz Resolucije o normativni dejavnosti:</w:t>
            </w:r>
          </w:p>
        </w:tc>
        <w:tc>
          <w:tcPr>
            <w:tcW w:w="2431" w:type="dxa"/>
            <w:gridSpan w:val="2"/>
            <w:vAlign w:val="center"/>
          </w:tcPr>
          <w:p w14:paraId="4C0768CB" w14:textId="77777777" w:rsidR="002D3C2A" w:rsidRPr="005A3CD7" w:rsidRDefault="002D3C2A" w:rsidP="00355F4A">
            <w:pPr>
              <w:pStyle w:val="Neotevilenodstavek"/>
              <w:widowControl w:val="0"/>
              <w:spacing w:before="0" w:after="0" w:line="260" w:lineRule="exact"/>
              <w:jc w:val="center"/>
              <w:rPr>
                <w:iCs/>
                <w:sz w:val="20"/>
                <w:szCs w:val="20"/>
              </w:rPr>
            </w:pPr>
            <w:r w:rsidRPr="005A3CD7">
              <w:rPr>
                <w:sz w:val="20"/>
                <w:szCs w:val="20"/>
              </w:rPr>
              <w:t>DA/</w:t>
            </w:r>
            <w:r w:rsidRPr="005A3CD7">
              <w:rPr>
                <w:b/>
                <w:sz w:val="20"/>
                <w:szCs w:val="20"/>
              </w:rPr>
              <w:t>NE</w:t>
            </w:r>
          </w:p>
        </w:tc>
      </w:tr>
      <w:tr w:rsidR="002D3C2A" w:rsidRPr="005A3CD7" w14:paraId="5BA7DA89"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AF67F88" w14:textId="77777777" w:rsidR="002D3C2A" w:rsidRPr="005A3CD7" w:rsidRDefault="002D3C2A" w:rsidP="00355F4A">
            <w:pPr>
              <w:pStyle w:val="Neotevilenodstavek"/>
              <w:widowControl w:val="0"/>
              <w:spacing w:before="0" w:after="0" w:line="260" w:lineRule="exact"/>
              <w:jc w:val="left"/>
              <w:rPr>
                <w:b/>
                <w:sz w:val="20"/>
                <w:szCs w:val="20"/>
              </w:rPr>
            </w:pPr>
            <w:r w:rsidRPr="005A3CD7">
              <w:rPr>
                <w:b/>
                <w:sz w:val="20"/>
                <w:szCs w:val="20"/>
              </w:rPr>
              <w:t>11. Gradivo je uvrščeno v delovni program vlade:</w:t>
            </w:r>
          </w:p>
        </w:tc>
        <w:tc>
          <w:tcPr>
            <w:tcW w:w="2431" w:type="dxa"/>
            <w:gridSpan w:val="2"/>
            <w:vAlign w:val="center"/>
          </w:tcPr>
          <w:p w14:paraId="4D8753D4" w14:textId="77777777" w:rsidR="002D3C2A" w:rsidRPr="005A3CD7" w:rsidRDefault="002D3C2A" w:rsidP="00355F4A">
            <w:pPr>
              <w:pStyle w:val="Neotevilenodstavek"/>
              <w:widowControl w:val="0"/>
              <w:spacing w:before="0" w:after="0" w:line="260" w:lineRule="exact"/>
              <w:jc w:val="center"/>
              <w:rPr>
                <w:sz w:val="20"/>
                <w:szCs w:val="20"/>
              </w:rPr>
            </w:pPr>
            <w:r w:rsidRPr="005A3CD7">
              <w:rPr>
                <w:sz w:val="20"/>
                <w:szCs w:val="20"/>
              </w:rPr>
              <w:t>DA/</w:t>
            </w:r>
            <w:r w:rsidRPr="005A3CD7">
              <w:rPr>
                <w:b/>
                <w:sz w:val="20"/>
                <w:szCs w:val="20"/>
              </w:rPr>
              <w:t>NE</w:t>
            </w:r>
          </w:p>
        </w:tc>
      </w:tr>
      <w:tr w:rsidR="002D3C2A" w:rsidRPr="005A3CD7" w14:paraId="711D7543" w14:textId="77777777" w:rsidTr="00355F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1779089" w14:textId="77777777" w:rsidR="002D3C2A" w:rsidRPr="005A3CD7" w:rsidRDefault="002D3C2A" w:rsidP="00355F4A">
            <w:pPr>
              <w:pStyle w:val="Poglavje"/>
              <w:widowControl w:val="0"/>
              <w:spacing w:before="0" w:after="0" w:line="260" w:lineRule="exact"/>
              <w:ind w:left="3400"/>
              <w:jc w:val="left"/>
              <w:rPr>
                <w:sz w:val="20"/>
                <w:szCs w:val="20"/>
              </w:rPr>
            </w:pPr>
          </w:p>
          <w:p w14:paraId="72F0BEA5" w14:textId="77777777" w:rsidR="002D3C2A" w:rsidRDefault="002D3C2A" w:rsidP="00355F4A">
            <w:pPr>
              <w:pStyle w:val="Poglavje"/>
              <w:widowControl w:val="0"/>
              <w:spacing w:before="0" w:after="0" w:line="260" w:lineRule="exact"/>
              <w:ind w:left="5662" w:firstLine="284"/>
              <w:jc w:val="left"/>
              <w:rPr>
                <w:b w:val="0"/>
                <w:sz w:val="20"/>
                <w:szCs w:val="20"/>
              </w:rPr>
            </w:pPr>
          </w:p>
          <w:p w14:paraId="510438EA" w14:textId="1FE047FE" w:rsidR="00353CCF" w:rsidRDefault="00353CCF" w:rsidP="00353CCF">
            <w:pPr>
              <w:pStyle w:val="Poglavje"/>
              <w:widowControl w:val="0"/>
              <w:spacing w:before="0" w:after="0" w:line="260" w:lineRule="exact"/>
              <w:ind w:left="5946" w:firstLine="284"/>
              <w:jc w:val="left"/>
              <w:rPr>
                <w:b w:val="0"/>
                <w:sz w:val="20"/>
                <w:szCs w:val="20"/>
              </w:rPr>
            </w:pPr>
            <w:r>
              <w:rPr>
                <w:b w:val="0"/>
                <w:sz w:val="20"/>
                <w:szCs w:val="20"/>
              </w:rPr>
              <w:t xml:space="preserve">       </w:t>
            </w:r>
            <w:r w:rsidR="003C215C">
              <w:rPr>
                <w:b w:val="0"/>
                <w:sz w:val="20"/>
                <w:szCs w:val="20"/>
              </w:rPr>
              <w:t xml:space="preserve">mag. </w:t>
            </w:r>
            <w:r>
              <w:rPr>
                <w:b w:val="0"/>
                <w:sz w:val="20"/>
                <w:szCs w:val="20"/>
              </w:rPr>
              <w:t>Tina Seršen</w:t>
            </w:r>
          </w:p>
          <w:p w14:paraId="70F1192A" w14:textId="29418125" w:rsidR="002D3C2A" w:rsidRDefault="00353CCF" w:rsidP="00353CCF">
            <w:pPr>
              <w:pStyle w:val="Poglavje"/>
              <w:widowControl w:val="0"/>
              <w:spacing w:before="0" w:after="0" w:line="260" w:lineRule="exact"/>
              <w:ind w:left="5946" w:firstLine="284"/>
              <w:jc w:val="left"/>
              <w:rPr>
                <w:b w:val="0"/>
                <w:sz w:val="20"/>
                <w:szCs w:val="20"/>
              </w:rPr>
            </w:pPr>
            <w:r>
              <w:rPr>
                <w:b w:val="0"/>
                <w:sz w:val="20"/>
                <w:szCs w:val="20"/>
              </w:rPr>
              <w:t>DRŽAVNA SEKRETARKA</w:t>
            </w:r>
          </w:p>
          <w:p w14:paraId="111516EE" w14:textId="648DF9A8" w:rsidR="005B4FF8" w:rsidRPr="005A3CD7" w:rsidRDefault="005B4FF8" w:rsidP="005B4FF8">
            <w:pPr>
              <w:pStyle w:val="Poglavje"/>
              <w:widowControl w:val="0"/>
              <w:spacing w:before="0" w:after="0" w:line="260" w:lineRule="exact"/>
              <w:ind w:left="5946" w:firstLine="284"/>
              <w:jc w:val="left"/>
              <w:rPr>
                <w:sz w:val="20"/>
                <w:szCs w:val="20"/>
              </w:rPr>
            </w:pPr>
          </w:p>
        </w:tc>
      </w:tr>
    </w:tbl>
    <w:p w14:paraId="12286C26" w14:textId="77777777" w:rsidR="002D3C2A"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33C9BB5B" w14:textId="77777777" w:rsidR="002D3C2A"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p>
    <w:p w14:paraId="5D256BD2" w14:textId="77777777" w:rsidR="002D3C2A" w:rsidRPr="00407041" w:rsidRDefault="002D3C2A" w:rsidP="002D3C2A">
      <w:pPr>
        <w:overflowPunct w:val="0"/>
        <w:autoSpaceDE w:val="0"/>
        <w:autoSpaceDN w:val="0"/>
        <w:adjustRightInd w:val="0"/>
        <w:spacing w:before="120" w:after="160"/>
        <w:textAlignment w:val="baseline"/>
        <w:rPr>
          <w:rFonts w:ascii="Arial" w:hAnsi="Arial" w:cs="Arial"/>
          <w:sz w:val="20"/>
          <w:szCs w:val="20"/>
          <w:lang w:eastAsia="sl-SI"/>
        </w:rPr>
      </w:pPr>
      <w:r w:rsidRPr="00407041">
        <w:rPr>
          <w:rFonts w:ascii="Arial" w:hAnsi="Arial" w:cs="Arial"/>
          <w:sz w:val="20"/>
          <w:szCs w:val="20"/>
          <w:lang w:eastAsia="sl-SI"/>
        </w:rPr>
        <w:t xml:space="preserve">Priloga: </w:t>
      </w:r>
    </w:p>
    <w:p w14:paraId="0854D671" w14:textId="5F2533B8" w:rsidR="008C61F9" w:rsidRPr="003B5B5C" w:rsidRDefault="003B5B5C" w:rsidP="003B5B5C">
      <w:pPr>
        <w:pStyle w:val="Odstavekseznama"/>
        <w:numPr>
          <w:ilvl w:val="0"/>
          <w:numId w:val="4"/>
        </w:numPr>
        <w:autoSpaceDE w:val="0"/>
        <w:autoSpaceDN w:val="0"/>
        <w:adjustRightInd w:val="0"/>
        <w:spacing w:line="240" w:lineRule="atLeast"/>
        <w:jc w:val="both"/>
        <w:rPr>
          <w:rFonts w:ascii="Arial" w:hAnsi="Arial" w:cs="Arial"/>
          <w:b/>
          <w:sz w:val="20"/>
          <w:szCs w:val="20"/>
        </w:rPr>
      </w:pPr>
      <w:r w:rsidRPr="003B5B5C">
        <w:rPr>
          <w:rFonts w:ascii="Arial" w:hAnsi="Arial" w:cs="Arial"/>
          <w:b/>
          <w:sz w:val="20"/>
          <w:szCs w:val="20"/>
        </w:rPr>
        <w:t>Izhodišča za udeležbo državnega sekretarja na Ministrstvu za okolje, podnebje in energijo Republike Slovenije Uroša Vajgla na konferenci Circular Gaia Symposium o krožnem gospodarstvu, 2. in 3. oktober 2025, Atene, Grčija</w:t>
      </w:r>
    </w:p>
    <w:p w14:paraId="2F37E77D"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52A7BC43"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5B615C5A"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2143EE66" w14:textId="77777777" w:rsidR="008C61F9"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7757482E" w14:textId="77777777" w:rsidR="008C61F9" w:rsidRPr="000A4240" w:rsidRDefault="008C61F9" w:rsidP="000A4240">
      <w:pPr>
        <w:pStyle w:val="Odstavekseznama"/>
        <w:autoSpaceDE w:val="0"/>
        <w:autoSpaceDN w:val="0"/>
        <w:adjustRightInd w:val="0"/>
        <w:spacing w:line="240" w:lineRule="atLeast"/>
        <w:ind w:left="1440"/>
        <w:jc w:val="both"/>
        <w:rPr>
          <w:rFonts w:ascii="Arial" w:hAnsi="Arial" w:cs="Arial"/>
          <w:b/>
          <w:sz w:val="20"/>
          <w:szCs w:val="20"/>
        </w:rPr>
      </w:pPr>
    </w:p>
    <w:p w14:paraId="078EB18E" w14:textId="77777777" w:rsidR="008B1073" w:rsidRDefault="008B1073" w:rsidP="005D4157">
      <w:pPr>
        <w:autoSpaceDE w:val="0"/>
        <w:autoSpaceDN w:val="0"/>
        <w:adjustRightInd w:val="0"/>
        <w:spacing w:line="240" w:lineRule="atLeast"/>
        <w:jc w:val="both"/>
        <w:rPr>
          <w:rFonts w:ascii="Arial" w:hAnsi="Arial" w:cs="Arial"/>
          <w:b/>
          <w:sz w:val="20"/>
          <w:szCs w:val="20"/>
        </w:rPr>
      </w:pPr>
    </w:p>
    <w:p w14:paraId="3D5ECFCB" w14:textId="77777777" w:rsidR="00C158B5" w:rsidRDefault="00C158B5" w:rsidP="005D4157">
      <w:pPr>
        <w:autoSpaceDE w:val="0"/>
        <w:autoSpaceDN w:val="0"/>
        <w:adjustRightInd w:val="0"/>
        <w:spacing w:line="240" w:lineRule="atLeast"/>
        <w:jc w:val="both"/>
        <w:rPr>
          <w:rFonts w:ascii="Arial" w:hAnsi="Arial" w:cs="Arial"/>
          <w:b/>
          <w:sz w:val="20"/>
          <w:szCs w:val="20"/>
        </w:rPr>
      </w:pPr>
    </w:p>
    <w:p w14:paraId="0600BCCC" w14:textId="77777777" w:rsidR="00C158B5" w:rsidRDefault="00C158B5" w:rsidP="005D4157">
      <w:pPr>
        <w:autoSpaceDE w:val="0"/>
        <w:autoSpaceDN w:val="0"/>
        <w:adjustRightInd w:val="0"/>
        <w:spacing w:line="240" w:lineRule="atLeast"/>
        <w:jc w:val="both"/>
        <w:rPr>
          <w:rFonts w:ascii="Arial" w:hAnsi="Arial" w:cs="Arial"/>
          <w:b/>
          <w:sz w:val="20"/>
          <w:szCs w:val="20"/>
        </w:rPr>
      </w:pPr>
    </w:p>
    <w:p w14:paraId="6AB581F5" w14:textId="77777777" w:rsidR="00C158B5" w:rsidRDefault="00C158B5" w:rsidP="005D4157">
      <w:pPr>
        <w:autoSpaceDE w:val="0"/>
        <w:autoSpaceDN w:val="0"/>
        <w:adjustRightInd w:val="0"/>
        <w:spacing w:line="240" w:lineRule="atLeast"/>
        <w:jc w:val="both"/>
        <w:rPr>
          <w:rFonts w:ascii="Arial" w:hAnsi="Arial" w:cs="Arial"/>
          <w:b/>
          <w:sz w:val="20"/>
          <w:szCs w:val="20"/>
        </w:rPr>
      </w:pPr>
    </w:p>
    <w:p w14:paraId="083E545B" w14:textId="77777777" w:rsidR="008B1073" w:rsidRDefault="008B1073" w:rsidP="005D4157">
      <w:pPr>
        <w:autoSpaceDE w:val="0"/>
        <w:autoSpaceDN w:val="0"/>
        <w:adjustRightInd w:val="0"/>
        <w:spacing w:line="240" w:lineRule="atLeast"/>
        <w:jc w:val="both"/>
        <w:rPr>
          <w:rFonts w:ascii="Arial" w:hAnsi="Arial" w:cs="Arial"/>
          <w:b/>
          <w:sz w:val="20"/>
          <w:szCs w:val="20"/>
        </w:rPr>
      </w:pPr>
    </w:p>
    <w:p w14:paraId="5A36CA46" w14:textId="77777777" w:rsidR="00C82E26" w:rsidRDefault="00C82E26" w:rsidP="005D4157">
      <w:pPr>
        <w:autoSpaceDE w:val="0"/>
        <w:autoSpaceDN w:val="0"/>
        <w:adjustRightInd w:val="0"/>
        <w:spacing w:line="240" w:lineRule="atLeast"/>
        <w:jc w:val="both"/>
        <w:rPr>
          <w:rFonts w:ascii="Arial" w:hAnsi="Arial" w:cs="Arial"/>
          <w:b/>
          <w:sz w:val="20"/>
          <w:szCs w:val="20"/>
        </w:rPr>
      </w:pPr>
    </w:p>
    <w:p w14:paraId="02FAC782"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69C4852A"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33358C47"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28535F7A" w14:textId="77777777" w:rsidR="002D3C2A" w:rsidRDefault="002D3C2A" w:rsidP="002D3C2A">
      <w:pPr>
        <w:autoSpaceDE w:val="0"/>
        <w:autoSpaceDN w:val="0"/>
        <w:adjustRightInd w:val="0"/>
        <w:spacing w:line="240" w:lineRule="atLeast"/>
        <w:ind w:left="720"/>
        <w:jc w:val="center"/>
        <w:rPr>
          <w:rFonts w:ascii="Arial" w:hAnsi="Arial" w:cs="Arial"/>
          <w:b/>
          <w:sz w:val="20"/>
          <w:szCs w:val="20"/>
        </w:rPr>
      </w:pPr>
    </w:p>
    <w:p w14:paraId="2182A370" w14:textId="77777777" w:rsidR="002D3C2A" w:rsidRDefault="002D3C2A" w:rsidP="002D3C2A">
      <w:pPr>
        <w:autoSpaceDE w:val="0"/>
        <w:autoSpaceDN w:val="0"/>
        <w:adjustRightInd w:val="0"/>
        <w:spacing w:line="240" w:lineRule="atLeast"/>
        <w:jc w:val="both"/>
        <w:rPr>
          <w:rFonts w:ascii="Arial" w:hAnsi="Arial" w:cs="Arial"/>
          <w:b/>
          <w:sz w:val="22"/>
          <w:szCs w:val="22"/>
        </w:rPr>
      </w:pPr>
    </w:p>
    <w:p w14:paraId="2BC4CA8B" w14:textId="77777777" w:rsidR="002D3C2A" w:rsidRDefault="002D3C2A" w:rsidP="002D3C2A">
      <w:pPr>
        <w:autoSpaceDE w:val="0"/>
        <w:autoSpaceDN w:val="0"/>
        <w:adjustRightInd w:val="0"/>
        <w:spacing w:line="240" w:lineRule="atLeast"/>
        <w:jc w:val="both"/>
        <w:rPr>
          <w:rFonts w:ascii="Arial" w:hAnsi="Arial" w:cs="Arial"/>
          <w:b/>
          <w:sz w:val="22"/>
          <w:szCs w:val="22"/>
        </w:rPr>
      </w:pPr>
    </w:p>
    <w:p w14:paraId="29C0D739" w14:textId="77777777" w:rsidR="008C61F9" w:rsidRDefault="008C61F9" w:rsidP="00F121AA">
      <w:pPr>
        <w:suppressAutoHyphens w:val="0"/>
        <w:autoSpaceDE w:val="0"/>
        <w:autoSpaceDN w:val="0"/>
        <w:adjustRightInd w:val="0"/>
        <w:jc w:val="both"/>
        <w:rPr>
          <w:rFonts w:ascii="Arial" w:hAnsi="Arial" w:cs="Arial"/>
          <w:b/>
          <w:sz w:val="20"/>
          <w:szCs w:val="20"/>
        </w:rPr>
      </w:pPr>
    </w:p>
    <w:p w14:paraId="23DAD059" w14:textId="77777777" w:rsidR="008C61F9" w:rsidRDefault="008C61F9" w:rsidP="00F121AA">
      <w:pPr>
        <w:suppressAutoHyphens w:val="0"/>
        <w:autoSpaceDE w:val="0"/>
        <w:autoSpaceDN w:val="0"/>
        <w:adjustRightInd w:val="0"/>
        <w:jc w:val="both"/>
        <w:rPr>
          <w:rFonts w:ascii="Arial" w:hAnsi="Arial" w:cs="Arial"/>
          <w:b/>
          <w:sz w:val="20"/>
          <w:szCs w:val="20"/>
        </w:rPr>
      </w:pPr>
    </w:p>
    <w:p w14:paraId="0780356B" w14:textId="35D9D360" w:rsidR="00C8224D" w:rsidRDefault="003B5B5C" w:rsidP="00F121AA">
      <w:pPr>
        <w:suppressAutoHyphens w:val="0"/>
        <w:autoSpaceDE w:val="0"/>
        <w:autoSpaceDN w:val="0"/>
        <w:adjustRightInd w:val="0"/>
        <w:jc w:val="both"/>
        <w:rPr>
          <w:rFonts w:ascii="Arial" w:hAnsi="Arial" w:cs="Arial"/>
          <w:b/>
          <w:sz w:val="20"/>
          <w:szCs w:val="20"/>
        </w:rPr>
      </w:pPr>
      <w:r w:rsidRPr="003B5B5C">
        <w:rPr>
          <w:rFonts w:ascii="Arial" w:hAnsi="Arial" w:cs="Arial"/>
          <w:b/>
          <w:sz w:val="20"/>
          <w:szCs w:val="20"/>
        </w:rPr>
        <w:lastRenderedPageBreak/>
        <w:t>Izhodišča za udeležbo državnega sekretarja na Ministrstvu za okolje, podnebje in energijo Republike Slovenije Uroša Vajgla na konferenci Circular Gaia Symposium o krožnem gospodarstvu, 2. in 3. oktober 2025, Atene, Grčija</w:t>
      </w:r>
    </w:p>
    <w:p w14:paraId="05B9EA09" w14:textId="77777777" w:rsidR="003B5B5C" w:rsidRDefault="003B5B5C" w:rsidP="00F121AA">
      <w:pPr>
        <w:suppressAutoHyphens w:val="0"/>
        <w:autoSpaceDE w:val="0"/>
        <w:autoSpaceDN w:val="0"/>
        <w:adjustRightInd w:val="0"/>
        <w:jc w:val="both"/>
        <w:rPr>
          <w:rFonts w:ascii="Arial" w:hAnsi="Arial" w:cs="Arial"/>
          <w:b/>
          <w:sz w:val="20"/>
          <w:szCs w:val="20"/>
        </w:rPr>
      </w:pPr>
    </w:p>
    <w:p w14:paraId="194A4DE0" w14:textId="77777777" w:rsidR="008C61F9" w:rsidRPr="00F121AA" w:rsidRDefault="008C61F9" w:rsidP="00F121AA">
      <w:pPr>
        <w:suppressAutoHyphens w:val="0"/>
        <w:autoSpaceDE w:val="0"/>
        <w:autoSpaceDN w:val="0"/>
        <w:adjustRightInd w:val="0"/>
        <w:jc w:val="both"/>
        <w:rPr>
          <w:rFonts w:ascii="Arial" w:hAnsi="Arial" w:cs="Arial"/>
          <w:sz w:val="20"/>
          <w:szCs w:val="20"/>
          <w:lang w:eastAsia="sl-SI"/>
        </w:rPr>
      </w:pPr>
    </w:p>
    <w:p w14:paraId="01C50D38" w14:textId="537F728D" w:rsidR="008B1073" w:rsidRPr="0029613B" w:rsidRDefault="008B1073" w:rsidP="0029613B">
      <w:pPr>
        <w:pStyle w:val="Odstavekseznama"/>
        <w:numPr>
          <w:ilvl w:val="0"/>
          <w:numId w:val="42"/>
        </w:numPr>
        <w:suppressAutoHyphens w:val="0"/>
        <w:autoSpaceDE w:val="0"/>
        <w:autoSpaceDN w:val="0"/>
        <w:adjustRightInd w:val="0"/>
        <w:spacing w:line="276" w:lineRule="auto"/>
        <w:jc w:val="both"/>
        <w:rPr>
          <w:rFonts w:ascii="Arial" w:hAnsi="Arial" w:cs="Arial"/>
          <w:b/>
          <w:sz w:val="20"/>
          <w:szCs w:val="20"/>
          <w:lang w:eastAsia="sl-SI"/>
        </w:rPr>
      </w:pPr>
      <w:r w:rsidRPr="0029613B">
        <w:rPr>
          <w:rFonts w:ascii="Arial" w:hAnsi="Arial" w:cs="Arial"/>
          <w:b/>
          <w:sz w:val="20"/>
          <w:szCs w:val="20"/>
          <w:lang w:eastAsia="sl-SI"/>
        </w:rPr>
        <w:t xml:space="preserve">NAMEN SREČANJA </w:t>
      </w:r>
    </w:p>
    <w:p w14:paraId="2A51FE50" w14:textId="77777777" w:rsidR="007F6A7C" w:rsidRDefault="007F6A7C" w:rsidP="0029613B">
      <w:pPr>
        <w:suppressAutoHyphens w:val="0"/>
        <w:autoSpaceDE w:val="0"/>
        <w:autoSpaceDN w:val="0"/>
        <w:adjustRightInd w:val="0"/>
        <w:spacing w:line="360" w:lineRule="auto"/>
        <w:jc w:val="both"/>
        <w:rPr>
          <w:rFonts w:ascii="Arial" w:hAnsi="Arial" w:cs="Arial"/>
          <w:bCs/>
          <w:sz w:val="20"/>
          <w:szCs w:val="20"/>
          <w:lang w:eastAsia="sl-SI"/>
        </w:rPr>
      </w:pPr>
    </w:p>
    <w:p w14:paraId="6378FD66" w14:textId="3A9C5020" w:rsidR="003B5B5C" w:rsidRDefault="007F6A7C" w:rsidP="0029613B">
      <w:pPr>
        <w:suppressAutoHyphens w:val="0"/>
        <w:autoSpaceDE w:val="0"/>
        <w:autoSpaceDN w:val="0"/>
        <w:adjustRightInd w:val="0"/>
        <w:spacing w:line="360" w:lineRule="auto"/>
        <w:jc w:val="both"/>
        <w:rPr>
          <w:rFonts w:ascii="Arial" w:hAnsi="Arial" w:cs="Arial"/>
          <w:bCs/>
          <w:sz w:val="20"/>
          <w:szCs w:val="20"/>
          <w:lang w:eastAsia="sl-SI"/>
        </w:rPr>
      </w:pPr>
      <w:r>
        <w:rPr>
          <w:rFonts w:ascii="Arial" w:hAnsi="Arial" w:cs="Arial"/>
          <w:bCs/>
          <w:sz w:val="20"/>
          <w:szCs w:val="20"/>
          <w:lang w:eastAsia="sl-SI"/>
        </w:rPr>
        <w:t>D</w:t>
      </w:r>
      <w:r w:rsidRPr="007F6A7C">
        <w:rPr>
          <w:rFonts w:ascii="Arial" w:hAnsi="Arial" w:cs="Arial"/>
          <w:bCs/>
          <w:sz w:val="20"/>
          <w:szCs w:val="20"/>
          <w:lang w:eastAsia="sl-SI"/>
        </w:rPr>
        <w:t>ržavn</w:t>
      </w:r>
      <w:r>
        <w:rPr>
          <w:rFonts w:ascii="Arial" w:hAnsi="Arial" w:cs="Arial"/>
          <w:bCs/>
          <w:sz w:val="20"/>
          <w:szCs w:val="20"/>
          <w:lang w:eastAsia="sl-SI"/>
        </w:rPr>
        <w:t>i</w:t>
      </w:r>
      <w:r w:rsidRPr="007F6A7C">
        <w:rPr>
          <w:rFonts w:ascii="Arial" w:hAnsi="Arial" w:cs="Arial"/>
          <w:bCs/>
          <w:sz w:val="20"/>
          <w:szCs w:val="20"/>
          <w:lang w:eastAsia="sl-SI"/>
        </w:rPr>
        <w:t xml:space="preserve"> sekretar na Ministrstvu za okolje, podnebje in energijo Republike Slovenije Uroš Vajgl</w:t>
      </w:r>
      <w:r>
        <w:rPr>
          <w:rFonts w:ascii="Arial" w:hAnsi="Arial" w:cs="Arial"/>
          <w:bCs/>
          <w:sz w:val="20"/>
          <w:szCs w:val="20"/>
          <w:lang w:eastAsia="sl-SI"/>
        </w:rPr>
        <w:t xml:space="preserve"> se bo</w:t>
      </w:r>
      <w:r w:rsidR="003B5B5C">
        <w:rPr>
          <w:rFonts w:ascii="Arial" w:hAnsi="Arial" w:cs="Arial"/>
          <w:bCs/>
          <w:sz w:val="20"/>
          <w:szCs w:val="20"/>
          <w:lang w:eastAsia="sl-SI"/>
        </w:rPr>
        <w:t xml:space="preserve"> med 2. in 3</w:t>
      </w:r>
      <w:r w:rsidR="00C44850">
        <w:rPr>
          <w:rFonts w:ascii="Arial" w:hAnsi="Arial" w:cs="Arial"/>
          <w:bCs/>
          <w:sz w:val="20"/>
          <w:szCs w:val="20"/>
          <w:lang w:eastAsia="sl-SI"/>
        </w:rPr>
        <w:t>.</w:t>
      </w:r>
      <w:r w:rsidR="003B5B5C">
        <w:rPr>
          <w:rFonts w:ascii="Arial" w:hAnsi="Arial" w:cs="Arial"/>
          <w:bCs/>
          <w:sz w:val="20"/>
          <w:szCs w:val="20"/>
          <w:lang w:eastAsia="sl-SI"/>
        </w:rPr>
        <w:t xml:space="preserve"> oktobrom </w:t>
      </w:r>
      <w:r>
        <w:rPr>
          <w:rFonts w:ascii="Arial" w:hAnsi="Arial" w:cs="Arial"/>
          <w:bCs/>
          <w:sz w:val="20"/>
          <w:szCs w:val="20"/>
          <w:lang w:eastAsia="sl-SI"/>
        </w:rPr>
        <w:t xml:space="preserve">udeležil </w:t>
      </w:r>
      <w:r w:rsidRPr="007F6A7C">
        <w:rPr>
          <w:rFonts w:ascii="Arial" w:hAnsi="Arial" w:cs="Arial"/>
          <w:bCs/>
          <w:sz w:val="20"/>
          <w:szCs w:val="20"/>
          <w:lang w:eastAsia="sl-SI"/>
        </w:rPr>
        <w:t>konferenc</w:t>
      </w:r>
      <w:r>
        <w:rPr>
          <w:rFonts w:ascii="Arial" w:hAnsi="Arial" w:cs="Arial"/>
          <w:bCs/>
          <w:sz w:val="20"/>
          <w:szCs w:val="20"/>
          <w:lang w:eastAsia="sl-SI"/>
        </w:rPr>
        <w:t>e</w:t>
      </w:r>
      <w:r w:rsidRPr="007F6A7C">
        <w:rPr>
          <w:rFonts w:ascii="Arial" w:hAnsi="Arial" w:cs="Arial"/>
          <w:bCs/>
          <w:sz w:val="20"/>
          <w:szCs w:val="20"/>
          <w:lang w:eastAsia="sl-SI"/>
        </w:rPr>
        <w:t xml:space="preserve"> </w:t>
      </w:r>
      <w:r w:rsidR="003B5B5C" w:rsidRPr="003B5B5C">
        <w:rPr>
          <w:rFonts w:ascii="Arial" w:hAnsi="Arial" w:cs="Arial"/>
          <w:bCs/>
          <w:sz w:val="20"/>
          <w:szCs w:val="20"/>
          <w:lang w:eastAsia="sl-SI"/>
        </w:rPr>
        <w:t>Circular Gaia Symposium</w:t>
      </w:r>
      <w:r w:rsidR="003B5B5C">
        <w:rPr>
          <w:rFonts w:ascii="Arial" w:hAnsi="Arial" w:cs="Arial"/>
          <w:bCs/>
          <w:sz w:val="20"/>
          <w:szCs w:val="20"/>
          <w:lang w:eastAsia="sl-SI"/>
        </w:rPr>
        <w:t xml:space="preserve">, mednarodnega foruma </w:t>
      </w:r>
      <w:r w:rsidR="003B5B5C" w:rsidRPr="003B5B5C">
        <w:rPr>
          <w:rFonts w:ascii="Arial" w:hAnsi="Arial" w:cs="Arial"/>
          <w:bCs/>
          <w:sz w:val="20"/>
          <w:szCs w:val="20"/>
          <w:lang w:eastAsia="sl-SI"/>
        </w:rPr>
        <w:t>za krožno diplomacijo v organizaciji Inštitut za krožno gospodarstvo in podnebje pri Evropski organizaciji za javno pravo in Circular Gaia.</w:t>
      </w:r>
      <w:r w:rsidR="005D4792">
        <w:rPr>
          <w:rFonts w:ascii="Arial" w:hAnsi="Arial" w:cs="Arial"/>
          <w:bCs/>
          <w:sz w:val="20"/>
          <w:szCs w:val="20"/>
          <w:lang w:eastAsia="sl-SI"/>
        </w:rPr>
        <w:t xml:space="preserve"> Državni sekretar Vajgl je bil povabljen, da se kot uvodni govorec udeleži panela, ki bo </w:t>
      </w:r>
      <w:r w:rsidR="005D4792" w:rsidRPr="005D4792">
        <w:rPr>
          <w:rFonts w:ascii="Arial" w:hAnsi="Arial" w:cs="Arial"/>
          <w:bCs/>
          <w:sz w:val="20"/>
          <w:szCs w:val="20"/>
          <w:lang w:eastAsia="sl-SI"/>
        </w:rPr>
        <w:t>obravnaval institucionalni okvir EU in držav članic za uresničevanje krožnega gospodarstva</w:t>
      </w:r>
      <w:r w:rsidR="005D4792">
        <w:rPr>
          <w:rFonts w:ascii="Arial" w:hAnsi="Arial" w:cs="Arial"/>
          <w:bCs/>
          <w:sz w:val="20"/>
          <w:szCs w:val="20"/>
          <w:lang w:eastAsia="sl-SI"/>
        </w:rPr>
        <w:t xml:space="preserve">. Konference se bodo predvidoma udeležili številni visoki predstavniki držav Jugovzhodne Evrope in institucij EU. </w:t>
      </w:r>
    </w:p>
    <w:p w14:paraId="56A42488" w14:textId="77777777" w:rsidR="003B5B5C"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4632F0A7" w14:textId="1D248A6D" w:rsidR="003B5B5C"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r w:rsidRPr="003B5B5C">
        <w:rPr>
          <w:rFonts w:ascii="Arial" w:hAnsi="Arial" w:cs="Arial"/>
          <w:bCs/>
          <w:sz w:val="20"/>
          <w:szCs w:val="20"/>
          <w:lang w:eastAsia="sl-SI"/>
        </w:rPr>
        <w:t>Glavni namen konference je združiti politične in poslovne voditelje, oblikovalce politik, visoke predstavnike EU, akademike, strokovnjake in civilno družbo v interaktivnem dialogu o nujnosti pospešenega prehoda k podnebni nevtralnosti in odpornosti. Poseben poudarek bo na regiji Sredozemlja, jugovzhodne Evrope ter Črnega in Rdečega morja, ki so pod pritiskom podnebnih sprememb in geopolitičnih kriz. Dogodek bo osvetlil krožno gospodarstvo kot ključni model za energetski prehod, trajnostno rast in doseganje ogljične nevtralnosti. Hkrati bodo predstavljene priložnosti v zelenem gospodarstvu, digitalizaciji, umetni inteligenci, trajnostni infrastrukturi, prometu in turizmu, pomen zelenih financ in taksonomije pri preoblikovanju gospodarstev. Namenjen je tudi izmenjavi najboljših praks ter predstavitev konkretnih rešitev v okviru evropskih pobud, kot so Evropski zeleni dogovor, RepowerEU in zakonodajni sveženj Fit for 55.</w:t>
      </w:r>
    </w:p>
    <w:p w14:paraId="025917B9" w14:textId="77777777" w:rsidR="003B5B5C" w:rsidRPr="003B5B5C"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2B4714DB" w14:textId="77777777" w:rsidR="003B5B5C"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r w:rsidRPr="003B5B5C">
        <w:rPr>
          <w:rFonts w:ascii="Arial" w:hAnsi="Arial" w:cs="Arial"/>
          <w:bCs/>
          <w:sz w:val="20"/>
          <w:szCs w:val="20"/>
          <w:lang w:eastAsia="sl-SI"/>
        </w:rPr>
        <w:t>Poleg razprav bodo organizirana tudi srečanja med predstavniki vlad in gospodarstva, namenjena mreženju in sklepanju partnerstev. V okviru simpozija bodo podeljene nagrade podjetjem, ki z inovacijami in dobrimi praksami prispevajo k šestim stebrom Circular Gaia: zeleno rast, modro rast, obnovljivi viri energije, kulturna dediščina in civilna družba, trajnostni turizem ter krožne inovacije.</w:t>
      </w:r>
    </w:p>
    <w:p w14:paraId="3EFD5F8F" w14:textId="77777777" w:rsidR="003B5B5C" w:rsidRPr="003B5B5C"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64ADAD17" w14:textId="60F7D565" w:rsidR="009323E9"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r w:rsidRPr="003B5B5C">
        <w:rPr>
          <w:rFonts w:ascii="Arial" w:hAnsi="Arial" w:cs="Arial"/>
          <w:bCs/>
          <w:sz w:val="20"/>
          <w:szCs w:val="20"/>
          <w:lang w:eastAsia="sl-SI"/>
        </w:rPr>
        <w:t>Circular Gaia Symposium 2025 tako predstavlja priložnost za povezovanje severne in južne obale Sredozemlja ter za krepitev sodelovanja z regijama Črnega in Rdečega morja. S tem ustvarja prostor za inovativne pristope k trajnostni prihodnosti, temelječi na krožnem gospodarstvu, ter postavlja temelje za učinkovitejše soočanje s podnebnimi izzivi v širši regiji.</w:t>
      </w:r>
    </w:p>
    <w:p w14:paraId="7415C3B7" w14:textId="77777777" w:rsidR="003B5B5C" w:rsidRDefault="003B5B5C" w:rsidP="003B5B5C">
      <w:pPr>
        <w:suppressAutoHyphens w:val="0"/>
        <w:autoSpaceDE w:val="0"/>
        <w:autoSpaceDN w:val="0"/>
        <w:adjustRightInd w:val="0"/>
        <w:spacing w:line="360" w:lineRule="auto"/>
        <w:jc w:val="both"/>
        <w:rPr>
          <w:rFonts w:ascii="Arial" w:hAnsi="Arial" w:cs="Arial"/>
          <w:bCs/>
          <w:sz w:val="20"/>
          <w:szCs w:val="20"/>
          <w:lang w:eastAsia="sl-SI"/>
        </w:rPr>
      </w:pPr>
    </w:p>
    <w:p w14:paraId="73BD390D" w14:textId="0D3533E0" w:rsidR="000A4240" w:rsidRDefault="000A4240" w:rsidP="009323E9">
      <w:pPr>
        <w:pStyle w:val="Odstavekseznama"/>
        <w:numPr>
          <w:ilvl w:val="0"/>
          <w:numId w:val="42"/>
        </w:numPr>
        <w:suppressAutoHyphens w:val="0"/>
        <w:autoSpaceDE w:val="0"/>
        <w:autoSpaceDN w:val="0"/>
        <w:adjustRightInd w:val="0"/>
        <w:spacing w:line="360" w:lineRule="auto"/>
        <w:jc w:val="both"/>
        <w:rPr>
          <w:rFonts w:ascii="Arial" w:hAnsi="Arial" w:cs="Arial"/>
          <w:b/>
          <w:sz w:val="20"/>
          <w:szCs w:val="20"/>
          <w:lang w:eastAsia="sl-SI"/>
        </w:rPr>
      </w:pPr>
      <w:r w:rsidRPr="009323E9">
        <w:rPr>
          <w:rFonts w:ascii="Arial" w:hAnsi="Arial" w:cs="Arial"/>
          <w:b/>
          <w:sz w:val="20"/>
          <w:szCs w:val="20"/>
          <w:lang w:eastAsia="sl-SI"/>
        </w:rPr>
        <w:t>STALIŠČE RS</w:t>
      </w:r>
    </w:p>
    <w:p w14:paraId="0431EF62" w14:textId="77777777" w:rsidR="00CB4802" w:rsidRDefault="00CB4802" w:rsidP="00CB4802">
      <w:pPr>
        <w:suppressAutoHyphens w:val="0"/>
        <w:autoSpaceDE w:val="0"/>
        <w:autoSpaceDN w:val="0"/>
        <w:adjustRightInd w:val="0"/>
        <w:spacing w:line="360" w:lineRule="auto"/>
        <w:jc w:val="both"/>
        <w:rPr>
          <w:rFonts w:ascii="Arial" w:hAnsi="Arial" w:cs="Arial"/>
          <w:b/>
          <w:sz w:val="20"/>
          <w:szCs w:val="20"/>
          <w:lang w:eastAsia="sl-SI"/>
        </w:rPr>
      </w:pPr>
    </w:p>
    <w:p w14:paraId="01BD4E7A" w14:textId="1C3BC3D6" w:rsidR="00CB4802" w:rsidRDefault="00CB4802" w:rsidP="00CB4802">
      <w:pPr>
        <w:suppressAutoHyphens w:val="0"/>
        <w:autoSpaceDE w:val="0"/>
        <w:autoSpaceDN w:val="0"/>
        <w:adjustRightInd w:val="0"/>
        <w:spacing w:line="360" w:lineRule="auto"/>
        <w:jc w:val="both"/>
        <w:rPr>
          <w:rFonts w:ascii="Arial" w:hAnsi="Arial" w:cs="Arial"/>
          <w:sz w:val="20"/>
          <w:szCs w:val="20"/>
          <w:highlight w:val="yellow"/>
        </w:rPr>
      </w:pPr>
      <w:r w:rsidRPr="00CB4802">
        <w:rPr>
          <w:rFonts w:ascii="Arial" w:hAnsi="Arial" w:cs="Arial"/>
          <w:bCs/>
          <w:sz w:val="20"/>
          <w:szCs w:val="20"/>
          <w:lang w:eastAsia="sl-SI"/>
        </w:rPr>
        <w:t>Republika Slovenija</w:t>
      </w:r>
      <w:r>
        <w:rPr>
          <w:rFonts w:ascii="Arial" w:hAnsi="Arial" w:cs="Arial"/>
          <w:bCs/>
          <w:sz w:val="20"/>
          <w:szCs w:val="20"/>
          <w:lang w:eastAsia="sl-SI"/>
        </w:rPr>
        <w:t xml:space="preserve"> je</w:t>
      </w:r>
      <w:r w:rsidRPr="00CB4802">
        <w:rPr>
          <w:rFonts w:ascii="Arial" w:hAnsi="Arial" w:cs="Arial"/>
          <w:bCs/>
          <w:sz w:val="20"/>
          <w:szCs w:val="20"/>
          <w:lang w:eastAsia="sl-SI"/>
        </w:rPr>
        <w:t xml:space="preserve"> prehod v nizkoogljično krožno gospodarstvo prepoznala kot enega od dvanajstih ciljev Strategije razvoja Slovenije 2030, zato pozdravlja vse ukrepe na področju politik krožnega gospodarstva, ki bodo prispevali k zelenemu prehodu in</w:t>
      </w:r>
      <w:r w:rsidR="00F72304" w:rsidRPr="00CB4802">
        <w:rPr>
          <w:rFonts w:ascii="Arial" w:hAnsi="Arial" w:cs="Arial"/>
          <w:sz w:val="20"/>
          <w:szCs w:val="20"/>
        </w:rPr>
        <w:t xml:space="preserve"> </w:t>
      </w:r>
      <w:r w:rsidRPr="00CB4802">
        <w:rPr>
          <w:rFonts w:ascii="Arial" w:hAnsi="Arial" w:cs="Arial"/>
          <w:sz w:val="20"/>
          <w:szCs w:val="20"/>
        </w:rPr>
        <w:t>podpira</w:t>
      </w:r>
      <w:r w:rsidR="00F72304" w:rsidRPr="00CB4802">
        <w:rPr>
          <w:rFonts w:ascii="Arial" w:hAnsi="Arial" w:cs="Arial"/>
          <w:sz w:val="20"/>
          <w:szCs w:val="20"/>
        </w:rPr>
        <w:t xml:space="preserve"> </w:t>
      </w:r>
      <w:r w:rsidR="00C8224D" w:rsidRPr="00CB4802">
        <w:rPr>
          <w:rFonts w:ascii="Arial" w:hAnsi="Arial" w:cs="Arial"/>
          <w:sz w:val="20"/>
          <w:szCs w:val="20"/>
        </w:rPr>
        <w:t>krepit</w:t>
      </w:r>
      <w:r w:rsidRPr="00CB4802">
        <w:rPr>
          <w:rFonts w:ascii="Arial" w:hAnsi="Arial" w:cs="Arial"/>
          <w:sz w:val="20"/>
          <w:szCs w:val="20"/>
        </w:rPr>
        <w:t>ev</w:t>
      </w:r>
      <w:r w:rsidR="00C8224D" w:rsidRPr="00CB4802">
        <w:rPr>
          <w:rFonts w:ascii="Arial" w:hAnsi="Arial" w:cs="Arial"/>
          <w:sz w:val="20"/>
          <w:szCs w:val="20"/>
        </w:rPr>
        <w:t xml:space="preserve"> mednarodnega sodelovanja in izmenjave primerov dobrih praks za izvajanj</w:t>
      </w:r>
      <w:r w:rsidR="00D41C4A" w:rsidRPr="00CB4802">
        <w:rPr>
          <w:rFonts w:ascii="Arial" w:hAnsi="Arial" w:cs="Arial"/>
          <w:sz w:val="20"/>
          <w:szCs w:val="20"/>
        </w:rPr>
        <w:t>e</w:t>
      </w:r>
      <w:r w:rsidR="00C8224D" w:rsidRPr="00CB4802">
        <w:rPr>
          <w:rFonts w:ascii="Arial" w:hAnsi="Arial" w:cs="Arial"/>
          <w:sz w:val="20"/>
          <w:szCs w:val="20"/>
        </w:rPr>
        <w:t xml:space="preserve"> </w:t>
      </w:r>
      <w:r w:rsidRPr="00CB4802">
        <w:rPr>
          <w:rFonts w:ascii="Arial" w:hAnsi="Arial" w:cs="Arial"/>
          <w:sz w:val="20"/>
          <w:szCs w:val="20"/>
        </w:rPr>
        <w:t xml:space="preserve">ukrepov na tem področju. </w:t>
      </w:r>
    </w:p>
    <w:p w14:paraId="7E6157BF" w14:textId="77777777" w:rsidR="009323E9" w:rsidRDefault="009323E9" w:rsidP="0029613B">
      <w:pPr>
        <w:pStyle w:val="Brezrazmikov"/>
        <w:spacing w:line="360" w:lineRule="auto"/>
        <w:jc w:val="both"/>
        <w:rPr>
          <w:rFonts w:ascii="Arial" w:hAnsi="Arial" w:cs="Arial"/>
          <w:sz w:val="20"/>
          <w:szCs w:val="20"/>
        </w:rPr>
      </w:pPr>
    </w:p>
    <w:p w14:paraId="111F5CA9" w14:textId="5A6D456E" w:rsidR="008B1073" w:rsidRPr="009323E9" w:rsidRDefault="008B1073" w:rsidP="009323E9">
      <w:pPr>
        <w:pStyle w:val="Brezrazmikov"/>
        <w:numPr>
          <w:ilvl w:val="0"/>
          <w:numId w:val="42"/>
        </w:numPr>
        <w:spacing w:line="360" w:lineRule="auto"/>
        <w:jc w:val="both"/>
        <w:rPr>
          <w:rFonts w:ascii="Arial" w:hAnsi="Arial" w:cs="Arial"/>
          <w:b/>
          <w:sz w:val="20"/>
          <w:szCs w:val="20"/>
        </w:rPr>
      </w:pPr>
      <w:r w:rsidRPr="009323E9">
        <w:rPr>
          <w:rFonts w:ascii="Arial" w:hAnsi="Arial" w:cs="Arial"/>
          <w:b/>
          <w:sz w:val="20"/>
          <w:szCs w:val="20"/>
          <w:lang w:eastAsia="sl-SI"/>
        </w:rPr>
        <w:t xml:space="preserve"> DELEGACIJA REPUBLIKE SLOVENIJE</w:t>
      </w:r>
    </w:p>
    <w:p w14:paraId="7B328034" w14:textId="77777777" w:rsidR="008B1073" w:rsidRPr="00BE04B5" w:rsidRDefault="008B1073" w:rsidP="008B1073">
      <w:pPr>
        <w:widowControl w:val="0"/>
        <w:spacing w:line="240" w:lineRule="atLeast"/>
        <w:ind w:right="311"/>
        <w:jc w:val="both"/>
        <w:rPr>
          <w:rFonts w:ascii="Arial" w:hAnsi="Arial" w:cs="Arial"/>
          <w:snapToGrid w:val="0"/>
          <w:color w:val="000000"/>
          <w:sz w:val="20"/>
          <w:szCs w:val="20"/>
        </w:rPr>
      </w:pPr>
    </w:p>
    <w:p w14:paraId="5B6D4FAA" w14:textId="77777777" w:rsidR="008B1073" w:rsidRDefault="008B1073" w:rsidP="008B1073">
      <w:pPr>
        <w:spacing w:line="240" w:lineRule="atLeast"/>
        <w:ind w:right="311"/>
        <w:jc w:val="both"/>
        <w:rPr>
          <w:rFonts w:ascii="Arial" w:hAnsi="Arial" w:cs="Arial"/>
          <w:snapToGrid w:val="0"/>
          <w:color w:val="000000"/>
          <w:sz w:val="20"/>
          <w:szCs w:val="20"/>
        </w:rPr>
      </w:pPr>
      <w:r w:rsidRPr="0002779F">
        <w:rPr>
          <w:rFonts w:ascii="Arial" w:hAnsi="Arial" w:cs="Arial"/>
          <w:snapToGrid w:val="0"/>
          <w:color w:val="000000"/>
          <w:sz w:val="20"/>
          <w:szCs w:val="20"/>
        </w:rPr>
        <w:t>Vlada Republike Slovenije je za udeležbo</w:t>
      </w:r>
      <w:r>
        <w:rPr>
          <w:rFonts w:ascii="Arial" w:hAnsi="Arial" w:cs="Arial"/>
          <w:snapToGrid w:val="0"/>
          <w:color w:val="000000"/>
          <w:sz w:val="20"/>
          <w:szCs w:val="20"/>
        </w:rPr>
        <w:t xml:space="preserve"> na dogodku</w:t>
      </w:r>
      <w:r w:rsidRPr="0002779F">
        <w:rPr>
          <w:rFonts w:ascii="Arial" w:hAnsi="Arial" w:cs="Arial"/>
          <w:snapToGrid w:val="0"/>
          <w:color w:val="000000"/>
          <w:sz w:val="20"/>
          <w:szCs w:val="20"/>
        </w:rPr>
        <w:t xml:space="preserve"> imenovala naslednjo delegacijo:</w:t>
      </w:r>
    </w:p>
    <w:p w14:paraId="6CFFDCC9" w14:textId="77777777" w:rsidR="00C158B5" w:rsidRDefault="00C158B5" w:rsidP="008B1073">
      <w:pPr>
        <w:spacing w:line="240" w:lineRule="atLeast"/>
        <w:ind w:right="311"/>
        <w:jc w:val="both"/>
        <w:rPr>
          <w:rFonts w:ascii="Arial" w:hAnsi="Arial" w:cs="Arial"/>
          <w:snapToGrid w:val="0"/>
          <w:color w:val="000000"/>
          <w:sz w:val="20"/>
          <w:szCs w:val="20"/>
        </w:rPr>
      </w:pPr>
    </w:p>
    <w:p w14:paraId="34D24B9A" w14:textId="1CC5070F" w:rsidR="00C158B5" w:rsidRDefault="00C158B5" w:rsidP="00C158B5">
      <w:pPr>
        <w:pStyle w:val="Odstavekseznama"/>
        <w:numPr>
          <w:ilvl w:val="0"/>
          <w:numId w:val="4"/>
        </w:numPr>
        <w:spacing w:line="240" w:lineRule="atLeast"/>
        <w:ind w:right="311"/>
        <w:jc w:val="both"/>
        <w:rPr>
          <w:rFonts w:ascii="Arial" w:hAnsi="Arial" w:cs="Arial"/>
          <w:snapToGrid w:val="0"/>
          <w:color w:val="000000"/>
          <w:sz w:val="20"/>
          <w:szCs w:val="20"/>
        </w:rPr>
      </w:pPr>
      <w:r w:rsidRPr="00C158B5">
        <w:rPr>
          <w:rFonts w:ascii="Arial" w:hAnsi="Arial" w:cs="Arial"/>
          <w:snapToGrid w:val="0"/>
          <w:color w:val="000000"/>
          <w:sz w:val="20"/>
          <w:szCs w:val="20"/>
        </w:rPr>
        <w:lastRenderedPageBreak/>
        <w:t>Uroš Vajgl, državni sekretar, Ministrstvo za okolje, podnebje in energijo</w:t>
      </w:r>
      <w:r w:rsidR="000B6257">
        <w:rPr>
          <w:rFonts w:ascii="Arial" w:hAnsi="Arial" w:cs="Arial"/>
          <w:snapToGrid w:val="0"/>
          <w:color w:val="000000"/>
          <w:sz w:val="20"/>
          <w:szCs w:val="20"/>
        </w:rPr>
        <w:t>.</w:t>
      </w:r>
    </w:p>
    <w:p w14:paraId="7343E953" w14:textId="77777777" w:rsidR="000A4240" w:rsidRDefault="000A4240" w:rsidP="000A4240">
      <w:pPr>
        <w:widowControl w:val="0"/>
        <w:spacing w:line="240" w:lineRule="atLeast"/>
        <w:ind w:right="311"/>
        <w:jc w:val="both"/>
        <w:rPr>
          <w:rFonts w:ascii="Arial" w:hAnsi="Arial" w:cs="Arial"/>
          <w:snapToGrid w:val="0"/>
          <w:color w:val="000000"/>
          <w:sz w:val="20"/>
          <w:szCs w:val="20"/>
        </w:rPr>
      </w:pPr>
    </w:p>
    <w:sectPr w:rsidR="000A4240" w:rsidSect="00D42EAD">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A98F" w14:textId="77777777" w:rsidR="002233C2" w:rsidRDefault="002233C2">
      <w:r>
        <w:separator/>
      </w:r>
    </w:p>
  </w:endnote>
  <w:endnote w:type="continuationSeparator" w:id="0">
    <w:p w14:paraId="2A0435E3" w14:textId="77777777" w:rsidR="002233C2" w:rsidRDefault="0022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imesNewRomanP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4374" w14:textId="77777777" w:rsidR="002233C2" w:rsidRDefault="002233C2">
      <w:r>
        <w:separator/>
      </w:r>
    </w:p>
  </w:footnote>
  <w:footnote w:type="continuationSeparator" w:id="0">
    <w:p w14:paraId="61E9E8C3" w14:textId="77777777" w:rsidR="002233C2" w:rsidRDefault="00223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0D8"/>
    <w:multiLevelType w:val="hybridMultilevel"/>
    <w:tmpl w:val="3E6E947C"/>
    <w:lvl w:ilvl="0" w:tplc="FC642052">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 w15:restartNumberingAfterBreak="0">
    <w:nsid w:val="13FE3DC7"/>
    <w:multiLevelType w:val="hybridMultilevel"/>
    <w:tmpl w:val="9790E78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775136E"/>
    <w:multiLevelType w:val="hybridMultilevel"/>
    <w:tmpl w:val="D0BE7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8AA74AB"/>
    <w:multiLevelType w:val="hybridMultilevel"/>
    <w:tmpl w:val="38FED1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346AD"/>
    <w:multiLevelType w:val="hybridMultilevel"/>
    <w:tmpl w:val="32E60F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8528A"/>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DFB5639"/>
    <w:multiLevelType w:val="hybridMultilevel"/>
    <w:tmpl w:val="2C7A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C23FE6"/>
    <w:multiLevelType w:val="hybridMultilevel"/>
    <w:tmpl w:val="68447A80"/>
    <w:lvl w:ilvl="0" w:tplc="F2461B08">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A75784C"/>
    <w:multiLevelType w:val="hybridMultilevel"/>
    <w:tmpl w:val="FE92C7AE"/>
    <w:lvl w:ilvl="0" w:tplc="E40423D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D0181E"/>
    <w:multiLevelType w:val="hybridMultilevel"/>
    <w:tmpl w:val="0066C2C2"/>
    <w:lvl w:ilvl="0" w:tplc="17EAD2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B4934"/>
    <w:multiLevelType w:val="multilevel"/>
    <w:tmpl w:val="5FCC982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626A32"/>
    <w:multiLevelType w:val="hybridMultilevel"/>
    <w:tmpl w:val="A8C40CA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4002267"/>
    <w:multiLevelType w:val="hybridMultilevel"/>
    <w:tmpl w:val="032858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B578F5"/>
    <w:multiLevelType w:val="hybridMultilevel"/>
    <w:tmpl w:val="37DC7B9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F236907"/>
    <w:multiLevelType w:val="hybridMultilevel"/>
    <w:tmpl w:val="1AF6D73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B07505"/>
    <w:multiLevelType w:val="hybridMultilevel"/>
    <w:tmpl w:val="43F8DC2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5B094A"/>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69E70A7"/>
    <w:multiLevelType w:val="multilevel"/>
    <w:tmpl w:val="2FBC9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E5294"/>
    <w:multiLevelType w:val="hybridMultilevel"/>
    <w:tmpl w:val="6158C47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E8F1580"/>
    <w:multiLevelType w:val="hybridMultilevel"/>
    <w:tmpl w:val="F104E49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F687CF7"/>
    <w:multiLevelType w:val="multilevel"/>
    <w:tmpl w:val="2744D87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AD020FE"/>
    <w:multiLevelType w:val="hybridMultilevel"/>
    <w:tmpl w:val="947264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1B36DE"/>
    <w:multiLevelType w:val="multilevel"/>
    <w:tmpl w:val="8710DA5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1717CC1"/>
    <w:multiLevelType w:val="hybridMultilevel"/>
    <w:tmpl w:val="73C605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21340B7"/>
    <w:multiLevelType w:val="hybridMultilevel"/>
    <w:tmpl w:val="C6C89D38"/>
    <w:lvl w:ilvl="0" w:tplc="3326A098">
      <w:start w:val="1"/>
      <w:numFmt w:val="decimal"/>
      <w:lvlText w:val="%1."/>
      <w:lvlJc w:val="left"/>
      <w:pPr>
        <w:ind w:left="360" w:hanging="360"/>
      </w:pPr>
      <w:rPr>
        <w:b w:val="0"/>
        <w:bCs w:val="0"/>
      </w:rPr>
    </w:lvl>
    <w:lvl w:ilvl="1" w:tplc="E40423D2">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871DAC"/>
    <w:multiLevelType w:val="hybridMultilevel"/>
    <w:tmpl w:val="FD52D5BE"/>
    <w:lvl w:ilvl="0" w:tplc="E40423D2">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7C300D9"/>
    <w:multiLevelType w:val="hybridMultilevel"/>
    <w:tmpl w:val="F3407E5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842762F"/>
    <w:multiLevelType w:val="hybridMultilevel"/>
    <w:tmpl w:val="541071C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053BAA"/>
    <w:multiLevelType w:val="hybridMultilevel"/>
    <w:tmpl w:val="E31A15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0E1905"/>
    <w:multiLevelType w:val="hybridMultilevel"/>
    <w:tmpl w:val="FA8C6B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58427D"/>
    <w:multiLevelType w:val="hybridMultilevel"/>
    <w:tmpl w:val="C99AC3A6"/>
    <w:lvl w:ilvl="0" w:tplc="0424000F">
      <w:start w:val="1"/>
      <w:numFmt w:val="decimal"/>
      <w:lvlText w:val="%1."/>
      <w:lvlJc w:val="left"/>
      <w:pPr>
        <w:ind w:left="716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9B7C5E"/>
    <w:multiLevelType w:val="multilevel"/>
    <w:tmpl w:val="4FA03CF4"/>
    <w:lvl w:ilvl="0">
      <w:numFmt w:val="bullet"/>
      <w:lvlText w:val="-"/>
      <w:lvlJc w:val="left"/>
      <w:pPr>
        <w:ind w:left="720" w:hanging="360"/>
      </w:pPr>
      <w:rPr>
        <w:rFonts w:ascii="Calibri" w:eastAsia="Calibri" w:hAnsi="Calibri" w:cs="Calibri"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0" w15:restartNumberingAfterBreak="0">
    <w:nsid w:val="7EA019D9"/>
    <w:multiLevelType w:val="hybridMultilevel"/>
    <w:tmpl w:val="B4141B9E"/>
    <w:lvl w:ilvl="0" w:tplc="04240001">
      <w:start w:val="1"/>
      <w:numFmt w:val="bullet"/>
      <w:lvlText w:val=""/>
      <w:lvlJc w:val="left"/>
      <w:pPr>
        <w:ind w:left="1780" w:hanging="360"/>
      </w:pPr>
      <w:rPr>
        <w:rFonts w:ascii="Symbol" w:hAnsi="Symbol" w:hint="default"/>
      </w:rPr>
    </w:lvl>
    <w:lvl w:ilvl="1" w:tplc="04240003" w:tentative="1">
      <w:start w:val="1"/>
      <w:numFmt w:val="bullet"/>
      <w:lvlText w:val="o"/>
      <w:lvlJc w:val="left"/>
      <w:pPr>
        <w:ind w:left="2500" w:hanging="360"/>
      </w:pPr>
      <w:rPr>
        <w:rFonts w:ascii="Courier New" w:hAnsi="Courier New" w:cs="Courier New" w:hint="default"/>
      </w:rPr>
    </w:lvl>
    <w:lvl w:ilvl="2" w:tplc="04240005" w:tentative="1">
      <w:start w:val="1"/>
      <w:numFmt w:val="bullet"/>
      <w:lvlText w:val=""/>
      <w:lvlJc w:val="left"/>
      <w:pPr>
        <w:ind w:left="3220" w:hanging="360"/>
      </w:pPr>
      <w:rPr>
        <w:rFonts w:ascii="Wingdings" w:hAnsi="Wingdings" w:hint="default"/>
      </w:rPr>
    </w:lvl>
    <w:lvl w:ilvl="3" w:tplc="04240001" w:tentative="1">
      <w:start w:val="1"/>
      <w:numFmt w:val="bullet"/>
      <w:lvlText w:val=""/>
      <w:lvlJc w:val="left"/>
      <w:pPr>
        <w:ind w:left="3940" w:hanging="360"/>
      </w:pPr>
      <w:rPr>
        <w:rFonts w:ascii="Symbol" w:hAnsi="Symbol" w:hint="default"/>
      </w:rPr>
    </w:lvl>
    <w:lvl w:ilvl="4" w:tplc="04240003" w:tentative="1">
      <w:start w:val="1"/>
      <w:numFmt w:val="bullet"/>
      <w:lvlText w:val="o"/>
      <w:lvlJc w:val="left"/>
      <w:pPr>
        <w:ind w:left="4660" w:hanging="360"/>
      </w:pPr>
      <w:rPr>
        <w:rFonts w:ascii="Courier New" w:hAnsi="Courier New" w:cs="Courier New" w:hint="default"/>
      </w:rPr>
    </w:lvl>
    <w:lvl w:ilvl="5" w:tplc="04240005" w:tentative="1">
      <w:start w:val="1"/>
      <w:numFmt w:val="bullet"/>
      <w:lvlText w:val=""/>
      <w:lvlJc w:val="left"/>
      <w:pPr>
        <w:ind w:left="5380" w:hanging="360"/>
      </w:pPr>
      <w:rPr>
        <w:rFonts w:ascii="Wingdings" w:hAnsi="Wingdings" w:hint="default"/>
      </w:rPr>
    </w:lvl>
    <w:lvl w:ilvl="6" w:tplc="04240001" w:tentative="1">
      <w:start w:val="1"/>
      <w:numFmt w:val="bullet"/>
      <w:lvlText w:val=""/>
      <w:lvlJc w:val="left"/>
      <w:pPr>
        <w:ind w:left="6100" w:hanging="360"/>
      </w:pPr>
      <w:rPr>
        <w:rFonts w:ascii="Symbol" w:hAnsi="Symbol" w:hint="default"/>
      </w:rPr>
    </w:lvl>
    <w:lvl w:ilvl="7" w:tplc="04240003" w:tentative="1">
      <w:start w:val="1"/>
      <w:numFmt w:val="bullet"/>
      <w:lvlText w:val="o"/>
      <w:lvlJc w:val="left"/>
      <w:pPr>
        <w:ind w:left="6820" w:hanging="360"/>
      </w:pPr>
      <w:rPr>
        <w:rFonts w:ascii="Courier New" w:hAnsi="Courier New" w:cs="Courier New" w:hint="default"/>
      </w:rPr>
    </w:lvl>
    <w:lvl w:ilvl="8" w:tplc="04240005" w:tentative="1">
      <w:start w:val="1"/>
      <w:numFmt w:val="bullet"/>
      <w:lvlText w:val=""/>
      <w:lvlJc w:val="left"/>
      <w:pPr>
        <w:ind w:left="7540" w:hanging="360"/>
      </w:pPr>
      <w:rPr>
        <w:rFonts w:ascii="Wingdings" w:hAnsi="Wingdings" w:hint="default"/>
      </w:rPr>
    </w:lvl>
  </w:abstractNum>
  <w:abstractNum w:abstractNumId="4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0569974">
    <w:abstractNumId w:val="17"/>
  </w:num>
  <w:num w:numId="2" w16cid:durableId="1668632492">
    <w:abstractNumId w:val="6"/>
  </w:num>
  <w:num w:numId="3" w16cid:durableId="2134204370">
    <w:abstractNumId w:val="28"/>
  </w:num>
  <w:num w:numId="4" w16cid:durableId="727463215">
    <w:abstractNumId w:val="34"/>
  </w:num>
  <w:num w:numId="5" w16cid:durableId="1084957932">
    <w:abstractNumId w:val="41"/>
  </w:num>
  <w:num w:numId="6" w16cid:durableId="2064668131">
    <w:abstractNumId w:val="19"/>
  </w:num>
  <w:num w:numId="7" w16cid:durableId="1663464354">
    <w:abstractNumId w:val="11"/>
  </w:num>
  <w:num w:numId="8" w16cid:durableId="1310326820">
    <w:abstractNumId w:val="38"/>
  </w:num>
  <w:num w:numId="9" w16cid:durableId="162615">
    <w:abstractNumId w:val="33"/>
  </w:num>
  <w:num w:numId="10" w16cid:durableId="1157840197">
    <w:abstractNumId w:val="8"/>
  </w:num>
  <w:num w:numId="11" w16cid:durableId="651181990">
    <w:abstractNumId w:val="2"/>
  </w:num>
  <w:num w:numId="12" w16cid:durableId="1365181048">
    <w:abstractNumId w:val="23"/>
  </w:num>
  <w:num w:numId="13" w16cid:durableId="1433933406">
    <w:abstractNumId w:val="24"/>
  </w:num>
  <w:num w:numId="14" w16cid:durableId="1603798512">
    <w:abstractNumId w:val="16"/>
  </w:num>
  <w:num w:numId="15" w16cid:durableId="1726178342">
    <w:abstractNumId w:val="18"/>
  </w:num>
  <w:num w:numId="16" w16cid:durableId="1664776625">
    <w:abstractNumId w:val="35"/>
  </w:num>
  <w:num w:numId="17" w16cid:durableId="241065930">
    <w:abstractNumId w:val="4"/>
  </w:num>
  <w:num w:numId="18" w16cid:durableId="2056464366">
    <w:abstractNumId w:val="0"/>
  </w:num>
  <w:num w:numId="19" w16cid:durableId="1692144478">
    <w:abstractNumId w:val="21"/>
  </w:num>
  <w:num w:numId="20" w16cid:durableId="316694526">
    <w:abstractNumId w:val="30"/>
  </w:num>
  <w:num w:numId="21" w16cid:durableId="1333296873">
    <w:abstractNumId w:val="14"/>
  </w:num>
  <w:num w:numId="22" w16cid:durableId="888611780">
    <w:abstractNumId w:val="36"/>
  </w:num>
  <w:num w:numId="23" w16cid:durableId="1139373357">
    <w:abstractNumId w:val="20"/>
  </w:num>
  <w:num w:numId="24" w16cid:durableId="981807157">
    <w:abstractNumId w:val="1"/>
  </w:num>
  <w:num w:numId="25" w16cid:durableId="1660696416">
    <w:abstractNumId w:val="5"/>
  </w:num>
  <w:num w:numId="26" w16cid:durableId="1994484982">
    <w:abstractNumId w:val="9"/>
  </w:num>
  <w:num w:numId="27" w16cid:durableId="494301638">
    <w:abstractNumId w:val="40"/>
  </w:num>
  <w:num w:numId="28" w16cid:durableId="919174701">
    <w:abstractNumId w:val="27"/>
  </w:num>
  <w:num w:numId="29" w16cid:durableId="906915812">
    <w:abstractNumId w:val="22"/>
  </w:num>
  <w:num w:numId="30" w16cid:durableId="221403505">
    <w:abstractNumId w:val="12"/>
  </w:num>
  <w:num w:numId="31" w16cid:durableId="495418752">
    <w:abstractNumId w:val="39"/>
  </w:num>
  <w:num w:numId="32" w16cid:durableId="1284724475">
    <w:abstractNumId w:val="10"/>
  </w:num>
  <w:num w:numId="33" w16cid:durableId="1853445637">
    <w:abstractNumId w:val="15"/>
  </w:num>
  <w:num w:numId="34" w16cid:durableId="419714722">
    <w:abstractNumId w:val="25"/>
  </w:num>
  <w:num w:numId="35" w16cid:durableId="226235109">
    <w:abstractNumId w:val="3"/>
  </w:num>
  <w:num w:numId="36" w16cid:durableId="155919529">
    <w:abstractNumId w:val="13"/>
  </w:num>
  <w:num w:numId="37" w16cid:durableId="596057886">
    <w:abstractNumId w:val="37"/>
  </w:num>
  <w:num w:numId="38" w16cid:durableId="968513378">
    <w:abstractNumId w:val="7"/>
  </w:num>
  <w:num w:numId="39" w16cid:durableId="1288125933">
    <w:abstractNumId w:val="31"/>
  </w:num>
  <w:num w:numId="40" w16cid:durableId="1883902999">
    <w:abstractNumId w:val="32"/>
  </w:num>
  <w:num w:numId="41" w16cid:durableId="788818552">
    <w:abstractNumId w:val="29"/>
  </w:num>
  <w:num w:numId="42" w16cid:durableId="6910364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2A"/>
    <w:rsid w:val="00003864"/>
    <w:rsid w:val="00023875"/>
    <w:rsid w:val="000273AB"/>
    <w:rsid w:val="000408F4"/>
    <w:rsid w:val="0005211A"/>
    <w:rsid w:val="00056978"/>
    <w:rsid w:val="000841AE"/>
    <w:rsid w:val="0008632F"/>
    <w:rsid w:val="0008655D"/>
    <w:rsid w:val="000915FD"/>
    <w:rsid w:val="000A4240"/>
    <w:rsid w:val="000A6CB5"/>
    <w:rsid w:val="000A7945"/>
    <w:rsid w:val="000B6257"/>
    <w:rsid w:val="000C40B4"/>
    <w:rsid w:val="000D1229"/>
    <w:rsid w:val="000D16AD"/>
    <w:rsid w:val="000E3B88"/>
    <w:rsid w:val="000F5148"/>
    <w:rsid w:val="000F60EC"/>
    <w:rsid w:val="00110078"/>
    <w:rsid w:val="00121D00"/>
    <w:rsid w:val="001342E8"/>
    <w:rsid w:val="001356E5"/>
    <w:rsid w:val="001426B1"/>
    <w:rsid w:val="00156318"/>
    <w:rsid w:val="00183194"/>
    <w:rsid w:val="001B0042"/>
    <w:rsid w:val="001B4289"/>
    <w:rsid w:val="001B4DFA"/>
    <w:rsid w:val="001B5D11"/>
    <w:rsid w:val="001C064D"/>
    <w:rsid w:val="001C23C2"/>
    <w:rsid w:val="001C58F2"/>
    <w:rsid w:val="001C5C66"/>
    <w:rsid w:val="001C7EB8"/>
    <w:rsid w:val="001D6CE0"/>
    <w:rsid w:val="001E0591"/>
    <w:rsid w:val="001E493D"/>
    <w:rsid w:val="001E5AAB"/>
    <w:rsid w:val="001F1DCA"/>
    <w:rsid w:val="001F22C4"/>
    <w:rsid w:val="001F5718"/>
    <w:rsid w:val="001F6F97"/>
    <w:rsid w:val="002035C8"/>
    <w:rsid w:val="00206205"/>
    <w:rsid w:val="002233C2"/>
    <w:rsid w:val="00236CCF"/>
    <w:rsid w:val="00263B02"/>
    <w:rsid w:val="002650E2"/>
    <w:rsid w:val="002811D6"/>
    <w:rsid w:val="002947D6"/>
    <w:rsid w:val="0029613B"/>
    <w:rsid w:val="002A0888"/>
    <w:rsid w:val="002B16A4"/>
    <w:rsid w:val="002B23C3"/>
    <w:rsid w:val="002B6B88"/>
    <w:rsid w:val="002D001A"/>
    <w:rsid w:val="002D2412"/>
    <w:rsid w:val="002D329E"/>
    <w:rsid w:val="002D3C2A"/>
    <w:rsid w:val="002D5302"/>
    <w:rsid w:val="002D5FA9"/>
    <w:rsid w:val="002D798A"/>
    <w:rsid w:val="002E584F"/>
    <w:rsid w:val="002F2DB2"/>
    <w:rsid w:val="002F34A6"/>
    <w:rsid w:val="003007F8"/>
    <w:rsid w:val="00302254"/>
    <w:rsid w:val="00311F7D"/>
    <w:rsid w:val="00321B0A"/>
    <w:rsid w:val="003234EB"/>
    <w:rsid w:val="0033297F"/>
    <w:rsid w:val="0034208A"/>
    <w:rsid w:val="00342DC0"/>
    <w:rsid w:val="00353CCF"/>
    <w:rsid w:val="00360B7D"/>
    <w:rsid w:val="00364120"/>
    <w:rsid w:val="003654A1"/>
    <w:rsid w:val="00370882"/>
    <w:rsid w:val="00373C17"/>
    <w:rsid w:val="00386C30"/>
    <w:rsid w:val="0039524C"/>
    <w:rsid w:val="003A16CD"/>
    <w:rsid w:val="003A2B17"/>
    <w:rsid w:val="003B3088"/>
    <w:rsid w:val="003B5B5C"/>
    <w:rsid w:val="003B7207"/>
    <w:rsid w:val="003C215C"/>
    <w:rsid w:val="003D145B"/>
    <w:rsid w:val="003D32C1"/>
    <w:rsid w:val="003D5D50"/>
    <w:rsid w:val="003F0457"/>
    <w:rsid w:val="003F2D8B"/>
    <w:rsid w:val="00400EBF"/>
    <w:rsid w:val="0040518D"/>
    <w:rsid w:val="004102AF"/>
    <w:rsid w:val="00414C28"/>
    <w:rsid w:val="00431E09"/>
    <w:rsid w:val="0043239B"/>
    <w:rsid w:val="004325C4"/>
    <w:rsid w:val="00437533"/>
    <w:rsid w:val="004469EA"/>
    <w:rsid w:val="00460C91"/>
    <w:rsid w:val="004612B7"/>
    <w:rsid w:val="00461982"/>
    <w:rsid w:val="00477D4F"/>
    <w:rsid w:val="00484534"/>
    <w:rsid w:val="0048491A"/>
    <w:rsid w:val="004A1C94"/>
    <w:rsid w:val="004A4D43"/>
    <w:rsid w:val="004B121A"/>
    <w:rsid w:val="004B2877"/>
    <w:rsid w:val="004C149C"/>
    <w:rsid w:val="004C206A"/>
    <w:rsid w:val="00501EC4"/>
    <w:rsid w:val="005049B6"/>
    <w:rsid w:val="00514871"/>
    <w:rsid w:val="00516AEF"/>
    <w:rsid w:val="00520498"/>
    <w:rsid w:val="00521F55"/>
    <w:rsid w:val="00524471"/>
    <w:rsid w:val="00545419"/>
    <w:rsid w:val="00546764"/>
    <w:rsid w:val="0056024D"/>
    <w:rsid w:val="00567D22"/>
    <w:rsid w:val="0057153E"/>
    <w:rsid w:val="00586DA1"/>
    <w:rsid w:val="00594074"/>
    <w:rsid w:val="00595C2C"/>
    <w:rsid w:val="005A2222"/>
    <w:rsid w:val="005A78BA"/>
    <w:rsid w:val="005B4FF8"/>
    <w:rsid w:val="005D2320"/>
    <w:rsid w:val="005D4157"/>
    <w:rsid w:val="005D4792"/>
    <w:rsid w:val="006066D2"/>
    <w:rsid w:val="00610566"/>
    <w:rsid w:val="00613462"/>
    <w:rsid w:val="00620D32"/>
    <w:rsid w:val="00622386"/>
    <w:rsid w:val="00622985"/>
    <w:rsid w:val="00630335"/>
    <w:rsid w:val="00640B52"/>
    <w:rsid w:val="00645DDB"/>
    <w:rsid w:val="006462E6"/>
    <w:rsid w:val="00650D01"/>
    <w:rsid w:val="006611B2"/>
    <w:rsid w:val="00672058"/>
    <w:rsid w:val="00676160"/>
    <w:rsid w:val="006839F0"/>
    <w:rsid w:val="00684BBE"/>
    <w:rsid w:val="00691666"/>
    <w:rsid w:val="0069415B"/>
    <w:rsid w:val="006950B5"/>
    <w:rsid w:val="006A4A61"/>
    <w:rsid w:val="006A7653"/>
    <w:rsid w:val="006B6B3D"/>
    <w:rsid w:val="006C010E"/>
    <w:rsid w:val="006C0AE0"/>
    <w:rsid w:val="006C5CD2"/>
    <w:rsid w:val="006C7E47"/>
    <w:rsid w:val="006D1859"/>
    <w:rsid w:val="006D71A5"/>
    <w:rsid w:val="00700C0A"/>
    <w:rsid w:val="00710C0D"/>
    <w:rsid w:val="00726EE6"/>
    <w:rsid w:val="00734CF9"/>
    <w:rsid w:val="00741821"/>
    <w:rsid w:val="00744D7D"/>
    <w:rsid w:val="007460C4"/>
    <w:rsid w:val="00755CA6"/>
    <w:rsid w:val="007603EA"/>
    <w:rsid w:val="00761C7A"/>
    <w:rsid w:val="00763E24"/>
    <w:rsid w:val="0077463A"/>
    <w:rsid w:val="007A3B36"/>
    <w:rsid w:val="007B0987"/>
    <w:rsid w:val="007B0A16"/>
    <w:rsid w:val="007B0DB8"/>
    <w:rsid w:val="007C4F8B"/>
    <w:rsid w:val="007D33C1"/>
    <w:rsid w:val="007E3512"/>
    <w:rsid w:val="007F0299"/>
    <w:rsid w:val="007F2565"/>
    <w:rsid w:val="007F4E69"/>
    <w:rsid w:val="007F5373"/>
    <w:rsid w:val="007F6A7C"/>
    <w:rsid w:val="00806A74"/>
    <w:rsid w:val="0081659D"/>
    <w:rsid w:val="008202CE"/>
    <w:rsid w:val="008253B6"/>
    <w:rsid w:val="00826E6E"/>
    <w:rsid w:val="008308A9"/>
    <w:rsid w:val="00832A13"/>
    <w:rsid w:val="00837BD0"/>
    <w:rsid w:val="0084697A"/>
    <w:rsid w:val="00847E50"/>
    <w:rsid w:val="00850C81"/>
    <w:rsid w:val="008537F6"/>
    <w:rsid w:val="00860CC4"/>
    <w:rsid w:val="00867BED"/>
    <w:rsid w:val="008A4CFE"/>
    <w:rsid w:val="008B1073"/>
    <w:rsid w:val="008B677E"/>
    <w:rsid w:val="008B6D46"/>
    <w:rsid w:val="008C2A7A"/>
    <w:rsid w:val="008C61F9"/>
    <w:rsid w:val="008C6351"/>
    <w:rsid w:val="008D1431"/>
    <w:rsid w:val="008D3FA9"/>
    <w:rsid w:val="008E0C41"/>
    <w:rsid w:val="008E2D57"/>
    <w:rsid w:val="008E6358"/>
    <w:rsid w:val="008E64C4"/>
    <w:rsid w:val="00901E46"/>
    <w:rsid w:val="00916503"/>
    <w:rsid w:val="00917149"/>
    <w:rsid w:val="00922F72"/>
    <w:rsid w:val="009323E9"/>
    <w:rsid w:val="00932DDB"/>
    <w:rsid w:val="00936283"/>
    <w:rsid w:val="00942676"/>
    <w:rsid w:val="009427E0"/>
    <w:rsid w:val="00962665"/>
    <w:rsid w:val="00966A56"/>
    <w:rsid w:val="00970378"/>
    <w:rsid w:val="00972764"/>
    <w:rsid w:val="00972A18"/>
    <w:rsid w:val="00985754"/>
    <w:rsid w:val="0099679E"/>
    <w:rsid w:val="009A02C1"/>
    <w:rsid w:val="009C3052"/>
    <w:rsid w:val="009C654E"/>
    <w:rsid w:val="009C7849"/>
    <w:rsid w:val="009D3A15"/>
    <w:rsid w:val="009D75B4"/>
    <w:rsid w:val="009E354A"/>
    <w:rsid w:val="009E66FE"/>
    <w:rsid w:val="009E7E84"/>
    <w:rsid w:val="00A03EE0"/>
    <w:rsid w:val="00A10500"/>
    <w:rsid w:val="00A119E7"/>
    <w:rsid w:val="00A13E21"/>
    <w:rsid w:val="00A16B81"/>
    <w:rsid w:val="00A23BB2"/>
    <w:rsid w:val="00A27FBC"/>
    <w:rsid w:val="00A35C08"/>
    <w:rsid w:val="00A44338"/>
    <w:rsid w:val="00A4586C"/>
    <w:rsid w:val="00A52C17"/>
    <w:rsid w:val="00A56EA6"/>
    <w:rsid w:val="00A70155"/>
    <w:rsid w:val="00A70DE1"/>
    <w:rsid w:val="00A73F5E"/>
    <w:rsid w:val="00A770F4"/>
    <w:rsid w:val="00A8074B"/>
    <w:rsid w:val="00A81238"/>
    <w:rsid w:val="00A87589"/>
    <w:rsid w:val="00A936F2"/>
    <w:rsid w:val="00A97411"/>
    <w:rsid w:val="00A97E8F"/>
    <w:rsid w:val="00AA57DC"/>
    <w:rsid w:val="00AB060F"/>
    <w:rsid w:val="00AB61AB"/>
    <w:rsid w:val="00AE08E3"/>
    <w:rsid w:val="00AE0B1E"/>
    <w:rsid w:val="00AE589C"/>
    <w:rsid w:val="00AF376E"/>
    <w:rsid w:val="00AF3AC6"/>
    <w:rsid w:val="00B019E5"/>
    <w:rsid w:val="00B03587"/>
    <w:rsid w:val="00B04490"/>
    <w:rsid w:val="00B076DB"/>
    <w:rsid w:val="00B12DEF"/>
    <w:rsid w:val="00B132AE"/>
    <w:rsid w:val="00B3031B"/>
    <w:rsid w:val="00B315B9"/>
    <w:rsid w:val="00B36E73"/>
    <w:rsid w:val="00B4178A"/>
    <w:rsid w:val="00B501D0"/>
    <w:rsid w:val="00B54693"/>
    <w:rsid w:val="00B62E49"/>
    <w:rsid w:val="00B63763"/>
    <w:rsid w:val="00B658B5"/>
    <w:rsid w:val="00B9123F"/>
    <w:rsid w:val="00BB11E2"/>
    <w:rsid w:val="00BB1547"/>
    <w:rsid w:val="00BB2B00"/>
    <w:rsid w:val="00BE323E"/>
    <w:rsid w:val="00C01E84"/>
    <w:rsid w:val="00C0286B"/>
    <w:rsid w:val="00C158B5"/>
    <w:rsid w:val="00C16016"/>
    <w:rsid w:val="00C16FF2"/>
    <w:rsid w:val="00C20A57"/>
    <w:rsid w:val="00C21CFC"/>
    <w:rsid w:val="00C40181"/>
    <w:rsid w:val="00C44850"/>
    <w:rsid w:val="00C4554E"/>
    <w:rsid w:val="00C51CD0"/>
    <w:rsid w:val="00C8224D"/>
    <w:rsid w:val="00C82E26"/>
    <w:rsid w:val="00C90C68"/>
    <w:rsid w:val="00CA0180"/>
    <w:rsid w:val="00CB3C7B"/>
    <w:rsid w:val="00CB4802"/>
    <w:rsid w:val="00CC3675"/>
    <w:rsid w:val="00CC457B"/>
    <w:rsid w:val="00CC7B33"/>
    <w:rsid w:val="00CD10FD"/>
    <w:rsid w:val="00CD57F7"/>
    <w:rsid w:val="00CF39FF"/>
    <w:rsid w:val="00D03ACF"/>
    <w:rsid w:val="00D1324F"/>
    <w:rsid w:val="00D41681"/>
    <w:rsid w:val="00D41C4A"/>
    <w:rsid w:val="00D45387"/>
    <w:rsid w:val="00D616A3"/>
    <w:rsid w:val="00D61A89"/>
    <w:rsid w:val="00D65992"/>
    <w:rsid w:val="00D66842"/>
    <w:rsid w:val="00D9320E"/>
    <w:rsid w:val="00DA0812"/>
    <w:rsid w:val="00DA5776"/>
    <w:rsid w:val="00DB2437"/>
    <w:rsid w:val="00DC020E"/>
    <w:rsid w:val="00DC4BCF"/>
    <w:rsid w:val="00DC5322"/>
    <w:rsid w:val="00DD0AB2"/>
    <w:rsid w:val="00DE435A"/>
    <w:rsid w:val="00DE529A"/>
    <w:rsid w:val="00DF0949"/>
    <w:rsid w:val="00E00E71"/>
    <w:rsid w:val="00E068C5"/>
    <w:rsid w:val="00E12363"/>
    <w:rsid w:val="00E148DF"/>
    <w:rsid w:val="00E14AC3"/>
    <w:rsid w:val="00E236B4"/>
    <w:rsid w:val="00E24C17"/>
    <w:rsid w:val="00E35C6B"/>
    <w:rsid w:val="00E4400A"/>
    <w:rsid w:val="00E55F4F"/>
    <w:rsid w:val="00E574E9"/>
    <w:rsid w:val="00E612D2"/>
    <w:rsid w:val="00E65826"/>
    <w:rsid w:val="00E75C27"/>
    <w:rsid w:val="00E82830"/>
    <w:rsid w:val="00E828FA"/>
    <w:rsid w:val="00E85737"/>
    <w:rsid w:val="00E93C93"/>
    <w:rsid w:val="00EA3ED0"/>
    <w:rsid w:val="00EB38DC"/>
    <w:rsid w:val="00EB45CE"/>
    <w:rsid w:val="00EB4DCA"/>
    <w:rsid w:val="00ED44B7"/>
    <w:rsid w:val="00ED5E58"/>
    <w:rsid w:val="00ED784D"/>
    <w:rsid w:val="00EE4011"/>
    <w:rsid w:val="00F01360"/>
    <w:rsid w:val="00F05E13"/>
    <w:rsid w:val="00F107FE"/>
    <w:rsid w:val="00F1195C"/>
    <w:rsid w:val="00F121AA"/>
    <w:rsid w:val="00F15DE9"/>
    <w:rsid w:val="00F15E9D"/>
    <w:rsid w:val="00F379E9"/>
    <w:rsid w:val="00F562AB"/>
    <w:rsid w:val="00F56C7F"/>
    <w:rsid w:val="00F660EA"/>
    <w:rsid w:val="00F66777"/>
    <w:rsid w:val="00F72304"/>
    <w:rsid w:val="00F77EF7"/>
    <w:rsid w:val="00FA0FC2"/>
    <w:rsid w:val="00FC1AA3"/>
    <w:rsid w:val="00FC3F5F"/>
    <w:rsid w:val="00FD53A5"/>
    <w:rsid w:val="00FE126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62B37"/>
  <w15:chartTrackingRefBased/>
  <w15:docId w15:val="{610043C9-F8A1-43B0-B74B-B09100B2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3C2A"/>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D3C2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2D3C2A"/>
    <w:rPr>
      <w:rFonts w:ascii="Arial" w:hAnsi="Arial" w:cs="Arial"/>
      <w:b/>
      <w:bCs/>
      <w:noProof/>
      <w:kern w:val="32"/>
      <w:sz w:val="32"/>
      <w:szCs w:val="32"/>
      <w:lang w:eastAsia="en-US"/>
    </w:rPr>
  </w:style>
  <w:style w:type="character" w:styleId="Hiperpovezava">
    <w:name w:val="Hyperlink"/>
    <w:rsid w:val="002D3C2A"/>
    <w:rPr>
      <w:color w:val="000080"/>
      <w:u w:val="single"/>
    </w:rPr>
  </w:style>
  <w:style w:type="paragraph" w:styleId="Noga">
    <w:name w:val="footer"/>
    <w:basedOn w:val="Navaden"/>
    <w:link w:val="NogaZnak"/>
    <w:uiPriority w:val="99"/>
    <w:rsid w:val="002D3C2A"/>
    <w:pPr>
      <w:tabs>
        <w:tab w:val="center" w:pos="4536"/>
        <w:tab w:val="right" w:pos="9072"/>
      </w:tabs>
    </w:pPr>
  </w:style>
  <w:style w:type="character" w:customStyle="1" w:styleId="NogaZnak">
    <w:name w:val="Noga Znak"/>
    <w:basedOn w:val="Privzetapisavaodstavka"/>
    <w:link w:val="Noga"/>
    <w:uiPriority w:val="99"/>
    <w:rsid w:val="002D3C2A"/>
    <w:rPr>
      <w:noProof/>
      <w:sz w:val="24"/>
      <w:szCs w:val="24"/>
      <w:lang w:eastAsia="ar-SA"/>
    </w:rPr>
  </w:style>
  <w:style w:type="paragraph" w:customStyle="1" w:styleId="Vrstapredpisa">
    <w:name w:val="Vrsta predpisa"/>
    <w:basedOn w:val="Navaden"/>
    <w:link w:val="VrstapredpisaZnak"/>
    <w:qFormat/>
    <w:rsid w:val="002D3C2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2D3C2A"/>
    <w:rPr>
      <w:rFonts w:ascii="Arial" w:hAnsi="Arial" w:cs="Arial"/>
      <w:b/>
      <w:bCs/>
      <w:noProof/>
      <w:color w:val="000000"/>
      <w:spacing w:val="40"/>
      <w:sz w:val="22"/>
      <w:szCs w:val="22"/>
    </w:rPr>
  </w:style>
  <w:style w:type="paragraph" w:customStyle="1" w:styleId="Naslovpredpisa">
    <w:name w:val="Naslov_predpisa"/>
    <w:basedOn w:val="Navaden"/>
    <w:link w:val="NaslovpredpisaZnak"/>
    <w:qFormat/>
    <w:rsid w:val="002D3C2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2D3C2A"/>
    <w:rPr>
      <w:rFonts w:ascii="Arial" w:hAnsi="Arial" w:cs="Arial"/>
      <w:b/>
      <w:noProof/>
      <w:sz w:val="22"/>
      <w:szCs w:val="22"/>
    </w:rPr>
  </w:style>
  <w:style w:type="paragraph" w:customStyle="1" w:styleId="Poglavje">
    <w:name w:val="Poglavje"/>
    <w:basedOn w:val="Navaden"/>
    <w:qFormat/>
    <w:rsid w:val="002D3C2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D3C2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2D3C2A"/>
    <w:rPr>
      <w:rFonts w:ascii="Arial" w:hAnsi="Arial" w:cs="Arial"/>
      <w:noProof/>
      <w:sz w:val="22"/>
      <w:szCs w:val="22"/>
    </w:rPr>
  </w:style>
  <w:style w:type="paragraph" w:customStyle="1" w:styleId="Oddelek">
    <w:name w:val="Oddelek"/>
    <w:basedOn w:val="Navaden"/>
    <w:link w:val="OddelekZnak1"/>
    <w:qFormat/>
    <w:rsid w:val="002D3C2A"/>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2D3C2A"/>
    <w:rPr>
      <w:rFonts w:ascii="Arial" w:hAnsi="Arial" w:cs="Arial"/>
      <w:b/>
      <w:noProof/>
      <w:sz w:val="22"/>
      <w:szCs w:val="22"/>
    </w:rPr>
  </w:style>
  <w:style w:type="paragraph" w:styleId="Glava">
    <w:name w:val="header"/>
    <w:basedOn w:val="Navaden"/>
    <w:link w:val="GlavaZnak"/>
    <w:rsid w:val="002D3C2A"/>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2D3C2A"/>
    <w:rPr>
      <w:rFonts w:ascii="Arial" w:hAnsi="Arial"/>
      <w:noProof/>
      <w:szCs w:val="24"/>
      <w:lang w:val="en-US" w:eastAsia="en-US"/>
    </w:rPr>
  </w:style>
  <w:style w:type="character" w:styleId="Krepko">
    <w:name w:val="Strong"/>
    <w:uiPriority w:val="22"/>
    <w:qFormat/>
    <w:rsid w:val="002D3C2A"/>
    <w:rPr>
      <w:b/>
      <w:bCs/>
    </w:rPr>
  </w:style>
  <w:style w:type="paragraph" w:styleId="Odstavekseznama">
    <w:name w:val="List Paragraph"/>
    <w:basedOn w:val="Navaden"/>
    <w:link w:val="OdstavekseznamaZnak"/>
    <w:uiPriority w:val="34"/>
    <w:qFormat/>
    <w:rsid w:val="002D3C2A"/>
    <w:pPr>
      <w:ind w:left="720"/>
      <w:contextualSpacing/>
    </w:pPr>
  </w:style>
  <w:style w:type="paragraph" w:styleId="Besedilooblaka">
    <w:name w:val="Balloon Text"/>
    <w:basedOn w:val="Navaden"/>
    <w:link w:val="BesedilooblakaZnak"/>
    <w:rsid w:val="00521F55"/>
    <w:rPr>
      <w:rFonts w:ascii="Segoe UI" w:hAnsi="Segoe UI" w:cs="Segoe UI"/>
      <w:sz w:val="18"/>
      <w:szCs w:val="18"/>
    </w:rPr>
  </w:style>
  <w:style w:type="character" w:customStyle="1" w:styleId="BesedilooblakaZnak">
    <w:name w:val="Besedilo oblačka Znak"/>
    <w:basedOn w:val="Privzetapisavaodstavka"/>
    <w:link w:val="Besedilooblaka"/>
    <w:rsid w:val="00521F55"/>
    <w:rPr>
      <w:rFonts w:ascii="Segoe UI" w:hAnsi="Segoe UI" w:cs="Segoe UI"/>
      <w:noProof/>
      <w:sz w:val="18"/>
      <w:szCs w:val="18"/>
      <w:lang w:eastAsia="ar-SA"/>
    </w:rPr>
  </w:style>
  <w:style w:type="paragraph" w:styleId="Navadensplet">
    <w:name w:val="Normal (Web)"/>
    <w:basedOn w:val="Navaden"/>
    <w:uiPriority w:val="99"/>
    <w:unhideWhenUsed/>
    <w:rsid w:val="00A10500"/>
    <w:pPr>
      <w:suppressAutoHyphens w:val="0"/>
      <w:spacing w:before="100" w:beforeAutospacing="1" w:after="100" w:afterAutospacing="1"/>
    </w:pPr>
    <w:rPr>
      <w:lang w:eastAsia="sl-SI"/>
    </w:rPr>
  </w:style>
  <w:style w:type="table" w:customStyle="1" w:styleId="Navadnatabela21">
    <w:name w:val="Navadna tabela 21"/>
    <w:basedOn w:val="Navadnatabela"/>
    <w:uiPriority w:val="42"/>
    <w:rsid w:val="00A10500"/>
    <w:rPr>
      <w:rFonts w:ascii="Calibri" w:eastAsia="Calibri" w:hAnsi="Calibri"/>
      <w:lang w:val="en-GB" w:eastAsia="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rivzetapisavaodstavka"/>
    <w:rsid w:val="009C654E"/>
    <w:rPr>
      <w:rFonts w:ascii="TimesNewRomanPS-BoldMT" w:hAnsi="TimesNewRomanPS-BoldMT" w:hint="default"/>
      <w:b/>
      <w:bCs/>
      <w:i w:val="0"/>
      <w:iCs w:val="0"/>
      <w:color w:val="000000"/>
      <w:sz w:val="24"/>
      <w:szCs w:val="24"/>
    </w:rPr>
  </w:style>
  <w:style w:type="character" w:customStyle="1" w:styleId="fontstyle21">
    <w:name w:val="fontstyle21"/>
    <w:basedOn w:val="Privzetapisavaodstavka"/>
    <w:rsid w:val="009C654E"/>
    <w:rPr>
      <w:rFonts w:ascii="TimesNewRomanPSMT" w:hAnsi="TimesNewRomanPSMT" w:hint="default"/>
      <w:b w:val="0"/>
      <w:bCs w:val="0"/>
      <w:i w:val="0"/>
      <w:iCs w:val="0"/>
      <w:color w:val="000000"/>
      <w:sz w:val="24"/>
      <w:szCs w:val="24"/>
    </w:rPr>
  </w:style>
  <w:style w:type="character" w:customStyle="1" w:styleId="fontstyle31">
    <w:name w:val="fontstyle31"/>
    <w:basedOn w:val="Privzetapisavaodstavka"/>
    <w:rsid w:val="009C654E"/>
    <w:rPr>
      <w:rFonts w:ascii="TimesNewRomanPS-ItalicMT" w:hAnsi="TimesNewRomanPS-ItalicMT" w:hint="default"/>
      <w:b w:val="0"/>
      <w:bCs w:val="0"/>
      <w:i/>
      <w:iCs/>
      <w:color w:val="000000"/>
      <w:sz w:val="24"/>
      <w:szCs w:val="24"/>
    </w:rPr>
  </w:style>
  <w:style w:type="character" w:customStyle="1" w:styleId="fontstyle41">
    <w:name w:val="fontstyle41"/>
    <w:basedOn w:val="Privzetapisavaodstavka"/>
    <w:rsid w:val="009C654E"/>
    <w:rPr>
      <w:rFonts w:ascii="SymbolMT" w:hAnsi="SymbolMT" w:hint="default"/>
      <w:b w:val="0"/>
      <w:bCs w:val="0"/>
      <w:i w:val="0"/>
      <w:iCs w:val="0"/>
      <w:color w:val="000000"/>
      <w:sz w:val="24"/>
      <w:szCs w:val="24"/>
    </w:rPr>
  </w:style>
  <w:style w:type="paragraph" w:styleId="Brezrazmikov">
    <w:name w:val="No Spacing"/>
    <w:uiPriority w:val="1"/>
    <w:qFormat/>
    <w:rsid w:val="008B1073"/>
    <w:rPr>
      <w:rFonts w:asciiTheme="minorHAnsi" w:eastAsiaTheme="minorHAnsi" w:hAnsiTheme="minorHAnsi" w:cstheme="minorBidi"/>
      <w:sz w:val="22"/>
      <w:szCs w:val="22"/>
      <w:lang w:eastAsia="en-US"/>
    </w:rPr>
  </w:style>
  <w:style w:type="character" w:customStyle="1" w:styleId="OdstavekseznamaZnak">
    <w:name w:val="Odstavek seznama Znak"/>
    <w:link w:val="Odstavekseznama"/>
    <w:uiPriority w:val="34"/>
    <w:rsid w:val="000A4240"/>
    <w:rPr>
      <w:sz w:val="24"/>
      <w:szCs w:val="24"/>
      <w:lang w:eastAsia="ar-SA"/>
    </w:rPr>
  </w:style>
  <w:style w:type="character" w:styleId="Sprotnaopomba-sklic">
    <w:name w:val="footnote reference"/>
    <w:aliases w:val="16 Point,Superscript 6 Point,Ref,de nota al pie,Ref1,de nota al pie1,Ref2,de nota al pie2,Ref11,de nota al pie11,BVI fnr,Footnote symbol,Footnote reference number,Footnote,Times 10 Point,Exposant 3 Point,note TESI,SUPERS,number"/>
    <w:uiPriority w:val="99"/>
    <w:rsid w:val="00A119E7"/>
    <w:rPr>
      <w:rFonts w:ascii="TimesNewRomanPS" w:hAnsi="TimesNewRomanPS" w:cs="Times New Roman"/>
      <w:position w:val="6"/>
      <w:sz w:val="16"/>
    </w:rPr>
  </w:style>
  <w:style w:type="paragraph" w:styleId="Sprotnaopomba-besedilo">
    <w:name w:val="footnote text"/>
    <w:basedOn w:val="Navaden"/>
    <w:link w:val="Sprotnaopomba-besediloZnak"/>
    <w:uiPriority w:val="99"/>
    <w:unhideWhenUsed/>
    <w:rsid w:val="00A119E7"/>
    <w:pPr>
      <w:suppressAutoHyphens w:val="0"/>
    </w:pPr>
    <w:rPr>
      <w:rFonts w:ascii="Calibri" w:eastAsia="Calibri" w:hAnsi="Calibri" w:cs="Calibri"/>
      <w:sz w:val="20"/>
      <w:szCs w:val="20"/>
      <w:lang w:val="en-GB" w:eastAsia="en-US"/>
    </w:rPr>
  </w:style>
  <w:style w:type="character" w:customStyle="1" w:styleId="Sprotnaopomba-besediloZnak">
    <w:name w:val="Sprotna opomba - besedilo Znak"/>
    <w:basedOn w:val="Privzetapisavaodstavka"/>
    <w:link w:val="Sprotnaopomba-besedilo"/>
    <w:uiPriority w:val="99"/>
    <w:rsid w:val="00A119E7"/>
    <w:rPr>
      <w:rFonts w:ascii="Calibri" w:eastAsia="Calibri" w:hAnsi="Calibri" w:cs="Calibri"/>
      <w:lang w:val="en-GB" w:eastAsia="en-US"/>
    </w:rPr>
  </w:style>
  <w:style w:type="table" w:styleId="Tabelamrea">
    <w:name w:val="Table Grid"/>
    <w:basedOn w:val="Navadnatabela"/>
    <w:uiPriority w:val="39"/>
    <w:rsid w:val="00A119E7"/>
    <w:rPr>
      <w:rFonts w:ascii="Calibri" w:eastAsia="Calibri" w:hAnsi="Calibri" w:cs="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Privzetapisavaodstavka"/>
    <w:rsid w:val="003B3088"/>
  </w:style>
  <w:style w:type="character" w:customStyle="1" w:styleId="normaltextrun">
    <w:name w:val="normaltextrun"/>
    <w:basedOn w:val="Privzetapisavaodstavka"/>
    <w:rsid w:val="003B3088"/>
  </w:style>
  <w:style w:type="character" w:customStyle="1" w:styleId="eop">
    <w:name w:val="eop"/>
    <w:basedOn w:val="Privzetapisavaodstavka"/>
    <w:rsid w:val="003B3088"/>
  </w:style>
  <w:style w:type="paragraph" w:styleId="Revizija">
    <w:name w:val="Revision"/>
    <w:hidden/>
    <w:uiPriority w:val="99"/>
    <w:semiHidden/>
    <w:rsid w:val="002B16A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0047">
      <w:bodyDiv w:val="1"/>
      <w:marLeft w:val="0"/>
      <w:marRight w:val="0"/>
      <w:marTop w:val="0"/>
      <w:marBottom w:val="0"/>
      <w:divBdr>
        <w:top w:val="none" w:sz="0" w:space="0" w:color="auto"/>
        <w:left w:val="none" w:sz="0" w:space="0" w:color="auto"/>
        <w:bottom w:val="none" w:sz="0" w:space="0" w:color="auto"/>
        <w:right w:val="none" w:sz="0" w:space="0" w:color="auto"/>
      </w:divBdr>
      <w:divsChild>
        <w:div w:id="330186573">
          <w:marLeft w:val="0"/>
          <w:marRight w:val="0"/>
          <w:marTop w:val="0"/>
          <w:marBottom w:val="0"/>
          <w:divBdr>
            <w:top w:val="none" w:sz="0" w:space="0" w:color="auto"/>
            <w:left w:val="none" w:sz="0" w:space="0" w:color="auto"/>
            <w:bottom w:val="none" w:sz="0" w:space="0" w:color="auto"/>
            <w:right w:val="none" w:sz="0" w:space="0" w:color="auto"/>
          </w:divBdr>
          <w:divsChild>
            <w:div w:id="534150674">
              <w:marLeft w:val="0"/>
              <w:marRight w:val="0"/>
              <w:marTop w:val="0"/>
              <w:marBottom w:val="0"/>
              <w:divBdr>
                <w:top w:val="none" w:sz="0" w:space="0" w:color="auto"/>
                <w:left w:val="none" w:sz="0" w:space="0" w:color="auto"/>
                <w:bottom w:val="none" w:sz="0" w:space="0" w:color="auto"/>
                <w:right w:val="none" w:sz="0" w:space="0" w:color="auto"/>
              </w:divBdr>
              <w:divsChild>
                <w:div w:id="1552883034">
                  <w:marLeft w:val="0"/>
                  <w:marRight w:val="0"/>
                  <w:marTop w:val="0"/>
                  <w:marBottom w:val="0"/>
                  <w:divBdr>
                    <w:top w:val="none" w:sz="0" w:space="0" w:color="auto"/>
                    <w:left w:val="none" w:sz="0" w:space="0" w:color="auto"/>
                    <w:bottom w:val="none" w:sz="0" w:space="0" w:color="auto"/>
                    <w:right w:val="none" w:sz="0" w:space="0" w:color="auto"/>
                  </w:divBdr>
                  <w:divsChild>
                    <w:div w:id="1035809167">
                      <w:marLeft w:val="0"/>
                      <w:marRight w:val="0"/>
                      <w:marTop w:val="0"/>
                      <w:marBottom w:val="0"/>
                      <w:divBdr>
                        <w:top w:val="none" w:sz="0" w:space="0" w:color="auto"/>
                        <w:left w:val="none" w:sz="0" w:space="0" w:color="auto"/>
                        <w:bottom w:val="none" w:sz="0" w:space="0" w:color="auto"/>
                        <w:right w:val="none" w:sz="0" w:space="0" w:color="auto"/>
                      </w:divBdr>
                      <w:divsChild>
                        <w:div w:id="1488664068">
                          <w:marLeft w:val="0"/>
                          <w:marRight w:val="0"/>
                          <w:marTop w:val="0"/>
                          <w:marBottom w:val="0"/>
                          <w:divBdr>
                            <w:top w:val="none" w:sz="0" w:space="0" w:color="auto"/>
                            <w:left w:val="none" w:sz="0" w:space="0" w:color="auto"/>
                            <w:bottom w:val="none" w:sz="0" w:space="0" w:color="auto"/>
                            <w:right w:val="none" w:sz="0" w:space="0" w:color="auto"/>
                          </w:divBdr>
                          <w:divsChild>
                            <w:div w:id="1429547250">
                              <w:marLeft w:val="0"/>
                              <w:marRight w:val="0"/>
                              <w:marTop w:val="0"/>
                              <w:marBottom w:val="0"/>
                              <w:divBdr>
                                <w:top w:val="none" w:sz="0" w:space="0" w:color="auto"/>
                                <w:left w:val="none" w:sz="0" w:space="0" w:color="auto"/>
                                <w:bottom w:val="none" w:sz="0" w:space="0" w:color="auto"/>
                                <w:right w:val="none" w:sz="0" w:space="0" w:color="auto"/>
                              </w:divBdr>
                              <w:divsChild>
                                <w:div w:id="1586768424">
                                  <w:marLeft w:val="0"/>
                                  <w:marRight w:val="0"/>
                                  <w:marTop w:val="0"/>
                                  <w:marBottom w:val="0"/>
                                  <w:divBdr>
                                    <w:top w:val="none" w:sz="0" w:space="0" w:color="auto"/>
                                    <w:left w:val="none" w:sz="0" w:space="0" w:color="auto"/>
                                    <w:bottom w:val="none" w:sz="0" w:space="0" w:color="auto"/>
                                    <w:right w:val="none" w:sz="0" w:space="0" w:color="auto"/>
                                  </w:divBdr>
                                  <w:divsChild>
                                    <w:div w:id="1604533505">
                                      <w:marLeft w:val="0"/>
                                      <w:marRight w:val="0"/>
                                      <w:marTop w:val="0"/>
                                      <w:marBottom w:val="0"/>
                                      <w:divBdr>
                                        <w:top w:val="none" w:sz="0" w:space="0" w:color="auto"/>
                                        <w:left w:val="none" w:sz="0" w:space="0" w:color="auto"/>
                                        <w:bottom w:val="none" w:sz="0" w:space="0" w:color="auto"/>
                                        <w:right w:val="none" w:sz="0" w:space="0" w:color="auto"/>
                                      </w:divBdr>
                                      <w:divsChild>
                                        <w:div w:id="96099040">
                                          <w:marLeft w:val="0"/>
                                          <w:marRight w:val="0"/>
                                          <w:marTop w:val="15"/>
                                          <w:marBottom w:val="0"/>
                                          <w:divBdr>
                                            <w:top w:val="single" w:sz="48" w:space="0" w:color="auto"/>
                                            <w:left w:val="single" w:sz="48" w:space="0" w:color="auto"/>
                                            <w:bottom w:val="single" w:sz="48" w:space="0" w:color="auto"/>
                                            <w:right w:val="single" w:sz="48" w:space="0" w:color="auto"/>
                                          </w:divBdr>
                                          <w:divsChild>
                                            <w:div w:id="12708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035627">
      <w:bodyDiv w:val="1"/>
      <w:marLeft w:val="0"/>
      <w:marRight w:val="0"/>
      <w:marTop w:val="0"/>
      <w:marBottom w:val="0"/>
      <w:divBdr>
        <w:top w:val="none" w:sz="0" w:space="0" w:color="auto"/>
        <w:left w:val="none" w:sz="0" w:space="0" w:color="auto"/>
        <w:bottom w:val="none" w:sz="0" w:space="0" w:color="auto"/>
        <w:right w:val="none" w:sz="0" w:space="0" w:color="auto"/>
      </w:divBdr>
    </w:div>
    <w:div w:id="1538203587">
      <w:bodyDiv w:val="1"/>
      <w:marLeft w:val="0"/>
      <w:marRight w:val="0"/>
      <w:marTop w:val="0"/>
      <w:marBottom w:val="0"/>
      <w:divBdr>
        <w:top w:val="none" w:sz="0" w:space="0" w:color="auto"/>
        <w:left w:val="none" w:sz="0" w:space="0" w:color="auto"/>
        <w:bottom w:val="none" w:sz="0" w:space="0" w:color="auto"/>
        <w:right w:val="none" w:sz="0" w:space="0" w:color="auto"/>
      </w:divBdr>
    </w:div>
    <w:div w:id="1628118329">
      <w:bodyDiv w:val="1"/>
      <w:marLeft w:val="0"/>
      <w:marRight w:val="0"/>
      <w:marTop w:val="0"/>
      <w:marBottom w:val="0"/>
      <w:divBdr>
        <w:top w:val="none" w:sz="0" w:space="0" w:color="auto"/>
        <w:left w:val="none" w:sz="0" w:space="0" w:color="auto"/>
        <w:bottom w:val="none" w:sz="0" w:space="0" w:color="auto"/>
        <w:right w:val="none" w:sz="0" w:space="0" w:color="auto"/>
      </w:divBdr>
    </w:div>
    <w:div w:id="214134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F234CF-6F34-40CC-993C-14FEE5B0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1692</Words>
  <Characters>9650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MZP-SC</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Poljak</dc:creator>
  <cp:keywords/>
  <dc:description/>
  <cp:lastModifiedBy>Luka Vombek</cp:lastModifiedBy>
  <cp:revision>10</cp:revision>
  <cp:lastPrinted>2021-06-17T14:43:00Z</cp:lastPrinted>
  <dcterms:created xsi:type="dcterms:W3CDTF">2025-09-18T09:10:00Z</dcterms:created>
  <dcterms:modified xsi:type="dcterms:W3CDTF">2025-09-22T10:55:00Z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ca26aa3b062037b9008e5a2c456f101a72c88606abe5c2904f167e729eb66691</vt:lpwstr>
  </property>
</Properties>
</file>