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8E03A" w14:textId="77777777" w:rsidR="000E138A" w:rsidRPr="000D7F9E" w:rsidRDefault="00A224F8" w:rsidP="000E138A">
      <w:pPr>
        <w:spacing w:before="40"/>
        <w:ind w:right="-3"/>
        <w:rPr>
          <w:rFonts w:ascii="Arial" w:hAnsi="Arial" w:cs="Arial"/>
          <w:sz w:val="20"/>
          <w:szCs w:val="20"/>
        </w:rPr>
      </w:pPr>
      <w:r>
        <w:rPr>
          <w:rFonts w:ascii="Arial" w:hAnsi="Arial" w:cs="Arial"/>
          <w:sz w:val="20"/>
          <w:szCs w:val="20"/>
        </w:rPr>
        <w:fldChar w:fldCharType="begin"/>
      </w:r>
      <w:r w:rsidR="00ED37E1">
        <w:rPr>
          <w:rFonts w:ascii="Arial" w:hAnsi="Arial" w:cs="Arial"/>
          <w:sz w:val="20"/>
          <w:szCs w:val="20"/>
        </w:rPr>
        <w:instrText xml:space="preserve"> </w:instrText>
      </w:r>
      <w:r>
        <w:rPr>
          <w:rFonts w:ascii="Arial" w:hAnsi="Arial" w:cs="Arial"/>
          <w:sz w:val="20"/>
          <w:szCs w:val="20"/>
        </w:rPr>
        <w:fldChar w:fldCharType="begin"/>
      </w:r>
      <w:r w:rsidR="00ED37E1">
        <w:rPr>
          <w:rFonts w:ascii="Arial" w:hAnsi="Arial" w:cs="Arial"/>
          <w:sz w:val="20"/>
          <w:szCs w:val="20"/>
        </w:rPr>
        <w:instrText xml:space="preserve"> </w:instrText>
      </w:r>
      <w:r>
        <w:rPr>
          <w:rFonts w:ascii="Arial" w:hAnsi="Arial" w:cs="Arial"/>
          <w:sz w:val="20"/>
          <w:szCs w:val="20"/>
        </w:rPr>
        <w:fldChar w:fldCharType="begin"/>
      </w:r>
      <w:r w:rsidR="00ED37E1">
        <w:rPr>
          <w:rFonts w:ascii="Arial" w:hAnsi="Arial" w:cs="Arial"/>
          <w:sz w:val="20"/>
          <w:szCs w:val="20"/>
        </w:rPr>
        <w:instrText xml:space="preserve"> </w:instrText>
      </w:r>
      <w:r>
        <w:rPr>
          <w:rFonts w:ascii="Arial" w:hAnsi="Arial" w:cs="Arial"/>
          <w:sz w:val="20"/>
          <w:szCs w:val="20"/>
        </w:rPr>
        <w:fldChar w:fldCharType="begin"/>
      </w:r>
      <w:r w:rsidR="00ED37E1">
        <w:rPr>
          <w:rFonts w:ascii="Arial" w:hAnsi="Arial" w:cs="Arial"/>
          <w:sz w:val="20"/>
          <w:szCs w:val="20"/>
        </w:rPr>
        <w:instrText xml:space="preserve"> </w:instrText>
      </w:r>
      <w:r>
        <w:rPr>
          <w:rFonts w:ascii="Arial" w:hAnsi="Arial" w:cs="Arial"/>
          <w:sz w:val="20"/>
          <w:szCs w:val="20"/>
        </w:rPr>
        <w:fldChar w:fldCharType="begin"/>
      </w:r>
      <w:r w:rsidR="00ED37E1">
        <w:rPr>
          <w:rFonts w:ascii="Arial" w:hAnsi="Arial" w:cs="Arial"/>
          <w:sz w:val="20"/>
          <w:szCs w:val="20"/>
        </w:rPr>
        <w:instrText xml:space="preserve">  </w:instrText>
      </w:r>
      <w:r>
        <w:rPr>
          <w:rFonts w:ascii="Arial" w:hAnsi="Arial" w:cs="Arial"/>
          <w:sz w:val="20"/>
          <w:szCs w:val="20"/>
        </w:rPr>
        <w:fldChar w:fldCharType="end"/>
      </w:r>
      <w:r w:rsidR="00ED37E1">
        <w:rPr>
          <w:rFonts w:ascii="Arial" w:hAnsi="Arial" w:cs="Arial"/>
          <w:sz w:val="20"/>
          <w:szCs w:val="20"/>
        </w:rPr>
        <w:instrText xml:space="preserve"> </w:instrText>
      </w:r>
      <w:r>
        <w:rPr>
          <w:rFonts w:ascii="Arial" w:hAnsi="Arial" w:cs="Arial"/>
          <w:sz w:val="20"/>
          <w:szCs w:val="20"/>
        </w:rPr>
        <w:fldChar w:fldCharType="end"/>
      </w:r>
      <w:r w:rsidR="00ED37E1">
        <w:rPr>
          <w:rFonts w:ascii="Arial" w:hAnsi="Arial" w:cs="Arial"/>
          <w:sz w:val="20"/>
          <w:szCs w:val="20"/>
        </w:rPr>
        <w:instrText xml:space="preserve"> </w:instrText>
      </w:r>
      <w:r>
        <w:rPr>
          <w:rFonts w:ascii="Arial" w:hAnsi="Arial" w:cs="Arial"/>
          <w:sz w:val="20"/>
          <w:szCs w:val="20"/>
        </w:rPr>
        <w:fldChar w:fldCharType="end"/>
      </w:r>
      <w:r w:rsidR="00ED37E1">
        <w:rPr>
          <w:rFonts w:ascii="Arial" w:hAnsi="Arial" w:cs="Arial"/>
          <w:sz w:val="20"/>
          <w:szCs w:val="20"/>
        </w:rPr>
        <w:instrText xml:space="preserve"> </w:instrText>
      </w:r>
      <w:r>
        <w:rPr>
          <w:rFonts w:ascii="Arial" w:hAnsi="Arial" w:cs="Arial"/>
          <w:sz w:val="20"/>
          <w:szCs w:val="20"/>
        </w:rPr>
        <w:fldChar w:fldCharType="end"/>
      </w:r>
      <w:r w:rsidR="00ED37E1">
        <w:rPr>
          <w:rFonts w:ascii="Arial" w:hAnsi="Arial" w:cs="Arial"/>
          <w:sz w:val="20"/>
          <w:szCs w:val="20"/>
        </w:rPr>
        <w:instrText xml:space="preserve"> </w:instrText>
      </w:r>
      <w:r>
        <w:rPr>
          <w:rFonts w:ascii="Arial" w:hAnsi="Arial" w:cs="Arial"/>
          <w:sz w:val="20"/>
          <w:szCs w:val="20"/>
        </w:rPr>
        <w:fldChar w:fldCharType="end"/>
      </w:r>
      <w:r w:rsidR="00121FC3">
        <w:rPr>
          <w:rFonts w:ascii="Arial" w:hAnsi="Arial" w:cs="Arial"/>
          <w:noProof/>
          <w:color w:val="000000"/>
          <w:sz w:val="20"/>
          <w:szCs w:val="20"/>
          <w:lang w:eastAsia="sl-SI"/>
        </w:rPr>
        <w:drawing>
          <wp:anchor distT="0" distB="0" distL="114300" distR="114300" simplePos="0" relativeHeight="251657216" behindDoc="0" locked="0" layoutInCell="1" allowOverlap="1" wp14:anchorId="5DC01486" wp14:editId="2CE03B10">
            <wp:simplePos x="0" y="0"/>
            <wp:positionH relativeFrom="column">
              <wp:posOffset>-205740</wp:posOffset>
            </wp:positionH>
            <wp:positionV relativeFrom="paragraph">
              <wp:posOffset>-169545</wp:posOffset>
            </wp:positionV>
            <wp:extent cx="3121660" cy="376555"/>
            <wp:effectExtent l="0" t="0" r="2540" b="4445"/>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anchor>
        </w:drawing>
      </w:r>
    </w:p>
    <w:p w14:paraId="6BFEE510" w14:textId="77777777" w:rsidR="000E138A" w:rsidRPr="000D7F9E" w:rsidRDefault="000E138A" w:rsidP="000E138A">
      <w:pPr>
        <w:spacing w:before="60"/>
        <w:ind w:right="-3"/>
        <w:rPr>
          <w:rFonts w:ascii="Arial" w:hAnsi="Arial" w:cs="Arial"/>
          <w:sz w:val="20"/>
          <w:szCs w:val="20"/>
        </w:rPr>
      </w:pPr>
    </w:p>
    <w:p w14:paraId="2CA68868" w14:textId="5A23298D" w:rsidR="000E138A" w:rsidRPr="00E0270F" w:rsidRDefault="00194488" w:rsidP="00E0270F">
      <w:pPr>
        <w:tabs>
          <w:tab w:val="left" w:pos="5103"/>
        </w:tabs>
        <w:spacing w:before="60"/>
        <w:ind w:right="-3"/>
        <w:rPr>
          <w:rFonts w:cs="Arial"/>
          <w:sz w:val="16"/>
          <w:szCs w:val="16"/>
        </w:rPr>
      </w:pPr>
      <w:r>
        <w:rPr>
          <w:rFonts w:ascii="Arial" w:hAnsi="Arial" w:cs="Arial"/>
          <w:noProof/>
          <w:sz w:val="20"/>
          <w:szCs w:val="20"/>
          <w:lang w:eastAsia="sl-SI"/>
        </w:rPr>
        <mc:AlternateContent>
          <mc:Choice Requires="wps">
            <w:drawing>
              <wp:anchor distT="0" distB="0" distL="114300" distR="114300" simplePos="0" relativeHeight="251658240" behindDoc="1" locked="0" layoutInCell="1" allowOverlap="1" wp14:anchorId="3146A6B6" wp14:editId="054C45EC">
                <wp:simplePos x="0" y="0"/>
                <wp:positionH relativeFrom="column">
                  <wp:posOffset>1404620</wp:posOffset>
                </wp:positionH>
                <wp:positionV relativeFrom="paragraph">
                  <wp:posOffset>9076055</wp:posOffset>
                </wp:positionV>
                <wp:extent cx="4791075" cy="58039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C2B33B" w14:textId="77777777" w:rsidR="00276B65" w:rsidRPr="00D61ACE" w:rsidRDefault="00276B65" w:rsidP="000E138A">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46A6B6" id="_x0000_t202" coordsize="21600,21600" o:spt="202" path="m,l,21600r21600,l21600,xe">
                <v:stroke joinstyle="miter"/>
                <v:path gradientshapeok="t" o:connecttype="rect"/>
              </v:shapetype>
              <v:shape id="Text Box 8" o:spid="_x0000_s1026" type="#_x0000_t202" style="position:absolute;margin-left:110.6pt;margin-top:714.65pt;width:377.25pt;height:4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" stroked="f">
                <v:textbox inset="0,0,0,0">
                  <w:txbxContent>
                    <w:p w14:paraId="0EC2B33B" w14:textId="77777777" w:rsidR="00276B65" w:rsidRPr="00D61ACE" w:rsidRDefault="00276B65" w:rsidP="000E138A">
                      <w:pPr>
                        <w:rPr>
                          <w:color w:val="000000"/>
                          <w:spacing w:val="-2"/>
                          <w:sz w:val="16"/>
                          <w:szCs w:val="16"/>
                          <w:lang w:eastAsia="sl-SI"/>
                        </w:rPr>
                      </w:pPr>
                    </w:p>
                  </w:txbxContent>
                </v:textbox>
              </v:shape>
            </w:pict>
          </mc:Fallback>
        </mc:AlternateContent>
      </w:r>
      <w:r w:rsidR="000E138A" w:rsidRPr="00E0270F">
        <w:rPr>
          <w:rFonts w:cs="Arial"/>
          <w:color w:val="000000"/>
          <w:sz w:val="16"/>
          <w:szCs w:val="16"/>
        </w:rPr>
        <w:t xml:space="preserve">     </w:t>
      </w:r>
      <w:r w:rsidR="000E138A" w:rsidRPr="00E0270F">
        <w:rPr>
          <w:rFonts w:cs="Arial"/>
          <w:sz w:val="16"/>
          <w:szCs w:val="16"/>
        </w:rPr>
        <w:t>Langusova ulica 4, 1535 Ljubljana</w:t>
      </w:r>
      <w:r w:rsidR="000E138A" w:rsidRPr="00E0270F">
        <w:rPr>
          <w:rFonts w:cs="Arial"/>
          <w:sz w:val="16"/>
          <w:szCs w:val="16"/>
        </w:rPr>
        <w:tab/>
        <w:t>T: 01 478 80 00</w:t>
      </w:r>
    </w:p>
    <w:p w14:paraId="0BCBBF59" w14:textId="77777777" w:rsidR="000E138A" w:rsidRPr="00E0270F" w:rsidRDefault="000E138A" w:rsidP="000E138A">
      <w:pPr>
        <w:pStyle w:val="Glava"/>
        <w:tabs>
          <w:tab w:val="clear" w:pos="4320"/>
          <w:tab w:val="clear" w:pos="8640"/>
          <w:tab w:val="left" w:pos="5112"/>
        </w:tabs>
        <w:spacing w:line="240" w:lineRule="exact"/>
        <w:rPr>
          <w:rFonts w:cs="Arial"/>
          <w:sz w:val="16"/>
          <w:szCs w:val="16"/>
          <w:lang w:val="sl-SI"/>
        </w:rPr>
      </w:pPr>
      <w:r w:rsidRPr="00E0270F">
        <w:rPr>
          <w:rFonts w:cs="Arial"/>
          <w:sz w:val="16"/>
          <w:szCs w:val="16"/>
          <w:lang w:val="sl-SI"/>
        </w:rPr>
        <w:tab/>
        <w:t xml:space="preserve">F: 01 478 81 39 </w:t>
      </w:r>
    </w:p>
    <w:p w14:paraId="22786A56" w14:textId="77777777" w:rsidR="000E138A" w:rsidRPr="00E0270F" w:rsidRDefault="000E138A" w:rsidP="000E138A">
      <w:pPr>
        <w:pStyle w:val="Glava"/>
        <w:tabs>
          <w:tab w:val="clear" w:pos="4320"/>
          <w:tab w:val="clear" w:pos="8640"/>
          <w:tab w:val="left" w:pos="5112"/>
        </w:tabs>
        <w:spacing w:line="240" w:lineRule="exact"/>
        <w:rPr>
          <w:rFonts w:cs="Arial"/>
          <w:sz w:val="16"/>
          <w:szCs w:val="16"/>
          <w:lang w:val="sl-SI"/>
        </w:rPr>
      </w:pPr>
      <w:r w:rsidRPr="00E0270F">
        <w:rPr>
          <w:rFonts w:cs="Arial"/>
          <w:sz w:val="16"/>
          <w:szCs w:val="16"/>
          <w:lang w:val="sl-SI"/>
        </w:rPr>
        <w:tab/>
        <w:t>E: gp.mz</w:t>
      </w:r>
      <w:r w:rsidR="001F3974" w:rsidRPr="00E0270F">
        <w:rPr>
          <w:rFonts w:cs="Arial"/>
          <w:sz w:val="16"/>
          <w:szCs w:val="16"/>
          <w:lang w:val="sl-SI"/>
        </w:rPr>
        <w:t>i</w:t>
      </w:r>
      <w:r w:rsidRPr="00E0270F">
        <w:rPr>
          <w:rFonts w:cs="Arial"/>
          <w:sz w:val="16"/>
          <w:szCs w:val="16"/>
          <w:lang w:val="sl-SI"/>
        </w:rPr>
        <w:t>@gov.si</w:t>
      </w:r>
    </w:p>
    <w:p w14:paraId="00943725" w14:textId="77777777" w:rsidR="000E138A" w:rsidRDefault="000E138A" w:rsidP="000E138A">
      <w:pPr>
        <w:pStyle w:val="Glava"/>
        <w:tabs>
          <w:tab w:val="clear" w:pos="4320"/>
          <w:tab w:val="clear" w:pos="8640"/>
          <w:tab w:val="left" w:pos="5112"/>
        </w:tabs>
        <w:spacing w:line="240" w:lineRule="exact"/>
        <w:rPr>
          <w:rFonts w:cs="Arial"/>
          <w:sz w:val="16"/>
          <w:szCs w:val="16"/>
          <w:lang w:val="sl-SI"/>
        </w:rPr>
      </w:pPr>
      <w:r w:rsidRPr="00E0270F">
        <w:rPr>
          <w:rFonts w:cs="Arial"/>
          <w:sz w:val="16"/>
          <w:szCs w:val="16"/>
          <w:lang w:val="sl-SI"/>
        </w:rPr>
        <w:tab/>
      </w:r>
      <w:hyperlink r:id="rId9" w:history="1">
        <w:r w:rsidR="00E0270F" w:rsidRPr="00371454">
          <w:rPr>
            <w:rStyle w:val="Hiperpovezava"/>
            <w:rFonts w:cs="Arial"/>
            <w:sz w:val="16"/>
            <w:szCs w:val="16"/>
            <w:lang w:val="sl-SI"/>
          </w:rPr>
          <w:t>www.mzi.gov.si</w:t>
        </w:r>
      </w:hyperlink>
    </w:p>
    <w:p w14:paraId="51142802" w14:textId="77777777" w:rsidR="00E0270F" w:rsidRPr="00E0270F" w:rsidRDefault="00E0270F" w:rsidP="000E138A">
      <w:pPr>
        <w:pStyle w:val="Glava"/>
        <w:tabs>
          <w:tab w:val="clear" w:pos="4320"/>
          <w:tab w:val="clear" w:pos="8640"/>
          <w:tab w:val="left" w:pos="5112"/>
        </w:tabs>
        <w:spacing w:line="240" w:lineRule="exact"/>
        <w:rPr>
          <w:rFonts w:cs="Arial"/>
          <w:sz w:val="16"/>
          <w:szCs w:val="16"/>
          <w:lang w:val="sl-SI"/>
        </w:rPr>
      </w:pPr>
    </w:p>
    <w:tbl>
      <w:tblPr>
        <w:tblW w:w="9598"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
        <w:gridCol w:w="1448"/>
        <w:gridCol w:w="517"/>
        <w:gridCol w:w="892"/>
        <w:gridCol w:w="1414"/>
        <w:gridCol w:w="265"/>
        <w:gridCol w:w="1065"/>
        <w:gridCol w:w="495"/>
        <w:gridCol w:w="188"/>
        <w:gridCol w:w="608"/>
        <w:gridCol w:w="80"/>
        <w:gridCol w:w="683"/>
        <w:gridCol w:w="1843"/>
      </w:tblGrid>
      <w:tr w:rsidR="00F02B4B" w:rsidRPr="000D7F9E" w14:paraId="4710B4FB" w14:textId="77777777" w:rsidTr="009C793D">
        <w:trPr>
          <w:gridBefore w:val="1"/>
          <w:gridAfter w:val="5"/>
          <w:wBefore w:w="100" w:type="dxa"/>
          <w:wAfter w:w="3402" w:type="dxa"/>
        </w:trPr>
        <w:tc>
          <w:tcPr>
            <w:tcW w:w="6096" w:type="dxa"/>
            <w:gridSpan w:val="7"/>
          </w:tcPr>
          <w:p w14:paraId="0D4FBCF5" w14:textId="26E24ED0" w:rsidR="00F02B4B" w:rsidRPr="000D7F9E" w:rsidRDefault="00F02B4B" w:rsidP="008A4F43">
            <w:pPr>
              <w:pStyle w:val="Neotevilenodstavek"/>
              <w:spacing w:before="0" w:after="0" w:line="260" w:lineRule="exact"/>
              <w:jc w:val="left"/>
              <w:rPr>
                <w:sz w:val="20"/>
                <w:szCs w:val="20"/>
              </w:rPr>
            </w:pPr>
            <w:r w:rsidRPr="00FB6C47">
              <w:rPr>
                <w:sz w:val="20"/>
                <w:szCs w:val="20"/>
              </w:rPr>
              <w:t xml:space="preserve">Številka: </w:t>
            </w:r>
            <w:r w:rsidR="00276B65" w:rsidRPr="00276B65">
              <w:rPr>
                <w:sz w:val="20"/>
                <w:szCs w:val="20"/>
              </w:rPr>
              <w:t>360-</w:t>
            </w:r>
            <w:r w:rsidR="009D3C39">
              <w:rPr>
                <w:sz w:val="20"/>
                <w:szCs w:val="20"/>
              </w:rPr>
              <w:t>79/2021</w:t>
            </w:r>
            <w:r w:rsidR="0065105B">
              <w:rPr>
                <w:sz w:val="20"/>
                <w:szCs w:val="20"/>
              </w:rPr>
              <w:t>-</w:t>
            </w:r>
            <w:r w:rsidR="00505124">
              <w:rPr>
                <w:sz w:val="20"/>
                <w:szCs w:val="20"/>
              </w:rPr>
              <w:t>12</w:t>
            </w:r>
            <w:bookmarkStart w:id="0" w:name="_GoBack"/>
            <w:bookmarkEnd w:id="0"/>
          </w:p>
        </w:tc>
      </w:tr>
      <w:tr w:rsidR="00F02B4B" w:rsidRPr="000D7F9E" w14:paraId="67F15CA2" w14:textId="77777777" w:rsidTr="009C793D">
        <w:trPr>
          <w:gridBefore w:val="1"/>
          <w:gridAfter w:val="5"/>
          <w:wBefore w:w="100" w:type="dxa"/>
          <w:wAfter w:w="3402" w:type="dxa"/>
        </w:trPr>
        <w:tc>
          <w:tcPr>
            <w:tcW w:w="6096" w:type="dxa"/>
            <w:gridSpan w:val="7"/>
          </w:tcPr>
          <w:p w14:paraId="66FBE0F1" w14:textId="5F2E3454" w:rsidR="00F02B4B" w:rsidRPr="000D7F9E" w:rsidRDefault="00CF1FD7" w:rsidP="00062508">
            <w:pPr>
              <w:pStyle w:val="Neotevilenodstavek"/>
              <w:spacing w:before="0" w:after="0" w:line="260" w:lineRule="exact"/>
              <w:jc w:val="left"/>
              <w:rPr>
                <w:sz w:val="20"/>
                <w:szCs w:val="20"/>
              </w:rPr>
            </w:pPr>
            <w:r>
              <w:rPr>
                <w:sz w:val="20"/>
                <w:szCs w:val="20"/>
              </w:rPr>
              <w:t xml:space="preserve">Ljubljana, </w:t>
            </w:r>
            <w:r w:rsidR="00E932E4">
              <w:rPr>
                <w:sz w:val="20"/>
                <w:szCs w:val="20"/>
              </w:rPr>
              <w:t>2</w:t>
            </w:r>
            <w:r w:rsidR="006A51BA">
              <w:rPr>
                <w:sz w:val="20"/>
                <w:szCs w:val="20"/>
              </w:rPr>
              <w:t>1</w:t>
            </w:r>
            <w:r w:rsidR="00545273">
              <w:rPr>
                <w:sz w:val="20"/>
                <w:szCs w:val="20"/>
              </w:rPr>
              <w:t>.</w:t>
            </w:r>
            <w:r>
              <w:rPr>
                <w:sz w:val="20"/>
                <w:szCs w:val="20"/>
              </w:rPr>
              <w:t xml:space="preserve"> </w:t>
            </w:r>
            <w:r w:rsidR="009D3C39">
              <w:rPr>
                <w:sz w:val="20"/>
                <w:szCs w:val="20"/>
              </w:rPr>
              <w:t>7</w:t>
            </w:r>
            <w:r w:rsidR="00545273">
              <w:rPr>
                <w:sz w:val="20"/>
                <w:szCs w:val="20"/>
              </w:rPr>
              <w:t>.</w:t>
            </w:r>
            <w:r>
              <w:rPr>
                <w:sz w:val="20"/>
                <w:szCs w:val="20"/>
              </w:rPr>
              <w:t xml:space="preserve"> </w:t>
            </w:r>
            <w:r w:rsidR="009D3C39">
              <w:rPr>
                <w:sz w:val="20"/>
                <w:szCs w:val="20"/>
              </w:rPr>
              <w:t>2021</w:t>
            </w:r>
          </w:p>
        </w:tc>
      </w:tr>
      <w:tr w:rsidR="00F02B4B" w:rsidRPr="000D7F9E" w14:paraId="6EB3F2BC" w14:textId="77777777" w:rsidTr="009C793D">
        <w:trPr>
          <w:gridBefore w:val="1"/>
          <w:gridAfter w:val="5"/>
          <w:wBefore w:w="100" w:type="dxa"/>
          <w:wAfter w:w="3402" w:type="dxa"/>
        </w:trPr>
        <w:tc>
          <w:tcPr>
            <w:tcW w:w="6096" w:type="dxa"/>
            <w:gridSpan w:val="7"/>
          </w:tcPr>
          <w:p w14:paraId="317B9FF3" w14:textId="77777777" w:rsidR="00F02B4B" w:rsidRPr="000D7F9E" w:rsidRDefault="00F02B4B" w:rsidP="00E13924">
            <w:pPr>
              <w:pStyle w:val="Neotevilenodstavek"/>
              <w:spacing w:before="0" w:after="0" w:line="260" w:lineRule="exact"/>
              <w:jc w:val="left"/>
              <w:rPr>
                <w:sz w:val="20"/>
                <w:szCs w:val="20"/>
              </w:rPr>
            </w:pPr>
          </w:p>
        </w:tc>
      </w:tr>
      <w:tr w:rsidR="00F02B4B" w:rsidRPr="000D7F9E" w14:paraId="1D961DA2" w14:textId="77777777" w:rsidTr="009C793D">
        <w:trPr>
          <w:gridBefore w:val="1"/>
          <w:gridAfter w:val="5"/>
          <w:wBefore w:w="100" w:type="dxa"/>
          <w:wAfter w:w="3402" w:type="dxa"/>
        </w:trPr>
        <w:tc>
          <w:tcPr>
            <w:tcW w:w="6096" w:type="dxa"/>
            <w:gridSpan w:val="7"/>
          </w:tcPr>
          <w:p w14:paraId="0873FEC0" w14:textId="77777777" w:rsidR="00213B2B" w:rsidRDefault="00213B2B" w:rsidP="003F712A">
            <w:pPr>
              <w:spacing w:line="260" w:lineRule="exact"/>
              <w:rPr>
                <w:rFonts w:ascii="Arial" w:hAnsi="Arial" w:cs="Arial"/>
                <w:sz w:val="20"/>
                <w:szCs w:val="20"/>
              </w:rPr>
            </w:pPr>
          </w:p>
          <w:p w14:paraId="6500C751" w14:textId="77777777" w:rsidR="00F02B4B" w:rsidRPr="000D7F9E" w:rsidRDefault="00F02B4B" w:rsidP="003F712A">
            <w:pPr>
              <w:spacing w:line="260" w:lineRule="exact"/>
              <w:rPr>
                <w:rFonts w:ascii="Arial" w:hAnsi="Arial" w:cs="Arial"/>
                <w:sz w:val="20"/>
                <w:szCs w:val="20"/>
              </w:rPr>
            </w:pPr>
            <w:r w:rsidRPr="000D7F9E">
              <w:rPr>
                <w:rFonts w:ascii="Arial" w:hAnsi="Arial" w:cs="Arial"/>
                <w:sz w:val="20"/>
                <w:szCs w:val="20"/>
              </w:rPr>
              <w:t>GENERALNI SEKRETARIAT VLADE REPUBLIKE SLOVENIJE</w:t>
            </w:r>
          </w:p>
          <w:p w14:paraId="69EB57C6" w14:textId="77777777" w:rsidR="00F02B4B" w:rsidRPr="000D7F9E" w:rsidRDefault="00037FC6" w:rsidP="003F712A">
            <w:pPr>
              <w:spacing w:line="260" w:lineRule="exact"/>
              <w:rPr>
                <w:rFonts w:ascii="Arial" w:hAnsi="Arial" w:cs="Arial"/>
                <w:sz w:val="20"/>
                <w:szCs w:val="20"/>
              </w:rPr>
            </w:pPr>
            <w:hyperlink r:id="rId10" w:history="1">
              <w:r w:rsidR="00F02B4B" w:rsidRPr="000D7F9E">
                <w:rPr>
                  <w:rStyle w:val="Hiperpovezava"/>
                  <w:rFonts w:ascii="Arial" w:hAnsi="Arial" w:cs="Arial"/>
                  <w:sz w:val="20"/>
                  <w:szCs w:val="20"/>
                </w:rPr>
                <w:t>Gp.gs@gov.si</w:t>
              </w:r>
            </w:hyperlink>
          </w:p>
          <w:p w14:paraId="04932F9C" w14:textId="77777777" w:rsidR="00F02B4B" w:rsidRPr="000D7F9E" w:rsidRDefault="00F02B4B" w:rsidP="003F712A">
            <w:pPr>
              <w:spacing w:line="260" w:lineRule="exact"/>
              <w:rPr>
                <w:rFonts w:ascii="Arial" w:hAnsi="Arial" w:cs="Arial"/>
                <w:sz w:val="20"/>
                <w:szCs w:val="20"/>
              </w:rPr>
            </w:pPr>
          </w:p>
        </w:tc>
      </w:tr>
      <w:tr w:rsidR="00F02B4B" w:rsidRPr="000D7F9E" w14:paraId="2A0BCF99" w14:textId="77777777" w:rsidTr="009C793D">
        <w:trPr>
          <w:gridBefore w:val="1"/>
          <w:wBefore w:w="100" w:type="dxa"/>
        </w:trPr>
        <w:tc>
          <w:tcPr>
            <w:tcW w:w="9498" w:type="dxa"/>
            <w:gridSpan w:val="12"/>
          </w:tcPr>
          <w:p w14:paraId="22FB9EE7" w14:textId="158AE532" w:rsidR="00F02B4B" w:rsidRPr="000D7F9E" w:rsidRDefault="00F02B4B" w:rsidP="003D6482">
            <w:pPr>
              <w:pStyle w:val="Naslovpredpisa"/>
              <w:spacing w:before="0" w:after="0" w:line="260" w:lineRule="exact"/>
              <w:jc w:val="left"/>
              <w:rPr>
                <w:sz w:val="20"/>
                <w:szCs w:val="20"/>
              </w:rPr>
            </w:pPr>
            <w:r w:rsidRPr="000D7F9E">
              <w:rPr>
                <w:sz w:val="20"/>
                <w:szCs w:val="20"/>
              </w:rPr>
              <w:t>ZADEVA:</w:t>
            </w:r>
            <w:r w:rsidR="00276B65">
              <w:rPr>
                <w:sz w:val="20"/>
                <w:szCs w:val="20"/>
              </w:rPr>
              <w:t xml:space="preserve"> Dopolnitev </w:t>
            </w:r>
            <w:r w:rsidR="003D6482">
              <w:rPr>
                <w:sz w:val="20"/>
                <w:szCs w:val="20"/>
              </w:rPr>
              <w:t>E</w:t>
            </w:r>
            <w:r w:rsidR="00276B65" w:rsidRPr="00276B65">
              <w:rPr>
                <w:sz w:val="20"/>
                <w:szCs w:val="20"/>
              </w:rPr>
              <w:t>nergetsk</w:t>
            </w:r>
            <w:r w:rsidR="00276B65">
              <w:rPr>
                <w:sz w:val="20"/>
                <w:szCs w:val="20"/>
              </w:rPr>
              <w:t>e bilance</w:t>
            </w:r>
            <w:r w:rsidR="00276B65" w:rsidRPr="00276B65">
              <w:rPr>
                <w:sz w:val="20"/>
                <w:szCs w:val="20"/>
              </w:rPr>
              <w:t xml:space="preserve"> Republike Slovenije za leto 20</w:t>
            </w:r>
            <w:r w:rsidR="001F24D1">
              <w:rPr>
                <w:sz w:val="20"/>
                <w:szCs w:val="20"/>
              </w:rPr>
              <w:t>2</w:t>
            </w:r>
            <w:r w:rsidR="00276B65" w:rsidRPr="00276B65">
              <w:rPr>
                <w:sz w:val="20"/>
                <w:szCs w:val="20"/>
              </w:rPr>
              <w:t xml:space="preserve">1  – </w:t>
            </w:r>
            <w:r w:rsidR="00276B65" w:rsidRPr="008C4422">
              <w:rPr>
                <w:b w:val="0"/>
                <w:sz w:val="20"/>
                <w:szCs w:val="20"/>
              </w:rPr>
              <w:t xml:space="preserve">predlog za </w:t>
            </w:r>
            <w:r w:rsidR="00A448BC" w:rsidRPr="008C4422">
              <w:rPr>
                <w:b w:val="0"/>
                <w:sz w:val="20"/>
                <w:szCs w:val="20"/>
              </w:rPr>
              <w:t>obravnavo</w:t>
            </w:r>
          </w:p>
        </w:tc>
      </w:tr>
      <w:tr w:rsidR="00F02B4B" w:rsidRPr="000D7F9E" w14:paraId="6F9FB6DB" w14:textId="77777777" w:rsidTr="002E2F5F">
        <w:trPr>
          <w:gridBefore w:val="1"/>
          <w:wBefore w:w="100" w:type="dxa"/>
        </w:trPr>
        <w:tc>
          <w:tcPr>
            <w:tcW w:w="9498" w:type="dxa"/>
            <w:gridSpan w:val="12"/>
            <w:tcBorders>
              <w:bottom w:val="single" w:sz="4" w:space="0" w:color="000000"/>
            </w:tcBorders>
          </w:tcPr>
          <w:p w14:paraId="2227E598" w14:textId="77777777" w:rsidR="00F02B4B" w:rsidRPr="000D7F9E" w:rsidRDefault="00F02B4B" w:rsidP="003F712A">
            <w:pPr>
              <w:pStyle w:val="Poglavje"/>
              <w:spacing w:before="0" w:after="0" w:line="260" w:lineRule="exact"/>
              <w:jc w:val="left"/>
              <w:rPr>
                <w:sz w:val="20"/>
                <w:szCs w:val="20"/>
              </w:rPr>
            </w:pPr>
            <w:r w:rsidRPr="000D7F9E">
              <w:rPr>
                <w:sz w:val="20"/>
                <w:szCs w:val="20"/>
              </w:rPr>
              <w:t>1. Predlog sklepov vlade:</w:t>
            </w:r>
          </w:p>
        </w:tc>
      </w:tr>
      <w:tr w:rsidR="00E0270F" w:rsidRPr="000D7F9E" w14:paraId="663421AD" w14:textId="77777777" w:rsidTr="009C793D">
        <w:trPr>
          <w:gridBefore w:val="1"/>
          <w:wBefore w:w="100" w:type="dxa"/>
        </w:trPr>
        <w:tc>
          <w:tcPr>
            <w:tcW w:w="9498" w:type="dxa"/>
            <w:gridSpan w:val="12"/>
          </w:tcPr>
          <w:p w14:paraId="5D36EA11" w14:textId="77777777" w:rsidR="00276B65" w:rsidRDefault="00276B65" w:rsidP="002C405F">
            <w:pPr>
              <w:suppressAutoHyphens w:val="0"/>
              <w:overflowPunct w:val="0"/>
              <w:autoSpaceDE w:val="0"/>
              <w:autoSpaceDN w:val="0"/>
              <w:adjustRightInd w:val="0"/>
              <w:spacing w:line="260" w:lineRule="exact"/>
              <w:ind w:left="720"/>
              <w:jc w:val="both"/>
              <w:textAlignment w:val="baseline"/>
              <w:rPr>
                <w:rFonts w:ascii="Arial" w:hAnsi="Arial" w:cs="Arial"/>
                <w:iCs/>
                <w:sz w:val="20"/>
                <w:szCs w:val="20"/>
                <w:lang w:eastAsia="sl-SI"/>
              </w:rPr>
            </w:pPr>
          </w:p>
          <w:p w14:paraId="1EBE676B" w14:textId="77777777" w:rsidR="001F24D1" w:rsidRDefault="001F24D1" w:rsidP="00CF1FD7">
            <w:pPr>
              <w:suppressAutoHyphens w:val="0"/>
              <w:overflowPunct w:val="0"/>
              <w:autoSpaceDE w:val="0"/>
              <w:autoSpaceDN w:val="0"/>
              <w:adjustRightInd w:val="0"/>
              <w:spacing w:line="260" w:lineRule="exact"/>
              <w:ind w:left="720"/>
              <w:jc w:val="both"/>
              <w:textAlignment w:val="baseline"/>
              <w:rPr>
                <w:rFonts w:ascii="Arial" w:hAnsi="Arial" w:cs="Arial"/>
                <w:iCs/>
                <w:sz w:val="20"/>
                <w:szCs w:val="20"/>
                <w:lang w:eastAsia="sl-SI"/>
              </w:rPr>
            </w:pPr>
          </w:p>
          <w:p w14:paraId="0992342A" w14:textId="1AD849C2" w:rsidR="00CF1FD7" w:rsidRPr="002E2F5F" w:rsidRDefault="00CF1FD7" w:rsidP="00C051FC">
            <w:pPr>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r w:rsidRPr="002E2F5F">
              <w:rPr>
                <w:rFonts w:ascii="Arial" w:hAnsi="Arial" w:cs="Arial"/>
                <w:iCs/>
                <w:sz w:val="20"/>
                <w:szCs w:val="20"/>
                <w:lang w:eastAsia="sl-SI"/>
              </w:rPr>
              <w:t>Na podlagi drugega odstavka 25. člena</w:t>
            </w:r>
            <w:r w:rsidR="00B46D58">
              <w:rPr>
                <w:rFonts w:ascii="Arial" w:hAnsi="Arial" w:cs="Arial"/>
                <w:iCs/>
                <w:sz w:val="20"/>
                <w:szCs w:val="20"/>
                <w:lang w:eastAsia="sl-SI"/>
              </w:rPr>
              <w:t xml:space="preserve"> </w:t>
            </w:r>
            <w:r w:rsidR="00C051FC">
              <w:rPr>
                <w:rFonts w:ascii="Arial" w:hAnsi="Arial" w:cs="Arial"/>
                <w:iCs/>
                <w:sz w:val="20"/>
                <w:szCs w:val="20"/>
                <w:lang w:eastAsia="sl-SI"/>
              </w:rPr>
              <w:t xml:space="preserve">Energetskega zakona </w:t>
            </w:r>
            <w:r w:rsidR="00C051FC" w:rsidRPr="00C051FC">
              <w:rPr>
                <w:rFonts w:ascii="Arial" w:hAnsi="Arial" w:cs="Arial"/>
                <w:iCs/>
                <w:sz w:val="20"/>
                <w:szCs w:val="20"/>
                <w:lang w:eastAsia="sl-SI"/>
              </w:rPr>
              <w:t>(Uradni list RS, št. 60/19 – uradno prečiščeno besedilo, 65/20, 158/20 – ZURE, 121/21 – ZSROVE, 172/21 – ZOEE, 2</w:t>
            </w:r>
            <w:r w:rsidR="00D94E96">
              <w:rPr>
                <w:rFonts w:ascii="Arial" w:hAnsi="Arial" w:cs="Arial"/>
                <w:iCs/>
                <w:sz w:val="20"/>
                <w:szCs w:val="20"/>
                <w:lang w:eastAsia="sl-SI"/>
              </w:rPr>
              <w:t xml:space="preserve">04/21 – ZOP in 44/22 – ZOTDS) </w:t>
            </w:r>
            <w:r>
              <w:rPr>
                <w:rFonts w:ascii="Arial" w:hAnsi="Arial" w:cs="Arial"/>
                <w:iCs/>
                <w:sz w:val="20"/>
                <w:szCs w:val="20"/>
                <w:lang w:eastAsia="sl-SI"/>
              </w:rPr>
              <w:t>j</w:t>
            </w:r>
            <w:r w:rsidRPr="002E2F5F">
              <w:rPr>
                <w:rFonts w:ascii="Arial" w:hAnsi="Arial" w:cs="Arial"/>
                <w:iCs/>
                <w:sz w:val="20"/>
                <w:szCs w:val="20"/>
                <w:lang w:eastAsia="sl-SI"/>
              </w:rPr>
              <w:t>e Vlada Republike Slovenije na …… seji dne ………….   po</w:t>
            </w:r>
            <w:r>
              <w:rPr>
                <w:rFonts w:ascii="Arial" w:hAnsi="Arial" w:cs="Arial"/>
                <w:iCs/>
                <w:sz w:val="20"/>
                <w:szCs w:val="20"/>
                <w:lang w:eastAsia="sl-SI"/>
              </w:rPr>
              <w:t>d točko………….. sprejela naslednji</w:t>
            </w:r>
            <w:r w:rsidRPr="002E2F5F">
              <w:rPr>
                <w:rFonts w:ascii="Arial" w:hAnsi="Arial" w:cs="Arial"/>
                <w:iCs/>
                <w:sz w:val="20"/>
                <w:szCs w:val="20"/>
                <w:lang w:eastAsia="sl-SI"/>
              </w:rPr>
              <w:t xml:space="preserve"> </w:t>
            </w:r>
          </w:p>
          <w:p w14:paraId="48E7DCE4" w14:textId="77777777" w:rsidR="001F24D1" w:rsidRDefault="001F24D1" w:rsidP="001F24D1">
            <w:pPr>
              <w:pStyle w:val="Neotevilenodstavek"/>
              <w:rPr>
                <w:iCs/>
                <w:sz w:val="20"/>
                <w:szCs w:val="20"/>
              </w:rPr>
            </w:pPr>
          </w:p>
          <w:p w14:paraId="0211E20F" w14:textId="77777777" w:rsidR="00CF1FD7" w:rsidRPr="002E2F5F" w:rsidRDefault="001F24D1" w:rsidP="001F24D1">
            <w:pPr>
              <w:pStyle w:val="Neotevilenodstavek"/>
              <w:rPr>
                <w:iCs/>
                <w:sz w:val="20"/>
                <w:szCs w:val="20"/>
              </w:rPr>
            </w:pPr>
            <w:r w:rsidRPr="001F24D1">
              <w:rPr>
                <w:iCs/>
                <w:sz w:val="20"/>
                <w:szCs w:val="20"/>
              </w:rPr>
              <w:t>SKLEP</w:t>
            </w:r>
          </w:p>
          <w:p w14:paraId="031A1B04" w14:textId="76925F7B" w:rsidR="00CF1FD7" w:rsidRDefault="00CF1FD7" w:rsidP="001F24D1">
            <w:pPr>
              <w:overflowPunct w:val="0"/>
              <w:autoSpaceDE w:val="0"/>
              <w:autoSpaceDN w:val="0"/>
              <w:adjustRightInd w:val="0"/>
              <w:spacing w:line="260" w:lineRule="exact"/>
              <w:jc w:val="both"/>
              <w:textAlignment w:val="baseline"/>
              <w:rPr>
                <w:rFonts w:ascii="Arial" w:hAnsi="Arial" w:cs="Arial"/>
                <w:iCs/>
                <w:sz w:val="20"/>
                <w:szCs w:val="20"/>
                <w:lang w:eastAsia="sl-SI"/>
              </w:rPr>
            </w:pPr>
            <w:r w:rsidRPr="00456655">
              <w:rPr>
                <w:rFonts w:ascii="Arial" w:hAnsi="Arial" w:cs="Arial"/>
                <w:iCs/>
                <w:sz w:val="20"/>
                <w:szCs w:val="20"/>
                <w:lang w:eastAsia="sl-SI"/>
              </w:rPr>
              <w:t xml:space="preserve">Vlada Republike Slovenije je sprejela </w:t>
            </w:r>
            <w:r w:rsidR="000A48EF">
              <w:rPr>
                <w:rFonts w:ascii="Arial" w:hAnsi="Arial" w:cs="Arial"/>
                <w:iCs/>
                <w:sz w:val="20"/>
                <w:szCs w:val="20"/>
                <w:lang w:eastAsia="sl-SI"/>
              </w:rPr>
              <w:t>D</w:t>
            </w:r>
            <w:r>
              <w:rPr>
                <w:rFonts w:ascii="Arial" w:hAnsi="Arial" w:cs="Arial"/>
                <w:iCs/>
                <w:sz w:val="20"/>
                <w:szCs w:val="20"/>
                <w:lang w:eastAsia="sl-SI"/>
              </w:rPr>
              <w:t>opolnitev</w:t>
            </w:r>
            <w:r w:rsidRPr="00456655">
              <w:rPr>
                <w:rFonts w:ascii="Arial" w:hAnsi="Arial" w:cs="Arial"/>
                <w:iCs/>
                <w:sz w:val="20"/>
                <w:szCs w:val="20"/>
                <w:lang w:eastAsia="sl-SI"/>
              </w:rPr>
              <w:t xml:space="preserve"> </w:t>
            </w:r>
            <w:r w:rsidR="003D6482">
              <w:rPr>
                <w:rFonts w:ascii="Arial" w:hAnsi="Arial" w:cs="Arial"/>
                <w:iCs/>
                <w:sz w:val="20"/>
                <w:szCs w:val="20"/>
                <w:lang w:eastAsia="sl-SI"/>
              </w:rPr>
              <w:t>E</w:t>
            </w:r>
            <w:r w:rsidRPr="00456655">
              <w:rPr>
                <w:rFonts w:ascii="Arial" w:hAnsi="Arial" w:cs="Arial"/>
                <w:iCs/>
                <w:sz w:val="20"/>
                <w:szCs w:val="20"/>
                <w:lang w:eastAsia="sl-SI"/>
              </w:rPr>
              <w:t>nergetsk</w:t>
            </w:r>
            <w:r>
              <w:rPr>
                <w:rFonts w:ascii="Arial" w:hAnsi="Arial" w:cs="Arial"/>
                <w:iCs/>
                <w:sz w:val="20"/>
                <w:szCs w:val="20"/>
                <w:lang w:eastAsia="sl-SI"/>
              </w:rPr>
              <w:t>e</w:t>
            </w:r>
            <w:r w:rsidRPr="00456655">
              <w:rPr>
                <w:rFonts w:ascii="Arial" w:hAnsi="Arial" w:cs="Arial"/>
                <w:iCs/>
                <w:sz w:val="20"/>
                <w:szCs w:val="20"/>
                <w:lang w:eastAsia="sl-SI"/>
              </w:rPr>
              <w:t xml:space="preserve"> bilanc</w:t>
            </w:r>
            <w:r>
              <w:rPr>
                <w:rFonts w:ascii="Arial" w:hAnsi="Arial" w:cs="Arial"/>
                <w:iCs/>
                <w:sz w:val="20"/>
                <w:szCs w:val="20"/>
                <w:lang w:eastAsia="sl-SI"/>
              </w:rPr>
              <w:t>e</w:t>
            </w:r>
            <w:r w:rsidRPr="00456655">
              <w:rPr>
                <w:rFonts w:ascii="Arial" w:hAnsi="Arial" w:cs="Arial"/>
                <w:iCs/>
                <w:sz w:val="20"/>
                <w:szCs w:val="20"/>
                <w:lang w:eastAsia="sl-SI"/>
              </w:rPr>
              <w:t xml:space="preserve"> Republike Slovenije za leto 20</w:t>
            </w:r>
            <w:r w:rsidR="001F24D1">
              <w:rPr>
                <w:rFonts w:ascii="Arial" w:hAnsi="Arial" w:cs="Arial"/>
                <w:iCs/>
                <w:sz w:val="20"/>
                <w:szCs w:val="20"/>
                <w:lang w:eastAsia="sl-SI"/>
              </w:rPr>
              <w:t>2</w:t>
            </w:r>
            <w:r w:rsidRPr="00456655">
              <w:rPr>
                <w:rFonts w:ascii="Arial" w:hAnsi="Arial" w:cs="Arial"/>
                <w:iCs/>
                <w:sz w:val="20"/>
                <w:szCs w:val="20"/>
                <w:lang w:eastAsia="sl-SI"/>
              </w:rPr>
              <w:t>1</w:t>
            </w:r>
            <w:r>
              <w:rPr>
                <w:rFonts w:ascii="Arial" w:hAnsi="Arial" w:cs="Arial"/>
                <w:iCs/>
                <w:sz w:val="20"/>
                <w:szCs w:val="20"/>
                <w:lang w:eastAsia="sl-SI"/>
              </w:rPr>
              <w:t>.</w:t>
            </w:r>
          </w:p>
          <w:p w14:paraId="1B8B1976" w14:textId="77777777" w:rsidR="002E2F5F" w:rsidRPr="002E2F5F" w:rsidRDefault="002E2F5F" w:rsidP="002E2F5F">
            <w:pPr>
              <w:suppressAutoHyphens w:val="0"/>
              <w:overflowPunct w:val="0"/>
              <w:autoSpaceDE w:val="0"/>
              <w:autoSpaceDN w:val="0"/>
              <w:adjustRightInd w:val="0"/>
              <w:spacing w:line="260" w:lineRule="exact"/>
              <w:ind w:left="720"/>
              <w:jc w:val="both"/>
              <w:textAlignment w:val="baseline"/>
              <w:rPr>
                <w:rFonts w:ascii="Arial" w:hAnsi="Arial" w:cs="Arial"/>
                <w:iCs/>
                <w:sz w:val="20"/>
                <w:szCs w:val="20"/>
                <w:lang w:eastAsia="sl-SI"/>
              </w:rPr>
            </w:pPr>
          </w:p>
          <w:p w14:paraId="425C8666" w14:textId="77777777" w:rsidR="002E2F5F" w:rsidRPr="002E2F5F" w:rsidRDefault="002E2F5F" w:rsidP="002E2F5F">
            <w:pPr>
              <w:suppressAutoHyphens w:val="0"/>
              <w:overflowPunct w:val="0"/>
              <w:autoSpaceDE w:val="0"/>
              <w:autoSpaceDN w:val="0"/>
              <w:adjustRightInd w:val="0"/>
              <w:spacing w:line="260" w:lineRule="exact"/>
              <w:ind w:left="720"/>
              <w:jc w:val="both"/>
              <w:textAlignment w:val="baseline"/>
              <w:rPr>
                <w:rFonts w:ascii="Arial" w:hAnsi="Arial" w:cs="Arial"/>
                <w:iCs/>
                <w:sz w:val="20"/>
                <w:szCs w:val="20"/>
                <w:lang w:eastAsia="sl-SI"/>
              </w:rPr>
            </w:pPr>
          </w:p>
          <w:p w14:paraId="729CD4A3" w14:textId="77777777" w:rsidR="002C405F" w:rsidRPr="002C405F" w:rsidRDefault="002C405F" w:rsidP="001F24D1">
            <w:pPr>
              <w:suppressAutoHyphens w:val="0"/>
              <w:overflowPunct w:val="0"/>
              <w:autoSpaceDE w:val="0"/>
              <w:autoSpaceDN w:val="0"/>
              <w:adjustRightInd w:val="0"/>
              <w:spacing w:before="60" w:after="60" w:line="260" w:lineRule="exact"/>
              <w:jc w:val="both"/>
              <w:textAlignment w:val="baseline"/>
              <w:rPr>
                <w:rFonts w:ascii="Arial" w:hAnsi="Arial" w:cs="Arial"/>
                <w:sz w:val="20"/>
                <w:szCs w:val="20"/>
                <w:lang w:eastAsia="sl-SI"/>
              </w:rPr>
            </w:pPr>
            <w:r w:rsidRPr="002C405F">
              <w:rPr>
                <w:rFonts w:ascii="Arial" w:hAnsi="Arial" w:cs="Arial"/>
                <w:sz w:val="20"/>
                <w:szCs w:val="20"/>
                <w:lang w:eastAsia="sl-SI"/>
              </w:rPr>
              <w:t xml:space="preserve">Št. </w:t>
            </w:r>
          </w:p>
          <w:p w14:paraId="05966C67" w14:textId="77777777" w:rsidR="002C405F" w:rsidRPr="002C405F" w:rsidRDefault="002C405F" w:rsidP="001F24D1">
            <w:pPr>
              <w:suppressAutoHyphens w:val="0"/>
              <w:overflowPunct w:val="0"/>
              <w:autoSpaceDE w:val="0"/>
              <w:autoSpaceDN w:val="0"/>
              <w:adjustRightInd w:val="0"/>
              <w:spacing w:before="60" w:after="60" w:line="260" w:lineRule="exact"/>
              <w:jc w:val="both"/>
              <w:textAlignment w:val="baseline"/>
              <w:rPr>
                <w:rFonts w:ascii="Arial" w:hAnsi="Arial" w:cs="Arial"/>
                <w:sz w:val="20"/>
                <w:szCs w:val="20"/>
                <w:lang w:eastAsia="sl-SI"/>
              </w:rPr>
            </w:pPr>
            <w:r w:rsidRPr="002C405F">
              <w:rPr>
                <w:rFonts w:ascii="Arial" w:hAnsi="Arial" w:cs="Arial"/>
                <w:sz w:val="20"/>
                <w:szCs w:val="20"/>
                <w:lang w:eastAsia="sl-SI"/>
              </w:rPr>
              <w:t xml:space="preserve">Ljubljana, </w:t>
            </w:r>
          </w:p>
          <w:p w14:paraId="76C95034" w14:textId="77777777" w:rsidR="00E0270F" w:rsidRPr="00F20027" w:rsidRDefault="00E0270F" w:rsidP="00B85E95">
            <w:pPr>
              <w:pStyle w:val="Neotevilenodstavek"/>
              <w:spacing w:before="0" w:after="0" w:line="240" w:lineRule="auto"/>
              <w:rPr>
                <w:iCs/>
                <w:sz w:val="20"/>
                <w:szCs w:val="20"/>
              </w:rPr>
            </w:pPr>
          </w:p>
          <w:p w14:paraId="2416E237" w14:textId="77777777" w:rsidR="001F24D1" w:rsidRPr="001F24D1" w:rsidRDefault="001F24D1" w:rsidP="001F24D1">
            <w:pPr>
              <w:pStyle w:val="Neotevilenodstavek"/>
              <w:rPr>
                <w:iCs/>
                <w:sz w:val="20"/>
                <w:szCs w:val="20"/>
              </w:rPr>
            </w:pPr>
            <w:r w:rsidRPr="001F24D1">
              <w:rPr>
                <w:iCs/>
                <w:sz w:val="20"/>
                <w:szCs w:val="20"/>
              </w:rPr>
              <w:t xml:space="preserve">                                                                                                                 Barbara Kolenko Helbl</w:t>
            </w:r>
          </w:p>
          <w:p w14:paraId="1CF10D42" w14:textId="77777777" w:rsidR="001F24D1" w:rsidRDefault="001F24D1" w:rsidP="001F24D1">
            <w:pPr>
              <w:pStyle w:val="Neotevilenodstavek"/>
              <w:spacing w:before="0" w:after="0" w:line="240" w:lineRule="auto"/>
              <w:rPr>
                <w:iCs/>
                <w:sz w:val="20"/>
                <w:szCs w:val="20"/>
              </w:rPr>
            </w:pPr>
            <w:r w:rsidRPr="001F24D1">
              <w:rPr>
                <w:iCs/>
                <w:sz w:val="20"/>
                <w:szCs w:val="20"/>
              </w:rPr>
              <w:t xml:space="preserve">                                                                                                                 Generalna sekretarka</w:t>
            </w:r>
          </w:p>
          <w:p w14:paraId="66965612" w14:textId="77777777" w:rsidR="001F24D1" w:rsidRDefault="001F24D1" w:rsidP="001F24D1">
            <w:pPr>
              <w:pStyle w:val="Neotevilenodstavek"/>
              <w:spacing w:before="0" w:after="0" w:line="240" w:lineRule="auto"/>
              <w:rPr>
                <w:iCs/>
                <w:sz w:val="20"/>
                <w:szCs w:val="20"/>
              </w:rPr>
            </w:pPr>
          </w:p>
          <w:p w14:paraId="3070DA1D" w14:textId="77777777" w:rsidR="001F24D1" w:rsidRDefault="001F24D1" w:rsidP="00B85E95">
            <w:pPr>
              <w:pStyle w:val="Neotevilenodstavek"/>
              <w:spacing w:before="0" w:after="0" w:line="240" w:lineRule="auto"/>
              <w:rPr>
                <w:iCs/>
                <w:sz w:val="20"/>
                <w:szCs w:val="20"/>
              </w:rPr>
            </w:pPr>
          </w:p>
          <w:p w14:paraId="746C61C0" w14:textId="77777777" w:rsidR="001F24D1" w:rsidRPr="00F20027" w:rsidRDefault="001F24D1" w:rsidP="00B85E95">
            <w:pPr>
              <w:pStyle w:val="Neotevilenodstavek"/>
              <w:spacing w:before="0" w:after="0" w:line="240" w:lineRule="auto"/>
              <w:rPr>
                <w:iCs/>
                <w:sz w:val="20"/>
                <w:szCs w:val="20"/>
              </w:rPr>
            </w:pPr>
          </w:p>
          <w:p w14:paraId="7CEEED12" w14:textId="77777777" w:rsidR="00E0270F" w:rsidRPr="00F20027" w:rsidRDefault="00E0270F" w:rsidP="00B85E95">
            <w:pPr>
              <w:rPr>
                <w:rFonts w:ascii="Arial" w:hAnsi="Arial" w:cs="Arial"/>
                <w:sz w:val="20"/>
                <w:szCs w:val="20"/>
              </w:rPr>
            </w:pPr>
            <w:r w:rsidRPr="00F20027">
              <w:rPr>
                <w:rFonts w:ascii="Arial" w:hAnsi="Arial" w:cs="Arial"/>
                <w:sz w:val="20"/>
                <w:szCs w:val="20"/>
              </w:rPr>
              <w:t>PREJMEJO:</w:t>
            </w:r>
          </w:p>
          <w:p w14:paraId="7509C226" w14:textId="77777777" w:rsidR="002C405F" w:rsidRPr="002C405F" w:rsidRDefault="002C405F" w:rsidP="00DD12EC">
            <w:pPr>
              <w:numPr>
                <w:ilvl w:val="0"/>
                <w:numId w:val="3"/>
              </w:numPr>
              <w:suppressAutoHyphens w:val="0"/>
              <w:rPr>
                <w:rFonts w:ascii="Arial" w:hAnsi="Arial" w:cs="Arial"/>
                <w:sz w:val="20"/>
                <w:szCs w:val="20"/>
              </w:rPr>
            </w:pPr>
            <w:r w:rsidRPr="002C405F">
              <w:rPr>
                <w:rFonts w:ascii="Arial" w:hAnsi="Arial" w:cs="Arial"/>
                <w:sz w:val="20"/>
                <w:szCs w:val="20"/>
              </w:rPr>
              <w:t>Ministrstvo za infrastrukturo, Langusova 4, Ljubljana</w:t>
            </w:r>
          </w:p>
          <w:p w14:paraId="126A1A54" w14:textId="77777777" w:rsidR="002C405F" w:rsidRDefault="002C405F" w:rsidP="00DD12EC">
            <w:pPr>
              <w:numPr>
                <w:ilvl w:val="0"/>
                <w:numId w:val="3"/>
              </w:numPr>
              <w:suppressAutoHyphens w:val="0"/>
              <w:rPr>
                <w:rFonts w:ascii="Arial" w:hAnsi="Arial" w:cs="Arial"/>
                <w:sz w:val="20"/>
                <w:szCs w:val="20"/>
              </w:rPr>
            </w:pPr>
            <w:r w:rsidRPr="002C405F">
              <w:rPr>
                <w:rFonts w:ascii="Arial" w:hAnsi="Arial" w:cs="Arial"/>
                <w:sz w:val="20"/>
                <w:szCs w:val="20"/>
              </w:rPr>
              <w:t>Ministrstvo za finance, Župančičeva 3, Ljubljana</w:t>
            </w:r>
          </w:p>
          <w:p w14:paraId="0B80B8FF" w14:textId="77777777" w:rsidR="002C405F" w:rsidRPr="002C405F" w:rsidRDefault="002C405F" w:rsidP="00DD12EC">
            <w:pPr>
              <w:numPr>
                <w:ilvl w:val="0"/>
                <w:numId w:val="3"/>
              </w:numPr>
              <w:suppressAutoHyphens w:val="0"/>
              <w:rPr>
                <w:rFonts w:ascii="Arial" w:hAnsi="Arial" w:cs="Arial"/>
                <w:sz w:val="20"/>
                <w:szCs w:val="20"/>
              </w:rPr>
            </w:pPr>
            <w:r w:rsidRPr="002C405F">
              <w:rPr>
                <w:rFonts w:ascii="Arial" w:hAnsi="Arial" w:cs="Arial"/>
                <w:sz w:val="20"/>
                <w:szCs w:val="20"/>
              </w:rPr>
              <w:t>Služba Vlade Republike Slovenije za zakonodajo</w:t>
            </w:r>
            <w:r>
              <w:rPr>
                <w:rFonts w:ascii="Arial" w:hAnsi="Arial" w:cs="Arial"/>
                <w:sz w:val="20"/>
                <w:szCs w:val="20"/>
              </w:rPr>
              <w:t xml:space="preserve">, </w:t>
            </w:r>
            <w:r w:rsidRPr="002C405F">
              <w:rPr>
                <w:rFonts w:ascii="Arial" w:hAnsi="Arial" w:cs="Arial"/>
                <w:sz w:val="20"/>
                <w:szCs w:val="20"/>
              </w:rPr>
              <w:t>Mestni trg 4, Ljubljana</w:t>
            </w:r>
          </w:p>
          <w:p w14:paraId="6445D61E" w14:textId="77777777" w:rsidR="00E0270F" w:rsidRPr="001F24D1" w:rsidRDefault="002C405F" w:rsidP="001F24D1">
            <w:pPr>
              <w:numPr>
                <w:ilvl w:val="0"/>
                <w:numId w:val="3"/>
              </w:numPr>
              <w:suppressAutoHyphens w:val="0"/>
              <w:rPr>
                <w:rFonts w:ascii="Arial" w:hAnsi="Arial" w:cs="Arial"/>
                <w:sz w:val="20"/>
                <w:szCs w:val="20"/>
              </w:rPr>
            </w:pPr>
            <w:r w:rsidRPr="002C405F">
              <w:rPr>
                <w:rFonts w:ascii="Arial" w:hAnsi="Arial" w:cs="Arial"/>
                <w:sz w:val="20"/>
                <w:szCs w:val="20"/>
              </w:rPr>
              <w:t>Agencija za energi</w:t>
            </w:r>
            <w:r>
              <w:rPr>
                <w:rFonts w:ascii="Arial" w:hAnsi="Arial" w:cs="Arial"/>
                <w:sz w:val="20"/>
                <w:szCs w:val="20"/>
              </w:rPr>
              <w:t>jo, Strossmayerjeva 30, Maribor</w:t>
            </w:r>
          </w:p>
        </w:tc>
      </w:tr>
      <w:tr w:rsidR="00E0270F" w:rsidRPr="000D7F9E" w14:paraId="15AF544F" w14:textId="77777777" w:rsidTr="002E2F5F">
        <w:trPr>
          <w:gridBefore w:val="1"/>
          <w:wBefore w:w="100" w:type="dxa"/>
        </w:trPr>
        <w:tc>
          <w:tcPr>
            <w:tcW w:w="9498" w:type="dxa"/>
            <w:gridSpan w:val="12"/>
            <w:tcBorders>
              <w:bottom w:val="nil"/>
            </w:tcBorders>
          </w:tcPr>
          <w:p w14:paraId="78FCCF73" w14:textId="77777777" w:rsidR="00E0270F" w:rsidRPr="000D7F9E" w:rsidRDefault="00E0270F" w:rsidP="003F712A">
            <w:pPr>
              <w:pStyle w:val="Neotevilenodstavek"/>
              <w:spacing w:before="0" w:after="0" w:line="260" w:lineRule="exact"/>
              <w:rPr>
                <w:b/>
                <w:iCs/>
                <w:sz w:val="20"/>
                <w:szCs w:val="20"/>
              </w:rPr>
            </w:pPr>
            <w:r w:rsidRPr="000D7F9E">
              <w:rPr>
                <w:b/>
                <w:sz w:val="20"/>
                <w:szCs w:val="20"/>
              </w:rPr>
              <w:t>2. Predlog za obravnavo predloga zakona po nujnem ali skrajšanem postopku v državnem zboru z obrazložitvijo razlogov:</w:t>
            </w:r>
          </w:p>
        </w:tc>
      </w:tr>
      <w:tr w:rsidR="00E0270F" w:rsidRPr="000D7F9E" w14:paraId="3BDE9DBE" w14:textId="77777777" w:rsidTr="002E2F5F">
        <w:trPr>
          <w:gridBefore w:val="1"/>
          <w:wBefore w:w="100" w:type="dxa"/>
        </w:trPr>
        <w:tc>
          <w:tcPr>
            <w:tcW w:w="9498" w:type="dxa"/>
            <w:gridSpan w:val="12"/>
            <w:tcBorders>
              <w:top w:val="nil"/>
            </w:tcBorders>
          </w:tcPr>
          <w:p w14:paraId="024212F9" w14:textId="77777777" w:rsidR="0028288F" w:rsidRPr="00213B2B" w:rsidRDefault="0028288F" w:rsidP="003F712A">
            <w:pPr>
              <w:pStyle w:val="Neotevilenodstavek"/>
              <w:spacing w:before="0" w:after="0" w:line="260" w:lineRule="exact"/>
              <w:rPr>
                <w:iCs/>
                <w:color w:val="FF0000"/>
                <w:sz w:val="20"/>
                <w:szCs w:val="20"/>
              </w:rPr>
            </w:pPr>
            <w:r>
              <w:rPr>
                <w:iCs/>
                <w:sz w:val="20"/>
                <w:szCs w:val="20"/>
              </w:rPr>
              <w:t>/</w:t>
            </w:r>
          </w:p>
        </w:tc>
      </w:tr>
      <w:tr w:rsidR="00E0270F" w:rsidRPr="000D7F9E" w14:paraId="1AB5CE76" w14:textId="77777777" w:rsidTr="009C793D">
        <w:trPr>
          <w:gridBefore w:val="1"/>
          <w:wBefore w:w="100" w:type="dxa"/>
        </w:trPr>
        <w:tc>
          <w:tcPr>
            <w:tcW w:w="9498" w:type="dxa"/>
            <w:gridSpan w:val="12"/>
          </w:tcPr>
          <w:p w14:paraId="66566035" w14:textId="77777777" w:rsidR="00E0270F" w:rsidRPr="000D7F9E" w:rsidRDefault="00E0270F" w:rsidP="003F712A">
            <w:pPr>
              <w:pStyle w:val="Neotevilenodstavek"/>
              <w:spacing w:before="0" w:after="0" w:line="260" w:lineRule="exact"/>
              <w:rPr>
                <w:b/>
                <w:iCs/>
                <w:sz w:val="20"/>
                <w:szCs w:val="20"/>
              </w:rPr>
            </w:pPr>
            <w:r w:rsidRPr="000D7F9E">
              <w:rPr>
                <w:b/>
                <w:sz w:val="20"/>
                <w:szCs w:val="20"/>
              </w:rPr>
              <w:t>3.a Osebe, odgovorne za strokovno pripravo in usklajenost gradiva:</w:t>
            </w:r>
          </w:p>
        </w:tc>
      </w:tr>
      <w:tr w:rsidR="00E0270F" w:rsidRPr="000D7F9E" w14:paraId="6E08BB74" w14:textId="77777777" w:rsidTr="009C793D">
        <w:trPr>
          <w:gridBefore w:val="1"/>
          <w:wBefore w:w="100" w:type="dxa"/>
        </w:trPr>
        <w:tc>
          <w:tcPr>
            <w:tcW w:w="9498" w:type="dxa"/>
            <w:gridSpan w:val="12"/>
          </w:tcPr>
          <w:p w14:paraId="4BBE4C59" w14:textId="77777777" w:rsidR="00E0270F" w:rsidRDefault="0012451C" w:rsidP="00DD12EC">
            <w:pPr>
              <w:numPr>
                <w:ilvl w:val="0"/>
                <w:numId w:val="3"/>
              </w:numPr>
              <w:suppressAutoHyphens w:val="0"/>
              <w:ind w:left="284" w:hanging="284"/>
              <w:rPr>
                <w:rFonts w:ascii="Arial" w:hAnsi="Arial" w:cs="Arial"/>
                <w:sz w:val="20"/>
                <w:szCs w:val="20"/>
              </w:rPr>
            </w:pPr>
            <w:r>
              <w:rPr>
                <w:rFonts w:ascii="Arial" w:hAnsi="Arial" w:cs="Arial"/>
                <w:sz w:val="20"/>
                <w:szCs w:val="20"/>
              </w:rPr>
              <w:t>mag.</w:t>
            </w:r>
            <w:r w:rsidR="0036374A">
              <w:rPr>
                <w:rFonts w:ascii="Arial" w:hAnsi="Arial" w:cs="Arial"/>
                <w:sz w:val="20"/>
                <w:szCs w:val="20"/>
              </w:rPr>
              <w:t xml:space="preserve"> </w:t>
            </w:r>
            <w:r w:rsidR="001F24D1">
              <w:rPr>
                <w:rFonts w:ascii="Arial" w:hAnsi="Arial" w:cs="Arial"/>
                <w:sz w:val="20"/>
                <w:szCs w:val="20"/>
              </w:rPr>
              <w:t>Tina Seršen</w:t>
            </w:r>
            <w:r w:rsidR="00E0270F" w:rsidRPr="00F20027">
              <w:rPr>
                <w:rFonts w:ascii="Arial" w:hAnsi="Arial" w:cs="Arial"/>
                <w:sz w:val="20"/>
                <w:szCs w:val="20"/>
              </w:rPr>
              <w:t xml:space="preserve">, </w:t>
            </w:r>
            <w:r w:rsidR="001F24D1">
              <w:rPr>
                <w:rFonts w:ascii="Arial" w:hAnsi="Arial" w:cs="Arial"/>
                <w:sz w:val="20"/>
                <w:szCs w:val="20"/>
              </w:rPr>
              <w:t xml:space="preserve">državna </w:t>
            </w:r>
            <w:r>
              <w:rPr>
                <w:rFonts w:ascii="Arial" w:hAnsi="Arial" w:cs="Arial"/>
                <w:sz w:val="20"/>
                <w:szCs w:val="20"/>
              </w:rPr>
              <w:t>sekretar</w:t>
            </w:r>
            <w:r w:rsidR="001F24D1">
              <w:rPr>
                <w:rFonts w:ascii="Arial" w:hAnsi="Arial" w:cs="Arial"/>
                <w:sz w:val="20"/>
                <w:szCs w:val="20"/>
              </w:rPr>
              <w:t>ka</w:t>
            </w:r>
          </w:p>
          <w:p w14:paraId="5E83D71C" w14:textId="77777777" w:rsidR="001F24D1" w:rsidRDefault="001F24D1" w:rsidP="00DD12EC">
            <w:pPr>
              <w:numPr>
                <w:ilvl w:val="0"/>
                <w:numId w:val="3"/>
              </w:numPr>
              <w:suppressAutoHyphens w:val="0"/>
              <w:ind w:left="284" w:hanging="284"/>
              <w:rPr>
                <w:rFonts w:ascii="Arial" w:hAnsi="Arial" w:cs="Arial"/>
                <w:sz w:val="20"/>
                <w:szCs w:val="20"/>
              </w:rPr>
            </w:pPr>
            <w:r>
              <w:rPr>
                <w:rFonts w:ascii="Arial" w:hAnsi="Arial" w:cs="Arial"/>
                <w:sz w:val="20"/>
                <w:szCs w:val="20"/>
              </w:rPr>
              <w:t>mag. Hinko Šolinc, generalni direktor</w:t>
            </w:r>
          </w:p>
          <w:p w14:paraId="02E032C7" w14:textId="77777777" w:rsidR="00E0270F" w:rsidRPr="00795DBE" w:rsidRDefault="00E0270F" w:rsidP="0031692A">
            <w:pPr>
              <w:numPr>
                <w:ilvl w:val="0"/>
                <w:numId w:val="3"/>
              </w:numPr>
              <w:suppressAutoHyphens w:val="0"/>
              <w:ind w:left="284" w:hanging="284"/>
              <w:rPr>
                <w:rFonts w:ascii="Arial" w:hAnsi="Arial" w:cs="Arial"/>
                <w:sz w:val="20"/>
                <w:szCs w:val="20"/>
              </w:rPr>
            </w:pPr>
            <w:r w:rsidRPr="00F20027">
              <w:rPr>
                <w:rFonts w:ascii="Arial" w:hAnsi="Arial" w:cs="Arial"/>
                <w:sz w:val="20"/>
                <w:szCs w:val="20"/>
              </w:rPr>
              <w:t xml:space="preserve">mag. Silvo Škornik, </w:t>
            </w:r>
            <w:r w:rsidR="0031692A">
              <w:rPr>
                <w:rFonts w:ascii="Arial" w:hAnsi="Arial" w:cs="Arial"/>
                <w:sz w:val="20"/>
                <w:szCs w:val="20"/>
              </w:rPr>
              <w:t>sekretar</w:t>
            </w:r>
          </w:p>
        </w:tc>
      </w:tr>
      <w:tr w:rsidR="00E0270F" w:rsidRPr="000D7F9E" w14:paraId="544E9D92" w14:textId="77777777" w:rsidTr="009C793D">
        <w:trPr>
          <w:gridBefore w:val="1"/>
          <w:wBefore w:w="100" w:type="dxa"/>
        </w:trPr>
        <w:tc>
          <w:tcPr>
            <w:tcW w:w="9498" w:type="dxa"/>
            <w:gridSpan w:val="12"/>
          </w:tcPr>
          <w:p w14:paraId="600C5610" w14:textId="77777777" w:rsidR="00E0270F" w:rsidRPr="000D7F9E" w:rsidRDefault="00E0270F" w:rsidP="003F712A">
            <w:pPr>
              <w:pStyle w:val="Neotevilenodstavek"/>
              <w:spacing w:before="0" w:after="0" w:line="260" w:lineRule="exact"/>
              <w:rPr>
                <w:b/>
                <w:iCs/>
                <w:sz w:val="20"/>
                <w:szCs w:val="20"/>
              </w:rPr>
            </w:pPr>
            <w:r w:rsidRPr="000D7F9E">
              <w:rPr>
                <w:b/>
                <w:iCs/>
                <w:sz w:val="20"/>
                <w:szCs w:val="20"/>
              </w:rPr>
              <w:t xml:space="preserve">3.b Zunanji strokovnjaki, ki so </w:t>
            </w:r>
            <w:r w:rsidRPr="000D7F9E">
              <w:rPr>
                <w:b/>
                <w:sz w:val="20"/>
                <w:szCs w:val="20"/>
              </w:rPr>
              <w:t>sodelovali pri pripravi dela ali celotnega gradiva:</w:t>
            </w:r>
          </w:p>
        </w:tc>
      </w:tr>
      <w:tr w:rsidR="00E0270F" w:rsidRPr="000D7F9E" w14:paraId="7DFEB56A" w14:textId="77777777" w:rsidTr="009C793D">
        <w:trPr>
          <w:gridBefore w:val="1"/>
          <w:wBefore w:w="100" w:type="dxa"/>
        </w:trPr>
        <w:tc>
          <w:tcPr>
            <w:tcW w:w="9498" w:type="dxa"/>
            <w:gridSpan w:val="12"/>
          </w:tcPr>
          <w:p w14:paraId="66FFCA3F" w14:textId="77777777" w:rsidR="00E0270F" w:rsidRPr="000D7F9E" w:rsidRDefault="00E0270F" w:rsidP="00213B2B">
            <w:pPr>
              <w:pStyle w:val="Neotevilenodstavek"/>
              <w:spacing w:before="0" w:after="0" w:line="260" w:lineRule="exact"/>
              <w:rPr>
                <w:iCs/>
                <w:sz w:val="20"/>
                <w:szCs w:val="20"/>
              </w:rPr>
            </w:pPr>
            <w:r w:rsidRPr="00F20027">
              <w:rPr>
                <w:iCs/>
                <w:sz w:val="20"/>
                <w:szCs w:val="20"/>
              </w:rPr>
              <w:t>/</w:t>
            </w:r>
          </w:p>
        </w:tc>
      </w:tr>
      <w:tr w:rsidR="00E0270F" w:rsidRPr="000D7F9E" w14:paraId="40FD7861" w14:textId="77777777" w:rsidTr="009C793D">
        <w:trPr>
          <w:gridBefore w:val="1"/>
          <w:wBefore w:w="100" w:type="dxa"/>
        </w:trPr>
        <w:tc>
          <w:tcPr>
            <w:tcW w:w="9498" w:type="dxa"/>
            <w:gridSpan w:val="12"/>
          </w:tcPr>
          <w:p w14:paraId="2F829E3E" w14:textId="77777777" w:rsidR="00E0270F" w:rsidRPr="000D7F9E" w:rsidRDefault="00E0270F" w:rsidP="003F712A">
            <w:pPr>
              <w:pStyle w:val="Neotevilenodstavek"/>
              <w:spacing w:before="0" w:after="0" w:line="260" w:lineRule="exact"/>
              <w:rPr>
                <w:b/>
                <w:iCs/>
                <w:sz w:val="20"/>
                <w:szCs w:val="20"/>
              </w:rPr>
            </w:pPr>
            <w:r w:rsidRPr="000D7F9E">
              <w:rPr>
                <w:b/>
                <w:sz w:val="20"/>
                <w:szCs w:val="20"/>
              </w:rPr>
              <w:t>4. Predstavniki vlade, ki bodo sodelovali pri delu državnega zbora:</w:t>
            </w:r>
          </w:p>
        </w:tc>
      </w:tr>
      <w:tr w:rsidR="00E0270F" w:rsidRPr="000D7F9E" w14:paraId="366C9323" w14:textId="77777777" w:rsidTr="009C793D">
        <w:trPr>
          <w:gridBefore w:val="1"/>
          <w:wBefore w:w="100" w:type="dxa"/>
        </w:trPr>
        <w:tc>
          <w:tcPr>
            <w:tcW w:w="9498" w:type="dxa"/>
            <w:gridSpan w:val="12"/>
          </w:tcPr>
          <w:p w14:paraId="5700027E" w14:textId="77777777" w:rsidR="00E0270F" w:rsidRPr="000D7F9E" w:rsidRDefault="00E0270F" w:rsidP="003F712A">
            <w:pPr>
              <w:pStyle w:val="Neotevilenodstavek"/>
              <w:spacing w:before="0" w:after="0" w:line="260" w:lineRule="exact"/>
              <w:rPr>
                <w:b/>
                <w:color w:val="FF0000"/>
                <w:sz w:val="20"/>
                <w:szCs w:val="20"/>
              </w:rPr>
            </w:pPr>
            <w:r w:rsidRPr="00F20027">
              <w:rPr>
                <w:iCs/>
                <w:sz w:val="20"/>
                <w:szCs w:val="20"/>
              </w:rPr>
              <w:t>/</w:t>
            </w:r>
          </w:p>
        </w:tc>
      </w:tr>
      <w:tr w:rsidR="00E0270F" w:rsidRPr="000D7F9E" w14:paraId="2D53C711" w14:textId="77777777" w:rsidTr="009C793D">
        <w:trPr>
          <w:gridBefore w:val="1"/>
          <w:wBefore w:w="100" w:type="dxa"/>
        </w:trPr>
        <w:tc>
          <w:tcPr>
            <w:tcW w:w="9498" w:type="dxa"/>
            <w:gridSpan w:val="12"/>
          </w:tcPr>
          <w:p w14:paraId="7E5566C0" w14:textId="77777777" w:rsidR="00E0270F" w:rsidRPr="005F5FEA" w:rsidRDefault="00E0270F" w:rsidP="003F712A">
            <w:pPr>
              <w:pStyle w:val="Oddelek"/>
              <w:numPr>
                <w:ilvl w:val="0"/>
                <w:numId w:val="0"/>
              </w:numPr>
              <w:spacing w:before="0" w:after="0" w:line="260" w:lineRule="exact"/>
              <w:jc w:val="left"/>
              <w:rPr>
                <w:rFonts w:cs="Arial"/>
                <w:sz w:val="20"/>
                <w:szCs w:val="20"/>
                <w:lang w:eastAsia="sl-SI"/>
              </w:rPr>
            </w:pPr>
            <w:r w:rsidRPr="005F5FEA">
              <w:rPr>
                <w:rFonts w:cs="Arial"/>
                <w:sz w:val="20"/>
                <w:szCs w:val="20"/>
                <w:lang w:eastAsia="sl-SI"/>
              </w:rPr>
              <w:t>5. Kratek povzetek gradiva:</w:t>
            </w:r>
          </w:p>
        </w:tc>
      </w:tr>
      <w:tr w:rsidR="00E0270F" w:rsidRPr="001A1290" w14:paraId="43C738A4" w14:textId="77777777" w:rsidTr="009C793D">
        <w:trPr>
          <w:gridBefore w:val="1"/>
          <w:wBefore w:w="100" w:type="dxa"/>
        </w:trPr>
        <w:tc>
          <w:tcPr>
            <w:tcW w:w="9498" w:type="dxa"/>
            <w:gridSpan w:val="12"/>
          </w:tcPr>
          <w:p w14:paraId="02089FA3" w14:textId="77777777" w:rsidR="00EA1150" w:rsidRDefault="0031692A" w:rsidP="0046690F">
            <w:pPr>
              <w:pStyle w:val="Neotevilenodstavek"/>
              <w:spacing w:before="0" w:after="0" w:line="260" w:lineRule="exact"/>
              <w:rPr>
                <w:sz w:val="20"/>
                <w:szCs w:val="20"/>
              </w:rPr>
            </w:pPr>
            <w:r w:rsidRPr="0031692A">
              <w:rPr>
                <w:sz w:val="20"/>
                <w:szCs w:val="20"/>
              </w:rPr>
              <w:t>Agencija za energijo je</w:t>
            </w:r>
            <w:r w:rsidR="00EA1150">
              <w:rPr>
                <w:sz w:val="20"/>
                <w:szCs w:val="20"/>
              </w:rPr>
              <w:t xml:space="preserve"> napovedala</w:t>
            </w:r>
            <w:r w:rsidR="00A30C90">
              <w:rPr>
                <w:sz w:val="20"/>
                <w:szCs w:val="20"/>
              </w:rPr>
              <w:t>,</w:t>
            </w:r>
            <w:r w:rsidR="00EA1150">
              <w:rPr>
                <w:sz w:val="20"/>
                <w:szCs w:val="20"/>
              </w:rPr>
              <w:t xml:space="preserve"> da bo na podlagi Zakona o spodbujanju rabe obnovljivih virov energije v avgustu 2022 izvedla javni poziv za vstop novih proizvodnih naprav v podporno shemo. Zaradi pričakovane krize v plinskem sektorju in pričakovanih  motenj pri oskrbi s plinom v bodoče, je potrebno preprečiti, da bi se do nadaljnjega spodbude namenjale tudi za nove </w:t>
            </w:r>
            <w:r w:rsidR="000A48EF">
              <w:rPr>
                <w:sz w:val="20"/>
                <w:szCs w:val="20"/>
              </w:rPr>
              <w:t>so</w:t>
            </w:r>
            <w:r w:rsidR="00EA1150">
              <w:rPr>
                <w:sz w:val="20"/>
                <w:szCs w:val="20"/>
              </w:rPr>
              <w:t>proizvodne naprave na zemeljski plin.</w:t>
            </w:r>
          </w:p>
          <w:p w14:paraId="1FE0D621" w14:textId="306129ED" w:rsidR="00EA1150" w:rsidRDefault="000A48EF" w:rsidP="0046690F">
            <w:pPr>
              <w:pStyle w:val="Neotevilenodstavek"/>
              <w:spacing w:before="0" w:after="0" w:line="260" w:lineRule="exact"/>
              <w:rPr>
                <w:sz w:val="20"/>
                <w:szCs w:val="20"/>
              </w:rPr>
            </w:pPr>
            <w:r>
              <w:rPr>
                <w:sz w:val="20"/>
                <w:szCs w:val="20"/>
              </w:rPr>
              <w:lastRenderedPageBreak/>
              <w:t>Ker je v</w:t>
            </w:r>
            <w:r w:rsidR="00EA1150">
              <w:rPr>
                <w:sz w:val="20"/>
                <w:szCs w:val="20"/>
              </w:rPr>
              <w:t xml:space="preserve"> na vladi sprejeti </w:t>
            </w:r>
            <w:r w:rsidR="00F12A82">
              <w:rPr>
                <w:sz w:val="20"/>
                <w:szCs w:val="20"/>
              </w:rPr>
              <w:t>E</w:t>
            </w:r>
            <w:r w:rsidR="00EA1150">
              <w:rPr>
                <w:sz w:val="20"/>
                <w:szCs w:val="20"/>
              </w:rPr>
              <w:t xml:space="preserve">nergetski bilanci </w:t>
            </w:r>
            <w:r w:rsidR="00F12A82">
              <w:rPr>
                <w:sz w:val="20"/>
                <w:szCs w:val="20"/>
              </w:rPr>
              <w:t xml:space="preserve">za leto </w:t>
            </w:r>
            <w:r w:rsidR="00EA1150">
              <w:rPr>
                <w:sz w:val="20"/>
                <w:szCs w:val="20"/>
              </w:rPr>
              <w:t>2021 (</w:t>
            </w:r>
            <w:r w:rsidR="00F12A82">
              <w:rPr>
                <w:sz w:val="20"/>
                <w:szCs w:val="20"/>
              </w:rPr>
              <w:t xml:space="preserve">v nadaljnjem besedilu: </w:t>
            </w:r>
            <w:r w:rsidR="00EA1150">
              <w:rPr>
                <w:sz w:val="20"/>
                <w:szCs w:val="20"/>
              </w:rPr>
              <w:t>LEB 2021)</w:t>
            </w:r>
            <w:r>
              <w:rPr>
                <w:sz w:val="20"/>
                <w:szCs w:val="20"/>
              </w:rPr>
              <w:t xml:space="preserve"> </w:t>
            </w:r>
            <w:r w:rsidR="00EA1150">
              <w:rPr>
                <w:sz w:val="20"/>
                <w:szCs w:val="20"/>
              </w:rPr>
              <w:t xml:space="preserve">sestavni del tudi Načrt za izvajanje podporne sheme za OVE in SPTE proizvodne naprave, </w:t>
            </w:r>
            <w:r>
              <w:rPr>
                <w:sz w:val="20"/>
                <w:szCs w:val="20"/>
              </w:rPr>
              <w:t xml:space="preserve">v katerem je </w:t>
            </w:r>
            <w:r w:rsidR="00EA1150">
              <w:rPr>
                <w:sz w:val="20"/>
                <w:szCs w:val="20"/>
              </w:rPr>
              <w:t xml:space="preserve">določeno, da se v podporno shemo lahko vključujejo tudi proizvodne naprave za soproizvodnjo toplote in elektrike (SPTE) na zemeljski plin, je potrebno LEB 2021 v tem delu </w:t>
            </w:r>
            <w:r w:rsidR="00194488">
              <w:rPr>
                <w:sz w:val="20"/>
                <w:szCs w:val="20"/>
              </w:rPr>
              <w:t>dopolniti</w:t>
            </w:r>
            <w:r w:rsidR="00EA1150">
              <w:rPr>
                <w:sz w:val="20"/>
                <w:szCs w:val="20"/>
              </w:rPr>
              <w:t xml:space="preserve">, tako da v </w:t>
            </w:r>
            <w:r>
              <w:rPr>
                <w:sz w:val="20"/>
                <w:szCs w:val="20"/>
              </w:rPr>
              <w:t>naslednjih</w:t>
            </w:r>
            <w:r w:rsidR="00EA1150">
              <w:rPr>
                <w:sz w:val="20"/>
                <w:szCs w:val="20"/>
              </w:rPr>
              <w:t xml:space="preserve"> razpis</w:t>
            </w:r>
            <w:r>
              <w:rPr>
                <w:sz w:val="20"/>
                <w:szCs w:val="20"/>
              </w:rPr>
              <w:t>ih</w:t>
            </w:r>
            <w:r w:rsidR="00EA1150">
              <w:rPr>
                <w:sz w:val="20"/>
                <w:szCs w:val="20"/>
              </w:rPr>
              <w:t xml:space="preserve"> Agencije za energijo, nove proizvodne naprave na zemeljski plin ne bodo več primerna tehnologija za vstop v podporno shemo.</w:t>
            </w:r>
          </w:p>
          <w:p w14:paraId="0F838663" w14:textId="77777777" w:rsidR="00E0270F" w:rsidRPr="001A1290" w:rsidRDefault="004F2999" w:rsidP="0046690F">
            <w:pPr>
              <w:pStyle w:val="Neotevilenodstavek"/>
              <w:spacing w:before="0" w:after="0" w:line="260" w:lineRule="exact"/>
              <w:rPr>
                <w:iCs/>
                <w:color w:val="FF0000"/>
                <w:sz w:val="20"/>
                <w:szCs w:val="20"/>
                <w:highlight w:val="yellow"/>
              </w:rPr>
            </w:pPr>
            <w:r>
              <w:rPr>
                <w:sz w:val="20"/>
                <w:szCs w:val="20"/>
              </w:rPr>
              <w:t xml:space="preserve"> </w:t>
            </w:r>
          </w:p>
        </w:tc>
      </w:tr>
      <w:tr w:rsidR="00E0270F" w:rsidRPr="006742B8" w14:paraId="17E31FDA" w14:textId="77777777" w:rsidTr="009C793D">
        <w:trPr>
          <w:gridBefore w:val="1"/>
          <w:wBefore w:w="100" w:type="dxa"/>
        </w:trPr>
        <w:tc>
          <w:tcPr>
            <w:tcW w:w="9498" w:type="dxa"/>
            <w:gridSpan w:val="12"/>
          </w:tcPr>
          <w:p w14:paraId="4CD4B9A7" w14:textId="77777777" w:rsidR="00E0270F" w:rsidRPr="005F5FEA" w:rsidRDefault="00E0270F" w:rsidP="003F712A">
            <w:pPr>
              <w:pStyle w:val="Oddelek"/>
              <w:numPr>
                <w:ilvl w:val="0"/>
                <w:numId w:val="0"/>
              </w:numPr>
              <w:spacing w:before="0" w:after="0" w:line="260" w:lineRule="exact"/>
              <w:jc w:val="left"/>
              <w:rPr>
                <w:rFonts w:cs="Arial"/>
                <w:sz w:val="20"/>
                <w:szCs w:val="20"/>
                <w:lang w:eastAsia="sl-SI"/>
              </w:rPr>
            </w:pPr>
            <w:r w:rsidRPr="005F5FEA">
              <w:rPr>
                <w:rFonts w:cs="Arial"/>
                <w:sz w:val="20"/>
                <w:szCs w:val="20"/>
                <w:lang w:eastAsia="sl-SI"/>
              </w:rPr>
              <w:lastRenderedPageBreak/>
              <w:t>6. Presoja posledic za:</w:t>
            </w:r>
          </w:p>
        </w:tc>
      </w:tr>
      <w:tr w:rsidR="00E0270F" w:rsidRPr="006742B8" w14:paraId="5424D156" w14:textId="77777777" w:rsidTr="009C793D">
        <w:trPr>
          <w:gridBefore w:val="1"/>
          <w:wBefore w:w="100" w:type="dxa"/>
        </w:trPr>
        <w:tc>
          <w:tcPr>
            <w:tcW w:w="1448" w:type="dxa"/>
          </w:tcPr>
          <w:p w14:paraId="7F499C0C" w14:textId="77777777" w:rsidR="00E0270F" w:rsidRPr="006742B8" w:rsidRDefault="00E0270F" w:rsidP="003F712A">
            <w:pPr>
              <w:pStyle w:val="Neotevilenodstavek"/>
              <w:spacing w:before="0" w:after="0" w:line="260" w:lineRule="exact"/>
              <w:ind w:left="360"/>
              <w:rPr>
                <w:iCs/>
                <w:sz w:val="20"/>
                <w:szCs w:val="20"/>
              </w:rPr>
            </w:pPr>
            <w:r w:rsidRPr="006742B8">
              <w:rPr>
                <w:iCs/>
                <w:sz w:val="20"/>
                <w:szCs w:val="20"/>
              </w:rPr>
              <w:t>a)</w:t>
            </w:r>
          </w:p>
        </w:tc>
        <w:tc>
          <w:tcPr>
            <w:tcW w:w="5444" w:type="dxa"/>
            <w:gridSpan w:val="8"/>
          </w:tcPr>
          <w:p w14:paraId="45F47EDB" w14:textId="77777777" w:rsidR="00E0270F" w:rsidRDefault="00E0270F" w:rsidP="003F712A">
            <w:pPr>
              <w:pStyle w:val="Neotevilenodstavek"/>
              <w:spacing w:before="0" w:after="0" w:line="260" w:lineRule="exact"/>
              <w:rPr>
                <w:sz w:val="20"/>
                <w:szCs w:val="20"/>
              </w:rPr>
            </w:pPr>
            <w:r w:rsidRPr="006742B8">
              <w:rPr>
                <w:sz w:val="20"/>
                <w:szCs w:val="20"/>
              </w:rPr>
              <w:t>javnofinančna sredstva nad 40.000 EUR v tekočem in naslednjih treh letih</w:t>
            </w:r>
            <w:r w:rsidR="0049037B">
              <w:rPr>
                <w:sz w:val="20"/>
                <w:szCs w:val="20"/>
              </w:rPr>
              <w:t>:</w:t>
            </w:r>
          </w:p>
          <w:p w14:paraId="4FB37332" w14:textId="77777777" w:rsidR="0049037B" w:rsidRPr="006742B8" w:rsidRDefault="0049037B" w:rsidP="004F2999">
            <w:pPr>
              <w:pStyle w:val="Neotevilenodstavek"/>
              <w:spacing w:before="0" w:after="0" w:line="260" w:lineRule="exact"/>
              <w:rPr>
                <w:sz w:val="20"/>
                <w:szCs w:val="20"/>
              </w:rPr>
            </w:pPr>
          </w:p>
        </w:tc>
        <w:tc>
          <w:tcPr>
            <w:tcW w:w="2606" w:type="dxa"/>
            <w:gridSpan w:val="3"/>
            <w:vAlign w:val="center"/>
          </w:tcPr>
          <w:p w14:paraId="325724A0" w14:textId="77777777" w:rsidR="00E0270F" w:rsidRPr="006742B8" w:rsidRDefault="004F2999" w:rsidP="004F2999">
            <w:pPr>
              <w:pStyle w:val="Neotevilenodstavek"/>
              <w:spacing w:before="0" w:after="0" w:line="260" w:lineRule="exact"/>
              <w:jc w:val="center"/>
              <w:rPr>
                <w:iCs/>
                <w:sz w:val="20"/>
                <w:szCs w:val="20"/>
              </w:rPr>
            </w:pPr>
            <w:r>
              <w:rPr>
                <w:iCs/>
                <w:sz w:val="20"/>
                <w:szCs w:val="20"/>
              </w:rPr>
              <w:t>NE</w:t>
            </w:r>
          </w:p>
        </w:tc>
      </w:tr>
      <w:tr w:rsidR="00E0270F" w:rsidRPr="006742B8" w14:paraId="7C6BFF0F" w14:textId="77777777" w:rsidTr="009C793D">
        <w:trPr>
          <w:gridBefore w:val="1"/>
          <w:wBefore w:w="100" w:type="dxa"/>
        </w:trPr>
        <w:tc>
          <w:tcPr>
            <w:tcW w:w="1448" w:type="dxa"/>
          </w:tcPr>
          <w:p w14:paraId="237FA776" w14:textId="77777777" w:rsidR="00E0270F" w:rsidRPr="006742B8" w:rsidRDefault="00E0270F" w:rsidP="003F712A">
            <w:pPr>
              <w:pStyle w:val="Neotevilenodstavek"/>
              <w:spacing w:before="0" w:after="0" w:line="260" w:lineRule="exact"/>
              <w:ind w:left="360"/>
              <w:rPr>
                <w:iCs/>
                <w:sz w:val="20"/>
                <w:szCs w:val="20"/>
              </w:rPr>
            </w:pPr>
            <w:r w:rsidRPr="006742B8">
              <w:rPr>
                <w:iCs/>
                <w:sz w:val="20"/>
                <w:szCs w:val="20"/>
              </w:rPr>
              <w:t>b)</w:t>
            </w:r>
          </w:p>
        </w:tc>
        <w:tc>
          <w:tcPr>
            <w:tcW w:w="5444" w:type="dxa"/>
            <w:gridSpan w:val="8"/>
          </w:tcPr>
          <w:p w14:paraId="73481DD3" w14:textId="77777777" w:rsidR="00E0270F" w:rsidRPr="006742B8" w:rsidRDefault="00E0270F" w:rsidP="00B4628C">
            <w:pPr>
              <w:pStyle w:val="Neotevilenodstavek"/>
              <w:spacing w:before="0" w:after="0" w:line="260" w:lineRule="exact"/>
              <w:rPr>
                <w:iCs/>
                <w:sz w:val="20"/>
                <w:szCs w:val="20"/>
              </w:rPr>
            </w:pPr>
            <w:r w:rsidRPr="006742B8">
              <w:rPr>
                <w:bCs/>
                <w:sz w:val="20"/>
                <w:szCs w:val="20"/>
              </w:rPr>
              <w:t>usklajenost slovenskega pravnega reda s pravnim redom Evropske unije</w:t>
            </w:r>
            <w:r w:rsidR="006305AF">
              <w:rPr>
                <w:bCs/>
                <w:sz w:val="20"/>
                <w:szCs w:val="20"/>
              </w:rPr>
              <w:t xml:space="preserve">: </w:t>
            </w:r>
          </w:p>
        </w:tc>
        <w:tc>
          <w:tcPr>
            <w:tcW w:w="2606" w:type="dxa"/>
            <w:gridSpan w:val="3"/>
            <w:vAlign w:val="center"/>
          </w:tcPr>
          <w:p w14:paraId="30AD1E31" w14:textId="77777777" w:rsidR="00E0270F" w:rsidRPr="006742B8" w:rsidRDefault="006305AF" w:rsidP="003F712A">
            <w:pPr>
              <w:pStyle w:val="Neotevilenodstavek"/>
              <w:spacing w:before="0" w:after="0" w:line="260" w:lineRule="exact"/>
              <w:jc w:val="center"/>
              <w:rPr>
                <w:iCs/>
                <w:sz w:val="20"/>
                <w:szCs w:val="20"/>
              </w:rPr>
            </w:pPr>
            <w:r>
              <w:rPr>
                <w:iCs/>
                <w:sz w:val="20"/>
                <w:szCs w:val="20"/>
              </w:rPr>
              <w:t>DA</w:t>
            </w:r>
          </w:p>
        </w:tc>
      </w:tr>
      <w:tr w:rsidR="00E0270F" w:rsidRPr="006742B8" w14:paraId="370F7A57" w14:textId="77777777" w:rsidTr="009C793D">
        <w:trPr>
          <w:gridBefore w:val="1"/>
          <w:wBefore w:w="100" w:type="dxa"/>
        </w:trPr>
        <w:tc>
          <w:tcPr>
            <w:tcW w:w="1448" w:type="dxa"/>
          </w:tcPr>
          <w:p w14:paraId="5624EAAB" w14:textId="77777777" w:rsidR="00E0270F" w:rsidRPr="006742B8" w:rsidRDefault="00E0270F" w:rsidP="003F712A">
            <w:pPr>
              <w:pStyle w:val="Neotevilenodstavek"/>
              <w:spacing w:before="0" w:after="0" w:line="260" w:lineRule="exact"/>
              <w:ind w:left="360"/>
              <w:rPr>
                <w:iCs/>
                <w:sz w:val="20"/>
                <w:szCs w:val="20"/>
              </w:rPr>
            </w:pPr>
            <w:r w:rsidRPr="006742B8">
              <w:rPr>
                <w:iCs/>
                <w:sz w:val="20"/>
                <w:szCs w:val="20"/>
              </w:rPr>
              <w:t>c)</w:t>
            </w:r>
          </w:p>
        </w:tc>
        <w:tc>
          <w:tcPr>
            <w:tcW w:w="5444" w:type="dxa"/>
            <w:gridSpan w:val="8"/>
          </w:tcPr>
          <w:p w14:paraId="614B84A6" w14:textId="77777777" w:rsidR="00E0270F" w:rsidRPr="006742B8" w:rsidRDefault="00E0270F" w:rsidP="003F712A">
            <w:pPr>
              <w:pStyle w:val="Neotevilenodstavek"/>
              <w:spacing w:before="0" w:after="0" w:line="260" w:lineRule="exact"/>
              <w:rPr>
                <w:iCs/>
                <w:sz w:val="20"/>
                <w:szCs w:val="20"/>
              </w:rPr>
            </w:pPr>
            <w:r w:rsidRPr="006742B8">
              <w:rPr>
                <w:sz w:val="20"/>
                <w:szCs w:val="20"/>
              </w:rPr>
              <w:t>administrativne posledice</w:t>
            </w:r>
          </w:p>
        </w:tc>
        <w:tc>
          <w:tcPr>
            <w:tcW w:w="2606" w:type="dxa"/>
            <w:gridSpan w:val="3"/>
            <w:vAlign w:val="center"/>
          </w:tcPr>
          <w:p w14:paraId="292CCF0A" w14:textId="77777777" w:rsidR="00E0270F" w:rsidRPr="006742B8" w:rsidRDefault="00E0270F" w:rsidP="003F712A">
            <w:pPr>
              <w:pStyle w:val="Neotevilenodstavek"/>
              <w:spacing w:before="0" w:after="0" w:line="260" w:lineRule="exact"/>
              <w:jc w:val="center"/>
              <w:rPr>
                <w:sz w:val="20"/>
                <w:szCs w:val="20"/>
              </w:rPr>
            </w:pPr>
            <w:r w:rsidRPr="006742B8">
              <w:rPr>
                <w:sz w:val="20"/>
                <w:szCs w:val="20"/>
              </w:rPr>
              <w:t>NE</w:t>
            </w:r>
          </w:p>
        </w:tc>
      </w:tr>
      <w:tr w:rsidR="00E0270F" w:rsidRPr="006742B8" w14:paraId="351F1556" w14:textId="77777777" w:rsidTr="009C793D">
        <w:trPr>
          <w:gridBefore w:val="1"/>
          <w:wBefore w:w="100" w:type="dxa"/>
        </w:trPr>
        <w:tc>
          <w:tcPr>
            <w:tcW w:w="1448" w:type="dxa"/>
          </w:tcPr>
          <w:p w14:paraId="67D52EEC" w14:textId="77777777" w:rsidR="00E0270F" w:rsidRPr="006742B8" w:rsidRDefault="00E0270F" w:rsidP="003F712A">
            <w:pPr>
              <w:pStyle w:val="Neotevilenodstavek"/>
              <w:spacing w:before="0" w:after="0" w:line="260" w:lineRule="exact"/>
              <w:ind w:left="360"/>
              <w:rPr>
                <w:iCs/>
                <w:sz w:val="20"/>
                <w:szCs w:val="20"/>
              </w:rPr>
            </w:pPr>
            <w:r w:rsidRPr="006742B8">
              <w:rPr>
                <w:iCs/>
                <w:sz w:val="20"/>
                <w:szCs w:val="20"/>
              </w:rPr>
              <w:t>č)</w:t>
            </w:r>
          </w:p>
        </w:tc>
        <w:tc>
          <w:tcPr>
            <w:tcW w:w="5444" w:type="dxa"/>
            <w:gridSpan w:val="8"/>
          </w:tcPr>
          <w:p w14:paraId="78761356" w14:textId="77777777" w:rsidR="00E0270F" w:rsidRPr="006742B8" w:rsidRDefault="00E0270F" w:rsidP="003F712A">
            <w:pPr>
              <w:pStyle w:val="Neotevilenodstavek"/>
              <w:spacing w:before="0" w:after="0" w:line="260" w:lineRule="exact"/>
              <w:rPr>
                <w:bCs/>
                <w:sz w:val="20"/>
                <w:szCs w:val="20"/>
              </w:rPr>
            </w:pPr>
            <w:r w:rsidRPr="006742B8">
              <w:rPr>
                <w:sz w:val="20"/>
                <w:szCs w:val="20"/>
              </w:rPr>
              <w:t>gospodarstvo, zlasti</w:t>
            </w:r>
            <w:r w:rsidRPr="006742B8">
              <w:rPr>
                <w:bCs/>
                <w:sz w:val="20"/>
                <w:szCs w:val="20"/>
              </w:rPr>
              <w:t xml:space="preserve"> mala in srednja podjetja ter konkurenčnost podjetij</w:t>
            </w:r>
          </w:p>
        </w:tc>
        <w:tc>
          <w:tcPr>
            <w:tcW w:w="2606" w:type="dxa"/>
            <w:gridSpan w:val="3"/>
            <w:vAlign w:val="center"/>
          </w:tcPr>
          <w:p w14:paraId="64D0B0E4" w14:textId="77777777" w:rsidR="00E0270F" w:rsidRPr="006742B8" w:rsidRDefault="00E0270F" w:rsidP="003F712A">
            <w:pPr>
              <w:pStyle w:val="Neotevilenodstavek"/>
              <w:spacing w:before="0" w:after="0" w:line="260" w:lineRule="exact"/>
              <w:jc w:val="center"/>
              <w:rPr>
                <w:iCs/>
                <w:sz w:val="20"/>
                <w:szCs w:val="20"/>
              </w:rPr>
            </w:pPr>
            <w:r w:rsidRPr="006742B8">
              <w:rPr>
                <w:sz w:val="20"/>
                <w:szCs w:val="20"/>
              </w:rPr>
              <w:t>NE</w:t>
            </w:r>
          </w:p>
        </w:tc>
      </w:tr>
      <w:tr w:rsidR="00E0270F" w:rsidRPr="006742B8" w14:paraId="4C15FE85" w14:textId="77777777" w:rsidTr="009C793D">
        <w:trPr>
          <w:gridBefore w:val="1"/>
          <w:wBefore w:w="100" w:type="dxa"/>
        </w:trPr>
        <w:tc>
          <w:tcPr>
            <w:tcW w:w="1448" w:type="dxa"/>
          </w:tcPr>
          <w:p w14:paraId="04825D69" w14:textId="77777777" w:rsidR="00E0270F" w:rsidRPr="006742B8" w:rsidRDefault="00E0270F" w:rsidP="003F712A">
            <w:pPr>
              <w:pStyle w:val="Neotevilenodstavek"/>
              <w:spacing w:before="0" w:after="0" w:line="260" w:lineRule="exact"/>
              <w:ind w:left="360"/>
              <w:rPr>
                <w:iCs/>
                <w:sz w:val="20"/>
                <w:szCs w:val="20"/>
              </w:rPr>
            </w:pPr>
            <w:r w:rsidRPr="006742B8">
              <w:rPr>
                <w:iCs/>
                <w:sz w:val="20"/>
                <w:szCs w:val="20"/>
              </w:rPr>
              <w:t>d)</w:t>
            </w:r>
          </w:p>
        </w:tc>
        <w:tc>
          <w:tcPr>
            <w:tcW w:w="5444" w:type="dxa"/>
            <w:gridSpan w:val="8"/>
          </w:tcPr>
          <w:p w14:paraId="18463E78" w14:textId="77777777" w:rsidR="00E0270F" w:rsidRDefault="00E0270F" w:rsidP="003F712A">
            <w:pPr>
              <w:pStyle w:val="Neotevilenodstavek"/>
              <w:spacing w:before="0" w:after="0" w:line="260" w:lineRule="exact"/>
              <w:rPr>
                <w:bCs/>
                <w:sz w:val="20"/>
                <w:szCs w:val="20"/>
              </w:rPr>
            </w:pPr>
            <w:r w:rsidRPr="006742B8">
              <w:rPr>
                <w:bCs/>
                <w:sz w:val="20"/>
                <w:szCs w:val="20"/>
              </w:rPr>
              <w:t>okolje, vključno s prostorskimi in varstvenimi vidiki</w:t>
            </w:r>
          </w:p>
          <w:p w14:paraId="59D73358" w14:textId="77777777" w:rsidR="005D7A28" w:rsidRPr="00B4628C" w:rsidRDefault="004F2999" w:rsidP="004F2999">
            <w:pPr>
              <w:pStyle w:val="Neotevilenodstavek"/>
              <w:numPr>
                <w:ilvl w:val="0"/>
                <w:numId w:val="27"/>
              </w:numPr>
              <w:spacing w:before="0" w:after="0" w:line="260" w:lineRule="exact"/>
              <w:rPr>
                <w:bCs/>
                <w:sz w:val="20"/>
                <w:szCs w:val="20"/>
              </w:rPr>
            </w:pPr>
            <w:r>
              <w:rPr>
                <w:bCs/>
                <w:sz w:val="20"/>
                <w:szCs w:val="20"/>
              </w:rPr>
              <w:t>Z večjo uspešnostjo razpisov za vstop proizvodnih naprav OVE v shemo se bo povečal delež končne energije proizvedene iz OVE</w:t>
            </w:r>
          </w:p>
        </w:tc>
        <w:tc>
          <w:tcPr>
            <w:tcW w:w="2606" w:type="dxa"/>
            <w:gridSpan w:val="3"/>
            <w:vAlign w:val="center"/>
          </w:tcPr>
          <w:p w14:paraId="2FD9A830" w14:textId="77777777" w:rsidR="00E0270F" w:rsidRPr="006742B8" w:rsidRDefault="006305AF" w:rsidP="005D7A28">
            <w:pPr>
              <w:pStyle w:val="Neotevilenodstavek"/>
              <w:spacing w:before="0" w:after="0" w:line="260" w:lineRule="exact"/>
              <w:jc w:val="center"/>
              <w:rPr>
                <w:iCs/>
                <w:sz w:val="20"/>
                <w:szCs w:val="20"/>
              </w:rPr>
            </w:pPr>
            <w:r>
              <w:rPr>
                <w:iCs/>
                <w:sz w:val="20"/>
                <w:szCs w:val="20"/>
              </w:rPr>
              <w:t xml:space="preserve">DA </w:t>
            </w:r>
          </w:p>
        </w:tc>
      </w:tr>
      <w:tr w:rsidR="00E0270F" w:rsidRPr="006742B8" w14:paraId="2872AA75" w14:textId="77777777" w:rsidTr="009C793D">
        <w:trPr>
          <w:gridBefore w:val="1"/>
          <w:wBefore w:w="100" w:type="dxa"/>
        </w:trPr>
        <w:tc>
          <w:tcPr>
            <w:tcW w:w="1448" w:type="dxa"/>
          </w:tcPr>
          <w:p w14:paraId="02D2204B" w14:textId="77777777" w:rsidR="00E0270F" w:rsidRPr="006742B8" w:rsidRDefault="00E0270F" w:rsidP="003F712A">
            <w:pPr>
              <w:pStyle w:val="Neotevilenodstavek"/>
              <w:spacing w:before="0" w:after="0" w:line="260" w:lineRule="exact"/>
              <w:ind w:left="360"/>
              <w:rPr>
                <w:iCs/>
                <w:sz w:val="20"/>
                <w:szCs w:val="20"/>
              </w:rPr>
            </w:pPr>
            <w:r w:rsidRPr="006742B8">
              <w:rPr>
                <w:iCs/>
                <w:sz w:val="20"/>
                <w:szCs w:val="20"/>
              </w:rPr>
              <w:t>e)</w:t>
            </w:r>
          </w:p>
        </w:tc>
        <w:tc>
          <w:tcPr>
            <w:tcW w:w="5444" w:type="dxa"/>
            <w:gridSpan w:val="8"/>
          </w:tcPr>
          <w:p w14:paraId="522D86E8" w14:textId="77777777" w:rsidR="00E0270F" w:rsidRPr="006742B8" w:rsidRDefault="00E0270F" w:rsidP="003F712A">
            <w:pPr>
              <w:pStyle w:val="Neotevilenodstavek"/>
              <w:spacing w:before="0" w:after="0" w:line="260" w:lineRule="exact"/>
              <w:rPr>
                <w:bCs/>
                <w:sz w:val="20"/>
                <w:szCs w:val="20"/>
              </w:rPr>
            </w:pPr>
            <w:r w:rsidRPr="006742B8">
              <w:rPr>
                <w:bCs/>
                <w:sz w:val="20"/>
                <w:szCs w:val="20"/>
              </w:rPr>
              <w:t>socialno področje</w:t>
            </w:r>
          </w:p>
        </w:tc>
        <w:tc>
          <w:tcPr>
            <w:tcW w:w="2606" w:type="dxa"/>
            <w:gridSpan w:val="3"/>
            <w:vAlign w:val="center"/>
          </w:tcPr>
          <w:p w14:paraId="379D4BD3" w14:textId="77777777" w:rsidR="00E0270F" w:rsidRPr="006742B8" w:rsidRDefault="00E0270F" w:rsidP="003F712A">
            <w:pPr>
              <w:pStyle w:val="Neotevilenodstavek"/>
              <w:spacing w:before="0" w:after="0" w:line="260" w:lineRule="exact"/>
              <w:jc w:val="center"/>
              <w:rPr>
                <w:iCs/>
                <w:sz w:val="20"/>
                <w:szCs w:val="20"/>
              </w:rPr>
            </w:pPr>
            <w:r w:rsidRPr="006742B8">
              <w:rPr>
                <w:sz w:val="20"/>
                <w:szCs w:val="20"/>
              </w:rPr>
              <w:t>NE</w:t>
            </w:r>
          </w:p>
        </w:tc>
      </w:tr>
      <w:tr w:rsidR="00E0270F" w:rsidRPr="006742B8" w14:paraId="7A51941E" w14:textId="77777777" w:rsidTr="009C793D">
        <w:trPr>
          <w:gridBefore w:val="1"/>
          <w:wBefore w:w="100" w:type="dxa"/>
        </w:trPr>
        <w:tc>
          <w:tcPr>
            <w:tcW w:w="1448" w:type="dxa"/>
            <w:tcBorders>
              <w:bottom w:val="single" w:sz="4" w:space="0" w:color="auto"/>
            </w:tcBorders>
          </w:tcPr>
          <w:p w14:paraId="520204F2" w14:textId="77777777" w:rsidR="00E0270F" w:rsidRPr="006742B8" w:rsidRDefault="00E0270F" w:rsidP="003F712A">
            <w:pPr>
              <w:pStyle w:val="Neotevilenodstavek"/>
              <w:spacing w:before="0" w:after="0" w:line="260" w:lineRule="exact"/>
              <w:ind w:left="360"/>
              <w:rPr>
                <w:iCs/>
                <w:sz w:val="20"/>
                <w:szCs w:val="20"/>
              </w:rPr>
            </w:pPr>
            <w:r w:rsidRPr="006742B8">
              <w:rPr>
                <w:iCs/>
                <w:sz w:val="20"/>
                <w:szCs w:val="20"/>
              </w:rPr>
              <w:t>f)</w:t>
            </w:r>
          </w:p>
        </w:tc>
        <w:tc>
          <w:tcPr>
            <w:tcW w:w="5444" w:type="dxa"/>
            <w:gridSpan w:val="8"/>
            <w:tcBorders>
              <w:bottom w:val="single" w:sz="4" w:space="0" w:color="auto"/>
            </w:tcBorders>
          </w:tcPr>
          <w:p w14:paraId="3284ABD4" w14:textId="77777777" w:rsidR="00E0270F" w:rsidRPr="006742B8" w:rsidRDefault="00E0270F" w:rsidP="003F712A">
            <w:pPr>
              <w:pStyle w:val="Neotevilenodstavek"/>
              <w:spacing w:before="0" w:after="0" w:line="260" w:lineRule="exact"/>
              <w:rPr>
                <w:bCs/>
                <w:sz w:val="20"/>
                <w:szCs w:val="20"/>
              </w:rPr>
            </w:pPr>
            <w:r w:rsidRPr="006742B8">
              <w:rPr>
                <w:bCs/>
                <w:sz w:val="20"/>
                <w:szCs w:val="20"/>
              </w:rPr>
              <w:t>dokumente razvojnega načrtovanja:</w:t>
            </w:r>
          </w:p>
          <w:p w14:paraId="26C0BDC8" w14:textId="77777777" w:rsidR="00E0270F" w:rsidRPr="006742B8" w:rsidRDefault="00E0270F" w:rsidP="00DD12EC">
            <w:pPr>
              <w:pStyle w:val="Neotevilenodstavek"/>
              <w:numPr>
                <w:ilvl w:val="0"/>
                <w:numId w:val="4"/>
              </w:numPr>
              <w:spacing w:before="0" w:after="0" w:line="260" w:lineRule="exact"/>
              <w:rPr>
                <w:bCs/>
                <w:sz w:val="20"/>
                <w:szCs w:val="20"/>
              </w:rPr>
            </w:pPr>
            <w:r w:rsidRPr="006742B8">
              <w:rPr>
                <w:bCs/>
                <w:sz w:val="20"/>
                <w:szCs w:val="20"/>
              </w:rPr>
              <w:t>nacionalne dokumente razvojnega načrtovanja</w:t>
            </w:r>
          </w:p>
          <w:p w14:paraId="4B3D6C5C" w14:textId="77777777" w:rsidR="00E0270F" w:rsidRPr="006742B8" w:rsidRDefault="00E0270F" w:rsidP="00DD12EC">
            <w:pPr>
              <w:pStyle w:val="Neotevilenodstavek"/>
              <w:numPr>
                <w:ilvl w:val="0"/>
                <w:numId w:val="4"/>
              </w:numPr>
              <w:spacing w:before="0" w:after="0" w:line="260" w:lineRule="exact"/>
              <w:rPr>
                <w:bCs/>
                <w:sz w:val="20"/>
                <w:szCs w:val="20"/>
              </w:rPr>
            </w:pPr>
            <w:r w:rsidRPr="006742B8">
              <w:rPr>
                <w:bCs/>
                <w:sz w:val="20"/>
                <w:szCs w:val="20"/>
              </w:rPr>
              <w:t>razvojne politike na ravni programov po strukturi razvojne klasifikacije programskega proračuna</w:t>
            </w:r>
          </w:p>
          <w:p w14:paraId="0E72E2F0" w14:textId="77777777" w:rsidR="00E0270F" w:rsidRPr="006742B8" w:rsidRDefault="00E0270F" w:rsidP="00DD12EC">
            <w:pPr>
              <w:pStyle w:val="Neotevilenodstavek"/>
              <w:numPr>
                <w:ilvl w:val="0"/>
                <w:numId w:val="4"/>
              </w:numPr>
              <w:spacing w:before="0" w:after="0" w:line="260" w:lineRule="exact"/>
              <w:rPr>
                <w:bCs/>
                <w:sz w:val="20"/>
                <w:szCs w:val="20"/>
              </w:rPr>
            </w:pPr>
            <w:r w:rsidRPr="006742B8">
              <w:rPr>
                <w:bCs/>
                <w:sz w:val="20"/>
                <w:szCs w:val="20"/>
              </w:rPr>
              <w:t>razvojne dokumente Evropske unije in mednarodnih organizacij</w:t>
            </w:r>
          </w:p>
        </w:tc>
        <w:tc>
          <w:tcPr>
            <w:tcW w:w="2606" w:type="dxa"/>
            <w:gridSpan w:val="3"/>
            <w:tcBorders>
              <w:bottom w:val="single" w:sz="4" w:space="0" w:color="auto"/>
            </w:tcBorders>
            <w:vAlign w:val="center"/>
          </w:tcPr>
          <w:p w14:paraId="6878B8AC" w14:textId="77777777" w:rsidR="00E0270F" w:rsidRPr="006742B8" w:rsidRDefault="00E0270F" w:rsidP="003F712A">
            <w:pPr>
              <w:pStyle w:val="Neotevilenodstavek"/>
              <w:spacing w:before="0" w:after="0" w:line="260" w:lineRule="exact"/>
              <w:jc w:val="center"/>
              <w:rPr>
                <w:iCs/>
                <w:sz w:val="20"/>
                <w:szCs w:val="20"/>
              </w:rPr>
            </w:pPr>
            <w:r w:rsidRPr="006742B8">
              <w:rPr>
                <w:sz w:val="20"/>
                <w:szCs w:val="20"/>
              </w:rPr>
              <w:t>NE</w:t>
            </w:r>
          </w:p>
        </w:tc>
      </w:tr>
      <w:tr w:rsidR="009C793D" w:rsidRPr="000D7F9E" w14:paraId="497F773F" w14:textId="77777777" w:rsidTr="00867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
        </w:trPr>
        <w:tc>
          <w:tcPr>
            <w:tcW w:w="9598"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6AC49D9" w14:textId="77777777" w:rsidR="005856DE" w:rsidRPr="00D81D5E" w:rsidRDefault="005856DE" w:rsidP="005856DE">
            <w:pPr>
              <w:pStyle w:val="Oddelek"/>
              <w:widowControl w:val="0"/>
              <w:numPr>
                <w:ilvl w:val="0"/>
                <w:numId w:val="0"/>
              </w:numPr>
              <w:spacing w:before="0" w:after="0" w:line="260" w:lineRule="exact"/>
              <w:jc w:val="left"/>
              <w:rPr>
                <w:rFonts w:cs="Arial"/>
                <w:sz w:val="20"/>
                <w:szCs w:val="20"/>
                <w:lang w:eastAsia="sl-SI"/>
              </w:rPr>
            </w:pPr>
            <w:r w:rsidRPr="00D81D5E">
              <w:rPr>
                <w:rFonts w:cs="Arial"/>
                <w:sz w:val="20"/>
                <w:szCs w:val="20"/>
                <w:lang w:eastAsia="sl-SI"/>
              </w:rPr>
              <w:t>7.a Predstavitev ocene finančnih posledic nad 40.000 EUR:</w:t>
            </w:r>
          </w:p>
          <w:p w14:paraId="3A99C28E" w14:textId="77777777" w:rsidR="005856DE" w:rsidRDefault="005856DE" w:rsidP="00613E78">
            <w:pPr>
              <w:pStyle w:val="Naslov1"/>
              <w:keepNext w:val="0"/>
              <w:pageBreakBefore/>
              <w:widowControl w:val="0"/>
              <w:tabs>
                <w:tab w:val="left" w:pos="2340"/>
              </w:tabs>
              <w:spacing w:before="0" w:after="0"/>
              <w:ind w:left="142" w:hanging="142"/>
              <w:rPr>
                <w:sz w:val="20"/>
                <w:szCs w:val="20"/>
              </w:rPr>
            </w:pPr>
          </w:p>
          <w:p w14:paraId="37C98852" w14:textId="77777777" w:rsidR="009C793D" w:rsidRPr="000D7F9E" w:rsidRDefault="009C793D" w:rsidP="00613E78">
            <w:pPr>
              <w:pStyle w:val="Naslov1"/>
              <w:keepNext w:val="0"/>
              <w:pageBreakBefore/>
              <w:widowControl w:val="0"/>
              <w:tabs>
                <w:tab w:val="left" w:pos="2340"/>
              </w:tabs>
              <w:spacing w:before="0" w:after="0"/>
              <w:ind w:left="142" w:hanging="142"/>
              <w:rPr>
                <w:sz w:val="20"/>
                <w:szCs w:val="20"/>
              </w:rPr>
            </w:pPr>
            <w:r w:rsidRPr="000D7F9E">
              <w:rPr>
                <w:sz w:val="20"/>
                <w:szCs w:val="20"/>
              </w:rPr>
              <w:t>I. Ocena finančnih posledic, ki niso načrtovane v sprejetem proračunu</w:t>
            </w:r>
          </w:p>
        </w:tc>
      </w:tr>
      <w:tr w:rsidR="009C793D" w:rsidRPr="000D7F9E" w14:paraId="0B5350F6" w14:textId="77777777" w:rsidTr="00867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957" w:type="dxa"/>
            <w:gridSpan w:val="4"/>
            <w:tcBorders>
              <w:top w:val="single" w:sz="4" w:space="0" w:color="auto"/>
              <w:left w:val="single" w:sz="4" w:space="0" w:color="auto"/>
              <w:bottom w:val="single" w:sz="4" w:space="0" w:color="auto"/>
              <w:right w:val="single" w:sz="4" w:space="0" w:color="auto"/>
            </w:tcBorders>
            <w:vAlign w:val="center"/>
          </w:tcPr>
          <w:p w14:paraId="3A0E9456" w14:textId="77777777" w:rsidR="009C793D" w:rsidRPr="000D7F9E" w:rsidRDefault="009C793D" w:rsidP="00613E78">
            <w:pPr>
              <w:widowControl w:val="0"/>
              <w:spacing w:line="260" w:lineRule="exact"/>
              <w:ind w:left="-122" w:right="-112"/>
              <w:jc w:val="center"/>
              <w:rPr>
                <w:rFonts w:ascii="Arial" w:hAnsi="Arial" w:cs="Arial"/>
                <w:sz w:val="20"/>
                <w:szCs w:val="20"/>
              </w:rPr>
            </w:pPr>
          </w:p>
        </w:tc>
        <w:tc>
          <w:tcPr>
            <w:tcW w:w="1679" w:type="dxa"/>
            <w:gridSpan w:val="2"/>
            <w:tcBorders>
              <w:top w:val="single" w:sz="4" w:space="0" w:color="auto"/>
              <w:left w:val="single" w:sz="4" w:space="0" w:color="auto"/>
              <w:bottom w:val="single" w:sz="4" w:space="0" w:color="auto"/>
              <w:right w:val="single" w:sz="4" w:space="0" w:color="auto"/>
            </w:tcBorders>
            <w:vAlign w:val="center"/>
          </w:tcPr>
          <w:p w14:paraId="5C5D8906" w14:textId="77777777" w:rsidR="009C793D" w:rsidRPr="000D7F9E" w:rsidRDefault="009C793D" w:rsidP="00613E78">
            <w:pPr>
              <w:widowControl w:val="0"/>
              <w:spacing w:line="260" w:lineRule="exact"/>
              <w:jc w:val="center"/>
              <w:rPr>
                <w:rFonts w:ascii="Arial" w:hAnsi="Arial" w:cs="Arial"/>
                <w:sz w:val="20"/>
                <w:szCs w:val="20"/>
              </w:rPr>
            </w:pPr>
            <w:r w:rsidRPr="000D7F9E">
              <w:rPr>
                <w:rFonts w:ascii="Arial" w:hAnsi="Arial" w:cs="Arial"/>
                <w:sz w:val="20"/>
                <w:szCs w:val="20"/>
              </w:rPr>
              <w:t>Tekoče leto (t)</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B5E8699" w14:textId="77777777" w:rsidR="009C793D" w:rsidRPr="000D7F9E" w:rsidRDefault="009C793D" w:rsidP="00613E78">
            <w:pPr>
              <w:widowControl w:val="0"/>
              <w:spacing w:line="260" w:lineRule="exact"/>
              <w:jc w:val="center"/>
              <w:rPr>
                <w:rFonts w:ascii="Arial" w:hAnsi="Arial" w:cs="Arial"/>
                <w:sz w:val="20"/>
                <w:szCs w:val="20"/>
              </w:rPr>
            </w:pPr>
            <w:r w:rsidRPr="000D7F9E">
              <w:rPr>
                <w:rFonts w:ascii="Arial" w:hAnsi="Arial" w:cs="Arial"/>
                <w:sz w:val="20"/>
                <w:szCs w:val="20"/>
              </w:rPr>
              <w:t>t + 1</w:t>
            </w: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445E3FC6" w14:textId="77777777" w:rsidR="009C793D" w:rsidRPr="000D7F9E" w:rsidRDefault="009C793D" w:rsidP="00613E78">
            <w:pPr>
              <w:widowControl w:val="0"/>
              <w:spacing w:line="260" w:lineRule="exact"/>
              <w:jc w:val="center"/>
              <w:rPr>
                <w:rFonts w:ascii="Arial" w:hAnsi="Arial" w:cs="Arial"/>
                <w:sz w:val="20"/>
                <w:szCs w:val="20"/>
              </w:rPr>
            </w:pPr>
            <w:r w:rsidRPr="000D7F9E">
              <w:rPr>
                <w:rFonts w:ascii="Arial" w:hAnsi="Arial" w:cs="Arial"/>
                <w:sz w:val="20"/>
                <w:szCs w:val="20"/>
              </w:rPr>
              <w:t>t + 2</w:t>
            </w:r>
          </w:p>
        </w:tc>
        <w:tc>
          <w:tcPr>
            <w:tcW w:w="1843" w:type="dxa"/>
            <w:tcBorders>
              <w:top w:val="single" w:sz="4" w:space="0" w:color="auto"/>
              <w:left w:val="single" w:sz="4" w:space="0" w:color="auto"/>
              <w:bottom w:val="single" w:sz="4" w:space="0" w:color="auto"/>
              <w:right w:val="single" w:sz="4" w:space="0" w:color="auto"/>
            </w:tcBorders>
            <w:vAlign w:val="center"/>
          </w:tcPr>
          <w:p w14:paraId="6EC15E80" w14:textId="77777777" w:rsidR="009C793D" w:rsidRPr="000D7F9E" w:rsidRDefault="009C793D" w:rsidP="00613E78">
            <w:pPr>
              <w:widowControl w:val="0"/>
              <w:spacing w:line="260" w:lineRule="exact"/>
              <w:jc w:val="center"/>
              <w:rPr>
                <w:rFonts w:ascii="Arial" w:hAnsi="Arial" w:cs="Arial"/>
                <w:sz w:val="20"/>
                <w:szCs w:val="20"/>
              </w:rPr>
            </w:pPr>
            <w:r w:rsidRPr="000D7F9E">
              <w:rPr>
                <w:rFonts w:ascii="Arial" w:hAnsi="Arial" w:cs="Arial"/>
                <w:sz w:val="20"/>
                <w:szCs w:val="20"/>
              </w:rPr>
              <w:t>t + 3</w:t>
            </w:r>
          </w:p>
        </w:tc>
      </w:tr>
      <w:tr w:rsidR="009C793D" w:rsidRPr="000D7F9E" w14:paraId="19EBB30D" w14:textId="77777777" w:rsidTr="00867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1655959B" w14:textId="77777777" w:rsidR="009C793D" w:rsidRPr="000D7F9E" w:rsidRDefault="009C793D" w:rsidP="00613E78">
            <w:pPr>
              <w:widowControl w:val="0"/>
              <w:spacing w:line="260" w:lineRule="exact"/>
              <w:rPr>
                <w:rFonts w:ascii="Arial" w:hAnsi="Arial" w:cs="Arial"/>
                <w:bCs/>
                <w:sz w:val="20"/>
                <w:szCs w:val="20"/>
              </w:rPr>
            </w:pPr>
            <w:r w:rsidRPr="000D7F9E">
              <w:rPr>
                <w:rFonts w:ascii="Arial" w:hAnsi="Arial" w:cs="Arial"/>
                <w:bCs/>
                <w:sz w:val="20"/>
                <w:szCs w:val="20"/>
              </w:rPr>
              <w:t>Predvideno povečanje (+) ali zmanjšanje (</w:t>
            </w:r>
            <w:r w:rsidRPr="000D7F9E">
              <w:rPr>
                <w:rFonts w:ascii="Arial" w:hAnsi="Arial" w:cs="Arial"/>
                <w:b/>
                <w:sz w:val="20"/>
                <w:szCs w:val="20"/>
              </w:rPr>
              <w:t>–</w:t>
            </w:r>
            <w:r w:rsidRPr="000D7F9E">
              <w:rPr>
                <w:rFonts w:ascii="Arial" w:hAnsi="Arial" w:cs="Arial"/>
                <w:bCs/>
                <w:sz w:val="20"/>
                <w:szCs w:val="20"/>
              </w:rPr>
              <w:t xml:space="preserve">) prihodkov državnega proračuna </w:t>
            </w:r>
          </w:p>
        </w:tc>
        <w:tc>
          <w:tcPr>
            <w:tcW w:w="1679" w:type="dxa"/>
            <w:gridSpan w:val="2"/>
            <w:tcBorders>
              <w:top w:val="single" w:sz="4" w:space="0" w:color="auto"/>
              <w:left w:val="single" w:sz="4" w:space="0" w:color="auto"/>
              <w:bottom w:val="single" w:sz="4" w:space="0" w:color="auto"/>
              <w:right w:val="single" w:sz="4" w:space="0" w:color="auto"/>
            </w:tcBorders>
            <w:vAlign w:val="center"/>
          </w:tcPr>
          <w:p w14:paraId="6C592389" w14:textId="77777777" w:rsidR="009C793D" w:rsidRPr="000D7F9E" w:rsidRDefault="009C793D" w:rsidP="00613E78">
            <w:pPr>
              <w:pStyle w:val="Naslov1"/>
              <w:keepNext w:val="0"/>
              <w:widowControl w:val="0"/>
              <w:tabs>
                <w:tab w:val="left" w:pos="360"/>
              </w:tabs>
              <w:spacing w:before="0" w:after="0"/>
              <w:jc w:val="center"/>
              <w:rPr>
                <w:b w:val="0"/>
                <w:bCs w:val="0"/>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2B542DF" w14:textId="77777777" w:rsidR="009C793D" w:rsidRPr="000D7F9E" w:rsidRDefault="009C793D" w:rsidP="00613E78">
            <w:pPr>
              <w:pStyle w:val="Naslov1"/>
              <w:keepNext w:val="0"/>
              <w:widowControl w:val="0"/>
              <w:tabs>
                <w:tab w:val="left" w:pos="360"/>
              </w:tabs>
              <w:spacing w:before="0" w:after="0"/>
              <w:jc w:val="center"/>
              <w:rPr>
                <w:b w:val="0"/>
                <w:bCs w:val="0"/>
                <w:sz w:val="20"/>
                <w:szCs w:val="20"/>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6ED3217A" w14:textId="77777777" w:rsidR="009C793D" w:rsidRPr="000D7F9E" w:rsidRDefault="009C793D" w:rsidP="00613E78">
            <w:pPr>
              <w:pStyle w:val="Naslov1"/>
              <w:keepNext w:val="0"/>
              <w:widowControl w:val="0"/>
              <w:tabs>
                <w:tab w:val="left" w:pos="360"/>
              </w:tabs>
              <w:spacing w:before="0" w:after="0"/>
              <w:jc w:val="center"/>
              <w:rPr>
                <w:b w:val="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34B83590" w14:textId="77777777" w:rsidR="009C793D" w:rsidRPr="000D7F9E" w:rsidRDefault="009C793D" w:rsidP="00613E78">
            <w:pPr>
              <w:pStyle w:val="Naslov1"/>
              <w:keepNext w:val="0"/>
              <w:widowControl w:val="0"/>
              <w:tabs>
                <w:tab w:val="left" w:pos="360"/>
              </w:tabs>
              <w:spacing w:before="0" w:after="0"/>
              <w:jc w:val="center"/>
              <w:rPr>
                <w:b w:val="0"/>
                <w:sz w:val="20"/>
                <w:szCs w:val="20"/>
              </w:rPr>
            </w:pPr>
          </w:p>
        </w:tc>
      </w:tr>
      <w:tr w:rsidR="009C793D" w:rsidRPr="000D7F9E" w14:paraId="7647F654" w14:textId="77777777" w:rsidTr="00867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0240B61E" w14:textId="77777777" w:rsidR="009C793D" w:rsidRPr="000D7F9E" w:rsidRDefault="009C793D" w:rsidP="00613E78">
            <w:pPr>
              <w:widowControl w:val="0"/>
              <w:spacing w:line="260" w:lineRule="exact"/>
              <w:rPr>
                <w:rFonts w:ascii="Arial" w:hAnsi="Arial" w:cs="Arial"/>
                <w:bCs/>
                <w:sz w:val="20"/>
                <w:szCs w:val="20"/>
              </w:rPr>
            </w:pPr>
            <w:r w:rsidRPr="000D7F9E">
              <w:rPr>
                <w:rFonts w:ascii="Arial" w:hAnsi="Arial" w:cs="Arial"/>
                <w:bCs/>
                <w:sz w:val="20"/>
                <w:szCs w:val="20"/>
              </w:rPr>
              <w:t>Predvideno povečanje (+) ali zmanjšanje (</w:t>
            </w:r>
            <w:r w:rsidRPr="000D7F9E">
              <w:rPr>
                <w:rFonts w:ascii="Arial" w:hAnsi="Arial" w:cs="Arial"/>
                <w:b/>
                <w:sz w:val="20"/>
                <w:szCs w:val="20"/>
              </w:rPr>
              <w:t>–</w:t>
            </w:r>
            <w:r w:rsidRPr="000D7F9E">
              <w:rPr>
                <w:rFonts w:ascii="Arial" w:hAnsi="Arial" w:cs="Arial"/>
                <w:bCs/>
                <w:sz w:val="20"/>
                <w:szCs w:val="20"/>
              </w:rPr>
              <w:t xml:space="preserve">) prihodkov občinskih proračunov </w:t>
            </w:r>
          </w:p>
        </w:tc>
        <w:tc>
          <w:tcPr>
            <w:tcW w:w="1679" w:type="dxa"/>
            <w:gridSpan w:val="2"/>
            <w:tcBorders>
              <w:top w:val="single" w:sz="4" w:space="0" w:color="auto"/>
              <w:left w:val="single" w:sz="4" w:space="0" w:color="auto"/>
              <w:bottom w:val="single" w:sz="4" w:space="0" w:color="auto"/>
              <w:right w:val="single" w:sz="4" w:space="0" w:color="auto"/>
            </w:tcBorders>
            <w:vAlign w:val="center"/>
          </w:tcPr>
          <w:p w14:paraId="07975FD0" w14:textId="77777777" w:rsidR="009C793D" w:rsidRPr="000D7F9E" w:rsidRDefault="009C793D" w:rsidP="00613E78">
            <w:pPr>
              <w:pStyle w:val="Naslov1"/>
              <w:keepNext w:val="0"/>
              <w:widowControl w:val="0"/>
              <w:tabs>
                <w:tab w:val="left" w:pos="360"/>
              </w:tabs>
              <w:spacing w:before="0" w:after="0"/>
              <w:jc w:val="center"/>
              <w:rPr>
                <w:b w:val="0"/>
                <w:bCs w:val="0"/>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54369E8" w14:textId="77777777" w:rsidR="009C793D" w:rsidRPr="000D7F9E" w:rsidRDefault="009C793D" w:rsidP="00613E78">
            <w:pPr>
              <w:pStyle w:val="Naslov1"/>
              <w:keepNext w:val="0"/>
              <w:widowControl w:val="0"/>
              <w:tabs>
                <w:tab w:val="left" w:pos="360"/>
              </w:tabs>
              <w:spacing w:before="0" w:after="0"/>
              <w:jc w:val="center"/>
              <w:rPr>
                <w:b w:val="0"/>
                <w:bCs w:val="0"/>
                <w:sz w:val="20"/>
                <w:szCs w:val="20"/>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1642D4B9" w14:textId="77777777" w:rsidR="009C793D" w:rsidRPr="000D7F9E" w:rsidRDefault="009C793D" w:rsidP="00613E78">
            <w:pPr>
              <w:pStyle w:val="Naslov1"/>
              <w:keepNext w:val="0"/>
              <w:widowControl w:val="0"/>
              <w:tabs>
                <w:tab w:val="left" w:pos="360"/>
              </w:tabs>
              <w:spacing w:before="0" w:after="0"/>
              <w:jc w:val="center"/>
              <w:rPr>
                <w:b w:val="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1CE77388" w14:textId="77777777" w:rsidR="009C793D" w:rsidRPr="000D7F9E" w:rsidRDefault="009C793D" w:rsidP="00613E78">
            <w:pPr>
              <w:pStyle w:val="Naslov1"/>
              <w:keepNext w:val="0"/>
              <w:widowControl w:val="0"/>
              <w:tabs>
                <w:tab w:val="left" w:pos="360"/>
              </w:tabs>
              <w:spacing w:before="0" w:after="0"/>
              <w:jc w:val="center"/>
              <w:rPr>
                <w:b w:val="0"/>
                <w:sz w:val="20"/>
                <w:szCs w:val="20"/>
              </w:rPr>
            </w:pPr>
          </w:p>
        </w:tc>
      </w:tr>
      <w:tr w:rsidR="009C793D" w:rsidRPr="000D7F9E" w14:paraId="2E26EF36" w14:textId="77777777" w:rsidTr="00867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41C1F11F" w14:textId="77777777" w:rsidR="009C793D" w:rsidRPr="000D7F9E" w:rsidRDefault="009C793D" w:rsidP="00613E78">
            <w:pPr>
              <w:widowControl w:val="0"/>
              <w:spacing w:line="260" w:lineRule="exact"/>
              <w:rPr>
                <w:rFonts w:ascii="Arial" w:hAnsi="Arial" w:cs="Arial"/>
                <w:bCs/>
                <w:sz w:val="20"/>
                <w:szCs w:val="20"/>
              </w:rPr>
            </w:pPr>
            <w:r w:rsidRPr="000D7F9E">
              <w:rPr>
                <w:rFonts w:ascii="Arial" w:hAnsi="Arial" w:cs="Arial"/>
                <w:bCs/>
                <w:sz w:val="20"/>
                <w:szCs w:val="20"/>
              </w:rPr>
              <w:t>Predvideno povečanje (+) ali zmanjšanje (</w:t>
            </w:r>
            <w:r w:rsidRPr="000D7F9E">
              <w:rPr>
                <w:rFonts w:ascii="Arial" w:hAnsi="Arial" w:cs="Arial"/>
                <w:b/>
                <w:sz w:val="20"/>
                <w:szCs w:val="20"/>
              </w:rPr>
              <w:t>–</w:t>
            </w:r>
            <w:r w:rsidRPr="000D7F9E">
              <w:rPr>
                <w:rFonts w:ascii="Arial" w:hAnsi="Arial" w:cs="Arial"/>
                <w:bCs/>
                <w:sz w:val="20"/>
                <w:szCs w:val="20"/>
              </w:rPr>
              <w:t xml:space="preserve">) odhodkov državnega proračuna </w:t>
            </w:r>
          </w:p>
        </w:tc>
        <w:tc>
          <w:tcPr>
            <w:tcW w:w="1679" w:type="dxa"/>
            <w:gridSpan w:val="2"/>
            <w:tcBorders>
              <w:top w:val="single" w:sz="4" w:space="0" w:color="auto"/>
              <w:left w:val="single" w:sz="4" w:space="0" w:color="auto"/>
              <w:bottom w:val="single" w:sz="4" w:space="0" w:color="auto"/>
              <w:right w:val="single" w:sz="4" w:space="0" w:color="auto"/>
            </w:tcBorders>
            <w:vAlign w:val="center"/>
          </w:tcPr>
          <w:p w14:paraId="484C0ECC" w14:textId="77777777" w:rsidR="009C793D" w:rsidRPr="000D7F9E" w:rsidRDefault="009C793D" w:rsidP="00613E78">
            <w:pPr>
              <w:widowControl w:val="0"/>
              <w:spacing w:line="260" w:lineRule="exact"/>
              <w:jc w:val="center"/>
              <w:rPr>
                <w:rFonts w:ascii="Arial" w:hAnsi="Arial" w:cs="Arial"/>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8E08E77" w14:textId="77777777" w:rsidR="009C793D" w:rsidRPr="000D7F9E" w:rsidRDefault="009C793D" w:rsidP="00613E78">
            <w:pPr>
              <w:widowControl w:val="0"/>
              <w:spacing w:line="260" w:lineRule="exact"/>
              <w:jc w:val="center"/>
              <w:rPr>
                <w:rFonts w:ascii="Arial" w:hAnsi="Arial" w:cs="Arial"/>
                <w:sz w:val="20"/>
                <w:szCs w:val="20"/>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49C6235A" w14:textId="77777777" w:rsidR="009C793D" w:rsidRPr="000D7F9E" w:rsidRDefault="009C793D" w:rsidP="00613E78">
            <w:pPr>
              <w:widowControl w:val="0"/>
              <w:spacing w:line="260" w:lineRule="exact"/>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51470F68" w14:textId="77777777" w:rsidR="009C793D" w:rsidRPr="000D7F9E" w:rsidRDefault="009C793D" w:rsidP="00613E78">
            <w:pPr>
              <w:widowControl w:val="0"/>
              <w:spacing w:line="260" w:lineRule="exact"/>
              <w:jc w:val="center"/>
              <w:rPr>
                <w:rFonts w:ascii="Arial" w:hAnsi="Arial" w:cs="Arial"/>
                <w:sz w:val="20"/>
                <w:szCs w:val="20"/>
              </w:rPr>
            </w:pPr>
          </w:p>
        </w:tc>
      </w:tr>
      <w:tr w:rsidR="009C793D" w:rsidRPr="000D7F9E" w14:paraId="7BF973B8" w14:textId="77777777" w:rsidTr="00867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26B3A9B5" w14:textId="77777777" w:rsidR="009C793D" w:rsidRPr="000D7F9E" w:rsidRDefault="009C793D" w:rsidP="00613E78">
            <w:pPr>
              <w:widowControl w:val="0"/>
              <w:spacing w:line="260" w:lineRule="exact"/>
              <w:rPr>
                <w:rFonts w:ascii="Arial" w:hAnsi="Arial" w:cs="Arial"/>
                <w:bCs/>
                <w:sz w:val="20"/>
                <w:szCs w:val="20"/>
              </w:rPr>
            </w:pPr>
            <w:r w:rsidRPr="000D7F9E">
              <w:rPr>
                <w:rFonts w:ascii="Arial" w:hAnsi="Arial" w:cs="Arial"/>
                <w:bCs/>
                <w:sz w:val="20"/>
                <w:szCs w:val="20"/>
              </w:rPr>
              <w:t>Predvideno povečanje (+) ali zmanjšanje (</w:t>
            </w:r>
            <w:r w:rsidRPr="000D7F9E">
              <w:rPr>
                <w:rFonts w:ascii="Arial" w:hAnsi="Arial" w:cs="Arial"/>
                <w:b/>
                <w:sz w:val="20"/>
                <w:szCs w:val="20"/>
              </w:rPr>
              <w:t>–</w:t>
            </w:r>
            <w:r w:rsidRPr="000D7F9E">
              <w:rPr>
                <w:rFonts w:ascii="Arial" w:hAnsi="Arial" w:cs="Arial"/>
                <w:bCs/>
                <w:sz w:val="20"/>
                <w:szCs w:val="20"/>
              </w:rPr>
              <w:t>) odhodkov občinskih proračunov</w:t>
            </w:r>
          </w:p>
        </w:tc>
        <w:tc>
          <w:tcPr>
            <w:tcW w:w="1679" w:type="dxa"/>
            <w:gridSpan w:val="2"/>
            <w:tcBorders>
              <w:top w:val="single" w:sz="4" w:space="0" w:color="auto"/>
              <w:left w:val="single" w:sz="4" w:space="0" w:color="auto"/>
              <w:bottom w:val="single" w:sz="4" w:space="0" w:color="auto"/>
              <w:right w:val="single" w:sz="4" w:space="0" w:color="auto"/>
            </w:tcBorders>
            <w:vAlign w:val="center"/>
          </w:tcPr>
          <w:p w14:paraId="55825C58" w14:textId="77777777" w:rsidR="009C793D" w:rsidRPr="000D7F9E" w:rsidRDefault="009C793D" w:rsidP="00613E78">
            <w:pPr>
              <w:widowControl w:val="0"/>
              <w:spacing w:line="260" w:lineRule="exact"/>
              <w:jc w:val="center"/>
              <w:rPr>
                <w:rFonts w:ascii="Arial" w:hAnsi="Arial" w:cs="Arial"/>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51D82C6" w14:textId="77777777" w:rsidR="009C793D" w:rsidRPr="000D7F9E" w:rsidRDefault="009C793D" w:rsidP="00613E78">
            <w:pPr>
              <w:widowControl w:val="0"/>
              <w:spacing w:line="260" w:lineRule="exact"/>
              <w:jc w:val="center"/>
              <w:rPr>
                <w:rFonts w:ascii="Arial" w:hAnsi="Arial" w:cs="Arial"/>
                <w:sz w:val="20"/>
                <w:szCs w:val="20"/>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582EA17F" w14:textId="77777777" w:rsidR="009C793D" w:rsidRPr="000D7F9E" w:rsidRDefault="009C793D" w:rsidP="00613E78">
            <w:pPr>
              <w:widowControl w:val="0"/>
              <w:spacing w:line="260" w:lineRule="exact"/>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0FF66E7D" w14:textId="77777777" w:rsidR="009C793D" w:rsidRPr="000D7F9E" w:rsidRDefault="009C793D" w:rsidP="00613E78">
            <w:pPr>
              <w:widowControl w:val="0"/>
              <w:spacing w:line="260" w:lineRule="exact"/>
              <w:jc w:val="center"/>
              <w:rPr>
                <w:rFonts w:ascii="Arial" w:hAnsi="Arial" w:cs="Arial"/>
                <w:sz w:val="20"/>
                <w:szCs w:val="20"/>
              </w:rPr>
            </w:pPr>
          </w:p>
        </w:tc>
      </w:tr>
      <w:tr w:rsidR="009C793D" w:rsidRPr="000D7F9E" w14:paraId="6924D0DD" w14:textId="77777777" w:rsidTr="00867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2BD95088" w14:textId="77777777" w:rsidR="009C793D" w:rsidRPr="000D7F9E" w:rsidRDefault="009C793D" w:rsidP="00613E78">
            <w:pPr>
              <w:widowControl w:val="0"/>
              <w:spacing w:line="260" w:lineRule="exact"/>
              <w:rPr>
                <w:rFonts w:ascii="Arial" w:hAnsi="Arial" w:cs="Arial"/>
                <w:bCs/>
                <w:sz w:val="20"/>
                <w:szCs w:val="20"/>
              </w:rPr>
            </w:pPr>
            <w:r w:rsidRPr="000D7F9E">
              <w:rPr>
                <w:rFonts w:ascii="Arial" w:hAnsi="Arial" w:cs="Arial"/>
                <w:bCs/>
                <w:sz w:val="20"/>
                <w:szCs w:val="20"/>
              </w:rPr>
              <w:t>Predvideno povečanje (+) ali zmanjšanje (</w:t>
            </w:r>
            <w:r w:rsidRPr="000D7F9E">
              <w:rPr>
                <w:rFonts w:ascii="Arial" w:hAnsi="Arial" w:cs="Arial"/>
                <w:b/>
                <w:sz w:val="20"/>
                <w:szCs w:val="20"/>
              </w:rPr>
              <w:t>–</w:t>
            </w:r>
            <w:r w:rsidRPr="000D7F9E">
              <w:rPr>
                <w:rFonts w:ascii="Arial" w:hAnsi="Arial" w:cs="Arial"/>
                <w:bCs/>
                <w:sz w:val="20"/>
                <w:szCs w:val="20"/>
              </w:rPr>
              <w:t>) obveznosti za druga javnofinančna sredstva</w:t>
            </w:r>
          </w:p>
        </w:tc>
        <w:tc>
          <w:tcPr>
            <w:tcW w:w="1679" w:type="dxa"/>
            <w:gridSpan w:val="2"/>
            <w:tcBorders>
              <w:top w:val="single" w:sz="4" w:space="0" w:color="auto"/>
              <w:left w:val="single" w:sz="4" w:space="0" w:color="auto"/>
              <w:bottom w:val="single" w:sz="4" w:space="0" w:color="auto"/>
              <w:right w:val="single" w:sz="4" w:space="0" w:color="auto"/>
            </w:tcBorders>
            <w:vAlign w:val="center"/>
          </w:tcPr>
          <w:p w14:paraId="4AF34075" w14:textId="77777777" w:rsidR="009C793D" w:rsidRPr="000D7F9E" w:rsidRDefault="00613E78" w:rsidP="00613E78">
            <w:pPr>
              <w:pStyle w:val="Naslov1"/>
              <w:keepNext w:val="0"/>
              <w:widowControl w:val="0"/>
              <w:tabs>
                <w:tab w:val="left" w:pos="360"/>
              </w:tabs>
              <w:spacing w:before="0" w:after="0"/>
              <w:jc w:val="center"/>
              <w:rPr>
                <w:b w:val="0"/>
                <w:bCs w:val="0"/>
                <w:sz w:val="20"/>
                <w:szCs w:val="20"/>
              </w:rPr>
            </w:pPr>
            <w:r>
              <w:rPr>
                <w:b w:val="0"/>
                <w:bCs w:val="0"/>
                <w:sz w:val="20"/>
                <w:szCs w:val="20"/>
              </w:rPr>
              <w:t>0</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0FC942E" w14:textId="77777777" w:rsidR="009C793D" w:rsidRPr="000D7F9E" w:rsidRDefault="00B4628C" w:rsidP="00613E78">
            <w:pPr>
              <w:pStyle w:val="Naslov1"/>
              <w:keepNext w:val="0"/>
              <w:widowControl w:val="0"/>
              <w:tabs>
                <w:tab w:val="left" w:pos="360"/>
              </w:tabs>
              <w:spacing w:before="0" w:after="0"/>
              <w:jc w:val="center"/>
              <w:rPr>
                <w:b w:val="0"/>
                <w:bCs w:val="0"/>
                <w:sz w:val="20"/>
                <w:szCs w:val="20"/>
              </w:rPr>
            </w:pPr>
            <w:r>
              <w:rPr>
                <w:b w:val="0"/>
                <w:bCs w:val="0"/>
                <w:sz w:val="20"/>
                <w:szCs w:val="20"/>
              </w:rPr>
              <w:t>0</w:t>
            </w: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24CD9416" w14:textId="77777777" w:rsidR="009C793D" w:rsidRPr="000D7F9E" w:rsidRDefault="00B4628C" w:rsidP="00613E78">
            <w:pPr>
              <w:pStyle w:val="Naslov1"/>
              <w:keepNext w:val="0"/>
              <w:widowControl w:val="0"/>
              <w:tabs>
                <w:tab w:val="left" w:pos="360"/>
              </w:tabs>
              <w:spacing w:before="0" w:after="0"/>
              <w:jc w:val="center"/>
              <w:rPr>
                <w:b w:val="0"/>
                <w:sz w:val="20"/>
                <w:szCs w:val="20"/>
              </w:rPr>
            </w:pPr>
            <w:r>
              <w:rPr>
                <w:b w:val="0"/>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14:paraId="7DB6CEB4" w14:textId="77777777" w:rsidR="009C793D" w:rsidRPr="000D7F9E" w:rsidRDefault="004F2999" w:rsidP="00613E78">
            <w:pPr>
              <w:pStyle w:val="Naslov1"/>
              <w:keepNext w:val="0"/>
              <w:widowControl w:val="0"/>
              <w:tabs>
                <w:tab w:val="left" w:pos="360"/>
              </w:tabs>
              <w:spacing w:before="0" w:after="0"/>
              <w:jc w:val="center"/>
              <w:rPr>
                <w:b w:val="0"/>
                <w:sz w:val="20"/>
                <w:szCs w:val="20"/>
              </w:rPr>
            </w:pPr>
            <w:r>
              <w:rPr>
                <w:b w:val="0"/>
                <w:sz w:val="20"/>
                <w:szCs w:val="20"/>
              </w:rPr>
              <w:t>0</w:t>
            </w:r>
          </w:p>
        </w:tc>
      </w:tr>
      <w:tr w:rsidR="009C793D" w:rsidRPr="000D7F9E" w14:paraId="3E13CB5C" w14:textId="77777777" w:rsidTr="00867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598"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46DA9B1" w14:textId="77777777" w:rsidR="009C793D" w:rsidRPr="000D7F9E" w:rsidRDefault="009C793D" w:rsidP="00613E78">
            <w:pPr>
              <w:pStyle w:val="Naslov1"/>
              <w:keepNext w:val="0"/>
              <w:widowControl w:val="0"/>
              <w:tabs>
                <w:tab w:val="left" w:pos="2340"/>
              </w:tabs>
              <w:spacing w:before="0" w:after="0"/>
              <w:ind w:left="142" w:hanging="142"/>
              <w:rPr>
                <w:sz w:val="20"/>
                <w:szCs w:val="20"/>
              </w:rPr>
            </w:pPr>
            <w:r w:rsidRPr="000D7F9E">
              <w:rPr>
                <w:sz w:val="20"/>
                <w:szCs w:val="20"/>
              </w:rPr>
              <w:t>II. Finančne posledice za državni proračun</w:t>
            </w:r>
          </w:p>
        </w:tc>
      </w:tr>
      <w:tr w:rsidR="009C793D" w:rsidRPr="000D7F9E" w14:paraId="36963F11" w14:textId="77777777" w:rsidTr="00867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598"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86D5D05" w14:textId="77777777" w:rsidR="009C793D" w:rsidRPr="000D7F9E" w:rsidRDefault="009C793D" w:rsidP="00613E78">
            <w:pPr>
              <w:pStyle w:val="Naslov1"/>
              <w:keepNext w:val="0"/>
              <w:widowControl w:val="0"/>
              <w:tabs>
                <w:tab w:val="left" w:pos="2340"/>
              </w:tabs>
              <w:spacing w:before="0" w:after="0"/>
              <w:ind w:left="142" w:hanging="142"/>
              <w:rPr>
                <w:sz w:val="20"/>
                <w:szCs w:val="20"/>
              </w:rPr>
            </w:pPr>
            <w:r w:rsidRPr="000D7F9E">
              <w:rPr>
                <w:sz w:val="20"/>
                <w:szCs w:val="20"/>
              </w:rPr>
              <w:t>II.a Pravice porabe za izvedbo predlaganih rešitev so zagotovljene:</w:t>
            </w:r>
          </w:p>
        </w:tc>
      </w:tr>
      <w:tr w:rsidR="009C793D" w:rsidRPr="000D7F9E" w14:paraId="60BBEB0B" w14:textId="77777777" w:rsidTr="00867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14:paraId="3CFE3622" w14:textId="77777777" w:rsidR="009C793D" w:rsidRPr="000D7F9E" w:rsidRDefault="009C793D" w:rsidP="00613E78">
            <w:pPr>
              <w:widowControl w:val="0"/>
              <w:spacing w:line="260" w:lineRule="exact"/>
              <w:jc w:val="center"/>
              <w:rPr>
                <w:rFonts w:ascii="Arial" w:hAnsi="Arial" w:cs="Arial"/>
                <w:sz w:val="20"/>
                <w:szCs w:val="20"/>
              </w:rPr>
            </w:pPr>
            <w:r w:rsidRPr="000D7F9E">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F6F90B6" w14:textId="77777777" w:rsidR="009C793D" w:rsidRPr="000D7F9E" w:rsidRDefault="009C793D" w:rsidP="00613E78">
            <w:pPr>
              <w:widowControl w:val="0"/>
              <w:spacing w:line="260" w:lineRule="exact"/>
              <w:jc w:val="center"/>
              <w:rPr>
                <w:rFonts w:ascii="Arial" w:hAnsi="Arial" w:cs="Arial"/>
                <w:sz w:val="20"/>
                <w:szCs w:val="20"/>
              </w:rPr>
            </w:pPr>
            <w:r w:rsidRPr="000D7F9E">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60F9890" w14:textId="77777777" w:rsidR="009C793D" w:rsidRPr="000D7F9E" w:rsidRDefault="009C793D" w:rsidP="00613E78">
            <w:pPr>
              <w:widowControl w:val="0"/>
              <w:spacing w:line="260" w:lineRule="exact"/>
              <w:jc w:val="center"/>
              <w:rPr>
                <w:rFonts w:ascii="Arial" w:hAnsi="Arial" w:cs="Arial"/>
                <w:sz w:val="20"/>
                <w:szCs w:val="20"/>
              </w:rPr>
            </w:pPr>
            <w:r w:rsidRPr="000D7F9E">
              <w:rPr>
                <w:rFonts w:ascii="Arial" w:hAnsi="Arial" w:cs="Arial"/>
                <w:sz w:val="20"/>
                <w:szCs w:val="20"/>
              </w:rPr>
              <w:t>Šifra in naziv proračunske postavke</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F5CD5A8" w14:textId="77777777" w:rsidR="009C793D" w:rsidRPr="000D7F9E" w:rsidRDefault="009C793D" w:rsidP="00613E78">
            <w:pPr>
              <w:widowControl w:val="0"/>
              <w:spacing w:line="260" w:lineRule="exact"/>
              <w:jc w:val="center"/>
              <w:rPr>
                <w:rFonts w:ascii="Arial" w:hAnsi="Arial" w:cs="Arial"/>
                <w:sz w:val="20"/>
                <w:szCs w:val="20"/>
              </w:rPr>
            </w:pPr>
            <w:r w:rsidRPr="000D7F9E">
              <w:rPr>
                <w:rFonts w:ascii="Arial" w:hAnsi="Arial" w:cs="Arial"/>
                <w:sz w:val="20"/>
                <w:szCs w:val="20"/>
              </w:rPr>
              <w:t>Znesek za tekoče leto (t)</w:t>
            </w:r>
          </w:p>
        </w:tc>
        <w:tc>
          <w:tcPr>
            <w:tcW w:w="2526" w:type="dxa"/>
            <w:gridSpan w:val="2"/>
            <w:tcBorders>
              <w:top w:val="single" w:sz="4" w:space="0" w:color="auto"/>
              <w:left w:val="single" w:sz="4" w:space="0" w:color="auto"/>
              <w:bottom w:val="single" w:sz="4" w:space="0" w:color="auto"/>
              <w:right w:val="single" w:sz="4" w:space="0" w:color="auto"/>
            </w:tcBorders>
            <w:vAlign w:val="center"/>
          </w:tcPr>
          <w:p w14:paraId="377D65EC" w14:textId="77777777" w:rsidR="009C793D" w:rsidRPr="000D7F9E" w:rsidRDefault="009C793D" w:rsidP="00613E78">
            <w:pPr>
              <w:widowControl w:val="0"/>
              <w:spacing w:line="260" w:lineRule="exact"/>
              <w:jc w:val="center"/>
              <w:rPr>
                <w:rFonts w:ascii="Arial" w:hAnsi="Arial" w:cs="Arial"/>
                <w:sz w:val="20"/>
                <w:szCs w:val="20"/>
              </w:rPr>
            </w:pPr>
            <w:r w:rsidRPr="000D7F9E">
              <w:rPr>
                <w:rFonts w:ascii="Arial" w:hAnsi="Arial" w:cs="Arial"/>
                <w:sz w:val="20"/>
                <w:szCs w:val="20"/>
              </w:rPr>
              <w:t>Znesek za t + 1</w:t>
            </w:r>
          </w:p>
        </w:tc>
      </w:tr>
      <w:tr w:rsidR="009C793D" w:rsidRPr="000D7F9E" w14:paraId="212FF3B3" w14:textId="77777777" w:rsidTr="00867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2065" w:type="dxa"/>
            <w:gridSpan w:val="3"/>
            <w:tcBorders>
              <w:top w:val="single" w:sz="4" w:space="0" w:color="auto"/>
              <w:left w:val="single" w:sz="4" w:space="0" w:color="auto"/>
              <w:bottom w:val="single" w:sz="4" w:space="0" w:color="auto"/>
              <w:right w:val="single" w:sz="4" w:space="0" w:color="auto"/>
            </w:tcBorders>
            <w:vAlign w:val="center"/>
          </w:tcPr>
          <w:p w14:paraId="2434FCCF" w14:textId="77777777" w:rsidR="009C793D" w:rsidRPr="000D7F9E" w:rsidRDefault="009C793D" w:rsidP="00613E78">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FD355B0" w14:textId="77777777" w:rsidR="009C793D" w:rsidRPr="000D7F9E" w:rsidRDefault="009C793D" w:rsidP="00613E78">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98AF52B" w14:textId="77777777" w:rsidR="009C793D" w:rsidRPr="000D7F9E" w:rsidRDefault="009C793D" w:rsidP="00613E78">
            <w:pPr>
              <w:pStyle w:val="Naslov1"/>
              <w:keepNext w:val="0"/>
              <w:widowControl w:val="0"/>
              <w:tabs>
                <w:tab w:val="left" w:pos="360"/>
              </w:tabs>
              <w:spacing w:before="0" w:after="0"/>
              <w:rPr>
                <w:b w:val="0"/>
                <w:bCs w:val="0"/>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32EC16E3" w14:textId="77777777" w:rsidR="009C793D" w:rsidRPr="000D7F9E" w:rsidRDefault="009C793D" w:rsidP="00613E78">
            <w:pPr>
              <w:pStyle w:val="Naslov1"/>
              <w:keepNext w:val="0"/>
              <w:widowControl w:val="0"/>
              <w:tabs>
                <w:tab w:val="left" w:pos="360"/>
              </w:tabs>
              <w:spacing w:before="0" w:after="0"/>
              <w:rPr>
                <w:b w:val="0"/>
                <w:bCs w:val="0"/>
                <w:sz w:val="20"/>
                <w:szCs w:val="20"/>
              </w:rPr>
            </w:pPr>
          </w:p>
        </w:tc>
        <w:tc>
          <w:tcPr>
            <w:tcW w:w="2526" w:type="dxa"/>
            <w:gridSpan w:val="2"/>
            <w:tcBorders>
              <w:top w:val="single" w:sz="4" w:space="0" w:color="auto"/>
              <w:left w:val="single" w:sz="4" w:space="0" w:color="auto"/>
              <w:bottom w:val="single" w:sz="4" w:space="0" w:color="auto"/>
              <w:right w:val="single" w:sz="4" w:space="0" w:color="auto"/>
            </w:tcBorders>
            <w:vAlign w:val="center"/>
          </w:tcPr>
          <w:p w14:paraId="2636D902" w14:textId="77777777" w:rsidR="009C793D" w:rsidRPr="000D7F9E" w:rsidRDefault="009C793D" w:rsidP="00613E78">
            <w:pPr>
              <w:pStyle w:val="Naslov1"/>
              <w:keepNext w:val="0"/>
              <w:widowControl w:val="0"/>
              <w:tabs>
                <w:tab w:val="left" w:pos="360"/>
              </w:tabs>
              <w:spacing w:before="0" w:after="0"/>
              <w:rPr>
                <w:b w:val="0"/>
                <w:bCs w:val="0"/>
                <w:sz w:val="20"/>
                <w:szCs w:val="20"/>
              </w:rPr>
            </w:pPr>
          </w:p>
        </w:tc>
      </w:tr>
      <w:tr w:rsidR="009C793D" w:rsidRPr="000D7F9E" w14:paraId="28BA9931" w14:textId="77777777" w:rsidTr="00867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14:paraId="47A4E8ED" w14:textId="77777777" w:rsidR="009C793D" w:rsidRPr="000D7F9E" w:rsidRDefault="009C793D" w:rsidP="00613E78">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C88B034" w14:textId="77777777" w:rsidR="009C793D" w:rsidRPr="000D7F9E" w:rsidRDefault="009C793D" w:rsidP="00613E78">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2DC8824" w14:textId="77777777" w:rsidR="009C793D" w:rsidRPr="000D7F9E" w:rsidRDefault="009C793D" w:rsidP="00613E78">
            <w:pPr>
              <w:pStyle w:val="Naslov1"/>
              <w:keepNext w:val="0"/>
              <w:widowControl w:val="0"/>
              <w:tabs>
                <w:tab w:val="left" w:pos="360"/>
              </w:tabs>
              <w:spacing w:before="0" w:after="0"/>
              <w:rPr>
                <w:b w:val="0"/>
                <w:bCs w:val="0"/>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15FB156" w14:textId="77777777" w:rsidR="009C793D" w:rsidRPr="000D7F9E" w:rsidRDefault="009C793D" w:rsidP="00613E78">
            <w:pPr>
              <w:pStyle w:val="Naslov1"/>
              <w:keepNext w:val="0"/>
              <w:widowControl w:val="0"/>
              <w:tabs>
                <w:tab w:val="left" w:pos="360"/>
              </w:tabs>
              <w:spacing w:before="0" w:after="0"/>
              <w:rPr>
                <w:b w:val="0"/>
                <w:bCs w:val="0"/>
                <w:sz w:val="20"/>
                <w:szCs w:val="20"/>
              </w:rPr>
            </w:pPr>
          </w:p>
        </w:tc>
        <w:tc>
          <w:tcPr>
            <w:tcW w:w="2526" w:type="dxa"/>
            <w:gridSpan w:val="2"/>
            <w:tcBorders>
              <w:top w:val="single" w:sz="4" w:space="0" w:color="auto"/>
              <w:left w:val="single" w:sz="4" w:space="0" w:color="auto"/>
              <w:bottom w:val="single" w:sz="4" w:space="0" w:color="auto"/>
              <w:right w:val="single" w:sz="4" w:space="0" w:color="auto"/>
            </w:tcBorders>
            <w:vAlign w:val="center"/>
          </w:tcPr>
          <w:p w14:paraId="6F22E510" w14:textId="77777777" w:rsidR="009C793D" w:rsidRPr="000D7F9E" w:rsidRDefault="009C793D" w:rsidP="00613E78">
            <w:pPr>
              <w:pStyle w:val="Naslov1"/>
              <w:keepNext w:val="0"/>
              <w:widowControl w:val="0"/>
              <w:tabs>
                <w:tab w:val="left" w:pos="360"/>
              </w:tabs>
              <w:spacing w:before="0" w:after="0"/>
              <w:rPr>
                <w:b w:val="0"/>
                <w:bCs w:val="0"/>
                <w:sz w:val="20"/>
                <w:szCs w:val="20"/>
              </w:rPr>
            </w:pPr>
          </w:p>
        </w:tc>
      </w:tr>
      <w:tr w:rsidR="009C793D" w:rsidRPr="000D7F9E" w14:paraId="76249AA9" w14:textId="77777777" w:rsidTr="00867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14:paraId="1993A261" w14:textId="77777777" w:rsidR="009C793D" w:rsidRPr="000D7F9E" w:rsidRDefault="009C793D" w:rsidP="00613E78">
            <w:pPr>
              <w:pStyle w:val="Naslov1"/>
              <w:keepNext w:val="0"/>
              <w:widowControl w:val="0"/>
              <w:tabs>
                <w:tab w:val="left" w:pos="360"/>
              </w:tabs>
              <w:spacing w:before="0" w:after="0"/>
              <w:rPr>
                <w:sz w:val="20"/>
                <w:szCs w:val="20"/>
              </w:rPr>
            </w:pPr>
            <w:r w:rsidRPr="000D7F9E">
              <w:rPr>
                <w:sz w:val="20"/>
                <w:szCs w:val="20"/>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FC911D8" w14:textId="77777777" w:rsidR="009C793D" w:rsidRPr="000D7F9E" w:rsidRDefault="009C793D" w:rsidP="00613E78">
            <w:pPr>
              <w:widowControl w:val="0"/>
              <w:spacing w:line="260" w:lineRule="exact"/>
              <w:jc w:val="center"/>
              <w:rPr>
                <w:rFonts w:ascii="Arial" w:hAnsi="Arial" w:cs="Arial"/>
                <w:b/>
                <w:sz w:val="20"/>
                <w:szCs w:val="20"/>
              </w:rPr>
            </w:pPr>
          </w:p>
        </w:tc>
        <w:tc>
          <w:tcPr>
            <w:tcW w:w="2526" w:type="dxa"/>
            <w:gridSpan w:val="2"/>
            <w:tcBorders>
              <w:top w:val="single" w:sz="4" w:space="0" w:color="auto"/>
              <w:left w:val="single" w:sz="4" w:space="0" w:color="auto"/>
              <w:bottom w:val="single" w:sz="4" w:space="0" w:color="auto"/>
              <w:right w:val="single" w:sz="4" w:space="0" w:color="auto"/>
            </w:tcBorders>
            <w:vAlign w:val="center"/>
          </w:tcPr>
          <w:p w14:paraId="6FBE648E" w14:textId="77777777" w:rsidR="009C793D" w:rsidRPr="000D7F9E" w:rsidRDefault="009C793D" w:rsidP="00613E78">
            <w:pPr>
              <w:pStyle w:val="Naslov1"/>
              <w:keepNext w:val="0"/>
              <w:widowControl w:val="0"/>
              <w:tabs>
                <w:tab w:val="left" w:pos="360"/>
              </w:tabs>
              <w:spacing w:before="0" w:after="0"/>
              <w:rPr>
                <w:sz w:val="20"/>
                <w:szCs w:val="20"/>
              </w:rPr>
            </w:pPr>
          </w:p>
        </w:tc>
      </w:tr>
      <w:tr w:rsidR="009C793D" w:rsidRPr="000D7F9E" w14:paraId="572CCC30" w14:textId="77777777" w:rsidTr="00867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598"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54E47FE" w14:textId="77777777" w:rsidR="009C793D" w:rsidRPr="000D7F9E" w:rsidRDefault="009C793D" w:rsidP="00613E78">
            <w:pPr>
              <w:pStyle w:val="Naslov1"/>
              <w:keepNext w:val="0"/>
              <w:widowControl w:val="0"/>
              <w:tabs>
                <w:tab w:val="left" w:pos="2340"/>
              </w:tabs>
              <w:spacing w:before="0" w:after="0"/>
              <w:rPr>
                <w:sz w:val="20"/>
                <w:szCs w:val="20"/>
              </w:rPr>
            </w:pPr>
            <w:r w:rsidRPr="000D7F9E">
              <w:rPr>
                <w:sz w:val="20"/>
                <w:szCs w:val="20"/>
              </w:rPr>
              <w:lastRenderedPageBreak/>
              <w:t>II.b Manjkajoče pravice porabe bodo zagotovljene s prerazporeditvijo:</w:t>
            </w:r>
          </w:p>
        </w:tc>
      </w:tr>
      <w:tr w:rsidR="009C793D" w:rsidRPr="000D7F9E" w14:paraId="1A5F6677" w14:textId="77777777" w:rsidTr="00867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14:paraId="6CA24372" w14:textId="77777777" w:rsidR="009C793D" w:rsidRPr="000D7F9E" w:rsidRDefault="009C793D" w:rsidP="00613E78">
            <w:pPr>
              <w:widowControl w:val="0"/>
              <w:spacing w:line="260" w:lineRule="exact"/>
              <w:jc w:val="center"/>
              <w:rPr>
                <w:rFonts w:ascii="Arial" w:hAnsi="Arial" w:cs="Arial"/>
                <w:sz w:val="20"/>
                <w:szCs w:val="20"/>
              </w:rPr>
            </w:pPr>
            <w:r w:rsidRPr="000D7F9E">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8026FD7" w14:textId="77777777" w:rsidR="009C793D" w:rsidRPr="000D7F9E" w:rsidRDefault="009C793D" w:rsidP="00613E78">
            <w:pPr>
              <w:widowControl w:val="0"/>
              <w:spacing w:line="260" w:lineRule="exact"/>
              <w:jc w:val="center"/>
              <w:rPr>
                <w:rFonts w:ascii="Arial" w:hAnsi="Arial" w:cs="Arial"/>
                <w:sz w:val="20"/>
                <w:szCs w:val="20"/>
              </w:rPr>
            </w:pPr>
            <w:r w:rsidRPr="000D7F9E">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08955AA" w14:textId="77777777" w:rsidR="009C793D" w:rsidRPr="000D7F9E" w:rsidRDefault="009C793D" w:rsidP="00613E78">
            <w:pPr>
              <w:widowControl w:val="0"/>
              <w:spacing w:line="260" w:lineRule="exact"/>
              <w:jc w:val="center"/>
              <w:rPr>
                <w:rFonts w:ascii="Arial" w:hAnsi="Arial" w:cs="Arial"/>
                <w:sz w:val="20"/>
                <w:szCs w:val="20"/>
              </w:rPr>
            </w:pPr>
            <w:r w:rsidRPr="000D7F9E">
              <w:rPr>
                <w:rFonts w:ascii="Arial" w:hAnsi="Arial" w:cs="Arial"/>
                <w:sz w:val="20"/>
                <w:szCs w:val="20"/>
              </w:rPr>
              <w:t xml:space="preserve">Šifra in naziv proračunske postavke </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FA803F8" w14:textId="77777777" w:rsidR="009C793D" w:rsidRPr="000D7F9E" w:rsidRDefault="009C793D" w:rsidP="00613E78">
            <w:pPr>
              <w:widowControl w:val="0"/>
              <w:spacing w:line="260" w:lineRule="exact"/>
              <w:jc w:val="center"/>
              <w:rPr>
                <w:rFonts w:ascii="Arial" w:hAnsi="Arial" w:cs="Arial"/>
                <w:sz w:val="20"/>
                <w:szCs w:val="20"/>
              </w:rPr>
            </w:pPr>
            <w:r w:rsidRPr="000D7F9E">
              <w:rPr>
                <w:rFonts w:ascii="Arial" w:hAnsi="Arial" w:cs="Arial"/>
                <w:sz w:val="20"/>
                <w:szCs w:val="20"/>
              </w:rPr>
              <w:t>Znesek za tekoče leto (t)</w:t>
            </w:r>
          </w:p>
        </w:tc>
        <w:tc>
          <w:tcPr>
            <w:tcW w:w="2526" w:type="dxa"/>
            <w:gridSpan w:val="2"/>
            <w:tcBorders>
              <w:top w:val="single" w:sz="4" w:space="0" w:color="auto"/>
              <w:left w:val="single" w:sz="4" w:space="0" w:color="auto"/>
              <w:bottom w:val="single" w:sz="4" w:space="0" w:color="auto"/>
              <w:right w:val="single" w:sz="4" w:space="0" w:color="auto"/>
            </w:tcBorders>
            <w:vAlign w:val="center"/>
          </w:tcPr>
          <w:p w14:paraId="5BAD1730" w14:textId="77777777" w:rsidR="009C793D" w:rsidRPr="000D7F9E" w:rsidRDefault="009C793D" w:rsidP="00613E78">
            <w:pPr>
              <w:widowControl w:val="0"/>
              <w:spacing w:line="260" w:lineRule="exact"/>
              <w:jc w:val="center"/>
              <w:rPr>
                <w:rFonts w:ascii="Arial" w:hAnsi="Arial" w:cs="Arial"/>
                <w:sz w:val="20"/>
                <w:szCs w:val="20"/>
              </w:rPr>
            </w:pPr>
            <w:r w:rsidRPr="000D7F9E">
              <w:rPr>
                <w:rFonts w:ascii="Arial" w:hAnsi="Arial" w:cs="Arial"/>
                <w:sz w:val="20"/>
                <w:szCs w:val="20"/>
              </w:rPr>
              <w:t xml:space="preserve">Znesek za t + 1 </w:t>
            </w:r>
          </w:p>
        </w:tc>
      </w:tr>
      <w:tr w:rsidR="009C793D" w:rsidRPr="000D7F9E" w14:paraId="08A17444" w14:textId="77777777" w:rsidTr="00867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14:paraId="58EAB31A" w14:textId="77777777" w:rsidR="009C793D" w:rsidRPr="000D7F9E" w:rsidRDefault="009C793D" w:rsidP="00613E78">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EE5DE69" w14:textId="77777777" w:rsidR="009C793D" w:rsidRPr="000D7F9E" w:rsidRDefault="009C793D" w:rsidP="00613E78">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392468D" w14:textId="77777777" w:rsidR="009C793D" w:rsidRPr="000D7F9E" w:rsidRDefault="009C793D" w:rsidP="00613E78">
            <w:pPr>
              <w:pStyle w:val="Naslov1"/>
              <w:keepNext w:val="0"/>
              <w:widowControl w:val="0"/>
              <w:tabs>
                <w:tab w:val="left" w:pos="360"/>
              </w:tabs>
              <w:spacing w:before="0" w:after="0"/>
              <w:rPr>
                <w:b w:val="0"/>
                <w:bCs w:val="0"/>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6DA951FB" w14:textId="77777777" w:rsidR="009C793D" w:rsidRPr="000D7F9E" w:rsidRDefault="009C793D" w:rsidP="00613E78">
            <w:pPr>
              <w:pStyle w:val="Naslov1"/>
              <w:keepNext w:val="0"/>
              <w:widowControl w:val="0"/>
              <w:tabs>
                <w:tab w:val="left" w:pos="360"/>
              </w:tabs>
              <w:spacing w:before="0" w:after="0"/>
              <w:rPr>
                <w:b w:val="0"/>
                <w:bCs w:val="0"/>
                <w:sz w:val="20"/>
                <w:szCs w:val="20"/>
              </w:rPr>
            </w:pPr>
          </w:p>
        </w:tc>
        <w:tc>
          <w:tcPr>
            <w:tcW w:w="2526" w:type="dxa"/>
            <w:gridSpan w:val="2"/>
            <w:tcBorders>
              <w:top w:val="single" w:sz="4" w:space="0" w:color="auto"/>
              <w:left w:val="single" w:sz="4" w:space="0" w:color="auto"/>
              <w:bottom w:val="single" w:sz="4" w:space="0" w:color="auto"/>
              <w:right w:val="single" w:sz="4" w:space="0" w:color="auto"/>
            </w:tcBorders>
            <w:vAlign w:val="center"/>
          </w:tcPr>
          <w:p w14:paraId="13BB0452" w14:textId="77777777" w:rsidR="009C793D" w:rsidRPr="000D7F9E" w:rsidRDefault="009C793D" w:rsidP="00613E78">
            <w:pPr>
              <w:pStyle w:val="Naslov1"/>
              <w:keepNext w:val="0"/>
              <w:widowControl w:val="0"/>
              <w:tabs>
                <w:tab w:val="left" w:pos="360"/>
              </w:tabs>
              <w:spacing w:before="0" w:after="0"/>
              <w:rPr>
                <w:b w:val="0"/>
                <w:bCs w:val="0"/>
                <w:sz w:val="20"/>
                <w:szCs w:val="20"/>
              </w:rPr>
            </w:pPr>
          </w:p>
        </w:tc>
      </w:tr>
      <w:tr w:rsidR="009C793D" w:rsidRPr="000D7F9E" w14:paraId="73305E10" w14:textId="77777777" w:rsidTr="00867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14:paraId="34F60A34" w14:textId="77777777" w:rsidR="009C793D" w:rsidRPr="000D7F9E" w:rsidRDefault="009C793D" w:rsidP="00613E78">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DF23AE4" w14:textId="77777777" w:rsidR="009C793D" w:rsidRPr="000D7F9E" w:rsidRDefault="009C793D" w:rsidP="00613E78">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0CA1A0A" w14:textId="77777777" w:rsidR="009C793D" w:rsidRPr="000D7F9E" w:rsidRDefault="009C793D" w:rsidP="00613E78">
            <w:pPr>
              <w:pStyle w:val="Naslov1"/>
              <w:keepNext w:val="0"/>
              <w:widowControl w:val="0"/>
              <w:tabs>
                <w:tab w:val="left" w:pos="360"/>
              </w:tabs>
              <w:spacing w:before="0" w:after="0"/>
              <w:rPr>
                <w:b w:val="0"/>
                <w:bCs w:val="0"/>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5455C9F9" w14:textId="77777777" w:rsidR="009C793D" w:rsidRPr="000D7F9E" w:rsidRDefault="009C793D" w:rsidP="00613E78">
            <w:pPr>
              <w:pStyle w:val="Naslov1"/>
              <w:keepNext w:val="0"/>
              <w:widowControl w:val="0"/>
              <w:tabs>
                <w:tab w:val="left" w:pos="360"/>
              </w:tabs>
              <w:spacing w:before="0" w:after="0"/>
              <w:rPr>
                <w:b w:val="0"/>
                <w:bCs w:val="0"/>
                <w:sz w:val="20"/>
                <w:szCs w:val="20"/>
              </w:rPr>
            </w:pPr>
          </w:p>
        </w:tc>
        <w:tc>
          <w:tcPr>
            <w:tcW w:w="2526" w:type="dxa"/>
            <w:gridSpan w:val="2"/>
            <w:tcBorders>
              <w:top w:val="single" w:sz="4" w:space="0" w:color="auto"/>
              <w:left w:val="single" w:sz="4" w:space="0" w:color="auto"/>
              <w:bottom w:val="single" w:sz="4" w:space="0" w:color="auto"/>
              <w:right w:val="single" w:sz="4" w:space="0" w:color="auto"/>
            </w:tcBorders>
            <w:vAlign w:val="center"/>
          </w:tcPr>
          <w:p w14:paraId="7A323536" w14:textId="77777777" w:rsidR="009C793D" w:rsidRPr="000D7F9E" w:rsidRDefault="009C793D" w:rsidP="00613E78">
            <w:pPr>
              <w:pStyle w:val="Naslov1"/>
              <w:keepNext w:val="0"/>
              <w:widowControl w:val="0"/>
              <w:tabs>
                <w:tab w:val="left" w:pos="360"/>
              </w:tabs>
              <w:spacing w:before="0" w:after="0"/>
              <w:rPr>
                <w:b w:val="0"/>
                <w:bCs w:val="0"/>
                <w:sz w:val="20"/>
                <w:szCs w:val="20"/>
              </w:rPr>
            </w:pPr>
          </w:p>
        </w:tc>
      </w:tr>
      <w:tr w:rsidR="009C793D" w:rsidRPr="000D7F9E" w14:paraId="1356EE12" w14:textId="77777777" w:rsidTr="00867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14:paraId="219578FC" w14:textId="77777777" w:rsidR="009C793D" w:rsidRPr="000D7F9E" w:rsidRDefault="009C793D" w:rsidP="00613E78">
            <w:pPr>
              <w:pStyle w:val="Naslov1"/>
              <w:keepNext w:val="0"/>
              <w:widowControl w:val="0"/>
              <w:tabs>
                <w:tab w:val="left" w:pos="360"/>
              </w:tabs>
              <w:spacing w:before="0" w:after="0"/>
              <w:rPr>
                <w:sz w:val="20"/>
                <w:szCs w:val="20"/>
              </w:rPr>
            </w:pPr>
            <w:r w:rsidRPr="000D7F9E">
              <w:rPr>
                <w:sz w:val="20"/>
                <w:szCs w:val="20"/>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7E4F280C" w14:textId="77777777" w:rsidR="009C793D" w:rsidRPr="000D7F9E" w:rsidRDefault="009C793D" w:rsidP="00613E78">
            <w:pPr>
              <w:pStyle w:val="Naslov1"/>
              <w:keepNext w:val="0"/>
              <w:widowControl w:val="0"/>
              <w:tabs>
                <w:tab w:val="left" w:pos="360"/>
              </w:tabs>
              <w:spacing w:before="0" w:after="0"/>
              <w:rPr>
                <w:sz w:val="20"/>
                <w:szCs w:val="20"/>
              </w:rPr>
            </w:pPr>
          </w:p>
        </w:tc>
        <w:tc>
          <w:tcPr>
            <w:tcW w:w="2526" w:type="dxa"/>
            <w:gridSpan w:val="2"/>
            <w:tcBorders>
              <w:top w:val="single" w:sz="4" w:space="0" w:color="auto"/>
              <w:left w:val="single" w:sz="4" w:space="0" w:color="auto"/>
              <w:bottom w:val="single" w:sz="4" w:space="0" w:color="auto"/>
              <w:right w:val="single" w:sz="4" w:space="0" w:color="auto"/>
            </w:tcBorders>
            <w:vAlign w:val="center"/>
          </w:tcPr>
          <w:p w14:paraId="3DC03FA8" w14:textId="77777777" w:rsidR="009C793D" w:rsidRPr="000D7F9E" w:rsidRDefault="009C793D" w:rsidP="00613E78">
            <w:pPr>
              <w:pStyle w:val="Naslov1"/>
              <w:keepNext w:val="0"/>
              <w:widowControl w:val="0"/>
              <w:tabs>
                <w:tab w:val="left" w:pos="360"/>
              </w:tabs>
              <w:spacing w:before="0" w:after="0"/>
              <w:rPr>
                <w:sz w:val="20"/>
                <w:szCs w:val="20"/>
              </w:rPr>
            </w:pPr>
          </w:p>
        </w:tc>
      </w:tr>
      <w:tr w:rsidR="009C793D" w:rsidRPr="000D7F9E" w14:paraId="2783F9D8" w14:textId="77777777" w:rsidTr="00867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598"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8F7DA72" w14:textId="77777777" w:rsidR="009C793D" w:rsidRPr="000D7F9E" w:rsidRDefault="009C793D" w:rsidP="00613E78">
            <w:pPr>
              <w:pStyle w:val="Naslov1"/>
              <w:keepNext w:val="0"/>
              <w:widowControl w:val="0"/>
              <w:tabs>
                <w:tab w:val="left" w:pos="2340"/>
              </w:tabs>
              <w:spacing w:before="0" w:after="0"/>
              <w:rPr>
                <w:sz w:val="20"/>
                <w:szCs w:val="20"/>
              </w:rPr>
            </w:pPr>
            <w:r w:rsidRPr="000D7F9E">
              <w:rPr>
                <w:sz w:val="20"/>
                <w:szCs w:val="20"/>
              </w:rPr>
              <w:t>II.c Načrtovana nadomestitev zmanjšanih prihodkov in povečanih odhodkov proračuna:</w:t>
            </w:r>
          </w:p>
        </w:tc>
      </w:tr>
      <w:tr w:rsidR="009C793D" w:rsidRPr="000D7F9E" w14:paraId="4EBA17AC" w14:textId="77777777" w:rsidTr="00867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371" w:type="dxa"/>
            <w:gridSpan w:val="5"/>
            <w:tcBorders>
              <w:top w:val="single" w:sz="4" w:space="0" w:color="auto"/>
              <w:left w:val="single" w:sz="4" w:space="0" w:color="auto"/>
              <w:bottom w:val="single" w:sz="4" w:space="0" w:color="auto"/>
              <w:right w:val="single" w:sz="4" w:space="0" w:color="auto"/>
            </w:tcBorders>
            <w:vAlign w:val="center"/>
          </w:tcPr>
          <w:p w14:paraId="0D149050" w14:textId="77777777" w:rsidR="009C793D" w:rsidRPr="000D7F9E" w:rsidRDefault="009C793D" w:rsidP="00613E78">
            <w:pPr>
              <w:widowControl w:val="0"/>
              <w:spacing w:line="260" w:lineRule="exact"/>
              <w:ind w:left="-122" w:right="-112"/>
              <w:jc w:val="center"/>
              <w:rPr>
                <w:rFonts w:ascii="Arial" w:hAnsi="Arial" w:cs="Arial"/>
                <w:sz w:val="20"/>
                <w:szCs w:val="20"/>
              </w:rPr>
            </w:pPr>
            <w:r w:rsidRPr="000D7F9E">
              <w:rPr>
                <w:rFonts w:ascii="Arial" w:hAnsi="Arial" w:cs="Arial"/>
                <w:sz w:val="20"/>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68F1136B" w14:textId="77777777" w:rsidR="009C793D" w:rsidRPr="000D7F9E" w:rsidRDefault="009C793D" w:rsidP="00613E78">
            <w:pPr>
              <w:widowControl w:val="0"/>
              <w:spacing w:line="260" w:lineRule="exact"/>
              <w:ind w:left="-122" w:right="-112"/>
              <w:jc w:val="center"/>
              <w:rPr>
                <w:rFonts w:ascii="Arial" w:hAnsi="Arial" w:cs="Arial"/>
                <w:sz w:val="20"/>
                <w:szCs w:val="20"/>
              </w:rPr>
            </w:pPr>
            <w:r w:rsidRPr="000D7F9E">
              <w:rPr>
                <w:rFonts w:ascii="Arial" w:hAnsi="Arial" w:cs="Arial"/>
                <w:sz w:val="20"/>
                <w:szCs w:val="20"/>
              </w:rPr>
              <w:t>Znesek za tekoče leto (t)</w:t>
            </w:r>
          </w:p>
        </w:tc>
        <w:tc>
          <w:tcPr>
            <w:tcW w:w="3214" w:type="dxa"/>
            <w:gridSpan w:val="4"/>
            <w:tcBorders>
              <w:top w:val="single" w:sz="4" w:space="0" w:color="auto"/>
              <w:left w:val="single" w:sz="4" w:space="0" w:color="auto"/>
              <w:bottom w:val="single" w:sz="4" w:space="0" w:color="auto"/>
              <w:right w:val="single" w:sz="4" w:space="0" w:color="auto"/>
            </w:tcBorders>
            <w:vAlign w:val="center"/>
          </w:tcPr>
          <w:p w14:paraId="0382DF38" w14:textId="77777777" w:rsidR="009C793D" w:rsidRPr="000D7F9E" w:rsidRDefault="009C793D" w:rsidP="00613E78">
            <w:pPr>
              <w:widowControl w:val="0"/>
              <w:spacing w:line="260" w:lineRule="exact"/>
              <w:ind w:left="-122" w:right="-112"/>
              <w:jc w:val="center"/>
              <w:rPr>
                <w:rFonts w:ascii="Arial" w:hAnsi="Arial" w:cs="Arial"/>
                <w:sz w:val="20"/>
                <w:szCs w:val="20"/>
              </w:rPr>
            </w:pPr>
            <w:r w:rsidRPr="000D7F9E">
              <w:rPr>
                <w:rFonts w:ascii="Arial" w:hAnsi="Arial" w:cs="Arial"/>
                <w:sz w:val="20"/>
                <w:szCs w:val="20"/>
              </w:rPr>
              <w:t>Znesek za t + 1</w:t>
            </w:r>
          </w:p>
        </w:tc>
      </w:tr>
      <w:tr w:rsidR="009C793D" w:rsidRPr="000D7F9E" w14:paraId="23EB5CA6" w14:textId="77777777" w:rsidTr="00867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14:paraId="542B0164" w14:textId="77777777" w:rsidR="009C793D" w:rsidRPr="000D7F9E" w:rsidRDefault="009C793D" w:rsidP="00613E78">
            <w:pPr>
              <w:pStyle w:val="Naslov1"/>
              <w:keepNext w:val="0"/>
              <w:widowControl w:val="0"/>
              <w:tabs>
                <w:tab w:val="left" w:pos="360"/>
              </w:tabs>
              <w:spacing w:before="0" w:after="0"/>
              <w:rPr>
                <w:b w:val="0"/>
                <w:bCs w:val="0"/>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10E1465A" w14:textId="77777777" w:rsidR="009C793D" w:rsidRPr="000D7F9E" w:rsidRDefault="009C793D" w:rsidP="00613E78">
            <w:pPr>
              <w:pStyle w:val="Naslov1"/>
              <w:keepNext w:val="0"/>
              <w:widowControl w:val="0"/>
              <w:tabs>
                <w:tab w:val="left" w:pos="360"/>
              </w:tabs>
              <w:spacing w:before="0" w:after="0"/>
              <w:rPr>
                <w:b w:val="0"/>
                <w:bCs w:val="0"/>
                <w:sz w:val="20"/>
                <w:szCs w:val="20"/>
              </w:rPr>
            </w:pPr>
          </w:p>
        </w:tc>
        <w:tc>
          <w:tcPr>
            <w:tcW w:w="3214" w:type="dxa"/>
            <w:gridSpan w:val="4"/>
            <w:tcBorders>
              <w:top w:val="single" w:sz="4" w:space="0" w:color="auto"/>
              <w:left w:val="single" w:sz="4" w:space="0" w:color="auto"/>
              <w:bottom w:val="single" w:sz="4" w:space="0" w:color="auto"/>
              <w:right w:val="single" w:sz="4" w:space="0" w:color="auto"/>
            </w:tcBorders>
            <w:vAlign w:val="center"/>
          </w:tcPr>
          <w:p w14:paraId="2D54A930" w14:textId="77777777" w:rsidR="009C793D" w:rsidRPr="000D7F9E" w:rsidRDefault="009C793D" w:rsidP="00613E78">
            <w:pPr>
              <w:pStyle w:val="Naslov1"/>
              <w:keepNext w:val="0"/>
              <w:widowControl w:val="0"/>
              <w:tabs>
                <w:tab w:val="left" w:pos="360"/>
              </w:tabs>
              <w:spacing w:before="0" w:after="0"/>
              <w:rPr>
                <w:b w:val="0"/>
                <w:bCs w:val="0"/>
                <w:sz w:val="20"/>
                <w:szCs w:val="20"/>
              </w:rPr>
            </w:pPr>
          </w:p>
        </w:tc>
      </w:tr>
      <w:tr w:rsidR="009C793D" w:rsidRPr="000D7F9E" w14:paraId="397B1EFD" w14:textId="77777777" w:rsidTr="00867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14:paraId="174E075A" w14:textId="77777777" w:rsidR="009C793D" w:rsidRPr="000D7F9E" w:rsidRDefault="009C793D" w:rsidP="00613E78">
            <w:pPr>
              <w:pStyle w:val="Naslov1"/>
              <w:keepNext w:val="0"/>
              <w:widowControl w:val="0"/>
              <w:tabs>
                <w:tab w:val="left" w:pos="360"/>
              </w:tabs>
              <w:spacing w:before="0" w:after="0"/>
              <w:rPr>
                <w:b w:val="0"/>
                <w:bCs w:val="0"/>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277CC045" w14:textId="77777777" w:rsidR="009C793D" w:rsidRPr="000D7F9E" w:rsidRDefault="009C793D" w:rsidP="00613E78">
            <w:pPr>
              <w:pStyle w:val="Naslov1"/>
              <w:keepNext w:val="0"/>
              <w:widowControl w:val="0"/>
              <w:tabs>
                <w:tab w:val="left" w:pos="360"/>
              </w:tabs>
              <w:spacing w:before="0" w:after="0"/>
              <w:rPr>
                <w:b w:val="0"/>
                <w:bCs w:val="0"/>
                <w:sz w:val="20"/>
                <w:szCs w:val="20"/>
              </w:rPr>
            </w:pPr>
          </w:p>
        </w:tc>
        <w:tc>
          <w:tcPr>
            <w:tcW w:w="3214" w:type="dxa"/>
            <w:gridSpan w:val="4"/>
            <w:tcBorders>
              <w:top w:val="single" w:sz="4" w:space="0" w:color="auto"/>
              <w:left w:val="single" w:sz="4" w:space="0" w:color="auto"/>
              <w:bottom w:val="single" w:sz="4" w:space="0" w:color="auto"/>
              <w:right w:val="single" w:sz="4" w:space="0" w:color="auto"/>
            </w:tcBorders>
            <w:vAlign w:val="center"/>
          </w:tcPr>
          <w:p w14:paraId="77E8CFDC" w14:textId="77777777" w:rsidR="009C793D" w:rsidRPr="000D7F9E" w:rsidRDefault="009C793D" w:rsidP="00613E78">
            <w:pPr>
              <w:pStyle w:val="Naslov1"/>
              <w:keepNext w:val="0"/>
              <w:widowControl w:val="0"/>
              <w:tabs>
                <w:tab w:val="left" w:pos="360"/>
              </w:tabs>
              <w:spacing w:before="0" w:after="0"/>
              <w:rPr>
                <w:b w:val="0"/>
                <w:bCs w:val="0"/>
                <w:sz w:val="20"/>
                <w:szCs w:val="20"/>
              </w:rPr>
            </w:pPr>
          </w:p>
        </w:tc>
      </w:tr>
      <w:tr w:rsidR="009C793D" w:rsidRPr="000D7F9E" w14:paraId="61C06A3F" w14:textId="77777777" w:rsidTr="00867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14:paraId="43609153" w14:textId="77777777" w:rsidR="009C793D" w:rsidRPr="000D7F9E" w:rsidRDefault="009C793D" w:rsidP="00613E78">
            <w:pPr>
              <w:pStyle w:val="Naslov1"/>
              <w:keepNext w:val="0"/>
              <w:widowControl w:val="0"/>
              <w:tabs>
                <w:tab w:val="left" w:pos="360"/>
              </w:tabs>
              <w:spacing w:before="0" w:after="0"/>
              <w:rPr>
                <w:b w:val="0"/>
                <w:bCs w:val="0"/>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6AB3E694" w14:textId="77777777" w:rsidR="009C793D" w:rsidRPr="000D7F9E" w:rsidRDefault="009C793D" w:rsidP="00613E78">
            <w:pPr>
              <w:pStyle w:val="Naslov1"/>
              <w:keepNext w:val="0"/>
              <w:widowControl w:val="0"/>
              <w:tabs>
                <w:tab w:val="left" w:pos="360"/>
              </w:tabs>
              <w:spacing w:before="0" w:after="0"/>
              <w:rPr>
                <w:b w:val="0"/>
                <w:bCs w:val="0"/>
                <w:sz w:val="20"/>
                <w:szCs w:val="20"/>
              </w:rPr>
            </w:pPr>
          </w:p>
        </w:tc>
        <w:tc>
          <w:tcPr>
            <w:tcW w:w="3214" w:type="dxa"/>
            <w:gridSpan w:val="4"/>
            <w:tcBorders>
              <w:top w:val="single" w:sz="4" w:space="0" w:color="auto"/>
              <w:left w:val="single" w:sz="4" w:space="0" w:color="auto"/>
              <w:bottom w:val="single" w:sz="4" w:space="0" w:color="auto"/>
              <w:right w:val="single" w:sz="4" w:space="0" w:color="auto"/>
            </w:tcBorders>
            <w:vAlign w:val="center"/>
          </w:tcPr>
          <w:p w14:paraId="12A1BC45" w14:textId="77777777" w:rsidR="009C793D" w:rsidRPr="000D7F9E" w:rsidRDefault="009C793D" w:rsidP="00613E78">
            <w:pPr>
              <w:pStyle w:val="Naslov1"/>
              <w:keepNext w:val="0"/>
              <w:widowControl w:val="0"/>
              <w:tabs>
                <w:tab w:val="left" w:pos="360"/>
              </w:tabs>
              <w:spacing w:before="0" w:after="0"/>
              <w:rPr>
                <w:b w:val="0"/>
                <w:bCs w:val="0"/>
                <w:sz w:val="20"/>
                <w:szCs w:val="20"/>
              </w:rPr>
            </w:pPr>
          </w:p>
        </w:tc>
      </w:tr>
      <w:tr w:rsidR="009C793D" w:rsidRPr="000D7F9E" w14:paraId="3F4A2539" w14:textId="77777777" w:rsidTr="00867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14:paraId="2DB8E228" w14:textId="77777777" w:rsidR="009C793D" w:rsidRPr="000D7F9E" w:rsidRDefault="009C793D" w:rsidP="00613E78">
            <w:pPr>
              <w:pStyle w:val="Naslov1"/>
              <w:keepNext w:val="0"/>
              <w:widowControl w:val="0"/>
              <w:tabs>
                <w:tab w:val="left" w:pos="360"/>
              </w:tabs>
              <w:spacing w:before="0" w:after="0"/>
              <w:rPr>
                <w:sz w:val="20"/>
                <w:szCs w:val="20"/>
              </w:rPr>
            </w:pPr>
            <w:r w:rsidRPr="000D7F9E">
              <w:rPr>
                <w:sz w:val="20"/>
                <w:szCs w:val="20"/>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28C8E842" w14:textId="77777777" w:rsidR="009C793D" w:rsidRPr="000D7F9E" w:rsidRDefault="009C793D" w:rsidP="00613E78">
            <w:pPr>
              <w:pStyle w:val="Naslov1"/>
              <w:keepNext w:val="0"/>
              <w:widowControl w:val="0"/>
              <w:tabs>
                <w:tab w:val="left" w:pos="360"/>
              </w:tabs>
              <w:spacing w:before="0" w:after="0"/>
              <w:rPr>
                <w:sz w:val="20"/>
                <w:szCs w:val="20"/>
              </w:rPr>
            </w:pPr>
          </w:p>
        </w:tc>
        <w:tc>
          <w:tcPr>
            <w:tcW w:w="3214" w:type="dxa"/>
            <w:gridSpan w:val="4"/>
            <w:tcBorders>
              <w:top w:val="single" w:sz="4" w:space="0" w:color="auto"/>
              <w:left w:val="single" w:sz="4" w:space="0" w:color="auto"/>
              <w:bottom w:val="single" w:sz="4" w:space="0" w:color="auto"/>
              <w:right w:val="single" w:sz="4" w:space="0" w:color="auto"/>
            </w:tcBorders>
            <w:vAlign w:val="center"/>
          </w:tcPr>
          <w:p w14:paraId="3E82E9A5" w14:textId="77777777" w:rsidR="009C793D" w:rsidRPr="000D7F9E" w:rsidRDefault="009C793D" w:rsidP="00613E78">
            <w:pPr>
              <w:pStyle w:val="Naslov1"/>
              <w:keepNext w:val="0"/>
              <w:widowControl w:val="0"/>
              <w:tabs>
                <w:tab w:val="left" w:pos="360"/>
              </w:tabs>
              <w:spacing w:before="0" w:after="0"/>
              <w:rPr>
                <w:sz w:val="20"/>
                <w:szCs w:val="20"/>
              </w:rPr>
            </w:pPr>
          </w:p>
        </w:tc>
      </w:tr>
      <w:tr w:rsidR="009C793D" w:rsidRPr="000D7F9E" w14:paraId="35E69708" w14:textId="77777777" w:rsidTr="00867FFB">
        <w:trPr>
          <w:trHeight w:val="1910"/>
        </w:trPr>
        <w:tc>
          <w:tcPr>
            <w:tcW w:w="9598" w:type="dxa"/>
            <w:gridSpan w:val="13"/>
          </w:tcPr>
          <w:p w14:paraId="1A82E416" w14:textId="77777777" w:rsidR="009C793D" w:rsidRPr="000D7F9E" w:rsidRDefault="009C793D" w:rsidP="00613E78">
            <w:pPr>
              <w:widowControl w:val="0"/>
              <w:spacing w:line="260" w:lineRule="exact"/>
              <w:rPr>
                <w:rFonts w:ascii="Arial" w:hAnsi="Arial" w:cs="Arial"/>
                <w:b/>
                <w:sz w:val="20"/>
                <w:szCs w:val="20"/>
              </w:rPr>
            </w:pPr>
          </w:p>
          <w:p w14:paraId="2A74D472" w14:textId="77777777" w:rsidR="009C793D" w:rsidRPr="002521A8" w:rsidRDefault="009C793D" w:rsidP="00613E78">
            <w:pPr>
              <w:widowControl w:val="0"/>
              <w:spacing w:line="260" w:lineRule="exact"/>
              <w:rPr>
                <w:rFonts w:ascii="Arial" w:hAnsi="Arial" w:cs="Arial"/>
                <w:b/>
                <w:sz w:val="20"/>
                <w:szCs w:val="20"/>
              </w:rPr>
            </w:pPr>
            <w:r w:rsidRPr="002521A8">
              <w:rPr>
                <w:rFonts w:ascii="Arial" w:hAnsi="Arial" w:cs="Arial"/>
                <w:b/>
                <w:sz w:val="20"/>
                <w:szCs w:val="20"/>
              </w:rPr>
              <w:t>OBRAZLOŽITEV:</w:t>
            </w:r>
          </w:p>
          <w:p w14:paraId="5F06D295" w14:textId="77777777" w:rsidR="009C793D" w:rsidRPr="002521A8" w:rsidRDefault="009C793D" w:rsidP="009C793D">
            <w:pPr>
              <w:widowControl w:val="0"/>
              <w:numPr>
                <w:ilvl w:val="0"/>
                <w:numId w:val="38"/>
              </w:numPr>
              <w:spacing w:line="260" w:lineRule="exact"/>
              <w:ind w:left="284" w:hanging="284"/>
              <w:jc w:val="both"/>
              <w:rPr>
                <w:rFonts w:ascii="Arial" w:hAnsi="Arial" w:cs="Arial"/>
                <w:b/>
                <w:sz w:val="20"/>
                <w:szCs w:val="20"/>
                <w:lang w:eastAsia="sl-SI"/>
              </w:rPr>
            </w:pPr>
            <w:r w:rsidRPr="002521A8">
              <w:rPr>
                <w:rFonts w:ascii="Arial" w:hAnsi="Arial" w:cs="Arial"/>
                <w:b/>
                <w:sz w:val="20"/>
                <w:szCs w:val="20"/>
                <w:lang w:eastAsia="sl-SI"/>
              </w:rPr>
              <w:t>Ocena finančnih posledic, ki niso načrtovane v sprejetem proračunu</w:t>
            </w:r>
          </w:p>
          <w:p w14:paraId="23C98EAC" w14:textId="77777777" w:rsidR="002521A8" w:rsidRPr="002521A8" w:rsidRDefault="002521A8" w:rsidP="002521A8">
            <w:pPr>
              <w:widowControl w:val="0"/>
              <w:spacing w:line="260" w:lineRule="exact"/>
              <w:ind w:left="276" w:firstLine="8"/>
              <w:jc w:val="both"/>
              <w:rPr>
                <w:rFonts w:ascii="Arial" w:hAnsi="Arial" w:cs="Arial"/>
                <w:sz w:val="20"/>
                <w:szCs w:val="20"/>
                <w:lang w:eastAsia="sl-SI"/>
              </w:rPr>
            </w:pPr>
          </w:p>
          <w:p w14:paraId="06732F95" w14:textId="1A922F02" w:rsidR="005856DE" w:rsidRDefault="009C793D" w:rsidP="002521A8">
            <w:pPr>
              <w:widowControl w:val="0"/>
              <w:spacing w:line="260" w:lineRule="exact"/>
              <w:ind w:left="276" w:firstLine="8"/>
              <w:jc w:val="both"/>
              <w:rPr>
                <w:rFonts w:ascii="Arial" w:hAnsi="Arial" w:cs="Arial"/>
                <w:sz w:val="20"/>
                <w:szCs w:val="20"/>
                <w:lang w:eastAsia="sl-SI"/>
              </w:rPr>
            </w:pPr>
            <w:r w:rsidRPr="002521A8">
              <w:rPr>
                <w:rFonts w:ascii="Arial" w:hAnsi="Arial" w:cs="Arial"/>
                <w:sz w:val="20"/>
                <w:szCs w:val="20"/>
                <w:lang w:eastAsia="sl-SI"/>
              </w:rPr>
              <w:t>V zvezi s predlaganim vladnim gradivom se</w:t>
            </w:r>
            <w:r w:rsidR="00EC36A8" w:rsidRPr="002521A8">
              <w:rPr>
                <w:rFonts w:ascii="Arial" w:hAnsi="Arial" w:cs="Arial"/>
                <w:sz w:val="20"/>
                <w:szCs w:val="20"/>
                <w:lang w:eastAsia="sl-SI"/>
              </w:rPr>
              <w:t xml:space="preserve"> ne načrtuje</w:t>
            </w:r>
            <w:r w:rsidRPr="002521A8">
              <w:rPr>
                <w:rFonts w:ascii="Arial" w:hAnsi="Arial" w:cs="Arial"/>
                <w:sz w:val="20"/>
                <w:szCs w:val="20"/>
                <w:lang w:eastAsia="sl-SI"/>
              </w:rPr>
              <w:t xml:space="preserve"> odhodkov državnega proračuna, ki niso načrtovani na ukrepih oziroma projektih sprejetih proračunov,</w:t>
            </w:r>
            <w:r w:rsidR="00613E78" w:rsidRPr="002521A8">
              <w:rPr>
                <w:rFonts w:ascii="Arial" w:hAnsi="Arial" w:cs="Arial"/>
                <w:sz w:val="20"/>
                <w:szCs w:val="20"/>
                <w:lang w:eastAsia="sl-SI"/>
              </w:rPr>
              <w:t xml:space="preserve"> ker se bodo obveznosti države v zvezi s podporno shemo za elektriko OVE in SPTE pokrivale </w:t>
            </w:r>
            <w:r w:rsidR="00867FFB" w:rsidRPr="002521A8">
              <w:rPr>
                <w:rFonts w:ascii="Arial" w:hAnsi="Arial" w:cs="Arial"/>
                <w:sz w:val="20"/>
                <w:szCs w:val="20"/>
                <w:lang w:eastAsia="sl-SI"/>
              </w:rPr>
              <w:t xml:space="preserve">iz drugih javnofinančnih sredstev (drugi viri), ki niso načrtovana na ukrepih oziroma projektih sprejetih proračunov, </w:t>
            </w:r>
            <w:r w:rsidR="00EC2463" w:rsidRPr="002521A8">
              <w:rPr>
                <w:rFonts w:ascii="Arial" w:hAnsi="Arial" w:cs="Arial"/>
                <w:sz w:val="20"/>
                <w:szCs w:val="20"/>
                <w:lang w:eastAsia="sl-SI"/>
              </w:rPr>
              <w:t>temv</w:t>
            </w:r>
            <w:r w:rsidR="00867FFB" w:rsidRPr="002521A8">
              <w:rPr>
                <w:rFonts w:ascii="Arial" w:hAnsi="Arial" w:cs="Arial"/>
                <w:sz w:val="20"/>
                <w:szCs w:val="20"/>
                <w:lang w:eastAsia="sl-SI"/>
              </w:rPr>
              <w:t>eč</w:t>
            </w:r>
            <w:r w:rsidR="002521A8">
              <w:rPr>
                <w:rFonts w:ascii="Arial" w:hAnsi="Arial" w:cs="Arial"/>
                <w:sz w:val="20"/>
                <w:szCs w:val="20"/>
                <w:lang w:eastAsia="sl-SI"/>
              </w:rPr>
              <w:t xml:space="preserve"> bo šlo za rabo sredstev za izvajanje</w:t>
            </w:r>
            <w:r w:rsidR="00867FFB" w:rsidRPr="002521A8">
              <w:rPr>
                <w:rFonts w:ascii="Arial" w:hAnsi="Arial" w:cs="Arial"/>
                <w:sz w:val="20"/>
                <w:szCs w:val="20"/>
                <w:lang w:eastAsia="sl-SI"/>
              </w:rPr>
              <w:t xml:space="preserve"> </w:t>
            </w:r>
            <w:r w:rsidR="002521A8">
              <w:rPr>
                <w:rFonts w:ascii="Arial" w:hAnsi="Arial" w:cs="Arial"/>
                <w:sz w:val="20"/>
                <w:szCs w:val="20"/>
                <w:lang w:eastAsia="sl-SI"/>
              </w:rPr>
              <w:t>podporne sheme OVE in SPTE, ki se zbirajo s</w:t>
            </w:r>
            <w:r w:rsidR="00613E78" w:rsidRPr="002521A8">
              <w:rPr>
                <w:rFonts w:ascii="Arial" w:hAnsi="Arial" w:cs="Arial"/>
                <w:sz w:val="20"/>
                <w:szCs w:val="20"/>
                <w:lang w:eastAsia="sl-SI"/>
              </w:rPr>
              <w:t xml:space="preserve"> prispevk</w:t>
            </w:r>
            <w:r w:rsidR="002521A8">
              <w:rPr>
                <w:rFonts w:ascii="Arial" w:hAnsi="Arial" w:cs="Arial"/>
                <w:sz w:val="20"/>
                <w:szCs w:val="20"/>
                <w:lang w:eastAsia="sl-SI"/>
              </w:rPr>
              <w:t>i za OVE in SPTE na podlagi 378. člena Energetskega zakona</w:t>
            </w:r>
            <w:r w:rsidR="00613E78" w:rsidRPr="002521A8">
              <w:rPr>
                <w:rFonts w:ascii="Arial" w:hAnsi="Arial" w:cs="Arial"/>
                <w:sz w:val="20"/>
                <w:szCs w:val="20"/>
                <w:lang w:eastAsia="sl-SI"/>
              </w:rPr>
              <w:t xml:space="preserve"> </w:t>
            </w:r>
            <w:r w:rsidR="002521A8">
              <w:rPr>
                <w:rFonts w:ascii="Arial" w:hAnsi="Arial" w:cs="Arial"/>
                <w:sz w:val="20"/>
                <w:szCs w:val="20"/>
                <w:lang w:eastAsia="sl-SI"/>
              </w:rPr>
              <w:t>(EZ-1) (Uradni list RS, št. 17/14 in 81/15).</w:t>
            </w:r>
          </w:p>
          <w:p w14:paraId="0BF52B78" w14:textId="77777777" w:rsidR="005856DE" w:rsidRDefault="005856DE" w:rsidP="004942B0">
            <w:pPr>
              <w:widowControl w:val="0"/>
              <w:spacing w:line="260" w:lineRule="exact"/>
              <w:jc w:val="both"/>
              <w:rPr>
                <w:rFonts w:ascii="Arial" w:hAnsi="Arial" w:cs="Arial"/>
                <w:sz w:val="20"/>
                <w:szCs w:val="20"/>
                <w:lang w:eastAsia="sl-SI"/>
              </w:rPr>
            </w:pPr>
          </w:p>
          <w:p w14:paraId="579140E2" w14:textId="77777777" w:rsidR="004942B0" w:rsidRPr="004942B0" w:rsidRDefault="004942B0" w:rsidP="00613E78">
            <w:pPr>
              <w:widowControl w:val="0"/>
              <w:spacing w:line="260" w:lineRule="exact"/>
              <w:ind w:left="360" w:hanging="76"/>
              <w:jc w:val="both"/>
              <w:rPr>
                <w:rFonts w:ascii="Arial" w:hAnsi="Arial" w:cs="Arial"/>
                <w:sz w:val="20"/>
                <w:szCs w:val="20"/>
                <w:lang w:eastAsia="sl-SI"/>
              </w:rPr>
            </w:pPr>
          </w:p>
          <w:p w14:paraId="7A72F0F8" w14:textId="77777777" w:rsidR="009C793D" w:rsidRPr="000D7F9E" w:rsidRDefault="009C793D" w:rsidP="009C793D">
            <w:pPr>
              <w:widowControl w:val="0"/>
              <w:numPr>
                <w:ilvl w:val="0"/>
                <w:numId w:val="38"/>
              </w:numPr>
              <w:spacing w:line="260" w:lineRule="exact"/>
              <w:ind w:left="284" w:hanging="284"/>
              <w:jc w:val="both"/>
              <w:rPr>
                <w:rFonts w:ascii="Arial" w:hAnsi="Arial" w:cs="Arial"/>
                <w:b/>
                <w:sz w:val="20"/>
                <w:szCs w:val="20"/>
                <w:lang w:eastAsia="sl-SI"/>
              </w:rPr>
            </w:pPr>
            <w:r w:rsidRPr="000D7F9E">
              <w:rPr>
                <w:rFonts w:ascii="Arial" w:hAnsi="Arial" w:cs="Arial"/>
                <w:b/>
                <w:sz w:val="20"/>
                <w:szCs w:val="20"/>
                <w:lang w:eastAsia="sl-SI"/>
              </w:rPr>
              <w:t>Finančne posledice za državni proračun</w:t>
            </w:r>
          </w:p>
          <w:p w14:paraId="26935640" w14:textId="77777777" w:rsidR="009C793D" w:rsidRPr="000D7F9E" w:rsidRDefault="009C793D" w:rsidP="00613E78">
            <w:pPr>
              <w:widowControl w:val="0"/>
              <w:spacing w:line="260" w:lineRule="exact"/>
              <w:ind w:left="284"/>
              <w:jc w:val="both"/>
              <w:rPr>
                <w:rFonts w:ascii="Arial" w:hAnsi="Arial" w:cs="Arial"/>
                <w:sz w:val="20"/>
                <w:szCs w:val="20"/>
                <w:lang w:eastAsia="sl-SI"/>
              </w:rPr>
            </w:pPr>
            <w:r w:rsidRPr="000D7F9E">
              <w:rPr>
                <w:rFonts w:ascii="Arial" w:hAnsi="Arial" w:cs="Arial"/>
                <w:sz w:val="20"/>
                <w:szCs w:val="20"/>
                <w:lang w:eastAsia="sl-SI"/>
              </w:rPr>
              <w:t>Prikazane morajo biti finančne posledice za državni proračun, ki so na proračunskih postavkah načrtovane v dinamiki projektov oziroma ukrepov:</w:t>
            </w:r>
          </w:p>
          <w:p w14:paraId="7D60AE56" w14:textId="77777777" w:rsidR="009C793D" w:rsidRPr="000D7F9E" w:rsidRDefault="009C793D" w:rsidP="00613E78">
            <w:pPr>
              <w:widowControl w:val="0"/>
              <w:spacing w:line="260" w:lineRule="exact"/>
              <w:ind w:left="720"/>
              <w:jc w:val="both"/>
              <w:rPr>
                <w:rFonts w:ascii="Arial" w:hAnsi="Arial" w:cs="Arial"/>
                <w:b/>
                <w:sz w:val="20"/>
                <w:szCs w:val="20"/>
                <w:lang w:eastAsia="sl-SI"/>
              </w:rPr>
            </w:pPr>
            <w:r w:rsidRPr="000D7F9E">
              <w:rPr>
                <w:rFonts w:ascii="Arial" w:hAnsi="Arial" w:cs="Arial"/>
                <w:b/>
                <w:sz w:val="20"/>
                <w:szCs w:val="20"/>
                <w:lang w:eastAsia="sl-SI"/>
              </w:rPr>
              <w:t>II.a Pravice porabe za izvedbo predlaganih rešitev so zagotovljene:</w:t>
            </w:r>
          </w:p>
          <w:p w14:paraId="010D1853" w14:textId="77777777" w:rsidR="009C793D" w:rsidRPr="000D7F9E" w:rsidRDefault="009C793D" w:rsidP="00613E78">
            <w:pPr>
              <w:widowControl w:val="0"/>
              <w:spacing w:line="260" w:lineRule="exact"/>
              <w:ind w:left="284"/>
              <w:jc w:val="both"/>
              <w:rPr>
                <w:rFonts w:ascii="Arial" w:hAnsi="Arial" w:cs="Arial"/>
                <w:sz w:val="20"/>
                <w:szCs w:val="20"/>
                <w:lang w:eastAsia="sl-SI"/>
              </w:rPr>
            </w:pPr>
            <w:r w:rsidRPr="000D7F9E">
              <w:rPr>
                <w:rFonts w:ascii="Arial"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6E6ADE06" w14:textId="77777777" w:rsidR="009C793D" w:rsidRPr="000D7F9E" w:rsidRDefault="009C793D" w:rsidP="009C793D">
            <w:pPr>
              <w:widowControl w:val="0"/>
              <w:numPr>
                <w:ilvl w:val="0"/>
                <w:numId w:val="39"/>
              </w:numPr>
              <w:spacing w:line="260" w:lineRule="exact"/>
              <w:jc w:val="both"/>
              <w:rPr>
                <w:rFonts w:ascii="Arial" w:hAnsi="Arial" w:cs="Arial"/>
                <w:sz w:val="20"/>
                <w:szCs w:val="20"/>
                <w:lang w:eastAsia="sl-SI"/>
              </w:rPr>
            </w:pPr>
            <w:r w:rsidRPr="000D7F9E">
              <w:rPr>
                <w:rFonts w:ascii="Arial" w:hAnsi="Arial" w:cs="Arial"/>
                <w:sz w:val="20"/>
                <w:szCs w:val="20"/>
                <w:lang w:eastAsia="sl-SI"/>
              </w:rPr>
              <w:t>proračunski uporabnik, ki bo financiral novi projekt oziroma ukrep,</w:t>
            </w:r>
          </w:p>
          <w:p w14:paraId="14D47D07" w14:textId="77777777" w:rsidR="009C793D" w:rsidRPr="000D7F9E" w:rsidRDefault="009C793D" w:rsidP="009C793D">
            <w:pPr>
              <w:widowControl w:val="0"/>
              <w:numPr>
                <w:ilvl w:val="0"/>
                <w:numId w:val="39"/>
              </w:numPr>
              <w:spacing w:line="260" w:lineRule="exact"/>
              <w:jc w:val="both"/>
              <w:rPr>
                <w:rFonts w:ascii="Arial" w:hAnsi="Arial" w:cs="Arial"/>
                <w:sz w:val="20"/>
                <w:szCs w:val="20"/>
                <w:lang w:eastAsia="sl-SI"/>
              </w:rPr>
            </w:pPr>
            <w:r w:rsidRPr="000D7F9E">
              <w:rPr>
                <w:rFonts w:ascii="Arial" w:hAnsi="Arial" w:cs="Arial"/>
                <w:sz w:val="20"/>
                <w:szCs w:val="20"/>
                <w:lang w:eastAsia="sl-SI"/>
              </w:rPr>
              <w:t xml:space="preserve">projekt oziroma ukrep, s katerim se bodo dosegli cilji vladnega gradiva, in </w:t>
            </w:r>
          </w:p>
          <w:p w14:paraId="36CD2353" w14:textId="77777777" w:rsidR="009C793D" w:rsidRPr="000D7F9E" w:rsidRDefault="009C793D" w:rsidP="009C793D">
            <w:pPr>
              <w:widowControl w:val="0"/>
              <w:numPr>
                <w:ilvl w:val="0"/>
                <w:numId w:val="39"/>
              </w:numPr>
              <w:spacing w:line="260" w:lineRule="exact"/>
              <w:jc w:val="both"/>
              <w:rPr>
                <w:rFonts w:ascii="Arial" w:hAnsi="Arial" w:cs="Arial"/>
                <w:sz w:val="20"/>
                <w:szCs w:val="20"/>
                <w:lang w:eastAsia="sl-SI"/>
              </w:rPr>
            </w:pPr>
            <w:r w:rsidRPr="000D7F9E">
              <w:rPr>
                <w:rFonts w:ascii="Arial" w:hAnsi="Arial" w:cs="Arial"/>
                <w:sz w:val="20"/>
                <w:szCs w:val="20"/>
                <w:lang w:eastAsia="sl-SI"/>
              </w:rPr>
              <w:t>proračunske postavke.</w:t>
            </w:r>
          </w:p>
          <w:p w14:paraId="76D10050" w14:textId="77777777" w:rsidR="009C793D" w:rsidRPr="000D7F9E" w:rsidRDefault="009C793D" w:rsidP="00613E78">
            <w:pPr>
              <w:widowControl w:val="0"/>
              <w:spacing w:line="260" w:lineRule="exact"/>
              <w:ind w:left="284"/>
              <w:jc w:val="both"/>
              <w:rPr>
                <w:rFonts w:ascii="Arial" w:hAnsi="Arial" w:cs="Arial"/>
                <w:sz w:val="20"/>
                <w:szCs w:val="20"/>
                <w:lang w:eastAsia="sl-SI"/>
              </w:rPr>
            </w:pPr>
            <w:r w:rsidRPr="000D7F9E">
              <w:rPr>
                <w:rFonts w:ascii="Arial"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4B06031C" w14:textId="77777777" w:rsidR="009C793D" w:rsidRPr="000D7F9E" w:rsidRDefault="009C793D" w:rsidP="00613E78">
            <w:pPr>
              <w:widowControl w:val="0"/>
              <w:spacing w:line="260" w:lineRule="exact"/>
              <w:ind w:left="714"/>
              <w:jc w:val="both"/>
              <w:rPr>
                <w:rFonts w:ascii="Arial" w:hAnsi="Arial" w:cs="Arial"/>
                <w:b/>
                <w:sz w:val="20"/>
                <w:szCs w:val="20"/>
                <w:lang w:eastAsia="sl-SI"/>
              </w:rPr>
            </w:pPr>
            <w:r w:rsidRPr="000D7F9E">
              <w:rPr>
                <w:rFonts w:ascii="Arial" w:hAnsi="Arial" w:cs="Arial"/>
                <w:b/>
                <w:sz w:val="20"/>
                <w:szCs w:val="20"/>
                <w:lang w:eastAsia="sl-SI"/>
              </w:rPr>
              <w:t>II.b Manjkajoče pravice porabe bodo zagotovljene s prerazporeditvijo:</w:t>
            </w:r>
          </w:p>
          <w:p w14:paraId="40B2215D" w14:textId="77777777" w:rsidR="009C793D" w:rsidRPr="000D7F9E" w:rsidRDefault="009C793D" w:rsidP="00613E78">
            <w:pPr>
              <w:widowControl w:val="0"/>
              <w:spacing w:line="260" w:lineRule="exact"/>
              <w:ind w:left="284"/>
              <w:jc w:val="both"/>
              <w:rPr>
                <w:rFonts w:ascii="Arial" w:hAnsi="Arial" w:cs="Arial"/>
                <w:sz w:val="20"/>
                <w:szCs w:val="20"/>
                <w:lang w:eastAsia="sl-SI"/>
              </w:rPr>
            </w:pPr>
            <w:r w:rsidRPr="000D7F9E">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0CB6BE9C" w14:textId="77777777" w:rsidR="009C793D" w:rsidRPr="000D7F9E" w:rsidRDefault="009C793D" w:rsidP="00613E78">
            <w:pPr>
              <w:widowControl w:val="0"/>
              <w:spacing w:line="260" w:lineRule="exact"/>
              <w:ind w:left="714"/>
              <w:jc w:val="both"/>
              <w:rPr>
                <w:rFonts w:ascii="Arial" w:hAnsi="Arial" w:cs="Arial"/>
                <w:b/>
                <w:sz w:val="20"/>
                <w:szCs w:val="20"/>
                <w:lang w:eastAsia="sl-SI"/>
              </w:rPr>
            </w:pPr>
            <w:r w:rsidRPr="000D7F9E">
              <w:rPr>
                <w:rFonts w:ascii="Arial" w:hAnsi="Arial" w:cs="Arial"/>
                <w:b/>
                <w:sz w:val="20"/>
                <w:szCs w:val="20"/>
                <w:lang w:eastAsia="sl-SI"/>
              </w:rPr>
              <w:t>II.c Načrtovana nadomestitev zmanjšanih prihodkov in povečanih odhodkov proračuna:</w:t>
            </w:r>
          </w:p>
          <w:p w14:paraId="59BB27A2" w14:textId="77777777" w:rsidR="009C793D" w:rsidRPr="000D7F9E" w:rsidRDefault="009C793D" w:rsidP="00613E78">
            <w:pPr>
              <w:widowControl w:val="0"/>
              <w:spacing w:line="260" w:lineRule="exact"/>
              <w:ind w:left="284"/>
              <w:jc w:val="both"/>
              <w:rPr>
                <w:rFonts w:ascii="Arial" w:hAnsi="Arial" w:cs="Arial"/>
                <w:sz w:val="20"/>
                <w:szCs w:val="20"/>
                <w:lang w:eastAsia="sl-SI"/>
              </w:rPr>
            </w:pPr>
            <w:r w:rsidRPr="000D7F9E">
              <w:rPr>
                <w:rFonts w:ascii="Arial"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7BEC5E32" w14:textId="77777777" w:rsidR="009C793D" w:rsidRPr="000D7F9E" w:rsidRDefault="009C793D" w:rsidP="00613E78">
            <w:pPr>
              <w:pStyle w:val="Vrstapredpisa"/>
              <w:widowControl w:val="0"/>
              <w:spacing w:before="0" w:line="260" w:lineRule="exact"/>
              <w:jc w:val="both"/>
              <w:rPr>
                <w:color w:val="auto"/>
                <w:sz w:val="20"/>
                <w:szCs w:val="20"/>
              </w:rPr>
            </w:pPr>
          </w:p>
        </w:tc>
      </w:tr>
      <w:tr w:rsidR="00E0270F" w:rsidRPr="006742B8" w14:paraId="18C8873D" w14:textId="77777777" w:rsidTr="00867FFB">
        <w:tc>
          <w:tcPr>
            <w:tcW w:w="9598" w:type="dxa"/>
            <w:gridSpan w:val="13"/>
            <w:tcBorders>
              <w:top w:val="single" w:sz="4" w:space="0" w:color="auto"/>
              <w:left w:val="single" w:sz="4" w:space="0" w:color="auto"/>
              <w:bottom w:val="single" w:sz="4" w:space="0" w:color="auto"/>
              <w:right w:val="single" w:sz="4" w:space="0" w:color="auto"/>
            </w:tcBorders>
          </w:tcPr>
          <w:p w14:paraId="6A3CD2EA" w14:textId="77777777" w:rsidR="00DF73FD" w:rsidRDefault="00DF73FD" w:rsidP="003F712A">
            <w:pPr>
              <w:pStyle w:val="Oddelek"/>
              <w:widowControl w:val="0"/>
              <w:numPr>
                <w:ilvl w:val="0"/>
                <w:numId w:val="0"/>
              </w:numPr>
              <w:spacing w:before="0" w:after="0" w:line="260" w:lineRule="exact"/>
              <w:jc w:val="left"/>
              <w:rPr>
                <w:rFonts w:cs="Arial"/>
                <w:sz w:val="20"/>
                <w:szCs w:val="20"/>
                <w:lang w:eastAsia="sl-SI"/>
              </w:rPr>
            </w:pPr>
          </w:p>
          <w:p w14:paraId="3A744003" w14:textId="77777777" w:rsidR="00DF73FD" w:rsidRPr="00DF73FD" w:rsidRDefault="00DF73FD" w:rsidP="003F712A">
            <w:pPr>
              <w:pStyle w:val="Oddelek"/>
              <w:widowControl w:val="0"/>
              <w:numPr>
                <w:ilvl w:val="0"/>
                <w:numId w:val="0"/>
              </w:numPr>
              <w:spacing w:before="0" w:after="0" w:line="260" w:lineRule="exact"/>
              <w:jc w:val="left"/>
              <w:rPr>
                <w:rFonts w:cs="Arial"/>
                <w:sz w:val="20"/>
                <w:szCs w:val="20"/>
                <w:lang w:eastAsia="sl-SI"/>
              </w:rPr>
            </w:pPr>
          </w:p>
        </w:tc>
      </w:tr>
    </w:tbl>
    <w:p w14:paraId="5FF8E1F6" w14:textId="77777777" w:rsidR="00F02B4B" w:rsidRPr="006742B8" w:rsidRDefault="00F02B4B" w:rsidP="00F02B4B">
      <w:pPr>
        <w:spacing w:line="260" w:lineRule="exact"/>
        <w:rPr>
          <w:rFonts w:ascii="Arial" w:hAnsi="Arial" w:cs="Arial"/>
          <w:vanish/>
          <w:sz w:val="20"/>
          <w:szCs w:val="20"/>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11"/>
        <w:gridCol w:w="2829"/>
      </w:tblGrid>
      <w:tr w:rsidR="00F02B4B" w:rsidRPr="006742B8" w14:paraId="55B41CD6" w14:textId="77777777" w:rsidTr="00867FFB">
        <w:tc>
          <w:tcPr>
            <w:tcW w:w="9640" w:type="dxa"/>
            <w:gridSpan w:val="2"/>
          </w:tcPr>
          <w:p w14:paraId="6A017A0C" w14:textId="77777777" w:rsidR="00F02B4B" w:rsidRPr="00FE40EF" w:rsidRDefault="00F02B4B" w:rsidP="00FE40EF">
            <w:pPr>
              <w:pStyle w:val="Oddelek"/>
              <w:widowControl w:val="0"/>
              <w:numPr>
                <w:ilvl w:val="0"/>
                <w:numId w:val="0"/>
              </w:numPr>
              <w:spacing w:before="0" w:after="0" w:line="260" w:lineRule="exact"/>
              <w:jc w:val="left"/>
              <w:rPr>
                <w:rFonts w:cs="Arial"/>
                <w:sz w:val="20"/>
                <w:szCs w:val="20"/>
                <w:lang w:eastAsia="sl-SI"/>
              </w:rPr>
            </w:pPr>
            <w:r w:rsidRPr="005F5FEA">
              <w:rPr>
                <w:rFonts w:cs="Arial"/>
                <w:sz w:val="20"/>
                <w:szCs w:val="20"/>
                <w:lang w:eastAsia="sl-SI"/>
              </w:rPr>
              <w:lastRenderedPageBreak/>
              <w:t>7.b Predstavitev ocene finančnih posledic pod 40.000 EUR:</w:t>
            </w:r>
          </w:p>
        </w:tc>
      </w:tr>
      <w:tr w:rsidR="000D7F9E" w:rsidRPr="006742B8" w14:paraId="4FED5873" w14:textId="77777777" w:rsidTr="00867FFB">
        <w:trPr>
          <w:trHeight w:val="371"/>
        </w:trPr>
        <w:tc>
          <w:tcPr>
            <w:tcW w:w="9640" w:type="dxa"/>
            <w:gridSpan w:val="2"/>
            <w:tcBorders>
              <w:top w:val="single" w:sz="4" w:space="0" w:color="000000"/>
              <w:left w:val="single" w:sz="4" w:space="0" w:color="000000"/>
              <w:bottom w:val="single" w:sz="4" w:space="0" w:color="000000"/>
              <w:right w:val="single" w:sz="4" w:space="0" w:color="000000"/>
            </w:tcBorders>
          </w:tcPr>
          <w:p w14:paraId="79C32EF5" w14:textId="77777777" w:rsidR="000D7F9E" w:rsidRPr="006742B8" w:rsidRDefault="000D7F9E" w:rsidP="000D7F9E">
            <w:pPr>
              <w:pStyle w:val="Neotevilenodstavek"/>
              <w:widowControl w:val="0"/>
              <w:spacing w:before="0" w:after="0" w:line="260" w:lineRule="exact"/>
              <w:jc w:val="left"/>
              <w:rPr>
                <w:b/>
                <w:sz w:val="20"/>
                <w:szCs w:val="20"/>
              </w:rPr>
            </w:pPr>
            <w:r w:rsidRPr="006742B8">
              <w:rPr>
                <w:b/>
                <w:sz w:val="20"/>
                <w:szCs w:val="20"/>
              </w:rPr>
              <w:t>8. Predstavitev sodelovanja z združenji občin:</w:t>
            </w:r>
          </w:p>
        </w:tc>
      </w:tr>
      <w:tr w:rsidR="000D7F9E" w:rsidRPr="006742B8" w14:paraId="02D3C23D" w14:textId="77777777" w:rsidTr="00867FFB">
        <w:tc>
          <w:tcPr>
            <w:tcW w:w="6811" w:type="dxa"/>
          </w:tcPr>
          <w:p w14:paraId="5F671FE6" w14:textId="77777777" w:rsidR="000D7F9E" w:rsidRPr="006742B8" w:rsidRDefault="000D7F9E" w:rsidP="00FE4909">
            <w:pPr>
              <w:pStyle w:val="Neotevilenodstavek"/>
              <w:widowControl w:val="0"/>
              <w:spacing w:before="0" w:after="0" w:line="260" w:lineRule="exact"/>
              <w:rPr>
                <w:iCs/>
                <w:sz w:val="20"/>
                <w:szCs w:val="20"/>
              </w:rPr>
            </w:pPr>
            <w:r w:rsidRPr="006742B8">
              <w:rPr>
                <w:iCs/>
                <w:sz w:val="20"/>
                <w:szCs w:val="20"/>
              </w:rPr>
              <w:t>Vsebina predloženega gradiva (predpisa) vpliva na:</w:t>
            </w:r>
          </w:p>
          <w:p w14:paraId="123F9885" w14:textId="77777777" w:rsidR="000D7F9E" w:rsidRPr="006742B8" w:rsidRDefault="000D7F9E" w:rsidP="00DD12EC">
            <w:pPr>
              <w:pStyle w:val="Neotevilenodstavek"/>
              <w:widowControl w:val="0"/>
              <w:numPr>
                <w:ilvl w:val="1"/>
                <w:numId w:val="5"/>
              </w:numPr>
              <w:spacing w:before="0" w:after="0" w:line="260" w:lineRule="exact"/>
              <w:rPr>
                <w:iCs/>
                <w:sz w:val="20"/>
                <w:szCs w:val="20"/>
              </w:rPr>
            </w:pPr>
            <w:r w:rsidRPr="006742B8">
              <w:rPr>
                <w:iCs/>
                <w:sz w:val="20"/>
                <w:szCs w:val="20"/>
              </w:rPr>
              <w:t>pristojnosti občin,</w:t>
            </w:r>
          </w:p>
          <w:p w14:paraId="2CCAD140" w14:textId="77777777" w:rsidR="000D7F9E" w:rsidRPr="006742B8" w:rsidRDefault="000D7F9E" w:rsidP="00DD12EC">
            <w:pPr>
              <w:pStyle w:val="Neotevilenodstavek"/>
              <w:widowControl w:val="0"/>
              <w:numPr>
                <w:ilvl w:val="1"/>
                <w:numId w:val="5"/>
              </w:numPr>
              <w:spacing w:before="0" w:after="0" w:line="260" w:lineRule="exact"/>
              <w:rPr>
                <w:iCs/>
                <w:sz w:val="20"/>
                <w:szCs w:val="20"/>
              </w:rPr>
            </w:pPr>
            <w:r w:rsidRPr="006742B8">
              <w:rPr>
                <w:iCs/>
                <w:sz w:val="20"/>
                <w:szCs w:val="20"/>
              </w:rPr>
              <w:t>delovanje občin,</w:t>
            </w:r>
          </w:p>
          <w:p w14:paraId="7BCA6128" w14:textId="77777777" w:rsidR="000D7F9E" w:rsidRPr="006742B8" w:rsidRDefault="000D7F9E" w:rsidP="00DD12EC">
            <w:pPr>
              <w:pStyle w:val="Neotevilenodstavek"/>
              <w:widowControl w:val="0"/>
              <w:numPr>
                <w:ilvl w:val="1"/>
                <w:numId w:val="5"/>
              </w:numPr>
              <w:spacing w:before="0" w:after="0" w:line="260" w:lineRule="exact"/>
              <w:rPr>
                <w:iCs/>
                <w:sz w:val="20"/>
                <w:szCs w:val="20"/>
              </w:rPr>
            </w:pPr>
            <w:r w:rsidRPr="006742B8">
              <w:rPr>
                <w:iCs/>
                <w:sz w:val="20"/>
                <w:szCs w:val="20"/>
              </w:rPr>
              <w:t>financiranje občin.</w:t>
            </w:r>
          </w:p>
          <w:p w14:paraId="1DFE44BA" w14:textId="77777777" w:rsidR="000D7F9E" w:rsidRPr="006742B8" w:rsidRDefault="000D7F9E" w:rsidP="00FE4909">
            <w:pPr>
              <w:pStyle w:val="Neotevilenodstavek"/>
              <w:widowControl w:val="0"/>
              <w:spacing w:before="0" w:after="0" w:line="260" w:lineRule="exact"/>
              <w:ind w:left="1440"/>
              <w:rPr>
                <w:iCs/>
                <w:sz w:val="20"/>
                <w:szCs w:val="20"/>
              </w:rPr>
            </w:pPr>
          </w:p>
        </w:tc>
        <w:tc>
          <w:tcPr>
            <w:tcW w:w="2829" w:type="dxa"/>
          </w:tcPr>
          <w:p w14:paraId="3E9F5D86" w14:textId="77777777" w:rsidR="000D7F9E" w:rsidRPr="006742B8" w:rsidRDefault="000D7F9E" w:rsidP="00FE4909">
            <w:pPr>
              <w:pStyle w:val="Neotevilenodstavek"/>
              <w:widowControl w:val="0"/>
              <w:spacing w:before="0" w:after="0" w:line="260" w:lineRule="exact"/>
              <w:jc w:val="center"/>
              <w:rPr>
                <w:sz w:val="20"/>
                <w:szCs w:val="20"/>
              </w:rPr>
            </w:pPr>
            <w:r w:rsidRPr="006742B8">
              <w:rPr>
                <w:sz w:val="20"/>
                <w:szCs w:val="20"/>
              </w:rPr>
              <w:t>NE</w:t>
            </w:r>
          </w:p>
        </w:tc>
      </w:tr>
      <w:tr w:rsidR="000D7F9E" w:rsidRPr="006742B8" w14:paraId="399A241D" w14:textId="77777777" w:rsidTr="00867FFB">
        <w:trPr>
          <w:trHeight w:val="274"/>
        </w:trPr>
        <w:tc>
          <w:tcPr>
            <w:tcW w:w="9640" w:type="dxa"/>
            <w:gridSpan w:val="2"/>
          </w:tcPr>
          <w:p w14:paraId="10CF487F" w14:textId="77777777" w:rsidR="000D7F9E" w:rsidRDefault="000D7F9E" w:rsidP="00FE4909">
            <w:pPr>
              <w:pStyle w:val="Neotevilenodstavek"/>
              <w:widowControl w:val="0"/>
              <w:spacing w:before="0" w:after="0" w:line="260" w:lineRule="exact"/>
              <w:rPr>
                <w:iCs/>
                <w:sz w:val="20"/>
                <w:szCs w:val="20"/>
              </w:rPr>
            </w:pPr>
            <w:r w:rsidRPr="006742B8">
              <w:rPr>
                <w:iCs/>
                <w:sz w:val="20"/>
                <w:szCs w:val="20"/>
              </w:rPr>
              <w:t xml:space="preserve">Gradivo (predpis) je bilo poslano v mnenje: </w:t>
            </w:r>
          </w:p>
          <w:p w14:paraId="7B1CFBAA" w14:textId="77777777" w:rsidR="001253A2" w:rsidRPr="006742B8" w:rsidRDefault="001253A2" w:rsidP="00FE4909">
            <w:pPr>
              <w:pStyle w:val="Neotevilenodstavek"/>
              <w:widowControl w:val="0"/>
              <w:spacing w:before="0" w:after="0" w:line="260" w:lineRule="exact"/>
              <w:rPr>
                <w:iCs/>
                <w:sz w:val="20"/>
                <w:szCs w:val="20"/>
              </w:rPr>
            </w:pPr>
          </w:p>
          <w:p w14:paraId="21EF9D33" w14:textId="77777777" w:rsidR="000D7F9E" w:rsidRDefault="000D7F9E" w:rsidP="00DD12EC">
            <w:pPr>
              <w:pStyle w:val="Neotevilenodstavek"/>
              <w:widowControl w:val="0"/>
              <w:numPr>
                <w:ilvl w:val="0"/>
                <w:numId w:val="6"/>
              </w:numPr>
              <w:spacing w:before="0" w:after="0" w:line="260" w:lineRule="exact"/>
              <w:rPr>
                <w:iCs/>
                <w:sz w:val="20"/>
                <w:szCs w:val="20"/>
              </w:rPr>
            </w:pPr>
            <w:r w:rsidRPr="006742B8">
              <w:rPr>
                <w:iCs/>
                <w:sz w:val="20"/>
                <w:szCs w:val="20"/>
              </w:rPr>
              <w:t>Skupnosti občin Slovenije SOS: NE</w:t>
            </w:r>
          </w:p>
          <w:p w14:paraId="006E6B7F" w14:textId="77777777" w:rsidR="001253A2" w:rsidRPr="006742B8" w:rsidRDefault="001253A2" w:rsidP="001253A2">
            <w:pPr>
              <w:pStyle w:val="Neotevilenodstavek"/>
              <w:widowControl w:val="0"/>
              <w:spacing w:before="0" w:after="0" w:line="260" w:lineRule="exact"/>
              <w:ind w:left="360"/>
              <w:rPr>
                <w:iCs/>
                <w:sz w:val="20"/>
                <w:szCs w:val="20"/>
              </w:rPr>
            </w:pPr>
          </w:p>
          <w:p w14:paraId="271EA2EE" w14:textId="77777777" w:rsidR="000D7F9E" w:rsidRDefault="000D7F9E" w:rsidP="00DD12EC">
            <w:pPr>
              <w:pStyle w:val="Neotevilenodstavek"/>
              <w:widowControl w:val="0"/>
              <w:numPr>
                <w:ilvl w:val="0"/>
                <w:numId w:val="6"/>
              </w:numPr>
              <w:spacing w:before="0" w:after="0" w:line="260" w:lineRule="exact"/>
              <w:rPr>
                <w:iCs/>
                <w:sz w:val="20"/>
                <w:szCs w:val="20"/>
              </w:rPr>
            </w:pPr>
            <w:r w:rsidRPr="006742B8">
              <w:rPr>
                <w:iCs/>
                <w:sz w:val="20"/>
                <w:szCs w:val="20"/>
              </w:rPr>
              <w:t>Združenju občin Slovenije ZOS: NE</w:t>
            </w:r>
          </w:p>
          <w:p w14:paraId="5D5D5C5A" w14:textId="77777777" w:rsidR="001253A2" w:rsidRPr="006742B8" w:rsidRDefault="001253A2" w:rsidP="001253A2">
            <w:pPr>
              <w:pStyle w:val="Neotevilenodstavek"/>
              <w:widowControl w:val="0"/>
              <w:spacing w:before="0" w:after="0" w:line="260" w:lineRule="exact"/>
              <w:ind w:left="360"/>
              <w:rPr>
                <w:iCs/>
                <w:sz w:val="20"/>
                <w:szCs w:val="20"/>
              </w:rPr>
            </w:pPr>
          </w:p>
          <w:p w14:paraId="61ACD082" w14:textId="77777777" w:rsidR="000D7F9E" w:rsidRDefault="000D7F9E" w:rsidP="00DD12EC">
            <w:pPr>
              <w:pStyle w:val="Neotevilenodstavek"/>
              <w:widowControl w:val="0"/>
              <w:numPr>
                <w:ilvl w:val="0"/>
                <w:numId w:val="6"/>
              </w:numPr>
              <w:spacing w:before="0" w:after="0" w:line="260" w:lineRule="exact"/>
              <w:rPr>
                <w:iCs/>
                <w:sz w:val="20"/>
                <w:szCs w:val="20"/>
              </w:rPr>
            </w:pPr>
            <w:r w:rsidRPr="006742B8">
              <w:rPr>
                <w:iCs/>
                <w:sz w:val="20"/>
                <w:szCs w:val="20"/>
              </w:rPr>
              <w:t>Združenju mestnih občin Slovenije ZMOS: NE</w:t>
            </w:r>
          </w:p>
          <w:p w14:paraId="3DC7EB49" w14:textId="77777777" w:rsidR="001253A2" w:rsidRPr="006742B8" w:rsidRDefault="001253A2" w:rsidP="00291AFD">
            <w:pPr>
              <w:pStyle w:val="Neotevilenodstavek"/>
              <w:widowControl w:val="0"/>
              <w:spacing w:before="0" w:after="0" w:line="260" w:lineRule="exact"/>
              <w:ind w:left="360"/>
              <w:rPr>
                <w:iCs/>
                <w:sz w:val="20"/>
                <w:szCs w:val="20"/>
              </w:rPr>
            </w:pPr>
          </w:p>
        </w:tc>
      </w:tr>
      <w:tr w:rsidR="00F02B4B" w:rsidRPr="006742B8" w14:paraId="60CAFDC3" w14:textId="77777777" w:rsidTr="00867FFB">
        <w:tc>
          <w:tcPr>
            <w:tcW w:w="9640" w:type="dxa"/>
            <w:gridSpan w:val="2"/>
          </w:tcPr>
          <w:p w14:paraId="69684925" w14:textId="77777777" w:rsidR="00F02B4B" w:rsidRPr="006742B8" w:rsidRDefault="000D7F9E" w:rsidP="000D7F9E">
            <w:pPr>
              <w:pStyle w:val="Neotevilenodstavek"/>
              <w:widowControl w:val="0"/>
              <w:spacing w:before="0" w:after="0" w:line="260" w:lineRule="exact"/>
              <w:jc w:val="left"/>
              <w:rPr>
                <w:b/>
                <w:sz w:val="20"/>
                <w:szCs w:val="20"/>
              </w:rPr>
            </w:pPr>
            <w:r w:rsidRPr="006742B8">
              <w:rPr>
                <w:b/>
                <w:sz w:val="20"/>
                <w:szCs w:val="20"/>
              </w:rPr>
              <w:t>9</w:t>
            </w:r>
            <w:r w:rsidR="00F02B4B" w:rsidRPr="006742B8">
              <w:rPr>
                <w:b/>
                <w:sz w:val="20"/>
                <w:szCs w:val="20"/>
              </w:rPr>
              <w:t>. Predstavitev sodelovanja javnosti:</w:t>
            </w:r>
          </w:p>
        </w:tc>
      </w:tr>
      <w:tr w:rsidR="00F02B4B" w:rsidRPr="001A1290" w14:paraId="140583BB" w14:textId="77777777" w:rsidTr="00867FFB">
        <w:tc>
          <w:tcPr>
            <w:tcW w:w="6811" w:type="dxa"/>
          </w:tcPr>
          <w:p w14:paraId="6675FC34" w14:textId="77777777" w:rsidR="00F02B4B" w:rsidRPr="00FA3486" w:rsidRDefault="00F02B4B" w:rsidP="003F712A">
            <w:pPr>
              <w:pStyle w:val="Neotevilenodstavek"/>
              <w:widowControl w:val="0"/>
              <w:spacing w:before="0" w:after="0" w:line="260" w:lineRule="exact"/>
              <w:rPr>
                <w:sz w:val="20"/>
                <w:szCs w:val="20"/>
              </w:rPr>
            </w:pPr>
            <w:r w:rsidRPr="00FA3486">
              <w:rPr>
                <w:iCs/>
                <w:sz w:val="20"/>
                <w:szCs w:val="20"/>
              </w:rPr>
              <w:t>Gradivo je bilo predhodno objavljeno na spletni strani predlagatelja:</w:t>
            </w:r>
          </w:p>
        </w:tc>
        <w:tc>
          <w:tcPr>
            <w:tcW w:w="2829" w:type="dxa"/>
          </w:tcPr>
          <w:p w14:paraId="575932FA" w14:textId="77777777" w:rsidR="00F02B4B" w:rsidRPr="00FA3486" w:rsidRDefault="002521A8" w:rsidP="003F712A">
            <w:pPr>
              <w:pStyle w:val="Neotevilenodstavek"/>
              <w:widowControl w:val="0"/>
              <w:spacing w:before="0" w:after="0" w:line="260" w:lineRule="exact"/>
              <w:jc w:val="center"/>
              <w:rPr>
                <w:iCs/>
                <w:sz w:val="20"/>
                <w:szCs w:val="20"/>
              </w:rPr>
            </w:pPr>
            <w:r>
              <w:rPr>
                <w:iCs/>
                <w:sz w:val="20"/>
                <w:szCs w:val="20"/>
              </w:rPr>
              <w:t>NE</w:t>
            </w:r>
          </w:p>
        </w:tc>
      </w:tr>
      <w:tr w:rsidR="00F02B4B" w:rsidRPr="001A1290" w14:paraId="0A0FAD57" w14:textId="77777777" w:rsidTr="00867FFB">
        <w:trPr>
          <w:trHeight w:val="274"/>
        </w:trPr>
        <w:tc>
          <w:tcPr>
            <w:tcW w:w="9640" w:type="dxa"/>
            <w:gridSpan w:val="2"/>
          </w:tcPr>
          <w:p w14:paraId="329B476B" w14:textId="77777777" w:rsidR="0012451C" w:rsidRPr="00FA3486" w:rsidRDefault="0012451C" w:rsidP="00AF0B7A">
            <w:pPr>
              <w:pStyle w:val="Neotevilenodstavek"/>
              <w:widowControl w:val="0"/>
              <w:spacing w:before="0" w:after="0" w:line="260" w:lineRule="exact"/>
              <w:rPr>
                <w:iCs/>
                <w:sz w:val="20"/>
                <w:szCs w:val="20"/>
              </w:rPr>
            </w:pPr>
          </w:p>
        </w:tc>
      </w:tr>
      <w:tr w:rsidR="00F02B4B" w:rsidRPr="000D7F9E" w14:paraId="6CB63F23" w14:textId="77777777" w:rsidTr="00867FFB">
        <w:tc>
          <w:tcPr>
            <w:tcW w:w="6811" w:type="dxa"/>
            <w:vAlign w:val="center"/>
          </w:tcPr>
          <w:p w14:paraId="16799170" w14:textId="77777777" w:rsidR="00F02B4B" w:rsidRPr="000D7F9E" w:rsidRDefault="000D7F9E" w:rsidP="003F712A">
            <w:pPr>
              <w:pStyle w:val="Neotevilenodstavek"/>
              <w:widowControl w:val="0"/>
              <w:spacing w:before="0" w:after="0" w:line="260" w:lineRule="exact"/>
              <w:jc w:val="left"/>
              <w:rPr>
                <w:sz w:val="20"/>
                <w:szCs w:val="20"/>
              </w:rPr>
            </w:pPr>
            <w:r>
              <w:rPr>
                <w:b/>
                <w:sz w:val="20"/>
                <w:szCs w:val="20"/>
              </w:rPr>
              <w:t>10</w:t>
            </w:r>
            <w:r w:rsidR="00F02B4B" w:rsidRPr="000D7F9E">
              <w:rPr>
                <w:b/>
                <w:sz w:val="20"/>
                <w:szCs w:val="20"/>
              </w:rPr>
              <w:t>. Pri pripravi gradiva so bile upoštevane zahteve iz Resolucije o normativni dejavnosti:</w:t>
            </w:r>
          </w:p>
        </w:tc>
        <w:tc>
          <w:tcPr>
            <w:tcW w:w="2829" w:type="dxa"/>
            <w:vAlign w:val="center"/>
          </w:tcPr>
          <w:p w14:paraId="50CD3D51" w14:textId="77777777" w:rsidR="00F02B4B" w:rsidRPr="000D7F9E" w:rsidRDefault="00E0270F" w:rsidP="003F712A">
            <w:pPr>
              <w:pStyle w:val="Neotevilenodstavek"/>
              <w:widowControl w:val="0"/>
              <w:spacing w:before="0" w:after="0" w:line="260" w:lineRule="exact"/>
              <w:jc w:val="center"/>
              <w:rPr>
                <w:iCs/>
                <w:sz w:val="20"/>
                <w:szCs w:val="20"/>
              </w:rPr>
            </w:pPr>
            <w:r>
              <w:rPr>
                <w:sz w:val="20"/>
                <w:szCs w:val="20"/>
              </w:rPr>
              <w:t>/</w:t>
            </w:r>
          </w:p>
        </w:tc>
      </w:tr>
      <w:tr w:rsidR="00F02B4B" w:rsidRPr="000D7F9E" w14:paraId="44AADDFD" w14:textId="77777777" w:rsidTr="00867FFB">
        <w:tc>
          <w:tcPr>
            <w:tcW w:w="6811" w:type="dxa"/>
            <w:vAlign w:val="center"/>
          </w:tcPr>
          <w:p w14:paraId="26A12571" w14:textId="77777777" w:rsidR="00F02B4B" w:rsidRPr="000D7F9E" w:rsidRDefault="000D7F9E" w:rsidP="003F712A">
            <w:pPr>
              <w:pStyle w:val="Neotevilenodstavek"/>
              <w:widowControl w:val="0"/>
              <w:spacing w:before="0" w:after="0" w:line="260" w:lineRule="exact"/>
              <w:jc w:val="left"/>
              <w:rPr>
                <w:b/>
                <w:sz w:val="20"/>
                <w:szCs w:val="20"/>
              </w:rPr>
            </w:pPr>
            <w:r>
              <w:rPr>
                <w:b/>
                <w:sz w:val="20"/>
                <w:szCs w:val="20"/>
              </w:rPr>
              <w:t>11</w:t>
            </w:r>
            <w:r w:rsidR="00F02B4B" w:rsidRPr="000D7F9E">
              <w:rPr>
                <w:b/>
                <w:sz w:val="20"/>
                <w:szCs w:val="20"/>
              </w:rPr>
              <w:t>. Gradivo je uvrščeno v delovni program vlade:</w:t>
            </w:r>
          </w:p>
        </w:tc>
        <w:tc>
          <w:tcPr>
            <w:tcW w:w="2829" w:type="dxa"/>
            <w:vAlign w:val="center"/>
          </w:tcPr>
          <w:p w14:paraId="0F26201E" w14:textId="77777777" w:rsidR="00F02B4B" w:rsidRPr="000D7F9E" w:rsidRDefault="00B4628C" w:rsidP="003F712A">
            <w:pPr>
              <w:pStyle w:val="Neotevilenodstavek"/>
              <w:widowControl w:val="0"/>
              <w:spacing w:before="0" w:after="0" w:line="260" w:lineRule="exact"/>
              <w:jc w:val="center"/>
              <w:rPr>
                <w:sz w:val="20"/>
                <w:szCs w:val="20"/>
              </w:rPr>
            </w:pPr>
            <w:r>
              <w:rPr>
                <w:sz w:val="20"/>
                <w:szCs w:val="20"/>
              </w:rPr>
              <w:t>NE</w:t>
            </w:r>
          </w:p>
        </w:tc>
      </w:tr>
      <w:tr w:rsidR="00F02B4B" w:rsidRPr="000D7F9E" w14:paraId="152C9A40" w14:textId="77777777" w:rsidTr="00867FFB">
        <w:tc>
          <w:tcPr>
            <w:tcW w:w="9640" w:type="dxa"/>
            <w:gridSpan w:val="2"/>
            <w:tcBorders>
              <w:top w:val="single" w:sz="4" w:space="0" w:color="000000"/>
              <w:left w:val="single" w:sz="4" w:space="0" w:color="000000"/>
              <w:bottom w:val="single" w:sz="4" w:space="0" w:color="000000"/>
              <w:right w:val="single" w:sz="4" w:space="0" w:color="000000"/>
            </w:tcBorders>
          </w:tcPr>
          <w:p w14:paraId="6A130A80" w14:textId="77777777" w:rsidR="00F02B4B" w:rsidRPr="000D7F9E" w:rsidRDefault="00F02B4B" w:rsidP="003F712A">
            <w:pPr>
              <w:pStyle w:val="Poglavje"/>
              <w:widowControl w:val="0"/>
              <w:spacing w:before="0" w:after="0" w:line="260" w:lineRule="exact"/>
              <w:ind w:left="3400"/>
              <w:jc w:val="left"/>
              <w:rPr>
                <w:sz w:val="20"/>
                <w:szCs w:val="20"/>
              </w:rPr>
            </w:pPr>
          </w:p>
          <w:p w14:paraId="7786B74C" w14:textId="77777777" w:rsidR="00F02B4B" w:rsidRPr="000D7F9E" w:rsidRDefault="004942B0" w:rsidP="003F712A">
            <w:pPr>
              <w:pStyle w:val="Poglavje"/>
              <w:widowControl w:val="0"/>
              <w:spacing w:before="0" w:after="0" w:line="260" w:lineRule="exact"/>
              <w:ind w:left="5662" w:firstLine="284"/>
              <w:jc w:val="left"/>
              <w:rPr>
                <w:b w:val="0"/>
                <w:sz w:val="20"/>
                <w:szCs w:val="20"/>
              </w:rPr>
            </w:pPr>
            <w:r>
              <w:rPr>
                <w:b w:val="0"/>
                <w:sz w:val="20"/>
                <w:szCs w:val="20"/>
              </w:rPr>
              <w:t>mag</w:t>
            </w:r>
            <w:r w:rsidR="00655EE5" w:rsidRPr="000D7F9E">
              <w:rPr>
                <w:b w:val="0"/>
                <w:sz w:val="20"/>
                <w:szCs w:val="20"/>
              </w:rPr>
              <w:t xml:space="preserve">. </w:t>
            </w:r>
            <w:r w:rsidR="003111FB">
              <w:rPr>
                <w:b w:val="0"/>
                <w:sz w:val="20"/>
                <w:szCs w:val="20"/>
              </w:rPr>
              <w:t>Bojan Kumer</w:t>
            </w:r>
          </w:p>
          <w:p w14:paraId="0632E6E8" w14:textId="77777777" w:rsidR="00F02B4B" w:rsidRPr="000D7F9E" w:rsidRDefault="00655EE5" w:rsidP="003F712A">
            <w:pPr>
              <w:pStyle w:val="Poglavje"/>
              <w:widowControl w:val="0"/>
              <w:spacing w:before="0" w:after="0" w:line="260" w:lineRule="exact"/>
              <w:ind w:left="5946" w:firstLine="284"/>
              <w:jc w:val="left"/>
              <w:rPr>
                <w:b w:val="0"/>
                <w:sz w:val="20"/>
                <w:szCs w:val="20"/>
              </w:rPr>
            </w:pPr>
            <w:r w:rsidRPr="000D7F9E">
              <w:rPr>
                <w:b w:val="0"/>
                <w:sz w:val="20"/>
                <w:szCs w:val="20"/>
              </w:rPr>
              <w:t xml:space="preserve">   </w:t>
            </w:r>
            <w:r w:rsidR="004942B0">
              <w:rPr>
                <w:b w:val="0"/>
                <w:sz w:val="20"/>
                <w:szCs w:val="20"/>
              </w:rPr>
              <w:t>MINIST</w:t>
            </w:r>
            <w:r w:rsidR="003111FB">
              <w:rPr>
                <w:b w:val="0"/>
                <w:sz w:val="20"/>
                <w:szCs w:val="20"/>
              </w:rPr>
              <w:t>E</w:t>
            </w:r>
            <w:r w:rsidR="00F02B4B" w:rsidRPr="000D7F9E">
              <w:rPr>
                <w:b w:val="0"/>
                <w:sz w:val="20"/>
                <w:szCs w:val="20"/>
              </w:rPr>
              <w:t>R</w:t>
            </w:r>
          </w:p>
          <w:p w14:paraId="69D11557" w14:textId="77777777" w:rsidR="00F02B4B" w:rsidRPr="000D7F9E" w:rsidRDefault="00F02B4B" w:rsidP="003F712A">
            <w:pPr>
              <w:pStyle w:val="Poglavje"/>
              <w:widowControl w:val="0"/>
              <w:spacing w:before="0" w:after="0" w:line="260" w:lineRule="exact"/>
              <w:ind w:left="3400"/>
              <w:jc w:val="left"/>
              <w:rPr>
                <w:sz w:val="20"/>
                <w:szCs w:val="20"/>
              </w:rPr>
            </w:pPr>
          </w:p>
        </w:tc>
      </w:tr>
    </w:tbl>
    <w:p w14:paraId="6B265573" w14:textId="77777777" w:rsidR="000E138A" w:rsidRDefault="000E138A" w:rsidP="000E138A">
      <w:pPr>
        <w:autoSpaceDE w:val="0"/>
        <w:autoSpaceDN w:val="0"/>
        <w:adjustRightInd w:val="0"/>
        <w:spacing w:line="240" w:lineRule="atLeast"/>
        <w:rPr>
          <w:rFonts w:ascii="Arial" w:hAnsi="Arial" w:cs="Arial"/>
          <w:color w:val="000000"/>
          <w:sz w:val="20"/>
          <w:szCs w:val="20"/>
        </w:rPr>
      </w:pPr>
    </w:p>
    <w:p w14:paraId="38A91291" w14:textId="77777777" w:rsidR="0028161B" w:rsidRDefault="0028161B" w:rsidP="000E138A">
      <w:pPr>
        <w:autoSpaceDE w:val="0"/>
        <w:autoSpaceDN w:val="0"/>
        <w:adjustRightInd w:val="0"/>
        <w:spacing w:line="240" w:lineRule="atLeast"/>
        <w:rPr>
          <w:rFonts w:ascii="Arial" w:hAnsi="Arial" w:cs="Arial"/>
          <w:color w:val="000000"/>
          <w:sz w:val="20"/>
          <w:szCs w:val="20"/>
        </w:rPr>
      </w:pPr>
    </w:p>
    <w:p w14:paraId="493A0CD5" w14:textId="77777777" w:rsidR="0028161B" w:rsidRDefault="0028161B" w:rsidP="0028161B">
      <w:pPr>
        <w:autoSpaceDE w:val="0"/>
        <w:autoSpaceDN w:val="0"/>
        <w:adjustRightInd w:val="0"/>
        <w:spacing w:line="240" w:lineRule="atLeast"/>
        <w:rPr>
          <w:rFonts w:ascii="Arial" w:hAnsi="Arial" w:cs="Arial"/>
          <w:sz w:val="20"/>
          <w:szCs w:val="20"/>
        </w:rPr>
      </w:pPr>
      <w:r w:rsidRPr="00396F98">
        <w:rPr>
          <w:rFonts w:ascii="Arial" w:hAnsi="Arial" w:cs="Arial"/>
          <w:sz w:val="20"/>
          <w:szCs w:val="20"/>
        </w:rPr>
        <w:t>Priloge:</w:t>
      </w:r>
    </w:p>
    <w:p w14:paraId="530B1E25" w14:textId="77777777" w:rsidR="0028161B" w:rsidRDefault="0028161B" w:rsidP="0028161B">
      <w:pPr>
        <w:autoSpaceDE w:val="0"/>
        <w:autoSpaceDN w:val="0"/>
        <w:adjustRightInd w:val="0"/>
        <w:spacing w:line="240" w:lineRule="atLeast"/>
        <w:rPr>
          <w:rFonts w:ascii="Arial" w:hAnsi="Arial" w:cs="Arial"/>
          <w:sz w:val="20"/>
          <w:szCs w:val="20"/>
        </w:rPr>
      </w:pPr>
    </w:p>
    <w:p w14:paraId="6C905851" w14:textId="77777777" w:rsidR="00E029D0" w:rsidRPr="00B91362" w:rsidRDefault="00E029D0" w:rsidP="00E029D0">
      <w:pPr>
        <w:pStyle w:val="Odstavekseznama"/>
        <w:numPr>
          <w:ilvl w:val="0"/>
          <w:numId w:val="40"/>
        </w:numPr>
        <w:autoSpaceDE w:val="0"/>
        <w:autoSpaceDN w:val="0"/>
        <w:adjustRightInd w:val="0"/>
        <w:spacing w:after="0" w:line="240" w:lineRule="atLeast"/>
        <w:rPr>
          <w:rFonts w:ascii="Arial" w:hAnsi="Arial" w:cs="Arial"/>
          <w:sz w:val="20"/>
          <w:szCs w:val="20"/>
        </w:rPr>
      </w:pPr>
      <w:r w:rsidRPr="00B91362">
        <w:rPr>
          <w:rFonts w:ascii="Arial" w:hAnsi="Arial" w:cs="Arial"/>
          <w:sz w:val="20"/>
          <w:szCs w:val="20"/>
        </w:rPr>
        <w:t xml:space="preserve">Dopolnitev </w:t>
      </w:r>
      <w:r>
        <w:rPr>
          <w:rFonts w:ascii="Arial" w:hAnsi="Arial" w:cs="Arial"/>
          <w:sz w:val="20"/>
          <w:szCs w:val="20"/>
        </w:rPr>
        <w:t>Energetske bilance RS za leto 20</w:t>
      </w:r>
      <w:r w:rsidR="00D25E7B">
        <w:rPr>
          <w:rFonts w:ascii="Arial" w:hAnsi="Arial" w:cs="Arial"/>
          <w:sz w:val="20"/>
          <w:szCs w:val="20"/>
        </w:rPr>
        <w:t>21</w:t>
      </w:r>
    </w:p>
    <w:p w14:paraId="78990452" w14:textId="77777777" w:rsidR="00E029D0" w:rsidRDefault="00E029D0" w:rsidP="00E029D0">
      <w:pPr>
        <w:autoSpaceDE w:val="0"/>
        <w:autoSpaceDN w:val="0"/>
        <w:adjustRightInd w:val="0"/>
        <w:spacing w:line="240" w:lineRule="atLeast"/>
        <w:rPr>
          <w:rFonts w:ascii="Arial" w:hAnsi="Arial" w:cs="Arial"/>
          <w:sz w:val="20"/>
          <w:szCs w:val="20"/>
        </w:rPr>
      </w:pPr>
    </w:p>
    <w:p w14:paraId="2147C962" w14:textId="77777777" w:rsidR="00E029D0" w:rsidRPr="00B91362" w:rsidRDefault="00E029D0" w:rsidP="00E029D0">
      <w:pPr>
        <w:pStyle w:val="Odstavekseznama"/>
        <w:numPr>
          <w:ilvl w:val="0"/>
          <w:numId w:val="40"/>
        </w:numPr>
        <w:autoSpaceDE w:val="0"/>
        <w:autoSpaceDN w:val="0"/>
        <w:adjustRightInd w:val="0"/>
        <w:spacing w:after="0" w:line="240" w:lineRule="atLeast"/>
        <w:rPr>
          <w:rFonts w:ascii="Arial" w:hAnsi="Arial" w:cs="Arial"/>
          <w:sz w:val="20"/>
          <w:szCs w:val="20"/>
        </w:rPr>
      </w:pPr>
      <w:r w:rsidRPr="00B91362">
        <w:rPr>
          <w:rFonts w:ascii="Arial" w:hAnsi="Arial" w:cs="Arial"/>
          <w:sz w:val="20"/>
          <w:szCs w:val="20"/>
        </w:rPr>
        <w:t>Obrazložitev</w:t>
      </w:r>
    </w:p>
    <w:p w14:paraId="5A05775D" w14:textId="77777777" w:rsidR="00E029D0" w:rsidRDefault="00E029D0" w:rsidP="00E029D0">
      <w:pPr>
        <w:autoSpaceDE w:val="0"/>
        <w:autoSpaceDN w:val="0"/>
        <w:adjustRightInd w:val="0"/>
        <w:spacing w:line="240" w:lineRule="atLeast"/>
        <w:rPr>
          <w:rFonts w:ascii="Arial" w:hAnsi="Arial" w:cs="Arial"/>
          <w:sz w:val="20"/>
          <w:szCs w:val="20"/>
        </w:rPr>
      </w:pPr>
    </w:p>
    <w:p w14:paraId="1EC0FE8F" w14:textId="77777777" w:rsidR="00E029D0" w:rsidRPr="004942B0" w:rsidRDefault="00E029D0" w:rsidP="004942B0">
      <w:pPr>
        <w:rPr>
          <w:rFonts w:ascii="Arial" w:hAnsi="Arial" w:cs="Arial"/>
          <w:sz w:val="20"/>
          <w:szCs w:val="20"/>
        </w:rPr>
      </w:pPr>
    </w:p>
    <w:p w14:paraId="6CF26A45" w14:textId="77777777" w:rsidR="00E029D0" w:rsidRPr="00B91362" w:rsidRDefault="00E029D0" w:rsidP="00E029D0">
      <w:pPr>
        <w:pStyle w:val="Odstavekseznama"/>
        <w:numPr>
          <w:ilvl w:val="0"/>
          <w:numId w:val="40"/>
        </w:numPr>
        <w:autoSpaceDE w:val="0"/>
        <w:autoSpaceDN w:val="0"/>
        <w:adjustRightInd w:val="0"/>
        <w:spacing w:after="0" w:line="240" w:lineRule="atLeast"/>
        <w:rPr>
          <w:rFonts w:ascii="Arial" w:hAnsi="Arial" w:cs="Arial"/>
          <w:sz w:val="20"/>
          <w:szCs w:val="20"/>
        </w:rPr>
      </w:pPr>
      <w:r>
        <w:rPr>
          <w:rFonts w:ascii="Arial" w:hAnsi="Arial" w:cs="Arial"/>
          <w:sz w:val="20"/>
          <w:szCs w:val="20"/>
        </w:rPr>
        <w:t>Čistopis</w:t>
      </w:r>
      <w:r w:rsidR="004942B0">
        <w:rPr>
          <w:rFonts w:ascii="Arial" w:hAnsi="Arial" w:cs="Arial"/>
          <w:sz w:val="20"/>
          <w:szCs w:val="20"/>
        </w:rPr>
        <w:t xml:space="preserve"> Energetske bilance za leto 20</w:t>
      </w:r>
      <w:r w:rsidR="00D25E7B">
        <w:rPr>
          <w:rFonts w:ascii="Arial" w:hAnsi="Arial" w:cs="Arial"/>
          <w:sz w:val="20"/>
          <w:szCs w:val="20"/>
        </w:rPr>
        <w:t>2</w:t>
      </w:r>
      <w:r w:rsidR="004942B0">
        <w:rPr>
          <w:rFonts w:ascii="Arial" w:hAnsi="Arial" w:cs="Arial"/>
          <w:sz w:val="20"/>
          <w:szCs w:val="20"/>
        </w:rPr>
        <w:t>1</w:t>
      </w:r>
    </w:p>
    <w:p w14:paraId="2AE3CD5B" w14:textId="77777777" w:rsidR="00B4628C" w:rsidRDefault="00B4628C" w:rsidP="00B165AD">
      <w:pPr>
        <w:autoSpaceDE w:val="0"/>
        <w:autoSpaceDN w:val="0"/>
        <w:adjustRightInd w:val="0"/>
        <w:spacing w:line="240" w:lineRule="atLeast"/>
        <w:rPr>
          <w:rFonts w:ascii="Arial" w:hAnsi="Arial" w:cs="Arial"/>
          <w:b/>
          <w:color w:val="000000"/>
          <w:sz w:val="20"/>
          <w:szCs w:val="20"/>
        </w:rPr>
      </w:pPr>
    </w:p>
    <w:p w14:paraId="0049F24E" w14:textId="77777777" w:rsidR="00F91F47" w:rsidRDefault="00F91F47" w:rsidP="00F91F47">
      <w:pPr>
        <w:autoSpaceDE w:val="0"/>
        <w:autoSpaceDN w:val="0"/>
        <w:adjustRightInd w:val="0"/>
        <w:spacing w:line="240" w:lineRule="atLeast"/>
        <w:rPr>
          <w:rFonts w:ascii="Arial" w:hAnsi="Arial" w:cs="Arial"/>
          <w:sz w:val="20"/>
          <w:szCs w:val="20"/>
        </w:rPr>
      </w:pPr>
    </w:p>
    <w:p w14:paraId="2FE1506F" w14:textId="77777777" w:rsidR="00F91F47" w:rsidRDefault="00F91F47" w:rsidP="00F91F47">
      <w:pPr>
        <w:autoSpaceDE w:val="0"/>
        <w:autoSpaceDN w:val="0"/>
        <w:adjustRightInd w:val="0"/>
        <w:spacing w:line="240" w:lineRule="atLeast"/>
        <w:rPr>
          <w:rFonts w:ascii="Arial" w:hAnsi="Arial" w:cs="Arial"/>
          <w:sz w:val="20"/>
          <w:szCs w:val="20"/>
        </w:rPr>
      </w:pPr>
    </w:p>
    <w:p w14:paraId="71D791B5" w14:textId="77777777" w:rsidR="00F91F47" w:rsidRDefault="00F91F47" w:rsidP="00F91F47">
      <w:pPr>
        <w:autoSpaceDE w:val="0"/>
        <w:autoSpaceDN w:val="0"/>
        <w:adjustRightInd w:val="0"/>
        <w:spacing w:line="240" w:lineRule="atLeast"/>
        <w:rPr>
          <w:rFonts w:ascii="Arial" w:hAnsi="Arial" w:cs="Arial"/>
          <w:sz w:val="20"/>
          <w:szCs w:val="20"/>
        </w:rPr>
      </w:pPr>
    </w:p>
    <w:p w14:paraId="75FDBDBE" w14:textId="77777777" w:rsidR="00F91F47" w:rsidRDefault="00F91F47" w:rsidP="00F91F47">
      <w:pPr>
        <w:autoSpaceDE w:val="0"/>
        <w:autoSpaceDN w:val="0"/>
        <w:adjustRightInd w:val="0"/>
        <w:spacing w:line="240" w:lineRule="atLeast"/>
        <w:rPr>
          <w:rFonts w:ascii="Arial" w:hAnsi="Arial" w:cs="Arial"/>
          <w:sz w:val="20"/>
          <w:szCs w:val="20"/>
        </w:rPr>
      </w:pPr>
    </w:p>
    <w:p w14:paraId="22651EEE" w14:textId="77777777" w:rsidR="00F91F47" w:rsidRDefault="00F91F47" w:rsidP="00F91F47">
      <w:pPr>
        <w:autoSpaceDE w:val="0"/>
        <w:autoSpaceDN w:val="0"/>
        <w:adjustRightInd w:val="0"/>
        <w:spacing w:line="240" w:lineRule="atLeast"/>
        <w:rPr>
          <w:rFonts w:ascii="Arial" w:hAnsi="Arial" w:cs="Arial"/>
          <w:sz w:val="20"/>
          <w:szCs w:val="20"/>
        </w:rPr>
      </w:pPr>
    </w:p>
    <w:p w14:paraId="1C606283" w14:textId="77777777" w:rsidR="00F91F47" w:rsidRDefault="00F91F47" w:rsidP="00F91F47">
      <w:pPr>
        <w:autoSpaceDE w:val="0"/>
        <w:autoSpaceDN w:val="0"/>
        <w:adjustRightInd w:val="0"/>
        <w:spacing w:line="240" w:lineRule="atLeast"/>
        <w:rPr>
          <w:rFonts w:ascii="Arial" w:hAnsi="Arial" w:cs="Arial"/>
          <w:sz w:val="20"/>
          <w:szCs w:val="20"/>
        </w:rPr>
      </w:pPr>
    </w:p>
    <w:p w14:paraId="38AFEB18" w14:textId="77777777" w:rsidR="00F91F47" w:rsidRDefault="00F91F47" w:rsidP="00F91F47">
      <w:pPr>
        <w:autoSpaceDE w:val="0"/>
        <w:autoSpaceDN w:val="0"/>
        <w:adjustRightInd w:val="0"/>
        <w:spacing w:line="240" w:lineRule="atLeast"/>
        <w:rPr>
          <w:rFonts w:ascii="Arial" w:hAnsi="Arial" w:cs="Arial"/>
          <w:sz w:val="20"/>
          <w:szCs w:val="20"/>
        </w:rPr>
      </w:pPr>
    </w:p>
    <w:p w14:paraId="4FDAD7B4" w14:textId="77777777" w:rsidR="00F91F47" w:rsidRDefault="00F91F47" w:rsidP="00F91F47">
      <w:pPr>
        <w:autoSpaceDE w:val="0"/>
        <w:autoSpaceDN w:val="0"/>
        <w:adjustRightInd w:val="0"/>
        <w:spacing w:line="240" w:lineRule="atLeast"/>
        <w:rPr>
          <w:rFonts w:ascii="Arial" w:hAnsi="Arial" w:cs="Arial"/>
          <w:sz w:val="20"/>
          <w:szCs w:val="20"/>
        </w:rPr>
      </w:pPr>
    </w:p>
    <w:p w14:paraId="1991E205" w14:textId="77777777" w:rsidR="00F91F47" w:rsidRDefault="00F91F47" w:rsidP="00F91F47">
      <w:pPr>
        <w:autoSpaceDE w:val="0"/>
        <w:autoSpaceDN w:val="0"/>
        <w:adjustRightInd w:val="0"/>
        <w:spacing w:line="240" w:lineRule="atLeast"/>
        <w:rPr>
          <w:rFonts w:ascii="Arial" w:hAnsi="Arial" w:cs="Arial"/>
          <w:sz w:val="20"/>
          <w:szCs w:val="20"/>
        </w:rPr>
      </w:pPr>
    </w:p>
    <w:p w14:paraId="0C989430" w14:textId="77777777" w:rsidR="00F91F47" w:rsidRDefault="00F91F47" w:rsidP="00F91F47">
      <w:pPr>
        <w:autoSpaceDE w:val="0"/>
        <w:autoSpaceDN w:val="0"/>
        <w:adjustRightInd w:val="0"/>
        <w:spacing w:line="240" w:lineRule="atLeast"/>
        <w:rPr>
          <w:rFonts w:ascii="Arial" w:hAnsi="Arial" w:cs="Arial"/>
          <w:sz w:val="20"/>
          <w:szCs w:val="20"/>
        </w:rPr>
      </w:pPr>
    </w:p>
    <w:p w14:paraId="5479BC05" w14:textId="77777777" w:rsidR="00F91F47" w:rsidRDefault="00F91F47" w:rsidP="00F91F47">
      <w:pPr>
        <w:autoSpaceDE w:val="0"/>
        <w:autoSpaceDN w:val="0"/>
        <w:adjustRightInd w:val="0"/>
        <w:spacing w:line="240" w:lineRule="atLeast"/>
        <w:rPr>
          <w:rFonts w:ascii="Arial" w:hAnsi="Arial" w:cs="Arial"/>
          <w:sz w:val="20"/>
          <w:szCs w:val="20"/>
        </w:rPr>
      </w:pPr>
    </w:p>
    <w:p w14:paraId="5D2EE9B3" w14:textId="77777777" w:rsidR="00F91F47" w:rsidRDefault="00F91F47" w:rsidP="00F91F47">
      <w:pPr>
        <w:autoSpaceDE w:val="0"/>
        <w:autoSpaceDN w:val="0"/>
        <w:adjustRightInd w:val="0"/>
        <w:spacing w:line="240" w:lineRule="atLeast"/>
        <w:rPr>
          <w:rFonts w:ascii="Arial" w:hAnsi="Arial" w:cs="Arial"/>
          <w:sz w:val="20"/>
          <w:szCs w:val="20"/>
        </w:rPr>
      </w:pPr>
    </w:p>
    <w:p w14:paraId="6BC868B8" w14:textId="77777777" w:rsidR="00F91F47" w:rsidRDefault="00F91F47" w:rsidP="00F91F47">
      <w:pPr>
        <w:autoSpaceDE w:val="0"/>
        <w:autoSpaceDN w:val="0"/>
        <w:adjustRightInd w:val="0"/>
        <w:spacing w:line="240" w:lineRule="atLeast"/>
        <w:rPr>
          <w:rFonts w:ascii="Arial" w:hAnsi="Arial" w:cs="Arial"/>
          <w:sz w:val="20"/>
          <w:szCs w:val="20"/>
        </w:rPr>
      </w:pPr>
    </w:p>
    <w:p w14:paraId="02663BE1" w14:textId="77777777" w:rsidR="00F91F47" w:rsidRDefault="00F91F47" w:rsidP="00F91F47">
      <w:pPr>
        <w:autoSpaceDE w:val="0"/>
        <w:autoSpaceDN w:val="0"/>
        <w:adjustRightInd w:val="0"/>
        <w:spacing w:line="240" w:lineRule="atLeast"/>
        <w:rPr>
          <w:rFonts w:ascii="Arial" w:hAnsi="Arial" w:cs="Arial"/>
          <w:sz w:val="20"/>
          <w:szCs w:val="20"/>
        </w:rPr>
      </w:pPr>
    </w:p>
    <w:p w14:paraId="2713E2E8" w14:textId="77777777" w:rsidR="00F91F47" w:rsidRDefault="00F91F47" w:rsidP="00F91F47">
      <w:pPr>
        <w:autoSpaceDE w:val="0"/>
        <w:autoSpaceDN w:val="0"/>
        <w:adjustRightInd w:val="0"/>
        <w:spacing w:line="240" w:lineRule="atLeast"/>
        <w:rPr>
          <w:rFonts w:ascii="Arial" w:hAnsi="Arial" w:cs="Arial"/>
          <w:sz w:val="20"/>
          <w:szCs w:val="20"/>
        </w:rPr>
      </w:pPr>
    </w:p>
    <w:p w14:paraId="40F4B2A7" w14:textId="77777777" w:rsidR="00F91F47" w:rsidRDefault="00F91F47" w:rsidP="00F91F47">
      <w:pPr>
        <w:autoSpaceDE w:val="0"/>
        <w:autoSpaceDN w:val="0"/>
        <w:adjustRightInd w:val="0"/>
        <w:spacing w:line="240" w:lineRule="atLeast"/>
        <w:rPr>
          <w:rFonts w:ascii="Arial" w:hAnsi="Arial" w:cs="Arial"/>
          <w:sz w:val="20"/>
          <w:szCs w:val="20"/>
        </w:rPr>
      </w:pPr>
    </w:p>
    <w:p w14:paraId="06768F62" w14:textId="77777777" w:rsidR="00990ED0" w:rsidRDefault="00990ED0" w:rsidP="00F91F47">
      <w:pPr>
        <w:autoSpaceDE w:val="0"/>
        <w:autoSpaceDN w:val="0"/>
        <w:adjustRightInd w:val="0"/>
        <w:spacing w:line="240" w:lineRule="atLeast"/>
        <w:rPr>
          <w:rFonts w:ascii="Arial" w:hAnsi="Arial" w:cs="Arial"/>
          <w:sz w:val="20"/>
          <w:szCs w:val="20"/>
        </w:rPr>
      </w:pPr>
    </w:p>
    <w:p w14:paraId="0D67467F" w14:textId="77777777" w:rsidR="00990ED0" w:rsidRDefault="00990ED0" w:rsidP="00F91F47">
      <w:pPr>
        <w:autoSpaceDE w:val="0"/>
        <w:autoSpaceDN w:val="0"/>
        <w:adjustRightInd w:val="0"/>
        <w:spacing w:line="240" w:lineRule="atLeast"/>
        <w:rPr>
          <w:rFonts w:ascii="Arial" w:hAnsi="Arial" w:cs="Arial"/>
          <w:sz w:val="20"/>
          <w:szCs w:val="20"/>
        </w:rPr>
      </w:pPr>
    </w:p>
    <w:p w14:paraId="4E0829D6" w14:textId="77777777" w:rsidR="00990ED0" w:rsidRDefault="00990ED0" w:rsidP="00F91F47">
      <w:pPr>
        <w:autoSpaceDE w:val="0"/>
        <w:autoSpaceDN w:val="0"/>
        <w:adjustRightInd w:val="0"/>
        <w:spacing w:line="240" w:lineRule="atLeast"/>
        <w:rPr>
          <w:rFonts w:ascii="Arial" w:hAnsi="Arial" w:cs="Arial"/>
          <w:sz w:val="20"/>
          <w:szCs w:val="20"/>
        </w:rPr>
      </w:pPr>
    </w:p>
    <w:p w14:paraId="2A39DD52" w14:textId="77777777" w:rsidR="00990ED0" w:rsidRDefault="00990ED0" w:rsidP="00F91F47">
      <w:pPr>
        <w:autoSpaceDE w:val="0"/>
        <w:autoSpaceDN w:val="0"/>
        <w:adjustRightInd w:val="0"/>
        <w:spacing w:line="240" w:lineRule="atLeast"/>
        <w:rPr>
          <w:rFonts w:ascii="Arial" w:hAnsi="Arial" w:cs="Arial"/>
          <w:sz w:val="20"/>
          <w:szCs w:val="20"/>
        </w:rPr>
      </w:pPr>
    </w:p>
    <w:p w14:paraId="08EC5FD2" w14:textId="77777777" w:rsidR="00990ED0" w:rsidRDefault="00990ED0" w:rsidP="00F91F47">
      <w:pPr>
        <w:autoSpaceDE w:val="0"/>
        <w:autoSpaceDN w:val="0"/>
        <w:adjustRightInd w:val="0"/>
        <w:spacing w:line="240" w:lineRule="atLeast"/>
        <w:rPr>
          <w:rFonts w:ascii="Arial" w:hAnsi="Arial" w:cs="Arial"/>
          <w:sz w:val="20"/>
          <w:szCs w:val="20"/>
        </w:rPr>
      </w:pPr>
    </w:p>
    <w:p w14:paraId="6F24A446" w14:textId="77777777" w:rsidR="00990ED0" w:rsidRDefault="00990ED0" w:rsidP="00F91F47">
      <w:pPr>
        <w:autoSpaceDE w:val="0"/>
        <w:autoSpaceDN w:val="0"/>
        <w:adjustRightInd w:val="0"/>
        <w:spacing w:line="240" w:lineRule="atLeast"/>
        <w:rPr>
          <w:rFonts w:ascii="Arial" w:hAnsi="Arial" w:cs="Arial"/>
          <w:sz w:val="20"/>
          <w:szCs w:val="20"/>
        </w:rPr>
      </w:pPr>
    </w:p>
    <w:p w14:paraId="6BBEF8FA" w14:textId="77777777" w:rsidR="00990ED0" w:rsidRDefault="00990ED0" w:rsidP="00F91F47">
      <w:pPr>
        <w:autoSpaceDE w:val="0"/>
        <w:autoSpaceDN w:val="0"/>
        <w:adjustRightInd w:val="0"/>
        <w:spacing w:line="240" w:lineRule="atLeast"/>
        <w:rPr>
          <w:rFonts w:ascii="Arial" w:hAnsi="Arial" w:cs="Arial"/>
          <w:sz w:val="20"/>
          <w:szCs w:val="20"/>
        </w:rPr>
      </w:pPr>
    </w:p>
    <w:p w14:paraId="18629039" w14:textId="77777777" w:rsidR="00990ED0" w:rsidRDefault="00990ED0" w:rsidP="00F91F47">
      <w:pPr>
        <w:autoSpaceDE w:val="0"/>
        <w:autoSpaceDN w:val="0"/>
        <w:adjustRightInd w:val="0"/>
        <w:spacing w:line="240" w:lineRule="atLeast"/>
        <w:rPr>
          <w:rFonts w:ascii="Arial" w:hAnsi="Arial" w:cs="Arial"/>
          <w:sz w:val="20"/>
          <w:szCs w:val="20"/>
        </w:rPr>
      </w:pPr>
    </w:p>
    <w:p w14:paraId="1843A8DC" w14:textId="77777777" w:rsidR="00990ED0" w:rsidRDefault="00990ED0" w:rsidP="00F91F47">
      <w:pPr>
        <w:autoSpaceDE w:val="0"/>
        <w:autoSpaceDN w:val="0"/>
        <w:adjustRightInd w:val="0"/>
        <w:spacing w:line="240" w:lineRule="atLeast"/>
        <w:rPr>
          <w:rFonts w:ascii="Arial" w:hAnsi="Arial" w:cs="Arial"/>
          <w:sz w:val="20"/>
          <w:szCs w:val="20"/>
        </w:rPr>
      </w:pPr>
    </w:p>
    <w:p w14:paraId="76B1C4B4" w14:textId="77777777" w:rsidR="00990ED0" w:rsidRDefault="00990ED0" w:rsidP="00F91F47">
      <w:pPr>
        <w:autoSpaceDE w:val="0"/>
        <w:autoSpaceDN w:val="0"/>
        <w:adjustRightInd w:val="0"/>
        <w:spacing w:line="240" w:lineRule="atLeast"/>
        <w:rPr>
          <w:rFonts w:ascii="Arial" w:hAnsi="Arial" w:cs="Arial"/>
          <w:sz w:val="20"/>
          <w:szCs w:val="20"/>
        </w:rPr>
      </w:pPr>
    </w:p>
    <w:p w14:paraId="1CD423DB" w14:textId="77777777" w:rsidR="00990ED0" w:rsidRDefault="00990ED0" w:rsidP="00F91F47">
      <w:pPr>
        <w:autoSpaceDE w:val="0"/>
        <w:autoSpaceDN w:val="0"/>
        <w:adjustRightInd w:val="0"/>
        <w:spacing w:line="240" w:lineRule="atLeast"/>
        <w:rPr>
          <w:rFonts w:ascii="Arial" w:hAnsi="Arial" w:cs="Arial"/>
          <w:sz w:val="20"/>
          <w:szCs w:val="20"/>
        </w:rPr>
      </w:pPr>
    </w:p>
    <w:p w14:paraId="117042C8" w14:textId="77777777" w:rsidR="00AF6CD8" w:rsidRPr="00F91F47" w:rsidRDefault="00F91F47" w:rsidP="00F91F47">
      <w:pPr>
        <w:autoSpaceDE w:val="0"/>
        <w:autoSpaceDN w:val="0"/>
        <w:adjustRightInd w:val="0"/>
        <w:spacing w:line="240" w:lineRule="atLeast"/>
        <w:rPr>
          <w:rFonts w:ascii="Arial" w:hAnsi="Arial" w:cs="Arial"/>
          <w:sz w:val="20"/>
          <w:szCs w:val="20"/>
        </w:rPr>
      </w:pPr>
      <w:r>
        <w:rPr>
          <w:rFonts w:ascii="Arial" w:hAnsi="Arial" w:cs="Arial"/>
          <w:sz w:val="20"/>
          <w:szCs w:val="20"/>
        </w:rPr>
        <w:t>Priloga 1</w:t>
      </w:r>
    </w:p>
    <w:p w14:paraId="1ABEAB4E" w14:textId="77777777" w:rsidR="00F91F47" w:rsidRDefault="00F91F47" w:rsidP="00B165AD">
      <w:pPr>
        <w:autoSpaceDE w:val="0"/>
        <w:autoSpaceDN w:val="0"/>
        <w:adjustRightInd w:val="0"/>
        <w:spacing w:line="240" w:lineRule="atLeast"/>
        <w:rPr>
          <w:rFonts w:ascii="Arial" w:hAnsi="Arial" w:cs="Arial"/>
          <w:b/>
          <w:color w:val="000000"/>
          <w:sz w:val="20"/>
          <w:szCs w:val="20"/>
        </w:rPr>
      </w:pPr>
    </w:p>
    <w:p w14:paraId="1FBE8F1A" w14:textId="77777777" w:rsidR="003D6482" w:rsidRDefault="00301E2C" w:rsidP="003D6482">
      <w:pPr>
        <w:overflowPunct w:val="0"/>
        <w:autoSpaceDE w:val="0"/>
        <w:autoSpaceDN w:val="0"/>
        <w:adjustRightInd w:val="0"/>
        <w:spacing w:line="260" w:lineRule="exact"/>
        <w:jc w:val="both"/>
        <w:textAlignment w:val="baseline"/>
        <w:rPr>
          <w:rFonts w:ascii="Arial" w:hAnsi="Arial" w:cs="Arial"/>
          <w:iCs/>
          <w:sz w:val="20"/>
          <w:szCs w:val="20"/>
          <w:lang w:eastAsia="sl-SI"/>
        </w:rPr>
      </w:pPr>
      <w:r>
        <w:rPr>
          <w:rFonts w:ascii="Arial" w:hAnsi="Arial" w:cs="Arial"/>
          <w:b/>
          <w:color w:val="000000"/>
          <w:sz w:val="20"/>
          <w:szCs w:val="20"/>
        </w:rPr>
        <w:t>Dopolnitev</w:t>
      </w:r>
      <w:r w:rsidR="003D6482" w:rsidRPr="003D6482">
        <w:rPr>
          <w:rFonts w:ascii="Arial" w:hAnsi="Arial" w:cs="Arial"/>
          <w:iCs/>
          <w:sz w:val="20"/>
          <w:szCs w:val="20"/>
          <w:lang w:eastAsia="sl-SI"/>
        </w:rPr>
        <w:t xml:space="preserve"> </w:t>
      </w:r>
      <w:r w:rsidR="003D6482">
        <w:rPr>
          <w:rFonts w:ascii="Arial" w:hAnsi="Arial" w:cs="Arial"/>
          <w:iCs/>
          <w:sz w:val="20"/>
          <w:szCs w:val="20"/>
          <w:lang w:eastAsia="sl-SI"/>
        </w:rPr>
        <w:t>E</w:t>
      </w:r>
      <w:r w:rsidR="003D6482" w:rsidRPr="00456655">
        <w:rPr>
          <w:rFonts w:ascii="Arial" w:hAnsi="Arial" w:cs="Arial"/>
          <w:iCs/>
          <w:sz w:val="20"/>
          <w:szCs w:val="20"/>
          <w:lang w:eastAsia="sl-SI"/>
        </w:rPr>
        <w:t>nergetsk</w:t>
      </w:r>
      <w:r w:rsidR="003D6482">
        <w:rPr>
          <w:rFonts w:ascii="Arial" w:hAnsi="Arial" w:cs="Arial"/>
          <w:iCs/>
          <w:sz w:val="20"/>
          <w:szCs w:val="20"/>
          <w:lang w:eastAsia="sl-SI"/>
        </w:rPr>
        <w:t>e</w:t>
      </w:r>
      <w:r w:rsidR="003D6482" w:rsidRPr="00456655">
        <w:rPr>
          <w:rFonts w:ascii="Arial" w:hAnsi="Arial" w:cs="Arial"/>
          <w:iCs/>
          <w:sz w:val="20"/>
          <w:szCs w:val="20"/>
          <w:lang w:eastAsia="sl-SI"/>
        </w:rPr>
        <w:t xml:space="preserve"> bilanc</w:t>
      </w:r>
      <w:r w:rsidR="003D6482">
        <w:rPr>
          <w:rFonts w:ascii="Arial" w:hAnsi="Arial" w:cs="Arial"/>
          <w:iCs/>
          <w:sz w:val="20"/>
          <w:szCs w:val="20"/>
          <w:lang w:eastAsia="sl-SI"/>
        </w:rPr>
        <w:t>e</w:t>
      </w:r>
      <w:r w:rsidR="003D6482" w:rsidRPr="00456655">
        <w:rPr>
          <w:rFonts w:ascii="Arial" w:hAnsi="Arial" w:cs="Arial"/>
          <w:iCs/>
          <w:sz w:val="20"/>
          <w:szCs w:val="20"/>
          <w:lang w:eastAsia="sl-SI"/>
        </w:rPr>
        <w:t xml:space="preserve"> Republike Slovenije za leto 20</w:t>
      </w:r>
      <w:r w:rsidR="003D6482">
        <w:rPr>
          <w:rFonts w:ascii="Arial" w:hAnsi="Arial" w:cs="Arial"/>
          <w:iCs/>
          <w:sz w:val="20"/>
          <w:szCs w:val="20"/>
          <w:lang w:eastAsia="sl-SI"/>
        </w:rPr>
        <w:t>2</w:t>
      </w:r>
      <w:r w:rsidR="003D6482" w:rsidRPr="00456655">
        <w:rPr>
          <w:rFonts w:ascii="Arial" w:hAnsi="Arial" w:cs="Arial"/>
          <w:iCs/>
          <w:sz w:val="20"/>
          <w:szCs w:val="20"/>
          <w:lang w:eastAsia="sl-SI"/>
        </w:rPr>
        <w:t>1</w:t>
      </w:r>
    </w:p>
    <w:p w14:paraId="6C84A206" w14:textId="77777777" w:rsidR="00F12A82" w:rsidRDefault="00F12A82" w:rsidP="003D6482">
      <w:pPr>
        <w:overflowPunct w:val="0"/>
        <w:autoSpaceDE w:val="0"/>
        <w:autoSpaceDN w:val="0"/>
        <w:adjustRightInd w:val="0"/>
        <w:spacing w:line="260" w:lineRule="exact"/>
        <w:jc w:val="both"/>
        <w:textAlignment w:val="baseline"/>
        <w:rPr>
          <w:rFonts w:ascii="Arial" w:hAnsi="Arial" w:cs="Arial"/>
          <w:iCs/>
          <w:sz w:val="20"/>
          <w:szCs w:val="20"/>
          <w:lang w:eastAsia="sl-SI"/>
        </w:rPr>
      </w:pPr>
    </w:p>
    <w:p w14:paraId="3748A842" w14:textId="77777777" w:rsidR="00F12A82" w:rsidRDefault="00F12A82" w:rsidP="003D6482">
      <w:pPr>
        <w:overflowPunct w:val="0"/>
        <w:autoSpaceDE w:val="0"/>
        <w:autoSpaceDN w:val="0"/>
        <w:adjustRightInd w:val="0"/>
        <w:spacing w:line="260" w:lineRule="exact"/>
        <w:jc w:val="both"/>
        <w:textAlignment w:val="baseline"/>
        <w:rPr>
          <w:rFonts w:ascii="Arial" w:hAnsi="Arial" w:cs="Arial"/>
          <w:iCs/>
          <w:sz w:val="20"/>
          <w:szCs w:val="20"/>
          <w:lang w:eastAsia="sl-SI"/>
        </w:rPr>
      </w:pPr>
    </w:p>
    <w:p w14:paraId="796BAAFD" w14:textId="1D8E9C5B" w:rsidR="00B4628C" w:rsidRDefault="00301E2C" w:rsidP="00B165AD">
      <w:pPr>
        <w:autoSpaceDE w:val="0"/>
        <w:autoSpaceDN w:val="0"/>
        <w:adjustRightInd w:val="0"/>
        <w:spacing w:line="240" w:lineRule="atLeast"/>
        <w:rPr>
          <w:rFonts w:ascii="Arial" w:hAnsi="Arial" w:cs="Arial"/>
          <w:b/>
          <w:color w:val="000000"/>
          <w:sz w:val="20"/>
          <w:szCs w:val="20"/>
        </w:rPr>
      </w:pPr>
      <w:r>
        <w:rPr>
          <w:rFonts w:ascii="Arial" w:hAnsi="Arial" w:cs="Arial"/>
          <w:b/>
          <w:color w:val="000000"/>
          <w:sz w:val="20"/>
          <w:szCs w:val="20"/>
        </w:rPr>
        <w:t xml:space="preserve"> </w:t>
      </w:r>
    </w:p>
    <w:p w14:paraId="328BA2E6" w14:textId="77777777" w:rsidR="00B4628C" w:rsidRDefault="00B4628C" w:rsidP="00B165AD">
      <w:pPr>
        <w:autoSpaceDE w:val="0"/>
        <w:autoSpaceDN w:val="0"/>
        <w:adjustRightInd w:val="0"/>
        <w:spacing w:line="240" w:lineRule="atLeast"/>
        <w:rPr>
          <w:rFonts w:ascii="Arial" w:hAnsi="Arial" w:cs="Arial"/>
          <w:b/>
          <w:color w:val="000000"/>
          <w:sz w:val="20"/>
          <w:szCs w:val="20"/>
        </w:rPr>
      </w:pPr>
    </w:p>
    <w:p w14:paraId="31F5161E" w14:textId="29430A98" w:rsidR="00142700" w:rsidRDefault="00601BA1" w:rsidP="00142700">
      <w:pPr>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V</w:t>
      </w:r>
      <w:r w:rsidR="00301E2C">
        <w:rPr>
          <w:rFonts w:ascii="Arial" w:hAnsi="Arial" w:cs="Arial"/>
          <w:color w:val="000000"/>
          <w:sz w:val="20"/>
          <w:szCs w:val="20"/>
        </w:rPr>
        <w:t xml:space="preserve"> </w:t>
      </w:r>
      <w:r w:rsidR="00F12A82">
        <w:rPr>
          <w:rFonts w:ascii="Arial" w:hAnsi="Arial" w:cs="Arial"/>
          <w:color w:val="000000"/>
          <w:sz w:val="20"/>
          <w:szCs w:val="20"/>
        </w:rPr>
        <w:t>Energetski bilanci Republike Slovenije za leto 2021</w:t>
      </w:r>
      <w:r w:rsidR="00194488">
        <w:rPr>
          <w:rFonts w:ascii="Arial" w:hAnsi="Arial" w:cs="Arial"/>
          <w:color w:val="000000"/>
          <w:sz w:val="20"/>
          <w:szCs w:val="20"/>
        </w:rPr>
        <w:t>, sprejeti s sklepom Vlade Republike Slovenije</w:t>
      </w:r>
      <w:r w:rsidR="00F12A82">
        <w:rPr>
          <w:rFonts w:ascii="Arial" w:hAnsi="Arial" w:cs="Arial"/>
          <w:color w:val="000000"/>
          <w:sz w:val="20"/>
          <w:szCs w:val="20"/>
        </w:rPr>
        <w:t xml:space="preserve"> </w:t>
      </w:r>
      <w:r w:rsidR="00194488">
        <w:rPr>
          <w:rFonts w:ascii="Arial" w:hAnsi="Arial" w:cs="Arial"/>
          <w:iCs/>
          <w:sz w:val="20"/>
          <w:szCs w:val="20"/>
          <w:lang w:eastAsia="sl-SI"/>
        </w:rPr>
        <w:t>št.</w:t>
      </w:r>
      <w:r w:rsidR="00194488" w:rsidRPr="00C051FC">
        <w:rPr>
          <w:rFonts w:ascii="Arial" w:hAnsi="Arial" w:cs="Arial"/>
          <w:iCs/>
          <w:sz w:val="20"/>
          <w:szCs w:val="20"/>
          <w:lang w:eastAsia="sl-SI"/>
        </w:rPr>
        <w:t xml:space="preserve"> </w:t>
      </w:r>
      <w:r w:rsidR="00194488" w:rsidRPr="00D7180E">
        <w:rPr>
          <w:rFonts w:ascii="Arial" w:hAnsi="Arial" w:cs="Arial"/>
          <w:iCs/>
          <w:sz w:val="20"/>
          <w:szCs w:val="20"/>
          <w:lang w:eastAsia="sl-SI"/>
        </w:rPr>
        <w:t>36000-10/2021/3</w:t>
      </w:r>
      <w:r w:rsidR="00194488">
        <w:rPr>
          <w:rFonts w:ascii="Arial" w:hAnsi="Arial" w:cs="Arial"/>
          <w:iCs/>
          <w:sz w:val="20"/>
          <w:szCs w:val="20"/>
          <w:lang w:eastAsia="sl-SI"/>
        </w:rPr>
        <w:t xml:space="preserve"> z dne 23. 12. 2021, </w:t>
      </w:r>
      <w:r w:rsidR="00F12A82">
        <w:rPr>
          <w:rFonts w:ascii="Arial" w:hAnsi="Arial" w:cs="Arial"/>
          <w:color w:val="000000"/>
          <w:sz w:val="20"/>
          <w:szCs w:val="20"/>
        </w:rPr>
        <w:t xml:space="preserve">se v </w:t>
      </w:r>
      <w:r w:rsidR="00301E2C">
        <w:rPr>
          <w:rFonts w:ascii="Arial" w:hAnsi="Arial" w:cs="Arial"/>
          <w:color w:val="000000"/>
          <w:sz w:val="20"/>
          <w:szCs w:val="20"/>
        </w:rPr>
        <w:t xml:space="preserve">poglavju </w:t>
      </w:r>
      <w:r w:rsidR="00142700">
        <w:rPr>
          <w:rFonts w:ascii="Arial" w:hAnsi="Arial" w:cs="Arial"/>
          <w:color w:val="000000"/>
          <w:sz w:val="20"/>
          <w:szCs w:val="20"/>
        </w:rPr>
        <w:t>4.6.2</w:t>
      </w:r>
      <w:r>
        <w:rPr>
          <w:rFonts w:ascii="Arial" w:hAnsi="Arial" w:cs="Arial"/>
          <w:color w:val="000000"/>
          <w:sz w:val="20"/>
          <w:szCs w:val="20"/>
        </w:rPr>
        <w:t xml:space="preserve"> </w:t>
      </w:r>
      <w:r w:rsidR="00142700">
        <w:rPr>
          <w:rFonts w:ascii="Arial" w:hAnsi="Arial" w:cs="Arial"/>
          <w:color w:val="000000"/>
          <w:sz w:val="20"/>
          <w:szCs w:val="20"/>
        </w:rPr>
        <w:t xml:space="preserve"> </w:t>
      </w:r>
      <w:r>
        <w:rPr>
          <w:rFonts w:ascii="Arial" w:hAnsi="Arial" w:cs="Arial"/>
          <w:color w:val="000000"/>
          <w:sz w:val="20"/>
          <w:szCs w:val="20"/>
        </w:rPr>
        <w:t xml:space="preserve"> Načrt</w:t>
      </w:r>
      <w:r w:rsidR="00F12A82">
        <w:rPr>
          <w:rFonts w:ascii="Arial" w:hAnsi="Arial" w:cs="Arial"/>
          <w:color w:val="000000"/>
          <w:sz w:val="20"/>
          <w:szCs w:val="20"/>
        </w:rPr>
        <w:t xml:space="preserve"> delovanja podporne sheme za električno energijo OVE + SPTE za leto 2022</w:t>
      </w:r>
      <w:r w:rsidRPr="00601BA1">
        <w:rPr>
          <w:rFonts w:ascii="Arial" w:hAnsi="Arial" w:cs="Arial"/>
          <w:color w:val="000000"/>
          <w:sz w:val="20"/>
          <w:szCs w:val="20"/>
        </w:rPr>
        <w:t xml:space="preserve"> </w:t>
      </w:r>
      <w:r w:rsidR="00142700">
        <w:rPr>
          <w:rFonts w:ascii="Arial" w:hAnsi="Arial" w:cs="Arial"/>
          <w:color w:val="000000"/>
          <w:sz w:val="20"/>
          <w:szCs w:val="20"/>
        </w:rPr>
        <w:t xml:space="preserve">na </w:t>
      </w:r>
      <w:r w:rsidR="00F12A82">
        <w:rPr>
          <w:rFonts w:ascii="Arial" w:hAnsi="Arial" w:cs="Arial"/>
          <w:color w:val="000000"/>
          <w:sz w:val="20"/>
          <w:szCs w:val="20"/>
        </w:rPr>
        <w:t xml:space="preserve">strani </w:t>
      </w:r>
      <w:r w:rsidR="00142700">
        <w:rPr>
          <w:rFonts w:ascii="Arial" w:hAnsi="Arial" w:cs="Arial"/>
          <w:color w:val="000000"/>
          <w:sz w:val="20"/>
          <w:szCs w:val="20"/>
        </w:rPr>
        <w:t>38</w:t>
      </w:r>
      <w:r w:rsidR="00324E94">
        <w:rPr>
          <w:rFonts w:ascii="Arial" w:hAnsi="Arial" w:cs="Arial"/>
          <w:color w:val="000000"/>
          <w:sz w:val="20"/>
          <w:szCs w:val="20"/>
        </w:rPr>
        <w:t xml:space="preserve"> pod naslovom</w:t>
      </w:r>
      <w:r w:rsidR="00142700">
        <w:rPr>
          <w:rFonts w:ascii="Arial" w:hAnsi="Arial" w:cs="Arial"/>
          <w:color w:val="000000"/>
          <w:sz w:val="20"/>
          <w:szCs w:val="20"/>
        </w:rPr>
        <w:t xml:space="preserve"> </w:t>
      </w:r>
      <w:r>
        <w:rPr>
          <w:rFonts w:ascii="Arial" w:hAnsi="Arial" w:cs="Arial"/>
          <w:color w:val="000000"/>
          <w:sz w:val="20"/>
          <w:szCs w:val="20"/>
        </w:rPr>
        <w:t>Usmeritv</w:t>
      </w:r>
      <w:r w:rsidR="00324E94">
        <w:rPr>
          <w:rFonts w:ascii="Arial" w:hAnsi="Arial" w:cs="Arial"/>
          <w:color w:val="000000"/>
          <w:sz w:val="20"/>
          <w:szCs w:val="20"/>
        </w:rPr>
        <w:t>e</w:t>
      </w:r>
      <w:r w:rsidR="00142700" w:rsidRPr="00142700">
        <w:rPr>
          <w:rFonts w:ascii="Arial" w:hAnsi="Arial" w:cs="Arial"/>
          <w:color w:val="000000"/>
          <w:sz w:val="20"/>
          <w:szCs w:val="20"/>
        </w:rPr>
        <w:t xml:space="preserve"> </w:t>
      </w:r>
      <w:r w:rsidR="00324E94">
        <w:rPr>
          <w:rFonts w:ascii="Arial" w:hAnsi="Arial" w:cs="Arial"/>
          <w:color w:val="000000"/>
          <w:sz w:val="20"/>
          <w:szCs w:val="20"/>
        </w:rPr>
        <w:t xml:space="preserve">Agenciji za energijo </w:t>
      </w:r>
      <w:r w:rsidR="00142700" w:rsidRPr="00142700">
        <w:rPr>
          <w:rFonts w:ascii="Arial" w:hAnsi="Arial" w:cs="Arial"/>
          <w:color w:val="000000"/>
          <w:sz w:val="20"/>
          <w:szCs w:val="20"/>
        </w:rPr>
        <w:t xml:space="preserve">za pripravo javnega poziva k prijavi projektov proizvodnih naprav OVE in SPTE </w:t>
      </w:r>
      <w:r w:rsidR="00142700">
        <w:rPr>
          <w:rFonts w:ascii="Arial" w:hAnsi="Arial" w:cs="Arial"/>
          <w:color w:val="000000"/>
          <w:sz w:val="20"/>
          <w:szCs w:val="20"/>
        </w:rPr>
        <w:t>doda nov</w:t>
      </w:r>
      <w:r w:rsidR="00324E94">
        <w:rPr>
          <w:rFonts w:ascii="Arial" w:hAnsi="Arial" w:cs="Arial"/>
          <w:color w:val="000000"/>
          <w:sz w:val="20"/>
          <w:szCs w:val="20"/>
        </w:rPr>
        <w:t>a</w:t>
      </w:r>
      <w:r w:rsidR="00CA6BFA">
        <w:rPr>
          <w:rFonts w:ascii="Arial" w:hAnsi="Arial" w:cs="Arial"/>
          <w:color w:val="000000"/>
          <w:sz w:val="20"/>
          <w:szCs w:val="20"/>
        </w:rPr>
        <w:t xml:space="preserve"> točk</w:t>
      </w:r>
      <w:r w:rsidR="00324E94">
        <w:rPr>
          <w:rFonts w:ascii="Arial" w:hAnsi="Arial" w:cs="Arial"/>
          <w:color w:val="000000"/>
          <w:sz w:val="20"/>
          <w:szCs w:val="20"/>
        </w:rPr>
        <w:t>a</w:t>
      </w:r>
      <w:r w:rsidR="00142700">
        <w:rPr>
          <w:rFonts w:ascii="Arial" w:hAnsi="Arial" w:cs="Arial"/>
          <w:color w:val="000000"/>
          <w:sz w:val="20"/>
          <w:szCs w:val="20"/>
        </w:rPr>
        <w:t xml:space="preserve"> 4</w:t>
      </w:r>
      <w:r w:rsidR="00324E94">
        <w:rPr>
          <w:rFonts w:ascii="Arial" w:hAnsi="Arial" w:cs="Arial"/>
          <w:color w:val="000000"/>
          <w:sz w:val="20"/>
          <w:szCs w:val="20"/>
        </w:rPr>
        <w:t>, ki se glasi</w:t>
      </w:r>
      <w:r w:rsidR="00142700">
        <w:rPr>
          <w:rFonts w:ascii="Arial" w:hAnsi="Arial" w:cs="Arial"/>
          <w:color w:val="000000"/>
          <w:sz w:val="20"/>
          <w:szCs w:val="20"/>
        </w:rPr>
        <w:t>:</w:t>
      </w:r>
    </w:p>
    <w:p w14:paraId="225E3818" w14:textId="0FB39BC1" w:rsidR="00142700" w:rsidRDefault="00142700" w:rsidP="00142700">
      <w:pPr>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 xml:space="preserve">»4. </w:t>
      </w:r>
      <w:r w:rsidR="00324E94">
        <w:rPr>
          <w:rFonts w:ascii="Arial" w:hAnsi="Arial" w:cs="Arial"/>
          <w:color w:val="000000"/>
          <w:sz w:val="20"/>
          <w:szCs w:val="20"/>
        </w:rPr>
        <w:t>V</w:t>
      </w:r>
      <w:r>
        <w:rPr>
          <w:rFonts w:ascii="Arial" w:hAnsi="Arial" w:cs="Arial"/>
          <w:color w:val="000000"/>
          <w:sz w:val="20"/>
          <w:szCs w:val="20"/>
        </w:rPr>
        <w:t xml:space="preserve"> letu 2022 in 2023</w:t>
      </w:r>
      <w:r w:rsidR="00324E94">
        <w:rPr>
          <w:rFonts w:ascii="Arial" w:hAnsi="Arial" w:cs="Arial"/>
          <w:color w:val="000000"/>
          <w:sz w:val="20"/>
          <w:szCs w:val="20"/>
        </w:rPr>
        <w:t xml:space="preserve"> se</w:t>
      </w:r>
      <w:r w:rsidR="00D8686E">
        <w:rPr>
          <w:rFonts w:ascii="Arial" w:hAnsi="Arial" w:cs="Arial"/>
          <w:color w:val="000000"/>
          <w:sz w:val="20"/>
          <w:szCs w:val="20"/>
        </w:rPr>
        <w:t xml:space="preserve"> na podlagi javnih pozivov, po objavi te usmeritve, </w:t>
      </w:r>
      <w:r w:rsidR="00324E94">
        <w:rPr>
          <w:rFonts w:ascii="Arial" w:hAnsi="Arial" w:cs="Arial"/>
          <w:color w:val="000000"/>
          <w:sz w:val="20"/>
          <w:szCs w:val="20"/>
        </w:rPr>
        <w:t>v</w:t>
      </w:r>
      <w:r w:rsidR="00324E94" w:rsidRPr="00CA6BFA">
        <w:rPr>
          <w:rFonts w:ascii="Arial" w:hAnsi="Arial" w:cs="Arial"/>
          <w:color w:val="000000"/>
          <w:sz w:val="20"/>
          <w:szCs w:val="20"/>
        </w:rPr>
        <w:t xml:space="preserve"> podporno shemo </w:t>
      </w:r>
      <w:r w:rsidR="00324E94">
        <w:rPr>
          <w:rFonts w:ascii="Arial" w:hAnsi="Arial" w:cs="Arial"/>
          <w:color w:val="000000"/>
          <w:sz w:val="20"/>
          <w:szCs w:val="20"/>
        </w:rPr>
        <w:t xml:space="preserve">ne </w:t>
      </w:r>
      <w:r w:rsidR="00324E94" w:rsidRPr="00CA6BFA">
        <w:rPr>
          <w:rFonts w:ascii="Arial" w:hAnsi="Arial" w:cs="Arial"/>
          <w:color w:val="000000"/>
          <w:sz w:val="20"/>
          <w:szCs w:val="20"/>
        </w:rPr>
        <w:t>vključujejo proizvodne naprave</w:t>
      </w:r>
      <w:r w:rsidR="00324E94">
        <w:rPr>
          <w:rFonts w:ascii="Arial" w:hAnsi="Arial" w:cs="Arial"/>
          <w:color w:val="000000"/>
          <w:sz w:val="20"/>
          <w:szCs w:val="20"/>
        </w:rPr>
        <w:t>, ki predvidevajo uporabo tehnologij</w:t>
      </w:r>
      <w:r w:rsidR="00324E94" w:rsidRPr="00CA6BFA">
        <w:rPr>
          <w:rFonts w:ascii="Arial" w:hAnsi="Arial" w:cs="Arial"/>
          <w:color w:val="000000"/>
          <w:sz w:val="20"/>
          <w:szCs w:val="20"/>
        </w:rPr>
        <w:t xml:space="preserve"> za soproizvodnjo toplote in elektrike (SPTE) na zemeljski plin</w:t>
      </w:r>
      <w:r w:rsidR="00601BA1">
        <w:rPr>
          <w:rFonts w:ascii="Arial" w:hAnsi="Arial" w:cs="Arial"/>
          <w:color w:val="000000"/>
          <w:sz w:val="20"/>
          <w:szCs w:val="20"/>
        </w:rPr>
        <w:t>.«</w:t>
      </w:r>
      <w:r w:rsidR="00324E94">
        <w:rPr>
          <w:rFonts w:ascii="Arial" w:hAnsi="Arial" w:cs="Arial"/>
          <w:color w:val="000000"/>
          <w:sz w:val="20"/>
          <w:szCs w:val="20"/>
        </w:rPr>
        <w:t>.</w:t>
      </w:r>
    </w:p>
    <w:p w14:paraId="139AB73B" w14:textId="77777777" w:rsidR="00142700" w:rsidRDefault="00142700" w:rsidP="00142700">
      <w:pPr>
        <w:autoSpaceDE w:val="0"/>
        <w:autoSpaceDN w:val="0"/>
        <w:adjustRightInd w:val="0"/>
        <w:spacing w:line="240" w:lineRule="atLeast"/>
        <w:jc w:val="both"/>
        <w:rPr>
          <w:rFonts w:ascii="Arial" w:hAnsi="Arial" w:cs="Arial"/>
          <w:color w:val="000000"/>
          <w:sz w:val="20"/>
          <w:szCs w:val="20"/>
        </w:rPr>
      </w:pPr>
    </w:p>
    <w:p w14:paraId="317402FD" w14:textId="63F5920B" w:rsidR="00601BA1" w:rsidRDefault="00DE64A4" w:rsidP="00142700">
      <w:pPr>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Dosedanji</w:t>
      </w:r>
      <w:r w:rsidR="00601BA1">
        <w:rPr>
          <w:rFonts w:ascii="Arial" w:hAnsi="Arial" w:cs="Arial"/>
          <w:color w:val="000000"/>
          <w:sz w:val="20"/>
          <w:szCs w:val="20"/>
        </w:rPr>
        <w:t xml:space="preserve"> 4.</w:t>
      </w:r>
      <w:r>
        <w:rPr>
          <w:rFonts w:ascii="Arial" w:hAnsi="Arial" w:cs="Arial"/>
          <w:color w:val="000000"/>
          <w:sz w:val="20"/>
          <w:szCs w:val="20"/>
        </w:rPr>
        <w:t xml:space="preserve"> in 5.</w:t>
      </w:r>
      <w:r w:rsidR="00601BA1">
        <w:rPr>
          <w:rFonts w:ascii="Arial" w:hAnsi="Arial" w:cs="Arial"/>
          <w:color w:val="000000"/>
          <w:sz w:val="20"/>
          <w:szCs w:val="20"/>
        </w:rPr>
        <w:t xml:space="preserve"> točka postane</w:t>
      </w:r>
      <w:r>
        <w:rPr>
          <w:rFonts w:ascii="Arial" w:hAnsi="Arial" w:cs="Arial"/>
          <w:color w:val="000000"/>
          <w:sz w:val="20"/>
          <w:szCs w:val="20"/>
        </w:rPr>
        <w:t>ta</w:t>
      </w:r>
      <w:r w:rsidR="00601BA1">
        <w:rPr>
          <w:rFonts w:ascii="Arial" w:hAnsi="Arial" w:cs="Arial"/>
          <w:color w:val="000000"/>
          <w:sz w:val="20"/>
          <w:szCs w:val="20"/>
        </w:rPr>
        <w:t xml:space="preserve"> 5.</w:t>
      </w:r>
      <w:r>
        <w:rPr>
          <w:rFonts w:ascii="Arial" w:hAnsi="Arial" w:cs="Arial"/>
          <w:color w:val="000000"/>
          <w:sz w:val="20"/>
          <w:szCs w:val="20"/>
        </w:rPr>
        <w:t xml:space="preserve"> in 6.</w:t>
      </w:r>
      <w:r w:rsidR="00601BA1">
        <w:rPr>
          <w:rFonts w:ascii="Arial" w:hAnsi="Arial" w:cs="Arial"/>
          <w:color w:val="000000"/>
          <w:sz w:val="20"/>
          <w:szCs w:val="20"/>
        </w:rPr>
        <w:t xml:space="preserve"> točka.</w:t>
      </w:r>
    </w:p>
    <w:p w14:paraId="4AA3725C" w14:textId="77777777" w:rsidR="00142700" w:rsidRDefault="00142700" w:rsidP="00142700">
      <w:pPr>
        <w:autoSpaceDE w:val="0"/>
        <w:autoSpaceDN w:val="0"/>
        <w:adjustRightInd w:val="0"/>
        <w:spacing w:line="240" w:lineRule="atLeast"/>
        <w:jc w:val="both"/>
        <w:rPr>
          <w:rFonts w:ascii="Arial" w:hAnsi="Arial" w:cs="Arial"/>
          <w:color w:val="000000"/>
          <w:sz w:val="20"/>
          <w:szCs w:val="20"/>
        </w:rPr>
      </w:pPr>
    </w:p>
    <w:p w14:paraId="7B671413" w14:textId="77777777" w:rsidR="00B46D58" w:rsidRPr="00B46D58" w:rsidRDefault="00B46D58" w:rsidP="00B46D58">
      <w:pPr>
        <w:suppressAutoHyphens w:val="0"/>
        <w:spacing w:after="200" w:line="260" w:lineRule="exact"/>
        <w:ind w:left="426" w:hanging="426"/>
        <w:jc w:val="both"/>
        <w:rPr>
          <w:rFonts w:ascii="Arial" w:eastAsia="Calibri" w:hAnsi="Arial" w:cs="Arial"/>
          <w:sz w:val="20"/>
          <w:szCs w:val="22"/>
          <w:lang w:eastAsia="en-US"/>
        </w:rPr>
      </w:pPr>
    </w:p>
    <w:p w14:paraId="3C7A293E" w14:textId="77777777" w:rsidR="003C4FEE" w:rsidRDefault="003C4FEE" w:rsidP="003601FE">
      <w:pPr>
        <w:autoSpaceDE w:val="0"/>
        <w:autoSpaceDN w:val="0"/>
        <w:adjustRightInd w:val="0"/>
        <w:spacing w:line="240" w:lineRule="atLeast"/>
        <w:jc w:val="both"/>
        <w:rPr>
          <w:rFonts w:ascii="Arial" w:hAnsi="Arial" w:cs="Arial"/>
          <w:color w:val="000000"/>
          <w:sz w:val="20"/>
          <w:szCs w:val="20"/>
        </w:rPr>
      </w:pPr>
    </w:p>
    <w:p w14:paraId="358D119B" w14:textId="77777777" w:rsidR="003C4FEE" w:rsidRDefault="003C4FEE" w:rsidP="003601FE">
      <w:pPr>
        <w:autoSpaceDE w:val="0"/>
        <w:autoSpaceDN w:val="0"/>
        <w:adjustRightInd w:val="0"/>
        <w:spacing w:line="240" w:lineRule="atLeast"/>
        <w:jc w:val="both"/>
        <w:rPr>
          <w:rFonts w:ascii="Arial" w:hAnsi="Arial" w:cs="Arial"/>
          <w:color w:val="000000"/>
          <w:sz w:val="20"/>
          <w:szCs w:val="20"/>
        </w:rPr>
      </w:pPr>
    </w:p>
    <w:p w14:paraId="7FE9383A" w14:textId="77777777" w:rsidR="003C4FEE" w:rsidRDefault="003C4FEE" w:rsidP="003601FE">
      <w:pPr>
        <w:autoSpaceDE w:val="0"/>
        <w:autoSpaceDN w:val="0"/>
        <w:adjustRightInd w:val="0"/>
        <w:spacing w:line="240" w:lineRule="atLeast"/>
        <w:jc w:val="both"/>
        <w:rPr>
          <w:rFonts w:ascii="Arial" w:hAnsi="Arial" w:cs="Arial"/>
          <w:color w:val="000000"/>
          <w:sz w:val="20"/>
          <w:szCs w:val="20"/>
        </w:rPr>
      </w:pPr>
    </w:p>
    <w:p w14:paraId="311F0FDE" w14:textId="77777777" w:rsidR="003C4FEE" w:rsidRDefault="003C4FEE" w:rsidP="003601FE">
      <w:pPr>
        <w:autoSpaceDE w:val="0"/>
        <w:autoSpaceDN w:val="0"/>
        <w:adjustRightInd w:val="0"/>
        <w:spacing w:line="240" w:lineRule="atLeast"/>
        <w:jc w:val="both"/>
        <w:rPr>
          <w:rFonts w:ascii="Arial" w:hAnsi="Arial" w:cs="Arial"/>
          <w:color w:val="000000"/>
          <w:sz w:val="20"/>
          <w:szCs w:val="20"/>
        </w:rPr>
      </w:pPr>
    </w:p>
    <w:p w14:paraId="0FB088CD" w14:textId="77777777" w:rsidR="003C4FEE" w:rsidRDefault="003C4FEE" w:rsidP="003601FE">
      <w:pPr>
        <w:autoSpaceDE w:val="0"/>
        <w:autoSpaceDN w:val="0"/>
        <w:adjustRightInd w:val="0"/>
        <w:spacing w:line="240" w:lineRule="atLeast"/>
        <w:jc w:val="both"/>
        <w:rPr>
          <w:rFonts w:ascii="Arial" w:hAnsi="Arial" w:cs="Arial"/>
          <w:color w:val="000000"/>
          <w:sz w:val="20"/>
          <w:szCs w:val="20"/>
        </w:rPr>
      </w:pPr>
    </w:p>
    <w:p w14:paraId="027CC916" w14:textId="77777777" w:rsidR="002001C5" w:rsidRDefault="002001C5" w:rsidP="000E138A">
      <w:pPr>
        <w:autoSpaceDE w:val="0"/>
        <w:autoSpaceDN w:val="0"/>
        <w:adjustRightInd w:val="0"/>
        <w:spacing w:line="240" w:lineRule="atLeast"/>
        <w:rPr>
          <w:rFonts w:ascii="Arial" w:hAnsi="Arial" w:cs="Arial"/>
          <w:color w:val="000000"/>
          <w:sz w:val="20"/>
          <w:szCs w:val="20"/>
        </w:rPr>
      </w:pPr>
    </w:p>
    <w:p w14:paraId="083B15B5" w14:textId="77777777" w:rsidR="007D40A5" w:rsidRDefault="007D40A5" w:rsidP="000E138A">
      <w:pPr>
        <w:autoSpaceDE w:val="0"/>
        <w:autoSpaceDN w:val="0"/>
        <w:adjustRightInd w:val="0"/>
        <w:spacing w:line="240" w:lineRule="atLeast"/>
        <w:rPr>
          <w:rFonts w:ascii="Arial" w:hAnsi="Arial" w:cs="Arial"/>
          <w:color w:val="000000"/>
          <w:sz w:val="20"/>
          <w:szCs w:val="20"/>
        </w:rPr>
      </w:pPr>
    </w:p>
    <w:p w14:paraId="5DBC6386" w14:textId="77777777" w:rsidR="007D40A5" w:rsidRDefault="007D40A5" w:rsidP="000E138A">
      <w:pPr>
        <w:autoSpaceDE w:val="0"/>
        <w:autoSpaceDN w:val="0"/>
        <w:adjustRightInd w:val="0"/>
        <w:spacing w:line="240" w:lineRule="atLeast"/>
        <w:rPr>
          <w:rFonts w:ascii="Arial" w:hAnsi="Arial" w:cs="Arial"/>
          <w:color w:val="000000"/>
          <w:sz w:val="20"/>
          <w:szCs w:val="20"/>
        </w:rPr>
      </w:pPr>
    </w:p>
    <w:p w14:paraId="1F42E0F1" w14:textId="77777777" w:rsidR="007D40A5" w:rsidRDefault="007D40A5" w:rsidP="000E138A">
      <w:pPr>
        <w:autoSpaceDE w:val="0"/>
        <w:autoSpaceDN w:val="0"/>
        <w:adjustRightInd w:val="0"/>
        <w:spacing w:line="240" w:lineRule="atLeast"/>
        <w:rPr>
          <w:rFonts w:ascii="Arial" w:hAnsi="Arial" w:cs="Arial"/>
          <w:color w:val="000000"/>
          <w:sz w:val="20"/>
          <w:szCs w:val="20"/>
        </w:rPr>
      </w:pPr>
    </w:p>
    <w:p w14:paraId="63BC3CDD" w14:textId="77777777" w:rsidR="007D40A5" w:rsidRDefault="007D40A5" w:rsidP="000E138A">
      <w:pPr>
        <w:autoSpaceDE w:val="0"/>
        <w:autoSpaceDN w:val="0"/>
        <w:adjustRightInd w:val="0"/>
        <w:spacing w:line="240" w:lineRule="atLeast"/>
        <w:rPr>
          <w:rFonts w:ascii="Arial" w:hAnsi="Arial" w:cs="Arial"/>
          <w:color w:val="000000"/>
          <w:sz w:val="20"/>
          <w:szCs w:val="20"/>
        </w:rPr>
      </w:pPr>
    </w:p>
    <w:p w14:paraId="4777D6C8" w14:textId="77777777" w:rsidR="007D40A5" w:rsidRDefault="007D40A5" w:rsidP="000E138A">
      <w:pPr>
        <w:autoSpaceDE w:val="0"/>
        <w:autoSpaceDN w:val="0"/>
        <w:adjustRightInd w:val="0"/>
        <w:spacing w:line="240" w:lineRule="atLeast"/>
        <w:rPr>
          <w:rFonts w:ascii="Arial" w:hAnsi="Arial" w:cs="Arial"/>
          <w:color w:val="000000"/>
          <w:sz w:val="20"/>
          <w:szCs w:val="20"/>
        </w:rPr>
      </w:pPr>
    </w:p>
    <w:p w14:paraId="5B779118" w14:textId="77777777" w:rsidR="007D40A5" w:rsidRDefault="007D40A5" w:rsidP="000E138A">
      <w:pPr>
        <w:autoSpaceDE w:val="0"/>
        <w:autoSpaceDN w:val="0"/>
        <w:adjustRightInd w:val="0"/>
        <w:spacing w:line="240" w:lineRule="atLeast"/>
        <w:rPr>
          <w:rFonts w:ascii="Arial" w:hAnsi="Arial" w:cs="Arial"/>
          <w:color w:val="000000"/>
          <w:sz w:val="20"/>
          <w:szCs w:val="20"/>
        </w:rPr>
      </w:pPr>
    </w:p>
    <w:p w14:paraId="150628C7" w14:textId="77777777" w:rsidR="007D40A5" w:rsidRDefault="007D40A5" w:rsidP="000E138A">
      <w:pPr>
        <w:autoSpaceDE w:val="0"/>
        <w:autoSpaceDN w:val="0"/>
        <w:adjustRightInd w:val="0"/>
        <w:spacing w:line="240" w:lineRule="atLeast"/>
        <w:rPr>
          <w:rFonts w:ascii="Arial" w:hAnsi="Arial" w:cs="Arial"/>
          <w:color w:val="000000"/>
          <w:sz w:val="20"/>
          <w:szCs w:val="20"/>
        </w:rPr>
      </w:pPr>
    </w:p>
    <w:p w14:paraId="285712B7" w14:textId="77777777" w:rsidR="007D40A5" w:rsidRDefault="007D40A5" w:rsidP="000E138A">
      <w:pPr>
        <w:autoSpaceDE w:val="0"/>
        <w:autoSpaceDN w:val="0"/>
        <w:adjustRightInd w:val="0"/>
        <w:spacing w:line="240" w:lineRule="atLeast"/>
        <w:rPr>
          <w:rFonts w:ascii="Arial" w:hAnsi="Arial" w:cs="Arial"/>
          <w:color w:val="000000"/>
          <w:sz w:val="20"/>
          <w:szCs w:val="20"/>
        </w:rPr>
      </w:pPr>
    </w:p>
    <w:p w14:paraId="2F75C7B4" w14:textId="77777777" w:rsidR="002001C5" w:rsidRDefault="002001C5" w:rsidP="000E138A">
      <w:pPr>
        <w:autoSpaceDE w:val="0"/>
        <w:autoSpaceDN w:val="0"/>
        <w:adjustRightInd w:val="0"/>
        <w:spacing w:line="240" w:lineRule="atLeast"/>
        <w:rPr>
          <w:rFonts w:ascii="Arial" w:hAnsi="Arial" w:cs="Arial"/>
          <w:color w:val="000000"/>
          <w:sz w:val="20"/>
          <w:szCs w:val="20"/>
        </w:rPr>
      </w:pPr>
    </w:p>
    <w:p w14:paraId="547B1A55" w14:textId="77777777" w:rsidR="002001C5" w:rsidRDefault="002001C5" w:rsidP="000E138A">
      <w:pPr>
        <w:autoSpaceDE w:val="0"/>
        <w:autoSpaceDN w:val="0"/>
        <w:adjustRightInd w:val="0"/>
        <w:spacing w:line="240" w:lineRule="atLeast"/>
        <w:rPr>
          <w:rFonts w:ascii="Arial" w:hAnsi="Arial" w:cs="Arial"/>
          <w:color w:val="000000"/>
          <w:sz w:val="20"/>
          <w:szCs w:val="20"/>
        </w:rPr>
      </w:pPr>
    </w:p>
    <w:p w14:paraId="11AE15D5" w14:textId="77777777" w:rsidR="002001C5" w:rsidRDefault="002001C5" w:rsidP="000E138A">
      <w:pPr>
        <w:autoSpaceDE w:val="0"/>
        <w:autoSpaceDN w:val="0"/>
        <w:adjustRightInd w:val="0"/>
        <w:spacing w:line="240" w:lineRule="atLeast"/>
        <w:rPr>
          <w:rFonts w:ascii="Arial" w:hAnsi="Arial" w:cs="Arial"/>
          <w:color w:val="000000"/>
          <w:sz w:val="20"/>
          <w:szCs w:val="20"/>
        </w:rPr>
      </w:pPr>
    </w:p>
    <w:p w14:paraId="5E8855E2" w14:textId="77777777" w:rsidR="002001C5" w:rsidRDefault="002001C5" w:rsidP="000E138A">
      <w:pPr>
        <w:autoSpaceDE w:val="0"/>
        <w:autoSpaceDN w:val="0"/>
        <w:adjustRightInd w:val="0"/>
        <w:spacing w:line="240" w:lineRule="atLeast"/>
        <w:rPr>
          <w:rFonts w:ascii="Arial" w:hAnsi="Arial" w:cs="Arial"/>
          <w:color w:val="000000"/>
          <w:sz w:val="20"/>
          <w:szCs w:val="20"/>
        </w:rPr>
      </w:pPr>
    </w:p>
    <w:p w14:paraId="2F53A036" w14:textId="77777777" w:rsidR="002001C5" w:rsidRDefault="002001C5" w:rsidP="000E138A">
      <w:pPr>
        <w:autoSpaceDE w:val="0"/>
        <w:autoSpaceDN w:val="0"/>
        <w:adjustRightInd w:val="0"/>
        <w:spacing w:line="240" w:lineRule="atLeast"/>
        <w:rPr>
          <w:rFonts w:ascii="Arial" w:hAnsi="Arial" w:cs="Arial"/>
          <w:color w:val="000000"/>
          <w:sz w:val="20"/>
          <w:szCs w:val="20"/>
        </w:rPr>
      </w:pPr>
    </w:p>
    <w:p w14:paraId="3635FAAE" w14:textId="77777777" w:rsidR="002001C5" w:rsidRDefault="002001C5" w:rsidP="000E138A">
      <w:pPr>
        <w:autoSpaceDE w:val="0"/>
        <w:autoSpaceDN w:val="0"/>
        <w:adjustRightInd w:val="0"/>
        <w:spacing w:line="240" w:lineRule="atLeast"/>
        <w:rPr>
          <w:rFonts w:ascii="Arial" w:hAnsi="Arial" w:cs="Arial"/>
          <w:color w:val="000000"/>
          <w:sz w:val="20"/>
          <w:szCs w:val="20"/>
        </w:rPr>
      </w:pPr>
    </w:p>
    <w:p w14:paraId="4FDEAE7D" w14:textId="77777777" w:rsidR="002001C5" w:rsidRDefault="002001C5" w:rsidP="000E138A">
      <w:pPr>
        <w:autoSpaceDE w:val="0"/>
        <w:autoSpaceDN w:val="0"/>
        <w:adjustRightInd w:val="0"/>
        <w:spacing w:line="240" w:lineRule="atLeast"/>
        <w:rPr>
          <w:rFonts w:ascii="Arial" w:hAnsi="Arial" w:cs="Arial"/>
          <w:color w:val="000000"/>
          <w:sz w:val="20"/>
          <w:szCs w:val="20"/>
        </w:rPr>
      </w:pPr>
    </w:p>
    <w:p w14:paraId="2CD8E3FA" w14:textId="77777777" w:rsidR="002001C5" w:rsidRDefault="002001C5" w:rsidP="000E138A">
      <w:pPr>
        <w:autoSpaceDE w:val="0"/>
        <w:autoSpaceDN w:val="0"/>
        <w:adjustRightInd w:val="0"/>
        <w:spacing w:line="240" w:lineRule="atLeast"/>
        <w:rPr>
          <w:rFonts w:ascii="Arial" w:hAnsi="Arial" w:cs="Arial"/>
          <w:color w:val="000000"/>
          <w:sz w:val="20"/>
          <w:szCs w:val="20"/>
        </w:rPr>
      </w:pPr>
    </w:p>
    <w:p w14:paraId="17AEBD3F" w14:textId="77777777" w:rsidR="002001C5" w:rsidRDefault="002001C5" w:rsidP="000E138A">
      <w:pPr>
        <w:autoSpaceDE w:val="0"/>
        <w:autoSpaceDN w:val="0"/>
        <w:adjustRightInd w:val="0"/>
        <w:spacing w:line="240" w:lineRule="atLeast"/>
        <w:rPr>
          <w:rFonts w:ascii="Arial" w:hAnsi="Arial" w:cs="Arial"/>
          <w:color w:val="000000"/>
          <w:sz w:val="20"/>
          <w:szCs w:val="20"/>
        </w:rPr>
      </w:pPr>
    </w:p>
    <w:p w14:paraId="259EE20B" w14:textId="77777777" w:rsidR="00601BA1" w:rsidRDefault="00601BA1" w:rsidP="000E138A">
      <w:pPr>
        <w:autoSpaceDE w:val="0"/>
        <w:autoSpaceDN w:val="0"/>
        <w:adjustRightInd w:val="0"/>
        <w:spacing w:line="240" w:lineRule="atLeast"/>
        <w:rPr>
          <w:rFonts w:ascii="Arial" w:hAnsi="Arial" w:cs="Arial"/>
          <w:color w:val="000000"/>
          <w:sz w:val="20"/>
          <w:szCs w:val="20"/>
        </w:rPr>
      </w:pPr>
    </w:p>
    <w:p w14:paraId="5B5296C3" w14:textId="77777777" w:rsidR="00601BA1" w:rsidRDefault="00601BA1" w:rsidP="000E138A">
      <w:pPr>
        <w:autoSpaceDE w:val="0"/>
        <w:autoSpaceDN w:val="0"/>
        <w:adjustRightInd w:val="0"/>
        <w:spacing w:line="240" w:lineRule="atLeast"/>
        <w:rPr>
          <w:rFonts w:ascii="Arial" w:hAnsi="Arial" w:cs="Arial"/>
          <w:color w:val="000000"/>
          <w:sz w:val="20"/>
          <w:szCs w:val="20"/>
        </w:rPr>
      </w:pPr>
    </w:p>
    <w:p w14:paraId="0A6E9DB8" w14:textId="77777777" w:rsidR="00601BA1" w:rsidRDefault="00601BA1" w:rsidP="000E138A">
      <w:pPr>
        <w:autoSpaceDE w:val="0"/>
        <w:autoSpaceDN w:val="0"/>
        <w:adjustRightInd w:val="0"/>
        <w:spacing w:line="240" w:lineRule="atLeast"/>
        <w:rPr>
          <w:rFonts w:ascii="Arial" w:hAnsi="Arial" w:cs="Arial"/>
          <w:color w:val="000000"/>
          <w:sz w:val="20"/>
          <w:szCs w:val="20"/>
        </w:rPr>
      </w:pPr>
    </w:p>
    <w:p w14:paraId="50A55E61" w14:textId="77777777" w:rsidR="00601BA1" w:rsidRDefault="00601BA1" w:rsidP="000E138A">
      <w:pPr>
        <w:autoSpaceDE w:val="0"/>
        <w:autoSpaceDN w:val="0"/>
        <w:adjustRightInd w:val="0"/>
        <w:spacing w:line="240" w:lineRule="atLeast"/>
        <w:rPr>
          <w:rFonts w:ascii="Arial" w:hAnsi="Arial" w:cs="Arial"/>
          <w:color w:val="000000"/>
          <w:sz w:val="20"/>
          <w:szCs w:val="20"/>
        </w:rPr>
      </w:pPr>
    </w:p>
    <w:p w14:paraId="73229477" w14:textId="77777777" w:rsidR="00601BA1" w:rsidRDefault="00601BA1" w:rsidP="000E138A">
      <w:pPr>
        <w:autoSpaceDE w:val="0"/>
        <w:autoSpaceDN w:val="0"/>
        <w:adjustRightInd w:val="0"/>
        <w:spacing w:line="240" w:lineRule="atLeast"/>
        <w:rPr>
          <w:rFonts w:ascii="Arial" w:hAnsi="Arial" w:cs="Arial"/>
          <w:color w:val="000000"/>
          <w:sz w:val="20"/>
          <w:szCs w:val="20"/>
        </w:rPr>
      </w:pPr>
    </w:p>
    <w:p w14:paraId="10A68248" w14:textId="77777777" w:rsidR="00601BA1" w:rsidRDefault="00601BA1" w:rsidP="000E138A">
      <w:pPr>
        <w:autoSpaceDE w:val="0"/>
        <w:autoSpaceDN w:val="0"/>
        <w:adjustRightInd w:val="0"/>
        <w:spacing w:line="240" w:lineRule="atLeast"/>
        <w:rPr>
          <w:rFonts w:ascii="Arial" w:hAnsi="Arial" w:cs="Arial"/>
          <w:color w:val="000000"/>
          <w:sz w:val="20"/>
          <w:szCs w:val="20"/>
        </w:rPr>
      </w:pPr>
    </w:p>
    <w:p w14:paraId="5EE0D11B" w14:textId="77777777" w:rsidR="00601BA1" w:rsidRDefault="00601BA1" w:rsidP="000E138A">
      <w:pPr>
        <w:autoSpaceDE w:val="0"/>
        <w:autoSpaceDN w:val="0"/>
        <w:adjustRightInd w:val="0"/>
        <w:spacing w:line="240" w:lineRule="atLeast"/>
        <w:rPr>
          <w:rFonts w:ascii="Arial" w:hAnsi="Arial" w:cs="Arial"/>
          <w:color w:val="000000"/>
          <w:sz w:val="20"/>
          <w:szCs w:val="20"/>
        </w:rPr>
      </w:pPr>
    </w:p>
    <w:p w14:paraId="71C2E78D" w14:textId="77777777" w:rsidR="00601BA1" w:rsidRDefault="00601BA1" w:rsidP="000E138A">
      <w:pPr>
        <w:autoSpaceDE w:val="0"/>
        <w:autoSpaceDN w:val="0"/>
        <w:adjustRightInd w:val="0"/>
        <w:spacing w:line="240" w:lineRule="atLeast"/>
        <w:rPr>
          <w:rFonts w:ascii="Arial" w:hAnsi="Arial" w:cs="Arial"/>
          <w:color w:val="000000"/>
          <w:sz w:val="20"/>
          <w:szCs w:val="20"/>
        </w:rPr>
      </w:pPr>
    </w:p>
    <w:p w14:paraId="5D39F7E5" w14:textId="77777777" w:rsidR="00601BA1" w:rsidRDefault="00601BA1" w:rsidP="000E138A">
      <w:pPr>
        <w:autoSpaceDE w:val="0"/>
        <w:autoSpaceDN w:val="0"/>
        <w:adjustRightInd w:val="0"/>
        <w:spacing w:line="240" w:lineRule="atLeast"/>
        <w:rPr>
          <w:rFonts w:ascii="Arial" w:hAnsi="Arial" w:cs="Arial"/>
          <w:color w:val="000000"/>
          <w:sz w:val="20"/>
          <w:szCs w:val="20"/>
        </w:rPr>
      </w:pPr>
    </w:p>
    <w:p w14:paraId="13E7E6C8" w14:textId="77777777" w:rsidR="00601BA1" w:rsidRDefault="00601BA1" w:rsidP="000E138A">
      <w:pPr>
        <w:autoSpaceDE w:val="0"/>
        <w:autoSpaceDN w:val="0"/>
        <w:adjustRightInd w:val="0"/>
        <w:spacing w:line="240" w:lineRule="atLeast"/>
        <w:rPr>
          <w:rFonts w:ascii="Arial" w:hAnsi="Arial" w:cs="Arial"/>
          <w:color w:val="000000"/>
          <w:sz w:val="20"/>
          <w:szCs w:val="20"/>
        </w:rPr>
      </w:pPr>
    </w:p>
    <w:p w14:paraId="428D5149" w14:textId="77777777" w:rsidR="00601BA1" w:rsidRDefault="00601BA1" w:rsidP="000E138A">
      <w:pPr>
        <w:autoSpaceDE w:val="0"/>
        <w:autoSpaceDN w:val="0"/>
        <w:adjustRightInd w:val="0"/>
        <w:spacing w:line="240" w:lineRule="atLeast"/>
        <w:rPr>
          <w:rFonts w:ascii="Arial" w:hAnsi="Arial" w:cs="Arial"/>
          <w:color w:val="000000"/>
          <w:sz w:val="20"/>
          <w:szCs w:val="20"/>
        </w:rPr>
      </w:pPr>
    </w:p>
    <w:p w14:paraId="42743410" w14:textId="77777777" w:rsidR="00601BA1" w:rsidRDefault="00601BA1" w:rsidP="000E138A">
      <w:pPr>
        <w:autoSpaceDE w:val="0"/>
        <w:autoSpaceDN w:val="0"/>
        <w:adjustRightInd w:val="0"/>
        <w:spacing w:line="240" w:lineRule="atLeast"/>
        <w:rPr>
          <w:rFonts w:ascii="Arial" w:hAnsi="Arial" w:cs="Arial"/>
          <w:color w:val="000000"/>
          <w:sz w:val="20"/>
          <w:szCs w:val="20"/>
        </w:rPr>
      </w:pPr>
    </w:p>
    <w:p w14:paraId="7EFE1BC8" w14:textId="77777777" w:rsidR="00601BA1" w:rsidRDefault="00601BA1" w:rsidP="000E138A">
      <w:pPr>
        <w:autoSpaceDE w:val="0"/>
        <w:autoSpaceDN w:val="0"/>
        <w:adjustRightInd w:val="0"/>
        <w:spacing w:line="240" w:lineRule="atLeast"/>
        <w:rPr>
          <w:rFonts w:ascii="Arial" w:hAnsi="Arial" w:cs="Arial"/>
          <w:color w:val="000000"/>
          <w:sz w:val="20"/>
          <w:szCs w:val="20"/>
        </w:rPr>
      </w:pPr>
    </w:p>
    <w:p w14:paraId="757CBCEB" w14:textId="77777777" w:rsidR="00601BA1" w:rsidRDefault="00601BA1" w:rsidP="000E138A">
      <w:pPr>
        <w:autoSpaceDE w:val="0"/>
        <w:autoSpaceDN w:val="0"/>
        <w:adjustRightInd w:val="0"/>
        <w:spacing w:line="240" w:lineRule="atLeast"/>
        <w:rPr>
          <w:rFonts w:ascii="Arial" w:hAnsi="Arial" w:cs="Arial"/>
          <w:color w:val="000000"/>
          <w:sz w:val="20"/>
          <w:szCs w:val="20"/>
        </w:rPr>
      </w:pPr>
    </w:p>
    <w:p w14:paraId="4D68678D" w14:textId="77777777" w:rsidR="00601BA1" w:rsidRDefault="00601BA1" w:rsidP="000E138A">
      <w:pPr>
        <w:autoSpaceDE w:val="0"/>
        <w:autoSpaceDN w:val="0"/>
        <w:adjustRightInd w:val="0"/>
        <w:spacing w:line="240" w:lineRule="atLeast"/>
        <w:rPr>
          <w:rFonts w:ascii="Arial" w:hAnsi="Arial" w:cs="Arial"/>
          <w:color w:val="000000"/>
          <w:sz w:val="20"/>
          <w:szCs w:val="20"/>
        </w:rPr>
      </w:pPr>
    </w:p>
    <w:p w14:paraId="39596085" w14:textId="77777777" w:rsidR="00601BA1" w:rsidRDefault="00601BA1" w:rsidP="000E138A">
      <w:pPr>
        <w:autoSpaceDE w:val="0"/>
        <w:autoSpaceDN w:val="0"/>
        <w:adjustRightInd w:val="0"/>
        <w:spacing w:line="240" w:lineRule="atLeast"/>
        <w:rPr>
          <w:rFonts w:ascii="Arial" w:hAnsi="Arial" w:cs="Arial"/>
          <w:color w:val="000000"/>
          <w:sz w:val="20"/>
          <w:szCs w:val="20"/>
        </w:rPr>
      </w:pPr>
    </w:p>
    <w:p w14:paraId="34D88F0E" w14:textId="77777777" w:rsidR="00601BA1" w:rsidRDefault="00601BA1" w:rsidP="000E138A">
      <w:pPr>
        <w:autoSpaceDE w:val="0"/>
        <w:autoSpaceDN w:val="0"/>
        <w:adjustRightInd w:val="0"/>
        <w:spacing w:line="240" w:lineRule="atLeast"/>
        <w:rPr>
          <w:rFonts w:ascii="Arial" w:hAnsi="Arial" w:cs="Arial"/>
          <w:color w:val="000000"/>
          <w:sz w:val="20"/>
          <w:szCs w:val="20"/>
        </w:rPr>
      </w:pPr>
    </w:p>
    <w:p w14:paraId="72F4E386" w14:textId="77777777" w:rsidR="006F6988" w:rsidRDefault="006F6988" w:rsidP="000E138A">
      <w:pPr>
        <w:autoSpaceDE w:val="0"/>
        <w:autoSpaceDN w:val="0"/>
        <w:adjustRightInd w:val="0"/>
        <w:spacing w:line="240" w:lineRule="atLeast"/>
        <w:rPr>
          <w:rFonts w:ascii="Arial" w:hAnsi="Arial" w:cs="Arial"/>
          <w:color w:val="000000"/>
          <w:sz w:val="20"/>
          <w:szCs w:val="20"/>
        </w:rPr>
      </w:pPr>
    </w:p>
    <w:p w14:paraId="5B58B62F" w14:textId="77777777" w:rsidR="004C1FBD" w:rsidRDefault="00F91F47" w:rsidP="000E138A">
      <w:pPr>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Priloga 2</w:t>
      </w:r>
    </w:p>
    <w:p w14:paraId="7552151E" w14:textId="77777777" w:rsidR="004C1FBD" w:rsidRDefault="004C1FBD" w:rsidP="000E138A">
      <w:pPr>
        <w:autoSpaceDE w:val="0"/>
        <w:autoSpaceDN w:val="0"/>
        <w:adjustRightInd w:val="0"/>
        <w:spacing w:line="240" w:lineRule="atLeast"/>
        <w:rPr>
          <w:rFonts w:ascii="Arial" w:hAnsi="Arial" w:cs="Arial"/>
          <w:color w:val="000000"/>
          <w:sz w:val="20"/>
          <w:szCs w:val="20"/>
        </w:rPr>
      </w:pPr>
    </w:p>
    <w:p w14:paraId="69011D40" w14:textId="77777777" w:rsidR="00DF7244" w:rsidRPr="00DF7244" w:rsidRDefault="00DF7244" w:rsidP="00DF7244">
      <w:pPr>
        <w:suppressAutoHyphens w:val="0"/>
        <w:spacing w:after="200" w:line="276" w:lineRule="auto"/>
        <w:rPr>
          <w:rFonts w:ascii="Arial" w:eastAsia="Calibri" w:hAnsi="Arial" w:cs="Arial"/>
          <w:b/>
          <w:sz w:val="20"/>
          <w:szCs w:val="20"/>
          <w:lang w:eastAsia="en-US"/>
        </w:rPr>
      </w:pPr>
      <w:r w:rsidRPr="00DF7244">
        <w:rPr>
          <w:rFonts w:ascii="Arial" w:eastAsia="Calibri" w:hAnsi="Arial" w:cs="Arial"/>
          <w:b/>
          <w:sz w:val="20"/>
          <w:szCs w:val="20"/>
          <w:lang w:eastAsia="en-US"/>
        </w:rPr>
        <w:t>OBRAZLOŽITEV:</w:t>
      </w:r>
    </w:p>
    <w:p w14:paraId="6ACC1C1B" w14:textId="77777777" w:rsidR="00EC67D7" w:rsidRDefault="00EC67D7" w:rsidP="000A3472">
      <w:pPr>
        <w:suppressAutoHyphens w:val="0"/>
        <w:overflowPunct w:val="0"/>
        <w:autoSpaceDE w:val="0"/>
        <w:autoSpaceDN w:val="0"/>
        <w:adjustRightInd w:val="0"/>
        <w:spacing w:line="260" w:lineRule="exact"/>
        <w:jc w:val="both"/>
        <w:textAlignment w:val="baseline"/>
        <w:rPr>
          <w:rFonts w:ascii="Arial" w:hAnsi="Arial" w:cs="Arial"/>
          <w:sz w:val="20"/>
          <w:szCs w:val="20"/>
          <w:lang w:eastAsia="sl-SI"/>
        </w:rPr>
      </w:pPr>
      <w:r w:rsidRPr="00EC67D7">
        <w:rPr>
          <w:rFonts w:ascii="Arial" w:hAnsi="Arial" w:cs="Arial"/>
          <w:sz w:val="20"/>
          <w:szCs w:val="20"/>
          <w:lang w:eastAsia="sl-SI"/>
        </w:rPr>
        <w:t xml:space="preserve">Ministrstvo, pristojno za energijo, skladno z drugim odstavkom 25. člena Energetskega zakona  predloži </w:t>
      </w:r>
      <w:r w:rsidR="00264F24">
        <w:rPr>
          <w:rFonts w:ascii="Arial" w:hAnsi="Arial" w:cs="Arial"/>
          <w:sz w:val="20"/>
          <w:szCs w:val="20"/>
          <w:lang w:eastAsia="sl-SI"/>
        </w:rPr>
        <w:t xml:space="preserve">vsako leto </w:t>
      </w:r>
      <w:r w:rsidRPr="00EC67D7">
        <w:rPr>
          <w:rFonts w:ascii="Arial" w:hAnsi="Arial" w:cs="Arial"/>
          <w:sz w:val="20"/>
          <w:szCs w:val="20"/>
          <w:lang w:eastAsia="sl-SI"/>
        </w:rPr>
        <w:t>vladi v sprejem letno energetsko bilanco</w:t>
      </w:r>
      <w:r>
        <w:rPr>
          <w:rFonts w:ascii="Arial" w:hAnsi="Arial" w:cs="Arial"/>
          <w:sz w:val="20"/>
          <w:szCs w:val="20"/>
          <w:lang w:eastAsia="sl-SI"/>
        </w:rPr>
        <w:t>, katere obvezna sestavina je tudi Načrt za delovanje podporne sheme za elektriko iz obnovljivih virov in soproizvodnje z visokim izkoristkom in napoved razpoložljivih sredstev za naslednje leto.</w:t>
      </w:r>
      <w:r w:rsidR="000A3472">
        <w:rPr>
          <w:rFonts w:ascii="Arial" w:hAnsi="Arial" w:cs="Arial"/>
          <w:sz w:val="20"/>
          <w:szCs w:val="20"/>
          <w:lang w:eastAsia="sl-SI"/>
        </w:rPr>
        <w:t xml:space="preserve"> </w:t>
      </w:r>
    </w:p>
    <w:p w14:paraId="335F1B51" w14:textId="77777777" w:rsidR="000A3472" w:rsidRDefault="000A3472" w:rsidP="000A3472">
      <w:pPr>
        <w:suppressAutoHyphens w:val="0"/>
        <w:overflowPunct w:val="0"/>
        <w:autoSpaceDE w:val="0"/>
        <w:autoSpaceDN w:val="0"/>
        <w:adjustRightInd w:val="0"/>
        <w:spacing w:line="260" w:lineRule="exact"/>
        <w:jc w:val="both"/>
        <w:textAlignment w:val="baseline"/>
        <w:rPr>
          <w:rFonts w:ascii="Arial" w:hAnsi="Arial" w:cs="Arial"/>
          <w:sz w:val="20"/>
          <w:szCs w:val="20"/>
          <w:lang w:eastAsia="sl-SI"/>
        </w:rPr>
      </w:pPr>
    </w:p>
    <w:p w14:paraId="62A7AE4B" w14:textId="77777777" w:rsidR="003C4FEE" w:rsidRDefault="00EC67D7" w:rsidP="000A3472">
      <w:pPr>
        <w:suppressAutoHyphens w:val="0"/>
        <w:overflowPunct w:val="0"/>
        <w:autoSpaceDE w:val="0"/>
        <w:autoSpaceDN w:val="0"/>
        <w:adjustRightInd w:val="0"/>
        <w:spacing w:line="260" w:lineRule="exact"/>
        <w:jc w:val="both"/>
        <w:textAlignment w:val="baseline"/>
        <w:rPr>
          <w:rFonts w:ascii="Arial" w:hAnsi="Arial" w:cs="Arial"/>
          <w:sz w:val="20"/>
          <w:szCs w:val="20"/>
          <w:lang w:eastAsia="sl-SI"/>
        </w:rPr>
      </w:pPr>
      <w:r>
        <w:rPr>
          <w:rFonts w:ascii="Arial" w:hAnsi="Arial" w:cs="Arial"/>
          <w:sz w:val="20"/>
          <w:szCs w:val="20"/>
          <w:lang w:eastAsia="sl-SI"/>
        </w:rPr>
        <w:t>Vlada je</w:t>
      </w:r>
      <w:r w:rsidR="00EB7512">
        <w:rPr>
          <w:rFonts w:ascii="Arial" w:hAnsi="Arial" w:cs="Arial"/>
          <w:sz w:val="20"/>
          <w:szCs w:val="20"/>
          <w:lang w:eastAsia="sl-SI"/>
        </w:rPr>
        <w:t xml:space="preserve"> dne</w:t>
      </w:r>
      <w:r>
        <w:rPr>
          <w:rFonts w:ascii="Arial" w:hAnsi="Arial" w:cs="Arial"/>
          <w:sz w:val="20"/>
          <w:szCs w:val="20"/>
          <w:lang w:eastAsia="sl-SI"/>
        </w:rPr>
        <w:t xml:space="preserve"> </w:t>
      </w:r>
      <w:r w:rsidR="00601BA1">
        <w:rPr>
          <w:rFonts w:ascii="Arial" w:hAnsi="Arial" w:cs="Arial"/>
          <w:sz w:val="20"/>
          <w:szCs w:val="20"/>
          <w:lang w:eastAsia="sl-SI"/>
        </w:rPr>
        <w:t>23</w:t>
      </w:r>
      <w:r>
        <w:rPr>
          <w:rFonts w:ascii="Arial" w:hAnsi="Arial" w:cs="Arial"/>
          <w:sz w:val="20"/>
          <w:szCs w:val="20"/>
          <w:lang w:eastAsia="sl-SI"/>
        </w:rPr>
        <w:t>. 1</w:t>
      </w:r>
      <w:r w:rsidR="00601BA1">
        <w:rPr>
          <w:rFonts w:ascii="Arial" w:hAnsi="Arial" w:cs="Arial"/>
          <w:sz w:val="20"/>
          <w:szCs w:val="20"/>
          <w:lang w:eastAsia="sl-SI"/>
        </w:rPr>
        <w:t>2</w:t>
      </w:r>
      <w:r>
        <w:rPr>
          <w:rFonts w:ascii="Arial" w:hAnsi="Arial" w:cs="Arial"/>
          <w:sz w:val="20"/>
          <w:szCs w:val="20"/>
          <w:lang w:eastAsia="sl-SI"/>
        </w:rPr>
        <w:t>. 20</w:t>
      </w:r>
      <w:r w:rsidR="00601BA1">
        <w:rPr>
          <w:rFonts w:ascii="Arial" w:hAnsi="Arial" w:cs="Arial"/>
          <w:sz w:val="20"/>
          <w:szCs w:val="20"/>
          <w:lang w:eastAsia="sl-SI"/>
        </w:rPr>
        <w:t>2</w:t>
      </w:r>
      <w:r>
        <w:rPr>
          <w:rFonts w:ascii="Arial" w:hAnsi="Arial" w:cs="Arial"/>
          <w:sz w:val="20"/>
          <w:szCs w:val="20"/>
          <w:lang w:eastAsia="sl-SI"/>
        </w:rPr>
        <w:t>1 sprejela Letno energetsko bilanco za 20</w:t>
      </w:r>
      <w:r w:rsidR="00601BA1">
        <w:rPr>
          <w:rFonts w:ascii="Arial" w:hAnsi="Arial" w:cs="Arial"/>
          <w:sz w:val="20"/>
          <w:szCs w:val="20"/>
          <w:lang w:eastAsia="sl-SI"/>
        </w:rPr>
        <w:t>2</w:t>
      </w:r>
      <w:r>
        <w:rPr>
          <w:rFonts w:ascii="Arial" w:hAnsi="Arial" w:cs="Arial"/>
          <w:sz w:val="20"/>
          <w:szCs w:val="20"/>
          <w:lang w:eastAsia="sl-SI"/>
        </w:rPr>
        <w:t>1 z načrtom za delovanje podporne sheme v letu 20</w:t>
      </w:r>
      <w:r w:rsidR="00601BA1">
        <w:rPr>
          <w:rFonts w:ascii="Arial" w:hAnsi="Arial" w:cs="Arial"/>
          <w:sz w:val="20"/>
          <w:szCs w:val="20"/>
          <w:lang w:eastAsia="sl-SI"/>
        </w:rPr>
        <w:t>22</w:t>
      </w:r>
      <w:r w:rsidR="00EB7512">
        <w:rPr>
          <w:rFonts w:ascii="Arial" w:hAnsi="Arial" w:cs="Arial"/>
          <w:sz w:val="20"/>
          <w:szCs w:val="20"/>
          <w:lang w:eastAsia="sl-SI"/>
        </w:rPr>
        <w:t xml:space="preserve">. </w:t>
      </w:r>
    </w:p>
    <w:p w14:paraId="55D6521B" w14:textId="77777777" w:rsidR="00601BA1" w:rsidRDefault="00601BA1" w:rsidP="00601BA1">
      <w:pPr>
        <w:autoSpaceDE w:val="0"/>
        <w:autoSpaceDN w:val="0"/>
        <w:adjustRightInd w:val="0"/>
        <w:spacing w:line="240" w:lineRule="atLeast"/>
        <w:jc w:val="both"/>
        <w:rPr>
          <w:rFonts w:ascii="Arial" w:hAnsi="Arial" w:cs="Arial"/>
          <w:color w:val="000000"/>
          <w:sz w:val="20"/>
          <w:szCs w:val="20"/>
        </w:rPr>
      </w:pPr>
    </w:p>
    <w:p w14:paraId="1A18AE00" w14:textId="77777777" w:rsidR="00530E8D" w:rsidRDefault="00530E8D" w:rsidP="00530E8D">
      <w:pPr>
        <w:autoSpaceDE w:val="0"/>
        <w:autoSpaceDN w:val="0"/>
        <w:adjustRightInd w:val="0"/>
        <w:spacing w:line="240" w:lineRule="atLeast"/>
        <w:jc w:val="both"/>
        <w:rPr>
          <w:rFonts w:ascii="Arial" w:hAnsi="Arial" w:cs="Arial"/>
          <w:color w:val="000000"/>
          <w:sz w:val="20"/>
          <w:szCs w:val="20"/>
        </w:rPr>
      </w:pPr>
      <w:r w:rsidRPr="00530E8D">
        <w:rPr>
          <w:rFonts w:ascii="Arial" w:hAnsi="Arial" w:cs="Arial"/>
          <w:color w:val="000000"/>
          <w:sz w:val="20"/>
          <w:szCs w:val="20"/>
        </w:rPr>
        <w:t>Agencija za energijo je napovedala</w:t>
      </w:r>
      <w:r>
        <w:rPr>
          <w:rFonts w:ascii="Arial" w:hAnsi="Arial" w:cs="Arial"/>
          <w:color w:val="000000"/>
          <w:sz w:val="20"/>
          <w:szCs w:val="20"/>
        </w:rPr>
        <w:t>,</w:t>
      </w:r>
      <w:r w:rsidRPr="00530E8D">
        <w:rPr>
          <w:rFonts w:ascii="Arial" w:hAnsi="Arial" w:cs="Arial"/>
          <w:color w:val="000000"/>
          <w:sz w:val="20"/>
          <w:szCs w:val="20"/>
        </w:rPr>
        <w:t xml:space="preserve"> da bo na podlagi Zakona o spodbujanju rabe obnovljivih virov energije v avgustu 2022 izvedla javni poziv za vstop novih proizvodnih naprav v podporno shemo. Zaradi pričakovane krize v plinskem sektorju in pričakovanih  motenj pri oskrbi s plinom v bodoče, je potrebno preprečiti, da bi se do nadaljnjega spodbude namenjale tudi za nove proizvodne naprave na zemeljski plin.</w:t>
      </w:r>
    </w:p>
    <w:p w14:paraId="3FD807D2" w14:textId="77777777" w:rsidR="00CA6BFA" w:rsidRPr="00530E8D" w:rsidRDefault="00CA6BFA" w:rsidP="00530E8D">
      <w:pPr>
        <w:autoSpaceDE w:val="0"/>
        <w:autoSpaceDN w:val="0"/>
        <w:adjustRightInd w:val="0"/>
        <w:spacing w:line="240" w:lineRule="atLeast"/>
        <w:jc w:val="both"/>
        <w:rPr>
          <w:rFonts w:ascii="Arial" w:hAnsi="Arial" w:cs="Arial"/>
          <w:color w:val="000000"/>
          <w:sz w:val="20"/>
          <w:szCs w:val="20"/>
        </w:rPr>
      </w:pPr>
    </w:p>
    <w:p w14:paraId="5DB0EA9D" w14:textId="77777777" w:rsidR="00601BA1" w:rsidRDefault="00CA6BFA" w:rsidP="00601BA1">
      <w:pPr>
        <w:autoSpaceDE w:val="0"/>
        <w:autoSpaceDN w:val="0"/>
        <w:adjustRightInd w:val="0"/>
        <w:spacing w:line="240" w:lineRule="atLeast"/>
        <w:jc w:val="both"/>
        <w:rPr>
          <w:rFonts w:ascii="Arial" w:hAnsi="Arial" w:cs="Arial"/>
          <w:color w:val="000000"/>
          <w:sz w:val="20"/>
          <w:szCs w:val="20"/>
        </w:rPr>
      </w:pPr>
      <w:r w:rsidRPr="00CA6BFA">
        <w:rPr>
          <w:rFonts w:ascii="Arial" w:hAnsi="Arial" w:cs="Arial"/>
          <w:color w:val="000000"/>
          <w:sz w:val="20"/>
          <w:szCs w:val="20"/>
        </w:rPr>
        <w:t>Ker je v na vladi sprejeti Letni energetski bilanci 2021 (LEB 2021) sestavni del tudi Načrt za izvajanje podporne sheme za OVE in SPTE proizvodne naprave, v katerem je določeno, da se v podporno shemo lahko vključujejo tudi proizvodne naprave za soproizvodnjo toplote in elektrike (SPTE) na zemeljski plin, je potrebno LEB 2021 v tem delu spremeniti, tako da v naslednjih razpisih Agencije za energijo, nove proizvodne naprave na zemeljski plin ne bodo več primerna tehnologija za vstop v podporno shemo.</w:t>
      </w:r>
    </w:p>
    <w:p w14:paraId="67257561" w14:textId="77777777" w:rsidR="00CA6BFA" w:rsidRDefault="00CA6BFA" w:rsidP="00601BA1">
      <w:pPr>
        <w:autoSpaceDE w:val="0"/>
        <w:autoSpaceDN w:val="0"/>
        <w:adjustRightInd w:val="0"/>
        <w:spacing w:line="240" w:lineRule="atLeast"/>
        <w:jc w:val="both"/>
        <w:rPr>
          <w:rFonts w:ascii="Arial" w:hAnsi="Arial" w:cs="Arial"/>
          <w:color w:val="000000"/>
          <w:sz w:val="20"/>
          <w:szCs w:val="20"/>
        </w:rPr>
      </w:pPr>
    </w:p>
    <w:p w14:paraId="2314FD1B" w14:textId="77777777" w:rsidR="00601BA1" w:rsidRDefault="00601BA1" w:rsidP="00601BA1">
      <w:pPr>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Na podlagi drugega odstavka 23. člena Zakona o spodbujanju rabe obnovljivih virov energije (Uradni list RS, št. 121/21)</w:t>
      </w:r>
      <w:r w:rsidR="00A30C90">
        <w:rPr>
          <w:rFonts w:ascii="Arial" w:hAnsi="Arial" w:cs="Arial"/>
          <w:color w:val="000000"/>
          <w:sz w:val="20"/>
          <w:szCs w:val="20"/>
        </w:rPr>
        <w:t xml:space="preserve"> lahko vlada pri načrtovanju izvaj</w:t>
      </w:r>
      <w:r w:rsidR="00CA6BFA">
        <w:rPr>
          <w:rFonts w:ascii="Arial" w:hAnsi="Arial" w:cs="Arial"/>
          <w:color w:val="000000"/>
          <w:sz w:val="20"/>
          <w:szCs w:val="20"/>
        </w:rPr>
        <w:t xml:space="preserve">anja podporne sheme med drugim </w:t>
      </w:r>
      <w:r w:rsidR="00A30C90">
        <w:rPr>
          <w:rFonts w:ascii="Arial" w:hAnsi="Arial" w:cs="Arial"/>
          <w:color w:val="000000"/>
          <w:sz w:val="20"/>
          <w:szCs w:val="20"/>
        </w:rPr>
        <w:t>d</w:t>
      </w:r>
      <w:r w:rsidR="00CA6BFA">
        <w:rPr>
          <w:rFonts w:ascii="Arial" w:hAnsi="Arial" w:cs="Arial"/>
          <w:color w:val="000000"/>
          <w:sz w:val="20"/>
          <w:szCs w:val="20"/>
        </w:rPr>
        <w:t>o</w:t>
      </w:r>
      <w:r w:rsidR="00A30C90">
        <w:rPr>
          <w:rFonts w:ascii="Arial" w:hAnsi="Arial" w:cs="Arial"/>
          <w:color w:val="000000"/>
          <w:sz w:val="20"/>
          <w:szCs w:val="20"/>
        </w:rPr>
        <w:t xml:space="preserve">loča tudi </w:t>
      </w:r>
      <w:r w:rsidR="00CA6BFA">
        <w:rPr>
          <w:rFonts w:ascii="Arial" w:hAnsi="Arial" w:cs="Arial"/>
          <w:color w:val="000000"/>
          <w:sz w:val="20"/>
          <w:szCs w:val="20"/>
        </w:rPr>
        <w:t>tehnologije proizvodnih naprav</w:t>
      </w:r>
      <w:r w:rsidR="00A30C90">
        <w:rPr>
          <w:rFonts w:ascii="Arial" w:hAnsi="Arial" w:cs="Arial"/>
          <w:color w:val="000000"/>
          <w:sz w:val="20"/>
          <w:szCs w:val="20"/>
        </w:rPr>
        <w:t>, ki se jim lahko omogoča vstopanje v podporno shemo preko javnih pozivov Agencije za energijo. Zato se</w:t>
      </w:r>
      <w:r>
        <w:rPr>
          <w:rFonts w:ascii="Arial" w:hAnsi="Arial" w:cs="Arial"/>
          <w:color w:val="000000"/>
          <w:sz w:val="20"/>
          <w:szCs w:val="20"/>
        </w:rPr>
        <w:t xml:space="preserve"> v Letni energetski bilanci </w:t>
      </w:r>
      <w:r w:rsidRPr="00301E2C">
        <w:rPr>
          <w:rFonts w:ascii="Arial" w:hAnsi="Arial" w:cs="Arial"/>
          <w:color w:val="000000"/>
          <w:sz w:val="20"/>
          <w:szCs w:val="20"/>
        </w:rPr>
        <w:t>Republike Slovenije za leto 20</w:t>
      </w:r>
      <w:r>
        <w:rPr>
          <w:rFonts w:ascii="Arial" w:hAnsi="Arial" w:cs="Arial"/>
          <w:color w:val="000000"/>
          <w:sz w:val="20"/>
          <w:szCs w:val="20"/>
        </w:rPr>
        <w:t>2</w:t>
      </w:r>
      <w:r w:rsidRPr="00301E2C">
        <w:rPr>
          <w:rFonts w:ascii="Arial" w:hAnsi="Arial" w:cs="Arial"/>
          <w:color w:val="000000"/>
          <w:sz w:val="20"/>
          <w:szCs w:val="20"/>
        </w:rPr>
        <w:t xml:space="preserve">1 </w:t>
      </w:r>
      <w:r w:rsidR="00A30C90">
        <w:rPr>
          <w:rFonts w:ascii="Arial" w:hAnsi="Arial" w:cs="Arial"/>
          <w:color w:val="000000"/>
          <w:sz w:val="20"/>
          <w:szCs w:val="20"/>
        </w:rPr>
        <w:t xml:space="preserve">dopolnjuje </w:t>
      </w:r>
      <w:r w:rsidRPr="00301E2C">
        <w:rPr>
          <w:rFonts w:ascii="Arial" w:hAnsi="Arial" w:cs="Arial"/>
          <w:color w:val="000000"/>
          <w:sz w:val="20"/>
          <w:szCs w:val="20"/>
        </w:rPr>
        <w:t>Načrt delovanja podporne sheme za električno ener</w:t>
      </w:r>
      <w:r>
        <w:rPr>
          <w:rFonts w:ascii="Arial" w:hAnsi="Arial" w:cs="Arial"/>
          <w:color w:val="000000"/>
          <w:sz w:val="20"/>
          <w:szCs w:val="20"/>
        </w:rPr>
        <w:t>gijo iz OVE in SPTE za leto 202</w:t>
      </w:r>
      <w:r w:rsidR="00A30C90">
        <w:rPr>
          <w:rFonts w:ascii="Arial" w:hAnsi="Arial" w:cs="Arial"/>
          <w:color w:val="000000"/>
          <w:sz w:val="20"/>
          <w:szCs w:val="20"/>
        </w:rPr>
        <w:t xml:space="preserve">2 in podaja nova usmeritev za  </w:t>
      </w:r>
      <w:r w:rsidR="00A30C90" w:rsidRPr="00A30C90">
        <w:rPr>
          <w:rFonts w:ascii="Arial" w:hAnsi="Arial" w:cs="Arial"/>
          <w:color w:val="000000"/>
          <w:sz w:val="20"/>
          <w:szCs w:val="20"/>
        </w:rPr>
        <w:t>2022 in 2023</w:t>
      </w:r>
      <w:r w:rsidR="00A30C90">
        <w:rPr>
          <w:rFonts w:ascii="Arial" w:hAnsi="Arial" w:cs="Arial"/>
          <w:color w:val="000000"/>
          <w:sz w:val="20"/>
          <w:szCs w:val="20"/>
        </w:rPr>
        <w:t xml:space="preserve">, </w:t>
      </w:r>
      <w:r w:rsidR="00CA6BFA">
        <w:rPr>
          <w:rFonts w:ascii="Arial" w:hAnsi="Arial" w:cs="Arial"/>
          <w:color w:val="000000"/>
          <w:sz w:val="20"/>
          <w:szCs w:val="20"/>
        </w:rPr>
        <w:t xml:space="preserve">tako </w:t>
      </w:r>
      <w:r w:rsidR="00A30C90">
        <w:rPr>
          <w:rFonts w:ascii="Arial" w:hAnsi="Arial" w:cs="Arial"/>
          <w:color w:val="000000"/>
          <w:sz w:val="20"/>
          <w:szCs w:val="20"/>
        </w:rPr>
        <w:t>da A</w:t>
      </w:r>
      <w:r w:rsidR="00A30C90" w:rsidRPr="00A30C90">
        <w:rPr>
          <w:rFonts w:ascii="Arial" w:hAnsi="Arial" w:cs="Arial"/>
          <w:color w:val="000000"/>
          <w:sz w:val="20"/>
          <w:szCs w:val="20"/>
        </w:rPr>
        <w:t>gencija</w:t>
      </w:r>
      <w:r w:rsidR="00A30C90">
        <w:rPr>
          <w:rFonts w:ascii="Arial" w:hAnsi="Arial" w:cs="Arial"/>
          <w:color w:val="000000"/>
          <w:sz w:val="20"/>
          <w:szCs w:val="20"/>
        </w:rPr>
        <w:t xml:space="preserve"> za energijo</w:t>
      </w:r>
      <w:r w:rsidR="00A30C90" w:rsidRPr="00A30C90">
        <w:rPr>
          <w:rFonts w:ascii="Arial" w:hAnsi="Arial" w:cs="Arial"/>
          <w:color w:val="000000"/>
          <w:sz w:val="20"/>
          <w:szCs w:val="20"/>
        </w:rPr>
        <w:t xml:space="preserve"> ne bo </w:t>
      </w:r>
      <w:r w:rsidR="00A30C90">
        <w:rPr>
          <w:rFonts w:ascii="Arial" w:hAnsi="Arial" w:cs="Arial"/>
          <w:color w:val="000000"/>
          <w:sz w:val="20"/>
          <w:szCs w:val="20"/>
        </w:rPr>
        <w:t xml:space="preserve">več </w:t>
      </w:r>
      <w:r w:rsidR="002C6353">
        <w:rPr>
          <w:rFonts w:ascii="Arial" w:hAnsi="Arial" w:cs="Arial"/>
          <w:color w:val="000000"/>
          <w:sz w:val="20"/>
          <w:szCs w:val="20"/>
        </w:rPr>
        <w:t>sprejemala</w:t>
      </w:r>
      <w:r w:rsidR="00A30C90" w:rsidRPr="00A30C90">
        <w:rPr>
          <w:rFonts w:ascii="Arial" w:hAnsi="Arial" w:cs="Arial"/>
          <w:color w:val="000000"/>
          <w:sz w:val="20"/>
          <w:szCs w:val="20"/>
        </w:rPr>
        <w:t xml:space="preserve"> vlog za vstop v podporno shemo za proizvodne naprave SPTE na zemeljski plin</w:t>
      </w:r>
      <w:r w:rsidR="00A30C90">
        <w:rPr>
          <w:rFonts w:ascii="Arial" w:hAnsi="Arial" w:cs="Arial"/>
          <w:color w:val="000000"/>
          <w:sz w:val="20"/>
          <w:szCs w:val="20"/>
        </w:rPr>
        <w:t>.</w:t>
      </w:r>
    </w:p>
    <w:p w14:paraId="773EB9BD" w14:textId="77777777" w:rsidR="00CC188E" w:rsidRDefault="00CC188E" w:rsidP="00EB7512">
      <w:pPr>
        <w:suppressAutoHyphens w:val="0"/>
        <w:overflowPunct w:val="0"/>
        <w:autoSpaceDE w:val="0"/>
        <w:autoSpaceDN w:val="0"/>
        <w:adjustRightInd w:val="0"/>
        <w:spacing w:after="60" w:line="260" w:lineRule="exact"/>
        <w:jc w:val="both"/>
        <w:textAlignment w:val="baseline"/>
        <w:rPr>
          <w:rFonts w:ascii="Arial" w:hAnsi="Arial" w:cs="Arial"/>
          <w:sz w:val="20"/>
          <w:szCs w:val="20"/>
          <w:lang w:eastAsia="sl-SI"/>
        </w:rPr>
      </w:pPr>
    </w:p>
    <w:p w14:paraId="3C688C0F" w14:textId="77777777" w:rsidR="00311508" w:rsidRPr="00311508" w:rsidRDefault="00311508" w:rsidP="00311508">
      <w:pPr>
        <w:suppressAutoHyphens w:val="0"/>
        <w:overflowPunct w:val="0"/>
        <w:autoSpaceDE w:val="0"/>
        <w:autoSpaceDN w:val="0"/>
        <w:adjustRightInd w:val="0"/>
        <w:spacing w:after="60" w:line="260" w:lineRule="exact"/>
        <w:jc w:val="both"/>
        <w:textAlignment w:val="baseline"/>
        <w:rPr>
          <w:rFonts w:ascii="Arial" w:hAnsi="Arial" w:cs="Arial"/>
          <w:sz w:val="20"/>
          <w:szCs w:val="20"/>
          <w:lang w:eastAsia="sl-SI"/>
        </w:rPr>
      </w:pPr>
      <w:r>
        <w:rPr>
          <w:rFonts w:ascii="Arial" w:hAnsi="Arial" w:cs="Arial"/>
          <w:sz w:val="20"/>
          <w:szCs w:val="20"/>
          <w:lang w:eastAsia="sl-SI"/>
        </w:rPr>
        <w:t xml:space="preserve">Gre za ukrep, ki je skladen z načrtom  </w:t>
      </w:r>
      <w:r w:rsidRPr="00311508">
        <w:rPr>
          <w:rFonts w:ascii="Arial" w:hAnsi="Arial" w:cs="Arial"/>
          <w:sz w:val="20"/>
          <w:szCs w:val="20"/>
          <w:lang w:eastAsia="sl-SI"/>
        </w:rPr>
        <w:t>REPowerEU</w:t>
      </w:r>
      <w:r w:rsidR="002C6353">
        <w:rPr>
          <w:rFonts w:ascii="Arial" w:hAnsi="Arial" w:cs="Arial"/>
          <w:sz w:val="20"/>
          <w:szCs w:val="20"/>
          <w:lang w:eastAsia="sl-SI"/>
        </w:rPr>
        <w:t>. Gre za</w:t>
      </w:r>
      <w:r w:rsidRPr="00311508">
        <w:rPr>
          <w:rFonts w:ascii="Arial" w:hAnsi="Arial" w:cs="Arial"/>
          <w:sz w:val="20"/>
          <w:szCs w:val="20"/>
          <w:lang w:eastAsia="sl-SI"/>
        </w:rPr>
        <w:t xml:space="preserve"> načrt Evropske komisije, da glede na rusko invazijo na Ukrajino Evropi zagotovi neodvisnost od ruskih fosilnih goriv </w:t>
      </w:r>
      <w:r w:rsidR="002C6353">
        <w:rPr>
          <w:rFonts w:ascii="Arial" w:hAnsi="Arial" w:cs="Arial"/>
          <w:sz w:val="20"/>
          <w:szCs w:val="20"/>
          <w:lang w:eastAsia="sl-SI"/>
        </w:rPr>
        <w:t>že čim prej</w:t>
      </w:r>
      <w:r w:rsidRPr="00311508">
        <w:rPr>
          <w:rFonts w:ascii="Arial" w:hAnsi="Arial" w:cs="Arial"/>
          <w:sz w:val="20"/>
          <w:szCs w:val="20"/>
          <w:lang w:eastAsia="sl-SI"/>
        </w:rPr>
        <w:t xml:space="preserve"> pred letom 2030.</w:t>
      </w:r>
      <w:r>
        <w:rPr>
          <w:rFonts w:ascii="Arial" w:hAnsi="Arial" w:cs="Arial"/>
          <w:sz w:val="20"/>
          <w:szCs w:val="20"/>
          <w:lang w:eastAsia="sl-SI"/>
        </w:rPr>
        <w:t xml:space="preserve"> N</w:t>
      </w:r>
      <w:r w:rsidRPr="00311508">
        <w:rPr>
          <w:rFonts w:ascii="Arial" w:hAnsi="Arial" w:cs="Arial"/>
          <w:sz w:val="20"/>
          <w:szCs w:val="20"/>
          <w:lang w:eastAsia="sl-SI"/>
        </w:rPr>
        <w:t>ova realnost na trgu energije</w:t>
      </w:r>
      <w:r>
        <w:rPr>
          <w:rFonts w:ascii="Arial" w:hAnsi="Arial" w:cs="Arial"/>
          <w:sz w:val="20"/>
          <w:szCs w:val="20"/>
          <w:lang w:eastAsia="sl-SI"/>
        </w:rPr>
        <w:t>, še posebej</w:t>
      </w:r>
      <w:r w:rsidR="002C6353">
        <w:rPr>
          <w:rFonts w:ascii="Arial" w:hAnsi="Arial" w:cs="Arial"/>
          <w:sz w:val="20"/>
          <w:szCs w:val="20"/>
          <w:lang w:eastAsia="sl-SI"/>
        </w:rPr>
        <w:t xml:space="preserve"> glede</w:t>
      </w:r>
      <w:r>
        <w:rPr>
          <w:rFonts w:ascii="Arial" w:hAnsi="Arial" w:cs="Arial"/>
          <w:sz w:val="20"/>
          <w:szCs w:val="20"/>
          <w:lang w:eastAsia="sl-SI"/>
        </w:rPr>
        <w:t xml:space="preserve"> zemeljskega plina,</w:t>
      </w:r>
      <w:r w:rsidRPr="00311508">
        <w:rPr>
          <w:rFonts w:ascii="Arial" w:hAnsi="Arial" w:cs="Arial"/>
          <w:sz w:val="20"/>
          <w:szCs w:val="20"/>
          <w:lang w:eastAsia="sl-SI"/>
        </w:rPr>
        <w:t xml:space="preserve"> od nas zahteva, da močno pospešimo prehod na čisto energijo ter povečamo energijsko neodvisnost od nezanesljivih dobaviteljev in fosilnih goriv</w:t>
      </w:r>
      <w:r>
        <w:rPr>
          <w:rFonts w:ascii="Arial" w:hAnsi="Arial" w:cs="Arial"/>
          <w:sz w:val="20"/>
          <w:szCs w:val="20"/>
          <w:lang w:eastAsia="sl-SI"/>
        </w:rPr>
        <w:t>, še posebej ker smo uvozno izpostavljeni</w:t>
      </w:r>
      <w:r w:rsidRPr="00311508">
        <w:rPr>
          <w:rFonts w:ascii="Arial" w:hAnsi="Arial" w:cs="Arial"/>
          <w:sz w:val="20"/>
          <w:szCs w:val="20"/>
          <w:lang w:eastAsia="sl-SI"/>
        </w:rPr>
        <w:t xml:space="preserve">, </w:t>
      </w:r>
      <w:r>
        <w:rPr>
          <w:rFonts w:ascii="Arial" w:hAnsi="Arial" w:cs="Arial"/>
          <w:sz w:val="20"/>
          <w:szCs w:val="20"/>
          <w:lang w:eastAsia="sl-SI"/>
        </w:rPr>
        <w:t>in je za uvožene energente v zadnjem času značilno</w:t>
      </w:r>
      <w:r w:rsidRPr="00311508">
        <w:rPr>
          <w:rFonts w:ascii="Arial" w:hAnsi="Arial" w:cs="Arial"/>
          <w:sz w:val="20"/>
          <w:szCs w:val="20"/>
          <w:lang w:eastAsia="sl-SI"/>
        </w:rPr>
        <w:t xml:space="preserve"> izredn</w:t>
      </w:r>
      <w:r>
        <w:rPr>
          <w:rFonts w:ascii="Arial" w:hAnsi="Arial" w:cs="Arial"/>
          <w:sz w:val="20"/>
          <w:szCs w:val="20"/>
          <w:lang w:eastAsia="sl-SI"/>
        </w:rPr>
        <w:t>o zvišanje</w:t>
      </w:r>
      <w:r w:rsidR="002C6353">
        <w:rPr>
          <w:rFonts w:ascii="Arial" w:hAnsi="Arial" w:cs="Arial"/>
          <w:sz w:val="20"/>
          <w:szCs w:val="20"/>
          <w:lang w:eastAsia="sl-SI"/>
        </w:rPr>
        <w:t xml:space="preserve"> cen</w:t>
      </w:r>
      <w:r w:rsidRPr="00311508">
        <w:rPr>
          <w:rFonts w:ascii="Arial" w:hAnsi="Arial" w:cs="Arial"/>
          <w:sz w:val="20"/>
          <w:szCs w:val="20"/>
          <w:lang w:eastAsia="sl-SI"/>
        </w:rPr>
        <w:t>.</w:t>
      </w:r>
      <w:r w:rsidR="009D6CB0">
        <w:rPr>
          <w:rFonts w:ascii="Arial" w:hAnsi="Arial" w:cs="Arial"/>
          <w:sz w:val="20"/>
          <w:szCs w:val="20"/>
          <w:lang w:eastAsia="sl-SI"/>
        </w:rPr>
        <w:t xml:space="preserve"> Načrt REPowerEU predvideva, da naj države članice uvajajo tako </w:t>
      </w:r>
      <w:r w:rsidRPr="00311508">
        <w:rPr>
          <w:rFonts w:ascii="Arial" w:hAnsi="Arial" w:cs="Arial"/>
          <w:sz w:val="20"/>
          <w:szCs w:val="20"/>
          <w:lang w:eastAsia="sl-SI"/>
        </w:rPr>
        <w:t>vrsto ukrepov</w:t>
      </w:r>
      <w:r w:rsidR="009D6CB0">
        <w:rPr>
          <w:rFonts w:ascii="Arial" w:hAnsi="Arial" w:cs="Arial"/>
          <w:sz w:val="20"/>
          <w:szCs w:val="20"/>
          <w:lang w:eastAsia="sl-SI"/>
        </w:rPr>
        <w:t>, ki znižujejo</w:t>
      </w:r>
      <w:r w:rsidRPr="00311508">
        <w:rPr>
          <w:rFonts w:ascii="Arial" w:hAnsi="Arial" w:cs="Arial"/>
          <w:sz w:val="20"/>
          <w:szCs w:val="20"/>
          <w:lang w:eastAsia="sl-SI"/>
        </w:rPr>
        <w:t xml:space="preserve"> odvisnost od r</w:t>
      </w:r>
      <w:r w:rsidR="009D6CB0">
        <w:rPr>
          <w:rFonts w:ascii="Arial" w:hAnsi="Arial" w:cs="Arial"/>
          <w:sz w:val="20"/>
          <w:szCs w:val="20"/>
          <w:lang w:eastAsia="sl-SI"/>
        </w:rPr>
        <w:t>uskih fosilnih goriv in pospešujejo</w:t>
      </w:r>
      <w:r w:rsidRPr="00311508">
        <w:rPr>
          <w:rFonts w:ascii="Arial" w:hAnsi="Arial" w:cs="Arial"/>
          <w:sz w:val="20"/>
          <w:szCs w:val="20"/>
          <w:lang w:eastAsia="sl-SI"/>
        </w:rPr>
        <w:t xml:space="preserve"> zeleni prehod</w:t>
      </w:r>
      <w:r w:rsidR="009D6CB0">
        <w:rPr>
          <w:rFonts w:ascii="Arial" w:hAnsi="Arial" w:cs="Arial"/>
          <w:sz w:val="20"/>
          <w:szCs w:val="20"/>
          <w:lang w:eastAsia="sl-SI"/>
        </w:rPr>
        <w:t>,</w:t>
      </w:r>
      <w:r w:rsidRPr="00311508">
        <w:rPr>
          <w:rFonts w:ascii="Arial" w:hAnsi="Arial" w:cs="Arial"/>
          <w:sz w:val="20"/>
          <w:szCs w:val="20"/>
          <w:lang w:eastAsia="sl-SI"/>
        </w:rPr>
        <w:t xml:space="preserve"> ter za hkrat</w:t>
      </w:r>
      <w:r w:rsidR="009D6CB0">
        <w:rPr>
          <w:rFonts w:ascii="Arial" w:hAnsi="Arial" w:cs="Arial"/>
          <w:sz w:val="20"/>
          <w:szCs w:val="20"/>
          <w:lang w:eastAsia="sl-SI"/>
        </w:rPr>
        <w:t>i</w:t>
      </w:r>
      <w:r w:rsidRPr="00311508">
        <w:rPr>
          <w:rFonts w:ascii="Arial" w:hAnsi="Arial" w:cs="Arial"/>
          <w:sz w:val="20"/>
          <w:szCs w:val="20"/>
          <w:lang w:eastAsia="sl-SI"/>
        </w:rPr>
        <w:t xml:space="preserve"> pove</w:t>
      </w:r>
      <w:r w:rsidR="009D6CB0">
        <w:rPr>
          <w:rFonts w:ascii="Arial" w:hAnsi="Arial" w:cs="Arial"/>
          <w:sz w:val="20"/>
          <w:szCs w:val="20"/>
          <w:lang w:eastAsia="sl-SI"/>
        </w:rPr>
        <w:t xml:space="preserve">čujejo odpornost nacionalnega </w:t>
      </w:r>
      <w:r w:rsidRPr="00311508">
        <w:rPr>
          <w:rFonts w:ascii="Arial" w:hAnsi="Arial" w:cs="Arial"/>
          <w:sz w:val="20"/>
          <w:szCs w:val="20"/>
          <w:lang w:eastAsia="sl-SI"/>
        </w:rPr>
        <w:t>energetskega</w:t>
      </w:r>
      <w:r w:rsidR="002C6353">
        <w:rPr>
          <w:rFonts w:ascii="Arial" w:hAnsi="Arial" w:cs="Arial"/>
          <w:sz w:val="20"/>
          <w:szCs w:val="20"/>
          <w:lang w:eastAsia="sl-SI"/>
        </w:rPr>
        <w:t xml:space="preserve"> sistema</w:t>
      </w:r>
      <w:r w:rsidR="009D6CB0">
        <w:rPr>
          <w:rFonts w:ascii="Arial" w:hAnsi="Arial" w:cs="Arial"/>
          <w:sz w:val="20"/>
          <w:szCs w:val="20"/>
          <w:lang w:eastAsia="sl-SI"/>
        </w:rPr>
        <w:t>. Zato moramo</w:t>
      </w:r>
      <w:r w:rsidR="002C6353">
        <w:rPr>
          <w:rFonts w:ascii="Arial" w:hAnsi="Arial" w:cs="Arial"/>
          <w:sz w:val="20"/>
          <w:szCs w:val="20"/>
          <w:lang w:eastAsia="sl-SI"/>
        </w:rPr>
        <w:t xml:space="preserve"> v Sloveniji</w:t>
      </w:r>
      <w:r w:rsidR="009D6CB0">
        <w:rPr>
          <w:rFonts w:ascii="Arial" w:hAnsi="Arial" w:cs="Arial"/>
          <w:sz w:val="20"/>
          <w:szCs w:val="20"/>
          <w:lang w:eastAsia="sl-SI"/>
        </w:rPr>
        <w:t xml:space="preserve"> vse aktivnosti in razpoložljiva sredstva usmerjati v</w:t>
      </w:r>
      <w:r w:rsidR="002C6353">
        <w:rPr>
          <w:rFonts w:ascii="Arial" w:hAnsi="Arial" w:cs="Arial"/>
          <w:sz w:val="20"/>
          <w:szCs w:val="20"/>
          <w:lang w:eastAsia="sl-SI"/>
        </w:rPr>
        <w:t xml:space="preserve"> povečano rabo</w:t>
      </w:r>
      <w:r w:rsidR="009D6CB0">
        <w:rPr>
          <w:rFonts w:ascii="Arial" w:hAnsi="Arial" w:cs="Arial"/>
          <w:sz w:val="20"/>
          <w:szCs w:val="20"/>
          <w:lang w:eastAsia="sl-SI"/>
        </w:rPr>
        <w:t xml:space="preserve"> domač</w:t>
      </w:r>
      <w:r w:rsidR="002C6353">
        <w:rPr>
          <w:rFonts w:ascii="Arial" w:hAnsi="Arial" w:cs="Arial"/>
          <w:sz w:val="20"/>
          <w:szCs w:val="20"/>
          <w:lang w:eastAsia="sl-SI"/>
        </w:rPr>
        <w:t>ih obnovljivih virov energije</w:t>
      </w:r>
      <w:r w:rsidR="009D6CB0">
        <w:rPr>
          <w:rFonts w:ascii="Arial" w:hAnsi="Arial" w:cs="Arial"/>
          <w:sz w:val="20"/>
          <w:szCs w:val="20"/>
          <w:lang w:eastAsia="sl-SI"/>
        </w:rPr>
        <w:t>.</w:t>
      </w:r>
    </w:p>
    <w:p w14:paraId="11D1F3CB" w14:textId="77777777" w:rsidR="00311508" w:rsidRDefault="00311508" w:rsidP="00EB7512">
      <w:pPr>
        <w:suppressAutoHyphens w:val="0"/>
        <w:overflowPunct w:val="0"/>
        <w:autoSpaceDE w:val="0"/>
        <w:autoSpaceDN w:val="0"/>
        <w:adjustRightInd w:val="0"/>
        <w:spacing w:after="60" w:line="260" w:lineRule="exact"/>
        <w:jc w:val="both"/>
        <w:textAlignment w:val="baseline"/>
        <w:rPr>
          <w:rFonts w:ascii="Arial" w:hAnsi="Arial" w:cs="Arial"/>
          <w:sz w:val="20"/>
          <w:szCs w:val="20"/>
          <w:lang w:eastAsia="sl-SI"/>
        </w:rPr>
      </w:pPr>
    </w:p>
    <w:p w14:paraId="3E826C24" w14:textId="77777777" w:rsidR="00601BA1" w:rsidRDefault="00601BA1" w:rsidP="00EB7512">
      <w:pPr>
        <w:suppressAutoHyphens w:val="0"/>
        <w:overflowPunct w:val="0"/>
        <w:autoSpaceDE w:val="0"/>
        <w:autoSpaceDN w:val="0"/>
        <w:adjustRightInd w:val="0"/>
        <w:spacing w:after="60" w:line="260" w:lineRule="exact"/>
        <w:jc w:val="both"/>
        <w:textAlignment w:val="baseline"/>
        <w:rPr>
          <w:rFonts w:ascii="Arial" w:hAnsi="Arial" w:cs="Arial"/>
          <w:sz w:val="20"/>
          <w:szCs w:val="20"/>
          <w:lang w:eastAsia="sl-SI"/>
        </w:rPr>
      </w:pPr>
    </w:p>
    <w:sectPr w:rsidR="00601BA1" w:rsidSect="00264DC7">
      <w:headerReference w:type="default" r:id="rId11"/>
      <w:footerReference w:type="default" r:id="rId12"/>
      <w:headerReference w:type="first" r:id="rId13"/>
      <w:footerReference w:type="first" r:id="rId14"/>
      <w:footnotePr>
        <w:pos w:val="beneathText"/>
      </w:footnotePr>
      <w:pgSz w:w="11905" w:h="16837" w:code="9"/>
      <w:pgMar w:top="851" w:right="1134" w:bottom="851" w:left="1134" w:header="454" w:footer="28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05C71" w16cex:dateUtc="2022-07-18T20: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E84E1E" w16cid:durableId="26805C71"/>
  <w16cid:commentId w16cid:paraId="446E2FD8" w16cid:durableId="268059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2FE78" w14:textId="77777777" w:rsidR="00037FC6" w:rsidRDefault="00037FC6">
      <w:r>
        <w:separator/>
      </w:r>
    </w:p>
  </w:endnote>
  <w:endnote w:type="continuationSeparator" w:id="0">
    <w:p w14:paraId="3A38684D" w14:textId="77777777" w:rsidR="00037FC6" w:rsidRDefault="00037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87" w:usb1="00000000" w:usb2="00000000" w:usb3="00000000" w:csb0="0000009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94600" w14:textId="2360EB2B" w:rsidR="00276B65" w:rsidRPr="008A57C5" w:rsidRDefault="00276B65">
    <w:pPr>
      <w:pStyle w:val="Noga"/>
      <w:jc w:val="center"/>
      <w:rPr>
        <w:rFonts w:ascii="Arial" w:hAnsi="Arial" w:cs="Arial"/>
        <w:sz w:val="20"/>
        <w:szCs w:val="20"/>
      </w:rPr>
    </w:pPr>
    <w:r w:rsidRPr="008A57C5">
      <w:rPr>
        <w:rFonts w:ascii="Arial" w:hAnsi="Arial" w:cs="Arial"/>
        <w:sz w:val="20"/>
        <w:szCs w:val="20"/>
      </w:rPr>
      <w:t xml:space="preserve">Stran </w:t>
    </w:r>
    <w:r w:rsidR="00A224F8" w:rsidRPr="008A57C5">
      <w:rPr>
        <w:rFonts w:ascii="Arial" w:hAnsi="Arial" w:cs="Arial"/>
        <w:bCs/>
        <w:sz w:val="20"/>
        <w:szCs w:val="20"/>
      </w:rPr>
      <w:fldChar w:fldCharType="begin"/>
    </w:r>
    <w:r w:rsidRPr="008A57C5">
      <w:rPr>
        <w:rFonts w:ascii="Arial" w:hAnsi="Arial" w:cs="Arial"/>
        <w:bCs/>
        <w:sz w:val="20"/>
        <w:szCs w:val="20"/>
      </w:rPr>
      <w:instrText>PAGE</w:instrText>
    </w:r>
    <w:r w:rsidR="00A224F8" w:rsidRPr="008A57C5">
      <w:rPr>
        <w:rFonts w:ascii="Arial" w:hAnsi="Arial" w:cs="Arial"/>
        <w:bCs/>
        <w:sz w:val="20"/>
        <w:szCs w:val="20"/>
      </w:rPr>
      <w:fldChar w:fldCharType="separate"/>
    </w:r>
    <w:r w:rsidR="00505124">
      <w:rPr>
        <w:rFonts w:ascii="Arial" w:hAnsi="Arial" w:cs="Arial"/>
        <w:bCs/>
        <w:noProof/>
        <w:sz w:val="20"/>
        <w:szCs w:val="20"/>
      </w:rPr>
      <w:t>6</w:t>
    </w:r>
    <w:r w:rsidR="00A224F8" w:rsidRPr="008A57C5">
      <w:rPr>
        <w:rFonts w:ascii="Arial" w:hAnsi="Arial" w:cs="Arial"/>
        <w:bCs/>
        <w:sz w:val="20"/>
        <w:szCs w:val="20"/>
      </w:rPr>
      <w:fldChar w:fldCharType="end"/>
    </w:r>
    <w:r w:rsidRPr="008A57C5">
      <w:rPr>
        <w:rFonts w:ascii="Arial" w:hAnsi="Arial" w:cs="Arial"/>
        <w:sz w:val="20"/>
        <w:szCs w:val="20"/>
      </w:rPr>
      <w:t xml:space="preserve"> od </w:t>
    </w:r>
    <w:r w:rsidR="00A224F8" w:rsidRPr="008A57C5">
      <w:rPr>
        <w:rFonts w:ascii="Arial" w:hAnsi="Arial" w:cs="Arial"/>
        <w:bCs/>
        <w:sz w:val="20"/>
        <w:szCs w:val="20"/>
      </w:rPr>
      <w:fldChar w:fldCharType="begin"/>
    </w:r>
    <w:r w:rsidRPr="008A57C5">
      <w:rPr>
        <w:rFonts w:ascii="Arial" w:hAnsi="Arial" w:cs="Arial"/>
        <w:bCs/>
        <w:sz w:val="20"/>
        <w:szCs w:val="20"/>
      </w:rPr>
      <w:instrText>NUMPAGES</w:instrText>
    </w:r>
    <w:r w:rsidR="00A224F8" w:rsidRPr="008A57C5">
      <w:rPr>
        <w:rFonts w:ascii="Arial" w:hAnsi="Arial" w:cs="Arial"/>
        <w:bCs/>
        <w:sz w:val="20"/>
        <w:szCs w:val="20"/>
      </w:rPr>
      <w:fldChar w:fldCharType="separate"/>
    </w:r>
    <w:r w:rsidR="00505124">
      <w:rPr>
        <w:rFonts w:ascii="Arial" w:hAnsi="Arial" w:cs="Arial"/>
        <w:bCs/>
        <w:noProof/>
        <w:sz w:val="20"/>
        <w:szCs w:val="20"/>
      </w:rPr>
      <w:t>6</w:t>
    </w:r>
    <w:r w:rsidR="00A224F8" w:rsidRPr="008A57C5">
      <w:rPr>
        <w:rFonts w:ascii="Arial" w:hAnsi="Arial" w:cs="Arial"/>
        <w:bCs/>
        <w:sz w:val="20"/>
        <w:szCs w:val="20"/>
      </w:rPr>
      <w:fldChar w:fldCharType="end"/>
    </w:r>
  </w:p>
  <w:p w14:paraId="630F4E0E" w14:textId="77777777" w:rsidR="00276B65" w:rsidRDefault="00276B6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B49ED" w14:textId="77777777" w:rsidR="00276B65" w:rsidRDefault="00276B65" w:rsidP="004E0EBF">
    <w:pPr>
      <w:pStyle w:val="Nog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6C7A9" w14:textId="77777777" w:rsidR="00037FC6" w:rsidRDefault="00037FC6">
      <w:r>
        <w:separator/>
      </w:r>
    </w:p>
  </w:footnote>
  <w:footnote w:type="continuationSeparator" w:id="0">
    <w:p w14:paraId="7D26DE8F" w14:textId="77777777" w:rsidR="00037FC6" w:rsidRDefault="00037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2840C" w14:textId="77777777" w:rsidR="00276B65" w:rsidRPr="001B1D79" w:rsidRDefault="00276B65">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B049B" w14:textId="58665F18" w:rsidR="00276B65" w:rsidRPr="00125A68" w:rsidRDefault="00194488" w:rsidP="004E0EBF">
    <w:pPr>
      <w:spacing w:before="40"/>
      <w:ind w:right="-3"/>
      <w:rPr>
        <w:sz w:val="22"/>
        <w:szCs w:val="22"/>
      </w:rPr>
    </w:pPr>
    <w:r>
      <w:rPr>
        <w:noProof/>
        <w:sz w:val="22"/>
        <w:szCs w:val="22"/>
        <w:lang w:eastAsia="sl-SI"/>
      </w:rPr>
      <mc:AlternateContent>
        <mc:Choice Requires="wps">
          <w:drawing>
            <wp:anchor distT="0" distB="0" distL="0" distR="0" simplePos="0" relativeHeight="251657728" behindDoc="0" locked="0" layoutInCell="1" allowOverlap="1" wp14:anchorId="653DCBDC" wp14:editId="41D30B54">
              <wp:simplePos x="0" y="0"/>
              <wp:positionH relativeFrom="column">
                <wp:posOffset>1493520</wp:posOffset>
              </wp:positionH>
              <wp:positionV relativeFrom="paragraph">
                <wp:posOffset>54610</wp:posOffset>
              </wp:positionV>
              <wp:extent cx="4702175" cy="39433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B84AF" w14:textId="77777777" w:rsidR="00276B65" w:rsidRPr="00106C6A" w:rsidRDefault="00276B65"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14:paraId="204DF0A3" w14:textId="77777777" w:rsidR="00276B65" w:rsidRPr="00106C6A" w:rsidRDefault="00276B65"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3DCBDC" id="_x0000_t202" coordsize="21600,21600" o:spt="202" path="m,l,21600r21600,l21600,xe">
              <v:stroke joinstyle="miter"/>
              <v:path gradientshapeok="t" o:connecttype="rect"/>
            </v:shapetype>
            <v:shape id="Text Box 2" o:spid="_x0000_s1027" type="#_x0000_t202" style="position:absolute;margin-left:117.6pt;margin-top:4.3pt;width:370.25pt;height:31.0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" filled="f" stroked="f">
              <v:textbox inset="0,0,0,0">
                <w:txbxContent>
                  <w:p w14:paraId="02EB84AF" w14:textId="77777777" w:rsidR="00276B65" w:rsidRPr="00106C6A" w:rsidRDefault="00276B65"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14:paraId="204DF0A3" w14:textId="77777777" w:rsidR="00276B65" w:rsidRPr="00106C6A" w:rsidRDefault="00276B65"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15724"/>
    <w:multiLevelType w:val="hybridMultilevel"/>
    <w:tmpl w:val="28A47550"/>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C7E7953"/>
    <w:multiLevelType w:val="hybridMultilevel"/>
    <w:tmpl w:val="36CC9712"/>
    <w:lvl w:ilvl="0" w:tplc="B2EC81DC">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3026A68"/>
    <w:multiLevelType w:val="hybridMultilevel"/>
    <w:tmpl w:val="D402CAA6"/>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5966358"/>
    <w:multiLevelType w:val="hybridMultilevel"/>
    <w:tmpl w:val="D3946B64"/>
    <w:lvl w:ilvl="0" w:tplc="A08ECDF6">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966205B"/>
    <w:multiLevelType w:val="hybridMultilevel"/>
    <w:tmpl w:val="017A2870"/>
    <w:lvl w:ilvl="0" w:tplc="0424000F">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791056"/>
    <w:multiLevelType w:val="hybridMultilevel"/>
    <w:tmpl w:val="A6800BB6"/>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7A350DA"/>
    <w:multiLevelType w:val="hybridMultilevel"/>
    <w:tmpl w:val="27AE933C"/>
    <w:lvl w:ilvl="0" w:tplc="D83AE392">
      <w:start w:val="1"/>
      <w:numFmt w:val="bullet"/>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957E38"/>
    <w:multiLevelType w:val="hybridMultilevel"/>
    <w:tmpl w:val="AADC6D8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E761213"/>
    <w:multiLevelType w:val="hybridMultilevel"/>
    <w:tmpl w:val="1A22FA7E"/>
    <w:lvl w:ilvl="0" w:tplc="D83AE392">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1" w15:restartNumberingAfterBreak="0">
    <w:nsid w:val="30597681"/>
    <w:multiLevelType w:val="hybridMultilevel"/>
    <w:tmpl w:val="2DBE1B36"/>
    <w:lvl w:ilvl="0" w:tplc="0424000F">
      <w:start w:val="1"/>
      <w:numFmt w:val="decimal"/>
      <w:lvlText w:val="%1."/>
      <w:lvlJc w:val="left"/>
      <w:pPr>
        <w:ind w:left="1410" w:hanging="69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31775008"/>
    <w:multiLevelType w:val="hybridMultilevel"/>
    <w:tmpl w:val="9C8C1B60"/>
    <w:lvl w:ilvl="0" w:tplc="35E01E8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1F25538"/>
    <w:multiLevelType w:val="hybridMultilevel"/>
    <w:tmpl w:val="C656761E"/>
    <w:lvl w:ilvl="0" w:tplc="9A2E6A8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4BD7A2D"/>
    <w:multiLevelType w:val="hybridMultilevel"/>
    <w:tmpl w:val="86168570"/>
    <w:lvl w:ilvl="0" w:tplc="C48CE24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4F30571"/>
    <w:multiLevelType w:val="hybridMultilevel"/>
    <w:tmpl w:val="F72878D2"/>
    <w:lvl w:ilvl="0" w:tplc="D83AE39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8" w15:restartNumberingAfterBreak="0">
    <w:nsid w:val="3BC40666"/>
    <w:multiLevelType w:val="multilevel"/>
    <w:tmpl w:val="4A868B7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E421B6F"/>
    <w:multiLevelType w:val="hybridMultilevel"/>
    <w:tmpl w:val="41B05068"/>
    <w:lvl w:ilvl="0" w:tplc="218AFD78">
      <w:start w:val="4"/>
      <w:numFmt w:val="decimal"/>
      <w:lvlText w:val="%1"/>
      <w:lvlJc w:val="left"/>
      <w:pPr>
        <w:tabs>
          <w:tab w:val="num" w:pos="720"/>
        </w:tabs>
        <w:ind w:left="72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0"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42C36EB2"/>
    <w:multiLevelType w:val="hybridMultilevel"/>
    <w:tmpl w:val="293C54C0"/>
    <w:lvl w:ilvl="0" w:tplc="0424000F">
      <w:start w:val="4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4D73A5A"/>
    <w:multiLevelType w:val="multilevel"/>
    <w:tmpl w:val="7D32890E"/>
    <w:lvl w:ilvl="0">
      <w:start w:val="3"/>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15:restartNumberingAfterBreak="0">
    <w:nsid w:val="4C9C52BB"/>
    <w:multiLevelType w:val="hybridMultilevel"/>
    <w:tmpl w:val="D9529BB6"/>
    <w:lvl w:ilvl="0" w:tplc="347CC03E">
      <w:start w:val="1"/>
      <w:numFmt w:val="decimal"/>
      <w:lvlText w:val="%1"/>
      <w:lvlJc w:val="left"/>
      <w:pPr>
        <w:tabs>
          <w:tab w:val="num" w:pos="720"/>
        </w:tabs>
        <w:ind w:left="720" w:hanging="360"/>
      </w:pPr>
      <w:rPr>
        <w:rFonts w:hint="default"/>
        <w:b/>
      </w:rPr>
    </w:lvl>
    <w:lvl w:ilvl="1" w:tplc="4C165506">
      <w:numFmt w:val="none"/>
      <w:lvlText w:val=""/>
      <w:lvlJc w:val="left"/>
      <w:pPr>
        <w:tabs>
          <w:tab w:val="num" w:pos="360"/>
        </w:tabs>
      </w:pPr>
    </w:lvl>
    <w:lvl w:ilvl="2" w:tplc="1E9EF0FE">
      <w:numFmt w:val="none"/>
      <w:lvlText w:val=""/>
      <w:lvlJc w:val="left"/>
      <w:pPr>
        <w:tabs>
          <w:tab w:val="num" w:pos="360"/>
        </w:tabs>
      </w:pPr>
    </w:lvl>
    <w:lvl w:ilvl="3" w:tplc="CEC6323C">
      <w:numFmt w:val="none"/>
      <w:lvlText w:val=""/>
      <w:lvlJc w:val="left"/>
      <w:pPr>
        <w:tabs>
          <w:tab w:val="num" w:pos="360"/>
        </w:tabs>
      </w:pPr>
    </w:lvl>
    <w:lvl w:ilvl="4" w:tplc="6F5208C2">
      <w:numFmt w:val="none"/>
      <w:lvlText w:val=""/>
      <w:lvlJc w:val="left"/>
      <w:pPr>
        <w:tabs>
          <w:tab w:val="num" w:pos="360"/>
        </w:tabs>
      </w:pPr>
    </w:lvl>
    <w:lvl w:ilvl="5" w:tplc="5B44CF28">
      <w:numFmt w:val="none"/>
      <w:lvlText w:val=""/>
      <w:lvlJc w:val="left"/>
      <w:pPr>
        <w:tabs>
          <w:tab w:val="num" w:pos="360"/>
        </w:tabs>
      </w:pPr>
    </w:lvl>
    <w:lvl w:ilvl="6" w:tplc="E564DC48">
      <w:numFmt w:val="none"/>
      <w:lvlText w:val=""/>
      <w:lvlJc w:val="left"/>
      <w:pPr>
        <w:tabs>
          <w:tab w:val="num" w:pos="360"/>
        </w:tabs>
      </w:pPr>
    </w:lvl>
    <w:lvl w:ilvl="7" w:tplc="46360226">
      <w:numFmt w:val="none"/>
      <w:lvlText w:val=""/>
      <w:lvlJc w:val="left"/>
      <w:pPr>
        <w:tabs>
          <w:tab w:val="num" w:pos="360"/>
        </w:tabs>
      </w:pPr>
    </w:lvl>
    <w:lvl w:ilvl="8" w:tplc="AED82878">
      <w:numFmt w:val="none"/>
      <w:lvlText w:val=""/>
      <w:lvlJc w:val="left"/>
      <w:pPr>
        <w:tabs>
          <w:tab w:val="num" w:pos="360"/>
        </w:tabs>
      </w:pPr>
    </w:lvl>
  </w:abstractNum>
  <w:abstractNum w:abstractNumId="24" w15:restartNumberingAfterBreak="0">
    <w:nsid w:val="4ED62E2C"/>
    <w:multiLevelType w:val="hybridMultilevel"/>
    <w:tmpl w:val="1E02B3BE"/>
    <w:lvl w:ilvl="0" w:tplc="A08ECDF6">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0E811C0"/>
    <w:multiLevelType w:val="hybridMultilevel"/>
    <w:tmpl w:val="EC0286EC"/>
    <w:lvl w:ilvl="0" w:tplc="0424000F">
      <w:start w:val="4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2E43BD4"/>
    <w:multiLevelType w:val="hybridMultilevel"/>
    <w:tmpl w:val="384E5FA8"/>
    <w:lvl w:ilvl="0" w:tplc="2DCAF686">
      <w:start w:val="1"/>
      <w:numFmt w:val="bullet"/>
      <w:pStyle w:val="Alineja"/>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7" w15:restartNumberingAfterBreak="0">
    <w:nsid w:val="55852887"/>
    <w:multiLevelType w:val="hybridMultilevel"/>
    <w:tmpl w:val="8E167916"/>
    <w:lvl w:ilvl="0" w:tplc="65780F9E">
      <w:start w:val="7"/>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12217E3"/>
    <w:multiLevelType w:val="hybridMultilevel"/>
    <w:tmpl w:val="4F445136"/>
    <w:lvl w:ilvl="0" w:tplc="D83AE39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2E52A95"/>
    <w:multiLevelType w:val="hybridMultilevel"/>
    <w:tmpl w:val="169244C2"/>
    <w:lvl w:ilvl="0" w:tplc="F7868A46">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7741214"/>
    <w:multiLevelType w:val="hybridMultilevel"/>
    <w:tmpl w:val="C5AABA16"/>
    <w:lvl w:ilvl="0" w:tplc="AF30547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A1A3B11"/>
    <w:multiLevelType w:val="hybridMultilevel"/>
    <w:tmpl w:val="8EDE58AA"/>
    <w:lvl w:ilvl="0" w:tplc="DED070A2">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B642532"/>
    <w:multiLevelType w:val="multilevel"/>
    <w:tmpl w:val="B7AE1C64"/>
    <w:numStyleLink w:val="Alinejazaodstavkom"/>
  </w:abstractNum>
  <w:abstractNum w:abstractNumId="36" w15:restartNumberingAfterBreak="0">
    <w:nsid w:val="72BD1C13"/>
    <w:multiLevelType w:val="hybridMultilevel"/>
    <w:tmpl w:val="5B8687A4"/>
    <w:lvl w:ilvl="0" w:tplc="D83AE39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3776802"/>
    <w:multiLevelType w:val="multilevel"/>
    <w:tmpl w:val="B7AE1C64"/>
    <w:numStyleLink w:val="Alinejazaodstavkom"/>
  </w:abstractNum>
  <w:abstractNum w:abstractNumId="38" w15:restartNumberingAfterBreak="0">
    <w:nsid w:val="7B6E0243"/>
    <w:multiLevelType w:val="hybridMultilevel"/>
    <w:tmpl w:val="EA2E73E4"/>
    <w:lvl w:ilvl="0" w:tplc="D83AE39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D724F57"/>
    <w:multiLevelType w:val="hybridMultilevel"/>
    <w:tmpl w:val="CA70AB46"/>
    <w:lvl w:ilvl="0" w:tplc="68FE4926">
      <w:start w:val="173"/>
      <w:numFmt w:val="bullet"/>
      <w:lvlText w:val="-"/>
      <w:lvlJc w:val="left"/>
      <w:pPr>
        <w:ind w:left="1068" w:hanging="360"/>
      </w:pPr>
      <w:rPr>
        <w:rFonts w:ascii="Arial" w:eastAsia="Calibri"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0" w15:restartNumberingAfterBreak="0">
    <w:nsid w:val="7DD5290C"/>
    <w:multiLevelType w:val="hybridMultilevel"/>
    <w:tmpl w:val="D9E0ECF2"/>
    <w:lvl w:ilvl="0" w:tplc="8EE08C74">
      <w:start w:val="1"/>
      <w:numFmt w:val="lowerLetter"/>
      <w:pStyle w:val="rkovnatokazatevilnotoko"/>
      <w:lvlText w:val="%1)"/>
      <w:lvlJc w:val="left"/>
      <w:pPr>
        <w:ind w:left="757" w:hanging="360"/>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41"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17"/>
    <w:lvlOverride w:ilvl="0">
      <w:startOverride w:val="1"/>
    </w:lvlOverride>
  </w:num>
  <w:num w:numId="3">
    <w:abstractNumId w:val="30"/>
  </w:num>
  <w:num w:numId="4">
    <w:abstractNumId w:val="28"/>
  </w:num>
  <w:num w:numId="5">
    <w:abstractNumId w:val="33"/>
  </w:num>
  <w:num w:numId="6">
    <w:abstractNumId w:val="20"/>
  </w:num>
  <w:num w:numId="7">
    <w:abstractNumId w:val="26"/>
  </w:num>
  <w:num w:numId="8">
    <w:abstractNumId w:val="6"/>
  </w:num>
  <w:num w:numId="9">
    <w:abstractNumId w:val="7"/>
  </w:num>
  <w:num w:numId="10">
    <w:abstractNumId w:val="40"/>
  </w:num>
  <w:num w:numId="11">
    <w:abstractNumId w:val="4"/>
  </w:num>
  <w:num w:numId="12">
    <w:abstractNumId w:val="15"/>
  </w:num>
  <w:num w:numId="13">
    <w:abstractNumId w:val="8"/>
  </w:num>
  <w:num w:numId="14">
    <w:abstractNumId w:val="36"/>
  </w:num>
  <w:num w:numId="15">
    <w:abstractNumId w:val="29"/>
  </w:num>
  <w:num w:numId="16">
    <w:abstractNumId w:val="10"/>
  </w:num>
  <w:num w:numId="17">
    <w:abstractNumId w:val="38"/>
  </w:num>
  <w:num w:numId="18">
    <w:abstractNumId w:val="37"/>
  </w:num>
  <w:num w:numId="19">
    <w:abstractNumId w:val="35"/>
  </w:num>
  <w:num w:numId="20">
    <w:abstractNumId w:val="18"/>
  </w:num>
  <w:num w:numId="21">
    <w:abstractNumId w:val="23"/>
  </w:num>
  <w:num w:numId="22">
    <w:abstractNumId w:val="19"/>
  </w:num>
  <w:num w:numId="23">
    <w:abstractNumId w:val="22"/>
  </w:num>
  <w:num w:numId="24">
    <w:abstractNumId w:val="1"/>
  </w:num>
  <w:num w:numId="25">
    <w:abstractNumId w:val="27"/>
  </w:num>
  <w:num w:numId="26">
    <w:abstractNumId w:val="0"/>
  </w:num>
  <w:num w:numId="27">
    <w:abstractNumId w:val="31"/>
  </w:num>
  <w:num w:numId="28">
    <w:abstractNumId w:val="32"/>
  </w:num>
  <w:num w:numId="29">
    <w:abstractNumId w:val="2"/>
  </w:num>
  <w:num w:numId="30">
    <w:abstractNumId w:val="21"/>
  </w:num>
  <w:num w:numId="31">
    <w:abstractNumId w:val="25"/>
  </w:num>
  <w:num w:numId="32">
    <w:abstractNumId w:val="24"/>
  </w:num>
  <w:num w:numId="33">
    <w:abstractNumId w:val="13"/>
  </w:num>
  <w:num w:numId="34">
    <w:abstractNumId w:val="14"/>
  </w:num>
  <w:num w:numId="35">
    <w:abstractNumId w:val="3"/>
  </w:num>
  <w:num w:numId="36">
    <w:abstractNumId w:val="34"/>
  </w:num>
  <w:num w:numId="37">
    <w:abstractNumId w:val="12"/>
  </w:num>
  <w:num w:numId="38">
    <w:abstractNumId w:val="5"/>
  </w:num>
  <w:num w:numId="39">
    <w:abstractNumId w:val="41"/>
  </w:num>
  <w:num w:numId="40">
    <w:abstractNumId w:val="11"/>
  </w:num>
  <w:num w:numId="41">
    <w:abstractNumId w:val="9"/>
  </w:num>
  <w:num w:numId="42">
    <w:abstractNumId w:val="3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F9E"/>
    <w:rsid w:val="000025D6"/>
    <w:rsid w:val="000041F1"/>
    <w:rsid w:val="000070EB"/>
    <w:rsid w:val="00016D2A"/>
    <w:rsid w:val="000227BF"/>
    <w:rsid w:val="0002648B"/>
    <w:rsid w:val="00027E7A"/>
    <w:rsid w:val="00032CBF"/>
    <w:rsid w:val="0003460C"/>
    <w:rsid w:val="00036FA4"/>
    <w:rsid w:val="00037FC6"/>
    <w:rsid w:val="00053AAA"/>
    <w:rsid w:val="00053D83"/>
    <w:rsid w:val="00053DB1"/>
    <w:rsid w:val="0005752E"/>
    <w:rsid w:val="00057BD7"/>
    <w:rsid w:val="0006093C"/>
    <w:rsid w:val="00062508"/>
    <w:rsid w:val="00063D62"/>
    <w:rsid w:val="00066713"/>
    <w:rsid w:val="00071CFB"/>
    <w:rsid w:val="000737F8"/>
    <w:rsid w:val="000810E6"/>
    <w:rsid w:val="000840AC"/>
    <w:rsid w:val="00084361"/>
    <w:rsid w:val="0008595C"/>
    <w:rsid w:val="000863C4"/>
    <w:rsid w:val="00093F53"/>
    <w:rsid w:val="000956EC"/>
    <w:rsid w:val="000A02B0"/>
    <w:rsid w:val="000A33FD"/>
    <w:rsid w:val="000A3472"/>
    <w:rsid w:val="000A48EF"/>
    <w:rsid w:val="000B1B6B"/>
    <w:rsid w:val="000B2D55"/>
    <w:rsid w:val="000C1D0F"/>
    <w:rsid w:val="000C3F90"/>
    <w:rsid w:val="000D43C8"/>
    <w:rsid w:val="000D53BA"/>
    <w:rsid w:val="000D7F9E"/>
    <w:rsid w:val="000E138A"/>
    <w:rsid w:val="000E5B30"/>
    <w:rsid w:val="000E7453"/>
    <w:rsid w:val="000F27C4"/>
    <w:rsid w:val="000F34B3"/>
    <w:rsid w:val="000F6983"/>
    <w:rsid w:val="0010013F"/>
    <w:rsid w:val="001001BF"/>
    <w:rsid w:val="00104F56"/>
    <w:rsid w:val="00105409"/>
    <w:rsid w:val="0010555D"/>
    <w:rsid w:val="00105AAE"/>
    <w:rsid w:val="001066F5"/>
    <w:rsid w:val="00106F61"/>
    <w:rsid w:val="001108D0"/>
    <w:rsid w:val="00110A90"/>
    <w:rsid w:val="00113F6E"/>
    <w:rsid w:val="001166A3"/>
    <w:rsid w:val="00121FC3"/>
    <w:rsid w:val="001221A7"/>
    <w:rsid w:val="0012451C"/>
    <w:rsid w:val="001253A2"/>
    <w:rsid w:val="00137443"/>
    <w:rsid w:val="00140C8F"/>
    <w:rsid w:val="001414AD"/>
    <w:rsid w:val="00142700"/>
    <w:rsid w:val="0014661F"/>
    <w:rsid w:val="001513E9"/>
    <w:rsid w:val="001517AC"/>
    <w:rsid w:val="00161FD3"/>
    <w:rsid w:val="001623A4"/>
    <w:rsid w:val="00166B9D"/>
    <w:rsid w:val="00171F6E"/>
    <w:rsid w:val="00185D59"/>
    <w:rsid w:val="001906E9"/>
    <w:rsid w:val="00194061"/>
    <w:rsid w:val="00194488"/>
    <w:rsid w:val="001A1290"/>
    <w:rsid w:val="001B6A98"/>
    <w:rsid w:val="001C54A9"/>
    <w:rsid w:val="001C7D72"/>
    <w:rsid w:val="001D2E22"/>
    <w:rsid w:val="001D7DDE"/>
    <w:rsid w:val="001E0BE2"/>
    <w:rsid w:val="001F24D1"/>
    <w:rsid w:val="001F3974"/>
    <w:rsid w:val="001F4BC1"/>
    <w:rsid w:val="001F54A6"/>
    <w:rsid w:val="002001C5"/>
    <w:rsid w:val="002001CE"/>
    <w:rsid w:val="002003A4"/>
    <w:rsid w:val="0020206F"/>
    <w:rsid w:val="002047E3"/>
    <w:rsid w:val="00213B2B"/>
    <w:rsid w:val="00217BA4"/>
    <w:rsid w:val="00227F47"/>
    <w:rsid w:val="00230C8C"/>
    <w:rsid w:val="00231AC4"/>
    <w:rsid w:val="00232576"/>
    <w:rsid w:val="002455E1"/>
    <w:rsid w:val="002456D8"/>
    <w:rsid w:val="00245F71"/>
    <w:rsid w:val="00247963"/>
    <w:rsid w:val="00251380"/>
    <w:rsid w:val="0025171D"/>
    <w:rsid w:val="002521A8"/>
    <w:rsid w:val="00252FB3"/>
    <w:rsid w:val="00255CC0"/>
    <w:rsid w:val="00256D97"/>
    <w:rsid w:val="002604CA"/>
    <w:rsid w:val="00260D7C"/>
    <w:rsid w:val="002646A0"/>
    <w:rsid w:val="00264DC7"/>
    <w:rsid w:val="00264F24"/>
    <w:rsid w:val="00270C67"/>
    <w:rsid w:val="0027278A"/>
    <w:rsid w:val="00276B65"/>
    <w:rsid w:val="00277888"/>
    <w:rsid w:val="0028161B"/>
    <w:rsid w:val="0028288F"/>
    <w:rsid w:val="002834DE"/>
    <w:rsid w:val="00285F10"/>
    <w:rsid w:val="00286887"/>
    <w:rsid w:val="00291AFD"/>
    <w:rsid w:val="00296E67"/>
    <w:rsid w:val="002A2509"/>
    <w:rsid w:val="002A449F"/>
    <w:rsid w:val="002B46CC"/>
    <w:rsid w:val="002B6820"/>
    <w:rsid w:val="002C405F"/>
    <w:rsid w:val="002C5E60"/>
    <w:rsid w:val="002C6353"/>
    <w:rsid w:val="002D00EB"/>
    <w:rsid w:val="002D222F"/>
    <w:rsid w:val="002D757E"/>
    <w:rsid w:val="002E2F5F"/>
    <w:rsid w:val="002E4B67"/>
    <w:rsid w:val="002E6625"/>
    <w:rsid w:val="002F1537"/>
    <w:rsid w:val="002F4C8F"/>
    <w:rsid w:val="00300296"/>
    <w:rsid w:val="00301E2C"/>
    <w:rsid w:val="00306488"/>
    <w:rsid w:val="003111FB"/>
    <w:rsid w:val="00311508"/>
    <w:rsid w:val="00313926"/>
    <w:rsid w:val="00314BE0"/>
    <w:rsid w:val="003163C0"/>
    <w:rsid w:val="0031692A"/>
    <w:rsid w:val="00320532"/>
    <w:rsid w:val="00324E94"/>
    <w:rsid w:val="00340382"/>
    <w:rsid w:val="003405C2"/>
    <w:rsid w:val="00342862"/>
    <w:rsid w:val="0034413D"/>
    <w:rsid w:val="00345C89"/>
    <w:rsid w:val="00346E45"/>
    <w:rsid w:val="00347FB5"/>
    <w:rsid w:val="00350EFA"/>
    <w:rsid w:val="00356C42"/>
    <w:rsid w:val="003601FE"/>
    <w:rsid w:val="003611FF"/>
    <w:rsid w:val="00361FF1"/>
    <w:rsid w:val="0036374A"/>
    <w:rsid w:val="00373168"/>
    <w:rsid w:val="00374FF3"/>
    <w:rsid w:val="00375584"/>
    <w:rsid w:val="00375A2F"/>
    <w:rsid w:val="00376132"/>
    <w:rsid w:val="00382FEE"/>
    <w:rsid w:val="003846D5"/>
    <w:rsid w:val="0038574B"/>
    <w:rsid w:val="00387A4C"/>
    <w:rsid w:val="00387C05"/>
    <w:rsid w:val="00387E9C"/>
    <w:rsid w:val="003922F4"/>
    <w:rsid w:val="00394491"/>
    <w:rsid w:val="003A0561"/>
    <w:rsid w:val="003A0894"/>
    <w:rsid w:val="003A345E"/>
    <w:rsid w:val="003A6F7F"/>
    <w:rsid w:val="003C4FEE"/>
    <w:rsid w:val="003D3C3C"/>
    <w:rsid w:val="003D43C5"/>
    <w:rsid w:val="003D6482"/>
    <w:rsid w:val="003D753B"/>
    <w:rsid w:val="003E4E64"/>
    <w:rsid w:val="003E58A4"/>
    <w:rsid w:val="003E6661"/>
    <w:rsid w:val="003E7EE3"/>
    <w:rsid w:val="003F54A1"/>
    <w:rsid w:val="003F5549"/>
    <w:rsid w:val="003F712A"/>
    <w:rsid w:val="00411FD1"/>
    <w:rsid w:val="004122BF"/>
    <w:rsid w:val="004320FD"/>
    <w:rsid w:val="00433BD8"/>
    <w:rsid w:val="00433DA0"/>
    <w:rsid w:val="004340DC"/>
    <w:rsid w:val="00434DA7"/>
    <w:rsid w:val="00436B11"/>
    <w:rsid w:val="00445E93"/>
    <w:rsid w:val="00446F7E"/>
    <w:rsid w:val="004603DB"/>
    <w:rsid w:val="004634FC"/>
    <w:rsid w:val="00463564"/>
    <w:rsid w:val="0046690F"/>
    <w:rsid w:val="004728E2"/>
    <w:rsid w:val="00475373"/>
    <w:rsid w:val="00475510"/>
    <w:rsid w:val="0047671A"/>
    <w:rsid w:val="00482D8E"/>
    <w:rsid w:val="00482FF5"/>
    <w:rsid w:val="0048468E"/>
    <w:rsid w:val="0049037B"/>
    <w:rsid w:val="004942B0"/>
    <w:rsid w:val="004977FA"/>
    <w:rsid w:val="004A0A9C"/>
    <w:rsid w:val="004A135A"/>
    <w:rsid w:val="004A4B18"/>
    <w:rsid w:val="004B1FD9"/>
    <w:rsid w:val="004C1FBD"/>
    <w:rsid w:val="004D5611"/>
    <w:rsid w:val="004D5E2F"/>
    <w:rsid w:val="004E052B"/>
    <w:rsid w:val="004E0EBF"/>
    <w:rsid w:val="004E1A11"/>
    <w:rsid w:val="004E2958"/>
    <w:rsid w:val="004F2999"/>
    <w:rsid w:val="004F2D1B"/>
    <w:rsid w:val="004F3FD4"/>
    <w:rsid w:val="004F7010"/>
    <w:rsid w:val="00505124"/>
    <w:rsid w:val="005075C5"/>
    <w:rsid w:val="00510596"/>
    <w:rsid w:val="00510CBB"/>
    <w:rsid w:val="00512195"/>
    <w:rsid w:val="00515617"/>
    <w:rsid w:val="00523BB8"/>
    <w:rsid w:val="0052537B"/>
    <w:rsid w:val="005306C4"/>
    <w:rsid w:val="00530E8D"/>
    <w:rsid w:val="00531127"/>
    <w:rsid w:val="00544600"/>
    <w:rsid w:val="00545273"/>
    <w:rsid w:val="00546939"/>
    <w:rsid w:val="005476B7"/>
    <w:rsid w:val="005536BB"/>
    <w:rsid w:val="005617C1"/>
    <w:rsid w:val="0056745F"/>
    <w:rsid w:val="00573E71"/>
    <w:rsid w:val="005820E1"/>
    <w:rsid w:val="00584FED"/>
    <w:rsid w:val="005856DE"/>
    <w:rsid w:val="0058728C"/>
    <w:rsid w:val="00593575"/>
    <w:rsid w:val="005A0A30"/>
    <w:rsid w:val="005B3BB8"/>
    <w:rsid w:val="005B7499"/>
    <w:rsid w:val="005C0017"/>
    <w:rsid w:val="005C0B7F"/>
    <w:rsid w:val="005C35C5"/>
    <w:rsid w:val="005D1FC9"/>
    <w:rsid w:val="005D7A28"/>
    <w:rsid w:val="005E3B47"/>
    <w:rsid w:val="005F29FF"/>
    <w:rsid w:val="005F312C"/>
    <w:rsid w:val="005F5FEA"/>
    <w:rsid w:val="00601BA1"/>
    <w:rsid w:val="006051BE"/>
    <w:rsid w:val="006116B2"/>
    <w:rsid w:val="00613E78"/>
    <w:rsid w:val="006163F3"/>
    <w:rsid w:val="00616E05"/>
    <w:rsid w:val="00616EF5"/>
    <w:rsid w:val="00617207"/>
    <w:rsid w:val="006208C1"/>
    <w:rsid w:val="00625398"/>
    <w:rsid w:val="00626A93"/>
    <w:rsid w:val="00626AE4"/>
    <w:rsid w:val="006305AF"/>
    <w:rsid w:val="006340EB"/>
    <w:rsid w:val="00634DEC"/>
    <w:rsid w:val="00635C49"/>
    <w:rsid w:val="00643977"/>
    <w:rsid w:val="00647949"/>
    <w:rsid w:val="0065105B"/>
    <w:rsid w:val="00652B73"/>
    <w:rsid w:val="0065331D"/>
    <w:rsid w:val="00655DCD"/>
    <w:rsid w:val="00655EE5"/>
    <w:rsid w:val="006607B7"/>
    <w:rsid w:val="00660846"/>
    <w:rsid w:val="006630FA"/>
    <w:rsid w:val="00663AEA"/>
    <w:rsid w:val="00663CB0"/>
    <w:rsid w:val="00665605"/>
    <w:rsid w:val="00667828"/>
    <w:rsid w:val="00671403"/>
    <w:rsid w:val="006742B8"/>
    <w:rsid w:val="006758C7"/>
    <w:rsid w:val="006767F1"/>
    <w:rsid w:val="00677F5B"/>
    <w:rsid w:val="00681E86"/>
    <w:rsid w:val="0068311D"/>
    <w:rsid w:val="00683796"/>
    <w:rsid w:val="00686A17"/>
    <w:rsid w:val="0069242F"/>
    <w:rsid w:val="00693042"/>
    <w:rsid w:val="006A04FF"/>
    <w:rsid w:val="006A51BA"/>
    <w:rsid w:val="006B223C"/>
    <w:rsid w:val="006C00AA"/>
    <w:rsid w:val="006C104C"/>
    <w:rsid w:val="006C4B48"/>
    <w:rsid w:val="006C58BC"/>
    <w:rsid w:val="006C6635"/>
    <w:rsid w:val="006C6A99"/>
    <w:rsid w:val="006D38E2"/>
    <w:rsid w:val="006F3444"/>
    <w:rsid w:val="006F3DC8"/>
    <w:rsid w:val="006F6988"/>
    <w:rsid w:val="00702EC9"/>
    <w:rsid w:val="007055B6"/>
    <w:rsid w:val="007056A6"/>
    <w:rsid w:val="00705808"/>
    <w:rsid w:val="00706300"/>
    <w:rsid w:val="007066A5"/>
    <w:rsid w:val="00713995"/>
    <w:rsid w:val="007150B4"/>
    <w:rsid w:val="007162BE"/>
    <w:rsid w:val="0072235B"/>
    <w:rsid w:val="00724D2A"/>
    <w:rsid w:val="0074250A"/>
    <w:rsid w:val="00753093"/>
    <w:rsid w:val="007533BD"/>
    <w:rsid w:val="0076012A"/>
    <w:rsid w:val="00763D97"/>
    <w:rsid w:val="007654C2"/>
    <w:rsid w:val="0077185E"/>
    <w:rsid w:val="007747D5"/>
    <w:rsid w:val="00780D73"/>
    <w:rsid w:val="00785C17"/>
    <w:rsid w:val="00790E89"/>
    <w:rsid w:val="0079445D"/>
    <w:rsid w:val="00794FEE"/>
    <w:rsid w:val="00795DBE"/>
    <w:rsid w:val="007A21A4"/>
    <w:rsid w:val="007A65B0"/>
    <w:rsid w:val="007B4807"/>
    <w:rsid w:val="007B6A12"/>
    <w:rsid w:val="007B77A5"/>
    <w:rsid w:val="007D40A5"/>
    <w:rsid w:val="007E181E"/>
    <w:rsid w:val="007E4192"/>
    <w:rsid w:val="007E44E8"/>
    <w:rsid w:val="007F3F11"/>
    <w:rsid w:val="00800C9F"/>
    <w:rsid w:val="00805F09"/>
    <w:rsid w:val="00813302"/>
    <w:rsid w:val="008144CA"/>
    <w:rsid w:val="00814B28"/>
    <w:rsid w:val="00820C7F"/>
    <w:rsid w:val="008221C7"/>
    <w:rsid w:val="00823133"/>
    <w:rsid w:val="00823C90"/>
    <w:rsid w:val="008252C9"/>
    <w:rsid w:val="00825CA4"/>
    <w:rsid w:val="00830111"/>
    <w:rsid w:val="00833CC9"/>
    <w:rsid w:val="008401C9"/>
    <w:rsid w:val="008440D0"/>
    <w:rsid w:val="00844989"/>
    <w:rsid w:val="008454E3"/>
    <w:rsid w:val="00847E33"/>
    <w:rsid w:val="0085152C"/>
    <w:rsid w:val="00853A86"/>
    <w:rsid w:val="00855381"/>
    <w:rsid w:val="00860997"/>
    <w:rsid w:val="0086494C"/>
    <w:rsid w:val="00867FFB"/>
    <w:rsid w:val="00872FB9"/>
    <w:rsid w:val="008732BF"/>
    <w:rsid w:val="0087416C"/>
    <w:rsid w:val="008751F4"/>
    <w:rsid w:val="008774C3"/>
    <w:rsid w:val="00880496"/>
    <w:rsid w:val="008807EB"/>
    <w:rsid w:val="00880FF2"/>
    <w:rsid w:val="00882408"/>
    <w:rsid w:val="0088326E"/>
    <w:rsid w:val="00883501"/>
    <w:rsid w:val="008848AF"/>
    <w:rsid w:val="00884A05"/>
    <w:rsid w:val="00885753"/>
    <w:rsid w:val="008910CD"/>
    <w:rsid w:val="008A4458"/>
    <w:rsid w:val="008A4F43"/>
    <w:rsid w:val="008A57C5"/>
    <w:rsid w:val="008A6B07"/>
    <w:rsid w:val="008B1A82"/>
    <w:rsid w:val="008B4577"/>
    <w:rsid w:val="008B7331"/>
    <w:rsid w:val="008C1F21"/>
    <w:rsid w:val="008C2B9B"/>
    <w:rsid w:val="008C4422"/>
    <w:rsid w:val="008C47E7"/>
    <w:rsid w:val="008D0580"/>
    <w:rsid w:val="008D750B"/>
    <w:rsid w:val="008F00D8"/>
    <w:rsid w:val="008F0F7E"/>
    <w:rsid w:val="008F2F39"/>
    <w:rsid w:val="008F3A05"/>
    <w:rsid w:val="008F41A6"/>
    <w:rsid w:val="008F55B8"/>
    <w:rsid w:val="008F66C5"/>
    <w:rsid w:val="00901657"/>
    <w:rsid w:val="00902725"/>
    <w:rsid w:val="00913DF2"/>
    <w:rsid w:val="009154A0"/>
    <w:rsid w:val="00923949"/>
    <w:rsid w:val="00923E4C"/>
    <w:rsid w:val="00930F98"/>
    <w:rsid w:val="0093313C"/>
    <w:rsid w:val="00937690"/>
    <w:rsid w:val="009406EF"/>
    <w:rsid w:val="00940C18"/>
    <w:rsid w:val="00951139"/>
    <w:rsid w:val="009553AF"/>
    <w:rsid w:val="00956C2F"/>
    <w:rsid w:val="00957BDF"/>
    <w:rsid w:val="00960060"/>
    <w:rsid w:val="00962013"/>
    <w:rsid w:val="00963015"/>
    <w:rsid w:val="00970277"/>
    <w:rsid w:val="00970A93"/>
    <w:rsid w:val="00975B7E"/>
    <w:rsid w:val="009777E9"/>
    <w:rsid w:val="009848E8"/>
    <w:rsid w:val="00985792"/>
    <w:rsid w:val="00990ED0"/>
    <w:rsid w:val="00991E0C"/>
    <w:rsid w:val="009A499E"/>
    <w:rsid w:val="009B122D"/>
    <w:rsid w:val="009B674B"/>
    <w:rsid w:val="009C16B1"/>
    <w:rsid w:val="009C400D"/>
    <w:rsid w:val="009C43AA"/>
    <w:rsid w:val="009C793D"/>
    <w:rsid w:val="009D3042"/>
    <w:rsid w:val="009D3C39"/>
    <w:rsid w:val="009D6CB0"/>
    <w:rsid w:val="009D7319"/>
    <w:rsid w:val="009E3A40"/>
    <w:rsid w:val="009E5EFC"/>
    <w:rsid w:val="009E7FAF"/>
    <w:rsid w:val="009F15A6"/>
    <w:rsid w:val="009F46C5"/>
    <w:rsid w:val="009F6C87"/>
    <w:rsid w:val="009F7827"/>
    <w:rsid w:val="00A07294"/>
    <w:rsid w:val="00A14D7A"/>
    <w:rsid w:val="00A20F7E"/>
    <w:rsid w:val="00A224F8"/>
    <w:rsid w:val="00A27883"/>
    <w:rsid w:val="00A30C90"/>
    <w:rsid w:val="00A319EF"/>
    <w:rsid w:val="00A3394A"/>
    <w:rsid w:val="00A33988"/>
    <w:rsid w:val="00A354AB"/>
    <w:rsid w:val="00A41EF1"/>
    <w:rsid w:val="00A421A8"/>
    <w:rsid w:val="00A448BC"/>
    <w:rsid w:val="00A47198"/>
    <w:rsid w:val="00A507CE"/>
    <w:rsid w:val="00A50A26"/>
    <w:rsid w:val="00A533D8"/>
    <w:rsid w:val="00A63090"/>
    <w:rsid w:val="00A67AF6"/>
    <w:rsid w:val="00A73913"/>
    <w:rsid w:val="00A777DA"/>
    <w:rsid w:val="00A77C85"/>
    <w:rsid w:val="00A8086D"/>
    <w:rsid w:val="00A82BD8"/>
    <w:rsid w:val="00A909BE"/>
    <w:rsid w:val="00A910A0"/>
    <w:rsid w:val="00AA11A4"/>
    <w:rsid w:val="00AA1D86"/>
    <w:rsid w:val="00AA2203"/>
    <w:rsid w:val="00AA5EBF"/>
    <w:rsid w:val="00AA7F9F"/>
    <w:rsid w:val="00AB6559"/>
    <w:rsid w:val="00AB6BD2"/>
    <w:rsid w:val="00AC3F80"/>
    <w:rsid w:val="00AC5949"/>
    <w:rsid w:val="00AD20D2"/>
    <w:rsid w:val="00AE0A27"/>
    <w:rsid w:val="00AE6D2A"/>
    <w:rsid w:val="00AF0B7A"/>
    <w:rsid w:val="00AF496D"/>
    <w:rsid w:val="00AF6CD8"/>
    <w:rsid w:val="00AF7A0A"/>
    <w:rsid w:val="00B0239B"/>
    <w:rsid w:val="00B02FDB"/>
    <w:rsid w:val="00B060A8"/>
    <w:rsid w:val="00B13E16"/>
    <w:rsid w:val="00B15D67"/>
    <w:rsid w:val="00B165AD"/>
    <w:rsid w:val="00B17B19"/>
    <w:rsid w:val="00B2056D"/>
    <w:rsid w:val="00B20BFE"/>
    <w:rsid w:val="00B21F3B"/>
    <w:rsid w:val="00B3289A"/>
    <w:rsid w:val="00B423D3"/>
    <w:rsid w:val="00B4628C"/>
    <w:rsid w:val="00B46D58"/>
    <w:rsid w:val="00B503B0"/>
    <w:rsid w:val="00B521F7"/>
    <w:rsid w:val="00B55EAD"/>
    <w:rsid w:val="00B570AF"/>
    <w:rsid w:val="00B57D36"/>
    <w:rsid w:val="00B61CC6"/>
    <w:rsid w:val="00B62176"/>
    <w:rsid w:val="00B62DC6"/>
    <w:rsid w:val="00B70BB2"/>
    <w:rsid w:val="00B74EF6"/>
    <w:rsid w:val="00B81E00"/>
    <w:rsid w:val="00B82B41"/>
    <w:rsid w:val="00B85E95"/>
    <w:rsid w:val="00B95CEF"/>
    <w:rsid w:val="00B968B2"/>
    <w:rsid w:val="00BA2793"/>
    <w:rsid w:val="00BA3373"/>
    <w:rsid w:val="00BB3CA0"/>
    <w:rsid w:val="00BB63A0"/>
    <w:rsid w:val="00BC1C25"/>
    <w:rsid w:val="00BC7EEC"/>
    <w:rsid w:val="00BD3FA3"/>
    <w:rsid w:val="00BD4DFB"/>
    <w:rsid w:val="00BD6F9E"/>
    <w:rsid w:val="00BE3F56"/>
    <w:rsid w:val="00BE6CCA"/>
    <w:rsid w:val="00BF50AC"/>
    <w:rsid w:val="00BF5CC4"/>
    <w:rsid w:val="00BF607E"/>
    <w:rsid w:val="00C0009C"/>
    <w:rsid w:val="00C024ED"/>
    <w:rsid w:val="00C043BD"/>
    <w:rsid w:val="00C051FC"/>
    <w:rsid w:val="00C163F8"/>
    <w:rsid w:val="00C33200"/>
    <w:rsid w:val="00C340DD"/>
    <w:rsid w:val="00C40909"/>
    <w:rsid w:val="00C46F76"/>
    <w:rsid w:val="00C510B0"/>
    <w:rsid w:val="00C5113C"/>
    <w:rsid w:val="00C57101"/>
    <w:rsid w:val="00C60AFA"/>
    <w:rsid w:val="00C63659"/>
    <w:rsid w:val="00C6649B"/>
    <w:rsid w:val="00C67741"/>
    <w:rsid w:val="00C727D3"/>
    <w:rsid w:val="00C751CB"/>
    <w:rsid w:val="00C762EF"/>
    <w:rsid w:val="00C809CB"/>
    <w:rsid w:val="00C811FE"/>
    <w:rsid w:val="00C85811"/>
    <w:rsid w:val="00C868AC"/>
    <w:rsid w:val="00C87844"/>
    <w:rsid w:val="00C91B17"/>
    <w:rsid w:val="00C92D12"/>
    <w:rsid w:val="00C96586"/>
    <w:rsid w:val="00C96C80"/>
    <w:rsid w:val="00CA53E7"/>
    <w:rsid w:val="00CA6BFA"/>
    <w:rsid w:val="00CC1692"/>
    <w:rsid w:val="00CC16B4"/>
    <w:rsid w:val="00CC188E"/>
    <w:rsid w:val="00CC71DD"/>
    <w:rsid w:val="00CD1BFC"/>
    <w:rsid w:val="00CD504D"/>
    <w:rsid w:val="00CE5708"/>
    <w:rsid w:val="00CE608A"/>
    <w:rsid w:val="00CF149E"/>
    <w:rsid w:val="00CF1FD7"/>
    <w:rsid w:val="00CF69FE"/>
    <w:rsid w:val="00D06148"/>
    <w:rsid w:val="00D11434"/>
    <w:rsid w:val="00D1290F"/>
    <w:rsid w:val="00D25E7B"/>
    <w:rsid w:val="00D2714A"/>
    <w:rsid w:val="00D30F0C"/>
    <w:rsid w:val="00D34574"/>
    <w:rsid w:val="00D35393"/>
    <w:rsid w:val="00D35456"/>
    <w:rsid w:val="00D3598F"/>
    <w:rsid w:val="00D52B6E"/>
    <w:rsid w:val="00D54767"/>
    <w:rsid w:val="00D6183F"/>
    <w:rsid w:val="00D65680"/>
    <w:rsid w:val="00D65BA6"/>
    <w:rsid w:val="00D7180E"/>
    <w:rsid w:val="00D74173"/>
    <w:rsid w:val="00D77CD4"/>
    <w:rsid w:val="00D81D5E"/>
    <w:rsid w:val="00D846B4"/>
    <w:rsid w:val="00D84EDB"/>
    <w:rsid w:val="00D8686E"/>
    <w:rsid w:val="00D91996"/>
    <w:rsid w:val="00D92B7A"/>
    <w:rsid w:val="00D9373D"/>
    <w:rsid w:val="00D94E96"/>
    <w:rsid w:val="00D95876"/>
    <w:rsid w:val="00D96584"/>
    <w:rsid w:val="00DA42F4"/>
    <w:rsid w:val="00DA6246"/>
    <w:rsid w:val="00DB704D"/>
    <w:rsid w:val="00DC362B"/>
    <w:rsid w:val="00DC3F9B"/>
    <w:rsid w:val="00DC45C2"/>
    <w:rsid w:val="00DC7590"/>
    <w:rsid w:val="00DD12EC"/>
    <w:rsid w:val="00DD2FAB"/>
    <w:rsid w:val="00DD4BA1"/>
    <w:rsid w:val="00DD5634"/>
    <w:rsid w:val="00DD576E"/>
    <w:rsid w:val="00DD597A"/>
    <w:rsid w:val="00DE0C73"/>
    <w:rsid w:val="00DE322E"/>
    <w:rsid w:val="00DE64A4"/>
    <w:rsid w:val="00DF124C"/>
    <w:rsid w:val="00DF4590"/>
    <w:rsid w:val="00DF7244"/>
    <w:rsid w:val="00DF73FD"/>
    <w:rsid w:val="00DF76C5"/>
    <w:rsid w:val="00E0270F"/>
    <w:rsid w:val="00E029D0"/>
    <w:rsid w:val="00E10980"/>
    <w:rsid w:val="00E13924"/>
    <w:rsid w:val="00E13F37"/>
    <w:rsid w:val="00E148BA"/>
    <w:rsid w:val="00E2630C"/>
    <w:rsid w:val="00E324CA"/>
    <w:rsid w:val="00E342A5"/>
    <w:rsid w:val="00E3483C"/>
    <w:rsid w:val="00E50485"/>
    <w:rsid w:val="00E50720"/>
    <w:rsid w:val="00E52502"/>
    <w:rsid w:val="00E54844"/>
    <w:rsid w:val="00E623A9"/>
    <w:rsid w:val="00E664BD"/>
    <w:rsid w:val="00E72423"/>
    <w:rsid w:val="00E83F3D"/>
    <w:rsid w:val="00E90691"/>
    <w:rsid w:val="00E932E4"/>
    <w:rsid w:val="00E942A9"/>
    <w:rsid w:val="00E95970"/>
    <w:rsid w:val="00E95D59"/>
    <w:rsid w:val="00E96DB5"/>
    <w:rsid w:val="00EA1150"/>
    <w:rsid w:val="00EA3AD8"/>
    <w:rsid w:val="00EA3EBD"/>
    <w:rsid w:val="00EA494E"/>
    <w:rsid w:val="00EA6997"/>
    <w:rsid w:val="00EB0C8C"/>
    <w:rsid w:val="00EB19D9"/>
    <w:rsid w:val="00EB29D0"/>
    <w:rsid w:val="00EB6A23"/>
    <w:rsid w:val="00EB7512"/>
    <w:rsid w:val="00EC2463"/>
    <w:rsid w:val="00EC36A8"/>
    <w:rsid w:val="00EC67D7"/>
    <w:rsid w:val="00ED0CFC"/>
    <w:rsid w:val="00ED1F0B"/>
    <w:rsid w:val="00ED273C"/>
    <w:rsid w:val="00ED37E1"/>
    <w:rsid w:val="00ED3EDF"/>
    <w:rsid w:val="00ED4667"/>
    <w:rsid w:val="00ED7B8E"/>
    <w:rsid w:val="00EE111F"/>
    <w:rsid w:val="00EE4E88"/>
    <w:rsid w:val="00EE6480"/>
    <w:rsid w:val="00EF2E37"/>
    <w:rsid w:val="00EF3962"/>
    <w:rsid w:val="00EF3A27"/>
    <w:rsid w:val="00EF3D4F"/>
    <w:rsid w:val="00EF4ABC"/>
    <w:rsid w:val="00F00EF1"/>
    <w:rsid w:val="00F02930"/>
    <w:rsid w:val="00F02B4B"/>
    <w:rsid w:val="00F12A82"/>
    <w:rsid w:val="00F17608"/>
    <w:rsid w:val="00F20621"/>
    <w:rsid w:val="00F234AF"/>
    <w:rsid w:val="00F305A7"/>
    <w:rsid w:val="00F36669"/>
    <w:rsid w:val="00F438A0"/>
    <w:rsid w:val="00F47A1A"/>
    <w:rsid w:val="00F5111D"/>
    <w:rsid w:val="00F5159F"/>
    <w:rsid w:val="00F560ED"/>
    <w:rsid w:val="00F72B95"/>
    <w:rsid w:val="00F74FA7"/>
    <w:rsid w:val="00F822DE"/>
    <w:rsid w:val="00F82522"/>
    <w:rsid w:val="00F82EDA"/>
    <w:rsid w:val="00F8521E"/>
    <w:rsid w:val="00F868EF"/>
    <w:rsid w:val="00F91F47"/>
    <w:rsid w:val="00F9680E"/>
    <w:rsid w:val="00FA3486"/>
    <w:rsid w:val="00FB05D9"/>
    <w:rsid w:val="00FB6C47"/>
    <w:rsid w:val="00FC0EC3"/>
    <w:rsid w:val="00FC1EC0"/>
    <w:rsid w:val="00FC4177"/>
    <w:rsid w:val="00FC4C0A"/>
    <w:rsid w:val="00FC700C"/>
    <w:rsid w:val="00FE2404"/>
    <w:rsid w:val="00FE40EF"/>
    <w:rsid w:val="00FE4909"/>
    <w:rsid w:val="00FE5491"/>
    <w:rsid w:val="00FE7A45"/>
    <w:rsid w:val="00FF2155"/>
    <w:rsid w:val="00FF3740"/>
    <w:rsid w:val="00FF6C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B53E92"/>
  <w15:docId w15:val="{F33D9B25-B11D-4AF5-9D01-C234DFDB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63564"/>
    <w:pPr>
      <w:suppressAutoHyphens/>
    </w:pPr>
    <w:rPr>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0E138A"/>
    <w:pPr>
      <w:keepNext/>
      <w:suppressAutoHyphens w:val="0"/>
      <w:overflowPunct w:val="0"/>
      <w:autoSpaceDE w:val="0"/>
      <w:autoSpaceDN w:val="0"/>
      <w:adjustRightInd w:val="0"/>
      <w:spacing w:before="240" w:after="60"/>
      <w:jc w:val="both"/>
      <w:textAlignment w:val="baseline"/>
      <w:outlineLvl w:val="0"/>
    </w:pPr>
    <w:rPr>
      <w:rFonts w:ascii="Arial" w:hAnsi="Arial" w:cs="Arial"/>
      <w:b/>
      <w:bCs/>
      <w:kern w:val="32"/>
      <w:sz w:val="32"/>
      <w:szCs w:val="32"/>
      <w:lang w:eastAsia="en-US"/>
    </w:rPr>
  </w:style>
  <w:style w:type="paragraph" w:styleId="Naslov4">
    <w:name w:val="heading 4"/>
    <w:basedOn w:val="Navaden"/>
    <w:link w:val="Naslov4Znak"/>
    <w:qFormat/>
    <w:rsid w:val="00247963"/>
    <w:pPr>
      <w:suppressAutoHyphens w:val="0"/>
      <w:spacing w:before="100" w:beforeAutospacing="1" w:after="100" w:afterAutospacing="1"/>
      <w:jc w:val="center"/>
      <w:outlineLvl w:val="3"/>
    </w:pPr>
    <w:rPr>
      <w:rFonts w:ascii="Arial" w:hAnsi="Arial"/>
      <w:b/>
      <w:bCs/>
      <w:color w:val="000000"/>
      <w:sz w:val="27"/>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0E138A"/>
    <w:rPr>
      <w:color w:val="000080"/>
      <w:u w:val="single"/>
    </w:rPr>
  </w:style>
  <w:style w:type="paragraph" w:styleId="Noga">
    <w:name w:val="footer"/>
    <w:basedOn w:val="Navaden"/>
    <w:link w:val="NogaZnak"/>
    <w:uiPriority w:val="99"/>
    <w:rsid w:val="000E138A"/>
    <w:pPr>
      <w:tabs>
        <w:tab w:val="center" w:pos="4536"/>
        <w:tab w:val="right" w:pos="9072"/>
      </w:tabs>
    </w:pPr>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
    <w:link w:val="Naslov1"/>
    <w:rsid w:val="000E138A"/>
    <w:rPr>
      <w:rFonts w:ascii="Arial" w:hAnsi="Arial" w:cs="Arial"/>
      <w:b/>
      <w:bCs/>
      <w:kern w:val="32"/>
      <w:sz w:val="32"/>
      <w:szCs w:val="32"/>
      <w:lang w:val="sl-SI" w:eastAsia="en-US" w:bidi="ar-SA"/>
    </w:rPr>
  </w:style>
  <w:style w:type="paragraph" w:customStyle="1" w:styleId="Odstavekseznama1">
    <w:name w:val="Odstavek seznama1"/>
    <w:basedOn w:val="Navaden"/>
    <w:qFormat/>
    <w:rsid w:val="000E138A"/>
    <w:pPr>
      <w:suppressAutoHyphens w:val="0"/>
      <w:ind w:left="720"/>
      <w:contextualSpacing/>
    </w:pPr>
    <w:rPr>
      <w:lang w:eastAsia="sl-SI"/>
    </w:rPr>
  </w:style>
  <w:style w:type="paragraph" w:customStyle="1" w:styleId="Vrstapredpisa">
    <w:name w:val="Vrsta predpisa"/>
    <w:basedOn w:val="Navaden"/>
    <w:link w:val="VrstapredpisaZnak"/>
    <w:qFormat/>
    <w:rsid w:val="000E138A"/>
    <w:pPr>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0E138A"/>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0E138A"/>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0E138A"/>
    <w:rPr>
      <w:rFonts w:ascii="Arial" w:hAnsi="Arial" w:cs="Arial"/>
      <w:b/>
      <w:sz w:val="22"/>
      <w:szCs w:val="22"/>
      <w:lang w:val="sl-SI" w:eastAsia="sl-SI" w:bidi="ar-SA"/>
    </w:rPr>
  </w:style>
  <w:style w:type="paragraph" w:customStyle="1" w:styleId="Poglavje">
    <w:name w:val="Poglavje"/>
    <w:basedOn w:val="Navaden"/>
    <w:qFormat/>
    <w:rsid w:val="000E138A"/>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0E138A"/>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0E138A"/>
    <w:rPr>
      <w:rFonts w:ascii="Arial" w:hAnsi="Arial" w:cs="Arial"/>
      <w:sz w:val="22"/>
      <w:szCs w:val="22"/>
      <w:lang w:val="sl-SI" w:eastAsia="sl-SI" w:bidi="ar-SA"/>
    </w:rPr>
  </w:style>
  <w:style w:type="paragraph" w:customStyle="1" w:styleId="Oddelek">
    <w:name w:val="Oddelek"/>
    <w:basedOn w:val="Navaden"/>
    <w:link w:val="OddelekZnak1"/>
    <w:qFormat/>
    <w:rsid w:val="000E138A"/>
    <w:pPr>
      <w:numPr>
        <w:numId w:val="1"/>
      </w:numPr>
      <w:overflowPunct w:val="0"/>
      <w:autoSpaceDE w:val="0"/>
      <w:autoSpaceDN w:val="0"/>
      <w:adjustRightInd w:val="0"/>
      <w:spacing w:before="280" w:after="60" w:line="200" w:lineRule="exact"/>
      <w:jc w:val="center"/>
      <w:textAlignment w:val="baseline"/>
      <w:outlineLvl w:val="3"/>
    </w:pPr>
    <w:rPr>
      <w:rFonts w:ascii="Arial" w:hAnsi="Arial"/>
      <w:b/>
      <w:sz w:val="22"/>
      <w:szCs w:val="22"/>
    </w:rPr>
  </w:style>
  <w:style w:type="character" w:customStyle="1" w:styleId="OddelekZnak1">
    <w:name w:val="Oddelek Znak1"/>
    <w:link w:val="Oddelek"/>
    <w:rsid w:val="000E138A"/>
    <w:rPr>
      <w:rFonts w:ascii="Arial" w:hAnsi="Arial" w:cs="Arial"/>
      <w:b/>
      <w:sz w:val="22"/>
      <w:szCs w:val="22"/>
    </w:rPr>
  </w:style>
  <w:style w:type="paragraph" w:customStyle="1" w:styleId="Alineazatoko">
    <w:name w:val="Alinea za točko"/>
    <w:basedOn w:val="Navaden"/>
    <w:link w:val="AlineazatokoZnak"/>
    <w:qFormat/>
    <w:rsid w:val="000E138A"/>
    <w:pPr>
      <w:tabs>
        <w:tab w:val="num" w:pos="360"/>
      </w:tabs>
      <w:suppressAutoHyphens w:val="0"/>
      <w:overflowPunct w:val="0"/>
      <w:autoSpaceDE w:val="0"/>
      <w:autoSpaceDN w:val="0"/>
      <w:adjustRightInd w:val="0"/>
      <w:spacing w:line="200" w:lineRule="exact"/>
      <w:jc w:val="both"/>
      <w:textAlignment w:val="baseline"/>
    </w:pPr>
    <w:rPr>
      <w:rFonts w:ascii="Arial" w:hAnsi="Arial" w:cs="Arial"/>
      <w:sz w:val="22"/>
      <w:szCs w:val="22"/>
      <w:lang w:eastAsia="sl-SI"/>
    </w:rPr>
  </w:style>
  <w:style w:type="character" w:customStyle="1" w:styleId="AlineazatokoZnak">
    <w:name w:val="Alinea za točko Znak"/>
    <w:link w:val="Alineazatoko"/>
    <w:rsid w:val="000E138A"/>
    <w:rPr>
      <w:rFonts w:ascii="Arial" w:hAnsi="Arial" w:cs="Arial"/>
      <w:sz w:val="22"/>
      <w:szCs w:val="22"/>
      <w:lang w:val="sl-SI" w:eastAsia="sl-SI" w:bidi="ar-SA"/>
    </w:rPr>
  </w:style>
  <w:style w:type="character" w:customStyle="1" w:styleId="rkovnatokazaodstavkomZnak">
    <w:name w:val="Črkovna točka_za odstavkom Znak"/>
    <w:link w:val="rkovnatokazaodstavkom"/>
    <w:rsid w:val="000E138A"/>
    <w:rPr>
      <w:rFonts w:ascii="Arial" w:hAnsi="Arial"/>
      <w:lang w:val="sl-SI"/>
    </w:rPr>
  </w:style>
  <w:style w:type="paragraph" w:customStyle="1" w:styleId="rkovnatokazaodstavkom">
    <w:name w:val="Črkovna točka_za odstavkom"/>
    <w:basedOn w:val="Navaden"/>
    <w:link w:val="rkovnatokazaodstavkomZnak"/>
    <w:qFormat/>
    <w:rsid w:val="000E138A"/>
    <w:pPr>
      <w:numPr>
        <w:numId w:val="2"/>
      </w:numPr>
      <w:suppressAutoHyphens w:val="0"/>
      <w:overflowPunct w:val="0"/>
      <w:autoSpaceDE w:val="0"/>
      <w:autoSpaceDN w:val="0"/>
      <w:adjustRightInd w:val="0"/>
      <w:spacing w:line="200" w:lineRule="exact"/>
      <w:jc w:val="both"/>
      <w:textAlignment w:val="baseline"/>
    </w:pPr>
    <w:rPr>
      <w:rFonts w:ascii="Arial" w:hAnsi="Arial"/>
      <w:sz w:val="20"/>
      <w:szCs w:val="20"/>
    </w:rPr>
  </w:style>
  <w:style w:type="paragraph" w:customStyle="1" w:styleId="Alineazaodstavkom">
    <w:name w:val="Alinea za odstavkom"/>
    <w:basedOn w:val="Alineazatoko"/>
    <w:link w:val="AlineazaodstavkomZnak"/>
    <w:qFormat/>
    <w:rsid w:val="000E138A"/>
    <w:pPr>
      <w:ind w:left="709" w:hanging="284"/>
    </w:pPr>
  </w:style>
  <w:style w:type="character" w:customStyle="1" w:styleId="AlineazaodstavkomZnak">
    <w:name w:val="Alinea za odstavkom Znak"/>
    <w:link w:val="Alineazaodstavkom"/>
    <w:rsid w:val="000E138A"/>
    <w:rPr>
      <w:rFonts w:ascii="Arial" w:hAnsi="Arial" w:cs="Arial"/>
      <w:sz w:val="22"/>
      <w:szCs w:val="22"/>
      <w:lang w:val="sl-SI" w:eastAsia="sl-SI" w:bidi="ar-SA"/>
    </w:rPr>
  </w:style>
  <w:style w:type="paragraph" w:customStyle="1" w:styleId="Odsek">
    <w:name w:val="Odsek"/>
    <w:basedOn w:val="Oddelek"/>
    <w:link w:val="OdsekZnak"/>
    <w:qFormat/>
    <w:rsid w:val="000E138A"/>
  </w:style>
  <w:style w:type="character" w:customStyle="1" w:styleId="OdsekZnak">
    <w:name w:val="Odsek Znak"/>
    <w:basedOn w:val="OddelekZnak1"/>
    <w:link w:val="Odsek"/>
    <w:rsid w:val="000E138A"/>
    <w:rPr>
      <w:rFonts w:ascii="Arial" w:hAnsi="Arial" w:cs="Arial"/>
      <w:b/>
      <w:sz w:val="22"/>
      <w:szCs w:val="22"/>
    </w:rPr>
  </w:style>
  <w:style w:type="table" w:styleId="Tabelamrea">
    <w:name w:val="Table Grid"/>
    <w:basedOn w:val="Navadnatabela"/>
    <w:rsid w:val="000E138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0E138A"/>
    <w:pPr>
      <w:tabs>
        <w:tab w:val="center" w:pos="4320"/>
        <w:tab w:val="right" w:pos="8640"/>
      </w:tabs>
      <w:suppressAutoHyphens w:val="0"/>
      <w:spacing w:line="260" w:lineRule="atLeast"/>
    </w:pPr>
    <w:rPr>
      <w:rFonts w:ascii="Arial" w:hAnsi="Arial"/>
      <w:sz w:val="20"/>
      <w:lang w:val="en-US" w:eastAsia="en-US"/>
    </w:rPr>
  </w:style>
  <w:style w:type="paragraph" w:styleId="Besedilooblaka">
    <w:name w:val="Balloon Text"/>
    <w:basedOn w:val="Navaden"/>
    <w:link w:val="BesedilooblakaZnak"/>
    <w:uiPriority w:val="99"/>
    <w:semiHidden/>
    <w:rsid w:val="00DC3F9B"/>
    <w:rPr>
      <w:rFonts w:ascii="Tahoma" w:hAnsi="Tahoma"/>
      <w:sz w:val="16"/>
      <w:szCs w:val="16"/>
    </w:rPr>
  </w:style>
  <w:style w:type="character" w:customStyle="1" w:styleId="NogaZnak">
    <w:name w:val="Noga Znak"/>
    <w:link w:val="Noga"/>
    <w:uiPriority w:val="99"/>
    <w:rsid w:val="008A57C5"/>
    <w:rPr>
      <w:sz w:val="24"/>
      <w:szCs w:val="24"/>
      <w:lang w:eastAsia="ar-SA"/>
    </w:rPr>
  </w:style>
  <w:style w:type="character" w:customStyle="1" w:styleId="Naslov4Znak">
    <w:name w:val="Naslov 4 Znak"/>
    <w:link w:val="Naslov4"/>
    <w:rsid w:val="00247963"/>
    <w:rPr>
      <w:rFonts w:ascii="Arial" w:hAnsi="Arial" w:cs="Arial"/>
      <w:b/>
      <w:bCs/>
      <w:color w:val="000000"/>
      <w:sz w:val="27"/>
      <w:szCs w:val="27"/>
    </w:rPr>
  </w:style>
  <w:style w:type="numbering" w:customStyle="1" w:styleId="Brezseznama1">
    <w:name w:val="Brez seznama1"/>
    <w:next w:val="Brezseznama"/>
    <w:uiPriority w:val="99"/>
    <w:semiHidden/>
    <w:unhideWhenUsed/>
    <w:rsid w:val="00247963"/>
  </w:style>
  <w:style w:type="numbering" w:customStyle="1" w:styleId="Brezseznama11">
    <w:name w:val="Brez seznama11"/>
    <w:next w:val="Brezseznama"/>
    <w:semiHidden/>
    <w:rsid w:val="00247963"/>
  </w:style>
  <w:style w:type="table" w:customStyle="1" w:styleId="Tabelamrea1">
    <w:name w:val="Tabela – mreža1"/>
    <w:basedOn w:val="Navadnatabela"/>
    <w:next w:val="Tabelamrea"/>
    <w:rsid w:val="00247963"/>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avaZnak">
    <w:name w:val="Glava Znak"/>
    <w:link w:val="Glava"/>
    <w:uiPriority w:val="99"/>
    <w:rsid w:val="00247963"/>
    <w:rPr>
      <w:rFonts w:ascii="Arial" w:hAnsi="Arial"/>
      <w:szCs w:val="24"/>
      <w:lang w:val="en-US" w:eastAsia="en-US"/>
    </w:rPr>
  </w:style>
  <w:style w:type="character" w:customStyle="1" w:styleId="BesedilooblakaZnak">
    <w:name w:val="Besedilo oblačka Znak"/>
    <w:link w:val="Besedilooblaka"/>
    <w:uiPriority w:val="99"/>
    <w:semiHidden/>
    <w:rsid w:val="00247963"/>
    <w:rPr>
      <w:rFonts w:ascii="Tahoma" w:hAnsi="Tahoma" w:cs="Tahoma"/>
      <w:sz w:val="16"/>
      <w:szCs w:val="16"/>
      <w:lang w:eastAsia="ar-SA"/>
    </w:rPr>
  </w:style>
  <w:style w:type="numbering" w:customStyle="1" w:styleId="Brezseznama111">
    <w:name w:val="Brez seznama111"/>
    <w:next w:val="Brezseznama"/>
    <w:uiPriority w:val="99"/>
    <w:semiHidden/>
    <w:unhideWhenUsed/>
    <w:rsid w:val="00247963"/>
  </w:style>
  <w:style w:type="paragraph" w:customStyle="1" w:styleId="Alinejazarkovnotoko">
    <w:name w:val="Alineja za črkovno točko"/>
    <w:basedOn w:val="Alineazatevilnotoko"/>
    <w:link w:val="AlinejazarkovnotokoZnak"/>
    <w:qFormat/>
    <w:rsid w:val="00247963"/>
    <w:pPr>
      <w:ind w:left="454"/>
    </w:pPr>
  </w:style>
  <w:style w:type="paragraph" w:customStyle="1" w:styleId="len">
    <w:name w:val="Člen"/>
    <w:basedOn w:val="Navaden"/>
    <w:link w:val="lenZnak"/>
    <w:qFormat/>
    <w:rsid w:val="00247963"/>
    <w:pPr>
      <w:overflowPunct w:val="0"/>
      <w:autoSpaceDE w:val="0"/>
      <w:autoSpaceDN w:val="0"/>
      <w:adjustRightInd w:val="0"/>
      <w:spacing w:before="480"/>
      <w:jc w:val="center"/>
      <w:textAlignment w:val="baseline"/>
    </w:pPr>
    <w:rPr>
      <w:rFonts w:ascii="Arial" w:hAnsi="Arial"/>
      <w:b/>
      <w:sz w:val="22"/>
      <w:szCs w:val="22"/>
    </w:rPr>
  </w:style>
  <w:style w:type="character" w:customStyle="1" w:styleId="lenZnak">
    <w:name w:val="Člen Znak"/>
    <w:link w:val="len"/>
    <w:rsid w:val="00247963"/>
    <w:rPr>
      <w:rFonts w:ascii="Arial" w:hAnsi="Arial" w:cs="Arial"/>
      <w:b/>
      <w:sz w:val="22"/>
      <w:szCs w:val="22"/>
    </w:rPr>
  </w:style>
  <w:style w:type="paragraph" w:customStyle="1" w:styleId="Odstavek">
    <w:name w:val="Odstavek"/>
    <w:basedOn w:val="Navaden"/>
    <w:link w:val="OdstavekZnak"/>
    <w:qFormat/>
    <w:rsid w:val="00247963"/>
    <w:pPr>
      <w:suppressAutoHyphens w:val="0"/>
      <w:overflowPunct w:val="0"/>
      <w:autoSpaceDE w:val="0"/>
      <w:autoSpaceDN w:val="0"/>
      <w:adjustRightInd w:val="0"/>
      <w:spacing w:before="240"/>
      <w:ind w:firstLine="1021"/>
      <w:jc w:val="both"/>
      <w:textAlignment w:val="baseline"/>
    </w:pPr>
    <w:rPr>
      <w:rFonts w:ascii="Arial" w:hAnsi="Arial"/>
      <w:sz w:val="22"/>
      <w:szCs w:val="22"/>
    </w:rPr>
  </w:style>
  <w:style w:type="paragraph" w:customStyle="1" w:styleId="Pravnapodlaga">
    <w:name w:val="Pravna podlaga"/>
    <w:basedOn w:val="Odstavek"/>
    <w:link w:val="PravnapodlagaZnak"/>
    <w:qFormat/>
    <w:rsid w:val="00247963"/>
    <w:pPr>
      <w:spacing w:before="480"/>
    </w:pPr>
  </w:style>
  <w:style w:type="character" w:customStyle="1" w:styleId="OdstavekZnak">
    <w:name w:val="Odstavek Znak"/>
    <w:link w:val="Odstavek"/>
    <w:rsid w:val="00247963"/>
    <w:rPr>
      <w:rFonts w:ascii="Arial" w:hAnsi="Arial" w:cs="Arial"/>
      <w:sz w:val="22"/>
      <w:szCs w:val="22"/>
    </w:rPr>
  </w:style>
  <w:style w:type="character" w:customStyle="1" w:styleId="AlinejazarkovnotokoZnak">
    <w:name w:val="Alineja za črkovno točko Znak"/>
    <w:link w:val="Alinejazarkovnotoko"/>
    <w:rsid w:val="00247963"/>
    <w:rPr>
      <w:rFonts w:ascii="Arial" w:hAnsi="Arial" w:cs="Arial"/>
      <w:sz w:val="22"/>
      <w:szCs w:val="22"/>
    </w:rPr>
  </w:style>
  <w:style w:type="paragraph" w:customStyle="1" w:styleId="Pa0">
    <w:name w:val="Pa0"/>
    <w:basedOn w:val="Navaden"/>
    <w:next w:val="Navaden"/>
    <w:uiPriority w:val="99"/>
    <w:rsid w:val="00247963"/>
    <w:pPr>
      <w:suppressAutoHyphens w:val="0"/>
      <w:autoSpaceDE w:val="0"/>
      <w:autoSpaceDN w:val="0"/>
      <w:adjustRightInd w:val="0"/>
      <w:spacing w:line="201" w:lineRule="atLeast"/>
    </w:pPr>
    <w:rPr>
      <w:rFonts w:ascii="Arial" w:eastAsia="Calibri" w:hAnsi="Arial" w:cs="Arial"/>
      <w:lang w:eastAsia="en-US"/>
    </w:rPr>
  </w:style>
  <w:style w:type="paragraph" w:customStyle="1" w:styleId="atekst">
    <w:name w:val="a_tekst"/>
    <w:rsid w:val="00247963"/>
    <w:pPr>
      <w:overflowPunct w:val="0"/>
      <w:autoSpaceDE w:val="0"/>
      <w:autoSpaceDN w:val="0"/>
      <w:adjustRightInd w:val="0"/>
      <w:spacing w:line="200" w:lineRule="exact"/>
      <w:ind w:firstLine="397"/>
      <w:jc w:val="both"/>
      <w:textAlignment w:val="baseline"/>
    </w:pPr>
    <w:rPr>
      <w:rFonts w:ascii="Arial" w:hAnsi="Arial" w:cs="Arial"/>
      <w:sz w:val="17"/>
      <w:szCs w:val="17"/>
    </w:rPr>
  </w:style>
  <w:style w:type="paragraph" w:customStyle="1" w:styleId="astevilka">
    <w:name w:val="a_stevilka"/>
    <w:basedOn w:val="atekst"/>
    <w:next w:val="atekst"/>
    <w:rsid w:val="00247963"/>
    <w:pPr>
      <w:tabs>
        <w:tab w:val="left" w:pos="1077"/>
      </w:tabs>
      <w:suppressAutoHyphens/>
      <w:spacing w:after="240" w:line="180" w:lineRule="exact"/>
      <w:ind w:left="1077" w:hanging="680"/>
      <w:outlineLvl w:val="2"/>
    </w:pPr>
    <w:rPr>
      <w:b/>
      <w:bCs/>
      <w:color w:val="0000FF"/>
      <w:sz w:val="20"/>
      <w:szCs w:val="20"/>
    </w:rPr>
  </w:style>
  <w:style w:type="paragraph" w:customStyle="1" w:styleId="aodloktekst">
    <w:name w:val="a_odloktekst"/>
    <w:basedOn w:val="atekst"/>
    <w:next w:val="atekst"/>
    <w:rsid w:val="00247963"/>
    <w:pPr>
      <w:suppressAutoHyphens/>
      <w:spacing w:before="60" w:line="220" w:lineRule="exact"/>
      <w:ind w:firstLine="0"/>
      <w:jc w:val="center"/>
    </w:pPr>
    <w:rPr>
      <w:b/>
      <w:bCs/>
      <w:color w:val="0000FF"/>
      <w:sz w:val="20"/>
      <w:szCs w:val="20"/>
    </w:rPr>
  </w:style>
  <w:style w:type="paragraph" w:customStyle="1" w:styleId="aodlok">
    <w:name w:val="a_odlok"/>
    <w:basedOn w:val="atekst"/>
    <w:next w:val="aodloktekst"/>
    <w:rsid w:val="00247963"/>
    <w:pPr>
      <w:suppressAutoHyphens/>
      <w:spacing w:before="240" w:line="220" w:lineRule="exact"/>
      <w:ind w:firstLine="0"/>
      <w:jc w:val="center"/>
    </w:pPr>
    <w:rPr>
      <w:b/>
      <w:bCs/>
      <w:color w:val="0000FF"/>
      <w:sz w:val="20"/>
      <w:szCs w:val="20"/>
    </w:rPr>
  </w:style>
  <w:style w:type="paragraph" w:customStyle="1" w:styleId="anaslovsv">
    <w:name w:val="a_naslovsv"/>
    <w:basedOn w:val="atekst"/>
    <w:next w:val="atekst"/>
    <w:rsid w:val="00247963"/>
    <w:pPr>
      <w:suppressAutoHyphens/>
      <w:spacing w:before="240"/>
      <w:ind w:firstLine="0"/>
      <w:jc w:val="center"/>
      <w:outlineLvl w:val="3"/>
    </w:pPr>
  </w:style>
  <w:style w:type="paragraph" w:customStyle="1" w:styleId="Del">
    <w:name w:val="Del"/>
    <w:basedOn w:val="Poglavje"/>
    <w:link w:val="DelZnak"/>
    <w:qFormat/>
    <w:rsid w:val="00247963"/>
    <w:pPr>
      <w:spacing w:before="480" w:after="0" w:line="240" w:lineRule="auto"/>
      <w:outlineLvl w:val="9"/>
    </w:pPr>
    <w:rPr>
      <w:rFonts w:cs="Times New Roman"/>
      <w:b w:val="0"/>
    </w:rPr>
  </w:style>
  <w:style w:type="paragraph" w:customStyle="1" w:styleId="Naslovnadlenom">
    <w:name w:val="Naslov nad členom"/>
    <w:basedOn w:val="Navaden"/>
    <w:link w:val="NaslovnadlenomZnak"/>
    <w:qFormat/>
    <w:rsid w:val="00247963"/>
    <w:pPr>
      <w:tabs>
        <w:tab w:val="left" w:pos="540"/>
        <w:tab w:val="left" w:pos="900"/>
      </w:tabs>
      <w:suppressAutoHyphens w:val="0"/>
      <w:overflowPunct w:val="0"/>
      <w:autoSpaceDE w:val="0"/>
      <w:autoSpaceDN w:val="0"/>
      <w:adjustRightInd w:val="0"/>
      <w:spacing w:before="480"/>
      <w:jc w:val="center"/>
      <w:textAlignment w:val="baseline"/>
    </w:pPr>
    <w:rPr>
      <w:rFonts w:ascii="Arial" w:hAnsi="Arial"/>
      <w:b/>
      <w:sz w:val="22"/>
      <w:szCs w:val="22"/>
    </w:rPr>
  </w:style>
  <w:style w:type="character" w:customStyle="1" w:styleId="DelZnak">
    <w:name w:val="Del Znak"/>
    <w:link w:val="Del"/>
    <w:rsid w:val="00247963"/>
    <w:rPr>
      <w:rFonts w:ascii="Arial" w:hAnsi="Arial" w:cs="Arial"/>
      <w:sz w:val="22"/>
      <w:szCs w:val="22"/>
    </w:rPr>
  </w:style>
  <w:style w:type="character" w:customStyle="1" w:styleId="NaslovnadlenomZnak">
    <w:name w:val="Naslov nad členom Znak"/>
    <w:link w:val="Naslovnadlenom"/>
    <w:rsid w:val="00247963"/>
    <w:rPr>
      <w:rFonts w:ascii="Arial" w:hAnsi="Arial" w:cs="Arial"/>
      <w:b/>
      <w:sz w:val="22"/>
      <w:szCs w:val="22"/>
    </w:rPr>
  </w:style>
  <w:style w:type="paragraph" w:customStyle="1" w:styleId="anaslovpk">
    <w:name w:val="a_naslovpk"/>
    <w:basedOn w:val="atekst"/>
    <w:next w:val="atekst"/>
    <w:rsid w:val="00247963"/>
    <w:pPr>
      <w:suppressAutoHyphens/>
      <w:spacing w:before="180"/>
      <w:ind w:firstLine="0"/>
      <w:jc w:val="center"/>
      <w:outlineLvl w:val="3"/>
    </w:pPr>
  </w:style>
  <w:style w:type="paragraph" w:customStyle="1" w:styleId="aclen">
    <w:name w:val="a_clen"/>
    <w:basedOn w:val="atekst"/>
    <w:next w:val="atekst"/>
    <w:rsid w:val="00247963"/>
    <w:pPr>
      <w:suppressAutoHyphens/>
      <w:spacing w:before="120" w:after="60"/>
      <w:ind w:firstLine="0"/>
      <w:jc w:val="center"/>
      <w:outlineLvl w:val="4"/>
    </w:pPr>
  </w:style>
  <w:style w:type="paragraph" w:customStyle="1" w:styleId="aclenpodnaslov">
    <w:name w:val="a_clenpodnaslov"/>
    <w:basedOn w:val="aclen"/>
    <w:next w:val="atekst"/>
    <w:rsid w:val="00247963"/>
    <w:pPr>
      <w:spacing w:before="0"/>
      <w:outlineLvl w:val="9"/>
    </w:pPr>
  </w:style>
  <w:style w:type="paragraph" w:customStyle="1" w:styleId="Nazivpodpisnika">
    <w:name w:val="Naziv podpisnika"/>
    <w:basedOn w:val="Navaden"/>
    <w:link w:val="NazivpodpisnikaZnak"/>
    <w:rsid w:val="00247963"/>
    <w:pPr>
      <w:tabs>
        <w:tab w:val="left" w:pos="6521"/>
      </w:tabs>
      <w:suppressAutoHyphens w:val="0"/>
      <w:overflowPunct w:val="0"/>
      <w:autoSpaceDE w:val="0"/>
      <w:autoSpaceDN w:val="0"/>
      <w:adjustRightInd w:val="0"/>
      <w:ind w:left="5670"/>
      <w:jc w:val="both"/>
      <w:textAlignment w:val="baseline"/>
    </w:pPr>
    <w:rPr>
      <w:rFonts w:ascii="Arial" w:hAnsi="Arial"/>
      <w:sz w:val="22"/>
      <w:szCs w:val="22"/>
    </w:rPr>
  </w:style>
  <w:style w:type="paragraph" w:customStyle="1" w:styleId="apodpis">
    <w:name w:val="a_podpis"/>
    <w:basedOn w:val="atekst"/>
    <w:rsid w:val="00247963"/>
    <w:pPr>
      <w:suppressAutoHyphens/>
      <w:ind w:left="1134" w:firstLine="0"/>
      <w:jc w:val="center"/>
    </w:pPr>
  </w:style>
  <w:style w:type="character" w:customStyle="1" w:styleId="NazivpodpisnikaZnak">
    <w:name w:val="Naziv podpisnika Znak"/>
    <w:link w:val="Nazivpodpisnika"/>
    <w:rsid w:val="00247963"/>
    <w:rPr>
      <w:rFonts w:ascii="Arial" w:hAnsi="Arial" w:cs="Arial"/>
      <w:sz w:val="22"/>
      <w:szCs w:val="22"/>
    </w:rPr>
  </w:style>
  <w:style w:type="paragraph" w:customStyle="1" w:styleId="Alineazatevilnotoko">
    <w:name w:val="Alinea za številčno točko"/>
    <w:basedOn w:val="Alineazaodstavkom"/>
    <w:link w:val="AlineazatevilnotokoZnak"/>
    <w:qFormat/>
    <w:rsid w:val="00247963"/>
    <w:pPr>
      <w:tabs>
        <w:tab w:val="clear" w:pos="360"/>
        <w:tab w:val="num" w:pos="397"/>
        <w:tab w:val="left" w:pos="540"/>
        <w:tab w:val="left" w:pos="900"/>
      </w:tabs>
      <w:overflowPunct/>
      <w:autoSpaceDE/>
      <w:autoSpaceDN/>
      <w:adjustRightInd/>
      <w:spacing w:line="240" w:lineRule="auto"/>
      <w:ind w:left="567" w:hanging="170"/>
      <w:textAlignment w:val="auto"/>
    </w:pPr>
    <w:rPr>
      <w:rFonts w:cs="Times New Roman"/>
    </w:rPr>
  </w:style>
  <w:style w:type="paragraph" w:customStyle="1" w:styleId="tevilnatoka">
    <w:name w:val="Številčna točka"/>
    <w:basedOn w:val="Navaden"/>
    <w:link w:val="tevilnatokaZnak"/>
    <w:qFormat/>
    <w:rsid w:val="00247963"/>
    <w:pPr>
      <w:numPr>
        <w:numId w:val="9"/>
      </w:numPr>
      <w:tabs>
        <w:tab w:val="left" w:pos="540"/>
        <w:tab w:val="left" w:pos="900"/>
      </w:tabs>
      <w:suppressAutoHyphens w:val="0"/>
      <w:jc w:val="both"/>
    </w:pPr>
    <w:rPr>
      <w:rFonts w:ascii="Arial" w:hAnsi="Arial"/>
      <w:sz w:val="22"/>
      <w:szCs w:val="22"/>
    </w:rPr>
  </w:style>
  <w:style w:type="character" w:customStyle="1" w:styleId="AlineazatevilnotokoZnak">
    <w:name w:val="Alinea za številčno točko Znak"/>
    <w:link w:val="Alineazatevilnotoko"/>
    <w:rsid w:val="00247963"/>
    <w:rPr>
      <w:rFonts w:ascii="Arial" w:hAnsi="Arial" w:cs="Arial"/>
      <w:sz w:val="22"/>
      <w:szCs w:val="22"/>
    </w:rPr>
  </w:style>
  <w:style w:type="paragraph" w:customStyle="1" w:styleId="rkovnatokazatevilnotoko">
    <w:name w:val="Črkovna točka za številčno točko"/>
    <w:basedOn w:val="tevilnatoka"/>
    <w:link w:val="rkovnatokazatevilnotokoZnak"/>
    <w:qFormat/>
    <w:rsid w:val="00247963"/>
    <w:pPr>
      <w:numPr>
        <w:numId w:val="10"/>
      </w:numPr>
      <w:ind w:left="907" w:hanging="510"/>
    </w:pPr>
  </w:style>
  <w:style w:type="character" w:customStyle="1" w:styleId="tevilnatokaZnak">
    <w:name w:val="Številčna točka Znak"/>
    <w:link w:val="tevilnatoka"/>
    <w:rsid w:val="00247963"/>
    <w:rPr>
      <w:rFonts w:ascii="Arial" w:hAnsi="Arial" w:cs="Arial"/>
      <w:sz w:val="22"/>
      <w:szCs w:val="22"/>
    </w:rPr>
  </w:style>
  <w:style w:type="character" w:customStyle="1" w:styleId="rkovnatokazatevilnotokoZnak">
    <w:name w:val="Črkovna točka za številčno točko Znak"/>
    <w:link w:val="rkovnatokazatevilnotoko"/>
    <w:rsid w:val="00247963"/>
    <w:rPr>
      <w:rFonts w:ascii="Arial" w:hAnsi="Arial" w:cs="Arial"/>
      <w:sz w:val="22"/>
      <w:szCs w:val="22"/>
    </w:rPr>
  </w:style>
  <w:style w:type="paragraph" w:customStyle="1" w:styleId="tevilkanakoncupredpisa">
    <w:name w:val="Številka na koncu predpisa"/>
    <w:basedOn w:val="Datumsprejetja"/>
    <w:link w:val="tevilkanakoncupredpisaZnak"/>
    <w:qFormat/>
    <w:rsid w:val="00247963"/>
    <w:pPr>
      <w:spacing w:before="480"/>
    </w:pPr>
  </w:style>
  <w:style w:type="paragraph" w:customStyle="1" w:styleId="Datumsprejetja">
    <w:name w:val="Datum sprejetja"/>
    <w:basedOn w:val="Navaden"/>
    <w:link w:val="DatumsprejetjaZnak"/>
    <w:qFormat/>
    <w:rsid w:val="00247963"/>
    <w:pPr>
      <w:tabs>
        <w:tab w:val="left" w:pos="567"/>
        <w:tab w:val="left" w:pos="900"/>
        <w:tab w:val="left" w:pos="1440"/>
        <w:tab w:val="left" w:pos="1872"/>
        <w:tab w:val="left" w:pos="2880"/>
        <w:tab w:val="left" w:pos="5760"/>
      </w:tabs>
      <w:suppressAutoHyphens w:val="0"/>
      <w:overflowPunct w:val="0"/>
      <w:autoSpaceDE w:val="0"/>
      <w:autoSpaceDN w:val="0"/>
      <w:adjustRightInd w:val="0"/>
      <w:jc w:val="both"/>
      <w:textAlignment w:val="baseline"/>
    </w:pPr>
    <w:rPr>
      <w:rFonts w:ascii="Arial" w:hAnsi="Arial"/>
      <w:snapToGrid w:val="0"/>
      <w:color w:val="000000"/>
      <w:sz w:val="22"/>
      <w:szCs w:val="22"/>
    </w:rPr>
  </w:style>
  <w:style w:type="character" w:customStyle="1" w:styleId="tevilkanakoncupredpisaZnak">
    <w:name w:val="Številka na koncu predpisa Znak"/>
    <w:link w:val="tevilkanakoncupredpisa"/>
    <w:rsid w:val="00247963"/>
    <w:rPr>
      <w:rFonts w:ascii="Arial" w:hAnsi="Arial" w:cs="Arial"/>
      <w:snapToGrid w:val="0"/>
      <w:color w:val="000000"/>
      <w:sz w:val="22"/>
      <w:szCs w:val="22"/>
    </w:rPr>
  </w:style>
  <w:style w:type="paragraph" w:customStyle="1" w:styleId="Podpisnik">
    <w:name w:val="Podpisnik"/>
    <w:basedOn w:val="Navaden"/>
    <w:link w:val="PodpisnikZnak"/>
    <w:qFormat/>
    <w:rsid w:val="00247963"/>
    <w:pPr>
      <w:tabs>
        <w:tab w:val="left" w:pos="6521"/>
      </w:tabs>
      <w:suppressAutoHyphens w:val="0"/>
      <w:overflowPunct w:val="0"/>
      <w:autoSpaceDE w:val="0"/>
      <w:autoSpaceDN w:val="0"/>
      <w:adjustRightInd w:val="0"/>
      <w:ind w:left="5670"/>
      <w:jc w:val="both"/>
      <w:textAlignment w:val="baseline"/>
    </w:pPr>
    <w:rPr>
      <w:rFonts w:ascii="Arial" w:hAnsi="Arial"/>
      <w:sz w:val="22"/>
      <w:szCs w:val="22"/>
    </w:rPr>
  </w:style>
  <w:style w:type="character" w:customStyle="1" w:styleId="DatumsprejetjaZnak">
    <w:name w:val="Datum sprejetja Znak"/>
    <w:link w:val="Datumsprejetja"/>
    <w:rsid w:val="00247963"/>
    <w:rPr>
      <w:rFonts w:ascii="Arial" w:hAnsi="Arial" w:cs="Arial"/>
      <w:snapToGrid w:val="0"/>
      <w:color w:val="000000"/>
      <w:sz w:val="22"/>
      <w:szCs w:val="22"/>
    </w:rPr>
  </w:style>
  <w:style w:type="paragraph" w:customStyle="1" w:styleId="atekstdat">
    <w:name w:val="a_tekst_dat"/>
    <w:basedOn w:val="atekst"/>
    <w:rsid w:val="00247963"/>
    <w:rPr>
      <w:b/>
      <w:color w:val="FF0000"/>
    </w:rPr>
  </w:style>
  <w:style w:type="character" w:customStyle="1" w:styleId="PodpisnikZnak">
    <w:name w:val="Podpisnik Znak"/>
    <w:link w:val="Podpisnik"/>
    <w:rsid w:val="00247963"/>
    <w:rPr>
      <w:rFonts w:ascii="Arial" w:hAnsi="Arial" w:cs="Arial"/>
      <w:sz w:val="22"/>
      <w:szCs w:val="22"/>
    </w:rPr>
  </w:style>
  <w:style w:type="paragraph" w:customStyle="1" w:styleId="atekstbezum">
    <w:name w:val="a_tekst_bezum"/>
    <w:basedOn w:val="atekst"/>
    <w:rsid w:val="00247963"/>
    <w:pPr>
      <w:ind w:firstLine="85"/>
    </w:pPr>
  </w:style>
  <w:style w:type="paragraph" w:customStyle="1" w:styleId="rkovnatokazaodstavkom0">
    <w:name w:val="Črkovna točka za odstavkom"/>
    <w:basedOn w:val="Odstavek"/>
    <w:rsid w:val="00247963"/>
  </w:style>
  <w:style w:type="paragraph" w:styleId="Telobesedila">
    <w:name w:val="Body Text"/>
    <w:basedOn w:val="Navaden"/>
    <w:link w:val="TelobesedilaZnak"/>
    <w:rsid w:val="00247963"/>
    <w:pPr>
      <w:suppressAutoHyphens w:val="0"/>
      <w:spacing w:after="120"/>
    </w:pPr>
    <w:rPr>
      <w:lang w:eastAsia="en-US"/>
    </w:rPr>
  </w:style>
  <w:style w:type="character" w:customStyle="1" w:styleId="TelobesedilaZnak">
    <w:name w:val="Telo besedila Znak"/>
    <w:link w:val="Telobesedila"/>
    <w:rsid w:val="00247963"/>
    <w:rPr>
      <w:sz w:val="24"/>
      <w:szCs w:val="24"/>
      <w:lang w:eastAsia="en-US"/>
    </w:rPr>
  </w:style>
  <w:style w:type="paragraph" w:customStyle="1" w:styleId="lennaslov">
    <w:name w:val="Člen_naslov"/>
    <w:basedOn w:val="len"/>
    <w:qFormat/>
    <w:rsid w:val="00247963"/>
    <w:pPr>
      <w:spacing w:before="0"/>
    </w:pPr>
  </w:style>
  <w:style w:type="character" w:customStyle="1" w:styleId="PravnapodlagaZnak">
    <w:name w:val="Pravna podlaga Znak"/>
    <w:link w:val="Pravnapodlaga"/>
    <w:rsid w:val="00247963"/>
    <w:rPr>
      <w:rFonts w:ascii="Arial" w:hAnsi="Arial" w:cs="Arial"/>
      <w:sz w:val="22"/>
      <w:szCs w:val="22"/>
    </w:rPr>
  </w:style>
  <w:style w:type="paragraph" w:customStyle="1" w:styleId="Pododdelek">
    <w:name w:val="Pododdelek"/>
    <w:basedOn w:val="Navaden"/>
    <w:link w:val="PododdelekZnak"/>
    <w:qFormat/>
    <w:rsid w:val="00247963"/>
    <w:pPr>
      <w:tabs>
        <w:tab w:val="left" w:pos="540"/>
        <w:tab w:val="left" w:pos="900"/>
      </w:tabs>
      <w:suppressAutoHyphens w:val="0"/>
      <w:overflowPunct w:val="0"/>
      <w:autoSpaceDE w:val="0"/>
      <w:autoSpaceDN w:val="0"/>
      <w:adjustRightInd w:val="0"/>
      <w:spacing w:before="480"/>
      <w:jc w:val="center"/>
      <w:textAlignment w:val="baseline"/>
    </w:pPr>
    <w:rPr>
      <w:rFonts w:ascii="Arial" w:hAnsi="Arial"/>
      <w:sz w:val="22"/>
      <w:szCs w:val="22"/>
    </w:rPr>
  </w:style>
  <w:style w:type="character" w:customStyle="1" w:styleId="PododdelekZnak">
    <w:name w:val="Pododdelek Znak"/>
    <w:link w:val="Pododdelek"/>
    <w:rsid w:val="00247963"/>
    <w:rPr>
      <w:rFonts w:ascii="Arial" w:hAnsi="Arial" w:cs="Arial"/>
      <w:sz w:val="22"/>
      <w:szCs w:val="22"/>
    </w:rPr>
  </w:style>
  <w:style w:type="paragraph" w:customStyle="1" w:styleId="EVA">
    <w:name w:val="EVA"/>
    <w:basedOn w:val="Navaden"/>
    <w:link w:val="EVAZnak"/>
    <w:qFormat/>
    <w:rsid w:val="00247963"/>
    <w:pPr>
      <w:tabs>
        <w:tab w:val="left" w:pos="567"/>
        <w:tab w:val="left" w:pos="900"/>
      </w:tabs>
      <w:suppressAutoHyphens w:val="0"/>
      <w:overflowPunct w:val="0"/>
      <w:autoSpaceDE w:val="0"/>
      <w:autoSpaceDN w:val="0"/>
      <w:adjustRightInd w:val="0"/>
      <w:jc w:val="both"/>
      <w:textAlignment w:val="baseline"/>
    </w:pPr>
    <w:rPr>
      <w:rFonts w:ascii="Arial" w:hAnsi="Arial"/>
      <w:sz w:val="22"/>
      <w:szCs w:val="22"/>
    </w:rPr>
  </w:style>
  <w:style w:type="paragraph" w:styleId="Navadensplet">
    <w:name w:val="Normal (Web)"/>
    <w:basedOn w:val="Navaden"/>
    <w:uiPriority w:val="99"/>
    <w:unhideWhenUsed/>
    <w:rsid w:val="00247963"/>
    <w:pPr>
      <w:suppressAutoHyphens w:val="0"/>
      <w:spacing w:after="161"/>
      <w:jc w:val="both"/>
    </w:pPr>
    <w:rPr>
      <w:color w:val="333333"/>
      <w:sz w:val="14"/>
      <w:szCs w:val="14"/>
      <w:lang w:eastAsia="sl-SI"/>
    </w:rPr>
  </w:style>
  <w:style w:type="character" w:customStyle="1" w:styleId="EVAZnak">
    <w:name w:val="EVA Znak"/>
    <w:link w:val="EVA"/>
    <w:rsid w:val="00247963"/>
    <w:rPr>
      <w:rFonts w:ascii="Arial" w:hAnsi="Arial" w:cs="Arial"/>
      <w:sz w:val="22"/>
      <w:szCs w:val="22"/>
    </w:rPr>
  </w:style>
  <w:style w:type="character" w:customStyle="1" w:styleId="Komentar-besediloZnak">
    <w:name w:val="Komentar - besedilo Znak"/>
    <w:rsid w:val="00247963"/>
    <w:rPr>
      <w:rFonts w:ascii="Arial" w:eastAsia="Times New Roman" w:hAnsi="Arial"/>
      <w:lang w:eastAsia="en-US"/>
    </w:rPr>
  </w:style>
  <w:style w:type="paragraph" w:customStyle="1" w:styleId="Imeorgana">
    <w:name w:val="Ime organa"/>
    <w:basedOn w:val="Navaden"/>
    <w:link w:val="ImeorganaZnak"/>
    <w:qFormat/>
    <w:rsid w:val="00247963"/>
    <w:pPr>
      <w:tabs>
        <w:tab w:val="left" w:pos="6521"/>
      </w:tabs>
      <w:suppressAutoHyphens w:val="0"/>
      <w:overflowPunct w:val="0"/>
      <w:autoSpaceDE w:val="0"/>
      <w:autoSpaceDN w:val="0"/>
      <w:adjustRightInd w:val="0"/>
      <w:spacing w:before="480"/>
      <w:ind w:left="5670"/>
      <w:textAlignment w:val="baseline"/>
    </w:pPr>
    <w:rPr>
      <w:rFonts w:ascii="Arial" w:hAnsi="Arial"/>
      <w:sz w:val="22"/>
      <w:szCs w:val="22"/>
    </w:rPr>
  </w:style>
  <w:style w:type="character" w:styleId="Sprotnaopomba-sklic">
    <w:name w:val="footnote reference"/>
    <w:unhideWhenUsed/>
    <w:rsid w:val="00247963"/>
    <w:rPr>
      <w:vertAlign w:val="superscript"/>
    </w:rPr>
  </w:style>
  <w:style w:type="paragraph" w:customStyle="1" w:styleId="Alineja">
    <w:name w:val="Alineja"/>
    <w:basedOn w:val="Navaden"/>
    <w:link w:val="AlinejaZnak"/>
    <w:qFormat/>
    <w:rsid w:val="00247963"/>
    <w:pPr>
      <w:numPr>
        <w:numId w:val="7"/>
      </w:numPr>
      <w:suppressAutoHyphens w:val="0"/>
      <w:overflowPunct w:val="0"/>
      <w:autoSpaceDE w:val="0"/>
      <w:autoSpaceDN w:val="0"/>
      <w:adjustRightInd w:val="0"/>
      <w:spacing w:line="200" w:lineRule="exact"/>
      <w:jc w:val="both"/>
      <w:textAlignment w:val="baseline"/>
    </w:pPr>
    <w:rPr>
      <w:rFonts w:ascii="Arial" w:hAnsi="Arial"/>
      <w:sz w:val="17"/>
      <w:szCs w:val="17"/>
    </w:rPr>
  </w:style>
  <w:style w:type="character" w:customStyle="1" w:styleId="AlinejaZnak">
    <w:name w:val="Alineja Znak"/>
    <w:link w:val="Alineja"/>
    <w:rsid w:val="00247963"/>
    <w:rPr>
      <w:rFonts w:ascii="Arial" w:hAnsi="Arial" w:cs="Arial"/>
      <w:sz w:val="17"/>
      <w:szCs w:val="17"/>
    </w:rPr>
  </w:style>
  <w:style w:type="paragraph" w:customStyle="1" w:styleId="Opozorilo">
    <w:name w:val="Opozorilo"/>
    <w:basedOn w:val="Navaden"/>
    <w:link w:val="OpozoriloZnak"/>
    <w:qFormat/>
    <w:rsid w:val="00247963"/>
    <w:pPr>
      <w:suppressAutoHyphens w:val="0"/>
      <w:overflowPunct w:val="0"/>
      <w:autoSpaceDE w:val="0"/>
      <w:autoSpaceDN w:val="0"/>
      <w:adjustRightInd w:val="0"/>
      <w:spacing w:before="240" w:after="360" w:line="200" w:lineRule="exact"/>
      <w:jc w:val="both"/>
      <w:textAlignment w:val="baseline"/>
    </w:pPr>
    <w:rPr>
      <w:rFonts w:ascii="Arial" w:hAnsi="Arial"/>
      <w:color w:val="808080"/>
      <w:sz w:val="17"/>
      <w:szCs w:val="17"/>
    </w:rPr>
  </w:style>
  <w:style w:type="character" w:customStyle="1" w:styleId="OpozoriloZnak">
    <w:name w:val="Opozorilo Znak"/>
    <w:link w:val="Opozorilo"/>
    <w:rsid w:val="00247963"/>
    <w:rPr>
      <w:rFonts w:ascii="Arial" w:hAnsi="Arial" w:cs="Arial"/>
      <w:color w:val="808080"/>
      <w:sz w:val="17"/>
      <w:szCs w:val="17"/>
    </w:rPr>
  </w:style>
  <w:style w:type="character" w:customStyle="1" w:styleId="highlight1">
    <w:name w:val="highlight1"/>
    <w:rsid w:val="00247963"/>
    <w:rPr>
      <w:color w:val="FF0000"/>
      <w:shd w:val="clear" w:color="auto" w:fill="FFFFFF"/>
    </w:rPr>
  </w:style>
  <w:style w:type="paragraph" w:customStyle="1" w:styleId="lennovele">
    <w:name w:val="Člen_novele"/>
    <w:basedOn w:val="len"/>
    <w:link w:val="lennoveleZnak"/>
    <w:qFormat/>
    <w:rsid w:val="00247963"/>
    <w:rPr>
      <w:b w:val="0"/>
    </w:rPr>
  </w:style>
  <w:style w:type="paragraph" w:styleId="Revizija">
    <w:name w:val="Revision"/>
    <w:hidden/>
    <w:uiPriority w:val="99"/>
    <w:semiHidden/>
    <w:rsid w:val="00247963"/>
    <w:rPr>
      <w:rFonts w:ascii="Arial" w:hAnsi="Arial"/>
      <w:sz w:val="22"/>
      <w:szCs w:val="16"/>
    </w:rPr>
  </w:style>
  <w:style w:type="paragraph" w:customStyle="1" w:styleId="Priloga">
    <w:name w:val="Priloga"/>
    <w:basedOn w:val="Navaden"/>
    <w:link w:val="PrilogaZnak"/>
    <w:qFormat/>
    <w:rsid w:val="00247963"/>
    <w:pPr>
      <w:suppressAutoHyphens w:val="0"/>
      <w:overflowPunct w:val="0"/>
      <w:autoSpaceDE w:val="0"/>
      <w:autoSpaceDN w:val="0"/>
      <w:adjustRightInd w:val="0"/>
      <w:spacing w:before="380" w:after="60" w:line="200" w:lineRule="exact"/>
      <w:jc w:val="both"/>
      <w:textAlignment w:val="baseline"/>
    </w:pPr>
    <w:rPr>
      <w:rFonts w:ascii="Arial" w:hAnsi="Arial"/>
      <w:b/>
      <w:sz w:val="17"/>
      <w:szCs w:val="17"/>
    </w:rPr>
  </w:style>
  <w:style w:type="character" w:customStyle="1" w:styleId="lennoveleZnak">
    <w:name w:val="Člen_novele Znak"/>
    <w:link w:val="lennovele"/>
    <w:rsid w:val="00247963"/>
    <w:rPr>
      <w:rFonts w:ascii="Arial" w:hAnsi="Arial" w:cs="Arial"/>
      <w:sz w:val="22"/>
      <w:szCs w:val="22"/>
    </w:rPr>
  </w:style>
  <w:style w:type="character" w:customStyle="1" w:styleId="PrilogaZnak">
    <w:name w:val="Priloga Znak"/>
    <w:link w:val="Priloga"/>
    <w:rsid w:val="00247963"/>
    <w:rPr>
      <w:rFonts w:ascii="Arial" w:hAnsi="Arial" w:cs="Arial"/>
      <w:b/>
      <w:sz w:val="17"/>
      <w:szCs w:val="17"/>
    </w:rPr>
  </w:style>
  <w:style w:type="paragraph" w:customStyle="1" w:styleId="rta">
    <w:name w:val="Črta"/>
    <w:basedOn w:val="Navaden"/>
    <w:link w:val="rtaZnak"/>
    <w:qFormat/>
    <w:rsid w:val="00247963"/>
    <w:pPr>
      <w:suppressAutoHyphens w:val="0"/>
      <w:overflowPunct w:val="0"/>
      <w:autoSpaceDE w:val="0"/>
      <w:autoSpaceDN w:val="0"/>
      <w:adjustRightInd w:val="0"/>
      <w:spacing w:before="360"/>
      <w:jc w:val="center"/>
      <w:textAlignment w:val="baseline"/>
    </w:pPr>
    <w:rPr>
      <w:rFonts w:ascii="Arial" w:hAnsi="Arial"/>
      <w:sz w:val="22"/>
      <w:szCs w:val="22"/>
    </w:rPr>
  </w:style>
  <w:style w:type="paragraph" w:customStyle="1" w:styleId="NPB">
    <w:name w:val="NPB"/>
    <w:basedOn w:val="Vrstapredpisa"/>
    <w:qFormat/>
    <w:rsid w:val="00247963"/>
    <w:pPr>
      <w:spacing w:before="480" w:line="240" w:lineRule="auto"/>
    </w:pPr>
    <w:rPr>
      <w:spacing w:val="0"/>
    </w:rPr>
  </w:style>
  <w:style w:type="character" w:customStyle="1" w:styleId="rtaZnak">
    <w:name w:val="Črta Znak"/>
    <w:link w:val="rta"/>
    <w:rsid w:val="00247963"/>
    <w:rPr>
      <w:rFonts w:ascii="Arial" w:hAnsi="Arial" w:cs="Arial"/>
      <w:sz w:val="22"/>
      <w:szCs w:val="22"/>
    </w:rPr>
  </w:style>
  <w:style w:type="paragraph" w:customStyle="1" w:styleId="Zamaknjenadolobaprvinivo">
    <w:name w:val="Zamaknjena določba_prvi nivo"/>
    <w:basedOn w:val="Alineazaodstavkom"/>
    <w:link w:val="ZamaknjenadolobaprvinivoZnak"/>
    <w:qFormat/>
    <w:rsid w:val="00247963"/>
    <w:pPr>
      <w:tabs>
        <w:tab w:val="clear" w:pos="360"/>
        <w:tab w:val="left" w:pos="540"/>
        <w:tab w:val="left" w:pos="900"/>
      </w:tabs>
      <w:overflowPunct/>
      <w:autoSpaceDE/>
      <w:autoSpaceDN/>
      <w:adjustRightInd/>
      <w:spacing w:line="240" w:lineRule="auto"/>
      <w:ind w:left="0" w:firstLine="0"/>
      <w:textAlignment w:val="auto"/>
    </w:pPr>
    <w:rPr>
      <w:rFonts w:cs="Times New Roman"/>
    </w:rPr>
  </w:style>
  <w:style w:type="paragraph" w:customStyle="1" w:styleId="Zamaknjenadolobadruginivo">
    <w:name w:val="Zamaknjena določba_drugi nivo"/>
    <w:basedOn w:val="rkovnatokazatevilnotoko"/>
    <w:link w:val="ZamaknjenadolobadruginivoZnak"/>
    <w:qFormat/>
    <w:rsid w:val="00247963"/>
    <w:pPr>
      <w:numPr>
        <w:numId w:val="0"/>
      </w:numPr>
      <w:ind w:left="397"/>
    </w:pPr>
  </w:style>
  <w:style w:type="character" w:customStyle="1" w:styleId="ZamaknjenadolobaprvinivoZnak">
    <w:name w:val="Zamaknjena določba_prvi nivo Znak"/>
    <w:link w:val="Zamaknjenadolobaprvinivo"/>
    <w:rsid w:val="00247963"/>
    <w:rPr>
      <w:rFonts w:ascii="Arial" w:hAnsi="Arial" w:cs="Arial"/>
      <w:sz w:val="22"/>
      <w:szCs w:val="22"/>
    </w:rPr>
  </w:style>
  <w:style w:type="character" w:customStyle="1" w:styleId="ZamaknjenadolobadruginivoZnak">
    <w:name w:val="Zamaknjena določba_drugi nivo Znak"/>
    <w:link w:val="Zamaknjenadolobadruginivo"/>
    <w:rsid w:val="00247963"/>
    <w:rPr>
      <w:rFonts w:ascii="Arial" w:hAnsi="Arial" w:cs="Arial"/>
      <w:sz w:val="22"/>
      <w:szCs w:val="22"/>
    </w:rPr>
  </w:style>
  <w:style w:type="paragraph" w:customStyle="1" w:styleId="Alineazapodtoko">
    <w:name w:val="Alinea za podtočko"/>
    <w:basedOn w:val="Alineazaodstavkom"/>
    <w:link w:val="AlineazapodtokoZnak"/>
    <w:qFormat/>
    <w:rsid w:val="00247963"/>
    <w:pPr>
      <w:tabs>
        <w:tab w:val="clear" w:pos="360"/>
        <w:tab w:val="num" w:pos="397"/>
        <w:tab w:val="left" w:pos="540"/>
        <w:tab w:val="left" w:pos="900"/>
      </w:tabs>
      <w:overflowPunct/>
      <w:autoSpaceDE/>
      <w:autoSpaceDN/>
      <w:adjustRightInd/>
      <w:spacing w:line="240" w:lineRule="auto"/>
      <w:ind w:left="1134" w:hanging="227"/>
      <w:textAlignment w:val="auto"/>
    </w:pPr>
    <w:rPr>
      <w:rFonts w:cs="Times New Roman"/>
    </w:rPr>
  </w:style>
  <w:style w:type="paragraph" w:customStyle="1" w:styleId="Zamakanjenadolobatretjinivo">
    <w:name w:val="Zamakanjena določba_tretji nivo"/>
    <w:basedOn w:val="Zamaknjenadolobadruginivo"/>
    <w:link w:val="ZamakanjenadolobatretjinivoZnak"/>
    <w:qFormat/>
    <w:rsid w:val="00247963"/>
    <w:pPr>
      <w:ind w:left="907"/>
    </w:pPr>
  </w:style>
  <w:style w:type="character" w:customStyle="1" w:styleId="AlineazapodtokoZnak">
    <w:name w:val="Alinea za podtočko Znak"/>
    <w:link w:val="Alineazapodtoko"/>
    <w:rsid w:val="00247963"/>
    <w:rPr>
      <w:rFonts w:ascii="Arial" w:hAnsi="Arial" w:cs="Arial"/>
      <w:sz w:val="22"/>
      <w:szCs w:val="22"/>
    </w:rPr>
  </w:style>
  <w:style w:type="numbering" w:customStyle="1" w:styleId="Alinejazaodstavkom">
    <w:name w:val="Alineja za odstavkom"/>
    <w:uiPriority w:val="99"/>
    <w:rsid w:val="00247963"/>
    <w:pPr>
      <w:numPr>
        <w:numId w:val="8"/>
      </w:numPr>
    </w:pPr>
  </w:style>
  <w:style w:type="character" w:customStyle="1" w:styleId="ZamakanjenadolobatretjinivoZnak">
    <w:name w:val="Zamakanjena določba_tretji nivo Znak"/>
    <w:link w:val="Zamakanjenadolobatretjinivo"/>
    <w:rsid w:val="00247963"/>
    <w:rPr>
      <w:rFonts w:ascii="Arial" w:hAnsi="Arial" w:cs="Arial"/>
      <w:sz w:val="22"/>
      <w:szCs w:val="22"/>
    </w:rPr>
  </w:style>
  <w:style w:type="character" w:customStyle="1" w:styleId="ImeorganaZnak">
    <w:name w:val="Ime organa Znak"/>
    <w:link w:val="Imeorgana"/>
    <w:rsid w:val="00247963"/>
    <w:rPr>
      <w:rFonts w:ascii="Arial" w:hAnsi="Arial" w:cs="Arial"/>
      <w:sz w:val="22"/>
      <w:szCs w:val="22"/>
    </w:rPr>
  </w:style>
  <w:style w:type="character" w:styleId="Pripombasklic">
    <w:name w:val="annotation reference"/>
    <w:uiPriority w:val="99"/>
    <w:unhideWhenUsed/>
    <w:rsid w:val="00247963"/>
    <w:rPr>
      <w:sz w:val="16"/>
      <w:szCs w:val="16"/>
    </w:rPr>
  </w:style>
  <w:style w:type="paragraph" w:styleId="Pripombabesedilo">
    <w:name w:val="annotation text"/>
    <w:basedOn w:val="Navaden"/>
    <w:link w:val="PripombabesediloZnak"/>
    <w:uiPriority w:val="99"/>
    <w:unhideWhenUsed/>
    <w:rsid w:val="00247963"/>
    <w:pPr>
      <w:suppressAutoHyphens w:val="0"/>
      <w:overflowPunct w:val="0"/>
      <w:autoSpaceDE w:val="0"/>
      <w:autoSpaceDN w:val="0"/>
      <w:adjustRightInd w:val="0"/>
      <w:jc w:val="both"/>
      <w:textAlignment w:val="baseline"/>
    </w:pPr>
    <w:rPr>
      <w:rFonts w:ascii="Arial" w:hAnsi="Arial"/>
      <w:sz w:val="20"/>
      <w:szCs w:val="20"/>
    </w:rPr>
  </w:style>
  <w:style w:type="character" w:customStyle="1" w:styleId="PripombabesediloZnak">
    <w:name w:val="Pripomba – besedilo Znak"/>
    <w:link w:val="Pripombabesedilo"/>
    <w:uiPriority w:val="99"/>
    <w:rsid w:val="00247963"/>
    <w:rPr>
      <w:rFonts w:ascii="Arial" w:hAnsi="Arial"/>
    </w:rPr>
  </w:style>
  <w:style w:type="paragraph" w:styleId="Zadevapripombe">
    <w:name w:val="annotation subject"/>
    <w:basedOn w:val="Pripombabesedilo"/>
    <w:next w:val="Pripombabesedilo"/>
    <w:link w:val="ZadevapripombeZnak"/>
    <w:uiPriority w:val="99"/>
    <w:unhideWhenUsed/>
    <w:rsid w:val="00247963"/>
    <w:pPr>
      <w:overflowPunct/>
      <w:autoSpaceDE/>
      <w:autoSpaceDN/>
      <w:adjustRightInd/>
      <w:spacing w:after="200" w:line="276" w:lineRule="auto"/>
      <w:jc w:val="left"/>
      <w:textAlignment w:val="auto"/>
    </w:pPr>
    <w:rPr>
      <w:rFonts w:ascii="Calibri" w:eastAsia="Calibri" w:hAnsi="Calibri"/>
      <w:b/>
      <w:bCs/>
      <w:lang w:eastAsia="en-US"/>
    </w:rPr>
  </w:style>
  <w:style w:type="character" w:customStyle="1" w:styleId="ZadevapripombeZnak">
    <w:name w:val="Zadeva pripombe Znak"/>
    <w:link w:val="Zadevapripombe"/>
    <w:uiPriority w:val="99"/>
    <w:rsid w:val="00247963"/>
    <w:rPr>
      <w:rFonts w:ascii="Calibri" w:eastAsia="Calibri" w:hAnsi="Calibri"/>
      <w:b/>
      <w:bCs/>
      <w:lang w:eastAsia="en-US"/>
    </w:rPr>
  </w:style>
  <w:style w:type="paragraph" w:customStyle="1" w:styleId="len1">
    <w:name w:val="len1"/>
    <w:basedOn w:val="Navaden"/>
    <w:rsid w:val="00247963"/>
    <w:pPr>
      <w:suppressAutoHyphens w:val="0"/>
      <w:spacing w:before="480"/>
      <w:jc w:val="center"/>
    </w:pPr>
    <w:rPr>
      <w:rFonts w:ascii="Arial" w:hAnsi="Arial" w:cs="Arial"/>
      <w:b/>
      <w:bCs/>
      <w:sz w:val="22"/>
      <w:szCs w:val="22"/>
      <w:lang w:eastAsia="sl-SI"/>
    </w:rPr>
  </w:style>
  <w:style w:type="paragraph" w:customStyle="1" w:styleId="odstavek1">
    <w:name w:val="odstavek1"/>
    <w:basedOn w:val="Navaden"/>
    <w:rsid w:val="00247963"/>
    <w:pPr>
      <w:suppressAutoHyphens w:val="0"/>
      <w:spacing w:before="240"/>
      <w:ind w:firstLine="1021"/>
      <w:jc w:val="both"/>
    </w:pPr>
    <w:rPr>
      <w:rFonts w:ascii="Arial" w:hAnsi="Arial" w:cs="Arial"/>
      <w:sz w:val="22"/>
      <w:szCs w:val="22"/>
      <w:lang w:eastAsia="sl-SI"/>
    </w:rPr>
  </w:style>
  <w:style w:type="paragraph" w:customStyle="1" w:styleId="alineazaodstavkom1">
    <w:name w:val="alineazaodstavkom1"/>
    <w:basedOn w:val="Navaden"/>
    <w:rsid w:val="00247963"/>
    <w:pPr>
      <w:suppressAutoHyphens w:val="0"/>
      <w:ind w:left="425" w:hanging="425"/>
      <w:jc w:val="both"/>
    </w:pPr>
    <w:rPr>
      <w:rFonts w:ascii="Arial" w:hAnsi="Arial" w:cs="Arial"/>
      <w:sz w:val="22"/>
      <w:szCs w:val="22"/>
      <w:lang w:eastAsia="sl-SI"/>
    </w:rPr>
  </w:style>
  <w:style w:type="paragraph" w:customStyle="1" w:styleId="lennaslov1">
    <w:name w:val="lennaslov1"/>
    <w:basedOn w:val="Navaden"/>
    <w:rsid w:val="00247963"/>
    <w:pPr>
      <w:suppressAutoHyphens w:val="0"/>
      <w:jc w:val="center"/>
    </w:pPr>
    <w:rPr>
      <w:rFonts w:ascii="Arial" w:hAnsi="Arial" w:cs="Arial"/>
      <w:b/>
      <w:bCs/>
      <w:sz w:val="22"/>
      <w:szCs w:val="22"/>
      <w:lang w:eastAsia="sl-SI"/>
    </w:rPr>
  </w:style>
  <w:style w:type="paragraph" w:styleId="Odstavekseznama">
    <w:name w:val="List Paragraph"/>
    <w:basedOn w:val="Navaden"/>
    <w:uiPriority w:val="34"/>
    <w:qFormat/>
    <w:rsid w:val="00247963"/>
    <w:pPr>
      <w:suppressAutoHyphens w:val="0"/>
      <w:spacing w:after="200" w:line="276" w:lineRule="auto"/>
      <w:ind w:left="720"/>
      <w:contextualSpacing/>
    </w:pPr>
    <w:rPr>
      <w:rFonts w:ascii="Calibri" w:eastAsia="Calibri" w:hAnsi="Calibri"/>
      <w:sz w:val="22"/>
      <w:szCs w:val="22"/>
      <w:lang w:eastAsia="en-US"/>
    </w:rPr>
  </w:style>
  <w:style w:type="paragraph" w:styleId="Sprotnaopomba-besedilo">
    <w:name w:val="footnote text"/>
    <w:basedOn w:val="Navaden"/>
    <w:link w:val="Sprotnaopomba-besediloZnak"/>
    <w:rsid w:val="00247963"/>
    <w:pPr>
      <w:suppressAutoHyphens w:val="0"/>
    </w:pPr>
    <w:rPr>
      <w:sz w:val="20"/>
      <w:szCs w:val="20"/>
      <w:lang w:eastAsia="en-US"/>
    </w:rPr>
  </w:style>
  <w:style w:type="character" w:customStyle="1" w:styleId="Sprotnaopomba-besediloZnak">
    <w:name w:val="Sprotna opomba - besedilo Znak"/>
    <w:link w:val="Sprotnaopomba-besedilo"/>
    <w:rsid w:val="00247963"/>
    <w:rPr>
      <w:lang w:eastAsia="en-US"/>
    </w:rPr>
  </w:style>
  <w:style w:type="numbering" w:customStyle="1" w:styleId="Brezseznama2">
    <w:name w:val="Brez seznama2"/>
    <w:next w:val="Brezseznama"/>
    <w:uiPriority w:val="99"/>
    <w:semiHidden/>
    <w:unhideWhenUsed/>
    <w:rsid w:val="006607B7"/>
  </w:style>
  <w:style w:type="numbering" w:customStyle="1" w:styleId="Alinejazaodstavkom1">
    <w:name w:val="Alineja za odstavkom1"/>
    <w:uiPriority w:val="99"/>
    <w:rsid w:val="00660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p.gs@gov.si" TargetMode="External"/><Relationship Id="rId4" Type="http://schemas.openxmlformats.org/officeDocument/2006/relationships/settings" Target="settings.xml"/><Relationship Id="rId9" Type="http://schemas.openxmlformats.org/officeDocument/2006/relationships/hyperlink" Target="http://www.mzi.gov.si"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D74E8-6D71-42DC-80D4-3D61950E3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1816</Words>
  <Characters>10357</Characters>
  <Application>Microsoft Office Word</Application>
  <DocSecurity>0</DocSecurity>
  <Lines>86</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MZP</Company>
  <LinksUpToDate>false</LinksUpToDate>
  <CharactersWithSpaces>12149</CharactersWithSpaces>
  <SharedDoc>false</SharedDoc>
  <HLinks>
    <vt:vector size="18" baseType="variant">
      <vt:variant>
        <vt:i4>2228351</vt:i4>
      </vt:variant>
      <vt:variant>
        <vt:i4>16</vt:i4>
      </vt:variant>
      <vt:variant>
        <vt:i4>0</vt:i4>
      </vt:variant>
      <vt:variant>
        <vt:i4>5</vt:i4>
      </vt:variant>
      <vt:variant>
        <vt:lpwstr>http://www.energetika-portal.si/predpisi/energetika/slovenija/predlogi-podzakonskih-aktov/arhiv-predlogi-predpisov-energetika/</vt:lpwstr>
      </vt:variant>
      <vt:variant>
        <vt:lpwstr/>
      </vt:variant>
      <vt:variant>
        <vt:i4>3801180</vt:i4>
      </vt:variant>
      <vt:variant>
        <vt:i4>13</vt:i4>
      </vt:variant>
      <vt:variant>
        <vt:i4>0</vt:i4>
      </vt:variant>
      <vt:variant>
        <vt:i4>5</vt:i4>
      </vt:variant>
      <vt:variant>
        <vt:lpwstr>mailto:Gp.gs@gov.si</vt:lpwstr>
      </vt:variant>
      <vt:variant>
        <vt:lpwstr/>
      </vt:variant>
      <vt:variant>
        <vt:i4>6422572</vt:i4>
      </vt:variant>
      <vt:variant>
        <vt:i4>10</vt:i4>
      </vt:variant>
      <vt:variant>
        <vt:i4>0</vt:i4>
      </vt:variant>
      <vt:variant>
        <vt:i4>5</vt:i4>
      </vt:variant>
      <vt:variant>
        <vt:lpwstr>http://www.mzi.gov.si/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Kondić</dc:creator>
  <cp:lastModifiedBy>Silvo Škornik</cp:lastModifiedBy>
  <cp:revision>18</cp:revision>
  <cp:lastPrinted>2017-02-27T09:07:00Z</cp:lastPrinted>
  <dcterms:created xsi:type="dcterms:W3CDTF">2022-07-21T09:11:00Z</dcterms:created>
  <dcterms:modified xsi:type="dcterms:W3CDTF">2022-07-21T09:38:00Z</dcterms:modified>
</cp:coreProperties>
</file>